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199" w:rsidRPr="009B6F39" w:rsidRDefault="00444DC3" w:rsidP="00491EA0">
      <w:pPr>
        <w:snapToGrid w:val="0"/>
        <w:jc w:val="center"/>
        <w:rPr>
          <w:rFonts w:ascii="Times New Roman" w:hAnsi="Times New Roman" w:cs="Times New Roman"/>
          <w:b/>
          <w:bCs/>
          <w:color w:val="000000" w:themeColor="text1"/>
          <w:sz w:val="20"/>
          <w:szCs w:val="20"/>
          <w:shd w:val="clear" w:color="auto" w:fill="FFFFFF"/>
        </w:rPr>
      </w:pPr>
      <w:r w:rsidRPr="009B6F39">
        <w:rPr>
          <w:rFonts w:ascii="Times New Roman" w:hAnsi="Times New Roman" w:cs="Times New Roman"/>
          <w:b/>
          <w:bCs/>
          <w:color w:val="000000" w:themeColor="text1"/>
          <w:sz w:val="20"/>
          <w:szCs w:val="20"/>
          <w:shd w:val="clear" w:color="auto" w:fill="FFFFFF"/>
        </w:rPr>
        <w:t>Huntington Disease resolution using an effective RNA strand displacement</w:t>
      </w:r>
      <w:r w:rsidR="002C4F43" w:rsidRPr="009B6F39">
        <w:rPr>
          <w:rFonts w:ascii="Times New Roman" w:hAnsi="Times New Roman" w:cs="Times New Roman"/>
          <w:b/>
          <w:bCs/>
          <w:color w:val="000000" w:themeColor="text1"/>
          <w:sz w:val="20"/>
          <w:szCs w:val="20"/>
          <w:shd w:val="clear" w:color="auto" w:fill="FFFFFF"/>
        </w:rPr>
        <w:t xml:space="preserve"> technique</w:t>
      </w:r>
    </w:p>
    <w:p w:rsidR="00AB4199" w:rsidRPr="009B6F39" w:rsidRDefault="00AB4199" w:rsidP="00491EA0">
      <w:pPr>
        <w:snapToGrid w:val="0"/>
        <w:jc w:val="center"/>
        <w:rPr>
          <w:rFonts w:ascii="Times New Roman" w:hAnsi="Times New Roman" w:cs="Times New Roman"/>
          <w:b/>
          <w:bCs/>
          <w:color w:val="000000" w:themeColor="text1"/>
          <w:sz w:val="20"/>
          <w:szCs w:val="20"/>
          <w:shd w:val="clear" w:color="auto" w:fill="FFFFFF"/>
        </w:rPr>
      </w:pPr>
    </w:p>
    <w:p w:rsidR="00AB4199" w:rsidRPr="009B6F39" w:rsidRDefault="00752E37" w:rsidP="00491EA0">
      <w:pPr>
        <w:snapToGrid w:val="0"/>
        <w:jc w:val="center"/>
        <w:rPr>
          <w:rFonts w:ascii="Times New Roman" w:hAnsi="Times New Roman" w:cs="Times New Roman"/>
          <w:bCs/>
          <w:color w:val="000000" w:themeColor="text1"/>
          <w:sz w:val="20"/>
          <w:szCs w:val="20"/>
          <w:shd w:val="clear" w:color="auto" w:fill="FFFFFF"/>
        </w:rPr>
      </w:pPr>
      <w:r w:rsidRPr="009B6F39">
        <w:rPr>
          <w:rFonts w:ascii="Times New Roman" w:hAnsi="Times New Roman" w:cs="Times New Roman"/>
          <w:bCs/>
          <w:color w:val="000000" w:themeColor="text1"/>
          <w:sz w:val="20"/>
          <w:szCs w:val="20"/>
          <w:shd w:val="clear" w:color="auto" w:fill="FFFFFF"/>
        </w:rPr>
        <w:t xml:space="preserve">Dr. Russell Hanson PhD. </w:t>
      </w:r>
      <w:r w:rsidRPr="009B6F39">
        <w:rPr>
          <w:rFonts w:ascii="Times New Roman" w:hAnsi="Times New Roman" w:cs="Times New Roman"/>
          <w:bCs/>
          <w:color w:val="000000" w:themeColor="text1"/>
          <w:sz w:val="20"/>
          <w:szCs w:val="20"/>
          <w:shd w:val="clear" w:color="auto" w:fill="FFFFFF"/>
          <w:vertAlign w:val="superscript"/>
        </w:rPr>
        <w:t>1</w:t>
      </w:r>
      <w:r w:rsidRPr="009B6F39">
        <w:rPr>
          <w:rFonts w:ascii="Times New Roman" w:hAnsi="Times New Roman" w:cs="Times New Roman"/>
          <w:bCs/>
          <w:color w:val="000000" w:themeColor="text1"/>
          <w:sz w:val="20"/>
          <w:szCs w:val="20"/>
          <w:shd w:val="clear" w:color="auto" w:fill="FFFFFF"/>
        </w:rPr>
        <w:t xml:space="preserve">, Jason Fuller </w:t>
      </w:r>
      <w:r w:rsidRPr="009B6F39">
        <w:rPr>
          <w:rFonts w:ascii="Times New Roman" w:hAnsi="Times New Roman" w:cs="Times New Roman"/>
          <w:bCs/>
          <w:color w:val="000000" w:themeColor="text1"/>
          <w:sz w:val="20"/>
          <w:szCs w:val="20"/>
          <w:shd w:val="clear" w:color="auto" w:fill="FFFFFF"/>
          <w:vertAlign w:val="superscript"/>
        </w:rPr>
        <w:t>1</w:t>
      </w:r>
      <w:r w:rsidRPr="009B6F39">
        <w:rPr>
          <w:rFonts w:ascii="Times New Roman" w:hAnsi="Times New Roman" w:cs="Times New Roman"/>
          <w:bCs/>
          <w:color w:val="000000" w:themeColor="text1"/>
          <w:sz w:val="20"/>
          <w:szCs w:val="20"/>
          <w:shd w:val="clear" w:color="auto" w:fill="FFFFFF"/>
        </w:rPr>
        <w:t xml:space="preserve">, </w:t>
      </w:r>
      <w:r w:rsidR="00CA2A7B" w:rsidRPr="009B6F39">
        <w:rPr>
          <w:rFonts w:ascii="Times New Roman" w:hAnsi="Times New Roman" w:cs="Times New Roman"/>
          <w:bCs/>
          <w:color w:val="000000" w:themeColor="text1"/>
          <w:sz w:val="20"/>
          <w:szCs w:val="20"/>
          <w:shd w:val="clear" w:color="auto" w:fill="FFFFFF"/>
        </w:rPr>
        <w:t xml:space="preserve">Andrew Cheng </w:t>
      </w:r>
      <w:r w:rsidR="00CA2A7B" w:rsidRPr="009B6F39">
        <w:rPr>
          <w:rFonts w:ascii="Times New Roman" w:hAnsi="Times New Roman" w:cs="Times New Roman"/>
          <w:bCs/>
          <w:color w:val="000000" w:themeColor="text1"/>
          <w:sz w:val="20"/>
          <w:szCs w:val="20"/>
          <w:shd w:val="clear" w:color="auto" w:fill="FFFFFF"/>
          <w:vertAlign w:val="superscript"/>
        </w:rPr>
        <w:t>1</w:t>
      </w:r>
      <w:r w:rsidR="00CA2A7B" w:rsidRPr="009B6F39">
        <w:rPr>
          <w:rFonts w:ascii="Times New Roman" w:hAnsi="Times New Roman" w:cs="Times New Roman"/>
          <w:bCs/>
          <w:color w:val="000000" w:themeColor="text1"/>
          <w:sz w:val="20"/>
          <w:szCs w:val="20"/>
          <w:shd w:val="clear" w:color="auto" w:fill="FFFFFF"/>
        </w:rPr>
        <w:t xml:space="preserve">, </w:t>
      </w:r>
      <w:proofErr w:type="spellStart"/>
      <w:r w:rsidR="00B01476" w:rsidRPr="009B6F39">
        <w:rPr>
          <w:rFonts w:ascii="Times New Roman" w:hAnsi="Times New Roman" w:cs="Times New Roman"/>
          <w:color w:val="000000" w:themeColor="text1"/>
          <w:sz w:val="20"/>
          <w:szCs w:val="20"/>
        </w:rPr>
        <w:t>Yoonsung</w:t>
      </w:r>
      <w:proofErr w:type="spellEnd"/>
      <w:r w:rsidR="00B01476" w:rsidRPr="009B6F39">
        <w:rPr>
          <w:rFonts w:ascii="Times New Roman" w:hAnsi="Times New Roman" w:cs="Times New Roman"/>
          <w:color w:val="000000" w:themeColor="text1"/>
          <w:sz w:val="20"/>
          <w:szCs w:val="20"/>
        </w:rPr>
        <w:t xml:space="preserve"> Joshua </w:t>
      </w:r>
      <w:proofErr w:type="spellStart"/>
      <w:r w:rsidR="00B01476" w:rsidRPr="009B6F39">
        <w:rPr>
          <w:rFonts w:ascii="Times New Roman" w:hAnsi="Times New Roman" w:cs="Times New Roman"/>
          <w:color w:val="000000" w:themeColor="text1"/>
          <w:sz w:val="20"/>
          <w:szCs w:val="20"/>
        </w:rPr>
        <w:t>Ryu</w:t>
      </w:r>
      <w:proofErr w:type="spellEnd"/>
      <w:r w:rsidRPr="009B6F39">
        <w:rPr>
          <w:rFonts w:ascii="Times New Roman" w:hAnsi="Times New Roman" w:cs="Times New Roman"/>
          <w:color w:val="000000" w:themeColor="text1"/>
          <w:sz w:val="20"/>
          <w:szCs w:val="20"/>
        </w:rPr>
        <w:t xml:space="preserve"> </w:t>
      </w:r>
      <w:r w:rsidR="00B01476" w:rsidRPr="009B6F39">
        <w:rPr>
          <w:rFonts w:ascii="Times New Roman" w:hAnsi="Times New Roman" w:cs="Times New Roman"/>
          <w:color w:val="000000" w:themeColor="text1"/>
          <w:sz w:val="20"/>
          <w:szCs w:val="20"/>
          <w:vertAlign w:val="superscript"/>
        </w:rPr>
        <w:t>2</w:t>
      </w:r>
      <w:r w:rsidR="00B01476" w:rsidRPr="009B6F39">
        <w:rPr>
          <w:rFonts w:ascii="Times New Roman" w:hAnsi="Times New Roman" w:cs="Times New Roman"/>
          <w:color w:val="000000" w:themeColor="text1"/>
          <w:sz w:val="20"/>
          <w:szCs w:val="20"/>
        </w:rPr>
        <w:t>,</w:t>
      </w:r>
      <w:r w:rsidR="00090298" w:rsidRPr="009B6F39">
        <w:rPr>
          <w:rFonts w:ascii="Times New Roman" w:hAnsi="Times New Roman" w:cs="Times New Roman"/>
          <w:color w:val="000000" w:themeColor="text1"/>
          <w:sz w:val="20"/>
          <w:szCs w:val="20"/>
        </w:rPr>
        <w:t xml:space="preserve"> Si On </w:t>
      </w:r>
      <w:r w:rsidRPr="009B6F39">
        <w:rPr>
          <w:rFonts w:ascii="Times New Roman" w:hAnsi="Times New Roman" w:cs="Times New Roman"/>
          <w:bCs/>
          <w:color w:val="000000" w:themeColor="text1"/>
          <w:sz w:val="20"/>
          <w:szCs w:val="20"/>
          <w:shd w:val="clear" w:color="auto" w:fill="FFFFFF"/>
        </w:rPr>
        <w:t xml:space="preserve">Jessica Kim </w:t>
      </w:r>
      <w:r w:rsidRPr="009B6F39">
        <w:rPr>
          <w:rFonts w:ascii="Times New Roman" w:hAnsi="Times New Roman" w:cs="Times New Roman"/>
          <w:bCs/>
          <w:color w:val="000000" w:themeColor="text1"/>
          <w:sz w:val="20"/>
          <w:szCs w:val="20"/>
          <w:shd w:val="clear" w:color="auto" w:fill="FFFFFF"/>
          <w:vertAlign w:val="superscript"/>
        </w:rPr>
        <w:t>3</w:t>
      </w:r>
      <w:r w:rsidRPr="009B6F39">
        <w:rPr>
          <w:rFonts w:ascii="Times New Roman" w:hAnsi="Times New Roman" w:cs="Times New Roman"/>
          <w:bCs/>
          <w:color w:val="000000" w:themeColor="text1"/>
          <w:sz w:val="20"/>
          <w:szCs w:val="20"/>
          <w:shd w:val="clear" w:color="auto" w:fill="FFFFFF"/>
        </w:rPr>
        <w:t>,</w:t>
      </w:r>
      <w:r w:rsidR="00B01476"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rPr>
        <w:t xml:space="preserve">Catherine </w:t>
      </w:r>
      <w:proofErr w:type="spellStart"/>
      <w:r w:rsidR="003C02ED" w:rsidRPr="009B6F39">
        <w:rPr>
          <w:rFonts w:ascii="Times New Roman" w:hAnsi="Times New Roman" w:cs="Times New Roman"/>
          <w:bCs/>
          <w:color w:val="000000" w:themeColor="text1"/>
          <w:sz w:val="20"/>
          <w:szCs w:val="20"/>
          <w:shd w:val="clear" w:color="auto" w:fill="FFFFFF"/>
        </w:rPr>
        <w:t>Joh</w:t>
      </w:r>
      <w:proofErr w:type="spellEnd"/>
      <w:r w:rsidR="003C02ED"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vertAlign w:val="superscript"/>
        </w:rPr>
        <w:t>3</w:t>
      </w:r>
      <w:r w:rsidR="003C02ED" w:rsidRPr="009B6F39">
        <w:rPr>
          <w:rFonts w:ascii="Times New Roman" w:hAnsi="Times New Roman" w:cs="Times New Roman"/>
          <w:bCs/>
          <w:color w:val="000000" w:themeColor="text1"/>
          <w:sz w:val="20"/>
          <w:szCs w:val="20"/>
          <w:shd w:val="clear" w:color="auto" w:fill="FFFFFF"/>
        </w:rPr>
        <w:t xml:space="preserve">, </w:t>
      </w:r>
      <w:r w:rsidR="009C0710" w:rsidRPr="009B6F39">
        <w:rPr>
          <w:rFonts w:ascii="Times New Roman" w:hAnsi="Times New Roman" w:cs="Times New Roman"/>
          <w:bCs/>
          <w:color w:val="000000" w:themeColor="text1"/>
          <w:sz w:val="20"/>
          <w:szCs w:val="20"/>
          <w:shd w:val="clear" w:color="auto" w:fill="FFFFFF"/>
        </w:rPr>
        <w:t xml:space="preserve">Erin Cho </w:t>
      </w:r>
      <w:r w:rsidR="00755970" w:rsidRPr="009B6F39">
        <w:rPr>
          <w:rFonts w:ascii="Times New Roman" w:hAnsi="Times New Roman" w:cs="Times New Roman"/>
          <w:bCs/>
          <w:color w:val="000000" w:themeColor="text1"/>
          <w:sz w:val="20"/>
          <w:szCs w:val="20"/>
          <w:shd w:val="clear" w:color="auto" w:fill="FFFFFF"/>
          <w:vertAlign w:val="superscript"/>
        </w:rPr>
        <w:t>4,</w:t>
      </w:r>
      <w:r w:rsidR="009C0710" w:rsidRPr="009B6F39">
        <w:rPr>
          <w:rFonts w:ascii="Times New Roman" w:hAnsi="Times New Roman" w:cs="Times New Roman"/>
          <w:bCs/>
          <w:color w:val="000000" w:themeColor="text1"/>
          <w:sz w:val="20"/>
          <w:szCs w:val="20"/>
          <w:shd w:val="clear" w:color="auto" w:fill="FFFFFF"/>
        </w:rPr>
        <w:t xml:space="preserve"> </w:t>
      </w:r>
      <w:proofErr w:type="spellStart"/>
      <w:r w:rsidR="009C0710" w:rsidRPr="009B6F39">
        <w:rPr>
          <w:rFonts w:ascii="Times New Roman" w:hAnsi="Times New Roman" w:cs="Times New Roman"/>
          <w:bCs/>
          <w:color w:val="000000" w:themeColor="text1"/>
          <w:sz w:val="20"/>
          <w:szCs w:val="20"/>
          <w:shd w:val="clear" w:color="auto" w:fill="FFFFFF"/>
        </w:rPr>
        <w:t>S</w:t>
      </w:r>
      <w:r w:rsidR="00B01476" w:rsidRPr="009B6F39">
        <w:rPr>
          <w:rFonts w:ascii="Times New Roman" w:hAnsi="Times New Roman" w:cs="Times New Roman"/>
          <w:bCs/>
          <w:color w:val="000000" w:themeColor="text1"/>
          <w:sz w:val="20"/>
          <w:szCs w:val="20"/>
          <w:shd w:val="clear" w:color="auto" w:fill="FFFFFF"/>
        </w:rPr>
        <w:t>ohee</w:t>
      </w:r>
      <w:proofErr w:type="spellEnd"/>
      <w:r w:rsidR="00B01476" w:rsidRPr="009B6F39">
        <w:rPr>
          <w:rFonts w:ascii="Times New Roman" w:hAnsi="Times New Roman" w:cs="Times New Roman"/>
          <w:bCs/>
          <w:color w:val="000000" w:themeColor="text1"/>
          <w:sz w:val="20"/>
          <w:szCs w:val="20"/>
          <w:shd w:val="clear" w:color="auto" w:fill="FFFFFF"/>
        </w:rPr>
        <w:t xml:space="preserve"> Lee</w:t>
      </w:r>
      <w:r w:rsidRPr="009B6F39">
        <w:rPr>
          <w:rFonts w:ascii="Times New Roman" w:hAnsi="Times New Roman" w:cs="Times New Roman"/>
          <w:bCs/>
          <w:color w:val="000000" w:themeColor="text1"/>
          <w:sz w:val="20"/>
          <w:szCs w:val="20"/>
          <w:shd w:val="clear" w:color="auto" w:fill="FFFFFF"/>
        </w:rPr>
        <w:t xml:space="preserve"> </w:t>
      </w:r>
      <w:r w:rsidRPr="009B6F39">
        <w:rPr>
          <w:rFonts w:ascii="Times New Roman" w:hAnsi="Times New Roman" w:cs="Times New Roman"/>
          <w:bCs/>
          <w:color w:val="000000" w:themeColor="text1"/>
          <w:sz w:val="20"/>
          <w:szCs w:val="20"/>
          <w:shd w:val="clear" w:color="auto" w:fill="FFFFFF"/>
          <w:vertAlign w:val="superscript"/>
        </w:rPr>
        <w:t>3</w:t>
      </w:r>
      <w:r w:rsidR="00B01476" w:rsidRPr="009B6F39">
        <w:rPr>
          <w:rFonts w:ascii="Times New Roman" w:hAnsi="Times New Roman" w:cs="Times New Roman"/>
          <w:bCs/>
          <w:color w:val="000000" w:themeColor="text1"/>
          <w:sz w:val="20"/>
          <w:szCs w:val="20"/>
          <w:shd w:val="clear" w:color="auto" w:fill="FFFFFF"/>
        </w:rPr>
        <w:t xml:space="preserve">, </w:t>
      </w:r>
      <w:proofErr w:type="spellStart"/>
      <w:r w:rsidR="005B4786" w:rsidRPr="009B6F39">
        <w:rPr>
          <w:rFonts w:ascii="Times New Roman" w:hAnsi="Times New Roman" w:cs="Times New Roman"/>
          <w:bCs/>
          <w:color w:val="000000" w:themeColor="text1"/>
          <w:sz w:val="20"/>
          <w:szCs w:val="20"/>
          <w:shd w:val="clear" w:color="auto" w:fill="FFFFFF"/>
        </w:rPr>
        <w:t>Jeon</w:t>
      </w:r>
      <w:r w:rsidR="00040C09" w:rsidRPr="009B6F39">
        <w:rPr>
          <w:rFonts w:ascii="Times New Roman" w:hAnsi="Times New Roman" w:cs="Times New Roman"/>
          <w:bCs/>
          <w:color w:val="000000" w:themeColor="text1"/>
          <w:sz w:val="20"/>
          <w:szCs w:val="20"/>
          <w:shd w:val="clear" w:color="auto" w:fill="FFFFFF"/>
        </w:rPr>
        <w:t>g</w:t>
      </w:r>
      <w:proofErr w:type="spellEnd"/>
      <w:r w:rsidR="005B4786" w:rsidRPr="009B6F39">
        <w:rPr>
          <w:rFonts w:ascii="Times New Roman" w:hAnsi="Times New Roman" w:cs="Times New Roman"/>
          <w:bCs/>
          <w:color w:val="000000" w:themeColor="text1"/>
          <w:sz w:val="20"/>
          <w:szCs w:val="20"/>
          <w:shd w:val="clear" w:color="auto" w:fill="FFFFFF"/>
        </w:rPr>
        <w:t xml:space="preserve"> Woo </w:t>
      </w:r>
      <w:r w:rsidRPr="009B6F39">
        <w:rPr>
          <w:rFonts w:ascii="Times New Roman" w:hAnsi="Times New Roman" w:cs="Times New Roman"/>
          <w:bCs/>
          <w:color w:val="000000" w:themeColor="text1"/>
          <w:sz w:val="20"/>
          <w:szCs w:val="20"/>
          <w:shd w:val="clear" w:color="auto" w:fill="FFFFFF"/>
        </w:rPr>
        <w:t xml:space="preserve">Rachel Kwon </w:t>
      </w:r>
      <w:r w:rsidRPr="009B6F39">
        <w:rPr>
          <w:rFonts w:ascii="Times New Roman" w:hAnsi="Times New Roman" w:cs="Times New Roman"/>
          <w:bCs/>
          <w:color w:val="000000" w:themeColor="text1"/>
          <w:sz w:val="20"/>
          <w:szCs w:val="20"/>
          <w:shd w:val="clear" w:color="auto" w:fill="FFFFFF"/>
          <w:vertAlign w:val="superscript"/>
        </w:rPr>
        <w:t>3</w:t>
      </w:r>
      <w:r w:rsidRPr="009B6F39">
        <w:rPr>
          <w:rFonts w:ascii="Times New Roman" w:hAnsi="Times New Roman" w:cs="Times New Roman"/>
          <w:bCs/>
          <w:color w:val="000000" w:themeColor="text1"/>
          <w:sz w:val="20"/>
          <w:szCs w:val="20"/>
          <w:shd w:val="clear" w:color="auto" w:fill="FFFFFF"/>
        </w:rPr>
        <w:t xml:space="preserve">, </w:t>
      </w:r>
      <w:proofErr w:type="spellStart"/>
      <w:r w:rsidR="0072403B" w:rsidRPr="009B6F39">
        <w:rPr>
          <w:rFonts w:ascii="Times New Roman" w:hAnsi="Times New Roman" w:cs="Times New Roman"/>
          <w:bCs/>
          <w:color w:val="000000" w:themeColor="text1"/>
          <w:sz w:val="20"/>
          <w:szCs w:val="20"/>
          <w:shd w:val="clear" w:color="auto" w:fill="FFFFFF"/>
        </w:rPr>
        <w:t>Minuk</w:t>
      </w:r>
      <w:proofErr w:type="spellEnd"/>
      <w:r w:rsidR="0072403B" w:rsidRPr="009B6F39">
        <w:rPr>
          <w:rFonts w:ascii="Times New Roman" w:hAnsi="Times New Roman" w:cs="Times New Roman"/>
          <w:bCs/>
          <w:color w:val="000000" w:themeColor="text1"/>
          <w:sz w:val="20"/>
          <w:szCs w:val="20"/>
          <w:shd w:val="clear" w:color="auto" w:fill="FFFFFF"/>
        </w:rPr>
        <w:t xml:space="preserve"> Kim </w:t>
      </w:r>
      <w:r w:rsidR="0072403B" w:rsidRPr="009B6F39">
        <w:rPr>
          <w:rFonts w:ascii="Times New Roman" w:hAnsi="Times New Roman" w:cs="Times New Roman"/>
          <w:bCs/>
          <w:color w:val="000000" w:themeColor="text1"/>
          <w:sz w:val="20"/>
          <w:szCs w:val="20"/>
          <w:shd w:val="clear" w:color="auto" w:fill="FFFFFF"/>
          <w:vertAlign w:val="superscript"/>
        </w:rPr>
        <w:t>3</w:t>
      </w:r>
      <w:r w:rsidR="0072403B" w:rsidRPr="009B6F39">
        <w:rPr>
          <w:rFonts w:ascii="Times New Roman" w:hAnsi="Times New Roman" w:cs="Times New Roman"/>
          <w:bCs/>
          <w:color w:val="000000" w:themeColor="text1"/>
          <w:sz w:val="20"/>
          <w:szCs w:val="20"/>
          <w:shd w:val="clear" w:color="auto" w:fill="FFFFFF"/>
        </w:rPr>
        <w:t xml:space="preserve">, </w:t>
      </w:r>
      <w:r w:rsidR="00755970" w:rsidRPr="009B6F39">
        <w:rPr>
          <w:rFonts w:ascii="Times New Roman" w:hAnsi="Times New Roman" w:cs="Times New Roman"/>
          <w:bCs/>
          <w:color w:val="000000" w:themeColor="text1"/>
          <w:sz w:val="20"/>
          <w:szCs w:val="20"/>
          <w:shd w:val="clear" w:color="auto" w:fill="FFFFFF"/>
        </w:rPr>
        <w:t>Timothy Kim</w:t>
      </w:r>
      <w:r w:rsidR="00755970" w:rsidRPr="009B6F39">
        <w:rPr>
          <w:rFonts w:ascii="Times New Roman" w:hAnsi="Times New Roman" w:cs="Times New Roman"/>
          <w:bCs/>
          <w:color w:val="000000" w:themeColor="text1"/>
          <w:sz w:val="20"/>
          <w:szCs w:val="20"/>
          <w:shd w:val="clear" w:color="auto" w:fill="FFFFFF"/>
          <w:vertAlign w:val="superscript"/>
        </w:rPr>
        <w:t>19</w:t>
      </w:r>
      <w:r w:rsidR="005B4786" w:rsidRPr="009B6F39">
        <w:rPr>
          <w:rFonts w:ascii="Times New Roman" w:hAnsi="Times New Roman" w:cs="Times New Roman"/>
          <w:bCs/>
          <w:color w:val="000000" w:themeColor="text1"/>
          <w:sz w:val="20"/>
          <w:szCs w:val="20"/>
          <w:shd w:val="clear" w:color="auto" w:fill="FFFFFF"/>
        </w:rPr>
        <w:t>, Julia Lee</w:t>
      </w:r>
      <w:r w:rsidR="005B4786" w:rsidRPr="009B6F39">
        <w:rPr>
          <w:rFonts w:ascii="Times New Roman" w:hAnsi="Times New Roman" w:cs="Times New Roman"/>
          <w:bCs/>
          <w:color w:val="000000" w:themeColor="text1"/>
          <w:sz w:val="20"/>
          <w:szCs w:val="20"/>
          <w:shd w:val="clear" w:color="auto" w:fill="FFFFFF"/>
          <w:vertAlign w:val="superscript"/>
        </w:rPr>
        <w:t xml:space="preserve"> 3</w:t>
      </w:r>
      <w:r w:rsidR="005B4786" w:rsidRPr="009B6F39">
        <w:rPr>
          <w:rFonts w:ascii="Times New Roman" w:hAnsi="Times New Roman" w:cs="Times New Roman"/>
          <w:bCs/>
          <w:color w:val="000000" w:themeColor="text1"/>
          <w:sz w:val="20"/>
          <w:szCs w:val="20"/>
          <w:shd w:val="clear" w:color="auto" w:fill="FFFFFF"/>
        </w:rPr>
        <w:t>,</w:t>
      </w:r>
      <w:r w:rsidR="0072403B" w:rsidRPr="009B6F39">
        <w:rPr>
          <w:rFonts w:ascii="Times New Roman" w:hAnsi="Times New Roman" w:cs="Times New Roman"/>
          <w:bCs/>
          <w:color w:val="000000" w:themeColor="text1"/>
          <w:sz w:val="20"/>
          <w:szCs w:val="20"/>
          <w:shd w:val="clear" w:color="auto" w:fill="FFFFFF"/>
        </w:rPr>
        <w:t xml:space="preserve"> Abraham Lee </w:t>
      </w:r>
      <w:r w:rsidR="0072403B" w:rsidRPr="009B6F39">
        <w:rPr>
          <w:rFonts w:ascii="Times New Roman" w:hAnsi="Times New Roman" w:cs="Times New Roman"/>
          <w:bCs/>
          <w:color w:val="000000" w:themeColor="text1"/>
          <w:sz w:val="20"/>
          <w:szCs w:val="20"/>
          <w:shd w:val="clear" w:color="auto" w:fill="FFFFFF"/>
          <w:vertAlign w:val="superscript"/>
        </w:rPr>
        <w:t>3</w:t>
      </w:r>
      <w:r w:rsidR="0072403B" w:rsidRPr="009B6F39">
        <w:rPr>
          <w:rFonts w:ascii="Times New Roman" w:hAnsi="Times New Roman" w:cs="Times New Roman"/>
          <w:bCs/>
          <w:color w:val="000000" w:themeColor="text1"/>
          <w:sz w:val="20"/>
          <w:szCs w:val="20"/>
          <w:shd w:val="clear" w:color="auto" w:fill="FFFFFF"/>
        </w:rPr>
        <w:t>,</w:t>
      </w:r>
      <w:r w:rsidR="005B4786" w:rsidRPr="009B6F39">
        <w:rPr>
          <w:rFonts w:ascii="Times New Roman" w:hAnsi="Times New Roman" w:cs="Times New Roman"/>
          <w:bCs/>
          <w:color w:val="000000" w:themeColor="text1"/>
          <w:sz w:val="20"/>
          <w:szCs w:val="20"/>
          <w:shd w:val="clear" w:color="auto" w:fill="FFFFFF"/>
        </w:rPr>
        <w:t xml:space="preserve"> </w:t>
      </w:r>
      <w:proofErr w:type="spellStart"/>
      <w:r w:rsidR="0008151D" w:rsidRPr="009B6F39">
        <w:rPr>
          <w:rFonts w:ascii="Times New Roman" w:hAnsi="Times New Roman" w:cs="Times New Roman"/>
          <w:bCs/>
          <w:color w:val="000000" w:themeColor="text1"/>
          <w:sz w:val="20"/>
          <w:szCs w:val="20"/>
          <w:shd w:val="clear" w:color="auto" w:fill="FFFFFF"/>
        </w:rPr>
        <w:t>Wooyoung</w:t>
      </w:r>
      <w:proofErr w:type="spellEnd"/>
      <w:r w:rsidR="0008151D" w:rsidRPr="009B6F39">
        <w:rPr>
          <w:rFonts w:ascii="Times New Roman" w:hAnsi="Times New Roman" w:cs="Times New Roman"/>
          <w:bCs/>
          <w:color w:val="000000" w:themeColor="text1"/>
          <w:sz w:val="20"/>
          <w:szCs w:val="20"/>
          <w:shd w:val="clear" w:color="auto" w:fill="FFFFFF"/>
        </w:rPr>
        <w:t xml:space="preserve"> </w:t>
      </w:r>
      <w:r w:rsidRPr="009B6F39">
        <w:rPr>
          <w:rFonts w:ascii="Times New Roman" w:hAnsi="Times New Roman" w:cs="Times New Roman"/>
          <w:bCs/>
          <w:color w:val="000000" w:themeColor="text1"/>
          <w:sz w:val="20"/>
          <w:szCs w:val="20"/>
          <w:shd w:val="clear" w:color="auto" w:fill="FFFFFF"/>
        </w:rPr>
        <w:t>Justin Park</w:t>
      </w:r>
      <w:r w:rsidR="003C02ED"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vertAlign w:val="superscript"/>
        </w:rPr>
        <w:t>5</w:t>
      </w:r>
      <w:r w:rsidRPr="009B6F39">
        <w:rPr>
          <w:rFonts w:ascii="Times New Roman" w:hAnsi="Times New Roman" w:cs="Times New Roman"/>
          <w:bCs/>
          <w:color w:val="000000" w:themeColor="text1"/>
          <w:sz w:val="20"/>
          <w:szCs w:val="20"/>
          <w:shd w:val="clear" w:color="auto" w:fill="FFFFFF"/>
        </w:rPr>
        <w:t>,</w:t>
      </w:r>
      <w:r w:rsidR="00B01476" w:rsidRPr="009B6F39">
        <w:rPr>
          <w:rFonts w:ascii="Times New Roman" w:hAnsi="Times New Roman" w:cs="Times New Roman"/>
          <w:bCs/>
          <w:color w:val="000000" w:themeColor="text1"/>
          <w:sz w:val="20"/>
          <w:szCs w:val="20"/>
          <w:shd w:val="clear" w:color="auto" w:fill="FFFFFF"/>
        </w:rPr>
        <w:t xml:space="preserve"> </w:t>
      </w:r>
      <w:r w:rsidRPr="009B6F39">
        <w:rPr>
          <w:rFonts w:ascii="Times New Roman" w:hAnsi="Times New Roman" w:cs="Times New Roman"/>
          <w:bCs/>
          <w:color w:val="000000" w:themeColor="text1"/>
          <w:sz w:val="20"/>
          <w:szCs w:val="20"/>
          <w:shd w:val="clear" w:color="auto" w:fill="FFFFFF"/>
        </w:rPr>
        <w:t>Erik Kim</w:t>
      </w:r>
      <w:r w:rsidR="003C02ED"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vertAlign w:val="superscript"/>
        </w:rPr>
        <w:t>6</w:t>
      </w:r>
      <w:r w:rsidRPr="009B6F39">
        <w:rPr>
          <w:rFonts w:ascii="Times New Roman" w:hAnsi="Times New Roman" w:cs="Times New Roman"/>
          <w:bCs/>
          <w:color w:val="000000" w:themeColor="text1"/>
          <w:sz w:val="20"/>
          <w:szCs w:val="20"/>
          <w:shd w:val="clear" w:color="auto" w:fill="FFFFFF"/>
        </w:rPr>
        <w:t xml:space="preserve">, Stacy </w:t>
      </w:r>
      <w:r w:rsidR="005B4786" w:rsidRPr="009B6F39">
        <w:rPr>
          <w:rFonts w:ascii="Times New Roman" w:hAnsi="Times New Roman" w:cs="Times New Roman"/>
          <w:bCs/>
          <w:color w:val="000000" w:themeColor="text1"/>
          <w:sz w:val="20"/>
          <w:szCs w:val="20"/>
          <w:shd w:val="clear" w:color="auto" w:fill="FFFFFF"/>
        </w:rPr>
        <w:t>Kim</w:t>
      </w:r>
      <w:r w:rsidR="003C02ED"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vertAlign w:val="superscript"/>
        </w:rPr>
        <w:t>7</w:t>
      </w:r>
      <w:r w:rsidR="005B4786" w:rsidRPr="009B6F39">
        <w:rPr>
          <w:rFonts w:ascii="Times New Roman" w:hAnsi="Times New Roman" w:cs="Times New Roman"/>
          <w:bCs/>
          <w:color w:val="000000" w:themeColor="text1"/>
          <w:sz w:val="20"/>
          <w:szCs w:val="20"/>
          <w:shd w:val="clear" w:color="auto" w:fill="FFFFFF"/>
        </w:rPr>
        <w:t>,</w:t>
      </w:r>
      <w:r w:rsidRPr="009B6F39">
        <w:rPr>
          <w:rFonts w:ascii="Times New Roman" w:hAnsi="Times New Roman" w:cs="Times New Roman"/>
          <w:bCs/>
          <w:color w:val="000000" w:themeColor="text1"/>
          <w:sz w:val="20"/>
          <w:szCs w:val="20"/>
          <w:shd w:val="clear" w:color="auto" w:fill="FFFFFF"/>
        </w:rPr>
        <w:t xml:space="preserve"> </w:t>
      </w:r>
      <w:proofErr w:type="spellStart"/>
      <w:r w:rsidR="006F6FE9" w:rsidRPr="009B6F39">
        <w:rPr>
          <w:rFonts w:ascii="Times New Roman" w:hAnsi="Times New Roman" w:cs="Times New Roman"/>
          <w:bCs/>
          <w:color w:val="000000" w:themeColor="text1"/>
          <w:sz w:val="20"/>
          <w:szCs w:val="20"/>
          <w:shd w:val="clear" w:color="auto" w:fill="FFFFFF"/>
        </w:rPr>
        <w:t>Yunsu</w:t>
      </w:r>
      <w:proofErr w:type="spellEnd"/>
      <w:r w:rsidR="006F6FE9" w:rsidRPr="009B6F39">
        <w:rPr>
          <w:rFonts w:ascii="Times New Roman" w:hAnsi="Times New Roman" w:cs="Times New Roman"/>
          <w:bCs/>
          <w:color w:val="000000" w:themeColor="text1"/>
          <w:sz w:val="20"/>
          <w:szCs w:val="20"/>
          <w:shd w:val="clear" w:color="auto" w:fill="FFFFFF"/>
        </w:rPr>
        <w:t xml:space="preserve"> </w:t>
      </w:r>
      <w:r w:rsidR="005B4786" w:rsidRPr="009B6F39">
        <w:rPr>
          <w:rFonts w:ascii="Times New Roman" w:hAnsi="Times New Roman" w:cs="Times New Roman"/>
          <w:bCs/>
          <w:color w:val="000000" w:themeColor="text1"/>
          <w:sz w:val="20"/>
          <w:szCs w:val="20"/>
          <w:shd w:val="clear" w:color="auto" w:fill="FFFFFF"/>
        </w:rPr>
        <w:t>Eric Ha</w:t>
      </w:r>
      <w:r w:rsidR="006F6FE9" w:rsidRPr="009B6F39">
        <w:rPr>
          <w:rFonts w:ascii="Times New Roman" w:hAnsi="Times New Roman" w:cs="Times New Roman"/>
          <w:bCs/>
          <w:color w:val="000000" w:themeColor="text1"/>
          <w:sz w:val="20"/>
          <w:szCs w:val="20"/>
          <w:shd w:val="clear" w:color="auto" w:fill="FFFFFF"/>
        </w:rPr>
        <w:t xml:space="preserve"> </w:t>
      </w:r>
      <w:r w:rsidR="006F6FE9" w:rsidRPr="009B6F39">
        <w:rPr>
          <w:rFonts w:ascii="Times New Roman" w:hAnsi="Times New Roman" w:cs="Times New Roman"/>
          <w:bCs/>
          <w:color w:val="000000" w:themeColor="text1"/>
          <w:sz w:val="20"/>
          <w:szCs w:val="20"/>
          <w:shd w:val="clear" w:color="auto" w:fill="FFFFFF"/>
          <w:vertAlign w:val="superscript"/>
        </w:rPr>
        <w:t>8</w:t>
      </w:r>
      <w:r w:rsidR="005B4786" w:rsidRPr="009B6F39">
        <w:rPr>
          <w:rFonts w:ascii="Times New Roman" w:hAnsi="Times New Roman" w:cs="Times New Roman"/>
          <w:bCs/>
          <w:color w:val="000000" w:themeColor="text1"/>
          <w:sz w:val="20"/>
          <w:szCs w:val="20"/>
          <w:shd w:val="clear" w:color="auto" w:fill="FFFFFF"/>
        </w:rPr>
        <w:t>,</w:t>
      </w:r>
      <w:r w:rsidR="00B01476" w:rsidRPr="009B6F39">
        <w:rPr>
          <w:rFonts w:ascii="Times New Roman" w:hAnsi="Times New Roman" w:cs="Times New Roman"/>
          <w:bCs/>
          <w:color w:val="000000" w:themeColor="text1"/>
          <w:sz w:val="20"/>
          <w:szCs w:val="20"/>
          <w:shd w:val="clear" w:color="auto" w:fill="FFFFFF"/>
        </w:rPr>
        <w:t xml:space="preserve"> </w:t>
      </w:r>
      <w:proofErr w:type="spellStart"/>
      <w:r w:rsidR="00040C09" w:rsidRPr="009B6F39">
        <w:rPr>
          <w:rFonts w:ascii="Times New Roman" w:hAnsi="Times New Roman" w:cs="Times New Roman"/>
          <w:bCs/>
          <w:color w:val="000000" w:themeColor="text1"/>
          <w:sz w:val="20"/>
          <w:szCs w:val="20"/>
          <w:shd w:val="clear" w:color="auto" w:fill="FFFFFF"/>
        </w:rPr>
        <w:t>Joo</w:t>
      </w:r>
      <w:proofErr w:type="spellEnd"/>
      <w:r w:rsidR="00040C09" w:rsidRPr="009B6F39">
        <w:rPr>
          <w:rFonts w:ascii="Times New Roman" w:hAnsi="Times New Roman" w:cs="Times New Roman"/>
          <w:bCs/>
          <w:color w:val="000000" w:themeColor="text1"/>
          <w:sz w:val="20"/>
          <w:szCs w:val="20"/>
          <w:shd w:val="clear" w:color="auto" w:fill="FFFFFF"/>
        </w:rPr>
        <w:t xml:space="preserve"> </w:t>
      </w:r>
      <w:proofErr w:type="spellStart"/>
      <w:r w:rsidR="00040C09" w:rsidRPr="009B6F39">
        <w:rPr>
          <w:rFonts w:ascii="Times New Roman" w:hAnsi="Times New Roman" w:cs="Times New Roman"/>
          <w:bCs/>
          <w:color w:val="000000" w:themeColor="text1"/>
          <w:sz w:val="20"/>
          <w:szCs w:val="20"/>
          <w:shd w:val="clear" w:color="auto" w:fill="FFFFFF"/>
        </w:rPr>
        <w:t>Hyung</w:t>
      </w:r>
      <w:proofErr w:type="spellEnd"/>
      <w:r w:rsidR="00040C09" w:rsidRPr="009B6F39">
        <w:rPr>
          <w:rFonts w:ascii="Times New Roman" w:hAnsi="Times New Roman" w:cs="Times New Roman"/>
          <w:bCs/>
          <w:color w:val="000000" w:themeColor="text1"/>
          <w:sz w:val="20"/>
          <w:szCs w:val="20"/>
          <w:shd w:val="clear" w:color="auto" w:fill="FFFFFF"/>
        </w:rPr>
        <w:t xml:space="preserve"> </w:t>
      </w:r>
      <w:r w:rsidR="00B01476" w:rsidRPr="009B6F39">
        <w:rPr>
          <w:rFonts w:ascii="Times New Roman" w:hAnsi="Times New Roman" w:cs="Times New Roman"/>
          <w:bCs/>
          <w:color w:val="000000" w:themeColor="text1"/>
          <w:sz w:val="20"/>
          <w:szCs w:val="20"/>
          <w:shd w:val="clear" w:color="auto" w:fill="FFFFFF"/>
        </w:rPr>
        <w:t>Daniel Lee</w:t>
      </w:r>
      <w:r w:rsidR="006F6FE9" w:rsidRPr="009B6F39">
        <w:rPr>
          <w:rFonts w:ascii="Times New Roman" w:hAnsi="Times New Roman" w:cs="Times New Roman"/>
          <w:bCs/>
          <w:color w:val="000000" w:themeColor="text1"/>
          <w:sz w:val="20"/>
          <w:szCs w:val="20"/>
          <w:shd w:val="clear" w:color="auto" w:fill="FFFFFF"/>
        </w:rPr>
        <w:t xml:space="preserve"> </w:t>
      </w:r>
      <w:r w:rsidR="006F6FE9" w:rsidRPr="009B6F39">
        <w:rPr>
          <w:rFonts w:ascii="Times New Roman" w:hAnsi="Times New Roman" w:cs="Times New Roman"/>
          <w:bCs/>
          <w:color w:val="000000" w:themeColor="text1"/>
          <w:sz w:val="20"/>
          <w:szCs w:val="20"/>
          <w:shd w:val="clear" w:color="auto" w:fill="FFFFFF"/>
          <w:vertAlign w:val="superscript"/>
        </w:rPr>
        <w:t>9</w:t>
      </w:r>
      <w:r w:rsidR="005B4786" w:rsidRPr="009B6F39">
        <w:rPr>
          <w:rFonts w:ascii="Times New Roman" w:hAnsi="Times New Roman" w:cs="Times New Roman"/>
          <w:bCs/>
          <w:color w:val="000000" w:themeColor="text1"/>
          <w:sz w:val="20"/>
          <w:szCs w:val="20"/>
          <w:shd w:val="clear" w:color="auto" w:fill="FFFFFF"/>
        </w:rPr>
        <w:t>,</w:t>
      </w:r>
      <w:r w:rsidRPr="009B6F39">
        <w:rPr>
          <w:rFonts w:ascii="Times New Roman" w:hAnsi="Times New Roman" w:cs="Times New Roman"/>
          <w:color w:val="000000" w:themeColor="text1"/>
          <w:sz w:val="20"/>
          <w:szCs w:val="20"/>
        </w:rPr>
        <w:t xml:space="preserve"> Christi Kim </w:t>
      </w:r>
      <w:r w:rsidR="006F6FE9" w:rsidRPr="009B6F39">
        <w:rPr>
          <w:rFonts w:ascii="Times New Roman" w:hAnsi="Times New Roman" w:cs="Times New Roman"/>
          <w:color w:val="000000" w:themeColor="text1"/>
          <w:sz w:val="20"/>
          <w:szCs w:val="20"/>
          <w:vertAlign w:val="superscript"/>
        </w:rPr>
        <w:t>10</w:t>
      </w:r>
      <w:r w:rsidRPr="009B6F39">
        <w:rPr>
          <w:rFonts w:ascii="Times New Roman" w:hAnsi="Times New Roman" w:cs="Times New Roman"/>
          <w:color w:val="000000" w:themeColor="text1"/>
          <w:sz w:val="20"/>
          <w:szCs w:val="20"/>
        </w:rPr>
        <w:t xml:space="preserve">, </w:t>
      </w:r>
      <w:proofErr w:type="spellStart"/>
      <w:r w:rsidRPr="009B6F39">
        <w:rPr>
          <w:rFonts w:ascii="Times New Roman" w:hAnsi="Times New Roman" w:cs="Times New Roman"/>
          <w:color w:val="000000" w:themeColor="text1"/>
          <w:sz w:val="20"/>
          <w:szCs w:val="20"/>
        </w:rPr>
        <w:t>Yeji</w:t>
      </w:r>
      <w:proofErr w:type="spellEnd"/>
      <w:r w:rsidRPr="009B6F39">
        <w:rPr>
          <w:rFonts w:ascii="Times New Roman" w:hAnsi="Times New Roman" w:cs="Times New Roman"/>
          <w:color w:val="000000" w:themeColor="text1"/>
          <w:sz w:val="20"/>
          <w:szCs w:val="20"/>
        </w:rPr>
        <w:t xml:space="preserve"> Cho </w:t>
      </w:r>
      <w:r w:rsidR="006F6FE9" w:rsidRPr="009B6F39">
        <w:rPr>
          <w:rFonts w:ascii="Times New Roman" w:hAnsi="Times New Roman" w:cs="Times New Roman"/>
          <w:color w:val="000000" w:themeColor="text1"/>
          <w:sz w:val="20"/>
          <w:szCs w:val="20"/>
          <w:vertAlign w:val="superscript"/>
        </w:rPr>
        <w:t>11</w:t>
      </w:r>
      <w:r w:rsidR="006F6FE9" w:rsidRPr="009B6F39">
        <w:rPr>
          <w:rFonts w:ascii="Times New Roman" w:hAnsi="Times New Roman" w:cs="Times New Roman"/>
          <w:bCs/>
          <w:color w:val="000000" w:themeColor="text1"/>
          <w:sz w:val="20"/>
          <w:szCs w:val="20"/>
          <w:shd w:val="clear" w:color="auto" w:fill="FFFFFF"/>
        </w:rPr>
        <w:t>,</w:t>
      </w:r>
      <w:r w:rsidRPr="009B6F39">
        <w:rPr>
          <w:rFonts w:ascii="Times New Roman" w:hAnsi="Times New Roman" w:cs="Times New Roman"/>
          <w:bCs/>
          <w:color w:val="000000" w:themeColor="text1"/>
          <w:sz w:val="20"/>
          <w:szCs w:val="20"/>
          <w:shd w:val="clear" w:color="auto" w:fill="FFFFFF"/>
        </w:rPr>
        <w:t xml:space="preserve"> Justin Lee</w:t>
      </w:r>
      <w:r w:rsidR="006F6FE9" w:rsidRPr="009B6F39">
        <w:rPr>
          <w:rFonts w:ascii="Times New Roman" w:hAnsi="Times New Roman" w:cs="Times New Roman"/>
          <w:bCs/>
          <w:color w:val="000000" w:themeColor="text1"/>
          <w:sz w:val="20"/>
          <w:szCs w:val="20"/>
          <w:shd w:val="clear" w:color="auto" w:fill="FFFFFF"/>
        </w:rPr>
        <w:t xml:space="preserve"> </w:t>
      </w:r>
      <w:r w:rsidR="006F6FE9" w:rsidRPr="009B6F39">
        <w:rPr>
          <w:rFonts w:ascii="Times New Roman" w:hAnsi="Times New Roman" w:cs="Times New Roman"/>
          <w:bCs/>
          <w:color w:val="000000" w:themeColor="text1"/>
          <w:sz w:val="20"/>
          <w:szCs w:val="20"/>
          <w:shd w:val="clear" w:color="auto" w:fill="FFFFFF"/>
          <w:vertAlign w:val="superscript"/>
        </w:rPr>
        <w:t>12</w:t>
      </w:r>
      <w:r w:rsidRPr="009B6F39">
        <w:rPr>
          <w:rFonts w:ascii="Times New Roman" w:hAnsi="Times New Roman" w:cs="Times New Roman"/>
          <w:bCs/>
          <w:color w:val="000000" w:themeColor="text1"/>
          <w:sz w:val="20"/>
          <w:szCs w:val="20"/>
          <w:shd w:val="clear" w:color="auto" w:fill="FFFFFF"/>
        </w:rPr>
        <w:t xml:space="preserve">, </w:t>
      </w:r>
      <w:proofErr w:type="spellStart"/>
      <w:r w:rsidR="003C02ED" w:rsidRPr="009B6F39">
        <w:rPr>
          <w:rFonts w:ascii="Times New Roman" w:hAnsi="Times New Roman" w:cs="Times New Roman"/>
          <w:bCs/>
          <w:color w:val="000000" w:themeColor="text1"/>
          <w:sz w:val="20"/>
          <w:szCs w:val="20"/>
          <w:shd w:val="clear" w:color="auto" w:fill="FFFFFF"/>
        </w:rPr>
        <w:t>Jeehwan</w:t>
      </w:r>
      <w:proofErr w:type="spellEnd"/>
      <w:r w:rsidR="003C02ED" w:rsidRPr="009B6F39">
        <w:rPr>
          <w:rFonts w:ascii="Times New Roman" w:hAnsi="Times New Roman" w:cs="Times New Roman"/>
          <w:bCs/>
          <w:color w:val="000000" w:themeColor="text1"/>
          <w:sz w:val="20"/>
          <w:szCs w:val="20"/>
          <w:shd w:val="clear" w:color="auto" w:fill="FFFFFF"/>
        </w:rPr>
        <w:t xml:space="preserve"> Kim</w:t>
      </w:r>
      <w:r w:rsidR="006F6FE9" w:rsidRPr="009B6F39">
        <w:rPr>
          <w:rFonts w:ascii="Times New Roman" w:hAnsi="Times New Roman" w:cs="Times New Roman"/>
          <w:bCs/>
          <w:color w:val="000000" w:themeColor="text1"/>
          <w:sz w:val="20"/>
          <w:szCs w:val="20"/>
          <w:shd w:val="clear" w:color="auto" w:fill="FFFFFF"/>
        </w:rPr>
        <w:t xml:space="preserve"> </w:t>
      </w:r>
      <w:r w:rsidR="006F6FE9" w:rsidRPr="009B6F39">
        <w:rPr>
          <w:rFonts w:ascii="Times New Roman" w:hAnsi="Times New Roman" w:cs="Times New Roman"/>
          <w:bCs/>
          <w:color w:val="000000" w:themeColor="text1"/>
          <w:sz w:val="20"/>
          <w:szCs w:val="20"/>
          <w:shd w:val="clear" w:color="auto" w:fill="FFFFFF"/>
          <w:vertAlign w:val="superscript"/>
        </w:rPr>
        <w:t>13</w:t>
      </w:r>
      <w:r w:rsidR="003C02ED" w:rsidRPr="009B6F39">
        <w:rPr>
          <w:rFonts w:ascii="Times New Roman" w:hAnsi="Times New Roman" w:cs="Times New Roman"/>
          <w:bCs/>
          <w:color w:val="000000" w:themeColor="text1"/>
          <w:sz w:val="20"/>
          <w:szCs w:val="20"/>
          <w:shd w:val="clear" w:color="auto" w:fill="FFFFFF"/>
        </w:rPr>
        <w:t xml:space="preserve">, </w:t>
      </w:r>
      <w:r w:rsidR="0072403B" w:rsidRPr="009B6F39">
        <w:rPr>
          <w:rFonts w:ascii="Times New Roman" w:hAnsi="Times New Roman" w:cs="Times New Roman"/>
          <w:bCs/>
          <w:color w:val="000000" w:themeColor="text1"/>
          <w:sz w:val="20"/>
          <w:szCs w:val="20"/>
          <w:shd w:val="clear" w:color="auto" w:fill="FFFFFF"/>
        </w:rPr>
        <w:t xml:space="preserve">Esther Yu </w:t>
      </w:r>
      <w:r w:rsidR="0072403B" w:rsidRPr="009B6F39">
        <w:rPr>
          <w:rFonts w:ascii="Times New Roman" w:hAnsi="Times New Roman" w:cs="Times New Roman"/>
          <w:bCs/>
          <w:color w:val="000000" w:themeColor="text1"/>
          <w:sz w:val="20"/>
          <w:szCs w:val="20"/>
          <w:shd w:val="clear" w:color="auto" w:fill="FFFFFF"/>
          <w:vertAlign w:val="superscript"/>
        </w:rPr>
        <w:t>14</w:t>
      </w:r>
      <w:r w:rsidR="0072403B" w:rsidRPr="009B6F39">
        <w:rPr>
          <w:rFonts w:ascii="Times New Roman" w:hAnsi="Times New Roman" w:cs="Times New Roman"/>
          <w:bCs/>
          <w:color w:val="000000" w:themeColor="text1"/>
          <w:sz w:val="20"/>
          <w:szCs w:val="20"/>
          <w:shd w:val="clear" w:color="auto" w:fill="FFFFFF"/>
        </w:rPr>
        <w:t xml:space="preserve">, </w:t>
      </w:r>
      <w:r w:rsidR="003C02ED" w:rsidRPr="009B6F39">
        <w:rPr>
          <w:rFonts w:ascii="Times New Roman" w:hAnsi="Times New Roman" w:cs="Times New Roman"/>
          <w:bCs/>
          <w:color w:val="000000" w:themeColor="text1"/>
          <w:sz w:val="20"/>
          <w:szCs w:val="20"/>
          <w:shd w:val="clear" w:color="auto" w:fill="FFFFFF"/>
        </w:rPr>
        <w:t>Jun Kim</w:t>
      </w:r>
      <w:r w:rsidR="006F6FE9" w:rsidRPr="009B6F39">
        <w:rPr>
          <w:rFonts w:ascii="Times New Roman" w:hAnsi="Times New Roman" w:cs="Times New Roman"/>
          <w:bCs/>
          <w:color w:val="000000" w:themeColor="text1"/>
          <w:sz w:val="20"/>
          <w:szCs w:val="20"/>
          <w:shd w:val="clear" w:color="auto" w:fill="FFFFFF"/>
        </w:rPr>
        <w:t xml:space="preserve"> </w:t>
      </w:r>
      <w:r w:rsidR="006F6FE9" w:rsidRPr="009B6F39">
        <w:rPr>
          <w:rFonts w:ascii="Times New Roman" w:hAnsi="Times New Roman" w:cs="Times New Roman"/>
          <w:bCs/>
          <w:color w:val="000000" w:themeColor="text1"/>
          <w:sz w:val="20"/>
          <w:szCs w:val="20"/>
          <w:shd w:val="clear" w:color="auto" w:fill="FFFFFF"/>
          <w:vertAlign w:val="superscript"/>
        </w:rPr>
        <w:t>1</w:t>
      </w:r>
      <w:r w:rsidR="0072403B" w:rsidRPr="009B6F39">
        <w:rPr>
          <w:rFonts w:ascii="Times New Roman" w:hAnsi="Times New Roman" w:cs="Times New Roman"/>
          <w:bCs/>
          <w:color w:val="000000" w:themeColor="text1"/>
          <w:sz w:val="20"/>
          <w:szCs w:val="20"/>
          <w:shd w:val="clear" w:color="auto" w:fill="FFFFFF"/>
          <w:vertAlign w:val="superscript"/>
        </w:rPr>
        <w:t>5</w:t>
      </w:r>
      <w:r w:rsidR="003C02ED" w:rsidRPr="009B6F39">
        <w:rPr>
          <w:rFonts w:ascii="Times New Roman" w:hAnsi="Times New Roman" w:cs="Times New Roman"/>
          <w:bCs/>
          <w:color w:val="000000" w:themeColor="text1"/>
          <w:sz w:val="20"/>
          <w:szCs w:val="20"/>
          <w:shd w:val="clear" w:color="auto" w:fill="FFFFFF"/>
        </w:rPr>
        <w:t xml:space="preserve">, </w:t>
      </w:r>
      <w:proofErr w:type="spellStart"/>
      <w:r w:rsidR="003C02ED" w:rsidRPr="009B6F39">
        <w:rPr>
          <w:rFonts w:ascii="Times New Roman" w:hAnsi="Times New Roman" w:cs="Times New Roman"/>
          <w:bCs/>
          <w:color w:val="000000" w:themeColor="text1"/>
          <w:sz w:val="20"/>
          <w:szCs w:val="20"/>
          <w:shd w:val="clear" w:color="auto" w:fill="FFFFFF"/>
        </w:rPr>
        <w:t>Sungbin</w:t>
      </w:r>
      <w:proofErr w:type="spellEnd"/>
      <w:r w:rsidR="003C02ED" w:rsidRPr="009B6F39">
        <w:rPr>
          <w:rFonts w:ascii="Times New Roman" w:hAnsi="Times New Roman" w:cs="Times New Roman"/>
          <w:bCs/>
          <w:color w:val="000000" w:themeColor="text1"/>
          <w:sz w:val="20"/>
          <w:szCs w:val="20"/>
          <w:shd w:val="clear" w:color="auto" w:fill="FFFFFF"/>
        </w:rPr>
        <w:t xml:space="preserve"> Kim</w:t>
      </w:r>
      <w:r w:rsidR="0072403B" w:rsidRPr="009B6F39">
        <w:rPr>
          <w:rFonts w:ascii="Times New Roman" w:hAnsi="Times New Roman" w:cs="Times New Roman"/>
          <w:bCs/>
          <w:color w:val="000000" w:themeColor="text1"/>
          <w:sz w:val="20"/>
          <w:szCs w:val="20"/>
          <w:shd w:val="clear" w:color="auto" w:fill="FFFFFF"/>
        </w:rPr>
        <w:t xml:space="preserve"> </w:t>
      </w:r>
      <w:r w:rsidR="0072403B" w:rsidRPr="009B6F39">
        <w:rPr>
          <w:rFonts w:ascii="Times New Roman" w:hAnsi="Times New Roman" w:cs="Times New Roman"/>
          <w:bCs/>
          <w:color w:val="000000" w:themeColor="text1"/>
          <w:sz w:val="20"/>
          <w:szCs w:val="20"/>
          <w:shd w:val="clear" w:color="auto" w:fill="FFFFFF"/>
          <w:vertAlign w:val="superscript"/>
        </w:rPr>
        <w:t>16</w:t>
      </w:r>
      <w:r w:rsidR="0072403B" w:rsidRPr="009B6F39">
        <w:rPr>
          <w:rFonts w:ascii="Times New Roman" w:hAnsi="Times New Roman" w:cs="Times New Roman"/>
          <w:bCs/>
          <w:color w:val="000000" w:themeColor="text1"/>
          <w:sz w:val="20"/>
          <w:szCs w:val="20"/>
          <w:shd w:val="clear" w:color="auto" w:fill="FFFFFF"/>
        </w:rPr>
        <w:t>,</w:t>
      </w:r>
      <w:r w:rsidR="003C02ED" w:rsidRPr="009B6F39">
        <w:rPr>
          <w:rFonts w:ascii="Times New Roman" w:hAnsi="Times New Roman" w:cs="Times New Roman"/>
          <w:bCs/>
          <w:color w:val="000000" w:themeColor="text1"/>
          <w:sz w:val="20"/>
          <w:szCs w:val="20"/>
          <w:shd w:val="clear" w:color="auto" w:fill="FFFFFF"/>
        </w:rPr>
        <w:t xml:space="preserve"> </w:t>
      </w:r>
      <w:r w:rsidR="0072403B" w:rsidRPr="009B6F39">
        <w:rPr>
          <w:rFonts w:ascii="Times New Roman" w:hAnsi="Times New Roman" w:cs="Times New Roman"/>
          <w:bCs/>
          <w:color w:val="000000" w:themeColor="text1"/>
          <w:sz w:val="20"/>
          <w:szCs w:val="20"/>
          <w:shd w:val="clear" w:color="auto" w:fill="FFFFFF"/>
        </w:rPr>
        <w:t xml:space="preserve">Tabby Yoon </w:t>
      </w:r>
      <w:r w:rsidR="0072403B" w:rsidRPr="009B6F39">
        <w:rPr>
          <w:rFonts w:ascii="Times New Roman" w:hAnsi="Times New Roman" w:cs="Times New Roman"/>
          <w:bCs/>
          <w:color w:val="000000" w:themeColor="text1"/>
          <w:sz w:val="20"/>
          <w:szCs w:val="20"/>
          <w:shd w:val="clear" w:color="auto" w:fill="FFFFFF"/>
          <w:vertAlign w:val="superscript"/>
        </w:rPr>
        <w:t>16</w:t>
      </w:r>
      <w:r w:rsidR="0072403B" w:rsidRPr="009B6F39">
        <w:rPr>
          <w:rFonts w:ascii="Times New Roman" w:hAnsi="Times New Roman" w:cs="Times New Roman"/>
          <w:bCs/>
          <w:color w:val="000000" w:themeColor="text1"/>
          <w:sz w:val="20"/>
          <w:szCs w:val="20"/>
          <w:shd w:val="clear" w:color="auto" w:fill="FFFFFF"/>
        </w:rPr>
        <w:t xml:space="preserve">, </w:t>
      </w:r>
      <w:r w:rsidR="00755970" w:rsidRPr="009B6F39">
        <w:rPr>
          <w:rFonts w:ascii="Times New Roman" w:hAnsi="Times New Roman" w:cs="Times New Roman"/>
          <w:bCs/>
          <w:color w:val="000000" w:themeColor="text1"/>
          <w:sz w:val="20"/>
          <w:szCs w:val="20"/>
          <w:shd w:val="clear" w:color="auto" w:fill="FFFFFF"/>
        </w:rPr>
        <w:t xml:space="preserve">Si </w:t>
      </w:r>
      <w:proofErr w:type="spellStart"/>
      <w:r w:rsidR="00755970" w:rsidRPr="009B6F39">
        <w:rPr>
          <w:rFonts w:ascii="Times New Roman" w:hAnsi="Times New Roman" w:cs="Times New Roman"/>
          <w:bCs/>
          <w:color w:val="000000" w:themeColor="text1"/>
          <w:sz w:val="20"/>
          <w:szCs w:val="20"/>
          <w:shd w:val="clear" w:color="auto" w:fill="FFFFFF"/>
        </w:rPr>
        <w:t>Yeon</w:t>
      </w:r>
      <w:proofErr w:type="spellEnd"/>
      <w:r w:rsidR="00755970" w:rsidRPr="009B6F39">
        <w:rPr>
          <w:rFonts w:ascii="Times New Roman" w:hAnsi="Times New Roman" w:cs="Times New Roman"/>
          <w:bCs/>
          <w:color w:val="000000" w:themeColor="text1"/>
          <w:sz w:val="20"/>
          <w:szCs w:val="20"/>
          <w:shd w:val="clear" w:color="auto" w:fill="FFFFFF"/>
        </w:rPr>
        <w:t xml:space="preserve"> Sean Cho </w:t>
      </w:r>
      <w:r w:rsidR="00755970" w:rsidRPr="009B6F39">
        <w:rPr>
          <w:rFonts w:ascii="Times New Roman" w:hAnsi="Times New Roman" w:cs="Times New Roman"/>
          <w:bCs/>
          <w:color w:val="000000" w:themeColor="text1"/>
          <w:sz w:val="20"/>
          <w:szCs w:val="20"/>
          <w:shd w:val="clear" w:color="auto" w:fill="FFFFFF"/>
          <w:vertAlign w:val="superscript"/>
        </w:rPr>
        <w:t>17</w:t>
      </w:r>
      <w:r w:rsidR="00755970" w:rsidRPr="009B6F39">
        <w:rPr>
          <w:rFonts w:ascii="Times New Roman" w:hAnsi="Times New Roman" w:cs="Times New Roman"/>
          <w:bCs/>
          <w:color w:val="000000" w:themeColor="text1"/>
          <w:sz w:val="20"/>
          <w:szCs w:val="20"/>
          <w:shd w:val="clear" w:color="auto" w:fill="FFFFFF"/>
        </w:rPr>
        <w:t xml:space="preserve">, </w:t>
      </w:r>
      <w:r w:rsidR="00CA2A7B" w:rsidRPr="009B6F39">
        <w:rPr>
          <w:rFonts w:ascii="Times New Roman" w:hAnsi="Times New Roman" w:cs="Times New Roman"/>
          <w:bCs/>
          <w:color w:val="000000" w:themeColor="text1"/>
          <w:sz w:val="20"/>
          <w:szCs w:val="20"/>
          <w:shd w:val="clear" w:color="auto" w:fill="FFFFFF"/>
        </w:rPr>
        <w:t xml:space="preserve">Jamie Lee </w:t>
      </w:r>
      <w:r w:rsidR="00CA2A7B" w:rsidRPr="009B6F39">
        <w:rPr>
          <w:rFonts w:ascii="Times New Roman" w:hAnsi="Times New Roman" w:cs="Times New Roman"/>
          <w:bCs/>
          <w:color w:val="000000" w:themeColor="text1"/>
          <w:sz w:val="20"/>
          <w:szCs w:val="20"/>
          <w:shd w:val="clear" w:color="auto" w:fill="FFFFFF"/>
          <w:vertAlign w:val="superscript"/>
        </w:rPr>
        <w:t>1</w:t>
      </w:r>
      <w:r w:rsidR="00755970" w:rsidRPr="009B6F39">
        <w:rPr>
          <w:rFonts w:ascii="Times New Roman" w:hAnsi="Times New Roman" w:cs="Times New Roman"/>
          <w:bCs/>
          <w:color w:val="000000" w:themeColor="text1"/>
          <w:sz w:val="20"/>
          <w:szCs w:val="20"/>
          <w:shd w:val="clear" w:color="auto" w:fill="FFFFFF"/>
          <w:vertAlign w:val="superscript"/>
        </w:rPr>
        <w:t>8</w:t>
      </w:r>
      <w:r w:rsidR="00755970" w:rsidRPr="009B6F39">
        <w:rPr>
          <w:rFonts w:ascii="Times New Roman" w:hAnsi="Times New Roman" w:cs="Times New Roman"/>
          <w:bCs/>
          <w:color w:val="000000" w:themeColor="text1"/>
          <w:sz w:val="20"/>
          <w:szCs w:val="20"/>
          <w:shd w:val="clear" w:color="auto" w:fill="FFFFFF"/>
        </w:rPr>
        <w:t xml:space="preserve">, Marianne Lee </w:t>
      </w:r>
      <w:r w:rsidR="00755970" w:rsidRPr="009B6F39">
        <w:rPr>
          <w:rFonts w:ascii="Times New Roman" w:hAnsi="Times New Roman" w:cs="Times New Roman"/>
          <w:bCs/>
          <w:color w:val="000000" w:themeColor="text1"/>
          <w:sz w:val="20"/>
          <w:szCs w:val="20"/>
          <w:shd w:val="clear" w:color="auto" w:fill="FFFFFF"/>
          <w:vertAlign w:val="superscript"/>
        </w:rPr>
        <w:t>3</w:t>
      </w:r>
    </w:p>
    <w:p w:rsidR="00AB4199" w:rsidRPr="009B6F39" w:rsidRDefault="00AB4199" w:rsidP="00491EA0">
      <w:pPr>
        <w:snapToGrid w:val="0"/>
        <w:jc w:val="center"/>
        <w:rPr>
          <w:rFonts w:ascii="Times New Roman" w:hAnsi="Times New Roman" w:cs="Times New Roman"/>
          <w:bCs/>
          <w:color w:val="000000" w:themeColor="text1"/>
          <w:sz w:val="20"/>
          <w:szCs w:val="20"/>
          <w:shd w:val="clear" w:color="auto" w:fill="FFFFFF"/>
        </w:rPr>
      </w:pPr>
    </w:p>
    <w:p w:rsidR="00752E37" w:rsidRPr="009B6F39" w:rsidRDefault="006F6FE9" w:rsidP="00491EA0">
      <w:pPr>
        <w:snapToGrid w:val="0"/>
        <w:jc w:val="center"/>
        <w:rPr>
          <w:rFonts w:ascii="Times New Roman" w:hAnsi="Times New Roman" w:cs="Times New Roman"/>
          <w:bCs/>
          <w:color w:val="000000" w:themeColor="text1"/>
          <w:sz w:val="20"/>
          <w:szCs w:val="20"/>
          <w:shd w:val="clear" w:color="auto" w:fill="FFFFFF"/>
        </w:rPr>
      </w:pPr>
      <w:r w:rsidRPr="009B6F39">
        <w:rPr>
          <w:rFonts w:ascii="Times New Roman" w:hAnsi="Times New Roman" w:cs="Times New Roman"/>
          <w:bCs/>
          <w:color w:val="000000" w:themeColor="text1"/>
          <w:sz w:val="20"/>
          <w:szCs w:val="20"/>
          <w:shd w:val="clear" w:color="auto" w:fill="FFFFFF"/>
          <w:vertAlign w:val="superscript"/>
        </w:rPr>
        <w:t xml:space="preserve">1 </w:t>
      </w:r>
      <w:r w:rsidR="00752E37" w:rsidRPr="009B6F39">
        <w:rPr>
          <w:rFonts w:ascii="Times New Roman" w:hAnsi="Times New Roman" w:cs="Times New Roman"/>
          <w:bCs/>
          <w:color w:val="000000" w:themeColor="text1"/>
          <w:sz w:val="20"/>
          <w:szCs w:val="20"/>
          <w:shd w:val="clear" w:color="auto" w:fill="FFFFFF"/>
        </w:rPr>
        <w:t xml:space="preserve">Institute of Genomics and </w:t>
      </w:r>
      <w:proofErr w:type="spellStart"/>
      <w:r w:rsidR="00752E37" w:rsidRPr="009B6F39">
        <w:rPr>
          <w:rFonts w:ascii="Times New Roman" w:hAnsi="Times New Roman" w:cs="Times New Roman"/>
          <w:bCs/>
          <w:color w:val="000000" w:themeColor="text1"/>
          <w:sz w:val="20"/>
          <w:szCs w:val="20"/>
          <w:shd w:val="clear" w:color="auto" w:fill="FFFFFF"/>
        </w:rPr>
        <w:t>Multiscale</w:t>
      </w:r>
      <w:proofErr w:type="spellEnd"/>
      <w:r w:rsidR="00752E37" w:rsidRPr="009B6F39">
        <w:rPr>
          <w:rFonts w:ascii="Times New Roman" w:hAnsi="Times New Roman" w:cs="Times New Roman"/>
          <w:bCs/>
          <w:color w:val="000000" w:themeColor="text1"/>
          <w:sz w:val="20"/>
          <w:szCs w:val="20"/>
          <w:shd w:val="clear" w:color="auto" w:fill="FFFFFF"/>
        </w:rPr>
        <w:t xml:space="preserve"> Biolog</w:t>
      </w:r>
      <w:bookmarkStart w:id="0" w:name="_GoBack"/>
      <w:bookmarkEnd w:id="0"/>
      <w:r w:rsidR="00752E37" w:rsidRPr="009B6F39">
        <w:rPr>
          <w:rFonts w:ascii="Times New Roman" w:hAnsi="Times New Roman" w:cs="Times New Roman"/>
          <w:bCs/>
          <w:color w:val="000000" w:themeColor="text1"/>
          <w:sz w:val="20"/>
          <w:szCs w:val="20"/>
          <w:shd w:val="clear" w:color="auto" w:fill="FFFFFF"/>
        </w:rPr>
        <w:t xml:space="preserve">y, Department of Genetics and Genomic Sciences, Icahn School of Medicine at Mount Sinai Hospital </w:t>
      </w:r>
    </w:p>
    <w:p w:rsidR="00B01476" w:rsidRPr="009B6F39" w:rsidRDefault="00B01476"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2</w:t>
      </w:r>
      <w:r w:rsidR="00AB4199" w:rsidRPr="009B6F39">
        <w:rPr>
          <w:rFonts w:ascii="Times New Roman" w:hAnsi="Times New Roman" w:cs="Times New Roman"/>
          <w:color w:val="000000" w:themeColor="text1"/>
          <w:sz w:val="20"/>
          <w:szCs w:val="20"/>
          <w:vertAlign w:val="superscript"/>
        </w:rPr>
        <w:t xml:space="preserve"> </w:t>
      </w:r>
      <w:proofErr w:type="spellStart"/>
      <w:r w:rsidRPr="009B6F39">
        <w:rPr>
          <w:rFonts w:ascii="Times New Roman" w:hAnsi="Times New Roman" w:cs="Times New Roman"/>
          <w:color w:val="000000" w:themeColor="text1"/>
          <w:sz w:val="20"/>
          <w:szCs w:val="20"/>
        </w:rPr>
        <w:t>Yongsan</w:t>
      </w:r>
      <w:proofErr w:type="spellEnd"/>
      <w:r w:rsidRPr="009B6F39">
        <w:rPr>
          <w:rFonts w:ascii="Times New Roman" w:hAnsi="Times New Roman" w:cs="Times New Roman"/>
          <w:color w:val="000000" w:themeColor="text1"/>
          <w:sz w:val="20"/>
          <w:szCs w:val="20"/>
        </w:rPr>
        <w:t xml:space="preserve"> International School of Seoul, Seoul, South Korea </w:t>
      </w:r>
    </w:p>
    <w:p w:rsidR="005B4786" w:rsidRPr="009B6F39" w:rsidRDefault="00752E37"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3 </w:t>
      </w:r>
      <w:r w:rsidR="005B4786" w:rsidRPr="009B6F39">
        <w:rPr>
          <w:rFonts w:ascii="Times New Roman" w:hAnsi="Times New Roman" w:cs="Times New Roman"/>
          <w:color w:val="000000" w:themeColor="text1"/>
          <w:sz w:val="20"/>
          <w:szCs w:val="20"/>
        </w:rPr>
        <w:t>Stuyvesant High School, New York NY</w:t>
      </w:r>
    </w:p>
    <w:p w:rsidR="003C02ED" w:rsidRPr="009B6F39" w:rsidRDefault="003C02ED"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4</w:t>
      </w:r>
      <w:r w:rsidRPr="009B6F39">
        <w:rPr>
          <w:rFonts w:ascii="Times New Roman" w:hAnsi="Times New Roman" w:cs="Times New Roman"/>
          <w:color w:val="000000" w:themeColor="text1"/>
          <w:sz w:val="20"/>
          <w:szCs w:val="20"/>
        </w:rPr>
        <w:t xml:space="preserve"> Kent School, Kent CT</w:t>
      </w:r>
    </w:p>
    <w:p w:rsidR="003C02ED" w:rsidRPr="009B6F39" w:rsidRDefault="003C02ED"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5 </w:t>
      </w:r>
      <w:r w:rsidRPr="009B6F39">
        <w:rPr>
          <w:rFonts w:ascii="Times New Roman" w:hAnsi="Times New Roman" w:cs="Times New Roman"/>
          <w:color w:val="000000" w:themeColor="text1"/>
          <w:sz w:val="20"/>
          <w:szCs w:val="20"/>
        </w:rPr>
        <w:t>Avenues: The World School, New York NY</w:t>
      </w:r>
    </w:p>
    <w:p w:rsidR="003C02ED" w:rsidRPr="009B6F39" w:rsidRDefault="003C02ED"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6 </w:t>
      </w:r>
      <w:r w:rsidRPr="009B6F39">
        <w:rPr>
          <w:rFonts w:ascii="Times New Roman" w:hAnsi="Times New Roman" w:cs="Times New Roman"/>
          <w:color w:val="000000" w:themeColor="text1"/>
          <w:sz w:val="20"/>
          <w:szCs w:val="20"/>
        </w:rPr>
        <w:t>Port Richmond High School, Staten Island NY</w:t>
      </w:r>
    </w:p>
    <w:p w:rsidR="003C02ED" w:rsidRPr="009B6F39" w:rsidRDefault="003C02ED"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7</w:t>
      </w:r>
      <w:r w:rsidRPr="009B6F39">
        <w:rPr>
          <w:rFonts w:ascii="Times New Roman" w:hAnsi="Times New Roman" w:cs="Times New Roman"/>
          <w:color w:val="000000" w:themeColor="text1"/>
          <w:sz w:val="20"/>
          <w:szCs w:val="20"/>
        </w:rPr>
        <w:t xml:space="preserve"> Staten Island Technical High School, Staten Island NY</w:t>
      </w:r>
    </w:p>
    <w:p w:rsidR="006F6FE9" w:rsidRPr="009B6F39" w:rsidRDefault="006F6FE9"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8 </w:t>
      </w:r>
      <w:r w:rsidRPr="009B6F39">
        <w:rPr>
          <w:rFonts w:ascii="Times New Roman" w:hAnsi="Times New Roman" w:cs="Times New Roman"/>
          <w:color w:val="000000" w:themeColor="text1"/>
          <w:sz w:val="20"/>
          <w:szCs w:val="20"/>
        </w:rPr>
        <w:t>St. Francis Preparatory School, Fresh Meadows NY</w:t>
      </w:r>
    </w:p>
    <w:p w:rsidR="006F6FE9" w:rsidRPr="009B6F39" w:rsidRDefault="006F6FE9"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9 </w:t>
      </w:r>
      <w:r w:rsidRPr="009B6F39">
        <w:rPr>
          <w:rFonts w:ascii="Times New Roman" w:hAnsi="Times New Roman" w:cs="Times New Roman"/>
          <w:color w:val="000000" w:themeColor="text1"/>
          <w:sz w:val="20"/>
          <w:szCs w:val="20"/>
        </w:rPr>
        <w:t>Brooklyn Technical High School, Brooklyn NY</w:t>
      </w:r>
    </w:p>
    <w:p w:rsidR="00AB4199" w:rsidRPr="009B6F39" w:rsidRDefault="006F6FE9"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10</w:t>
      </w:r>
      <w:r w:rsidR="00B01476" w:rsidRPr="009B6F39">
        <w:rPr>
          <w:rFonts w:ascii="Times New Roman" w:hAnsi="Times New Roman" w:cs="Times New Roman"/>
          <w:color w:val="000000" w:themeColor="text1"/>
          <w:sz w:val="20"/>
          <w:szCs w:val="20"/>
          <w:vertAlign w:val="superscript"/>
        </w:rPr>
        <w:t xml:space="preserve"> </w:t>
      </w:r>
      <w:r w:rsidR="00B01476" w:rsidRPr="009B6F39">
        <w:rPr>
          <w:rFonts w:ascii="Times New Roman" w:hAnsi="Times New Roman" w:cs="Times New Roman"/>
          <w:color w:val="000000" w:themeColor="text1"/>
          <w:sz w:val="20"/>
          <w:szCs w:val="20"/>
        </w:rPr>
        <w:t>The Bronx High School of Science, Bronx NY</w:t>
      </w:r>
    </w:p>
    <w:p w:rsidR="00B01476" w:rsidRPr="009B6F39" w:rsidRDefault="00AB4199"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w:t>
      </w:r>
      <w:r w:rsidR="006F6FE9" w:rsidRPr="009B6F39">
        <w:rPr>
          <w:rFonts w:ascii="Times New Roman" w:hAnsi="Times New Roman" w:cs="Times New Roman"/>
          <w:color w:val="000000" w:themeColor="text1"/>
          <w:sz w:val="20"/>
          <w:szCs w:val="20"/>
          <w:vertAlign w:val="superscript"/>
        </w:rPr>
        <w:t>1</w:t>
      </w:r>
      <w:r w:rsidR="00B01476" w:rsidRPr="009B6F39">
        <w:rPr>
          <w:rFonts w:ascii="Times New Roman" w:hAnsi="Times New Roman" w:cs="Times New Roman"/>
          <w:color w:val="000000" w:themeColor="text1"/>
          <w:sz w:val="20"/>
          <w:szCs w:val="20"/>
        </w:rPr>
        <w:t xml:space="preserve"> Hunter </w:t>
      </w:r>
      <w:r w:rsidR="00040C09" w:rsidRPr="009B6F39">
        <w:rPr>
          <w:rFonts w:ascii="Times New Roman" w:hAnsi="Times New Roman" w:cs="Times New Roman"/>
          <w:color w:val="000000" w:themeColor="text1"/>
          <w:sz w:val="20"/>
          <w:szCs w:val="20"/>
        </w:rPr>
        <w:t>College Campus School, New York</w:t>
      </w:r>
      <w:r w:rsidR="00B01476" w:rsidRPr="009B6F39">
        <w:rPr>
          <w:rFonts w:ascii="Times New Roman" w:hAnsi="Times New Roman" w:cs="Times New Roman"/>
          <w:color w:val="000000" w:themeColor="text1"/>
          <w:sz w:val="20"/>
          <w:szCs w:val="20"/>
        </w:rPr>
        <w:t xml:space="preserve"> NY</w:t>
      </w:r>
    </w:p>
    <w:p w:rsidR="006F6FE9" w:rsidRPr="009B6F39" w:rsidRDefault="0072403B"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12</w:t>
      </w:r>
      <w:r w:rsidR="006F6FE9" w:rsidRPr="009B6F39">
        <w:rPr>
          <w:rFonts w:ascii="Times New Roman" w:hAnsi="Times New Roman" w:cs="Times New Roman"/>
          <w:color w:val="000000" w:themeColor="text1"/>
          <w:sz w:val="20"/>
          <w:szCs w:val="20"/>
          <w:vertAlign w:val="superscript"/>
        </w:rPr>
        <w:t xml:space="preserve"> </w:t>
      </w:r>
      <w:r w:rsidR="006F6FE9" w:rsidRPr="009B6F39">
        <w:rPr>
          <w:rFonts w:ascii="Times New Roman" w:hAnsi="Times New Roman" w:cs="Times New Roman"/>
          <w:color w:val="000000" w:themeColor="text1"/>
          <w:sz w:val="20"/>
          <w:szCs w:val="20"/>
        </w:rPr>
        <w:t>Canterbury School, New Milford CT</w:t>
      </w:r>
    </w:p>
    <w:p w:rsidR="006F6FE9" w:rsidRPr="009B6F39" w:rsidRDefault="006F6FE9"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13 </w:t>
      </w:r>
      <w:r w:rsidRPr="009B6F39">
        <w:rPr>
          <w:rFonts w:ascii="Times New Roman" w:hAnsi="Times New Roman" w:cs="Times New Roman"/>
          <w:color w:val="000000" w:themeColor="text1"/>
          <w:sz w:val="20"/>
          <w:szCs w:val="20"/>
        </w:rPr>
        <w:t>Choate Rosemary Hall, Wallingford CT</w:t>
      </w:r>
    </w:p>
    <w:p w:rsidR="0072403B" w:rsidRPr="009B6F39" w:rsidRDefault="0072403B"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14</w:t>
      </w:r>
      <w:r w:rsidRPr="009B6F39">
        <w:rPr>
          <w:rFonts w:ascii="Times New Roman" w:hAnsi="Times New Roman" w:cs="Times New Roman"/>
          <w:color w:val="000000" w:themeColor="text1"/>
          <w:sz w:val="20"/>
          <w:szCs w:val="20"/>
        </w:rPr>
        <w:t xml:space="preserve"> Rye High School, Rye NY</w:t>
      </w:r>
    </w:p>
    <w:p w:rsidR="006F6FE9" w:rsidRPr="009B6F39" w:rsidRDefault="0072403B"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15</w:t>
      </w:r>
      <w:r w:rsidR="006F6FE9" w:rsidRPr="009B6F39">
        <w:rPr>
          <w:rFonts w:ascii="Times New Roman" w:hAnsi="Times New Roman" w:cs="Times New Roman"/>
          <w:color w:val="000000" w:themeColor="text1"/>
          <w:sz w:val="20"/>
          <w:szCs w:val="20"/>
          <w:vertAlign w:val="superscript"/>
        </w:rPr>
        <w:t xml:space="preserve"> </w:t>
      </w:r>
      <w:r w:rsidR="00CA2A7B" w:rsidRPr="009B6F39">
        <w:rPr>
          <w:rFonts w:ascii="Times New Roman" w:hAnsi="Times New Roman" w:cs="Times New Roman"/>
          <w:color w:val="000000" w:themeColor="text1"/>
          <w:sz w:val="20"/>
          <w:szCs w:val="20"/>
        </w:rPr>
        <w:t>New York University, New York NY</w:t>
      </w:r>
    </w:p>
    <w:p w:rsidR="0072403B" w:rsidRPr="009B6F39" w:rsidRDefault="0072403B"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16</w:t>
      </w:r>
      <w:r w:rsidR="00CA2A7B" w:rsidRPr="009B6F39">
        <w:rPr>
          <w:rFonts w:ascii="Times New Roman" w:hAnsi="Times New Roman" w:cs="Times New Roman"/>
          <w:color w:val="000000" w:themeColor="text1"/>
          <w:sz w:val="20"/>
          <w:szCs w:val="20"/>
        </w:rPr>
        <w:t xml:space="preserve"> Columbia University, New York NY</w:t>
      </w:r>
    </w:p>
    <w:p w:rsidR="00755970" w:rsidRPr="009B6F39" w:rsidRDefault="00755970"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17</w:t>
      </w:r>
      <w:r w:rsidRPr="009B6F39">
        <w:rPr>
          <w:rFonts w:ascii="Times New Roman" w:hAnsi="Times New Roman" w:cs="Times New Roman"/>
          <w:color w:val="000000" w:themeColor="text1"/>
          <w:sz w:val="20"/>
          <w:szCs w:val="20"/>
        </w:rPr>
        <w:t>Avon Old Farms School, Avon CT</w:t>
      </w:r>
    </w:p>
    <w:p w:rsidR="00B01476" w:rsidRPr="009B6F39" w:rsidRDefault="00755970"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18</w:t>
      </w:r>
      <w:r w:rsidR="00CA2A7B" w:rsidRPr="009B6F39">
        <w:rPr>
          <w:rFonts w:ascii="Times New Roman" w:hAnsi="Times New Roman" w:cs="Times New Roman"/>
          <w:color w:val="000000" w:themeColor="text1"/>
          <w:sz w:val="20"/>
          <w:szCs w:val="20"/>
        </w:rPr>
        <w:t xml:space="preserve"> School of Visual Arts, New York NY</w:t>
      </w:r>
    </w:p>
    <w:p w:rsidR="00755970" w:rsidRPr="009B6F39" w:rsidRDefault="00755970" w:rsidP="00491EA0">
      <w:pPr>
        <w:snapToGrid w:val="0"/>
        <w:jc w:val="center"/>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vertAlign w:val="superscript"/>
        </w:rPr>
        <w:t xml:space="preserve">19 </w:t>
      </w:r>
      <w:r w:rsidRPr="009B6F39">
        <w:rPr>
          <w:rFonts w:ascii="Times New Roman" w:hAnsi="Times New Roman" w:cs="Times New Roman"/>
          <w:color w:val="000000" w:themeColor="text1"/>
          <w:sz w:val="20"/>
          <w:szCs w:val="20"/>
        </w:rPr>
        <w:t>Greenwich High School, Greenwich CT</w:t>
      </w:r>
    </w:p>
    <w:p w:rsidR="00AB4199" w:rsidRPr="00491EA0" w:rsidRDefault="00194D9B" w:rsidP="00491EA0">
      <w:pPr>
        <w:snapToGrid w:val="0"/>
        <w:jc w:val="center"/>
        <w:rPr>
          <w:rFonts w:ascii="Times New Roman" w:hAnsi="Times New Roman" w:cs="Times New Roman"/>
          <w:sz w:val="20"/>
          <w:szCs w:val="20"/>
        </w:rPr>
      </w:pPr>
      <w:hyperlink r:id="rId8" w:history="1">
        <w:r w:rsidR="0010248B" w:rsidRPr="00491EA0">
          <w:rPr>
            <w:rStyle w:val="Hyperlink"/>
            <w:rFonts w:ascii="Times New Roman" w:hAnsi="Times New Roman" w:cs="Times New Roman"/>
            <w:sz w:val="20"/>
            <w:szCs w:val="20"/>
          </w:rPr>
          <w:t>hdresolutionigem@gmail.com</w:t>
        </w:r>
      </w:hyperlink>
      <w:r w:rsidR="00D24DE5" w:rsidRPr="00491EA0">
        <w:rPr>
          <w:rFonts w:ascii="Times New Roman" w:hAnsi="Times New Roman" w:cs="Times New Roman"/>
          <w:sz w:val="20"/>
          <w:szCs w:val="20"/>
        </w:rPr>
        <w:t xml:space="preserve"> </w:t>
      </w:r>
    </w:p>
    <w:p w:rsidR="00AB4199" w:rsidRPr="00491EA0" w:rsidRDefault="00AB4199" w:rsidP="00491EA0">
      <w:pPr>
        <w:snapToGrid w:val="0"/>
        <w:jc w:val="center"/>
        <w:rPr>
          <w:rFonts w:ascii="Times New Roman" w:hAnsi="Times New Roman" w:cs="Times New Roman"/>
          <w:sz w:val="20"/>
          <w:szCs w:val="20"/>
        </w:rPr>
      </w:pPr>
    </w:p>
    <w:p w:rsidR="00C83683" w:rsidRPr="009B6F39" w:rsidRDefault="005D1F1B" w:rsidP="00491EA0">
      <w:pPr>
        <w:snapToGrid w:val="0"/>
        <w:jc w:val="both"/>
        <w:rPr>
          <w:rFonts w:ascii="Times New Roman" w:hAnsi="Times New Roman" w:cs="Times New Roman"/>
          <w:b/>
          <w:bCs/>
          <w:color w:val="000000" w:themeColor="text1"/>
          <w:sz w:val="20"/>
          <w:szCs w:val="20"/>
          <w:shd w:val="clear" w:color="auto" w:fill="FFFFFF"/>
        </w:rPr>
      </w:pPr>
      <w:r w:rsidRPr="009B6F39">
        <w:rPr>
          <w:rFonts w:ascii="Times New Roman" w:hAnsi="Times New Roman" w:cs="Times New Roman"/>
          <w:b/>
          <w:bCs/>
          <w:color w:val="000000" w:themeColor="text1"/>
          <w:sz w:val="20"/>
          <w:szCs w:val="20"/>
          <w:shd w:val="clear" w:color="auto" w:fill="FFFFFF"/>
        </w:rPr>
        <w:t>Abstract</w:t>
      </w:r>
      <w:r w:rsidR="00D24DE5" w:rsidRPr="009B6F39">
        <w:rPr>
          <w:rFonts w:ascii="Times New Roman" w:hAnsi="Times New Roman" w:cs="Times New Roman"/>
          <w:b/>
          <w:bCs/>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Huntington</w:t>
      </w:r>
      <w:r w:rsidR="00532BB3" w:rsidRPr="009B6F39">
        <w:rPr>
          <w:rFonts w:ascii="Times New Roman" w:hAnsi="Times New Roman" w:cs="Times New Roman"/>
          <w:color w:val="000000" w:themeColor="text1"/>
          <w:sz w:val="20"/>
          <w:szCs w:val="20"/>
          <w:shd w:val="clear" w:color="auto" w:fill="FFFFFF"/>
        </w:rPr>
        <w:t>’s</w:t>
      </w:r>
      <w:r w:rsidR="00C83683" w:rsidRPr="009B6F39">
        <w:rPr>
          <w:rFonts w:ascii="Times New Roman" w:hAnsi="Times New Roman" w:cs="Times New Roman"/>
          <w:color w:val="000000" w:themeColor="text1"/>
          <w:sz w:val="20"/>
          <w:szCs w:val="20"/>
          <w:shd w:val="clear" w:color="auto" w:fill="FFFFFF"/>
        </w:rPr>
        <w:t xml:space="preserve"> disease (HD) is a disorder that progresses with age and affects the motor, cognitive, and psychiatric abilities of an individual. It is primarily caused by the expansion of CAG </w:t>
      </w:r>
      <w:proofErr w:type="spellStart"/>
      <w:r w:rsidR="00C83683" w:rsidRPr="009B6F39">
        <w:rPr>
          <w:rFonts w:ascii="Times New Roman" w:hAnsi="Times New Roman" w:cs="Times New Roman"/>
          <w:color w:val="000000" w:themeColor="text1"/>
          <w:sz w:val="20"/>
          <w:szCs w:val="20"/>
          <w:shd w:val="clear" w:color="auto" w:fill="FFFFFF"/>
        </w:rPr>
        <w:t>trinucleotide</w:t>
      </w:r>
      <w:proofErr w:type="spellEnd"/>
      <w:r w:rsidR="00C83683" w:rsidRPr="009B6F39">
        <w:rPr>
          <w:rFonts w:ascii="Times New Roman" w:hAnsi="Times New Roman" w:cs="Times New Roman"/>
          <w:color w:val="000000" w:themeColor="text1"/>
          <w:sz w:val="20"/>
          <w:szCs w:val="20"/>
          <w:shd w:val="clear" w:color="auto" w:fill="FFFFFF"/>
        </w:rPr>
        <w:t xml:space="preserve"> in the first </w:t>
      </w:r>
      <w:proofErr w:type="spellStart"/>
      <w:r w:rsidR="00C83683" w:rsidRPr="009B6F39">
        <w:rPr>
          <w:rFonts w:ascii="Times New Roman" w:hAnsi="Times New Roman" w:cs="Times New Roman"/>
          <w:color w:val="000000" w:themeColor="text1"/>
          <w:sz w:val="20"/>
          <w:szCs w:val="20"/>
          <w:shd w:val="clear" w:color="auto" w:fill="FFFFFF"/>
        </w:rPr>
        <w:t>exon</w:t>
      </w:r>
      <w:proofErr w:type="spellEnd"/>
      <w:r w:rsidR="00C83683" w:rsidRPr="009B6F39">
        <w:rPr>
          <w:rFonts w:ascii="Times New Roman" w:hAnsi="Times New Roman" w:cs="Times New Roman"/>
          <w:color w:val="000000" w:themeColor="text1"/>
          <w:sz w:val="20"/>
          <w:szCs w:val="20"/>
          <w:shd w:val="clear" w:color="auto" w:fill="FFFFFF"/>
        </w:rPr>
        <w:t xml:space="preserve"> of the </w:t>
      </w:r>
      <w:proofErr w:type="spellStart"/>
      <w:r w:rsidR="00C83683" w:rsidRPr="009B6F39">
        <w:rPr>
          <w:rFonts w:ascii="Times New Roman" w:hAnsi="Times New Roman" w:cs="Times New Roman"/>
          <w:color w:val="000000" w:themeColor="text1"/>
          <w:sz w:val="20"/>
          <w:szCs w:val="20"/>
          <w:shd w:val="clear" w:color="auto" w:fill="FFFFFF"/>
        </w:rPr>
        <w:t>huntingtin</w:t>
      </w:r>
      <w:proofErr w:type="spellEnd"/>
      <w:r w:rsidR="00C83683" w:rsidRPr="009B6F39">
        <w:rPr>
          <w:rFonts w:ascii="Times New Roman" w:hAnsi="Times New Roman" w:cs="Times New Roman"/>
          <w:color w:val="000000" w:themeColor="text1"/>
          <w:sz w:val="20"/>
          <w:szCs w:val="20"/>
          <w:shd w:val="clear" w:color="auto" w:fill="FFFFFF"/>
        </w:rPr>
        <w:t xml:space="preserve"> (</w:t>
      </w:r>
      <w:proofErr w:type="spellStart"/>
      <w:r w:rsidR="00C83683" w:rsidRPr="009B6F39">
        <w:rPr>
          <w:rFonts w:ascii="Times New Roman" w:hAnsi="Times New Roman" w:cs="Times New Roman"/>
          <w:color w:val="000000" w:themeColor="text1"/>
          <w:sz w:val="20"/>
          <w:szCs w:val="20"/>
          <w:shd w:val="clear" w:color="auto" w:fill="FFFFFF"/>
        </w:rPr>
        <w:t>Htt</w:t>
      </w:r>
      <w:proofErr w:type="spellEnd"/>
      <w:r w:rsidR="00C83683" w:rsidRPr="009B6F39">
        <w:rPr>
          <w:rFonts w:ascii="Times New Roman" w:hAnsi="Times New Roman" w:cs="Times New Roman"/>
          <w:color w:val="000000" w:themeColor="text1"/>
          <w:sz w:val="20"/>
          <w:szCs w:val="20"/>
          <w:shd w:val="clear" w:color="auto" w:fill="FFFFFF"/>
        </w:rPr>
        <w:t xml:space="preserve">) gene that results in abnormally long </w:t>
      </w:r>
      <w:proofErr w:type="spellStart"/>
      <w:r w:rsidR="00C83683" w:rsidRPr="009B6F39">
        <w:rPr>
          <w:rFonts w:ascii="Times New Roman" w:hAnsi="Times New Roman" w:cs="Times New Roman"/>
          <w:color w:val="000000" w:themeColor="text1"/>
          <w:sz w:val="20"/>
          <w:szCs w:val="20"/>
          <w:shd w:val="clear" w:color="auto" w:fill="FFFFFF"/>
        </w:rPr>
        <w:t>polyglutamine</w:t>
      </w:r>
      <w:proofErr w:type="spellEnd"/>
      <w:r w:rsidR="00C83683" w:rsidRPr="009B6F39">
        <w:rPr>
          <w:rFonts w:ascii="Times New Roman" w:hAnsi="Times New Roman" w:cs="Times New Roman"/>
          <w:color w:val="000000" w:themeColor="text1"/>
          <w:sz w:val="20"/>
          <w:szCs w:val="20"/>
          <w:shd w:val="clear" w:color="auto" w:fill="FFFFFF"/>
        </w:rPr>
        <w:t xml:space="preserve"> tract in the protein. Several pharmaceutical and genetic interventions have been developed, however so far there has been no success in curing the disease. In an attempt to understand the disease and find a cure for it, we are developing a strategy for treating the disease by </w:t>
      </w:r>
      <w:r w:rsidR="00532BB3" w:rsidRPr="009B6F39">
        <w:rPr>
          <w:rFonts w:ascii="Times New Roman" w:hAnsi="Times New Roman" w:cs="Times New Roman"/>
          <w:color w:val="000000" w:themeColor="text1"/>
          <w:sz w:val="20"/>
          <w:szCs w:val="20"/>
          <w:shd w:val="clear" w:color="auto" w:fill="FFFFFF"/>
        </w:rPr>
        <w:t xml:space="preserve">the </w:t>
      </w:r>
      <w:r w:rsidR="00C83683" w:rsidRPr="009B6F39">
        <w:rPr>
          <w:rFonts w:ascii="Times New Roman" w:hAnsi="Times New Roman" w:cs="Times New Roman"/>
          <w:color w:val="000000" w:themeColor="text1"/>
          <w:sz w:val="20"/>
          <w:szCs w:val="20"/>
          <w:shd w:val="clear" w:color="auto" w:fill="FFFFFF"/>
        </w:rPr>
        <w:t xml:space="preserve">exchange of mutated RNA for normal RNA </w:t>
      </w:r>
      <w:r w:rsidR="00532BB3" w:rsidRPr="009B6F39">
        <w:rPr>
          <w:rFonts w:ascii="Times New Roman" w:hAnsi="Times New Roman" w:cs="Times New Roman"/>
          <w:color w:val="000000" w:themeColor="text1"/>
          <w:sz w:val="20"/>
          <w:szCs w:val="20"/>
          <w:shd w:val="clear" w:color="auto" w:fill="FFFFFF"/>
        </w:rPr>
        <w:t>in the cell. This method would e</w:t>
      </w:r>
      <w:r w:rsidR="00C83683" w:rsidRPr="009B6F39">
        <w:rPr>
          <w:rFonts w:ascii="Times New Roman" w:hAnsi="Times New Roman" w:cs="Times New Roman"/>
          <w:color w:val="000000" w:themeColor="text1"/>
          <w:sz w:val="20"/>
          <w:szCs w:val="20"/>
          <w:shd w:val="clear" w:color="auto" w:fill="FFFFFF"/>
        </w:rPr>
        <w:t>ffectively remove mutated RNA from the cell and would b</w:t>
      </w:r>
      <w:r w:rsidR="00532BB3" w:rsidRPr="009B6F39">
        <w:rPr>
          <w:rFonts w:ascii="Times New Roman" w:hAnsi="Times New Roman" w:cs="Times New Roman"/>
          <w:color w:val="000000" w:themeColor="text1"/>
          <w:sz w:val="20"/>
          <w:szCs w:val="20"/>
          <w:shd w:val="clear" w:color="auto" w:fill="FFFFFF"/>
        </w:rPr>
        <w:t>e effective in reducing the copied</w:t>
      </w:r>
      <w:r w:rsidR="00C83683" w:rsidRPr="009B6F39">
        <w:rPr>
          <w:rFonts w:ascii="Times New Roman" w:hAnsi="Times New Roman" w:cs="Times New Roman"/>
          <w:color w:val="000000" w:themeColor="text1"/>
          <w:sz w:val="20"/>
          <w:szCs w:val="20"/>
          <w:shd w:val="clear" w:color="auto" w:fill="FFFFFF"/>
        </w:rPr>
        <w:t xml:space="preserve"> number of mutated RNA. The strategy of RNA strand displacement in vitro would make use of a duplex of mutated strand and a guide RNA. The mutated strand in this duplex would be replaced by corrected strand via attachment to a toehold. Both the strands would be attached to different </w:t>
      </w:r>
      <w:proofErr w:type="spellStart"/>
      <w:r w:rsidR="00C83683" w:rsidRPr="009B6F39">
        <w:rPr>
          <w:rFonts w:ascii="Times New Roman" w:hAnsi="Times New Roman" w:cs="Times New Roman"/>
          <w:color w:val="000000" w:themeColor="text1"/>
          <w:sz w:val="20"/>
          <w:szCs w:val="20"/>
          <w:shd w:val="clear" w:color="auto" w:fill="FFFFFF"/>
        </w:rPr>
        <w:t>fluorophores</w:t>
      </w:r>
      <w:proofErr w:type="spellEnd"/>
      <w:r w:rsidR="00C83683" w:rsidRPr="009B6F39">
        <w:rPr>
          <w:rFonts w:ascii="Times New Roman" w:hAnsi="Times New Roman" w:cs="Times New Roman"/>
          <w:color w:val="000000" w:themeColor="text1"/>
          <w:sz w:val="20"/>
          <w:szCs w:val="20"/>
          <w:shd w:val="clear" w:color="auto" w:fill="FFFFFF"/>
        </w:rPr>
        <w:t xml:space="preserve"> such that when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one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strand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replaced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by</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the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other</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there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will</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a</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shift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the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fluorescence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intensity</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of</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the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fluorescent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proteins.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This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method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quite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promising</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because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will</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target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mutated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RNA</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directly</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instead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of</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DNA,</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which</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a</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difficult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task</w:t>
      </w:r>
      <w:r w:rsidR="00532BB3" w:rsidRPr="009B6F39">
        <w:rPr>
          <w:rFonts w:ascii="Times New Roman" w:hAnsi="Times New Roman" w:cs="Times New Roman"/>
          <w:color w:val="000000" w:themeColor="text1"/>
          <w:sz w:val="20"/>
          <w:szCs w:val="20"/>
          <w:shd w:val="clear" w:color="auto" w:fill="FFFFFF"/>
        </w:rPr>
        <w: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and</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would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prevent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further</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production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of</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mutant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protein.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However,</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the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method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needs</w:t>
      </w:r>
      <w:r w:rsidR="00491EA0" w:rsidRPr="009B6F39">
        <w:rPr>
          <w:rFonts w:ascii="Times New Roman" w:hAnsi="Times New Roman" w:cs="Times New Roman"/>
          <w:color w:val="000000" w:themeColor="text1"/>
          <w:sz w:val="20"/>
          <w:szCs w:val="20"/>
          <w:shd w:val="clear" w:color="auto" w:fill="FFFFFF"/>
        </w:rPr>
        <w:t xml:space="preserve"> </w:t>
      </w:r>
      <w:r w:rsidR="00195A61" w:rsidRPr="009B6F39">
        <w:rPr>
          <w:rFonts w:ascii="Times New Roman" w:hAnsi="Times New Roman" w:cs="Times New Roman"/>
          <w:color w:val="000000" w:themeColor="text1"/>
          <w:sz w:val="20"/>
          <w:szCs w:val="20"/>
          <w:shd w:val="clear" w:color="auto" w:fill="FFFFFF"/>
        </w:rPr>
        <w:t>further</w:t>
      </w:r>
      <w:r w:rsidR="00491EA0" w:rsidRPr="009B6F39">
        <w:rPr>
          <w:rFonts w:ascii="Times New Roman" w:hAnsi="Times New Roman" w:cs="Times New Roman"/>
          <w:color w:val="000000" w:themeColor="text1"/>
          <w:sz w:val="20"/>
          <w:szCs w:val="20"/>
          <w:shd w:val="clear" w:color="auto" w:fill="FFFFFF"/>
        </w:rPr>
        <w:t xml:space="preserve"> </w:t>
      </w:r>
      <w:r w:rsidR="00195A61" w:rsidRPr="009B6F39">
        <w:rPr>
          <w:rFonts w:ascii="Times New Roman" w:hAnsi="Times New Roman" w:cs="Times New Roman"/>
          <w:color w:val="000000" w:themeColor="text1"/>
          <w:sz w:val="20"/>
          <w:szCs w:val="20"/>
          <w:shd w:val="clear" w:color="auto" w:fill="FFFFFF"/>
        </w:rPr>
        <w:t>investigation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both</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i/>
          <w:iCs/>
          <w:color w:val="000000" w:themeColor="text1"/>
          <w:sz w:val="20"/>
          <w:szCs w:val="20"/>
          <w:shd w:val="clear" w:color="auto" w:fill="FFFFFF"/>
        </w:rPr>
        <w:t>in</w:t>
      </w:r>
      <w:r w:rsidR="00491EA0" w:rsidRPr="009B6F39">
        <w:rPr>
          <w:rFonts w:ascii="Times New Roman" w:hAnsi="Times New Roman" w:cs="Times New Roman"/>
          <w:i/>
          <w:iCs/>
          <w:color w:val="000000" w:themeColor="text1"/>
          <w:sz w:val="20"/>
          <w:szCs w:val="20"/>
          <w:shd w:val="clear" w:color="auto" w:fill="FFFFFF"/>
        </w:rPr>
        <w:t xml:space="preserve"> </w:t>
      </w:r>
      <w:r w:rsidR="00C83683" w:rsidRPr="009B6F39">
        <w:rPr>
          <w:rFonts w:ascii="Times New Roman" w:hAnsi="Times New Roman" w:cs="Times New Roman"/>
          <w:i/>
          <w:iCs/>
          <w:color w:val="000000" w:themeColor="text1"/>
          <w:sz w:val="20"/>
          <w:szCs w:val="20"/>
          <w:shd w:val="clear" w:color="auto" w:fill="FFFFFF"/>
        </w:rPr>
        <w:t>vitro</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and</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i/>
          <w:iCs/>
          <w:color w:val="000000" w:themeColor="text1"/>
          <w:sz w:val="20"/>
          <w:szCs w:val="20"/>
          <w:shd w:val="clear" w:color="auto" w:fill="FFFFFF"/>
        </w:rPr>
        <w:t>in</w:t>
      </w:r>
      <w:r w:rsidR="00491EA0" w:rsidRPr="009B6F39">
        <w:rPr>
          <w:rFonts w:ascii="Times New Roman" w:hAnsi="Times New Roman" w:cs="Times New Roman"/>
          <w:i/>
          <w:iCs/>
          <w:color w:val="000000" w:themeColor="text1"/>
          <w:sz w:val="20"/>
          <w:szCs w:val="20"/>
          <w:shd w:val="clear" w:color="auto" w:fill="FFFFFF"/>
        </w:rPr>
        <w:t xml:space="preserve"> </w:t>
      </w:r>
      <w:r w:rsidR="00C83683" w:rsidRPr="009B6F39">
        <w:rPr>
          <w:rFonts w:ascii="Times New Roman" w:hAnsi="Times New Roman" w:cs="Times New Roman"/>
          <w:i/>
          <w:iCs/>
          <w:color w:val="000000" w:themeColor="text1"/>
          <w:sz w:val="20"/>
          <w:szCs w:val="20"/>
          <w:shd w:val="clear" w:color="auto" w:fill="FFFFFF"/>
        </w:rPr>
        <w:t>vivo</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before</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it</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can</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be</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used</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as</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a</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potential</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cure</w:t>
      </w:r>
      <w:r w:rsidR="00491EA0"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for</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Huntington’s</w:t>
      </w:r>
      <w:r w:rsidR="00491EA0" w:rsidRPr="009B6F39">
        <w:rPr>
          <w:rFonts w:ascii="Times New Roman" w:hAnsi="Times New Roman" w:cs="Times New Roman"/>
          <w:color w:val="000000" w:themeColor="text1"/>
          <w:sz w:val="20"/>
          <w:szCs w:val="20"/>
          <w:shd w:val="clear" w:color="auto" w:fill="FFFFFF"/>
        </w:rPr>
        <w:t xml:space="preserve"> </w:t>
      </w:r>
      <w:r w:rsidR="00C83683" w:rsidRPr="009B6F39">
        <w:rPr>
          <w:rFonts w:ascii="Times New Roman" w:hAnsi="Times New Roman" w:cs="Times New Roman"/>
          <w:color w:val="000000" w:themeColor="text1"/>
          <w:sz w:val="20"/>
          <w:szCs w:val="20"/>
          <w:shd w:val="clear" w:color="auto" w:fill="FFFFFF"/>
        </w:rPr>
        <w:t>disease.</w:t>
      </w:r>
      <w:r w:rsidR="00491EA0" w:rsidRPr="009B6F39">
        <w:rPr>
          <w:rFonts w:ascii="Times New Roman" w:hAnsi="Times New Roman" w:cs="Times New Roman"/>
          <w:color w:val="000000" w:themeColor="text1"/>
          <w:sz w:val="20"/>
          <w:szCs w:val="20"/>
          <w:shd w:val="clear" w:color="auto" w:fill="FFFFFF"/>
        </w:rPr>
        <w:t xml:space="preserve"> </w:t>
      </w:r>
    </w:p>
    <w:p w:rsidR="00491EA0" w:rsidRPr="00491EA0" w:rsidRDefault="00491EA0" w:rsidP="00491EA0">
      <w:pPr>
        <w:snapToGrid w:val="0"/>
        <w:jc w:val="both"/>
        <w:rPr>
          <w:rFonts w:ascii="Times New Roman" w:hAnsi="Times New Roman" w:cs="Times New Roman"/>
          <w:bCs/>
          <w:color w:val="333333"/>
          <w:sz w:val="20"/>
          <w:szCs w:val="20"/>
          <w:shd w:val="clear" w:color="auto" w:fill="FFFFFF"/>
        </w:rPr>
      </w:pPr>
      <w:r w:rsidRPr="009B6F39">
        <w:rPr>
          <w:rFonts w:ascii="Times New Roman" w:hAnsi="Times New Roman" w:cs="Times New Roman"/>
          <w:bCs/>
          <w:color w:val="000000" w:themeColor="text1"/>
          <w:sz w:val="20"/>
          <w:szCs w:val="20"/>
        </w:rPr>
        <w:t>[</w:t>
      </w:r>
      <w:r w:rsidRPr="009B6F39">
        <w:rPr>
          <w:rFonts w:ascii="Times New Roman" w:hAnsi="Times New Roman" w:cs="Times New Roman"/>
          <w:bCs/>
          <w:color w:val="000000" w:themeColor="text1"/>
          <w:sz w:val="20"/>
          <w:szCs w:val="20"/>
          <w:shd w:val="clear" w:color="auto" w:fill="FFFFFF"/>
        </w:rPr>
        <w:t xml:space="preserve">Russell Hanson, Jason Fuller, Andrew Cheng, </w:t>
      </w:r>
      <w:proofErr w:type="spellStart"/>
      <w:r w:rsidRPr="009B6F39">
        <w:rPr>
          <w:rFonts w:ascii="Times New Roman" w:hAnsi="Times New Roman" w:cs="Times New Roman"/>
          <w:color w:val="000000" w:themeColor="text1"/>
          <w:sz w:val="20"/>
          <w:szCs w:val="20"/>
        </w:rPr>
        <w:t>Yoonsung</w:t>
      </w:r>
      <w:proofErr w:type="spellEnd"/>
      <w:r w:rsidRPr="009B6F39">
        <w:rPr>
          <w:rFonts w:ascii="Times New Roman" w:hAnsi="Times New Roman" w:cs="Times New Roman"/>
          <w:color w:val="000000" w:themeColor="text1"/>
          <w:sz w:val="20"/>
          <w:szCs w:val="20"/>
        </w:rPr>
        <w:t xml:space="preserve"> Joshua </w:t>
      </w:r>
      <w:proofErr w:type="spellStart"/>
      <w:r w:rsidRPr="009B6F39">
        <w:rPr>
          <w:rFonts w:ascii="Times New Roman" w:hAnsi="Times New Roman" w:cs="Times New Roman"/>
          <w:color w:val="000000" w:themeColor="text1"/>
          <w:sz w:val="20"/>
          <w:szCs w:val="20"/>
        </w:rPr>
        <w:t>Ryu</w:t>
      </w:r>
      <w:proofErr w:type="spellEnd"/>
      <w:r w:rsidRPr="009B6F39">
        <w:rPr>
          <w:rFonts w:ascii="Times New Roman" w:hAnsi="Times New Roman" w:cs="Times New Roman"/>
          <w:color w:val="000000" w:themeColor="text1"/>
          <w:sz w:val="20"/>
          <w:szCs w:val="20"/>
        </w:rPr>
        <w:t xml:space="preserve">, Si On </w:t>
      </w:r>
      <w:r w:rsidRPr="009B6F39">
        <w:rPr>
          <w:rFonts w:ascii="Times New Roman" w:hAnsi="Times New Roman" w:cs="Times New Roman"/>
          <w:bCs/>
          <w:color w:val="000000" w:themeColor="text1"/>
          <w:sz w:val="20"/>
          <w:szCs w:val="20"/>
          <w:shd w:val="clear" w:color="auto" w:fill="FFFFFF"/>
        </w:rPr>
        <w:t xml:space="preserve">Jessica Kim, Catherine </w:t>
      </w:r>
      <w:proofErr w:type="spellStart"/>
      <w:r w:rsidRPr="009B6F39">
        <w:rPr>
          <w:rFonts w:ascii="Times New Roman" w:hAnsi="Times New Roman" w:cs="Times New Roman"/>
          <w:bCs/>
          <w:color w:val="000000" w:themeColor="text1"/>
          <w:sz w:val="20"/>
          <w:szCs w:val="20"/>
          <w:shd w:val="clear" w:color="auto" w:fill="FFFFFF"/>
        </w:rPr>
        <w:t>Joh</w:t>
      </w:r>
      <w:proofErr w:type="spellEnd"/>
      <w:r w:rsidRPr="009B6F39">
        <w:rPr>
          <w:rFonts w:ascii="Times New Roman" w:hAnsi="Times New Roman" w:cs="Times New Roman"/>
          <w:bCs/>
          <w:color w:val="000000" w:themeColor="text1"/>
          <w:sz w:val="20"/>
          <w:szCs w:val="20"/>
          <w:shd w:val="clear" w:color="auto" w:fill="FFFFFF"/>
        </w:rPr>
        <w:t xml:space="preserve">, Erin Cho </w:t>
      </w:r>
      <w:proofErr w:type="spellStart"/>
      <w:r w:rsidRPr="009B6F39">
        <w:rPr>
          <w:rFonts w:ascii="Times New Roman" w:hAnsi="Times New Roman" w:cs="Times New Roman"/>
          <w:bCs/>
          <w:color w:val="000000" w:themeColor="text1"/>
          <w:sz w:val="20"/>
          <w:szCs w:val="20"/>
          <w:shd w:val="clear" w:color="auto" w:fill="FFFFFF"/>
        </w:rPr>
        <w:t>Sohee</w:t>
      </w:r>
      <w:proofErr w:type="spellEnd"/>
      <w:r w:rsidRPr="009B6F39">
        <w:rPr>
          <w:rFonts w:ascii="Times New Roman" w:hAnsi="Times New Roman" w:cs="Times New Roman"/>
          <w:bCs/>
          <w:color w:val="000000" w:themeColor="text1"/>
          <w:sz w:val="20"/>
          <w:szCs w:val="20"/>
          <w:shd w:val="clear" w:color="auto" w:fill="FFFFFF"/>
        </w:rPr>
        <w:t xml:space="preserve"> Lee, </w:t>
      </w:r>
      <w:proofErr w:type="spellStart"/>
      <w:r w:rsidRPr="009B6F39">
        <w:rPr>
          <w:rFonts w:ascii="Times New Roman" w:hAnsi="Times New Roman" w:cs="Times New Roman"/>
          <w:bCs/>
          <w:color w:val="000000" w:themeColor="text1"/>
          <w:sz w:val="20"/>
          <w:szCs w:val="20"/>
          <w:shd w:val="clear" w:color="auto" w:fill="FFFFFF"/>
        </w:rPr>
        <w:t>Jeong</w:t>
      </w:r>
      <w:proofErr w:type="spellEnd"/>
      <w:r w:rsidRPr="009B6F39">
        <w:rPr>
          <w:rFonts w:ascii="Times New Roman" w:hAnsi="Times New Roman" w:cs="Times New Roman"/>
          <w:bCs/>
          <w:color w:val="000000" w:themeColor="text1"/>
          <w:sz w:val="20"/>
          <w:szCs w:val="20"/>
          <w:shd w:val="clear" w:color="auto" w:fill="FFFFFF"/>
        </w:rPr>
        <w:t xml:space="preserve"> Woo Rachel Kwon, </w:t>
      </w:r>
      <w:proofErr w:type="spellStart"/>
      <w:r w:rsidRPr="009B6F39">
        <w:rPr>
          <w:rFonts w:ascii="Times New Roman" w:hAnsi="Times New Roman" w:cs="Times New Roman"/>
          <w:bCs/>
          <w:color w:val="000000" w:themeColor="text1"/>
          <w:sz w:val="20"/>
          <w:szCs w:val="20"/>
          <w:shd w:val="clear" w:color="auto" w:fill="FFFFFF"/>
        </w:rPr>
        <w:t>Minuk</w:t>
      </w:r>
      <w:proofErr w:type="spellEnd"/>
      <w:r w:rsidRPr="009B6F39">
        <w:rPr>
          <w:rFonts w:ascii="Times New Roman" w:hAnsi="Times New Roman" w:cs="Times New Roman"/>
          <w:bCs/>
          <w:color w:val="000000" w:themeColor="text1"/>
          <w:sz w:val="20"/>
          <w:szCs w:val="20"/>
          <w:shd w:val="clear" w:color="auto" w:fill="FFFFFF"/>
        </w:rPr>
        <w:t xml:space="preserve"> Kim, Timothy Kim, Julia Lee, Abraham Lee, </w:t>
      </w:r>
      <w:proofErr w:type="spellStart"/>
      <w:r w:rsidRPr="009B6F39">
        <w:rPr>
          <w:rFonts w:ascii="Times New Roman" w:hAnsi="Times New Roman" w:cs="Times New Roman"/>
          <w:bCs/>
          <w:color w:val="000000" w:themeColor="text1"/>
          <w:sz w:val="20"/>
          <w:szCs w:val="20"/>
          <w:shd w:val="clear" w:color="auto" w:fill="FFFFFF"/>
        </w:rPr>
        <w:t>Wooyoung</w:t>
      </w:r>
      <w:proofErr w:type="spellEnd"/>
      <w:r w:rsidRPr="009B6F39">
        <w:rPr>
          <w:rFonts w:ascii="Times New Roman" w:hAnsi="Times New Roman" w:cs="Times New Roman"/>
          <w:bCs/>
          <w:color w:val="000000" w:themeColor="text1"/>
          <w:sz w:val="20"/>
          <w:szCs w:val="20"/>
          <w:shd w:val="clear" w:color="auto" w:fill="FFFFFF"/>
        </w:rPr>
        <w:t xml:space="preserve"> Justin Park, Erik Kim, Stacy Kim, </w:t>
      </w:r>
      <w:proofErr w:type="spellStart"/>
      <w:r w:rsidRPr="009B6F39">
        <w:rPr>
          <w:rFonts w:ascii="Times New Roman" w:hAnsi="Times New Roman" w:cs="Times New Roman"/>
          <w:bCs/>
          <w:color w:val="000000" w:themeColor="text1"/>
          <w:sz w:val="20"/>
          <w:szCs w:val="20"/>
          <w:shd w:val="clear" w:color="auto" w:fill="FFFFFF"/>
        </w:rPr>
        <w:t>Yunsu</w:t>
      </w:r>
      <w:proofErr w:type="spellEnd"/>
      <w:r w:rsidRPr="009B6F39">
        <w:rPr>
          <w:rFonts w:ascii="Times New Roman" w:hAnsi="Times New Roman" w:cs="Times New Roman"/>
          <w:bCs/>
          <w:color w:val="000000" w:themeColor="text1"/>
          <w:sz w:val="20"/>
          <w:szCs w:val="20"/>
          <w:shd w:val="clear" w:color="auto" w:fill="FFFFFF"/>
        </w:rPr>
        <w:t xml:space="preserve"> Eric Ha, </w:t>
      </w:r>
      <w:proofErr w:type="spellStart"/>
      <w:r w:rsidRPr="009B6F39">
        <w:rPr>
          <w:rFonts w:ascii="Times New Roman" w:hAnsi="Times New Roman" w:cs="Times New Roman"/>
          <w:bCs/>
          <w:color w:val="000000" w:themeColor="text1"/>
          <w:sz w:val="20"/>
          <w:szCs w:val="20"/>
          <w:shd w:val="clear" w:color="auto" w:fill="FFFFFF"/>
        </w:rPr>
        <w:t>Joo</w:t>
      </w:r>
      <w:proofErr w:type="spellEnd"/>
      <w:r w:rsidRPr="009B6F39">
        <w:rPr>
          <w:rFonts w:ascii="Times New Roman" w:hAnsi="Times New Roman" w:cs="Times New Roman"/>
          <w:bCs/>
          <w:color w:val="000000" w:themeColor="text1"/>
          <w:sz w:val="20"/>
          <w:szCs w:val="20"/>
          <w:shd w:val="clear" w:color="auto" w:fill="FFFFFF"/>
        </w:rPr>
        <w:t xml:space="preserve"> </w:t>
      </w:r>
      <w:proofErr w:type="spellStart"/>
      <w:r w:rsidRPr="009B6F39">
        <w:rPr>
          <w:rFonts w:ascii="Times New Roman" w:hAnsi="Times New Roman" w:cs="Times New Roman"/>
          <w:bCs/>
          <w:color w:val="000000" w:themeColor="text1"/>
          <w:sz w:val="20"/>
          <w:szCs w:val="20"/>
          <w:shd w:val="clear" w:color="auto" w:fill="FFFFFF"/>
        </w:rPr>
        <w:t>Hyung</w:t>
      </w:r>
      <w:proofErr w:type="spellEnd"/>
      <w:r w:rsidRPr="009B6F39">
        <w:rPr>
          <w:rFonts w:ascii="Times New Roman" w:hAnsi="Times New Roman" w:cs="Times New Roman"/>
          <w:bCs/>
          <w:color w:val="000000" w:themeColor="text1"/>
          <w:sz w:val="20"/>
          <w:szCs w:val="20"/>
          <w:shd w:val="clear" w:color="auto" w:fill="FFFFFF"/>
        </w:rPr>
        <w:t xml:space="preserve"> Daniel Lee,</w:t>
      </w:r>
      <w:r w:rsidRPr="009B6F39">
        <w:rPr>
          <w:rFonts w:ascii="Times New Roman" w:hAnsi="Times New Roman" w:cs="Times New Roman"/>
          <w:color w:val="000000" w:themeColor="text1"/>
          <w:sz w:val="20"/>
          <w:szCs w:val="20"/>
        </w:rPr>
        <w:t xml:space="preserve"> Christi Kim, </w:t>
      </w:r>
      <w:proofErr w:type="spellStart"/>
      <w:r w:rsidRPr="009B6F39">
        <w:rPr>
          <w:rFonts w:ascii="Times New Roman" w:hAnsi="Times New Roman" w:cs="Times New Roman"/>
          <w:color w:val="000000" w:themeColor="text1"/>
          <w:sz w:val="20"/>
          <w:szCs w:val="20"/>
        </w:rPr>
        <w:t>Yeji</w:t>
      </w:r>
      <w:proofErr w:type="spellEnd"/>
      <w:r w:rsidRPr="009B6F39">
        <w:rPr>
          <w:rFonts w:ascii="Times New Roman" w:hAnsi="Times New Roman" w:cs="Times New Roman"/>
          <w:color w:val="000000" w:themeColor="text1"/>
          <w:sz w:val="20"/>
          <w:szCs w:val="20"/>
        </w:rPr>
        <w:t xml:space="preserve"> Cho,</w:t>
      </w:r>
      <w:r w:rsidRPr="009B6F39">
        <w:rPr>
          <w:rFonts w:ascii="Times New Roman" w:hAnsi="Times New Roman" w:cs="Times New Roman"/>
          <w:bCs/>
          <w:color w:val="000000" w:themeColor="text1"/>
          <w:sz w:val="20"/>
          <w:szCs w:val="20"/>
          <w:shd w:val="clear" w:color="auto" w:fill="FFFFFF"/>
        </w:rPr>
        <w:t xml:space="preserve"> Justin Lee, </w:t>
      </w:r>
      <w:proofErr w:type="spellStart"/>
      <w:r w:rsidRPr="009B6F39">
        <w:rPr>
          <w:rFonts w:ascii="Times New Roman" w:hAnsi="Times New Roman" w:cs="Times New Roman"/>
          <w:bCs/>
          <w:color w:val="000000" w:themeColor="text1"/>
          <w:sz w:val="20"/>
          <w:szCs w:val="20"/>
          <w:shd w:val="clear" w:color="auto" w:fill="FFFFFF"/>
        </w:rPr>
        <w:t>Jeehwan</w:t>
      </w:r>
      <w:proofErr w:type="spellEnd"/>
      <w:r w:rsidRPr="009B6F39">
        <w:rPr>
          <w:rFonts w:ascii="Times New Roman" w:hAnsi="Times New Roman" w:cs="Times New Roman"/>
          <w:bCs/>
          <w:color w:val="000000" w:themeColor="text1"/>
          <w:sz w:val="20"/>
          <w:szCs w:val="20"/>
          <w:shd w:val="clear" w:color="auto" w:fill="FFFFFF"/>
        </w:rPr>
        <w:t xml:space="preserve"> Kim, Esther Yu, Jun Kim, </w:t>
      </w:r>
      <w:proofErr w:type="spellStart"/>
      <w:r w:rsidRPr="009B6F39">
        <w:rPr>
          <w:rFonts w:ascii="Times New Roman" w:hAnsi="Times New Roman" w:cs="Times New Roman"/>
          <w:bCs/>
          <w:color w:val="000000" w:themeColor="text1"/>
          <w:sz w:val="20"/>
          <w:szCs w:val="20"/>
          <w:shd w:val="clear" w:color="auto" w:fill="FFFFFF"/>
        </w:rPr>
        <w:t>Sungbin</w:t>
      </w:r>
      <w:proofErr w:type="spellEnd"/>
      <w:r w:rsidRPr="009B6F39">
        <w:rPr>
          <w:rFonts w:ascii="Times New Roman" w:hAnsi="Times New Roman" w:cs="Times New Roman"/>
          <w:bCs/>
          <w:color w:val="000000" w:themeColor="text1"/>
          <w:sz w:val="20"/>
          <w:szCs w:val="20"/>
          <w:shd w:val="clear" w:color="auto" w:fill="FFFFFF"/>
        </w:rPr>
        <w:t xml:space="preserve"> Kim, Tabby Yoon, Si </w:t>
      </w:r>
      <w:proofErr w:type="spellStart"/>
      <w:r w:rsidRPr="009B6F39">
        <w:rPr>
          <w:rFonts w:ascii="Times New Roman" w:hAnsi="Times New Roman" w:cs="Times New Roman"/>
          <w:bCs/>
          <w:color w:val="000000" w:themeColor="text1"/>
          <w:sz w:val="20"/>
          <w:szCs w:val="20"/>
          <w:shd w:val="clear" w:color="auto" w:fill="FFFFFF"/>
        </w:rPr>
        <w:t>Yeon</w:t>
      </w:r>
      <w:proofErr w:type="spellEnd"/>
      <w:r w:rsidRPr="009B6F39">
        <w:rPr>
          <w:rFonts w:ascii="Times New Roman" w:hAnsi="Times New Roman" w:cs="Times New Roman"/>
          <w:bCs/>
          <w:color w:val="000000" w:themeColor="text1"/>
          <w:sz w:val="20"/>
          <w:szCs w:val="20"/>
          <w:shd w:val="clear" w:color="auto" w:fill="FFFFFF"/>
        </w:rPr>
        <w:t xml:space="preserve"> Sean Cho, Jamie Lee, Marianne Lee</w:t>
      </w:r>
      <w:r w:rsidRPr="009B6F39">
        <w:rPr>
          <w:rFonts w:ascii="Times New Roman" w:hAnsi="Times New Roman" w:cs="Times New Roman"/>
          <w:color w:val="000000" w:themeColor="text1"/>
          <w:sz w:val="20"/>
          <w:szCs w:val="20"/>
        </w:rPr>
        <w:t>.</w:t>
      </w:r>
      <w:r w:rsidRPr="009B6F39">
        <w:rPr>
          <w:rFonts w:ascii="Times New Roman" w:hAnsi="Times New Roman" w:cs="Times New Roman" w:hint="eastAsia"/>
          <w:b/>
          <w:bCs/>
          <w:color w:val="000000" w:themeColor="text1"/>
          <w:sz w:val="20"/>
          <w:szCs w:val="20"/>
          <w:lang w:bidi="fa-IR"/>
        </w:rPr>
        <w:t xml:space="preserve"> </w:t>
      </w:r>
      <w:r w:rsidRPr="009B6F39">
        <w:rPr>
          <w:rFonts w:ascii="Times New Roman" w:hAnsi="Times New Roman" w:cs="Times New Roman"/>
          <w:b/>
          <w:bCs/>
          <w:color w:val="000000" w:themeColor="text1"/>
          <w:sz w:val="20"/>
          <w:szCs w:val="20"/>
          <w:shd w:val="clear" w:color="auto" w:fill="FFFFFF"/>
        </w:rPr>
        <w:t>Huntington Disease resolution using an effective RNA strand displacement technique</w:t>
      </w:r>
      <w:r w:rsidRPr="009B6F39">
        <w:rPr>
          <w:rFonts w:ascii="Times New Roman" w:eastAsia="Times New Roman" w:hAnsi="Times New Roman" w:cs="Times New Roman"/>
          <w:b/>
          <w:bCs/>
          <w:color w:val="000000" w:themeColor="text1"/>
          <w:sz w:val="20"/>
          <w:szCs w:val="20"/>
          <w:lang w:bidi="fa-IR"/>
        </w:rPr>
        <w:t>.</w:t>
      </w:r>
      <w:r w:rsidRPr="009B6F39">
        <w:rPr>
          <w:rFonts w:ascii="Times New Roman" w:hAnsi="Times New Roman" w:cs="Times New Roman"/>
          <w:bCs/>
          <w:i/>
          <w:color w:val="000000" w:themeColor="text1"/>
          <w:sz w:val="20"/>
          <w:szCs w:val="20"/>
        </w:rPr>
        <w:t xml:space="preserve"> N Y </w:t>
      </w:r>
      <w:proofErr w:type="spellStart"/>
      <w:r w:rsidRPr="009B6F39">
        <w:rPr>
          <w:rFonts w:ascii="Times New Roman" w:hAnsi="Times New Roman" w:cs="Times New Roman"/>
          <w:bCs/>
          <w:i/>
          <w:color w:val="000000" w:themeColor="text1"/>
          <w:sz w:val="20"/>
          <w:szCs w:val="20"/>
        </w:rPr>
        <w:t>Sci</w:t>
      </w:r>
      <w:proofErr w:type="spellEnd"/>
      <w:r w:rsidRPr="009B6F39">
        <w:rPr>
          <w:rFonts w:ascii="Times New Roman" w:hAnsi="Times New Roman" w:cs="Times New Roman"/>
          <w:bCs/>
          <w:i/>
          <w:color w:val="000000" w:themeColor="text1"/>
          <w:sz w:val="20"/>
          <w:szCs w:val="20"/>
        </w:rPr>
        <w:t xml:space="preserve"> J</w:t>
      </w:r>
      <w:r w:rsidRPr="009B6F39">
        <w:rPr>
          <w:rFonts w:ascii="Times New Roman" w:hAnsi="Times New Roman" w:cs="Times New Roman"/>
          <w:bCs/>
          <w:color w:val="000000" w:themeColor="text1"/>
          <w:sz w:val="20"/>
          <w:szCs w:val="20"/>
        </w:rPr>
        <w:t xml:space="preserve"> </w:t>
      </w:r>
      <w:r w:rsidRPr="009B6F39">
        <w:rPr>
          <w:rFonts w:ascii="Times New Roman" w:hAnsi="Times New Roman" w:cs="Times New Roman"/>
          <w:color w:val="000000" w:themeColor="text1"/>
          <w:sz w:val="20"/>
          <w:szCs w:val="20"/>
        </w:rPr>
        <w:t>201</w:t>
      </w:r>
      <w:r w:rsidRPr="009B6F39">
        <w:rPr>
          <w:rFonts w:ascii="Times New Roman" w:hAnsi="Times New Roman" w:cs="Times New Roman" w:hint="eastAsia"/>
          <w:color w:val="000000" w:themeColor="text1"/>
          <w:sz w:val="20"/>
          <w:szCs w:val="20"/>
        </w:rPr>
        <w:t>8</w:t>
      </w:r>
      <w:r w:rsidRPr="009B6F39">
        <w:rPr>
          <w:rFonts w:ascii="Times New Roman" w:hAnsi="Times New Roman" w:cs="Times New Roman"/>
          <w:color w:val="000000" w:themeColor="text1"/>
          <w:sz w:val="20"/>
          <w:szCs w:val="20"/>
        </w:rPr>
        <w:t>;</w:t>
      </w:r>
      <w:r w:rsidRPr="009B6F39">
        <w:rPr>
          <w:rFonts w:ascii="Times New Roman" w:hAnsi="Times New Roman" w:cs="Times New Roman" w:hint="eastAsia"/>
          <w:color w:val="000000" w:themeColor="text1"/>
          <w:sz w:val="20"/>
          <w:szCs w:val="20"/>
        </w:rPr>
        <w:t>11</w:t>
      </w:r>
      <w:r w:rsidRPr="009B6F39">
        <w:rPr>
          <w:rFonts w:ascii="Times New Roman" w:hAnsi="Times New Roman" w:cs="Times New Roman"/>
          <w:color w:val="000000" w:themeColor="text1"/>
          <w:sz w:val="20"/>
          <w:szCs w:val="20"/>
        </w:rPr>
        <w:t>(</w:t>
      </w:r>
      <w:r w:rsidRPr="009B6F39">
        <w:rPr>
          <w:rFonts w:ascii="Times New Roman" w:hAnsi="Times New Roman" w:cs="Times New Roman" w:hint="eastAsia"/>
          <w:color w:val="000000" w:themeColor="text1"/>
          <w:sz w:val="20"/>
          <w:szCs w:val="20"/>
        </w:rPr>
        <w:t>3</w:t>
      </w:r>
      <w:r w:rsidRPr="009B6F39">
        <w:rPr>
          <w:rFonts w:ascii="Times New Roman" w:hAnsi="Times New Roman" w:cs="Times New Roman"/>
          <w:color w:val="000000" w:themeColor="text1"/>
          <w:sz w:val="20"/>
          <w:szCs w:val="20"/>
        </w:rPr>
        <w:t>):</w:t>
      </w:r>
      <w:r w:rsidR="00B01EA4" w:rsidRPr="009B6F39">
        <w:rPr>
          <w:rFonts w:ascii="Times New Roman" w:hAnsi="Times New Roman" w:cs="Times New Roman"/>
          <w:noProof/>
          <w:color w:val="000000" w:themeColor="text1"/>
          <w:sz w:val="20"/>
          <w:szCs w:val="20"/>
        </w:rPr>
        <w:t>1-8</w:t>
      </w:r>
      <w:r w:rsidRPr="009B6F39">
        <w:rPr>
          <w:rFonts w:ascii="Times New Roman" w:hAnsi="Times New Roman" w:cs="Times New Roman"/>
          <w:color w:val="000000" w:themeColor="text1"/>
          <w:sz w:val="20"/>
          <w:szCs w:val="20"/>
        </w:rPr>
        <w:t xml:space="preserve">]. </w:t>
      </w:r>
      <w:r w:rsidRPr="009B6F39">
        <w:rPr>
          <w:rFonts w:ascii="Times New Roman" w:hAnsi="Times New Roman" w:cs="Times New Roman"/>
          <w:iCs/>
          <w:color w:val="000000" w:themeColor="text1"/>
          <w:sz w:val="20"/>
          <w:szCs w:val="20"/>
        </w:rPr>
        <w:t>ISSN 1554-0200 (print); ISSN 2375-723X (online)</w:t>
      </w:r>
      <w:r w:rsidRPr="009B6F39">
        <w:rPr>
          <w:rFonts w:ascii="Times New Roman" w:hAnsi="Times New Roman" w:cs="Times New Roman"/>
          <w:color w:val="000000" w:themeColor="text1"/>
          <w:sz w:val="20"/>
          <w:szCs w:val="20"/>
        </w:rPr>
        <w:t xml:space="preserve">. </w:t>
      </w:r>
      <w:hyperlink r:id="rId9" w:history="1">
        <w:r w:rsidRPr="00491EA0">
          <w:rPr>
            <w:rStyle w:val="Hyperlink"/>
            <w:rFonts w:ascii="Times New Roman" w:hAnsi="Times New Roman" w:cs="Times New Roman"/>
            <w:sz w:val="20"/>
            <w:szCs w:val="20"/>
          </w:rPr>
          <w:t>http://www.sciencepub.net/newyork</w:t>
        </w:r>
      </w:hyperlink>
      <w:r w:rsidRPr="00491EA0">
        <w:rPr>
          <w:rFonts w:ascii="Times New Roman" w:hAnsi="Times New Roman" w:cs="Times New Roman"/>
          <w:sz w:val="20"/>
          <w:szCs w:val="20"/>
        </w:rPr>
        <w:t xml:space="preserve">. </w:t>
      </w:r>
      <w:r>
        <w:rPr>
          <w:rFonts w:ascii="Times New Roman" w:hAnsi="Times New Roman" w:cs="Times New Roman" w:hint="eastAsia"/>
          <w:sz w:val="20"/>
          <w:szCs w:val="20"/>
          <w:lang w:eastAsia="zh-CN"/>
        </w:rPr>
        <w:t>1</w:t>
      </w:r>
      <w:r w:rsidRPr="00491EA0">
        <w:rPr>
          <w:rFonts w:ascii="Times New Roman" w:hAnsi="Times New Roman" w:cs="Times New Roman" w:hint="eastAsia"/>
          <w:sz w:val="20"/>
          <w:szCs w:val="20"/>
        </w:rPr>
        <w:t xml:space="preserve">. </w:t>
      </w:r>
      <w:r w:rsidRPr="00491EA0">
        <w:rPr>
          <w:rFonts w:ascii="Times New Roman" w:hAnsi="Times New Roman" w:cs="Times New Roman"/>
          <w:color w:val="000000"/>
          <w:sz w:val="20"/>
          <w:szCs w:val="20"/>
          <w:shd w:val="clear" w:color="auto" w:fill="FFFFFF"/>
        </w:rPr>
        <w:t>doi:</w:t>
      </w:r>
      <w:hyperlink r:id="rId10" w:history="1">
        <w:r w:rsidRPr="00491EA0">
          <w:rPr>
            <w:rStyle w:val="Hyperlink"/>
            <w:rFonts w:ascii="Times New Roman" w:hAnsi="Times New Roman" w:cs="Times New Roman"/>
            <w:sz w:val="20"/>
            <w:szCs w:val="20"/>
            <w:shd w:val="clear" w:color="auto" w:fill="FFFFFF"/>
          </w:rPr>
          <w:t>10.7537/mars</w:t>
        </w:r>
        <w:r w:rsidRPr="00491EA0">
          <w:rPr>
            <w:rStyle w:val="Hyperlink"/>
            <w:rFonts w:ascii="Times New Roman" w:hAnsi="Times New Roman" w:cs="Times New Roman" w:hint="eastAsia"/>
            <w:sz w:val="20"/>
            <w:szCs w:val="20"/>
            <w:shd w:val="clear" w:color="auto" w:fill="FFFFFF"/>
          </w:rPr>
          <w:t>nys110318.</w:t>
        </w:r>
        <w:r w:rsidRPr="00491EA0">
          <w:rPr>
            <w:rStyle w:val="Hyperlink"/>
            <w:rFonts w:ascii="Times New Roman" w:hAnsi="Times New Roman" w:cs="Times New Roman"/>
            <w:sz w:val="20"/>
            <w:szCs w:val="20"/>
            <w:shd w:val="clear" w:color="auto" w:fill="FFFFFF"/>
          </w:rPr>
          <w:t>0</w:t>
        </w:r>
        <w:r>
          <w:rPr>
            <w:rStyle w:val="Hyperlink"/>
            <w:rFonts w:ascii="Times New Roman" w:hAnsi="Times New Roman" w:cs="Times New Roman" w:hint="eastAsia"/>
            <w:sz w:val="20"/>
            <w:szCs w:val="20"/>
            <w:shd w:val="clear" w:color="auto" w:fill="FFFFFF"/>
            <w:lang w:eastAsia="zh-CN"/>
          </w:rPr>
          <w:t>1</w:t>
        </w:r>
      </w:hyperlink>
      <w:r w:rsidRPr="00491EA0">
        <w:rPr>
          <w:rFonts w:ascii="Times New Roman" w:hAnsi="Times New Roman" w:cs="Times New Roman"/>
          <w:color w:val="000000"/>
          <w:sz w:val="20"/>
          <w:szCs w:val="20"/>
          <w:shd w:val="clear" w:color="auto" w:fill="FFFFFF"/>
        </w:rPr>
        <w:t>.</w:t>
      </w:r>
    </w:p>
    <w:p w:rsidR="00D24DE5" w:rsidRPr="00AB4199" w:rsidRDefault="00D24DE5" w:rsidP="00491EA0">
      <w:pPr>
        <w:shd w:val="clear" w:color="auto" w:fill="FFFFFF"/>
        <w:snapToGrid w:val="0"/>
        <w:jc w:val="both"/>
        <w:rPr>
          <w:rFonts w:ascii="Times New Roman" w:hAnsi="Times New Roman" w:cs="Times New Roman"/>
          <w:color w:val="333333"/>
          <w:sz w:val="20"/>
          <w:szCs w:val="20"/>
          <w:shd w:val="clear" w:color="auto" w:fill="FFFFFF"/>
        </w:rPr>
      </w:pPr>
    </w:p>
    <w:p w:rsidR="00D24DE5" w:rsidRPr="009B6F39" w:rsidRDefault="00D24DE5" w:rsidP="00491EA0">
      <w:pPr>
        <w:shd w:val="clear" w:color="auto" w:fill="FFFFFF"/>
        <w:snapToGrid w:val="0"/>
        <w:jc w:val="both"/>
        <w:rPr>
          <w:rFonts w:ascii="Times New Roman" w:hAnsi="Times New Roman" w:cs="Times New Roman"/>
          <w:color w:val="000000" w:themeColor="text1"/>
          <w:sz w:val="20"/>
          <w:szCs w:val="20"/>
        </w:rPr>
      </w:pPr>
      <w:r w:rsidRPr="009B6F39">
        <w:rPr>
          <w:rFonts w:ascii="Times New Roman" w:hAnsi="Times New Roman" w:cs="Times New Roman"/>
          <w:b/>
          <w:color w:val="000000" w:themeColor="text1"/>
          <w:sz w:val="20"/>
          <w:szCs w:val="20"/>
          <w:shd w:val="clear" w:color="auto" w:fill="FFFFFF"/>
        </w:rPr>
        <w:t>Keywords:</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00532BB3" w:rsidRPr="009B6F39">
        <w:rPr>
          <w:rFonts w:ascii="Times New Roman" w:hAnsi="Times New Roman" w:cs="Times New Roman"/>
          <w:color w:val="000000" w:themeColor="text1"/>
          <w:sz w:val="20"/>
          <w:szCs w:val="20"/>
          <w:shd w:val="clear" w:color="auto" w:fill="FFFFFF"/>
        </w:rPr>
        <w:t>Huntingtin</w:t>
      </w:r>
      <w:proofErr w:type="spellEnd"/>
      <w:r w:rsidR="00532BB3" w:rsidRPr="009B6F39">
        <w:rPr>
          <w:rFonts w:ascii="Times New Roman" w:hAnsi="Times New Roman" w:cs="Times New Roman"/>
          <w:color w:val="000000" w:themeColor="text1"/>
          <w:sz w:val="20"/>
          <w:szCs w:val="20"/>
          <w:shd w:val="clear" w:color="auto" w:fill="FFFFFF"/>
        </w:rPr>
        <w:t xml:space="preserve">, Huntington’s </w:t>
      </w:r>
      <w:r w:rsidRPr="009B6F39">
        <w:rPr>
          <w:rFonts w:ascii="Times New Roman" w:hAnsi="Times New Roman" w:cs="Times New Roman"/>
          <w:color w:val="000000" w:themeColor="text1"/>
          <w:sz w:val="20"/>
          <w:szCs w:val="20"/>
          <w:shd w:val="clear" w:color="auto" w:fill="FFFFFF"/>
        </w:rPr>
        <w:t>disease, brain disease, genetic disorder</w:t>
      </w:r>
    </w:p>
    <w:p w:rsidR="005D1F1B" w:rsidRPr="009B6F39" w:rsidRDefault="005D1F1B" w:rsidP="00491EA0">
      <w:pPr>
        <w:snapToGrid w:val="0"/>
        <w:jc w:val="both"/>
        <w:rPr>
          <w:rFonts w:ascii="Times New Roman" w:hAnsi="Times New Roman" w:cs="Times New Roman"/>
          <w:b/>
          <w:bCs/>
          <w:color w:val="000000" w:themeColor="text1"/>
          <w:sz w:val="20"/>
          <w:szCs w:val="20"/>
          <w:shd w:val="clear" w:color="auto" w:fill="FFFFFF"/>
        </w:rPr>
      </w:pPr>
    </w:p>
    <w:p w:rsidR="00491EA0" w:rsidRPr="009B6F39" w:rsidRDefault="00491EA0" w:rsidP="00491EA0">
      <w:pPr>
        <w:snapToGrid w:val="0"/>
        <w:jc w:val="both"/>
        <w:rPr>
          <w:rFonts w:ascii="Times New Roman" w:hAnsi="Times New Roman" w:cs="Times New Roman"/>
          <w:b/>
          <w:bCs/>
          <w:color w:val="000000" w:themeColor="text1"/>
          <w:sz w:val="20"/>
          <w:szCs w:val="20"/>
          <w:shd w:val="clear" w:color="auto" w:fill="FFFFFF"/>
        </w:rPr>
        <w:sectPr w:rsidR="00491EA0" w:rsidRPr="009B6F39" w:rsidSect="00AB4199">
          <w:headerReference w:type="default" r:id="rId11"/>
          <w:footerReference w:type="even" r:id="rId12"/>
          <w:footerReference w:type="default" r:id="rId13"/>
          <w:type w:val="continuous"/>
          <w:pgSz w:w="12242" w:h="15842" w:code="1"/>
          <w:pgMar w:top="1440" w:right="1440" w:bottom="1440" w:left="1440" w:header="720" w:footer="720" w:gutter="0"/>
          <w:pgNumType w:start="1"/>
          <w:cols w:space="708"/>
          <w:docGrid w:linePitch="360"/>
        </w:sectPr>
      </w:pPr>
    </w:p>
    <w:p w:rsidR="00464B26" w:rsidRPr="009B6F39" w:rsidRDefault="00D24DE5"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lastRenderedPageBreak/>
        <w:t xml:space="preserve">1. </w:t>
      </w:r>
      <w:r w:rsidR="00464B26" w:rsidRPr="009B6F39">
        <w:rPr>
          <w:rFonts w:ascii="Times New Roman" w:hAnsi="Times New Roman" w:cs="Times New Roman"/>
          <w:b/>
          <w:bCs/>
          <w:color w:val="000000" w:themeColor="text1"/>
          <w:sz w:val="20"/>
          <w:szCs w:val="20"/>
          <w:shd w:val="clear" w:color="auto" w:fill="FFFFFF"/>
        </w:rPr>
        <w:t>Introduction</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Neurological disorders c</w:t>
      </w:r>
      <w:r w:rsidR="00532BB3" w:rsidRPr="009B6F39">
        <w:rPr>
          <w:rFonts w:ascii="Times New Roman" w:hAnsi="Times New Roman" w:cs="Times New Roman"/>
          <w:color w:val="000000" w:themeColor="text1"/>
          <w:sz w:val="20"/>
          <w:szCs w:val="20"/>
          <w:shd w:val="clear" w:color="auto" w:fill="FFFFFF"/>
        </w:rPr>
        <w:t>omprise</w:t>
      </w:r>
      <w:r w:rsidRPr="009B6F39">
        <w:rPr>
          <w:rFonts w:ascii="Times New Roman" w:hAnsi="Times New Roman" w:cs="Times New Roman"/>
          <w:color w:val="000000" w:themeColor="text1"/>
          <w:sz w:val="20"/>
          <w:szCs w:val="20"/>
          <w:shd w:val="clear" w:color="auto" w:fill="FFFFFF"/>
        </w:rPr>
        <w:t xml:space="preserve"> 6.3% </w:t>
      </w:r>
      <w:r w:rsidR="00532BB3" w:rsidRPr="009B6F39">
        <w:rPr>
          <w:rFonts w:ascii="Times New Roman" w:hAnsi="Times New Roman" w:cs="Times New Roman"/>
          <w:color w:val="000000" w:themeColor="text1"/>
          <w:sz w:val="20"/>
          <w:szCs w:val="20"/>
          <w:shd w:val="clear" w:color="auto" w:fill="FFFFFF"/>
        </w:rPr>
        <w:t xml:space="preserve">of all global </w:t>
      </w:r>
      <w:r w:rsidRPr="009B6F39">
        <w:rPr>
          <w:rFonts w:ascii="Times New Roman" w:hAnsi="Times New Roman" w:cs="Times New Roman"/>
          <w:color w:val="000000" w:themeColor="text1"/>
          <w:sz w:val="20"/>
          <w:szCs w:val="20"/>
          <w:shd w:val="clear" w:color="auto" w:fill="FFFFFF"/>
        </w:rPr>
        <w:t>disease</w:t>
      </w:r>
      <w:r w:rsidR="00532BB3" w:rsidRPr="009B6F39">
        <w:rPr>
          <w:rFonts w:ascii="Times New Roman" w:hAnsi="Times New Roman" w:cs="Times New Roman"/>
          <w:color w:val="000000" w:themeColor="text1"/>
          <w:sz w:val="20"/>
          <w:szCs w:val="20"/>
          <w:shd w:val="clear" w:color="auto" w:fill="FFFFFF"/>
        </w:rPr>
        <w:t>s</w:t>
      </w:r>
      <w:r w:rsidRPr="009B6F39">
        <w:rPr>
          <w:rFonts w:ascii="Times New Roman" w:hAnsi="Times New Roman" w:cs="Times New Roman"/>
          <w:color w:val="000000" w:themeColor="text1"/>
          <w:sz w:val="20"/>
          <w:szCs w:val="20"/>
          <w:shd w:val="clear" w:color="auto" w:fill="FFFFFF"/>
        </w:rPr>
        <w:t xml:space="preserve"> (Neurological Disorders: Public health </w:t>
      </w:r>
      <w:r w:rsidRPr="009B6F39">
        <w:rPr>
          <w:rFonts w:ascii="Times New Roman" w:hAnsi="Times New Roman" w:cs="Times New Roman"/>
          <w:color w:val="000000" w:themeColor="text1"/>
          <w:sz w:val="20"/>
          <w:szCs w:val="20"/>
          <w:shd w:val="clear" w:color="auto" w:fill="FFFFFF"/>
        </w:rPr>
        <w:lastRenderedPageBreak/>
        <w:t xml:space="preserve">challenges, World health organization, 2006). In 2005, these disorders combined contributed to 92 million </w:t>
      </w:r>
      <w:proofErr w:type="spellStart"/>
      <w:r w:rsidRPr="009B6F39">
        <w:rPr>
          <w:rFonts w:ascii="Times New Roman" w:hAnsi="Times New Roman" w:cs="Times New Roman"/>
          <w:color w:val="000000" w:themeColor="text1"/>
          <w:sz w:val="20"/>
          <w:szCs w:val="20"/>
          <w:shd w:val="clear" w:color="auto" w:fill="FFFFFF"/>
        </w:rPr>
        <w:t>DALYs</w:t>
      </w:r>
      <w:proofErr w:type="spellEnd"/>
      <w:r w:rsidRPr="009B6F39">
        <w:rPr>
          <w:rFonts w:ascii="Times New Roman" w:hAnsi="Times New Roman" w:cs="Times New Roman"/>
          <w:color w:val="000000" w:themeColor="text1"/>
          <w:sz w:val="20"/>
          <w:szCs w:val="20"/>
          <w:shd w:val="clear" w:color="auto" w:fill="FFFFFF"/>
        </w:rPr>
        <w:t xml:space="preserve"> (disability adjusted life years), which is a </w:t>
      </w:r>
      <w:r w:rsidRPr="009B6F39">
        <w:rPr>
          <w:rFonts w:ascii="Times New Roman" w:hAnsi="Times New Roman" w:cs="Times New Roman"/>
          <w:color w:val="000000" w:themeColor="text1"/>
          <w:sz w:val="20"/>
          <w:szCs w:val="20"/>
          <w:shd w:val="clear" w:color="auto" w:fill="FFFFFF"/>
        </w:rPr>
        <w:lastRenderedPageBreak/>
        <w:t xml:space="preserve">measure of years of healthy life lost as a result of disability and is projected to increase to 103 million in 2030 (approximately a 12% increase).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Huntington</w:t>
      </w:r>
      <w:r w:rsidR="00532BB3" w:rsidRPr="009B6F39">
        <w:rPr>
          <w:rFonts w:ascii="Times New Roman" w:hAnsi="Times New Roman" w:cs="Times New Roman"/>
          <w:color w:val="000000" w:themeColor="text1"/>
          <w:sz w:val="20"/>
          <w:szCs w:val="20"/>
          <w:shd w:val="clear" w:color="auto" w:fill="FFFFFF"/>
        </w:rPr>
        <w:t>’s</w:t>
      </w:r>
      <w:r w:rsidRPr="009B6F39">
        <w:rPr>
          <w:rFonts w:ascii="Times New Roman" w:hAnsi="Times New Roman" w:cs="Times New Roman"/>
          <w:color w:val="000000" w:themeColor="text1"/>
          <w:sz w:val="20"/>
          <w:szCs w:val="20"/>
          <w:shd w:val="clear" w:color="auto" w:fill="FFFFFF"/>
        </w:rPr>
        <w:t xml:space="preserve"> disease (HD) is a highly prevalent neurodegenerative disorder with higher incidence in Europe, North America, and Australia. It is a rare </w:t>
      </w:r>
      <w:proofErr w:type="spellStart"/>
      <w:r w:rsidRPr="009B6F39">
        <w:rPr>
          <w:rFonts w:ascii="Times New Roman" w:hAnsi="Times New Roman" w:cs="Times New Roman"/>
          <w:color w:val="000000" w:themeColor="text1"/>
          <w:sz w:val="20"/>
          <w:szCs w:val="20"/>
          <w:shd w:val="clear" w:color="auto" w:fill="FFFFFF"/>
        </w:rPr>
        <w:t>autosomal</w:t>
      </w:r>
      <w:proofErr w:type="spellEnd"/>
      <w:r w:rsidRPr="009B6F39">
        <w:rPr>
          <w:rFonts w:ascii="Times New Roman" w:hAnsi="Times New Roman" w:cs="Times New Roman"/>
          <w:color w:val="000000" w:themeColor="text1"/>
          <w:sz w:val="20"/>
          <w:szCs w:val="20"/>
          <w:shd w:val="clear" w:color="auto" w:fill="FFFFFF"/>
        </w:rPr>
        <w:t xml:space="preserve"> dominant neurodegenerative disorder of the central nervous system, which is characterized by personality changes, motor impairment and psychiatric symptoms (Harper, 1991). Average age of onset of the disease is 30-50 years but sometimes it can start as early as 20 years resulting in Juvenile </w:t>
      </w:r>
      <w:proofErr w:type="spellStart"/>
      <w:r w:rsidRPr="009B6F39">
        <w:rPr>
          <w:rFonts w:ascii="Times New Roman" w:hAnsi="Times New Roman" w:cs="Times New Roman"/>
          <w:color w:val="000000" w:themeColor="text1"/>
          <w:sz w:val="20"/>
          <w:szCs w:val="20"/>
          <w:shd w:val="clear" w:color="auto" w:fill="FFFFFF"/>
        </w:rPr>
        <w:t>huntington’s</w:t>
      </w:r>
      <w:proofErr w:type="spellEnd"/>
      <w:r w:rsidRPr="009B6F39">
        <w:rPr>
          <w:rFonts w:ascii="Times New Roman" w:hAnsi="Times New Roman" w:cs="Times New Roman"/>
          <w:color w:val="000000" w:themeColor="text1"/>
          <w:sz w:val="20"/>
          <w:szCs w:val="20"/>
          <w:shd w:val="clear" w:color="auto" w:fill="FFFFFF"/>
        </w:rPr>
        <w:t xml:space="preserve"> disease. It is primarily caused by the expansion of CAG </w:t>
      </w:r>
      <w:proofErr w:type="spellStart"/>
      <w:r w:rsidRPr="009B6F39">
        <w:rPr>
          <w:rFonts w:ascii="Times New Roman" w:hAnsi="Times New Roman" w:cs="Times New Roman"/>
          <w:color w:val="000000" w:themeColor="text1"/>
          <w:sz w:val="20"/>
          <w:szCs w:val="20"/>
          <w:shd w:val="clear" w:color="auto" w:fill="FFFFFF"/>
        </w:rPr>
        <w:t>trinucleotide</w:t>
      </w:r>
      <w:proofErr w:type="spellEnd"/>
      <w:r w:rsidRPr="009B6F39">
        <w:rPr>
          <w:rFonts w:ascii="Times New Roman" w:hAnsi="Times New Roman" w:cs="Times New Roman"/>
          <w:color w:val="000000" w:themeColor="text1"/>
          <w:sz w:val="20"/>
          <w:szCs w:val="20"/>
          <w:shd w:val="clear" w:color="auto" w:fill="FFFFFF"/>
        </w:rPr>
        <w:t xml:space="preserve"> in the first </w:t>
      </w:r>
      <w:proofErr w:type="spellStart"/>
      <w:r w:rsidRPr="009B6F39">
        <w:rPr>
          <w:rFonts w:ascii="Times New Roman" w:hAnsi="Times New Roman" w:cs="Times New Roman"/>
          <w:color w:val="000000" w:themeColor="text1"/>
          <w:sz w:val="20"/>
          <w:szCs w:val="20"/>
          <w:shd w:val="clear" w:color="auto" w:fill="FFFFFF"/>
        </w:rPr>
        <w:t>exon</w:t>
      </w:r>
      <w:proofErr w:type="spellEnd"/>
      <w:r w:rsidRPr="009B6F39">
        <w:rPr>
          <w:rFonts w:ascii="Times New Roman" w:hAnsi="Times New Roman" w:cs="Times New Roman"/>
          <w:color w:val="000000" w:themeColor="text1"/>
          <w:sz w:val="20"/>
          <w:szCs w:val="20"/>
          <w:shd w:val="clear" w:color="auto" w:fill="FFFFFF"/>
        </w:rPr>
        <w:t xml:space="preserve"> of the </w:t>
      </w:r>
      <w:proofErr w:type="spellStart"/>
      <w:r w:rsidRPr="009B6F39">
        <w:rPr>
          <w:rFonts w:ascii="Times New Roman" w:hAnsi="Times New Roman" w:cs="Times New Roman"/>
          <w:color w:val="000000" w:themeColor="text1"/>
          <w:sz w:val="20"/>
          <w:szCs w:val="20"/>
          <w:shd w:val="clear" w:color="auto" w:fill="FFFFFF"/>
        </w:rPr>
        <w:t>huntingtin</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Htt</w:t>
      </w:r>
      <w:proofErr w:type="spellEnd"/>
      <w:r w:rsidRPr="009B6F39">
        <w:rPr>
          <w:rFonts w:ascii="Times New Roman" w:hAnsi="Times New Roman" w:cs="Times New Roman"/>
          <w:color w:val="000000" w:themeColor="text1"/>
          <w:sz w:val="20"/>
          <w:szCs w:val="20"/>
          <w:shd w:val="clear" w:color="auto" w:fill="FFFFFF"/>
        </w:rPr>
        <w:t xml:space="preserve">) gene that results in abnormally long </w:t>
      </w:r>
      <w:proofErr w:type="spellStart"/>
      <w:r w:rsidRPr="009B6F39">
        <w:rPr>
          <w:rFonts w:ascii="Times New Roman" w:hAnsi="Times New Roman" w:cs="Times New Roman"/>
          <w:color w:val="000000" w:themeColor="text1"/>
          <w:sz w:val="20"/>
          <w:szCs w:val="20"/>
          <w:shd w:val="clear" w:color="auto" w:fill="FFFFFF"/>
        </w:rPr>
        <w:t>polyglutamine</w:t>
      </w:r>
      <w:proofErr w:type="spellEnd"/>
      <w:r w:rsidRPr="009B6F39">
        <w:rPr>
          <w:rFonts w:ascii="Times New Roman" w:hAnsi="Times New Roman" w:cs="Times New Roman"/>
          <w:color w:val="000000" w:themeColor="text1"/>
          <w:sz w:val="20"/>
          <w:szCs w:val="20"/>
          <w:shd w:val="clear" w:color="auto" w:fill="FFFFFF"/>
        </w:rPr>
        <w:t xml:space="preserve"> tract in the protein (Huntington’s Disease Collaborative Research Group, 1993). This protein with abnormal repeat expansion has been shown to aggregate both </w:t>
      </w:r>
      <w:r w:rsidRPr="009B6F39">
        <w:rPr>
          <w:rFonts w:ascii="Times New Roman" w:hAnsi="Times New Roman" w:cs="Times New Roman"/>
          <w:i/>
          <w:iCs/>
          <w:color w:val="000000" w:themeColor="text1"/>
          <w:sz w:val="20"/>
          <w:szCs w:val="20"/>
          <w:shd w:val="clear" w:color="auto" w:fill="FFFFFF"/>
        </w:rPr>
        <w:t>in vitro</w:t>
      </w:r>
      <w:r w:rsidRPr="009B6F39">
        <w:rPr>
          <w:rFonts w:ascii="Times New Roman" w:hAnsi="Times New Roman" w:cs="Times New Roman"/>
          <w:color w:val="000000" w:themeColor="text1"/>
          <w:sz w:val="20"/>
          <w:szCs w:val="20"/>
          <w:shd w:val="clear" w:color="auto" w:fill="FFFFFF"/>
        </w:rPr>
        <w:t xml:space="preserve"> and </w:t>
      </w:r>
      <w:r w:rsidRPr="009B6F39">
        <w:rPr>
          <w:rFonts w:ascii="Times New Roman" w:hAnsi="Times New Roman" w:cs="Times New Roman"/>
          <w:i/>
          <w:iCs/>
          <w:color w:val="000000" w:themeColor="text1"/>
          <w:sz w:val="20"/>
          <w:szCs w:val="20"/>
          <w:shd w:val="clear" w:color="auto" w:fill="FFFFFF"/>
        </w:rPr>
        <w:t xml:space="preserve">in vivo </w:t>
      </w:r>
      <w:r w:rsidRPr="009B6F39">
        <w:rPr>
          <w:rFonts w:ascii="Times New Roman" w:hAnsi="Times New Roman" w:cs="Times New Roman"/>
          <w:color w:val="000000" w:themeColor="text1"/>
          <w:sz w:val="20"/>
          <w:szCs w:val="20"/>
          <w:shd w:val="clear" w:color="auto" w:fill="FFFFFF"/>
        </w:rPr>
        <w:t>(</w:t>
      </w:r>
      <w:proofErr w:type="spellStart"/>
      <w:r w:rsidRPr="009B6F39">
        <w:rPr>
          <w:rFonts w:ascii="Times New Roman" w:hAnsi="Times New Roman" w:cs="Times New Roman"/>
          <w:color w:val="000000" w:themeColor="text1"/>
          <w:sz w:val="20"/>
          <w:szCs w:val="20"/>
          <w:shd w:val="clear" w:color="auto" w:fill="FFFFFF"/>
        </w:rPr>
        <w:t>Scherzinger</w:t>
      </w:r>
      <w:proofErr w:type="spellEnd"/>
      <w:r w:rsidRPr="009B6F39">
        <w:rPr>
          <w:rFonts w:ascii="Times New Roman" w:hAnsi="Times New Roman" w:cs="Times New Roman"/>
          <w:color w:val="000000" w:themeColor="text1"/>
          <w:sz w:val="20"/>
          <w:szCs w:val="20"/>
          <w:shd w:val="clear" w:color="auto" w:fill="FFFFFF"/>
        </w:rPr>
        <w:t xml:space="preserve"> et al., 1997).  It has been observed that selective neuronal population in the cortex and striatu</w:t>
      </w:r>
      <w:r w:rsidR="00532BB3" w:rsidRPr="009B6F39">
        <w:rPr>
          <w:rFonts w:ascii="Times New Roman" w:hAnsi="Times New Roman" w:cs="Times New Roman"/>
          <w:color w:val="000000" w:themeColor="text1"/>
          <w:sz w:val="20"/>
          <w:szCs w:val="20"/>
          <w:shd w:val="clear" w:color="auto" w:fill="FFFFFF"/>
        </w:rPr>
        <w:t xml:space="preserve">m undergo cell death due to mutation in the </w:t>
      </w:r>
      <w:proofErr w:type="spellStart"/>
      <w:r w:rsidR="00532BB3" w:rsidRPr="009B6F39">
        <w:rPr>
          <w:rFonts w:ascii="Times New Roman" w:hAnsi="Times New Roman" w:cs="Times New Roman"/>
          <w:color w:val="000000" w:themeColor="text1"/>
          <w:sz w:val="20"/>
          <w:szCs w:val="20"/>
          <w:shd w:val="clear" w:color="auto" w:fill="FFFFFF"/>
        </w:rPr>
        <w:t>h</w:t>
      </w:r>
      <w:r w:rsidRPr="009B6F39">
        <w:rPr>
          <w:rFonts w:ascii="Times New Roman" w:hAnsi="Times New Roman" w:cs="Times New Roman"/>
          <w:color w:val="000000" w:themeColor="text1"/>
          <w:sz w:val="20"/>
          <w:szCs w:val="20"/>
          <w:shd w:val="clear" w:color="auto" w:fill="FFFFFF"/>
        </w:rPr>
        <w:t>untingtin</w:t>
      </w:r>
      <w:proofErr w:type="spellEnd"/>
      <w:r w:rsidRPr="009B6F39">
        <w:rPr>
          <w:rFonts w:ascii="Times New Roman" w:hAnsi="Times New Roman" w:cs="Times New Roman"/>
          <w:color w:val="000000" w:themeColor="text1"/>
          <w:sz w:val="20"/>
          <w:szCs w:val="20"/>
          <w:shd w:val="clear" w:color="auto" w:fill="FFFFFF"/>
        </w:rPr>
        <w:t xml:space="preserve"> gene (</w:t>
      </w:r>
      <w:proofErr w:type="spellStart"/>
      <w:r w:rsidRPr="009B6F39">
        <w:rPr>
          <w:rFonts w:ascii="Times New Roman" w:hAnsi="Times New Roman" w:cs="Times New Roman"/>
          <w:color w:val="000000" w:themeColor="text1"/>
          <w:sz w:val="20"/>
          <w:szCs w:val="20"/>
          <w:shd w:val="clear" w:color="auto" w:fill="FFFFFF"/>
        </w:rPr>
        <w:t>Vonsattel</w:t>
      </w:r>
      <w:proofErr w:type="spellEnd"/>
      <w:r w:rsidRPr="009B6F39">
        <w:rPr>
          <w:rFonts w:ascii="Times New Roman" w:hAnsi="Times New Roman" w:cs="Times New Roman"/>
          <w:color w:val="000000" w:themeColor="text1"/>
          <w:sz w:val="20"/>
          <w:szCs w:val="20"/>
          <w:shd w:val="clear" w:color="auto" w:fill="FFFFFF"/>
        </w:rPr>
        <w:t xml:space="preserve"> et al., 1985). </w:t>
      </w:r>
      <w:proofErr w:type="spellStart"/>
      <w:r w:rsidRPr="009B6F39">
        <w:rPr>
          <w:rFonts w:ascii="Times New Roman" w:hAnsi="Times New Roman" w:cs="Times New Roman"/>
          <w:color w:val="000000" w:themeColor="text1"/>
          <w:sz w:val="20"/>
          <w:szCs w:val="20"/>
          <w:shd w:val="clear" w:color="auto" w:fill="FFFFFF"/>
        </w:rPr>
        <w:t>Huntingtin</w:t>
      </w:r>
      <w:proofErr w:type="spellEnd"/>
      <w:r w:rsidRPr="009B6F39">
        <w:rPr>
          <w:rFonts w:ascii="Times New Roman" w:hAnsi="Times New Roman" w:cs="Times New Roman"/>
          <w:color w:val="000000" w:themeColor="text1"/>
          <w:sz w:val="20"/>
          <w:szCs w:val="20"/>
          <w:shd w:val="clear" w:color="auto" w:fill="FFFFFF"/>
        </w:rPr>
        <w:t xml:space="preserve"> protein is normally localized in cell bodies, dendrites and nerve terminals of neurons. </w:t>
      </w:r>
      <w:proofErr w:type="spellStart"/>
      <w:r w:rsidRPr="009B6F39">
        <w:rPr>
          <w:rFonts w:ascii="Times New Roman" w:hAnsi="Times New Roman" w:cs="Times New Roman"/>
          <w:color w:val="000000" w:themeColor="text1"/>
          <w:sz w:val="20"/>
          <w:szCs w:val="20"/>
          <w:shd w:val="clear" w:color="auto" w:fill="FFFFFF"/>
        </w:rPr>
        <w:t>Immunohistochemical</w:t>
      </w:r>
      <w:proofErr w:type="spellEnd"/>
      <w:r w:rsidRPr="009B6F39">
        <w:rPr>
          <w:rFonts w:ascii="Times New Roman" w:hAnsi="Times New Roman" w:cs="Times New Roman"/>
          <w:color w:val="000000" w:themeColor="text1"/>
          <w:sz w:val="20"/>
          <w:szCs w:val="20"/>
          <w:shd w:val="clear" w:color="auto" w:fill="FFFFFF"/>
        </w:rPr>
        <w:t xml:space="preserve"> staining reveals presence of protein majorly in </w:t>
      </w:r>
      <w:proofErr w:type="spellStart"/>
      <w:r w:rsidRPr="009B6F39">
        <w:rPr>
          <w:rFonts w:ascii="Times New Roman" w:hAnsi="Times New Roman" w:cs="Times New Roman"/>
          <w:color w:val="000000" w:themeColor="text1"/>
          <w:sz w:val="20"/>
          <w:szCs w:val="20"/>
          <w:shd w:val="clear" w:color="auto" w:fill="FFFFFF"/>
        </w:rPr>
        <w:t>cytosol</w:t>
      </w:r>
      <w:proofErr w:type="spellEnd"/>
      <w:r w:rsidRPr="009B6F39">
        <w:rPr>
          <w:rFonts w:ascii="Times New Roman" w:hAnsi="Times New Roman" w:cs="Times New Roman"/>
          <w:color w:val="000000" w:themeColor="text1"/>
          <w:sz w:val="20"/>
          <w:szCs w:val="20"/>
          <w:shd w:val="clear" w:color="auto" w:fill="FFFFFF"/>
        </w:rPr>
        <w:t xml:space="preserve"> and vesicles however, a fraction of protein is also found associated with the microtubules.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The extended stretch of glutamate in the mutated protein is believed to confer</w:t>
      </w:r>
      <w:r w:rsidR="00532BB3" w:rsidRPr="009B6F39">
        <w:rPr>
          <w:rFonts w:ascii="Times New Roman" w:hAnsi="Times New Roman" w:cs="Times New Roman"/>
          <w:color w:val="000000" w:themeColor="text1"/>
          <w:sz w:val="20"/>
          <w:szCs w:val="20"/>
          <w:shd w:val="clear" w:color="auto" w:fill="FFFFFF"/>
        </w:rPr>
        <w:t xml:space="preserve"> with</w:t>
      </w:r>
      <w:r w:rsidRPr="009B6F39">
        <w:rPr>
          <w:rFonts w:ascii="Times New Roman" w:hAnsi="Times New Roman" w:cs="Times New Roman"/>
          <w:color w:val="000000" w:themeColor="text1"/>
          <w:sz w:val="20"/>
          <w:szCs w:val="20"/>
          <w:shd w:val="clear" w:color="auto" w:fill="FFFFFF"/>
        </w:rPr>
        <w:t xml:space="preserve"> the </w:t>
      </w:r>
      <w:proofErr w:type="spellStart"/>
      <w:r w:rsidRPr="009B6F39">
        <w:rPr>
          <w:rFonts w:ascii="Times New Roman" w:hAnsi="Times New Roman" w:cs="Times New Roman"/>
          <w:color w:val="000000" w:themeColor="text1"/>
          <w:sz w:val="20"/>
          <w:szCs w:val="20"/>
          <w:shd w:val="clear" w:color="auto" w:fill="FFFFFF"/>
        </w:rPr>
        <w:t>neurodegeneration</w:t>
      </w:r>
      <w:proofErr w:type="spellEnd"/>
      <w:r w:rsidRPr="009B6F39">
        <w:rPr>
          <w:rFonts w:ascii="Times New Roman" w:hAnsi="Times New Roman" w:cs="Times New Roman"/>
          <w:color w:val="000000" w:themeColor="text1"/>
          <w:sz w:val="20"/>
          <w:szCs w:val="20"/>
          <w:shd w:val="clear" w:color="auto" w:fill="FFFFFF"/>
        </w:rPr>
        <w:t xml:space="preserve"> phenotype by abnormal protein-protein interaction. Abnormal protein interaction could either alter the original function of the protein or interfere with the protein’s interaction with its partners. Former mechanism has been proved in a study that uses antibody against the pathogenic </w:t>
      </w:r>
      <w:proofErr w:type="spellStart"/>
      <w:r w:rsidRPr="009B6F39">
        <w:rPr>
          <w:rFonts w:ascii="Times New Roman" w:hAnsi="Times New Roman" w:cs="Times New Roman"/>
          <w:color w:val="000000" w:themeColor="text1"/>
          <w:sz w:val="20"/>
          <w:szCs w:val="20"/>
          <w:shd w:val="clear" w:color="auto" w:fill="FFFFFF"/>
        </w:rPr>
        <w:t>polyglutamine</w:t>
      </w:r>
      <w:proofErr w:type="spellEnd"/>
      <w:r w:rsidRPr="009B6F39">
        <w:rPr>
          <w:rFonts w:ascii="Times New Roman" w:hAnsi="Times New Roman" w:cs="Times New Roman"/>
          <w:color w:val="000000" w:themeColor="text1"/>
          <w:sz w:val="20"/>
          <w:szCs w:val="20"/>
          <w:shd w:val="clear" w:color="auto" w:fill="FFFFFF"/>
        </w:rPr>
        <w:t xml:space="preserve"> stretch. Excess number of </w:t>
      </w:r>
      <w:proofErr w:type="spellStart"/>
      <w:r w:rsidRPr="009B6F39">
        <w:rPr>
          <w:rFonts w:ascii="Times New Roman" w:hAnsi="Times New Roman" w:cs="Times New Roman"/>
          <w:color w:val="000000" w:themeColor="text1"/>
          <w:sz w:val="20"/>
          <w:szCs w:val="20"/>
          <w:shd w:val="clear" w:color="auto" w:fill="FFFFFF"/>
        </w:rPr>
        <w:t>polyglutamine</w:t>
      </w:r>
      <w:proofErr w:type="spellEnd"/>
      <w:r w:rsidRPr="009B6F39">
        <w:rPr>
          <w:rFonts w:ascii="Times New Roman" w:hAnsi="Times New Roman" w:cs="Times New Roman"/>
          <w:color w:val="000000" w:themeColor="text1"/>
          <w:sz w:val="20"/>
          <w:szCs w:val="20"/>
          <w:shd w:val="clear" w:color="auto" w:fill="FFFFFF"/>
        </w:rPr>
        <w:t xml:space="preserve"> repeats may cause formation of polar zippers, which leads to joining of protein molecules. This abnormal interaction of </w:t>
      </w:r>
      <w:proofErr w:type="spellStart"/>
      <w:r w:rsidRPr="009B6F39">
        <w:rPr>
          <w:rFonts w:ascii="Times New Roman" w:hAnsi="Times New Roman" w:cs="Times New Roman"/>
          <w:color w:val="000000" w:themeColor="text1"/>
          <w:sz w:val="20"/>
          <w:szCs w:val="20"/>
          <w:shd w:val="clear" w:color="auto" w:fill="FFFFFF"/>
        </w:rPr>
        <w:t>huntingtin</w:t>
      </w:r>
      <w:proofErr w:type="spellEnd"/>
      <w:r w:rsidRPr="009B6F39">
        <w:rPr>
          <w:rFonts w:ascii="Times New Roman" w:hAnsi="Times New Roman" w:cs="Times New Roman"/>
          <w:color w:val="000000" w:themeColor="text1"/>
          <w:sz w:val="20"/>
          <w:szCs w:val="20"/>
          <w:shd w:val="clear" w:color="auto" w:fill="FFFFFF"/>
        </w:rPr>
        <w:t xml:space="preserve"> protein causes accumulation and abnormal precipitation of the protein leading to selective apoptosis of the neurons (Perutz, 1996).</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Several therapies have been proposed for </w:t>
      </w:r>
      <w:proofErr w:type="spellStart"/>
      <w:r w:rsidRPr="009B6F39">
        <w:rPr>
          <w:rFonts w:ascii="Times New Roman" w:hAnsi="Times New Roman" w:cs="Times New Roman"/>
          <w:color w:val="000000" w:themeColor="text1"/>
          <w:sz w:val="20"/>
          <w:szCs w:val="20"/>
          <w:shd w:val="clear" w:color="auto" w:fill="FFFFFF"/>
        </w:rPr>
        <w:t>huntington</w:t>
      </w:r>
      <w:proofErr w:type="spellEnd"/>
      <w:r w:rsidRPr="009B6F39">
        <w:rPr>
          <w:rFonts w:ascii="Times New Roman" w:hAnsi="Times New Roman" w:cs="Times New Roman"/>
          <w:color w:val="000000" w:themeColor="text1"/>
          <w:sz w:val="20"/>
          <w:szCs w:val="20"/>
          <w:shd w:val="clear" w:color="auto" w:fill="FFFFFF"/>
        </w:rPr>
        <w:t xml:space="preserve"> disease which would prevent neuronal apoptosis. However, these therapies are relatively ineffective in treating patients (</w:t>
      </w:r>
      <w:proofErr w:type="spellStart"/>
      <w:r w:rsidRPr="009B6F39">
        <w:rPr>
          <w:rFonts w:ascii="Times New Roman" w:hAnsi="Times New Roman" w:cs="Times New Roman"/>
          <w:color w:val="000000" w:themeColor="text1"/>
          <w:sz w:val="20"/>
          <w:szCs w:val="20"/>
          <w:shd w:val="clear" w:color="auto" w:fill="FFFFFF"/>
        </w:rPr>
        <w:t>Beglinger</w:t>
      </w:r>
      <w:proofErr w:type="spellEnd"/>
      <w:r w:rsidRPr="009B6F39">
        <w:rPr>
          <w:rFonts w:ascii="Times New Roman" w:hAnsi="Times New Roman" w:cs="Times New Roman"/>
          <w:color w:val="000000" w:themeColor="text1"/>
          <w:sz w:val="20"/>
          <w:szCs w:val="20"/>
          <w:shd w:val="clear" w:color="auto" w:fill="FFFFFF"/>
        </w:rPr>
        <w:t xml:space="preserve"> et al., 2009; </w:t>
      </w:r>
      <w:proofErr w:type="spellStart"/>
      <w:r w:rsidRPr="009B6F39">
        <w:rPr>
          <w:rFonts w:ascii="Times New Roman" w:hAnsi="Times New Roman" w:cs="Times New Roman"/>
          <w:color w:val="000000" w:themeColor="text1"/>
          <w:sz w:val="20"/>
          <w:szCs w:val="20"/>
          <w:shd w:val="clear" w:color="auto" w:fill="FFFFFF"/>
        </w:rPr>
        <w:t>Brusa</w:t>
      </w:r>
      <w:proofErr w:type="spellEnd"/>
      <w:r w:rsidRPr="009B6F39">
        <w:rPr>
          <w:rFonts w:ascii="Times New Roman" w:hAnsi="Times New Roman" w:cs="Times New Roman"/>
          <w:color w:val="000000" w:themeColor="text1"/>
          <w:sz w:val="20"/>
          <w:szCs w:val="20"/>
          <w:shd w:val="clear" w:color="auto" w:fill="FFFFFF"/>
        </w:rPr>
        <w:t xml:space="preserve"> et al., 2009; Curtis et al., 2009; Huntington's disease Study Group, 2006). These pharmaceutical interventions have little benefits and are ineffective at halting the disease progress. The main cause of </w:t>
      </w:r>
      <w:proofErr w:type="spellStart"/>
      <w:r w:rsidRPr="009B6F39">
        <w:rPr>
          <w:rFonts w:ascii="Times New Roman" w:hAnsi="Times New Roman" w:cs="Times New Roman"/>
          <w:color w:val="000000" w:themeColor="text1"/>
          <w:sz w:val="20"/>
          <w:szCs w:val="20"/>
          <w:shd w:val="clear" w:color="auto" w:fill="FFFFFF"/>
        </w:rPr>
        <w:t>huntington's</w:t>
      </w:r>
      <w:proofErr w:type="spellEnd"/>
      <w:r w:rsidRPr="009B6F39">
        <w:rPr>
          <w:rFonts w:ascii="Times New Roman" w:hAnsi="Times New Roman" w:cs="Times New Roman"/>
          <w:color w:val="000000" w:themeColor="text1"/>
          <w:sz w:val="20"/>
          <w:szCs w:val="20"/>
          <w:shd w:val="clear" w:color="auto" w:fill="FFFFFF"/>
        </w:rPr>
        <w:t xml:space="preserve"> disease is neuronal death following protein aggregation and several therapies target prevention of neuronal death. This death can be suppressed by either administering growth factors that are required for survival and support of the cell or by </w:t>
      </w:r>
      <w:r w:rsidRPr="009B6F39">
        <w:rPr>
          <w:rFonts w:ascii="Times New Roman" w:hAnsi="Times New Roman" w:cs="Times New Roman"/>
          <w:color w:val="000000" w:themeColor="text1"/>
          <w:sz w:val="20"/>
          <w:szCs w:val="20"/>
          <w:shd w:val="clear" w:color="auto" w:fill="FFFFFF"/>
        </w:rPr>
        <w:lastRenderedPageBreak/>
        <w:t xml:space="preserve">removing the mutant protein responsible for the cell death. </w:t>
      </w:r>
    </w:p>
    <w:p w:rsidR="00464B26"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lang w:eastAsia="zh-CN"/>
        </w:rPr>
      </w:pPr>
      <w:r w:rsidRPr="009B6F39">
        <w:rPr>
          <w:rFonts w:ascii="Times New Roman" w:hAnsi="Times New Roman" w:cs="Times New Roman"/>
          <w:color w:val="000000" w:themeColor="text1"/>
          <w:sz w:val="20"/>
          <w:szCs w:val="20"/>
          <w:shd w:val="clear" w:color="auto" w:fill="FFFFFF"/>
        </w:rPr>
        <w:t>Another powerful approach for targeting HD is gene therapy. Although there are several potential gene therapies available, knocking out mutant gene</w:t>
      </w:r>
      <w:r w:rsidR="00532BB3" w:rsidRPr="009B6F39">
        <w:rPr>
          <w:rFonts w:ascii="Times New Roman" w:hAnsi="Times New Roman" w:cs="Times New Roman"/>
          <w:color w:val="000000" w:themeColor="text1"/>
          <w:sz w:val="20"/>
          <w:szCs w:val="20"/>
          <w:shd w:val="clear" w:color="auto" w:fill="FFFFFF"/>
        </w:rPr>
        <w:t>s</w:t>
      </w:r>
      <w:r w:rsidRPr="009B6F39">
        <w:rPr>
          <w:rFonts w:ascii="Times New Roman" w:hAnsi="Times New Roman" w:cs="Times New Roman"/>
          <w:color w:val="000000" w:themeColor="text1"/>
          <w:sz w:val="20"/>
          <w:szCs w:val="20"/>
          <w:shd w:val="clear" w:color="auto" w:fill="FFFFFF"/>
        </w:rPr>
        <w:t xml:space="preserve"> using</w:t>
      </w:r>
      <w:r w:rsidR="00532BB3" w:rsidRPr="009B6F39">
        <w:rPr>
          <w:rFonts w:ascii="Times New Roman" w:hAnsi="Times New Roman" w:cs="Times New Roman"/>
          <w:color w:val="000000" w:themeColor="text1"/>
          <w:sz w:val="20"/>
          <w:szCs w:val="20"/>
          <w:shd w:val="clear" w:color="auto" w:fill="FFFFFF"/>
        </w:rPr>
        <w:t xml:space="preserve"> a</w:t>
      </w:r>
      <w:r w:rsidRPr="009B6F39">
        <w:rPr>
          <w:rFonts w:ascii="Times New Roman" w:hAnsi="Times New Roman" w:cs="Times New Roman"/>
          <w:color w:val="000000" w:themeColor="text1"/>
          <w:sz w:val="20"/>
          <w:szCs w:val="20"/>
          <w:shd w:val="clear" w:color="auto" w:fill="FFFFFF"/>
        </w:rPr>
        <w:t xml:space="preserve"> vector-expressed editing tool is the best option. However,</w:t>
      </w:r>
      <w:r w:rsidR="00AB4199"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 xml:space="preserve">this method </w:t>
      </w:r>
      <w:r w:rsidRPr="009B6F39">
        <w:rPr>
          <w:rFonts w:ascii="Times New Roman" w:hAnsi="Times New Roman" w:cs="Times New Roman"/>
          <w:color w:val="000000" w:themeColor="text1"/>
          <w:sz w:val="20"/>
          <w:szCs w:val="20"/>
          <w:shd w:val="clear" w:color="auto" w:fill="FFFFFF"/>
        </w:rPr>
        <w:t>has its own limitations and challenges. In order to address this issue, we have devised a strategy that involves targeting the mutated HTT gene using RNA strand replacement method (</w:t>
      </w:r>
      <w:proofErr w:type="spellStart"/>
      <w:r w:rsidRPr="009B6F39">
        <w:rPr>
          <w:rFonts w:ascii="Times New Roman" w:hAnsi="Times New Roman" w:cs="Times New Roman"/>
          <w:color w:val="000000" w:themeColor="text1"/>
          <w:sz w:val="20"/>
          <w:szCs w:val="20"/>
          <w:shd w:val="clear" w:color="auto" w:fill="FFFFFF"/>
        </w:rPr>
        <w:t>Sulc</w:t>
      </w:r>
      <w:proofErr w:type="spellEnd"/>
      <w:r w:rsidRPr="009B6F39">
        <w:rPr>
          <w:rFonts w:ascii="Times New Roman" w:hAnsi="Times New Roman" w:cs="Times New Roman"/>
          <w:color w:val="000000" w:themeColor="text1"/>
          <w:sz w:val="20"/>
          <w:szCs w:val="20"/>
          <w:shd w:val="clear" w:color="auto" w:fill="FFFFFF"/>
        </w:rPr>
        <w:t xml:space="preserve"> P. et al., 2015). This strategy of strand displacement involves invasion of a single-stranded invading strand (corrected strand) into a duplex that has </w:t>
      </w:r>
      <w:r w:rsidR="00532BB3" w:rsidRPr="009B6F39">
        <w:rPr>
          <w:rFonts w:ascii="Times New Roman" w:hAnsi="Times New Roman" w:cs="Times New Roman"/>
          <w:color w:val="000000" w:themeColor="text1"/>
          <w:sz w:val="20"/>
          <w:szCs w:val="20"/>
          <w:shd w:val="clear" w:color="auto" w:fill="FFFFFF"/>
        </w:rPr>
        <w:t xml:space="preserve">a </w:t>
      </w:r>
      <w:r w:rsidRPr="009B6F39">
        <w:rPr>
          <w:rFonts w:ascii="Times New Roman" w:hAnsi="Times New Roman" w:cs="Times New Roman"/>
          <w:color w:val="000000" w:themeColor="text1"/>
          <w:sz w:val="20"/>
          <w:szCs w:val="20"/>
          <w:shd w:val="clear" w:color="auto" w:fill="FFFFFF"/>
        </w:rPr>
        <w:t xml:space="preserve">complex of both substrate strand (guide RNA) and incumbent strand (mutated strand). Both the mutated and corrected strands are complementary to the guide RNA, but the mutated strand is usually a few bases shorter. When bound to the mutated strand, the guide RNA hence has a short single-stranded overhanging region (a toehold) to which the corrected strand can bind. In order to monitor strand exchange in real time we have added two different </w:t>
      </w:r>
      <w:proofErr w:type="spellStart"/>
      <w:r w:rsidRPr="009B6F39">
        <w:rPr>
          <w:rFonts w:ascii="Times New Roman" w:hAnsi="Times New Roman" w:cs="Times New Roman"/>
          <w:color w:val="000000" w:themeColor="text1"/>
          <w:sz w:val="20"/>
          <w:szCs w:val="20"/>
          <w:shd w:val="clear" w:color="auto" w:fill="FFFFFF"/>
        </w:rPr>
        <w:t>fluorophores</w:t>
      </w:r>
      <w:proofErr w:type="spellEnd"/>
      <w:r w:rsidRPr="009B6F39">
        <w:rPr>
          <w:rFonts w:ascii="Times New Roman" w:hAnsi="Times New Roman" w:cs="Times New Roman"/>
          <w:color w:val="000000" w:themeColor="text1"/>
          <w:sz w:val="20"/>
          <w:szCs w:val="20"/>
          <w:shd w:val="clear" w:color="auto" w:fill="FFFFFF"/>
        </w:rPr>
        <w:t xml:space="preserve"> (GFP and RFP) with mutated and corrected strand such that when the exchange happens intensity of </w:t>
      </w:r>
      <w:proofErr w:type="spellStart"/>
      <w:r w:rsidRPr="009B6F39">
        <w:rPr>
          <w:rFonts w:ascii="Times New Roman" w:hAnsi="Times New Roman" w:cs="Times New Roman"/>
          <w:color w:val="000000" w:themeColor="text1"/>
          <w:sz w:val="20"/>
          <w:szCs w:val="20"/>
          <w:shd w:val="clear" w:color="auto" w:fill="FFFFFF"/>
        </w:rPr>
        <w:t>fluorophore</w:t>
      </w:r>
      <w:proofErr w:type="spellEnd"/>
      <w:r w:rsidRPr="009B6F39">
        <w:rPr>
          <w:rFonts w:ascii="Times New Roman" w:hAnsi="Times New Roman" w:cs="Times New Roman"/>
          <w:color w:val="000000" w:themeColor="text1"/>
          <w:sz w:val="20"/>
          <w:szCs w:val="20"/>
          <w:shd w:val="clear" w:color="auto" w:fill="FFFFFF"/>
        </w:rPr>
        <w:t xml:space="preserve"> attached to mutated </w:t>
      </w:r>
      <w:proofErr w:type="spellStart"/>
      <w:r w:rsidRPr="009B6F39">
        <w:rPr>
          <w:rFonts w:ascii="Times New Roman" w:hAnsi="Times New Roman" w:cs="Times New Roman"/>
          <w:color w:val="000000" w:themeColor="text1"/>
          <w:sz w:val="20"/>
          <w:szCs w:val="20"/>
          <w:shd w:val="clear" w:color="auto" w:fill="FFFFFF"/>
        </w:rPr>
        <w:t>fluorophore</w:t>
      </w:r>
      <w:proofErr w:type="spellEnd"/>
      <w:r w:rsidRPr="009B6F39">
        <w:rPr>
          <w:rFonts w:ascii="Times New Roman" w:hAnsi="Times New Roman" w:cs="Times New Roman"/>
          <w:color w:val="000000" w:themeColor="text1"/>
          <w:sz w:val="20"/>
          <w:szCs w:val="20"/>
          <w:shd w:val="clear" w:color="auto" w:fill="FFFFFF"/>
        </w:rPr>
        <w:t xml:space="preserve"> goes down and that of corrected strand goes up.  In this study we have attempted to generate clones for mutated and corrected HTT sequences along with </w:t>
      </w:r>
      <w:proofErr w:type="spellStart"/>
      <w:r w:rsidRPr="009B6F39">
        <w:rPr>
          <w:rFonts w:ascii="Times New Roman" w:hAnsi="Times New Roman" w:cs="Times New Roman"/>
          <w:color w:val="000000" w:themeColor="text1"/>
          <w:sz w:val="20"/>
          <w:szCs w:val="20"/>
          <w:shd w:val="clear" w:color="auto" w:fill="FFFFFF"/>
        </w:rPr>
        <w:t>fluorophore</w:t>
      </w:r>
      <w:proofErr w:type="spellEnd"/>
      <w:r w:rsidRPr="009B6F39">
        <w:rPr>
          <w:rFonts w:ascii="Times New Roman" w:hAnsi="Times New Roman" w:cs="Times New Roman"/>
          <w:color w:val="000000" w:themeColor="text1"/>
          <w:sz w:val="20"/>
          <w:szCs w:val="20"/>
          <w:shd w:val="clear" w:color="auto" w:fill="FFFFFF"/>
        </w:rPr>
        <w:t xml:space="preserve">. Our goal was to attempt a toehold strand displacement of mutated HTT with a corrected strand. </w:t>
      </w:r>
    </w:p>
    <w:p w:rsidR="009B6F39" w:rsidRPr="009B6F39" w:rsidRDefault="009B6F39" w:rsidP="00491EA0">
      <w:pPr>
        <w:snapToGrid w:val="0"/>
        <w:ind w:firstLine="425"/>
        <w:jc w:val="both"/>
        <w:rPr>
          <w:rFonts w:ascii="Times New Roman" w:hAnsi="Times New Roman" w:cs="Times New Roman"/>
          <w:color w:val="000000" w:themeColor="text1"/>
          <w:sz w:val="20"/>
          <w:szCs w:val="20"/>
          <w:lang w:eastAsia="zh-CN"/>
        </w:rPr>
      </w:pPr>
    </w:p>
    <w:p w:rsidR="00464B26" w:rsidRPr="009B6F39" w:rsidRDefault="00E57D8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2. </w:t>
      </w:r>
      <w:r w:rsidR="00464B26" w:rsidRPr="009B6F39">
        <w:rPr>
          <w:rFonts w:ascii="Times New Roman" w:hAnsi="Times New Roman" w:cs="Times New Roman"/>
          <w:b/>
          <w:bCs/>
          <w:color w:val="000000" w:themeColor="text1"/>
          <w:sz w:val="20"/>
          <w:szCs w:val="20"/>
          <w:shd w:val="clear" w:color="auto" w:fill="FFFFFF"/>
        </w:rPr>
        <w:t>Materials and Methods</w:t>
      </w:r>
    </w:p>
    <w:p w:rsidR="00464B26"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A. Cloning</w:t>
      </w:r>
      <w:r w:rsidR="00E57D86" w:rsidRPr="009B6F39">
        <w:rPr>
          <w:rFonts w:ascii="Times New Roman" w:hAnsi="Times New Roman" w:cs="Times New Roman"/>
          <w:color w:val="000000" w:themeColor="text1"/>
          <w:sz w:val="20"/>
          <w:szCs w:val="20"/>
        </w:rPr>
        <w:t xml:space="preserve"> </w:t>
      </w:r>
      <w:r w:rsidRPr="009B6F39">
        <w:rPr>
          <w:rFonts w:ascii="Times New Roman" w:hAnsi="Times New Roman" w:cs="Times New Roman"/>
          <w:b/>
          <w:bCs/>
          <w:color w:val="000000" w:themeColor="text1"/>
          <w:sz w:val="20"/>
          <w:szCs w:val="20"/>
          <w:shd w:val="clear" w:color="auto" w:fill="FFFFFF"/>
        </w:rPr>
        <w:t>Plasmid isolation</w:t>
      </w:r>
      <w:r w:rsidRPr="009B6F39">
        <w:rPr>
          <w:rFonts w:ascii="Times New Roman" w:hAnsi="Times New Roman" w:cs="Times New Roman"/>
          <w:color w:val="000000" w:themeColor="text1"/>
          <w:sz w:val="20"/>
          <w:szCs w:val="20"/>
          <w:shd w:val="clear" w:color="auto" w:fill="FFFFFF"/>
        </w:rPr>
        <w:t xml:space="preserve">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Plasmid was isolated from bacterial cells using alkaline </w:t>
      </w:r>
      <w:proofErr w:type="spellStart"/>
      <w:r w:rsidRPr="009B6F39">
        <w:rPr>
          <w:rFonts w:ascii="Times New Roman" w:hAnsi="Times New Roman" w:cs="Times New Roman"/>
          <w:color w:val="000000" w:themeColor="text1"/>
          <w:sz w:val="20"/>
          <w:szCs w:val="20"/>
          <w:shd w:val="clear" w:color="auto" w:fill="FFFFFF"/>
        </w:rPr>
        <w:t>lysis</w:t>
      </w:r>
      <w:proofErr w:type="spellEnd"/>
      <w:r w:rsidRPr="009B6F39">
        <w:rPr>
          <w:rFonts w:ascii="Times New Roman" w:hAnsi="Times New Roman" w:cs="Times New Roman"/>
          <w:color w:val="000000" w:themeColor="text1"/>
          <w:sz w:val="20"/>
          <w:szCs w:val="20"/>
          <w:shd w:val="clear" w:color="auto" w:fill="FFFFFF"/>
        </w:rPr>
        <w:t xml:space="preserve"> method. Bacterial culture was spun at maximum speed for 30sec at 4°C. Supernatant was discarded and cells were </w:t>
      </w:r>
      <w:proofErr w:type="spellStart"/>
      <w:r w:rsidRPr="009B6F39">
        <w:rPr>
          <w:rFonts w:ascii="Times New Roman" w:hAnsi="Times New Roman" w:cs="Times New Roman"/>
          <w:color w:val="000000" w:themeColor="text1"/>
          <w:sz w:val="20"/>
          <w:szCs w:val="20"/>
          <w:shd w:val="clear" w:color="auto" w:fill="FFFFFF"/>
        </w:rPr>
        <w:t>resuspended</w:t>
      </w:r>
      <w:proofErr w:type="spellEnd"/>
      <w:r w:rsidRPr="009B6F39">
        <w:rPr>
          <w:rFonts w:ascii="Times New Roman" w:hAnsi="Times New Roman" w:cs="Times New Roman"/>
          <w:color w:val="000000" w:themeColor="text1"/>
          <w:sz w:val="20"/>
          <w:szCs w:val="20"/>
          <w:shd w:val="clear" w:color="auto" w:fill="FFFFFF"/>
        </w:rPr>
        <w:t xml:space="preserve"> in 100μl of ice cold alkaline </w:t>
      </w:r>
      <w:proofErr w:type="spellStart"/>
      <w:r w:rsidRPr="009B6F39">
        <w:rPr>
          <w:rFonts w:ascii="Times New Roman" w:hAnsi="Times New Roman" w:cs="Times New Roman"/>
          <w:color w:val="000000" w:themeColor="text1"/>
          <w:sz w:val="20"/>
          <w:szCs w:val="20"/>
          <w:shd w:val="clear" w:color="auto" w:fill="FFFFFF"/>
        </w:rPr>
        <w:t>lysis</w:t>
      </w:r>
      <w:proofErr w:type="spellEnd"/>
      <w:r w:rsidRPr="009B6F39">
        <w:rPr>
          <w:rFonts w:ascii="Times New Roman" w:hAnsi="Times New Roman" w:cs="Times New Roman"/>
          <w:color w:val="000000" w:themeColor="text1"/>
          <w:sz w:val="20"/>
          <w:szCs w:val="20"/>
          <w:shd w:val="clear" w:color="auto" w:fill="FFFFFF"/>
        </w:rPr>
        <w:t xml:space="preserve"> solution I with vigorous shaking. Following this 400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alkaline </w:t>
      </w:r>
      <w:proofErr w:type="spellStart"/>
      <w:r w:rsidRPr="009B6F39">
        <w:rPr>
          <w:rFonts w:ascii="Times New Roman" w:hAnsi="Times New Roman" w:cs="Times New Roman"/>
          <w:color w:val="000000" w:themeColor="text1"/>
          <w:sz w:val="20"/>
          <w:szCs w:val="20"/>
          <w:shd w:val="clear" w:color="auto" w:fill="FFFFFF"/>
        </w:rPr>
        <w:t>lysis</w:t>
      </w:r>
      <w:proofErr w:type="spellEnd"/>
      <w:r w:rsidRPr="009B6F39">
        <w:rPr>
          <w:rFonts w:ascii="Times New Roman" w:hAnsi="Times New Roman" w:cs="Times New Roman"/>
          <w:color w:val="000000" w:themeColor="text1"/>
          <w:sz w:val="20"/>
          <w:szCs w:val="20"/>
          <w:shd w:val="clear" w:color="auto" w:fill="FFFFFF"/>
        </w:rPr>
        <w:t xml:space="preserve"> solution II was added to the tube and tube w</w:t>
      </w:r>
      <w:r w:rsidR="00532BB3" w:rsidRPr="009B6F39">
        <w:rPr>
          <w:rFonts w:ascii="Times New Roman" w:hAnsi="Times New Roman" w:cs="Times New Roman"/>
          <w:color w:val="000000" w:themeColor="text1"/>
          <w:sz w:val="20"/>
          <w:szCs w:val="20"/>
          <w:shd w:val="clear" w:color="auto" w:fill="FFFFFF"/>
        </w:rPr>
        <w:t>as inverted 5-6 times gently. A</w:t>
      </w:r>
      <w:r w:rsidRPr="009B6F39">
        <w:rPr>
          <w:rFonts w:ascii="Times New Roman" w:hAnsi="Times New Roman" w:cs="Times New Roman"/>
          <w:color w:val="000000" w:themeColor="text1"/>
          <w:sz w:val="20"/>
          <w:szCs w:val="20"/>
          <w:shd w:val="clear" w:color="auto" w:fill="FFFFFF"/>
        </w:rPr>
        <w:t xml:space="preserve">lkaline </w:t>
      </w:r>
      <w:proofErr w:type="spellStart"/>
      <w:r w:rsidRPr="009B6F39">
        <w:rPr>
          <w:rFonts w:ascii="Times New Roman" w:hAnsi="Times New Roman" w:cs="Times New Roman"/>
          <w:color w:val="000000" w:themeColor="text1"/>
          <w:sz w:val="20"/>
          <w:szCs w:val="20"/>
          <w:shd w:val="clear" w:color="auto" w:fill="FFFFFF"/>
        </w:rPr>
        <w:t>lysis</w:t>
      </w:r>
      <w:proofErr w:type="spellEnd"/>
      <w:r w:rsidRPr="009B6F39">
        <w:rPr>
          <w:rFonts w:ascii="Times New Roman" w:hAnsi="Times New Roman" w:cs="Times New Roman"/>
          <w:color w:val="000000" w:themeColor="text1"/>
          <w:sz w:val="20"/>
          <w:szCs w:val="20"/>
          <w:shd w:val="clear" w:color="auto" w:fill="FFFFFF"/>
        </w:rPr>
        <w:t xml:space="preserve"> solution III was then added to the tube and contents of the tube were mixed by repeated inversion. Tubes were kept on ice for 5 min and were subjected to centrifugation for 5 min at maximum speed at 4°C. Supernatant was transferred to new tube and 950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ethanol was added to the tube containing supernatant.</w:t>
      </w:r>
      <w:r w:rsidR="00532BB3" w:rsidRPr="009B6F39">
        <w:rPr>
          <w:rFonts w:ascii="Times New Roman" w:hAnsi="Times New Roman" w:cs="Times New Roman"/>
          <w:color w:val="000000" w:themeColor="text1"/>
          <w:sz w:val="20"/>
          <w:szCs w:val="20"/>
          <w:shd w:val="clear" w:color="auto" w:fill="FFFFFF"/>
        </w:rPr>
        <w:t xml:space="preserve"> The t</w:t>
      </w:r>
      <w:r w:rsidRPr="009B6F39">
        <w:rPr>
          <w:rFonts w:ascii="Times New Roman" w:hAnsi="Times New Roman" w:cs="Times New Roman"/>
          <w:color w:val="000000" w:themeColor="text1"/>
          <w:sz w:val="20"/>
          <w:szCs w:val="20"/>
          <w:shd w:val="clear" w:color="auto" w:fill="FFFFFF"/>
        </w:rPr>
        <w:t>ube was inverted several times and content</w:t>
      </w:r>
      <w:r w:rsidR="00532BB3" w:rsidRPr="009B6F39">
        <w:rPr>
          <w:rFonts w:ascii="Times New Roman" w:hAnsi="Times New Roman" w:cs="Times New Roman"/>
          <w:color w:val="000000" w:themeColor="text1"/>
          <w:sz w:val="20"/>
          <w:szCs w:val="20"/>
          <w:shd w:val="clear" w:color="auto" w:fill="FFFFFF"/>
        </w:rPr>
        <w:t>s</w:t>
      </w:r>
      <w:r w:rsidRPr="009B6F39">
        <w:rPr>
          <w:rFonts w:ascii="Times New Roman" w:hAnsi="Times New Roman" w:cs="Times New Roman"/>
          <w:color w:val="000000" w:themeColor="text1"/>
          <w:sz w:val="20"/>
          <w:szCs w:val="20"/>
          <w:shd w:val="clear" w:color="auto" w:fill="FFFFFF"/>
        </w:rPr>
        <w:t xml:space="preserve"> were mixed</w:t>
      </w:r>
      <w:r w:rsidR="00532BB3" w:rsidRPr="009B6F39">
        <w:rPr>
          <w:rFonts w:ascii="Times New Roman" w:hAnsi="Times New Roman" w:cs="Times New Roman"/>
          <w:color w:val="000000" w:themeColor="text1"/>
          <w:sz w:val="20"/>
          <w:szCs w:val="20"/>
          <w:shd w:val="clear" w:color="auto" w:fill="FFFFFF"/>
        </w:rPr>
        <w:t>,</w:t>
      </w:r>
      <w:r w:rsidRPr="009B6F39">
        <w:rPr>
          <w:rFonts w:ascii="Times New Roman" w:hAnsi="Times New Roman" w:cs="Times New Roman"/>
          <w:color w:val="000000" w:themeColor="text1"/>
          <w:sz w:val="20"/>
          <w:szCs w:val="20"/>
          <w:shd w:val="clear" w:color="auto" w:fill="FFFFFF"/>
        </w:rPr>
        <w:t xml:space="preserve"> following which tubes were centrifuged at maximum speed for 5 min at 4°C. Supernatant was discarded and ice cold 70% ethanol was added to the tube containing DNA pellet.  Following centrifugation at maximum speed for 5 min, ethanol was discarded and </w:t>
      </w:r>
      <w:r w:rsidR="00532BB3" w:rsidRPr="009B6F39">
        <w:rPr>
          <w:rFonts w:ascii="Times New Roman" w:hAnsi="Times New Roman" w:cs="Times New Roman"/>
          <w:color w:val="000000" w:themeColor="text1"/>
          <w:sz w:val="20"/>
          <w:szCs w:val="20"/>
          <w:shd w:val="clear" w:color="auto" w:fill="FFFFFF"/>
        </w:rPr>
        <w:t xml:space="preserve">the </w:t>
      </w:r>
      <w:r w:rsidRPr="009B6F39">
        <w:rPr>
          <w:rFonts w:ascii="Times New Roman" w:hAnsi="Times New Roman" w:cs="Times New Roman"/>
          <w:color w:val="000000" w:themeColor="text1"/>
          <w:sz w:val="20"/>
          <w:szCs w:val="20"/>
          <w:shd w:val="clear" w:color="auto" w:fill="FFFFFF"/>
        </w:rPr>
        <w:t xml:space="preserve">pellet was dried at room temperature. </w:t>
      </w:r>
    </w:p>
    <w:p w:rsidR="00491EA0" w:rsidRPr="009B6F39" w:rsidRDefault="00464B26" w:rsidP="00880F36">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color w:val="000000" w:themeColor="text1"/>
          <w:sz w:val="20"/>
          <w:szCs w:val="20"/>
          <w:shd w:val="clear" w:color="auto" w:fill="FFFFFF"/>
        </w:rPr>
        <w:t xml:space="preserve">B. </w:t>
      </w:r>
      <w:r w:rsidRPr="009B6F39">
        <w:rPr>
          <w:rFonts w:ascii="Times New Roman" w:hAnsi="Times New Roman" w:cs="Times New Roman"/>
          <w:b/>
          <w:bCs/>
          <w:color w:val="000000" w:themeColor="text1"/>
          <w:sz w:val="20"/>
          <w:szCs w:val="20"/>
          <w:shd w:val="clear" w:color="auto" w:fill="FFFFFF"/>
        </w:rPr>
        <w:t>Transformation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lastRenderedPageBreak/>
        <w:t xml:space="preserve">50μL of competent cells were </w:t>
      </w:r>
      <w:proofErr w:type="spellStart"/>
      <w:r w:rsidRPr="009B6F39">
        <w:rPr>
          <w:rFonts w:ascii="Times New Roman" w:hAnsi="Times New Roman" w:cs="Times New Roman"/>
          <w:color w:val="000000" w:themeColor="text1"/>
          <w:sz w:val="20"/>
          <w:szCs w:val="20"/>
          <w:shd w:val="clear" w:color="auto" w:fill="FFFFFF"/>
        </w:rPr>
        <w:t>aliquoted</w:t>
      </w:r>
      <w:proofErr w:type="spellEnd"/>
      <w:r w:rsidRPr="009B6F39">
        <w:rPr>
          <w:rFonts w:ascii="Times New Roman" w:hAnsi="Times New Roman" w:cs="Times New Roman"/>
          <w:color w:val="000000" w:themeColor="text1"/>
          <w:sz w:val="20"/>
          <w:szCs w:val="20"/>
          <w:shd w:val="clear" w:color="auto" w:fill="FFFFFF"/>
        </w:rPr>
        <w:t xml:space="preserve"> into a 2mL tube. 1μL of 10pg/ul control DNA was added into 2mL tube containing the competent cells. DNA was gently mixed with the competent cells using a pipette and the mixture was kept on ice for 30min. Tubes were gently agitated at an interval of 15min and kept back on ice. Subsequently, heat shock was given to the cells at 42°C for 1 min in a water bath. Following heat shock, cells were incubated in ice for 5 min. Cells were then revived using SOC media. 200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SOC media at room temperature was added to the competent cells. Cells were gently mixed with the SOC media and tubes were kept at 37°C for 2 hours in a shaker/rotor. From the transformation mixture, 20 and 200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aliquots were plated on the agar plates using a spreader or a glass beads. Agar plates were incubated overnight (14-18hrs) in 37°C incubator. Using control DNA transformation, competent cell efficiency was checked by counting the colonies on the plate. Colonies containing plasmids with genomic region of interest were screened using colony PCR and were stored as glycerol stocks for further use. </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C. </w:t>
      </w:r>
      <w:proofErr w:type="spellStart"/>
      <w:r w:rsidRPr="009B6F39">
        <w:rPr>
          <w:rFonts w:ascii="Times New Roman" w:hAnsi="Times New Roman" w:cs="Times New Roman"/>
          <w:b/>
          <w:bCs/>
          <w:color w:val="000000" w:themeColor="text1"/>
          <w:sz w:val="20"/>
          <w:szCs w:val="20"/>
          <w:shd w:val="clear" w:color="auto" w:fill="FFFFFF"/>
        </w:rPr>
        <w:t>Agarose</w:t>
      </w:r>
      <w:proofErr w:type="spellEnd"/>
      <w:r w:rsidRPr="009B6F39">
        <w:rPr>
          <w:rFonts w:ascii="Times New Roman" w:hAnsi="Times New Roman" w:cs="Times New Roman"/>
          <w:b/>
          <w:bCs/>
          <w:color w:val="000000" w:themeColor="text1"/>
          <w:sz w:val="20"/>
          <w:szCs w:val="20"/>
          <w:shd w:val="clear" w:color="auto" w:fill="FFFFFF"/>
        </w:rPr>
        <w:t xml:space="preserve"> gel electrophoresis and visualization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Agarose</w:t>
      </w:r>
      <w:proofErr w:type="spellEnd"/>
      <w:r w:rsidRPr="009B6F39">
        <w:rPr>
          <w:rFonts w:ascii="Times New Roman" w:hAnsi="Times New Roman" w:cs="Times New Roman"/>
          <w:color w:val="000000" w:themeColor="text1"/>
          <w:sz w:val="20"/>
          <w:szCs w:val="20"/>
          <w:shd w:val="clear" w:color="auto" w:fill="FFFFFF"/>
        </w:rPr>
        <w:t xml:space="preserve"> gel was prepared by mixing </w:t>
      </w:r>
      <w:proofErr w:type="spellStart"/>
      <w:r w:rsidRPr="009B6F39">
        <w:rPr>
          <w:rFonts w:ascii="Times New Roman" w:hAnsi="Times New Roman" w:cs="Times New Roman"/>
          <w:color w:val="000000" w:themeColor="text1"/>
          <w:sz w:val="20"/>
          <w:szCs w:val="20"/>
          <w:shd w:val="clear" w:color="auto" w:fill="FFFFFF"/>
        </w:rPr>
        <w:t>agarose</w:t>
      </w:r>
      <w:proofErr w:type="spellEnd"/>
      <w:r w:rsidRPr="009B6F39">
        <w:rPr>
          <w:rFonts w:ascii="Times New Roman" w:hAnsi="Times New Roman" w:cs="Times New Roman"/>
          <w:color w:val="000000" w:themeColor="text1"/>
          <w:sz w:val="20"/>
          <w:szCs w:val="20"/>
          <w:shd w:val="clear" w:color="auto" w:fill="FFFFFF"/>
        </w:rPr>
        <w:t xml:space="preserve"> in TBE buffer and boiling the mixture. Clear solution was then poured in a casting tray with comb and was kept till a solid gel was obtained. Meanwhile </w:t>
      </w:r>
      <w:proofErr w:type="spellStart"/>
      <w:r w:rsidRPr="009B6F39">
        <w:rPr>
          <w:rFonts w:ascii="Times New Roman" w:hAnsi="Times New Roman" w:cs="Times New Roman"/>
          <w:color w:val="000000" w:themeColor="text1"/>
          <w:sz w:val="20"/>
          <w:szCs w:val="20"/>
          <w:shd w:val="clear" w:color="auto" w:fill="FFFFFF"/>
        </w:rPr>
        <w:t>Ethidium</w:t>
      </w:r>
      <w:proofErr w:type="spellEnd"/>
      <w:r w:rsidRPr="009B6F39">
        <w:rPr>
          <w:rFonts w:ascii="Times New Roman" w:hAnsi="Times New Roman" w:cs="Times New Roman"/>
          <w:color w:val="000000" w:themeColor="text1"/>
          <w:sz w:val="20"/>
          <w:szCs w:val="20"/>
          <w:shd w:val="clear" w:color="auto" w:fill="FFFFFF"/>
        </w:rPr>
        <w:t xml:space="preserve"> bromide solution was prepared by adding 10ul of 10mg/ml </w:t>
      </w:r>
      <w:proofErr w:type="spellStart"/>
      <w:r w:rsidRPr="009B6F39">
        <w:rPr>
          <w:rFonts w:ascii="Times New Roman" w:hAnsi="Times New Roman" w:cs="Times New Roman"/>
          <w:color w:val="000000" w:themeColor="text1"/>
          <w:sz w:val="20"/>
          <w:szCs w:val="20"/>
          <w:shd w:val="clear" w:color="auto" w:fill="FFFFFF"/>
        </w:rPr>
        <w:t>EtBR</w:t>
      </w:r>
      <w:proofErr w:type="spellEnd"/>
      <w:r w:rsidRPr="009B6F39">
        <w:rPr>
          <w:rFonts w:ascii="Times New Roman" w:hAnsi="Times New Roman" w:cs="Times New Roman"/>
          <w:color w:val="000000" w:themeColor="text1"/>
          <w:sz w:val="20"/>
          <w:szCs w:val="20"/>
          <w:shd w:val="clear" w:color="auto" w:fill="FFFFFF"/>
        </w:rPr>
        <w:t xml:space="preserve"> to 200ml water. The solution was stored in </w:t>
      </w:r>
      <w:r w:rsidR="00532BB3" w:rsidRPr="009B6F39">
        <w:rPr>
          <w:rFonts w:ascii="Times New Roman" w:hAnsi="Times New Roman" w:cs="Times New Roman"/>
          <w:color w:val="000000" w:themeColor="text1"/>
          <w:sz w:val="20"/>
          <w:szCs w:val="20"/>
          <w:shd w:val="clear" w:color="auto" w:fill="FFFFFF"/>
        </w:rPr>
        <w:t xml:space="preserve">the </w:t>
      </w:r>
      <w:r w:rsidRPr="009B6F39">
        <w:rPr>
          <w:rFonts w:ascii="Times New Roman" w:hAnsi="Times New Roman" w:cs="Times New Roman"/>
          <w:color w:val="000000" w:themeColor="text1"/>
          <w:sz w:val="20"/>
          <w:szCs w:val="20"/>
          <w:shd w:val="clear" w:color="auto" w:fill="FFFFFF"/>
        </w:rPr>
        <w:t xml:space="preserve">dark before use. Following gel electrophoresis, gel was incubated in </w:t>
      </w:r>
      <w:proofErr w:type="spellStart"/>
      <w:r w:rsidRPr="009B6F39">
        <w:rPr>
          <w:rFonts w:ascii="Times New Roman" w:hAnsi="Times New Roman" w:cs="Times New Roman"/>
          <w:color w:val="000000" w:themeColor="text1"/>
          <w:sz w:val="20"/>
          <w:szCs w:val="20"/>
          <w:shd w:val="clear" w:color="auto" w:fill="FFFFFF"/>
        </w:rPr>
        <w:t>EtBr</w:t>
      </w:r>
      <w:proofErr w:type="spellEnd"/>
      <w:r w:rsidRPr="009B6F39">
        <w:rPr>
          <w:rFonts w:ascii="Times New Roman" w:hAnsi="Times New Roman" w:cs="Times New Roman"/>
          <w:color w:val="000000" w:themeColor="text1"/>
          <w:sz w:val="20"/>
          <w:szCs w:val="20"/>
          <w:shd w:val="clear" w:color="auto" w:fill="FFFFFF"/>
        </w:rPr>
        <w:t xml:space="preserve"> solution for 15min at room temperature. Staining of the gel was followed by </w:t>
      </w:r>
      <w:proofErr w:type="spellStart"/>
      <w:r w:rsidRPr="009B6F39">
        <w:rPr>
          <w:rFonts w:ascii="Times New Roman" w:hAnsi="Times New Roman" w:cs="Times New Roman"/>
          <w:color w:val="000000" w:themeColor="text1"/>
          <w:sz w:val="20"/>
          <w:szCs w:val="20"/>
          <w:shd w:val="clear" w:color="auto" w:fill="FFFFFF"/>
        </w:rPr>
        <w:t>destaining</w:t>
      </w:r>
      <w:proofErr w:type="spellEnd"/>
      <w:r w:rsidRPr="009B6F39">
        <w:rPr>
          <w:rFonts w:ascii="Times New Roman" w:hAnsi="Times New Roman" w:cs="Times New Roman"/>
          <w:color w:val="000000" w:themeColor="text1"/>
          <w:sz w:val="20"/>
          <w:szCs w:val="20"/>
          <w:shd w:val="clear" w:color="auto" w:fill="FFFFFF"/>
        </w:rPr>
        <w:t xml:space="preserve"> with water. Gel was visualized under </w:t>
      </w:r>
      <w:proofErr w:type="spellStart"/>
      <w:r w:rsidRPr="009B6F39">
        <w:rPr>
          <w:rFonts w:ascii="Times New Roman" w:hAnsi="Times New Roman" w:cs="Times New Roman"/>
          <w:color w:val="000000" w:themeColor="text1"/>
          <w:sz w:val="20"/>
          <w:szCs w:val="20"/>
          <w:shd w:val="clear" w:color="auto" w:fill="FFFFFF"/>
        </w:rPr>
        <w:t>transilluminator</w:t>
      </w:r>
      <w:proofErr w:type="spellEnd"/>
      <w:r w:rsidRPr="009B6F39">
        <w:rPr>
          <w:rFonts w:ascii="Times New Roman" w:hAnsi="Times New Roman" w:cs="Times New Roman"/>
          <w:color w:val="000000" w:themeColor="text1"/>
          <w:sz w:val="20"/>
          <w:szCs w:val="20"/>
          <w:shd w:val="clear" w:color="auto" w:fill="FFFFFF"/>
        </w:rPr>
        <w:t xml:space="preserve">. Used </w:t>
      </w:r>
      <w:proofErr w:type="spellStart"/>
      <w:r w:rsidRPr="009B6F39">
        <w:rPr>
          <w:rFonts w:ascii="Times New Roman" w:hAnsi="Times New Roman" w:cs="Times New Roman"/>
          <w:color w:val="000000" w:themeColor="text1"/>
          <w:sz w:val="20"/>
          <w:szCs w:val="20"/>
          <w:shd w:val="clear" w:color="auto" w:fill="FFFFFF"/>
        </w:rPr>
        <w:t>EtBr</w:t>
      </w:r>
      <w:proofErr w:type="spellEnd"/>
      <w:r w:rsidRPr="009B6F39">
        <w:rPr>
          <w:rFonts w:ascii="Times New Roman" w:hAnsi="Times New Roman" w:cs="Times New Roman"/>
          <w:color w:val="000000" w:themeColor="text1"/>
          <w:sz w:val="20"/>
          <w:szCs w:val="20"/>
          <w:shd w:val="clear" w:color="auto" w:fill="FFFFFF"/>
        </w:rPr>
        <w:t xml:space="preserve"> solution was sterile filtered into a light blocking container and stored at room temperature for re-use. </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D. Polymerase chain reaction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Flanking regions were added to the </w:t>
      </w: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HTT sequence of </w:t>
      </w:r>
      <w:proofErr w:type="spellStart"/>
      <w:r w:rsidRPr="009B6F39">
        <w:rPr>
          <w:rFonts w:ascii="Times New Roman" w:hAnsi="Times New Roman" w:cs="Times New Roman"/>
          <w:color w:val="000000" w:themeColor="text1"/>
          <w:sz w:val="20"/>
          <w:szCs w:val="20"/>
          <w:shd w:val="clear" w:color="auto" w:fill="FFFFFF"/>
        </w:rPr>
        <w:t>Exon</w:t>
      </w:r>
      <w:proofErr w:type="spellEnd"/>
      <w:r w:rsidRPr="009B6F39">
        <w:rPr>
          <w:rFonts w:ascii="Times New Roman" w:hAnsi="Times New Roman" w:cs="Times New Roman"/>
          <w:color w:val="000000" w:themeColor="text1"/>
          <w:sz w:val="20"/>
          <w:szCs w:val="20"/>
          <w:shd w:val="clear" w:color="auto" w:fill="FFFFFF"/>
        </w:rPr>
        <w:t xml:space="preserve"> 1 by Polymerase chain reaction. </w:t>
      </w:r>
      <w:proofErr w:type="spellStart"/>
      <w:r w:rsidRPr="009B6F39">
        <w:rPr>
          <w:rFonts w:ascii="Times New Roman" w:hAnsi="Times New Roman" w:cs="Times New Roman"/>
          <w:color w:val="000000" w:themeColor="text1"/>
          <w:sz w:val="20"/>
          <w:szCs w:val="20"/>
          <w:shd w:val="clear" w:color="auto" w:fill="FFFFFF"/>
        </w:rPr>
        <w:t>Equimolar</w:t>
      </w:r>
      <w:proofErr w:type="spellEnd"/>
      <w:r w:rsidRPr="009B6F39">
        <w:rPr>
          <w:rFonts w:ascii="Times New Roman" w:hAnsi="Times New Roman" w:cs="Times New Roman"/>
          <w:color w:val="000000" w:themeColor="text1"/>
          <w:sz w:val="20"/>
          <w:szCs w:val="20"/>
          <w:shd w:val="clear" w:color="auto" w:fill="FFFFFF"/>
        </w:rPr>
        <w:t xml:space="preserve"> amounts of flanking region and </w:t>
      </w: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HTT DNA were added at concentrations ranging from 1-500ng. PCR product was amplified using set of primers. Following conditions were used for the DNA amplification.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For high fidelity amplification of DNA, Q5 High-Fidelity DNA polymerase was used. Reaction was setup by adding </w:t>
      </w:r>
      <w:r w:rsidR="00532BB3" w:rsidRPr="009B6F39">
        <w:rPr>
          <w:rFonts w:ascii="Times New Roman" w:hAnsi="Times New Roman" w:cs="Times New Roman"/>
          <w:color w:val="000000" w:themeColor="text1"/>
          <w:sz w:val="20"/>
          <w:szCs w:val="20"/>
          <w:shd w:val="clear" w:color="auto" w:fill="FFFFFF"/>
        </w:rPr>
        <w:t xml:space="preserve">the </w:t>
      </w:r>
      <w:r w:rsidRPr="009B6F39">
        <w:rPr>
          <w:rFonts w:ascii="Times New Roman" w:hAnsi="Times New Roman" w:cs="Times New Roman"/>
          <w:color w:val="000000" w:themeColor="text1"/>
          <w:sz w:val="20"/>
          <w:szCs w:val="20"/>
          <w:shd w:val="clear" w:color="auto" w:fill="FFFFFF"/>
        </w:rPr>
        <w:t xml:space="preserve">following components: Q5 High-Fidelity DNA polymerase (12.5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10uM forward and reverse primer (1.25ul each), template DNA (&lt;1000ng), nuclease free water </w:t>
      </w:r>
      <w:proofErr w:type="spellStart"/>
      <w:r w:rsidRPr="009B6F39">
        <w:rPr>
          <w:rFonts w:ascii="Times New Roman" w:hAnsi="Times New Roman" w:cs="Times New Roman"/>
          <w:color w:val="000000" w:themeColor="text1"/>
          <w:sz w:val="20"/>
          <w:szCs w:val="20"/>
          <w:shd w:val="clear" w:color="auto" w:fill="FFFFFF"/>
        </w:rPr>
        <w:t>upto</w:t>
      </w:r>
      <w:proofErr w:type="spellEnd"/>
      <w:r w:rsidRPr="009B6F39">
        <w:rPr>
          <w:rFonts w:ascii="Times New Roman" w:hAnsi="Times New Roman" w:cs="Times New Roman"/>
          <w:color w:val="000000" w:themeColor="text1"/>
          <w:sz w:val="20"/>
          <w:szCs w:val="20"/>
          <w:shd w:val="clear" w:color="auto" w:fill="FFFFFF"/>
        </w:rPr>
        <w:t xml:space="preserve"> 25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Thermocycling</w:t>
      </w:r>
      <w:proofErr w:type="spellEnd"/>
      <w:r w:rsidRPr="009B6F39">
        <w:rPr>
          <w:rFonts w:ascii="Times New Roman" w:hAnsi="Times New Roman" w:cs="Times New Roman"/>
          <w:color w:val="000000" w:themeColor="text1"/>
          <w:sz w:val="20"/>
          <w:szCs w:val="20"/>
          <w:shd w:val="clear" w:color="auto" w:fill="FFFFFF"/>
        </w:rPr>
        <w:t xml:space="preserve"> condition was set-up with an initial </w:t>
      </w:r>
      <w:proofErr w:type="spellStart"/>
      <w:r w:rsidRPr="009B6F39">
        <w:rPr>
          <w:rFonts w:ascii="Times New Roman" w:hAnsi="Times New Roman" w:cs="Times New Roman"/>
          <w:color w:val="000000" w:themeColor="text1"/>
          <w:sz w:val="20"/>
          <w:szCs w:val="20"/>
          <w:shd w:val="clear" w:color="auto" w:fill="FFFFFF"/>
        </w:rPr>
        <w:t>denaturation</w:t>
      </w:r>
      <w:proofErr w:type="spellEnd"/>
      <w:r w:rsidRPr="009B6F39">
        <w:rPr>
          <w:rFonts w:ascii="Times New Roman" w:hAnsi="Times New Roman" w:cs="Times New Roman"/>
          <w:color w:val="000000" w:themeColor="text1"/>
          <w:sz w:val="20"/>
          <w:szCs w:val="20"/>
          <w:shd w:val="clear" w:color="auto" w:fill="FFFFFF"/>
        </w:rPr>
        <w:t xml:space="preserve"> at 95°C for 30sec, annealing between 50-72°C for 30sec and final extension at 72°C for 2min. </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E. Ligation </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Ligation reaction was set-up by adding vector and insert in 1:3 ratio respectively. </w:t>
      </w:r>
      <w:r w:rsidR="00532BB3" w:rsidRPr="009B6F39">
        <w:rPr>
          <w:rFonts w:ascii="Times New Roman" w:hAnsi="Times New Roman" w:cs="Times New Roman"/>
          <w:color w:val="000000" w:themeColor="text1"/>
          <w:sz w:val="20"/>
          <w:szCs w:val="20"/>
          <w:shd w:val="clear" w:color="auto" w:fill="FFFFFF"/>
        </w:rPr>
        <w:t>The f</w:t>
      </w:r>
      <w:r w:rsidRPr="009B6F39">
        <w:rPr>
          <w:rFonts w:ascii="Times New Roman" w:hAnsi="Times New Roman" w:cs="Times New Roman"/>
          <w:color w:val="000000" w:themeColor="text1"/>
          <w:sz w:val="20"/>
          <w:szCs w:val="20"/>
          <w:shd w:val="clear" w:color="auto" w:fill="FFFFFF"/>
        </w:rPr>
        <w:t xml:space="preserve">ollowing </w:t>
      </w:r>
      <w:r w:rsidRPr="009B6F39">
        <w:rPr>
          <w:rFonts w:ascii="Times New Roman" w:hAnsi="Times New Roman" w:cs="Times New Roman"/>
          <w:color w:val="000000" w:themeColor="text1"/>
          <w:sz w:val="20"/>
          <w:szCs w:val="20"/>
          <w:shd w:val="clear" w:color="auto" w:fill="FFFFFF"/>
        </w:rPr>
        <w:lastRenderedPageBreak/>
        <w:t xml:space="preserve">components were added in the ligation mixture: 10X T4 DNA </w:t>
      </w:r>
      <w:proofErr w:type="spellStart"/>
      <w:r w:rsidRPr="009B6F39">
        <w:rPr>
          <w:rFonts w:ascii="Times New Roman" w:hAnsi="Times New Roman" w:cs="Times New Roman"/>
          <w:color w:val="000000" w:themeColor="text1"/>
          <w:sz w:val="20"/>
          <w:szCs w:val="20"/>
          <w:shd w:val="clear" w:color="auto" w:fill="FFFFFF"/>
        </w:rPr>
        <w:t>ligase</w:t>
      </w:r>
      <w:proofErr w:type="spellEnd"/>
      <w:r w:rsidRPr="009B6F39">
        <w:rPr>
          <w:rFonts w:ascii="Times New Roman" w:hAnsi="Times New Roman" w:cs="Times New Roman"/>
          <w:color w:val="000000" w:themeColor="text1"/>
          <w:sz w:val="20"/>
          <w:szCs w:val="20"/>
          <w:shd w:val="clear" w:color="auto" w:fill="FFFFFF"/>
        </w:rPr>
        <w:t xml:space="preserve"> buffer (2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T4 DNA </w:t>
      </w:r>
      <w:proofErr w:type="spellStart"/>
      <w:r w:rsidRPr="009B6F39">
        <w:rPr>
          <w:rFonts w:ascii="Times New Roman" w:hAnsi="Times New Roman" w:cs="Times New Roman"/>
          <w:color w:val="000000" w:themeColor="text1"/>
          <w:sz w:val="20"/>
          <w:szCs w:val="20"/>
          <w:shd w:val="clear" w:color="auto" w:fill="FFFFFF"/>
        </w:rPr>
        <w:t>ligase</w:t>
      </w:r>
      <w:proofErr w:type="spellEnd"/>
      <w:r w:rsidRPr="009B6F39">
        <w:rPr>
          <w:rFonts w:ascii="Times New Roman" w:hAnsi="Times New Roman" w:cs="Times New Roman"/>
          <w:color w:val="000000" w:themeColor="text1"/>
          <w:sz w:val="20"/>
          <w:szCs w:val="20"/>
          <w:shd w:val="clear" w:color="auto" w:fill="FFFFFF"/>
        </w:rPr>
        <w:t xml:space="preserve"> (1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Vector DNA (50ng), insert DNA (37.5ng), Nuclease free water (17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Reaction was gently mixed by </w:t>
      </w:r>
      <w:proofErr w:type="spellStart"/>
      <w:r w:rsidRPr="009B6F39">
        <w:rPr>
          <w:rFonts w:ascii="Times New Roman" w:hAnsi="Times New Roman" w:cs="Times New Roman"/>
          <w:color w:val="000000" w:themeColor="text1"/>
          <w:sz w:val="20"/>
          <w:szCs w:val="20"/>
          <w:shd w:val="clear" w:color="auto" w:fill="FFFFFF"/>
        </w:rPr>
        <w:t>pipetting</w:t>
      </w:r>
      <w:proofErr w:type="spellEnd"/>
      <w:r w:rsidRPr="009B6F39">
        <w:rPr>
          <w:rFonts w:ascii="Times New Roman" w:hAnsi="Times New Roman" w:cs="Times New Roman"/>
          <w:color w:val="000000" w:themeColor="text1"/>
          <w:sz w:val="20"/>
          <w:szCs w:val="20"/>
          <w:shd w:val="clear" w:color="auto" w:fill="FFFFFF"/>
        </w:rPr>
        <w:t xml:space="preserve"> and incubated at 16°C overnight. For blunt end ligation, reaction was incubated either at 16°C overnight or for 2 hrs at room temperature. Following overnight incubation, </w:t>
      </w:r>
      <w:proofErr w:type="spellStart"/>
      <w:r w:rsidRPr="009B6F39">
        <w:rPr>
          <w:rFonts w:ascii="Times New Roman" w:hAnsi="Times New Roman" w:cs="Times New Roman"/>
          <w:color w:val="000000" w:themeColor="text1"/>
          <w:sz w:val="20"/>
          <w:szCs w:val="20"/>
          <w:shd w:val="clear" w:color="auto" w:fill="FFFFFF"/>
        </w:rPr>
        <w:t>ligase</w:t>
      </w:r>
      <w:proofErr w:type="spellEnd"/>
      <w:r w:rsidRPr="009B6F39">
        <w:rPr>
          <w:rFonts w:ascii="Times New Roman" w:hAnsi="Times New Roman" w:cs="Times New Roman"/>
          <w:color w:val="000000" w:themeColor="text1"/>
          <w:sz w:val="20"/>
          <w:szCs w:val="20"/>
          <w:shd w:val="clear" w:color="auto" w:fill="FFFFFF"/>
        </w:rPr>
        <w:t xml:space="preserve"> was inactivated by heating at 65°C for 10min. DH5α was transformed using this ligation mixture. </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F. </w:t>
      </w:r>
      <w:proofErr w:type="spellStart"/>
      <w:r w:rsidRPr="009B6F39">
        <w:rPr>
          <w:rFonts w:ascii="Times New Roman" w:hAnsi="Times New Roman" w:cs="Times New Roman"/>
          <w:b/>
          <w:bCs/>
          <w:color w:val="000000" w:themeColor="text1"/>
          <w:sz w:val="20"/>
          <w:szCs w:val="20"/>
          <w:shd w:val="clear" w:color="auto" w:fill="FFFFFF"/>
        </w:rPr>
        <w:t>NEBuilder</w:t>
      </w:r>
      <w:proofErr w:type="spellEnd"/>
      <w:r w:rsidRPr="009B6F39">
        <w:rPr>
          <w:rFonts w:ascii="Times New Roman" w:hAnsi="Times New Roman" w:cs="Times New Roman"/>
          <w:b/>
          <w:bCs/>
          <w:color w:val="000000" w:themeColor="text1"/>
          <w:sz w:val="20"/>
          <w:szCs w:val="20"/>
          <w:shd w:val="clear" w:color="auto" w:fill="FFFFFF"/>
        </w:rPr>
        <w:t xml:space="preserve"> </w:t>
      </w:r>
      <w:proofErr w:type="spellStart"/>
      <w:r w:rsidRPr="009B6F39">
        <w:rPr>
          <w:rFonts w:ascii="Times New Roman" w:hAnsi="Times New Roman" w:cs="Times New Roman"/>
          <w:b/>
          <w:bCs/>
          <w:color w:val="000000" w:themeColor="text1"/>
          <w:sz w:val="20"/>
          <w:szCs w:val="20"/>
          <w:shd w:val="clear" w:color="auto" w:fill="FFFFFF"/>
        </w:rPr>
        <w:t>HiFi</w:t>
      </w:r>
      <w:proofErr w:type="spellEnd"/>
      <w:r w:rsidRPr="009B6F39">
        <w:rPr>
          <w:rFonts w:ascii="Times New Roman" w:hAnsi="Times New Roman" w:cs="Times New Roman"/>
          <w:b/>
          <w:bCs/>
          <w:color w:val="000000" w:themeColor="text1"/>
          <w:sz w:val="20"/>
          <w:szCs w:val="20"/>
          <w:shd w:val="clear" w:color="auto" w:fill="FFFFFF"/>
        </w:rPr>
        <w:t xml:space="preserve"> DNA assembly reaction protocol</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This protocol was used to assemble 2 or more DNA fragments in to the vector. For optimal efficiency of assembly, ratio of each of the fragments with respect to vector was calculated using NEB calculator. Recommended DNA molar ratio of vector to insert for 2-3 insert fragment assembly is 1:2 and for 4-6 fragment assembly is 1:1. Final reaction was setup by adding insert and vector in desired ratio along with </w:t>
      </w:r>
      <w:proofErr w:type="spellStart"/>
      <w:r w:rsidRPr="009B6F39">
        <w:rPr>
          <w:rFonts w:ascii="Times New Roman" w:hAnsi="Times New Roman" w:cs="Times New Roman"/>
          <w:color w:val="000000" w:themeColor="text1"/>
          <w:sz w:val="20"/>
          <w:szCs w:val="20"/>
          <w:shd w:val="clear" w:color="auto" w:fill="FFFFFF"/>
        </w:rPr>
        <w:t>NEBBuilder</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HiFi</w:t>
      </w:r>
      <w:proofErr w:type="spellEnd"/>
      <w:r w:rsidRPr="009B6F39">
        <w:rPr>
          <w:rFonts w:ascii="Times New Roman" w:hAnsi="Times New Roman" w:cs="Times New Roman"/>
          <w:color w:val="000000" w:themeColor="text1"/>
          <w:sz w:val="20"/>
          <w:szCs w:val="20"/>
          <w:shd w:val="clear" w:color="auto" w:fill="FFFFFF"/>
        </w:rPr>
        <w:t xml:space="preserve"> DNA assembly master mix. Samples were incubated in </w:t>
      </w:r>
      <w:proofErr w:type="spellStart"/>
      <w:r w:rsidRPr="009B6F39">
        <w:rPr>
          <w:rFonts w:ascii="Times New Roman" w:hAnsi="Times New Roman" w:cs="Times New Roman"/>
          <w:color w:val="000000" w:themeColor="text1"/>
          <w:sz w:val="20"/>
          <w:szCs w:val="20"/>
          <w:shd w:val="clear" w:color="auto" w:fill="FFFFFF"/>
        </w:rPr>
        <w:t>thermocycler</w:t>
      </w:r>
      <w:proofErr w:type="spellEnd"/>
      <w:r w:rsidRPr="009B6F39">
        <w:rPr>
          <w:rFonts w:ascii="Times New Roman" w:hAnsi="Times New Roman" w:cs="Times New Roman"/>
          <w:color w:val="000000" w:themeColor="text1"/>
          <w:sz w:val="20"/>
          <w:szCs w:val="20"/>
          <w:shd w:val="clear" w:color="auto" w:fill="FFFFFF"/>
        </w:rPr>
        <w:t xml:space="preserve"> at 50°C for 15 min. Following incubation samples </w:t>
      </w:r>
      <w:r w:rsidR="00532BB3" w:rsidRPr="009B6F39">
        <w:rPr>
          <w:rFonts w:ascii="Times New Roman" w:hAnsi="Times New Roman" w:cs="Times New Roman"/>
          <w:color w:val="000000" w:themeColor="text1"/>
          <w:sz w:val="20"/>
          <w:szCs w:val="20"/>
          <w:shd w:val="clear" w:color="auto" w:fill="FFFFFF"/>
        </w:rPr>
        <w:t>were stored on ice before taken</w:t>
      </w:r>
      <w:r w:rsidRPr="009B6F39">
        <w:rPr>
          <w:rFonts w:ascii="Times New Roman" w:hAnsi="Times New Roman" w:cs="Times New Roman"/>
          <w:color w:val="000000" w:themeColor="text1"/>
          <w:sz w:val="20"/>
          <w:szCs w:val="20"/>
          <w:shd w:val="clear" w:color="auto" w:fill="FFFFFF"/>
        </w:rPr>
        <w:t xml:space="preserve"> for transformation. NEB 5-α or 10-β competent </w:t>
      </w:r>
      <w:proofErr w:type="spellStart"/>
      <w:r w:rsidRPr="009B6F39">
        <w:rPr>
          <w:rFonts w:ascii="Times New Roman" w:hAnsi="Times New Roman" w:cs="Times New Roman"/>
          <w:color w:val="000000" w:themeColor="text1"/>
          <w:sz w:val="20"/>
          <w:szCs w:val="20"/>
          <w:shd w:val="clear" w:color="auto" w:fill="FFFFFF"/>
        </w:rPr>
        <w:t>E.coli</w:t>
      </w:r>
      <w:proofErr w:type="spellEnd"/>
      <w:r w:rsidRPr="009B6F39">
        <w:rPr>
          <w:rFonts w:ascii="Times New Roman" w:hAnsi="Times New Roman" w:cs="Times New Roman"/>
          <w:color w:val="000000" w:themeColor="text1"/>
          <w:sz w:val="20"/>
          <w:szCs w:val="20"/>
          <w:shd w:val="clear" w:color="auto" w:fill="FFFFFF"/>
        </w:rPr>
        <w:t xml:space="preserve"> cells were transformed using this mixture. </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G. Competent cells efficiency</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Competent cells were thawed on ice and pre-chilled on ice for 5 min. Three different concentration of DNA (50pg/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10pg/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and 10pg/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were used to test efficiency of competent cells. To 50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competent cells, 10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DNA of different concentrations was added. Competent cells were mixed with DNA gently by tapping on the tube and kept on ice for 30min. Following incubation, cells were given heat shock at 42°C for 45sec. Tubes were transferred to ice and were kept there for 5min. For reviving bacterial cells, 950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SOC media was added to each of three tubes. Tubes were then incubated at 37°C in a rotor shaker for 1hr.  After 1 hr, 100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culture from each tube was plated on LB-agar plates. Plates were incubated overnight at 37°C and colonies were screened </w:t>
      </w:r>
      <w:r w:rsidR="00532BB3" w:rsidRPr="009B6F39">
        <w:rPr>
          <w:rFonts w:ascii="Times New Roman" w:hAnsi="Times New Roman" w:cs="Times New Roman"/>
          <w:color w:val="000000" w:themeColor="text1"/>
          <w:sz w:val="20"/>
          <w:szCs w:val="20"/>
          <w:shd w:val="clear" w:color="auto" w:fill="FFFFFF"/>
        </w:rPr>
        <w:t xml:space="preserve">the </w:t>
      </w:r>
      <w:r w:rsidRPr="009B6F39">
        <w:rPr>
          <w:rFonts w:ascii="Times New Roman" w:hAnsi="Times New Roman" w:cs="Times New Roman"/>
          <w:color w:val="000000" w:themeColor="text1"/>
          <w:sz w:val="20"/>
          <w:szCs w:val="20"/>
          <w:shd w:val="clear" w:color="auto" w:fill="FFFFFF"/>
        </w:rPr>
        <w:t>next day.</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H. LB agar plates preparation</w:t>
      </w:r>
    </w:p>
    <w:p w:rsidR="00AB4199"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Bacterial cells were plated on LB-agar plates. LB agar plates were made by dissolving 3.75g agar in 250ml of 1X LB agar medium.  Media was autoclaved for 1hr. Following autoclaving, media was allowed to cool down and 2.5 ml of 25mg/ml </w:t>
      </w:r>
      <w:proofErr w:type="spellStart"/>
      <w:r w:rsidRPr="009B6F39">
        <w:rPr>
          <w:rFonts w:ascii="Times New Roman" w:hAnsi="Times New Roman" w:cs="Times New Roman"/>
          <w:color w:val="000000" w:themeColor="text1"/>
          <w:sz w:val="20"/>
          <w:szCs w:val="20"/>
          <w:shd w:val="clear" w:color="auto" w:fill="FFFFFF"/>
        </w:rPr>
        <w:t>kanamycin</w:t>
      </w:r>
      <w:proofErr w:type="spellEnd"/>
      <w:r w:rsidRPr="009B6F39">
        <w:rPr>
          <w:rFonts w:ascii="Times New Roman" w:hAnsi="Times New Roman" w:cs="Times New Roman"/>
          <w:color w:val="000000" w:themeColor="text1"/>
          <w:sz w:val="20"/>
          <w:szCs w:val="20"/>
          <w:shd w:val="clear" w:color="auto" w:fill="FFFFFF"/>
        </w:rPr>
        <w:t xml:space="preserve"> was added to the media. Immediately after 30ml of media was poured in each of the </w:t>
      </w:r>
      <w:proofErr w:type="spellStart"/>
      <w:r w:rsidRPr="009B6F39">
        <w:rPr>
          <w:rFonts w:ascii="Times New Roman" w:hAnsi="Times New Roman" w:cs="Times New Roman"/>
          <w:color w:val="000000" w:themeColor="text1"/>
          <w:sz w:val="20"/>
          <w:szCs w:val="20"/>
          <w:shd w:val="clear" w:color="auto" w:fill="FFFFFF"/>
        </w:rPr>
        <w:t>petri</w:t>
      </w:r>
      <w:proofErr w:type="spellEnd"/>
      <w:r w:rsidRPr="009B6F39">
        <w:rPr>
          <w:rFonts w:ascii="Times New Roman" w:hAnsi="Times New Roman" w:cs="Times New Roman"/>
          <w:color w:val="000000" w:themeColor="text1"/>
          <w:sz w:val="20"/>
          <w:szCs w:val="20"/>
          <w:shd w:val="clear" w:color="auto" w:fill="FFFFFF"/>
        </w:rPr>
        <w:t xml:space="preserve"> dishes and allowed to set. </w:t>
      </w:r>
    </w:p>
    <w:p w:rsidR="00AB4199" w:rsidRPr="009B6F39" w:rsidRDefault="00AB4199" w:rsidP="00491EA0">
      <w:pPr>
        <w:snapToGrid w:val="0"/>
        <w:ind w:firstLine="425"/>
        <w:jc w:val="both"/>
        <w:rPr>
          <w:rFonts w:ascii="Times New Roman" w:hAnsi="Times New Roman" w:cs="Times New Roman"/>
          <w:color w:val="000000" w:themeColor="text1"/>
          <w:sz w:val="20"/>
          <w:szCs w:val="20"/>
        </w:rPr>
      </w:pPr>
    </w:p>
    <w:p w:rsidR="00464B26"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I. Restriction digestion</w:t>
      </w:r>
    </w:p>
    <w:p w:rsidR="00491EA0" w:rsidRPr="009B6F39" w:rsidRDefault="00464B26" w:rsidP="00491EA0">
      <w:pPr>
        <w:snapToGrid w:val="0"/>
        <w:ind w:firstLine="425"/>
        <w:jc w:val="both"/>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plasmids containing </w:t>
      </w:r>
      <w:proofErr w:type="spellStart"/>
      <w:r w:rsidRPr="009B6F39">
        <w:rPr>
          <w:rFonts w:ascii="Times New Roman" w:hAnsi="Times New Roman" w:cs="Times New Roman"/>
          <w:color w:val="000000" w:themeColor="text1"/>
          <w:sz w:val="20"/>
          <w:szCs w:val="20"/>
          <w:shd w:val="clear" w:color="auto" w:fill="FFFFFF"/>
        </w:rPr>
        <w:t>exon</w:t>
      </w:r>
      <w:proofErr w:type="spellEnd"/>
      <w:r w:rsidRPr="009B6F39">
        <w:rPr>
          <w:rFonts w:ascii="Times New Roman" w:hAnsi="Times New Roman" w:cs="Times New Roman"/>
          <w:color w:val="000000" w:themeColor="text1"/>
          <w:sz w:val="20"/>
          <w:szCs w:val="20"/>
          <w:shd w:val="clear" w:color="auto" w:fill="FFFFFF"/>
        </w:rPr>
        <w:t xml:space="preserve"> 1 of HTT gene were restriction digested to excise the gene </w:t>
      </w:r>
      <w:r w:rsidRPr="009B6F39">
        <w:rPr>
          <w:rFonts w:ascii="Times New Roman" w:hAnsi="Times New Roman" w:cs="Times New Roman"/>
          <w:color w:val="000000" w:themeColor="text1"/>
          <w:sz w:val="20"/>
          <w:szCs w:val="20"/>
          <w:shd w:val="clear" w:color="auto" w:fill="FFFFFF"/>
        </w:rPr>
        <w:lastRenderedPageBreak/>
        <w:t xml:space="preserve">fragment. Following concentration of plasmids was used for digestion: DNA plasmid 40261 (1117.9 </w:t>
      </w:r>
      <w:proofErr w:type="spellStart"/>
      <w:r w:rsidRPr="009B6F39">
        <w:rPr>
          <w:rFonts w:ascii="Times New Roman" w:hAnsi="Times New Roman" w:cs="Times New Roman"/>
          <w:color w:val="000000" w:themeColor="text1"/>
          <w:sz w:val="20"/>
          <w:szCs w:val="20"/>
          <w:shd w:val="clear" w:color="auto" w:fill="FFFFFF"/>
        </w:rPr>
        <w:t>ng</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and DNA plasmid 40262 (106.1 </w:t>
      </w:r>
      <w:proofErr w:type="spellStart"/>
      <w:r w:rsidRPr="009B6F39">
        <w:rPr>
          <w:rFonts w:ascii="Times New Roman" w:hAnsi="Times New Roman" w:cs="Times New Roman"/>
          <w:color w:val="000000" w:themeColor="text1"/>
          <w:sz w:val="20"/>
          <w:szCs w:val="20"/>
          <w:shd w:val="clear" w:color="auto" w:fill="FFFFFF"/>
        </w:rPr>
        <w:t>ng</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Restriction digestion was carried out by adding 5ul of 10X NEB Buffer, 1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Stu1, 1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cac81 and 33 </w:t>
      </w:r>
      <w:proofErr w:type="spellStart"/>
      <w:r w:rsidRPr="009B6F39">
        <w:rPr>
          <w:rFonts w:ascii="Times New Roman" w:hAnsi="Times New Roman" w:cs="Times New Roman"/>
          <w:color w:val="000000" w:themeColor="text1"/>
          <w:sz w:val="20"/>
          <w:szCs w:val="20"/>
          <w:shd w:val="clear" w:color="auto" w:fill="FFFFFF"/>
        </w:rPr>
        <w:t>μl</w:t>
      </w:r>
      <w:proofErr w:type="spellEnd"/>
      <w:r w:rsidRPr="009B6F39">
        <w:rPr>
          <w:rFonts w:ascii="Times New Roman" w:hAnsi="Times New Roman" w:cs="Times New Roman"/>
          <w:color w:val="000000" w:themeColor="text1"/>
          <w:sz w:val="20"/>
          <w:szCs w:val="20"/>
          <w:shd w:val="clear" w:color="auto" w:fill="FFFFFF"/>
        </w:rPr>
        <w:t xml:space="preserve"> of nuclease free water in an </w:t>
      </w:r>
      <w:proofErr w:type="spellStart"/>
      <w:r w:rsidRPr="009B6F39">
        <w:rPr>
          <w:rFonts w:ascii="Times New Roman" w:hAnsi="Times New Roman" w:cs="Times New Roman"/>
          <w:color w:val="000000" w:themeColor="text1"/>
          <w:sz w:val="20"/>
          <w:szCs w:val="20"/>
          <w:shd w:val="clear" w:color="auto" w:fill="FFFFFF"/>
        </w:rPr>
        <w:t>eppendorf</w:t>
      </w:r>
      <w:proofErr w:type="spellEnd"/>
      <w:r w:rsidRPr="009B6F39">
        <w:rPr>
          <w:rFonts w:ascii="Times New Roman" w:hAnsi="Times New Roman" w:cs="Times New Roman"/>
          <w:color w:val="000000" w:themeColor="text1"/>
          <w:sz w:val="20"/>
          <w:szCs w:val="20"/>
          <w:shd w:val="clear" w:color="auto" w:fill="FFFFFF"/>
        </w:rPr>
        <w:t xml:space="preserve"> tube. Tube was incubated at 37°C for 15min. Digested plasmid was run on </w:t>
      </w:r>
      <w:proofErr w:type="spellStart"/>
      <w:r w:rsidRPr="009B6F39">
        <w:rPr>
          <w:rFonts w:ascii="Times New Roman" w:hAnsi="Times New Roman" w:cs="Times New Roman"/>
          <w:color w:val="000000" w:themeColor="text1"/>
          <w:sz w:val="20"/>
          <w:szCs w:val="20"/>
          <w:shd w:val="clear" w:color="auto" w:fill="FFFFFF"/>
        </w:rPr>
        <w:t>agarose</w:t>
      </w:r>
      <w:proofErr w:type="spellEnd"/>
      <w:r w:rsidRPr="009B6F39">
        <w:rPr>
          <w:rFonts w:ascii="Times New Roman" w:hAnsi="Times New Roman" w:cs="Times New Roman"/>
          <w:color w:val="000000" w:themeColor="text1"/>
          <w:sz w:val="20"/>
          <w:szCs w:val="20"/>
          <w:shd w:val="clear" w:color="auto" w:fill="FFFFFF"/>
        </w:rPr>
        <w:t xml:space="preserve"> gel and gel was visualized by </w:t>
      </w:r>
      <w:proofErr w:type="spellStart"/>
      <w:r w:rsidRPr="009B6F39">
        <w:rPr>
          <w:rFonts w:ascii="Times New Roman" w:hAnsi="Times New Roman" w:cs="Times New Roman"/>
          <w:color w:val="000000" w:themeColor="text1"/>
          <w:sz w:val="20"/>
          <w:szCs w:val="20"/>
          <w:shd w:val="clear" w:color="auto" w:fill="FFFFFF"/>
        </w:rPr>
        <w:t>EtBr</w:t>
      </w:r>
      <w:proofErr w:type="spellEnd"/>
      <w:r w:rsidRPr="009B6F39">
        <w:rPr>
          <w:rFonts w:ascii="Times New Roman" w:hAnsi="Times New Roman" w:cs="Times New Roman"/>
          <w:color w:val="000000" w:themeColor="text1"/>
          <w:sz w:val="20"/>
          <w:szCs w:val="20"/>
          <w:shd w:val="clear" w:color="auto" w:fill="FFFFFF"/>
        </w:rPr>
        <w:t xml:space="preserve"> stain.</w:t>
      </w: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J. Gel extraction  </w:t>
      </w:r>
    </w:p>
    <w:p w:rsidR="00464B26" w:rsidRPr="009B6F39" w:rsidRDefault="00464B26" w:rsidP="00491EA0">
      <w:pPr>
        <w:snapToGrid w:val="0"/>
        <w:ind w:firstLine="425"/>
        <w:jc w:val="both"/>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plasmid was digested using Stu1 and cac81 enzymes to release the gene fragment. Gel slices containing the gene fragment were cut from the gel using a scalpel. Gel slices were weighed and gel </w:t>
      </w:r>
      <w:proofErr w:type="spellStart"/>
      <w:r w:rsidRPr="009B6F39">
        <w:rPr>
          <w:rFonts w:ascii="Times New Roman" w:hAnsi="Times New Roman" w:cs="Times New Roman"/>
          <w:color w:val="000000" w:themeColor="text1"/>
          <w:sz w:val="20"/>
          <w:szCs w:val="20"/>
          <w:shd w:val="clear" w:color="auto" w:fill="FFFFFF"/>
        </w:rPr>
        <w:t>solubilization</w:t>
      </w:r>
      <w:proofErr w:type="spellEnd"/>
      <w:r w:rsidRPr="009B6F39">
        <w:rPr>
          <w:rFonts w:ascii="Times New Roman" w:hAnsi="Times New Roman" w:cs="Times New Roman"/>
          <w:color w:val="000000" w:themeColor="text1"/>
          <w:sz w:val="20"/>
          <w:szCs w:val="20"/>
          <w:shd w:val="clear" w:color="auto" w:fill="FFFFFF"/>
        </w:rPr>
        <w:t xml:space="preserve"> buffer was added to the slices in a 3:1 ratio.  Tubes were incubated at 50C to dissolve gel. The solution containing the gene fragment was transferred to column and centrifuged for 1min. Flow through was discarded and 500ul of wash buffer was added to the column. Column was centrifuged at 12000 rpm for 1 min and flow through was discarded. Following washing, column was placed in recovery tube and 50ul of elution buffer (E1) was added to the column.  Prior to centrifugation, tube was incubated at room temperature for 1 min. Gene fragment was recovered by</w:t>
      </w:r>
      <w:r w:rsidR="00532BB3" w:rsidRPr="009B6F39">
        <w:rPr>
          <w:rFonts w:ascii="Times New Roman" w:hAnsi="Times New Roman" w:cs="Times New Roman"/>
          <w:color w:val="000000" w:themeColor="text1"/>
          <w:sz w:val="20"/>
          <w:szCs w:val="20"/>
          <w:shd w:val="clear" w:color="auto" w:fill="FFFFFF"/>
        </w:rPr>
        <w:t xml:space="preserve"> centrifugation at 12000g for once</w:t>
      </w:r>
      <w:r w:rsidRPr="009B6F39">
        <w:rPr>
          <w:rFonts w:ascii="Times New Roman" w:hAnsi="Times New Roman" w:cs="Times New Roman"/>
          <w:color w:val="000000" w:themeColor="text1"/>
          <w:sz w:val="20"/>
          <w:szCs w:val="20"/>
          <w:shd w:val="clear" w:color="auto" w:fill="FFFFFF"/>
        </w:rPr>
        <w:t xml:space="preserve"> minute. Purified fragment was run on </w:t>
      </w:r>
      <w:proofErr w:type="spellStart"/>
      <w:r w:rsidRPr="009B6F39">
        <w:rPr>
          <w:rFonts w:ascii="Times New Roman" w:hAnsi="Times New Roman" w:cs="Times New Roman"/>
          <w:color w:val="000000" w:themeColor="text1"/>
          <w:sz w:val="20"/>
          <w:szCs w:val="20"/>
          <w:shd w:val="clear" w:color="auto" w:fill="FFFFFF"/>
        </w:rPr>
        <w:t>agarose</w:t>
      </w:r>
      <w:proofErr w:type="spellEnd"/>
      <w:r w:rsidRPr="009B6F39">
        <w:rPr>
          <w:rFonts w:ascii="Times New Roman" w:hAnsi="Times New Roman" w:cs="Times New Roman"/>
          <w:color w:val="000000" w:themeColor="text1"/>
          <w:sz w:val="20"/>
          <w:szCs w:val="20"/>
          <w:shd w:val="clear" w:color="auto" w:fill="FFFFFF"/>
        </w:rPr>
        <w:t xml:space="preserve"> gel and its concentration was measured.</w:t>
      </w:r>
    </w:p>
    <w:p w:rsidR="005D1F1B" w:rsidRPr="009B6F39" w:rsidRDefault="005D1F1B" w:rsidP="00491EA0">
      <w:pPr>
        <w:snapToGrid w:val="0"/>
        <w:jc w:val="both"/>
        <w:rPr>
          <w:rFonts w:ascii="Times New Roman" w:hAnsi="Times New Roman" w:cs="Times New Roman"/>
          <w:b/>
          <w:bCs/>
          <w:color w:val="000000" w:themeColor="text1"/>
          <w:sz w:val="20"/>
          <w:szCs w:val="20"/>
          <w:shd w:val="clear" w:color="auto" w:fill="FFFFFF"/>
        </w:rPr>
      </w:pPr>
    </w:p>
    <w:p w:rsidR="005D1F1B" w:rsidRPr="009B6F39" w:rsidRDefault="00E57D8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 xml:space="preserve">3. </w:t>
      </w:r>
      <w:r w:rsidR="00464B26" w:rsidRPr="009B6F39">
        <w:rPr>
          <w:rFonts w:ascii="Times New Roman" w:hAnsi="Times New Roman" w:cs="Times New Roman"/>
          <w:b/>
          <w:bCs/>
          <w:color w:val="000000" w:themeColor="text1"/>
          <w:sz w:val="20"/>
          <w:szCs w:val="20"/>
          <w:shd w:val="clear" w:color="auto" w:fill="FFFFFF"/>
        </w:rPr>
        <w:t xml:space="preserve">Results </w:t>
      </w:r>
    </w:p>
    <w:p w:rsidR="00464B26"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Computational modeling</w:t>
      </w:r>
    </w:p>
    <w:p w:rsidR="005D1F1B"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To generate optimal sequence of the substrate strand and the toehold for RNA displacement strategy, two different </w:t>
      </w:r>
      <w:proofErr w:type="spellStart"/>
      <w:r w:rsidRPr="009B6F39">
        <w:rPr>
          <w:rFonts w:ascii="Times New Roman" w:hAnsi="Times New Roman" w:cs="Times New Roman"/>
          <w:color w:val="000000" w:themeColor="text1"/>
          <w:sz w:val="20"/>
          <w:szCs w:val="20"/>
          <w:shd w:val="clear" w:color="auto" w:fill="FFFFFF"/>
        </w:rPr>
        <w:t>softwares</w:t>
      </w:r>
      <w:proofErr w:type="spellEnd"/>
      <w:r w:rsidRPr="009B6F39">
        <w:rPr>
          <w:rFonts w:ascii="Times New Roman" w:hAnsi="Times New Roman" w:cs="Times New Roman"/>
          <w:color w:val="000000" w:themeColor="text1"/>
          <w:sz w:val="20"/>
          <w:szCs w:val="20"/>
          <w:shd w:val="clear" w:color="auto" w:fill="FFFFFF"/>
        </w:rPr>
        <w:t xml:space="preserve"> </w:t>
      </w:r>
      <w:r w:rsidR="00532BB3"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ViennaRNA</w:t>
      </w:r>
      <w:proofErr w:type="spellEnd"/>
      <w:r w:rsidRPr="009B6F39">
        <w:rPr>
          <w:rFonts w:ascii="Times New Roman" w:hAnsi="Times New Roman" w:cs="Times New Roman"/>
          <w:color w:val="000000" w:themeColor="text1"/>
          <w:sz w:val="20"/>
          <w:szCs w:val="20"/>
          <w:shd w:val="clear" w:color="auto" w:fill="FFFFFF"/>
        </w:rPr>
        <w:t xml:space="preserve"> and </w:t>
      </w:r>
      <w:proofErr w:type="spellStart"/>
      <w:r w:rsidRPr="009B6F39">
        <w:rPr>
          <w:rFonts w:ascii="Times New Roman" w:hAnsi="Times New Roman" w:cs="Times New Roman"/>
          <w:color w:val="000000" w:themeColor="text1"/>
          <w:sz w:val="20"/>
          <w:szCs w:val="20"/>
          <w:shd w:val="clear" w:color="auto" w:fill="FFFFFF"/>
        </w:rPr>
        <w:t>mFold</w:t>
      </w:r>
      <w:proofErr w:type="spellEnd"/>
      <w:r w:rsidRPr="009B6F39">
        <w:rPr>
          <w:rFonts w:ascii="Times New Roman" w:hAnsi="Times New Roman" w:cs="Times New Roman"/>
          <w:color w:val="000000" w:themeColor="text1"/>
          <w:sz w:val="20"/>
          <w:szCs w:val="20"/>
          <w:shd w:val="clear" w:color="auto" w:fill="FFFFFF"/>
        </w:rPr>
        <w:t xml:space="preserve"> were used. Using these </w:t>
      </w:r>
      <w:proofErr w:type="spellStart"/>
      <w:r w:rsidRPr="009B6F39">
        <w:rPr>
          <w:rFonts w:ascii="Times New Roman" w:hAnsi="Times New Roman" w:cs="Times New Roman"/>
          <w:color w:val="000000" w:themeColor="text1"/>
          <w:sz w:val="20"/>
          <w:szCs w:val="20"/>
          <w:shd w:val="clear" w:color="auto" w:fill="FFFFFF"/>
        </w:rPr>
        <w:t>softwares</w:t>
      </w:r>
      <w:proofErr w:type="spellEnd"/>
      <w:r w:rsidRPr="009B6F39">
        <w:rPr>
          <w:rFonts w:ascii="Times New Roman" w:hAnsi="Times New Roman" w:cs="Times New Roman"/>
          <w:color w:val="000000" w:themeColor="text1"/>
          <w:sz w:val="20"/>
          <w:szCs w:val="20"/>
          <w:shd w:val="clear" w:color="auto" w:fill="FFFFFF"/>
        </w:rPr>
        <w:t xml:space="preserve">, various models of diseased Huntington’s mRNA strands with varying numbers of CAG repeats were created (Figure 1). </w:t>
      </w:r>
    </w:p>
    <w:p w:rsidR="00D81D54"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All the models generated were then compared to identify a common hairpin loop within the 5’UTR region to target. The structure of the toehold of the substrate strand was identified using the hairpin loop. The entire substrate strand to be used for RNA </w:t>
      </w:r>
      <w:r w:rsidRPr="009B6F39">
        <w:rPr>
          <w:rFonts w:ascii="Times New Roman" w:hAnsi="Times New Roman" w:cs="Times New Roman"/>
          <w:color w:val="000000" w:themeColor="text1"/>
          <w:sz w:val="20"/>
          <w:szCs w:val="20"/>
          <w:shd w:val="clear" w:color="auto" w:fill="FFFFFF"/>
        </w:rPr>
        <w:lastRenderedPageBreak/>
        <w:t xml:space="preserve">displacement strategy is mostly complementary to a synthetic-mRNA strand that codes for the normal HTT gene followed by a </w:t>
      </w:r>
      <w:proofErr w:type="spellStart"/>
      <w:r w:rsidRPr="009B6F39">
        <w:rPr>
          <w:rFonts w:ascii="Times New Roman" w:hAnsi="Times New Roman" w:cs="Times New Roman"/>
          <w:color w:val="000000" w:themeColor="text1"/>
          <w:sz w:val="20"/>
          <w:szCs w:val="20"/>
          <w:shd w:val="clear" w:color="auto" w:fill="FFFFFF"/>
        </w:rPr>
        <w:t>fluorophore</w:t>
      </w:r>
      <w:proofErr w:type="spellEnd"/>
      <w:r w:rsidRPr="009B6F39">
        <w:rPr>
          <w:rFonts w:ascii="Times New Roman" w:hAnsi="Times New Roman" w:cs="Times New Roman"/>
          <w:color w:val="000000" w:themeColor="text1"/>
          <w:sz w:val="20"/>
          <w:szCs w:val="20"/>
          <w:shd w:val="clear" w:color="auto" w:fill="FFFFFF"/>
        </w:rPr>
        <w:t xml:space="preserve">. It is believed that the RNA strand displacement will be able to readily occur as the toehold of the chaperone has a small </w:t>
      </w:r>
      <w:proofErr w:type="spellStart"/>
      <w:r w:rsidRPr="009B6F39">
        <w:rPr>
          <w:rFonts w:ascii="Times New Roman" w:hAnsi="Times New Roman" w:cs="Times New Roman"/>
          <w:color w:val="000000" w:themeColor="text1"/>
          <w:sz w:val="20"/>
          <w:szCs w:val="20"/>
          <w:shd w:val="clear" w:color="auto" w:fill="FFFFFF"/>
        </w:rPr>
        <w:t>RNAi</w:t>
      </w:r>
      <w:proofErr w:type="spellEnd"/>
      <w:r w:rsidRPr="009B6F39">
        <w:rPr>
          <w:rFonts w:ascii="Times New Roman" w:hAnsi="Times New Roman" w:cs="Times New Roman"/>
          <w:color w:val="000000" w:themeColor="text1"/>
          <w:sz w:val="20"/>
          <w:szCs w:val="20"/>
          <w:shd w:val="clear" w:color="auto" w:fill="FFFFFF"/>
        </w:rPr>
        <w:t xml:space="preserve"> like sequence that is specific to the hairpin loop of the diseased mRNA. </w:t>
      </w:r>
    </w:p>
    <w:p w:rsidR="0010248B" w:rsidRPr="009B6F39" w:rsidRDefault="0010248B" w:rsidP="00491EA0">
      <w:pPr>
        <w:snapToGrid w:val="0"/>
        <w:jc w:val="both"/>
        <w:rPr>
          <w:rFonts w:ascii="Times New Roman" w:hAnsi="Times New Roman" w:cs="Times New Roman"/>
          <w:b/>
          <w:color w:val="000000" w:themeColor="text1"/>
          <w:sz w:val="20"/>
          <w:szCs w:val="20"/>
          <w:shd w:val="clear" w:color="auto" w:fill="FFFFFF"/>
        </w:rPr>
      </w:pPr>
    </w:p>
    <w:p w:rsidR="0010248B" w:rsidRPr="009B6F39" w:rsidRDefault="00AB4199" w:rsidP="00491EA0">
      <w:pPr>
        <w:snapToGrid w:val="0"/>
        <w:jc w:val="center"/>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noProof/>
          <w:color w:val="000000" w:themeColor="text1"/>
          <w:sz w:val="20"/>
          <w:szCs w:val="20"/>
          <w:shd w:val="clear" w:color="auto" w:fill="FFFFFF"/>
          <w:lang w:eastAsia="zh-CN"/>
        </w:rPr>
        <w:drawing>
          <wp:inline distT="0" distB="0" distL="0" distR="0">
            <wp:extent cx="2396545" cy="2512613"/>
            <wp:effectExtent l="19050" t="0" r="3755" b="0"/>
            <wp:docPr id="11" name="Picture 3" descr="Screen Shot 2018-02-26 at 6.19.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8-02-26 at 6.19.59 am.png"/>
                    <pic:cNvPicPr>
                      <a:picLocks noChangeAspect="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675" t="34798" r="61992" b="17831"/>
                    <a:stretch/>
                  </pic:blipFill>
                  <pic:spPr>
                    <a:xfrm>
                      <a:off x="0" y="0"/>
                      <a:ext cx="2396545" cy="2512613"/>
                    </a:xfrm>
                    <a:prstGeom prst="rect">
                      <a:avLst/>
                    </a:prstGeom>
                  </pic:spPr>
                </pic:pic>
              </a:graphicData>
            </a:graphic>
          </wp:inline>
        </w:drawing>
      </w:r>
    </w:p>
    <w:p w:rsidR="005D3742" w:rsidRPr="009B6F39" w:rsidRDefault="004158B7" w:rsidP="00491EA0">
      <w:pPr>
        <w:snapToGrid w:val="0"/>
        <w:jc w:val="both"/>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color w:val="000000" w:themeColor="text1"/>
          <w:sz w:val="20"/>
          <w:szCs w:val="20"/>
          <w:shd w:val="clear" w:color="auto" w:fill="FFFFFF"/>
        </w:rPr>
        <w:t xml:space="preserve">Figure1: Model folding calculations, </w:t>
      </w:r>
      <w:r w:rsidR="005D3742" w:rsidRPr="009B6F39">
        <w:rPr>
          <w:rFonts w:ascii="Times New Roman" w:hAnsi="Times New Roman" w:cs="Times New Roman"/>
          <w:b/>
          <w:color w:val="000000" w:themeColor="text1"/>
          <w:sz w:val="20"/>
          <w:szCs w:val="20"/>
          <w:shd w:val="clear" w:color="auto" w:fill="FFFFFF"/>
        </w:rPr>
        <w:t>visualizations allowed prediction of the position of a usable a hairpin loop for strand displacement.</w:t>
      </w:r>
    </w:p>
    <w:p w:rsidR="005D3742" w:rsidRPr="009B6F39" w:rsidRDefault="005D3742" w:rsidP="00491EA0">
      <w:pPr>
        <w:snapToGrid w:val="0"/>
        <w:ind w:firstLine="425"/>
        <w:jc w:val="both"/>
        <w:rPr>
          <w:rFonts w:ascii="Times New Roman" w:hAnsi="Times New Roman" w:cs="Times New Roman"/>
          <w:color w:val="000000" w:themeColor="text1"/>
          <w:sz w:val="20"/>
          <w:szCs w:val="20"/>
          <w:shd w:val="clear" w:color="auto" w:fill="FFFFFF"/>
        </w:rPr>
      </w:pPr>
    </w:p>
    <w:p w:rsidR="00464B26"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The robustness of the 5’UTR hairpin loop identified using various </w:t>
      </w:r>
      <w:proofErr w:type="spellStart"/>
      <w:r w:rsidRPr="009B6F39">
        <w:rPr>
          <w:rFonts w:ascii="Times New Roman" w:hAnsi="Times New Roman" w:cs="Times New Roman"/>
          <w:color w:val="000000" w:themeColor="text1"/>
          <w:sz w:val="20"/>
          <w:szCs w:val="20"/>
          <w:shd w:val="clear" w:color="auto" w:fill="FFFFFF"/>
        </w:rPr>
        <w:t>softwares</w:t>
      </w:r>
      <w:proofErr w:type="spellEnd"/>
      <w:r w:rsidRPr="009B6F39">
        <w:rPr>
          <w:rFonts w:ascii="Times New Roman" w:hAnsi="Times New Roman" w:cs="Times New Roman"/>
          <w:color w:val="000000" w:themeColor="text1"/>
          <w:sz w:val="20"/>
          <w:szCs w:val="20"/>
          <w:shd w:val="clear" w:color="auto" w:fill="FFFFFF"/>
        </w:rPr>
        <w:t xml:space="preserve"> was tested</w:t>
      </w:r>
      <w:r w:rsidR="00D81D54" w:rsidRPr="009B6F39">
        <w:rPr>
          <w:rFonts w:ascii="Times New Roman" w:hAnsi="Times New Roman" w:cs="Times New Roman"/>
          <w:color w:val="000000" w:themeColor="text1"/>
          <w:sz w:val="20"/>
          <w:szCs w:val="20"/>
          <w:shd w:val="clear" w:color="auto" w:fill="FFFFFF"/>
        </w:rPr>
        <w:t xml:space="preserve"> further. </w:t>
      </w:r>
      <w:proofErr w:type="spellStart"/>
      <w:r w:rsidR="00D81D54" w:rsidRPr="009B6F39">
        <w:rPr>
          <w:rFonts w:ascii="Times New Roman" w:hAnsi="Times New Roman" w:cs="Times New Roman"/>
          <w:color w:val="000000" w:themeColor="text1"/>
          <w:sz w:val="20"/>
          <w:szCs w:val="20"/>
          <w:shd w:val="clear" w:color="auto" w:fill="FFFFFF"/>
        </w:rPr>
        <w:t>RNAi</w:t>
      </w:r>
      <w:proofErr w:type="spellEnd"/>
      <w:r w:rsidR="00D81D54" w:rsidRPr="009B6F39">
        <w:rPr>
          <w:rFonts w:ascii="Times New Roman" w:hAnsi="Times New Roman" w:cs="Times New Roman"/>
          <w:color w:val="000000" w:themeColor="text1"/>
          <w:sz w:val="20"/>
          <w:szCs w:val="20"/>
          <w:shd w:val="clear" w:color="auto" w:fill="FFFFFF"/>
        </w:rPr>
        <w:t xml:space="preserve"> sequences predicted</w:t>
      </w:r>
      <w:r w:rsidRPr="009B6F39">
        <w:rPr>
          <w:rFonts w:ascii="Times New Roman" w:hAnsi="Times New Roman" w:cs="Times New Roman"/>
          <w:color w:val="000000" w:themeColor="text1"/>
          <w:sz w:val="20"/>
          <w:szCs w:val="20"/>
          <w:shd w:val="clear" w:color="auto" w:fill="FFFFFF"/>
        </w:rPr>
        <w:t xml:space="preserve"> by additional tools like </w:t>
      </w:r>
      <w:proofErr w:type="spellStart"/>
      <w:r w:rsidRPr="009B6F39">
        <w:rPr>
          <w:rFonts w:ascii="Times New Roman" w:hAnsi="Times New Roman" w:cs="Times New Roman"/>
          <w:color w:val="000000" w:themeColor="text1"/>
          <w:sz w:val="20"/>
          <w:szCs w:val="20"/>
          <w:shd w:val="clear" w:color="auto" w:fill="FFFFFF"/>
        </w:rPr>
        <w:t>RNAi_central</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Genescript</w:t>
      </w:r>
      <w:proofErr w:type="spellEnd"/>
      <w:r w:rsidRPr="009B6F39">
        <w:rPr>
          <w:rFonts w:ascii="Times New Roman" w:hAnsi="Times New Roman" w:cs="Times New Roman"/>
          <w:color w:val="000000" w:themeColor="text1"/>
          <w:sz w:val="20"/>
          <w:szCs w:val="20"/>
          <w:shd w:val="clear" w:color="auto" w:fill="FFFFFF"/>
        </w:rPr>
        <w:t xml:space="preserve"> design centre, </w:t>
      </w:r>
      <w:proofErr w:type="spellStart"/>
      <w:r w:rsidRPr="009B6F39">
        <w:rPr>
          <w:rFonts w:ascii="Times New Roman" w:hAnsi="Times New Roman" w:cs="Times New Roman"/>
          <w:color w:val="000000" w:themeColor="text1"/>
          <w:sz w:val="20"/>
          <w:szCs w:val="20"/>
          <w:shd w:val="clear" w:color="auto" w:fill="FFFFFF"/>
        </w:rPr>
        <w:t>siDesign</w:t>
      </w:r>
      <w:proofErr w:type="spellEnd"/>
      <w:r w:rsidRPr="009B6F39">
        <w:rPr>
          <w:rFonts w:ascii="Times New Roman" w:hAnsi="Times New Roman" w:cs="Times New Roman"/>
          <w:color w:val="000000" w:themeColor="text1"/>
          <w:sz w:val="20"/>
          <w:szCs w:val="20"/>
          <w:shd w:val="clear" w:color="auto" w:fill="FFFFFF"/>
        </w:rPr>
        <w:t xml:space="preserve"> center, </w:t>
      </w:r>
      <w:proofErr w:type="spellStart"/>
      <w:r w:rsidRPr="009B6F39">
        <w:rPr>
          <w:rFonts w:ascii="Times New Roman" w:hAnsi="Times New Roman" w:cs="Times New Roman"/>
          <w:color w:val="000000" w:themeColor="text1"/>
          <w:sz w:val="20"/>
          <w:szCs w:val="20"/>
          <w:shd w:val="clear" w:color="auto" w:fill="FFFFFF"/>
        </w:rPr>
        <w:t>RNAi</w:t>
      </w:r>
      <w:proofErr w:type="spellEnd"/>
      <w:r w:rsidRPr="009B6F39">
        <w:rPr>
          <w:rFonts w:ascii="Times New Roman" w:hAnsi="Times New Roman" w:cs="Times New Roman"/>
          <w:color w:val="000000" w:themeColor="text1"/>
          <w:sz w:val="20"/>
          <w:szCs w:val="20"/>
          <w:shd w:val="clear" w:color="auto" w:fill="FFFFFF"/>
        </w:rPr>
        <w:t xml:space="preserve"> express and BLOCK-</w:t>
      </w:r>
      <w:proofErr w:type="spellStart"/>
      <w:r w:rsidRPr="009B6F39">
        <w:rPr>
          <w:rFonts w:ascii="Times New Roman" w:hAnsi="Times New Roman" w:cs="Times New Roman"/>
          <w:color w:val="000000" w:themeColor="text1"/>
          <w:sz w:val="20"/>
          <w:szCs w:val="20"/>
          <w:shd w:val="clear" w:color="auto" w:fill="FFFFFF"/>
        </w:rPr>
        <w:t>iT</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RNAi</w:t>
      </w:r>
      <w:proofErr w:type="spellEnd"/>
      <w:r w:rsidRPr="009B6F39">
        <w:rPr>
          <w:rFonts w:ascii="Times New Roman" w:hAnsi="Times New Roman" w:cs="Times New Roman"/>
          <w:color w:val="000000" w:themeColor="text1"/>
          <w:sz w:val="20"/>
          <w:szCs w:val="20"/>
          <w:shd w:val="clear" w:color="auto" w:fill="FFFFFF"/>
        </w:rPr>
        <w:t xml:space="preserve"> designer</w:t>
      </w:r>
      <w:r w:rsidR="00D81D54" w:rsidRPr="009B6F39">
        <w:rPr>
          <w:rFonts w:ascii="Times New Roman" w:hAnsi="Times New Roman" w:cs="Times New Roman"/>
          <w:color w:val="000000" w:themeColor="text1"/>
          <w:sz w:val="20"/>
          <w:szCs w:val="20"/>
          <w:shd w:val="clear" w:color="auto" w:fill="FFFFFF"/>
        </w:rPr>
        <w:t xml:space="preserve"> were used. </w:t>
      </w:r>
      <w:r w:rsidRPr="009B6F39">
        <w:rPr>
          <w:rFonts w:ascii="Times New Roman" w:hAnsi="Times New Roman" w:cs="Times New Roman"/>
          <w:color w:val="000000" w:themeColor="text1"/>
          <w:sz w:val="20"/>
          <w:szCs w:val="20"/>
          <w:shd w:val="clear" w:color="auto" w:fill="FFFFFF"/>
        </w:rPr>
        <w:t xml:space="preserve">The </w:t>
      </w:r>
      <w:proofErr w:type="spellStart"/>
      <w:r w:rsidRPr="009B6F39">
        <w:rPr>
          <w:rFonts w:ascii="Times New Roman" w:hAnsi="Times New Roman" w:cs="Times New Roman"/>
          <w:color w:val="000000" w:themeColor="text1"/>
          <w:sz w:val="20"/>
          <w:szCs w:val="20"/>
          <w:shd w:val="clear" w:color="auto" w:fill="FFFFFF"/>
        </w:rPr>
        <w:t>RNAi</w:t>
      </w:r>
      <w:proofErr w:type="spellEnd"/>
      <w:r w:rsidRPr="009B6F39">
        <w:rPr>
          <w:rFonts w:ascii="Times New Roman" w:hAnsi="Times New Roman" w:cs="Times New Roman"/>
          <w:color w:val="000000" w:themeColor="text1"/>
          <w:sz w:val="20"/>
          <w:szCs w:val="20"/>
          <w:shd w:val="clear" w:color="auto" w:fill="FFFFFF"/>
        </w:rPr>
        <w:t xml:space="preserve"> strains generated using these </w:t>
      </w:r>
      <w:proofErr w:type="spellStart"/>
      <w:r w:rsidRPr="009B6F39">
        <w:rPr>
          <w:rFonts w:ascii="Times New Roman" w:hAnsi="Times New Roman" w:cs="Times New Roman"/>
          <w:color w:val="000000" w:themeColor="text1"/>
          <w:sz w:val="20"/>
          <w:szCs w:val="20"/>
          <w:shd w:val="clear" w:color="auto" w:fill="FFFFFF"/>
        </w:rPr>
        <w:t>softwares</w:t>
      </w:r>
      <w:proofErr w:type="spellEnd"/>
      <w:r w:rsidRPr="009B6F39">
        <w:rPr>
          <w:rFonts w:ascii="Times New Roman" w:hAnsi="Times New Roman" w:cs="Times New Roman"/>
          <w:color w:val="000000" w:themeColor="text1"/>
          <w:sz w:val="20"/>
          <w:szCs w:val="20"/>
          <w:shd w:val="clear" w:color="auto" w:fill="FFFFFF"/>
        </w:rPr>
        <w:t xml:space="preserve"> were then aligned</w:t>
      </w:r>
      <w:r w:rsidR="00D81D54" w:rsidRPr="009B6F39">
        <w:rPr>
          <w:rFonts w:ascii="Times New Roman" w:hAnsi="Times New Roman" w:cs="Times New Roman"/>
          <w:color w:val="000000" w:themeColor="text1"/>
          <w:sz w:val="20"/>
          <w:szCs w:val="20"/>
          <w:shd w:val="clear" w:color="auto" w:fill="FFFFFF"/>
        </w:rPr>
        <w:t xml:space="preserve"> with our predicted hairpin target</w:t>
      </w:r>
      <w:r w:rsidRPr="009B6F39">
        <w:rPr>
          <w:rFonts w:ascii="Times New Roman" w:hAnsi="Times New Roman" w:cs="Times New Roman"/>
          <w:color w:val="000000" w:themeColor="text1"/>
          <w:sz w:val="20"/>
          <w:szCs w:val="20"/>
          <w:shd w:val="clear" w:color="auto" w:fill="FFFFFF"/>
        </w:rPr>
        <w:t xml:space="preserve"> using UGENE program</w:t>
      </w:r>
      <w:r w:rsidR="00D81D54" w:rsidRPr="009B6F39">
        <w:rPr>
          <w:rFonts w:ascii="Times New Roman" w:hAnsi="Times New Roman" w:cs="Times New Roman"/>
          <w:color w:val="000000" w:themeColor="text1"/>
          <w:sz w:val="20"/>
          <w:szCs w:val="20"/>
          <w:shd w:val="clear" w:color="auto" w:fill="FFFFFF"/>
        </w:rPr>
        <w:t xml:space="preserve"> Figure 2</w:t>
      </w:r>
      <w:r w:rsidRPr="009B6F39">
        <w:rPr>
          <w:rFonts w:ascii="Times New Roman" w:hAnsi="Times New Roman" w:cs="Times New Roman"/>
          <w:color w:val="000000" w:themeColor="text1"/>
          <w:sz w:val="20"/>
          <w:szCs w:val="20"/>
          <w:shd w:val="clear" w:color="auto" w:fill="FFFFFF"/>
        </w:rPr>
        <w:t>. It was seen that the majori</w:t>
      </w:r>
      <w:r w:rsidR="00532BB3" w:rsidRPr="009B6F39">
        <w:rPr>
          <w:rFonts w:ascii="Times New Roman" w:hAnsi="Times New Roman" w:cs="Times New Roman"/>
          <w:color w:val="000000" w:themeColor="text1"/>
          <w:sz w:val="20"/>
          <w:szCs w:val="20"/>
          <w:shd w:val="clear" w:color="auto" w:fill="FFFFFF"/>
        </w:rPr>
        <w:t xml:space="preserve">ty of the </w:t>
      </w:r>
      <w:proofErr w:type="spellStart"/>
      <w:r w:rsidR="00532BB3" w:rsidRPr="009B6F39">
        <w:rPr>
          <w:rFonts w:ascii="Times New Roman" w:hAnsi="Times New Roman" w:cs="Times New Roman"/>
          <w:color w:val="000000" w:themeColor="text1"/>
          <w:sz w:val="20"/>
          <w:szCs w:val="20"/>
          <w:shd w:val="clear" w:color="auto" w:fill="FFFFFF"/>
        </w:rPr>
        <w:t>RNAi</w:t>
      </w:r>
      <w:proofErr w:type="spellEnd"/>
      <w:r w:rsidR="00532BB3" w:rsidRPr="009B6F39">
        <w:rPr>
          <w:rFonts w:ascii="Times New Roman" w:hAnsi="Times New Roman" w:cs="Times New Roman"/>
          <w:color w:val="000000" w:themeColor="text1"/>
          <w:sz w:val="20"/>
          <w:szCs w:val="20"/>
          <w:shd w:val="clear" w:color="auto" w:fill="FFFFFF"/>
        </w:rPr>
        <w:t xml:space="preserve"> strains generate</w:t>
      </w:r>
      <w:r w:rsidRPr="009B6F39">
        <w:rPr>
          <w:rFonts w:ascii="Times New Roman" w:hAnsi="Times New Roman" w:cs="Times New Roman"/>
          <w:color w:val="000000" w:themeColor="text1"/>
          <w:sz w:val="20"/>
          <w:szCs w:val="20"/>
          <w:shd w:val="clear" w:color="auto" w:fill="FFFFFF"/>
        </w:rPr>
        <w:t xml:space="preserve">, bound to the </w:t>
      </w:r>
      <w:r w:rsidR="00D81D54" w:rsidRPr="009B6F39">
        <w:rPr>
          <w:rFonts w:ascii="Times New Roman" w:hAnsi="Times New Roman" w:cs="Times New Roman"/>
          <w:color w:val="000000" w:themeColor="text1"/>
          <w:sz w:val="20"/>
          <w:szCs w:val="20"/>
          <w:shd w:val="clear" w:color="auto" w:fill="FFFFFF"/>
        </w:rPr>
        <w:t xml:space="preserve">chosen </w:t>
      </w:r>
      <w:r w:rsidRPr="009B6F39">
        <w:rPr>
          <w:rFonts w:ascii="Times New Roman" w:hAnsi="Times New Roman" w:cs="Times New Roman"/>
          <w:color w:val="000000" w:themeColor="text1"/>
          <w:sz w:val="20"/>
          <w:szCs w:val="20"/>
          <w:shd w:val="clear" w:color="auto" w:fill="FFFFFF"/>
        </w:rPr>
        <w:t xml:space="preserve">hairpin region identified using </w:t>
      </w:r>
      <w:proofErr w:type="spellStart"/>
      <w:r w:rsidRPr="009B6F39">
        <w:rPr>
          <w:rFonts w:ascii="Times New Roman" w:hAnsi="Times New Roman" w:cs="Times New Roman"/>
          <w:color w:val="000000" w:themeColor="text1"/>
          <w:sz w:val="20"/>
          <w:szCs w:val="20"/>
          <w:shd w:val="clear" w:color="auto" w:fill="FFFFFF"/>
        </w:rPr>
        <w:t>ViennaRNA</w:t>
      </w:r>
      <w:proofErr w:type="spellEnd"/>
      <w:r w:rsidRPr="009B6F39">
        <w:rPr>
          <w:rFonts w:ascii="Times New Roman" w:hAnsi="Times New Roman" w:cs="Times New Roman"/>
          <w:color w:val="000000" w:themeColor="text1"/>
          <w:sz w:val="20"/>
          <w:szCs w:val="20"/>
          <w:shd w:val="clear" w:color="auto" w:fill="FFFFFF"/>
        </w:rPr>
        <w:t xml:space="preserve"> and </w:t>
      </w:r>
      <w:proofErr w:type="spellStart"/>
      <w:r w:rsidRPr="009B6F39">
        <w:rPr>
          <w:rFonts w:ascii="Times New Roman" w:hAnsi="Times New Roman" w:cs="Times New Roman"/>
          <w:color w:val="000000" w:themeColor="text1"/>
          <w:sz w:val="20"/>
          <w:szCs w:val="20"/>
          <w:shd w:val="clear" w:color="auto" w:fill="FFFFFF"/>
        </w:rPr>
        <w:t>mFold</w:t>
      </w:r>
      <w:proofErr w:type="spellEnd"/>
      <w:r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softwares</w:t>
      </w:r>
      <w:proofErr w:type="spellEnd"/>
      <w:r w:rsidRPr="009B6F39">
        <w:rPr>
          <w:rFonts w:ascii="Times New Roman" w:hAnsi="Times New Roman" w:cs="Times New Roman"/>
          <w:color w:val="000000" w:themeColor="text1"/>
          <w:sz w:val="20"/>
          <w:szCs w:val="20"/>
          <w:shd w:val="clear" w:color="auto" w:fill="FFFFFF"/>
        </w:rPr>
        <w:t xml:space="preserve">.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num="2" w:space="600"/>
          <w:docGrid w:linePitch="360"/>
        </w:sectPr>
      </w:pPr>
    </w:p>
    <w:p w:rsidR="008777CC" w:rsidRPr="009B6F39" w:rsidRDefault="008777CC" w:rsidP="00491EA0">
      <w:pPr>
        <w:snapToGrid w:val="0"/>
        <w:jc w:val="both"/>
        <w:rPr>
          <w:rFonts w:ascii="Times New Roman" w:hAnsi="Times New Roman" w:cs="Times New Roman"/>
          <w:b/>
          <w:color w:val="000000" w:themeColor="text1"/>
          <w:sz w:val="20"/>
          <w:szCs w:val="20"/>
          <w:shd w:val="clear" w:color="auto" w:fill="FFFFFF"/>
        </w:rPr>
      </w:pPr>
    </w:p>
    <w:p w:rsidR="008777CC" w:rsidRPr="009B6F39" w:rsidRDefault="00AB4199" w:rsidP="00491EA0">
      <w:pPr>
        <w:snapToGrid w:val="0"/>
        <w:jc w:val="center"/>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noProof/>
          <w:color w:val="000000" w:themeColor="text1"/>
          <w:sz w:val="20"/>
          <w:szCs w:val="20"/>
          <w:shd w:val="clear" w:color="auto" w:fill="FFFFFF"/>
          <w:lang w:eastAsia="zh-CN"/>
        </w:rPr>
        <w:drawing>
          <wp:inline distT="0" distB="0" distL="0" distR="0">
            <wp:extent cx="5713205" cy="1415332"/>
            <wp:effectExtent l="19050" t="0" r="1795" b="0"/>
            <wp:docPr id="12" name="Shape 119"/>
            <wp:cNvGraphicFramePr/>
            <a:graphic xmlns:a="http://schemas.openxmlformats.org/drawingml/2006/main">
              <a:graphicData uri="http://schemas.openxmlformats.org/drawingml/2006/picture">
                <pic:pic xmlns:pic="http://schemas.openxmlformats.org/drawingml/2006/picture">
                  <pic:nvPicPr>
                    <pic:cNvPr id="2" name="Shape 119"/>
                    <pic:cNvPicPr preferRelativeResize="0"/>
                  </pic:nvPicPr>
                  <pic:blipFill>
                    <a:blip r:embed="rId15">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15000" cy="1415777"/>
                    </a:xfrm>
                    <a:prstGeom prst="rect">
                      <a:avLst/>
                    </a:prstGeom>
                    <a:noFill/>
                    <a:ln>
                      <a:noFill/>
                    </a:ln>
                  </pic:spPr>
                </pic:pic>
              </a:graphicData>
            </a:graphic>
          </wp:inline>
        </w:drawing>
      </w:r>
    </w:p>
    <w:p w:rsidR="005D3742" w:rsidRPr="009B6F39" w:rsidRDefault="005D3742" w:rsidP="00491EA0">
      <w:pPr>
        <w:snapToGrid w:val="0"/>
        <w:jc w:val="center"/>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color w:val="000000" w:themeColor="text1"/>
          <w:sz w:val="20"/>
          <w:szCs w:val="20"/>
          <w:shd w:val="clear" w:color="auto" w:fill="FFFFFF"/>
        </w:rPr>
        <w:t xml:space="preserve">Figure 2: </w:t>
      </w:r>
      <w:proofErr w:type="spellStart"/>
      <w:r w:rsidRPr="009B6F39">
        <w:rPr>
          <w:rFonts w:ascii="Times New Roman" w:hAnsi="Times New Roman" w:cs="Times New Roman"/>
          <w:b/>
          <w:color w:val="000000" w:themeColor="text1"/>
          <w:sz w:val="20"/>
          <w:szCs w:val="20"/>
          <w:shd w:val="clear" w:color="auto" w:fill="FFFFFF"/>
        </w:rPr>
        <w:t>RNAi</w:t>
      </w:r>
      <w:proofErr w:type="spellEnd"/>
      <w:r w:rsidRPr="009B6F39">
        <w:rPr>
          <w:rFonts w:ascii="Times New Roman" w:hAnsi="Times New Roman" w:cs="Times New Roman"/>
          <w:b/>
          <w:color w:val="000000" w:themeColor="text1"/>
          <w:sz w:val="20"/>
          <w:szCs w:val="20"/>
          <w:shd w:val="clear" w:color="auto" w:fill="FFFFFF"/>
        </w:rPr>
        <w:t xml:space="preserve"> prediction software used for checking the sanity of our predicted sequence using UGENE.</w:t>
      </w:r>
      <w:r w:rsidR="00AB4199" w:rsidRPr="009B6F39">
        <w:rPr>
          <w:rFonts w:ascii="Times New Roman" w:hAnsi="Times New Roman" w:cs="Times New Roman"/>
          <w:b/>
          <w:color w:val="000000" w:themeColor="text1"/>
          <w:sz w:val="20"/>
          <w:szCs w:val="20"/>
          <w:shd w:val="clear" w:color="auto" w:fill="FFFFFF"/>
        </w:rPr>
        <w:t xml:space="preserve"> </w:t>
      </w:r>
    </w:p>
    <w:p w:rsidR="005D3742" w:rsidRPr="009B6F39" w:rsidRDefault="005D3742" w:rsidP="00491EA0">
      <w:pPr>
        <w:snapToGrid w:val="0"/>
        <w:jc w:val="both"/>
        <w:rPr>
          <w:rFonts w:ascii="Times New Roman" w:hAnsi="Times New Roman" w:cs="Times New Roman"/>
          <w:b/>
          <w:color w:val="000000" w:themeColor="text1"/>
          <w:sz w:val="20"/>
          <w:szCs w:val="20"/>
          <w:shd w:val="clear" w:color="auto" w:fill="FFFFFF"/>
        </w:rPr>
      </w:pP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space="708"/>
          <w:docGrid w:linePitch="360"/>
        </w:sectPr>
      </w:pPr>
    </w:p>
    <w:p w:rsidR="00464B26"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lastRenderedPageBreak/>
        <w:t xml:space="preserve">Testing of digestion and primer designing using </w:t>
      </w:r>
      <w:proofErr w:type="spellStart"/>
      <w:r w:rsidRPr="009B6F39">
        <w:rPr>
          <w:rFonts w:ascii="Times New Roman" w:hAnsi="Times New Roman" w:cs="Times New Roman"/>
          <w:b/>
          <w:bCs/>
          <w:color w:val="000000" w:themeColor="text1"/>
          <w:sz w:val="20"/>
          <w:szCs w:val="20"/>
          <w:shd w:val="clear" w:color="auto" w:fill="FFFFFF"/>
        </w:rPr>
        <w:t>benchling</w:t>
      </w:r>
      <w:proofErr w:type="spellEnd"/>
    </w:p>
    <w:p w:rsidR="00464B26"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Prior to </w:t>
      </w:r>
      <w:r w:rsidRPr="009B6F39">
        <w:rPr>
          <w:rFonts w:ascii="Times New Roman" w:hAnsi="Times New Roman" w:cs="Times New Roman"/>
          <w:i/>
          <w:iCs/>
          <w:color w:val="000000" w:themeColor="text1"/>
          <w:sz w:val="20"/>
          <w:szCs w:val="20"/>
          <w:shd w:val="clear" w:color="auto" w:fill="FFFFFF"/>
        </w:rPr>
        <w:t>in vitro</w:t>
      </w:r>
      <w:r w:rsidRPr="009B6F39">
        <w:rPr>
          <w:rFonts w:ascii="Times New Roman" w:hAnsi="Times New Roman" w:cs="Times New Roman"/>
          <w:color w:val="000000" w:themeColor="text1"/>
          <w:sz w:val="20"/>
          <w:szCs w:val="20"/>
          <w:shd w:val="clear" w:color="auto" w:fill="FFFFFF"/>
        </w:rPr>
        <w:t xml:space="preserve"> experiments, </w:t>
      </w:r>
      <w:r w:rsidR="00D81D54" w:rsidRPr="009B6F39">
        <w:rPr>
          <w:rFonts w:ascii="Times New Roman" w:hAnsi="Times New Roman" w:cs="Times New Roman"/>
          <w:color w:val="000000" w:themeColor="text1"/>
          <w:sz w:val="20"/>
          <w:szCs w:val="20"/>
          <w:shd w:val="clear" w:color="auto" w:fill="FFFFFF"/>
        </w:rPr>
        <w:t xml:space="preserve">all the parts including primers and plasmids, of the cloning process were added to </w:t>
      </w:r>
      <w:proofErr w:type="spellStart"/>
      <w:r w:rsidR="00D81D54" w:rsidRPr="009B6F39">
        <w:rPr>
          <w:rFonts w:ascii="Times New Roman" w:hAnsi="Times New Roman" w:cs="Times New Roman"/>
          <w:color w:val="000000" w:themeColor="text1"/>
          <w:sz w:val="20"/>
          <w:szCs w:val="20"/>
          <w:shd w:val="clear" w:color="auto" w:fill="FFFFFF"/>
        </w:rPr>
        <w:t>benchling</w:t>
      </w:r>
      <w:proofErr w:type="spellEnd"/>
      <w:r w:rsidR="00D81D54" w:rsidRPr="009B6F39">
        <w:rPr>
          <w:rFonts w:ascii="Times New Roman" w:hAnsi="Times New Roman" w:cs="Times New Roman"/>
          <w:color w:val="000000" w:themeColor="text1"/>
          <w:sz w:val="20"/>
          <w:szCs w:val="20"/>
          <w:shd w:val="clear" w:color="auto" w:fill="FFFFFF"/>
        </w:rPr>
        <w:t xml:space="preserve"> and </w:t>
      </w:r>
      <w:r w:rsidR="00532BB3" w:rsidRPr="009B6F39">
        <w:rPr>
          <w:rFonts w:ascii="Times New Roman" w:hAnsi="Times New Roman" w:cs="Times New Roman"/>
          <w:color w:val="000000" w:themeColor="text1"/>
          <w:sz w:val="20"/>
          <w:szCs w:val="20"/>
          <w:shd w:val="clear" w:color="auto" w:fill="FFFFFF"/>
        </w:rPr>
        <w:t xml:space="preserve">the </w:t>
      </w:r>
      <w:r w:rsidRPr="009B6F39">
        <w:rPr>
          <w:rFonts w:ascii="Times New Roman" w:hAnsi="Times New Roman" w:cs="Times New Roman"/>
          <w:color w:val="000000" w:themeColor="text1"/>
          <w:sz w:val="20"/>
          <w:szCs w:val="20"/>
          <w:shd w:val="clear" w:color="auto" w:fill="FFFFFF"/>
        </w:rPr>
        <w:t xml:space="preserve">process of plasmid digestion was tested using </w:t>
      </w:r>
      <w:proofErr w:type="spellStart"/>
      <w:r w:rsidRPr="009B6F39">
        <w:rPr>
          <w:rFonts w:ascii="Times New Roman" w:hAnsi="Times New Roman" w:cs="Times New Roman"/>
          <w:color w:val="000000" w:themeColor="text1"/>
          <w:sz w:val="20"/>
          <w:szCs w:val="20"/>
          <w:shd w:val="clear" w:color="auto" w:fill="FFFFFF"/>
        </w:rPr>
        <w:t>Benchling</w:t>
      </w:r>
      <w:proofErr w:type="spellEnd"/>
      <w:r w:rsidRPr="009B6F39">
        <w:rPr>
          <w:rFonts w:ascii="Times New Roman" w:hAnsi="Times New Roman" w:cs="Times New Roman"/>
          <w:color w:val="000000" w:themeColor="text1"/>
          <w:sz w:val="20"/>
          <w:szCs w:val="20"/>
          <w:shd w:val="clear" w:color="auto" w:fill="FFFFFF"/>
        </w:rPr>
        <w:t xml:space="preserve"> software. </w:t>
      </w:r>
      <w:r w:rsidR="00D81D54" w:rsidRPr="009B6F39">
        <w:rPr>
          <w:rFonts w:ascii="Times New Roman" w:hAnsi="Times New Roman" w:cs="Times New Roman"/>
          <w:color w:val="000000" w:themeColor="text1"/>
          <w:sz w:val="20"/>
          <w:szCs w:val="20"/>
          <w:shd w:val="clear" w:color="auto" w:fill="FFFFFF"/>
        </w:rPr>
        <w:t xml:space="preserve">Filling out </w:t>
      </w:r>
      <w:proofErr w:type="spellStart"/>
      <w:r w:rsidR="00D81D54" w:rsidRPr="009B6F39">
        <w:rPr>
          <w:rFonts w:ascii="Times New Roman" w:hAnsi="Times New Roman" w:cs="Times New Roman"/>
          <w:color w:val="000000" w:themeColor="text1"/>
          <w:sz w:val="20"/>
          <w:szCs w:val="20"/>
          <w:shd w:val="clear" w:color="auto" w:fill="FFFFFF"/>
        </w:rPr>
        <w:t>Exo</w:t>
      </w:r>
      <w:r w:rsidR="00532BB3" w:rsidRPr="009B6F39">
        <w:rPr>
          <w:rFonts w:ascii="Times New Roman" w:hAnsi="Times New Roman" w:cs="Times New Roman"/>
          <w:color w:val="000000" w:themeColor="text1"/>
          <w:sz w:val="20"/>
          <w:szCs w:val="20"/>
          <w:shd w:val="clear" w:color="auto" w:fill="FFFFFF"/>
        </w:rPr>
        <w:t>n</w:t>
      </w:r>
      <w:proofErr w:type="spellEnd"/>
      <w:r w:rsidR="00532BB3" w:rsidRPr="009B6F39">
        <w:rPr>
          <w:rFonts w:ascii="Times New Roman" w:hAnsi="Times New Roman" w:cs="Times New Roman"/>
          <w:color w:val="000000" w:themeColor="text1"/>
          <w:sz w:val="20"/>
          <w:szCs w:val="20"/>
          <w:shd w:val="clear" w:color="auto" w:fill="FFFFFF"/>
        </w:rPr>
        <w:t xml:space="preserve"> 1 using a custom </w:t>
      </w:r>
      <w:proofErr w:type="spellStart"/>
      <w:r w:rsidR="00532BB3" w:rsidRPr="009B6F39">
        <w:rPr>
          <w:rFonts w:ascii="Times New Roman" w:hAnsi="Times New Roman" w:cs="Times New Roman"/>
          <w:color w:val="000000" w:themeColor="text1"/>
          <w:sz w:val="20"/>
          <w:szCs w:val="20"/>
          <w:shd w:val="clear" w:color="auto" w:fill="FFFFFF"/>
        </w:rPr>
        <w:t>miniGene</w:t>
      </w:r>
      <w:proofErr w:type="spellEnd"/>
      <w:r w:rsidR="00532BB3" w:rsidRPr="009B6F39">
        <w:rPr>
          <w:rFonts w:ascii="Times New Roman" w:hAnsi="Times New Roman" w:cs="Times New Roman"/>
          <w:color w:val="000000" w:themeColor="text1"/>
          <w:sz w:val="20"/>
          <w:szCs w:val="20"/>
          <w:shd w:val="clear" w:color="auto" w:fill="FFFFFF"/>
        </w:rPr>
        <w:t>,</w:t>
      </w:r>
      <w:r w:rsidR="00D81D54" w:rsidRPr="009B6F39">
        <w:rPr>
          <w:rFonts w:ascii="Times New Roman" w:hAnsi="Times New Roman" w:cs="Times New Roman"/>
          <w:color w:val="000000" w:themeColor="text1"/>
          <w:sz w:val="20"/>
          <w:szCs w:val="20"/>
          <w:shd w:val="clear" w:color="auto" w:fill="FFFFFF"/>
        </w:rPr>
        <w:t xml:space="preserve"> the subsequent assembly of the remaining HTT </w:t>
      </w:r>
      <w:proofErr w:type="spellStart"/>
      <w:r w:rsidR="00D81D54" w:rsidRPr="009B6F39">
        <w:rPr>
          <w:rFonts w:ascii="Times New Roman" w:hAnsi="Times New Roman" w:cs="Times New Roman"/>
          <w:color w:val="000000" w:themeColor="text1"/>
          <w:sz w:val="20"/>
          <w:szCs w:val="20"/>
          <w:shd w:val="clear" w:color="auto" w:fill="FFFFFF"/>
        </w:rPr>
        <w:t>exons</w:t>
      </w:r>
      <w:proofErr w:type="spellEnd"/>
      <w:r w:rsidR="00D81D54" w:rsidRPr="009B6F39">
        <w:rPr>
          <w:rFonts w:ascii="Times New Roman" w:hAnsi="Times New Roman" w:cs="Times New Roman"/>
          <w:color w:val="000000" w:themeColor="text1"/>
          <w:sz w:val="20"/>
          <w:szCs w:val="20"/>
          <w:shd w:val="clear" w:color="auto" w:fill="FFFFFF"/>
        </w:rPr>
        <w:t xml:space="preserve"> were diagramed. </w:t>
      </w:r>
      <w:r w:rsidRPr="009B6F39">
        <w:rPr>
          <w:rFonts w:ascii="Times New Roman" w:hAnsi="Times New Roman" w:cs="Times New Roman"/>
          <w:color w:val="000000" w:themeColor="text1"/>
          <w:sz w:val="20"/>
          <w:szCs w:val="20"/>
          <w:shd w:val="clear" w:color="auto" w:fill="FFFFFF"/>
        </w:rPr>
        <w:t xml:space="preserve">Plasmid sequences received from </w:t>
      </w: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along with primers for Exon1, </w:t>
      </w:r>
      <w:proofErr w:type="spellStart"/>
      <w:r w:rsidRPr="009B6F39">
        <w:rPr>
          <w:rFonts w:ascii="Times New Roman" w:hAnsi="Times New Roman" w:cs="Times New Roman"/>
          <w:color w:val="000000" w:themeColor="text1"/>
          <w:sz w:val="20"/>
          <w:szCs w:val="20"/>
          <w:shd w:val="clear" w:color="auto" w:fill="FFFFFF"/>
        </w:rPr>
        <w:t>minigene</w:t>
      </w:r>
      <w:proofErr w:type="spellEnd"/>
      <w:r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lastRenderedPageBreak/>
        <w:t xml:space="preserve">flanks and G-blocks were added to the </w:t>
      </w:r>
      <w:proofErr w:type="spellStart"/>
      <w:r w:rsidRPr="009B6F39">
        <w:rPr>
          <w:rFonts w:ascii="Times New Roman" w:hAnsi="Times New Roman" w:cs="Times New Roman"/>
          <w:color w:val="000000" w:themeColor="text1"/>
          <w:sz w:val="20"/>
          <w:szCs w:val="20"/>
          <w:shd w:val="clear" w:color="auto" w:fill="FFFFFF"/>
        </w:rPr>
        <w:t>benchling</w:t>
      </w:r>
      <w:proofErr w:type="spellEnd"/>
      <w:r w:rsidRPr="009B6F39">
        <w:rPr>
          <w:rFonts w:ascii="Times New Roman" w:hAnsi="Times New Roman" w:cs="Times New Roman"/>
          <w:color w:val="000000" w:themeColor="text1"/>
          <w:sz w:val="20"/>
          <w:szCs w:val="20"/>
          <w:shd w:val="clear" w:color="auto" w:fill="FFFFFF"/>
        </w:rPr>
        <w:t xml:space="preserve"> platform. Exon1 is the sequence of the HTT gene con</w:t>
      </w:r>
      <w:r w:rsidR="00D81D54" w:rsidRPr="009B6F39">
        <w:rPr>
          <w:rFonts w:ascii="Times New Roman" w:hAnsi="Times New Roman" w:cs="Times New Roman"/>
          <w:color w:val="000000" w:themeColor="text1"/>
          <w:sz w:val="20"/>
          <w:szCs w:val="20"/>
          <w:shd w:val="clear" w:color="auto" w:fill="FFFFFF"/>
        </w:rPr>
        <w:t xml:space="preserve">taining CAG repeats and 5’UTR. </w:t>
      </w:r>
      <w:proofErr w:type="spellStart"/>
      <w:r w:rsidR="00D81D54" w:rsidRPr="009B6F39">
        <w:rPr>
          <w:rFonts w:ascii="Times New Roman" w:hAnsi="Times New Roman" w:cs="Times New Roman"/>
          <w:color w:val="000000" w:themeColor="text1"/>
          <w:sz w:val="20"/>
          <w:szCs w:val="20"/>
          <w:shd w:val="clear" w:color="auto" w:fill="FFFFFF"/>
        </w:rPr>
        <w:t>Benchling</w:t>
      </w:r>
      <w:proofErr w:type="spellEnd"/>
      <w:r w:rsidR="00D81D54" w:rsidRPr="009B6F39">
        <w:rPr>
          <w:rFonts w:ascii="Times New Roman" w:hAnsi="Times New Roman" w:cs="Times New Roman"/>
          <w:color w:val="000000" w:themeColor="text1"/>
          <w:sz w:val="20"/>
          <w:szCs w:val="20"/>
          <w:shd w:val="clear" w:color="auto" w:fill="FFFFFF"/>
        </w:rPr>
        <w:t xml:space="preserve"> was also used to run virtual digests and aided us in hand-picking primers for vector assembly adaptation. </w:t>
      </w:r>
      <w:r w:rsidRPr="009B6F39">
        <w:rPr>
          <w:rFonts w:ascii="Times New Roman" w:hAnsi="Times New Roman" w:cs="Times New Roman"/>
          <w:color w:val="000000" w:themeColor="text1"/>
          <w:sz w:val="20"/>
          <w:szCs w:val="20"/>
          <w:shd w:val="clear" w:color="auto" w:fill="FFFFFF"/>
        </w:rPr>
        <w:t>The resulting assembled DNA fragment gave a better vision of the assembly of the Exon1</w:t>
      </w:r>
      <w:r w:rsidR="00D81D54" w:rsidRPr="009B6F39">
        <w:rPr>
          <w:rFonts w:ascii="Times New Roman" w:hAnsi="Times New Roman" w:cs="Times New Roman"/>
          <w:color w:val="000000" w:themeColor="text1"/>
          <w:sz w:val="20"/>
          <w:szCs w:val="20"/>
          <w:shd w:val="clear" w:color="auto" w:fill="FFFFFF"/>
        </w:rPr>
        <w:t xml:space="preserve"> Figure 3</w:t>
      </w:r>
      <w:r w:rsidRPr="009B6F39">
        <w:rPr>
          <w:rFonts w:ascii="Times New Roman" w:hAnsi="Times New Roman" w:cs="Times New Roman"/>
          <w:color w:val="000000" w:themeColor="text1"/>
          <w:sz w:val="20"/>
          <w:szCs w:val="20"/>
          <w:shd w:val="clear" w:color="auto" w:fill="FFFFFF"/>
        </w:rPr>
        <w:t xml:space="preserve">. Besides Exon1, G blocks were also assembled in </w:t>
      </w:r>
      <w:proofErr w:type="spellStart"/>
      <w:r w:rsidRPr="009B6F39">
        <w:rPr>
          <w:rFonts w:ascii="Times New Roman" w:hAnsi="Times New Roman" w:cs="Times New Roman"/>
          <w:color w:val="000000" w:themeColor="text1"/>
          <w:sz w:val="20"/>
          <w:szCs w:val="20"/>
          <w:shd w:val="clear" w:color="auto" w:fill="FFFFFF"/>
        </w:rPr>
        <w:t>benchling</w:t>
      </w:r>
      <w:proofErr w:type="spellEnd"/>
      <w:r w:rsidRPr="009B6F39">
        <w:rPr>
          <w:rFonts w:ascii="Times New Roman" w:hAnsi="Times New Roman" w:cs="Times New Roman"/>
          <w:color w:val="000000" w:themeColor="text1"/>
          <w:sz w:val="20"/>
          <w:szCs w:val="20"/>
          <w:shd w:val="clear" w:color="auto" w:fill="FFFFFF"/>
        </w:rPr>
        <w:t xml:space="preserve">. This was used for designing primers to amplify the G-Blocks.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num="2" w:space="600"/>
          <w:docGrid w:linePitch="360"/>
        </w:sectPr>
      </w:pPr>
    </w:p>
    <w:p w:rsidR="004158B7" w:rsidRPr="009B6F39" w:rsidRDefault="004158B7" w:rsidP="00491EA0">
      <w:pPr>
        <w:snapToGrid w:val="0"/>
        <w:jc w:val="both"/>
        <w:rPr>
          <w:rFonts w:ascii="Times New Roman" w:hAnsi="Times New Roman" w:cs="Times New Roman"/>
          <w:b/>
          <w:color w:val="000000" w:themeColor="text1"/>
          <w:sz w:val="20"/>
          <w:szCs w:val="20"/>
        </w:rPr>
      </w:pPr>
    </w:p>
    <w:p w:rsidR="004158B7" w:rsidRPr="009B6F39" w:rsidRDefault="00AB4199" w:rsidP="00491EA0">
      <w:pPr>
        <w:snapToGrid w:val="0"/>
        <w:jc w:val="center"/>
        <w:rPr>
          <w:rFonts w:ascii="Times New Roman" w:hAnsi="Times New Roman" w:cs="Times New Roman"/>
          <w:b/>
          <w:color w:val="000000" w:themeColor="text1"/>
          <w:sz w:val="20"/>
          <w:szCs w:val="20"/>
        </w:rPr>
      </w:pPr>
      <w:r w:rsidRPr="009B6F39">
        <w:rPr>
          <w:rFonts w:ascii="Times New Roman" w:hAnsi="Times New Roman" w:cs="Times New Roman" w:hint="eastAsia"/>
          <w:b/>
          <w:noProof/>
          <w:color w:val="000000" w:themeColor="text1"/>
          <w:sz w:val="20"/>
          <w:szCs w:val="20"/>
          <w:lang w:eastAsia="zh-CN"/>
        </w:rPr>
        <w:drawing>
          <wp:inline distT="0" distB="0" distL="0" distR="0">
            <wp:extent cx="5831509" cy="2043486"/>
            <wp:effectExtent l="19050" t="0" r="0" b="0"/>
            <wp:docPr id="13" name="Shape 131"/>
            <wp:cNvGraphicFramePr/>
            <a:graphic xmlns:a="http://schemas.openxmlformats.org/drawingml/2006/main">
              <a:graphicData uri="http://schemas.openxmlformats.org/drawingml/2006/picture">
                <pic:pic xmlns:pic="http://schemas.openxmlformats.org/drawingml/2006/picture">
                  <pic:nvPicPr>
                    <pic:cNvPr id="2" name="Shape 131"/>
                    <pic:cNvPicPr preferRelativeResize="0"/>
                  </pic:nvPicPr>
                  <pic:blipFill>
                    <a:blip r:embed="rId16">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31509" cy="2043486"/>
                    </a:xfrm>
                    <a:prstGeom prst="rect">
                      <a:avLst/>
                    </a:prstGeom>
                    <a:noFill/>
                    <a:ln>
                      <a:noFill/>
                    </a:ln>
                  </pic:spPr>
                </pic:pic>
              </a:graphicData>
            </a:graphic>
          </wp:inline>
        </w:drawing>
      </w:r>
    </w:p>
    <w:p w:rsidR="00AB4199" w:rsidRPr="009B6F39" w:rsidRDefault="005D3742" w:rsidP="00491EA0">
      <w:pPr>
        <w:snapToGrid w:val="0"/>
        <w:jc w:val="center"/>
        <w:rPr>
          <w:rFonts w:ascii="Times New Roman" w:hAnsi="Times New Roman" w:cs="Times New Roman"/>
          <w:b/>
          <w:color w:val="000000" w:themeColor="text1"/>
          <w:sz w:val="20"/>
          <w:szCs w:val="20"/>
        </w:rPr>
      </w:pPr>
      <w:r w:rsidRPr="009B6F39">
        <w:rPr>
          <w:rFonts w:ascii="Times New Roman" w:hAnsi="Times New Roman" w:cs="Times New Roman"/>
          <w:b/>
          <w:color w:val="000000" w:themeColor="text1"/>
          <w:sz w:val="20"/>
          <w:szCs w:val="20"/>
        </w:rPr>
        <w:t xml:space="preserve">Figure 3: Virtual digests and primer designing using </w:t>
      </w:r>
      <w:proofErr w:type="spellStart"/>
      <w:r w:rsidRPr="009B6F39">
        <w:rPr>
          <w:rFonts w:ascii="Times New Roman" w:hAnsi="Times New Roman" w:cs="Times New Roman"/>
          <w:b/>
          <w:color w:val="000000" w:themeColor="text1"/>
          <w:sz w:val="20"/>
          <w:szCs w:val="20"/>
        </w:rPr>
        <w:t>benchling</w:t>
      </w:r>
      <w:proofErr w:type="spellEnd"/>
      <w:r w:rsidRPr="009B6F39">
        <w:rPr>
          <w:rFonts w:ascii="Times New Roman" w:hAnsi="Times New Roman" w:cs="Times New Roman"/>
          <w:b/>
          <w:color w:val="000000" w:themeColor="text1"/>
          <w:sz w:val="20"/>
          <w:szCs w:val="20"/>
        </w:rPr>
        <w:t xml:space="preserve"> software. </w:t>
      </w:r>
    </w:p>
    <w:p w:rsidR="005D3742" w:rsidRPr="009B6F39" w:rsidRDefault="005D3742" w:rsidP="00491EA0">
      <w:pPr>
        <w:snapToGrid w:val="0"/>
        <w:ind w:firstLine="425"/>
        <w:jc w:val="both"/>
        <w:rPr>
          <w:rFonts w:ascii="Times New Roman" w:hAnsi="Times New Roman" w:cs="Times New Roman"/>
          <w:color w:val="000000" w:themeColor="text1"/>
          <w:sz w:val="20"/>
          <w:szCs w:val="20"/>
        </w:rPr>
      </w:pPr>
    </w:p>
    <w:p w:rsidR="00491EA0" w:rsidRPr="009B6F39" w:rsidRDefault="00491EA0" w:rsidP="00491EA0">
      <w:pPr>
        <w:snapToGrid w:val="0"/>
        <w:jc w:val="both"/>
        <w:rPr>
          <w:rFonts w:ascii="Times New Roman" w:hAnsi="Times New Roman" w:cs="Times New Roman"/>
          <w:b/>
          <w:bCs/>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space="708"/>
          <w:docGrid w:linePitch="360"/>
        </w:sectPr>
      </w:pPr>
    </w:p>
    <w:p w:rsidR="00464B26"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lastRenderedPageBreak/>
        <w:t xml:space="preserve">To couple IDT flanking sequences to </w:t>
      </w:r>
      <w:proofErr w:type="spellStart"/>
      <w:r w:rsidRPr="009B6F39">
        <w:rPr>
          <w:rFonts w:ascii="Times New Roman" w:hAnsi="Times New Roman" w:cs="Times New Roman"/>
          <w:b/>
          <w:bCs/>
          <w:color w:val="000000" w:themeColor="text1"/>
          <w:sz w:val="20"/>
          <w:szCs w:val="20"/>
          <w:shd w:val="clear" w:color="auto" w:fill="FFFFFF"/>
        </w:rPr>
        <w:t>Addgene</w:t>
      </w:r>
      <w:proofErr w:type="spellEnd"/>
      <w:r w:rsidRPr="009B6F39">
        <w:rPr>
          <w:rFonts w:ascii="Times New Roman" w:hAnsi="Times New Roman" w:cs="Times New Roman"/>
          <w:b/>
          <w:bCs/>
          <w:color w:val="000000" w:themeColor="text1"/>
          <w:sz w:val="20"/>
          <w:szCs w:val="20"/>
          <w:shd w:val="clear" w:color="auto" w:fill="FFFFFF"/>
        </w:rPr>
        <w:t xml:space="preserve"> HTT sequences</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lang w:eastAsia="zh-CN"/>
        </w:rPr>
      </w:pPr>
    </w:p>
    <w:p w:rsidR="00491EA0" w:rsidRPr="009B6F39" w:rsidRDefault="00491EA0" w:rsidP="00491EA0">
      <w:pPr>
        <w:snapToGrid w:val="0"/>
        <w:jc w:val="center"/>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noProof/>
          <w:color w:val="000000" w:themeColor="text1"/>
          <w:sz w:val="20"/>
          <w:szCs w:val="20"/>
          <w:shd w:val="clear" w:color="auto" w:fill="FFFFFF"/>
          <w:lang w:eastAsia="zh-CN"/>
        </w:rPr>
        <w:drawing>
          <wp:inline distT="0" distB="0" distL="0" distR="0">
            <wp:extent cx="2676442" cy="2533359"/>
            <wp:effectExtent l="19050" t="0" r="0" b="0"/>
            <wp:docPr id="1" name="Picture 1" descr="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 1.png"/>
                    <pic:cNvPicPr>
                      <a:picLocks noChangeAspect="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590" r="9262" b="11775"/>
                    <a:stretch/>
                  </pic:blipFill>
                  <pic:spPr bwMode="auto">
                    <a:xfrm>
                      <a:off x="0" y="0"/>
                      <a:ext cx="2675051" cy="2532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91EA0" w:rsidRPr="009B6F39" w:rsidRDefault="00491EA0" w:rsidP="00491EA0">
      <w:pPr>
        <w:snapToGrid w:val="0"/>
        <w:jc w:val="both"/>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color w:val="000000" w:themeColor="text1"/>
          <w:sz w:val="20"/>
          <w:szCs w:val="20"/>
          <w:shd w:val="clear" w:color="auto" w:fill="FFFFFF"/>
        </w:rPr>
        <w:t xml:space="preserve">Figure 4: Restriction digestion of the </w:t>
      </w:r>
      <w:proofErr w:type="spellStart"/>
      <w:r w:rsidRPr="009B6F39">
        <w:rPr>
          <w:rFonts w:ascii="Times New Roman" w:hAnsi="Times New Roman" w:cs="Times New Roman"/>
          <w:b/>
          <w:color w:val="000000" w:themeColor="text1"/>
          <w:sz w:val="20"/>
          <w:szCs w:val="20"/>
          <w:shd w:val="clear" w:color="auto" w:fill="FFFFFF"/>
        </w:rPr>
        <w:t>Addgene</w:t>
      </w:r>
      <w:proofErr w:type="spellEnd"/>
      <w:r w:rsidRPr="009B6F39">
        <w:rPr>
          <w:rFonts w:ascii="Times New Roman" w:hAnsi="Times New Roman" w:cs="Times New Roman"/>
          <w:b/>
          <w:color w:val="000000" w:themeColor="text1"/>
          <w:sz w:val="20"/>
          <w:szCs w:val="20"/>
          <w:shd w:val="clear" w:color="auto" w:fill="FFFFFF"/>
        </w:rPr>
        <w:t xml:space="preserve"> plasmid containing HTT sequence. Lane 2 and 4 shows digestion of plasmid 40261 and lane 3 and 5 shows digestion of plasmid 40262. Lane 1 and lane 6 show 2 log ladder.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lang w:eastAsia="zh-CN"/>
        </w:rPr>
      </w:pPr>
    </w:p>
    <w:p w:rsidR="00491EA0" w:rsidRPr="009B6F39" w:rsidRDefault="00491EA0"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 xml:space="preserve">Our goal was to attempt a toehold strand displacement of mutated HTT with a corrected strand. For three sequences one HTT mutated, one HTT </w:t>
      </w:r>
      <w:r w:rsidRPr="009B6F39">
        <w:rPr>
          <w:rFonts w:ascii="Times New Roman" w:hAnsi="Times New Roman" w:cs="Times New Roman"/>
          <w:color w:val="000000" w:themeColor="text1"/>
          <w:sz w:val="20"/>
          <w:szCs w:val="20"/>
          <w:shd w:val="clear" w:color="auto" w:fill="FFFFFF"/>
        </w:rPr>
        <w:lastRenderedPageBreak/>
        <w:t xml:space="preserve">corrected and guide RNA were needed.  Two plasmids were brought from </w:t>
      </w: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(40261 and 40262), which contained HTT sequences. The only difference between the two plasmids was the difference in the number of CAG repeats (which is seen in Huntington’s patients). Plasmid containing the HTT sequence (Exon1) was combined with flanking suffix and prefix adapter sequences by PCR reaction such that at the end of reaction the HTT sequence was combined with IDT flanking sequences. This new Exon1 was ready to be </w:t>
      </w:r>
      <w:proofErr w:type="spellStart"/>
      <w:r w:rsidRPr="009B6F39">
        <w:rPr>
          <w:rFonts w:ascii="Times New Roman" w:hAnsi="Times New Roman" w:cs="Times New Roman"/>
          <w:color w:val="000000" w:themeColor="text1"/>
          <w:sz w:val="20"/>
          <w:szCs w:val="20"/>
          <w:shd w:val="clear" w:color="auto" w:fill="FFFFFF"/>
        </w:rPr>
        <w:t>ligated</w:t>
      </w:r>
      <w:proofErr w:type="spellEnd"/>
      <w:r w:rsidRPr="009B6F39">
        <w:rPr>
          <w:rFonts w:ascii="Times New Roman" w:hAnsi="Times New Roman" w:cs="Times New Roman"/>
          <w:color w:val="000000" w:themeColor="text1"/>
          <w:sz w:val="20"/>
          <w:szCs w:val="20"/>
          <w:shd w:val="clear" w:color="auto" w:fill="FFFFFF"/>
        </w:rPr>
        <w:t xml:space="preserve"> to pSB1C3 plasmid. </w:t>
      </w:r>
    </w:p>
    <w:p w:rsidR="00491EA0" w:rsidRPr="009B6F39" w:rsidRDefault="00491EA0"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Integrate HTT sequence with 5’UTR and high GC content 3’ end adaptors</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Plasmid received from </w:t>
      </w:r>
      <w:proofErr w:type="spellStart"/>
      <w:r w:rsidRPr="009B6F39">
        <w:rPr>
          <w:rFonts w:ascii="Times New Roman" w:hAnsi="Times New Roman" w:cs="Times New Roman"/>
          <w:color w:val="000000" w:themeColor="text1"/>
          <w:sz w:val="20"/>
          <w:szCs w:val="20"/>
          <w:shd w:val="clear" w:color="auto" w:fill="FFFFFF"/>
        </w:rPr>
        <w:t>Addgene</w:t>
      </w:r>
      <w:proofErr w:type="spellEnd"/>
      <w:r w:rsidRPr="009B6F39">
        <w:rPr>
          <w:rFonts w:ascii="Times New Roman" w:hAnsi="Times New Roman" w:cs="Times New Roman"/>
          <w:color w:val="000000" w:themeColor="text1"/>
          <w:sz w:val="20"/>
          <w:szCs w:val="20"/>
          <w:shd w:val="clear" w:color="auto" w:fill="FFFFFF"/>
        </w:rPr>
        <w:t xml:space="preserve"> was checked for integrity using </w:t>
      </w:r>
      <w:proofErr w:type="spellStart"/>
      <w:r w:rsidRPr="009B6F39">
        <w:rPr>
          <w:rFonts w:ascii="Times New Roman" w:hAnsi="Times New Roman" w:cs="Times New Roman"/>
          <w:color w:val="000000" w:themeColor="text1"/>
          <w:sz w:val="20"/>
          <w:szCs w:val="20"/>
          <w:shd w:val="clear" w:color="auto" w:fill="FFFFFF"/>
        </w:rPr>
        <w:t>agarose</w:t>
      </w:r>
      <w:proofErr w:type="spellEnd"/>
      <w:r w:rsidRPr="009B6F39">
        <w:rPr>
          <w:rFonts w:ascii="Times New Roman" w:hAnsi="Times New Roman" w:cs="Times New Roman"/>
          <w:color w:val="000000" w:themeColor="text1"/>
          <w:sz w:val="20"/>
          <w:szCs w:val="20"/>
          <w:shd w:val="clear" w:color="auto" w:fill="FFFFFF"/>
        </w:rPr>
        <w:t xml:space="preserve"> gel electrophoresis. It was digested to remove fragment of interest. Because double digest did not result in sufficiently strong band plasmid was digested with STU1 and larger STU1 fragment, which contained the HTT gene was isolated instead (Figure 4).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The 144 nucleotide sequence containing 23Q repeat and 296 nucleotide sequence containing 74Q repeat were amplified using PCR (Figure 5).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lang w:eastAsia="zh-CN"/>
        </w:rPr>
      </w:pPr>
      <w:r w:rsidRPr="009B6F39">
        <w:rPr>
          <w:rFonts w:ascii="Times New Roman" w:hAnsi="Times New Roman" w:cs="Times New Roman"/>
          <w:color w:val="000000" w:themeColor="text1"/>
          <w:sz w:val="20"/>
          <w:szCs w:val="20"/>
          <w:shd w:val="clear" w:color="auto" w:fill="FFFFFF"/>
        </w:rPr>
        <w:t xml:space="preserve">The remaining upstream 5’UTR and high GC content 3’UTR were added to the amplified plasmid via isothermal assembly (Figure 6).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lang w:eastAsia="zh-CN"/>
        </w:rPr>
      </w:pPr>
      <w:r w:rsidRPr="009B6F39">
        <w:rPr>
          <w:rFonts w:ascii="Times New Roman" w:hAnsi="Times New Roman" w:cs="Times New Roman"/>
          <w:color w:val="000000" w:themeColor="text1"/>
          <w:sz w:val="20"/>
          <w:szCs w:val="20"/>
          <w:shd w:val="clear" w:color="auto" w:fill="FFFFFF"/>
        </w:rPr>
        <w:t xml:space="preserve">3A assembly was then used to clone Exon1 into pSB1C3 plasmid (Figure 7). </w:t>
      </w:r>
      <w:proofErr w:type="spellStart"/>
      <w:r w:rsidRPr="009B6F39">
        <w:rPr>
          <w:rFonts w:ascii="Times New Roman" w:hAnsi="Times New Roman" w:cs="Times New Roman"/>
          <w:color w:val="000000" w:themeColor="text1"/>
          <w:sz w:val="20"/>
          <w:szCs w:val="20"/>
          <w:shd w:val="clear" w:color="auto" w:fill="FFFFFF"/>
        </w:rPr>
        <w:t>E.coli</w:t>
      </w:r>
      <w:proofErr w:type="spellEnd"/>
      <w:r w:rsidRPr="009B6F39">
        <w:rPr>
          <w:rFonts w:ascii="Times New Roman" w:hAnsi="Times New Roman" w:cs="Times New Roman"/>
          <w:color w:val="000000" w:themeColor="text1"/>
          <w:sz w:val="20"/>
          <w:szCs w:val="20"/>
          <w:shd w:val="clear" w:color="auto" w:fill="FFFFFF"/>
        </w:rPr>
        <w:t xml:space="preserve"> was transformed with this plasmid and shipped to </w:t>
      </w:r>
      <w:proofErr w:type="spellStart"/>
      <w:r w:rsidRPr="009B6F39">
        <w:rPr>
          <w:rFonts w:ascii="Times New Roman" w:hAnsi="Times New Roman" w:cs="Times New Roman"/>
          <w:color w:val="000000" w:themeColor="text1"/>
          <w:sz w:val="20"/>
          <w:szCs w:val="20"/>
          <w:shd w:val="clear" w:color="auto" w:fill="FFFFFF"/>
        </w:rPr>
        <w:t>iGEM</w:t>
      </w:r>
      <w:proofErr w:type="spellEnd"/>
      <w:r w:rsidRPr="009B6F39">
        <w:rPr>
          <w:rFonts w:ascii="Times New Roman" w:hAnsi="Times New Roman" w:cs="Times New Roman"/>
          <w:color w:val="000000" w:themeColor="text1"/>
          <w:sz w:val="20"/>
          <w:szCs w:val="20"/>
          <w:shd w:val="clear" w:color="auto" w:fill="FFFFFF"/>
        </w:rPr>
        <w:t xml:space="preserve"> headquarters. </w:t>
      </w: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lang w:eastAsia="zh-CN"/>
        </w:rPr>
        <w:sectPr w:rsidR="00491EA0" w:rsidRPr="009B6F39" w:rsidSect="00D53DF6">
          <w:type w:val="continuous"/>
          <w:pgSz w:w="12242" w:h="15842" w:code="1"/>
          <w:pgMar w:top="1440" w:right="1440" w:bottom="1440" w:left="1440" w:header="720" w:footer="720" w:gutter="0"/>
          <w:cols w:num="2" w:space="600"/>
          <w:docGrid w:linePitch="360"/>
        </w:sectPr>
      </w:pPr>
    </w:p>
    <w:p w:rsidR="003B0232" w:rsidRPr="009B6F39" w:rsidRDefault="00AB4199" w:rsidP="00491EA0">
      <w:pPr>
        <w:snapToGrid w:val="0"/>
        <w:jc w:val="center"/>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noProof/>
          <w:color w:val="000000" w:themeColor="text1"/>
          <w:sz w:val="20"/>
          <w:szCs w:val="20"/>
          <w:shd w:val="clear" w:color="auto" w:fill="FFFFFF"/>
          <w:lang w:eastAsia="zh-CN"/>
        </w:rPr>
        <w:lastRenderedPageBreak/>
        <w:drawing>
          <wp:inline distT="0" distB="0" distL="0" distR="0">
            <wp:extent cx="4664269" cy="2526755"/>
            <wp:effectExtent l="19050" t="0" r="2981" b="0"/>
            <wp:docPr id="15" name="Picture 1"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ure 2.png"/>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65428" cy="2527383"/>
                    </a:xfrm>
                    <a:prstGeom prst="rect">
                      <a:avLst/>
                    </a:prstGeom>
                  </pic:spPr>
                </pic:pic>
              </a:graphicData>
            </a:graphic>
          </wp:inline>
        </w:drawing>
      </w:r>
    </w:p>
    <w:p w:rsidR="00AB4199" w:rsidRPr="009B6F39" w:rsidRDefault="005D3742" w:rsidP="00491EA0">
      <w:pPr>
        <w:snapToGrid w:val="0"/>
        <w:jc w:val="both"/>
        <w:rPr>
          <w:rFonts w:ascii="Times New Roman" w:hAnsi="Times New Roman" w:cs="Times New Roman"/>
          <w:b/>
          <w:color w:val="000000" w:themeColor="text1"/>
          <w:sz w:val="20"/>
          <w:szCs w:val="20"/>
          <w:shd w:val="clear" w:color="auto" w:fill="FFFFFF"/>
        </w:rPr>
      </w:pPr>
      <w:r w:rsidRPr="009B6F39">
        <w:rPr>
          <w:rFonts w:ascii="Times New Roman" w:hAnsi="Times New Roman" w:cs="Times New Roman"/>
          <w:b/>
          <w:color w:val="000000" w:themeColor="text1"/>
          <w:sz w:val="20"/>
          <w:szCs w:val="20"/>
          <w:shd w:val="clear" w:color="auto" w:fill="FFFFFF"/>
        </w:rPr>
        <w:t>Figure 5: PCR for amplification of 144 and 296 nucleotide sequence. PCR was done to amplify 144 and 296 nucleotide sequence whic</w:t>
      </w:r>
      <w:r w:rsidR="009F29EE" w:rsidRPr="009B6F39">
        <w:rPr>
          <w:rFonts w:ascii="Times New Roman" w:hAnsi="Times New Roman" w:cs="Times New Roman"/>
          <w:b/>
          <w:color w:val="000000" w:themeColor="text1"/>
          <w:sz w:val="20"/>
          <w:szCs w:val="20"/>
          <w:shd w:val="clear" w:color="auto" w:fill="FFFFFF"/>
        </w:rPr>
        <w:t>h amounts to 23Q and 74Q repeat</w:t>
      </w:r>
    </w:p>
    <w:p w:rsidR="005D3742" w:rsidRPr="009B6F39" w:rsidRDefault="005D3742" w:rsidP="00491EA0">
      <w:pPr>
        <w:snapToGrid w:val="0"/>
        <w:ind w:firstLine="425"/>
        <w:jc w:val="both"/>
        <w:rPr>
          <w:rFonts w:ascii="Times New Roman" w:hAnsi="Times New Roman" w:cs="Times New Roman"/>
          <w:color w:val="000000" w:themeColor="text1"/>
          <w:sz w:val="20"/>
          <w:szCs w:val="20"/>
          <w:shd w:val="clear" w:color="auto" w:fill="FFFFFF"/>
          <w:lang w:eastAsia="zh-CN"/>
        </w:rPr>
      </w:pPr>
    </w:p>
    <w:p w:rsidR="00491EA0" w:rsidRPr="009B6F39" w:rsidRDefault="00491EA0" w:rsidP="00491EA0">
      <w:pPr>
        <w:snapToGrid w:val="0"/>
        <w:jc w:val="center"/>
        <w:rPr>
          <w:rFonts w:ascii="Times New Roman" w:hAnsi="Times New Roman" w:cs="Times New Roman"/>
          <w:color w:val="000000" w:themeColor="text1"/>
          <w:sz w:val="20"/>
          <w:szCs w:val="20"/>
          <w:shd w:val="clear" w:color="auto" w:fill="FFFFFF"/>
          <w:lang w:eastAsia="zh-CN"/>
        </w:rPr>
      </w:pPr>
      <w:r w:rsidRPr="009B6F39">
        <w:rPr>
          <w:rFonts w:ascii="Times New Roman" w:hAnsi="Times New Roman" w:cs="Times New Roman"/>
          <w:noProof/>
          <w:color w:val="000000" w:themeColor="text1"/>
          <w:sz w:val="20"/>
          <w:szCs w:val="20"/>
          <w:shd w:val="clear" w:color="auto" w:fill="FFFFFF"/>
          <w:lang w:eastAsia="zh-CN"/>
        </w:rPr>
        <w:drawing>
          <wp:inline distT="0" distB="0" distL="0" distR="0">
            <wp:extent cx="3845284" cy="2311350"/>
            <wp:effectExtent l="19050" t="0" r="2816" b="0"/>
            <wp:docPr id="6" name="Picture 3" desc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 3.png"/>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49824" cy="2314079"/>
                    </a:xfrm>
                    <a:prstGeom prst="rect">
                      <a:avLst/>
                    </a:prstGeom>
                  </pic:spPr>
                </pic:pic>
              </a:graphicData>
            </a:graphic>
          </wp:inline>
        </w:drawing>
      </w:r>
    </w:p>
    <w:p w:rsidR="00491EA0" w:rsidRPr="009B6F39" w:rsidRDefault="00491EA0" w:rsidP="00491EA0">
      <w:pPr>
        <w:snapToGrid w:val="0"/>
        <w:jc w:val="center"/>
        <w:rPr>
          <w:rFonts w:ascii="Times New Roman" w:hAnsi="Times New Roman" w:cs="Times New Roman"/>
          <w:b/>
          <w:color w:val="000000" w:themeColor="text1"/>
          <w:sz w:val="20"/>
          <w:szCs w:val="20"/>
          <w:shd w:val="clear" w:color="auto" w:fill="FFFFFF"/>
          <w:lang w:eastAsia="zh-CN"/>
        </w:rPr>
      </w:pPr>
      <w:r w:rsidRPr="009B6F39">
        <w:rPr>
          <w:rFonts w:ascii="Times New Roman" w:hAnsi="Times New Roman" w:cs="Times New Roman" w:hint="eastAsia"/>
          <w:b/>
          <w:noProof/>
          <w:color w:val="000000" w:themeColor="text1"/>
          <w:sz w:val="20"/>
          <w:szCs w:val="20"/>
          <w:shd w:val="clear" w:color="auto" w:fill="FFFFFF"/>
          <w:lang w:eastAsia="zh-CN"/>
        </w:rPr>
        <w:drawing>
          <wp:inline distT="0" distB="0" distL="0" distR="0">
            <wp:extent cx="5138105" cy="381662"/>
            <wp:effectExtent l="19050" t="0" r="539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138488" cy="381690"/>
                    </a:xfrm>
                    <a:prstGeom prst="rect">
                      <a:avLst/>
                    </a:prstGeom>
                    <a:noFill/>
                    <a:ln w="9525">
                      <a:noFill/>
                      <a:miter lim="800000"/>
                      <a:headEnd/>
                      <a:tailEnd/>
                    </a:ln>
                  </pic:spPr>
                </pic:pic>
              </a:graphicData>
            </a:graphic>
          </wp:inline>
        </w:drawing>
      </w:r>
    </w:p>
    <w:p w:rsidR="00AB4199" w:rsidRPr="009B6F39" w:rsidRDefault="00AB4199" w:rsidP="00491EA0">
      <w:pPr>
        <w:snapToGrid w:val="0"/>
        <w:jc w:val="both"/>
        <w:rPr>
          <w:rFonts w:ascii="Times New Roman" w:hAnsi="Times New Roman" w:cs="Times New Roman"/>
          <w:b/>
          <w:bCs/>
          <w:color w:val="000000" w:themeColor="text1"/>
          <w:sz w:val="20"/>
          <w:szCs w:val="20"/>
          <w:shd w:val="clear" w:color="auto" w:fill="FFFFFF"/>
          <w:lang w:eastAsia="zh-CN"/>
        </w:rPr>
      </w:pPr>
    </w:p>
    <w:p w:rsidR="00491EA0" w:rsidRPr="009B6F39" w:rsidRDefault="00491EA0" w:rsidP="00491EA0">
      <w:pPr>
        <w:snapToGrid w:val="0"/>
        <w:jc w:val="both"/>
        <w:rPr>
          <w:rFonts w:ascii="Times New Roman" w:hAnsi="Times New Roman" w:cs="Times New Roman"/>
          <w:b/>
          <w:bCs/>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space="708"/>
          <w:docGrid w:linePitch="360"/>
        </w:sectPr>
      </w:pPr>
    </w:p>
    <w:p w:rsidR="00491EA0" w:rsidRPr="009B6F39" w:rsidRDefault="00491EA0" w:rsidP="00491EA0">
      <w:pPr>
        <w:snapToGrid w:val="0"/>
        <w:jc w:val="center"/>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b/>
          <w:bCs/>
          <w:noProof/>
          <w:color w:val="000000" w:themeColor="text1"/>
          <w:sz w:val="20"/>
          <w:szCs w:val="20"/>
          <w:shd w:val="clear" w:color="auto" w:fill="FFFFFF"/>
          <w:lang w:eastAsia="zh-CN"/>
        </w:rPr>
        <w:lastRenderedPageBreak/>
        <w:drawing>
          <wp:inline distT="0" distB="0" distL="0" distR="0">
            <wp:extent cx="2854520" cy="2106001"/>
            <wp:effectExtent l="19050" t="0" r="2980" b="0"/>
            <wp:docPr id="4" name="Picture 1" descr="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 5.png"/>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57193" cy="2107973"/>
                    </a:xfrm>
                    <a:prstGeom prst="rect">
                      <a:avLst/>
                    </a:prstGeom>
                  </pic:spPr>
                </pic:pic>
              </a:graphicData>
            </a:graphic>
          </wp:inline>
        </w:drawing>
      </w:r>
    </w:p>
    <w:p w:rsidR="00491EA0" w:rsidRPr="009B6F39" w:rsidRDefault="00491EA0" w:rsidP="00491EA0">
      <w:pPr>
        <w:snapToGrid w:val="0"/>
        <w:jc w:val="both"/>
        <w:rPr>
          <w:rFonts w:ascii="Times New Roman" w:hAnsi="Times New Roman" w:cs="Times New Roman"/>
          <w:b/>
          <w:bCs/>
          <w:color w:val="000000" w:themeColor="text1"/>
          <w:sz w:val="20"/>
          <w:szCs w:val="20"/>
          <w:shd w:val="clear" w:color="auto" w:fill="FFFFFF"/>
          <w:lang w:eastAsia="zh-CN"/>
        </w:rPr>
      </w:pPr>
      <w:r w:rsidRPr="009B6F39">
        <w:rPr>
          <w:rFonts w:ascii="Times New Roman" w:hAnsi="Times New Roman" w:cs="Times New Roman" w:hint="eastAsia"/>
          <w:b/>
          <w:bCs/>
          <w:noProof/>
          <w:color w:val="000000" w:themeColor="text1"/>
          <w:sz w:val="20"/>
          <w:szCs w:val="20"/>
          <w:shd w:val="clear" w:color="auto" w:fill="FFFFFF"/>
          <w:lang w:eastAsia="zh-CN"/>
        </w:rPr>
        <w:drawing>
          <wp:inline distT="0" distB="0" distL="0" distR="0">
            <wp:extent cx="2856782" cy="163287"/>
            <wp:effectExtent l="19050" t="0" r="718"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59375" cy="163435"/>
                    </a:xfrm>
                    <a:prstGeom prst="rect">
                      <a:avLst/>
                    </a:prstGeom>
                    <a:noFill/>
                    <a:ln w="9525">
                      <a:noFill/>
                      <a:miter lim="800000"/>
                      <a:headEnd/>
                      <a:tailEnd/>
                    </a:ln>
                  </pic:spPr>
                </pic:pic>
              </a:graphicData>
            </a:graphic>
          </wp:inline>
        </w:drawing>
      </w:r>
    </w:p>
    <w:p w:rsidR="00880F36" w:rsidRPr="009B6F39" w:rsidRDefault="00880F36" w:rsidP="00491EA0">
      <w:pPr>
        <w:snapToGrid w:val="0"/>
        <w:jc w:val="both"/>
        <w:rPr>
          <w:rFonts w:ascii="Times New Roman" w:hAnsi="Times New Roman" w:cs="Times New Roman"/>
          <w:b/>
          <w:bCs/>
          <w:color w:val="000000" w:themeColor="text1"/>
          <w:sz w:val="20"/>
          <w:szCs w:val="20"/>
          <w:shd w:val="clear" w:color="auto" w:fill="FFFFFF"/>
          <w:lang w:eastAsia="zh-CN"/>
        </w:rPr>
      </w:pPr>
    </w:p>
    <w:p w:rsidR="00464B26" w:rsidRPr="009B6F39" w:rsidRDefault="003B0232" w:rsidP="00491EA0">
      <w:pPr>
        <w:snapToGrid w:val="0"/>
        <w:jc w:val="both"/>
        <w:rPr>
          <w:rFonts w:ascii="Times New Roman" w:hAnsi="Times New Roman" w:cs="Times New Roman"/>
          <w:b/>
          <w:bCs/>
          <w:color w:val="000000" w:themeColor="text1"/>
          <w:sz w:val="20"/>
          <w:szCs w:val="20"/>
          <w:shd w:val="clear" w:color="auto" w:fill="FFFFFF"/>
        </w:rPr>
      </w:pPr>
      <w:r w:rsidRPr="009B6F39">
        <w:rPr>
          <w:rFonts w:ascii="Times New Roman" w:hAnsi="Times New Roman" w:cs="Times New Roman"/>
          <w:b/>
          <w:bCs/>
          <w:color w:val="000000" w:themeColor="text1"/>
          <w:sz w:val="20"/>
          <w:szCs w:val="20"/>
          <w:shd w:val="clear" w:color="auto" w:fill="FFFFFF"/>
        </w:rPr>
        <w:lastRenderedPageBreak/>
        <w:t xml:space="preserve">4. </w:t>
      </w:r>
      <w:r w:rsidR="00464B26" w:rsidRPr="009B6F39">
        <w:rPr>
          <w:rFonts w:ascii="Times New Roman" w:hAnsi="Times New Roman" w:cs="Times New Roman"/>
          <w:b/>
          <w:bCs/>
          <w:color w:val="000000" w:themeColor="text1"/>
          <w:sz w:val="20"/>
          <w:szCs w:val="20"/>
          <w:shd w:val="clear" w:color="auto" w:fill="FFFFFF"/>
        </w:rPr>
        <w:t>Discussion</w:t>
      </w:r>
      <w:r w:rsidR="005D1F1B" w:rsidRPr="009B6F39">
        <w:rPr>
          <w:rFonts w:ascii="Times New Roman" w:hAnsi="Times New Roman" w:cs="Times New Roman"/>
          <w:b/>
          <w:bCs/>
          <w:color w:val="000000" w:themeColor="text1"/>
          <w:sz w:val="20"/>
          <w:szCs w:val="20"/>
          <w:shd w:val="clear" w:color="auto" w:fill="FFFFFF"/>
        </w:rPr>
        <w:t>:</w:t>
      </w:r>
    </w:p>
    <w:p w:rsidR="008C471A" w:rsidRPr="009B6F39" w:rsidRDefault="0043780A"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To date there is no</w:t>
      </w:r>
      <w:r w:rsidR="00464B26" w:rsidRPr="009B6F39">
        <w:rPr>
          <w:rFonts w:ascii="Times New Roman" w:hAnsi="Times New Roman" w:cs="Times New Roman"/>
          <w:color w:val="000000" w:themeColor="text1"/>
          <w:sz w:val="20"/>
          <w:szCs w:val="20"/>
          <w:shd w:val="clear" w:color="auto" w:fill="FFFFFF"/>
        </w:rPr>
        <w:t xml:space="preserve"> definite cure for Huntington</w:t>
      </w:r>
      <w:r w:rsidRPr="009B6F39">
        <w:rPr>
          <w:rFonts w:ascii="Times New Roman" w:hAnsi="Times New Roman" w:cs="Times New Roman"/>
          <w:color w:val="000000" w:themeColor="text1"/>
          <w:sz w:val="20"/>
          <w:szCs w:val="20"/>
          <w:shd w:val="clear" w:color="auto" w:fill="FFFFFF"/>
        </w:rPr>
        <w:t>’s</w:t>
      </w:r>
      <w:r w:rsidR="00464B26" w:rsidRPr="009B6F39">
        <w:rPr>
          <w:rFonts w:ascii="Times New Roman" w:hAnsi="Times New Roman" w:cs="Times New Roman"/>
          <w:color w:val="000000" w:themeColor="text1"/>
          <w:sz w:val="20"/>
          <w:szCs w:val="20"/>
          <w:shd w:val="clear" w:color="auto" w:fill="FFFFFF"/>
        </w:rPr>
        <w:t xml:space="preserve"> disease mainly because of the complications involved with the disease. Huntington is a late onset disease and its symptoms ma</w:t>
      </w:r>
      <w:r w:rsidRPr="009B6F39">
        <w:rPr>
          <w:rFonts w:ascii="Times New Roman" w:hAnsi="Times New Roman" w:cs="Times New Roman"/>
          <w:color w:val="000000" w:themeColor="text1"/>
          <w:sz w:val="20"/>
          <w:szCs w:val="20"/>
          <w:shd w:val="clear" w:color="auto" w:fill="FFFFFF"/>
        </w:rPr>
        <w:t>nifest only after a certain age, by</w:t>
      </w:r>
      <w:r w:rsidR="00464B26" w:rsidRPr="009B6F39">
        <w:rPr>
          <w:rFonts w:ascii="Times New Roman" w:hAnsi="Times New Roman" w:cs="Times New Roman"/>
          <w:color w:val="000000" w:themeColor="text1"/>
          <w:sz w:val="20"/>
          <w:szCs w:val="20"/>
          <w:shd w:val="clear" w:color="auto" w:fill="FFFFFF"/>
        </w:rPr>
        <w:t xml:space="preserve"> which time the </w:t>
      </w:r>
      <w:r w:rsidRPr="009B6F39">
        <w:rPr>
          <w:rFonts w:ascii="Times New Roman" w:hAnsi="Times New Roman" w:cs="Times New Roman"/>
          <w:color w:val="000000" w:themeColor="text1"/>
          <w:sz w:val="20"/>
          <w:szCs w:val="20"/>
          <w:shd w:val="clear" w:color="auto" w:fill="FFFFFF"/>
        </w:rPr>
        <w:t>victim</w:t>
      </w:r>
      <w:r w:rsidR="00464B26" w:rsidRPr="009B6F39">
        <w:rPr>
          <w:rFonts w:ascii="Times New Roman" w:hAnsi="Times New Roman" w:cs="Times New Roman"/>
          <w:color w:val="000000" w:themeColor="text1"/>
          <w:sz w:val="20"/>
          <w:szCs w:val="20"/>
          <w:shd w:val="clear" w:color="auto" w:fill="FFFFFF"/>
        </w:rPr>
        <w:t xml:space="preserve"> is already compromised and succumb</w:t>
      </w:r>
      <w:r w:rsidRPr="009B6F39">
        <w:rPr>
          <w:rFonts w:ascii="Times New Roman" w:hAnsi="Times New Roman" w:cs="Times New Roman"/>
          <w:color w:val="000000" w:themeColor="text1"/>
          <w:sz w:val="20"/>
          <w:szCs w:val="20"/>
          <w:shd w:val="clear" w:color="auto" w:fill="FFFFFF"/>
        </w:rPr>
        <w:t>s</w:t>
      </w:r>
      <w:r w:rsidR="00464B26" w:rsidRPr="009B6F39">
        <w:rPr>
          <w:rFonts w:ascii="Times New Roman" w:hAnsi="Times New Roman" w:cs="Times New Roman"/>
          <w:color w:val="000000" w:themeColor="text1"/>
          <w:sz w:val="20"/>
          <w:szCs w:val="20"/>
          <w:shd w:val="clear" w:color="auto" w:fill="FFFFFF"/>
        </w:rPr>
        <w:t xml:space="preserve"> to the symptoms of Huntington</w:t>
      </w:r>
      <w:r w:rsidRPr="009B6F39">
        <w:rPr>
          <w:rFonts w:ascii="Times New Roman" w:hAnsi="Times New Roman" w:cs="Times New Roman"/>
          <w:color w:val="000000" w:themeColor="text1"/>
          <w:sz w:val="20"/>
          <w:szCs w:val="20"/>
          <w:shd w:val="clear" w:color="auto" w:fill="FFFFFF"/>
        </w:rPr>
        <w:t>’s</w:t>
      </w:r>
      <w:r w:rsidR="00464B26" w:rsidRPr="009B6F39">
        <w:rPr>
          <w:rFonts w:ascii="Times New Roman" w:hAnsi="Times New Roman" w:cs="Times New Roman"/>
          <w:color w:val="000000" w:themeColor="text1"/>
          <w:sz w:val="20"/>
          <w:szCs w:val="20"/>
          <w:shd w:val="clear" w:color="auto" w:fill="FFFFFF"/>
        </w:rPr>
        <w:t xml:space="preserve">. Although there are several interventions available to suppress the symptoms, there is no definite therapy available to treat the disease. </w:t>
      </w:r>
    </w:p>
    <w:p w:rsidR="00444DC3"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 xml:space="preserve">In an attempt to develop </w:t>
      </w:r>
      <w:r w:rsidR="0043780A" w:rsidRPr="009B6F39">
        <w:rPr>
          <w:rFonts w:ascii="Times New Roman" w:hAnsi="Times New Roman" w:cs="Times New Roman"/>
          <w:color w:val="000000" w:themeColor="text1"/>
          <w:sz w:val="20"/>
          <w:szCs w:val="20"/>
          <w:shd w:val="clear" w:color="auto" w:fill="FFFFFF"/>
        </w:rPr>
        <w:t xml:space="preserve">a </w:t>
      </w:r>
      <w:r w:rsidR="008777CC" w:rsidRPr="009B6F39">
        <w:rPr>
          <w:rFonts w:ascii="Times New Roman" w:hAnsi="Times New Roman" w:cs="Times New Roman"/>
          <w:color w:val="000000" w:themeColor="text1"/>
          <w:sz w:val="20"/>
          <w:szCs w:val="20"/>
          <w:shd w:val="clear" w:color="auto" w:fill="FFFFFF"/>
        </w:rPr>
        <w:t xml:space="preserve">short </w:t>
      </w:r>
      <w:r w:rsidRPr="009B6F39">
        <w:rPr>
          <w:rFonts w:ascii="Times New Roman" w:hAnsi="Times New Roman" w:cs="Times New Roman"/>
          <w:color w:val="000000" w:themeColor="text1"/>
          <w:sz w:val="20"/>
          <w:szCs w:val="20"/>
          <w:shd w:val="clear" w:color="auto" w:fill="FFFFFF"/>
        </w:rPr>
        <w:t>term cure for Huntington</w:t>
      </w:r>
      <w:r w:rsidR="0043780A" w:rsidRPr="009B6F39">
        <w:rPr>
          <w:rFonts w:ascii="Times New Roman" w:hAnsi="Times New Roman" w:cs="Times New Roman"/>
          <w:color w:val="000000" w:themeColor="text1"/>
          <w:sz w:val="20"/>
          <w:szCs w:val="20"/>
          <w:shd w:val="clear" w:color="auto" w:fill="FFFFFF"/>
        </w:rPr>
        <w:t>’s</w:t>
      </w:r>
      <w:r w:rsidRPr="009B6F39">
        <w:rPr>
          <w:rFonts w:ascii="Times New Roman" w:hAnsi="Times New Roman" w:cs="Times New Roman"/>
          <w:color w:val="000000" w:themeColor="text1"/>
          <w:sz w:val="20"/>
          <w:szCs w:val="20"/>
          <w:shd w:val="clear" w:color="auto" w:fill="FFFFFF"/>
        </w:rPr>
        <w:t xml:space="preserve"> disease</w:t>
      </w:r>
      <w:r w:rsidR="0043780A" w:rsidRPr="009B6F39">
        <w:rPr>
          <w:rFonts w:ascii="Times New Roman" w:hAnsi="Times New Roman" w:cs="Times New Roman"/>
          <w:color w:val="000000" w:themeColor="text1"/>
          <w:sz w:val="20"/>
          <w:szCs w:val="20"/>
          <w:shd w:val="clear" w:color="auto" w:fill="FFFFFF"/>
        </w:rPr>
        <w:t>,</w:t>
      </w:r>
      <w:r w:rsidRPr="009B6F39">
        <w:rPr>
          <w:rFonts w:ascii="Times New Roman" w:hAnsi="Times New Roman" w:cs="Times New Roman"/>
          <w:color w:val="000000" w:themeColor="text1"/>
          <w:sz w:val="20"/>
          <w:szCs w:val="20"/>
          <w:shd w:val="clear" w:color="auto" w:fill="FFFFFF"/>
        </w:rPr>
        <w:t xml:space="preserve"> we planned to use RNA strand </w:t>
      </w:r>
      <w:r w:rsidR="008C471A" w:rsidRPr="009B6F39">
        <w:rPr>
          <w:rFonts w:ascii="Times New Roman" w:hAnsi="Times New Roman" w:cs="Times New Roman"/>
          <w:color w:val="000000" w:themeColor="text1"/>
          <w:sz w:val="20"/>
          <w:szCs w:val="20"/>
          <w:shd w:val="clear" w:color="auto" w:fill="FFFFFF"/>
        </w:rPr>
        <w:t>dis</w:t>
      </w:r>
      <w:r w:rsidRPr="009B6F39">
        <w:rPr>
          <w:rFonts w:ascii="Times New Roman" w:hAnsi="Times New Roman" w:cs="Times New Roman"/>
          <w:color w:val="000000" w:themeColor="text1"/>
          <w:sz w:val="20"/>
          <w:szCs w:val="20"/>
          <w:shd w:val="clear" w:color="auto" w:fill="FFFFFF"/>
        </w:rPr>
        <w:t xml:space="preserve">placement strategy whereby a corrected HTT RNA strand would </w:t>
      </w:r>
      <w:r w:rsidR="00444DC3" w:rsidRPr="009B6F39">
        <w:rPr>
          <w:rFonts w:ascii="Times New Roman" w:hAnsi="Times New Roman" w:cs="Times New Roman"/>
          <w:color w:val="000000" w:themeColor="text1"/>
          <w:sz w:val="20"/>
          <w:szCs w:val="20"/>
          <w:shd w:val="clear" w:color="auto" w:fill="FFFFFF"/>
        </w:rPr>
        <w:t>invade</w:t>
      </w:r>
      <w:r w:rsidRPr="009B6F39">
        <w:rPr>
          <w:rFonts w:ascii="Times New Roman" w:hAnsi="Times New Roman" w:cs="Times New Roman"/>
          <w:color w:val="000000" w:themeColor="text1"/>
          <w:sz w:val="20"/>
          <w:szCs w:val="20"/>
          <w:shd w:val="clear" w:color="auto" w:fill="FFFFFF"/>
        </w:rPr>
        <w:t xml:space="preserve"> into an existing mutated RNA-guide RNA duplex and replace the mutated RNA from its site</w:t>
      </w:r>
      <w:r w:rsidR="00444DC3" w:rsidRPr="009B6F39">
        <w:rPr>
          <w:rFonts w:ascii="Times New Roman" w:hAnsi="Times New Roman" w:cs="Times New Roman"/>
          <w:color w:val="000000" w:themeColor="text1"/>
          <w:sz w:val="20"/>
          <w:szCs w:val="20"/>
          <w:shd w:val="clear" w:color="auto" w:fill="FFFFFF"/>
        </w:rPr>
        <w:t xml:space="preserve"> (Figure 8)</w:t>
      </w:r>
      <w:r w:rsidRPr="009B6F39">
        <w:rPr>
          <w:rFonts w:ascii="Times New Roman" w:hAnsi="Times New Roman" w:cs="Times New Roman"/>
          <w:color w:val="000000" w:themeColor="text1"/>
          <w:sz w:val="20"/>
          <w:szCs w:val="20"/>
          <w:shd w:val="clear" w:color="auto" w:fill="FFFFFF"/>
        </w:rPr>
        <w:t>.</w:t>
      </w:r>
      <w:r w:rsidR="00444DC3" w:rsidRPr="009B6F39">
        <w:rPr>
          <w:rFonts w:ascii="Times New Roman" w:hAnsi="Times New Roman" w:cs="Times New Roman"/>
          <w:color w:val="000000" w:themeColor="text1"/>
          <w:sz w:val="20"/>
          <w:szCs w:val="20"/>
          <w:shd w:val="clear" w:color="auto" w:fill="FFFFFF"/>
        </w:rPr>
        <w:t xml:space="preserve"> When introduced into cells, our </w:t>
      </w:r>
      <w:r w:rsidR="00444DC3" w:rsidRPr="009B6F39">
        <w:rPr>
          <w:rFonts w:ascii="Times New Roman" w:hAnsi="Times New Roman" w:cs="Times New Roman"/>
          <w:color w:val="000000" w:themeColor="text1"/>
          <w:sz w:val="20"/>
          <w:szCs w:val="20"/>
          <w:shd w:val="clear" w:color="auto" w:fill="FFFFFF"/>
        </w:rPr>
        <w:lastRenderedPageBreak/>
        <w:t xml:space="preserve">synthetic strand would be </w:t>
      </w:r>
      <w:proofErr w:type="spellStart"/>
      <w:r w:rsidR="00444DC3" w:rsidRPr="009B6F39">
        <w:rPr>
          <w:rFonts w:ascii="Times New Roman" w:hAnsi="Times New Roman" w:cs="Times New Roman"/>
          <w:color w:val="000000" w:themeColor="text1"/>
          <w:sz w:val="20"/>
          <w:szCs w:val="20"/>
          <w:shd w:val="clear" w:color="auto" w:fill="FFFFFF"/>
        </w:rPr>
        <w:t>complexed</w:t>
      </w:r>
      <w:proofErr w:type="spellEnd"/>
      <w:r w:rsidR="00444DC3" w:rsidRPr="009B6F39">
        <w:rPr>
          <w:rFonts w:ascii="Times New Roman" w:hAnsi="Times New Roman" w:cs="Times New Roman"/>
          <w:color w:val="000000" w:themeColor="text1"/>
          <w:sz w:val="20"/>
          <w:szCs w:val="20"/>
          <w:shd w:val="clear" w:color="auto" w:fill="FFFFFF"/>
        </w:rPr>
        <w:t xml:space="preserve"> with a guide, or chaperone, strand. In a cell that is not expressing the diseased-state </w:t>
      </w:r>
      <w:proofErr w:type="spellStart"/>
      <w:r w:rsidR="00444DC3" w:rsidRPr="009B6F39">
        <w:rPr>
          <w:rFonts w:ascii="Times New Roman" w:hAnsi="Times New Roman" w:cs="Times New Roman"/>
          <w:color w:val="000000" w:themeColor="text1"/>
          <w:sz w:val="20"/>
          <w:szCs w:val="20"/>
          <w:shd w:val="clear" w:color="auto" w:fill="FFFFFF"/>
        </w:rPr>
        <w:t>Huntingtin</w:t>
      </w:r>
      <w:proofErr w:type="spellEnd"/>
      <w:r w:rsidR="00444DC3" w:rsidRPr="009B6F39">
        <w:rPr>
          <w:rFonts w:ascii="Times New Roman" w:hAnsi="Times New Roman" w:cs="Times New Roman"/>
          <w:color w:val="000000" w:themeColor="text1"/>
          <w:sz w:val="20"/>
          <w:szCs w:val="20"/>
          <w:shd w:val="clear" w:color="auto" w:fill="FFFFFF"/>
        </w:rPr>
        <w:t xml:space="preserve">, the complex would not have any </w:t>
      </w:r>
      <w:r w:rsidR="0043780A" w:rsidRPr="009B6F39">
        <w:rPr>
          <w:rFonts w:ascii="Times New Roman" w:hAnsi="Times New Roman" w:cs="Times New Roman"/>
          <w:color w:val="000000" w:themeColor="text1"/>
          <w:sz w:val="20"/>
          <w:szCs w:val="20"/>
          <w:shd w:val="clear" w:color="auto" w:fill="FFFFFF"/>
        </w:rPr>
        <w:t>effect, as the guide strand would</w:t>
      </w:r>
      <w:r w:rsidR="00444DC3" w:rsidRPr="009B6F39">
        <w:rPr>
          <w:rFonts w:ascii="Times New Roman" w:hAnsi="Times New Roman" w:cs="Times New Roman"/>
          <w:color w:val="000000" w:themeColor="text1"/>
          <w:sz w:val="20"/>
          <w:szCs w:val="20"/>
          <w:shd w:val="clear" w:color="auto" w:fill="FFFFFF"/>
        </w:rPr>
        <w:t xml:space="preserve"> block translation. However, if a cell is expressing mutant </w:t>
      </w:r>
      <w:proofErr w:type="spellStart"/>
      <w:r w:rsidR="00444DC3" w:rsidRPr="009B6F39">
        <w:rPr>
          <w:rFonts w:ascii="Times New Roman" w:hAnsi="Times New Roman" w:cs="Times New Roman"/>
          <w:color w:val="000000" w:themeColor="text1"/>
          <w:sz w:val="20"/>
          <w:szCs w:val="20"/>
          <w:shd w:val="clear" w:color="auto" w:fill="FFFFFF"/>
        </w:rPr>
        <w:lastRenderedPageBreak/>
        <w:t>Huntingtin</w:t>
      </w:r>
      <w:proofErr w:type="spellEnd"/>
      <w:r w:rsidR="00444DC3" w:rsidRPr="009B6F39">
        <w:rPr>
          <w:rFonts w:ascii="Times New Roman" w:hAnsi="Times New Roman" w:cs="Times New Roman"/>
          <w:color w:val="000000" w:themeColor="text1"/>
          <w:sz w:val="20"/>
          <w:szCs w:val="20"/>
          <w:shd w:val="clear" w:color="auto" w:fill="FFFFFF"/>
        </w:rPr>
        <w:t xml:space="preserve">, the guide strand would have affinity with both </w:t>
      </w:r>
      <w:r w:rsidR="0043780A" w:rsidRPr="009B6F39">
        <w:rPr>
          <w:rFonts w:ascii="Times New Roman" w:hAnsi="Times New Roman" w:cs="Times New Roman"/>
          <w:color w:val="000000" w:themeColor="text1"/>
          <w:sz w:val="20"/>
          <w:szCs w:val="20"/>
          <w:shd w:val="clear" w:color="auto" w:fill="FFFFFF"/>
        </w:rPr>
        <w:t>diseased and corrected Huntingto</w:t>
      </w:r>
      <w:r w:rsidR="00444DC3" w:rsidRPr="009B6F39">
        <w:rPr>
          <w:rFonts w:ascii="Times New Roman" w:hAnsi="Times New Roman" w:cs="Times New Roman"/>
          <w:color w:val="000000" w:themeColor="text1"/>
          <w:sz w:val="20"/>
          <w:szCs w:val="20"/>
          <w:shd w:val="clear" w:color="auto" w:fill="FFFFFF"/>
        </w:rPr>
        <w:t xml:space="preserve">n mRNA, but it would have a greater affinity for the diseased type. The guide strand is designed to bind to a toehold in diseased </w:t>
      </w:r>
      <w:proofErr w:type="spellStart"/>
      <w:r w:rsidR="00444DC3" w:rsidRPr="009B6F39">
        <w:rPr>
          <w:rFonts w:ascii="Times New Roman" w:hAnsi="Times New Roman" w:cs="Times New Roman"/>
          <w:color w:val="000000" w:themeColor="text1"/>
          <w:sz w:val="20"/>
          <w:szCs w:val="20"/>
          <w:shd w:val="clear" w:color="auto" w:fill="FFFFFF"/>
        </w:rPr>
        <w:t>Huntingtin</w:t>
      </w:r>
      <w:proofErr w:type="spellEnd"/>
      <w:r w:rsidR="00444DC3" w:rsidRPr="009B6F39">
        <w:rPr>
          <w:rFonts w:ascii="Times New Roman" w:hAnsi="Times New Roman" w:cs="Times New Roman"/>
          <w:color w:val="000000" w:themeColor="text1"/>
          <w:sz w:val="20"/>
          <w:szCs w:val="20"/>
          <w:shd w:val="clear" w:color="auto" w:fill="FFFFFF"/>
        </w:rPr>
        <w:t xml:space="preserve"> mRNA. </w:t>
      </w:r>
    </w:p>
    <w:p w:rsidR="00491EA0" w:rsidRDefault="00491EA0" w:rsidP="00491EA0">
      <w:pPr>
        <w:snapToGrid w:val="0"/>
        <w:jc w:val="center"/>
        <w:rPr>
          <w:rFonts w:ascii="Times New Roman" w:hAnsi="Times New Roman" w:cs="Times New Roman"/>
          <w:color w:val="333333"/>
          <w:sz w:val="20"/>
          <w:szCs w:val="20"/>
          <w:shd w:val="clear" w:color="auto" w:fill="FFFFFF"/>
        </w:rPr>
        <w:sectPr w:rsidR="00491EA0" w:rsidSect="00D53DF6">
          <w:type w:val="continuous"/>
          <w:pgSz w:w="12242" w:h="15842" w:code="1"/>
          <w:pgMar w:top="1440" w:right="1440" w:bottom="1440" w:left="1440" w:header="720" w:footer="720" w:gutter="0"/>
          <w:cols w:num="2" w:space="600"/>
          <w:docGrid w:linePitch="360"/>
        </w:sectPr>
      </w:pPr>
    </w:p>
    <w:p w:rsidR="009B6F39" w:rsidRDefault="009B6F39" w:rsidP="00491EA0">
      <w:pPr>
        <w:snapToGrid w:val="0"/>
        <w:jc w:val="center"/>
        <w:rPr>
          <w:rFonts w:ascii="Times New Roman" w:hAnsi="Times New Roman" w:cs="Times New Roman"/>
          <w:color w:val="333333"/>
          <w:sz w:val="20"/>
          <w:szCs w:val="20"/>
          <w:shd w:val="clear" w:color="auto" w:fill="FFFFFF"/>
          <w:lang w:eastAsia="zh-CN"/>
        </w:rPr>
      </w:pPr>
    </w:p>
    <w:p w:rsidR="009B6F39" w:rsidRDefault="009B6F39" w:rsidP="00491EA0">
      <w:pPr>
        <w:snapToGrid w:val="0"/>
        <w:jc w:val="center"/>
        <w:rPr>
          <w:rFonts w:ascii="Times New Roman" w:hAnsi="Times New Roman" w:cs="Times New Roman"/>
          <w:color w:val="333333"/>
          <w:sz w:val="20"/>
          <w:szCs w:val="20"/>
          <w:shd w:val="clear" w:color="auto" w:fill="FFFFFF"/>
          <w:lang w:eastAsia="zh-CN"/>
        </w:rPr>
      </w:pPr>
    </w:p>
    <w:p w:rsidR="00AB4199" w:rsidRPr="00AB4199" w:rsidRDefault="008777CC" w:rsidP="00491EA0">
      <w:pPr>
        <w:snapToGrid w:val="0"/>
        <w:jc w:val="center"/>
        <w:rPr>
          <w:rFonts w:ascii="Times New Roman" w:hAnsi="Times New Roman" w:cs="Times New Roman"/>
          <w:color w:val="333333"/>
          <w:sz w:val="20"/>
          <w:szCs w:val="20"/>
          <w:shd w:val="clear" w:color="auto" w:fill="FFFFFF"/>
        </w:rPr>
      </w:pPr>
      <w:r w:rsidRPr="00AB4199">
        <w:rPr>
          <w:rFonts w:ascii="Times New Roman" w:hAnsi="Times New Roman" w:cs="Times New Roman"/>
          <w:noProof/>
          <w:color w:val="333333"/>
          <w:sz w:val="20"/>
          <w:szCs w:val="20"/>
          <w:shd w:val="clear" w:color="auto" w:fill="FFFFFF"/>
          <w:lang w:eastAsia="zh-CN"/>
        </w:rPr>
        <w:drawing>
          <wp:inline distT="0" distB="0" distL="0" distR="0">
            <wp:extent cx="5562765" cy="3061253"/>
            <wp:effectExtent l="19050" t="0" r="0" b="0"/>
            <wp:docPr id="8" name="Shape 105"/>
            <wp:cNvGraphicFramePr/>
            <a:graphic xmlns:a="http://schemas.openxmlformats.org/drawingml/2006/main">
              <a:graphicData uri="http://schemas.openxmlformats.org/drawingml/2006/picture">
                <pic:pic xmlns:pic="http://schemas.openxmlformats.org/drawingml/2006/picture">
                  <pic:nvPicPr>
                    <pic:cNvPr id="2" name="Shape 105"/>
                    <pic:cNvPicPr preferRelativeResize="0"/>
                  </pic:nvPicPr>
                  <pic:blipFill>
                    <a:blip r:embed="rId23">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63116" cy="3061446"/>
                    </a:xfrm>
                    <a:prstGeom prst="rect">
                      <a:avLst/>
                    </a:prstGeom>
                    <a:noFill/>
                    <a:ln>
                      <a:noFill/>
                    </a:ln>
                  </pic:spPr>
                </pic:pic>
              </a:graphicData>
            </a:graphic>
          </wp:inline>
        </w:drawing>
      </w:r>
    </w:p>
    <w:p w:rsidR="005D1F1B" w:rsidRPr="00AB4199" w:rsidRDefault="005D1F1B" w:rsidP="00491EA0">
      <w:pPr>
        <w:snapToGrid w:val="0"/>
        <w:jc w:val="center"/>
        <w:rPr>
          <w:rFonts w:ascii="Times New Roman" w:hAnsi="Times New Roman" w:cs="Times New Roman"/>
          <w:b/>
          <w:color w:val="333333"/>
          <w:sz w:val="20"/>
          <w:szCs w:val="20"/>
          <w:shd w:val="clear" w:color="auto" w:fill="FFFFFF"/>
        </w:rPr>
      </w:pPr>
      <w:r w:rsidRPr="00AB4199">
        <w:rPr>
          <w:rFonts w:ascii="Times New Roman" w:hAnsi="Times New Roman" w:cs="Times New Roman"/>
          <w:b/>
          <w:color w:val="333333"/>
          <w:sz w:val="20"/>
          <w:szCs w:val="20"/>
          <w:shd w:val="clear" w:color="auto" w:fill="FFFFFF"/>
        </w:rPr>
        <w:t>Figure 8: RNA strand displacement strategy</w:t>
      </w:r>
    </w:p>
    <w:p w:rsidR="005D1F1B" w:rsidRDefault="005D1F1B" w:rsidP="00491EA0">
      <w:pPr>
        <w:snapToGrid w:val="0"/>
        <w:ind w:firstLine="425"/>
        <w:jc w:val="both"/>
        <w:rPr>
          <w:rFonts w:ascii="Times New Roman" w:hAnsi="Times New Roman" w:cs="Times New Roman"/>
          <w:color w:val="333333"/>
          <w:sz w:val="20"/>
          <w:szCs w:val="20"/>
          <w:shd w:val="clear" w:color="auto" w:fill="FFFFFF"/>
          <w:lang w:eastAsia="zh-CN"/>
        </w:rPr>
      </w:pPr>
    </w:p>
    <w:p w:rsidR="009B6F39" w:rsidRDefault="009B6F39" w:rsidP="00491EA0">
      <w:pPr>
        <w:snapToGrid w:val="0"/>
        <w:ind w:firstLine="425"/>
        <w:jc w:val="both"/>
        <w:rPr>
          <w:rFonts w:ascii="Times New Roman" w:hAnsi="Times New Roman" w:cs="Times New Roman"/>
          <w:color w:val="333333"/>
          <w:sz w:val="20"/>
          <w:szCs w:val="20"/>
          <w:shd w:val="clear" w:color="auto" w:fill="FFFFFF"/>
          <w:lang w:eastAsia="zh-CN"/>
        </w:rPr>
      </w:pPr>
    </w:p>
    <w:p w:rsidR="009B6F39" w:rsidRPr="009B6F39" w:rsidRDefault="009B6F39" w:rsidP="00491EA0">
      <w:pPr>
        <w:snapToGrid w:val="0"/>
        <w:ind w:firstLine="425"/>
        <w:jc w:val="both"/>
        <w:rPr>
          <w:rFonts w:ascii="Times New Roman" w:hAnsi="Times New Roman" w:cs="Times New Roman"/>
          <w:color w:val="000000" w:themeColor="text1"/>
          <w:sz w:val="20"/>
          <w:szCs w:val="20"/>
          <w:shd w:val="clear" w:color="auto" w:fill="FFFFFF"/>
          <w:lang w:eastAsia="zh-CN"/>
        </w:rPr>
      </w:pPr>
    </w:p>
    <w:p w:rsidR="00491EA0" w:rsidRPr="009B6F39" w:rsidRDefault="00491EA0" w:rsidP="00491EA0">
      <w:pPr>
        <w:snapToGrid w:val="0"/>
        <w:ind w:firstLine="425"/>
        <w:jc w:val="both"/>
        <w:rPr>
          <w:rFonts w:ascii="Times New Roman" w:hAnsi="Times New Roman" w:cs="Times New Roman"/>
          <w:color w:val="000000" w:themeColor="text1"/>
          <w:sz w:val="20"/>
          <w:szCs w:val="20"/>
          <w:shd w:val="clear" w:color="auto" w:fill="FFFFFF"/>
        </w:rPr>
        <w:sectPr w:rsidR="00491EA0" w:rsidRPr="009B6F39" w:rsidSect="00D53DF6">
          <w:type w:val="continuous"/>
          <w:pgSz w:w="12242" w:h="15842" w:code="1"/>
          <w:pgMar w:top="1440" w:right="1440" w:bottom="1440" w:left="1440" w:header="720" w:footer="720" w:gutter="0"/>
          <w:cols w:space="708"/>
          <w:docGrid w:linePitch="360"/>
        </w:sectPr>
      </w:pPr>
    </w:p>
    <w:p w:rsidR="008C471A" w:rsidRPr="009B6F39" w:rsidRDefault="00464B26" w:rsidP="00491EA0">
      <w:pPr>
        <w:snapToGrid w:val="0"/>
        <w:ind w:firstLine="425"/>
        <w:jc w:val="both"/>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lastRenderedPageBreak/>
        <w:t xml:space="preserve">The process by which, strand replacement would be confirmed is by observing the changes in the fluorescence of </w:t>
      </w:r>
      <w:proofErr w:type="spellStart"/>
      <w:r w:rsidRPr="009B6F39">
        <w:rPr>
          <w:rFonts w:ascii="Times New Roman" w:hAnsi="Times New Roman" w:cs="Times New Roman"/>
          <w:color w:val="000000" w:themeColor="text1"/>
          <w:sz w:val="20"/>
          <w:szCs w:val="20"/>
          <w:shd w:val="clear" w:color="auto" w:fill="FFFFFF"/>
        </w:rPr>
        <w:t>fluorophores</w:t>
      </w:r>
      <w:proofErr w:type="spellEnd"/>
      <w:r w:rsidRPr="009B6F39">
        <w:rPr>
          <w:rFonts w:ascii="Times New Roman" w:hAnsi="Times New Roman" w:cs="Times New Roman"/>
          <w:color w:val="000000" w:themeColor="text1"/>
          <w:sz w:val="20"/>
          <w:szCs w:val="20"/>
          <w:shd w:val="clear" w:color="auto" w:fill="FFFFFF"/>
        </w:rPr>
        <w:t xml:space="preserve"> attached to the corrected and mutated RNA strand</w:t>
      </w:r>
      <w:r w:rsidR="00444DC3" w:rsidRPr="009B6F39">
        <w:rPr>
          <w:rFonts w:ascii="Times New Roman" w:hAnsi="Times New Roman" w:cs="Times New Roman"/>
          <w:color w:val="000000" w:themeColor="text1"/>
          <w:sz w:val="20"/>
          <w:szCs w:val="20"/>
          <w:shd w:val="clear" w:color="auto" w:fill="FFFFFF"/>
        </w:rPr>
        <w:t xml:space="preserve"> simultaneously</w:t>
      </w:r>
      <w:r w:rsidRPr="009B6F39">
        <w:rPr>
          <w:rFonts w:ascii="Times New Roman" w:hAnsi="Times New Roman" w:cs="Times New Roman"/>
          <w:color w:val="000000" w:themeColor="text1"/>
          <w:sz w:val="20"/>
          <w:szCs w:val="20"/>
          <w:shd w:val="clear" w:color="auto" w:fill="FFFFFF"/>
        </w:rPr>
        <w:t xml:space="preserve">.  As the mutated strand gets replaced the fluorescence associated with that </w:t>
      </w:r>
      <w:r w:rsidR="00444DC3" w:rsidRPr="009B6F39">
        <w:rPr>
          <w:rFonts w:ascii="Times New Roman" w:hAnsi="Times New Roman" w:cs="Times New Roman"/>
          <w:color w:val="000000" w:themeColor="text1"/>
          <w:sz w:val="20"/>
          <w:szCs w:val="20"/>
          <w:shd w:val="clear" w:color="auto" w:fill="FFFFFF"/>
        </w:rPr>
        <w:t xml:space="preserve">mutated </w:t>
      </w:r>
      <w:r w:rsidRPr="009B6F39">
        <w:rPr>
          <w:rFonts w:ascii="Times New Roman" w:hAnsi="Times New Roman" w:cs="Times New Roman"/>
          <w:color w:val="000000" w:themeColor="text1"/>
          <w:sz w:val="20"/>
          <w:szCs w:val="20"/>
          <w:shd w:val="clear" w:color="auto" w:fill="FFFFFF"/>
        </w:rPr>
        <w:t xml:space="preserve">RNA strand would start decreasing </w:t>
      </w:r>
      <w:r w:rsidR="00444DC3" w:rsidRPr="009B6F39">
        <w:rPr>
          <w:rFonts w:ascii="Times New Roman" w:hAnsi="Times New Roman" w:cs="Times New Roman"/>
          <w:color w:val="000000" w:themeColor="text1"/>
          <w:sz w:val="20"/>
          <w:szCs w:val="20"/>
          <w:shd w:val="clear" w:color="auto" w:fill="FFFFFF"/>
        </w:rPr>
        <w:t xml:space="preserve">due to lack of expression, however the </w:t>
      </w:r>
      <w:r w:rsidRPr="009B6F39">
        <w:rPr>
          <w:rFonts w:ascii="Times New Roman" w:hAnsi="Times New Roman" w:cs="Times New Roman"/>
          <w:color w:val="000000" w:themeColor="text1"/>
          <w:sz w:val="20"/>
          <w:szCs w:val="20"/>
          <w:shd w:val="clear" w:color="auto" w:fill="FFFFFF"/>
        </w:rPr>
        <w:t xml:space="preserve">fluorescence associated with the invading strand </w:t>
      </w:r>
      <w:r w:rsidR="00444DC3" w:rsidRPr="009B6F39">
        <w:rPr>
          <w:rFonts w:ascii="Times New Roman" w:hAnsi="Times New Roman" w:cs="Times New Roman"/>
          <w:color w:val="000000" w:themeColor="text1"/>
          <w:sz w:val="20"/>
          <w:szCs w:val="20"/>
          <w:shd w:val="clear" w:color="auto" w:fill="FFFFFF"/>
        </w:rPr>
        <w:t xml:space="preserve">which is corrected HTT RNA strand </w:t>
      </w:r>
      <w:r w:rsidRPr="009B6F39">
        <w:rPr>
          <w:rFonts w:ascii="Times New Roman" w:hAnsi="Times New Roman" w:cs="Times New Roman"/>
          <w:color w:val="000000" w:themeColor="text1"/>
          <w:sz w:val="20"/>
          <w:szCs w:val="20"/>
          <w:shd w:val="clear" w:color="auto" w:fill="FFFFFF"/>
        </w:rPr>
        <w:t xml:space="preserve">would simultaneously </w:t>
      </w:r>
      <w:r w:rsidR="00444DC3" w:rsidRPr="009B6F39">
        <w:rPr>
          <w:rFonts w:ascii="Times New Roman" w:hAnsi="Times New Roman" w:cs="Times New Roman"/>
          <w:color w:val="000000" w:themeColor="text1"/>
          <w:sz w:val="20"/>
          <w:szCs w:val="20"/>
          <w:shd w:val="clear" w:color="auto" w:fill="FFFFFF"/>
        </w:rPr>
        <w:t xml:space="preserve">start increasing. </w:t>
      </w:r>
      <w:r w:rsidR="008C471A" w:rsidRPr="009B6F39">
        <w:rPr>
          <w:rFonts w:ascii="Times New Roman" w:hAnsi="Times New Roman" w:cs="Times New Roman"/>
          <w:color w:val="000000" w:themeColor="text1"/>
          <w:sz w:val="20"/>
          <w:szCs w:val="20"/>
          <w:shd w:val="clear" w:color="auto" w:fill="FFFFFF"/>
        </w:rPr>
        <w:t xml:space="preserve">Since it only works in the presence of disease-state </w:t>
      </w:r>
      <w:proofErr w:type="spellStart"/>
      <w:r w:rsidR="008C471A" w:rsidRPr="009B6F39">
        <w:rPr>
          <w:rFonts w:ascii="Times New Roman" w:hAnsi="Times New Roman" w:cs="Times New Roman"/>
          <w:color w:val="000000" w:themeColor="text1"/>
          <w:sz w:val="20"/>
          <w:szCs w:val="20"/>
          <w:shd w:val="clear" w:color="auto" w:fill="FFFFFF"/>
        </w:rPr>
        <w:t>Huntingtin</w:t>
      </w:r>
      <w:proofErr w:type="spellEnd"/>
      <w:r w:rsidR="008C471A" w:rsidRPr="009B6F39">
        <w:rPr>
          <w:rFonts w:ascii="Times New Roman" w:hAnsi="Times New Roman" w:cs="Times New Roman"/>
          <w:color w:val="000000" w:themeColor="text1"/>
          <w:sz w:val="20"/>
          <w:szCs w:val="20"/>
          <w:shd w:val="clear" w:color="auto" w:fill="FFFFFF"/>
        </w:rPr>
        <w:t xml:space="preserve">, a treatment using RNA strand displacement should have no side effects. An additional advantage of this technology is that we’re replacing faulty mRNA with functional mRNA instead of eliminating mRNA from the equation entirely and only cells actively using </w:t>
      </w:r>
      <w:proofErr w:type="spellStart"/>
      <w:r w:rsidR="008C471A" w:rsidRPr="009B6F39">
        <w:rPr>
          <w:rFonts w:ascii="Times New Roman" w:hAnsi="Times New Roman" w:cs="Times New Roman"/>
          <w:color w:val="000000" w:themeColor="text1"/>
          <w:sz w:val="20"/>
          <w:szCs w:val="20"/>
          <w:shd w:val="clear" w:color="auto" w:fill="FFFFFF"/>
        </w:rPr>
        <w:t>huntingtin</w:t>
      </w:r>
      <w:proofErr w:type="spellEnd"/>
      <w:r w:rsidR="008C471A" w:rsidRPr="009B6F39">
        <w:rPr>
          <w:rFonts w:ascii="Times New Roman" w:hAnsi="Times New Roman" w:cs="Times New Roman"/>
          <w:color w:val="000000" w:themeColor="text1"/>
          <w:sz w:val="20"/>
          <w:szCs w:val="20"/>
          <w:shd w:val="clear" w:color="auto" w:fill="FFFFFF"/>
        </w:rPr>
        <w:t xml:space="preserve"> protein would be affected by the treatment. We also don’t have to get into the nucleus to affect changes, making a treatment more simple to develop and deliver.</w:t>
      </w:r>
    </w:p>
    <w:p w:rsidR="00464B26"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Although the strategy sounds simple, there were several complications associated with it.</w:t>
      </w:r>
      <w:r w:rsidR="00444DC3" w:rsidRPr="009B6F39">
        <w:rPr>
          <w:rFonts w:ascii="Times New Roman" w:hAnsi="Times New Roman" w:cs="Times New Roman"/>
          <w:color w:val="000000" w:themeColor="text1"/>
          <w:sz w:val="20"/>
          <w:szCs w:val="20"/>
          <w:shd w:val="clear" w:color="auto" w:fill="FFFFFF"/>
        </w:rPr>
        <w:t xml:space="preserve"> As the HTT gene is </w:t>
      </w:r>
      <w:r w:rsidR="0043780A" w:rsidRPr="009B6F39">
        <w:rPr>
          <w:rFonts w:ascii="Times New Roman" w:hAnsi="Times New Roman" w:cs="Times New Roman"/>
          <w:color w:val="000000" w:themeColor="text1"/>
          <w:sz w:val="20"/>
          <w:szCs w:val="20"/>
          <w:shd w:val="clear" w:color="auto" w:fill="FFFFFF"/>
        </w:rPr>
        <w:t xml:space="preserve">large, </w:t>
      </w:r>
      <w:r w:rsidR="00444DC3" w:rsidRPr="009B6F39">
        <w:rPr>
          <w:rFonts w:ascii="Times New Roman" w:hAnsi="Times New Roman" w:cs="Times New Roman"/>
          <w:color w:val="000000" w:themeColor="text1"/>
          <w:sz w:val="20"/>
          <w:szCs w:val="20"/>
          <w:shd w:val="clear" w:color="auto" w:fill="FFFFFF"/>
        </w:rPr>
        <w:t>multiple G-blocks were required to form the full length HTT gene.</w:t>
      </w:r>
      <w:r w:rsidRPr="009B6F39">
        <w:rPr>
          <w:rFonts w:ascii="Times New Roman" w:hAnsi="Times New Roman" w:cs="Times New Roman"/>
          <w:color w:val="000000" w:themeColor="text1"/>
          <w:sz w:val="20"/>
          <w:szCs w:val="20"/>
          <w:shd w:val="clear" w:color="auto" w:fill="FFFFFF"/>
        </w:rPr>
        <w:t xml:space="preserve"> We attempted assembling </w:t>
      </w:r>
      <w:r w:rsidRPr="009B6F39">
        <w:rPr>
          <w:rFonts w:ascii="Times New Roman" w:hAnsi="Times New Roman" w:cs="Times New Roman"/>
          <w:color w:val="000000" w:themeColor="text1"/>
          <w:sz w:val="20"/>
          <w:szCs w:val="20"/>
          <w:shd w:val="clear" w:color="auto" w:fill="FFFFFF"/>
        </w:rPr>
        <w:lastRenderedPageBreak/>
        <w:t>the remainder of HTT gene using G-blocks</w:t>
      </w:r>
      <w:r w:rsidR="00444DC3" w:rsidRPr="009B6F39">
        <w:rPr>
          <w:rFonts w:ascii="Times New Roman" w:hAnsi="Times New Roman" w:cs="Times New Roman"/>
          <w:color w:val="000000" w:themeColor="text1"/>
          <w:sz w:val="20"/>
          <w:szCs w:val="20"/>
          <w:shd w:val="clear" w:color="auto" w:fill="FFFFFF"/>
        </w:rPr>
        <w:t>, however these experiments were not very successful</w:t>
      </w:r>
      <w:r w:rsidRPr="009B6F39">
        <w:rPr>
          <w:rFonts w:ascii="Times New Roman" w:hAnsi="Times New Roman" w:cs="Times New Roman"/>
          <w:color w:val="000000" w:themeColor="text1"/>
          <w:sz w:val="20"/>
          <w:szCs w:val="20"/>
          <w:shd w:val="clear" w:color="auto" w:fill="FFFFFF"/>
        </w:rPr>
        <w:t xml:space="preserve">. </w:t>
      </w:r>
      <w:r w:rsidR="00444DC3" w:rsidRPr="009B6F39">
        <w:rPr>
          <w:rFonts w:ascii="Times New Roman" w:hAnsi="Times New Roman" w:cs="Times New Roman"/>
          <w:color w:val="000000" w:themeColor="text1"/>
          <w:sz w:val="20"/>
          <w:szCs w:val="20"/>
          <w:shd w:val="clear" w:color="auto" w:fill="FFFFFF"/>
        </w:rPr>
        <w:t>Therefore</w:t>
      </w:r>
      <w:r w:rsidRPr="009B6F39">
        <w:rPr>
          <w:rFonts w:ascii="Times New Roman" w:hAnsi="Times New Roman" w:cs="Times New Roman"/>
          <w:color w:val="000000" w:themeColor="text1"/>
          <w:sz w:val="20"/>
          <w:szCs w:val="20"/>
          <w:shd w:val="clear" w:color="auto" w:fill="FFFFFF"/>
        </w:rPr>
        <w:t xml:space="preserve">, we </w:t>
      </w:r>
      <w:r w:rsidR="00444DC3" w:rsidRPr="009B6F39">
        <w:rPr>
          <w:rFonts w:ascii="Times New Roman" w:hAnsi="Times New Roman" w:cs="Times New Roman"/>
          <w:color w:val="000000" w:themeColor="text1"/>
          <w:sz w:val="20"/>
          <w:szCs w:val="20"/>
          <w:shd w:val="clear" w:color="auto" w:fill="FFFFFF"/>
        </w:rPr>
        <w:t>tried to use</w:t>
      </w:r>
      <w:r w:rsidRPr="009B6F39">
        <w:rPr>
          <w:rFonts w:ascii="Times New Roman" w:hAnsi="Times New Roman" w:cs="Times New Roman"/>
          <w:color w:val="000000" w:themeColor="text1"/>
          <w:sz w:val="20"/>
          <w:szCs w:val="20"/>
          <w:shd w:val="clear" w:color="auto" w:fill="FFFFFF"/>
        </w:rPr>
        <w:t xml:space="preserve"> 2 way isothermal assembly to reassemble all the parts</w:t>
      </w:r>
      <w:r w:rsidR="00444DC3" w:rsidRPr="009B6F39">
        <w:rPr>
          <w:rFonts w:ascii="Times New Roman" w:hAnsi="Times New Roman" w:cs="Times New Roman"/>
          <w:color w:val="000000" w:themeColor="text1"/>
          <w:sz w:val="20"/>
          <w:szCs w:val="20"/>
          <w:shd w:val="clear" w:color="auto" w:fill="FFFFFF"/>
        </w:rPr>
        <w:t>. We also tried to assemble all the parts using</w:t>
      </w:r>
      <w:r w:rsidRPr="009B6F39">
        <w:rPr>
          <w:rFonts w:ascii="Times New Roman" w:hAnsi="Times New Roman" w:cs="Times New Roman"/>
          <w:color w:val="000000" w:themeColor="text1"/>
          <w:sz w:val="20"/>
          <w:szCs w:val="20"/>
          <w:shd w:val="clear" w:color="auto" w:fill="FFFFFF"/>
        </w:rPr>
        <w:t xml:space="preserve"> with 5 way assembly as well. However, due to lack of appropriate intermediate primers only a part of assembly was generated and hence </w:t>
      </w:r>
      <w:r w:rsidR="0043780A" w:rsidRPr="009B6F39">
        <w:rPr>
          <w:rFonts w:ascii="Times New Roman" w:hAnsi="Times New Roman" w:cs="Times New Roman"/>
          <w:color w:val="000000" w:themeColor="text1"/>
          <w:sz w:val="20"/>
          <w:szCs w:val="20"/>
          <w:shd w:val="clear" w:color="auto" w:fill="FFFFFF"/>
        </w:rPr>
        <w:t xml:space="preserve">remaining </w:t>
      </w:r>
      <w:r w:rsidRPr="009B6F39">
        <w:rPr>
          <w:rFonts w:ascii="Times New Roman" w:hAnsi="Times New Roman" w:cs="Times New Roman"/>
          <w:color w:val="000000" w:themeColor="text1"/>
          <w:sz w:val="20"/>
          <w:szCs w:val="20"/>
          <w:shd w:val="clear" w:color="auto" w:fill="FFFFFF"/>
        </w:rPr>
        <w:t>p</w:t>
      </w:r>
      <w:r w:rsidR="00444DC3" w:rsidRPr="009B6F39">
        <w:rPr>
          <w:rFonts w:ascii="Times New Roman" w:hAnsi="Times New Roman" w:cs="Times New Roman"/>
          <w:color w:val="000000" w:themeColor="text1"/>
          <w:sz w:val="20"/>
          <w:szCs w:val="20"/>
          <w:shd w:val="clear" w:color="auto" w:fill="FFFFFF"/>
        </w:rPr>
        <w:t>lanned experiments are still in progress</w:t>
      </w:r>
      <w:r w:rsidRPr="009B6F39">
        <w:rPr>
          <w:rFonts w:ascii="Times New Roman" w:hAnsi="Times New Roman" w:cs="Times New Roman"/>
          <w:color w:val="000000" w:themeColor="text1"/>
          <w:sz w:val="20"/>
          <w:szCs w:val="20"/>
          <w:shd w:val="clear" w:color="auto" w:fill="FFFFFF"/>
        </w:rPr>
        <w:t xml:space="preserve">. </w:t>
      </w:r>
    </w:p>
    <w:p w:rsidR="00464B26" w:rsidRPr="009B6F39" w:rsidRDefault="00464B26" w:rsidP="00491EA0">
      <w:pPr>
        <w:snapToGrid w:val="0"/>
        <w:ind w:firstLine="425"/>
        <w:jc w:val="both"/>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RNA strand replacement strategy could be a potential therapy for treating Huntington’s disease. However further research needs to be done to prove effe</w:t>
      </w:r>
      <w:r w:rsidR="00444DC3" w:rsidRPr="009B6F39">
        <w:rPr>
          <w:rFonts w:ascii="Times New Roman" w:hAnsi="Times New Roman" w:cs="Times New Roman"/>
          <w:color w:val="000000" w:themeColor="text1"/>
          <w:sz w:val="20"/>
          <w:szCs w:val="20"/>
          <w:shd w:val="clear" w:color="auto" w:fill="FFFFFF"/>
        </w:rPr>
        <w:t>ctiveness of the strategy</w:t>
      </w:r>
      <w:r w:rsidRPr="009B6F39">
        <w:rPr>
          <w:rFonts w:ascii="Times New Roman" w:hAnsi="Times New Roman" w:cs="Times New Roman"/>
          <w:color w:val="000000" w:themeColor="text1"/>
          <w:sz w:val="20"/>
          <w:szCs w:val="20"/>
          <w:shd w:val="clear" w:color="auto" w:fill="FFFFFF"/>
        </w:rPr>
        <w:t xml:space="preserve">. </w:t>
      </w:r>
    </w:p>
    <w:p w:rsidR="00464B26" w:rsidRPr="009B6F39" w:rsidRDefault="00464B26" w:rsidP="00491EA0">
      <w:pPr>
        <w:snapToGrid w:val="0"/>
        <w:ind w:firstLine="425"/>
        <w:jc w:val="both"/>
        <w:rPr>
          <w:rFonts w:ascii="Times New Roman" w:eastAsia="Times New Roman" w:hAnsi="Times New Roman" w:cs="Times New Roman"/>
          <w:color w:val="000000" w:themeColor="text1"/>
          <w:sz w:val="20"/>
          <w:szCs w:val="20"/>
        </w:rPr>
      </w:pPr>
    </w:p>
    <w:p w:rsidR="001D7783" w:rsidRPr="009B6F39" w:rsidRDefault="001D7783" w:rsidP="00491EA0">
      <w:pPr>
        <w:snapToGrid w:val="0"/>
        <w:jc w:val="both"/>
        <w:rPr>
          <w:rFonts w:ascii="Times New Roman" w:eastAsia="Times New Roman" w:hAnsi="Times New Roman" w:cs="Times New Roman"/>
          <w:b/>
          <w:color w:val="000000" w:themeColor="text1"/>
          <w:sz w:val="20"/>
          <w:szCs w:val="20"/>
        </w:rPr>
      </w:pPr>
      <w:r w:rsidRPr="009B6F39">
        <w:rPr>
          <w:rFonts w:ascii="Times New Roman" w:eastAsia="Times New Roman" w:hAnsi="Times New Roman" w:cs="Times New Roman"/>
          <w:b/>
          <w:color w:val="000000" w:themeColor="text1"/>
          <w:sz w:val="20"/>
          <w:szCs w:val="20"/>
        </w:rPr>
        <w:t>Attribution:</w:t>
      </w:r>
    </w:p>
    <w:p w:rsidR="001D7783" w:rsidRPr="009B6F39" w:rsidRDefault="001D7783" w:rsidP="00491EA0">
      <w:pPr>
        <w:snapToGrid w:val="0"/>
        <w:ind w:firstLine="425"/>
        <w:jc w:val="both"/>
        <w:rPr>
          <w:rFonts w:ascii="Times New Roman" w:eastAsia="Times New Roman" w:hAnsi="Times New Roman" w:cs="Times New Roman"/>
          <w:color w:val="000000" w:themeColor="text1"/>
          <w:sz w:val="20"/>
          <w:szCs w:val="20"/>
        </w:rPr>
      </w:pPr>
      <w:r w:rsidRPr="009B6F39">
        <w:rPr>
          <w:rFonts w:ascii="Times New Roman" w:eastAsia="Times New Roman" w:hAnsi="Times New Roman" w:cs="Times New Roman"/>
          <w:color w:val="000000" w:themeColor="text1"/>
          <w:sz w:val="20"/>
          <w:szCs w:val="20"/>
        </w:rPr>
        <w:t xml:space="preserve">We are grateful to the following people for their significant contributions in this research: </w:t>
      </w:r>
      <w:proofErr w:type="spellStart"/>
      <w:r w:rsidRPr="009B6F39">
        <w:rPr>
          <w:rFonts w:ascii="Times New Roman" w:eastAsia="Times New Roman" w:hAnsi="Times New Roman" w:cs="Times New Roman"/>
          <w:color w:val="000000" w:themeColor="text1"/>
          <w:sz w:val="20"/>
          <w:szCs w:val="20"/>
        </w:rPr>
        <w:t>Sunyoung</w:t>
      </w:r>
      <w:proofErr w:type="spellEnd"/>
      <w:r w:rsidRPr="009B6F39">
        <w:rPr>
          <w:rFonts w:ascii="Times New Roman" w:eastAsia="Times New Roman" w:hAnsi="Times New Roman" w:cs="Times New Roman"/>
          <w:color w:val="000000" w:themeColor="text1"/>
          <w:sz w:val="20"/>
          <w:szCs w:val="20"/>
        </w:rPr>
        <w:t xml:space="preserve"> Oh, Frank </w:t>
      </w:r>
      <w:proofErr w:type="spellStart"/>
      <w:r w:rsidRPr="009B6F39">
        <w:rPr>
          <w:rFonts w:ascii="Times New Roman" w:eastAsia="Times New Roman" w:hAnsi="Times New Roman" w:cs="Times New Roman"/>
          <w:color w:val="000000" w:themeColor="text1"/>
          <w:sz w:val="20"/>
          <w:szCs w:val="20"/>
        </w:rPr>
        <w:t>Fark</w:t>
      </w:r>
      <w:r w:rsidR="001C20F3" w:rsidRPr="009B6F39">
        <w:rPr>
          <w:rFonts w:ascii="Times New Roman" w:eastAsia="Times New Roman" w:hAnsi="Times New Roman" w:cs="Times New Roman"/>
          <w:color w:val="000000" w:themeColor="text1"/>
          <w:sz w:val="20"/>
          <w:szCs w:val="20"/>
        </w:rPr>
        <w:t>hod</w:t>
      </w:r>
      <w:proofErr w:type="spellEnd"/>
      <w:r w:rsidR="001C20F3" w:rsidRPr="009B6F39">
        <w:rPr>
          <w:rFonts w:ascii="Times New Roman" w:eastAsia="Times New Roman" w:hAnsi="Times New Roman" w:cs="Times New Roman"/>
          <w:color w:val="000000" w:themeColor="text1"/>
          <w:sz w:val="20"/>
          <w:szCs w:val="20"/>
        </w:rPr>
        <w:t xml:space="preserve"> </w:t>
      </w:r>
      <w:proofErr w:type="spellStart"/>
      <w:r w:rsidR="001C20F3" w:rsidRPr="009B6F39">
        <w:rPr>
          <w:rFonts w:ascii="Times New Roman" w:eastAsia="Times New Roman" w:hAnsi="Times New Roman" w:cs="Times New Roman"/>
          <w:color w:val="000000" w:themeColor="text1"/>
          <w:sz w:val="20"/>
          <w:szCs w:val="20"/>
        </w:rPr>
        <w:t>Muradov</w:t>
      </w:r>
      <w:proofErr w:type="spellEnd"/>
      <w:r w:rsidR="001C20F3" w:rsidRPr="009B6F39">
        <w:rPr>
          <w:rFonts w:ascii="Times New Roman" w:eastAsia="Times New Roman" w:hAnsi="Times New Roman" w:cs="Times New Roman"/>
          <w:color w:val="000000" w:themeColor="text1"/>
          <w:sz w:val="20"/>
          <w:szCs w:val="20"/>
        </w:rPr>
        <w:t xml:space="preserve">, </w:t>
      </w:r>
      <w:proofErr w:type="spellStart"/>
      <w:r w:rsidR="001C20F3" w:rsidRPr="009B6F39">
        <w:rPr>
          <w:rFonts w:ascii="Times New Roman" w:eastAsia="Times New Roman" w:hAnsi="Times New Roman" w:cs="Times New Roman"/>
          <w:color w:val="000000" w:themeColor="text1"/>
          <w:sz w:val="20"/>
          <w:szCs w:val="20"/>
        </w:rPr>
        <w:t>Tarjani</w:t>
      </w:r>
      <w:proofErr w:type="spellEnd"/>
      <w:r w:rsidR="001C20F3" w:rsidRPr="009B6F39">
        <w:rPr>
          <w:rFonts w:ascii="Times New Roman" w:eastAsia="Times New Roman" w:hAnsi="Times New Roman" w:cs="Times New Roman"/>
          <w:color w:val="000000" w:themeColor="text1"/>
          <w:sz w:val="20"/>
          <w:szCs w:val="20"/>
        </w:rPr>
        <w:t xml:space="preserve"> </w:t>
      </w:r>
      <w:proofErr w:type="spellStart"/>
      <w:r w:rsidR="001C20F3" w:rsidRPr="009B6F39">
        <w:rPr>
          <w:rFonts w:ascii="Times New Roman" w:eastAsia="Times New Roman" w:hAnsi="Times New Roman" w:cs="Times New Roman"/>
          <w:color w:val="000000" w:themeColor="text1"/>
          <w:sz w:val="20"/>
          <w:szCs w:val="20"/>
        </w:rPr>
        <w:t>Agrawal</w:t>
      </w:r>
      <w:proofErr w:type="spellEnd"/>
      <w:r w:rsidR="001C20F3" w:rsidRPr="009B6F39">
        <w:rPr>
          <w:rFonts w:ascii="Times New Roman" w:eastAsia="Times New Roman" w:hAnsi="Times New Roman" w:cs="Times New Roman"/>
          <w:color w:val="000000" w:themeColor="text1"/>
          <w:sz w:val="20"/>
          <w:szCs w:val="20"/>
        </w:rPr>
        <w:t xml:space="preserve"> </w:t>
      </w:r>
      <w:r w:rsidRPr="009B6F39">
        <w:rPr>
          <w:rFonts w:ascii="Times New Roman" w:eastAsia="Times New Roman" w:hAnsi="Times New Roman" w:cs="Times New Roman"/>
          <w:color w:val="000000" w:themeColor="text1"/>
          <w:sz w:val="20"/>
          <w:szCs w:val="20"/>
        </w:rPr>
        <w:t xml:space="preserve">and Chris </w:t>
      </w:r>
      <w:proofErr w:type="spellStart"/>
      <w:r w:rsidRPr="009B6F39">
        <w:rPr>
          <w:rFonts w:ascii="Times New Roman" w:eastAsia="Times New Roman" w:hAnsi="Times New Roman" w:cs="Times New Roman"/>
          <w:color w:val="000000" w:themeColor="text1"/>
          <w:sz w:val="20"/>
          <w:szCs w:val="20"/>
        </w:rPr>
        <w:t>Avrich</w:t>
      </w:r>
      <w:proofErr w:type="spellEnd"/>
      <w:r w:rsidRPr="009B6F39">
        <w:rPr>
          <w:rFonts w:ascii="Times New Roman" w:eastAsia="Times New Roman" w:hAnsi="Times New Roman" w:cs="Times New Roman"/>
          <w:color w:val="000000" w:themeColor="text1"/>
          <w:sz w:val="20"/>
          <w:szCs w:val="20"/>
        </w:rPr>
        <w:t xml:space="preserve">. </w:t>
      </w:r>
    </w:p>
    <w:p w:rsidR="001D7783" w:rsidRPr="009B6F39" w:rsidRDefault="001D7783" w:rsidP="00491EA0">
      <w:pPr>
        <w:snapToGrid w:val="0"/>
        <w:ind w:firstLine="425"/>
        <w:jc w:val="both"/>
        <w:rPr>
          <w:rFonts w:ascii="Times New Roman" w:eastAsia="Times New Roman" w:hAnsi="Times New Roman" w:cs="Times New Roman"/>
          <w:color w:val="000000" w:themeColor="text1"/>
          <w:sz w:val="20"/>
          <w:szCs w:val="20"/>
        </w:rPr>
      </w:pPr>
    </w:p>
    <w:p w:rsidR="0010248B" w:rsidRPr="009B6F39" w:rsidRDefault="0010248B" w:rsidP="00491EA0">
      <w:pPr>
        <w:snapToGrid w:val="0"/>
        <w:jc w:val="both"/>
        <w:rPr>
          <w:rFonts w:ascii="Times New Roman" w:eastAsia="Times New Roman" w:hAnsi="Times New Roman" w:cs="Times New Roman"/>
          <w:b/>
          <w:color w:val="000000" w:themeColor="text1"/>
          <w:sz w:val="20"/>
          <w:szCs w:val="20"/>
        </w:rPr>
      </w:pPr>
      <w:r w:rsidRPr="009B6F39">
        <w:rPr>
          <w:rFonts w:ascii="Times New Roman" w:eastAsia="Times New Roman" w:hAnsi="Times New Roman" w:cs="Times New Roman"/>
          <w:b/>
          <w:color w:val="000000" w:themeColor="text1"/>
          <w:sz w:val="20"/>
          <w:szCs w:val="20"/>
        </w:rPr>
        <w:t>Corresponding Author:</w:t>
      </w:r>
    </w:p>
    <w:p w:rsidR="0010248B" w:rsidRPr="009B6F39" w:rsidRDefault="0010248B" w:rsidP="00491EA0">
      <w:pPr>
        <w:snapToGrid w:val="0"/>
        <w:jc w:val="both"/>
        <w:rPr>
          <w:rFonts w:ascii="Times New Roman" w:eastAsia="Times New Roman" w:hAnsi="Times New Roman" w:cs="Times New Roman"/>
          <w:color w:val="000000" w:themeColor="text1"/>
          <w:sz w:val="20"/>
          <w:szCs w:val="20"/>
        </w:rPr>
      </w:pPr>
      <w:r w:rsidRPr="009B6F39">
        <w:rPr>
          <w:rFonts w:ascii="Times New Roman" w:eastAsia="Times New Roman" w:hAnsi="Times New Roman" w:cs="Times New Roman"/>
          <w:color w:val="000000" w:themeColor="text1"/>
          <w:sz w:val="20"/>
          <w:szCs w:val="20"/>
        </w:rPr>
        <w:t xml:space="preserve">Dr. Russell Hanson, PhD. Associate Professor </w:t>
      </w:r>
    </w:p>
    <w:p w:rsidR="0010248B" w:rsidRPr="009B6F39" w:rsidRDefault="0010248B" w:rsidP="00491EA0">
      <w:pPr>
        <w:snapToGrid w:val="0"/>
        <w:jc w:val="both"/>
        <w:rPr>
          <w:rFonts w:ascii="Times New Roman" w:hAnsi="Times New Roman" w:cs="Times New Roman"/>
          <w:bCs/>
          <w:color w:val="000000" w:themeColor="text1"/>
          <w:sz w:val="20"/>
          <w:szCs w:val="20"/>
          <w:shd w:val="clear" w:color="auto" w:fill="FFFFFF"/>
        </w:rPr>
      </w:pPr>
      <w:r w:rsidRPr="009B6F39">
        <w:rPr>
          <w:rFonts w:ascii="Times New Roman" w:hAnsi="Times New Roman" w:cs="Times New Roman"/>
          <w:bCs/>
          <w:color w:val="000000" w:themeColor="text1"/>
          <w:sz w:val="20"/>
          <w:szCs w:val="20"/>
          <w:shd w:val="clear" w:color="auto" w:fill="FFFFFF"/>
        </w:rPr>
        <w:lastRenderedPageBreak/>
        <w:t xml:space="preserve">Institute of Genomics and </w:t>
      </w:r>
      <w:proofErr w:type="spellStart"/>
      <w:r w:rsidRPr="009B6F39">
        <w:rPr>
          <w:rFonts w:ascii="Times New Roman" w:hAnsi="Times New Roman" w:cs="Times New Roman"/>
          <w:bCs/>
          <w:color w:val="000000" w:themeColor="text1"/>
          <w:sz w:val="20"/>
          <w:szCs w:val="20"/>
          <w:shd w:val="clear" w:color="auto" w:fill="FFFFFF"/>
        </w:rPr>
        <w:t>Multiscale</w:t>
      </w:r>
      <w:proofErr w:type="spellEnd"/>
      <w:r w:rsidRPr="009B6F39">
        <w:rPr>
          <w:rFonts w:ascii="Times New Roman" w:hAnsi="Times New Roman" w:cs="Times New Roman"/>
          <w:bCs/>
          <w:color w:val="000000" w:themeColor="text1"/>
          <w:sz w:val="20"/>
          <w:szCs w:val="20"/>
          <w:shd w:val="clear" w:color="auto" w:fill="FFFFFF"/>
        </w:rPr>
        <w:t xml:space="preserve"> Biology, Department of Genetics and Genomic Sciences, Icahn School of Medicine at Mount Sinai Hospital</w:t>
      </w:r>
    </w:p>
    <w:p w:rsidR="0010248B" w:rsidRPr="00AB4199" w:rsidRDefault="0010248B" w:rsidP="00491EA0">
      <w:pPr>
        <w:snapToGrid w:val="0"/>
        <w:jc w:val="both"/>
        <w:rPr>
          <w:rFonts w:ascii="Times New Roman" w:hAnsi="Times New Roman" w:cs="Times New Roman"/>
          <w:sz w:val="20"/>
          <w:szCs w:val="20"/>
        </w:rPr>
      </w:pPr>
      <w:r w:rsidRPr="009B6F39">
        <w:rPr>
          <w:rFonts w:ascii="Times New Roman" w:hAnsi="Times New Roman" w:cs="Times New Roman"/>
          <w:bCs/>
          <w:color w:val="000000" w:themeColor="text1"/>
          <w:sz w:val="20"/>
          <w:szCs w:val="20"/>
          <w:shd w:val="clear" w:color="auto" w:fill="FFFFFF"/>
        </w:rPr>
        <w:t xml:space="preserve">Email: </w:t>
      </w:r>
      <w:hyperlink r:id="rId24" w:history="1">
        <w:r w:rsidRPr="00AB4199">
          <w:rPr>
            <w:rStyle w:val="Hyperlink"/>
            <w:rFonts w:ascii="Times New Roman" w:hAnsi="Times New Roman" w:cs="Times New Roman"/>
            <w:sz w:val="20"/>
            <w:szCs w:val="20"/>
          </w:rPr>
          <w:t>hdresolutionigem@gmail.com</w:t>
        </w:r>
      </w:hyperlink>
      <w:r w:rsidRPr="00AB4199">
        <w:rPr>
          <w:rFonts w:ascii="Times New Roman" w:hAnsi="Times New Roman" w:cs="Times New Roman"/>
          <w:sz w:val="20"/>
          <w:szCs w:val="20"/>
        </w:rPr>
        <w:t xml:space="preserve"> </w:t>
      </w:r>
    </w:p>
    <w:p w:rsidR="0010248B" w:rsidRPr="009B6F39" w:rsidRDefault="0010248B" w:rsidP="00491EA0">
      <w:pPr>
        <w:snapToGrid w:val="0"/>
        <w:ind w:firstLine="425"/>
        <w:jc w:val="both"/>
        <w:rPr>
          <w:rFonts w:ascii="Times New Roman" w:eastAsia="Times New Roman" w:hAnsi="Times New Roman" w:cs="Times New Roman"/>
          <w:color w:val="000000" w:themeColor="text1"/>
          <w:sz w:val="20"/>
          <w:szCs w:val="20"/>
        </w:rPr>
      </w:pPr>
    </w:p>
    <w:p w:rsidR="00491EA0" w:rsidRPr="009B6F39" w:rsidRDefault="00464B26" w:rsidP="00491EA0">
      <w:pPr>
        <w:snapToGrid w:val="0"/>
        <w:jc w:val="both"/>
        <w:rPr>
          <w:rFonts w:ascii="Times New Roman" w:hAnsi="Times New Roman" w:cs="Times New Roman"/>
          <w:color w:val="000000" w:themeColor="text1"/>
          <w:sz w:val="20"/>
          <w:szCs w:val="20"/>
        </w:rPr>
      </w:pPr>
      <w:r w:rsidRPr="009B6F39">
        <w:rPr>
          <w:rFonts w:ascii="Times New Roman" w:hAnsi="Times New Roman" w:cs="Times New Roman"/>
          <w:b/>
          <w:bCs/>
          <w:color w:val="000000" w:themeColor="text1"/>
          <w:sz w:val="20"/>
          <w:szCs w:val="20"/>
          <w:shd w:val="clear" w:color="auto" w:fill="FFFFFF"/>
        </w:rPr>
        <w:t>References</w:t>
      </w:r>
    </w:p>
    <w:p w:rsidR="00491EA0"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The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008777CC"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Collaborative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Research</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Group</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(1993)</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novel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gene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containing</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trinucleotide</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repeat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that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expanded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and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unstable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on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chromosomes.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Cell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72(6)</w:t>
      </w:r>
      <w:r w:rsidR="008777CC"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008777CC" w:rsidRPr="009B6F39">
        <w:rPr>
          <w:rFonts w:ascii="Times New Roman" w:hAnsi="Times New Roman" w:cs="Times New Roman"/>
          <w:color w:val="000000" w:themeColor="text1"/>
          <w:sz w:val="20"/>
          <w:szCs w:val="20"/>
          <w:shd w:val="clear" w:color="auto" w:fill="FFFFFF"/>
        </w:rPr>
        <w:t>971</w:t>
      </w:r>
      <w:r w:rsidRPr="009B6F39">
        <w:rPr>
          <w:rFonts w:ascii="Times New Roman" w:hAnsi="Times New Roman" w:cs="Times New Roman"/>
          <w:color w:val="000000" w:themeColor="text1"/>
          <w:sz w:val="20"/>
          <w:szCs w:val="20"/>
          <w:shd w:val="clear" w:color="auto" w:fill="FFFFFF"/>
        </w:rPr>
        <w:t>–983.</w:t>
      </w:r>
    </w:p>
    <w:p w:rsidR="00491EA0"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Scherzinger</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(1997)</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Huntingtin</w:t>
      </w:r>
      <w:proofErr w:type="spellEnd"/>
      <w:r w:rsidRPr="009B6F39">
        <w:rPr>
          <w:rFonts w:ascii="Times New Roman" w:hAnsi="Times New Roman" w:cs="Times New Roman"/>
          <w:color w:val="000000" w:themeColor="text1"/>
          <w:sz w:val="20"/>
          <w:szCs w:val="20"/>
          <w:shd w:val="clear" w:color="auto" w:fill="FFFFFF"/>
        </w:rPr>
        <w:t>-encoded</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polyglutamine</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expansions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form</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amyloid</w:t>
      </w:r>
      <w:proofErr w:type="spellEnd"/>
      <w:r w:rsidRPr="009B6F39">
        <w:rPr>
          <w:rFonts w:ascii="Times New Roman" w:hAnsi="Times New Roman" w:cs="Times New Roman"/>
          <w:color w:val="000000" w:themeColor="text1"/>
          <w:sz w:val="20"/>
          <w:szCs w:val="20"/>
          <w:shd w:val="clear" w:color="auto" w:fill="FFFFFF"/>
        </w:rPr>
        <w:t>-like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protein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aggregates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vitro</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and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vivo.</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Cell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90(3)</w:t>
      </w:r>
      <w:r w:rsidR="008777CC"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008777CC" w:rsidRPr="009B6F39">
        <w:rPr>
          <w:rFonts w:ascii="Times New Roman" w:hAnsi="Times New Roman" w:cs="Times New Roman"/>
          <w:color w:val="000000" w:themeColor="text1"/>
          <w:sz w:val="20"/>
          <w:szCs w:val="20"/>
          <w:shd w:val="clear" w:color="auto" w:fill="FFFFFF"/>
        </w:rPr>
        <w:t>549</w:t>
      </w:r>
      <w:r w:rsidRPr="009B6F39">
        <w:rPr>
          <w:rFonts w:ascii="Times New Roman" w:hAnsi="Times New Roman" w:cs="Times New Roman"/>
          <w:color w:val="000000" w:themeColor="text1"/>
          <w:sz w:val="20"/>
          <w:szCs w:val="20"/>
          <w:shd w:val="clear" w:color="auto" w:fill="FFFFFF"/>
        </w:rPr>
        <w:t>–558.</w:t>
      </w:r>
    </w:p>
    <w:p w:rsidR="00880F36" w:rsidRPr="009B6F39" w:rsidRDefault="00464B26" w:rsidP="00491EA0">
      <w:pPr>
        <w:numPr>
          <w:ilvl w:val="0"/>
          <w:numId w:val="1"/>
        </w:numPr>
        <w:tabs>
          <w:tab w:val="clear" w:pos="720"/>
        </w:tabs>
        <w:snapToGrid w:val="0"/>
        <w:ind w:left="425" w:hanging="425"/>
        <w:jc w:val="both"/>
        <w:textAlignment w:val="baseline"/>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t>Harper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Peter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editor.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Major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Problems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Neurology.</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Philadelphia:</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W.B.</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Saunders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Company,</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Ltd;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199</w:t>
      </w:r>
      <w:r w:rsidR="00880F36" w:rsidRPr="009B6F39">
        <w:rPr>
          <w:rFonts w:ascii="Times New Roman" w:hAnsi="Times New Roman" w:cs="Times New Roman"/>
          <w:color w:val="000000" w:themeColor="text1"/>
          <w:sz w:val="20"/>
          <w:szCs w:val="20"/>
          <w:shd w:val="clear" w:color="auto" w:fill="FFFFFF"/>
        </w:rPr>
        <w:t>1.</w:t>
      </w:r>
    </w:p>
    <w:p w:rsidR="00491EA0"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Vonsattel</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J.</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(1985)</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Neuropathological</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Classification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of</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008777CC" w:rsidRPr="009B6F39">
        <w:rPr>
          <w:rFonts w:ascii="Times New Roman" w:hAnsi="Times New Roman" w:cs="Times New Roman"/>
          <w:color w:val="000000" w:themeColor="text1"/>
          <w:sz w:val="20"/>
          <w:szCs w:val="20"/>
          <w:shd w:val="clear" w:color="auto" w:fill="FFFFFF"/>
        </w:rPr>
        <w:t>disease</w:t>
      </w:r>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J</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Neuropathol</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Exp</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Neurol</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44(6)</w:t>
      </w:r>
      <w:r w:rsidR="008777CC"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008777CC" w:rsidRPr="009B6F39">
        <w:rPr>
          <w:rFonts w:ascii="Times New Roman" w:hAnsi="Times New Roman" w:cs="Times New Roman"/>
          <w:color w:val="000000" w:themeColor="text1"/>
          <w:sz w:val="20"/>
          <w:szCs w:val="20"/>
          <w:shd w:val="clear" w:color="auto" w:fill="FFFFFF"/>
        </w:rPr>
        <w:t>559</w:t>
      </w:r>
      <w:r w:rsidRPr="009B6F39">
        <w:rPr>
          <w:rFonts w:ascii="Times New Roman" w:hAnsi="Times New Roman" w:cs="Times New Roman"/>
          <w:color w:val="000000" w:themeColor="text1"/>
          <w:sz w:val="20"/>
          <w:szCs w:val="20"/>
          <w:shd w:val="clear" w:color="auto" w:fill="FFFFFF"/>
        </w:rPr>
        <w:t>–77.</w:t>
      </w:r>
    </w:p>
    <w:p w:rsidR="00880F36"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shd w:val="clear" w:color="auto" w:fill="FFFFFF"/>
        </w:rPr>
      </w:pPr>
      <w:r w:rsidRPr="009B6F39">
        <w:rPr>
          <w:rFonts w:ascii="Times New Roman" w:hAnsi="Times New Roman" w:cs="Times New Roman"/>
          <w:color w:val="000000" w:themeColor="text1"/>
          <w:sz w:val="20"/>
          <w:szCs w:val="20"/>
          <w:shd w:val="clear" w:color="auto" w:fill="FFFFFF"/>
        </w:rPr>
        <w:lastRenderedPageBreak/>
        <w:t>Perutz</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MF</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(1996)</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Glutamine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repeats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and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inherited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neurodegenerative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Molecular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aspects.</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Curr</w:t>
      </w:r>
      <w:proofErr w:type="spellEnd"/>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Opin</w:t>
      </w:r>
      <w:proofErr w:type="spellEnd"/>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Struct</w:t>
      </w:r>
      <w:proofErr w:type="spellEnd"/>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Biol</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6:848-858</w:t>
      </w:r>
      <w:r w:rsidR="00880F36" w:rsidRPr="009B6F39">
        <w:rPr>
          <w:rFonts w:ascii="Times New Roman" w:hAnsi="Times New Roman" w:cs="Times New Roman" w:hint="eastAsia"/>
          <w:color w:val="000000" w:themeColor="text1"/>
          <w:sz w:val="20"/>
          <w:szCs w:val="20"/>
          <w:shd w:val="clear" w:color="auto" w:fill="FFFFFF"/>
          <w:lang w:eastAsia="zh-CN"/>
        </w:rPr>
        <w:t>.</w:t>
      </w:r>
    </w:p>
    <w:p w:rsidR="00491EA0"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rPr>
      </w:pPr>
      <w:proofErr w:type="spellStart"/>
      <w:r w:rsidRPr="009B6F39">
        <w:rPr>
          <w:rFonts w:ascii="Times New Roman" w:hAnsi="Times New Roman" w:cs="Times New Roman"/>
          <w:color w:val="000000" w:themeColor="text1"/>
          <w:sz w:val="20"/>
          <w:szCs w:val="20"/>
          <w:shd w:val="clear" w:color="auto" w:fill="FFFFFF"/>
        </w:rPr>
        <w:t>Beglinger</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J.</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(2009)</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Randomized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controlled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trial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of</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atomoxetine</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for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cognitive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dysfunction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early</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J.</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Clin</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Psychopharmacol</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29:</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484-487.</w:t>
      </w:r>
    </w:p>
    <w:p w:rsidR="00880F36"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shd w:val="clear" w:color="auto" w:fill="FFFFFF"/>
        </w:rPr>
      </w:pPr>
      <w:proofErr w:type="spellStart"/>
      <w:r w:rsidRPr="009B6F39">
        <w:rPr>
          <w:rFonts w:ascii="Times New Roman" w:hAnsi="Times New Roman" w:cs="Times New Roman"/>
          <w:color w:val="000000" w:themeColor="text1"/>
          <w:sz w:val="20"/>
          <w:szCs w:val="20"/>
          <w:shd w:val="clear" w:color="auto" w:fill="FFFFFF"/>
        </w:rPr>
        <w:t>Brusa</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(2009)</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Treatment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of</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the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symptoms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of</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preliminary</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results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comparing</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aripiprazole</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and</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tetrabenazine</w:t>
      </w:r>
      <w:proofErr w:type="spellEnd"/>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Mov</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Disord</w:t>
      </w:r>
      <w:proofErr w:type="spellEnd"/>
      <w:r w:rsidR="008777CC"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24:</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126-12</w:t>
      </w:r>
      <w:r w:rsidR="00880F36" w:rsidRPr="009B6F39">
        <w:rPr>
          <w:rFonts w:ascii="Times New Roman" w:hAnsi="Times New Roman" w:cs="Times New Roman"/>
          <w:color w:val="000000" w:themeColor="text1"/>
          <w:sz w:val="20"/>
          <w:szCs w:val="20"/>
          <w:shd w:val="clear" w:color="auto" w:fill="FFFFFF"/>
        </w:rPr>
        <w:t>9.</w:t>
      </w:r>
    </w:p>
    <w:p w:rsidR="00491EA0" w:rsidRPr="009B6F39"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rPr>
      </w:pPr>
      <w:r w:rsidRPr="009B6F39">
        <w:rPr>
          <w:rFonts w:ascii="Times New Roman" w:hAnsi="Times New Roman" w:cs="Times New Roman"/>
          <w:color w:val="000000" w:themeColor="text1"/>
          <w:sz w:val="20"/>
          <w:szCs w:val="20"/>
          <w:shd w:val="clear" w:color="auto" w:fill="FFFFFF"/>
        </w:rPr>
        <w:t>Curtis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(2009)</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pilot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study</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using</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nabilone</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for</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symptomatic</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treatment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in</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Huntington's</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disease</w:t>
      </w:r>
      <w:r w:rsidR="00AB4199" w:rsidRPr="009B6F39">
        <w:rPr>
          <w:rFonts w:ascii="Times New Roman" w:hAnsi="Times New Roman" w:cs="Times New Roman"/>
          <w:b/>
          <w:bCs/>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Mov</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Disord</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24:</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2254-2259.</w:t>
      </w:r>
      <w:r w:rsidR="00AB4199" w:rsidRPr="009B6F39">
        <w:rPr>
          <w:rFonts w:ascii="Times New Roman" w:hAnsi="Times New Roman" w:cs="Times New Roman"/>
          <w:color w:val="000000" w:themeColor="text1"/>
          <w:sz w:val="20"/>
          <w:szCs w:val="20"/>
          <w:shd w:val="clear" w:color="auto" w:fill="FFFFFF"/>
        </w:rPr>
        <w:t xml:space="preserve"> </w:t>
      </w:r>
    </w:p>
    <w:p w:rsidR="00491EA0" w:rsidRDefault="00464B26"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shd w:val="clear" w:color="auto" w:fill="FFFFFF"/>
        </w:rPr>
      </w:pPr>
      <w:proofErr w:type="spellStart"/>
      <w:r w:rsidRPr="009B6F39">
        <w:rPr>
          <w:rFonts w:ascii="Times New Roman" w:hAnsi="Times New Roman" w:cs="Times New Roman"/>
          <w:color w:val="000000" w:themeColor="text1"/>
          <w:sz w:val="20"/>
          <w:szCs w:val="20"/>
          <w:shd w:val="clear" w:color="auto" w:fill="FFFFFF"/>
        </w:rPr>
        <w:t>Šulc</w:t>
      </w:r>
      <w:proofErr w:type="spellEnd"/>
      <w:r w:rsidRP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Petr</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et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(2015)</w:t>
      </w:r>
      <w:r w:rsidR="00AB4199" w:rsidRPr="009B6F39">
        <w:rPr>
          <w:rFonts w:ascii="Times New Roman" w:hAnsi="Times New Roman" w:cs="Times New Roman"/>
          <w:color w:val="000000" w:themeColor="text1"/>
          <w:sz w:val="20"/>
          <w:szCs w:val="20"/>
          <w:shd w:val="clear" w:color="auto" w:fill="FFFFFF"/>
        </w:rPr>
        <w:t xml:space="preserve"> </w:t>
      </w:r>
      <w:proofErr w:type="spellStart"/>
      <w:r w:rsidRPr="009B6F39">
        <w:rPr>
          <w:rFonts w:ascii="Times New Roman" w:hAnsi="Times New Roman" w:cs="Times New Roman"/>
          <w:color w:val="000000" w:themeColor="text1"/>
          <w:sz w:val="20"/>
          <w:szCs w:val="20"/>
          <w:shd w:val="clear" w:color="auto" w:fill="FFFFFF"/>
        </w:rPr>
        <w:t>Modelling</w:t>
      </w:r>
      <w:proofErr w:type="spellEnd"/>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Toehold-Mediated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RNA</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strand</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displacement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Biophysical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Journal,</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108(5):</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1238</w:t>
      </w:r>
      <w:r w:rsidR="00AB4199" w:rsidRPr="009B6F39">
        <w:rPr>
          <w:rFonts w:ascii="Times New Roman" w:hAnsi="Times New Roman" w:cs="Times New Roman"/>
          <w:color w:val="000000" w:themeColor="text1"/>
          <w:sz w:val="20"/>
          <w:szCs w:val="20"/>
          <w:shd w:val="clear" w:color="auto" w:fill="FFFFFF"/>
        </w:rPr>
        <w:t xml:space="preserve"> </w:t>
      </w:r>
      <w:r w:rsidR="009B6F39">
        <w:rPr>
          <w:rFonts w:ascii="Times New Roman" w:hAnsi="Times New Roman" w:cs="Times New Roman"/>
          <w:color w:val="000000" w:themeColor="text1"/>
          <w:sz w:val="20"/>
          <w:szCs w:val="20"/>
          <w:shd w:val="clear" w:color="auto" w:fill="FFFFFF"/>
        </w:rPr>
        <w:t>–</w:t>
      </w:r>
      <w:r w:rsidR="00AB4199" w:rsidRPr="009B6F39">
        <w:rPr>
          <w:rFonts w:ascii="Times New Roman" w:hAnsi="Times New Roman" w:cs="Times New Roman"/>
          <w:color w:val="000000" w:themeColor="text1"/>
          <w:sz w:val="20"/>
          <w:szCs w:val="20"/>
          <w:shd w:val="clear" w:color="auto" w:fill="FFFFFF"/>
        </w:rPr>
        <w:t xml:space="preserve"> </w:t>
      </w:r>
      <w:r w:rsidRPr="009B6F39">
        <w:rPr>
          <w:rFonts w:ascii="Times New Roman" w:hAnsi="Times New Roman" w:cs="Times New Roman"/>
          <w:color w:val="000000" w:themeColor="text1"/>
          <w:sz w:val="20"/>
          <w:szCs w:val="20"/>
          <w:shd w:val="clear" w:color="auto" w:fill="FFFFFF"/>
        </w:rPr>
        <w:t>1247</w:t>
      </w:r>
      <w:r w:rsidR="009B6F39">
        <w:rPr>
          <w:rFonts w:ascii="Times New Roman" w:hAnsi="Times New Roman" w:cs="Times New Roman" w:hint="eastAsia"/>
          <w:color w:val="000000" w:themeColor="text1"/>
          <w:sz w:val="20"/>
          <w:szCs w:val="20"/>
          <w:shd w:val="clear" w:color="auto" w:fill="FFFFFF"/>
          <w:lang w:eastAsia="zh-CN"/>
        </w:rPr>
        <w:t>.</w:t>
      </w:r>
    </w:p>
    <w:p w:rsidR="009B6F39" w:rsidRPr="009B6F39" w:rsidRDefault="009B6F39" w:rsidP="00491EA0">
      <w:pPr>
        <w:numPr>
          <w:ilvl w:val="0"/>
          <w:numId w:val="1"/>
        </w:numPr>
        <w:shd w:val="clear" w:color="auto" w:fill="FFFFFF"/>
        <w:tabs>
          <w:tab w:val="clear" w:pos="720"/>
        </w:tabs>
        <w:snapToGrid w:val="0"/>
        <w:ind w:left="425" w:hanging="425"/>
        <w:jc w:val="both"/>
        <w:textAlignment w:val="baseline"/>
        <w:rPr>
          <w:rFonts w:ascii="Times New Roman" w:hAnsi="Times New Roman" w:cs="Times New Roman"/>
          <w:color w:val="000000" w:themeColor="text1"/>
          <w:sz w:val="20"/>
          <w:szCs w:val="20"/>
          <w:shd w:val="clear" w:color="auto" w:fill="FFFFFF"/>
        </w:rPr>
        <w:sectPr w:rsidR="009B6F39" w:rsidRPr="009B6F39" w:rsidSect="00D53DF6">
          <w:type w:val="continuous"/>
          <w:pgSz w:w="12242" w:h="15842" w:code="1"/>
          <w:pgMar w:top="1440" w:right="1440" w:bottom="1440" w:left="1440" w:header="720" w:footer="720" w:gutter="0"/>
          <w:cols w:num="2" w:space="600"/>
          <w:docGrid w:linePitch="360"/>
        </w:sectPr>
      </w:pPr>
    </w:p>
    <w:p w:rsidR="00464B26" w:rsidRDefault="00464B26" w:rsidP="00491EA0">
      <w:pPr>
        <w:shd w:val="clear" w:color="auto" w:fill="FFFFFF"/>
        <w:snapToGrid w:val="0"/>
        <w:ind w:left="425" w:hanging="425"/>
        <w:jc w:val="both"/>
        <w:textAlignment w:val="baseline"/>
        <w:rPr>
          <w:rFonts w:ascii="Times New Roman" w:hAnsi="Times New Roman" w:cs="Times New Roman"/>
          <w:color w:val="737373"/>
          <w:sz w:val="20"/>
          <w:szCs w:val="20"/>
          <w:lang w:eastAsia="zh-CN"/>
        </w:rPr>
      </w:pPr>
    </w:p>
    <w:p w:rsidR="00491EA0" w:rsidRPr="00AB4199" w:rsidRDefault="00880F36" w:rsidP="00491EA0">
      <w:pPr>
        <w:shd w:val="clear" w:color="auto" w:fill="FFFFFF"/>
        <w:snapToGrid w:val="0"/>
        <w:ind w:left="425" w:hanging="425"/>
        <w:jc w:val="both"/>
        <w:textAlignment w:val="baseline"/>
        <w:rPr>
          <w:rFonts w:ascii="Times New Roman" w:hAnsi="Times New Roman" w:cs="Times New Roman"/>
          <w:color w:val="737373"/>
          <w:sz w:val="20"/>
          <w:szCs w:val="20"/>
          <w:lang w:eastAsia="zh-CN"/>
        </w:rPr>
      </w:pPr>
      <w:r>
        <w:rPr>
          <w:rFonts w:ascii="Times New Roman" w:hAnsi="Times New Roman" w:cs="Times New Roman" w:hint="eastAsia"/>
          <w:color w:val="737373"/>
          <w:sz w:val="20"/>
          <w:szCs w:val="20"/>
          <w:lang w:eastAsia="zh-CN"/>
        </w:rPr>
        <w:t xml:space="preserve"> </w:t>
      </w:r>
    </w:p>
    <w:p w:rsidR="00AB4199" w:rsidRPr="00AB4199" w:rsidRDefault="00AB4199" w:rsidP="00491EA0">
      <w:pPr>
        <w:snapToGrid w:val="0"/>
        <w:ind w:left="425" w:hanging="425"/>
        <w:jc w:val="both"/>
        <w:rPr>
          <w:rFonts w:ascii="Times New Roman" w:hAnsi="Times New Roman" w:cs="Times New Roman"/>
          <w:sz w:val="20"/>
          <w:szCs w:val="20"/>
        </w:rPr>
      </w:pPr>
    </w:p>
    <w:p w:rsidR="00B451CA" w:rsidRPr="00AB4199" w:rsidRDefault="00AB4199" w:rsidP="00491EA0">
      <w:pPr>
        <w:snapToGrid w:val="0"/>
        <w:ind w:left="425" w:hanging="425"/>
        <w:jc w:val="both"/>
        <w:rPr>
          <w:rFonts w:ascii="Times New Roman" w:hAnsi="Times New Roman" w:cs="Times New Roman"/>
          <w:sz w:val="20"/>
          <w:szCs w:val="20"/>
        </w:rPr>
      </w:pPr>
      <w:r w:rsidRPr="00AB4199">
        <w:rPr>
          <w:rFonts w:ascii="Times New Roman" w:hAnsi="Times New Roman" w:cs="Times New Roman"/>
          <w:sz w:val="20"/>
          <w:szCs w:val="20"/>
        </w:rPr>
        <w:t>2/28/2018</w:t>
      </w:r>
    </w:p>
    <w:sectPr w:rsidR="00B451CA" w:rsidRPr="00AB4199" w:rsidSect="00AB4199">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7F8" w:rsidRDefault="00C437F8" w:rsidP="00D54A68">
      <w:r>
        <w:separator/>
      </w:r>
    </w:p>
  </w:endnote>
  <w:endnote w:type="continuationSeparator" w:id="0">
    <w:p w:rsidR="00C437F8" w:rsidRDefault="00C437F8" w:rsidP="00D54A6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E57" w:rsidRDefault="00194D9B" w:rsidP="00E57D86">
    <w:pPr>
      <w:pStyle w:val="Footer"/>
      <w:framePr w:wrap="around" w:vAnchor="text" w:hAnchor="margin" w:xAlign="center" w:y="1"/>
      <w:rPr>
        <w:rStyle w:val="PageNumber"/>
      </w:rPr>
    </w:pPr>
    <w:r>
      <w:rPr>
        <w:rStyle w:val="PageNumber"/>
      </w:rPr>
      <w:fldChar w:fldCharType="begin"/>
    </w:r>
    <w:r w:rsidR="00191E57">
      <w:rPr>
        <w:rStyle w:val="PageNumber"/>
      </w:rPr>
      <w:instrText xml:space="preserve">PAGE  </w:instrText>
    </w:r>
    <w:r>
      <w:rPr>
        <w:rStyle w:val="PageNumber"/>
      </w:rPr>
      <w:fldChar w:fldCharType="end"/>
    </w:r>
  </w:p>
  <w:p w:rsidR="00191E57" w:rsidRDefault="00191E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E57" w:rsidRPr="00D53DF6" w:rsidRDefault="00194D9B" w:rsidP="00D53DF6">
    <w:pPr>
      <w:jc w:val="center"/>
      <w:rPr>
        <w:rFonts w:ascii="Times New Roman" w:hAnsi="Times New Roman" w:cs="Times New Roman"/>
        <w:sz w:val="20"/>
      </w:rPr>
    </w:pPr>
    <w:r w:rsidRPr="00D53DF6">
      <w:rPr>
        <w:rFonts w:ascii="Times New Roman" w:hAnsi="Times New Roman" w:cs="Times New Roman"/>
        <w:sz w:val="20"/>
      </w:rPr>
      <w:fldChar w:fldCharType="begin"/>
    </w:r>
    <w:r w:rsidR="00D53DF6" w:rsidRPr="00D53DF6">
      <w:rPr>
        <w:rFonts w:ascii="Times New Roman" w:hAnsi="Times New Roman" w:cs="Times New Roman"/>
        <w:sz w:val="20"/>
      </w:rPr>
      <w:instrText xml:space="preserve"> page </w:instrText>
    </w:r>
    <w:r w:rsidRPr="00D53DF6">
      <w:rPr>
        <w:rFonts w:ascii="Times New Roman" w:hAnsi="Times New Roman" w:cs="Times New Roman"/>
        <w:sz w:val="20"/>
      </w:rPr>
      <w:fldChar w:fldCharType="separate"/>
    </w:r>
    <w:r w:rsidR="00AA4C9B">
      <w:rPr>
        <w:rFonts w:ascii="Times New Roman" w:hAnsi="Times New Roman" w:cs="Times New Roman"/>
        <w:noProof/>
        <w:sz w:val="20"/>
      </w:rPr>
      <w:t>1</w:t>
    </w:r>
    <w:r w:rsidRPr="00D53DF6">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7F8" w:rsidRDefault="00C437F8" w:rsidP="00D54A68">
      <w:r>
        <w:separator/>
      </w:r>
    </w:p>
  </w:footnote>
  <w:footnote w:type="continuationSeparator" w:id="0">
    <w:p w:rsidR="00C437F8" w:rsidRDefault="00C437F8" w:rsidP="00D54A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F6" w:rsidRPr="00D53DF6" w:rsidRDefault="00D53DF6" w:rsidP="00D53DF6">
    <w:pPr>
      <w:pBdr>
        <w:bottom w:val="thinThickMediumGap" w:sz="12" w:space="1" w:color="auto"/>
      </w:pBdr>
      <w:tabs>
        <w:tab w:val="left" w:pos="851"/>
        <w:tab w:val="right" w:pos="8364"/>
      </w:tabs>
      <w:adjustRightInd w:val="0"/>
      <w:snapToGrid w:val="0"/>
      <w:jc w:val="both"/>
      <w:rPr>
        <w:rFonts w:ascii="Times New Roman" w:hAnsi="Times New Roman" w:cs="Times New Roman"/>
        <w:iCs/>
        <w:sz w:val="20"/>
        <w:szCs w:val="20"/>
      </w:rPr>
    </w:pPr>
    <w:r w:rsidRPr="00D53DF6">
      <w:rPr>
        <w:rFonts w:ascii="Times New Roman" w:hAnsi="Times New Roman" w:cs="Times New Roman" w:hint="eastAsia"/>
        <w:sz w:val="20"/>
        <w:szCs w:val="20"/>
      </w:rPr>
      <w:tab/>
    </w:r>
    <w:r w:rsidRPr="00D53DF6">
      <w:rPr>
        <w:rFonts w:ascii="Times New Roman" w:hAnsi="Times New Roman" w:cs="Times New Roman"/>
        <w:sz w:val="20"/>
        <w:szCs w:val="20"/>
      </w:rPr>
      <w:t>New York Science Journal 201</w:t>
    </w:r>
    <w:r w:rsidRPr="00D53DF6">
      <w:rPr>
        <w:rFonts w:ascii="Times New Roman" w:hAnsi="Times New Roman" w:cs="Times New Roman" w:hint="eastAsia"/>
        <w:sz w:val="20"/>
        <w:szCs w:val="20"/>
      </w:rPr>
      <w:t>8</w:t>
    </w:r>
    <w:r w:rsidRPr="00D53DF6">
      <w:rPr>
        <w:rFonts w:ascii="Times New Roman" w:hAnsi="Times New Roman" w:cs="Times New Roman"/>
        <w:sz w:val="20"/>
        <w:szCs w:val="20"/>
      </w:rPr>
      <w:t>;</w:t>
    </w:r>
    <w:r w:rsidRPr="00D53DF6">
      <w:rPr>
        <w:rFonts w:ascii="Times New Roman" w:hAnsi="Times New Roman" w:cs="Times New Roman" w:hint="eastAsia"/>
        <w:sz w:val="20"/>
        <w:szCs w:val="20"/>
      </w:rPr>
      <w:t>11</w:t>
    </w:r>
    <w:r w:rsidRPr="00D53DF6">
      <w:rPr>
        <w:rFonts w:ascii="Times New Roman" w:hAnsi="Times New Roman" w:cs="Times New Roman"/>
        <w:sz w:val="20"/>
        <w:szCs w:val="20"/>
      </w:rPr>
      <w:t>(</w:t>
    </w:r>
    <w:r w:rsidRPr="00D53DF6">
      <w:rPr>
        <w:rFonts w:ascii="Times New Roman" w:hAnsi="Times New Roman" w:cs="Times New Roman" w:hint="eastAsia"/>
        <w:sz w:val="20"/>
        <w:szCs w:val="20"/>
      </w:rPr>
      <w:t>3</w:t>
    </w:r>
    <w:r w:rsidRPr="00D53DF6">
      <w:rPr>
        <w:rFonts w:ascii="Times New Roman" w:hAnsi="Times New Roman" w:cs="Times New Roman"/>
        <w:sz w:val="20"/>
        <w:szCs w:val="20"/>
      </w:rPr>
      <w:t>)</w:t>
    </w:r>
    <w:r w:rsidRPr="00D53DF6">
      <w:rPr>
        <w:rFonts w:ascii="Times New Roman" w:hAnsi="Times New Roman" w:cs="Times New Roman"/>
        <w:iCs/>
        <w:sz w:val="20"/>
        <w:szCs w:val="20"/>
      </w:rPr>
      <w:t xml:space="preserve">     </w:t>
    </w:r>
    <w:r w:rsidRPr="00D53DF6">
      <w:rPr>
        <w:rFonts w:ascii="Times New Roman" w:hAnsi="Times New Roman" w:cs="Times New Roman" w:hint="eastAsia"/>
        <w:iCs/>
        <w:sz w:val="20"/>
        <w:szCs w:val="20"/>
      </w:rPr>
      <w:tab/>
    </w:r>
    <w:r w:rsidRPr="00D53DF6">
      <w:rPr>
        <w:rFonts w:ascii="Times New Roman" w:hAnsi="Times New Roman" w:cs="Times New Roman"/>
        <w:iCs/>
        <w:sz w:val="20"/>
        <w:szCs w:val="20"/>
      </w:rPr>
      <w:t xml:space="preserve"> </w:t>
    </w:r>
    <w:r w:rsidRPr="00D53DF6">
      <w:rPr>
        <w:rFonts w:ascii="Times New Roman" w:hAnsi="Times New Roman" w:cs="Times New Roman" w:hint="eastAsia"/>
        <w:iCs/>
        <w:sz w:val="20"/>
        <w:szCs w:val="20"/>
      </w:rPr>
      <w:t xml:space="preserve"> </w:t>
    </w:r>
    <w:r w:rsidRPr="00D53DF6">
      <w:rPr>
        <w:rFonts w:ascii="Times New Roman" w:hAnsi="Times New Roman" w:cs="Times New Roman"/>
        <w:iCs/>
        <w:sz w:val="20"/>
        <w:szCs w:val="20"/>
      </w:rPr>
      <w:t xml:space="preserve">   </w:t>
    </w:r>
    <w:hyperlink r:id="rId1" w:history="1">
      <w:r w:rsidRPr="00D53DF6">
        <w:rPr>
          <w:rStyle w:val="Hyperlink"/>
          <w:rFonts w:ascii="Times New Roman" w:hAnsi="Times New Roman" w:cs="Times New Roman"/>
          <w:sz w:val="20"/>
          <w:szCs w:val="20"/>
        </w:rPr>
        <w:t>http://www.sciencepub.net/newyork</w:t>
      </w:r>
    </w:hyperlink>
  </w:p>
  <w:p w:rsidR="00D53DF6" w:rsidRPr="00D53DF6" w:rsidRDefault="00D53DF6" w:rsidP="00D53DF6">
    <w:pPr>
      <w:tabs>
        <w:tab w:val="left" w:pos="851"/>
        <w:tab w:val="left" w:pos="7200"/>
        <w:tab w:val="right" w:pos="8364"/>
      </w:tabs>
      <w:adjustRightInd w:val="0"/>
      <w:snapToGrid w:val="0"/>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4E5"/>
    <w:multiLevelType w:val="multilevel"/>
    <w:tmpl w:val="E9BA4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464B26"/>
    <w:rsid w:val="0002124E"/>
    <w:rsid w:val="00040C09"/>
    <w:rsid w:val="000503BC"/>
    <w:rsid w:val="0008151D"/>
    <w:rsid w:val="00090298"/>
    <w:rsid w:val="00094E61"/>
    <w:rsid w:val="000F515F"/>
    <w:rsid w:val="0010248B"/>
    <w:rsid w:val="00141510"/>
    <w:rsid w:val="00160807"/>
    <w:rsid w:val="00191E57"/>
    <w:rsid w:val="00194D9B"/>
    <w:rsid w:val="00195A61"/>
    <w:rsid w:val="001C20F3"/>
    <w:rsid w:val="001D7783"/>
    <w:rsid w:val="002C4F43"/>
    <w:rsid w:val="003B0232"/>
    <w:rsid w:val="003C02ED"/>
    <w:rsid w:val="004158B7"/>
    <w:rsid w:val="0043780A"/>
    <w:rsid w:val="00444DC3"/>
    <w:rsid w:val="00463D6D"/>
    <w:rsid w:val="00464B26"/>
    <w:rsid w:val="00491EA0"/>
    <w:rsid w:val="004D3E3B"/>
    <w:rsid w:val="004F2077"/>
    <w:rsid w:val="00532BB3"/>
    <w:rsid w:val="005B4786"/>
    <w:rsid w:val="005D1F1B"/>
    <w:rsid w:val="005D3742"/>
    <w:rsid w:val="00656BBC"/>
    <w:rsid w:val="006F6FE9"/>
    <w:rsid w:val="00700029"/>
    <w:rsid w:val="0072403B"/>
    <w:rsid w:val="00752E37"/>
    <w:rsid w:val="00755970"/>
    <w:rsid w:val="00762CE9"/>
    <w:rsid w:val="00841F7F"/>
    <w:rsid w:val="008777CC"/>
    <w:rsid w:val="00880F36"/>
    <w:rsid w:val="008C471A"/>
    <w:rsid w:val="008D41E1"/>
    <w:rsid w:val="008F5F4C"/>
    <w:rsid w:val="009B6F39"/>
    <w:rsid w:val="009C0710"/>
    <w:rsid w:val="009F29EE"/>
    <w:rsid w:val="00A22B67"/>
    <w:rsid w:val="00AA4C9B"/>
    <w:rsid w:val="00AB4199"/>
    <w:rsid w:val="00B01476"/>
    <w:rsid w:val="00B01EA4"/>
    <w:rsid w:val="00B451CA"/>
    <w:rsid w:val="00B540E1"/>
    <w:rsid w:val="00C437F8"/>
    <w:rsid w:val="00C83683"/>
    <w:rsid w:val="00C97430"/>
    <w:rsid w:val="00CA2A7B"/>
    <w:rsid w:val="00CB2896"/>
    <w:rsid w:val="00D24DE5"/>
    <w:rsid w:val="00D53DF6"/>
    <w:rsid w:val="00D54A68"/>
    <w:rsid w:val="00D81D54"/>
    <w:rsid w:val="00DC08CF"/>
    <w:rsid w:val="00E57D86"/>
    <w:rsid w:val="00F12DBB"/>
    <w:rsid w:val="00F22672"/>
    <w:rsid w:val="00F70221"/>
    <w:rsid w:val="00F96E71"/>
    <w:rsid w:val="00FA03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B26"/>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64B26"/>
  </w:style>
  <w:style w:type="paragraph" w:styleId="BalloonText">
    <w:name w:val="Balloon Text"/>
    <w:basedOn w:val="Normal"/>
    <w:link w:val="BalloonTextChar"/>
    <w:uiPriority w:val="99"/>
    <w:semiHidden/>
    <w:unhideWhenUsed/>
    <w:rsid w:val="005D3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742"/>
    <w:rPr>
      <w:rFonts w:ascii="Lucida Grande" w:hAnsi="Lucida Grande" w:cs="Lucida Grande"/>
      <w:sz w:val="18"/>
      <w:szCs w:val="18"/>
    </w:rPr>
  </w:style>
  <w:style w:type="paragraph" w:styleId="Header">
    <w:name w:val="header"/>
    <w:basedOn w:val="Normal"/>
    <w:link w:val="HeaderChar"/>
    <w:unhideWhenUsed/>
    <w:rsid w:val="00D54A68"/>
    <w:pPr>
      <w:tabs>
        <w:tab w:val="center" w:pos="4320"/>
        <w:tab w:val="right" w:pos="8640"/>
      </w:tabs>
    </w:pPr>
  </w:style>
  <w:style w:type="character" w:customStyle="1" w:styleId="HeaderChar">
    <w:name w:val="Header Char"/>
    <w:basedOn w:val="DefaultParagraphFont"/>
    <w:link w:val="Header"/>
    <w:rsid w:val="00D54A68"/>
  </w:style>
  <w:style w:type="paragraph" w:styleId="Footer">
    <w:name w:val="footer"/>
    <w:basedOn w:val="Normal"/>
    <w:link w:val="FooterChar"/>
    <w:uiPriority w:val="99"/>
    <w:unhideWhenUsed/>
    <w:rsid w:val="00D54A68"/>
    <w:pPr>
      <w:tabs>
        <w:tab w:val="center" w:pos="4320"/>
        <w:tab w:val="right" w:pos="8640"/>
      </w:tabs>
    </w:pPr>
  </w:style>
  <w:style w:type="character" w:customStyle="1" w:styleId="FooterChar">
    <w:name w:val="Footer Char"/>
    <w:basedOn w:val="DefaultParagraphFont"/>
    <w:link w:val="Footer"/>
    <w:uiPriority w:val="99"/>
    <w:rsid w:val="00D54A68"/>
  </w:style>
  <w:style w:type="character" w:styleId="Hyperlink">
    <w:name w:val="Hyperlink"/>
    <w:basedOn w:val="DefaultParagraphFont"/>
    <w:uiPriority w:val="99"/>
    <w:rsid w:val="00D54A68"/>
    <w:rPr>
      <w:color w:val="0000FF"/>
      <w:u w:val="single"/>
    </w:rPr>
  </w:style>
  <w:style w:type="character" w:styleId="PageNumber">
    <w:name w:val="page number"/>
    <w:basedOn w:val="DefaultParagraphFont"/>
    <w:uiPriority w:val="99"/>
    <w:semiHidden/>
    <w:unhideWhenUsed/>
    <w:rsid w:val="00E57D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B26"/>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64B26"/>
  </w:style>
  <w:style w:type="paragraph" w:styleId="BalloonText">
    <w:name w:val="Balloon Text"/>
    <w:basedOn w:val="Normal"/>
    <w:link w:val="BalloonTextChar"/>
    <w:uiPriority w:val="99"/>
    <w:semiHidden/>
    <w:unhideWhenUsed/>
    <w:rsid w:val="005D3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742"/>
    <w:rPr>
      <w:rFonts w:ascii="Lucida Grande" w:hAnsi="Lucida Grande" w:cs="Lucida Grande"/>
      <w:sz w:val="18"/>
      <w:szCs w:val="18"/>
    </w:rPr>
  </w:style>
  <w:style w:type="paragraph" w:styleId="Header">
    <w:name w:val="header"/>
    <w:basedOn w:val="Normal"/>
    <w:link w:val="HeaderChar"/>
    <w:unhideWhenUsed/>
    <w:rsid w:val="00D54A68"/>
    <w:pPr>
      <w:tabs>
        <w:tab w:val="center" w:pos="4320"/>
        <w:tab w:val="right" w:pos="8640"/>
      </w:tabs>
    </w:pPr>
  </w:style>
  <w:style w:type="character" w:customStyle="1" w:styleId="HeaderChar">
    <w:name w:val="Header Char"/>
    <w:basedOn w:val="DefaultParagraphFont"/>
    <w:link w:val="Header"/>
    <w:rsid w:val="00D54A68"/>
  </w:style>
  <w:style w:type="paragraph" w:styleId="Footer">
    <w:name w:val="footer"/>
    <w:basedOn w:val="Normal"/>
    <w:link w:val="FooterChar"/>
    <w:uiPriority w:val="99"/>
    <w:unhideWhenUsed/>
    <w:rsid w:val="00D54A68"/>
    <w:pPr>
      <w:tabs>
        <w:tab w:val="center" w:pos="4320"/>
        <w:tab w:val="right" w:pos="8640"/>
      </w:tabs>
    </w:pPr>
  </w:style>
  <w:style w:type="character" w:customStyle="1" w:styleId="FooterChar">
    <w:name w:val="Footer Char"/>
    <w:basedOn w:val="DefaultParagraphFont"/>
    <w:link w:val="Footer"/>
    <w:uiPriority w:val="99"/>
    <w:rsid w:val="00D54A68"/>
  </w:style>
  <w:style w:type="character" w:styleId="Hyperlink">
    <w:name w:val="Hyperlink"/>
    <w:basedOn w:val="DefaultParagraphFont"/>
    <w:rsid w:val="00D54A68"/>
    <w:rPr>
      <w:color w:val="0000FF"/>
      <w:u w:val="single"/>
    </w:rPr>
  </w:style>
  <w:style w:type="character" w:styleId="PageNumber">
    <w:name w:val="page number"/>
    <w:basedOn w:val="DefaultParagraphFont"/>
    <w:uiPriority w:val="99"/>
    <w:semiHidden/>
    <w:unhideWhenUsed/>
    <w:rsid w:val="00E57D86"/>
  </w:style>
</w:styles>
</file>

<file path=word/webSettings.xml><?xml version="1.0" encoding="utf-8"?>
<w:webSettings xmlns:r="http://schemas.openxmlformats.org/officeDocument/2006/relationships" xmlns:w="http://schemas.openxmlformats.org/wordprocessingml/2006/main">
  <w:divs>
    <w:div w:id="1132555768">
      <w:bodyDiv w:val="1"/>
      <w:marLeft w:val="0"/>
      <w:marRight w:val="0"/>
      <w:marTop w:val="0"/>
      <w:marBottom w:val="0"/>
      <w:divBdr>
        <w:top w:val="none" w:sz="0" w:space="0" w:color="auto"/>
        <w:left w:val="none" w:sz="0" w:space="0" w:color="auto"/>
        <w:bottom w:val="none" w:sz="0" w:space="0" w:color="auto"/>
        <w:right w:val="none" w:sz="0" w:space="0" w:color="auto"/>
      </w:divBdr>
    </w:div>
    <w:div w:id="1249000171">
      <w:bodyDiv w:val="1"/>
      <w:marLeft w:val="0"/>
      <w:marRight w:val="0"/>
      <w:marTop w:val="0"/>
      <w:marBottom w:val="0"/>
      <w:divBdr>
        <w:top w:val="none" w:sz="0" w:space="0" w:color="auto"/>
        <w:left w:val="none" w:sz="0" w:space="0" w:color="auto"/>
        <w:bottom w:val="none" w:sz="0" w:space="0" w:color="auto"/>
        <w:right w:val="none" w:sz="0" w:space="0" w:color="auto"/>
      </w:divBdr>
    </w:div>
    <w:div w:id="1375932582">
      <w:bodyDiv w:val="1"/>
      <w:marLeft w:val="0"/>
      <w:marRight w:val="0"/>
      <w:marTop w:val="0"/>
      <w:marBottom w:val="0"/>
      <w:divBdr>
        <w:top w:val="none" w:sz="0" w:space="0" w:color="auto"/>
        <w:left w:val="none" w:sz="0" w:space="0" w:color="auto"/>
        <w:bottom w:val="none" w:sz="0" w:space="0" w:color="auto"/>
        <w:right w:val="none" w:sz="0" w:space="0" w:color="auto"/>
      </w:divBdr>
    </w:div>
    <w:div w:id="1575161500">
      <w:bodyDiv w:val="1"/>
      <w:marLeft w:val="0"/>
      <w:marRight w:val="0"/>
      <w:marTop w:val="0"/>
      <w:marBottom w:val="0"/>
      <w:divBdr>
        <w:top w:val="none" w:sz="0" w:space="0" w:color="auto"/>
        <w:left w:val="none" w:sz="0" w:space="0" w:color="auto"/>
        <w:bottom w:val="none" w:sz="0" w:space="0" w:color="auto"/>
        <w:right w:val="none" w:sz="0" w:space="0" w:color="auto"/>
      </w:divBdr>
    </w:div>
    <w:div w:id="1662659858">
      <w:bodyDiv w:val="1"/>
      <w:marLeft w:val="0"/>
      <w:marRight w:val="0"/>
      <w:marTop w:val="0"/>
      <w:marBottom w:val="0"/>
      <w:divBdr>
        <w:top w:val="none" w:sz="0" w:space="0" w:color="auto"/>
        <w:left w:val="none" w:sz="0" w:space="0" w:color="auto"/>
        <w:bottom w:val="none" w:sz="0" w:space="0" w:color="auto"/>
        <w:right w:val="none" w:sz="0" w:space="0" w:color="auto"/>
      </w:divBdr>
    </w:div>
    <w:div w:id="1730150708">
      <w:bodyDiv w:val="1"/>
      <w:marLeft w:val="0"/>
      <w:marRight w:val="0"/>
      <w:marTop w:val="0"/>
      <w:marBottom w:val="0"/>
      <w:divBdr>
        <w:top w:val="none" w:sz="0" w:space="0" w:color="auto"/>
        <w:left w:val="none" w:sz="0" w:space="0" w:color="auto"/>
        <w:bottom w:val="none" w:sz="0" w:space="0" w:color="auto"/>
        <w:right w:val="none" w:sz="0" w:space="0" w:color="auto"/>
      </w:divBdr>
    </w:div>
    <w:div w:id="1764452217">
      <w:bodyDiv w:val="1"/>
      <w:marLeft w:val="0"/>
      <w:marRight w:val="0"/>
      <w:marTop w:val="0"/>
      <w:marBottom w:val="0"/>
      <w:divBdr>
        <w:top w:val="none" w:sz="0" w:space="0" w:color="auto"/>
        <w:left w:val="none" w:sz="0" w:space="0" w:color="auto"/>
        <w:bottom w:val="none" w:sz="0" w:space="0" w:color="auto"/>
        <w:right w:val="none" w:sz="0" w:space="0" w:color="auto"/>
      </w:divBdr>
    </w:div>
    <w:div w:id="1907715538">
      <w:bodyDiv w:val="1"/>
      <w:marLeft w:val="0"/>
      <w:marRight w:val="0"/>
      <w:marTop w:val="0"/>
      <w:marBottom w:val="0"/>
      <w:divBdr>
        <w:top w:val="none" w:sz="0" w:space="0" w:color="auto"/>
        <w:left w:val="none" w:sz="0" w:space="0" w:color="auto"/>
        <w:bottom w:val="none" w:sz="0" w:space="0" w:color="auto"/>
        <w:right w:val="none" w:sz="0" w:space="0" w:color="auto"/>
      </w:divBdr>
    </w:div>
    <w:div w:id="2016489911">
      <w:bodyDiv w:val="1"/>
      <w:marLeft w:val="0"/>
      <w:marRight w:val="0"/>
      <w:marTop w:val="0"/>
      <w:marBottom w:val="0"/>
      <w:divBdr>
        <w:top w:val="none" w:sz="0" w:space="0" w:color="auto"/>
        <w:left w:val="none" w:sz="0" w:space="0" w:color="auto"/>
        <w:bottom w:val="none" w:sz="0" w:space="0" w:color="auto"/>
        <w:right w:val="none" w:sz="0" w:space="0" w:color="auto"/>
      </w:divBdr>
    </w:div>
    <w:div w:id="2108117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dresolutionigem@gmail.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hdresolutionigem@gmail.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http://www.dx.doi.org/10.7537/marsnys110318.0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1.png"/><Relationship Id="rId22" Type="http://schemas.openxmlformats.org/officeDocument/2006/relationships/image" Target="media/image9.pn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25E5-A03C-4F0E-9416-221309E5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3821</Words>
  <Characters>21780</Characters>
  <Application>Microsoft Office Word</Application>
  <DocSecurity>0</DocSecurity>
  <Lines>181</Lines>
  <Paragraphs>51</Paragraphs>
  <ScaleCrop>false</ScaleCrop>
  <Company>China</Company>
  <LinksUpToDate>false</LinksUpToDate>
  <CharactersWithSpaces>25550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Administrator</cp:lastModifiedBy>
  <cp:revision>4</cp:revision>
  <cp:lastPrinted>2018-02-27T02:15:00Z</cp:lastPrinted>
  <dcterms:created xsi:type="dcterms:W3CDTF">2018-03-02T13:37:00Z</dcterms:created>
  <dcterms:modified xsi:type="dcterms:W3CDTF">2018-03-03T01:31:00Z</dcterms:modified>
</cp:coreProperties>
</file>