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9E" w:rsidRDefault="00DB319E" w:rsidP="007C398A">
      <w:pPr>
        <w:snapToGrid w:val="0"/>
        <w:spacing w:after="0" w:line="240" w:lineRule="auto"/>
        <w:jc w:val="center"/>
        <w:rPr>
          <w:rFonts w:ascii="Times New Roman" w:hAnsi="Times New Roman" w:cs="Times New Roman"/>
          <w:b/>
          <w:bCs/>
          <w:sz w:val="20"/>
          <w:szCs w:val="28"/>
          <w:lang w:eastAsia="zh-CN"/>
        </w:rPr>
      </w:pPr>
      <w:r w:rsidRPr="007C398A">
        <w:rPr>
          <w:rFonts w:ascii="Times New Roman" w:hAnsi="Times New Roman" w:cs="Times New Roman"/>
          <w:b/>
          <w:bCs/>
          <w:sz w:val="20"/>
          <w:szCs w:val="28"/>
        </w:rPr>
        <w:t xml:space="preserve">Comparative study of proximate composition, minerals and amino acid of </w:t>
      </w:r>
      <w:r w:rsidR="006B41B9" w:rsidRPr="007C398A">
        <w:rPr>
          <w:rFonts w:ascii="Times New Roman" w:hAnsi="Times New Roman" w:cs="Times New Roman"/>
          <w:b/>
          <w:bCs/>
          <w:sz w:val="20"/>
          <w:szCs w:val="28"/>
        </w:rPr>
        <w:t>some economically species in</w:t>
      </w:r>
      <w:r w:rsidRPr="007C398A">
        <w:rPr>
          <w:rFonts w:ascii="Times New Roman" w:hAnsi="Times New Roman" w:cs="Times New Roman"/>
          <w:b/>
          <w:bCs/>
          <w:sz w:val="20"/>
          <w:szCs w:val="28"/>
        </w:rPr>
        <w:t xml:space="preserve"> Sudan</w:t>
      </w:r>
    </w:p>
    <w:p w:rsidR="007C398A" w:rsidRPr="007C398A" w:rsidRDefault="007C398A" w:rsidP="007C398A">
      <w:pPr>
        <w:snapToGrid w:val="0"/>
        <w:spacing w:after="0" w:line="240" w:lineRule="auto"/>
        <w:jc w:val="center"/>
        <w:rPr>
          <w:rFonts w:ascii="Times New Roman" w:hAnsi="Times New Roman" w:cs="Times New Roman"/>
          <w:b/>
          <w:bCs/>
          <w:sz w:val="20"/>
          <w:szCs w:val="28"/>
          <w:lang w:eastAsia="zh-CN"/>
        </w:rPr>
      </w:pPr>
    </w:p>
    <w:p w:rsidR="00DB319E" w:rsidRPr="007C398A" w:rsidRDefault="00DB319E" w:rsidP="007C398A">
      <w:pPr>
        <w:snapToGrid w:val="0"/>
        <w:spacing w:after="0" w:line="240" w:lineRule="auto"/>
        <w:jc w:val="center"/>
        <w:rPr>
          <w:rFonts w:ascii="Times New Roman" w:hAnsi="Times New Roman" w:cs="Times New Roman"/>
          <w:bCs/>
          <w:sz w:val="20"/>
          <w:szCs w:val="28"/>
          <w:vertAlign w:val="superscript"/>
          <w:lang w:eastAsia="zh-CN"/>
        </w:rPr>
      </w:pPr>
      <w:proofErr w:type="spellStart"/>
      <w:r w:rsidRPr="007C398A">
        <w:rPr>
          <w:rFonts w:ascii="Times New Roman" w:hAnsi="Times New Roman" w:cs="Times New Roman"/>
          <w:bCs/>
          <w:sz w:val="20"/>
          <w:szCs w:val="28"/>
        </w:rPr>
        <w:t>Egbal</w:t>
      </w:r>
      <w:proofErr w:type="spellEnd"/>
      <w:r w:rsidRPr="007C398A">
        <w:rPr>
          <w:rFonts w:ascii="Times New Roman" w:hAnsi="Times New Roman" w:cs="Times New Roman"/>
          <w:bCs/>
          <w:sz w:val="20"/>
          <w:szCs w:val="28"/>
        </w:rPr>
        <w:t xml:space="preserve"> O. Ahmed </w:t>
      </w:r>
      <w:r w:rsidRPr="007C398A">
        <w:rPr>
          <w:rFonts w:ascii="Times New Roman" w:hAnsi="Times New Roman" w:cs="Times New Roman"/>
          <w:bCs/>
          <w:sz w:val="20"/>
          <w:szCs w:val="28"/>
          <w:vertAlign w:val="superscript"/>
        </w:rPr>
        <w:t>1</w:t>
      </w:r>
      <w:r w:rsidR="00A80F33" w:rsidRPr="007C398A">
        <w:rPr>
          <w:rFonts w:ascii="Times New Roman" w:hAnsi="Times New Roman" w:cs="Times New Roman"/>
          <w:bCs/>
          <w:sz w:val="20"/>
          <w:szCs w:val="28"/>
        </w:rPr>
        <w:t xml:space="preserve"> </w:t>
      </w:r>
      <w:proofErr w:type="spellStart"/>
      <w:r w:rsidR="00A80F33" w:rsidRPr="007C398A">
        <w:rPr>
          <w:rFonts w:ascii="Times New Roman" w:hAnsi="Times New Roman" w:cs="Times New Roman"/>
          <w:bCs/>
          <w:sz w:val="20"/>
          <w:szCs w:val="28"/>
        </w:rPr>
        <w:t>Habeab</w:t>
      </w:r>
      <w:proofErr w:type="spellEnd"/>
      <w:r w:rsidR="007F5BA4" w:rsidRPr="007C398A">
        <w:rPr>
          <w:rFonts w:ascii="Times New Roman" w:hAnsi="Times New Roman" w:cs="Times New Roman"/>
          <w:bCs/>
          <w:sz w:val="20"/>
          <w:szCs w:val="28"/>
        </w:rPr>
        <w:t xml:space="preserve"> S</w:t>
      </w:r>
      <w:r w:rsidRPr="007C398A">
        <w:rPr>
          <w:rFonts w:ascii="Times New Roman" w:hAnsi="Times New Roman" w:cs="Times New Roman"/>
          <w:bCs/>
          <w:sz w:val="20"/>
          <w:szCs w:val="28"/>
        </w:rPr>
        <w:t>. Adm</w:t>
      </w:r>
      <w:r w:rsidRPr="007C398A">
        <w:rPr>
          <w:rFonts w:ascii="Times New Roman" w:hAnsi="Times New Roman" w:cs="Times New Roman"/>
          <w:bCs/>
          <w:sz w:val="20"/>
          <w:szCs w:val="28"/>
          <w:vertAlign w:val="superscript"/>
        </w:rPr>
        <w:t>2</w:t>
      </w:r>
      <w:r w:rsidR="00A80F33" w:rsidRPr="007C398A">
        <w:rPr>
          <w:rFonts w:ascii="Times New Roman" w:hAnsi="Times New Roman" w:cs="Times New Roman"/>
          <w:bCs/>
          <w:sz w:val="20"/>
          <w:szCs w:val="28"/>
        </w:rPr>
        <w:t xml:space="preserve"> and </w:t>
      </w:r>
      <w:proofErr w:type="spellStart"/>
      <w:r w:rsidR="00A80F33" w:rsidRPr="007C398A">
        <w:rPr>
          <w:rFonts w:ascii="Times New Roman" w:hAnsi="Times New Roman" w:cs="Times New Roman"/>
          <w:bCs/>
          <w:sz w:val="20"/>
          <w:szCs w:val="28"/>
        </w:rPr>
        <w:t>Altib</w:t>
      </w:r>
      <w:proofErr w:type="spellEnd"/>
      <w:r w:rsidR="007F5BA4" w:rsidRPr="007C398A">
        <w:rPr>
          <w:rFonts w:ascii="Times New Roman" w:hAnsi="Times New Roman" w:cs="Times New Roman"/>
          <w:bCs/>
          <w:sz w:val="20"/>
          <w:szCs w:val="28"/>
        </w:rPr>
        <w:t xml:space="preserve"> A</w:t>
      </w:r>
      <w:r w:rsidRPr="007C398A">
        <w:rPr>
          <w:rFonts w:ascii="Times New Roman" w:hAnsi="Times New Roman" w:cs="Times New Roman"/>
          <w:bCs/>
          <w:sz w:val="20"/>
          <w:szCs w:val="28"/>
        </w:rPr>
        <w:t xml:space="preserve">. </w:t>
      </w:r>
      <w:r w:rsidR="007F5BA4" w:rsidRPr="007C398A">
        <w:rPr>
          <w:rFonts w:ascii="Times New Roman" w:hAnsi="Times New Roman" w:cs="Times New Roman"/>
          <w:bCs/>
          <w:sz w:val="20"/>
          <w:szCs w:val="28"/>
        </w:rPr>
        <w:t>Altib</w:t>
      </w:r>
      <w:r w:rsidRPr="007C398A">
        <w:rPr>
          <w:rFonts w:ascii="Times New Roman" w:hAnsi="Times New Roman" w:cs="Times New Roman"/>
          <w:bCs/>
          <w:sz w:val="20"/>
          <w:szCs w:val="28"/>
          <w:vertAlign w:val="superscript"/>
        </w:rPr>
        <w:t>2</w:t>
      </w:r>
    </w:p>
    <w:p w:rsidR="007C398A" w:rsidRPr="007C398A" w:rsidRDefault="007C398A" w:rsidP="007C398A">
      <w:pPr>
        <w:snapToGrid w:val="0"/>
        <w:spacing w:after="0" w:line="240" w:lineRule="auto"/>
        <w:jc w:val="center"/>
        <w:rPr>
          <w:rFonts w:ascii="Times New Roman" w:hAnsi="Times New Roman" w:cs="Times New Roman"/>
          <w:bCs/>
          <w:sz w:val="20"/>
          <w:szCs w:val="28"/>
          <w:lang w:eastAsia="zh-CN"/>
        </w:rPr>
      </w:pPr>
    </w:p>
    <w:p w:rsidR="00DB319E" w:rsidRPr="007C398A" w:rsidRDefault="00DB319E" w:rsidP="007C398A">
      <w:pPr>
        <w:snapToGrid w:val="0"/>
        <w:spacing w:after="0" w:line="240" w:lineRule="auto"/>
        <w:jc w:val="center"/>
        <w:rPr>
          <w:rFonts w:ascii="Times New Roman" w:hAnsi="Times New Roman" w:cs="Times New Roman"/>
          <w:bCs/>
          <w:sz w:val="20"/>
          <w:szCs w:val="28"/>
        </w:rPr>
      </w:pPr>
      <w:r w:rsidRPr="007C398A">
        <w:rPr>
          <w:rFonts w:ascii="Times New Roman" w:hAnsi="Times New Roman" w:cs="Times New Roman"/>
          <w:bCs/>
          <w:sz w:val="20"/>
          <w:szCs w:val="28"/>
          <w:vertAlign w:val="superscript"/>
        </w:rPr>
        <w:t>1-</w:t>
      </w:r>
      <w:r w:rsidRPr="007C398A">
        <w:rPr>
          <w:rFonts w:ascii="Times New Roman" w:hAnsi="Times New Roman" w:cs="Times New Roman"/>
          <w:bCs/>
          <w:sz w:val="20"/>
          <w:szCs w:val="28"/>
        </w:rPr>
        <w:t>AL</w:t>
      </w:r>
      <w:r w:rsidR="00D10586">
        <w:rPr>
          <w:rFonts w:ascii="Times New Roman" w:hAnsi="Times New Roman" w:cs="Times New Roman"/>
          <w:bCs/>
          <w:sz w:val="20"/>
          <w:szCs w:val="28"/>
        </w:rPr>
        <w:t xml:space="preserve"> </w:t>
      </w:r>
      <w:proofErr w:type="spellStart"/>
      <w:r w:rsidRPr="007C398A">
        <w:rPr>
          <w:rFonts w:ascii="Times New Roman" w:hAnsi="Times New Roman" w:cs="Times New Roman"/>
          <w:bCs/>
          <w:sz w:val="20"/>
          <w:szCs w:val="28"/>
        </w:rPr>
        <w:t>Neelain</w:t>
      </w:r>
      <w:proofErr w:type="spellEnd"/>
      <w:r w:rsidRPr="007C398A">
        <w:rPr>
          <w:rFonts w:ascii="Times New Roman" w:hAnsi="Times New Roman" w:cs="Times New Roman"/>
          <w:bCs/>
          <w:sz w:val="20"/>
          <w:szCs w:val="28"/>
        </w:rPr>
        <w:t xml:space="preserve"> University</w:t>
      </w:r>
      <w:r w:rsidR="00D10586">
        <w:rPr>
          <w:rFonts w:ascii="Times New Roman" w:hAnsi="Times New Roman" w:cs="Times New Roman"/>
          <w:bCs/>
          <w:sz w:val="20"/>
          <w:szCs w:val="28"/>
        </w:rPr>
        <w:t>,</w:t>
      </w:r>
      <w:r w:rsidRPr="007C398A">
        <w:rPr>
          <w:rFonts w:ascii="Times New Roman" w:hAnsi="Times New Roman" w:cs="Times New Roman"/>
          <w:bCs/>
          <w:sz w:val="20"/>
          <w:szCs w:val="28"/>
        </w:rPr>
        <w:t xml:space="preserve"> School of fish Science.</w:t>
      </w:r>
    </w:p>
    <w:p w:rsidR="00DB319E" w:rsidRPr="007C398A" w:rsidRDefault="00DB319E" w:rsidP="007C398A">
      <w:pPr>
        <w:snapToGrid w:val="0"/>
        <w:spacing w:after="0" w:line="240" w:lineRule="auto"/>
        <w:jc w:val="center"/>
        <w:rPr>
          <w:rFonts w:ascii="Times New Roman" w:hAnsi="Times New Roman" w:cs="Times New Roman" w:hint="eastAsia"/>
          <w:bCs/>
          <w:sz w:val="20"/>
          <w:szCs w:val="28"/>
          <w:lang w:eastAsia="zh-CN"/>
        </w:rPr>
      </w:pPr>
      <w:r w:rsidRPr="007C398A">
        <w:rPr>
          <w:rFonts w:ascii="Times New Roman" w:hAnsi="Times New Roman" w:cs="Times New Roman"/>
          <w:bCs/>
          <w:sz w:val="20"/>
          <w:szCs w:val="28"/>
        </w:rPr>
        <w:t>P. O Box 12702 Khartoum</w:t>
      </w:r>
      <w:r w:rsidR="00D10586">
        <w:rPr>
          <w:rFonts w:ascii="Times New Roman" w:hAnsi="Times New Roman" w:cs="Times New Roman"/>
          <w:bCs/>
          <w:sz w:val="20"/>
          <w:szCs w:val="28"/>
        </w:rPr>
        <w:t>;</w:t>
      </w:r>
      <w:r w:rsidRPr="007C398A">
        <w:rPr>
          <w:rFonts w:ascii="Times New Roman" w:hAnsi="Times New Roman" w:cs="Times New Roman"/>
          <w:bCs/>
          <w:sz w:val="20"/>
          <w:szCs w:val="28"/>
        </w:rPr>
        <w:t xml:space="preserve"> E-mail</w:t>
      </w:r>
      <w:r w:rsidR="00D10586">
        <w:rPr>
          <w:rFonts w:ascii="Times New Roman" w:hAnsi="Times New Roman" w:cs="Times New Roman"/>
          <w:bCs/>
          <w:sz w:val="20"/>
          <w:szCs w:val="28"/>
        </w:rPr>
        <w:t xml:space="preserve"> </w:t>
      </w:r>
      <w:hyperlink r:id="rId7" w:history="1">
        <w:r w:rsidR="00D10586" w:rsidRPr="00C85F69">
          <w:rPr>
            <w:rStyle w:val="Hyperlink"/>
            <w:rFonts w:ascii="Times New Roman" w:hAnsi="Times New Roman" w:cs="Times New Roman"/>
            <w:bCs/>
            <w:sz w:val="20"/>
            <w:szCs w:val="28"/>
          </w:rPr>
          <w:t>egbalosman1@gmail.com</w:t>
        </w:r>
      </w:hyperlink>
      <w:r w:rsidR="00D10586">
        <w:rPr>
          <w:rFonts w:ascii="Times New Roman" w:hAnsi="Times New Roman" w:cs="Times New Roman" w:hint="eastAsia"/>
          <w:bCs/>
          <w:sz w:val="20"/>
          <w:szCs w:val="28"/>
          <w:lang w:eastAsia="zh-CN"/>
        </w:rPr>
        <w:t xml:space="preserve"> </w:t>
      </w:r>
    </w:p>
    <w:p w:rsidR="00DB319E" w:rsidRPr="007C398A" w:rsidRDefault="007F5BA4" w:rsidP="007C398A">
      <w:pPr>
        <w:snapToGrid w:val="0"/>
        <w:spacing w:after="0" w:line="240" w:lineRule="auto"/>
        <w:jc w:val="center"/>
        <w:rPr>
          <w:rFonts w:ascii="Times New Roman" w:hAnsi="Times New Roman" w:cs="Times New Roman"/>
          <w:bCs/>
          <w:sz w:val="20"/>
          <w:szCs w:val="28"/>
        </w:rPr>
      </w:pPr>
      <w:proofErr w:type="gramStart"/>
      <w:r w:rsidRPr="007C398A">
        <w:rPr>
          <w:rFonts w:ascii="Times New Roman" w:hAnsi="Times New Roman" w:cs="Times New Roman"/>
          <w:bCs/>
          <w:sz w:val="20"/>
          <w:szCs w:val="28"/>
          <w:vertAlign w:val="superscript"/>
        </w:rPr>
        <w:t>2-</w:t>
      </w:r>
      <w:r w:rsidRPr="007C398A">
        <w:rPr>
          <w:rFonts w:ascii="Times New Roman" w:hAnsi="Times New Roman" w:cs="Times New Roman"/>
          <w:bCs/>
          <w:sz w:val="20"/>
          <w:szCs w:val="28"/>
        </w:rPr>
        <w:t>Minist</w:t>
      </w:r>
      <w:r w:rsidR="00DB319E" w:rsidRPr="007C398A">
        <w:rPr>
          <w:rFonts w:ascii="Times New Roman" w:hAnsi="Times New Roman" w:cs="Times New Roman"/>
          <w:bCs/>
          <w:sz w:val="20"/>
          <w:szCs w:val="28"/>
        </w:rPr>
        <w:t>ry of animal resources and fisheries, Khartoum, Sudan.</w:t>
      </w:r>
      <w:proofErr w:type="gramEnd"/>
    </w:p>
    <w:p w:rsidR="00457835" w:rsidRPr="007C398A" w:rsidRDefault="00457835" w:rsidP="007C398A">
      <w:pPr>
        <w:autoSpaceDE w:val="0"/>
        <w:autoSpaceDN w:val="0"/>
        <w:adjustRightInd w:val="0"/>
        <w:snapToGrid w:val="0"/>
        <w:spacing w:after="0" w:line="240" w:lineRule="auto"/>
        <w:jc w:val="center"/>
        <w:rPr>
          <w:rFonts w:ascii="Times New Roman" w:hAnsi="Times New Roman" w:cs="Times New Roman"/>
          <w:b/>
          <w:bCs/>
          <w:sz w:val="20"/>
          <w:szCs w:val="28"/>
        </w:rPr>
      </w:pPr>
    </w:p>
    <w:p w:rsidR="00457835" w:rsidRPr="007C398A" w:rsidRDefault="00457835" w:rsidP="007C398A">
      <w:pPr>
        <w:snapToGrid w:val="0"/>
        <w:spacing w:after="0" w:line="240" w:lineRule="auto"/>
        <w:jc w:val="both"/>
        <w:outlineLvl w:val="1"/>
        <w:rPr>
          <w:rFonts w:ascii="Times New Roman" w:hAnsi="Times New Roman" w:cs="Times New Roman"/>
          <w:sz w:val="20"/>
          <w:szCs w:val="28"/>
          <w:lang w:eastAsia="zh-CN"/>
        </w:rPr>
      </w:pPr>
      <w:r w:rsidRPr="007C398A">
        <w:rPr>
          <w:rFonts w:ascii="Times New Roman" w:eastAsia="Times New Roman" w:hAnsi="Times New Roman" w:cs="Times New Roman"/>
          <w:b/>
          <w:bCs/>
          <w:sz w:val="20"/>
          <w:szCs w:val="28"/>
        </w:rPr>
        <w:t>Abstract</w:t>
      </w:r>
      <w:r w:rsidR="007C398A">
        <w:rPr>
          <w:rFonts w:ascii="Times New Roman" w:hAnsi="Times New Roman" w:cs="Times New Roman" w:hint="eastAsia"/>
          <w:b/>
          <w:bCs/>
          <w:sz w:val="20"/>
          <w:szCs w:val="28"/>
          <w:lang w:eastAsia="zh-CN"/>
        </w:rPr>
        <w:t xml:space="preserve">: </w:t>
      </w:r>
      <w:r w:rsidR="0065115C" w:rsidRPr="007C398A">
        <w:rPr>
          <w:rFonts w:ascii="Times New Roman" w:eastAsia="Times New Roman" w:hAnsi="Times New Roman" w:cs="Times New Roman"/>
          <w:sz w:val="20"/>
          <w:szCs w:val="28"/>
        </w:rPr>
        <w:t>The edible muscle tissue of two</w:t>
      </w:r>
      <w:r w:rsidRPr="007C398A">
        <w:rPr>
          <w:rFonts w:ascii="Times New Roman" w:eastAsia="Times New Roman" w:hAnsi="Times New Roman" w:cs="Times New Roman"/>
          <w:sz w:val="20"/>
          <w:szCs w:val="28"/>
        </w:rPr>
        <w:t xml:space="preserve"> marine fish (</w:t>
      </w:r>
      <w:proofErr w:type="spellStart"/>
      <w:r w:rsidR="0065115C" w:rsidRPr="007C398A">
        <w:rPr>
          <w:rFonts w:ascii="Times New Roman" w:hAnsi="Times New Roman" w:cs="Times New Roman"/>
          <w:i/>
          <w:iCs/>
          <w:sz w:val="20"/>
          <w:szCs w:val="28"/>
        </w:rPr>
        <w:t>Lethrinus</w:t>
      </w:r>
      <w:proofErr w:type="spellEnd"/>
      <w:r w:rsidR="0065115C" w:rsidRPr="007C398A">
        <w:rPr>
          <w:rFonts w:ascii="Times New Roman" w:hAnsi="Times New Roman" w:cs="Times New Roman"/>
          <w:i/>
          <w:iCs/>
          <w:sz w:val="20"/>
          <w:szCs w:val="28"/>
        </w:rPr>
        <w:t xml:space="preserve"> </w:t>
      </w:r>
      <w:proofErr w:type="spellStart"/>
      <w:r w:rsidR="0065115C" w:rsidRPr="007C398A">
        <w:rPr>
          <w:rFonts w:ascii="Times New Roman" w:hAnsi="Times New Roman" w:cs="Times New Roman"/>
          <w:i/>
          <w:iCs/>
          <w:sz w:val="20"/>
          <w:szCs w:val="28"/>
        </w:rPr>
        <w:t>nublosus</w:t>
      </w:r>
      <w:proofErr w:type="spellEnd"/>
      <w:r w:rsidR="0065115C" w:rsidRPr="007C398A">
        <w:rPr>
          <w:rFonts w:ascii="Times New Roman" w:hAnsi="Times New Roman" w:cs="Times New Roman"/>
          <w:sz w:val="20"/>
          <w:szCs w:val="28"/>
        </w:rPr>
        <w:t xml:space="preserve"> and </w:t>
      </w:r>
      <w:proofErr w:type="spellStart"/>
      <w:r w:rsidR="0065115C" w:rsidRPr="007C398A">
        <w:rPr>
          <w:rFonts w:ascii="Times New Roman" w:hAnsi="Times New Roman" w:cs="Times New Roman"/>
          <w:i/>
          <w:iCs/>
          <w:sz w:val="20"/>
          <w:szCs w:val="28"/>
        </w:rPr>
        <w:t>Eipiniphilus</w:t>
      </w:r>
      <w:proofErr w:type="spellEnd"/>
      <w:r w:rsidR="0065115C" w:rsidRPr="007C398A">
        <w:rPr>
          <w:rFonts w:ascii="Times New Roman" w:hAnsi="Times New Roman" w:cs="Times New Roman"/>
          <w:i/>
          <w:iCs/>
          <w:sz w:val="20"/>
          <w:szCs w:val="28"/>
        </w:rPr>
        <w:t xml:space="preserve"> </w:t>
      </w:r>
      <w:proofErr w:type="spellStart"/>
      <w:r w:rsidR="0065115C" w:rsidRPr="007C398A">
        <w:rPr>
          <w:rFonts w:ascii="Times New Roman" w:hAnsi="Times New Roman" w:cs="Times New Roman"/>
          <w:i/>
          <w:iCs/>
          <w:sz w:val="20"/>
          <w:szCs w:val="28"/>
        </w:rPr>
        <w:t>coioies</w:t>
      </w:r>
      <w:proofErr w:type="spellEnd"/>
      <w:r w:rsidR="0065115C" w:rsidRPr="007C398A">
        <w:rPr>
          <w:rFonts w:ascii="Times New Roman" w:eastAsia="Times New Roman" w:hAnsi="Times New Roman" w:cs="Times New Roman"/>
          <w:sz w:val="20"/>
          <w:szCs w:val="28"/>
        </w:rPr>
        <w:t>) and two</w:t>
      </w:r>
      <w:r w:rsidRPr="007C398A">
        <w:rPr>
          <w:rFonts w:ascii="Times New Roman" w:eastAsia="Times New Roman" w:hAnsi="Times New Roman" w:cs="Times New Roman"/>
          <w:sz w:val="20"/>
          <w:szCs w:val="28"/>
        </w:rPr>
        <w:t xml:space="preserve"> freshwater fish (</w:t>
      </w:r>
      <w:proofErr w:type="spellStart"/>
      <w:r w:rsidR="0065115C" w:rsidRPr="007C398A">
        <w:rPr>
          <w:rFonts w:ascii="Times New Roman" w:hAnsi="Times New Roman" w:cs="Times New Roman"/>
          <w:i/>
          <w:iCs/>
          <w:sz w:val="20"/>
          <w:szCs w:val="28"/>
        </w:rPr>
        <w:t>Oreochromis</w:t>
      </w:r>
      <w:proofErr w:type="spellEnd"/>
      <w:r w:rsidR="0065115C" w:rsidRPr="007C398A">
        <w:rPr>
          <w:rFonts w:ascii="Times New Roman" w:hAnsi="Times New Roman" w:cs="Times New Roman"/>
          <w:i/>
          <w:iCs/>
          <w:sz w:val="20"/>
          <w:szCs w:val="28"/>
        </w:rPr>
        <w:t xml:space="preserve"> </w:t>
      </w:r>
      <w:proofErr w:type="spellStart"/>
      <w:r w:rsidR="0065115C" w:rsidRPr="007C398A">
        <w:rPr>
          <w:rFonts w:ascii="Times New Roman" w:hAnsi="Times New Roman" w:cs="Times New Roman"/>
          <w:i/>
          <w:iCs/>
          <w:sz w:val="20"/>
          <w:szCs w:val="28"/>
        </w:rPr>
        <w:t>niloticus</w:t>
      </w:r>
      <w:proofErr w:type="spellEnd"/>
      <w:r w:rsidR="0065115C" w:rsidRPr="007C398A">
        <w:rPr>
          <w:rFonts w:ascii="Times New Roman" w:hAnsi="Times New Roman" w:cs="Times New Roman"/>
          <w:color w:val="161413"/>
          <w:sz w:val="20"/>
          <w:szCs w:val="28"/>
        </w:rPr>
        <w:t xml:space="preserve"> and </w:t>
      </w:r>
      <w:proofErr w:type="spellStart"/>
      <w:r w:rsidR="0065115C" w:rsidRPr="007C398A">
        <w:rPr>
          <w:rFonts w:ascii="Times New Roman" w:hAnsi="Times New Roman" w:cs="Times New Roman"/>
          <w:i/>
          <w:iCs/>
          <w:sz w:val="20"/>
          <w:szCs w:val="28"/>
        </w:rPr>
        <w:t>Bagrus</w:t>
      </w:r>
      <w:proofErr w:type="spellEnd"/>
      <w:r w:rsidR="0065115C" w:rsidRPr="007C398A">
        <w:rPr>
          <w:rFonts w:ascii="Times New Roman" w:hAnsi="Times New Roman" w:cs="Times New Roman"/>
          <w:sz w:val="20"/>
          <w:szCs w:val="28"/>
        </w:rPr>
        <w:t xml:space="preserve"> </w:t>
      </w:r>
      <w:proofErr w:type="spellStart"/>
      <w:r w:rsidR="0065115C" w:rsidRPr="007C398A">
        <w:rPr>
          <w:rFonts w:ascii="Times New Roman" w:hAnsi="Times New Roman" w:cs="Times New Roman"/>
          <w:i/>
          <w:iCs/>
          <w:sz w:val="20"/>
          <w:szCs w:val="28"/>
        </w:rPr>
        <w:t>bayad</w:t>
      </w:r>
      <w:proofErr w:type="spellEnd"/>
      <w:r w:rsidRPr="007C398A">
        <w:rPr>
          <w:rFonts w:ascii="Times New Roman" w:eastAsia="Times New Roman" w:hAnsi="Times New Roman" w:cs="Times New Roman"/>
          <w:sz w:val="20"/>
          <w:szCs w:val="28"/>
        </w:rPr>
        <w:t>) were analyzed f</w:t>
      </w:r>
      <w:r w:rsidR="0065115C" w:rsidRPr="007C398A">
        <w:rPr>
          <w:rFonts w:ascii="Times New Roman" w:eastAsia="Times New Roman" w:hAnsi="Times New Roman" w:cs="Times New Roman"/>
          <w:sz w:val="20"/>
          <w:szCs w:val="28"/>
        </w:rPr>
        <w:t>or their mineral,</w:t>
      </w:r>
      <w:r w:rsidRPr="007C398A">
        <w:rPr>
          <w:rFonts w:ascii="Times New Roman" w:eastAsia="Times New Roman" w:hAnsi="Times New Roman" w:cs="Times New Roman"/>
          <w:sz w:val="20"/>
          <w:szCs w:val="28"/>
        </w:rPr>
        <w:t xml:space="preserve"> amino acid, and proximate compositions. Wide vari</w:t>
      </w:r>
      <w:r w:rsidR="006669C0" w:rsidRPr="007C398A">
        <w:rPr>
          <w:rFonts w:ascii="Times New Roman" w:eastAsia="Times New Roman" w:hAnsi="Times New Roman" w:cs="Times New Roman"/>
          <w:sz w:val="20"/>
          <w:szCs w:val="28"/>
        </w:rPr>
        <w:t>ation between species in moisture content (marine, 73.0–74.66%; freshwater, 75.33–78.0%), fat content (marine, 3.33–4.16%; freshwater 5.3</w:t>
      </w:r>
      <w:r w:rsidRPr="007C398A">
        <w:rPr>
          <w:rFonts w:ascii="Times New Roman" w:eastAsia="Times New Roman" w:hAnsi="Times New Roman" w:cs="Times New Roman"/>
          <w:sz w:val="20"/>
          <w:szCs w:val="28"/>
        </w:rPr>
        <w:t>–1</w:t>
      </w:r>
      <w:r w:rsidR="006669C0" w:rsidRPr="007C398A">
        <w:rPr>
          <w:rFonts w:ascii="Times New Roman" w:eastAsia="Times New Roman" w:hAnsi="Times New Roman" w:cs="Times New Roman"/>
          <w:sz w:val="20"/>
          <w:szCs w:val="28"/>
        </w:rPr>
        <w:t>3.17</w:t>
      </w:r>
      <w:r w:rsidRPr="007C398A">
        <w:rPr>
          <w:rFonts w:ascii="Times New Roman" w:eastAsia="Times New Roman" w:hAnsi="Times New Roman" w:cs="Times New Roman"/>
          <w:sz w:val="20"/>
          <w:szCs w:val="28"/>
        </w:rPr>
        <w:t xml:space="preserve">%) </w:t>
      </w:r>
      <w:r w:rsidR="006669C0" w:rsidRPr="007C398A">
        <w:rPr>
          <w:rFonts w:ascii="Times New Roman" w:eastAsia="Times New Roman" w:hAnsi="Times New Roman" w:cs="Times New Roman"/>
          <w:sz w:val="20"/>
          <w:szCs w:val="28"/>
        </w:rPr>
        <w:t xml:space="preserve">and protein content (marine, 73.3–78.07%; freshwater, 78.20–77.0%) </w:t>
      </w:r>
      <w:r w:rsidRPr="007C398A">
        <w:rPr>
          <w:rFonts w:ascii="Times New Roman" w:eastAsia="Times New Roman" w:hAnsi="Times New Roman" w:cs="Times New Roman"/>
          <w:sz w:val="20"/>
          <w:szCs w:val="28"/>
        </w:rPr>
        <w:t xml:space="preserve">was observed. The amino acid composition showed that all fish studied were balanced with respect to essential amino acids. Marine and freshwater fish were comparable in their mineral </w:t>
      </w:r>
      <w:r w:rsidR="006B41B9" w:rsidRPr="007C398A">
        <w:rPr>
          <w:rFonts w:ascii="Times New Roman" w:eastAsia="Times New Roman" w:hAnsi="Times New Roman" w:cs="Times New Roman"/>
          <w:sz w:val="20"/>
          <w:szCs w:val="28"/>
        </w:rPr>
        <w:t>compositions.</w:t>
      </w:r>
      <w:r w:rsidR="006669C0" w:rsidRPr="007C398A">
        <w:rPr>
          <w:rFonts w:ascii="Times New Roman" w:eastAsia="Times New Roman" w:hAnsi="Times New Roman" w:cs="Times New Roman"/>
          <w:sz w:val="20"/>
          <w:szCs w:val="28"/>
        </w:rPr>
        <w:t xml:space="preserve"> </w:t>
      </w:r>
      <w:r w:rsidR="006B41B9" w:rsidRPr="007C398A">
        <w:rPr>
          <w:rFonts w:ascii="Times New Roman" w:eastAsia="Times New Roman" w:hAnsi="Times New Roman" w:cs="Times New Roman"/>
          <w:sz w:val="20"/>
          <w:szCs w:val="28"/>
        </w:rPr>
        <w:t>The</w:t>
      </w:r>
      <w:r w:rsidRPr="007C398A">
        <w:rPr>
          <w:rFonts w:ascii="Times New Roman" w:eastAsia="Times New Roman" w:hAnsi="Times New Roman" w:cs="Times New Roman"/>
          <w:sz w:val="20"/>
          <w:szCs w:val="28"/>
        </w:rPr>
        <w:t xml:space="preserve"> conte</w:t>
      </w:r>
      <w:r w:rsidR="00B20AFC" w:rsidRPr="007C398A">
        <w:rPr>
          <w:rFonts w:ascii="Times New Roman" w:eastAsia="Times New Roman" w:hAnsi="Times New Roman" w:cs="Times New Roman"/>
          <w:sz w:val="20"/>
          <w:szCs w:val="28"/>
        </w:rPr>
        <w:t xml:space="preserve">nt per </w:t>
      </w:r>
      <w:r w:rsidR="006669C0" w:rsidRPr="007C398A">
        <w:rPr>
          <w:rFonts w:ascii="Times New Roman" w:eastAsia="Times New Roman" w:hAnsi="Times New Roman" w:cs="Times New Roman"/>
          <w:sz w:val="20"/>
          <w:szCs w:val="28"/>
        </w:rPr>
        <w:t>g muscle was 2920-4305 mg Ca, 7270-7730</w:t>
      </w:r>
      <w:r w:rsidR="0078231F" w:rsidRPr="007C398A">
        <w:rPr>
          <w:rFonts w:ascii="Times New Roman" w:eastAsia="Times New Roman" w:hAnsi="Times New Roman" w:cs="Times New Roman"/>
          <w:sz w:val="20"/>
          <w:szCs w:val="28"/>
        </w:rPr>
        <w:t xml:space="preserve"> mg P, 705-748</w:t>
      </w:r>
      <w:r w:rsidR="00B20AFC" w:rsidRPr="007C398A">
        <w:rPr>
          <w:rFonts w:ascii="Times New Roman" w:eastAsia="Times New Roman" w:hAnsi="Times New Roman" w:cs="Times New Roman"/>
          <w:sz w:val="20"/>
          <w:szCs w:val="28"/>
        </w:rPr>
        <w:t xml:space="preserve"> mg </w:t>
      </w:r>
      <w:proofErr w:type="spellStart"/>
      <w:r w:rsidR="00B20AFC" w:rsidRPr="007C398A">
        <w:rPr>
          <w:rFonts w:ascii="Times New Roman" w:eastAsia="Times New Roman" w:hAnsi="Times New Roman" w:cs="Times New Roman"/>
          <w:sz w:val="20"/>
          <w:szCs w:val="28"/>
        </w:rPr>
        <w:t>Mg</w:t>
      </w:r>
      <w:proofErr w:type="spellEnd"/>
      <w:r w:rsidR="00B20AFC" w:rsidRPr="007C398A">
        <w:rPr>
          <w:rFonts w:ascii="Times New Roman" w:eastAsia="Times New Roman" w:hAnsi="Times New Roman" w:cs="Times New Roman"/>
          <w:sz w:val="20"/>
          <w:szCs w:val="28"/>
        </w:rPr>
        <w:t>, 9990-10175</w:t>
      </w:r>
      <w:r w:rsidR="0078231F" w:rsidRPr="007C398A">
        <w:rPr>
          <w:rFonts w:ascii="Times New Roman" w:eastAsia="Times New Roman" w:hAnsi="Times New Roman" w:cs="Times New Roman"/>
          <w:sz w:val="20"/>
          <w:szCs w:val="28"/>
        </w:rPr>
        <w:t xml:space="preserve"> mg K, 2060-230</w:t>
      </w:r>
      <w:r w:rsidR="00B20AFC" w:rsidRPr="007C398A">
        <w:rPr>
          <w:rFonts w:ascii="Times New Roman" w:eastAsia="Times New Roman" w:hAnsi="Times New Roman" w:cs="Times New Roman"/>
          <w:sz w:val="20"/>
          <w:szCs w:val="28"/>
        </w:rPr>
        <w:t>5m</w:t>
      </w:r>
      <w:r w:rsidR="0078231F" w:rsidRPr="007C398A">
        <w:rPr>
          <w:rFonts w:ascii="Times New Roman" w:eastAsia="Times New Roman" w:hAnsi="Times New Roman" w:cs="Times New Roman"/>
          <w:sz w:val="20"/>
          <w:szCs w:val="28"/>
        </w:rPr>
        <w:t xml:space="preserve">g </w:t>
      </w:r>
      <w:r w:rsidR="00B20AFC" w:rsidRPr="007C398A">
        <w:rPr>
          <w:rFonts w:ascii="Times New Roman" w:eastAsia="Times New Roman" w:hAnsi="Times New Roman" w:cs="Times New Roman"/>
          <w:sz w:val="20"/>
          <w:szCs w:val="28"/>
        </w:rPr>
        <w:t xml:space="preserve">Na </w:t>
      </w:r>
      <w:r w:rsidR="0080315F" w:rsidRPr="007C398A">
        <w:rPr>
          <w:rFonts w:ascii="Times New Roman" w:eastAsia="Times New Roman" w:hAnsi="Times New Roman" w:cs="Times New Roman"/>
          <w:sz w:val="20"/>
          <w:szCs w:val="28"/>
        </w:rPr>
        <w:t>and Se</w:t>
      </w:r>
      <w:r w:rsidR="00CE14F4" w:rsidRPr="007C398A">
        <w:rPr>
          <w:rFonts w:ascii="Times New Roman" w:eastAsia="Times New Roman" w:hAnsi="Times New Roman" w:cs="Times New Roman"/>
          <w:sz w:val="20"/>
          <w:szCs w:val="28"/>
        </w:rPr>
        <w:t xml:space="preserve"> 3610 mg</w:t>
      </w:r>
      <w:r w:rsidR="0080315F" w:rsidRPr="007C398A">
        <w:rPr>
          <w:rFonts w:ascii="Times New Roman" w:eastAsia="Times New Roman" w:hAnsi="Times New Roman" w:cs="Times New Roman"/>
          <w:sz w:val="20"/>
          <w:szCs w:val="28"/>
        </w:rPr>
        <w:t xml:space="preserve"> for freshwater fish, while marine fish</w:t>
      </w:r>
      <w:r w:rsidR="00CE14F4" w:rsidRPr="007C398A">
        <w:rPr>
          <w:rFonts w:ascii="Times New Roman" w:eastAsia="Times New Roman" w:hAnsi="Times New Roman" w:cs="Times New Roman"/>
          <w:sz w:val="20"/>
          <w:szCs w:val="28"/>
        </w:rPr>
        <w:t xml:space="preserve"> was 3113-5880 mg Ca, 9010-9350 mg P, 687-696</w:t>
      </w:r>
      <w:r w:rsidR="00B20AFC" w:rsidRPr="007C398A">
        <w:rPr>
          <w:rFonts w:ascii="Times New Roman" w:eastAsia="Times New Roman" w:hAnsi="Times New Roman" w:cs="Times New Roman"/>
          <w:sz w:val="20"/>
          <w:szCs w:val="28"/>
        </w:rPr>
        <w:t xml:space="preserve"> mg </w:t>
      </w:r>
      <w:proofErr w:type="spellStart"/>
      <w:r w:rsidR="00B20AFC" w:rsidRPr="007C398A">
        <w:rPr>
          <w:rFonts w:ascii="Times New Roman" w:eastAsia="Times New Roman" w:hAnsi="Times New Roman" w:cs="Times New Roman"/>
          <w:sz w:val="20"/>
          <w:szCs w:val="28"/>
        </w:rPr>
        <w:t>Mg</w:t>
      </w:r>
      <w:proofErr w:type="spellEnd"/>
      <w:r w:rsidR="00B20AFC" w:rsidRPr="007C398A">
        <w:rPr>
          <w:rFonts w:ascii="Times New Roman" w:eastAsia="Times New Roman" w:hAnsi="Times New Roman" w:cs="Times New Roman"/>
          <w:sz w:val="20"/>
          <w:szCs w:val="28"/>
        </w:rPr>
        <w:t>, 11550-12100</w:t>
      </w:r>
      <w:r w:rsidR="00960FD7" w:rsidRPr="007C398A">
        <w:rPr>
          <w:rFonts w:ascii="Times New Roman" w:eastAsia="Times New Roman" w:hAnsi="Times New Roman" w:cs="Times New Roman"/>
          <w:sz w:val="20"/>
          <w:szCs w:val="28"/>
        </w:rPr>
        <w:t xml:space="preserve"> mg K, </w:t>
      </w:r>
      <w:r w:rsidR="00CE14F4" w:rsidRPr="007C398A">
        <w:rPr>
          <w:rFonts w:ascii="Times New Roman" w:eastAsia="Times New Roman" w:hAnsi="Times New Roman" w:cs="Times New Roman"/>
          <w:sz w:val="20"/>
          <w:szCs w:val="28"/>
        </w:rPr>
        <w:t>2</w:t>
      </w:r>
      <w:r w:rsidR="00B20AFC" w:rsidRPr="007C398A">
        <w:rPr>
          <w:rFonts w:ascii="Times New Roman" w:eastAsia="Times New Roman" w:hAnsi="Times New Roman" w:cs="Times New Roman"/>
          <w:sz w:val="20"/>
          <w:szCs w:val="28"/>
        </w:rPr>
        <w:t>2856</w:t>
      </w:r>
      <w:r w:rsidR="00CE14F4" w:rsidRPr="007C398A">
        <w:rPr>
          <w:rFonts w:ascii="Times New Roman" w:eastAsia="Times New Roman" w:hAnsi="Times New Roman" w:cs="Times New Roman"/>
          <w:sz w:val="20"/>
          <w:szCs w:val="28"/>
        </w:rPr>
        <w:t>-2</w:t>
      </w:r>
      <w:r w:rsidR="00B20AFC" w:rsidRPr="007C398A">
        <w:rPr>
          <w:rFonts w:ascii="Times New Roman" w:eastAsia="Times New Roman" w:hAnsi="Times New Roman" w:cs="Times New Roman"/>
          <w:sz w:val="20"/>
          <w:szCs w:val="28"/>
        </w:rPr>
        <w:t>935m</w:t>
      </w:r>
      <w:r w:rsidR="00CE14F4" w:rsidRPr="007C398A">
        <w:rPr>
          <w:rFonts w:ascii="Times New Roman" w:eastAsia="Times New Roman" w:hAnsi="Times New Roman" w:cs="Times New Roman"/>
          <w:sz w:val="20"/>
          <w:szCs w:val="28"/>
        </w:rPr>
        <w:t>g</w:t>
      </w:r>
      <w:r w:rsidR="00B20AFC" w:rsidRPr="007C398A">
        <w:rPr>
          <w:rFonts w:ascii="Times New Roman" w:eastAsia="Times New Roman" w:hAnsi="Times New Roman" w:cs="Times New Roman"/>
          <w:sz w:val="20"/>
          <w:szCs w:val="28"/>
        </w:rPr>
        <w:t xml:space="preserve"> Na</w:t>
      </w:r>
      <w:r w:rsidR="00CE14F4" w:rsidRPr="007C398A">
        <w:rPr>
          <w:rFonts w:ascii="Times New Roman" w:eastAsia="Times New Roman" w:hAnsi="Times New Roman" w:cs="Times New Roman"/>
          <w:sz w:val="20"/>
          <w:szCs w:val="28"/>
        </w:rPr>
        <w:t xml:space="preserve"> and Se</w:t>
      </w:r>
      <w:r w:rsidR="00B20AFC" w:rsidRPr="007C398A">
        <w:rPr>
          <w:rFonts w:ascii="Times New Roman" w:eastAsia="Times New Roman" w:hAnsi="Times New Roman" w:cs="Times New Roman"/>
          <w:sz w:val="20"/>
          <w:szCs w:val="28"/>
        </w:rPr>
        <w:t xml:space="preserve"> 4328-4565 mg</w:t>
      </w:r>
      <w:r w:rsidR="006A461F" w:rsidRPr="007C398A">
        <w:rPr>
          <w:rFonts w:ascii="Times New Roman" w:eastAsia="Times New Roman" w:hAnsi="Times New Roman" w:cs="Times New Roman"/>
          <w:sz w:val="20"/>
          <w:szCs w:val="28"/>
        </w:rPr>
        <w:t>.</w:t>
      </w:r>
    </w:p>
    <w:p w:rsidR="00E5482B" w:rsidRPr="007C398A" w:rsidRDefault="00E5482B" w:rsidP="007C398A">
      <w:pPr>
        <w:snapToGrid w:val="0"/>
        <w:spacing w:after="0" w:line="240" w:lineRule="auto"/>
        <w:jc w:val="both"/>
        <w:rPr>
          <w:rFonts w:ascii="Times New Roman" w:hAnsi="Times New Roman" w:cs="Times New Roman"/>
          <w:sz w:val="20"/>
          <w:szCs w:val="20"/>
        </w:rPr>
      </w:pPr>
      <w:proofErr w:type="gramStart"/>
      <w:r w:rsidRPr="007C398A">
        <w:rPr>
          <w:rFonts w:ascii="Times New Roman" w:hAnsi="Times New Roman" w:cs="Times New Roman"/>
          <w:bCs/>
          <w:sz w:val="20"/>
          <w:szCs w:val="20"/>
        </w:rPr>
        <w:t>[</w:t>
      </w:r>
      <w:proofErr w:type="spellStart"/>
      <w:r w:rsidR="007C398A" w:rsidRPr="007C398A">
        <w:rPr>
          <w:rFonts w:ascii="Times New Roman" w:hAnsi="Times New Roman" w:cs="Times New Roman"/>
          <w:bCs/>
          <w:sz w:val="20"/>
          <w:szCs w:val="28"/>
        </w:rPr>
        <w:t>Egbal</w:t>
      </w:r>
      <w:proofErr w:type="spellEnd"/>
      <w:r w:rsidR="007C398A" w:rsidRPr="007C398A">
        <w:rPr>
          <w:rFonts w:ascii="Times New Roman" w:hAnsi="Times New Roman" w:cs="Times New Roman"/>
          <w:bCs/>
          <w:sz w:val="20"/>
          <w:szCs w:val="28"/>
        </w:rPr>
        <w:t xml:space="preserve"> O. Ahmed </w:t>
      </w:r>
      <w:proofErr w:type="spellStart"/>
      <w:r w:rsidR="007C398A" w:rsidRPr="007C398A">
        <w:rPr>
          <w:rFonts w:ascii="Times New Roman" w:hAnsi="Times New Roman" w:cs="Times New Roman"/>
          <w:bCs/>
          <w:sz w:val="20"/>
          <w:szCs w:val="28"/>
        </w:rPr>
        <w:t>Habeab</w:t>
      </w:r>
      <w:proofErr w:type="spellEnd"/>
      <w:r w:rsidR="007C398A" w:rsidRPr="007C398A">
        <w:rPr>
          <w:rFonts w:ascii="Times New Roman" w:hAnsi="Times New Roman" w:cs="Times New Roman"/>
          <w:bCs/>
          <w:sz w:val="20"/>
          <w:szCs w:val="28"/>
        </w:rPr>
        <w:t xml:space="preserve"> S. </w:t>
      </w:r>
      <w:proofErr w:type="spellStart"/>
      <w:r w:rsidR="007C398A" w:rsidRPr="007C398A">
        <w:rPr>
          <w:rFonts w:ascii="Times New Roman" w:hAnsi="Times New Roman" w:cs="Times New Roman"/>
          <w:bCs/>
          <w:sz w:val="20"/>
          <w:szCs w:val="28"/>
        </w:rPr>
        <w:t>Adm</w:t>
      </w:r>
      <w:proofErr w:type="spellEnd"/>
      <w:r w:rsidR="007C398A" w:rsidRPr="007C398A">
        <w:rPr>
          <w:rFonts w:ascii="Times New Roman" w:hAnsi="Times New Roman" w:cs="Times New Roman"/>
          <w:bCs/>
          <w:sz w:val="20"/>
          <w:szCs w:val="28"/>
        </w:rPr>
        <w:t xml:space="preserve"> and </w:t>
      </w:r>
      <w:proofErr w:type="spellStart"/>
      <w:r w:rsidR="007C398A" w:rsidRPr="007C398A">
        <w:rPr>
          <w:rFonts w:ascii="Times New Roman" w:hAnsi="Times New Roman" w:cs="Times New Roman"/>
          <w:bCs/>
          <w:sz w:val="20"/>
          <w:szCs w:val="28"/>
        </w:rPr>
        <w:t>Altib</w:t>
      </w:r>
      <w:proofErr w:type="spellEnd"/>
      <w:r w:rsidR="007C398A" w:rsidRPr="007C398A">
        <w:rPr>
          <w:rFonts w:ascii="Times New Roman" w:hAnsi="Times New Roman" w:cs="Times New Roman"/>
          <w:bCs/>
          <w:sz w:val="20"/>
          <w:szCs w:val="28"/>
        </w:rPr>
        <w:t xml:space="preserve"> A. </w:t>
      </w:r>
      <w:proofErr w:type="spellStart"/>
      <w:r w:rsidR="007C398A" w:rsidRPr="007C398A">
        <w:rPr>
          <w:rFonts w:ascii="Times New Roman" w:hAnsi="Times New Roman" w:cs="Times New Roman"/>
          <w:bCs/>
          <w:sz w:val="20"/>
          <w:szCs w:val="28"/>
        </w:rPr>
        <w:t>Altib</w:t>
      </w:r>
      <w:proofErr w:type="spellEnd"/>
      <w:r w:rsidRPr="007C398A">
        <w:rPr>
          <w:rFonts w:ascii="Times New Roman" w:hAnsi="Times New Roman" w:cs="Times New Roman"/>
          <w:sz w:val="20"/>
          <w:szCs w:val="20"/>
        </w:rPr>
        <w:t>.</w:t>
      </w:r>
      <w:proofErr w:type="gramEnd"/>
      <w:r w:rsidRPr="007C398A">
        <w:rPr>
          <w:rFonts w:ascii="Times New Roman" w:hAnsi="Times New Roman" w:cs="Times New Roman" w:hint="eastAsia"/>
          <w:b/>
          <w:bCs/>
          <w:sz w:val="20"/>
          <w:szCs w:val="20"/>
          <w:lang w:bidi="fa-IR"/>
        </w:rPr>
        <w:t xml:space="preserve"> </w:t>
      </w:r>
      <w:proofErr w:type="gramStart"/>
      <w:r w:rsidR="007C398A" w:rsidRPr="007C398A">
        <w:rPr>
          <w:rFonts w:ascii="Times New Roman" w:hAnsi="Times New Roman" w:cs="Times New Roman"/>
          <w:b/>
          <w:bCs/>
          <w:sz w:val="20"/>
          <w:szCs w:val="28"/>
        </w:rPr>
        <w:t>Comparative study of proximate composition, minerals and amino acid of some economically species in Sudan</w:t>
      </w:r>
      <w:r w:rsidRPr="007C398A">
        <w:rPr>
          <w:rFonts w:ascii="Times New Roman" w:eastAsia="Times New Roman" w:hAnsi="Times New Roman" w:cs="Times New Roman"/>
          <w:b/>
          <w:bCs/>
          <w:sz w:val="20"/>
          <w:szCs w:val="20"/>
          <w:lang w:bidi="fa-IR"/>
        </w:rPr>
        <w:t>.</w:t>
      </w:r>
      <w:proofErr w:type="gramEnd"/>
      <w:r w:rsidRPr="007C398A">
        <w:rPr>
          <w:rFonts w:ascii="Times New Roman" w:hAnsi="Times New Roman" w:cs="Times New Roman"/>
          <w:bCs/>
          <w:i/>
          <w:sz w:val="20"/>
          <w:szCs w:val="20"/>
        </w:rPr>
        <w:t xml:space="preserve"> N Y </w:t>
      </w:r>
      <w:proofErr w:type="spellStart"/>
      <w:r w:rsidRPr="007C398A">
        <w:rPr>
          <w:rFonts w:ascii="Times New Roman" w:hAnsi="Times New Roman" w:cs="Times New Roman"/>
          <w:bCs/>
          <w:i/>
          <w:sz w:val="20"/>
          <w:szCs w:val="20"/>
        </w:rPr>
        <w:t>Sci</w:t>
      </w:r>
      <w:proofErr w:type="spellEnd"/>
      <w:r w:rsidRPr="007C398A">
        <w:rPr>
          <w:rFonts w:ascii="Times New Roman" w:hAnsi="Times New Roman" w:cs="Times New Roman"/>
          <w:bCs/>
          <w:i/>
          <w:sz w:val="20"/>
          <w:szCs w:val="20"/>
        </w:rPr>
        <w:t xml:space="preserve"> J</w:t>
      </w:r>
      <w:r w:rsidRPr="007C398A">
        <w:rPr>
          <w:rFonts w:ascii="Times New Roman" w:hAnsi="Times New Roman" w:cs="Times New Roman"/>
          <w:bCs/>
          <w:sz w:val="20"/>
          <w:szCs w:val="20"/>
        </w:rPr>
        <w:t xml:space="preserve"> </w:t>
      </w:r>
      <w:r w:rsidRPr="007C398A">
        <w:rPr>
          <w:rFonts w:ascii="Times New Roman" w:hAnsi="Times New Roman" w:cs="Times New Roman"/>
          <w:sz w:val="20"/>
          <w:szCs w:val="20"/>
        </w:rPr>
        <w:t>201</w:t>
      </w:r>
      <w:r w:rsidRPr="007C398A">
        <w:rPr>
          <w:rFonts w:ascii="Times New Roman" w:hAnsi="Times New Roman" w:cs="Times New Roman" w:hint="eastAsia"/>
          <w:sz w:val="20"/>
          <w:szCs w:val="20"/>
        </w:rPr>
        <w:t>6</w:t>
      </w:r>
      <w:r w:rsidRPr="007C398A">
        <w:rPr>
          <w:rFonts w:ascii="Times New Roman" w:hAnsi="Times New Roman" w:cs="Times New Roman"/>
          <w:sz w:val="20"/>
          <w:szCs w:val="20"/>
        </w:rPr>
        <w:t>;</w:t>
      </w:r>
      <w:r w:rsidRPr="007C398A">
        <w:rPr>
          <w:rFonts w:ascii="Times New Roman" w:hAnsi="Times New Roman" w:cs="Times New Roman" w:hint="eastAsia"/>
          <w:sz w:val="20"/>
          <w:szCs w:val="20"/>
        </w:rPr>
        <w:t>9</w:t>
      </w:r>
      <w:r w:rsidRPr="007C398A">
        <w:rPr>
          <w:rFonts w:ascii="Times New Roman" w:hAnsi="Times New Roman" w:cs="Times New Roman"/>
          <w:sz w:val="20"/>
          <w:szCs w:val="20"/>
        </w:rPr>
        <w:t>(</w:t>
      </w:r>
      <w:r w:rsidRPr="007C398A">
        <w:rPr>
          <w:rFonts w:ascii="Times New Roman" w:hAnsi="Times New Roman" w:cs="Times New Roman" w:hint="eastAsia"/>
          <w:sz w:val="20"/>
          <w:szCs w:val="20"/>
        </w:rPr>
        <w:t>6</w:t>
      </w:r>
      <w:r w:rsidRPr="007C398A">
        <w:rPr>
          <w:rFonts w:ascii="Times New Roman" w:hAnsi="Times New Roman" w:cs="Times New Roman"/>
          <w:sz w:val="20"/>
          <w:szCs w:val="20"/>
        </w:rPr>
        <w:t>):</w:t>
      </w:r>
      <w:r w:rsidR="00864F34">
        <w:rPr>
          <w:rFonts w:ascii="Times New Roman" w:hAnsi="Times New Roman" w:cs="Times New Roman"/>
          <w:noProof/>
          <w:color w:val="000000"/>
          <w:sz w:val="20"/>
          <w:szCs w:val="20"/>
        </w:rPr>
        <w:t>72</w:t>
      </w:r>
      <w:r w:rsidRPr="007C398A">
        <w:rPr>
          <w:rFonts w:ascii="Times New Roman" w:hAnsi="Times New Roman" w:cs="Times New Roman"/>
          <w:color w:val="000000"/>
          <w:sz w:val="20"/>
          <w:szCs w:val="20"/>
        </w:rPr>
        <w:t>-</w:t>
      </w:r>
      <w:r w:rsidR="00864F34">
        <w:rPr>
          <w:rFonts w:ascii="Times New Roman" w:hAnsi="Times New Roman" w:cs="Times New Roman"/>
          <w:noProof/>
          <w:color w:val="000000"/>
          <w:sz w:val="20"/>
          <w:szCs w:val="20"/>
        </w:rPr>
        <w:t>76</w:t>
      </w:r>
      <w:r w:rsidRPr="007C398A">
        <w:rPr>
          <w:rFonts w:ascii="Times New Roman" w:hAnsi="Times New Roman" w:cs="Times New Roman"/>
          <w:sz w:val="20"/>
          <w:szCs w:val="20"/>
        </w:rPr>
        <w:t xml:space="preserve">]. </w:t>
      </w:r>
      <w:proofErr w:type="gramStart"/>
      <w:r w:rsidRPr="007C398A">
        <w:rPr>
          <w:rFonts w:ascii="Times New Roman" w:hAnsi="Times New Roman" w:cs="Times New Roman"/>
          <w:iCs/>
          <w:color w:val="000000"/>
          <w:sz w:val="20"/>
          <w:szCs w:val="20"/>
        </w:rPr>
        <w:t>ISSN 1554-0200 (print); ISSN 2375-723X (online)</w:t>
      </w:r>
      <w:r w:rsidRPr="007C398A">
        <w:rPr>
          <w:rFonts w:ascii="Times New Roman" w:hAnsi="Times New Roman" w:cs="Times New Roman"/>
          <w:sz w:val="20"/>
          <w:szCs w:val="20"/>
        </w:rPr>
        <w:t>.</w:t>
      </w:r>
      <w:proofErr w:type="gramEnd"/>
      <w:r w:rsidRPr="007C398A">
        <w:rPr>
          <w:rFonts w:ascii="Times New Roman" w:hAnsi="Times New Roman" w:cs="Times New Roman"/>
          <w:sz w:val="20"/>
          <w:szCs w:val="20"/>
        </w:rPr>
        <w:t xml:space="preserve"> </w:t>
      </w:r>
      <w:hyperlink r:id="rId8" w:history="1">
        <w:r w:rsidRPr="007C398A">
          <w:rPr>
            <w:rStyle w:val="Hyperlink"/>
            <w:rFonts w:ascii="Times New Roman" w:hAnsi="Times New Roman" w:cs="Times New Roman"/>
            <w:color w:val="0000FF"/>
            <w:sz w:val="20"/>
            <w:szCs w:val="20"/>
          </w:rPr>
          <w:t>http://www.sciencepub.net/newyork</w:t>
        </w:r>
      </w:hyperlink>
      <w:r w:rsidRPr="007C398A">
        <w:rPr>
          <w:rFonts w:ascii="Times New Roman" w:hAnsi="Times New Roman" w:cs="Times New Roman"/>
          <w:sz w:val="20"/>
          <w:szCs w:val="20"/>
        </w:rPr>
        <w:t xml:space="preserve">. </w:t>
      </w:r>
      <w:r w:rsidR="007C398A">
        <w:rPr>
          <w:rFonts w:ascii="Times New Roman" w:hAnsi="Times New Roman" w:cs="Times New Roman" w:hint="eastAsia"/>
          <w:sz w:val="20"/>
          <w:szCs w:val="20"/>
          <w:lang w:eastAsia="zh-CN"/>
        </w:rPr>
        <w:t>12</w:t>
      </w:r>
      <w:r w:rsidRPr="007C398A">
        <w:rPr>
          <w:rFonts w:ascii="Times New Roman" w:hAnsi="Times New Roman" w:cs="Times New Roman" w:hint="eastAsia"/>
          <w:sz w:val="20"/>
          <w:szCs w:val="20"/>
        </w:rPr>
        <w:t xml:space="preserve">. </w:t>
      </w:r>
      <w:proofErr w:type="gramStart"/>
      <w:r w:rsidRPr="007C398A">
        <w:rPr>
          <w:rFonts w:ascii="Times New Roman" w:hAnsi="Times New Roman" w:cs="Times New Roman"/>
          <w:color w:val="000000"/>
          <w:sz w:val="20"/>
          <w:szCs w:val="20"/>
          <w:shd w:val="clear" w:color="auto" w:fill="FFFFFF"/>
        </w:rPr>
        <w:t>doi</w:t>
      </w:r>
      <w:proofErr w:type="gramEnd"/>
      <w:r w:rsidRPr="007C398A">
        <w:rPr>
          <w:rFonts w:ascii="Times New Roman" w:hAnsi="Times New Roman" w:cs="Times New Roman"/>
          <w:color w:val="000000"/>
          <w:sz w:val="20"/>
          <w:szCs w:val="20"/>
          <w:shd w:val="clear" w:color="auto" w:fill="FFFFFF"/>
        </w:rPr>
        <w:t>:</w:t>
      </w:r>
      <w:hyperlink r:id="rId9" w:history="1">
        <w:r w:rsidRPr="007C398A">
          <w:rPr>
            <w:rStyle w:val="Hyperlink"/>
            <w:rFonts w:ascii="Times New Roman" w:hAnsi="Times New Roman" w:cs="Times New Roman"/>
            <w:color w:val="0000FF"/>
            <w:sz w:val="20"/>
            <w:szCs w:val="20"/>
            <w:shd w:val="clear" w:color="auto" w:fill="FFFFFF"/>
          </w:rPr>
          <w:t>10.7537/mars</w:t>
        </w:r>
        <w:r w:rsidRPr="007C398A">
          <w:rPr>
            <w:rStyle w:val="Hyperlink"/>
            <w:rFonts w:ascii="Times New Roman" w:hAnsi="Times New Roman" w:cs="Times New Roman" w:hint="eastAsia"/>
            <w:color w:val="0000FF"/>
            <w:sz w:val="20"/>
            <w:szCs w:val="20"/>
            <w:shd w:val="clear" w:color="auto" w:fill="FFFFFF"/>
          </w:rPr>
          <w:t>nys0906</w:t>
        </w:r>
        <w:r w:rsidRPr="007C398A">
          <w:rPr>
            <w:rStyle w:val="Hyperlink"/>
            <w:rFonts w:ascii="Times New Roman" w:hAnsi="Times New Roman" w:cs="Times New Roman"/>
            <w:color w:val="0000FF"/>
            <w:sz w:val="20"/>
            <w:szCs w:val="20"/>
            <w:shd w:val="clear" w:color="auto" w:fill="FFFFFF"/>
          </w:rPr>
          <w:t>1</w:t>
        </w:r>
        <w:r w:rsidRPr="007C398A">
          <w:rPr>
            <w:rStyle w:val="Hyperlink"/>
            <w:rFonts w:ascii="Times New Roman" w:hAnsi="Times New Roman" w:cs="Times New Roman" w:hint="eastAsia"/>
            <w:color w:val="0000FF"/>
            <w:sz w:val="20"/>
            <w:szCs w:val="20"/>
            <w:shd w:val="clear" w:color="auto" w:fill="FFFFFF"/>
          </w:rPr>
          <w:t>6</w:t>
        </w:r>
        <w:r w:rsidR="007C398A">
          <w:rPr>
            <w:rStyle w:val="Hyperlink"/>
            <w:rFonts w:ascii="Times New Roman" w:hAnsi="Times New Roman" w:cs="Times New Roman" w:hint="eastAsia"/>
            <w:color w:val="0000FF"/>
            <w:sz w:val="20"/>
            <w:szCs w:val="20"/>
            <w:shd w:val="clear" w:color="auto" w:fill="FFFFFF"/>
            <w:lang w:eastAsia="zh-CN"/>
          </w:rPr>
          <w:t>12</w:t>
        </w:r>
      </w:hyperlink>
      <w:r w:rsidRPr="007C398A">
        <w:rPr>
          <w:rFonts w:ascii="Times New Roman" w:hAnsi="Times New Roman" w:cs="Times New Roman"/>
          <w:color w:val="000000"/>
          <w:sz w:val="20"/>
          <w:szCs w:val="20"/>
          <w:shd w:val="clear" w:color="auto" w:fill="FFFFFF"/>
        </w:rPr>
        <w:t>.</w:t>
      </w:r>
    </w:p>
    <w:p w:rsidR="00E5482B" w:rsidRPr="007C398A" w:rsidRDefault="00E5482B" w:rsidP="007C398A">
      <w:pPr>
        <w:snapToGrid w:val="0"/>
        <w:spacing w:after="0" w:line="240" w:lineRule="auto"/>
        <w:jc w:val="both"/>
        <w:rPr>
          <w:rFonts w:ascii="Times New Roman" w:hAnsi="Times New Roman" w:cs="Times New Roman"/>
          <w:sz w:val="20"/>
          <w:szCs w:val="28"/>
          <w:lang w:eastAsia="zh-CN"/>
        </w:rPr>
      </w:pPr>
    </w:p>
    <w:p w:rsidR="00457835" w:rsidRPr="007C398A" w:rsidRDefault="00487048" w:rsidP="007C398A">
      <w:pPr>
        <w:autoSpaceDE w:val="0"/>
        <w:autoSpaceDN w:val="0"/>
        <w:adjustRightInd w:val="0"/>
        <w:snapToGrid w:val="0"/>
        <w:spacing w:after="0" w:line="240" w:lineRule="auto"/>
        <w:jc w:val="both"/>
        <w:rPr>
          <w:rFonts w:ascii="Times New Roman" w:hAnsi="Times New Roman" w:cs="Times New Roman"/>
          <w:b/>
          <w:bCs/>
          <w:sz w:val="20"/>
          <w:szCs w:val="28"/>
        </w:rPr>
      </w:pPr>
      <w:r w:rsidRPr="007C398A">
        <w:rPr>
          <w:rFonts w:ascii="Times New Roman" w:hAnsi="Times New Roman" w:cs="Times New Roman"/>
          <w:b/>
          <w:bCs/>
          <w:sz w:val="20"/>
          <w:szCs w:val="24"/>
        </w:rPr>
        <w:t>Key words</w:t>
      </w:r>
      <w:r w:rsidRPr="007C398A">
        <w:rPr>
          <w:rFonts w:ascii="Times New Roman" w:hAnsi="Times New Roman" w:cs="Times New Roman"/>
          <w:sz w:val="20"/>
          <w:szCs w:val="24"/>
        </w:rPr>
        <w:t xml:space="preserve">: Proximate, mineral, </w:t>
      </w:r>
      <w:r w:rsidR="00471311" w:rsidRPr="007C398A">
        <w:rPr>
          <w:rFonts w:ascii="Times New Roman" w:hAnsi="Times New Roman" w:cs="Times New Roman"/>
          <w:sz w:val="20"/>
          <w:szCs w:val="24"/>
        </w:rPr>
        <w:t xml:space="preserve">amino acid, </w:t>
      </w:r>
      <w:r w:rsidRPr="007C398A">
        <w:rPr>
          <w:rFonts w:ascii="Times New Roman" w:hAnsi="Times New Roman" w:cs="Times New Roman"/>
          <w:sz w:val="20"/>
          <w:szCs w:val="24"/>
        </w:rPr>
        <w:t>freshwater fish, marine fish, Sudan</w:t>
      </w:r>
    </w:p>
    <w:p w:rsidR="00457835" w:rsidRPr="007C398A" w:rsidRDefault="00457835" w:rsidP="007C398A">
      <w:pPr>
        <w:autoSpaceDE w:val="0"/>
        <w:autoSpaceDN w:val="0"/>
        <w:adjustRightInd w:val="0"/>
        <w:snapToGrid w:val="0"/>
        <w:spacing w:after="0" w:line="240" w:lineRule="auto"/>
        <w:jc w:val="both"/>
        <w:rPr>
          <w:rFonts w:ascii="Times New Roman" w:hAnsi="Times New Roman" w:cs="Times New Roman"/>
          <w:b/>
          <w:bCs/>
          <w:sz w:val="20"/>
          <w:szCs w:val="28"/>
        </w:rPr>
      </w:pPr>
    </w:p>
    <w:p w:rsidR="007C398A" w:rsidRDefault="007C398A" w:rsidP="007C398A">
      <w:pPr>
        <w:autoSpaceDE w:val="0"/>
        <w:autoSpaceDN w:val="0"/>
        <w:adjustRightInd w:val="0"/>
        <w:snapToGrid w:val="0"/>
        <w:spacing w:after="0" w:line="240" w:lineRule="auto"/>
        <w:jc w:val="both"/>
        <w:rPr>
          <w:rFonts w:ascii="Times New Roman" w:hAnsi="Times New Roman" w:cs="Times New Roman"/>
          <w:b/>
          <w:bCs/>
          <w:sz w:val="20"/>
          <w:szCs w:val="28"/>
        </w:rPr>
        <w:sectPr w:rsidR="007C398A" w:rsidSect="00864F34">
          <w:headerReference w:type="default" r:id="rId10"/>
          <w:footerReference w:type="default" r:id="rId11"/>
          <w:type w:val="continuous"/>
          <w:pgSz w:w="12240" w:h="15840" w:code="1"/>
          <w:pgMar w:top="1440" w:right="1440" w:bottom="1440" w:left="1440" w:header="720" w:footer="720" w:gutter="0"/>
          <w:pgNumType w:start="72"/>
          <w:cols w:space="708"/>
          <w:docGrid w:linePitch="360"/>
        </w:sectPr>
      </w:pPr>
    </w:p>
    <w:p w:rsidR="002A413C" w:rsidRPr="007C398A" w:rsidRDefault="007C398A" w:rsidP="007C398A">
      <w:pPr>
        <w:autoSpaceDE w:val="0"/>
        <w:autoSpaceDN w:val="0"/>
        <w:adjustRightInd w:val="0"/>
        <w:snapToGrid w:val="0"/>
        <w:spacing w:after="0" w:line="240" w:lineRule="auto"/>
        <w:jc w:val="both"/>
        <w:rPr>
          <w:rFonts w:ascii="Times New Roman" w:hAnsi="Times New Roman" w:cs="Times New Roman"/>
          <w:b/>
          <w:bCs/>
          <w:sz w:val="20"/>
          <w:szCs w:val="28"/>
        </w:rPr>
      </w:pPr>
      <w:r w:rsidRPr="007C398A">
        <w:rPr>
          <w:rFonts w:ascii="Times New Roman" w:hAnsi="Times New Roman" w:cs="Times New Roman"/>
          <w:b/>
          <w:bCs/>
          <w:sz w:val="20"/>
          <w:szCs w:val="28"/>
        </w:rPr>
        <w:lastRenderedPageBreak/>
        <w:t>Introduction</w:t>
      </w:r>
    </w:p>
    <w:p w:rsidR="007075B8" w:rsidRPr="007C398A" w:rsidRDefault="00B709DF" w:rsidP="007C398A">
      <w:pPr>
        <w:autoSpaceDE w:val="0"/>
        <w:autoSpaceDN w:val="0"/>
        <w:adjustRightInd w:val="0"/>
        <w:snapToGrid w:val="0"/>
        <w:spacing w:after="0" w:line="240" w:lineRule="auto"/>
        <w:ind w:firstLine="425"/>
        <w:jc w:val="both"/>
        <w:rPr>
          <w:rFonts w:ascii="Times New Roman" w:hAnsi="Times New Roman" w:cs="Times New Roman"/>
          <w:color w:val="161413"/>
          <w:sz w:val="20"/>
          <w:szCs w:val="28"/>
        </w:rPr>
      </w:pPr>
      <w:r w:rsidRPr="007C398A">
        <w:rPr>
          <w:rFonts w:ascii="Times New Roman" w:hAnsi="Times New Roman" w:cs="Times New Roman"/>
          <w:color w:val="161413"/>
          <w:sz w:val="20"/>
          <w:szCs w:val="28"/>
        </w:rPr>
        <w:t>Fishes are nutritious food</w:t>
      </w:r>
      <w:r w:rsidR="005C31A6" w:rsidRPr="007C398A">
        <w:rPr>
          <w:rFonts w:ascii="Times New Roman" w:hAnsi="Times New Roman" w:cs="Times New Roman"/>
          <w:color w:val="161413"/>
          <w:sz w:val="20"/>
          <w:szCs w:val="28"/>
        </w:rPr>
        <w:t xml:space="preserve"> </w:t>
      </w:r>
      <w:r w:rsidRPr="007C398A">
        <w:rPr>
          <w:rFonts w:ascii="Times New Roman" w:hAnsi="Times New Roman" w:cs="Times New Roman"/>
          <w:color w:val="161413"/>
          <w:sz w:val="20"/>
          <w:szCs w:val="28"/>
        </w:rPr>
        <w:t>items and are</w:t>
      </w:r>
      <w:r w:rsidR="005C31A6" w:rsidRPr="007C398A">
        <w:rPr>
          <w:rFonts w:ascii="Times New Roman" w:hAnsi="Times New Roman" w:cs="Times New Roman"/>
          <w:color w:val="161413"/>
          <w:sz w:val="20"/>
          <w:szCs w:val="28"/>
        </w:rPr>
        <w:t xml:space="preserve"> comparatively less expensive </w:t>
      </w:r>
      <w:r w:rsidRPr="007C398A">
        <w:rPr>
          <w:rFonts w:ascii="Times New Roman" w:hAnsi="Times New Roman" w:cs="Times New Roman"/>
          <w:color w:val="161413"/>
          <w:sz w:val="20"/>
          <w:szCs w:val="28"/>
        </w:rPr>
        <w:t>meat source</w:t>
      </w:r>
      <w:r w:rsidR="005C31A6" w:rsidRPr="007C398A">
        <w:rPr>
          <w:rFonts w:ascii="Times New Roman" w:hAnsi="Times New Roman" w:cs="Times New Roman"/>
          <w:color w:val="161413"/>
          <w:sz w:val="20"/>
          <w:szCs w:val="28"/>
        </w:rPr>
        <w:t xml:space="preserve"> </w:t>
      </w:r>
      <w:r w:rsidRPr="007C398A">
        <w:rPr>
          <w:rFonts w:ascii="Times New Roman" w:hAnsi="Times New Roman" w:cs="Times New Roman"/>
          <w:color w:val="161413"/>
          <w:sz w:val="20"/>
          <w:szCs w:val="28"/>
        </w:rPr>
        <w:t>available.</w:t>
      </w:r>
      <w:r w:rsidR="00D10586">
        <w:rPr>
          <w:rFonts w:ascii="Times New Roman" w:hAnsi="Times New Roman" w:cs="Times New Roman"/>
          <w:color w:val="161413"/>
          <w:sz w:val="20"/>
          <w:szCs w:val="28"/>
        </w:rPr>
        <w:t xml:space="preserve"> </w:t>
      </w:r>
      <w:r w:rsidR="002A413C" w:rsidRPr="007C398A">
        <w:rPr>
          <w:rFonts w:ascii="Times New Roman" w:hAnsi="Times New Roman" w:cs="Times New Roman"/>
          <w:sz w:val="20"/>
          <w:szCs w:val="28"/>
        </w:rPr>
        <w:t>In developing countries, fish is one of the potential</w:t>
      </w:r>
      <w:r w:rsidR="005C31A6" w:rsidRPr="007C398A">
        <w:rPr>
          <w:rFonts w:ascii="Times New Roman" w:hAnsi="Times New Roman" w:cs="Times New Roman"/>
          <w:color w:val="161413"/>
          <w:sz w:val="20"/>
          <w:szCs w:val="28"/>
        </w:rPr>
        <w:t xml:space="preserve"> </w:t>
      </w:r>
      <w:r w:rsidR="002A413C" w:rsidRPr="007C398A">
        <w:rPr>
          <w:rFonts w:ascii="Times New Roman" w:hAnsi="Times New Roman" w:cs="Times New Roman"/>
          <w:sz w:val="20"/>
          <w:szCs w:val="28"/>
        </w:rPr>
        <w:t>sources of animal protein and essential nutrients for the</w:t>
      </w:r>
      <w:r w:rsidR="000B45D5" w:rsidRPr="007C398A">
        <w:rPr>
          <w:rFonts w:ascii="Times New Roman" w:hAnsi="Times New Roman" w:cs="Times New Roman"/>
          <w:color w:val="161413"/>
          <w:sz w:val="20"/>
          <w:szCs w:val="28"/>
        </w:rPr>
        <w:t xml:space="preserve"> </w:t>
      </w:r>
      <w:r w:rsidR="002A413C" w:rsidRPr="007C398A">
        <w:rPr>
          <w:rFonts w:ascii="Times New Roman" w:hAnsi="Times New Roman" w:cs="Times New Roman"/>
          <w:sz w:val="20"/>
          <w:szCs w:val="28"/>
        </w:rPr>
        <w:t>maintenance of a healthy body (</w:t>
      </w:r>
      <w:proofErr w:type="spellStart"/>
      <w:r w:rsidR="002A413C" w:rsidRPr="007C398A">
        <w:rPr>
          <w:rFonts w:ascii="Times New Roman" w:hAnsi="Times New Roman" w:cs="Times New Roman"/>
          <w:sz w:val="20"/>
          <w:szCs w:val="28"/>
        </w:rPr>
        <w:t>Fawole</w:t>
      </w:r>
      <w:proofErr w:type="spellEnd"/>
      <w:r w:rsidR="002A413C" w:rsidRPr="007C398A">
        <w:rPr>
          <w:rFonts w:ascii="Times New Roman" w:hAnsi="Times New Roman" w:cs="Times New Roman"/>
          <w:sz w:val="20"/>
          <w:szCs w:val="28"/>
        </w:rPr>
        <w:t xml:space="preserve"> </w:t>
      </w:r>
      <w:r w:rsidR="002A413C" w:rsidRPr="007C398A">
        <w:rPr>
          <w:rFonts w:ascii="Times New Roman" w:hAnsi="Times New Roman" w:cs="Times New Roman"/>
          <w:i/>
          <w:iCs/>
          <w:sz w:val="20"/>
          <w:szCs w:val="28"/>
        </w:rPr>
        <w:t>et al</w:t>
      </w:r>
      <w:r w:rsidR="002A413C" w:rsidRPr="007C398A">
        <w:rPr>
          <w:rFonts w:ascii="Times New Roman" w:hAnsi="Times New Roman" w:cs="Times New Roman"/>
          <w:sz w:val="20"/>
          <w:szCs w:val="28"/>
        </w:rPr>
        <w:t>., 2007).</w:t>
      </w:r>
      <w:r w:rsidR="000C0751" w:rsidRPr="007C398A">
        <w:rPr>
          <w:rFonts w:ascii="Times New Roman" w:hAnsi="Times New Roman" w:cs="Times New Roman"/>
          <w:sz w:val="20"/>
          <w:szCs w:val="28"/>
        </w:rPr>
        <w:t xml:space="preserve"> Fisheries reduce vulnerability to hunger by providing a complementary food source </w:t>
      </w:r>
      <w:r w:rsidR="00F42116" w:rsidRPr="007C398A">
        <w:rPr>
          <w:rFonts w:ascii="Times New Roman" w:hAnsi="Times New Roman" w:cs="Times New Roman"/>
          <w:sz w:val="20"/>
          <w:szCs w:val="28"/>
        </w:rPr>
        <w:t>when other food sources such as agriculture are at a seasonal low.</w:t>
      </w:r>
      <w:r w:rsidR="000C0751" w:rsidRPr="007C398A">
        <w:rPr>
          <w:rFonts w:ascii="Times New Roman" w:hAnsi="Times New Roman" w:cs="Times New Roman"/>
          <w:sz w:val="20"/>
          <w:szCs w:val="28"/>
        </w:rPr>
        <w:t xml:space="preserve"> </w:t>
      </w:r>
      <w:proofErr w:type="spellStart"/>
      <w:r w:rsidR="000C0751" w:rsidRPr="007C398A">
        <w:rPr>
          <w:rFonts w:ascii="Times New Roman" w:hAnsi="Times New Roman" w:cs="Times New Roman"/>
          <w:sz w:val="20"/>
          <w:szCs w:val="28"/>
        </w:rPr>
        <w:t>Foran</w:t>
      </w:r>
      <w:proofErr w:type="spellEnd"/>
      <w:r w:rsidR="000C0751" w:rsidRPr="007C398A">
        <w:rPr>
          <w:rFonts w:ascii="Times New Roman" w:hAnsi="Times New Roman" w:cs="Times New Roman"/>
          <w:sz w:val="20"/>
          <w:szCs w:val="28"/>
        </w:rPr>
        <w:t xml:space="preserve"> </w:t>
      </w:r>
      <w:proofErr w:type="gramStart"/>
      <w:r w:rsidR="000C0751" w:rsidRPr="007C398A">
        <w:rPr>
          <w:rFonts w:ascii="Times New Roman" w:hAnsi="Times New Roman" w:cs="Times New Roman"/>
          <w:i/>
          <w:iCs/>
          <w:sz w:val="20"/>
          <w:szCs w:val="28"/>
        </w:rPr>
        <w:t>et</w:t>
      </w:r>
      <w:proofErr w:type="gramEnd"/>
      <w:r w:rsidR="000C0751" w:rsidRPr="007C398A">
        <w:rPr>
          <w:rFonts w:ascii="Times New Roman" w:hAnsi="Times New Roman" w:cs="Times New Roman"/>
          <w:i/>
          <w:iCs/>
          <w:sz w:val="20"/>
          <w:szCs w:val="28"/>
        </w:rPr>
        <w:t>. al</w:t>
      </w:r>
      <w:r w:rsidR="000C0751" w:rsidRPr="007C398A">
        <w:rPr>
          <w:rFonts w:ascii="Times New Roman" w:hAnsi="Times New Roman" w:cs="Times New Roman"/>
          <w:sz w:val="20"/>
          <w:szCs w:val="28"/>
        </w:rPr>
        <w:t xml:space="preserve">., (2005) submitted that, fish is a highly </w:t>
      </w:r>
      <w:proofErr w:type="spellStart"/>
      <w:r w:rsidR="000C0751" w:rsidRPr="007C398A">
        <w:rPr>
          <w:rFonts w:ascii="Times New Roman" w:hAnsi="Times New Roman" w:cs="Times New Roman"/>
          <w:sz w:val="20"/>
          <w:szCs w:val="28"/>
        </w:rPr>
        <w:t>proteinous</w:t>
      </w:r>
      <w:proofErr w:type="spellEnd"/>
      <w:r w:rsidR="000C0751" w:rsidRPr="007C398A">
        <w:rPr>
          <w:rFonts w:ascii="Times New Roman" w:hAnsi="Times New Roman" w:cs="Times New Roman"/>
          <w:sz w:val="20"/>
          <w:szCs w:val="28"/>
        </w:rPr>
        <w:t xml:space="preserve"> food consumed by a larger percentage of populace because of its availability and palatability.</w:t>
      </w:r>
      <w:r w:rsidR="005C31A6"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Today there is an ever increasing awareness</w:t>
      </w:r>
      <w:r w:rsidR="003C3D67"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 xml:space="preserve">about healthy food and fish is finding more </w:t>
      </w:r>
      <w:r w:rsidR="00701915" w:rsidRPr="007C398A">
        <w:rPr>
          <w:rFonts w:ascii="Times New Roman" w:hAnsi="Times New Roman" w:cs="Times New Roman"/>
          <w:color w:val="161413"/>
          <w:sz w:val="20"/>
          <w:szCs w:val="28"/>
        </w:rPr>
        <w:t>acceptances</w:t>
      </w:r>
      <w:r w:rsidR="003C3D67" w:rsidRPr="007C398A">
        <w:rPr>
          <w:rFonts w:ascii="Times New Roman" w:hAnsi="Times New Roman" w:cs="Times New Roman"/>
          <w:color w:val="161413"/>
          <w:sz w:val="20"/>
          <w:szCs w:val="28"/>
        </w:rPr>
        <w:t xml:space="preserve"> because of its special nutritional qualities. In this context a proper understanding about the biochemical constituents of fish has become a primary requirement for the nutritionists and dieticians. </w:t>
      </w:r>
      <w:r w:rsidR="003C3D67" w:rsidRPr="007C398A">
        <w:rPr>
          <w:rFonts w:ascii="Times New Roman" w:hAnsi="Times New Roman" w:cs="Times New Roman"/>
          <w:sz w:val="20"/>
          <w:szCs w:val="28"/>
        </w:rPr>
        <w:t>The knowledge of fish composition is essential for its</w:t>
      </w:r>
      <w:r w:rsidR="003C3D67" w:rsidRPr="007C398A">
        <w:rPr>
          <w:rFonts w:ascii="Times New Roman" w:hAnsi="Times New Roman" w:cs="Times New Roman"/>
          <w:color w:val="161413"/>
          <w:sz w:val="20"/>
          <w:szCs w:val="28"/>
        </w:rPr>
        <w:t xml:space="preserve"> </w:t>
      </w:r>
      <w:r w:rsidR="003C3D67" w:rsidRPr="007C398A">
        <w:rPr>
          <w:rFonts w:ascii="Times New Roman" w:hAnsi="Times New Roman" w:cs="Times New Roman"/>
          <w:sz w:val="20"/>
          <w:szCs w:val="28"/>
        </w:rPr>
        <w:t>maximum utilization. The nutritional composition of fish</w:t>
      </w:r>
      <w:r w:rsidR="003C3D67" w:rsidRPr="007C398A">
        <w:rPr>
          <w:rFonts w:ascii="Times New Roman" w:hAnsi="Times New Roman" w:cs="Times New Roman"/>
          <w:color w:val="161413"/>
          <w:sz w:val="20"/>
          <w:szCs w:val="28"/>
        </w:rPr>
        <w:t xml:space="preserve"> </w:t>
      </w:r>
      <w:r w:rsidR="003C3D67" w:rsidRPr="007C398A">
        <w:rPr>
          <w:rFonts w:ascii="Times New Roman" w:hAnsi="Times New Roman" w:cs="Times New Roman"/>
          <w:sz w:val="20"/>
          <w:szCs w:val="28"/>
        </w:rPr>
        <w:t>varies greatly from one species and individual to</w:t>
      </w:r>
      <w:r w:rsidR="003C3D67" w:rsidRPr="007C398A">
        <w:rPr>
          <w:rFonts w:ascii="Times New Roman" w:hAnsi="Times New Roman" w:cs="Times New Roman"/>
          <w:color w:val="161413"/>
          <w:sz w:val="20"/>
          <w:szCs w:val="28"/>
        </w:rPr>
        <w:t xml:space="preserve"> </w:t>
      </w:r>
      <w:r w:rsidR="003C3D67" w:rsidRPr="007C398A">
        <w:rPr>
          <w:rFonts w:ascii="Times New Roman" w:hAnsi="Times New Roman" w:cs="Times New Roman"/>
          <w:sz w:val="20"/>
          <w:szCs w:val="28"/>
        </w:rPr>
        <w:t>another, depending on age, feed intake, sex and sexual</w:t>
      </w:r>
      <w:r w:rsidR="003C3D67" w:rsidRPr="007C398A">
        <w:rPr>
          <w:rFonts w:ascii="Times New Roman" w:hAnsi="Times New Roman" w:cs="Times New Roman"/>
          <w:color w:val="161413"/>
          <w:sz w:val="20"/>
          <w:szCs w:val="28"/>
        </w:rPr>
        <w:t xml:space="preserve"> </w:t>
      </w:r>
      <w:r w:rsidR="003C3D67" w:rsidRPr="007C398A">
        <w:rPr>
          <w:rFonts w:ascii="Times New Roman" w:hAnsi="Times New Roman" w:cs="Times New Roman"/>
          <w:sz w:val="20"/>
          <w:szCs w:val="28"/>
        </w:rPr>
        <w:t>changes connected with spawning, the environment and</w:t>
      </w:r>
      <w:r w:rsidR="003C3D67" w:rsidRPr="007C398A">
        <w:rPr>
          <w:rFonts w:ascii="Times New Roman" w:hAnsi="Times New Roman" w:cs="Times New Roman"/>
          <w:color w:val="161413"/>
          <w:sz w:val="20"/>
          <w:szCs w:val="28"/>
        </w:rPr>
        <w:t xml:space="preserve"> </w:t>
      </w:r>
      <w:r w:rsidR="003C3D67" w:rsidRPr="007C398A">
        <w:rPr>
          <w:rFonts w:ascii="Times New Roman" w:hAnsi="Times New Roman" w:cs="Times New Roman"/>
          <w:sz w:val="20"/>
          <w:szCs w:val="28"/>
        </w:rPr>
        <w:t xml:space="preserve">season (Silva and </w:t>
      </w:r>
      <w:proofErr w:type="spellStart"/>
      <w:r w:rsidR="003C3D67" w:rsidRPr="007C398A">
        <w:rPr>
          <w:rFonts w:ascii="Times New Roman" w:hAnsi="Times New Roman" w:cs="Times New Roman"/>
          <w:sz w:val="20"/>
          <w:szCs w:val="28"/>
        </w:rPr>
        <w:t>Chamul</w:t>
      </w:r>
      <w:proofErr w:type="spellEnd"/>
      <w:r w:rsidR="003C3D67" w:rsidRPr="007C398A">
        <w:rPr>
          <w:rFonts w:ascii="Times New Roman" w:hAnsi="Times New Roman" w:cs="Times New Roman"/>
          <w:sz w:val="20"/>
          <w:szCs w:val="28"/>
        </w:rPr>
        <w:t xml:space="preserve">, 2000). </w:t>
      </w:r>
      <w:r w:rsidR="007F456B" w:rsidRPr="007C398A">
        <w:rPr>
          <w:rFonts w:ascii="Times New Roman" w:hAnsi="Times New Roman" w:cs="Times New Roman"/>
          <w:color w:val="161413"/>
          <w:sz w:val="20"/>
          <w:szCs w:val="28"/>
        </w:rPr>
        <w:t>Processing and preservation of fish and fishery products also need correct information on biochemical composition. Information on the biochemical constituents will enable a processing technologist to identify the best possible processing and storage conditions, so that the quality is preserved to the maximum degree</w:t>
      </w:r>
      <w:r w:rsidR="00093BAA" w:rsidRPr="007C398A">
        <w:rPr>
          <w:rFonts w:ascii="Times New Roman" w:hAnsi="Times New Roman" w:cs="Times New Roman"/>
          <w:color w:val="161413"/>
          <w:sz w:val="20"/>
          <w:szCs w:val="28"/>
        </w:rPr>
        <w:t xml:space="preserve"> (.</w:t>
      </w:r>
      <w:proofErr w:type="spellStart"/>
      <w:r w:rsidR="00093BAA" w:rsidRPr="007C398A">
        <w:rPr>
          <w:rFonts w:ascii="Times New Roman" w:hAnsi="Times New Roman" w:cs="Times New Roman"/>
          <w:color w:val="161413"/>
          <w:sz w:val="20"/>
          <w:szCs w:val="28"/>
        </w:rPr>
        <w:t>Hindumathy</w:t>
      </w:r>
      <w:proofErr w:type="spellEnd"/>
      <w:r w:rsidR="00896305" w:rsidRPr="007C398A">
        <w:rPr>
          <w:rFonts w:ascii="Times New Roman" w:hAnsi="Times New Roman" w:cs="Times New Roman"/>
          <w:color w:val="161413"/>
          <w:sz w:val="20"/>
          <w:szCs w:val="28"/>
        </w:rPr>
        <w:t>, 2013</w:t>
      </w:r>
      <w:r w:rsidR="00093BAA" w:rsidRPr="007C398A">
        <w:rPr>
          <w:rFonts w:ascii="Times New Roman" w:hAnsi="Times New Roman" w:cs="Times New Roman"/>
          <w:color w:val="161413"/>
          <w:sz w:val="20"/>
          <w:szCs w:val="28"/>
        </w:rPr>
        <w:t>)</w:t>
      </w:r>
      <w:r w:rsidR="007F456B" w:rsidRPr="007C398A">
        <w:rPr>
          <w:rFonts w:ascii="Times New Roman" w:hAnsi="Times New Roman" w:cs="Times New Roman"/>
          <w:color w:val="161413"/>
          <w:sz w:val="20"/>
          <w:szCs w:val="28"/>
        </w:rPr>
        <w:t>.</w:t>
      </w:r>
      <w:r w:rsidR="003C3D67" w:rsidRPr="007C398A">
        <w:rPr>
          <w:rFonts w:ascii="Times New Roman" w:hAnsi="Times New Roman" w:cs="Times New Roman"/>
          <w:color w:val="161413"/>
          <w:sz w:val="20"/>
          <w:szCs w:val="28"/>
        </w:rPr>
        <w:t xml:space="preserve"> The four major constituents in the edible portion</w:t>
      </w:r>
      <w:r w:rsidR="003C3D67"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 xml:space="preserve">of fish are water, protein, lipid (fat </w:t>
      </w:r>
      <w:r w:rsidR="003C3D67" w:rsidRPr="007C398A">
        <w:rPr>
          <w:rFonts w:ascii="Times New Roman" w:hAnsi="Times New Roman" w:cs="Times New Roman"/>
          <w:color w:val="161413"/>
          <w:sz w:val="20"/>
          <w:szCs w:val="28"/>
        </w:rPr>
        <w:lastRenderedPageBreak/>
        <w:t>or oil) and ash</w:t>
      </w:r>
      <w:r w:rsidR="00701915"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(minerals). The analysis of these four basic</w:t>
      </w:r>
      <w:r w:rsidR="003C3D67"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constituents of fish muscle is often referred to as</w:t>
      </w:r>
      <w:r w:rsidR="003C3D67" w:rsidRPr="007C398A">
        <w:rPr>
          <w:rFonts w:ascii="Times New Roman" w:hAnsi="Times New Roman" w:cs="Times New Roman"/>
          <w:sz w:val="20"/>
          <w:szCs w:val="28"/>
        </w:rPr>
        <w:t xml:space="preserve"> </w:t>
      </w:r>
      <w:r w:rsidR="00896305" w:rsidRPr="007C398A">
        <w:rPr>
          <w:rFonts w:ascii="Times New Roman" w:hAnsi="Times New Roman" w:cs="Times New Roman"/>
          <w:color w:val="161413"/>
          <w:sz w:val="20"/>
          <w:szCs w:val="28"/>
        </w:rPr>
        <w:t>proximate analysis (Love</w:t>
      </w:r>
      <w:r w:rsidR="00D10586">
        <w:rPr>
          <w:rFonts w:ascii="Times New Roman" w:hAnsi="Times New Roman" w:cs="Times New Roman"/>
          <w:color w:val="161413"/>
          <w:sz w:val="20"/>
          <w:szCs w:val="28"/>
        </w:rPr>
        <w:t>,</w:t>
      </w:r>
      <w:r w:rsidR="00896305" w:rsidRPr="007C398A">
        <w:rPr>
          <w:rFonts w:ascii="Times New Roman" w:hAnsi="Times New Roman" w:cs="Times New Roman"/>
          <w:color w:val="161413"/>
          <w:sz w:val="20"/>
          <w:szCs w:val="28"/>
        </w:rPr>
        <w:t xml:space="preserve"> 1 970)</w:t>
      </w:r>
      <w:r w:rsidR="003C3D67" w:rsidRPr="007C398A">
        <w:rPr>
          <w:rFonts w:ascii="Times New Roman" w:hAnsi="Times New Roman" w:cs="Times New Roman"/>
          <w:color w:val="161413"/>
          <w:sz w:val="20"/>
          <w:szCs w:val="28"/>
        </w:rPr>
        <w:t>. Even though data on</w:t>
      </w:r>
      <w:r w:rsidR="003C3D67"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proximate composition are critical for many</w:t>
      </w:r>
      <w:r w:rsidR="003C3D67"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applications and investigations on these lines had</w:t>
      </w:r>
      <w:r w:rsidR="003C3D67" w:rsidRPr="007C398A">
        <w:rPr>
          <w:rFonts w:ascii="Times New Roman" w:hAnsi="Times New Roman" w:cs="Times New Roman"/>
          <w:sz w:val="20"/>
          <w:szCs w:val="28"/>
        </w:rPr>
        <w:t xml:space="preserve"> </w:t>
      </w:r>
      <w:r w:rsidR="003C3D67" w:rsidRPr="007C398A">
        <w:rPr>
          <w:rFonts w:ascii="Times New Roman" w:hAnsi="Times New Roman" w:cs="Times New Roman"/>
          <w:color w:val="161413"/>
          <w:sz w:val="20"/>
          <w:szCs w:val="28"/>
        </w:rPr>
        <w:t>been carried o</w:t>
      </w:r>
      <w:r w:rsidR="00896305" w:rsidRPr="007C398A">
        <w:rPr>
          <w:rFonts w:ascii="Times New Roman" w:hAnsi="Times New Roman" w:cs="Times New Roman"/>
          <w:color w:val="161413"/>
          <w:sz w:val="20"/>
          <w:szCs w:val="28"/>
        </w:rPr>
        <w:t>ut from as early as the 1 880s (</w:t>
      </w:r>
      <w:r w:rsidR="007F456B" w:rsidRPr="007C398A">
        <w:rPr>
          <w:rFonts w:ascii="Times New Roman" w:hAnsi="Times New Roman" w:cs="Times New Roman"/>
          <w:color w:val="161413"/>
          <w:sz w:val="20"/>
          <w:szCs w:val="28"/>
        </w:rPr>
        <w:t>Atwater</w:t>
      </w:r>
      <w:r w:rsidR="00896305" w:rsidRPr="007C398A">
        <w:rPr>
          <w:rFonts w:ascii="Times New Roman" w:hAnsi="Times New Roman" w:cs="Times New Roman"/>
          <w:color w:val="161413"/>
          <w:sz w:val="20"/>
          <w:szCs w:val="28"/>
        </w:rPr>
        <w:t>, 1988)</w:t>
      </w:r>
      <w:r w:rsidR="003C3D67" w:rsidRPr="007C398A">
        <w:rPr>
          <w:rFonts w:ascii="Times New Roman" w:hAnsi="Times New Roman" w:cs="Times New Roman"/>
          <w:color w:val="161413"/>
          <w:sz w:val="20"/>
          <w:szCs w:val="28"/>
        </w:rPr>
        <w:t>.</w:t>
      </w:r>
      <w:r w:rsidR="000C0751" w:rsidRPr="007C398A">
        <w:rPr>
          <w:rFonts w:ascii="Times New Roman" w:hAnsi="Times New Roman" w:cs="Times New Roman"/>
          <w:sz w:val="20"/>
          <w:szCs w:val="28"/>
        </w:rPr>
        <w:t>The study of mineral elements present in living organisms is of biological importance. Many of such elements take part in some metabolic processes and are known to be indispensable to all living things (</w:t>
      </w:r>
      <w:proofErr w:type="spellStart"/>
      <w:r w:rsidR="000C0751" w:rsidRPr="007C398A">
        <w:rPr>
          <w:rFonts w:ascii="Times New Roman" w:hAnsi="Times New Roman" w:cs="Times New Roman"/>
          <w:sz w:val="20"/>
          <w:szCs w:val="28"/>
        </w:rPr>
        <w:t>Shul’man</w:t>
      </w:r>
      <w:proofErr w:type="spellEnd"/>
      <w:r w:rsidR="000C0751" w:rsidRPr="007C398A">
        <w:rPr>
          <w:rFonts w:ascii="Times New Roman" w:hAnsi="Times New Roman" w:cs="Times New Roman"/>
          <w:sz w:val="20"/>
          <w:szCs w:val="28"/>
        </w:rPr>
        <w:t>, 1974).</w:t>
      </w:r>
      <w:r w:rsidR="005C31A6" w:rsidRPr="007C398A">
        <w:rPr>
          <w:rFonts w:ascii="Times New Roman" w:hAnsi="Times New Roman" w:cs="Times New Roman"/>
          <w:sz w:val="20"/>
          <w:szCs w:val="28"/>
        </w:rPr>
        <w:t xml:space="preserve"> </w:t>
      </w:r>
      <w:r w:rsidR="000C0751" w:rsidRPr="007C398A">
        <w:rPr>
          <w:rFonts w:ascii="Times New Roman" w:hAnsi="Times New Roman" w:cs="Times New Roman"/>
          <w:sz w:val="20"/>
          <w:szCs w:val="28"/>
        </w:rPr>
        <w:t xml:space="preserve">The body usually contains small amount of these minerals, some of which are essential nutrients, being components of many enzymes system and metabolic mechanisms, and as such contribute to the growth of the fish. The most important mineral salts are that of calcium, sodium, potassium, phosphorous, iron, chlorine while many others are also needed in trace amounts. The deficiency in these principal nutritional mineral elements induces a lot of malfunctioning including reduced productivity, inability of blood to clot, osteoporosis, anemia </w:t>
      </w:r>
      <w:proofErr w:type="spellStart"/>
      <w:r w:rsidR="000C0751" w:rsidRPr="007C398A">
        <w:rPr>
          <w:rFonts w:ascii="Times New Roman" w:hAnsi="Times New Roman" w:cs="Times New Roman"/>
          <w:sz w:val="20"/>
          <w:szCs w:val="28"/>
        </w:rPr>
        <w:t>e.t.c</w:t>
      </w:r>
      <w:proofErr w:type="spellEnd"/>
      <w:r w:rsidR="000C0751" w:rsidRPr="007C398A">
        <w:rPr>
          <w:rFonts w:ascii="Times New Roman" w:hAnsi="Times New Roman" w:cs="Times New Roman"/>
          <w:sz w:val="20"/>
          <w:szCs w:val="28"/>
        </w:rPr>
        <w:t>. (</w:t>
      </w:r>
      <w:proofErr w:type="spellStart"/>
      <w:r w:rsidR="000C0751" w:rsidRPr="007C398A">
        <w:rPr>
          <w:rFonts w:ascii="Times New Roman" w:hAnsi="Times New Roman" w:cs="Times New Roman"/>
          <w:sz w:val="20"/>
          <w:szCs w:val="28"/>
        </w:rPr>
        <w:t>Shul’man</w:t>
      </w:r>
      <w:proofErr w:type="spellEnd"/>
      <w:r w:rsidR="000C0751" w:rsidRPr="007C398A">
        <w:rPr>
          <w:rFonts w:ascii="Times New Roman" w:hAnsi="Times New Roman" w:cs="Times New Roman"/>
          <w:sz w:val="20"/>
          <w:szCs w:val="28"/>
        </w:rPr>
        <w:t>, 1974 and Mills, 1980).</w:t>
      </w:r>
      <w:r w:rsidR="000C0751" w:rsidRPr="007C398A">
        <w:rPr>
          <w:rFonts w:ascii="Times New Roman" w:hAnsi="Times New Roman" w:cs="Times New Roman"/>
          <w:color w:val="161413"/>
          <w:sz w:val="20"/>
          <w:szCs w:val="28"/>
        </w:rPr>
        <w:t xml:space="preserve"> </w:t>
      </w:r>
      <w:r w:rsidR="00F22C45" w:rsidRPr="007C398A">
        <w:rPr>
          <w:rFonts w:ascii="Times New Roman" w:hAnsi="Times New Roman" w:cs="Times New Roman"/>
          <w:sz w:val="20"/>
          <w:szCs w:val="28"/>
        </w:rPr>
        <w:t xml:space="preserve">In recent years, there has been heightened interest in the chemical composition of fish </w:t>
      </w:r>
      <w:r w:rsidR="00896305" w:rsidRPr="007C398A">
        <w:rPr>
          <w:rFonts w:ascii="Times New Roman" w:hAnsi="Times New Roman" w:cs="Times New Roman"/>
          <w:b/>
          <w:bCs/>
          <w:sz w:val="20"/>
          <w:szCs w:val="28"/>
        </w:rPr>
        <w:t>(</w:t>
      </w:r>
      <w:proofErr w:type="spellStart"/>
      <w:r w:rsidR="002069C6" w:rsidRPr="007C398A">
        <w:rPr>
          <w:rFonts w:ascii="Times New Roman" w:hAnsi="Times New Roman" w:cs="Times New Roman"/>
          <w:sz w:val="20"/>
          <w:szCs w:val="28"/>
        </w:rPr>
        <w:t>Zenebe</w:t>
      </w:r>
      <w:proofErr w:type="spellEnd"/>
      <w:r w:rsidR="002069C6" w:rsidRPr="007C398A">
        <w:rPr>
          <w:rFonts w:ascii="Times New Roman" w:hAnsi="Times New Roman" w:cs="Times New Roman"/>
          <w:sz w:val="20"/>
          <w:szCs w:val="28"/>
        </w:rPr>
        <w:t xml:space="preserve"> </w:t>
      </w:r>
      <w:r w:rsidR="002069C6" w:rsidRPr="007C398A">
        <w:rPr>
          <w:rFonts w:ascii="Times New Roman" w:hAnsi="Times New Roman" w:cs="Times New Roman"/>
          <w:i/>
          <w:iCs/>
          <w:sz w:val="20"/>
          <w:szCs w:val="28"/>
        </w:rPr>
        <w:t>et.al</w:t>
      </w:r>
      <w:proofErr w:type="gramStart"/>
      <w:r w:rsidR="002069C6" w:rsidRPr="007C398A">
        <w:rPr>
          <w:rFonts w:ascii="Times New Roman" w:hAnsi="Times New Roman" w:cs="Times New Roman"/>
          <w:sz w:val="20"/>
          <w:szCs w:val="28"/>
        </w:rPr>
        <w:t>,1998</w:t>
      </w:r>
      <w:proofErr w:type="gramEnd"/>
      <w:r w:rsidR="00896305" w:rsidRPr="007C398A">
        <w:rPr>
          <w:rFonts w:ascii="Times New Roman" w:hAnsi="Times New Roman" w:cs="Times New Roman"/>
          <w:b/>
          <w:bCs/>
          <w:sz w:val="20"/>
          <w:szCs w:val="28"/>
        </w:rPr>
        <w:t>)</w:t>
      </w:r>
      <w:r w:rsidR="00F22C45" w:rsidRPr="007C398A">
        <w:rPr>
          <w:rFonts w:ascii="Times New Roman" w:hAnsi="Times New Roman" w:cs="Times New Roman"/>
          <w:sz w:val="20"/>
          <w:szCs w:val="28"/>
        </w:rPr>
        <w:t xml:space="preserve">. </w:t>
      </w:r>
      <w:r w:rsidR="00701915" w:rsidRPr="007C398A">
        <w:rPr>
          <w:rFonts w:ascii="Times New Roman" w:hAnsi="Times New Roman" w:cs="Times New Roman"/>
          <w:color w:val="161413"/>
          <w:sz w:val="20"/>
          <w:szCs w:val="28"/>
        </w:rPr>
        <w:t xml:space="preserve">Therefore it is necessary to elucidate the major biochemical components like proximate composition, minerals and amino acid composition. </w:t>
      </w:r>
      <w:r w:rsidR="00F22C45" w:rsidRPr="007C398A">
        <w:rPr>
          <w:rFonts w:ascii="Times New Roman" w:hAnsi="Times New Roman" w:cs="Times New Roman"/>
          <w:sz w:val="20"/>
          <w:szCs w:val="28"/>
        </w:rPr>
        <w:t xml:space="preserve">Various authors have reported on the proximate chemical composition and seasonal variation of different fish species </w:t>
      </w:r>
      <w:r w:rsidR="00896305" w:rsidRPr="007C398A">
        <w:rPr>
          <w:rFonts w:ascii="Times New Roman" w:hAnsi="Times New Roman" w:cs="Times New Roman"/>
          <w:b/>
          <w:bCs/>
          <w:sz w:val="20"/>
          <w:szCs w:val="28"/>
        </w:rPr>
        <w:t>(</w:t>
      </w:r>
      <w:proofErr w:type="spellStart"/>
      <w:r w:rsidR="00896305" w:rsidRPr="007C398A">
        <w:rPr>
          <w:rFonts w:ascii="Times New Roman" w:hAnsi="Times New Roman" w:cs="Times New Roman"/>
          <w:sz w:val="20"/>
          <w:szCs w:val="28"/>
        </w:rPr>
        <w:t>Effinog</w:t>
      </w:r>
      <w:proofErr w:type="spellEnd"/>
      <w:r w:rsidR="00896305" w:rsidRPr="007C398A">
        <w:rPr>
          <w:rFonts w:ascii="Times New Roman" w:hAnsi="Times New Roman" w:cs="Times New Roman"/>
          <w:sz w:val="20"/>
          <w:szCs w:val="28"/>
        </w:rPr>
        <w:t xml:space="preserve"> and Mohammed</w:t>
      </w:r>
      <w:proofErr w:type="gramStart"/>
      <w:r w:rsidR="00896305" w:rsidRPr="007C398A">
        <w:rPr>
          <w:rFonts w:ascii="Times New Roman" w:hAnsi="Times New Roman" w:cs="Times New Roman"/>
          <w:sz w:val="20"/>
          <w:szCs w:val="28"/>
        </w:rPr>
        <w:t>,2008</w:t>
      </w:r>
      <w:proofErr w:type="gramEnd"/>
      <w:r w:rsidR="00896305" w:rsidRPr="007C398A">
        <w:rPr>
          <w:rFonts w:ascii="Times New Roman" w:hAnsi="Times New Roman" w:cs="Times New Roman"/>
          <w:sz w:val="20"/>
          <w:szCs w:val="28"/>
        </w:rPr>
        <w:t>; Exler,1987;</w:t>
      </w:r>
      <w:r w:rsidR="00471311" w:rsidRPr="007C398A">
        <w:rPr>
          <w:rFonts w:ascii="Times New Roman" w:hAnsi="Times New Roman" w:cs="Times New Roman"/>
          <w:sz w:val="20"/>
          <w:szCs w:val="28"/>
        </w:rPr>
        <w:t xml:space="preserve"> </w:t>
      </w:r>
      <w:r w:rsidR="00896305" w:rsidRPr="007C398A">
        <w:rPr>
          <w:rFonts w:ascii="Times New Roman" w:hAnsi="Times New Roman" w:cs="Times New Roman"/>
          <w:sz w:val="20"/>
          <w:szCs w:val="28"/>
        </w:rPr>
        <w:t xml:space="preserve">Gooch, </w:t>
      </w:r>
      <w:r w:rsidR="00896305" w:rsidRPr="007C398A">
        <w:rPr>
          <w:rFonts w:ascii="Times New Roman" w:hAnsi="Times New Roman" w:cs="Times New Roman"/>
          <w:i/>
          <w:iCs/>
          <w:sz w:val="20"/>
          <w:szCs w:val="28"/>
        </w:rPr>
        <w:t>et al</w:t>
      </w:r>
      <w:r w:rsidR="00896305" w:rsidRPr="007C398A">
        <w:rPr>
          <w:rFonts w:ascii="Times New Roman" w:hAnsi="Times New Roman" w:cs="Times New Roman"/>
          <w:sz w:val="20"/>
          <w:szCs w:val="28"/>
        </w:rPr>
        <w:t>., 1987 and Chandrashekar,1993</w:t>
      </w:r>
      <w:r w:rsidR="00896305" w:rsidRPr="007C398A">
        <w:rPr>
          <w:rFonts w:ascii="Times New Roman" w:hAnsi="Times New Roman" w:cs="Times New Roman"/>
          <w:b/>
          <w:bCs/>
          <w:sz w:val="20"/>
          <w:szCs w:val="28"/>
        </w:rPr>
        <w:t>)</w:t>
      </w:r>
      <w:r w:rsidR="00F22C45" w:rsidRPr="007C398A">
        <w:rPr>
          <w:rFonts w:ascii="Times New Roman" w:hAnsi="Times New Roman" w:cs="Times New Roman"/>
          <w:sz w:val="20"/>
          <w:szCs w:val="28"/>
        </w:rPr>
        <w:t>.</w:t>
      </w:r>
      <w:r w:rsidR="006220DB" w:rsidRPr="007C398A">
        <w:rPr>
          <w:rFonts w:ascii="Times New Roman" w:hAnsi="Times New Roman" w:cs="Times New Roman"/>
          <w:color w:val="161413"/>
          <w:sz w:val="20"/>
          <w:szCs w:val="28"/>
        </w:rPr>
        <w:t xml:space="preserve"> </w:t>
      </w:r>
      <w:r w:rsidR="00231825" w:rsidRPr="007C398A">
        <w:rPr>
          <w:rFonts w:ascii="Times New Roman" w:hAnsi="Times New Roman" w:cs="Times New Roman"/>
          <w:color w:val="161413"/>
          <w:sz w:val="20"/>
          <w:szCs w:val="28"/>
        </w:rPr>
        <w:t xml:space="preserve">Today there is an ever increasing awareness about healthy food and fish is </w:t>
      </w:r>
      <w:r w:rsidR="00231825" w:rsidRPr="007C398A">
        <w:rPr>
          <w:rFonts w:ascii="Times New Roman" w:hAnsi="Times New Roman" w:cs="Times New Roman"/>
          <w:color w:val="161413"/>
          <w:sz w:val="20"/>
          <w:szCs w:val="28"/>
        </w:rPr>
        <w:lastRenderedPageBreak/>
        <w:t xml:space="preserve">finding more </w:t>
      </w:r>
      <w:proofErr w:type="gramStart"/>
      <w:r w:rsidR="00231825" w:rsidRPr="007C398A">
        <w:rPr>
          <w:rFonts w:ascii="Times New Roman" w:hAnsi="Times New Roman" w:cs="Times New Roman"/>
          <w:color w:val="161413"/>
          <w:sz w:val="20"/>
          <w:szCs w:val="28"/>
        </w:rPr>
        <w:t>acceptance</w:t>
      </w:r>
      <w:proofErr w:type="gramEnd"/>
      <w:r w:rsidR="00231825" w:rsidRPr="007C398A">
        <w:rPr>
          <w:rFonts w:ascii="Times New Roman" w:hAnsi="Times New Roman" w:cs="Times New Roman"/>
          <w:color w:val="161413"/>
          <w:sz w:val="20"/>
          <w:szCs w:val="28"/>
        </w:rPr>
        <w:t xml:space="preserve"> because of its special nutritional qualities. In this context a proper understanding</w:t>
      </w:r>
      <w:r w:rsidR="000B45D5" w:rsidRPr="007C398A">
        <w:rPr>
          <w:rFonts w:ascii="Times New Roman" w:hAnsi="Times New Roman" w:cs="Times New Roman"/>
          <w:color w:val="161413"/>
          <w:sz w:val="20"/>
          <w:szCs w:val="28"/>
        </w:rPr>
        <w:t xml:space="preserve"> </w:t>
      </w:r>
      <w:r w:rsidR="00231825" w:rsidRPr="007C398A">
        <w:rPr>
          <w:rFonts w:ascii="Times New Roman" w:hAnsi="Times New Roman" w:cs="Times New Roman"/>
          <w:color w:val="161413"/>
          <w:sz w:val="20"/>
          <w:szCs w:val="28"/>
        </w:rPr>
        <w:t>about the biochemical constituents of fish has become a primary requirement for the nutritionists and dieticians.</w:t>
      </w:r>
      <w:r w:rsidR="00D10586">
        <w:rPr>
          <w:rFonts w:ascii="Times New Roman" w:hAnsi="Times New Roman" w:cs="Times New Roman"/>
          <w:color w:val="161413"/>
          <w:sz w:val="20"/>
          <w:szCs w:val="28"/>
        </w:rPr>
        <w:t xml:space="preserve"> </w:t>
      </w:r>
      <w:r w:rsidR="00231825" w:rsidRPr="007C398A">
        <w:rPr>
          <w:rFonts w:ascii="Times New Roman" w:hAnsi="Times New Roman" w:cs="Times New Roman"/>
          <w:color w:val="161413"/>
          <w:sz w:val="20"/>
          <w:szCs w:val="28"/>
        </w:rPr>
        <w:t xml:space="preserve">But when we consider Sudan, the consumption of these kind of fish are very less, since the nutritional value of such type of fish has not yet studied completely and deeply. Therefore it is necessary to elucidate the </w:t>
      </w:r>
      <w:r w:rsidR="007075B8" w:rsidRPr="007C398A">
        <w:rPr>
          <w:rFonts w:ascii="Times New Roman" w:hAnsi="Times New Roman" w:cs="Times New Roman"/>
          <w:color w:val="161413"/>
          <w:sz w:val="20"/>
          <w:szCs w:val="28"/>
        </w:rPr>
        <w:t xml:space="preserve">major </w:t>
      </w:r>
      <w:r w:rsidR="00231825" w:rsidRPr="007C398A">
        <w:rPr>
          <w:rFonts w:ascii="Times New Roman" w:hAnsi="Times New Roman" w:cs="Times New Roman"/>
          <w:color w:val="161413"/>
          <w:sz w:val="20"/>
          <w:szCs w:val="28"/>
        </w:rPr>
        <w:t>chemical components like</w:t>
      </w:r>
      <w:r w:rsidR="007075B8" w:rsidRPr="007C398A">
        <w:rPr>
          <w:rFonts w:ascii="Times New Roman" w:hAnsi="Times New Roman" w:cs="Times New Roman"/>
          <w:sz w:val="20"/>
          <w:szCs w:val="28"/>
        </w:rPr>
        <w:t xml:space="preserve"> proximate composition, mineral</w:t>
      </w:r>
      <w:r w:rsidR="007075B8" w:rsidRPr="007C398A">
        <w:rPr>
          <w:rFonts w:ascii="Times New Roman" w:hAnsi="Times New Roman" w:cs="Times New Roman"/>
          <w:color w:val="161413"/>
          <w:sz w:val="20"/>
          <w:szCs w:val="28"/>
        </w:rPr>
        <w:t>, fatty acid composition</w:t>
      </w:r>
      <w:r w:rsidR="007075B8" w:rsidRPr="007C398A">
        <w:rPr>
          <w:rFonts w:ascii="Times New Roman" w:hAnsi="Times New Roman" w:cs="Times New Roman"/>
          <w:sz w:val="20"/>
          <w:szCs w:val="28"/>
        </w:rPr>
        <w:t xml:space="preserve"> and amino acids</w:t>
      </w:r>
      <w:r w:rsidR="007075B8" w:rsidRPr="007C398A">
        <w:rPr>
          <w:rFonts w:ascii="Times New Roman" w:hAnsi="Times New Roman" w:cs="Times New Roman"/>
          <w:color w:val="161413"/>
          <w:sz w:val="20"/>
          <w:szCs w:val="28"/>
        </w:rPr>
        <w:t xml:space="preserve"> </w:t>
      </w:r>
      <w:r w:rsidR="00231825" w:rsidRPr="007C398A">
        <w:rPr>
          <w:rFonts w:ascii="Times New Roman" w:hAnsi="Times New Roman" w:cs="Times New Roman"/>
          <w:color w:val="161413"/>
          <w:sz w:val="20"/>
          <w:szCs w:val="28"/>
        </w:rPr>
        <w:t>content. And here we made a comparative study of</w:t>
      </w:r>
      <w:r w:rsidR="00231825" w:rsidRPr="007C398A">
        <w:rPr>
          <w:rFonts w:ascii="Times New Roman" w:hAnsi="Times New Roman" w:cs="Times New Roman"/>
          <w:sz w:val="20"/>
          <w:szCs w:val="28"/>
        </w:rPr>
        <w:t xml:space="preserve"> four important fish species, namely two freshwater species, </w:t>
      </w:r>
      <w:proofErr w:type="spellStart"/>
      <w:r w:rsidR="00231825" w:rsidRPr="007C398A">
        <w:rPr>
          <w:rFonts w:ascii="Times New Roman" w:hAnsi="Times New Roman" w:cs="Times New Roman"/>
          <w:i/>
          <w:iCs/>
          <w:sz w:val="20"/>
          <w:szCs w:val="28"/>
        </w:rPr>
        <w:t>Bagrus</w:t>
      </w:r>
      <w:proofErr w:type="spellEnd"/>
      <w:r w:rsidR="00231825" w:rsidRPr="007C398A">
        <w:rPr>
          <w:rFonts w:ascii="Times New Roman" w:hAnsi="Times New Roman" w:cs="Times New Roman"/>
          <w:i/>
          <w:iCs/>
          <w:sz w:val="20"/>
          <w:szCs w:val="28"/>
        </w:rPr>
        <w:t xml:space="preserve"> </w:t>
      </w:r>
      <w:proofErr w:type="spellStart"/>
      <w:r w:rsidR="00231825" w:rsidRPr="007C398A">
        <w:rPr>
          <w:rFonts w:ascii="Times New Roman" w:hAnsi="Times New Roman" w:cs="Times New Roman"/>
          <w:i/>
          <w:iCs/>
          <w:sz w:val="20"/>
          <w:szCs w:val="28"/>
        </w:rPr>
        <w:t>byad</w:t>
      </w:r>
      <w:proofErr w:type="spellEnd"/>
      <w:r w:rsidR="00231825" w:rsidRPr="007C398A">
        <w:rPr>
          <w:rFonts w:ascii="Times New Roman" w:hAnsi="Times New Roman" w:cs="Times New Roman"/>
          <w:i/>
          <w:iCs/>
          <w:sz w:val="20"/>
          <w:szCs w:val="28"/>
        </w:rPr>
        <w:t>,</w:t>
      </w:r>
      <w:r w:rsidR="00231825" w:rsidRPr="007C398A">
        <w:rPr>
          <w:rFonts w:ascii="Times New Roman" w:hAnsi="Times New Roman" w:cs="Times New Roman"/>
          <w:sz w:val="20"/>
          <w:szCs w:val="28"/>
        </w:rPr>
        <w:t xml:space="preserve"> </w:t>
      </w:r>
      <w:proofErr w:type="spellStart"/>
      <w:r w:rsidR="00231825" w:rsidRPr="007C398A">
        <w:rPr>
          <w:rFonts w:ascii="Times New Roman" w:hAnsi="Times New Roman" w:cs="Times New Roman"/>
          <w:i/>
          <w:iCs/>
          <w:sz w:val="20"/>
          <w:szCs w:val="28"/>
        </w:rPr>
        <w:t>Oreochromis</w:t>
      </w:r>
      <w:proofErr w:type="spellEnd"/>
      <w:r w:rsidR="00231825" w:rsidRPr="007C398A">
        <w:rPr>
          <w:rFonts w:ascii="Times New Roman" w:hAnsi="Times New Roman" w:cs="Times New Roman"/>
          <w:i/>
          <w:iCs/>
          <w:sz w:val="20"/>
          <w:szCs w:val="28"/>
        </w:rPr>
        <w:t xml:space="preserve"> </w:t>
      </w:r>
      <w:proofErr w:type="spellStart"/>
      <w:r w:rsidR="00231825" w:rsidRPr="007C398A">
        <w:rPr>
          <w:rFonts w:ascii="Times New Roman" w:hAnsi="Times New Roman" w:cs="Times New Roman"/>
          <w:i/>
          <w:iCs/>
          <w:sz w:val="20"/>
          <w:szCs w:val="28"/>
        </w:rPr>
        <w:t>niloticus</w:t>
      </w:r>
      <w:proofErr w:type="spellEnd"/>
      <w:r w:rsidR="00231825" w:rsidRPr="007C398A">
        <w:rPr>
          <w:rFonts w:ascii="Times New Roman" w:hAnsi="Times New Roman" w:cs="Times New Roman"/>
          <w:sz w:val="20"/>
          <w:szCs w:val="28"/>
        </w:rPr>
        <w:t xml:space="preserve"> and two marine</w:t>
      </w:r>
      <w:r w:rsidR="00AB0185" w:rsidRPr="007C398A">
        <w:rPr>
          <w:rFonts w:ascii="Times New Roman" w:hAnsi="Times New Roman" w:cs="Times New Roman"/>
          <w:sz w:val="20"/>
          <w:szCs w:val="28"/>
        </w:rPr>
        <w:t xml:space="preserve"> species</w:t>
      </w:r>
      <w:r w:rsidR="00231825" w:rsidRPr="007C398A">
        <w:rPr>
          <w:rFonts w:ascii="Times New Roman" w:hAnsi="Times New Roman" w:cs="Times New Roman"/>
          <w:sz w:val="20"/>
          <w:szCs w:val="28"/>
        </w:rPr>
        <w:t xml:space="preserve">, </w:t>
      </w:r>
      <w:proofErr w:type="spellStart"/>
      <w:r w:rsidR="002B3C7A" w:rsidRPr="007C398A">
        <w:rPr>
          <w:rFonts w:ascii="Times New Roman" w:hAnsi="Times New Roman" w:cs="Times New Roman"/>
          <w:i/>
          <w:iCs/>
          <w:sz w:val="20"/>
          <w:szCs w:val="28"/>
        </w:rPr>
        <w:t>Lethrinus</w:t>
      </w:r>
      <w:proofErr w:type="spellEnd"/>
      <w:r w:rsidR="002B3C7A" w:rsidRPr="007C398A">
        <w:rPr>
          <w:rFonts w:ascii="Times New Roman" w:hAnsi="Times New Roman" w:cs="Times New Roman"/>
          <w:i/>
          <w:iCs/>
          <w:sz w:val="20"/>
          <w:szCs w:val="28"/>
        </w:rPr>
        <w:t xml:space="preserve"> </w:t>
      </w:r>
      <w:proofErr w:type="spellStart"/>
      <w:r w:rsidR="002B3C7A" w:rsidRPr="007C398A">
        <w:rPr>
          <w:rFonts w:ascii="Times New Roman" w:hAnsi="Times New Roman" w:cs="Times New Roman"/>
          <w:i/>
          <w:iCs/>
          <w:sz w:val="20"/>
          <w:szCs w:val="28"/>
        </w:rPr>
        <w:t>nub</w:t>
      </w:r>
      <w:r w:rsidR="007075B8" w:rsidRPr="007C398A">
        <w:rPr>
          <w:rFonts w:ascii="Times New Roman" w:hAnsi="Times New Roman" w:cs="Times New Roman"/>
          <w:i/>
          <w:iCs/>
          <w:sz w:val="20"/>
          <w:szCs w:val="28"/>
        </w:rPr>
        <w:t>losus</w:t>
      </w:r>
      <w:proofErr w:type="spellEnd"/>
      <w:r w:rsidR="007075B8" w:rsidRPr="007C398A">
        <w:rPr>
          <w:rFonts w:ascii="Times New Roman" w:hAnsi="Times New Roman" w:cs="Times New Roman"/>
          <w:sz w:val="20"/>
          <w:szCs w:val="28"/>
        </w:rPr>
        <w:t xml:space="preserve">, </w:t>
      </w:r>
      <w:proofErr w:type="spellStart"/>
      <w:r w:rsidR="007075B8" w:rsidRPr="007C398A">
        <w:rPr>
          <w:rFonts w:ascii="Times New Roman" w:hAnsi="Times New Roman" w:cs="Times New Roman"/>
          <w:i/>
          <w:iCs/>
          <w:sz w:val="20"/>
          <w:szCs w:val="28"/>
        </w:rPr>
        <w:t>Eipiniphilus</w:t>
      </w:r>
      <w:proofErr w:type="spellEnd"/>
      <w:r w:rsidR="007075B8" w:rsidRPr="007C398A">
        <w:rPr>
          <w:rFonts w:ascii="Times New Roman" w:hAnsi="Times New Roman" w:cs="Times New Roman"/>
          <w:i/>
          <w:iCs/>
          <w:sz w:val="20"/>
          <w:szCs w:val="28"/>
        </w:rPr>
        <w:t xml:space="preserve"> </w:t>
      </w:r>
      <w:proofErr w:type="spellStart"/>
      <w:r w:rsidR="007075B8" w:rsidRPr="007C398A">
        <w:rPr>
          <w:rFonts w:ascii="Times New Roman" w:hAnsi="Times New Roman" w:cs="Times New Roman"/>
          <w:i/>
          <w:iCs/>
          <w:sz w:val="20"/>
          <w:szCs w:val="28"/>
        </w:rPr>
        <w:t>coioies</w:t>
      </w:r>
      <w:proofErr w:type="spellEnd"/>
      <w:r w:rsidR="00231825" w:rsidRPr="007C398A">
        <w:rPr>
          <w:rFonts w:ascii="Times New Roman" w:hAnsi="Times New Roman" w:cs="Times New Roman"/>
          <w:sz w:val="20"/>
          <w:szCs w:val="28"/>
        </w:rPr>
        <w:t xml:space="preserve"> were chosen for this work based on their economic importance and the fact that they are very abundant in Sudanese markets.</w:t>
      </w:r>
    </w:p>
    <w:p w:rsidR="000B45D5" w:rsidRPr="007C398A" w:rsidRDefault="000B45D5" w:rsidP="007C398A">
      <w:pPr>
        <w:autoSpaceDE w:val="0"/>
        <w:autoSpaceDN w:val="0"/>
        <w:adjustRightInd w:val="0"/>
        <w:snapToGrid w:val="0"/>
        <w:spacing w:after="0" w:line="240" w:lineRule="auto"/>
        <w:jc w:val="both"/>
        <w:rPr>
          <w:rFonts w:ascii="Times New Roman" w:hAnsi="Times New Roman" w:cs="Times New Roman"/>
          <w:color w:val="161413"/>
          <w:sz w:val="20"/>
          <w:szCs w:val="28"/>
        </w:rPr>
      </w:pPr>
    </w:p>
    <w:p w:rsidR="00537145" w:rsidRPr="007C398A" w:rsidRDefault="007C398A" w:rsidP="007C398A">
      <w:pPr>
        <w:autoSpaceDE w:val="0"/>
        <w:autoSpaceDN w:val="0"/>
        <w:adjustRightInd w:val="0"/>
        <w:snapToGrid w:val="0"/>
        <w:spacing w:after="0" w:line="240" w:lineRule="auto"/>
        <w:jc w:val="both"/>
        <w:rPr>
          <w:rFonts w:ascii="Times New Roman" w:hAnsi="Times New Roman" w:cs="Times New Roman"/>
          <w:b/>
          <w:bCs/>
          <w:sz w:val="20"/>
          <w:szCs w:val="28"/>
        </w:rPr>
      </w:pPr>
      <w:r w:rsidRPr="007C398A">
        <w:rPr>
          <w:rFonts w:ascii="Times New Roman" w:hAnsi="Times New Roman" w:cs="Times New Roman"/>
          <w:b/>
          <w:bCs/>
          <w:sz w:val="20"/>
          <w:szCs w:val="28"/>
        </w:rPr>
        <w:t xml:space="preserve">Materials </w:t>
      </w:r>
      <w:proofErr w:type="gramStart"/>
      <w:r w:rsidRPr="007C398A">
        <w:rPr>
          <w:rFonts w:ascii="Times New Roman" w:hAnsi="Times New Roman" w:cs="Times New Roman"/>
          <w:b/>
          <w:bCs/>
          <w:sz w:val="20"/>
          <w:szCs w:val="28"/>
        </w:rPr>
        <w:t>And</w:t>
      </w:r>
      <w:proofErr w:type="gramEnd"/>
      <w:r w:rsidRPr="007C398A">
        <w:rPr>
          <w:rFonts w:ascii="Times New Roman" w:hAnsi="Times New Roman" w:cs="Times New Roman"/>
          <w:b/>
          <w:bCs/>
          <w:sz w:val="20"/>
          <w:szCs w:val="28"/>
        </w:rPr>
        <w:t xml:space="preserve"> Methods:</w:t>
      </w:r>
    </w:p>
    <w:p w:rsidR="00537145" w:rsidRPr="007C398A" w:rsidRDefault="00537145" w:rsidP="007C398A">
      <w:pPr>
        <w:autoSpaceDE w:val="0"/>
        <w:autoSpaceDN w:val="0"/>
        <w:adjustRightInd w:val="0"/>
        <w:snapToGrid w:val="0"/>
        <w:spacing w:after="0" w:line="240" w:lineRule="auto"/>
        <w:jc w:val="both"/>
        <w:rPr>
          <w:rFonts w:ascii="Times New Roman" w:hAnsi="Times New Roman" w:cs="Times New Roman"/>
          <w:b/>
          <w:bCs/>
          <w:sz w:val="20"/>
          <w:szCs w:val="28"/>
        </w:rPr>
      </w:pPr>
      <w:r w:rsidRPr="007C398A">
        <w:rPr>
          <w:rFonts w:ascii="Times New Roman" w:hAnsi="Times New Roman" w:cs="Times New Roman"/>
          <w:b/>
          <w:bCs/>
          <w:sz w:val="20"/>
          <w:szCs w:val="28"/>
        </w:rPr>
        <w:t>Sample collection:</w:t>
      </w:r>
    </w:p>
    <w:p w:rsidR="00537145" w:rsidRPr="007C398A" w:rsidRDefault="00537145" w:rsidP="007C398A">
      <w:pPr>
        <w:autoSpaceDE w:val="0"/>
        <w:autoSpaceDN w:val="0"/>
        <w:adjustRightInd w:val="0"/>
        <w:snapToGrid w:val="0"/>
        <w:spacing w:after="0" w:line="240" w:lineRule="auto"/>
        <w:ind w:firstLine="425"/>
        <w:jc w:val="both"/>
        <w:rPr>
          <w:rFonts w:ascii="Times New Roman" w:hAnsi="Times New Roman" w:cs="Times New Roman"/>
          <w:sz w:val="20"/>
          <w:szCs w:val="28"/>
        </w:rPr>
      </w:pPr>
      <w:r w:rsidRPr="007C398A">
        <w:rPr>
          <w:rFonts w:ascii="Times New Roman" w:hAnsi="Times New Roman" w:cs="Times New Roman"/>
          <w:sz w:val="20"/>
          <w:szCs w:val="28"/>
        </w:rPr>
        <w:t xml:space="preserve">The fish samples used for </w:t>
      </w:r>
      <w:proofErr w:type="gramStart"/>
      <w:r w:rsidRPr="007C398A">
        <w:rPr>
          <w:rFonts w:ascii="Times New Roman" w:hAnsi="Times New Roman" w:cs="Times New Roman"/>
          <w:sz w:val="20"/>
          <w:szCs w:val="28"/>
        </w:rPr>
        <w:t xml:space="preserve">this study </w:t>
      </w:r>
      <w:r w:rsidR="00A606B6" w:rsidRPr="007C398A">
        <w:rPr>
          <w:rFonts w:ascii="Times New Roman" w:hAnsi="Times New Roman" w:cs="Times New Roman"/>
          <w:sz w:val="20"/>
          <w:szCs w:val="28"/>
        </w:rPr>
        <w:t xml:space="preserve">which </w:t>
      </w:r>
      <w:r w:rsidRPr="007C398A">
        <w:rPr>
          <w:rFonts w:ascii="Times New Roman" w:hAnsi="Times New Roman" w:cs="Times New Roman"/>
          <w:sz w:val="20"/>
          <w:szCs w:val="28"/>
        </w:rPr>
        <w:t>include</w:t>
      </w:r>
      <w:proofErr w:type="gramEnd"/>
      <w:r w:rsidR="00A47256" w:rsidRPr="007C398A">
        <w:rPr>
          <w:rFonts w:ascii="Times New Roman" w:hAnsi="Times New Roman" w:cs="Times New Roman"/>
          <w:sz w:val="20"/>
          <w:szCs w:val="28"/>
        </w:rPr>
        <w:t xml:space="preserve"> </w:t>
      </w:r>
      <w:r w:rsidR="00A606B6" w:rsidRPr="007C398A">
        <w:rPr>
          <w:rFonts w:ascii="Times New Roman" w:hAnsi="Times New Roman" w:cs="Times New Roman"/>
          <w:sz w:val="20"/>
          <w:szCs w:val="28"/>
        </w:rPr>
        <w:t xml:space="preserve">two </w:t>
      </w:r>
      <w:r w:rsidR="00A47256" w:rsidRPr="007C398A">
        <w:rPr>
          <w:rFonts w:ascii="Times New Roman" w:hAnsi="Times New Roman" w:cs="Times New Roman"/>
          <w:sz w:val="20"/>
          <w:szCs w:val="28"/>
        </w:rPr>
        <w:t>freshwater species</w:t>
      </w:r>
      <w:r w:rsidRPr="007C398A">
        <w:rPr>
          <w:rFonts w:ascii="Times New Roman" w:hAnsi="Times New Roman" w:cs="Times New Roman"/>
          <w:sz w:val="20"/>
          <w:szCs w:val="28"/>
        </w:rPr>
        <w:t xml:space="preserve"> </w:t>
      </w:r>
      <w:proofErr w:type="spellStart"/>
      <w:r w:rsidRPr="007C398A">
        <w:rPr>
          <w:rFonts w:ascii="Times New Roman" w:hAnsi="Times New Roman" w:cs="Times New Roman"/>
          <w:i/>
          <w:iCs/>
          <w:sz w:val="20"/>
          <w:szCs w:val="28"/>
        </w:rPr>
        <w:t>Bagrus</w:t>
      </w:r>
      <w:proofErr w:type="spellEnd"/>
      <w:r w:rsidRPr="007C398A">
        <w:rPr>
          <w:rFonts w:ascii="Times New Roman" w:hAnsi="Times New Roman" w:cs="Times New Roman"/>
          <w:sz w:val="20"/>
          <w:szCs w:val="28"/>
        </w:rPr>
        <w:t xml:space="preserve"> </w:t>
      </w:r>
      <w:proofErr w:type="spellStart"/>
      <w:r w:rsidRPr="007C398A">
        <w:rPr>
          <w:rFonts w:ascii="Times New Roman" w:hAnsi="Times New Roman" w:cs="Times New Roman"/>
          <w:i/>
          <w:iCs/>
          <w:sz w:val="20"/>
          <w:szCs w:val="28"/>
        </w:rPr>
        <w:t>bayad</w:t>
      </w:r>
      <w:proofErr w:type="spellEnd"/>
      <w:r w:rsidR="00D10586">
        <w:rPr>
          <w:rFonts w:ascii="Times New Roman" w:hAnsi="Times New Roman" w:cs="Times New Roman"/>
          <w:i/>
          <w:iCs/>
          <w:sz w:val="20"/>
          <w:szCs w:val="28"/>
        </w:rPr>
        <w:t>,</w:t>
      </w:r>
      <w:r w:rsidRPr="007C398A">
        <w:rPr>
          <w:rFonts w:ascii="Times New Roman" w:hAnsi="Times New Roman" w:cs="Times New Roman"/>
          <w:sz w:val="20"/>
          <w:szCs w:val="28"/>
        </w:rPr>
        <w:t xml:space="preserve"> </w:t>
      </w:r>
      <w:proofErr w:type="spellStart"/>
      <w:r w:rsidRPr="007C398A">
        <w:rPr>
          <w:rFonts w:ascii="Times New Roman" w:hAnsi="Times New Roman" w:cs="Times New Roman"/>
          <w:i/>
          <w:iCs/>
          <w:sz w:val="20"/>
          <w:szCs w:val="28"/>
        </w:rPr>
        <w:t>Oreochromis</w:t>
      </w:r>
      <w:proofErr w:type="spellEnd"/>
      <w:r w:rsidRPr="007C398A">
        <w:rPr>
          <w:rFonts w:ascii="Times New Roman" w:hAnsi="Times New Roman" w:cs="Times New Roman"/>
          <w:i/>
          <w:iCs/>
          <w:sz w:val="20"/>
          <w:szCs w:val="28"/>
        </w:rPr>
        <w:t xml:space="preserve"> </w:t>
      </w:r>
      <w:proofErr w:type="spellStart"/>
      <w:r w:rsidRPr="007C398A">
        <w:rPr>
          <w:rFonts w:ascii="Times New Roman" w:hAnsi="Times New Roman" w:cs="Times New Roman"/>
          <w:i/>
          <w:iCs/>
          <w:sz w:val="20"/>
          <w:szCs w:val="28"/>
        </w:rPr>
        <w:t>niloticus</w:t>
      </w:r>
      <w:proofErr w:type="spellEnd"/>
      <w:r w:rsidRPr="007C398A">
        <w:rPr>
          <w:rFonts w:ascii="Times New Roman" w:hAnsi="Times New Roman" w:cs="Times New Roman"/>
          <w:i/>
          <w:iCs/>
          <w:sz w:val="20"/>
          <w:szCs w:val="28"/>
        </w:rPr>
        <w:t xml:space="preserve"> </w:t>
      </w:r>
      <w:r w:rsidR="00A47256" w:rsidRPr="007C398A">
        <w:rPr>
          <w:rFonts w:ascii="Times New Roman" w:hAnsi="Times New Roman" w:cs="Times New Roman"/>
          <w:sz w:val="20"/>
          <w:szCs w:val="28"/>
        </w:rPr>
        <w:t xml:space="preserve">and </w:t>
      </w:r>
      <w:r w:rsidR="006B41B9" w:rsidRPr="007C398A">
        <w:rPr>
          <w:rFonts w:ascii="Times New Roman" w:hAnsi="Times New Roman" w:cs="Times New Roman"/>
          <w:sz w:val="20"/>
          <w:szCs w:val="28"/>
        </w:rPr>
        <w:t xml:space="preserve">two </w:t>
      </w:r>
      <w:r w:rsidR="00A47256" w:rsidRPr="007C398A">
        <w:rPr>
          <w:rFonts w:ascii="Times New Roman" w:hAnsi="Times New Roman" w:cs="Times New Roman"/>
          <w:sz w:val="20"/>
          <w:szCs w:val="28"/>
        </w:rPr>
        <w:t xml:space="preserve">marine </w:t>
      </w:r>
      <w:r w:rsidR="006B41B9" w:rsidRPr="007C398A">
        <w:rPr>
          <w:rFonts w:ascii="Times New Roman" w:hAnsi="Times New Roman" w:cs="Times New Roman"/>
          <w:sz w:val="20"/>
          <w:szCs w:val="28"/>
        </w:rPr>
        <w:t>species</w:t>
      </w:r>
      <w:r w:rsidR="00D10586">
        <w:rPr>
          <w:rFonts w:ascii="Times New Roman" w:hAnsi="Times New Roman" w:cs="Times New Roman"/>
          <w:sz w:val="20"/>
          <w:szCs w:val="28"/>
        </w:rPr>
        <w:t xml:space="preserve"> </w:t>
      </w:r>
      <w:proofErr w:type="spellStart"/>
      <w:r w:rsidR="007075B8" w:rsidRPr="007C398A">
        <w:rPr>
          <w:rFonts w:ascii="Times New Roman" w:hAnsi="Times New Roman" w:cs="Times New Roman"/>
          <w:i/>
          <w:iCs/>
          <w:sz w:val="20"/>
          <w:szCs w:val="28"/>
        </w:rPr>
        <w:t>Lethrinus</w:t>
      </w:r>
      <w:proofErr w:type="spellEnd"/>
      <w:r w:rsidR="007075B8" w:rsidRPr="007C398A">
        <w:rPr>
          <w:rFonts w:ascii="Times New Roman" w:hAnsi="Times New Roman" w:cs="Times New Roman"/>
          <w:i/>
          <w:iCs/>
          <w:sz w:val="20"/>
          <w:szCs w:val="28"/>
        </w:rPr>
        <w:t xml:space="preserve"> </w:t>
      </w:r>
      <w:proofErr w:type="spellStart"/>
      <w:r w:rsidR="007075B8" w:rsidRPr="007C398A">
        <w:rPr>
          <w:rFonts w:ascii="Times New Roman" w:hAnsi="Times New Roman" w:cs="Times New Roman"/>
          <w:i/>
          <w:iCs/>
          <w:sz w:val="20"/>
          <w:szCs w:val="28"/>
        </w:rPr>
        <w:t>nublosus</w:t>
      </w:r>
      <w:proofErr w:type="spellEnd"/>
      <w:r w:rsidR="007075B8" w:rsidRPr="007C398A">
        <w:rPr>
          <w:rFonts w:ascii="Times New Roman" w:hAnsi="Times New Roman" w:cs="Times New Roman"/>
          <w:sz w:val="20"/>
          <w:szCs w:val="28"/>
        </w:rPr>
        <w:t xml:space="preserve">, </w:t>
      </w:r>
      <w:proofErr w:type="spellStart"/>
      <w:r w:rsidR="007075B8" w:rsidRPr="007C398A">
        <w:rPr>
          <w:rFonts w:ascii="Times New Roman" w:hAnsi="Times New Roman" w:cs="Times New Roman"/>
          <w:i/>
          <w:iCs/>
          <w:sz w:val="20"/>
          <w:szCs w:val="28"/>
        </w:rPr>
        <w:t>Eipiniphilus</w:t>
      </w:r>
      <w:proofErr w:type="spellEnd"/>
      <w:r w:rsidR="007075B8" w:rsidRPr="007C398A">
        <w:rPr>
          <w:rFonts w:ascii="Times New Roman" w:hAnsi="Times New Roman" w:cs="Times New Roman"/>
          <w:i/>
          <w:iCs/>
          <w:sz w:val="20"/>
          <w:szCs w:val="28"/>
        </w:rPr>
        <w:t xml:space="preserve"> </w:t>
      </w:r>
      <w:proofErr w:type="spellStart"/>
      <w:r w:rsidR="007075B8" w:rsidRPr="007C398A">
        <w:rPr>
          <w:rFonts w:ascii="Times New Roman" w:hAnsi="Times New Roman" w:cs="Times New Roman"/>
          <w:i/>
          <w:iCs/>
          <w:sz w:val="20"/>
          <w:szCs w:val="28"/>
        </w:rPr>
        <w:t>coioies</w:t>
      </w:r>
      <w:proofErr w:type="spellEnd"/>
      <w:r w:rsidR="006B41B9" w:rsidRPr="007C398A">
        <w:rPr>
          <w:rFonts w:ascii="Times New Roman" w:hAnsi="Times New Roman" w:cs="Times New Roman"/>
          <w:sz w:val="20"/>
          <w:szCs w:val="28"/>
        </w:rPr>
        <w:t xml:space="preserve">. They </w:t>
      </w:r>
      <w:r w:rsidRPr="007C398A">
        <w:rPr>
          <w:rFonts w:ascii="Times New Roman" w:hAnsi="Times New Roman" w:cs="Times New Roman"/>
          <w:sz w:val="20"/>
          <w:szCs w:val="28"/>
        </w:rPr>
        <w:t>were obta</w:t>
      </w:r>
      <w:r w:rsidR="006B41B9" w:rsidRPr="007C398A">
        <w:rPr>
          <w:rFonts w:ascii="Times New Roman" w:hAnsi="Times New Roman" w:cs="Times New Roman"/>
          <w:sz w:val="20"/>
          <w:szCs w:val="28"/>
        </w:rPr>
        <w:t xml:space="preserve">ined from </w:t>
      </w:r>
      <w:r w:rsidRPr="007C398A">
        <w:rPr>
          <w:rFonts w:ascii="Times New Roman" w:hAnsi="Times New Roman" w:cs="Times New Roman"/>
          <w:sz w:val="20"/>
          <w:szCs w:val="28"/>
        </w:rPr>
        <w:t>Khartoum</w:t>
      </w:r>
      <w:r w:rsidR="008E5955" w:rsidRPr="007C398A">
        <w:rPr>
          <w:rFonts w:ascii="Times New Roman" w:hAnsi="Times New Roman" w:cs="Times New Roman"/>
          <w:sz w:val="20"/>
          <w:szCs w:val="28"/>
        </w:rPr>
        <w:t xml:space="preserve"> fish market</w:t>
      </w:r>
      <w:r w:rsidR="006B41B9" w:rsidRPr="007C398A">
        <w:rPr>
          <w:rFonts w:ascii="Times New Roman" w:hAnsi="Times New Roman" w:cs="Times New Roman"/>
          <w:sz w:val="20"/>
          <w:szCs w:val="28"/>
        </w:rPr>
        <w:t xml:space="preserve"> in, Sudan, the</w:t>
      </w:r>
      <w:r w:rsidRPr="007C398A">
        <w:rPr>
          <w:rFonts w:ascii="Times New Roman" w:hAnsi="Times New Roman" w:cs="Times New Roman"/>
          <w:sz w:val="20"/>
          <w:szCs w:val="28"/>
        </w:rPr>
        <w:t xml:space="preserve"> samples were collected fresh and refrigerated below 4°C</w:t>
      </w:r>
      <w:r w:rsidR="0052572B" w:rsidRPr="007C398A">
        <w:rPr>
          <w:rFonts w:ascii="Times New Roman" w:hAnsi="Times New Roman" w:cs="Times New Roman"/>
          <w:sz w:val="20"/>
          <w:szCs w:val="28"/>
        </w:rPr>
        <w:t>, then were transported to the laboratory, faculty of agriculture and fish sciences.</w:t>
      </w:r>
      <w:r w:rsidR="006B41B9" w:rsidRPr="007C398A">
        <w:rPr>
          <w:rFonts w:ascii="Times New Roman" w:hAnsi="Times New Roman" w:cs="Times New Roman"/>
          <w:sz w:val="20"/>
          <w:szCs w:val="28"/>
        </w:rPr>
        <w:t xml:space="preserve"> T</w:t>
      </w:r>
      <w:r w:rsidR="00870E03" w:rsidRPr="007C398A">
        <w:rPr>
          <w:rFonts w:ascii="Times New Roman" w:hAnsi="Times New Roman" w:cs="Times New Roman"/>
          <w:sz w:val="20"/>
          <w:szCs w:val="28"/>
        </w:rPr>
        <w:t>hey were beheaded, eviscerated, filleted manu</w:t>
      </w:r>
      <w:r w:rsidR="006B41B9" w:rsidRPr="007C398A">
        <w:rPr>
          <w:rFonts w:ascii="Times New Roman" w:hAnsi="Times New Roman" w:cs="Times New Roman"/>
          <w:sz w:val="20"/>
          <w:szCs w:val="28"/>
        </w:rPr>
        <w:t>ally and thoroughly washed. Then, they were</w:t>
      </w:r>
      <w:r w:rsidR="00870E03" w:rsidRPr="007C398A">
        <w:rPr>
          <w:rFonts w:ascii="Times New Roman" w:hAnsi="Times New Roman" w:cs="Times New Roman"/>
          <w:sz w:val="20"/>
          <w:szCs w:val="28"/>
        </w:rPr>
        <w:t xml:space="preserve"> minced, homogenized, packaged, labeled and sto</w:t>
      </w:r>
      <w:r w:rsidR="002917C4" w:rsidRPr="007C398A">
        <w:rPr>
          <w:rFonts w:ascii="Times New Roman" w:hAnsi="Times New Roman" w:cs="Times New Roman"/>
          <w:sz w:val="20"/>
          <w:szCs w:val="28"/>
        </w:rPr>
        <w:t>red in the refrigerator</w:t>
      </w:r>
      <w:r w:rsidR="00870E03" w:rsidRPr="007C398A">
        <w:rPr>
          <w:rFonts w:ascii="Times New Roman" w:hAnsi="Times New Roman" w:cs="Times New Roman"/>
          <w:sz w:val="20"/>
          <w:szCs w:val="28"/>
        </w:rPr>
        <w:t xml:space="preserve"> to a</w:t>
      </w:r>
      <w:r w:rsidR="00A606B6" w:rsidRPr="007C398A">
        <w:rPr>
          <w:rFonts w:ascii="Times New Roman" w:hAnsi="Times New Roman" w:cs="Times New Roman"/>
          <w:sz w:val="20"/>
          <w:szCs w:val="28"/>
        </w:rPr>
        <w:t xml:space="preserve">nalysis. </w:t>
      </w:r>
      <w:proofErr w:type="gramStart"/>
      <w:r w:rsidR="00A606B6" w:rsidRPr="007C398A">
        <w:rPr>
          <w:rFonts w:ascii="Times New Roman" w:hAnsi="Times New Roman" w:cs="Times New Roman"/>
          <w:sz w:val="20"/>
          <w:szCs w:val="28"/>
        </w:rPr>
        <w:t>Analysis of samples</w:t>
      </w:r>
      <w:r w:rsidR="00D10586">
        <w:rPr>
          <w:rFonts w:ascii="Times New Roman" w:hAnsi="Times New Roman" w:cs="Times New Roman"/>
          <w:sz w:val="20"/>
          <w:szCs w:val="28"/>
        </w:rPr>
        <w:t xml:space="preserve"> </w:t>
      </w:r>
      <w:r w:rsidR="006B41B9" w:rsidRPr="007C398A">
        <w:rPr>
          <w:rFonts w:ascii="Times New Roman" w:hAnsi="Times New Roman" w:cs="Times New Roman"/>
          <w:sz w:val="20"/>
          <w:szCs w:val="28"/>
        </w:rPr>
        <w:t>were</w:t>
      </w:r>
      <w:proofErr w:type="gramEnd"/>
      <w:r w:rsidR="00870E03" w:rsidRPr="007C398A">
        <w:rPr>
          <w:rFonts w:ascii="Times New Roman" w:hAnsi="Times New Roman" w:cs="Times New Roman"/>
          <w:sz w:val="20"/>
          <w:szCs w:val="28"/>
        </w:rPr>
        <w:t xml:space="preserve"> carried out in triplicate.</w:t>
      </w:r>
    </w:p>
    <w:p w:rsidR="00537145" w:rsidRPr="007C398A" w:rsidRDefault="00537145" w:rsidP="007C398A">
      <w:pPr>
        <w:autoSpaceDE w:val="0"/>
        <w:autoSpaceDN w:val="0"/>
        <w:adjustRightInd w:val="0"/>
        <w:snapToGrid w:val="0"/>
        <w:spacing w:after="0" w:line="240" w:lineRule="auto"/>
        <w:jc w:val="both"/>
        <w:rPr>
          <w:rFonts w:ascii="Times New Roman" w:hAnsi="Times New Roman" w:cs="Times New Roman"/>
          <w:b/>
          <w:bCs/>
          <w:sz w:val="20"/>
          <w:szCs w:val="28"/>
        </w:rPr>
      </w:pPr>
      <w:r w:rsidRPr="007C398A">
        <w:rPr>
          <w:rFonts w:ascii="Times New Roman" w:hAnsi="Times New Roman" w:cs="Times New Roman"/>
          <w:b/>
          <w:bCs/>
          <w:sz w:val="20"/>
          <w:szCs w:val="28"/>
        </w:rPr>
        <w:t>Chemical analysis:</w:t>
      </w:r>
    </w:p>
    <w:p w:rsidR="00537145" w:rsidRPr="007C398A" w:rsidRDefault="00537145" w:rsidP="007C398A">
      <w:pPr>
        <w:autoSpaceDE w:val="0"/>
        <w:autoSpaceDN w:val="0"/>
        <w:adjustRightInd w:val="0"/>
        <w:snapToGrid w:val="0"/>
        <w:spacing w:after="0" w:line="240" w:lineRule="auto"/>
        <w:ind w:firstLine="425"/>
        <w:jc w:val="both"/>
        <w:rPr>
          <w:rFonts w:ascii="Times New Roman" w:hAnsi="Times New Roman" w:cs="Times New Roman"/>
          <w:sz w:val="20"/>
          <w:szCs w:val="28"/>
        </w:rPr>
      </w:pPr>
      <w:r w:rsidRPr="007C398A">
        <w:rPr>
          <w:rFonts w:ascii="Times New Roman" w:hAnsi="Times New Roman" w:cs="Times New Roman"/>
          <w:sz w:val="20"/>
          <w:szCs w:val="28"/>
        </w:rPr>
        <w:t>Each species of the fish sample was oven-dried in an electric oven at between 70 – 80°C until the samples had constant weight. From each composite sample, 2g were measured and taken as analyti</w:t>
      </w:r>
      <w:r w:rsidR="006B41B9" w:rsidRPr="007C398A">
        <w:rPr>
          <w:rFonts w:ascii="Times New Roman" w:hAnsi="Times New Roman" w:cs="Times New Roman"/>
          <w:sz w:val="20"/>
          <w:szCs w:val="28"/>
        </w:rPr>
        <w:t>cal sample.</w:t>
      </w:r>
      <w:r w:rsidR="00D10586">
        <w:rPr>
          <w:rFonts w:ascii="Times New Roman" w:hAnsi="Times New Roman" w:cs="Times New Roman"/>
          <w:sz w:val="20"/>
          <w:szCs w:val="28"/>
        </w:rPr>
        <w:t xml:space="preserve"> </w:t>
      </w:r>
      <w:r w:rsidR="006B41B9" w:rsidRPr="007C398A">
        <w:rPr>
          <w:rFonts w:ascii="Times New Roman" w:hAnsi="Times New Roman" w:cs="Times New Roman"/>
          <w:sz w:val="20"/>
          <w:szCs w:val="28"/>
        </w:rPr>
        <w:t>T</w:t>
      </w:r>
      <w:r w:rsidRPr="007C398A">
        <w:rPr>
          <w:rFonts w:ascii="Times New Roman" w:hAnsi="Times New Roman" w:cs="Times New Roman"/>
          <w:sz w:val="20"/>
          <w:szCs w:val="28"/>
        </w:rPr>
        <w:t xml:space="preserve">he percentage proximate composition was </w:t>
      </w:r>
      <w:r w:rsidR="006B41B9" w:rsidRPr="007C398A">
        <w:rPr>
          <w:rFonts w:ascii="Times New Roman" w:hAnsi="Times New Roman" w:cs="Times New Roman"/>
          <w:sz w:val="20"/>
          <w:szCs w:val="28"/>
        </w:rPr>
        <w:t>determined</w:t>
      </w:r>
      <w:r w:rsidRPr="007C398A">
        <w:rPr>
          <w:rFonts w:ascii="Times New Roman" w:hAnsi="Times New Roman" w:cs="Times New Roman"/>
          <w:sz w:val="20"/>
          <w:szCs w:val="28"/>
        </w:rPr>
        <w:t xml:space="preserve"> chemically according to the method of analysis described by the Association of Officia</w:t>
      </w:r>
      <w:r w:rsidR="00FF092D" w:rsidRPr="007C398A">
        <w:rPr>
          <w:rFonts w:ascii="Times New Roman" w:hAnsi="Times New Roman" w:cs="Times New Roman"/>
          <w:sz w:val="20"/>
          <w:szCs w:val="28"/>
        </w:rPr>
        <w:t>l Analytical Chemist (AOAC, 2000</w:t>
      </w:r>
      <w:r w:rsidRPr="007C398A">
        <w:rPr>
          <w:rFonts w:ascii="Times New Roman" w:hAnsi="Times New Roman" w:cs="Times New Roman"/>
          <w:sz w:val="20"/>
          <w:szCs w:val="28"/>
        </w:rPr>
        <w:t>)</w:t>
      </w:r>
      <w:r w:rsidR="006B41B9" w:rsidRPr="007C398A">
        <w:rPr>
          <w:rFonts w:ascii="Times New Roman" w:hAnsi="Times New Roman" w:cs="Times New Roman"/>
          <w:sz w:val="20"/>
          <w:szCs w:val="28"/>
        </w:rPr>
        <w:t>.</w:t>
      </w:r>
      <w:r w:rsidR="00D10586">
        <w:rPr>
          <w:rFonts w:ascii="Times New Roman" w:hAnsi="Times New Roman" w:cs="Times New Roman"/>
          <w:sz w:val="20"/>
          <w:szCs w:val="28"/>
        </w:rPr>
        <w:t xml:space="preserve"> </w:t>
      </w:r>
      <w:r w:rsidR="006B41B9" w:rsidRPr="007C398A">
        <w:rPr>
          <w:rFonts w:ascii="Times New Roman" w:hAnsi="Times New Roman" w:cs="Times New Roman"/>
          <w:sz w:val="20"/>
          <w:szCs w:val="28"/>
        </w:rPr>
        <w:t>T</w:t>
      </w:r>
      <w:r w:rsidRPr="007C398A">
        <w:rPr>
          <w:rFonts w:ascii="Times New Roman" w:hAnsi="Times New Roman" w:cs="Times New Roman"/>
          <w:sz w:val="20"/>
          <w:szCs w:val="28"/>
        </w:rPr>
        <w:t>he percentage mineral elemental concentration was determined using (AAS) Atomi</w:t>
      </w:r>
      <w:r w:rsidR="00A606B6" w:rsidRPr="007C398A">
        <w:rPr>
          <w:rFonts w:ascii="Times New Roman" w:hAnsi="Times New Roman" w:cs="Times New Roman"/>
          <w:sz w:val="20"/>
          <w:szCs w:val="28"/>
        </w:rPr>
        <w:t xml:space="preserve">c Absorption Spectrophotometer </w:t>
      </w:r>
      <w:r w:rsidRPr="007C398A">
        <w:rPr>
          <w:rFonts w:ascii="Times New Roman" w:hAnsi="Times New Roman" w:cs="Times New Roman"/>
          <w:sz w:val="20"/>
          <w:szCs w:val="28"/>
        </w:rPr>
        <w:t xml:space="preserve">and calculated in </w:t>
      </w:r>
      <w:proofErr w:type="spellStart"/>
      <w:r w:rsidRPr="007C398A">
        <w:rPr>
          <w:rFonts w:ascii="Times New Roman" w:hAnsi="Times New Roman" w:cs="Times New Roman"/>
          <w:sz w:val="20"/>
          <w:szCs w:val="28"/>
        </w:rPr>
        <w:t>ppm</w:t>
      </w:r>
      <w:proofErr w:type="spellEnd"/>
      <w:r w:rsidRPr="007C398A">
        <w:rPr>
          <w:rFonts w:ascii="Times New Roman" w:hAnsi="Times New Roman" w:cs="Times New Roman"/>
          <w:sz w:val="20"/>
          <w:szCs w:val="28"/>
        </w:rPr>
        <w:t xml:space="preserve"> (</w:t>
      </w:r>
      <w:proofErr w:type="spellStart"/>
      <w:r w:rsidRPr="007C398A">
        <w:rPr>
          <w:rFonts w:ascii="Times New Roman" w:hAnsi="Times New Roman" w:cs="Times New Roman"/>
          <w:sz w:val="20"/>
          <w:szCs w:val="28"/>
        </w:rPr>
        <w:t>μg</w:t>
      </w:r>
      <w:proofErr w:type="spellEnd"/>
      <w:r w:rsidRPr="007C398A">
        <w:rPr>
          <w:rFonts w:ascii="Times New Roman" w:hAnsi="Times New Roman" w:cs="Times New Roman"/>
          <w:sz w:val="20"/>
          <w:szCs w:val="28"/>
        </w:rPr>
        <w:t>/g dry weight).</w:t>
      </w:r>
      <w:r w:rsidR="00231825" w:rsidRPr="007C398A">
        <w:rPr>
          <w:rFonts w:ascii="Times New Roman" w:hAnsi="Times New Roman" w:cs="Times New Roman"/>
          <w:color w:val="161413"/>
          <w:sz w:val="20"/>
          <w:szCs w:val="28"/>
        </w:rPr>
        <w:t xml:space="preserve"> The amino acid content in different samples was analyzed</w:t>
      </w:r>
      <w:r w:rsidR="00B14F0D" w:rsidRPr="007C398A">
        <w:rPr>
          <w:rFonts w:ascii="Times New Roman" w:hAnsi="Times New Roman" w:cs="Times New Roman"/>
          <w:i/>
          <w:iCs/>
          <w:sz w:val="20"/>
          <w:szCs w:val="28"/>
        </w:rPr>
        <w:t xml:space="preserve"> </w:t>
      </w:r>
      <w:r w:rsidR="002933EE" w:rsidRPr="007C398A">
        <w:rPr>
          <w:rFonts w:ascii="Times New Roman" w:hAnsi="Times New Roman" w:cs="Times New Roman"/>
          <w:sz w:val="20"/>
          <w:szCs w:val="28"/>
        </w:rPr>
        <w:t xml:space="preserve">Amino acids composition was determined with an automatic amino acid analyzer (LKB 4151 plus, </w:t>
      </w:r>
      <w:proofErr w:type="spellStart"/>
      <w:r w:rsidR="002933EE" w:rsidRPr="007C398A">
        <w:rPr>
          <w:rFonts w:ascii="Times New Roman" w:hAnsi="Times New Roman" w:cs="Times New Roman"/>
          <w:sz w:val="20"/>
          <w:szCs w:val="28"/>
        </w:rPr>
        <w:t>Biochrom</w:t>
      </w:r>
      <w:proofErr w:type="spellEnd"/>
      <w:r w:rsidR="002933EE" w:rsidRPr="007C398A">
        <w:rPr>
          <w:rFonts w:ascii="Times New Roman" w:hAnsi="Times New Roman" w:cs="Times New Roman"/>
          <w:sz w:val="20"/>
          <w:szCs w:val="28"/>
        </w:rPr>
        <w:t xml:space="preserve"> Ltd., Cambridge, UK) according to</w:t>
      </w:r>
      <w:r w:rsidR="000B45D5" w:rsidRPr="007C398A">
        <w:rPr>
          <w:rFonts w:ascii="Times New Roman" w:hAnsi="Times New Roman" w:cs="Times New Roman"/>
          <w:sz w:val="20"/>
          <w:szCs w:val="28"/>
        </w:rPr>
        <w:t xml:space="preserve"> </w:t>
      </w:r>
      <w:proofErr w:type="spellStart"/>
      <w:r w:rsidR="00AC534C" w:rsidRPr="007C398A">
        <w:rPr>
          <w:rFonts w:ascii="Times New Roman" w:hAnsi="Times New Roman" w:cs="Times New Roman"/>
          <w:sz w:val="20"/>
          <w:szCs w:val="28"/>
        </w:rPr>
        <w:t>Bidlingmeyer</w:t>
      </w:r>
      <w:proofErr w:type="spellEnd"/>
      <w:r w:rsidR="00D10586">
        <w:rPr>
          <w:rFonts w:ascii="Times New Roman" w:hAnsi="Times New Roman" w:cs="Times New Roman"/>
          <w:sz w:val="20"/>
          <w:szCs w:val="28"/>
        </w:rPr>
        <w:t xml:space="preserve"> </w:t>
      </w:r>
      <w:r w:rsidR="00AC534C" w:rsidRPr="007C398A">
        <w:rPr>
          <w:rFonts w:ascii="Times New Roman" w:hAnsi="Times New Roman" w:cs="Times New Roman"/>
          <w:i/>
          <w:iCs/>
          <w:sz w:val="20"/>
          <w:szCs w:val="28"/>
        </w:rPr>
        <w:t>et al</w:t>
      </w:r>
      <w:r w:rsidR="00A606B6" w:rsidRPr="007C398A">
        <w:rPr>
          <w:rFonts w:ascii="Times New Roman" w:hAnsi="Times New Roman" w:cs="Times New Roman"/>
          <w:sz w:val="20"/>
          <w:szCs w:val="28"/>
        </w:rPr>
        <w:t>.</w:t>
      </w:r>
      <w:r w:rsidR="006A3317">
        <w:rPr>
          <w:rFonts w:ascii="Times New Roman" w:hAnsi="Times New Roman" w:cs="Times New Roman"/>
          <w:sz w:val="20"/>
          <w:szCs w:val="28"/>
        </w:rPr>
        <w:t>(</w:t>
      </w:r>
      <w:r w:rsidR="002933EE" w:rsidRPr="007C398A">
        <w:rPr>
          <w:rFonts w:ascii="Times New Roman" w:hAnsi="Times New Roman" w:cs="Times New Roman"/>
          <w:sz w:val="20"/>
          <w:szCs w:val="28"/>
        </w:rPr>
        <w:t>1987). The degree of variability in different</w:t>
      </w:r>
      <w:r w:rsidR="000B45D5" w:rsidRPr="007C398A">
        <w:rPr>
          <w:rFonts w:ascii="Times New Roman" w:hAnsi="Times New Roman" w:cs="Times New Roman"/>
          <w:sz w:val="20"/>
          <w:szCs w:val="28"/>
        </w:rPr>
        <w:t xml:space="preserve"> </w:t>
      </w:r>
      <w:r w:rsidR="002933EE" w:rsidRPr="007C398A">
        <w:rPr>
          <w:rFonts w:ascii="Times New Roman" w:hAnsi="Times New Roman" w:cs="Times New Roman"/>
          <w:sz w:val="20"/>
          <w:szCs w:val="28"/>
        </w:rPr>
        <w:t>groups of amino acids (according to type of side chain) was</w:t>
      </w:r>
      <w:r w:rsidR="000B45D5" w:rsidRPr="007C398A">
        <w:rPr>
          <w:rFonts w:ascii="Times New Roman" w:hAnsi="Times New Roman" w:cs="Times New Roman"/>
          <w:sz w:val="20"/>
          <w:szCs w:val="28"/>
        </w:rPr>
        <w:t xml:space="preserve"> </w:t>
      </w:r>
      <w:r w:rsidR="002933EE" w:rsidRPr="007C398A">
        <w:rPr>
          <w:rFonts w:ascii="Times New Roman" w:hAnsi="Times New Roman" w:cs="Times New Roman"/>
          <w:sz w:val="20"/>
          <w:szCs w:val="28"/>
        </w:rPr>
        <w:lastRenderedPageBreak/>
        <w:t>expressed as percentages of total amino acids in each species and</w:t>
      </w:r>
      <w:r w:rsidR="007C398A">
        <w:rPr>
          <w:rFonts w:ascii="Times New Roman" w:hAnsi="Times New Roman" w:cs="Times New Roman" w:hint="eastAsia"/>
          <w:sz w:val="20"/>
          <w:szCs w:val="28"/>
          <w:lang w:eastAsia="zh-CN"/>
        </w:rPr>
        <w:t xml:space="preserve"> </w:t>
      </w:r>
      <w:r w:rsidR="002933EE" w:rsidRPr="007C398A">
        <w:rPr>
          <w:rFonts w:ascii="Times New Roman" w:hAnsi="Times New Roman" w:cs="Times New Roman"/>
          <w:sz w:val="20"/>
          <w:szCs w:val="28"/>
        </w:rPr>
        <w:t>the ratio of essential amino acid was determined.</w:t>
      </w:r>
    </w:p>
    <w:p w:rsidR="007C398A" w:rsidRDefault="007C398A" w:rsidP="007C398A">
      <w:pPr>
        <w:snapToGrid w:val="0"/>
        <w:spacing w:after="0" w:line="240" w:lineRule="auto"/>
        <w:jc w:val="both"/>
        <w:rPr>
          <w:rFonts w:ascii="Times New Roman" w:hAnsi="Times New Roman" w:cs="Times New Roman"/>
          <w:b/>
          <w:bCs/>
          <w:sz w:val="20"/>
          <w:szCs w:val="28"/>
          <w:lang w:eastAsia="zh-CN"/>
        </w:rPr>
      </w:pPr>
    </w:p>
    <w:p w:rsidR="003547B8" w:rsidRPr="007C398A" w:rsidRDefault="007C398A" w:rsidP="007C398A">
      <w:pPr>
        <w:snapToGrid w:val="0"/>
        <w:spacing w:after="0" w:line="240" w:lineRule="auto"/>
        <w:jc w:val="both"/>
        <w:rPr>
          <w:rFonts w:ascii="Times New Roman" w:hAnsi="Times New Roman" w:cs="Times New Roman"/>
          <w:b/>
          <w:bCs/>
          <w:sz w:val="20"/>
          <w:szCs w:val="28"/>
        </w:rPr>
      </w:pPr>
      <w:r w:rsidRPr="007C398A">
        <w:rPr>
          <w:rFonts w:ascii="Times New Roman" w:hAnsi="Times New Roman" w:cs="Times New Roman"/>
          <w:b/>
          <w:bCs/>
          <w:sz w:val="20"/>
          <w:szCs w:val="28"/>
        </w:rPr>
        <w:t>Results</w:t>
      </w:r>
    </w:p>
    <w:p w:rsidR="003547B8" w:rsidRPr="007C398A" w:rsidRDefault="003547B8" w:rsidP="007C398A">
      <w:pPr>
        <w:autoSpaceDE w:val="0"/>
        <w:autoSpaceDN w:val="0"/>
        <w:adjustRightInd w:val="0"/>
        <w:snapToGrid w:val="0"/>
        <w:spacing w:after="0" w:line="240" w:lineRule="auto"/>
        <w:jc w:val="both"/>
        <w:rPr>
          <w:rFonts w:ascii="Times New Roman" w:hAnsi="Times New Roman" w:cs="Times New Roman"/>
          <w:b/>
          <w:bCs/>
          <w:color w:val="161413"/>
          <w:sz w:val="20"/>
          <w:szCs w:val="28"/>
        </w:rPr>
      </w:pPr>
      <w:r w:rsidRPr="007C398A">
        <w:rPr>
          <w:rFonts w:ascii="Times New Roman" w:hAnsi="Times New Roman" w:cs="Times New Roman"/>
          <w:b/>
          <w:bCs/>
          <w:color w:val="161413"/>
          <w:sz w:val="20"/>
          <w:szCs w:val="28"/>
        </w:rPr>
        <w:t>Proximate analysis</w:t>
      </w:r>
    </w:p>
    <w:p w:rsidR="00FC2392" w:rsidRPr="007C398A" w:rsidRDefault="003547B8" w:rsidP="007C398A">
      <w:pPr>
        <w:autoSpaceDE w:val="0"/>
        <w:autoSpaceDN w:val="0"/>
        <w:adjustRightInd w:val="0"/>
        <w:snapToGrid w:val="0"/>
        <w:spacing w:after="0" w:line="240" w:lineRule="auto"/>
        <w:ind w:firstLine="425"/>
        <w:jc w:val="both"/>
        <w:rPr>
          <w:rFonts w:ascii="Times New Roman" w:hAnsi="Times New Roman" w:cs="Times New Roman"/>
          <w:color w:val="161413"/>
          <w:sz w:val="20"/>
          <w:szCs w:val="28"/>
        </w:rPr>
      </w:pPr>
      <w:r w:rsidRPr="007C398A">
        <w:rPr>
          <w:rFonts w:ascii="Times New Roman" w:hAnsi="Times New Roman" w:cs="Times New Roman"/>
          <w:color w:val="161413"/>
          <w:sz w:val="20"/>
          <w:szCs w:val="28"/>
        </w:rPr>
        <w:t xml:space="preserve">As a part of proximate composition, moisture content, crude protein content, crude fat content and ash content of the four different samples were analyzed. The moisture content of </w:t>
      </w:r>
      <w:proofErr w:type="spellStart"/>
      <w:r w:rsidR="002917C4" w:rsidRPr="007C398A">
        <w:rPr>
          <w:rFonts w:ascii="Times New Roman" w:hAnsi="Times New Roman" w:cs="Times New Roman"/>
          <w:i/>
          <w:iCs/>
          <w:sz w:val="20"/>
          <w:szCs w:val="28"/>
        </w:rPr>
        <w:t>Oreochromis</w:t>
      </w:r>
      <w:proofErr w:type="spellEnd"/>
      <w:r w:rsidR="002917C4" w:rsidRPr="007C398A">
        <w:rPr>
          <w:rFonts w:ascii="Times New Roman" w:hAnsi="Times New Roman" w:cs="Times New Roman"/>
          <w:i/>
          <w:iCs/>
          <w:sz w:val="20"/>
          <w:szCs w:val="28"/>
        </w:rPr>
        <w:t xml:space="preserve"> </w:t>
      </w:r>
      <w:proofErr w:type="spellStart"/>
      <w:r w:rsidR="002917C4" w:rsidRPr="007C398A">
        <w:rPr>
          <w:rFonts w:ascii="Times New Roman" w:hAnsi="Times New Roman" w:cs="Times New Roman"/>
          <w:i/>
          <w:iCs/>
          <w:sz w:val="20"/>
          <w:szCs w:val="28"/>
        </w:rPr>
        <w:t>niloticus</w:t>
      </w:r>
      <w:proofErr w:type="spellEnd"/>
      <w:r w:rsidR="002917C4" w:rsidRPr="007C398A">
        <w:rPr>
          <w:rFonts w:ascii="Times New Roman" w:hAnsi="Times New Roman" w:cs="Times New Roman"/>
          <w:color w:val="161413"/>
          <w:sz w:val="20"/>
          <w:szCs w:val="28"/>
        </w:rPr>
        <w:t xml:space="preserve"> </w:t>
      </w:r>
      <w:r w:rsidRPr="007C398A">
        <w:rPr>
          <w:rFonts w:ascii="Times New Roman" w:hAnsi="Times New Roman" w:cs="Times New Roman"/>
          <w:color w:val="161413"/>
          <w:sz w:val="20"/>
          <w:szCs w:val="28"/>
        </w:rPr>
        <w:t xml:space="preserve">and </w:t>
      </w:r>
      <w:proofErr w:type="spellStart"/>
      <w:r w:rsidR="002917C4" w:rsidRPr="007C398A">
        <w:rPr>
          <w:rFonts w:ascii="Times New Roman" w:hAnsi="Times New Roman" w:cs="Times New Roman"/>
          <w:i/>
          <w:iCs/>
          <w:sz w:val="20"/>
          <w:szCs w:val="28"/>
        </w:rPr>
        <w:t>Bagrus</w:t>
      </w:r>
      <w:proofErr w:type="spellEnd"/>
      <w:r w:rsidR="002917C4" w:rsidRPr="007C398A">
        <w:rPr>
          <w:rFonts w:ascii="Times New Roman" w:hAnsi="Times New Roman" w:cs="Times New Roman"/>
          <w:sz w:val="20"/>
          <w:szCs w:val="28"/>
        </w:rPr>
        <w:t xml:space="preserve"> </w:t>
      </w:r>
      <w:proofErr w:type="spellStart"/>
      <w:r w:rsidR="002917C4" w:rsidRPr="007C398A">
        <w:rPr>
          <w:rFonts w:ascii="Times New Roman" w:hAnsi="Times New Roman" w:cs="Times New Roman"/>
          <w:i/>
          <w:iCs/>
          <w:sz w:val="20"/>
          <w:szCs w:val="28"/>
        </w:rPr>
        <w:t>bayad</w:t>
      </w:r>
      <w:proofErr w:type="spellEnd"/>
      <w:r w:rsidR="00A606B6" w:rsidRPr="007C398A">
        <w:rPr>
          <w:rFonts w:ascii="Times New Roman" w:hAnsi="Times New Roman" w:cs="Times New Roman"/>
          <w:color w:val="161413"/>
          <w:sz w:val="20"/>
          <w:szCs w:val="28"/>
        </w:rPr>
        <w:t xml:space="preserve"> were</w:t>
      </w:r>
      <w:r w:rsidR="002917C4" w:rsidRPr="007C398A">
        <w:rPr>
          <w:rFonts w:ascii="Times New Roman" w:hAnsi="Times New Roman" w:cs="Times New Roman"/>
          <w:color w:val="161413"/>
          <w:sz w:val="20"/>
          <w:szCs w:val="28"/>
        </w:rPr>
        <w:t xml:space="preserve"> 75.33% and 78% respectively, while</w:t>
      </w:r>
      <w:r w:rsidRPr="007C398A">
        <w:rPr>
          <w:rFonts w:ascii="Times New Roman" w:hAnsi="Times New Roman" w:cs="Times New Roman"/>
          <w:color w:val="161413"/>
          <w:sz w:val="20"/>
          <w:szCs w:val="28"/>
        </w:rPr>
        <w:t xml:space="preserve"> </w:t>
      </w:r>
      <w:proofErr w:type="spellStart"/>
      <w:r w:rsidR="002917C4" w:rsidRPr="007C398A">
        <w:rPr>
          <w:rFonts w:ascii="Times New Roman" w:hAnsi="Times New Roman" w:cs="Times New Roman"/>
          <w:i/>
          <w:iCs/>
          <w:sz w:val="20"/>
          <w:szCs w:val="28"/>
        </w:rPr>
        <w:t>Lethrinus</w:t>
      </w:r>
      <w:proofErr w:type="spellEnd"/>
      <w:r w:rsidR="002917C4" w:rsidRPr="007C398A">
        <w:rPr>
          <w:rFonts w:ascii="Times New Roman" w:hAnsi="Times New Roman" w:cs="Times New Roman"/>
          <w:i/>
          <w:iCs/>
          <w:sz w:val="20"/>
          <w:szCs w:val="28"/>
        </w:rPr>
        <w:t xml:space="preserve"> </w:t>
      </w:r>
      <w:proofErr w:type="spellStart"/>
      <w:r w:rsidR="002917C4" w:rsidRPr="007C398A">
        <w:rPr>
          <w:rFonts w:ascii="Times New Roman" w:hAnsi="Times New Roman" w:cs="Times New Roman"/>
          <w:i/>
          <w:iCs/>
          <w:sz w:val="20"/>
          <w:szCs w:val="28"/>
        </w:rPr>
        <w:t>nublosus</w:t>
      </w:r>
      <w:proofErr w:type="spellEnd"/>
      <w:r w:rsidR="002917C4" w:rsidRPr="007C398A">
        <w:rPr>
          <w:rFonts w:ascii="Times New Roman" w:hAnsi="Times New Roman" w:cs="Times New Roman"/>
          <w:sz w:val="20"/>
          <w:szCs w:val="28"/>
        </w:rPr>
        <w:t xml:space="preserve"> and </w:t>
      </w:r>
      <w:proofErr w:type="spellStart"/>
      <w:r w:rsidR="002917C4" w:rsidRPr="007C398A">
        <w:rPr>
          <w:rFonts w:ascii="Times New Roman" w:hAnsi="Times New Roman" w:cs="Times New Roman"/>
          <w:i/>
          <w:iCs/>
          <w:sz w:val="20"/>
          <w:szCs w:val="28"/>
        </w:rPr>
        <w:t>Eipiniphilus</w:t>
      </w:r>
      <w:proofErr w:type="spellEnd"/>
      <w:r w:rsidR="002917C4" w:rsidRPr="007C398A">
        <w:rPr>
          <w:rFonts w:ascii="Times New Roman" w:hAnsi="Times New Roman" w:cs="Times New Roman"/>
          <w:i/>
          <w:iCs/>
          <w:sz w:val="20"/>
          <w:szCs w:val="28"/>
        </w:rPr>
        <w:t xml:space="preserve"> </w:t>
      </w:r>
      <w:proofErr w:type="spellStart"/>
      <w:r w:rsidR="002917C4" w:rsidRPr="007C398A">
        <w:rPr>
          <w:rFonts w:ascii="Times New Roman" w:hAnsi="Times New Roman" w:cs="Times New Roman"/>
          <w:i/>
          <w:iCs/>
          <w:sz w:val="20"/>
          <w:szCs w:val="28"/>
        </w:rPr>
        <w:t>coioies</w:t>
      </w:r>
      <w:proofErr w:type="spellEnd"/>
      <w:r w:rsidR="002917C4" w:rsidRPr="007C398A">
        <w:rPr>
          <w:rFonts w:ascii="Times New Roman" w:hAnsi="Times New Roman" w:cs="Times New Roman"/>
          <w:color w:val="161413"/>
          <w:sz w:val="20"/>
          <w:szCs w:val="28"/>
        </w:rPr>
        <w:t xml:space="preserve"> </w:t>
      </w:r>
      <w:r w:rsidRPr="007C398A">
        <w:rPr>
          <w:rFonts w:ascii="Times New Roman" w:hAnsi="Times New Roman" w:cs="Times New Roman"/>
          <w:color w:val="161413"/>
          <w:sz w:val="20"/>
          <w:szCs w:val="28"/>
        </w:rPr>
        <w:t>had</w:t>
      </w:r>
      <w:r w:rsidR="002917C4" w:rsidRPr="007C398A">
        <w:rPr>
          <w:rFonts w:ascii="Times New Roman" w:hAnsi="Times New Roman" w:cs="Times New Roman"/>
          <w:color w:val="161413"/>
          <w:sz w:val="20"/>
          <w:szCs w:val="28"/>
        </w:rPr>
        <w:t xml:space="preserve"> 73% and 74.56</w:t>
      </w:r>
      <w:r w:rsidR="00A606B6" w:rsidRPr="007C398A">
        <w:rPr>
          <w:rFonts w:ascii="Times New Roman" w:hAnsi="Times New Roman" w:cs="Times New Roman"/>
          <w:color w:val="161413"/>
          <w:sz w:val="20"/>
          <w:szCs w:val="28"/>
        </w:rPr>
        <w:t>%</w:t>
      </w:r>
      <w:r w:rsidR="002917C4" w:rsidRPr="007C398A">
        <w:rPr>
          <w:rFonts w:ascii="Times New Roman" w:hAnsi="Times New Roman" w:cs="Times New Roman"/>
          <w:color w:val="161413"/>
          <w:sz w:val="20"/>
          <w:szCs w:val="28"/>
        </w:rPr>
        <w:t xml:space="preserve"> respectively. </w:t>
      </w:r>
      <w:r w:rsidR="00E016A7" w:rsidRPr="007C398A">
        <w:rPr>
          <w:rFonts w:ascii="Times New Roman" w:hAnsi="Times New Roman" w:cs="Times New Roman"/>
          <w:sz w:val="20"/>
          <w:szCs w:val="28"/>
        </w:rPr>
        <w:t>The protein content s</w:t>
      </w:r>
      <w:r w:rsidR="00A606B6" w:rsidRPr="007C398A">
        <w:rPr>
          <w:rFonts w:ascii="Times New Roman" w:hAnsi="Times New Roman" w:cs="Times New Roman"/>
          <w:sz w:val="20"/>
          <w:szCs w:val="28"/>
        </w:rPr>
        <w:t xml:space="preserve">howed highest value </w:t>
      </w:r>
      <w:r w:rsidR="00F23639" w:rsidRPr="007C398A">
        <w:rPr>
          <w:rFonts w:ascii="Times New Roman" w:hAnsi="Times New Roman" w:cs="Times New Roman"/>
          <w:sz w:val="20"/>
          <w:szCs w:val="28"/>
        </w:rPr>
        <w:t>78.20</w:t>
      </w:r>
      <w:r w:rsidR="00A606B6" w:rsidRPr="007C398A">
        <w:rPr>
          <w:rFonts w:ascii="Times New Roman" w:hAnsi="Times New Roman" w:cs="Times New Roman"/>
          <w:sz w:val="20"/>
          <w:szCs w:val="28"/>
        </w:rPr>
        <w:t>%</w:t>
      </w:r>
      <w:r w:rsidR="00E016A7" w:rsidRPr="007C398A">
        <w:rPr>
          <w:rFonts w:ascii="Times New Roman" w:hAnsi="Times New Roman" w:cs="Times New Roman"/>
          <w:sz w:val="20"/>
          <w:szCs w:val="28"/>
        </w:rPr>
        <w:t xml:space="preserve"> for </w:t>
      </w:r>
      <w:proofErr w:type="spellStart"/>
      <w:r w:rsidR="00F23639" w:rsidRPr="007C398A">
        <w:rPr>
          <w:rFonts w:ascii="Times New Roman" w:hAnsi="Times New Roman" w:cs="Times New Roman"/>
          <w:i/>
          <w:iCs/>
          <w:sz w:val="20"/>
          <w:szCs w:val="28"/>
        </w:rPr>
        <w:t>Bagrus</w:t>
      </w:r>
      <w:proofErr w:type="spellEnd"/>
      <w:r w:rsidR="00F23639" w:rsidRPr="007C398A">
        <w:rPr>
          <w:rFonts w:ascii="Times New Roman" w:hAnsi="Times New Roman" w:cs="Times New Roman"/>
          <w:sz w:val="20"/>
          <w:szCs w:val="28"/>
        </w:rPr>
        <w:t xml:space="preserve"> </w:t>
      </w:r>
      <w:proofErr w:type="spellStart"/>
      <w:r w:rsidR="00F23639" w:rsidRPr="007C398A">
        <w:rPr>
          <w:rFonts w:ascii="Times New Roman" w:hAnsi="Times New Roman" w:cs="Times New Roman"/>
          <w:i/>
          <w:iCs/>
          <w:sz w:val="20"/>
          <w:szCs w:val="28"/>
        </w:rPr>
        <w:t>bayad</w:t>
      </w:r>
      <w:proofErr w:type="spellEnd"/>
      <w:r w:rsidR="00E016A7" w:rsidRPr="007C398A">
        <w:rPr>
          <w:rFonts w:ascii="Times New Roman" w:hAnsi="Times New Roman" w:cs="Times New Roman"/>
          <w:sz w:val="20"/>
          <w:szCs w:val="28"/>
        </w:rPr>
        <w:t xml:space="preserve"> and </w:t>
      </w:r>
      <w:r w:rsidR="00A606B6" w:rsidRPr="007C398A">
        <w:rPr>
          <w:rFonts w:ascii="Times New Roman" w:hAnsi="Times New Roman" w:cs="Times New Roman"/>
          <w:sz w:val="20"/>
          <w:szCs w:val="28"/>
        </w:rPr>
        <w:t xml:space="preserve">least value </w:t>
      </w:r>
      <w:r w:rsidR="00F23639" w:rsidRPr="007C398A">
        <w:rPr>
          <w:rFonts w:ascii="Times New Roman" w:hAnsi="Times New Roman" w:cs="Times New Roman"/>
          <w:sz w:val="20"/>
          <w:szCs w:val="28"/>
        </w:rPr>
        <w:t>73.3%</w:t>
      </w:r>
      <w:r w:rsidR="00E016A7" w:rsidRPr="007C398A">
        <w:rPr>
          <w:rFonts w:ascii="Times New Roman" w:hAnsi="Times New Roman" w:cs="Times New Roman"/>
          <w:sz w:val="20"/>
          <w:szCs w:val="28"/>
        </w:rPr>
        <w:t xml:space="preserve"> for </w:t>
      </w:r>
      <w:proofErr w:type="spellStart"/>
      <w:r w:rsidR="00F23639" w:rsidRPr="007C398A">
        <w:rPr>
          <w:rFonts w:ascii="Times New Roman" w:hAnsi="Times New Roman" w:cs="Times New Roman"/>
          <w:i/>
          <w:iCs/>
          <w:sz w:val="20"/>
          <w:szCs w:val="28"/>
        </w:rPr>
        <w:t>Lethrinus</w:t>
      </w:r>
      <w:proofErr w:type="spellEnd"/>
      <w:r w:rsidR="00F23639" w:rsidRPr="007C398A">
        <w:rPr>
          <w:rFonts w:ascii="Times New Roman" w:hAnsi="Times New Roman" w:cs="Times New Roman"/>
          <w:i/>
          <w:iCs/>
          <w:sz w:val="20"/>
          <w:szCs w:val="28"/>
        </w:rPr>
        <w:t xml:space="preserve"> </w:t>
      </w:r>
      <w:proofErr w:type="spellStart"/>
      <w:r w:rsidR="00F23639" w:rsidRPr="007C398A">
        <w:rPr>
          <w:rFonts w:ascii="Times New Roman" w:hAnsi="Times New Roman" w:cs="Times New Roman"/>
          <w:i/>
          <w:iCs/>
          <w:sz w:val="20"/>
          <w:szCs w:val="28"/>
        </w:rPr>
        <w:t>nublosus</w:t>
      </w:r>
      <w:proofErr w:type="spellEnd"/>
      <w:r w:rsidR="00E016A7" w:rsidRPr="007C398A">
        <w:rPr>
          <w:rFonts w:ascii="Times New Roman" w:hAnsi="Times New Roman" w:cs="Times New Roman"/>
          <w:i/>
          <w:iCs/>
          <w:sz w:val="20"/>
          <w:szCs w:val="28"/>
        </w:rPr>
        <w:t xml:space="preserve">. </w:t>
      </w:r>
      <w:r w:rsidR="00E016A7" w:rsidRPr="007C398A">
        <w:rPr>
          <w:rFonts w:ascii="Times New Roman" w:hAnsi="Times New Roman" w:cs="Times New Roman"/>
          <w:sz w:val="20"/>
          <w:szCs w:val="28"/>
        </w:rPr>
        <w:t>The protein content v</w:t>
      </w:r>
      <w:r w:rsidR="00F23639" w:rsidRPr="007C398A">
        <w:rPr>
          <w:rFonts w:ascii="Times New Roman" w:hAnsi="Times New Roman" w:cs="Times New Roman"/>
          <w:sz w:val="20"/>
          <w:szCs w:val="28"/>
        </w:rPr>
        <w:t>alues of 77% and 78.07</w:t>
      </w:r>
      <w:r w:rsidR="006B41B9" w:rsidRPr="007C398A">
        <w:rPr>
          <w:rFonts w:ascii="Times New Roman" w:hAnsi="Times New Roman" w:cs="Times New Roman"/>
          <w:sz w:val="20"/>
          <w:szCs w:val="28"/>
        </w:rPr>
        <w:t>%</w:t>
      </w:r>
      <w:r w:rsidR="00E016A7" w:rsidRPr="007C398A">
        <w:rPr>
          <w:rFonts w:ascii="Times New Roman" w:hAnsi="Times New Roman" w:cs="Times New Roman"/>
          <w:sz w:val="20"/>
          <w:szCs w:val="28"/>
        </w:rPr>
        <w:t xml:space="preserve"> were obtained for </w:t>
      </w:r>
      <w:proofErr w:type="spellStart"/>
      <w:r w:rsidR="00F23639" w:rsidRPr="007C398A">
        <w:rPr>
          <w:rFonts w:ascii="Times New Roman" w:hAnsi="Times New Roman" w:cs="Times New Roman"/>
          <w:i/>
          <w:iCs/>
          <w:sz w:val="20"/>
          <w:szCs w:val="28"/>
        </w:rPr>
        <w:t>Oreochromis</w:t>
      </w:r>
      <w:proofErr w:type="spellEnd"/>
      <w:r w:rsidR="00F23639" w:rsidRPr="007C398A">
        <w:rPr>
          <w:rFonts w:ascii="Times New Roman" w:hAnsi="Times New Roman" w:cs="Times New Roman"/>
          <w:i/>
          <w:iCs/>
          <w:sz w:val="20"/>
          <w:szCs w:val="28"/>
        </w:rPr>
        <w:t xml:space="preserve"> </w:t>
      </w:r>
      <w:proofErr w:type="spellStart"/>
      <w:r w:rsidR="00F23639" w:rsidRPr="007C398A">
        <w:rPr>
          <w:rFonts w:ascii="Times New Roman" w:hAnsi="Times New Roman" w:cs="Times New Roman"/>
          <w:i/>
          <w:iCs/>
          <w:sz w:val="20"/>
          <w:szCs w:val="28"/>
        </w:rPr>
        <w:t>niloticus</w:t>
      </w:r>
      <w:proofErr w:type="spellEnd"/>
      <w:r w:rsidR="00E016A7" w:rsidRPr="007C398A">
        <w:rPr>
          <w:rFonts w:ascii="Times New Roman" w:hAnsi="Times New Roman" w:cs="Times New Roman"/>
          <w:sz w:val="20"/>
          <w:szCs w:val="28"/>
        </w:rPr>
        <w:t xml:space="preserve"> and </w:t>
      </w:r>
      <w:proofErr w:type="spellStart"/>
      <w:r w:rsidR="008E38CB" w:rsidRPr="007C398A">
        <w:rPr>
          <w:rFonts w:ascii="Times New Roman" w:hAnsi="Times New Roman" w:cs="Times New Roman"/>
          <w:i/>
          <w:iCs/>
          <w:sz w:val="20"/>
          <w:szCs w:val="28"/>
        </w:rPr>
        <w:t>Eipiniphilus</w:t>
      </w:r>
      <w:proofErr w:type="spellEnd"/>
      <w:r w:rsidR="008E38CB" w:rsidRPr="007C398A">
        <w:rPr>
          <w:rFonts w:ascii="Times New Roman" w:hAnsi="Times New Roman" w:cs="Times New Roman"/>
          <w:i/>
          <w:iCs/>
          <w:sz w:val="20"/>
          <w:szCs w:val="28"/>
        </w:rPr>
        <w:t xml:space="preserve"> </w:t>
      </w:r>
      <w:proofErr w:type="spellStart"/>
      <w:r w:rsidR="008E38CB" w:rsidRPr="007C398A">
        <w:rPr>
          <w:rFonts w:ascii="Times New Roman" w:hAnsi="Times New Roman" w:cs="Times New Roman"/>
          <w:i/>
          <w:iCs/>
          <w:sz w:val="20"/>
          <w:szCs w:val="28"/>
        </w:rPr>
        <w:t>coioies</w:t>
      </w:r>
      <w:proofErr w:type="spellEnd"/>
      <w:r w:rsidR="00E016A7" w:rsidRPr="007C398A">
        <w:rPr>
          <w:rFonts w:ascii="Times New Roman" w:hAnsi="Times New Roman" w:cs="Times New Roman"/>
          <w:i/>
          <w:iCs/>
          <w:sz w:val="20"/>
          <w:szCs w:val="28"/>
        </w:rPr>
        <w:t xml:space="preserve"> </w:t>
      </w:r>
      <w:r w:rsidR="00E016A7" w:rsidRPr="007C398A">
        <w:rPr>
          <w:rFonts w:ascii="Times New Roman" w:hAnsi="Times New Roman" w:cs="Times New Roman"/>
          <w:sz w:val="20"/>
          <w:szCs w:val="28"/>
        </w:rPr>
        <w:t>respectively</w:t>
      </w:r>
      <w:r w:rsidR="005827FE" w:rsidRPr="007C398A">
        <w:rPr>
          <w:rFonts w:ascii="Times New Roman" w:hAnsi="Times New Roman" w:cs="Times New Roman"/>
          <w:sz w:val="20"/>
          <w:szCs w:val="28"/>
        </w:rPr>
        <w:t>.</w:t>
      </w:r>
      <w:r w:rsidR="00E016A7" w:rsidRPr="007C398A">
        <w:rPr>
          <w:rFonts w:ascii="Times New Roman" w:hAnsi="Times New Roman" w:cs="Times New Roman"/>
          <w:color w:val="161413"/>
          <w:sz w:val="20"/>
          <w:szCs w:val="28"/>
        </w:rPr>
        <w:t xml:space="preserve"> </w:t>
      </w:r>
      <w:r w:rsidR="008E38CB" w:rsidRPr="007C398A">
        <w:rPr>
          <w:rFonts w:ascii="Times New Roman" w:hAnsi="Times New Roman" w:cs="Times New Roman"/>
          <w:sz w:val="20"/>
          <w:szCs w:val="28"/>
        </w:rPr>
        <w:t xml:space="preserve">The fat </w:t>
      </w:r>
      <w:proofErr w:type="gramStart"/>
      <w:r w:rsidR="008E38CB" w:rsidRPr="007C398A">
        <w:rPr>
          <w:rFonts w:ascii="Times New Roman" w:hAnsi="Times New Roman" w:cs="Times New Roman"/>
          <w:sz w:val="20"/>
          <w:szCs w:val="28"/>
        </w:rPr>
        <w:t xml:space="preserve">contents of </w:t>
      </w:r>
      <w:proofErr w:type="spellStart"/>
      <w:r w:rsidR="005827FE" w:rsidRPr="007C398A">
        <w:rPr>
          <w:rFonts w:ascii="Times New Roman" w:hAnsi="Times New Roman" w:cs="Times New Roman"/>
          <w:i/>
          <w:iCs/>
          <w:sz w:val="20"/>
          <w:szCs w:val="28"/>
        </w:rPr>
        <w:t>Bagrus</w:t>
      </w:r>
      <w:proofErr w:type="spellEnd"/>
      <w:r w:rsidR="005827FE" w:rsidRPr="007C398A">
        <w:rPr>
          <w:rFonts w:ascii="Times New Roman" w:hAnsi="Times New Roman" w:cs="Times New Roman"/>
          <w:sz w:val="20"/>
          <w:szCs w:val="28"/>
        </w:rPr>
        <w:t xml:space="preserve"> </w:t>
      </w:r>
      <w:proofErr w:type="spellStart"/>
      <w:r w:rsidR="005827FE" w:rsidRPr="007C398A">
        <w:rPr>
          <w:rFonts w:ascii="Times New Roman" w:hAnsi="Times New Roman" w:cs="Times New Roman"/>
          <w:i/>
          <w:iCs/>
          <w:sz w:val="20"/>
          <w:szCs w:val="28"/>
        </w:rPr>
        <w:t>bayad</w:t>
      </w:r>
      <w:proofErr w:type="spellEnd"/>
      <w:r w:rsidR="00D10586">
        <w:rPr>
          <w:rFonts w:ascii="Times New Roman" w:hAnsi="Times New Roman" w:cs="Times New Roman"/>
          <w:sz w:val="20"/>
          <w:szCs w:val="28"/>
        </w:rPr>
        <w:t xml:space="preserve"> </w:t>
      </w:r>
      <w:r w:rsidR="006B41B9" w:rsidRPr="007C398A">
        <w:rPr>
          <w:rFonts w:ascii="Times New Roman" w:hAnsi="Times New Roman" w:cs="Times New Roman"/>
          <w:sz w:val="20"/>
          <w:szCs w:val="28"/>
        </w:rPr>
        <w:t>was</w:t>
      </w:r>
      <w:proofErr w:type="gramEnd"/>
      <w:r w:rsidR="006B41B9" w:rsidRPr="007C398A">
        <w:rPr>
          <w:rFonts w:ascii="Times New Roman" w:hAnsi="Times New Roman" w:cs="Times New Roman"/>
          <w:sz w:val="20"/>
          <w:szCs w:val="28"/>
        </w:rPr>
        <w:t xml:space="preserve"> 13.17%</w:t>
      </w:r>
      <w:r w:rsidR="00D10586">
        <w:rPr>
          <w:rFonts w:ascii="Times New Roman" w:hAnsi="Times New Roman" w:cs="Times New Roman"/>
          <w:sz w:val="20"/>
          <w:szCs w:val="28"/>
        </w:rPr>
        <w:t>,</w:t>
      </w:r>
      <w:r w:rsidR="005827FE" w:rsidRPr="007C398A">
        <w:rPr>
          <w:rFonts w:ascii="Times New Roman" w:hAnsi="Times New Roman" w:cs="Times New Roman"/>
          <w:sz w:val="20"/>
          <w:szCs w:val="28"/>
        </w:rPr>
        <w:t xml:space="preserve"> which recorded highest value</w:t>
      </w:r>
      <w:r w:rsidR="006B41B9" w:rsidRPr="007C398A">
        <w:rPr>
          <w:rFonts w:ascii="Times New Roman" w:hAnsi="Times New Roman" w:cs="Times New Roman"/>
          <w:sz w:val="20"/>
          <w:szCs w:val="28"/>
        </w:rPr>
        <w:t>.</w:t>
      </w:r>
      <w:r w:rsidR="005827FE" w:rsidRPr="007C398A">
        <w:rPr>
          <w:rFonts w:ascii="Times New Roman" w:hAnsi="Times New Roman" w:cs="Times New Roman"/>
          <w:sz w:val="20"/>
          <w:szCs w:val="28"/>
        </w:rPr>
        <w:t xml:space="preserve"> </w:t>
      </w:r>
      <w:r w:rsidR="00D71EEA" w:rsidRPr="007C398A">
        <w:rPr>
          <w:rFonts w:ascii="Times New Roman" w:hAnsi="Times New Roman" w:cs="Times New Roman"/>
          <w:sz w:val="20"/>
          <w:szCs w:val="28"/>
        </w:rPr>
        <w:t>Least</w:t>
      </w:r>
      <w:r w:rsidR="005827FE" w:rsidRPr="007C398A">
        <w:rPr>
          <w:rFonts w:ascii="Times New Roman" w:hAnsi="Times New Roman" w:cs="Times New Roman"/>
          <w:sz w:val="20"/>
          <w:szCs w:val="28"/>
        </w:rPr>
        <w:t xml:space="preserve"> value </w:t>
      </w:r>
      <w:r w:rsidR="00D71EEA" w:rsidRPr="007C398A">
        <w:rPr>
          <w:rFonts w:ascii="Times New Roman" w:hAnsi="Times New Roman" w:cs="Times New Roman"/>
          <w:sz w:val="20"/>
          <w:szCs w:val="28"/>
        </w:rPr>
        <w:t xml:space="preserve">was </w:t>
      </w:r>
      <w:r w:rsidR="005827FE" w:rsidRPr="007C398A">
        <w:rPr>
          <w:rFonts w:ascii="Times New Roman" w:hAnsi="Times New Roman" w:cs="Times New Roman"/>
          <w:sz w:val="20"/>
          <w:szCs w:val="28"/>
        </w:rPr>
        <w:t>3.33% for</w:t>
      </w:r>
      <w:r w:rsidR="008E38CB" w:rsidRPr="007C398A">
        <w:rPr>
          <w:rFonts w:ascii="Times New Roman" w:hAnsi="Times New Roman" w:cs="Times New Roman"/>
          <w:sz w:val="20"/>
          <w:szCs w:val="28"/>
        </w:rPr>
        <w:t xml:space="preserve"> </w:t>
      </w:r>
      <w:proofErr w:type="spellStart"/>
      <w:r w:rsidR="005827FE" w:rsidRPr="007C398A">
        <w:rPr>
          <w:rFonts w:ascii="Times New Roman" w:hAnsi="Times New Roman" w:cs="Times New Roman"/>
          <w:i/>
          <w:iCs/>
          <w:sz w:val="20"/>
          <w:szCs w:val="28"/>
        </w:rPr>
        <w:t>Lethrinus</w:t>
      </w:r>
      <w:proofErr w:type="spellEnd"/>
      <w:r w:rsidR="005827FE" w:rsidRPr="007C398A">
        <w:rPr>
          <w:rFonts w:ascii="Times New Roman" w:hAnsi="Times New Roman" w:cs="Times New Roman"/>
          <w:i/>
          <w:iCs/>
          <w:sz w:val="20"/>
          <w:szCs w:val="28"/>
        </w:rPr>
        <w:t xml:space="preserve"> </w:t>
      </w:r>
      <w:proofErr w:type="spellStart"/>
      <w:r w:rsidR="005827FE" w:rsidRPr="007C398A">
        <w:rPr>
          <w:rFonts w:ascii="Times New Roman" w:hAnsi="Times New Roman" w:cs="Times New Roman"/>
          <w:i/>
          <w:iCs/>
          <w:sz w:val="20"/>
          <w:szCs w:val="28"/>
        </w:rPr>
        <w:t>nublosus</w:t>
      </w:r>
      <w:proofErr w:type="spellEnd"/>
      <w:r w:rsidR="005827FE" w:rsidRPr="007C398A">
        <w:rPr>
          <w:rFonts w:ascii="Times New Roman" w:hAnsi="Times New Roman" w:cs="Times New Roman"/>
          <w:sz w:val="20"/>
          <w:szCs w:val="28"/>
        </w:rPr>
        <w:t xml:space="preserve"> </w:t>
      </w:r>
      <w:r w:rsidRPr="007C398A">
        <w:rPr>
          <w:rFonts w:ascii="Times New Roman" w:hAnsi="Times New Roman" w:cs="Times New Roman"/>
          <w:color w:val="161413"/>
          <w:sz w:val="20"/>
          <w:szCs w:val="28"/>
        </w:rPr>
        <w:t>w</w:t>
      </w:r>
      <w:r w:rsidR="005827FE" w:rsidRPr="007C398A">
        <w:rPr>
          <w:rFonts w:ascii="Times New Roman" w:hAnsi="Times New Roman" w:cs="Times New Roman"/>
          <w:color w:val="161413"/>
          <w:sz w:val="20"/>
          <w:szCs w:val="28"/>
        </w:rPr>
        <w:t>as negligible. The</w:t>
      </w:r>
      <w:r w:rsidR="00D10586">
        <w:rPr>
          <w:rFonts w:ascii="Times New Roman" w:hAnsi="Times New Roman" w:cs="Times New Roman"/>
          <w:color w:val="161413"/>
          <w:sz w:val="20"/>
          <w:szCs w:val="28"/>
        </w:rPr>
        <w:t xml:space="preserve"> </w:t>
      </w:r>
      <w:r w:rsidRPr="007C398A">
        <w:rPr>
          <w:rFonts w:ascii="Times New Roman" w:hAnsi="Times New Roman" w:cs="Times New Roman"/>
          <w:color w:val="161413"/>
          <w:sz w:val="20"/>
          <w:szCs w:val="28"/>
        </w:rPr>
        <w:t xml:space="preserve">fat content in </w:t>
      </w:r>
      <w:proofErr w:type="spellStart"/>
      <w:r w:rsidR="005827FE" w:rsidRPr="007C398A">
        <w:rPr>
          <w:rFonts w:ascii="Times New Roman" w:hAnsi="Times New Roman" w:cs="Times New Roman"/>
          <w:i/>
          <w:iCs/>
          <w:sz w:val="20"/>
          <w:szCs w:val="28"/>
        </w:rPr>
        <w:t>Oreochromis</w:t>
      </w:r>
      <w:proofErr w:type="spellEnd"/>
      <w:r w:rsidR="005827FE" w:rsidRPr="007C398A">
        <w:rPr>
          <w:rFonts w:ascii="Times New Roman" w:hAnsi="Times New Roman" w:cs="Times New Roman"/>
          <w:i/>
          <w:iCs/>
          <w:sz w:val="20"/>
          <w:szCs w:val="28"/>
        </w:rPr>
        <w:t xml:space="preserve"> </w:t>
      </w:r>
      <w:proofErr w:type="spellStart"/>
      <w:r w:rsidR="005827FE" w:rsidRPr="007C398A">
        <w:rPr>
          <w:rFonts w:ascii="Times New Roman" w:hAnsi="Times New Roman" w:cs="Times New Roman"/>
          <w:i/>
          <w:iCs/>
          <w:sz w:val="20"/>
          <w:szCs w:val="28"/>
        </w:rPr>
        <w:t>niloticus</w:t>
      </w:r>
      <w:proofErr w:type="spellEnd"/>
      <w:r w:rsidR="005827FE" w:rsidRPr="007C398A">
        <w:rPr>
          <w:rFonts w:ascii="Times New Roman" w:hAnsi="Times New Roman" w:cs="Times New Roman"/>
          <w:color w:val="161413"/>
          <w:sz w:val="20"/>
          <w:szCs w:val="28"/>
        </w:rPr>
        <w:t xml:space="preserve"> was estimated as 5.3</w:t>
      </w:r>
      <w:r w:rsidRPr="007C398A">
        <w:rPr>
          <w:rFonts w:ascii="Times New Roman" w:hAnsi="Times New Roman" w:cs="Times New Roman"/>
          <w:color w:val="161413"/>
          <w:sz w:val="20"/>
          <w:szCs w:val="28"/>
        </w:rPr>
        <w:t xml:space="preserve">% and </w:t>
      </w:r>
      <w:r w:rsidR="00D71EEA" w:rsidRPr="007C398A">
        <w:rPr>
          <w:rFonts w:ascii="Times New Roman" w:hAnsi="Times New Roman" w:cs="Times New Roman"/>
          <w:color w:val="161413"/>
          <w:sz w:val="20"/>
          <w:szCs w:val="28"/>
        </w:rPr>
        <w:t xml:space="preserve">it was </w:t>
      </w:r>
      <w:r w:rsidRPr="007C398A">
        <w:rPr>
          <w:rFonts w:ascii="Times New Roman" w:hAnsi="Times New Roman" w:cs="Times New Roman"/>
          <w:color w:val="161413"/>
          <w:sz w:val="20"/>
          <w:szCs w:val="28"/>
        </w:rPr>
        <w:t xml:space="preserve">in </w:t>
      </w:r>
      <w:proofErr w:type="spellStart"/>
      <w:r w:rsidR="005827FE" w:rsidRPr="007C398A">
        <w:rPr>
          <w:rFonts w:ascii="Times New Roman" w:hAnsi="Times New Roman" w:cs="Times New Roman"/>
          <w:i/>
          <w:iCs/>
          <w:sz w:val="20"/>
          <w:szCs w:val="28"/>
        </w:rPr>
        <w:t>Eipiniphilus</w:t>
      </w:r>
      <w:proofErr w:type="spellEnd"/>
      <w:r w:rsidR="005827FE" w:rsidRPr="007C398A">
        <w:rPr>
          <w:rFonts w:ascii="Times New Roman" w:hAnsi="Times New Roman" w:cs="Times New Roman"/>
          <w:i/>
          <w:iCs/>
          <w:sz w:val="20"/>
          <w:szCs w:val="28"/>
        </w:rPr>
        <w:t xml:space="preserve"> </w:t>
      </w:r>
      <w:proofErr w:type="spellStart"/>
      <w:r w:rsidR="005827FE" w:rsidRPr="007C398A">
        <w:rPr>
          <w:rFonts w:ascii="Times New Roman" w:hAnsi="Times New Roman" w:cs="Times New Roman"/>
          <w:i/>
          <w:iCs/>
          <w:sz w:val="20"/>
          <w:szCs w:val="28"/>
        </w:rPr>
        <w:t>coioies</w:t>
      </w:r>
      <w:proofErr w:type="spellEnd"/>
      <w:r w:rsidR="00D71EEA" w:rsidRPr="007C398A">
        <w:rPr>
          <w:rFonts w:ascii="Times New Roman" w:hAnsi="Times New Roman" w:cs="Times New Roman"/>
          <w:color w:val="161413"/>
          <w:sz w:val="20"/>
          <w:szCs w:val="28"/>
        </w:rPr>
        <w:t xml:space="preserve">, </w:t>
      </w:r>
      <w:r w:rsidR="005827FE" w:rsidRPr="007C398A">
        <w:rPr>
          <w:rFonts w:ascii="Times New Roman" w:hAnsi="Times New Roman" w:cs="Times New Roman"/>
          <w:color w:val="161413"/>
          <w:sz w:val="20"/>
          <w:szCs w:val="28"/>
        </w:rPr>
        <w:t>4.16</w:t>
      </w:r>
      <w:r w:rsidRPr="007C398A">
        <w:rPr>
          <w:rFonts w:ascii="Times New Roman" w:hAnsi="Times New Roman" w:cs="Times New Roman"/>
          <w:color w:val="161413"/>
          <w:sz w:val="20"/>
          <w:szCs w:val="28"/>
        </w:rPr>
        <w:t>%.</w:t>
      </w:r>
      <w:r w:rsidR="005827FE" w:rsidRPr="007C398A">
        <w:rPr>
          <w:rFonts w:ascii="Times New Roman" w:hAnsi="Times New Roman" w:cs="Times New Roman"/>
          <w:color w:val="161413"/>
          <w:sz w:val="20"/>
          <w:szCs w:val="28"/>
        </w:rPr>
        <w:t xml:space="preserve"> </w:t>
      </w:r>
      <w:r w:rsidR="00390AA2" w:rsidRPr="007C398A">
        <w:rPr>
          <w:rFonts w:ascii="Times New Roman" w:hAnsi="Times New Roman" w:cs="Times New Roman"/>
          <w:sz w:val="20"/>
          <w:szCs w:val="28"/>
        </w:rPr>
        <w:t>The highest value of ash</w:t>
      </w:r>
      <w:r w:rsidR="00A606B6" w:rsidRPr="007C398A">
        <w:rPr>
          <w:rFonts w:ascii="Times New Roman" w:hAnsi="Times New Roman" w:cs="Times New Roman"/>
          <w:sz w:val="20"/>
          <w:szCs w:val="28"/>
        </w:rPr>
        <w:t xml:space="preserve"> </w:t>
      </w:r>
      <w:r w:rsidR="00FF092D" w:rsidRPr="007C398A">
        <w:rPr>
          <w:rFonts w:ascii="Times New Roman" w:hAnsi="Times New Roman" w:cs="Times New Roman"/>
          <w:sz w:val="20"/>
          <w:szCs w:val="28"/>
        </w:rPr>
        <w:t>7.7</w:t>
      </w:r>
      <w:r w:rsidR="00A606B6" w:rsidRPr="007C398A">
        <w:rPr>
          <w:rFonts w:ascii="Times New Roman" w:hAnsi="Times New Roman" w:cs="Times New Roman"/>
          <w:sz w:val="20"/>
          <w:szCs w:val="28"/>
        </w:rPr>
        <w:t>%</w:t>
      </w:r>
      <w:r w:rsidR="00390AA2" w:rsidRPr="007C398A">
        <w:rPr>
          <w:rFonts w:ascii="Times New Roman" w:hAnsi="Times New Roman" w:cs="Times New Roman"/>
          <w:sz w:val="20"/>
          <w:szCs w:val="28"/>
        </w:rPr>
        <w:t xml:space="preserve"> was recorded in </w:t>
      </w:r>
      <w:proofErr w:type="spellStart"/>
      <w:r w:rsidR="00825F66" w:rsidRPr="007C398A">
        <w:rPr>
          <w:rFonts w:ascii="Times New Roman" w:hAnsi="Times New Roman" w:cs="Times New Roman"/>
          <w:i/>
          <w:iCs/>
          <w:sz w:val="20"/>
          <w:szCs w:val="28"/>
        </w:rPr>
        <w:t>Eipiniphilus</w:t>
      </w:r>
      <w:proofErr w:type="spellEnd"/>
      <w:r w:rsidR="00825F66" w:rsidRPr="007C398A">
        <w:rPr>
          <w:rFonts w:ascii="Times New Roman" w:hAnsi="Times New Roman" w:cs="Times New Roman"/>
          <w:i/>
          <w:iCs/>
          <w:sz w:val="20"/>
          <w:szCs w:val="28"/>
        </w:rPr>
        <w:t xml:space="preserve"> </w:t>
      </w:r>
      <w:proofErr w:type="spellStart"/>
      <w:r w:rsidR="00825F66" w:rsidRPr="007C398A">
        <w:rPr>
          <w:rFonts w:ascii="Times New Roman" w:hAnsi="Times New Roman" w:cs="Times New Roman"/>
          <w:i/>
          <w:iCs/>
          <w:sz w:val="20"/>
          <w:szCs w:val="28"/>
        </w:rPr>
        <w:t>coioies</w:t>
      </w:r>
      <w:proofErr w:type="spellEnd"/>
      <w:r w:rsidR="00D71EEA" w:rsidRPr="007C398A">
        <w:rPr>
          <w:rFonts w:ascii="Times New Roman" w:hAnsi="Times New Roman" w:cs="Times New Roman"/>
          <w:sz w:val="20"/>
          <w:szCs w:val="28"/>
        </w:rPr>
        <w:t xml:space="preserve"> while</w:t>
      </w:r>
      <w:r w:rsidR="00390AA2" w:rsidRPr="007C398A">
        <w:rPr>
          <w:rFonts w:ascii="Times New Roman" w:hAnsi="Times New Roman" w:cs="Times New Roman"/>
          <w:sz w:val="20"/>
          <w:szCs w:val="28"/>
        </w:rPr>
        <w:t xml:space="preserve"> lowest </w:t>
      </w:r>
      <w:r w:rsidR="00A606B6" w:rsidRPr="007C398A">
        <w:rPr>
          <w:rFonts w:ascii="Times New Roman" w:hAnsi="Times New Roman" w:cs="Times New Roman"/>
          <w:sz w:val="20"/>
          <w:szCs w:val="28"/>
        </w:rPr>
        <w:t xml:space="preserve">value </w:t>
      </w:r>
      <w:r w:rsidR="00FF092D" w:rsidRPr="007C398A">
        <w:rPr>
          <w:rFonts w:ascii="Times New Roman" w:hAnsi="Times New Roman" w:cs="Times New Roman"/>
          <w:sz w:val="20"/>
          <w:szCs w:val="28"/>
        </w:rPr>
        <w:t>3.8</w:t>
      </w:r>
      <w:r w:rsidR="00D71EEA" w:rsidRPr="007C398A">
        <w:rPr>
          <w:rFonts w:ascii="Times New Roman" w:hAnsi="Times New Roman" w:cs="Times New Roman"/>
          <w:sz w:val="20"/>
          <w:szCs w:val="28"/>
        </w:rPr>
        <w:t>% in</w:t>
      </w:r>
      <w:r w:rsidR="00825F66" w:rsidRPr="007C398A">
        <w:rPr>
          <w:rFonts w:ascii="Times New Roman" w:hAnsi="Times New Roman" w:cs="Times New Roman"/>
          <w:sz w:val="20"/>
          <w:szCs w:val="28"/>
        </w:rPr>
        <w:t xml:space="preserve"> </w:t>
      </w:r>
      <w:proofErr w:type="spellStart"/>
      <w:r w:rsidR="00825F66" w:rsidRPr="007C398A">
        <w:rPr>
          <w:rFonts w:ascii="Times New Roman" w:hAnsi="Times New Roman" w:cs="Times New Roman"/>
          <w:i/>
          <w:iCs/>
          <w:sz w:val="20"/>
          <w:szCs w:val="28"/>
        </w:rPr>
        <w:t>Oreochromis</w:t>
      </w:r>
      <w:proofErr w:type="spellEnd"/>
      <w:r w:rsidR="00825F66" w:rsidRPr="007C398A">
        <w:rPr>
          <w:rFonts w:ascii="Times New Roman" w:hAnsi="Times New Roman" w:cs="Times New Roman"/>
          <w:i/>
          <w:iCs/>
          <w:sz w:val="20"/>
          <w:szCs w:val="28"/>
        </w:rPr>
        <w:t xml:space="preserve"> </w:t>
      </w:r>
      <w:proofErr w:type="spellStart"/>
      <w:r w:rsidR="00825F66" w:rsidRPr="007C398A">
        <w:rPr>
          <w:rFonts w:ascii="Times New Roman" w:hAnsi="Times New Roman" w:cs="Times New Roman"/>
          <w:i/>
          <w:iCs/>
          <w:sz w:val="20"/>
          <w:szCs w:val="28"/>
        </w:rPr>
        <w:t>niloticus</w:t>
      </w:r>
      <w:proofErr w:type="spellEnd"/>
      <w:r w:rsidRPr="007C398A">
        <w:rPr>
          <w:rFonts w:ascii="Times New Roman" w:hAnsi="Times New Roman" w:cs="Times New Roman"/>
          <w:color w:val="161413"/>
          <w:sz w:val="20"/>
          <w:szCs w:val="28"/>
        </w:rPr>
        <w:t xml:space="preserve">. The ash content in </w:t>
      </w:r>
      <w:proofErr w:type="spellStart"/>
      <w:r w:rsidR="00825F66" w:rsidRPr="007C398A">
        <w:rPr>
          <w:rFonts w:ascii="Times New Roman" w:hAnsi="Times New Roman" w:cs="Times New Roman"/>
          <w:i/>
          <w:iCs/>
          <w:sz w:val="20"/>
          <w:szCs w:val="28"/>
        </w:rPr>
        <w:t>Bagrus</w:t>
      </w:r>
      <w:proofErr w:type="spellEnd"/>
      <w:r w:rsidR="00825F66" w:rsidRPr="007C398A">
        <w:rPr>
          <w:rFonts w:ascii="Times New Roman" w:hAnsi="Times New Roman" w:cs="Times New Roman"/>
          <w:sz w:val="20"/>
          <w:szCs w:val="28"/>
        </w:rPr>
        <w:t xml:space="preserve"> </w:t>
      </w:r>
      <w:proofErr w:type="spellStart"/>
      <w:r w:rsidR="00825F66" w:rsidRPr="007C398A">
        <w:rPr>
          <w:rFonts w:ascii="Times New Roman" w:hAnsi="Times New Roman" w:cs="Times New Roman"/>
          <w:i/>
          <w:iCs/>
          <w:sz w:val="20"/>
          <w:szCs w:val="28"/>
        </w:rPr>
        <w:t>bayad</w:t>
      </w:r>
      <w:proofErr w:type="spellEnd"/>
      <w:r w:rsidRPr="007C398A">
        <w:rPr>
          <w:rFonts w:ascii="Times New Roman" w:hAnsi="Times New Roman" w:cs="Times New Roman"/>
          <w:color w:val="161413"/>
          <w:sz w:val="20"/>
          <w:szCs w:val="28"/>
        </w:rPr>
        <w:t xml:space="preserve"> and </w:t>
      </w:r>
      <w:proofErr w:type="spellStart"/>
      <w:r w:rsidR="00825F66" w:rsidRPr="007C398A">
        <w:rPr>
          <w:rFonts w:ascii="Times New Roman" w:hAnsi="Times New Roman" w:cs="Times New Roman"/>
          <w:i/>
          <w:iCs/>
          <w:sz w:val="20"/>
          <w:szCs w:val="28"/>
        </w:rPr>
        <w:t>Lethrinus</w:t>
      </w:r>
      <w:proofErr w:type="spellEnd"/>
      <w:r w:rsidR="00825F66" w:rsidRPr="007C398A">
        <w:rPr>
          <w:rFonts w:ascii="Times New Roman" w:hAnsi="Times New Roman" w:cs="Times New Roman"/>
          <w:i/>
          <w:iCs/>
          <w:sz w:val="20"/>
          <w:szCs w:val="28"/>
        </w:rPr>
        <w:t xml:space="preserve"> </w:t>
      </w:r>
      <w:proofErr w:type="spellStart"/>
      <w:r w:rsidR="00825F66" w:rsidRPr="007C398A">
        <w:rPr>
          <w:rFonts w:ascii="Times New Roman" w:hAnsi="Times New Roman" w:cs="Times New Roman"/>
          <w:i/>
          <w:iCs/>
          <w:sz w:val="20"/>
          <w:szCs w:val="28"/>
        </w:rPr>
        <w:t>nublosus</w:t>
      </w:r>
      <w:proofErr w:type="spellEnd"/>
      <w:r w:rsidR="00825F66" w:rsidRPr="007C398A">
        <w:rPr>
          <w:rFonts w:ascii="Times New Roman" w:hAnsi="Times New Roman" w:cs="Times New Roman"/>
          <w:sz w:val="20"/>
          <w:szCs w:val="28"/>
        </w:rPr>
        <w:t xml:space="preserve"> </w:t>
      </w:r>
      <w:r w:rsidR="00FF092D" w:rsidRPr="007C398A">
        <w:rPr>
          <w:rFonts w:ascii="Times New Roman" w:hAnsi="Times New Roman" w:cs="Times New Roman"/>
          <w:color w:val="161413"/>
          <w:sz w:val="20"/>
          <w:szCs w:val="28"/>
        </w:rPr>
        <w:t>were 5.6% and 7.0</w:t>
      </w:r>
      <w:r w:rsidRPr="007C398A">
        <w:rPr>
          <w:rFonts w:ascii="Times New Roman" w:hAnsi="Times New Roman" w:cs="Times New Roman"/>
          <w:color w:val="161413"/>
          <w:sz w:val="20"/>
          <w:szCs w:val="28"/>
        </w:rPr>
        <w:t xml:space="preserve">% respectively. </w:t>
      </w:r>
      <w:proofErr w:type="gramStart"/>
      <w:r w:rsidR="00FF092D" w:rsidRPr="007C398A">
        <w:rPr>
          <w:rFonts w:ascii="Times New Roman" w:hAnsi="Times New Roman" w:cs="Times New Roman"/>
          <w:color w:val="161413"/>
          <w:sz w:val="20"/>
          <w:szCs w:val="28"/>
        </w:rPr>
        <w:t>(Fig.1</w:t>
      </w:r>
      <w:r w:rsidRPr="007C398A">
        <w:rPr>
          <w:rFonts w:ascii="Times New Roman" w:hAnsi="Times New Roman" w:cs="Times New Roman"/>
          <w:color w:val="161413"/>
          <w:sz w:val="20"/>
          <w:szCs w:val="28"/>
        </w:rPr>
        <w:t>).</w:t>
      </w:r>
      <w:proofErr w:type="gramEnd"/>
    </w:p>
    <w:p w:rsidR="003547B8" w:rsidRPr="007C398A" w:rsidRDefault="003547B8" w:rsidP="007C398A">
      <w:pPr>
        <w:autoSpaceDE w:val="0"/>
        <w:autoSpaceDN w:val="0"/>
        <w:adjustRightInd w:val="0"/>
        <w:snapToGrid w:val="0"/>
        <w:spacing w:after="0" w:line="240" w:lineRule="auto"/>
        <w:jc w:val="both"/>
        <w:rPr>
          <w:rFonts w:ascii="Times New Roman" w:hAnsi="Times New Roman" w:cs="Times New Roman"/>
          <w:b/>
          <w:bCs/>
          <w:color w:val="161413"/>
          <w:sz w:val="20"/>
          <w:szCs w:val="28"/>
        </w:rPr>
      </w:pPr>
      <w:r w:rsidRPr="007C398A">
        <w:rPr>
          <w:rFonts w:ascii="Times New Roman" w:hAnsi="Times New Roman" w:cs="Times New Roman"/>
          <w:b/>
          <w:bCs/>
          <w:color w:val="161413"/>
          <w:sz w:val="20"/>
          <w:szCs w:val="28"/>
        </w:rPr>
        <w:t>Mineral concentration analysis</w:t>
      </w:r>
    </w:p>
    <w:p w:rsidR="00307573" w:rsidRPr="007C398A" w:rsidRDefault="003547B8" w:rsidP="007C398A">
      <w:pPr>
        <w:autoSpaceDE w:val="0"/>
        <w:autoSpaceDN w:val="0"/>
        <w:adjustRightInd w:val="0"/>
        <w:snapToGrid w:val="0"/>
        <w:spacing w:after="0" w:line="240" w:lineRule="auto"/>
        <w:ind w:firstLine="425"/>
        <w:jc w:val="both"/>
        <w:rPr>
          <w:rFonts w:ascii="Times New Roman" w:hAnsi="Times New Roman" w:cs="Times New Roman"/>
          <w:sz w:val="20"/>
          <w:szCs w:val="28"/>
        </w:rPr>
      </w:pPr>
      <w:r w:rsidRPr="007C398A">
        <w:rPr>
          <w:rFonts w:ascii="Times New Roman" w:hAnsi="Times New Roman" w:cs="Times New Roman"/>
          <w:color w:val="161413"/>
          <w:sz w:val="20"/>
          <w:szCs w:val="28"/>
        </w:rPr>
        <w:t>Sodium, potassium</w:t>
      </w:r>
      <w:r w:rsidR="00C46ACA" w:rsidRPr="007C398A">
        <w:rPr>
          <w:rFonts w:ascii="Times New Roman" w:hAnsi="Times New Roman" w:cs="Times New Roman"/>
          <w:color w:val="161413"/>
          <w:sz w:val="20"/>
          <w:szCs w:val="28"/>
        </w:rPr>
        <w:t>, phosphorus, magnesium, selenium</w:t>
      </w:r>
      <w:r w:rsidRPr="007C398A">
        <w:rPr>
          <w:rFonts w:ascii="Times New Roman" w:hAnsi="Times New Roman" w:cs="Times New Roman"/>
          <w:color w:val="161413"/>
          <w:sz w:val="20"/>
          <w:szCs w:val="28"/>
        </w:rPr>
        <w:t xml:space="preserve"> and calcium content </w:t>
      </w:r>
      <w:r w:rsidR="00D71EEA" w:rsidRPr="007C398A">
        <w:rPr>
          <w:rFonts w:ascii="Times New Roman" w:hAnsi="Times New Roman" w:cs="Times New Roman"/>
          <w:color w:val="161413"/>
          <w:sz w:val="20"/>
          <w:szCs w:val="28"/>
        </w:rPr>
        <w:t>were</w:t>
      </w:r>
      <w:r w:rsidR="00FC2392" w:rsidRPr="007C398A">
        <w:rPr>
          <w:rFonts w:ascii="Times New Roman" w:hAnsi="Times New Roman" w:cs="Times New Roman"/>
          <w:color w:val="161413"/>
          <w:sz w:val="20"/>
          <w:szCs w:val="28"/>
        </w:rPr>
        <w:t xml:space="preserve"> </w:t>
      </w:r>
      <w:r w:rsidRPr="007C398A">
        <w:rPr>
          <w:rFonts w:ascii="Times New Roman" w:hAnsi="Times New Roman" w:cs="Times New Roman"/>
          <w:color w:val="161413"/>
          <w:sz w:val="20"/>
          <w:szCs w:val="28"/>
        </w:rPr>
        <w:t xml:space="preserve">examined in </w:t>
      </w:r>
      <w:r w:rsidR="00CA734B" w:rsidRPr="007C398A">
        <w:rPr>
          <w:rFonts w:ascii="Times New Roman" w:hAnsi="Times New Roman" w:cs="Times New Roman"/>
          <w:color w:val="161413"/>
          <w:sz w:val="20"/>
          <w:szCs w:val="28"/>
        </w:rPr>
        <w:t>all</w:t>
      </w:r>
      <w:r w:rsidR="00C46ACA" w:rsidRPr="007C398A">
        <w:rPr>
          <w:rFonts w:ascii="Times New Roman" w:hAnsi="Times New Roman" w:cs="Times New Roman"/>
          <w:color w:val="161413"/>
          <w:sz w:val="20"/>
          <w:szCs w:val="28"/>
        </w:rPr>
        <w:t xml:space="preserve"> fish samples</w:t>
      </w:r>
      <w:r w:rsidRPr="007C398A">
        <w:rPr>
          <w:rFonts w:ascii="Times New Roman" w:hAnsi="Times New Roman" w:cs="Times New Roman"/>
          <w:color w:val="161413"/>
          <w:sz w:val="20"/>
          <w:szCs w:val="28"/>
        </w:rPr>
        <w:t>.</w:t>
      </w:r>
      <w:r w:rsidR="00C46ACA" w:rsidRPr="007C398A">
        <w:rPr>
          <w:rFonts w:ascii="Times New Roman" w:hAnsi="Times New Roman" w:cs="Times New Roman"/>
          <w:color w:val="161413"/>
          <w:sz w:val="20"/>
          <w:szCs w:val="28"/>
        </w:rPr>
        <w:t xml:space="preserve"> </w:t>
      </w:r>
      <w:r w:rsidR="00C46ACA" w:rsidRPr="007C398A">
        <w:rPr>
          <w:rFonts w:ascii="Times New Roman" w:hAnsi="Times New Roman" w:cs="Times New Roman"/>
          <w:sz w:val="20"/>
          <w:szCs w:val="28"/>
        </w:rPr>
        <w:t>The mineral contents from high to low value were</w:t>
      </w:r>
      <w:r w:rsidR="00CA734B" w:rsidRPr="007C398A">
        <w:rPr>
          <w:rFonts w:ascii="Times New Roman" w:hAnsi="Times New Roman" w:cs="Times New Roman"/>
          <w:sz w:val="20"/>
          <w:szCs w:val="28"/>
        </w:rPr>
        <w:t xml:space="preserve"> </w:t>
      </w:r>
      <w:r w:rsidR="00C46ACA" w:rsidRPr="007C398A">
        <w:rPr>
          <w:rFonts w:ascii="Times New Roman" w:hAnsi="Times New Roman" w:cs="Times New Roman"/>
          <w:sz w:val="20"/>
          <w:szCs w:val="28"/>
        </w:rPr>
        <w:t xml:space="preserve">present in the species analyzed in the order: </w:t>
      </w:r>
      <w:proofErr w:type="spellStart"/>
      <w:r w:rsidR="00CA734B" w:rsidRPr="007C398A">
        <w:rPr>
          <w:rFonts w:ascii="Times New Roman" w:hAnsi="Times New Roman" w:cs="Times New Roman"/>
          <w:i/>
          <w:iCs/>
          <w:sz w:val="20"/>
          <w:szCs w:val="28"/>
        </w:rPr>
        <w:t>Eipiniphilus</w:t>
      </w:r>
      <w:proofErr w:type="spellEnd"/>
      <w:r w:rsidR="00CA734B" w:rsidRPr="007C398A">
        <w:rPr>
          <w:rFonts w:ascii="Times New Roman" w:hAnsi="Times New Roman" w:cs="Times New Roman"/>
          <w:i/>
          <w:iCs/>
          <w:sz w:val="20"/>
          <w:szCs w:val="28"/>
        </w:rPr>
        <w:t xml:space="preserve"> </w:t>
      </w:r>
      <w:proofErr w:type="spellStart"/>
      <w:r w:rsidR="00CA734B" w:rsidRPr="007C398A">
        <w:rPr>
          <w:rFonts w:ascii="Times New Roman" w:hAnsi="Times New Roman" w:cs="Times New Roman"/>
          <w:i/>
          <w:iCs/>
          <w:sz w:val="20"/>
          <w:szCs w:val="28"/>
        </w:rPr>
        <w:t>coioies</w:t>
      </w:r>
      <w:proofErr w:type="spellEnd"/>
      <w:r w:rsidR="00C46ACA" w:rsidRPr="007C398A">
        <w:rPr>
          <w:rFonts w:ascii="Times New Roman" w:hAnsi="Times New Roman" w:cs="Times New Roman"/>
          <w:sz w:val="20"/>
          <w:szCs w:val="28"/>
        </w:rPr>
        <w:t>,</w:t>
      </w:r>
      <w:r w:rsidR="00CA734B" w:rsidRPr="007C398A">
        <w:rPr>
          <w:rFonts w:ascii="Times New Roman" w:hAnsi="Times New Roman" w:cs="Times New Roman"/>
          <w:sz w:val="20"/>
          <w:szCs w:val="28"/>
        </w:rPr>
        <w:t xml:space="preserve"> </w:t>
      </w:r>
      <w:proofErr w:type="spellStart"/>
      <w:r w:rsidR="00CA734B" w:rsidRPr="007C398A">
        <w:rPr>
          <w:rFonts w:ascii="Times New Roman" w:hAnsi="Times New Roman" w:cs="Times New Roman"/>
          <w:i/>
          <w:iCs/>
          <w:sz w:val="20"/>
          <w:szCs w:val="28"/>
        </w:rPr>
        <w:t>Lethrinus</w:t>
      </w:r>
      <w:proofErr w:type="spellEnd"/>
      <w:r w:rsidR="00CA734B" w:rsidRPr="007C398A">
        <w:rPr>
          <w:rFonts w:ascii="Times New Roman" w:hAnsi="Times New Roman" w:cs="Times New Roman"/>
          <w:i/>
          <w:iCs/>
          <w:sz w:val="20"/>
          <w:szCs w:val="28"/>
        </w:rPr>
        <w:t xml:space="preserve"> </w:t>
      </w:r>
      <w:proofErr w:type="spellStart"/>
      <w:r w:rsidR="00CA734B" w:rsidRPr="007C398A">
        <w:rPr>
          <w:rFonts w:ascii="Times New Roman" w:hAnsi="Times New Roman" w:cs="Times New Roman"/>
          <w:i/>
          <w:iCs/>
          <w:sz w:val="20"/>
          <w:szCs w:val="28"/>
        </w:rPr>
        <w:t>nublosus</w:t>
      </w:r>
      <w:proofErr w:type="spellEnd"/>
      <w:r w:rsidR="00C46ACA" w:rsidRPr="007C398A">
        <w:rPr>
          <w:rFonts w:ascii="Times New Roman" w:hAnsi="Times New Roman" w:cs="Times New Roman"/>
          <w:sz w:val="20"/>
          <w:szCs w:val="28"/>
        </w:rPr>
        <w:t xml:space="preserve">, </w:t>
      </w:r>
      <w:proofErr w:type="spellStart"/>
      <w:r w:rsidR="00CA734B" w:rsidRPr="007C398A">
        <w:rPr>
          <w:rFonts w:ascii="Times New Roman" w:hAnsi="Times New Roman" w:cs="Times New Roman"/>
          <w:i/>
          <w:iCs/>
          <w:sz w:val="20"/>
          <w:szCs w:val="28"/>
        </w:rPr>
        <w:t>Bagrus</w:t>
      </w:r>
      <w:proofErr w:type="spellEnd"/>
      <w:r w:rsidR="00CA734B" w:rsidRPr="007C398A">
        <w:rPr>
          <w:rFonts w:ascii="Times New Roman" w:hAnsi="Times New Roman" w:cs="Times New Roman"/>
          <w:sz w:val="20"/>
          <w:szCs w:val="28"/>
        </w:rPr>
        <w:t xml:space="preserve"> </w:t>
      </w:r>
      <w:proofErr w:type="spellStart"/>
      <w:r w:rsidR="00CA734B" w:rsidRPr="007C398A">
        <w:rPr>
          <w:rFonts w:ascii="Times New Roman" w:hAnsi="Times New Roman" w:cs="Times New Roman"/>
          <w:i/>
          <w:iCs/>
          <w:sz w:val="20"/>
          <w:szCs w:val="28"/>
        </w:rPr>
        <w:t>bayad</w:t>
      </w:r>
      <w:proofErr w:type="spellEnd"/>
      <w:r w:rsidR="00C46ACA" w:rsidRPr="007C398A">
        <w:rPr>
          <w:rFonts w:ascii="Times New Roman" w:hAnsi="Times New Roman" w:cs="Times New Roman"/>
          <w:i/>
          <w:iCs/>
          <w:sz w:val="20"/>
          <w:szCs w:val="28"/>
        </w:rPr>
        <w:t xml:space="preserve"> </w:t>
      </w:r>
      <w:r w:rsidR="00C46ACA" w:rsidRPr="007C398A">
        <w:rPr>
          <w:rFonts w:ascii="Times New Roman" w:hAnsi="Times New Roman" w:cs="Times New Roman"/>
          <w:sz w:val="20"/>
          <w:szCs w:val="28"/>
        </w:rPr>
        <w:t xml:space="preserve">and </w:t>
      </w:r>
      <w:r w:rsidR="00C46ACA" w:rsidRPr="007C398A">
        <w:rPr>
          <w:rFonts w:ascii="Times New Roman" w:hAnsi="Times New Roman" w:cs="Times New Roman"/>
          <w:i/>
          <w:iCs/>
          <w:sz w:val="20"/>
          <w:szCs w:val="28"/>
        </w:rPr>
        <w:t xml:space="preserve">O. </w:t>
      </w:r>
      <w:proofErr w:type="spellStart"/>
      <w:r w:rsidR="00C46ACA" w:rsidRPr="007C398A">
        <w:rPr>
          <w:rFonts w:ascii="Times New Roman" w:hAnsi="Times New Roman" w:cs="Times New Roman"/>
          <w:i/>
          <w:iCs/>
          <w:sz w:val="20"/>
          <w:szCs w:val="28"/>
        </w:rPr>
        <w:t>niloticus</w:t>
      </w:r>
      <w:proofErr w:type="spellEnd"/>
      <w:r w:rsidR="00C46ACA" w:rsidRPr="007C398A">
        <w:rPr>
          <w:rFonts w:ascii="Times New Roman" w:hAnsi="Times New Roman" w:cs="Times New Roman"/>
          <w:sz w:val="20"/>
          <w:szCs w:val="28"/>
        </w:rPr>
        <w:t>.</w:t>
      </w:r>
      <w:r w:rsidR="00F92CBB" w:rsidRPr="007C398A">
        <w:rPr>
          <w:rFonts w:ascii="Times New Roman" w:hAnsi="Times New Roman" w:cs="Times New Roman"/>
          <w:sz w:val="20"/>
          <w:szCs w:val="28"/>
        </w:rPr>
        <w:t xml:space="preserve"> </w:t>
      </w:r>
      <w:r w:rsidR="00C46ACA" w:rsidRPr="007C398A">
        <w:rPr>
          <w:rFonts w:ascii="Times New Roman" w:hAnsi="Times New Roman" w:cs="Times New Roman"/>
          <w:sz w:val="20"/>
          <w:szCs w:val="28"/>
        </w:rPr>
        <w:t>Potassium (K+) was the highest followed by phosphorus,</w:t>
      </w:r>
      <w:r w:rsidR="00F92CBB" w:rsidRPr="007C398A">
        <w:rPr>
          <w:rFonts w:ascii="Times New Roman" w:hAnsi="Times New Roman" w:cs="Times New Roman"/>
          <w:sz w:val="20"/>
          <w:szCs w:val="28"/>
        </w:rPr>
        <w:t xml:space="preserve"> </w:t>
      </w:r>
      <w:r w:rsidR="00CA734B" w:rsidRPr="007C398A">
        <w:rPr>
          <w:rFonts w:ascii="Times New Roman" w:hAnsi="Times New Roman" w:cs="Times New Roman"/>
          <w:sz w:val="20"/>
          <w:szCs w:val="28"/>
        </w:rPr>
        <w:t xml:space="preserve">calcium, </w:t>
      </w:r>
      <w:r w:rsidR="00EB66A4" w:rsidRPr="007C398A">
        <w:rPr>
          <w:rFonts w:ascii="Times New Roman" w:hAnsi="Times New Roman" w:cs="Times New Roman"/>
          <w:sz w:val="20"/>
          <w:szCs w:val="28"/>
        </w:rPr>
        <w:t xml:space="preserve">selenium and sodium </w:t>
      </w:r>
      <w:r w:rsidR="00C46ACA" w:rsidRPr="007C398A">
        <w:rPr>
          <w:rFonts w:ascii="Times New Roman" w:hAnsi="Times New Roman" w:cs="Times New Roman"/>
          <w:sz w:val="20"/>
          <w:szCs w:val="28"/>
        </w:rPr>
        <w:t>while magnesium showed</w:t>
      </w:r>
      <w:r w:rsidR="00CA734B" w:rsidRPr="007C398A">
        <w:rPr>
          <w:rFonts w:ascii="Times New Roman" w:hAnsi="Times New Roman" w:cs="Times New Roman"/>
          <w:sz w:val="20"/>
          <w:szCs w:val="28"/>
        </w:rPr>
        <w:t xml:space="preserve"> minimum</w:t>
      </w:r>
      <w:r w:rsidR="00C46ACA" w:rsidRPr="007C398A">
        <w:rPr>
          <w:rFonts w:ascii="Times New Roman" w:hAnsi="Times New Roman" w:cs="Times New Roman"/>
          <w:sz w:val="20"/>
          <w:szCs w:val="28"/>
        </w:rPr>
        <w:t xml:space="preserve"> concentration in all species</w:t>
      </w:r>
      <w:r w:rsidR="00EB66A4" w:rsidRPr="007C398A">
        <w:rPr>
          <w:rFonts w:ascii="Times New Roman" w:hAnsi="Times New Roman" w:cs="Times New Roman"/>
          <w:sz w:val="20"/>
          <w:szCs w:val="28"/>
        </w:rPr>
        <w:t xml:space="preserve"> </w:t>
      </w:r>
      <w:r w:rsidR="00FF092D" w:rsidRPr="007C398A">
        <w:rPr>
          <w:rFonts w:ascii="Times New Roman" w:hAnsi="Times New Roman" w:cs="Times New Roman"/>
          <w:color w:val="161413"/>
          <w:sz w:val="20"/>
          <w:szCs w:val="28"/>
        </w:rPr>
        <w:t>(Fig. 2</w:t>
      </w:r>
      <w:r w:rsidRPr="007C398A">
        <w:rPr>
          <w:rFonts w:ascii="Times New Roman" w:hAnsi="Times New Roman" w:cs="Times New Roman"/>
          <w:color w:val="161413"/>
          <w:sz w:val="20"/>
          <w:szCs w:val="28"/>
        </w:rPr>
        <w:t>).</w:t>
      </w:r>
    </w:p>
    <w:p w:rsidR="00307573" w:rsidRPr="007C398A" w:rsidRDefault="00307573" w:rsidP="007C398A">
      <w:pPr>
        <w:autoSpaceDE w:val="0"/>
        <w:autoSpaceDN w:val="0"/>
        <w:adjustRightInd w:val="0"/>
        <w:snapToGrid w:val="0"/>
        <w:spacing w:after="0" w:line="240" w:lineRule="auto"/>
        <w:jc w:val="both"/>
        <w:rPr>
          <w:rFonts w:ascii="Times New Roman" w:hAnsi="Times New Roman" w:cs="Times New Roman"/>
          <w:b/>
          <w:bCs/>
          <w:color w:val="161413"/>
          <w:sz w:val="20"/>
          <w:szCs w:val="28"/>
        </w:rPr>
      </w:pPr>
      <w:r w:rsidRPr="007C398A">
        <w:rPr>
          <w:rFonts w:ascii="Times New Roman" w:hAnsi="Times New Roman" w:cs="Times New Roman"/>
          <w:b/>
          <w:bCs/>
          <w:color w:val="161413"/>
          <w:sz w:val="20"/>
          <w:szCs w:val="28"/>
        </w:rPr>
        <w:t>Amino acid analysis</w:t>
      </w:r>
    </w:p>
    <w:p w:rsidR="00925712" w:rsidRPr="007C398A" w:rsidRDefault="00307573" w:rsidP="007C398A">
      <w:pPr>
        <w:snapToGrid w:val="0"/>
        <w:spacing w:after="0" w:line="240" w:lineRule="auto"/>
        <w:ind w:firstLine="425"/>
        <w:jc w:val="both"/>
        <w:rPr>
          <w:rFonts w:ascii="Times New Roman" w:hAnsi="Times New Roman" w:cs="Times New Roman"/>
          <w:noProof/>
          <w:sz w:val="20"/>
        </w:rPr>
      </w:pPr>
      <w:r w:rsidRPr="007C398A">
        <w:rPr>
          <w:rFonts w:ascii="Times New Roman" w:hAnsi="Times New Roman" w:cs="Times New Roman"/>
          <w:color w:val="161413"/>
          <w:sz w:val="20"/>
          <w:szCs w:val="28"/>
        </w:rPr>
        <w:t xml:space="preserve">The amino acid content in different samples was analyzed. </w:t>
      </w:r>
      <w:r w:rsidRPr="007C398A">
        <w:rPr>
          <w:rFonts w:ascii="Times New Roman" w:hAnsi="Times New Roman" w:cs="Times New Roman"/>
          <w:sz w:val="20"/>
          <w:szCs w:val="28"/>
        </w:rPr>
        <w:t>The various</w:t>
      </w:r>
      <w:r w:rsidR="008A4A83" w:rsidRPr="007C398A">
        <w:rPr>
          <w:rFonts w:ascii="Times New Roman" w:hAnsi="Times New Roman" w:cs="Times New Roman"/>
          <w:sz w:val="20"/>
          <w:szCs w:val="28"/>
        </w:rPr>
        <w:t xml:space="preserve"> </w:t>
      </w:r>
      <w:r w:rsidRPr="007C398A">
        <w:rPr>
          <w:rFonts w:ascii="Times New Roman" w:hAnsi="Times New Roman" w:cs="Times New Roman"/>
          <w:sz w:val="20"/>
          <w:szCs w:val="28"/>
        </w:rPr>
        <w:t>amino acids observed were grouped into three categories based on their concentration. The first category had high amino acids ranging from</w:t>
      </w:r>
      <w:r w:rsidR="000B45D5" w:rsidRPr="007C398A">
        <w:rPr>
          <w:rFonts w:ascii="Times New Roman" w:hAnsi="Times New Roman" w:cs="Times New Roman"/>
          <w:sz w:val="20"/>
          <w:szCs w:val="28"/>
        </w:rPr>
        <w:t xml:space="preserve"> </w:t>
      </w:r>
      <w:r w:rsidR="00915554" w:rsidRPr="007C398A">
        <w:rPr>
          <w:rFonts w:ascii="Times New Roman" w:hAnsi="Times New Roman" w:cs="Times New Roman"/>
          <w:sz w:val="20"/>
          <w:szCs w:val="28"/>
        </w:rPr>
        <w:t xml:space="preserve">510.8 to 357.8 </w:t>
      </w:r>
      <w:proofErr w:type="spellStart"/>
      <w:r w:rsidR="00915554" w:rsidRPr="007C398A">
        <w:rPr>
          <w:rFonts w:ascii="Times New Roman" w:hAnsi="Times New Roman" w:cs="Times New Roman"/>
          <w:sz w:val="20"/>
          <w:szCs w:val="28"/>
        </w:rPr>
        <w:t>ppm</w:t>
      </w:r>
      <w:proofErr w:type="spellEnd"/>
      <w:r w:rsidRPr="007C398A">
        <w:rPr>
          <w:rFonts w:ascii="Times New Roman" w:hAnsi="Times New Roman" w:cs="Times New Roman"/>
          <w:sz w:val="20"/>
          <w:szCs w:val="28"/>
        </w:rPr>
        <w:t>. The most abundant amino acid in</w:t>
      </w:r>
      <w:r w:rsidR="000B45D5" w:rsidRPr="007C398A">
        <w:rPr>
          <w:rFonts w:ascii="Times New Roman" w:hAnsi="Times New Roman" w:cs="Times New Roman"/>
          <w:sz w:val="20"/>
          <w:szCs w:val="28"/>
        </w:rPr>
        <w:t xml:space="preserve"> </w:t>
      </w:r>
      <w:r w:rsidR="00915554" w:rsidRPr="007C398A">
        <w:rPr>
          <w:rFonts w:ascii="Times New Roman" w:hAnsi="Times New Roman" w:cs="Times New Roman"/>
          <w:sz w:val="20"/>
          <w:szCs w:val="28"/>
        </w:rPr>
        <w:t>this group was lysine</w:t>
      </w:r>
      <w:r w:rsidRPr="007C398A">
        <w:rPr>
          <w:rFonts w:ascii="Times New Roman" w:hAnsi="Times New Roman" w:cs="Times New Roman"/>
          <w:sz w:val="20"/>
          <w:szCs w:val="28"/>
        </w:rPr>
        <w:t xml:space="preserve">; followed </w:t>
      </w:r>
      <w:r w:rsidR="00915554" w:rsidRPr="007C398A">
        <w:rPr>
          <w:rFonts w:ascii="Times New Roman" w:hAnsi="Times New Roman" w:cs="Times New Roman"/>
          <w:sz w:val="20"/>
          <w:szCs w:val="28"/>
        </w:rPr>
        <w:t>by</w:t>
      </w:r>
      <w:r w:rsidRPr="007C398A">
        <w:rPr>
          <w:rFonts w:ascii="Times New Roman" w:hAnsi="Times New Roman" w:cs="Times New Roman"/>
          <w:sz w:val="20"/>
          <w:szCs w:val="28"/>
        </w:rPr>
        <w:t xml:space="preserve"> </w:t>
      </w:r>
      <w:proofErr w:type="spellStart"/>
      <w:r w:rsidRPr="007C398A">
        <w:rPr>
          <w:rFonts w:ascii="Times New Roman" w:hAnsi="Times New Roman" w:cs="Times New Roman"/>
          <w:sz w:val="20"/>
          <w:szCs w:val="28"/>
        </w:rPr>
        <w:t>leucine</w:t>
      </w:r>
      <w:proofErr w:type="spellEnd"/>
      <w:r w:rsidR="00765B44" w:rsidRPr="007C398A">
        <w:rPr>
          <w:rFonts w:ascii="Times New Roman" w:hAnsi="Times New Roman" w:cs="Times New Roman"/>
          <w:sz w:val="20"/>
          <w:szCs w:val="28"/>
        </w:rPr>
        <w:t>. The second category</w:t>
      </w:r>
      <w:r w:rsidRPr="007C398A">
        <w:rPr>
          <w:rFonts w:ascii="Times New Roman" w:hAnsi="Times New Roman" w:cs="Times New Roman"/>
          <w:sz w:val="20"/>
          <w:szCs w:val="28"/>
        </w:rPr>
        <w:t xml:space="preserve"> had</w:t>
      </w:r>
      <w:r w:rsidR="000B45D5" w:rsidRPr="007C398A">
        <w:rPr>
          <w:rFonts w:ascii="Times New Roman" w:hAnsi="Times New Roman" w:cs="Times New Roman"/>
          <w:sz w:val="20"/>
          <w:szCs w:val="28"/>
        </w:rPr>
        <w:t xml:space="preserve"> </w:t>
      </w:r>
      <w:r w:rsidRPr="007C398A">
        <w:rPr>
          <w:rFonts w:ascii="Times New Roman" w:hAnsi="Times New Roman" w:cs="Times New Roman"/>
          <w:sz w:val="20"/>
          <w:szCs w:val="28"/>
        </w:rPr>
        <w:t xml:space="preserve">medium amount </w:t>
      </w:r>
      <w:r w:rsidR="00915554" w:rsidRPr="007C398A">
        <w:rPr>
          <w:rFonts w:ascii="Times New Roman" w:hAnsi="Times New Roman" w:cs="Times New Roman"/>
          <w:sz w:val="20"/>
          <w:szCs w:val="28"/>
        </w:rPr>
        <w:t xml:space="preserve">of amino acids ranging from </w:t>
      </w:r>
      <w:r w:rsidR="00765B44" w:rsidRPr="007C398A">
        <w:rPr>
          <w:rFonts w:ascii="Times New Roman" w:hAnsi="Times New Roman" w:cs="Times New Roman"/>
          <w:sz w:val="20"/>
          <w:szCs w:val="28"/>
        </w:rPr>
        <w:t>287.9 to 205.1ppm</w:t>
      </w:r>
      <w:r w:rsidR="00854ACC" w:rsidRPr="007C398A">
        <w:rPr>
          <w:rFonts w:ascii="Times New Roman" w:hAnsi="Times New Roman" w:cs="Times New Roman"/>
          <w:sz w:val="20"/>
          <w:szCs w:val="28"/>
        </w:rPr>
        <w:t>. This category had</w:t>
      </w:r>
      <w:r w:rsidR="00765B44" w:rsidRPr="007C398A">
        <w:rPr>
          <w:rFonts w:ascii="Times New Roman" w:hAnsi="Times New Roman" w:cs="Times New Roman"/>
          <w:sz w:val="20"/>
          <w:szCs w:val="28"/>
        </w:rPr>
        <w:t xml:space="preserve"> </w:t>
      </w:r>
      <w:proofErr w:type="spellStart"/>
      <w:r w:rsidR="00765B44" w:rsidRPr="007C398A">
        <w:rPr>
          <w:rFonts w:ascii="Times New Roman" w:hAnsi="Times New Roman" w:cs="Times New Roman"/>
          <w:sz w:val="20"/>
          <w:szCs w:val="28"/>
        </w:rPr>
        <w:t>valine</w:t>
      </w:r>
      <w:proofErr w:type="spellEnd"/>
      <w:r w:rsidR="00765B44" w:rsidRPr="007C398A">
        <w:rPr>
          <w:rFonts w:ascii="Times New Roman" w:hAnsi="Times New Roman" w:cs="Times New Roman"/>
          <w:sz w:val="20"/>
          <w:szCs w:val="28"/>
        </w:rPr>
        <w:t xml:space="preserve">, </w:t>
      </w:r>
      <w:proofErr w:type="spellStart"/>
      <w:r w:rsidR="00765B44" w:rsidRPr="007C398A">
        <w:rPr>
          <w:rFonts w:ascii="Times New Roman" w:hAnsi="Times New Roman" w:cs="Times New Roman"/>
          <w:sz w:val="20"/>
          <w:szCs w:val="28"/>
        </w:rPr>
        <w:t>isoleucine</w:t>
      </w:r>
      <w:proofErr w:type="spellEnd"/>
      <w:r w:rsidR="00765B44" w:rsidRPr="007C398A">
        <w:rPr>
          <w:rFonts w:ascii="Times New Roman" w:hAnsi="Times New Roman" w:cs="Times New Roman"/>
          <w:sz w:val="20"/>
          <w:szCs w:val="28"/>
        </w:rPr>
        <w:t xml:space="preserve">, </w:t>
      </w:r>
      <w:proofErr w:type="spellStart"/>
      <w:r w:rsidR="00765B44" w:rsidRPr="007C398A">
        <w:rPr>
          <w:rFonts w:ascii="Times New Roman" w:hAnsi="Times New Roman" w:cs="Times New Roman"/>
          <w:sz w:val="20"/>
          <w:szCs w:val="28"/>
        </w:rPr>
        <w:t>threonine</w:t>
      </w:r>
      <w:proofErr w:type="spellEnd"/>
      <w:r w:rsidR="00765B44" w:rsidRPr="007C398A">
        <w:rPr>
          <w:rFonts w:ascii="Times New Roman" w:hAnsi="Times New Roman" w:cs="Times New Roman"/>
          <w:sz w:val="20"/>
          <w:szCs w:val="28"/>
        </w:rPr>
        <w:t xml:space="preserve"> and</w:t>
      </w:r>
      <w:r w:rsidRPr="007C398A">
        <w:rPr>
          <w:rFonts w:ascii="Times New Roman" w:hAnsi="Times New Roman" w:cs="Times New Roman"/>
          <w:sz w:val="20"/>
          <w:szCs w:val="28"/>
        </w:rPr>
        <w:t xml:space="preserve"> phenylalanine</w:t>
      </w:r>
      <w:r w:rsidR="00765B44" w:rsidRPr="007C398A">
        <w:rPr>
          <w:rFonts w:ascii="Times New Roman" w:hAnsi="Times New Roman" w:cs="Times New Roman"/>
          <w:sz w:val="20"/>
          <w:szCs w:val="28"/>
        </w:rPr>
        <w:t xml:space="preserve">, </w:t>
      </w:r>
      <w:r w:rsidRPr="007C398A">
        <w:rPr>
          <w:rFonts w:ascii="Times New Roman" w:hAnsi="Times New Roman" w:cs="Times New Roman"/>
          <w:sz w:val="20"/>
          <w:szCs w:val="28"/>
        </w:rPr>
        <w:t>in decreasing order. The third</w:t>
      </w:r>
      <w:r w:rsidR="00925712" w:rsidRPr="007C398A">
        <w:rPr>
          <w:rFonts w:ascii="Times New Roman" w:hAnsi="Times New Roman" w:cs="Times New Roman"/>
          <w:sz w:val="20"/>
          <w:szCs w:val="28"/>
        </w:rPr>
        <w:t xml:space="preserve"> category</w:t>
      </w:r>
      <w:r w:rsidRPr="007C398A">
        <w:rPr>
          <w:rFonts w:ascii="Times New Roman" w:hAnsi="Times New Roman" w:cs="Times New Roman"/>
          <w:sz w:val="20"/>
          <w:szCs w:val="28"/>
        </w:rPr>
        <w:t xml:space="preserve"> had low amino acids</w:t>
      </w:r>
      <w:r w:rsidR="00765B44" w:rsidRPr="007C398A">
        <w:rPr>
          <w:rFonts w:ascii="Times New Roman" w:hAnsi="Times New Roman" w:cs="Times New Roman"/>
          <w:sz w:val="20"/>
          <w:szCs w:val="28"/>
        </w:rPr>
        <w:t xml:space="preserve"> ranging from 190.5 to 23.76ppm</w:t>
      </w:r>
      <w:r w:rsidRPr="007C398A">
        <w:rPr>
          <w:rFonts w:ascii="Times New Roman" w:hAnsi="Times New Roman" w:cs="Times New Roman"/>
          <w:sz w:val="20"/>
          <w:szCs w:val="28"/>
        </w:rPr>
        <w:t>.</w:t>
      </w:r>
      <w:r w:rsidR="00765B44" w:rsidRPr="007C398A">
        <w:rPr>
          <w:rFonts w:ascii="Times New Roman" w:hAnsi="Times New Roman" w:cs="Times New Roman"/>
          <w:sz w:val="20"/>
          <w:szCs w:val="28"/>
        </w:rPr>
        <w:t xml:space="preserve"> </w:t>
      </w:r>
      <w:r w:rsidR="00D015F9" w:rsidRPr="007C398A">
        <w:rPr>
          <w:rFonts w:ascii="Times New Roman" w:hAnsi="Times New Roman" w:cs="Times New Roman"/>
          <w:sz w:val="20"/>
          <w:szCs w:val="28"/>
        </w:rPr>
        <w:t>Third</w:t>
      </w:r>
      <w:r w:rsidR="00854ACC" w:rsidRPr="007C398A">
        <w:rPr>
          <w:rFonts w:ascii="Times New Roman" w:hAnsi="Times New Roman" w:cs="Times New Roman"/>
          <w:sz w:val="20"/>
          <w:szCs w:val="28"/>
        </w:rPr>
        <w:t xml:space="preserve"> category had</w:t>
      </w:r>
      <w:r w:rsidR="00765B44" w:rsidRPr="007C398A">
        <w:rPr>
          <w:rFonts w:ascii="Times New Roman" w:hAnsi="Times New Roman" w:cs="Times New Roman"/>
          <w:sz w:val="20"/>
          <w:szCs w:val="28"/>
        </w:rPr>
        <w:t xml:space="preserve"> </w:t>
      </w:r>
      <w:proofErr w:type="spellStart"/>
      <w:r w:rsidR="00765B44" w:rsidRPr="007C398A">
        <w:rPr>
          <w:rFonts w:ascii="Times New Roman" w:hAnsi="Times New Roman" w:cs="Times New Roman"/>
          <w:sz w:val="20"/>
          <w:szCs w:val="28"/>
        </w:rPr>
        <w:t>mithionine</w:t>
      </w:r>
      <w:proofErr w:type="spellEnd"/>
      <w:r w:rsidR="00765B44" w:rsidRPr="007C398A">
        <w:rPr>
          <w:rFonts w:ascii="Times New Roman" w:hAnsi="Times New Roman" w:cs="Times New Roman"/>
          <w:sz w:val="20"/>
          <w:szCs w:val="28"/>
        </w:rPr>
        <w:t xml:space="preserve">, </w:t>
      </w:r>
      <w:proofErr w:type="spellStart"/>
      <w:r w:rsidR="00765B44" w:rsidRPr="007C398A">
        <w:rPr>
          <w:rFonts w:ascii="Times New Roman" w:hAnsi="Times New Roman" w:cs="Times New Roman"/>
          <w:sz w:val="20"/>
          <w:szCs w:val="28"/>
        </w:rPr>
        <w:t>histidine</w:t>
      </w:r>
      <w:proofErr w:type="spellEnd"/>
      <w:r w:rsidR="00765B44" w:rsidRPr="007C398A">
        <w:rPr>
          <w:rFonts w:ascii="Times New Roman" w:hAnsi="Times New Roman" w:cs="Times New Roman"/>
          <w:sz w:val="20"/>
          <w:szCs w:val="28"/>
        </w:rPr>
        <w:t xml:space="preserve"> and</w:t>
      </w:r>
      <w:r w:rsidR="00487048" w:rsidRPr="007C398A">
        <w:rPr>
          <w:rFonts w:ascii="Times New Roman" w:hAnsi="Times New Roman" w:cs="Times New Roman"/>
          <w:sz w:val="20"/>
          <w:szCs w:val="28"/>
        </w:rPr>
        <w:t xml:space="preserve"> </w:t>
      </w:r>
      <w:r w:rsidR="00765B44" w:rsidRPr="007C398A">
        <w:rPr>
          <w:rFonts w:ascii="Times New Roman" w:hAnsi="Times New Roman" w:cs="Times New Roman"/>
          <w:sz w:val="20"/>
          <w:szCs w:val="28"/>
        </w:rPr>
        <w:t>tryptophan</w:t>
      </w:r>
      <w:r w:rsidR="0058575A" w:rsidRPr="007C398A">
        <w:rPr>
          <w:rFonts w:ascii="Times New Roman" w:hAnsi="Times New Roman" w:cs="Times New Roman"/>
          <w:sz w:val="20"/>
          <w:szCs w:val="28"/>
        </w:rPr>
        <w:t xml:space="preserve"> in decreasing order</w:t>
      </w:r>
      <w:r w:rsidR="00556DEE" w:rsidRPr="007C398A">
        <w:rPr>
          <w:rFonts w:ascii="Times New Roman" w:hAnsi="Times New Roman" w:cs="Times New Roman"/>
          <w:sz w:val="20"/>
          <w:szCs w:val="28"/>
        </w:rPr>
        <w:t xml:space="preserve"> (fig 3</w:t>
      </w:r>
      <w:r w:rsidR="00925712" w:rsidRPr="007C398A">
        <w:rPr>
          <w:rFonts w:ascii="Times New Roman" w:hAnsi="Times New Roman" w:cs="Times New Roman"/>
          <w:sz w:val="20"/>
          <w:szCs w:val="28"/>
        </w:rPr>
        <w:t>)</w:t>
      </w:r>
      <w:r w:rsidR="00765B44" w:rsidRPr="007C398A">
        <w:rPr>
          <w:rFonts w:ascii="Times New Roman" w:hAnsi="Times New Roman" w:cs="Times New Roman"/>
          <w:sz w:val="20"/>
          <w:szCs w:val="28"/>
        </w:rPr>
        <w:t>.</w:t>
      </w:r>
    </w:p>
    <w:p w:rsidR="007C398A" w:rsidRDefault="007C398A" w:rsidP="007C398A">
      <w:pPr>
        <w:snapToGrid w:val="0"/>
        <w:spacing w:after="0" w:line="240" w:lineRule="auto"/>
        <w:ind w:firstLine="425"/>
        <w:jc w:val="both"/>
        <w:rPr>
          <w:rFonts w:ascii="Times New Roman" w:hAnsi="Times New Roman" w:cs="Times New Roman"/>
          <w:noProof/>
          <w:sz w:val="20"/>
        </w:rPr>
        <w:sectPr w:rsidR="007C398A" w:rsidSect="00D10586">
          <w:type w:val="continuous"/>
          <w:pgSz w:w="12240" w:h="15840" w:code="1"/>
          <w:pgMar w:top="1440" w:right="1440" w:bottom="1440" w:left="1440" w:header="720" w:footer="720" w:gutter="0"/>
          <w:cols w:num="2" w:space="576"/>
          <w:docGrid w:linePitch="360"/>
        </w:sectPr>
      </w:pPr>
    </w:p>
    <w:p w:rsidR="00556DEE" w:rsidRPr="007C398A" w:rsidRDefault="00556DEE" w:rsidP="007C398A">
      <w:pPr>
        <w:snapToGrid w:val="0"/>
        <w:spacing w:after="0" w:line="240" w:lineRule="auto"/>
        <w:jc w:val="center"/>
        <w:rPr>
          <w:rFonts w:ascii="Times New Roman" w:hAnsi="Times New Roman" w:cs="Times New Roman"/>
          <w:noProof/>
          <w:sz w:val="20"/>
        </w:rPr>
      </w:pPr>
      <w:r w:rsidRPr="007C398A">
        <w:rPr>
          <w:rFonts w:ascii="Times New Roman" w:hAnsi="Times New Roman" w:cs="Times New Roman"/>
          <w:noProof/>
          <w:sz w:val="20"/>
          <w:lang w:eastAsia="zh-CN"/>
        </w:rPr>
        <w:lastRenderedPageBreak/>
        <w:drawing>
          <wp:inline distT="0" distB="0" distL="0" distR="0">
            <wp:extent cx="4325261" cy="2433099"/>
            <wp:effectExtent l="19050" t="0" r="18139" b="5301"/>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008A" w:rsidRDefault="00556DEE" w:rsidP="007C398A">
      <w:pPr>
        <w:snapToGrid w:val="0"/>
        <w:spacing w:after="0" w:line="240" w:lineRule="auto"/>
        <w:jc w:val="center"/>
        <w:rPr>
          <w:rFonts w:ascii="Times New Roman" w:hAnsi="Times New Roman" w:cs="Times New Roman"/>
          <w:noProof/>
          <w:sz w:val="20"/>
          <w:szCs w:val="28"/>
          <w:lang w:eastAsia="zh-CN"/>
        </w:rPr>
      </w:pPr>
      <w:r w:rsidRPr="007C398A">
        <w:rPr>
          <w:rFonts w:ascii="Times New Roman" w:hAnsi="Times New Roman" w:cs="Times New Roman"/>
          <w:noProof/>
          <w:sz w:val="20"/>
          <w:szCs w:val="28"/>
        </w:rPr>
        <w:t>Fig (1) Proximate compositions of four species</w:t>
      </w:r>
    </w:p>
    <w:p w:rsidR="007C398A" w:rsidRPr="007C398A" w:rsidRDefault="007C398A" w:rsidP="007C398A">
      <w:pPr>
        <w:snapToGrid w:val="0"/>
        <w:spacing w:after="0" w:line="240" w:lineRule="auto"/>
        <w:ind w:firstLine="425"/>
        <w:jc w:val="both"/>
        <w:rPr>
          <w:rFonts w:ascii="Times New Roman" w:hAnsi="Times New Roman" w:cs="Times New Roman"/>
          <w:noProof/>
          <w:sz w:val="20"/>
          <w:szCs w:val="28"/>
          <w:lang w:eastAsia="zh-CN"/>
        </w:rPr>
      </w:pPr>
    </w:p>
    <w:p w:rsidR="00556DEE" w:rsidRPr="007C398A" w:rsidRDefault="00556DEE" w:rsidP="007C398A">
      <w:pPr>
        <w:snapToGrid w:val="0"/>
        <w:spacing w:after="0" w:line="240" w:lineRule="auto"/>
        <w:jc w:val="center"/>
        <w:rPr>
          <w:rFonts w:ascii="Times New Roman" w:hAnsi="Times New Roman" w:cs="Times New Roman"/>
          <w:sz w:val="20"/>
        </w:rPr>
      </w:pPr>
      <w:r w:rsidRPr="007C398A">
        <w:rPr>
          <w:rFonts w:ascii="Times New Roman" w:hAnsi="Times New Roman" w:cs="Times New Roman"/>
          <w:noProof/>
          <w:sz w:val="20"/>
          <w:lang w:eastAsia="zh-CN"/>
        </w:rPr>
        <w:drawing>
          <wp:inline distT="0" distB="0" distL="0" distR="0">
            <wp:extent cx="4291855" cy="2393343"/>
            <wp:effectExtent l="19050" t="0" r="13445" b="6957"/>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5712" w:rsidRPr="007C398A" w:rsidRDefault="00A47256" w:rsidP="007C398A">
      <w:pPr>
        <w:snapToGrid w:val="0"/>
        <w:spacing w:after="0" w:line="240" w:lineRule="auto"/>
        <w:jc w:val="center"/>
        <w:rPr>
          <w:rFonts w:ascii="Times New Roman" w:hAnsi="Times New Roman" w:cs="Times New Roman"/>
          <w:sz w:val="20"/>
          <w:szCs w:val="28"/>
        </w:rPr>
      </w:pPr>
      <w:r w:rsidRPr="007C398A">
        <w:rPr>
          <w:rFonts w:ascii="Times New Roman" w:hAnsi="Times New Roman" w:cs="Times New Roman"/>
          <w:sz w:val="20"/>
          <w:szCs w:val="28"/>
        </w:rPr>
        <w:t>Fig (2) Minerals constituent</w:t>
      </w:r>
      <w:r w:rsidR="00556DEE" w:rsidRPr="007C398A">
        <w:rPr>
          <w:rFonts w:ascii="Times New Roman" w:hAnsi="Times New Roman" w:cs="Times New Roman"/>
          <w:sz w:val="20"/>
          <w:szCs w:val="28"/>
        </w:rPr>
        <w:t xml:space="preserve"> of four species</w:t>
      </w:r>
    </w:p>
    <w:p w:rsidR="00556DEE" w:rsidRPr="007C398A" w:rsidRDefault="00556DEE" w:rsidP="007C398A">
      <w:pPr>
        <w:snapToGrid w:val="0"/>
        <w:spacing w:after="0" w:line="240" w:lineRule="auto"/>
        <w:ind w:firstLine="425"/>
        <w:jc w:val="both"/>
        <w:rPr>
          <w:rFonts w:ascii="Times New Roman" w:hAnsi="Times New Roman" w:cs="Times New Roman"/>
          <w:sz w:val="20"/>
        </w:rPr>
      </w:pPr>
    </w:p>
    <w:p w:rsidR="00556DEE" w:rsidRPr="007C398A" w:rsidRDefault="00556DEE" w:rsidP="007C398A">
      <w:pPr>
        <w:snapToGrid w:val="0"/>
        <w:spacing w:after="0" w:line="240" w:lineRule="auto"/>
        <w:ind w:firstLine="425"/>
        <w:jc w:val="both"/>
        <w:rPr>
          <w:rFonts w:ascii="Times New Roman" w:hAnsi="Times New Roman" w:cs="Times New Roman"/>
          <w:sz w:val="20"/>
        </w:rPr>
      </w:pPr>
    </w:p>
    <w:p w:rsidR="00925712" w:rsidRPr="007C398A" w:rsidRDefault="00556DEE" w:rsidP="007C398A">
      <w:pPr>
        <w:snapToGrid w:val="0"/>
        <w:spacing w:after="0" w:line="240" w:lineRule="auto"/>
        <w:jc w:val="center"/>
        <w:rPr>
          <w:rFonts w:ascii="Times New Roman" w:hAnsi="Times New Roman" w:cs="Times New Roman"/>
          <w:sz w:val="20"/>
        </w:rPr>
      </w:pPr>
      <w:r w:rsidRPr="007C398A">
        <w:rPr>
          <w:rFonts w:ascii="Times New Roman" w:hAnsi="Times New Roman" w:cs="Times New Roman"/>
          <w:noProof/>
          <w:sz w:val="20"/>
          <w:lang w:eastAsia="zh-CN"/>
        </w:rPr>
        <w:drawing>
          <wp:inline distT="0" distB="0" distL="0" distR="0">
            <wp:extent cx="4577466" cy="2353586"/>
            <wp:effectExtent l="19050" t="0" r="13584" b="8614"/>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45D5" w:rsidRPr="007C398A" w:rsidRDefault="00556DEE" w:rsidP="007C398A">
      <w:pPr>
        <w:autoSpaceDE w:val="0"/>
        <w:autoSpaceDN w:val="0"/>
        <w:adjustRightInd w:val="0"/>
        <w:snapToGrid w:val="0"/>
        <w:spacing w:after="0" w:line="240" w:lineRule="auto"/>
        <w:jc w:val="center"/>
        <w:rPr>
          <w:rFonts w:ascii="Times New Roman" w:hAnsi="Times New Roman" w:cs="Times New Roman"/>
          <w:sz w:val="20"/>
          <w:szCs w:val="28"/>
        </w:rPr>
      </w:pPr>
      <w:r w:rsidRPr="007C398A">
        <w:rPr>
          <w:rFonts w:ascii="Times New Roman" w:hAnsi="Times New Roman" w:cs="Times New Roman"/>
          <w:sz w:val="20"/>
          <w:szCs w:val="28"/>
        </w:rPr>
        <w:t>Fig (3</w:t>
      </w:r>
      <w:r w:rsidR="004B7C5A" w:rsidRPr="007C398A">
        <w:rPr>
          <w:rFonts w:ascii="Times New Roman" w:hAnsi="Times New Roman" w:cs="Times New Roman"/>
          <w:sz w:val="20"/>
          <w:szCs w:val="28"/>
        </w:rPr>
        <w:t>) Essential amino acid in muscle tissues of four species</w:t>
      </w:r>
    </w:p>
    <w:p w:rsidR="0058575A" w:rsidRPr="007C398A" w:rsidRDefault="0058575A" w:rsidP="007C398A">
      <w:pPr>
        <w:autoSpaceDE w:val="0"/>
        <w:autoSpaceDN w:val="0"/>
        <w:adjustRightInd w:val="0"/>
        <w:snapToGrid w:val="0"/>
        <w:spacing w:after="0" w:line="240" w:lineRule="auto"/>
        <w:jc w:val="both"/>
        <w:rPr>
          <w:rFonts w:ascii="Times New Roman" w:hAnsi="Times New Roman" w:cs="Times New Roman"/>
          <w:sz w:val="20"/>
          <w:szCs w:val="28"/>
        </w:rPr>
      </w:pPr>
    </w:p>
    <w:p w:rsidR="007C398A" w:rsidRDefault="007C398A" w:rsidP="007C398A">
      <w:pPr>
        <w:autoSpaceDE w:val="0"/>
        <w:autoSpaceDN w:val="0"/>
        <w:adjustRightInd w:val="0"/>
        <w:snapToGrid w:val="0"/>
        <w:spacing w:after="0" w:line="240" w:lineRule="auto"/>
        <w:jc w:val="both"/>
        <w:rPr>
          <w:rFonts w:ascii="Times New Roman" w:hAnsi="Times New Roman" w:cs="Times New Roman"/>
          <w:b/>
          <w:bCs/>
          <w:sz w:val="20"/>
          <w:szCs w:val="28"/>
        </w:rPr>
        <w:sectPr w:rsidR="007C398A" w:rsidSect="00FD402E">
          <w:type w:val="continuous"/>
          <w:pgSz w:w="12240" w:h="15840" w:code="1"/>
          <w:pgMar w:top="1440" w:right="1440" w:bottom="1440" w:left="1440" w:header="720" w:footer="720" w:gutter="0"/>
          <w:cols w:space="708"/>
          <w:docGrid w:linePitch="360"/>
        </w:sectPr>
      </w:pPr>
    </w:p>
    <w:p w:rsidR="0058575A" w:rsidRPr="007C398A" w:rsidRDefault="007C398A" w:rsidP="007C398A">
      <w:pPr>
        <w:autoSpaceDE w:val="0"/>
        <w:autoSpaceDN w:val="0"/>
        <w:adjustRightInd w:val="0"/>
        <w:snapToGrid w:val="0"/>
        <w:spacing w:after="0" w:line="240" w:lineRule="auto"/>
        <w:jc w:val="both"/>
        <w:rPr>
          <w:rFonts w:ascii="Times New Roman" w:hAnsi="Times New Roman" w:cs="Times New Roman"/>
          <w:b/>
          <w:bCs/>
          <w:sz w:val="20"/>
          <w:szCs w:val="28"/>
        </w:rPr>
      </w:pPr>
      <w:r w:rsidRPr="007C398A">
        <w:rPr>
          <w:rFonts w:ascii="Times New Roman" w:hAnsi="Times New Roman" w:cs="Times New Roman"/>
          <w:b/>
          <w:bCs/>
          <w:sz w:val="20"/>
          <w:szCs w:val="28"/>
        </w:rPr>
        <w:lastRenderedPageBreak/>
        <w:t>Discussion</w:t>
      </w:r>
    </w:p>
    <w:p w:rsidR="0058575A" w:rsidRPr="007C398A" w:rsidRDefault="00AC534C" w:rsidP="007C398A">
      <w:pPr>
        <w:autoSpaceDE w:val="0"/>
        <w:autoSpaceDN w:val="0"/>
        <w:adjustRightInd w:val="0"/>
        <w:snapToGrid w:val="0"/>
        <w:spacing w:after="0" w:line="240" w:lineRule="auto"/>
        <w:ind w:firstLine="425"/>
        <w:jc w:val="both"/>
        <w:rPr>
          <w:rFonts w:ascii="Times New Roman" w:hAnsi="Times New Roman" w:cs="Times New Roman"/>
          <w:sz w:val="20"/>
          <w:szCs w:val="28"/>
        </w:rPr>
      </w:pPr>
      <w:proofErr w:type="gramStart"/>
      <w:r w:rsidRPr="007C398A">
        <w:rPr>
          <w:rFonts w:ascii="Times New Roman" w:hAnsi="Times New Roman" w:cs="Times New Roman"/>
          <w:sz w:val="20"/>
          <w:szCs w:val="28"/>
        </w:rPr>
        <w:t>A knowledge</w:t>
      </w:r>
      <w:proofErr w:type="gramEnd"/>
      <w:r w:rsidRPr="007C398A">
        <w:rPr>
          <w:rFonts w:ascii="Times New Roman" w:hAnsi="Times New Roman" w:cs="Times New Roman"/>
          <w:sz w:val="20"/>
          <w:szCs w:val="28"/>
        </w:rPr>
        <w:t xml:space="preserve"> of chemical composition is essential in order to compare its value as food with other protein foods.</w:t>
      </w:r>
      <w:r w:rsidR="00D10586">
        <w:rPr>
          <w:rFonts w:ascii="Times New Roman" w:hAnsi="Times New Roman" w:cs="Times New Roman"/>
          <w:sz w:val="20"/>
          <w:szCs w:val="28"/>
        </w:rPr>
        <w:t xml:space="preserve"> </w:t>
      </w:r>
      <w:r w:rsidRPr="007C398A">
        <w:rPr>
          <w:rFonts w:ascii="Times New Roman" w:hAnsi="Times New Roman" w:cs="Times New Roman"/>
          <w:sz w:val="20"/>
          <w:szCs w:val="28"/>
        </w:rPr>
        <w:t>It is also necessary to have data on the composition of fish in order to make the best use of them as food and in order to develop the technology of processing fish and fish products</w:t>
      </w:r>
      <w:r w:rsidR="00AD38AE" w:rsidRPr="007C398A">
        <w:rPr>
          <w:rFonts w:ascii="Times New Roman" w:hAnsi="Times New Roman" w:cs="Times New Roman"/>
          <w:sz w:val="20"/>
          <w:szCs w:val="28"/>
        </w:rPr>
        <w:t>.</w:t>
      </w:r>
      <w:r w:rsidRPr="007C398A">
        <w:rPr>
          <w:rFonts w:ascii="Times New Roman" w:hAnsi="Times New Roman" w:cs="Times New Roman"/>
          <w:color w:val="161413"/>
          <w:sz w:val="20"/>
          <w:szCs w:val="28"/>
        </w:rPr>
        <w:t xml:space="preserve"> </w:t>
      </w:r>
      <w:r w:rsidR="00996666" w:rsidRPr="007C398A">
        <w:rPr>
          <w:rFonts w:ascii="Times New Roman" w:hAnsi="Times New Roman" w:cs="Times New Roman"/>
          <w:color w:val="161413"/>
          <w:sz w:val="20"/>
          <w:szCs w:val="28"/>
        </w:rPr>
        <w:t>The chemical composition of fish varies greatly from one species and one individual to another depending on sex, age, environment and season. Therefore a substantial normal variation is observed for the constituents of fish muscle.</w:t>
      </w:r>
      <w:r w:rsidR="00996666" w:rsidRPr="007C398A">
        <w:rPr>
          <w:rFonts w:ascii="Times New Roman" w:hAnsi="Times New Roman" w:cs="Times New Roman"/>
          <w:sz w:val="20"/>
          <w:szCs w:val="28"/>
        </w:rPr>
        <w:t xml:space="preserve"> Proteins, lipids and moisture contents as well as the ash contents were the major constituents, which had been considered in evaluating the nutritional value of</w:t>
      </w:r>
      <w:r w:rsidR="005602E0" w:rsidRPr="007C398A">
        <w:rPr>
          <w:rFonts w:ascii="Times New Roman" w:hAnsi="Times New Roman" w:cs="Times New Roman"/>
          <w:color w:val="161413"/>
          <w:sz w:val="20"/>
          <w:szCs w:val="28"/>
        </w:rPr>
        <w:t xml:space="preserve"> </w:t>
      </w:r>
      <w:r w:rsidR="00996666" w:rsidRPr="007C398A">
        <w:rPr>
          <w:rFonts w:ascii="Times New Roman" w:hAnsi="Times New Roman" w:cs="Times New Roman"/>
          <w:sz w:val="20"/>
          <w:szCs w:val="28"/>
        </w:rPr>
        <w:t>the species studied. The nutritional elements showed variable values in the species analyzed;</w:t>
      </w:r>
      <w:r w:rsidR="005602E0" w:rsidRPr="007C398A">
        <w:rPr>
          <w:rFonts w:ascii="Times New Roman" w:hAnsi="Times New Roman" w:cs="Times New Roman"/>
          <w:sz w:val="20"/>
          <w:szCs w:val="28"/>
        </w:rPr>
        <w:t xml:space="preserve"> with </w:t>
      </w:r>
      <w:r w:rsidR="00996666" w:rsidRPr="007C398A">
        <w:rPr>
          <w:rFonts w:ascii="Times New Roman" w:hAnsi="Times New Roman" w:cs="Times New Roman"/>
          <w:sz w:val="20"/>
          <w:szCs w:val="28"/>
        </w:rPr>
        <w:t>protein contents recording the highest values and lipid recording the lowest. This makes the</w:t>
      </w:r>
      <w:r w:rsidR="00623E31" w:rsidRPr="007C398A">
        <w:rPr>
          <w:rFonts w:ascii="Times New Roman" w:hAnsi="Times New Roman" w:cs="Times New Roman"/>
          <w:sz w:val="20"/>
          <w:szCs w:val="28"/>
        </w:rPr>
        <w:t xml:space="preserve"> fish</w:t>
      </w:r>
      <w:r w:rsidR="00996666" w:rsidRPr="007C398A">
        <w:rPr>
          <w:rFonts w:ascii="Times New Roman" w:hAnsi="Times New Roman" w:cs="Times New Roman"/>
          <w:sz w:val="20"/>
          <w:szCs w:val="28"/>
        </w:rPr>
        <w:t xml:space="preserve"> studies important living resources of dietary protein as other sea and freshwater fish (</w:t>
      </w:r>
      <w:proofErr w:type="spellStart"/>
      <w:r w:rsidR="00996666" w:rsidRPr="007C398A">
        <w:rPr>
          <w:rFonts w:ascii="Times New Roman" w:hAnsi="Times New Roman" w:cs="Times New Roman"/>
          <w:sz w:val="20"/>
          <w:szCs w:val="28"/>
        </w:rPr>
        <w:t>Vlieg</w:t>
      </w:r>
      <w:proofErr w:type="spellEnd"/>
      <w:r w:rsidR="00996666" w:rsidRPr="007C398A">
        <w:rPr>
          <w:rFonts w:ascii="Times New Roman" w:hAnsi="Times New Roman" w:cs="Times New Roman"/>
          <w:sz w:val="20"/>
          <w:szCs w:val="28"/>
        </w:rPr>
        <w:t xml:space="preserve"> and Murray, 1988; </w:t>
      </w:r>
      <w:proofErr w:type="spellStart"/>
      <w:r w:rsidR="00996666" w:rsidRPr="007C398A">
        <w:rPr>
          <w:rFonts w:ascii="Times New Roman" w:hAnsi="Times New Roman" w:cs="Times New Roman"/>
          <w:sz w:val="20"/>
          <w:szCs w:val="28"/>
        </w:rPr>
        <w:t>Zuraini</w:t>
      </w:r>
      <w:proofErr w:type="spellEnd"/>
      <w:r w:rsidR="00996666" w:rsidRPr="007C398A">
        <w:rPr>
          <w:rFonts w:ascii="Times New Roman" w:hAnsi="Times New Roman" w:cs="Times New Roman"/>
          <w:sz w:val="20"/>
          <w:szCs w:val="28"/>
        </w:rPr>
        <w:t xml:space="preserve"> </w:t>
      </w:r>
      <w:r w:rsidR="00996666" w:rsidRPr="007C398A">
        <w:rPr>
          <w:rFonts w:ascii="Times New Roman" w:hAnsi="Times New Roman" w:cs="Times New Roman"/>
          <w:i/>
          <w:iCs/>
          <w:sz w:val="20"/>
          <w:szCs w:val="28"/>
        </w:rPr>
        <w:t>et al</w:t>
      </w:r>
      <w:r w:rsidR="00996666" w:rsidRPr="007C398A">
        <w:rPr>
          <w:rFonts w:ascii="Times New Roman" w:hAnsi="Times New Roman" w:cs="Times New Roman"/>
          <w:sz w:val="20"/>
          <w:szCs w:val="28"/>
        </w:rPr>
        <w:t>., 2006).</w:t>
      </w:r>
      <w:r w:rsidR="00720FF8" w:rsidRPr="007C398A">
        <w:rPr>
          <w:rFonts w:ascii="Times New Roman" w:hAnsi="Times New Roman" w:cs="Times New Roman"/>
          <w:sz w:val="20"/>
          <w:szCs w:val="28"/>
        </w:rPr>
        <w:t xml:space="preserve"> </w:t>
      </w:r>
      <w:r w:rsidR="00D015F9" w:rsidRPr="007C398A">
        <w:rPr>
          <w:rFonts w:ascii="Times New Roman" w:hAnsi="Times New Roman" w:cs="Times New Roman"/>
          <w:sz w:val="20"/>
          <w:szCs w:val="28"/>
        </w:rPr>
        <w:t>This study found out that</w:t>
      </w:r>
      <w:r w:rsidR="00861FA5" w:rsidRPr="007C398A">
        <w:rPr>
          <w:rFonts w:ascii="Times New Roman" w:hAnsi="Times New Roman" w:cs="Times New Roman"/>
          <w:sz w:val="20"/>
          <w:szCs w:val="28"/>
        </w:rPr>
        <w:t xml:space="preserve"> moisture was inversely related to lipid content.</w:t>
      </w:r>
      <w:r w:rsidR="00D10586">
        <w:rPr>
          <w:rFonts w:ascii="Times New Roman" w:hAnsi="Times New Roman" w:cs="Times New Roman"/>
          <w:sz w:val="20"/>
          <w:szCs w:val="28"/>
        </w:rPr>
        <w:t xml:space="preserve"> </w:t>
      </w:r>
      <w:r w:rsidR="00AD38AE" w:rsidRPr="007C398A">
        <w:rPr>
          <w:rFonts w:ascii="Times New Roman" w:hAnsi="Times New Roman" w:cs="Times New Roman"/>
          <w:sz w:val="20"/>
          <w:szCs w:val="28"/>
        </w:rPr>
        <w:t xml:space="preserve">High lipid fishes had less water and more protein than low-lipid fishes. This is in-line with the report of Steffens (2006), that protein forms the largest quantity of dry matter in fish. </w:t>
      </w:r>
      <w:r w:rsidR="00D015F9" w:rsidRPr="007C398A">
        <w:rPr>
          <w:rFonts w:ascii="Times New Roman" w:hAnsi="Times New Roman" w:cs="Times New Roman"/>
          <w:sz w:val="20"/>
          <w:szCs w:val="28"/>
        </w:rPr>
        <w:t>Also the inverse relationship has</w:t>
      </w:r>
      <w:r w:rsidR="00861FA5" w:rsidRPr="007C398A">
        <w:rPr>
          <w:rFonts w:ascii="Times New Roman" w:hAnsi="Times New Roman" w:cs="Times New Roman"/>
          <w:sz w:val="20"/>
          <w:szCs w:val="28"/>
        </w:rPr>
        <w:t xml:space="preserve"> been reported in marine fishes (</w:t>
      </w:r>
      <w:proofErr w:type="spellStart"/>
      <w:r w:rsidR="00861FA5" w:rsidRPr="007C398A">
        <w:rPr>
          <w:rFonts w:ascii="Times New Roman" w:hAnsi="Times New Roman" w:cs="Times New Roman"/>
          <w:sz w:val="20"/>
          <w:szCs w:val="28"/>
        </w:rPr>
        <w:t>Zaboukas</w:t>
      </w:r>
      <w:proofErr w:type="spellEnd"/>
      <w:r w:rsidR="00861FA5" w:rsidRPr="007C398A">
        <w:rPr>
          <w:rFonts w:ascii="Times New Roman" w:hAnsi="Times New Roman" w:cs="Times New Roman"/>
          <w:sz w:val="20"/>
          <w:szCs w:val="28"/>
        </w:rPr>
        <w:t xml:space="preserve"> </w:t>
      </w:r>
      <w:r w:rsidR="00861FA5" w:rsidRPr="007C398A">
        <w:rPr>
          <w:rFonts w:ascii="Times New Roman" w:hAnsi="Times New Roman" w:cs="Times New Roman"/>
          <w:i/>
          <w:iCs/>
          <w:sz w:val="20"/>
          <w:szCs w:val="28"/>
        </w:rPr>
        <w:t>et. al</w:t>
      </w:r>
      <w:r w:rsidR="00861FA5" w:rsidRPr="007C398A">
        <w:rPr>
          <w:rFonts w:ascii="Times New Roman" w:hAnsi="Times New Roman" w:cs="Times New Roman"/>
          <w:sz w:val="20"/>
          <w:szCs w:val="28"/>
        </w:rPr>
        <w:t>., 2006) and freshwater fishes (</w:t>
      </w:r>
      <w:proofErr w:type="spellStart"/>
      <w:r w:rsidR="00861FA5" w:rsidRPr="007C398A">
        <w:rPr>
          <w:rFonts w:ascii="Times New Roman" w:hAnsi="Times New Roman" w:cs="Times New Roman"/>
          <w:sz w:val="20"/>
          <w:szCs w:val="28"/>
        </w:rPr>
        <w:t>Jafri</w:t>
      </w:r>
      <w:proofErr w:type="spellEnd"/>
      <w:r w:rsidR="00861FA5" w:rsidRPr="007C398A">
        <w:rPr>
          <w:rFonts w:ascii="Times New Roman" w:hAnsi="Times New Roman" w:cs="Times New Roman"/>
          <w:sz w:val="20"/>
          <w:szCs w:val="28"/>
        </w:rPr>
        <w:t>, 1969)</w:t>
      </w:r>
      <w:r w:rsidR="00E202E2" w:rsidRPr="007C398A">
        <w:rPr>
          <w:rFonts w:ascii="Times New Roman" w:hAnsi="Times New Roman" w:cs="Times New Roman"/>
          <w:sz w:val="20"/>
          <w:szCs w:val="28"/>
        </w:rPr>
        <w:t>.</w:t>
      </w:r>
      <w:r w:rsidR="00861FA5" w:rsidRPr="007C398A">
        <w:rPr>
          <w:rFonts w:ascii="Times New Roman" w:hAnsi="Times New Roman" w:cs="Times New Roman"/>
          <w:sz w:val="20"/>
          <w:szCs w:val="28"/>
        </w:rPr>
        <w:t xml:space="preserve"> </w:t>
      </w:r>
      <w:r w:rsidR="00E202E2" w:rsidRPr="007C398A">
        <w:rPr>
          <w:rFonts w:ascii="Times New Roman" w:hAnsi="Times New Roman" w:cs="Times New Roman"/>
          <w:sz w:val="20"/>
          <w:szCs w:val="28"/>
        </w:rPr>
        <w:t>The percentage ash content in the fishes analyzed is an indication of ample mineral content in fish. The mean values of the ash content for the f</w:t>
      </w:r>
      <w:r w:rsidR="00D9071A" w:rsidRPr="007C398A">
        <w:rPr>
          <w:rFonts w:ascii="Times New Roman" w:hAnsi="Times New Roman" w:cs="Times New Roman"/>
          <w:sz w:val="20"/>
          <w:szCs w:val="28"/>
        </w:rPr>
        <w:t>lesh of the fish samples (fig</w:t>
      </w:r>
      <w:r w:rsidR="006A3317">
        <w:rPr>
          <w:rFonts w:ascii="Times New Roman" w:hAnsi="Times New Roman" w:cs="Times New Roman"/>
          <w:sz w:val="20"/>
          <w:szCs w:val="28"/>
        </w:rPr>
        <w:t>)</w:t>
      </w:r>
      <w:r w:rsidR="00E202E2" w:rsidRPr="007C398A">
        <w:rPr>
          <w:rFonts w:ascii="Times New Roman" w:hAnsi="Times New Roman" w:cs="Times New Roman"/>
          <w:sz w:val="20"/>
          <w:szCs w:val="28"/>
        </w:rPr>
        <w:t xml:space="preserve"> follow an increasing order</w:t>
      </w:r>
      <w:r w:rsidR="00623E31" w:rsidRPr="007C398A">
        <w:rPr>
          <w:rFonts w:ascii="Times New Roman" w:hAnsi="Times New Roman" w:cs="Times New Roman"/>
          <w:i/>
          <w:iCs/>
          <w:sz w:val="20"/>
          <w:szCs w:val="28"/>
        </w:rPr>
        <w:t xml:space="preserve"> </w:t>
      </w:r>
      <w:proofErr w:type="spellStart"/>
      <w:r w:rsidR="00623E31" w:rsidRPr="007C398A">
        <w:rPr>
          <w:rFonts w:ascii="Times New Roman" w:hAnsi="Times New Roman" w:cs="Times New Roman"/>
          <w:i/>
          <w:iCs/>
          <w:sz w:val="20"/>
          <w:szCs w:val="28"/>
        </w:rPr>
        <w:t>Eipiniphilus</w:t>
      </w:r>
      <w:proofErr w:type="spellEnd"/>
      <w:r w:rsidR="00623E31" w:rsidRPr="007C398A">
        <w:rPr>
          <w:rFonts w:ascii="Times New Roman" w:hAnsi="Times New Roman" w:cs="Times New Roman"/>
          <w:i/>
          <w:iCs/>
          <w:sz w:val="20"/>
          <w:szCs w:val="28"/>
        </w:rPr>
        <w:t xml:space="preserve"> </w:t>
      </w:r>
      <w:proofErr w:type="spellStart"/>
      <w:r w:rsidR="00623E31" w:rsidRPr="007C398A">
        <w:rPr>
          <w:rFonts w:ascii="Times New Roman" w:hAnsi="Times New Roman" w:cs="Times New Roman"/>
          <w:i/>
          <w:iCs/>
          <w:sz w:val="20"/>
          <w:szCs w:val="28"/>
        </w:rPr>
        <w:t>coioies</w:t>
      </w:r>
      <w:proofErr w:type="spellEnd"/>
      <w:r w:rsidR="00623E31" w:rsidRPr="007C398A">
        <w:rPr>
          <w:rFonts w:ascii="Times New Roman" w:hAnsi="Times New Roman" w:cs="Times New Roman"/>
          <w:sz w:val="20"/>
          <w:szCs w:val="28"/>
        </w:rPr>
        <w:t xml:space="preserve">, </w:t>
      </w:r>
      <w:proofErr w:type="spellStart"/>
      <w:r w:rsidR="00623E31" w:rsidRPr="007C398A">
        <w:rPr>
          <w:rFonts w:ascii="Times New Roman" w:hAnsi="Times New Roman" w:cs="Times New Roman"/>
          <w:i/>
          <w:iCs/>
          <w:sz w:val="20"/>
          <w:szCs w:val="28"/>
        </w:rPr>
        <w:t>Lethrinus</w:t>
      </w:r>
      <w:proofErr w:type="spellEnd"/>
      <w:r w:rsidR="00623E31" w:rsidRPr="007C398A">
        <w:rPr>
          <w:rFonts w:ascii="Times New Roman" w:hAnsi="Times New Roman" w:cs="Times New Roman"/>
          <w:i/>
          <w:iCs/>
          <w:sz w:val="20"/>
          <w:szCs w:val="28"/>
        </w:rPr>
        <w:t xml:space="preserve"> </w:t>
      </w:r>
      <w:proofErr w:type="spellStart"/>
      <w:r w:rsidR="00623E31" w:rsidRPr="007C398A">
        <w:rPr>
          <w:rFonts w:ascii="Times New Roman" w:hAnsi="Times New Roman" w:cs="Times New Roman"/>
          <w:i/>
          <w:iCs/>
          <w:sz w:val="20"/>
          <w:szCs w:val="28"/>
        </w:rPr>
        <w:t>nublosus</w:t>
      </w:r>
      <w:proofErr w:type="spellEnd"/>
      <w:r w:rsidR="00623E31" w:rsidRPr="007C398A">
        <w:rPr>
          <w:rFonts w:ascii="Times New Roman" w:hAnsi="Times New Roman" w:cs="Times New Roman"/>
          <w:sz w:val="20"/>
          <w:szCs w:val="28"/>
        </w:rPr>
        <w:t xml:space="preserve">, </w:t>
      </w:r>
      <w:r w:rsidR="00AB0185" w:rsidRPr="007C398A">
        <w:rPr>
          <w:rFonts w:ascii="Times New Roman" w:hAnsi="Times New Roman" w:cs="Times New Roman"/>
          <w:sz w:val="20"/>
          <w:szCs w:val="28"/>
        </w:rPr>
        <w:t xml:space="preserve">(marine species) </w:t>
      </w:r>
      <w:proofErr w:type="spellStart"/>
      <w:r w:rsidR="00623E31" w:rsidRPr="007C398A">
        <w:rPr>
          <w:rFonts w:ascii="Times New Roman" w:hAnsi="Times New Roman" w:cs="Times New Roman"/>
          <w:i/>
          <w:iCs/>
          <w:sz w:val="20"/>
          <w:szCs w:val="28"/>
        </w:rPr>
        <w:t>Bagrus</w:t>
      </w:r>
      <w:proofErr w:type="spellEnd"/>
      <w:r w:rsidR="00623E31" w:rsidRPr="007C398A">
        <w:rPr>
          <w:rFonts w:ascii="Times New Roman" w:hAnsi="Times New Roman" w:cs="Times New Roman"/>
          <w:sz w:val="20"/>
          <w:szCs w:val="28"/>
        </w:rPr>
        <w:t xml:space="preserve"> </w:t>
      </w:r>
      <w:proofErr w:type="spellStart"/>
      <w:r w:rsidR="00623E31" w:rsidRPr="007C398A">
        <w:rPr>
          <w:rFonts w:ascii="Times New Roman" w:hAnsi="Times New Roman" w:cs="Times New Roman"/>
          <w:i/>
          <w:iCs/>
          <w:sz w:val="20"/>
          <w:szCs w:val="28"/>
        </w:rPr>
        <w:t>bayad</w:t>
      </w:r>
      <w:proofErr w:type="spellEnd"/>
      <w:r w:rsidR="00623E31" w:rsidRPr="007C398A">
        <w:rPr>
          <w:rFonts w:ascii="Times New Roman" w:hAnsi="Times New Roman" w:cs="Times New Roman"/>
          <w:i/>
          <w:iCs/>
          <w:sz w:val="20"/>
          <w:szCs w:val="28"/>
        </w:rPr>
        <w:t xml:space="preserve"> </w:t>
      </w:r>
      <w:r w:rsidR="00623E31" w:rsidRPr="007C398A">
        <w:rPr>
          <w:rFonts w:ascii="Times New Roman" w:hAnsi="Times New Roman" w:cs="Times New Roman"/>
          <w:sz w:val="20"/>
          <w:szCs w:val="28"/>
        </w:rPr>
        <w:t xml:space="preserve">and </w:t>
      </w:r>
      <w:r w:rsidR="00623E31" w:rsidRPr="007C398A">
        <w:rPr>
          <w:rFonts w:ascii="Times New Roman" w:hAnsi="Times New Roman" w:cs="Times New Roman"/>
          <w:i/>
          <w:iCs/>
          <w:sz w:val="20"/>
          <w:szCs w:val="28"/>
        </w:rPr>
        <w:t xml:space="preserve">O. </w:t>
      </w:r>
      <w:proofErr w:type="spellStart"/>
      <w:r w:rsidR="00623E31" w:rsidRPr="007C398A">
        <w:rPr>
          <w:rFonts w:ascii="Times New Roman" w:hAnsi="Times New Roman" w:cs="Times New Roman"/>
          <w:i/>
          <w:iCs/>
          <w:sz w:val="20"/>
          <w:szCs w:val="28"/>
        </w:rPr>
        <w:t>niloticus</w:t>
      </w:r>
      <w:proofErr w:type="spellEnd"/>
      <w:r w:rsidR="00E202E2" w:rsidRPr="007C398A">
        <w:rPr>
          <w:rFonts w:ascii="Times New Roman" w:hAnsi="Times New Roman" w:cs="Times New Roman"/>
          <w:sz w:val="20"/>
          <w:szCs w:val="28"/>
        </w:rPr>
        <w:t xml:space="preserve"> </w:t>
      </w:r>
      <w:r w:rsidR="00AB0185" w:rsidRPr="007C398A">
        <w:rPr>
          <w:rFonts w:ascii="Times New Roman" w:hAnsi="Times New Roman" w:cs="Times New Roman"/>
          <w:sz w:val="20"/>
          <w:szCs w:val="28"/>
        </w:rPr>
        <w:t>(freshwater species)</w:t>
      </w:r>
      <w:r w:rsidR="00D10586">
        <w:rPr>
          <w:rFonts w:ascii="Times New Roman" w:hAnsi="Times New Roman" w:cs="Times New Roman"/>
          <w:sz w:val="20"/>
          <w:szCs w:val="28"/>
        </w:rPr>
        <w:t>.</w:t>
      </w:r>
      <w:r w:rsidR="00E202E2" w:rsidRPr="007C398A">
        <w:rPr>
          <w:rFonts w:ascii="Times New Roman" w:hAnsi="Times New Roman" w:cs="Times New Roman"/>
          <w:sz w:val="20"/>
          <w:szCs w:val="28"/>
        </w:rPr>
        <w:t>The ash content could be</w:t>
      </w:r>
      <w:r w:rsidR="00623E31" w:rsidRPr="007C398A">
        <w:rPr>
          <w:rFonts w:ascii="Times New Roman" w:hAnsi="Times New Roman" w:cs="Times New Roman"/>
          <w:sz w:val="20"/>
          <w:szCs w:val="28"/>
        </w:rPr>
        <w:t xml:space="preserve"> traced to the fact that the</w:t>
      </w:r>
      <w:r w:rsidR="00E202E2" w:rsidRPr="007C398A">
        <w:rPr>
          <w:rFonts w:ascii="Times New Roman" w:hAnsi="Times New Roman" w:cs="Times New Roman"/>
          <w:sz w:val="20"/>
          <w:szCs w:val="28"/>
        </w:rPr>
        <w:t xml:space="preserve"> fresh water species compared to others which are of relatively higher salinity environment</w:t>
      </w:r>
      <w:r w:rsidR="00623E31" w:rsidRPr="007C398A">
        <w:rPr>
          <w:rFonts w:ascii="Times New Roman" w:hAnsi="Times New Roman" w:cs="Times New Roman"/>
          <w:sz w:val="20"/>
          <w:szCs w:val="28"/>
        </w:rPr>
        <w:t xml:space="preserve"> was least</w:t>
      </w:r>
      <w:r w:rsidR="00E202E2" w:rsidRPr="007C398A">
        <w:rPr>
          <w:rFonts w:ascii="Times New Roman" w:hAnsi="Times New Roman" w:cs="Times New Roman"/>
          <w:sz w:val="20"/>
          <w:szCs w:val="28"/>
        </w:rPr>
        <w:t>. The ash contents for all samples examined were not above the World Health standard</w:t>
      </w:r>
      <w:r w:rsidR="00623E31" w:rsidRPr="007C398A">
        <w:rPr>
          <w:rFonts w:ascii="Times New Roman" w:hAnsi="Times New Roman" w:cs="Times New Roman"/>
          <w:sz w:val="20"/>
          <w:szCs w:val="28"/>
        </w:rPr>
        <w:t xml:space="preserve">. </w:t>
      </w:r>
      <w:r w:rsidR="00D015F9" w:rsidRPr="007C398A">
        <w:rPr>
          <w:rFonts w:ascii="Times New Roman" w:hAnsi="Times New Roman" w:cs="Times New Roman"/>
          <w:sz w:val="20"/>
          <w:szCs w:val="28"/>
        </w:rPr>
        <w:t>Results showed all</w:t>
      </w:r>
      <w:r w:rsidR="00D10586">
        <w:rPr>
          <w:rFonts w:ascii="Times New Roman" w:hAnsi="Times New Roman" w:cs="Times New Roman"/>
          <w:sz w:val="20"/>
          <w:szCs w:val="28"/>
        </w:rPr>
        <w:t xml:space="preserve"> </w:t>
      </w:r>
      <w:r w:rsidR="00D015F9" w:rsidRPr="007C398A">
        <w:rPr>
          <w:rFonts w:ascii="Times New Roman" w:hAnsi="Times New Roman" w:cs="Times New Roman"/>
          <w:sz w:val="20"/>
          <w:szCs w:val="28"/>
        </w:rPr>
        <w:t>the fish samples</w:t>
      </w:r>
      <w:r w:rsidR="00D10586">
        <w:rPr>
          <w:rFonts w:ascii="Times New Roman" w:hAnsi="Times New Roman" w:cs="Times New Roman"/>
          <w:sz w:val="20"/>
          <w:szCs w:val="28"/>
        </w:rPr>
        <w:t xml:space="preserve"> </w:t>
      </w:r>
      <w:r w:rsidR="00720FF8" w:rsidRPr="007C398A">
        <w:rPr>
          <w:rFonts w:ascii="Times New Roman" w:hAnsi="Times New Roman" w:cs="Times New Roman"/>
          <w:sz w:val="20"/>
          <w:szCs w:val="28"/>
        </w:rPr>
        <w:t>contained appreciable</w:t>
      </w:r>
      <w:r w:rsidR="00E202E2" w:rsidRPr="007C398A">
        <w:rPr>
          <w:rFonts w:ascii="Times New Roman" w:hAnsi="Times New Roman" w:cs="Times New Roman"/>
          <w:sz w:val="20"/>
          <w:szCs w:val="28"/>
        </w:rPr>
        <w:t xml:space="preserve"> </w:t>
      </w:r>
      <w:r w:rsidR="00720FF8" w:rsidRPr="007C398A">
        <w:rPr>
          <w:rFonts w:ascii="Times New Roman" w:hAnsi="Times New Roman" w:cs="Times New Roman"/>
          <w:sz w:val="20"/>
          <w:szCs w:val="28"/>
        </w:rPr>
        <w:t>concentrations of potassium, sodium, magnesium and</w:t>
      </w:r>
      <w:r w:rsidR="00623E31" w:rsidRPr="007C398A">
        <w:rPr>
          <w:rFonts w:ascii="Times New Roman" w:hAnsi="Times New Roman" w:cs="Times New Roman"/>
          <w:sz w:val="20"/>
          <w:szCs w:val="28"/>
        </w:rPr>
        <w:t xml:space="preserve"> </w:t>
      </w:r>
      <w:r w:rsidR="00D015F9" w:rsidRPr="007C398A">
        <w:rPr>
          <w:rFonts w:ascii="Times New Roman" w:hAnsi="Times New Roman" w:cs="Times New Roman"/>
          <w:sz w:val="20"/>
          <w:szCs w:val="28"/>
        </w:rPr>
        <w:t>calcium and that lead to</w:t>
      </w:r>
      <w:r w:rsidR="00720FF8" w:rsidRPr="007C398A">
        <w:rPr>
          <w:rFonts w:ascii="Times New Roman" w:hAnsi="Times New Roman" w:cs="Times New Roman"/>
          <w:sz w:val="20"/>
          <w:szCs w:val="28"/>
        </w:rPr>
        <w:t xml:space="preserve"> fishes could be used as</w:t>
      </w:r>
      <w:r w:rsidR="00623E31" w:rsidRPr="007C398A">
        <w:rPr>
          <w:rFonts w:ascii="Times New Roman" w:hAnsi="Times New Roman" w:cs="Times New Roman"/>
          <w:sz w:val="20"/>
          <w:szCs w:val="28"/>
        </w:rPr>
        <w:t xml:space="preserve"> </w:t>
      </w:r>
      <w:r w:rsidR="00720FF8" w:rsidRPr="007C398A">
        <w:rPr>
          <w:rFonts w:ascii="Times New Roman" w:hAnsi="Times New Roman" w:cs="Times New Roman"/>
          <w:sz w:val="20"/>
          <w:szCs w:val="28"/>
        </w:rPr>
        <w:t>good sources of minerals. Potassium was observed to</w:t>
      </w:r>
      <w:r w:rsidR="00AB0185" w:rsidRPr="007C398A">
        <w:rPr>
          <w:rFonts w:ascii="Times New Roman" w:hAnsi="Times New Roman" w:cs="Times New Roman"/>
          <w:sz w:val="20"/>
          <w:szCs w:val="28"/>
        </w:rPr>
        <w:t xml:space="preserve"> </w:t>
      </w:r>
      <w:r w:rsidR="00720FF8" w:rsidRPr="007C398A">
        <w:rPr>
          <w:rFonts w:ascii="Times New Roman" w:hAnsi="Times New Roman" w:cs="Times New Roman"/>
          <w:sz w:val="20"/>
          <w:szCs w:val="28"/>
        </w:rPr>
        <w:t>dominate other minerals in all samples.</w:t>
      </w:r>
      <w:r w:rsidR="00BE183A" w:rsidRPr="007C398A">
        <w:rPr>
          <w:rFonts w:ascii="Times New Roman" w:hAnsi="Times New Roman" w:cs="Times New Roman"/>
          <w:sz w:val="20"/>
          <w:szCs w:val="28"/>
        </w:rPr>
        <w:t xml:space="preserve"> The variations recorded in the concentration of the different nutritional components in the fish examined could have been as a result of the rate in which these components are available in the water body (</w:t>
      </w:r>
      <w:proofErr w:type="spellStart"/>
      <w:r w:rsidR="00BE183A" w:rsidRPr="007C398A">
        <w:rPr>
          <w:rFonts w:ascii="Times New Roman" w:hAnsi="Times New Roman" w:cs="Times New Roman"/>
          <w:sz w:val="20"/>
          <w:szCs w:val="28"/>
        </w:rPr>
        <w:t>Yeannes</w:t>
      </w:r>
      <w:proofErr w:type="spellEnd"/>
      <w:r w:rsidR="00BE183A" w:rsidRPr="007C398A">
        <w:rPr>
          <w:rFonts w:ascii="Times New Roman" w:hAnsi="Times New Roman" w:cs="Times New Roman"/>
          <w:sz w:val="20"/>
          <w:szCs w:val="28"/>
        </w:rPr>
        <w:t xml:space="preserve"> and </w:t>
      </w:r>
      <w:proofErr w:type="spellStart"/>
      <w:r w:rsidR="00BE183A" w:rsidRPr="007C398A">
        <w:rPr>
          <w:rFonts w:ascii="Times New Roman" w:hAnsi="Times New Roman" w:cs="Times New Roman"/>
          <w:sz w:val="20"/>
          <w:szCs w:val="28"/>
        </w:rPr>
        <w:t>Almandos</w:t>
      </w:r>
      <w:proofErr w:type="spellEnd"/>
      <w:r w:rsidR="00BE183A" w:rsidRPr="007C398A">
        <w:rPr>
          <w:rFonts w:ascii="Times New Roman" w:hAnsi="Times New Roman" w:cs="Times New Roman"/>
          <w:sz w:val="20"/>
          <w:szCs w:val="28"/>
        </w:rPr>
        <w:t xml:space="preserve">, 2003), and the ability </w:t>
      </w:r>
      <w:proofErr w:type="spellStart"/>
      <w:r w:rsidR="00BE183A" w:rsidRPr="007C398A">
        <w:rPr>
          <w:rFonts w:ascii="Times New Roman" w:hAnsi="Times New Roman" w:cs="Times New Roman"/>
          <w:sz w:val="20"/>
          <w:szCs w:val="28"/>
        </w:rPr>
        <w:t>ofthe</w:t>
      </w:r>
      <w:proofErr w:type="spellEnd"/>
      <w:r w:rsidR="00BE183A" w:rsidRPr="007C398A">
        <w:rPr>
          <w:rFonts w:ascii="Times New Roman" w:hAnsi="Times New Roman" w:cs="Times New Roman"/>
          <w:sz w:val="20"/>
          <w:szCs w:val="28"/>
        </w:rPr>
        <w:t xml:space="preserve"> fish to absorb and convert the essential nutrients from the diet or the water bodies where they live. </w:t>
      </w:r>
      <w:proofErr w:type="gramStart"/>
      <w:r w:rsidR="00BE183A" w:rsidRPr="007C398A">
        <w:rPr>
          <w:rFonts w:ascii="Times New Roman" w:hAnsi="Times New Roman" w:cs="Times New Roman"/>
          <w:sz w:val="20"/>
          <w:szCs w:val="28"/>
        </w:rPr>
        <w:t>This</w:t>
      </w:r>
      <w:r w:rsidR="00D10586">
        <w:rPr>
          <w:rFonts w:ascii="Times New Roman" w:hAnsi="Times New Roman" w:cs="Times New Roman"/>
          <w:sz w:val="20"/>
          <w:szCs w:val="28"/>
        </w:rPr>
        <w:t xml:space="preserve"> </w:t>
      </w:r>
      <w:r w:rsidR="00AB0185" w:rsidRPr="007C398A">
        <w:rPr>
          <w:rFonts w:ascii="Times New Roman" w:hAnsi="Times New Roman" w:cs="Times New Roman"/>
          <w:sz w:val="20"/>
          <w:szCs w:val="28"/>
        </w:rPr>
        <w:t>findings supported by (Ricardo</w:t>
      </w:r>
      <w:r w:rsidR="00AB0185" w:rsidRPr="007C398A">
        <w:rPr>
          <w:rFonts w:ascii="Times New Roman" w:hAnsi="Times New Roman" w:cs="Times New Roman"/>
          <w:i/>
          <w:iCs/>
          <w:sz w:val="20"/>
          <w:szCs w:val="28"/>
        </w:rPr>
        <w:t xml:space="preserve"> et al</w:t>
      </w:r>
      <w:r w:rsidR="00AB0185" w:rsidRPr="007C398A">
        <w:rPr>
          <w:rFonts w:ascii="Times New Roman" w:hAnsi="Times New Roman" w:cs="Times New Roman"/>
          <w:sz w:val="20"/>
          <w:szCs w:val="28"/>
        </w:rPr>
        <w:t>.,</w:t>
      </w:r>
      <w:r w:rsidR="006A3317">
        <w:rPr>
          <w:rFonts w:ascii="Times New Roman" w:hAnsi="Times New Roman" w:cs="Times New Roman" w:hint="eastAsia"/>
          <w:sz w:val="20"/>
          <w:szCs w:val="28"/>
          <w:lang w:eastAsia="zh-CN"/>
        </w:rPr>
        <w:t xml:space="preserve"> </w:t>
      </w:r>
      <w:r w:rsidR="00AB0185" w:rsidRPr="007C398A">
        <w:rPr>
          <w:rFonts w:ascii="Times New Roman" w:hAnsi="Times New Roman" w:cs="Times New Roman"/>
          <w:sz w:val="20"/>
          <w:szCs w:val="28"/>
        </w:rPr>
        <w:t>2002;</w:t>
      </w:r>
      <w:r w:rsidR="00BE183A" w:rsidRPr="007C398A">
        <w:rPr>
          <w:rFonts w:ascii="Times New Roman" w:hAnsi="Times New Roman" w:cs="Times New Roman"/>
          <w:sz w:val="20"/>
          <w:szCs w:val="28"/>
        </w:rPr>
        <w:t xml:space="preserve"> </w:t>
      </w:r>
      <w:proofErr w:type="spellStart"/>
      <w:r w:rsidR="00BE183A" w:rsidRPr="007C398A">
        <w:rPr>
          <w:rFonts w:ascii="Times New Roman" w:hAnsi="Times New Roman" w:cs="Times New Roman"/>
          <w:sz w:val="20"/>
          <w:szCs w:val="28"/>
        </w:rPr>
        <w:t>Adewoye</w:t>
      </w:r>
      <w:proofErr w:type="spellEnd"/>
      <w:r w:rsidR="00BE183A" w:rsidRPr="007C398A">
        <w:rPr>
          <w:rFonts w:ascii="Times New Roman" w:hAnsi="Times New Roman" w:cs="Times New Roman"/>
          <w:sz w:val="20"/>
          <w:szCs w:val="28"/>
        </w:rPr>
        <w:t xml:space="preserve"> </w:t>
      </w:r>
      <w:r w:rsidR="00BE183A" w:rsidRPr="007C398A">
        <w:rPr>
          <w:rFonts w:ascii="Times New Roman" w:hAnsi="Times New Roman" w:cs="Times New Roman"/>
          <w:i/>
          <w:iCs/>
          <w:sz w:val="20"/>
          <w:szCs w:val="28"/>
        </w:rPr>
        <w:t>et al</w:t>
      </w:r>
      <w:r w:rsidR="00BE183A" w:rsidRPr="007C398A">
        <w:rPr>
          <w:rFonts w:ascii="Times New Roman" w:hAnsi="Times New Roman" w:cs="Times New Roman"/>
          <w:sz w:val="20"/>
          <w:szCs w:val="28"/>
        </w:rPr>
        <w:t>.</w:t>
      </w:r>
      <w:r w:rsidR="00AB0185" w:rsidRPr="007C398A">
        <w:rPr>
          <w:rFonts w:ascii="Times New Roman" w:hAnsi="Times New Roman" w:cs="Times New Roman"/>
          <w:sz w:val="20"/>
          <w:szCs w:val="28"/>
        </w:rPr>
        <w:t>, 2003</w:t>
      </w:r>
      <w:r w:rsidR="00BE183A" w:rsidRPr="007C398A">
        <w:rPr>
          <w:rFonts w:ascii="Times New Roman" w:hAnsi="Times New Roman" w:cs="Times New Roman"/>
          <w:sz w:val="20"/>
          <w:szCs w:val="28"/>
        </w:rPr>
        <w:t xml:space="preserve"> and </w:t>
      </w:r>
      <w:proofErr w:type="spellStart"/>
      <w:r w:rsidR="00BE183A" w:rsidRPr="007C398A">
        <w:rPr>
          <w:rFonts w:ascii="Times New Roman" w:hAnsi="Times New Roman" w:cs="Times New Roman"/>
          <w:sz w:val="20"/>
          <w:szCs w:val="28"/>
        </w:rPr>
        <w:t>Fawole</w:t>
      </w:r>
      <w:proofErr w:type="spellEnd"/>
      <w:r w:rsidR="00BE183A" w:rsidRPr="007C398A">
        <w:rPr>
          <w:rFonts w:ascii="Times New Roman" w:hAnsi="Times New Roman" w:cs="Times New Roman"/>
          <w:i/>
          <w:iCs/>
          <w:sz w:val="20"/>
          <w:szCs w:val="28"/>
        </w:rPr>
        <w:t xml:space="preserve"> et al</w:t>
      </w:r>
      <w:r w:rsidR="00AB0185" w:rsidRPr="007C398A">
        <w:rPr>
          <w:rFonts w:ascii="Times New Roman" w:hAnsi="Times New Roman" w:cs="Times New Roman"/>
          <w:sz w:val="20"/>
          <w:szCs w:val="28"/>
        </w:rPr>
        <w:t xml:space="preserve">., </w:t>
      </w:r>
      <w:r w:rsidR="00BE183A" w:rsidRPr="007C398A">
        <w:rPr>
          <w:rFonts w:ascii="Times New Roman" w:hAnsi="Times New Roman" w:cs="Times New Roman"/>
          <w:sz w:val="20"/>
          <w:szCs w:val="28"/>
        </w:rPr>
        <w:t>2007).</w:t>
      </w:r>
      <w:proofErr w:type="gramEnd"/>
      <w:r w:rsidR="00BE183A" w:rsidRPr="007C398A">
        <w:rPr>
          <w:rFonts w:ascii="Times New Roman" w:hAnsi="Times New Roman" w:cs="Times New Roman"/>
          <w:sz w:val="20"/>
          <w:szCs w:val="28"/>
        </w:rPr>
        <w:t xml:space="preserve"> The richness in phosphorus leve</w:t>
      </w:r>
      <w:r w:rsidR="00AB0185" w:rsidRPr="007C398A">
        <w:rPr>
          <w:rFonts w:ascii="Times New Roman" w:hAnsi="Times New Roman" w:cs="Times New Roman"/>
          <w:sz w:val="20"/>
          <w:szCs w:val="28"/>
        </w:rPr>
        <w:t>l in the four</w:t>
      </w:r>
      <w:r w:rsidR="00BE183A" w:rsidRPr="007C398A">
        <w:rPr>
          <w:rFonts w:ascii="Times New Roman" w:hAnsi="Times New Roman" w:cs="Times New Roman"/>
          <w:sz w:val="20"/>
          <w:szCs w:val="28"/>
        </w:rPr>
        <w:t xml:space="preserve"> species can also be attributed to</w:t>
      </w:r>
      <w:r w:rsidR="00AB0185" w:rsidRPr="007C398A">
        <w:rPr>
          <w:rFonts w:ascii="Times New Roman" w:hAnsi="Times New Roman" w:cs="Times New Roman"/>
          <w:sz w:val="20"/>
          <w:szCs w:val="28"/>
        </w:rPr>
        <w:t xml:space="preserve"> the fact that phosphorous is a </w:t>
      </w:r>
      <w:r w:rsidR="00BE183A" w:rsidRPr="007C398A">
        <w:rPr>
          <w:rFonts w:ascii="Times New Roman" w:hAnsi="Times New Roman" w:cs="Times New Roman"/>
          <w:sz w:val="20"/>
          <w:szCs w:val="28"/>
        </w:rPr>
        <w:t>component of protein</w:t>
      </w:r>
      <w:r w:rsidR="001321F9" w:rsidRPr="007C398A">
        <w:rPr>
          <w:rFonts w:ascii="Times New Roman" w:hAnsi="Times New Roman" w:cs="Times New Roman"/>
          <w:sz w:val="20"/>
          <w:szCs w:val="28"/>
        </w:rPr>
        <w:t>.</w:t>
      </w:r>
      <w:r w:rsidR="002A134E" w:rsidRPr="007C398A">
        <w:rPr>
          <w:rFonts w:ascii="Times New Roman" w:hAnsi="Times New Roman" w:cs="Times New Roman"/>
          <w:sz w:val="20"/>
          <w:szCs w:val="28"/>
        </w:rPr>
        <w:t xml:space="preserve"> </w:t>
      </w:r>
      <w:r w:rsidR="00F5173E" w:rsidRPr="007C398A">
        <w:rPr>
          <w:rFonts w:ascii="Times New Roman" w:hAnsi="Times New Roman" w:cs="Times New Roman"/>
          <w:sz w:val="20"/>
          <w:szCs w:val="28"/>
        </w:rPr>
        <w:t xml:space="preserve">Amino acids are also important in healing </w:t>
      </w:r>
      <w:r w:rsidR="00C03414" w:rsidRPr="007C398A">
        <w:rPr>
          <w:rFonts w:ascii="Times New Roman" w:hAnsi="Times New Roman" w:cs="Times New Roman"/>
          <w:sz w:val="20"/>
          <w:szCs w:val="28"/>
        </w:rPr>
        <w:t>processes and the</w:t>
      </w:r>
      <w:r w:rsidR="00F5173E" w:rsidRPr="007C398A">
        <w:rPr>
          <w:rFonts w:ascii="Times New Roman" w:hAnsi="Times New Roman" w:cs="Times New Roman"/>
          <w:sz w:val="20"/>
          <w:szCs w:val="28"/>
        </w:rPr>
        <w:t xml:space="preserve"> amino acids</w:t>
      </w:r>
      <w:r w:rsidR="00C03414" w:rsidRPr="007C398A">
        <w:rPr>
          <w:rFonts w:ascii="Times New Roman" w:hAnsi="Times New Roman" w:cs="Times New Roman"/>
          <w:sz w:val="20"/>
          <w:szCs w:val="28"/>
        </w:rPr>
        <w:t xml:space="preserve"> compositions</w:t>
      </w:r>
      <w:r w:rsidR="00F5173E" w:rsidRPr="007C398A">
        <w:rPr>
          <w:rFonts w:ascii="Times New Roman" w:hAnsi="Times New Roman" w:cs="Times New Roman"/>
          <w:sz w:val="20"/>
          <w:szCs w:val="28"/>
        </w:rPr>
        <w:t xml:space="preserve"> </w:t>
      </w:r>
      <w:r w:rsidR="00F5173E" w:rsidRPr="007C398A">
        <w:rPr>
          <w:rFonts w:ascii="Times New Roman" w:hAnsi="Times New Roman" w:cs="Times New Roman"/>
          <w:sz w:val="20"/>
          <w:szCs w:val="28"/>
        </w:rPr>
        <w:lastRenderedPageBreak/>
        <w:t xml:space="preserve">in fish </w:t>
      </w:r>
      <w:r w:rsidR="00C03414" w:rsidRPr="007C398A">
        <w:rPr>
          <w:rFonts w:ascii="Times New Roman" w:hAnsi="Times New Roman" w:cs="Times New Roman"/>
          <w:sz w:val="20"/>
          <w:szCs w:val="28"/>
        </w:rPr>
        <w:t>and man are similar.</w:t>
      </w:r>
      <w:r w:rsidR="00D10586">
        <w:rPr>
          <w:rFonts w:ascii="Times New Roman" w:hAnsi="Times New Roman" w:cs="Times New Roman"/>
          <w:sz w:val="20"/>
          <w:szCs w:val="28"/>
        </w:rPr>
        <w:t xml:space="preserve"> </w:t>
      </w:r>
      <w:r w:rsidR="00C03414" w:rsidRPr="007C398A">
        <w:rPr>
          <w:rFonts w:ascii="Times New Roman" w:hAnsi="Times New Roman" w:cs="Times New Roman"/>
          <w:sz w:val="20"/>
          <w:szCs w:val="28"/>
        </w:rPr>
        <w:t>P</w:t>
      </w:r>
      <w:r w:rsidR="00F5173E" w:rsidRPr="007C398A">
        <w:rPr>
          <w:rFonts w:ascii="Times New Roman" w:hAnsi="Times New Roman" w:cs="Times New Roman"/>
          <w:sz w:val="20"/>
          <w:szCs w:val="28"/>
        </w:rPr>
        <w:t xml:space="preserve">eople can acquire essential amino acids in abundance and proper balance by eating fish. The essential amino acids cannot be manufactured in human bodies, but can be obtained from food. </w:t>
      </w:r>
      <w:r w:rsidR="002A134E" w:rsidRPr="007C398A">
        <w:rPr>
          <w:rFonts w:ascii="Times New Roman" w:hAnsi="Times New Roman" w:cs="Times New Roman"/>
          <w:sz w:val="20"/>
          <w:szCs w:val="28"/>
        </w:rPr>
        <w:t xml:space="preserve">Nine essential amino acids namely, lysine, </w:t>
      </w:r>
      <w:proofErr w:type="spellStart"/>
      <w:r w:rsidR="002A134E" w:rsidRPr="007C398A">
        <w:rPr>
          <w:rFonts w:ascii="Times New Roman" w:hAnsi="Times New Roman" w:cs="Times New Roman"/>
          <w:sz w:val="20"/>
          <w:szCs w:val="28"/>
        </w:rPr>
        <w:t>leucine</w:t>
      </w:r>
      <w:proofErr w:type="spellEnd"/>
      <w:r w:rsidR="002A134E" w:rsidRPr="007C398A">
        <w:rPr>
          <w:rFonts w:ascii="Times New Roman" w:hAnsi="Times New Roman" w:cs="Times New Roman"/>
          <w:sz w:val="20"/>
          <w:szCs w:val="28"/>
        </w:rPr>
        <w:t>,</w:t>
      </w:r>
      <w:r w:rsidR="006757BE" w:rsidRPr="007C398A">
        <w:rPr>
          <w:rFonts w:ascii="Times New Roman" w:hAnsi="Times New Roman" w:cs="Times New Roman"/>
          <w:sz w:val="20"/>
          <w:szCs w:val="28"/>
        </w:rPr>
        <w:t xml:space="preserve"> </w:t>
      </w:r>
      <w:proofErr w:type="spellStart"/>
      <w:r w:rsidR="002A134E" w:rsidRPr="007C398A">
        <w:rPr>
          <w:rFonts w:ascii="Times New Roman" w:hAnsi="Times New Roman" w:cs="Times New Roman"/>
          <w:sz w:val="20"/>
          <w:szCs w:val="28"/>
        </w:rPr>
        <w:t>valine</w:t>
      </w:r>
      <w:proofErr w:type="spellEnd"/>
      <w:r w:rsidR="002A134E" w:rsidRPr="007C398A">
        <w:rPr>
          <w:rFonts w:ascii="Times New Roman" w:hAnsi="Times New Roman" w:cs="Times New Roman"/>
          <w:sz w:val="20"/>
          <w:szCs w:val="28"/>
        </w:rPr>
        <w:t xml:space="preserve">, </w:t>
      </w:r>
      <w:proofErr w:type="spellStart"/>
      <w:r w:rsidR="002A134E" w:rsidRPr="007C398A">
        <w:rPr>
          <w:rFonts w:ascii="Times New Roman" w:hAnsi="Times New Roman" w:cs="Times New Roman"/>
          <w:sz w:val="20"/>
          <w:szCs w:val="28"/>
        </w:rPr>
        <w:t>isoleucine</w:t>
      </w:r>
      <w:proofErr w:type="spellEnd"/>
      <w:r w:rsidR="002A134E" w:rsidRPr="007C398A">
        <w:rPr>
          <w:rFonts w:ascii="Times New Roman" w:hAnsi="Times New Roman" w:cs="Times New Roman"/>
          <w:sz w:val="20"/>
          <w:szCs w:val="28"/>
        </w:rPr>
        <w:t xml:space="preserve">, </w:t>
      </w:r>
      <w:proofErr w:type="spellStart"/>
      <w:r w:rsidR="002A134E" w:rsidRPr="007C398A">
        <w:rPr>
          <w:rFonts w:ascii="Times New Roman" w:hAnsi="Times New Roman" w:cs="Times New Roman"/>
          <w:sz w:val="20"/>
          <w:szCs w:val="28"/>
        </w:rPr>
        <w:t>threonine</w:t>
      </w:r>
      <w:proofErr w:type="spellEnd"/>
      <w:r w:rsidR="002A134E" w:rsidRPr="007C398A">
        <w:rPr>
          <w:rFonts w:ascii="Times New Roman" w:hAnsi="Times New Roman" w:cs="Times New Roman"/>
          <w:sz w:val="20"/>
          <w:szCs w:val="28"/>
        </w:rPr>
        <w:t xml:space="preserve">, phenylalanine, </w:t>
      </w:r>
      <w:proofErr w:type="spellStart"/>
      <w:r w:rsidR="002A134E" w:rsidRPr="007C398A">
        <w:rPr>
          <w:rFonts w:ascii="Times New Roman" w:hAnsi="Times New Roman" w:cs="Times New Roman"/>
          <w:sz w:val="20"/>
          <w:szCs w:val="28"/>
        </w:rPr>
        <w:t>methionine</w:t>
      </w:r>
      <w:proofErr w:type="spellEnd"/>
      <w:r w:rsidR="002A134E" w:rsidRPr="007C398A">
        <w:rPr>
          <w:rFonts w:ascii="Times New Roman" w:hAnsi="Times New Roman" w:cs="Times New Roman"/>
          <w:sz w:val="20"/>
          <w:szCs w:val="28"/>
        </w:rPr>
        <w:t xml:space="preserve">, tryptophan and </w:t>
      </w:r>
      <w:proofErr w:type="spellStart"/>
      <w:r w:rsidR="002A134E" w:rsidRPr="007C398A">
        <w:rPr>
          <w:rFonts w:ascii="Times New Roman" w:hAnsi="Times New Roman" w:cs="Times New Roman"/>
          <w:sz w:val="20"/>
          <w:szCs w:val="28"/>
        </w:rPr>
        <w:t>histidine</w:t>
      </w:r>
      <w:proofErr w:type="spellEnd"/>
      <w:r w:rsidR="002A134E" w:rsidRPr="007C398A">
        <w:rPr>
          <w:rFonts w:ascii="Times New Roman" w:hAnsi="Times New Roman" w:cs="Times New Roman"/>
          <w:sz w:val="20"/>
          <w:szCs w:val="28"/>
        </w:rPr>
        <w:t xml:space="preserve"> that are very important for human body were present in the four species examined, therefore these species would be very good source of these amino acids in our diet. </w:t>
      </w:r>
      <w:r w:rsidR="00052767" w:rsidRPr="007C398A">
        <w:rPr>
          <w:rFonts w:ascii="Times New Roman" w:hAnsi="Times New Roman" w:cs="Times New Roman"/>
          <w:sz w:val="20"/>
          <w:szCs w:val="28"/>
        </w:rPr>
        <w:t xml:space="preserve">Essential amino acid concentrations did not </w:t>
      </w:r>
      <w:r w:rsidR="007F5BA4" w:rsidRPr="007C398A">
        <w:rPr>
          <w:rFonts w:ascii="Times New Roman" w:hAnsi="Times New Roman" w:cs="Times New Roman"/>
          <w:sz w:val="20"/>
          <w:szCs w:val="28"/>
        </w:rPr>
        <w:t>vary between fish species (fig 3</w:t>
      </w:r>
      <w:r w:rsidR="00052767" w:rsidRPr="007C398A">
        <w:rPr>
          <w:rFonts w:ascii="Times New Roman" w:hAnsi="Times New Roman" w:cs="Times New Roman"/>
          <w:sz w:val="20"/>
          <w:szCs w:val="28"/>
        </w:rPr>
        <w:t>) and thus, eating any of these species would provide virtually the same type of amino acids in the diet.</w:t>
      </w:r>
    </w:p>
    <w:p w:rsidR="00653736" w:rsidRPr="007C398A" w:rsidRDefault="00653736" w:rsidP="007C398A">
      <w:pPr>
        <w:autoSpaceDE w:val="0"/>
        <w:autoSpaceDN w:val="0"/>
        <w:adjustRightInd w:val="0"/>
        <w:snapToGrid w:val="0"/>
        <w:spacing w:after="0" w:line="240" w:lineRule="auto"/>
        <w:jc w:val="both"/>
        <w:rPr>
          <w:rFonts w:ascii="Times New Roman" w:hAnsi="Times New Roman" w:cs="Times New Roman"/>
          <w:b/>
          <w:bCs/>
          <w:color w:val="161413"/>
          <w:sz w:val="20"/>
          <w:szCs w:val="28"/>
        </w:rPr>
      </w:pPr>
    </w:p>
    <w:p w:rsidR="003547B8" w:rsidRPr="007C398A" w:rsidRDefault="007C398A" w:rsidP="007C398A">
      <w:pPr>
        <w:autoSpaceDE w:val="0"/>
        <w:autoSpaceDN w:val="0"/>
        <w:adjustRightInd w:val="0"/>
        <w:snapToGrid w:val="0"/>
        <w:spacing w:after="0" w:line="240" w:lineRule="auto"/>
        <w:jc w:val="both"/>
        <w:rPr>
          <w:rFonts w:ascii="Times New Roman" w:hAnsi="Times New Roman" w:cs="Times New Roman"/>
          <w:b/>
          <w:bCs/>
          <w:color w:val="161413"/>
          <w:sz w:val="20"/>
          <w:szCs w:val="28"/>
        </w:rPr>
      </w:pPr>
      <w:r w:rsidRPr="007C398A">
        <w:rPr>
          <w:rFonts w:ascii="Times New Roman" w:hAnsi="Times New Roman" w:cs="Times New Roman"/>
          <w:b/>
          <w:bCs/>
          <w:color w:val="161413"/>
          <w:sz w:val="20"/>
          <w:szCs w:val="28"/>
        </w:rPr>
        <w:t>Ref</w:t>
      </w:r>
      <w:r w:rsidR="00D10586">
        <w:rPr>
          <w:rFonts w:ascii="Times New Roman" w:hAnsi="Times New Roman" w:cs="Times New Roman" w:hint="eastAsia"/>
          <w:b/>
          <w:bCs/>
          <w:color w:val="161413"/>
          <w:sz w:val="20"/>
          <w:szCs w:val="28"/>
          <w:lang w:eastAsia="zh-CN"/>
        </w:rPr>
        <w:t>e</w:t>
      </w:r>
      <w:r w:rsidRPr="007C398A">
        <w:rPr>
          <w:rFonts w:ascii="Times New Roman" w:hAnsi="Times New Roman" w:cs="Times New Roman"/>
          <w:b/>
          <w:bCs/>
          <w:color w:val="161413"/>
          <w:sz w:val="20"/>
          <w:szCs w:val="28"/>
        </w:rPr>
        <w:t>rences</w:t>
      </w:r>
    </w:p>
    <w:p w:rsidR="007C398A" w:rsidRDefault="001321F9"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Adewoye</w:t>
      </w:r>
      <w:proofErr w:type="spellEnd"/>
      <w:r w:rsidR="00F5173E" w:rsidRPr="007C398A">
        <w:rPr>
          <w:sz w:val="20"/>
          <w:szCs w:val="28"/>
        </w:rPr>
        <w:t>,</w:t>
      </w:r>
      <w:r w:rsidRPr="007C398A">
        <w:rPr>
          <w:sz w:val="20"/>
          <w:szCs w:val="28"/>
        </w:rPr>
        <w:t xml:space="preserve"> S</w:t>
      </w:r>
      <w:r w:rsidR="00F5173E" w:rsidRPr="007C398A">
        <w:rPr>
          <w:sz w:val="20"/>
          <w:szCs w:val="28"/>
        </w:rPr>
        <w:t>.</w:t>
      </w:r>
      <w:r w:rsidRPr="007C398A">
        <w:rPr>
          <w:sz w:val="20"/>
          <w:szCs w:val="28"/>
        </w:rPr>
        <w:t>O</w:t>
      </w:r>
      <w:r w:rsidR="00F5173E" w:rsidRPr="007C398A">
        <w:rPr>
          <w:sz w:val="20"/>
          <w:szCs w:val="28"/>
        </w:rPr>
        <w:t>.</w:t>
      </w:r>
      <w:r w:rsidRPr="007C398A">
        <w:rPr>
          <w:sz w:val="20"/>
          <w:szCs w:val="28"/>
        </w:rPr>
        <w:t xml:space="preserve">, </w:t>
      </w:r>
      <w:proofErr w:type="spellStart"/>
      <w:r w:rsidRPr="007C398A">
        <w:rPr>
          <w:sz w:val="20"/>
          <w:szCs w:val="28"/>
        </w:rPr>
        <w:t>Fawole</w:t>
      </w:r>
      <w:proofErr w:type="spellEnd"/>
      <w:r w:rsidR="00F5173E" w:rsidRPr="007C398A">
        <w:rPr>
          <w:sz w:val="20"/>
          <w:szCs w:val="28"/>
        </w:rPr>
        <w:t>,</w:t>
      </w:r>
      <w:r w:rsidRPr="007C398A">
        <w:rPr>
          <w:sz w:val="20"/>
          <w:szCs w:val="28"/>
        </w:rPr>
        <w:t xml:space="preserve"> O</w:t>
      </w:r>
      <w:r w:rsidR="00F5173E" w:rsidRPr="007C398A">
        <w:rPr>
          <w:sz w:val="20"/>
          <w:szCs w:val="28"/>
        </w:rPr>
        <w:t>.</w:t>
      </w:r>
      <w:r w:rsidRPr="007C398A">
        <w:rPr>
          <w:sz w:val="20"/>
          <w:szCs w:val="28"/>
        </w:rPr>
        <w:t>O</w:t>
      </w:r>
      <w:r w:rsidR="00F5173E" w:rsidRPr="007C398A">
        <w:rPr>
          <w:sz w:val="20"/>
          <w:szCs w:val="28"/>
        </w:rPr>
        <w:t>.</w:t>
      </w:r>
      <w:r w:rsidRPr="007C398A">
        <w:rPr>
          <w:sz w:val="20"/>
          <w:szCs w:val="28"/>
        </w:rPr>
        <w:t xml:space="preserve">, </w:t>
      </w:r>
      <w:proofErr w:type="spellStart"/>
      <w:r w:rsidRPr="007C398A">
        <w:rPr>
          <w:sz w:val="20"/>
          <w:szCs w:val="28"/>
        </w:rPr>
        <w:t>Omotosho</w:t>
      </w:r>
      <w:proofErr w:type="spellEnd"/>
      <w:r w:rsidR="00F5173E" w:rsidRPr="007C398A">
        <w:rPr>
          <w:sz w:val="20"/>
          <w:szCs w:val="28"/>
        </w:rPr>
        <w:t>,</w:t>
      </w:r>
      <w:r w:rsidRPr="007C398A">
        <w:rPr>
          <w:sz w:val="20"/>
          <w:szCs w:val="28"/>
        </w:rPr>
        <w:t xml:space="preserve"> J</w:t>
      </w:r>
      <w:r w:rsidR="00F5173E" w:rsidRPr="007C398A">
        <w:rPr>
          <w:sz w:val="20"/>
          <w:szCs w:val="28"/>
        </w:rPr>
        <w:t>.</w:t>
      </w:r>
      <w:r w:rsidRPr="007C398A">
        <w:rPr>
          <w:sz w:val="20"/>
          <w:szCs w:val="28"/>
        </w:rPr>
        <w:t>S</w:t>
      </w:r>
      <w:r w:rsidR="00F5173E" w:rsidRPr="007C398A">
        <w:rPr>
          <w:sz w:val="20"/>
          <w:szCs w:val="28"/>
        </w:rPr>
        <w:t>.</w:t>
      </w:r>
      <w:r w:rsidRPr="007C398A">
        <w:rPr>
          <w:sz w:val="20"/>
          <w:szCs w:val="28"/>
        </w:rPr>
        <w:t xml:space="preserve"> (2003). Concentrations of</w:t>
      </w:r>
      <w:r w:rsidR="007C398A">
        <w:rPr>
          <w:rFonts w:eastAsiaTheme="minorEastAsia" w:hint="eastAsia"/>
          <w:sz w:val="20"/>
          <w:szCs w:val="28"/>
          <w:lang w:eastAsia="zh-CN"/>
        </w:rPr>
        <w:t xml:space="preserve"> </w:t>
      </w:r>
      <w:r w:rsidRPr="007C398A">
        <w:rPr>
          <w:sz w:val="20"/>
          <w:szCs w:val="28"/>
        </w:rPr>
        <w:t>selected elements in some freshwater fishes in Nigeria. Sci. Focus, 4:</w:t>
      </w:r>
      <w:r w:rsidR="00F5173E" w:rsidRPr="007C398A">
        <w:rPr>
          <w:sz w:val="20"/>
          <w:szCs w:val="28"/>
        </w:rPr>
        <w:t xml:space="preserve"> </w:t>
      </w:r>
      <w:r w:rsidRPr="007C398A">
        <w:rPr>
          <w:sz w:val="20"/>
          <w:szCs w:val="28"/>
        </w:rPr>
        <w:t>106-108.</w:t>
      </w:r>
    </w:p>
    <w:p w:rsidR="007C398A" w:rsidRDefault="00FF092D" w:rsidP="007C398A">
      <w:pPr>
        <w:pStyle w:val="ListParagraph"/>
        <w:numPr>
          <w:ilvl w:val="0"/>
          <w:numId w:val="2"/>
        </w:numPr>
        <w:autoSpaceDE w:val="0"/>
        <w:autoSpaceDN w:val="0"/>
        <w:adjustRightInd w:val="0"/>
        <w:snapToGrid w:val="0"/>
        <w:jc w:val="both"/>
        <w:rPr>
          <w:color w:val="161413"/>
          <w:sz w:val="20"/>
          <w:szCs w:val="28"/>
        </w:rPr>
      </w:pPr>
      <w:r w:rsidRPr="007C398A">
        <w:rPr>
          <w:rFonts w:eastAsia="Calibri"/>
          <w:sz w:val="20"/>
          <w:szCs w:val="28"/>
        </w:rPr>
        <w:t>AOAC (2000</w:t>
      </w:r>
      <w:r w:rsidR="00F0008A" w:rsidRPr="007C398A">
        <w:rPr>
          <w:rFonts w:eastAsia="Calibri"/>
          <w:sz w:val="20"/>
          <w:szCs w:val="28"/>
        </w:rPr>
        <w:t>). Official Methods of Analysis (16th Ed.). Association of Official Analytical Chemist, Arlington</w:t>
      </w:r>
      <w:r w:rsidRPr="007C398A">
        <w:rPr>
          <w:rFonts w:eastAsia="Calibri"/>
          <w:sz w:val="20"/>
          <w:szCs w:val="28"/>
        </w:rPr>
        <w:t>. (17</w:t>
      </w:r>
      <w:r w:rsidRPr="007C398A">
        <w:rPr>
          <w:rFonts w:eastAsia="Calibri"/>
          <w:sz w:val="20"/>
          <w:szCs w:val="28"/>
          <w:vertAlign w:val="superscript"/>
        </w:rPr>
        <w:t>th</w:t>
      </w:r>
      <w:r w:rsidRPr="007C398A">
        <w:rPr>
          <w:rFonts w:eastAsia="Calibri"/>
          <w:sz w:val="20"/>
          <w:szCs w:val="28"/>
        </w:rPr>
        <w:t xml:space="preserve"> </w:t>
      </w:r>
      <w:proofErr w:type="spellStart"/>
      <w:proofErr w:type="gramStart"/>
      <w:r w:rsidRPr="007C398A">
        <w:rPr>
          <w:rFonts w:eastAsia="Calibri"/>
          <w:sz w:val="20"/>
          <w:szCs w:val="28"/>
        </w:rPr>
        <w:t>ed</w:t>
      </w:r>
      <w:proofErr w:type="spellEnd"/>
      <w:proofErr w:type="gramEnd"/>
      <w:r w:rsidRPr="007C398A">
        <w:rPr>
          <w:rFonts w:eastAsia="Calibri"/>
          <w:sz w:val="20"/>
          <w:szCs w:val="28"/>
        </w:rPr>
        <w:t xml:space="preserve">). W. </w:t>
      </w:r>
      <w:proofErr w:type="spellStart"/>
      <w:r w:rsidRPr="007C398A">
        <w:rPr>
          <w:rFonts w:eastAsia="Calibri"/>
          <w:sz w:val="20"/>
          <w:szCs w:val="28"/>
        </w:rPr>
        <w:t>Hortuntzed</w:t>
      </w:r>
      <w:proofErr w:type="spellEnd"/>
      <w:r w:rsidRPr="007C398A">
        <w:rPr>
          <w:rFonts w:eastAsia="Calibri"/>
          <w:sz w:val="20"/>
          <w:szCs w:val="28"/>
        </w:rPr>
        <w:t xml:space="preserve"> (Ed), Washington.</w:t>
      </w:r>
    </w:p>
    <w:p w:rsidR="007C398A" w:rsidRDefault="00960FD7" w:rsidP="007C398A">
      <w:pPr>
        <w:pStyle w:val="ListParagraph"/>
        <w:numPr>
          <w:ilvl w:val="0"/>
          <w:numId w:val="2"/>
        </w:numPr>
        <w:autoSpaceDE w:val="0"/>
        <w:autoSpaceDN w:val="0"/>
        <w:adjustRightInd w:val="0"/>
        <w:snapToGrid w:val="0"/>
        <w:jc w:val="both"/>
        <w:rPr>
          <w:sz w:val="20"/>
          <w:szCs w:val="28"/>
        </w:rPr>
      </w:pPr>
      <w:r w:rsidRPr="007C398A">
        <w:rPr>
          <w:color w:val="161413"/>
          <w:sz w:val="20"/>
          <w:szCs w:val="28"/>
        </w:rPr>
        <w:t>Atwater, W.C. (1 988).</w:t>
      </w:r>
      <w:r w:rsidR="00D10586">
        <w:rPr>
          <w:rFonts w:eastAsiaTheme="minorEastAsia" w:hint="eastAsia"/>
          <w:color w:val="161413"/>
          <w:sz w:val="20"/>
          <w:szCs w:val="28"/>
          <w:lang w:eastAsia="zh-CN"/>
        </w:rPr>
        <w:t xml:space="preserve"> </w:t>
      </w:r>
      <w:r w:rsidRPr="007C398A">
        <w:rPr>
          <w:color w:val="161413"/>
          <w:sz w:val="20"/>
          <w:szCs w:val="28"/>
        </w:rPr>
        <w:t>The chemical composition and nutritive value of food fishes and in</w:t>
      </w:r>
      <w:r w:rsidR="00D10586">
        <w:rPr>
          <w:color w:val="161413"/>
          <w:sz w:val="20"/>
          <w:szCs w:val="28"/>
        </w:rPr>
        <w:t>vertebrates. Rep US Common Fish</w:t>
      </w:r>
      <w:r w:rsidRPr="007C398A">
        <w:rPr>
          <w:color w:val="161413"/>
          <w:sz w:val="20"/>
          <w:szCs w:val="28"/>
        </w:rPr>
        <w:t>, 1 6: 679-868.</w:t>
      </w:r>
    </w:p>
    <w:p w:rsidR="007C398A" w:rsidRPr="007C398A" w:rsidRDefault="00F57FB4"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Bidlingmeyer</w:t>
      </w:r>
      <w:proofErr w:type="spellEnd"/>
      <w:r w:rsidR="00F5173E" w:rsidRPr="007C398A">
        <w:rPr>
          <w:sz w:val="20"/>
          <w:szCs w:val="28"/>
        </w:rPr>
        <w:t>,</w:t>
      </w:r>
      <w:r w:rsidRPr="007C398A">
        <w:rPr>
          <w:sz w:val="20"/>
          <w:szCs w:val="28"/>
        </w:rPr>
        <w:t xml:space="preserve"> B</w:t>
      </w:r>
      <w:r w:rsidR="00F5173E" w:rsidRPr="007C398A">
        <w:rPr>
          <w:sz w:val="20"/>
          <w:szCs w:val="28"/>
        </w:rPr>
        <w:t>.</w:t>
      </w:r>
      <w:r w:rsidRPr="007C398A">
        <w:rPr>
          <w:sz w:val="20"/>
          <w:szCs w:val="28"/>
        </w:rPr>
        <w:t>A</w:t>
      </w:r>
      <w:r w:rsidR="00F5173E" w:rsidRPr="007C398A">
        <w:rPr>
          <w:sz w:val="20"/>
          <w:szCs w:val="28"/>
        </w:rPr>
        <w:t>.</w:t>
      </w:r>
      <w:r w:rsidRPr="007C398A">
        <w:rPr>
          <w:sz w:val="20"/>
          <w:szCs w:val="28"/>
        </w:rPr>
        <w:t>, Cohen</w:t>
      </w:r>
      <w:r w:rsidR="00F5173E" w:rsidRPr="007C398A">
        <w:rPr>
          <w:sz w:val="20"/>
          <w:szCs w:val="28"/>
        </w:rPr>
        <w:t>,</w:t>
      </w:r>
      <w:r w:rsidRPr="007C398A">
        <w:rPr>
          <w:sz w:val="20"/>
          <w:szCs w:val="28"/>
        </w:rPr>
        <w:t xml:space="preserve"> S</w:t>
      </w:r>
      <w:r w:rsidR="00F5173E" w:rsidRPr="007C398A">
        <w:rPr>
          <w:sz w:val="20"/>
          <w:szCs w:val="28"/>
        </w:rPr>
        <w:t>.</w:t>
      </w:r>
      <w:r w:rsidRPr="007C398A">
        <w:rPr>
          <w:sz w:val="20"/>
          <w:szCs w:val="28"/>
        </w:rPr>
        <w:t>A</w:t>
      </w:r>
      <w:r w:rsidR="00F5173E" w:rsidRPr="007C398A">
        <w:rPr>
          <w:sz w:val="20"/>
          <w:szCs w:val="28"/>
        </w:rPr>
        <w:t>.</w:t>
      </w:r>
      <w:r w:rsidRPr="007C398A">
        <w:rPr>
          <w:sz w:val="20"/>
          <w:szCs w:val="28"/>
        </w:rPr>
        <w:t xml:space="preserve">, </w:t>
      </w:r>
      <w:proofErr w:type="spellStart"/>
      <w:r w:rsidRPr="007C398A">
        <w:rPr>
          <w:sz w:val="20"/>
          <w:szCs w:val="28"/>
        </w:rPr>
        <w:t>Tarvin</w:t>
      </w:r>
      <w:proofErr w:type="spellEnd"/>
      <w:r w:rsidR="00F5173E" w:rsidRPr="007C398A">
        <w:rPr>
          <w:sz w:val="20"/>
          <w:szCs w:val="28"/>
        </w:rPr>
        <w:t>,</w:t>
      </w:r>
      <w:r w:rsidRPr="007C398A">
        <w:rPr>
          <w:sz w:val="20"/>
          <w:szCs w:val="28"/>
        </w:rPr>
        <w:t xml:space="preserve"> T</w:t>
      </w:r>
      <w:r w:rsidR="00F5173E" w:rsidRPr="007C398A">
        <w:rPr>
          <w:sz w:val="20"/>
          <w:szCs w:val="28"/>
        </w:rPr>
        <w:t>.</w:t>
      </w:r>
      <w:r w:rsidRPr="007C398A">
        <w:rPr>
          <w:sz w:val="20"/>
          <w:szCs w:val="28"/>
        </w:rPr>
        <w:t>L</w:t>
      </w:r>
      <w:r w:rsidR="00F5173E" w:rsidRPr="007C398A">
        <w:rPr>
          <w:sz w:val="20"/>
          <w:szCs w:val="28"/>
        </w:rPr>
        <w:t>.</w:t>
      </w:r>
      <w:r w:rsidRPr="007C398A">
        <w:rPr>
          <w:sz w:val="20"/>
          <w:szCs w:val="28"/>
        </w:rPr>
        <w:t>, Front</w:t>
      </w:r>
      <w:r w:rsidR="00F5173E" w:rsidRPr="007C398A">
        <w:rPr>
          <w:sz w:val="20"/>
          <w:szCs w:val="28"/>
        </w:rPr>
        <w:t>,</w:t>
      </w:r>
      <w:r w:rsidRPr="007C398A">
        <w:rPr>
          <w:sz w:val="20"/>
          <w:szCs w:val="28"/>
        </w:rPr>
        <w:t xml:space="preserve"> B</w:t>
      </w:r>
      <w:r w:rsidR="00F5173E" w:rsidRPr="007C398A">
        <w:rPr>
          <w:sz w:val="20"/>
          <w:szCs w:val="28"/>
        </w:rPr>
        <w:t>.</w:t>
      </w:r>
      <w:r w:rsidRPr="007C398A">
        <w:rPr>
          <w:sz w:val="20"/>
          <w:szCs w:val="28"/>
        </w:rPr>
        <w:t xml:space="preserve"> (1987). A new rapid,</w:t>
      </w:r>
      <w:r w:rsidR="007C398A">
        <w:rPr>
          <w:rFonts w:eastAsiaTheme="minorEastAsia" w:hint="eastAsia"/>
          <w:sz w:val="20"/>
          <w:szCs w:val="28"/>
          <w:lang w:eastAsia="zh-CN"/>
        </w:rPr>
        <w:t xml:space="preserve"> </w:t>
      </w:r>
      <w:r w:rsidRPr="007C398A">
        <w:rPr>
          <w:sz w:val="20"/>
          <w:szCs w:val="28"/>
        </w:rPr>
        <w:t>high-sensitivity analysis of amino acids in food type samples. J.</w:t>
      </w:r>
      <w:r w:rsidR="00F5173E" w:rsidRPr="007C398A">
        <w:rPr>
          <w:sz w:val="20"/>
          <w:szCs w:val="28"/>
        </w:rPr>
        <w:t xml:space="preserve"> </w:t>
      </w:r>
      <w:r w:rsidRPr="007C398A">
        <w:rPr>
          <w:sz w:val="20"/>
          <w:szCs w:val="28"/>
        </w:rPr>
        <w:t xml:space="preserve">Assoc. </w:t>
      </w:r>
      <w:proofErr w:type="spellStart"/>
      <w:r w:rsidRPr="007C398A">
        <w:rPr>
          <w:sz w:val="20"/>
          <w:szCs w:val="28"/>
        </w:rPr>
        <w:t>Offic</w:t>
      </w:r>
      <w:proofErr w:type="spellEnd"/>
      <w:r w:rsidRPr="007C398A">
        <w:rPr>
          <w:sz w:val="20"/>
          <w:szCs w:val="28"/>
        </w:rPr>
        <w:t>. Anal. Chem., 70: 241-147</w:t>
      </w:r>
    </w:p>
    <w:p w:rsidR="007C398A" w:rsidRDefault="00960FD7" w:rsidP="007C398A">
      <w:pPr>
        <w:pStyle w:val="ListParagraph"/>
        <w:numPr>
          <w:ilvl w:val="0"/>
          <w:numId w:val="2"/>
        </w:numPr>
        <w:autoSpaceDE w:val="0"/>
        <w:autoSpaceDN w:val="0"/>
        <w:adjustRightInd w:val="0"/>
        <w:snapToGrid w:val="0"/>
        <w:jc w:val="both"/>
        <w:rPr>
          <w:b/>
          <w:bCs/>
          <w:sz w:val="20"/>
          <w:szCs w:val="28"/>
        </w:rPr>
      </w:pPr>
      <w:r w:rsidRPr="007C398A">
        <w:rPr>
          <w:sz w:val="20"/>
          <w:szCs w:val="28"/>
        </w:rPr>
        <w:t xml:space="preserve">Carter, E.J., Flick and Davis, L.M. (Eds.), Marine and fresh water products handbook, Lancaster, Pennsylvania, U.S.A: </w:t>
      </w:r>
      <w:proofErr w:type="spellStart"/>
      <w:r w:rsidRPr="007C398A">
        <w:rPr>
          <w:sz w:val="20"/>
          <w:szCs w:val="28"/>
        </w:rPr>
        <w:t>Technomic</w:t>
      </w:r>
      <w:proofErr w:type="spellEnd"/>
      <w:r w:rsidRPr="007C398A">
        <w:rPr>
          <w:sz w:val="20"/>
          <w:szCs w:val="28"/>
        </w:rPr>
        <w:t xml:space="preserve"> Publishing Company, pp: 31-46.</w:t>
      </w:r>
    </w:p>
    <w:p w:rsidR="007C398A" w:rsidRDefault="00960FD7" w:rsidP="007C398A">
      <w:pPr>
        <w:pStyle w:val="ListParagraph"/>
        <w:numPr>
          <w:ilvl w:val="0"/>
          <w:numId w:val="2"/>
        </w:numPr>
        <w:autoSpaceDE w:val="0"/>
        <w:autoSpaceDN w:val="0"/>
        <w:adjustRightInd w:val="0"/>
        <w:snapToGrid w:val="0"/>
        <w:jc w:val="both"/>
        <w:rPr>
          <w:b/>
          <w:bCs/>
          <w:sz w:val="20"/>
          <w:szCs w:val="28"/>
        </w:rPr>
      </w:pPr>
      <w:proofErr w:type="spellStart"/>
      <w:r w:rsidRPr="007C398A">
        <w:rPr>
          <w:sz w:val="20"/>
          <w:szCs w:val="28"/>
        </w:rPr>
        <w:t>Chandrashekar</w:t>
      </w:r>
      <w:proofErr w:type="spellEnd"/>
      <w:r w:rsidRPr="007C398A">
        <w:rPr>
          <w:sz w:val="20"/>
          <w:szCs w:val="28"/>
        </w:rPr>
        <w:t xml:space="preserve">, K., and </w:t>
      </w:r>
      <w:proofErr w:type="spellStart"/>
      <w:r w:rsidRPr="007C398A">
        <w:rPr>
          <w:sz w:val="20"/>
          <w:szCs w:val="28"/>
        </w:rPr>
        <w:t>Deosthale</w:t>
      </w:r>
      <w:proofErr w:type="spellEnd"/>
      <w:r w:rsidRPr="007C398A">
        <w:rPr>
          <w:sz w:val="20"/>
          <w:szCs w:val="28"/>
        </w:rPr>
        <w:t>, Y.G. (1993). Proximate composition, amino acid, mineral,</w:t>
      </w:r>
      <w:r w:rsidR="00141740" w:rsidRPr="007C398A">
        <w:rPr>
          <w:sz w:val="20"/>
          <w:szCs w:val="28"/>
        </w:rPr>
        <w:t xml:space="preserve"> </w:t>
      </w:r>
      <w:r w:rsidRPr="007C398A">
        <w:rPr>
          <w:sz w:val="20"/>
          <w:szCs w:val="28"/>
        </w:rPr>
        <w:t>and trace element content of the edible muscle of 20 Indian fish species, Food Comp. Anal., 6(2): 195-200.</w:t>
      </w:r>
    </w:p>
    <w:p w:rsidR="007C398A" w:rsidRPr="007C398A" w:rsidRDefault="00960FD7"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Effiong</w:t>
      </w:r>
      <w:proofErr w:type="spellEnd"/>
      <w:r w:rsidRPr="007C398A">
        <w:rPr>
          <w:sz w:val="20"/>
          <w:szCs w:val="28"/>
        </w:rPr>
        <w:t>, B.N., and Mohammed, I. (2008). Effect of seasonal variation on the</w:t>
      </w:r>
      <w:r w:rsidR="007C398A" w:rsidRPr="007C398A">
        <w:rPr>
          <w:rFonts w:eastAsiaTheme="minorEastAsia" w:hint="eastAsia"/>
          <w:sz w:val="20"/>
          <w:szCs w:val="28"/>
          <w:lang w:eastAsia="zh-CN"/>
        </w:rPr>
        <w:t xml:space="preserve"> </w:t>
      </w:r>
      <w:r w:rsidRPr="007C398A">
        <w:rPr>
          <w:sz w:val="20"/>
          <w:szCs w:val="28"/>
        </w:rPr>
        <w:t xml:space="preserve">nutrient composition in selected fish species in Lake </w:t>
      </w:r>
      <w:proofErr w:type="spellStart"/>
      <w:r w:rsidRPr="007C398A">
        <w:rPr>
          <w:sz w:val="20"/>
          <w:szCs w:val="28"/>
        </w:rPr>
        <w:t>Kainji</w:t>
      </w:r>
      <w:proofErr w:type="spellEnd"/>
      <w:r w:rsidRPr="007C398A">
        <w:rPr>
          <w:sz w:val="20"/>
          <w:szCs w:val="28"/>
        </w:rPr>
        <w:t>-Nigeria,</w:t>
      </w:r>
      <w:r w:rsidR="007C398A">
        <w:rPr>
          <w:rFonts w:eastAsiaTheme="minorEastAsia" w:hint="eastAsia"/>
          <w:sz w:val="20"/>
          <w:szCs w:val="28"/>
          <w:lang w:eastAsia="zh-CN"/>
        </w:rPr>
        <w:t xml:space="preserve"> </w:t>
      </w:r>
      <w:r w:rsidRPr="007C398A">
        <w:rPr>
          <w:sz w:val="20"/>
          <w:szCs w:val="28"/>
        </w:rPr>
        <w:t>Nature and Sci., 6 (2): 1-5.</w:t>
      </w:r>
    </w:p>
    <w:p w:rsidR="007C398A" w:rsidRPr="007C398A" w:rsidRDefault="00960FD7"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Exler</w:t>
      </w:r>
      <w:proofErr w:type="spellEnd"/>
      <w:r w:rsidRPr="007C398A">
        <w:rPr>
          <w:sz w:val="20"/>
          <w:szCs w:val="28"/>
        </w:rPr>
        <w:t>, J. (1987).Composition of foods: Finfish and Shell fish products, US</w:t>
      </w:r>
      <w:r w:rsidR="007C398A">
        <w:rPr>
          <w:rFonts w:eastAsiaTheme="minorEastAsia" w:hint="eastAsia"/>
          <w:sz w:val="20"/>
          <w:szCs w:val="28"/>
          <w:lang w:eastAsia="zh-CN"/>
        </w:rPr>
        <w:t xml:space="preserve"> </w:t>
      </w:r>
      <w:r w:rsidRPr="007C398A">
        <w:rPr>
          <w:sz w:val="20"/>
          <w:szCs w:val="28"/>
        </w:rPr>
        <w:t>Department of Agriculture, Agriculture handbook, Pg 9</w:t>
      </w:r>
      <w:r w:rsidRPr="007C398A">
        <w:rPr>
          <w:b/>
          <w:bCs/>
          <w:sz w:val="20"/>
          <w:szCs w:val="28"/>
        </w:rPr>
        <w:t>-</w:t>
      </w:r>
      <w:r w:rsidRPr="007C398A">
        <w:rPr>
          <w:sz w:val="20"/>
          <w:szCs w:val="28"/>
        </w:rPr>
        <w:t>15.</w:t>
      </w:r>
    </w:p>
    <w:p w:rsidR="007C398A" w:rsidRDefault="002A413C"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Fawole</w:t>
      </w:r>
      <w:proofErr w:type="spellEnd"/>
      <w:r w:rsidRPr="007C398A">
        <w:rPr>
          <w:sz w:val="20"/>
          <w:szCs w:val="28"/>
        </w:rPr>
        <w:t xml:space="preserve">, O.O., M.A. </w:t>
      </w:r>
      <w:proofErr w:type="spellStart"/>
      <w:r w:rsidRPr="007C398A">
        <w:rPr>
          <w:sz w:val="20"/>
          <w:szCs w:val="28"/>
        </w:rPr>
        <w:t>Ogundiran</w:t>
      </w:r>
      <w:proofErr w:type="spellEnd"/>
      <w:r w:rsidRPr="007C398A">
        <w:rPr>
          <w:sz w:val="20"/>
          <w:szCs w:val="28"/>
        </w:rPr>
        <w:t xml:space="preserve">, T.A. </w:t>
      </w:r>
      <w:proofErr w:type="spellStart"/>
      <w:r w:rsidRPr="007C398A">
        <w:rPr>
          <w:sz w:val="20"/>
          <w:szCs w:val="28"/>
        </w:rPr>
        <w:t>Ayandiran</w:t>
      </w:r>
      <w:proofErr w:type="spellEnd"/>
      <w:r w:rsidRPr="007C398A">
        <w:rPr>
          <w:sz w:val="20"/>
          <w:szCs w:val="28"/>
        </w:rPr>
        <w:t xml:space="preserve"> and O.F.</w:t>
      </w:r>
      <w:r w:rsidR="00307573" w:rsidRPr="007C398A">
        <w:rPr>
          <w:sz w:val="20"/>
          <w:szCs w:val="28"/>
        </w:rPr>
        <w:t xml:space="preserve"> </w:t>
      </w:r>
      <w:proofErr w:type="spellStart"/>
      <w:r w:rsidRPr="007C398A">
        <w:rPr>
          <w:sz w:val="20"/>
          <w:szCs w:val="28"/>
        </w:rPr>
        <w:t>Olagunju</w:t>
      </w:r>
      <w:proofErr w:type="spellEnd"/>
      <w:r w:rsidRPr="007C398A">
        <w:rPr>
          <w:sz w:val="20"/>
          <w:szCs w:val="28"/>
        </w:rPr>
        <w:t>, 2007. Mineral Composition in some</w:t>
      </w:r>
      <w:r w:rsidR="00307573" w:rsidRPr="007C398A">
        <w:rPr>
          <w:sz w:val="20"/>
          <w:szCs w:val="28"/>
        </w:rPr>
        <w:t xml:space="preserve"> </w:t>
      </w:r>
      <w:r w:rsidRPr="007C398A">
        <w:rPr>
          <w:sz w:val="20"/>
          <w:szCs w:val="28"/>
        </w:rPr>
        <w:t>selected fresh water fishes in Nigeria. J. Food</w:t>
      </w:r>
      <w:r w:rsidR="00307573" w:rsidRPr="007C398A">
        <w:rPr>
          <w:sz w:val="20"/>
          <w:szCs w:val="28"/>
        </w:rPr>
        <w:t xml:space="preserve"> </w:t>
      </w:r>
      <w:r w:rsidRPr="007C398A">
        <w:rPr>
          <w:sz w:val="20"/>
          <w:szCs w:val="28"/>
        </w:rPr>
        <w:t>Safety, 9: 52-55.</w:t>
      </w:r>
    </w:p>
    <w:p w:rsidR="007C398A" w:rsidRDefault="000C0751"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Foran</w:t>
      </w:r>
      <w:proofErr w:type="spellEnd"/>
      <w:r w:rsidR="001F2FAE" w:rsidRPr="007C398A">
        <w:rPr>
          <w:sz w:val="20"/>
          <w:szCs w:val="28"/>
        </w:rPr>
        <w:t>,</w:t>
      </w:r>
      <w:r w:rsidRPr="007C398A">
        <w:rPr>
          <w:sz w:val="20"/>
          <w:szCs w:val="28"/>
        </w:rPr>
        <w:t xml:space="preserve"> J</w:t>
      </w:r>
      <w:r w:rsidR="001F2FAE" w:rsidRPr="007C398A">
        <w:rPr>
          <w:sz w:val="20"/>
          <w:szCs w:val="28"/>
        </w:rPr>
        <w:t>.</w:t>
      </w:r>
      <w:r w:rsidRPr="007C398A">
        <w:rPr>
          <w:sz w:val="20"/>
          <w:szCs w:val="28"/>
        </w:rPr>
        <w:t>A</w:t>
      </w:r>
      <w:r w:rsidR="001F2FAE" w:rsidRPr="007C398A">
        <w:rPr>
          <w:sz w:val="20"/>
          <w:szCs w:val="28"/>
        </w:rPr>
        <w:t>.</w:t>
      </w:r>
      <w:r w:rsidRPr="007C398A">
        <w:rPr>
          <w:sz w:val="20"/>
          <w:szCs w:val="28"/>
        </w:rPr>
        <w:t>, Carpenter</w:t>
      </w:r>
      <w:r w:rsidR="001F2FAE" w:rsidRPr="007C398A">
        <w:rPr>
          <w:sz w:val="20"/>
          <w:szCs w:val="28"/>
        </w:rPr>
        <w:t>,</w:t>
      </w:r>
      <w:r w:rsidRPr="007C398A">
        <w:rPr>
          <w:sz w:val="20"/>
          <w:szCs w:val="28"/>
        </w:rPr>
        <w:t xml:space="preserve"> D</w:t>
      </w:r>
      <w:r w:rsidR="001F2FAE" w:rsidRPr="007C398A">
        <w:rPr>
          <w:sz w:val="20"/>
          <w:szCs w:val="28"/>
        </w:rPr>
        <w:t>.</w:t>
      </w:r>
      <w:r w:rsidRPr="007C398A">
        <w:rPr>
          <w:sz w:val="20"/>
          <w:szCs w:val="28"/>
        </w:rPr>
        <w:t>O</w:t>
      </w:r>
      <w:r w:rsidR="001F2FAE" w:rsidRPr="007C398A">
        <w:rPr>
          <w:sz w:val="20"/>
          <w:szCs w:val="28"/>
        </w:rPr>
        <w:t>.</w:t>
      </w:r>
      <w:r w:rsidRPr="007C398A">
        <w:rPr>
          <w:sz w:val="20"/>
          <w:szCs w:val="28"/>
        </w:rPr>
        <w:t>, Hamilton</w:t>
      </w:r>
      <w:r w:rsidR="001F2FAE" w:rsidRPr="007C398A">
        <w:rPr>
          <w:sz w:val="20"/>
          <w:szCs w:val="28"/>
        </w:rPr>
        <w:t>,</w:t>
      </w:r>
      <w:r w:rsidRPr="007C398A">
        <w:rPr>
          <w:sz w:val="20"/>
          <w:szCs w:val="28"/>
        </w:rPr>
        <w:t xml:space="preserve"> M</w:t>
      </w:r>
      <w:r w:rsidR="001F2FAE" w:rsidRPr="007C398A">
        <w:rPr>
          <w:sz w:val="20"/>
          <w:szCs w:val="28"/>
        </w:rPr>
        <w:t>.</w:t>
      </w:r>
      <w:r w:rsidRPr="007C398A">
        <w:rPr>
          <w:sz w:val="20"/>
          <w:szCs w:val="28"/>
        </w:rPr>
        <w:t>C</w:t>
      </w:r>
      <w:r w:rsidR="001F2FAE" w:rsidRPr="007C398A">
        <w:rPr>
          <w:sz w:val="20"/>
          <w:szCs w:val="28"/>
        </w:rPr>
        <w:t>.</w:t>
      </w:r>
      <w:r w:rsidRPr="007C398A">
        <w:rPr>
          <w:sz w:val="20"/>
          <w:szCs w:val="28"/>
        </w:rPr>
        <w:t>, Knuth</w:t>
      </w:r>
      <w:r w:rsidR="001F2FAE" w:rsidRPr="007C398A">
        <w:rPr>
          <w:sz w:val="20"/>
          <w:szCs w:val="28"/>
        </w:rPr>
        <w:t>,</w:t>
      </w:r>
      <w:r w:rsidRPr="007C398A">
        <w:rPr>
          <w:sz w:val="20"/>
          <w:szCs w:val="28"/>
        </w:rPr>
        <w:t xml:space="preserve"> B</w:t>
      </w:r>
      <w:r w:rsidR="001F2FAE" w:rsidRPr="007C398A">
        <w:rPr>
          <w:sz w:val="20"/>
          <w:szCs w:val="28"/>
        </w:rPr>
        <w:t>.</w:t>
      </w:r>
      <w:r w:rsidRPr="007C398A">
        <w:rPr>
          <w:sz w:val="20"/>
          <w:szCs w:val="28"/>
        </w:rPr>
        <w:t>A</w:t>
      </w:r>
      <w:r w:rsidR="001F2FAE" w:rsidRPr="007C398A">
        <w:rPr>
          <w:sz w:val="20"/>
          <w:szCs w:val="28"/>
        </w:rPr>
        <w:t>.</w:t>
      </w:r>
      <w:r w:rsidRPr="007C398A">
        <w:rPr>
          <w:sz w:val="20"/>
          <w:szCs w:val="28"/>
        </w:rPr>
        <w:t xml:space="preserve">, and </w:t>
      </w:r>
      <w:proofErr w:type="spellStart"/>
      <w:r w:rsidRPr="007C398A">
        <w:rPr>
          <w:sz w:val="20"/>
          <w:szCs w:val="28"/>
        </w:rPr>
        <w:t>Schwager</w:t>
      </w:r>
      <w:proofErr w:type="spellEnd"/>
      <w:r w:rsidR="001F2FAE" w:rsidRPr="007C398A">
        <w:rPr>
          <w:sz w:val="20"/>
          <w:szCs w:val="28"/>
        </w:rPr>
        <w:t>,</w:t>
      </w:r>
      <w:r w:rsidRPr="007C398A">
        <w:rPr>
          <w:sz w:val="20"/>
          <w:szCs w:val="28"/>
        </w:rPr>
        <w:t xml:space="preserve"> S</w:t>
      </w:r>
      <w:r w:rsidR="001F2FAE" w:rsidRPr="007C398A">
        <w:rPr>
          <w:sz w:val="20"/>
          <w:szCs w:val="28"/>
        </w:rPr>
        <w:t>.</w:t>
      </w:r>
      <w:r w:rsidRPr="007C398A">
        <w:rPr>
          <w:sz w:val="20"/>
          <w:szCs w:val="28"/>
        </w:rPr>
        <w:t xml:space="preserve">J. </w:t>
      </w:r>
      <w:r w:rsidR="001F2FAE" w:rsidRPr="007C398A">
        <w:rPr>
          <w:sz w:val="20"/>
          <w:szCs w:val="28"/>
        </w:rPr>
        <w:t>(</w:t>
      </w:r>
      <w:r w:rsidRPr="007C398A">
        <w:rPr>
          <w:sz w:val="20"/>
          <w:szCs w:val="28"/>
        </w:rPr>
        <w:t>2005</w:t>
      </w:r>
      <w:r w:rsidR="001F2FAE" w:rsidRPr="007C398A">
        <w:rPr>
          <w:sz w:val="20"/>
          <w:szCs w:val="28"/>
        </w:rPr>
        <w:t>)</w:t>
      </w:r>
      <w:r w:rsidRPr="007C398A">
        <w:rPr>
          <w:sz w:val="20"/>
          <w:szCs w:val="28"/>
        </w:rPr>
        <w:t xml:space="preserve">. Risk based consumption advice for farmed Atlantic and wild pacific salmon contaminated with </w:t>
      </w:r>
      <w:r w:rsidRPr="007C398A">
        <w:rPr>
          <w:sz w:val="20"/>
          <w:szCs w:val="28"/>
        </w:rPr>
        <w:lastRenderedPageBreak/>
        <w:t>dioxins and dioxin like compounds. Environmental health perspective</w:t>
      </w:r>
      <w:r w:rsidR="001F2FAE" w:rsidRPr="007C398A">
        <w:rPr>
          <w:sz w:val="20"/>
          <w:szCs w:val="28"/>
        </w:rPr>
        <w:t>,</w:t>
      </w:r>
      <w:r w:rsidRPr="007C398A">
        <w:rPr>
          <w:sz w:val="20"/>
          <w:szCs w:val="28"/>
        </w:rPr>
        <w:t xml:space="preserve"> 33:552-556.</w:t>
      </w:r>
    </w:p>
    <w:p w:rsidR="007C398A" w:rsidRDefault="00960FD7" w:rsidP="007C398A">
      <w:pPr>
        <w:pStyle w:val="ListParagraph"/>
        <w:numPr>
          <w:ilvl w:val="0"/>
          <w:numId w:val="2"/>
        </w:numPr>
        <w:autoSpaceDE w:val="0"/>
        <w:autoSpaceDN w:val="0"/>
        <w:adjustRightInd w:val="0"/>
        <w:snapToGrid w:val="0"/>
        <w:jc w:val="both"/>
        <w:rPr>
          <w:sz w:val="20"/>
          <w:szCs w:val="28"/>
        </w:rPr>
      </w:pPr>
      <w:r w:rsidRPr="007C398A">
        <w:rPr>
          <w:sz w:val="20"/>
          <w:szCs w:val="28"/>
        </w:rPr>
        <w:t xml:space="preserve">Gooch, J.A., Hale, M.B., Brown, T., Bonnet, J.C., Brand, C.G., </w:t>
      </w:r>
      <w:proofErr w:type="spellStart"/>
      <w:r w:rsidRPr="007C398A">
        <w:rPr>
          <w:sz w:val="20"/>
          <w:szCs w:val="28"/>
        </w:rPr>
        <w:t>Regier</w:t>
      </w:r>
      <w:proofErr w:type="spellEnd"/>
      <w:r w:rsidRPr="007C398A">
        <w:rPr>
          <w:sz w:val="20"/>
          <w:szCs w:val="28"/>
        </w:rPr>
        <w:t>, L.W. (1987). Proximate and fatty composition of 40 South Eastern US finfish species, National Oceanic and Atmosphere Administration (NOAA), Technical Report of National Marine Fisheries Service (NMFS) pp: 54.</w:t>
      </w:r>
    </w:p>
    <w:p w:rsidR="007C398A" w:rsidRDefault="0085114C" w:rsidP="007C398A">
      <w:pPr>
        <w:pStyle w:val="ListParagraph"/>
        <w:numPr>
          <w:ilvl w:val="0"/>
          <w:numId w:val="2"/>
        </w:numPr>
        <w:autoSpaceDE w:val="0"/>
        <w:autoSpaceDN w:val="0"/>
        <w:adjustRightInd w:val="0"/>
        <w:snapToGrid w:val="0"/>
        <w:jc w:val="both"/>
        <w:rPr>
          <w:color w:val="161413"/>
          <w:sz w:val="20"/>
          <w:szCs w:val="28"/>
        </w:rPr>
      </w:pPr>
      <w:proofErr w:type="spellStart"/>
      <w:r w:rsidRPr="007C398A">
        <w:rPr>
          <w:sz w:val="20"/>
          <w:szCs w:val="28"/>
        </w:rPr>
        <w:t>Jafri</w:t>
      </w:r>
      <w:proofErr w:type="spellEnd"/>
      <w:r w:rsidRPr="007C398A">
        <w:rPr>
          <w:sz w:val="20"/>
          <w:szCs w:val="28"/>
        </w:rPr>
        <w:t xml:space="preserve">, A.K. (1969). Seasonal changes in the biochemical composition of the freshwater cat fish </w:t>
      </w:r>
      <w:proofErr w:type="spellStart"/>
      <w:r w:rsidRPr="007C398A">
        <w:rPr>
          <w:sz w:val="20"/>
          <w:szCs w:val="28"/>
        </w:rPr>
        <w:t>Wallago</w:t>
      </w:r>
      <w:proofErr w:type="spellEnd"/>
      <w:r w:rsidRPr="007C398A">
        <w:rPr>
          <w:sz w:val="20"/>
          <w:szCs w:val="28"/>
        </w:rPr>
        <w:t xml:space="preserve"> </w:t>
      </w:r>
      <w:proofErr w:type="spellStart"/>
      <w:proofErr w:type="gramStart"/>
      <w:r w:rsidRPr="007C398A">
        <w:rPr>
          <w:sz w:val="20"/>
          <w:szCs w:val="28"/>
        </w:rPr>
        <w:t>attu</w:t>
      </w:r>
      <w:proofErr w:type="spellEnd"/>
      <w:proofErr w:type="gramEnd"/>
      <w:r w:rsidRPr="007C398A">
        <w:rPr>
          <w:sz w:val="20"/>
          <w:szCs w:val="28"/>
        </w:rPr>
        <w:t xml:space="preserve"> (Bloch). </w:t>
      </w:r>
      <w:proofErr w:type="spellStart"/>
      <w:r w:rsidRPr="007C398A">
        <w:rPr>
          <w:sz w:val="20"/>
          <w:szCs w:val="28"/>
        </w:rPr>
        <w:t>Hydrobiologia</w:t>
      </w:r>
      <w:proofErr w:type="spellEnd"/>
      <w:r w:rsidRPr="007C398A">
        <w:rPr>
          <w:sz w:val="20"/>
          <w:szCs w:val="28"/>
        </w:rPr>
        <w:t xml:space="preserve"> </w:t>
      </w:r>
      <w:proofErr w:type="spellStart"/>
      <w:r w:rsidRPr="007C398A">
        <w:rPr>
          <w:sz w:val="20"/>
          <w:szCs w:val="28"/>
        </w:rPr>
        <w:t>Acta</w:t>
      </w:r>
      <w:proofErr w:type="spellEnd"/>
      <w:r w:rsidRPr="007C398A">
        <w:rPr>
          <w:sz w:val="20"/>
          <w:szCs w:val="28"/>
        </w:rPr>
        <w:t>, 33(3&amp;4): 497-505.</w:t>
      </w:r>
    </w:p>
    <w:p w:rsidR="007C398A" w:rsidRDefault="0085114C" w:rsidP="007C398A">
      <w:pPr>
        <w:pStyle w:val="ListParagraph"/>
        <w:numPr>
          <w:ilvl w:val="0"/>
          <w:numId w:val="2"/>
        </w:numPr>
        <w:autoSpaceDE w:val="0"/>
        <w:autoSpaceDN w:val="0"/>
        <w:adjustRightInd w:val="0"/>
        <w:snapToGrid w:val="0"/>
        <w:jc w:val="both"/>
        <w:rPr>
          <w:sz w:val="20"/>
          <w:szCs w:val="28"/>
        </w:rPr>
      </w:pPr>
      <w:r w:rsidRPr="007C398A">
        <w:rPr>
          <w:color w:val="161413"/>
          <w:sz w:val="20"/>
          <w:szCs w:val="28"/>
        </w:rPr>
        <w:t>Love, R.M. (1 970). The chemical biology of fishes. Academic Press, New York. pp: 547.</w:t>
      </w:r>
    </w:p>
    <w:p w:rsidR="007C398A" w:rsidRDefault="000C0751" w:rsidP="007C398A">
      <w:pPr>
        <w:pStyle w:val="ListParagraph"/>
        <w:numPr>
          <w:ilvl w:val="0"/>
          <w:numId w:val="2"/>
        </w:numPr>
        <w:autoSpaceDE w:val="0"/>
        <w:autoSpaceDN w:val="0"/>
        <w:adjustRightInd w:val="0"/>
        <w:snapToGrid w:val="0"/>
        <w:jc w:val="both"/>
        <w:rPr>
          <w:sz w:val="20"/>
          <w:szCs w:val="28"/>
        </w:rPr>
      </w:pPr>
      <w:r w:rsidRPr="007C398A">
        <w:rPr>
          <w:sz w:val="20"/>
          <w:szCs w:val="28"/>
        </w:rPr>
        <w:t>Mills</w:t>
      </w:r>
      <w:r w:rsidR="001F2FAE" w:rsidRPr="007C398A">
        <w:rPr>
          <w:sz w:val="20"/>
          <w:szCs w:val="28"/>
        </w:rPr>
        <w:t>,</w:t>
      </w:r>
      <w:r w:rsidRPr="007C398A">
        <w:rPr>
          <w:sz w:val="20"/>
          <w:szCs w:val="28"/>
        </w:rPr>
        <w:t xml:space="preserve"> C</w:t>
      </w:r>
      <w:r w:rsidR="001F2FAE" w:rsidRPr="007C398A">
        <w:rPr>
          <w:sz w:val="20"/>
          <w:szCs w:val="28"/>
        </w:rPr>
        <w:t>.</w:t>
      </w:r>
      <w:r w:rsidRPr="007C398A">
        <w:rPr>
          <w:sz w:val="20"/>
          <w:szCs w:val="28"/>
        </w:rPr>
        <w:t xml:space="preserve">F. </w:t>
      </w:r>
      <w:r w:rsidR="001F2FAE" w:rsidRPr="007C398A">
        <w:rPr>
          <w:sz w:val="20"/>
          <w:szCs w:val="28"/>
        </w:rPr>
        <w:t>(</w:t>
      </w:r>
      <w:r w:rsidRPr="007C398A">
        <w:rPr>
          <w:sz w:val="20"/>
          <w:szCs w:val="28"/>
        </w:rPr>
        <w:t>1980</w:t>
      </w:r>
      <w:r w:rsidR="001F2FAE" w:rsidRPr="007C398A">
        <w:rPr>
          <w:sz w:val="20"/>
          <w:szCs w:val="28"/>
        </w:rPr>
        <w:t>)</w:t>
      </w:r>
      <w:r w:rsidRPr="007C398A">
        <w:rPr>
          <w:sz w:val="20"/>
          <w:szCs w:val="28"/>
        </w:rPr>
        <w:t xml:space="preserve">. The mineral nutrition of livestock (Underwood, E.J. 1981 Ed.) Common Wealth Agricultural </w:t>
      </w:r>
      <w:proofErr w:type="spellStart"/>
      <w:r w:rsidRPr="007C398A">
        <w:rPr>
          <w:sz w:val="20"/>
          <w:szCs w:val="28"/>
        </w:rPr>
        <w:t>Bureaux</w:t>
      </w:r>
      <w:proofErr w:type="spellEnd"/>
      <w:r w:rsidRPr="007C398A">
        <w:rPr>
          <w:sz w:val="20"/>
          <w:szCs w:val="28"/>
        </w:rPr>
        <w:t xml:space="preserve"> Pg 9.</w:t>
      </w:r>
    </w:p>
    <w:p w:rsidR="007C398A" w:rsidRDefault="001321F9" w:rsidP="007C398A">
      <w:pPr>
        <w:pStyle w:val="ListParagraph"/>
        <w:numPr>
          <w:ilvl w:val="0"/>
          <w:numId w:val="2"/>
        </w:numPr>
        <w:autoSpaceDE w:val="0"/>
        <w:autoSpaceDN w:val="0"/>
        <w:adjustRightInd w:val="0"/>
        <w:snapToGrid w:val="0"/>
        <w:jc w:val="both"/>
        <w:rPr>
          <w:color w:val="161413"/>
          <w:sz w:val="20"/>
          <w:szCs w:val="28"/>
        </w:rPr>
      </w:pPr>
      <w:r w:rsidRPr="007C398A">
        <w:rPr>
          <w:sz w:val="20"/>
          <w:szCs w:val="28"/>
        </w:rPr>
        <w:t>Ricardo</w:t>
      </w:r>
      <w:r w:rsidR="001F2FAE" w:rsidRPr="007C398A">
        <w:rPr>
          <w:sz w:val="20"/>
          <w:szCs w:val="28"/>
        </w:rPr>
        <w:t>,</w:t>
      </w:r>
      <w:r w:rsidRPr="007C398A">
        <w:rPr>
          <w:sz w:val="20"/>
          <w:szCs w:val="28"/>
        </w:rPr>
        <w:t xml:space="preserve"> C</w:t>
      </w:r>
      <w:r w:rsidR="001F2FAE" w:rsidRPr="007C398A">
        <w:rPr>
          <w:sz w:val="20"/>
          <w:szCs w:val="28"/>
        </w:rPr>
        <w:t>.</w:t>
      </w:r>
      <w:r w:rsidRPr="007C398A">
        <w:rPr>
          <w:sz w:val="20"/>
          <w:szCs w:val="28"/>
        </w:rPr>
        <w:t>M</w:t>
      </w:r>
      <w:r w:rsidR="001F2FAE" w:rsidRPr="007C398A">
        <w:rPr>
          <w:sz w:val="20"/>
          <w:szCs w:val="28"/>
        </w:rPr>
        <w:t>.</w:t>
      </w:r>
      <w:r w:rsidRPr="007C398A">
        <w:rPr>
          <w:sz w:val="20"/>
          <w:szCs w:val="28"/>
        </w:rPr>
        <w:t xml:space="preserve">, </w:t>
      </w:r>
      <w:proofErr w:type="spellStart"/>
      <w:r w:rsidRPr="007C398A">
        <w:rPr>
          <w:sz w:val="20"/>
          <w:szCs w:val="28"/>
        </w:rPr>
        <w:t>Cyrino</w:t>
      </w:r>
      <w:proofErr w:type="spellEnd"/>
      <w:r w:rsidR="001F2FAE" w:rsidRPr="007C398A">
        <w:rPr>
          <w:sz w:val="20"/>
          <w:szCs w:val="28"/>
        </w:rPr>
        <w:t>,</w:t>
      </w:r>
      <w:r w:rsidRPr="007C398A">
        <w:rPr>
          <w:sz w:val="20"/>
          <w:szCs w:val="28"/>
        </w:rPr>
        <w:t xml:space="preserve"> J</w:t>
      </w:r>
      <w:r w:rsidR="001F2FAE" w:rsidRPr="007C398A">
        <w:rPr>
          <w:sz w:val="20"/>
          <w:szCs w:val="28"/>
        </w:rPr>
        <w:t>.</w:t>
      </w:r>
      <w:r w:rsidRPr="007C398A">
        <w:rPr>
          <w:sz w:val="20"/>
          <w:szCs w:val="28"/>
        </w:rPr>
        <w:t>E</w:t>
      </w:r>
      <w:r w:rsidR="001F2FAE" w:rsidRPr="007C398A">
        <w:rPr>
          <w:sz w:val="20"/>
          <w:szCs w:val="28"/>
        </w:rPr>
        <w:t>.</w:t>
      </w:r>
      <w:r w:rsidRPr="007C398A">
        <w:rPr>
          <w:sz w:val="20"/>
          <w:szCs w:val="28"/>
        </w:rPr>
        <w:t>P</w:t>
      </w:r>
      <w:r w:rsidR="001F2FAE" w:rsidRPr="007C398A">
        <w:rPr>
          <w:sz w:val="20"/>
          <w:szCs w:val="28"/>
        </w:rPr>
        <w:t>.</w:t>
      </w:r>
      <w:r w:rsidRPr="007C398A">
        <w:rPr>
          <w:sz w:val="20"/>
          <w:szCs w:val="28"/>
        </w:rPr>
        <w:t xml:space="preserve">, </w:t>
      </w:r>
      <w:proofErr w:type="spellStart"/>
      <w:r w:rsidRPr="007C398A">
        <w:rPr>
          <w:sz w:val="20"/>
          <w:szCs w:val="28"/>
        </w:rPr>
        <w:t>Portz</w:t>
      </w:r>
      <w:proofErr w:type="spellEnd"/>
      <w:r w:rsidR="001F2FAE" w:rsidRPr="007C398A">
        <w:rPr>
          <w:sz w:val="20"/>
          <w:szCs w:val="28"/>
        </w:rPr>
        <w:t>,</w:t>
      </w:r>
      <w:r w:rsidRPr="007C398A">
        <w:rPr>
          <w:sz w:val="20"/>
          <w:szCs w:val="28"/>
        </w:rPr>
        <w:t xml:space="preserve"> L</w:t>
      </w:r>
      <w:r w:rsidR="001F2FAE" w:rsidRPr="007C398A">
        <w:rPr>
          <w:sz w:val="20"/>
          <w:szCs w:val="28"/>
        </w:rPr>
        <w:t>.</w:t>
      </w:r>
      <w:r w:rsidRPr="007C398A">
        <w:rPr>
          <w:sz w:val="20"/>
          <w:szCs w:val="28"/>
        </w:rPr>
        <w:t xml:space="preserve">, </w:t>
      </w:r>
      <w:proofErr w:type="spellStart"/>
      <w:r w:rsidRPr="007C398A">
        <w:rPr>
          <w:sz w:val="20"/>
          <w:szCs w:val="28"/>
        </w:rPr>
        <w:t>Trugo</w:t>
      </w:r>
      <w:proofErr w:type="spellEnd"/>
      <w:r w:rsidR="001F2FAE" w:rsidRPr="007C398A">
        <w:rPr>
          <w:sz w:val="20"/>
          <w:szCs w:val="28"/>
        </w:rPr>
        <w:t>,</w:t>
      </w:r>
      <w:r w:rsidRPr="007C398A">
        <w:rPr>
          <w:sz w:val="20"/>
          <w:szCs w:val="28"/>
        </w:rPr>
        <w:t xml:space="preserve"> L</w:t>
      </w:r>
      <w:r w:rsidR="001F2FAE" w:rsidRPr="007C398A">
        <w:rPr>
          <w:sz w:val="20"/>
          <w:szCs w:val="28"/>
        </w:rPr>
        <w:t>.</w:t>
      </w:r>
      <w:r w:rsidRPr="007C398A">
        <w:rPr>
          <w:sz w:val="20"/>
          <w:szCs w:val="28"/>
        </w:rPr>
        <w:t>C</w:t>
      </w:r>
      <w:r w:rsidR="001F2FAE" w:rsidRPr="007C398A">
        <w:rPr>
          <w:sz w:val="20"/>
          <w:szCs w:val="28"/>
        </w:rPr>
        <w:t>.</w:t>
      </w:r>
      <w:r w:rsidRPr="007C398A">
        <w:rPr>
          <w:sz w:val="20"/>
          <w:szCs w:val="28"/>
        </w:rPr>
        <w:t xml:space="preserve"> (2002). Effect of dietary</w:t>
      </w:r>
      <w:r w:rsidR="001F2FAE" w:rsidRPr="007C398A">
        <w:rPr>
          <w:sz w:val="20"/>
          <w:szCs w:val="28"/>
        </w:rPr>
        <w:t xml:space="preserve"> </w:t>
      </w:r>
      <w:r w:rsidRPr="007C398A">
        <w:rPr>
          <w:sz w:val="20"/>
          <w:szCs w:val="28"/>
        </w:rPr>
        <w:t xml:space="preserve">lipid level on nutritional performance of the </w:t>
      </w:r>
      <w:proofErr w:type="spellStart"/>
      <w:r w:rsidRPr="007C398A">
        <w:rPr>
          <w:sz w:val="20"/>
          <w:szCs w:val="28"/>
        </w:rPr>
        <w:t>surubim</w:t>
      </w:r>
      <w:proofErr w:type="spellEnd"/>
      <w:r w:rsidRPr="007C398A">
        <w:rPr>
          <w:sz w:val="20"/>
          <w:szCs w:val="28"/>
        </w:rPr>
        <w:t>,</w:t>
      </w:r>
      <w:r w:rsidR="001F2FAE" w:rsidRPr="007C398A">
        <w:rPr>
          <w:sz w:val="20"/>
          <w:szCs w:val="28"/>
        </w:rPr>
        <w:t xml:space="preserve"> </w:t>
      </w:r>
      <w:proofErr w:type="spellStart"/>
      <w:r w:rsidRPr="007C398A">
        <w:rPr>
          <w:sz w:val="20"/>
          <w:szCs w:val="28"/>
        </w:rPr>
        <w:t>Pseudoplatystoma</w:t>
      </w:r>
      <w:proofErr w:type="spellEnd"/>
      <w:r w:rsidRPr="007C398A">
        <w:rPr>
          <w:sz w:val="20"/>
          <w:szCs w:val="28"/>
        </w:rPr>
        <w:t xml:space="preserve"> </w:t>
      </w:r>
      <w:proofErr w:type="spellStart"/>
      <w:r w:rsidRPr="007C398A">
        <w:rPr>
          <w:sz w:val="20"/>
          <w:szCs w:val="28"/>
        </w:rPr>
        <w:t>coruscans</w:t>
      </w:r>
      <w:proofErr w:type="spellEnd"/>
      <w:r w:rsidRPr="007C398A">
        <w:rPr>
          <w:sz w:val="20"/>
          <w:szCs w:val="28"/>
        </w:rPr>
        <w:t xml:space="preserve">. </w:t>
      </w:r>
      <w:proofErr w:type="gramStart"/>
      <w:r w:rsidRPr="007C398A">
        <w:rPr>
          <w:sz w:val="20"/>
          <w:szCs w:val="28"/>
        </w:rPr>
        <w:t>Aqua.,</w:t>
      </w:r>
      <w:proofErr w:type="gramEnd"/>
      <w:r w:rsidRPr="007C398A">
        <w:rPr>
          <w:sz w:val="20"/>
          <w:szCs w:val="28"/>
        </w:rPr>
        <w:t xml:space="preserve"> 209: 209-218.</w:t>
      </w:r>
    </w:p>
    <w:p w:rsidR="007C398A" w:rsidRDefault="0085114C" w:rsidP="007C398A">
      <w:pPr>
        <w:pStyle w:val="ListParagraph"/>
        <w:numPr>
          <w:ilvl w:val="0"/>
          <w:numId w:val="2"/>
        </w:numPr>
        <w:autoSpaceDE w:val="0"/>
        <w:autoSpaceDN w:val="0"/>
        <w:adjustRightInd w:val="0"/>
        <w:snapToGrid w:val="0"/>
        <w:jc w:val="both"/>
        <w:rPr>
          <w:sz w:val="20"/>
          <w:szCs w:val="28"/>
        </w:rPr>
      </w:pPr>
      <w:proofErr w:type="spellStart"/>
      <w:r w:rsidRPr="007C398A">
        <w:rPr>
          <w:color w:val="161413"/>
          <w:sz w:val="20"/>
          <w:szCs w:val="28"/>
        </w:rPr>
        <w:t>Sheril</w:t>
      </w:r>
      <w:proofErr w:type="spellEnd"/>
      <w:r w:rsidRPr="007C398A">
        <w:rPr>
          <w:color w:val="161413"/>
          <w:sz w:val="20"/>
          <w:szCs w:val="28"/>
        </w:rPr>
        <w:t xml:space="preserve">, A., </w:t>
      </w:r>
      <w:proofErr w:type="spellStart"/>
      <w:r w:rsidRPr="007C398A">
        <w:rPr>
          <w:color w:val="161413"/>
          <w:sz w:val="20"/>
          <w:szCs w:val="28"/>
        </w:rPr>
        <w:t>Shaji</w:t>
      </w:r>
      <w:proofErr w:type="spellEnd"/>
      <w:r w:rsidRPr="007C398A">
        <w:rPr>
          <w:color w:val="161413"/>
          <w:sz w:val="20"/>
          <w:szCs w:val="28"/>
        </w:rPr>
        <w:t>, N.N., and</w:t>
      </w:r>
      <w:r w:rsidR="00D10586">
        <w:rPr>
          <w:color w:val="161413"/>
          <w:sz w:val="20"/>
          <w:szCs w:val="28"/>
        </w:rPr>
        <w:t xml:space="preserve"> </w:t>
      </w:r>
      <w:proofErr w:type="spellStart"/>
      <w:r w:rsidRPr="007C398A">
        <w:rPr>
          <w:color w:val="161413"/>
          <w:sz w:val="20"/>
          <w:szCs w:val="28"/>
        </w:rPr>
        <w:t>Hindumathy</w:t>
      </w:r>
      <w:proofErr w:type="spellEnd"/>
      <w:r w:rsidRPr="007C398A">
        <w:rPr>
          <w:color w:val="161413"/>
          <w:sz w:val="20"/>
          <w:szCs w:val="28"/>
        </w:rPr>
        <w:t>, C.K. (2013). Chemical composition and amino acid profile</w:t>
      </w:r>
      <w:r w:rsidRPr="007C398A">
        <w:rPr>
          <w:sz w:val="20"/>
          <w:szCs w:val="28"/>
        </w:rPr>
        <w:t xml:space="preserve"> </w:t>
      </w:r>
      <w:r w:rsidRPr="007C398A">
        <w:rPr>
          <w:color w:val="161413"/>
          <w:sz w:val="20"/>
          <w:szCs w:val="28"/>
        </w:rPr>
        <w:t xml:space="preserve">of </w:t>
      </w:r>
      <w:proofErr w:type="spellStart"/>
      <w:r w:rsidRPr="007C398A">
        <w:rPr>
          <w:i/>
          <w:iCs/>
          <w:color w:val="161413"/>
          <w:sz w:val="20"/>
          <w:szCs w:val="28"/>
        </w:rPr>
        <w:t>Sardinella</w:t>
      </w:r>
      <w:proofErr w:type="spellEnd"/>
      <w:r w:rsidRPr="007C398A">
        <w:rPr>
          <w:i/>
          <w:iCs/>
          <w:color w:val="161413"/>
          <w:sz w:val="20"/>
          <w:szCs w:val="28"/>
        </w:rPr>
        <w:t xml:space="preserve"> </w:t>
      </w:r>
      <w:proofErr w:type="spellStart"/>
      <w:r w:rsidRPr="007C398A">
        <w:rPr>
          <w:i/>
          <w:iCs/>
          <w:color w:val="161413"/>
          <w:sz w:val="20"/>
          <w:szCs w:val="28"/>
        </w:rPr>
        <w:t>longiceps</w:t>
      </w:r>
      <w:proofErr w:type="spellEnd"/>
      <w:r w:rsidRPr="007C398A">
        <w:rPr>
          <w:b/>
          <w:bCs/>
          <w:i/>
          <w:iCs/>
          <w:color w:val="161413"/>
          <w:sz w:val="20"/>
          <w:szCs w:val="28"/>
        </w:rPr>
        <w:t xml:space="preserve"> </w:t>
      </w:r>
      <w:r w:rsidRPr="007C398A">
        <w:rPr>
          <w:color w:val="161413"/>
          <w:sz w:val="20"/>
          <w:szCs w:val="28"/>
        </w:rPr>
        <w:t>collected from Western</w:t>
      </w:r>
      <w:r w:rsidRPr="007C398A">
        <w:rPr>
          <w:sz w:val="20"/>
          <w:szCs w:val="28"/>
        </w:rPr>
        <w:t xml:space="preserve"> </w:t>
      </w:r>
      <w:r w:rsidRPr="007C398A">
        <w:rPr>
          <w:color w:val="161413"/>
          <w:sz w:val="20"/>
          <w:szCs w:val="28"/>
        </w:rPr>
        <w:t xml:space="preserve">coastal areas of Kerala, India, J </w:t>
      </w:r>
      <w:proofErr w:type="spellStart"/>
      <w:r w:rsidRPr="007C398A">
        <w:rPr>
          <w:color w:val="161413"/>
          <w:sz w:val="20"/>
          <w:szCs w:val="28"/>
        </w:rPr>
        <w:t>Biol</w:t>
      </w:r>
      <w:proofErr w:type="spellEnd"/>
      <w:r w:rsidRPr="007C398A">
        <w:rPr>
          <w:color w:val="161413"/>
          <w:sz w:val="20"/>
          <w:szCs w:val="28"/>
        </w:rPr>
        <w:t xml:space="preserve"> Earth Sci., 3(1</w:t>
      </w:r>
      <w:r w:rsidR="006A3317">
        <w:rPr>
          <w:color w:val="161413"/>
          <w:sz w:val="20"/>
          <w:szCs w:val="28"/>
        </w:rPr>
        <w:t>)</w:t>
      </w:r>
      <w:r w:rsidRPr="007C398A">
        <w:rPr>
          <w:color w:val="161413"/>
          <w:sz w:val="20"/>
          <w:szCs w:val="28"/>
        </w:rPr>
        <w:t>: 29- 34</w:t>
      </w:r>
      <w:r w:rsidR="00D10586">
        <w:rPr>
          <w:rFonts w:eastAsiaTheme="minorEastAsia" w:hint="eastAsia"/>
          <w:color w:val="161413"/>
          <w:sz w:val="20"/>
          <w:szCs w:val="28"/>
          <w:lang w:eastAsia="zh-CN"/>
        </w:rPr>
        <w:t>.</w:t>
      </w:r>
    </w:p>
    <w:p w:rsidR="007C398A" w:rsidRDefault="00653736"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Shul’man</w:t>
      </w:r>
      <w:proofErr w:type="spellEnd"/>
      <w:r w:rsidRPr="007C398A">
        <w:rPr>
          <w:sz w:val="20"/>
          <w:szCs w:val="28"/>
        </w:rPr>
        <w:t xml:space="preserve">, G.E. (1974). Life cycle of fish: Physiology and Biochemistry, Halsted Press a </w:t>
      </w:r>
      <w:r w:rsidRPr="007C398A">
        <w:rPr>
          <w:sz w:val="20"/>
          <w:szCs w:val="28"/>
        </w:rPr>
        <w:lastRenderedPageBreak/>
        <w:t>division of John Wiley and Son Inc. N.Y. (First Ed.). Pg 101-104.</w:t>
      </w:r>
    </w:p>
    <w:p w:rsidR="007C398A" w:rsidRDefault="0085114C" w:rsidP="007C398A">
      <w:pPr>
        <w:pStyle w:val="ListParagraph"/>
        <w:numPr>
          <w:ilvl w:val="0"/>
          <w:numId w:val="2"/>
        </w:numPr>
        <w:autoSpaceDE w:val="0"/>
        <w:autoSpaceDN w:val="0"/>
        <w:adjustRightInd w:val="0"/>
        <w:snapToGrid w:val="0"/>
        <w:jc w:val="both"/>
        <w:rPr>
          <w:sz w:val="20"/>
          <w:szCs w:val="28"/>
        </w:rPr>
      </w:pPr>
      <w:r w:rsidRPr="007C398A">
        <w:rPr>
          <w:sz w:val="20"/>
          <w:szCs w:val="28"/>
        </w:rPr>
        <w:t>Steffens W (2006). Freshwater fish- wholesome foodstuffs. Bulg. J. Agric. Sci., 12: 320-328.</w:t>
      </w:r>
    </w:p>
    <w:p w:rsidR="007C398A" w:rsidRDefault="006220DB" w:rsidP="007C398A">
      <w:pPr>
        <w:pStyle w:val="ListParagraph"/>
        <w:numPr>
          <w:ilvl w:val="0"/>
          <w:numId w:val="2"/>
        </w:numPr>
        <w:autoSpaceDE w:val="0"/>
        <w:autoSpaceDN w:val="0"/>
        <w:adjustRightInd w:val="0"/>
        <w:snapToGrid w:val="0"/>
        <w:jc w:val="both"/>
        <w:rPr>
          <w:sz w:val="20"/>
          <w:szCs w:val="28"/>
        </w:rPr>
      </w:pPr>
      <w:r w:rsidRPr="007C398A">
        <w:rPr>
          <w:sz w:val="20"/>
          <w:szCs w:val="28"/>
        </w:rPr>
        <w:t>Silva, J.J.</w:t>
      </w:r>
      <w:r w:rsidR="001F2FAE" w:rsidRPr="007C398A">
        <w:rPr>
          <w:sz w:val="20"/>
          <w:szCs w:val="28"/>
        </w:rPr>
        <w:t>,</w:t>
      </w:r>
      <w:r w:rsidRPr="007C398A">
        <w:rPr>
          <w:sz w:val="20"/>
          <w:szCs w:val="28"/>
        </w:rPr>
        <w:t xml:space="preserve"> and </w:t>
      </w:r>
      <w:proofErr w:type="spellStart"/>
      <w:r w:rsidRPr="007C398A">
        <w:rPr>
          <w:sz w:val="20"/>
          <w:szCs w:val="28"/>
        </w:rPr>
        <w:t>Chamul</w:t>
      </w:r>
      <w:proofErr w:type="spellEnd"/>
      <w:r w:rsidRPr="007C398A">
        <w:rPr>
          <w:sz w:val="20"/>
          <w:szCs w:val="28"/>
        </w:rPr>
        <w:t xml:space="preserve">, </w:t>
      </w:r>
      <w:r w:rsidR="001F2FAE" w:rsidRPr="007C398A">
        <w:rPr>
          <w:sz w:val="20"/>
          <w:szCs w:val="28"/>
        </w:rPr>
        <w:t>R.S</w:t>
      </w:r>
      <w:proofErr w:type="gramStart"/>
      <w:r w:rsidR="001F2FAE" w:rsidRPr="007C398A">
        <w:rPr>
          <w:sz w:val="20"/>
          <w:szCs w:val="28"/>
        </w:rPr>
        <w:t>.(</w:t>
      </w:r>
      <w:proofErr w:type="gramEnd"/>
      <w:r w:rsidRPr="007C398A">
        <w:rPr>
          <w:sz w:val="20"/>
          <w:szCs w:val="28"/>
        </w:rPr>
        <w:t>2000</w:t>
      </w:r>
      <w:r w:rsidR="001F2FAE" w:rsidRPr="007C398A">
        <w:rPr>
          <w:sz w:val="20"/>
          <w:szCs w:val="28"/>
        </w:rPr>
        <w:t>)</w:t>
      </w:r>
      <w:r w:rsidRPr="007C398A">
        <w:rPr>
          <w:sz w:val="20"/>
          <w:szCs w:val="28"/>
        </w:rPr>
        <w:t>. Composition of</w:t>
      </w:r>
      <w:r w:rsidR="00A148BB" w:rsidRPr="007C398A">
        <w:rPr>
          <w:sz w:val="20"/>
          <w:szCs w:val="28"/>
        </w:rPr>
        <w:t xml:space="preserve"> </w:t>
      </w:r>
      <w:r w:rsidRPr="007C398A">
        <w:rPr>
          <w:sz w:val="20"/>
          <w:szCs w:val="28"/>
        </w:rPr>
        <w:t>marine and fresh water Finfish and Shellfish</w:t>
      </w:r>
      <w:r w:rsidR="00A148BB" w:rsidRPr="007C398A">
        <w:rPr>
          <w:sz w:val="20"/>
          <w:szCs w:val="28"/>
        </w:rPr>
        <w:t xml:space="preserve"> </w:t>
      </w:r>
      <w:r w:rsidRPr="007C398A">
        <w:rPr>
          <w:sz w:val="20"/>
          <w:szCs w:val="28"/>
        </w:rPr>
        <w:t xml:space="preserve">species and their products. In: Martin, R.E., </w:t>
      </w:r>
      <w:proofErr w:type="gramStart"/>
      <w:r w:rsidRPr="007C398A">
        <w:rPr>
          <w:sz w:val="20"/>
          <w:szCs w:val="28"/>
        </w:rPr>
        <w:t>E.P</w:t>
      </w:r>
      <w:proofErr w:type="gramEnd"/>
      <w:r w:rsidRPr="007C398A">
        <w:rPr>
          <w:sz w:val="20"/>
          <w:szCs w:val="28"/>
        </w:rPr>
        <w:t>.</w:t>
      </w:r>
    </w:p>
    <w:p w:rsidR="007C398A" w:rsidRDefault="0085114C"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Vlieg</w:t>
      </w:r>
      <w:proofErr w:type="spellEnd"/>
      <w:r w:rsidRPr="007C398A">
        <w:rPr>
          <w:sz w:val="20"/>
          <w:szCs w:val="28"/>
        </w:rPr>
        <w:t xml:space="preserve">, P., and Murray, T. (1988). Proximate composition of albacore tuna, Thune’s </w:t>
      </w:r>
      <w:proofErr w:type="spellStart"/>
      <w:r w:rsidRPr="007C398A">
        <w:rPr>
          <w:sz w:val="20"/>
          <w:szCs w:val="28"/>
        </w:rPr>
        <w:t>alalunga</w:t>
      </w:r>
      <w:proofErr w:type="spellEnd"/>
      <w:r w:rsidRPr="007C398A">
        <w:rPr>
          <w:sz w:val="20"/>
          <w:szCs w:val="28"/>
        </w:rPr>
        <w:t xml:space="preserve">, from the temperate South Pacific and Tasman Sea. N. </w:t>
      </w:r>
      <w:proofErr w:type="spellStart"/>
      <w:r w:rsidRPr="007C398A">
        <w:rPr>
          <w:sz w:val="20"/>
          <w:szCs w:val="28"/>
        </w:rPr>
        <w:t>Zealand</w:t>
      </w:r>
      <w:r w:rsidR="00D10586">
        <w:rPr>
          <w:sz w:val="20"/>
          <w:szCs w:val="28"/>
        </w:rPr>
        <w:t>.</w:t>
      </w:r>
      <w:r w:rsidRPr="007C398A">
        <w:rPr>
          <w:sz w:val="20"/>
          <w:szCs w:val="28"/>
        </w:rPr>
        <w:t>J</w:t>
      </w:r>
      <w:proofErr w:type="spellEnd"/>
      <w:r w:rsidRPr="007C398A">
        <w:rPr>
          <w:sz w:val="20"/>
          <w:szCs w:val="28"/>
        </w:rPr>
        <w:t>. Marine Freshwater Res., 22: 491-496.</w:t>
      </w:r>
    </w:p>
    <w:p w:rsidR="007C398A" w:rsidRDefault="0085114C"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Yeannes</w:t>
      </w:r>
      <w:proofErr w:type="spellEnd"/>
      <w:r w:rsidRPr="007C398A">
        <w:rPr>
          <w:sz w:val="20"/>
          <w:szCs w:val="28"/>
        </w:rPr>
        <w:t xml:space="preserve">, I.M., </w:t>
      </w:r>
      <w:proofErr w:type="spellStart"/>
      <w:r w:rsidRPr="007C398A">
        <w:rPr>
          <w:sz w:val="20"/>
          <w:szCs w:val="28"/>
        </w:rPr>
        <w:t>Almandos</w:t>
      </w:r>
      <w:proofErr w:type="spellEnd"/>
      <w:r w:rsidRPr="007C398A">
        <w:rPr>
          <w:sz w:val="20"/>
          <w:szCs w:val="28"/>
        </w:rPr>
        <w:t>, M.E. (2003). Estimation of fish proximate composition starting from water content. J. Food Comp. Anal., 16: 81- 92.</w:t>
      </w:r>
    </w:p>
    <w:p w:rsidR="007C398A" w:rsidRDefault="0085114C"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Zar</w:t>
      </w:r>
      <w:proofErr w:type="spellEnd"/>
      <w:r w:rsidRPr="007C398A">
        <w:rPr>
          <w:sz w:val="20"/>
          <w:szCs w:val="28"/>
        </w:rPr>
        <w:t>, J.H</w:t>
      </w:r>
      <w:proofErr w:type="gramStart"/>
      <w:r w:rsidR="00D10586">
        <w:rPr>
          <w:sz w:val="20"/>
          <w:szCs w:val="28"/>
        </w:rPr>
        <w:t>.</w:t>
      </w:r>
      <w:r w:rsidRPr="007C398A">
        <w:rPr>
          <w:sz w:val="20"/>
          <w:szCs w:val="28"/>
        </w:rPr>
        <w:t>(</w:t>
      </w:r>
      <w:proofErr w:type="gramEnd"/>
      <w:r w:rsidRPr="007C398A">
        <w:rPr>
          <w:sz w:val="20"/>
          <w:szCs w:val="28"/>
        </w:rPr>
        <w:t xml:space="preserve">1998). </w:t>
      </w:r>
      <w:proofErr w:type="spellStart"/>
      <w:r w:rsidRPr="007C398A">
        <w:rPr>
          <w:sz w:val="20"/>
          <w:szCs w:val="28"/>
        </w:rPr>
        <w:t>Biostatistical</w:t>
      </w:r>
      <w:proofErr w:type="spellEnd"/>
      <w:r w:rsidRPr="007C398A">
        <w:rPr>
          <w:sz w:val="20"/>
          <w:szCs w:val="28"/>
        </w:rPr>
        <w:t xml:space="preserve"> Analysis. 4th edition. Prentice-Hall International Inc. London. p. 662.</w:t>
      </w:r>
    </w:p>
    <w:p w:rsidR="000B25AD" w:rsidRPr="007C398A" w:rsidRDefault="000B25AD"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Zenebe</w:t>
      </w:r>
      <w:proofErr w:type="spellEnd"/>
      <w:r w:rsidR="008552A6" w:rsidRPr="007C398A">
        <w:rPr>
          <w:sz w:val="20"/>
          <w:szCs w:val="28"/>
        </w:rPr>
        <w:t>,</w:t>
      </w:r>
      <w:r w:rsidRPr="007C398A">
        <w:rPr>
          <w:sz w:val="20"/>
          <w:szCs w:val="28"/>
        </w:rPr>
        <w:t xml:space="preserve"> J</w:t>
      </w:r>
      <w:r w:rsidR="008552A6" w:rsidRPr="007C398A">
        <w:rPr>
          <w:sz w:val="20"/>
          <w:szCs w:val="28"/>
        </w:rPr>
        <w:t>.</w:t>
      </w:r>
      <w:r w:rsidRPr="007C398A">
        <w:rPr>
          <w:sz w:val="20"/>
          <w:szCs w:val="28"/>
        </w:rPr>
        <w:t xml:space="preserve">, </w:t>
      </w:r>
      <w:proofErr w:type="spellStart"/>
      <w:r w:rsidRPr="007C398A">
        <w:rPr>
          <w:sz w:val="20"/>
          <w:szCs w:val="28"/>
        </w:rPr>
        <w:t>Ahlgren</w:t>
      </w:r>
      <w:proofErr w:type="spellEnd"/>
      <w:r w:rsidR="008552A6" w:rsidRPr="007C398A">
        <w:rPr>
          <w:sz w:val="20"/>
          <w:szCs w:val="28"/>
        </w:rPr>
        <w:t>,</w:t>
      </w:r>
      <w:r w:rsidRPr="007C398A">
        <w:rPr>
          <w:sz w:val="20"/>
          <w:szCs w:val="28"/>
        </w:rPr>
        <w:t xml:space="preserve"> G</w:t>
      </w:r>
      <w:r w:rsidR="008552A6" w:rsidRPr="007C398A">
        <w:rPr>
          <w:sz w:val="20"/>
          <w:szCs w:val="28"/>
        </w:rPr>
        <w:t>.,</w:t>
      </w:r>
      <w:r w:rsidRPr="007C398A">
        <w:rPr>
          <w:sz w:val="20"/>
          <w:szCs w:val="28"/>
        </w:rPr>
        <w:t xml:space="preserve"> and </w:t>
      </w:r>
      <w:proofErr w:type="spellStart"/>
      <w:r w:rsidRPr="007C398A">
        <w:rPr>
          <w:sz w:val="20"/>
          <w:szCs w:val="28"/>
        </w:rPr>
        <w:t>Boberg</w:t>
      </w:r>
      <w:proofErr w:type="spellEnd"/>
      <w:r w:rsidR="008552A6" w:rsidRPr="007C398A">
        <w:rPr>
          <w:sz w:val="20"/>
          <w:szCs w:val="28"/>
        </w:rPr>
        <w:t>,</w:t>
      </w:r>
      <w:r w:rsidR="00A148BB" w:rsidRPr="007C398A">
        <w:rPr>
          <w:sz w:val="20"/>
          <w:szCs w:val="28"/>
        </w:rPr>
        <w:t xml:space="preserve"> </w:t>
      </w:r>
      <w:r w:rsidRPr="007C398A">
        <w:rPr>
          <w:sz w:val="20"/>
          <w:szCs w:val="28"/>
        </w:rPr>
        <w:t>M</w:t>
      </w:r>
      <w:r w:rsidR="008552A6" w:rsidRPr="007C398A">
        <w:rPr>
          <w:sz w:val="20"/>
          <w:szCs w:val="28"/>
        </w:rPr>
        <w:t>.</w:t>
      </w:r>
      <w:r w:rsidRPr="007C398A">
        <w:rPr>
          <w:sz w:val="20"/>
          <w:szCs w:val="28"/>
        </w:rPr>
        <w:t xml:space="preserve"> </w:t>
      </w:r>
      <w:r w:rsidR="008552A6" w:rsidRPr="007C398A">
        <w:rPr>
          <w:sz w:val="20"/>
          <w:szCs w:val="28"/>
        </w:rPr>
        <w:t xml:space="preserve">(1998). </w:t>
      </w:r>
      <w:r w:rsidRPr="007C398A">
        <w:rPr>
          <w:sz w:val="20"/>
          <w:szCs w:val="28"/>
        </w:rPr>
        <w:t>Fatty acid content of some</w:t>
      </w:r>
    </w:p>
    <w:p w:rsidR="007C398A" w:rsidRPr="007C398A" w:rsidRDefault="000B25AD" w:rsidP="007C398A">
      <w:pPr>
        <w:pStyle w:val="ListParagraph"/>
        <w:numPr>
          <w:ilvl w:val="0"/>
          <w:numId w:val="2"/>
        </w:numPr>
        <w:autoSpaceDE w:val="0"/>
        <w:autoSpaceDN w:val="0"/>
        <w:adjustRightInd w:val="0"/>
        <w:snapToGrid w:val="0"/>
        <w:jc w:val="both"/>
        <w:rPr>
          <w:sz w:val="20"/>
          <w:szCs w:val="28"/>
        </w:rPr>
      </w:pPr>
      <w:r w:rsidRPr="007C398A">
        <w:rPr>
          <w:sz w:val="20"/>
          <w:szCs w:val="28"/>
        </w:rPr>
        <w:t>freshwater fish of commercial</w:t>
      </w:r>
      <w:r w:rsidR="00A148BB" w:rsidRPr="007C398A">
        <w:rPr>
          <w:sz w:val="20"/>
          <w:szCs w:val="28"/>
        </w:rPr>
        <w:t xml:space="preserve"> </w:t>
      </w:r>
      <w:r w:rsidRPr="007C398A">
        <w:rPr>
          <w:sz w:val="20"/>
          <w:szCs w:val="28"/>
        </w:rPr>
        <w:t>importance from tropical lakes in</w:t>
      </w:r>
      <w:r w:rsidR="007C398A">
        <w:rPr>
          <w:rFonts w:eastAsiaTheme="minorEastAsia" w:hint="eastAsia"/>
          <w:sz w:val="20"/>
          <w:szCs w:val="28"/>
          <w:lang w:eastAsia="zh-CN"/>
        </w:rPr>
        <w:t xml:space="preserve"> </w:t>
      </w:r>
      <w:r w:rsidRPr="007C398A">
        <w:rPr>
          <w:sz w:val="20"/>
          <w:szCs w:val="28"/>
        </w:rPr>
        <w:t xml:space="preserve">the </w:t>
      </w:r>
      <w:proofErr w:type="spellStart"/>
      <w:r w:rsidRPr="007C398A">
        <w:rPr>
          <w:sz w:val="20"/>
          <w:szCs w:val="28"/>
        </w:rPr>
        <w:t>Ethopian</w:t>
      </w:r>
      <w:proofErr w:type="spellEnd"/>
      <w:r w:rsidRPr="007C398A">
        <w:rPr>
          <w:sz w:val="20"/>
          <w:szCs w:val="28"/>
        </w:rPr>
        <w:t xml:space="preserve"> Rift valley, J. Fish</w:t>
      </w:r>
      <w:r w:rsidR="00A148BB" w:rsidRPr="007C398A">
        <w:rPr>
          <w:sz w:val="20"/>
          <w:szCs w:val="28"/>
        </w:rPr>
        <w:t xml:space="preserve"> </w:t>
      </w:r>
      <w:r w:rsidR="008552A6" w:rsidRPr="007C398A">
        <w:rPr>
          <w:sz w:val="20"/>
          <w:szCs w:val="28"/>
        </w:rPr>
        <w:t>Biol., 53:</w:t>
      </w:r>
      <w:r w:rsidRPr="007C398A">
        <w:rPr>
          <w:sz w:val="20"/>
          <w:szCs w:val="28"/>
        </w:rPr>
        <w:t xml:space="preserve"> 987-1005.</w:t>
      </w:r>
    </w:p>
    <w:p w:rsidR="00FE653E" w:rsidRPr="007C398A" w:rsidRDefault="00FE653E" w:rsidP="007C398A">
      <w:pPr>
        <w:pStyle w:val="ListParagraph"/>
        <w:numPr>
          <w:ilvl w:val="0"/>
          <w:numId w:val="2"/>
        </w:numPr>
        <w:autoSpaceDE w:val="0"/>
        <w:autoSpaceDN w:val="0"/>
        <w:adjustRightInd w:val="0"/>
        <w:snapToGrid w:val="0"/>
        <w:jc w:val="both"/>
        <w:rPr>
          <w:sz w:val="20"/>
          <w:szCs w:val="28"/>
        </w:rPr>
      </w:pPr>
      <w:proofErr w:type="spellStart"/>
      <w:r w:rsidRPr="007C398A">
        <w:rPr>
          <w:sz w:val="20"/>
          <w:szCs w:val="28"/>
        </w:rPr>
        <w:t>Zuraini</w:t>
      </w:r>
      <w:proofErr w:type="spellEnd"/>
      <w:r w:rsidR="007F09BD" w:rsidRPr="007C398A">
        <w:rPr>
          <w:sz w:val="20"/>
          <w:szCs w:val="28"/>
        </w:rPr>
        <w:t>,</w:t>
      </w:r>
      <w:r w:rsidRPr="007C398A">
        <w:rPr>
          <w:sz w:val="20"/>
          <w:szCs w:val="28"/>
        </w:rPr>
        <w:t xml:space="preserve"> </w:t>
      </w:r>
      <w:proofErr w:type="spellStart"/>
      <w:r w:rsidRPr="007C398A">
        <w:rPr>
          <w:sz w:val="20"/>
          <w:szCs w:val="28"/>
        </w:rPr>
        <w:t>A</w:t>
      </w:r>
      <w:r w:rsidR="007F09BD" w:rsidRPr="007C398A">
        <w:rPr>
          <w:sz w:val="20"/>
          <w:szCs w:val="28"/>
        </w:rPr>
        <w:t>.</w:t>
      </w:r>
      <w:proofErr w:type="gramStart"/>
      <w:r w:rsidR="007F09BD" w:rsidRPr="007C398A">
        <w:rPr>
          <w:sz w:val="20"/>
          <w:szCs w:val="28"/>
        </w:rPr>
        <w:t>,</w:t>
      </w:r>
      <w:r w:rsidRPr="007C398A">
        <w:rPr>
          <w:sz w:val="20"/>
          <w:szCs w:val="28"/>
        </w:rPr>
        <w:t>Somchit</w:t>
      </w:r>
      <w:r w:rsidR="00D10586">
        <w:rPr>
          <w:sz w:val="20"/>
          <w:szCs w:val="28"/>
        </w:rPr>
        <w:t>,</w:t>
      </w:r>
      <w:r w:rsidRPr="007C398A">
        <w:rPr>
          <w:sz w:val="20"/>
          <w:szCs w:val="28"/>
        </w:rPr>
        <w:t>M</w:t>
      </w:r>
      <w:r w:rsidR="007F09BD" w:rsidRPr="007C398A">
        <w:rPr>
          <w:sz w:val="20"/>
          <w:szCs w:val="28"/>
        </w:rPr>
        <w:t>.</w:t>
      </w:r>
      <w:r w:rsidRPr="007C398A">
        <w:rPr>
          <w:sz w:val="20"/>
          <w:szCs w:val="28"/>
        </w:rPr>
        <w:t>N</w:t>
      </w:r>
      <w:proofErr w:type="spellEnd"/>
      <w:proofErr w:type="gramEnd"/>
      <w:r w:rsidR="007F09BD" w:rsidRPr="007C398A">
        <w:rPr>
          <w:sz w:val="20"/>
          <w:szCs w:val="28"/>
        </w:rPr>
        <w:t>.</w:t>
      </w:r>
      <w:r w:rsidRPr="007C398A">
        <w:rPr>
          <w:sz w:val="20"/>
          <w:szCs w:val="28"/>
        </w:rPr>
        <w:t xml:space="preserve">, </w:t>
      </w:r>
      <w:proofErr w:type="spellStart"/>
      <w:r w:rsidRPr="007C398A">
        <w:rPr>
          <w:sz w:val="20"/>
          <w:szCs w:val="28"/>
        </w:rPr>
        <w:t>Solihah</w:t>
      </w:r>
      <w:proofErr w:type="spellEnd"/>
      <w:r w:rsidR="007F09BD" w:rsidRPr="007C398A">
        <w:rPr>
          <w:sz w:val="20"/>
          <w:szCs w:val="28"/>
        </w:rPr>
        <w:t>,</w:t>
      </w:r>
      <w:r w:rsidRPr="007C398A">
        <w:rPr>
          <w:sz w:val="20"/>
          <w:szCs w:val="28"/>
        </w:rPr>
        <w:t xml:space="preserve"> M</w:t>
      </w:r>
      <w:r w:rsidR="007F09BD" w:rsidRPr="007C398A">
        <w:rPr>
          <w:sz w:val="20"/>
          <w:szCs w:val="28"/>
        </w:rPr>
        <w:t>.</w:t>
      </w:r>
      <w:r w:rsidRPr="007C398A">
        <w:rPr>
          <w:sz w:val="20"/>
          <w:szCs w:val="28"/>
        </w:rPr>
        <w:t>H</w:t>
      </w:r>
      <w:r w:rsidR="007F09BD" w:rsidRPr="007C398A">
        <w:rPr>
          <w:sz w:val="20"/>
          <w:szCs w:val="28"/>
        </w:rPr>
        <w:t>.</w:t>
      </w:r>
      <w:r w:rsidRPr="007C398A">
        <w:rPr>
          <w:sz w:val="20"/>
          <w:szCs w:val="28"/>
        </w:rPr>
        <w:t xml:space="preserve"> (2006). Fatty acid and amino acid</w:t>
      </w:r>
      <w:r w:rsidR="007C398A">
        <w:rPr>
          <w:rFonts w:eastAsiaTheme="minorEastAsia" w:hint="eastAsia"/>
          <w:sz w:val="20"/>
          <w:szCs w:val="28"/>
          <w:lang w:eastAsia="zh-CN"/>
        </w:rPr>
        <w:t xml:space="preserve"> </w:t>
      </w:r>
      <w:r w:rsidRPr="007C398A">
        <w:rPr>
          <w:sz w:val="20"/>
          <w:szCs w:val="28"/>
        </w:rPr>
        <w:t xml:space="preserve">composition of three local Malaysian </w:t>
      </w:r>
      <w:proofErr w:type="spellStart"/>
      <w:r w:rsidRPr="007C398A">
        <w:rPr>
          <w:sz w:val="20"/>
          <w:szCs w:val="28"/>
        </w:rPr>
        <w:t>Channa</w:t>
      </w:r>
      <w:proofErr w:type="spellEnd"/>
      <w:r w:rsidRPr="007C398A">
        <w:rPr>
          <w:sz w:val="20"/>
          <w:szCs w:val="28"/>
        </w:rPr>
        <w:t xml:space="preserve"> spp. Fish Food Chem.,</w:t>
      </w:r>
      <w:r w:rsidR="00D10586">
        <w:rPr>
          <w:rFonts w:eastAsiaTheme="minorEastAsia" w:hint="eastAsia"/>
          <w:sz w:val="20"/>
          <w:szCs w:val="28"/>
          <w:lang w:eastAsia="zh-CN"/>
        </w:rPr>
        <w:t xml:space="preserve"> </w:t>
      </w:r>
      <w:r w:rsidR="007F09BD" w:rsidRPr="007C398A">
        <w:rPr>
          <w:sz w:val="20"/>
          <w:szCs w:val="28"/>
        </w:rPr>
        <w:t>97:674-678.</w:t>
      </w:r>
    </w:p>
    <w:p w:rsidR="00E5482B" w:rsidRPr="007C398A" w:rsidRDefault="00E5482B" w:rsidP="007C398A">
      <w:pPr>
        <w:snapToGrid w:val="0"/>
        <w:spacing w:after="0" w:line="240" w:lineRule="auto"/>
        <w:ind w:firstLine="425"/>
        <w:jc w:val="both"/>
        <w:rPr>
          <w:rFonts w:ascii="Times New Roman" w:hAnsi="Times New Roman" w:cs="Times New Roman"/>
          <w:sz w:val="20"/>
          <w:szCs w:val="28"/>
          <w:lang w:eastAsia="zh-CN"/>
        </w:rPr>
      </w:pPr>
    </w:p>
    <w:p w:rsidR="007C398A" w:rsidRDefault="007C398A" w:rsidP="007C398A">
      <w:pPr>
        <w:snapToGrid w:val="0"/>
        <w:spacing w:after="0" w:line="240" w:lineRule="auto"/>
        <w:ind w:firstLine="425"/>
        <w:jc w:val="both"/>
        <w:rPr>
          <w:rFonts w:ascii="Times New Roman" w:hAnsi="Times New Roman" w:cs="Times New Roman"/>
          <w:sz w:val="20"/>
          <w:szCs w:val="28"/>
          <w:lang w:eastAsia="zh-CN"/>
        </w:rPr>
        <w:sectPr w:rsidR="007C398A" w:rsidSect="00D10586">
          <w:type w:val="continuous"/>
          <w:pgSz w:w="12240" w:h="15840" w:code="1"/>
          <w:pgMar w:top="1440" w:right="1440" w:bottom="1440" w:left="1440" w:header="720" w:footer="720" w:gutter="0"/>
          <w:cols w:num="2" w:space="576"/>
          <w:docGrid w:linePitch="360"/>
        </w:sectPr>
      </w:pPr>
    </w:p>
    <w:p w:rsidR="007C398A" w:rsidRDefault="007C398A" w:rsidP="007C398A">
      <w:pPr>
        <w:snapToGrid w:val="0"/>
        <w:spacing w:after="0" w:line="240" w:lineRule="auto"/>
        <w:ind w:firstLine="425"/>
        <w:jc w:val="both"/>
        <w:rPr>
          <w:rFonts w:ascii="Times New Roman" w:hAnsi="Times New Roman" w:cs="Times New Roman"/>
          <w:sz w:val="20"/>
          <w:szCs w:val="28"/>
          <w:lang w:eastAsia="zh-CN"/>
        </w:rPr>
      </w:pPr>
    </w:p>
    <w:p w:rsidR="007C398A" w:rsidRDefault="007C398A" w:rsidP="007C398A">
      <w:pPr>
        <w:snapToGrid w:val="0"/>
        <w:spacing w:after="0" w:line="240" w:lineRule="auto"/>
        <w:ind w:firstLine="425"/>
        <w:jc w:val="both"/>
        <w:rPr>
          <w:rFonts w:ascii="Times New Roman" w:hAnsi="Times New Roman" w:cs="Times New Roman"/>
          <w:sz w:val="20"/>
          <w:szCs w:val="28"/>
          <w:lang w:eastAsia="zh-CN"/>
        </w:rPr>
      </w:pPr>
    </w:p>
    <w:p w:rsidR="007C398A" w:rsidRPr="007C398A" w:rsidRDefault="007C398A" w:rsidP="007C398A">
      <w:pPr>
        <w:snapToGrid w:val="0"/>
        <w:spacing w:after="0" w:line="240" w:lineRule="auto"/>
        <w:ind w:firstLine="425"/>
        <w:jc w:val="both"/>
        <w:rPr>
          <w:rFonts w:ascii="Times New Roman" w:hAnsi="Times New Roman" w:cs="Times New Roman"/>
          <w:sz w:val="20"/>
          <w:szCs w:val="28"/>
          <w:lang w:eastAsia="zh-CN"/>
        </w:rPr>
      </w:pPr>
    </w:p>
    <w:p w:rsidR="00C56FB9" w:rsidRPr="007C398A" w:rsidRDefault="00E5482B" w:rsidP="007C398A">
      <w:pPr>
        <w:snapToGrid w:val="0"/>
        <w:spacing w:after="0" w:line="240" w:lineRule="auto"/>
        <w:ind w:left="425" w:hanging="425"/>
        <w:jc w:val="both"/>
        <w:rPr>
          <w:rFonts w:ascii="Times New Roman" w:hAnsi="Times New Roman" w:cs="Times New Roman"/>
          <w:sz w:val="20"/>
          <w:szCs w:val="28"/>
        </w:rPr>
      </w:pPr>
      <w:r w:rsidRPr="007C398A">
        <w:rPr>
          <w:rFonts w:ascii="Times New Roman" w:hAnsi="Times New Roman" w:cs="Times New Roman"/>
          <w:sz w:val="20"/>
          <w:szCs w:val="28"/>
        </w:rPr>
        <w:t>6/18/2016</w:t>
      </w:r>
    </w:p>
    <w:sectPr w:rsidR="00C56FB9" w:rsidRPr="007C398A" w:rsidSect="00FD402E">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51" w:rsidRDefault="00887E51" w:rsidP="00E016A7">
      <w:pPr>
        <w:spacing w:after="0" w:line="240" w:lineRule="auto"/>
      </w:pPr>
      <w:r>
        <w:separator/>
      </w:r>
    </w:p>
  </w:endnote>
  <w:endnote w:type="continuationSeparator" w:id="0">
    <w:p w:rsidR="00887E51" w:rsidRDefault="00887E51" w:rsidP="00E01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D5" w:rsidRPr="00E5482B" w:rsidRDefault="0025490C" w:rsidP="00E5482B">
    <w:pPr>
      <w:spacing w:after="0" w:line="240" w:lineRule="auto"/>
      <w:jc w:val="center"/>
      <w:rPr>
        <w:rFonts w:ascii="Times New Roman" w:hAnsi="Times New Roman" w:cs="Times New Roman"/>
        <w:sz w:val="20"/>
      </w:rPr>
    </w:pPr>
    <w:r w:rsidRPr="00E5482B">
      <w:rPr>
        <w:rFonts w:ascii="Times New Roman" w:hAnsi="Times New Roman" w:cs="Times New Roman"/>
        <w:sz w:val="20"/>
      </w:rPr>
      <w:fldChar w:fldCharType="begin"/>
    </w:r>
    <w:r w:rsidR="00E5482B" w:rsidRPr="00E5482B">
      <w:rPr>
        <w:rFonts w:ascii="Times New Roman" w:hAnsi="Times New Roman" w:cs="Times New Roman"/>
        <w:sz w:val="20"/>
      </w:rPr>
      <w:instrText xml:space="preserve"> page </w:instrText>
    </w:r>
    <w:r w:rsidRPr="00E5482B">
      <w:rPr>
        <w:rFonts w:ascii="Times New Roman" w:hAnsi="Times New Roman" w:cs="Times New Roman"/>
        <w:sz w:val="20"/>
      </w:rPr>
      <w:fldChar w:fldCharType="separate"/>
    </w:r>
    <w:r w:rsidR="006A3317">
      <w:rPr>
        <w:rFonts w:ascii="Times New Roman" w:hAnsi="Times New Roman" w:cs="Times New Roman"/>
        <w:noProof/>
        <w:sz w:val="20"/>
      </w:rPr>
      <w:t>76</w:t>
    </w:r>
    <w:r w:rsidRPr="00E5482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51" w:rsidRDefault="00887E51" w:rsidP="00E016A7">
      <w:pPr>
        <w:spacing w:after="0" w:line="240" w:lineRule="auto"/>
      </w:pPr>
      <w:r>
        <w:separator/>
      </w:r>
    </w:p>
  </w:footnote>
  <w:footnote w:type="continuationSeparator" w:id="0">
    <w:p w:rsidR="00887E51" w:rsidRDefault="00887E51" w:rsidP="00E01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2B" w:rsidRPr="00E5482B" w:rsidRDefault="00E5482B" w:rsidP="00E548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5482B">
      <w:rPr>
        <w:rFonts w:ascii="Times New Roman" w:hAnsi="Times New Roman" w:cs="Times New Roman" w:hint="eastAsia"/>
        <w:sz w:val="20"/>
        <w:szCs w:val="20"/>
      </w:rPr>
      <w:tab/>
    </w:r>
    <w:r w:rsidRPr="00E5482B">
      <w:rPr>
        <w:rFonts w:ascii="Times New Roman" w:hAnsi="Times New Roman" w:cs="Times New Roman"/>
        <w:sz w:val="20"/>
        <w:szCs w:val="20"/>
      </w:rPr>
      <w:t>New York Science Journal 201</w:t>
    </w:r>
    <w:r w:rsidRPr="00E5482B">
      <w:rPr>
        <w:rFonts w:ascii="Times New Roman" w:hAnsi="Times New Roman" w:cs="Times New Roman" w:hint="eastAsia"/>
        <w:sz w:val="20"/>
        <w:szCs w:val="20"/>
      </w:rPr>
      <w:t>6</w:t>
    </w:r>
    <w:proofErr w:type="gramStart"/>
    <w:r w:rsidRPr="00E5482B">
      <w:rPr>
        <w:rFonts w:ascii="Times New Roman" w:hAnsi="Times New Roman" w:cs="Times New Roman"/>
        <w:sz w:val="20"/>
        <w:szCs w:val="20"/>
      </w:rPr>
      <w:t>;</w:t>
    </w:r>
    <w:r w:rsidRPr="00E5482B">
      <w:rPr>
        <w:rFonts w:ascii="Times New Roman" w:hAnsi="Times New Roman" w:cs="Times New Roman" w:hint="eastAsia"/>
        <w:sz w:val="20"/>
        <w:szCs w:val="20"/>
      </w:rPr>
      <w:t>9</w:t>
    </w:r>
    <w:proofErr w:type="gramEnd"/>
    <w:r w:rsidRPr="00E5482B">
      <w:rPr>
        <w:rFonts w:ascii="Times New Roman" w:hAnsi="Times New Roman" w:cs="Times New Roman"/>
        <w:sz w:val="20"/>
        <w:szCs w:val="20"/>
      </w:rPr>
      <w:t>(</w:t>
    </w:r>
    <w:r w:rsidRPr="00E5482B">
      <w:rPr>
        <w:rFonts w:ascii="Times New Roman" w:hAnsi="Times New Roman" w:cs="Times New Roman" w:hint="eastAsia"/>
        <w:sz w:val="20"/>
        <w:szCs w:val="20"/>
      </w:rPr>
      <w:t>6</w:t>
    </w:r>
    <w:r w:rsidRPr="00E5482B">
      <w:rPr>
        <w:rFonts w:ascii="Times New Roman" w:hAnsi="Times New Roman" w:cs="Times New Roman"/>
        <w:sz w:val="20"/>
        <w:szCs w:val="20"/>
      </w:rPr>
      <w:t>)</w:t>
    </w:r>
    <w:r w:rsidRPr="00E5482B">
      <w:rPr>
        <w:rFonts w:ascii="Times New Roman" w:hAnsi="Times New Roman" w:cs="Times New Roman"/>
        <w:iCs/>
        <w:sz w:val="20"/>
        <w:szCs w:val="20"/>
      </w:rPr>
      <w:t xml:space="preserve">     </w:t>
    </w:r>
    <w:r w:rsidRPr="00E5482B">
      <w:rPr>
        <w:rFonts w:ascii="Times New Roman" w:hAnsi="Times New Roman" w:cs="Times New Roman" w:hint="eastAsia"/>
        <w:iCs/>
        <w:sz w:val="20"/>
        <w:szCs w:val="20"/>
      </w:rPr>
      <w:tab/>
    </w:r>
    <w:r w:rsidRPr="00E5482B">
      <w:rPr>
        <w:rFonts w:ascii="Times New Roman" w:hAnsi="Times New Roman" w:cs="Times New Roman"/>
        <w:iCs/>
        <w:sz w:val="20"/>
        <w:szCs w:val="20"/>
      </w:rPr>
      <w:t xml:space="preserve"> </w:t>
    </w:r>
    <w:r w:rsidRPr="00E5482B">
      <w:rPr>
        <w:rFonts w:ascii="Times New Roman" w:hAnsi="Times New Roman" w:cs="Times New Roman" w:hint="eastAsia"/>
        <w:iCs/>
        <w:sz w:val="20"/>
        <w:szCs w:val="20"/>
      </w:rPr>
      <w:t xml:space="preserve"> </w:t>
    </w:r>
    <w:r w:rsidRPr="00E5482B">
      <w:rPr>
        <w:rFonts w:ascii="Times New Roman" w:hAnsi="Times New Roman" w:cs="Times New Roman"/>
        <w:iCs/>
        <w:sz w:val="20"/>
        <w:szCs w:val="20"/>
      </w:rPr>
      <w:t xml:space="preserve">   </w:t>
    </w:r>
    <w:hyperlink r:id="rId1" w:history="1">
      <w:r w:rsidRPr="00E5482B">
        <w:rPr>
          <w:rStyle w:val="Hyperlink"/>
          <w:rFonts w:ascii="Times New Roman" w:hAnsi="Times New Roman" w:cs="Times New Roman"/>
          <w:color w:val="0000FF"/>
          <w:sz w:val="20"/>
          <w:szCs w:val="20"/>
        </w:rPr>
        <w:t>http://www.sciencepub.net/newyork</w:t>
      </w:r>
    </w:hyperlink>
  </w:p>
  <w:p w:rsidR="00E5482B" w:rsidRPr="00E5482B" w:rsidRDefault="00E5482B" w:rsidP="00E5482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1AD9"/>
    <w:multiLevelType w:val="hybridMultilevel"/>
    <w:tmpl w:val="5F362A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7E0AD5"/>
    <w:multiLevelType w:val="hybridMultilevel"/>
    <w:tmpl w:val="EC9CBC9A"/>
    <w:lvl w:ilvl="0" w:tplc="D6DA2B2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2A413C"/>
    <w:rsid w:val="000227C7"/>
    <w:rsid w:val="00023A61"/>
    <w:rsid w:val="00023D82"/>
    <w:rsid w:val="00052767"/>
    <w:rsid w:val="00093BAA"/>
    <w:rsid w:val="000A17B8"/>
    <w:rsid w:val="000A43DE"/>
    <w:rsid w:val="000B25AD"/>
    <w:rsid w:val="000B45D5"/>
    <w:rsid w:val="000C0751"/>
    <w:rsid w:val="000D009F"/>
    <w:rsid w:val="000D4DEC"/>
    <w:rsid w:val="000D6CC6"/>
    <w:rsid w:val="000F5AB7"/>
    <w:rsid w:val="001127E2"/>
    <w:rsid w:val="001321F9"/>
    <w:rsid w:val="00141740"/>
    <w:rsid w:val="00142562"/>
    <w:rsid w:val="00162482"/>
    <w:rsid w:val="0017270C"/>
    <w:rsid w:val="00193822"/>
    <w:rsid w:val="001C5697"/>
    <w:rsid w:val="001D6C63"/>
    <w:rsid w:val="001E7973"/>
    <w:rsid w:val="001F2FAE"/>
    <w:rsid w:val="002069C6"/>
    <w:rsid w:val="002130EF"/>
    <w:rsid w:val="00231825"/>
    <w:rsid w:val="00233137"/>
    <w:rsid w:val="0025121E"/>
    <w:rsid w:val="0025490C"/>
    <w:rsid w:val="002917C4"/>
    <w:rsid w:val="002933EE"/>
    <w:rsid w:val="002A134E"/>
    <w:rsid w:val="002A413C"/>
    <w:rsid w:val="002B3C7A"/>
    <w:rsid w:val="002F646A"/>
    <w:rsid w:val="00307573"/>
    <w:rsid w:val="003122F3"/>
    <w:rsid w:val="00346818"/>
    <w:rsid w:val="003547B8"/>
    <w:rsid w:val="003906D8"/>
    <w:rsid w:val="00390AA2"/>
    <w:rsid w:val="003C3D67"/>
    <w:rsid w:val="003E4306"/>
    <w:rsid w:val="0041570C"/>
    <w:rsid w:val="00424010"/>
    <w:rsid w:val="00457835"/>
    <w:rsid w:val="00460118"/>
    <w:rsid w:val="00471311"/>
    <w:rsid w:val="00487048"/>
    <w:rsid w:val="004A61D8"/>
    <w:rsid w:val="004B42FF"/>
    <w:rsid w:val="004B7C5A"/>
    <w:rsid w:val="004D1EFC"/>
    <w:rsid w:val="004E1129"/>
    <w:rsid w:val="00501A54"/>
    <w:rsid w:val="00522112"/>
    <w:rsid w:val="00522321"/>
    <w:rsid w:val="0052572B"/>
    <w:rsid w:val="00537145"/>
    <w:rsid w:val="00556DEE"/>
    <w:rsid w:val="005602E0"/>
    <w:rsid w:val="005827FE"/>
    <w:rsid w:val="0058575A"/>
    <w:rsid w:val="005B1A8D"/>
    <w:rsid w:val="005B3A3D"/>
    <w:rsid w:val="005C31A6"/>
    <w:rsid w:val="005D36FC"/>
    <w:rsid w:val="00605A9C"/>
    <w:rsid w:val="00612662"/>
    <w:rsid w:val="006220DB"/>
    <w:rsid w:val="00623E31"/>
    <w:rsid w:val="0065115C"/>
    <w:rsid w:val="006511E1"/>
    <w:rsid w:val="00653736"/>
    <w:rsid w:val="00662B50"/>
    <w:rsid w:val="006669C0"/>
    <w:rsid w:val="006702AB"/>
    <w:rsid w:val="006757BE"/>
    <w:rsid w:val="00690544"/>
    <w:rsid w:val="006909A4"/>
    <w:rsid w:val="006A3317"/>
    <w:rsid w:val="006A461F"/>
    <w:rsid w:val="006B41B9"/>
    <w:rsid w:val="006E3473"/>
    <w:rsid w:val="00701915"/>
    <w:rsid w:val="007075B8"/>
    <w:rsid w:val="00720FF8"/>
    <w:rsid w:val="007435C5"/>
    <w:rsid w:val="0076477A"/>
    <w:rsid w:val="00765B44"/>
    <w:rsid w:val="0078231F"/>
    <w:rsid w:val="0079577B"/>
    <w:rsid w:val="007C398A"/>
    <w:rsid w:val="007D6EB9"/>
    <w:rsid w:val="007F09BD"/>
    <w:rsid w:val="007F456B"/>
    <w:rsid w:val="007F5BA4"/>
    <w:rsid w:val="0080315F"/>
    <w:rsid w:val="00824195"/>
    <w:rsid w:val="00825F66"/>
    <w:rsid w:val="0084691B"/>
    <w:rsid w:val="0085114C"/>
    <w:rsid w:val="00854ACC"/>
    <w:rsid w:val="008552A6"/>
    <w:rsid w:val="00861FA5"/>
    <w:rsid w:val="00864F34"/>
    <w:rsid w:val="00866AA2"/>
    <w:rsid w:val="00870E03"/>
    <w:rsid w:val="00887E51"/>
    <w:rsid w:val="00894418"/>
    <w:rsid w:val="00896305"/>
    <w:rsid w:val="008A4A83"/>
    <w:rsid w:val="008B0808"/>
    <w:rsid w:val="008B15C2"/>
    <w:rsid w:val="008D5C5F"/>
    <w:rsid w:val="008E38CB"/>
    <w:rsid w:val="008E5955"/>
    <w:rsid w:val="008E77E3"/>
    <w:rsid w:val="00915554"/>
    <w:rsid w:val="00925712"/>
    <w:rsid w:val="00942B75"/>
    <w:rsid w:val="00960FD7"/>
    <w:rsid w:val="0097533D"/>
    <w:rsid w:val="009953E8"/>
    <w:rsid w:val="00996666"/>
    <w:rsid w:val="009A0498"/>
    <w:rsid w:val="00A148BB"/>
    <w:rsid w:val="00A47256"/>
    <w:rsid w:val="00A606B6"/>
    <w:rsid w:val="00A72FDB"/>
    <w:rsid w:val="00A80F33"/>
    <w:rsid w:val="00AB0185"/>
    <w:rsid w:val="00AC534C"/>
    <w:rsid w:val="00AD38AE"/>
    <w:rsid w:val="00AD3B40"/>
    <w:rsid w:val="00B05A92"/>
    <w:rsid w:val="00B14F0D"/>
    <w:rsid w:val="00B20AFC"/>
    <w:rsid w:val="00B6401A"/>
    <w:rsid w:val="00B709DF"/>
    <w:rsid w:val="00B93039"/>
    <w:rsid w:val="00BB1E8A"/>
    <w:rsid w:val="00BE183A"/>
    <w:rsid w:val="00BE2A0B"/>
    <w:rsid w:val="00C03414"/>
    <w:rsid w:val="00C077FA"/>
    <w:rsid w:val="00C1220A"/>
    <w:rsid w:val="00C46ACA"/>
    <w:rsid w:val="00C56FB9"/>
    <w:rsid w:val="00C57875"/>
    <w:rsid w:val="00CA05BE"/>
    <w:rsid w:val="00CA734B"/>
    <w:rsid w:val="00CE14F4"/>
    <w:rsid w:val="00CE1E88"/>
    <w:rsid w:val="00CF2FED"/>
    <w:rsid w:val="00D015F9"/>
    <w:rsid w:val="00D10586"/>
    <w:rsid w:val="00D15784"/>
    <w:rsid w:val="00D26230"/>
    <w:rsid w:val="00D546A8"/>
    <w:rsid w:val="00D600A2"/>
    <w:rsid w:val="00D71EEA"/>
    <w:rsid w:val="00D9071A"/>
    <w:rsid w:val="00DB319E"/>
    <w:rsid w:val="00DB7B81"/>
    <w:rsid w:val="00DF7E9A"/>
    <w:rsid w:val="00E016A7"/>
    <w:rsid w:val="00E0718F"/>
    <w:rsid w:val="00E202E2"/>
    <w:rsid w:val="00E5482B"/>
    <w:rsid w:val="00E6780F"/>
    <w:rsid w:val="00E9258D"/>
    <w:rsid w:val="00E94F27"/>
    <w:rsid w:val="00E96037"/>
    <w:rsid w:val="00EB66A4"/>
    <w:rsid w:val="00F0008A"/>
    <w:rsid w:val="00F148B9"/>
    <w:rsid w:val="00F22C45"/>
    <w:rsid w:val="00F23639"/>
    <w:rsid w:val="00F42116"/>
    <w:rsid w:val="00F45CCE"/>
    <w:rsid w:val="00F5009A"/>
    <w:rsid w:val="00F5173E"/>
    <w:rsid w:val="00F57FB4"/>
    <w:rsid w:val="00F63F2F"/>
    <w:rsid w:val="00F71F58"/>
    <w:rsid w:val="00F92CBB"/>
    <w:rsid w:val="00FA72FF"/>
    <w:rsid w:val="00FB1989"/>
    <w:rsid w:val="00FC2392"/>
    <w:rsid w:val="00FD402E"/>
    <w:rsid w:val="00FE653E"/>
    <w:rsid w:val="00FF092D"/>
    <w:rsid w:val="00FF0D60"/>
    <w:rsid w:val="00FF3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1E1"/>
  </w:style>
  <w:style w:type="paragraph" w:styleId="Heading2">
    <w:name w:val="heading 2"/>
    <w:basedOn w:val="Normal"/>
    <w:link w:val="Heading2Char"/>
    <w:uiPriority w:val="9"/>
    <w:qFormat/>
    <w:rsid w:val="004578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16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6A7"/>
  </w:style>
  <w:style w:type="paragraph" w:styleId="Footer">
    <w:name w:val="footer"/>
    <w:basedOn w:val="Normal"/>
    <w:link w:val="FooterChar"/>
    <w:uiPriority w:val="99"/>
    <w:unhideWhenUsed/>
    <w:rsid w:val="00E0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A7"/>
  </w:style>
  <w:style w:type="paragraph" w:styleId="ListParagraph">
    <w:name w:val="List Paragraph"/>
    <w:basedOn w:val="Normal"/>
    <w:uiPriority w:val="34"/>
    <w:qFormat/>
    <w:rsid w:val="00C56FB9"/>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78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578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12"/>
    <w:rPr>
      <w:rFonts w:ascii="Tahoma" w:hAnsi="Tahoma" w:cs="Tahoma"/>
      <w:sz w:val="16"/>
      <w:szCs w:val="16"/>
    </w:rPr>
  </w:style>
  <w:style w:type="character" w:styleId="Hyperlink">
    <w:name w:val="Hyperlink"/>
    <w:basedOn w:val="DefaultParagraphFont"/>
    <w:uiPriority w:val="99"/>
    <w:rsid w:val="00E5482B"/>
    <w:rPr>
      <w:color w:val="000000"/>
      <w:u w:val="single"/>
    </w:rPr>
  </w:style>
</w:styles>
</file>

<file path=word/webSettings.xml><?xml version="1.0" encoding="utf-8"?>
<w:webSettings xmlns:r="http://schemas.openxmlformats.org/officeDocument/2006/relationships" xmlns:w="http://schemas.openxmlformats.org/wordprocessingml/2006/main">
  <w:divs>
    <w:div w:id="8950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egbalosman1@gmail.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61612"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Egbal\Desktop\Egbal\compare%20between%20fresh%20and%20marin%20fish.exi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Egbal\Desktop\Egbal\compare%20between%20fresh%20and%20marin%20fish.exi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Egbal\Desktop\Egbal\compare%20between%20fresh%20and%20marin%20fish.ex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Sheet3!$A$2</c:f>
              <c:strCache>
                <c:ptCount val="1"/>
                <c:pt idx="0">
                  <c:v>Oreochromis niloticus</c:v>
                </c:pt>
              </c:strCache>
            </c:strRef>
          </c:tx>
          <c:cat>
            <c:strRef>
              <c:f>Sheet3!$B$1:$E$1</c:f>
              <c:strCache>
                <c:ptCount val="4"/>
                <c:pt idx="0">
                  <c:v>Moisure</c:v>
                </c:pt>
                <c:pt idx="1">
                  <c:v>Protein</c:v>
                </c:pt>
                <c:pt idx="2">
                  <c:v>Fat</c:v>
                </c:pt>
                <c:pt idx="3">
                  <c:v>Ash</c:v>
                </c:pt>
              </c:strCache>
            </c:strRef>
          </c:cat>
          <c:val>
            <c:numRef>
              <c:f>Sheet3!$B$2:$E$2</c:f>
              <c:numCache>
                <c:formatCode>General</c:formatCode>
                <c:ptCount val="4"/>
                <c:pt idx="0">
                  <c:v>75.33</c:v>
                </c:pt>
                <c:pt idx="1">
                  <c:v>77</c:v>
                </c:pt>
                <c:pt idx="2">
                  <c:v>5.3</c:v>
                </c:pt>
                <c:pt idx="3">
                  <c:v>3.8</c:v>
                </c:pt>
              </c:numCache>
            </c:numRef>
          </c:val>
        </c:ser>
        <c:ser>
          <c:idx val="1"/>
          <c:order val="1"/>
          <c:tx>
            <c:strRef>
              <c:f>Sheet3!$A$3</c:f>
              <c:strCache>
                <c:ptCount val="1"/>
                <c:pt idx="0">
                  <c:v>Bugrus byad</c:v>
                </c:pt>
              </c:strCache>
            </c:strRef>
          </c:tx>
          <c:cat>
            <c:strRef>
              <c:f>Sheet3!$B$1:$E$1</c:f>
              <c:strCache>
                <c:ptCount val="4"/>
                <c:pt idx="0">
                  <c:v>Moisure</c:v>
                </c:pt>
                <c:pt idx="1">
                  <c:v>Protein</c:v>
                </c:pt>
                <c:pt idx="2">
                  <c:v>Fat</c:v>
                </c:pt>
                <c:pt idx="3">
                  <c:v>Ash</c:v>
                </c:pt>
              </c:strCache>
            </c:strRef>
          </c:cat>
          <c:val>
            <c:numRef>
              <c:f>Sheet3!$B$3:$E$3</c:f>
              <c:numCache>
                <c:formatCode>General</c:formatCode>
                <c:ptCount val="4"/>
                <c:pt idx="0">
                  <c:v>78</c:v>
                </c:pt>
                <c:pt idx="1">
                  <c:v>78.2</c:v>
                </c:pt>
                <c:pt idx="2">
                  <c:v>13.17</c:v>
                </c:pt>
                <c:pt idx="3">
                  <c:v>5.6</c:v>
                </c:pt>
              </c:numCache>
            </c:numRef>
          </c:val>
        </c:ser>
        <c:ser>
          <c:idx val="2"/>
          <c:order val="2"/>
          <c:tx>
            <c:strRef>
              <c:f>Sheet3!$A$4</c:f>
              <c:strCache>
                <c:ptCount val="1"/>
                <c:pt idx="0">
                  <c:v>Lethrinus nebulosus</c:v>
                </c:pt>
              </c:strCache>
            </c:strRef>
          </c:tx>
          <c:cat>
            <c:strRef>
              <c:f>Sheet3!$B$1:$E$1</c:f>
              <c:strCache>
                <c:ptCount val="4"/>
                <c:pt idx="0">
                  <c:v>Moisure</c:v>
                </c:pt>
                <c:pt idx="1">
                  <c:v>Protein</c:v>
                </c:pt>
                <c:pt idx="2">
                  <c:v>Fat</c:v>
                </c:pt>
                <c:pt idx="3">
                  <c:v>Ash</c:v>
                </c:pt>
              </c:strCache>
            </c:strRef>
          </c:cat>
          <c:val>
            <c:numRef>
              <c:f>Sheet3!$B$4:$E$4</c:f>
              <c:numCache>
                <c:formatCode>General</c:formatCode>
                <c:ptCount val="4"/>
                <c:pt idx="0">
                  <c:v>73</c:v>
                </c:pt>
                <c:pt idx="1">
                  <c:v>73.3</c:v>
                </c:pt>
                <c:pt idx="2">
                  <c:v>3.3299999999999987</c:v>
                </c:pt>
                <c:pt idx="3">
                  <c:v>7.7</c:v>
                </c:pt>
              </c:numCache>
            </c:numRef>
          </c:val>
        </c:ser>
        <c:ser>
          <c:idx val="3"/>
          <c:order val="3"/>
          <c:tx>
            <c:strRef>
              <c:f>Sheet3!$A$5</c:f>
              <c:strCache>
                <c:ptCount val="1"/>
                <c:pt idx="0">
                  <c:v>Eipiniphilus coioies</c:v>
                </c:pt>
              </c:strCache>
            </c:strRef>
          </c:tx>
          <c:cat>
            <c:strRef>
              <c:f>Sheet3!$B$1:$E$1</c:f>
              <c:strCache>
                <c:ptCount val="4"/>
                <c:pt idx="0">
                  <c:v>Moisure</c:v>
                </c:pt>
                <c:pt idx="1">
                  <c:v>Protein</c:v>
                </c:pt>
                <c:pt idx="2">
                  <c:v>Fat</c:v>
                </c:pt>
                <c:pt idx="3">
                  <c:v>Ash</c:v>
                </c:pt>
              </c:strCache>
            </c:strRef>
          </c:cat>
          <c:val>
            <c:numRef>
              <c:f>Sheet3!$B$5:$E$5</c:f>
              <c:numCache>
                <c:formatCode>General</c:formatCode>
                <c:ptCount val="4"/>
                <c:pt idx="0">
                  <c:v>74.56</c:v>
                </c:pt>
                <c:pt idx="1">
                  <c:v>78.069999999999993</c:v>
                </c:pt>
                <c:pt idx="2">
                  <c:v>4.1599999999999975</c:v>
                </c:pt>
                <c:pt idx="3">
                  <c:v>7</c:v>
                </c:pt>
              </c:numCache>
            </c:numRef>
          </c:val>
        </c:ser>
        <c:axId val="62688640"/>
        <c:axId val="62710912"/>
      </c:barChart>
      <c:catAx>
        <c:axId val="62688640"/>
        <c:scaling>
          <c:orientation val="minMax"/>
        </c:scaling>
        <c:axPos val="b"/>
        <c:tickLblPos val="nextTo"/>
        <c:txPr>
          <a:bodyPr/>
          <a:lstStyle/>
          <a:p>
            <a:pPr>
              <a:defRPr lang="en-US"/>
            </a:pPr>
            <a:endParaRPr lang="en-US"/>
          </a:p>
        </c:txPr>
        <c:crossAx val="62710912"/>
        <c:crosses val="autoZero"/>
        <c:auto val="1"/>
        <c:lblAlgn val="ctr"/>
        <c:lblOffset val="100"/>
      </c:catAx>
      <c:valAx>
        <c:axId val="62710912"/>
        <c:scaling>
          <c:orientation val="minMax"/>
        </c:scaling>
        <c:axPos val="l"/>
        <c:majorGridlines/>
        <c:title>
          <c:tx>
            <c:rich>
              <a:bodyPr rot="-5400000" vert="horz"/>
              <a:lstStyle/>
              <a:p>
                <a:pPr>
                  <a:defRPr lang="en-US"/>
                </a:pPr>
                <a:r>
                  <a:rPr lang="en-US" b="0"/>
                  <a:t>(g/100g,</a:t>
                </a:r>
                <a:r>
                  <a:rPr lang="en-US" b="0" baseline="0"/>
                  <a:t> dry weight)</a:t>
                </a:r>
                <a:endParaRPr lang="en-US" b="0"/>
              </a:p>
            </c:rich>
          </c:tx>
          <c:layout/>
        </c:title>
        <c:numFmt formatCode="General" sourceLinked="1"/>
        <c:tickLblPos val="nextTo"/>
        <c:txPr>
          <a:bodyPr/>
          <a:lstStyle/>
          <a:p>
            <a:pPr>
              <a:defRPr lang="en-US"/>
            </a:pPr>
            <a:endParaRPr lang="en-US"/>
          </a:p>
        </c:txPr>
        <c:crossAx val="62688640"/>
        <c:crosses val="autoZero"/>
        <c:crossBetween val="between"/>
      </c:valAx>
    </c:plotArea>
    <c:legend>
      <c:legendPos val="r"/>
      <c:layout/>
      <c:txPr>
        <a:bodyPr/>
        <a:lstStyle/>
        <a:p>
          <a:pPr>
            <a:defRPr lang="en-US" i="1"/>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Sheet2!$A$2</c:f>
              <c:strCache>
                <c:ptCount val="1"/>
                <c:pt idx="0">
                  <c:v>Oreochromis niloticus</c:v>
                </c:pt>
              </c:strCache>
            </c:strRef>
          </c:tx>
          <c:cat>
            <c:strRef>
              <c:f>Sheet2!$B$1:$G$1</c:f>
              <c:strCache>
                <c:ptCount val="6"/>
                <c:pt idx="0">
                  <c:v>Potassium </c:v>
                </c:pt>
                <c:pt idx="1">
                  <c:v>Phosphorous</c:v>
                </c:pt>
                <c:pt idx="2">
                  <c:v>Selenium </c:v>
                </c:pt>
                <c:pt idx="3">
                  <c:v>Calcium </c:v>
                </c:pt>
                <c:pt idx="4">
                  <c:v>Sodium </c:v>
                </c:pt>
                <c:pt idx="5">
                  <c:v>Magnesium</c:v>
                </c:pt>
              </c:strCache>
            </c:strRef>
          </c:cat>
          <c:val>
            <c:numRef>
              <c:f>Sheet2!$B$2:$G$2</c:f>
              <c:numCache>
                <c:formatCode>General</c:formatCode>
                <c:ptCount val="6"/>
                <c:pt idx="0">
                  <c:v>9990</c:v>
                </c:pt>
                <c:pt idx="1">
                  <c:v>7270</c:v>
                </c:pt>
                <c:pt idx="2">
                  <c:v>3610</c:v>
                </c:pt>
                <c:pt idx="3">
                  <c:v>4305</c:v>
                </c:pt>
                <c:pt idx="4">
                  <c:v>2060</c:v>
                </c:pt>
                <c:pt idx="5">
                  <c:v>705</c:v>
                </c:pt>
              </c:numCache>
            </c:numRef>
          </c:val>
        </c:ser>
        <c:ser>
          <c:idx val="1"/>
          <c:order val="1"/>
          <c:tx>
            <c:strRef>
              <c:f>Sheet2!$A$3</c:f>
              <c:strCache>
                <c:ptCount val="1"/>
                <c:pt idx="0">
                  <c:v>Bugrus byad</c:v>
                </c:pt>
              </c:strCache>
            </c:strRef>
          </c:tx>
          <c:cat>
            <c:strRef>
              <c:f>Sheet2!$B$1:$G$1</c:f>
              <c:strCache>
                <c:ptCount val="6"/>
                <c:pt idx="0">
                  <c:v>Potassium </c:v>
                </c:pt>
                <c:pt idx="1">
                  <c:v>Phosphorous</c:v>
                </c:pt>
                <c:pt idx="2">
                  <c:v>Selenium </c:v>
                </c:pt>
                <c:pt idx="3">
                  <c:v>Calcium </c:v>
                </c:pt>
                <c:pt idx="4">
                  <c:v>Sodium </c:v>
                </c:pt>
                <c:pt idx="5">
                  <c:v>Magnesium</c:v>
                </c:pt>
              </c:strCache>
            </c:strRef>
          </c:cat>
          <c:val>
            <c:numRef>
              <c:f>Sheet2!$B$3:$G$3</c:f>
              <c:numCache>
                <c:formatCode>General</c:formatCode>
                <c:ptCount val="6"/>
                <c:pt idx="0">
                  <c:v>10175</c:v>
                </c:pt>
                <c:pt idx="1">
                  <c:v>7730</c:v>
                </c:pt>
                <c:pt idx="2">
                  <c:v>3610</c:v>
                </c:pt>
                <c:pt idx="3">
                  <c:v>2920</c:v>
                </c:pt>
                <c:pt idx="4">
                  <c:v>2305</c:v>
                </c:pt>
                <c:pt idx="5">
                  <c:v>748</c:v>
                </c:pt>
              </c:numCache>
            </c:numRef>
          </c:val>
        </c:ser>
        <c:ser>
          <c:idx val="2"/>
          <c:order val="2"/>
          <c:tx>
            <c:strRef>
              <c:f>Sheet2!$A$4</c:f>
              <c:strCache>
                <c:ptCount val="1"/>
                <c:pt idx="0">
                  <c:v>Lethrinus nebulosus</c:v>
                </c:pt>
              </c:strCache>
            </c:strRef>
          </c:tx>
          <c:cat>
            <c:strRef>
              <c:f>Sheet2!$B$1:$G$1</c:f>
              <c:strCache>
                <c:ptCount val="6"/>
                <c:pt idx="0">
                  <c:v>Potassium </c:v>
                </c:pt>
                <c:pt idx="1">
                  <c:v>Phosphorous</c:v>
                </c:pt>
                <c:pt idx="2">
                  <c:v>Selenium </c:v>
                </c:pt>
                <c:pt idx="3">
                  <c:v>Calcium </c:v>
                </c:pt>
                <c:pt idx="4">
                  <c:v>Sodium </c:v>
                </c:pt>
                <c:pt idx="5">
                  <c:v>Magnesium</c:v>
                </c:pt>
              </c:strCache>
            </c:strRef>
          </c:cat>
          <c:val>
            <c:numRef>
              <c:f>Sheet2!$B$4:$G$4</c:f>
              <c:numCache>
                <c:formatCode>General</c:formatCode>
                <c:ptCount val="6"/>
                <c:pt idx="0">
                  <c:v>11550</c:v>
                </c:pt>
                <c:pt idx="1">
                  <c:v>9010</c:v>
                </c:pt>
                <c:pt idx="2">
                  <c:v>4328</c:v>
                </c:pt>
                <c:pt idx="3">
                  <c:v>3113</c:v>
                </c:pt>
                <c:pt idx="4">
                  <c:v>2935</c:v>
                </c:pt>
                <c:pt idx="5">
                  <c:v>687</c:v>
                </c:pt>
              </c:numCache>
            </c:numRef>
          </c:val>
        </c:ser>
        <c:ser>
          <c:idx val="3"/>
          <c:order val="3"/>
          <c:tx>
            <c:strRef>
              <c:f>Sheet2!$A$5</c:f>
              <c:strCache>
                <c:ptCount val="1"/>
                <c:pt idx="0">
                  <c:v>Eipiniphilus coioies</c:v>
                </c:pt>
              </c:strCache>
            </c:strRef>
          </c:tx>
          <c:cat>
            <c:strRef>
              <c:f>Sheet2!$B$1:$G$1</c:f>
              <c:strCache>
                <c:ptCount val="6"/>
                <c:pt idx="0">
                  <c:v>Potassium </c:v>
                </c:pt>
                <c:pt idx="1">
                  <c:v>Phosphorous</c:v>
                </c:pt>
                <c:pt idx="2">
                  <c:v>Selenium </c:v>
                </c:pt>
                <c:pt idx="3">
                  <c:v>Calcium </c:v>
                </c:pt>
                <c:pt idx="4">
                  <c:v>Sodium </c:v>
                </c:pt>
                <c:pt idx="5">
                  <c:v>Magnesium</c:v>
                </c:pt>
              </c:strCache>
            </c:strRef>
          </c:cat>
          <c:val>
            <c:numRef>
              <c:f>Sheet2!$B$5:$G$5</c:f>
              <c:numCache>
                <c:formatCode>General</c:formatCode>
                <c:ptCount val="6"/>
                <c:pt idx="0">
                  <c:v>12100</c:v>
                </c:pt>
                <c:pt idx="1">
                  <c:v>9350</c:v>
                </c:pt>
                <c:pt idx="2">
                  <c:v>4565</c:v>
                </c:pt>
                <c:pt idx="3">
                  <c:v>5880</c:v>
                </c:pt>
                <c:pt idx="4">
                  <c:v>2856</c:v>
                </c:pt>
                <c:pt idx="5">
                  <c:v>696</c:v>
                </c:pt>
              </c:numCache>
            </c:numRef>
          </c:val>
        </c:ser>
        <c:axId val="62820352"/>
        <c:axId val="62821888"/>
      </c:barChart>
      <c:catAx>
        <c:axId val="62820352"/>
        <c:scaling>
          <c:orientation val="minMax"/>
        </c:scaling>
        <c:axPos val="b"/>
        <c:tickLblPos val="nextTo"/>
        <c:txPr>
          <a:bodyPr/>
          <a:lstStyle/>
          <a:p>
            <a:pPr>
              <a:defRPr lang="en-US"/>
            </a:pPr>
            <a:endParaRPr lang="en-US"/>
          </a:p>
        </c:txPr>
        <c:crossAx val="62821888"/>
        <c:crosses val="autoZero"/>
        <c:auto val="1"/>
        <c:lblAlgn val="ctr"/>
        <c:lblOffset val="100"/>
      </c:catAx>
      <c:valAx>
        <c:axId val="62821888"/>
        <c:scaling>
          <c:orientation val="minMax"/>
        </c:scaling>
        <c:axPos val="l"/>
        <c:majorGridlines/>
        <c:title>
          <c:tx>
            <c:rich>
              <a:bodyPr rot="-5400000" vert="horz"/>
              <a:lstStyle/>
              <a:p>
                <a:pPr>
                  <a:defRPr lang="en-US"/>
                </a:pPr>
                <a:r>
                  <a:rPr lang="en-US" b="0"/>
                  <a:t>(mg/g,</a:t>
                </a:r>
                <a:r>
                  <a:rPr lang="en-US" b="0" baseline="0"/>
                  <a:t> dry weight)</a:t>
                </a:r>
                <a:endParaRPr lang="en-US" b="0"/>
              </a:p>
            </c:rich>
          </c:tx>
          <c:layout/>
        </c:title>
        <c:numFmt formatCode="General" sourceLinked="1"/>
        <c:tickLblPos val="nextTo"/>
        <c:txPr>
          <a:bodyPr/>
          <a:lstStyle/>
          <a:p>
            <a:pPr>
              <a:defRPr lang="en-US"/>
            </a:pPr>
            <a:endParaRPr lang="en-US"/>
          </a:p>
        </c:txPr>
        <c:crossAx val="62820352"/>
        <c:crosses val="autoZero"/>
        <c:crossBetween val="between"/>
      </c:valAx>
    </c:plotArea>
    <c:legend>
      <c:legendPos val="r"/>
      <c:layout/>
      <c:txPr>
        <a:bodyPr/>
        <a:lstStyle/>
        <a:p>
          <a:pPr>
            <a:defRPr lang="en-US" i="1"/>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Sheet1!$A$3</c:f>
              <c:strCache>
                <c:ptCount val="1"/>
                <c:pt idx="0">
                  <c:v>Oreochromis niloticus</c:v>
                </c:pt>
              </c:strCache>
            </c:strRef>
          </c:tx>
          <c:cat>
            <c:strRef>
              <c:f>Sheet1!$B$2:$J$2</c:f>
              <c:strCache>
                <c:ptCount val="9"/>
                <c:pt idx="0">
                  <c:v>Leucine</c:v>
                </c:pt>
                <c:pt idx="1">
                  <c:v>Isoleucine</c:v>
                </c:pt>
                <c:pt idx="2">
                  <c:v>Valline</c:v>
                </c:pt>
                <c:pt idx="3">
                  <c:v>Threonine</c:v>
                </c:pt>
                <c:pt idx="4">
                  <c:v>Lysine</c:v>
                </c:pt>
                <c:pt idx="5">
                  <c:v>Histidine</c:v>
                </c:pt>
                <c:pt idx="6">
                  <c:v>Methonine</c:v>
                </c:pt>
                <c:pt idx="7">
                  <c:v>Phenylanine</c:v>
                </c:pt>
                <c:pt idx="8">
                  <c:v>Tryptophan</c:v>
                </c:pt>
              </c:strCache>
            </c:strRef>
          </c:cat>
          <c:val>
            <c:numRef>
              <c:f>Sheet1!$B$3:$J$3</c:f>
              <c:numCache>
                <c:formatCode>General</c:formatCode>
                <c:ptCount val="9"/>
                <c:pt idx="0">
                  <c:v>357.8</c:v>
                </c:pt>
                <c:pt idx="1">
                  <c:v>210.1</c:v>
                </c:pt>
                <c:pt idx="2">
                  <c:v>222.3</c:v>
                </c:pt>
                <c:pt idx="3">
                  <c:v>219.9</c:v>
                </c:pt>
                <c:pt idx="4">
                  <c:v>423.6</c:v>
                </c:pt>
                <c:pt idx="5">
                  <c:v>142.6</c:v>
                </c:pt>
                <c:pt idx="6">
                  <c:v>156.30000000000001</c:v>
                </c:pt>
                <c:pt idx="7">
                  <c:v>205.1</c:v>
                </c:pt>
                <c:pt idx="8">
                  <c:v>71.3</c:v>
                </c:pt>
              </c:numCache>
            </c:numRef>
          </c:val>
        </c:ser>
        <c:ser>
          <c:idx val="1"/>
          <c:order val="1"/>
          <c:tx>
            <c:strRef>
              <c:f>Sheet1!$A$4</c:f>
              <c:strCache>
                <c:ptCount val="1"/>
                <c:pt idx="0">
                  <c:v>Bugrus byad</c:v>
                </c:pt>
              </c:strCache>
            </c:strRef>
          </c:tx>
          <c:cat>
            <c:strRef>
              <c:f>Sheet1!$B$2:$J$2</c:f>
              <c:strCache>
                <c:ptCount val="9"/>
                <c:pt idx="0">
                  <c:v>Leucine</c:v>
                </c:pt>
                <c:pt idx="1">
                  <c:v>Isoleucine</c:v>
                </c:pt>
                <c:pt idx="2">
                  <c:v>Valline</c:v>
                </c:pt>
                <c:pt idx="3">
                  <c:v>Threonine</c:v>
                </c:pt>
                <c:pt idx="4">
                  <c:v>Lysine</c:v>
                </c:pt>
                <c:pt idx="5">
                  <c:v>Histidine</c:v>
                </c:pt>
                <c:pt idx="6">
                  <c:v>Methonine</c:v>
                </c:pt>
                <c:pt idx="7">
                  <c:v>Phenylanine</c:v>
                </c:pt>
                <c:pt idx="8">
                  <c:v>Tryptophan</c:v>
                </c:pt>
              </c:strCache>
            </c:strRef>
          </c:cat>
          <c:val>
            <c:numRef>
              <c:f>Sheet1!$B$4:$J$4</c:f>
              <c:numCache>
                <c:formatCode>General</c:formatCode>
                <c:ptCount val="9"/>
                <c:pt idx="0">
                  <c:v>422.1</c:v>
                </c:pt>
                <c:pt idx="1">
                  <c:v>250.9</c:v>
                </c:pt>
                <c:pt idx="2">
                  <c:v>266.8</c:v>
                </c:pt>
                <c:pt idx="3">
                  <c:v>246.6</c:v>
                </c:pt>
                <c:pt idx="4">
                  <c:v>486.4</c:v>
                </c:pt>
                <c:pt idx="5">
                  <c:v>173.6</c:v>
                </c:pt>
                <c:pt idx="6">
                  <c:v>189.9</c:v>
                </c:pt>
                <c:pt idx="7">
                  <c:v>0</c:v>
                </c:pt>
                <c:pt idx="8">
                  <c:v>86.8</c:v>
                </c:pt>
              </c:numCache>
            </c:numRef>
          </c:val>
        </c:ser>
        <c:ser>
          <c:idx val="2"/>
          <c:order val="2"/>
          <c:tx>
            <c:strRef>
              <c:f>Sheet1!$A$5</c:f>
              <c:strCache>
                <c:ptCount val="1"/>
                <c:pt idx="0">
                  <c:v>Lethrinus nebulosus</c:v>
                </c:pt>
              </c:strCache>
            </c:strRef>
          </c:tx>
          <c:cat>
            <c:strRef>
              <c:f>Sheet1!$B$2:$J$2</c:f>
              <c:strCache>
                <c:ptCount val="9"/>
                <c:pt idx="0">
                  <c:v>Leucine</c:v>
                </c:pt>
                <c:pt idx="1">
                  <c:v>Isoleucine</c:v>
                </c:pt>
                <c:pt idx="2">
                  <c:v>Valline</c:v>
                </c:pt>
                <c:pt idx="3">
                  <c:v>Threonine</c:v>
                </c:pt>
                <c:pt idx="4">
                  <c:v>Lysine</c:v>
                </c:pt>
                <c:pt idx="5">
                  <c:v>Histidine</c:v>
                </c:pt>
                <c:pt idx="6">
                  <c:v>Methonine</c:v>
                </c:pt>
                <c:pt idx="7">
                  <c:v>Phenylanine</c:v>
                </c:pt>
                <c:pt idx="8">
                  <c:v>Tryptophan</c:v>
                </c:pt>
              </c:strCache>
            </c:strRef>
          </c:cat>
          <c:val>
            <c:numRef>
              <c:f>Sheet1!$B$5:$J$5</c:f>
              <c:numCache>
                <c:formatCode>General</c:formatCode>
                <c:ptCount val="9"/>
                <c:pt idx="0">
                  <c:v>444.3</c:v>
                </c:pt>
                <c:pt idx="1">
                  <c:v>280.60000000000002</c:v>
                </c:pt>
                <c:pt idx="2">
                  <c:v>287.89999999999969</c:v>
                </c:pt>
                <c:pt idx="3">
                  <c:v>257.8</c:v>
                </c:pt>
                <c:pt idx="4">
                  <c:v>510.8</c:v>
                </c:pt>
                <c:pt idx="5">
                  <c:v>190.5</c:v>
                </c:pt>
                <c:pt idx="6">
                  <c:v>199.8</c:v>
                </c:pt>
                <c:pt idx="7">
                  <c:v>0</c:v>
                </c:pt>
                <c:pt idx="8">
                  <c:v>28.93</c:v>
                </c:pt>
              </c:numCache>
            </c:numRef>
          </c:val>
        </c:ser>
        <c:ser>
          <c:idx val="3"/>
          <c:order val="3"/>
          <c:tx>
            <c:strRef>
              <c:f>Sheet1!$A$6</c:f>
              <c:strCache>
                <c:ptCount val="1"/>
                <c:pt idx="0">
                  <c:v>Eipiniphilus coioies</c:v>
                </c:pt>
              </c:strCache>
            </c:strRef>
          </c:tx>
          <c:cat>
            <c:strRef>
              <c:f>Sheet1!$B$2:$J$2</c:f>
              <c:strCache>
                <c:ptCount val="9"/>
                <c:pt idx="0">
                  <c:v>Leucine</c:v>
                </c:pt>
                <c:pt idx="1">
                  <c:v>Isoleucine</c:v>
                </c:pt>
                <c:pt idx="2">
                  <c:v>Valline</c:v>
                </c:pt>
                <c:pt idx="3">
                  <c:v>Threonine</c:v>
                </c:pt>
                <c:pt idx="4">
                  <c:v>Lysine</c:v>
                </c:pt>
                <c:pt idx="5">
                  <c:v>Histidine</c:v>
                </c:pt>
                <c:pt idx="6">
                  <c:v>Methonine</c:v>
                </c:pt>
                <c:pt idx="7">
                  <c:v>Phenylanine</c:v>
                </c:pt>
                <c:pt idx="8">
                  <c:v>Tryptophan</c:v>
                </c:pt>
              </c:strCache>
            </c:strRef>
          </c:cat>
          <c:val>
            <c:numRef>
              <c:f>Sheet1!$B$6:$J$6</c:f>
              <c:numCache>
                <c:formatCode>General</c:formatCode>
                <c:ptCount val="9"/>
                <c:pt idx="0">
                  <c:v>378.6</c:v>
                </c:pt>
                <c:pt idx="1">
                  <c:v>227.1</c:v>
                </c:pt>
                <c:pt idx="2">
                  <c:v>243.3</c:v>
                </c:pt>
                <c:pt idx="3">
                  <c:v>227.9</c:v>
                </c:pt>
                <c:pt idx="4">
                  <c:v>489.7</c:v>
                </c:pt>
                <c:pt idx="5">
                  <c:v>160.4</c:v>
                </c:pt>
                <c:pt idx="6">
                  <c:v>160.1</c:v>
                </c:pt>
                <c:pt idx="7">
                  <c:v>208.1</c:v>
                </c:pt>
                <c:pt idx="8">
                  <c:v>23.759999999999987</c:v>
                </c:pt>
              </c:numCache>
            </c:numRef>
          </c:val>
        </c:ser>
        <c:axId val="63704448"/>
        <c:axId val="63706240"/>
      </c:barChart>
      <c:catAx>
        <c:axId val="63704448"/>
        <c:scaling>
          <c:orientation val="minMax"/>
        </c:scaling>
        <c:axPos val="b"/>
        <c:tickLblPos val="nextTo"/>
        <c:txPr>
          <a:bodyPr/>
          <a:lstStyle/>
          <a:p>
            <a:pPr>
              <a:defRPr lang="en-US"/>
            </a:pPr>
            <a:endParaRPr lang="en-US"/>
          </a:p>
        </c:txPr>
        <c:crossAx val="63706240"/>
        <c:crosses val="autoZero"/>
        <c:auto val="1"/>
        <c:lblAlgn val="ctr"/>
        <c:lblOffset val="100"/>
      </c:catAx>
      <c:valAx>
        <c:axId val="63706240"/>
        <c:scaling>
          <c:orientation val="minMax"/>
        </c:scaling>
        <c:axPos val="l"/>
        <c:majorGridlines/>
        <c:title>
          <c:tx>
            <c:rich>
              <a:bodyPr rot="-5400000" vert="horz"/>
              <a:lstStyle/>
              <a:p>
                <a:pPr>
                  <a:defRPr lang="en-US"/>
                </a:pPr>
                <a:r>
                  <a:rPr lang="en-US"/>
                  <a:t>(</a:t>
                </a:r>
                <a:r>
                  <a:rPr lang="en-US" b="0"/>
                  <a:t>mg/g,</a:t>
                </a:r>
                <a:r>
                  <a:rPr lang="en-US" b="0" baseline="0"/>
                  <a:t> drty weight)</a:t>
                </a:r>
                <a:endParaRPr lang="en-US" b="0"/>
              </a:p>
            </c:rich>
          </c:tx>
          <c:layout/>
        </c:title>
        <c:numFmt formatCode="General" sourceLinked="1"/>
        <c:tickLblPos val="nextTo"/>
        <c:txPr>
          <a:bodyPr/>
          <a:lstStyle/>
          <a:p>
            <a:pPr>
              <a:defRPr lang="en-US"/>
            </a:pPr>
            <a:endParaRPr lang="en-US"/>
          </a:p>
        </c:txPr>
        <c:crossAx val="63704448"/>
        <c:crosses val="autoZero"/>
        <c:crossBetween val="between"/>
      </c:valAx>
    </c:plotArea>
    <c:legend>
      <c:legendPos val="r"/>
      <c:layout/>
      <c:txPr>
        <a:bodyPr/>
        <a:lstStyle/>
        <a:p>
          <a:pPr>
            <a:defRPr lang="en-US" i="1"/>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Egbal</dc:creator>
  <cp:lastModifiedBy>Administrator</cp:lastModifiedBy>
  <cp:revision>5</cp:revision>
  <cp:lastPrinted>2016-06-20T01:47:00Z</cp:lastPrinted>
  <dcterms:created xsi:type="dcterms:W3CDTF">2016-06-20T09:22:00Z</dcterms:created>
  <dcterms:modified xsi:type="dcterms:W3CDTF">2016-06-20T01:48:00Z</dcterms:modified>
</cp:coreProperties>
</file>