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FC4" w:rsidRPr="00AC336F" w:rsidRDefault="006A0058" w:rsidP="00B36007">
      <w:pPr>
        <w:snapToGrid w:val="0"/>
        <w:spacing w:after="0" w:line="240" w:lineRule="auto"/>
        <w:jc w:val="center"/>
        <w:rPr>
          <w:rFonts w:ascii="Times New Roman" w:eastAsiaTheme="minorEastAsia" w:hAnsi="Times New Roman"/>
          <w:b/>
          <w:sz w:val="20"/>
          <w:szCs w:val="20"/>
          <w:lang w:eastAsia="zh-CN"/>
        </w:rPr>
      </w:pPr>
      <w:r w:rsidRPr="00AC336F">
        <w:rPr>
          <w:rFonts w:ascii="Times New Roman" w:hAnsi="Times New Roman"/>
          <w:b/>
          <w:sz w:val="20"/>
          <w:szCs w:val="20"/>
        </w:rPr>
        <w:t xml:space="preserve">2D Resistivity </w:t>
      </w:r>
      <w:r w:rsidR="000170ED" w:rsidRPr="00AC336F">
        <w:rPr>
          <w:rFonts w:ascii="Times New Roman" w:hAnsi="Times New Roman"/>
          <w:b/>
          <w:sz w:val="20"/>
          <w:szCs w:val="20"/>
        </w:rPr>
        <w:t>Imaging</w:t>
      </w:r>
      <w:r w:rsidRPr="00AC336F">
        <w:rPr>
          <w:rFonts w:ascii="Times New Roman" w:hAnsi="Times New Roman"/>
          <w:b/>
          <w:sz w:val="20"/>
          <w:szCs w:val="20"/>
        </w:rPr>
        <w:t xml:space="preserve"> </w:t>
      </w:r>
      <w:proofErr w:type="gramStart"/>
      <w:r w:rsidRPr="00AC336F">
        <w:rPr>
          <w:rFonts w:ascii="Times New Roman" w:hAnsi="Times New Roman"/>
          <w:b/>
          <w:sz w:val="20"/>
          <w:szCs w:val="20"/>
        </w:rPr>
        <w:t>And</w:t>
      </w:r>
      <w:proofErr w:type="gramEnd"/>
      <w:r w:rsidRPr="00AC336F">
        <w:rPr>
          <w:rFonts w:ascii="Times New Roman" w:hAnsi="Times New Roman"/>
          <w:b/>
          <w:sz w:val="20"/>
          <w:szCs w:val="20"/>
        </w:rPr>
        <w:t xml:space="preserve"> </w:t>
      </w:r>
      <w:proofErr w:type="spellStart"/>
      <w:r w:rsidRPr="00AC336F">
        <w:rPr>
          <w:rFonts w:ascii="Times New Roman" w:hAnsi="Times New Roman"/>
          <w:b/>
          <w:sz w:val="20"/>
          <w:szCs w:val="20"/>
        </w:rPr>
        <w:t>Hydrochemical</w:t>
      </w:r>
      <w:proofErr w:type="spellEnd"/>
      <w:r w:rsidRPr="00AC336F">
        <w:rPr>
          <w:rFonts w:ascii="Times New Roman" w:hAnsi="Times New Roman"/>
          <w:b/>
          <w:sz w:val="20"/>
          <w:szCs w:val="20"/>
        </w:rPr>
        <w:t xml:space="preserve"> Analysis</w:t>
      </w:r>
      <w:r w:rsidR="002F2FC4" w:rsidRPr="00AC336F">
        <w:rPr>
          <w:rFonts w:ascii="Times New Roman" w:hAnsi="Times New Roman"/>
          <w:b/>
          <w:sz w:val="20"/>
          <w:szCs w:val="20"/>
        </w:rPr>
        <w:t xml:space="preserve"> of Groundwater Contamination Induced By Abattoir Wastes at </w:t>
      </w:r>
      <w:proofErr w:type="spellStart"/>
      <w:r w:rsidR="002F2FC4" w:rsidRPr="00AC336F">
        <w:rPr>
          <w:rFonts w:ascii="Times New Roman" w:hAnsi="Times New Roman"/>
          <w:b/>
          <w:sz w:val="20"/>
          <w:szCs w:val="20"/>
        </w:rPr>
        <w:t>Atenda</w:t>
      </w:r>
      <w:proofErr w:type="spellEnd"/>
      <w:r w:rsidR="002F2FC4" w:rsidRPr="00AC336F">
        <w:rPr>
          <w:rFonts w:ascii="Times New Roman" w:hAnsi="Times New Roman"/>
          <w:b/>
          <w:sz w:val="20"/>
          <w:szCs w:val="20"/>
        </w:rPr>
        <w:t>, Southwestern Nigeria</w:t>
      </w:r>
    </w:p>
    <w:p w:rsidR="00B36007" w:rsidRPr="00AC336F" w:rsidRDefault="00B36007" w:rsidP="00B36007">
      <w:pPr>
        <w:snapToGrid w:val="0"/>
        <w:spacing w:after="0" w:line="240" w:lineRule="auto"/>
        <w:jc w:val="center"/>
        <w:rPr>
          <w:rFonts w:ascii="Times New Roman" w:eastAsiaTheme="minorEastAsia" w:hAnsi="Times New Roman"/>
          <w:b/>
          <w:sz w:val="20"/>
          <w:szCs w:val="20"/>
          <w:lang w:eastAsia="zh-CN"/>
        </w:rPr>
      </w:pPr>
    </w:p>
    <w:p w:rsidR="002F2FC4" w:rsidRPr="00AC336F" w:rsidRDefault="002F2FC4" w:rsidP="00B36007">
      <w:pPr>
        <w:snapToGrid w:val="0"/>
        <w:spacing w:after="0" w:line="240" w:lineRule="auto"/>
        <w:jc w:val="center"/>
        <w:rPr>
          <w:rFonts w:ascii="Times New Roman" w:eastAsiaTheme="minorEastAsia" w:hAnsi="Times New Roman"/>
          <w:sz w:val="20"/>
          <w:szCs w:val="20"/>
          <w:vertAlign w:val="superscript"/>
          <w:lang w:eastAsia="zh-CN"/>
        </w:rPr>
      </w:pPr>
      <w:proofErr w:type="spellStart"/>
      <w:r w:rsidRPr="00AC336F">
        <w:rPr>
          <w:rFonts w:ascii="Times New Roman" w:hAnsi="Times New Roman"/>
          <w:sz w:val="20"/>
          <w:szCs w:val="20"/>
        </w:rPr>
        <w:t>Onoja</w:t>
      </w:r>
      <w:proofErr w:type="spellEnd"/>
      <w:r w:rsidRPr="00AC336F">
        <w:rPr>
          <w:rFonts w:ascii="Times New Roman" w:hAnsi="Times New Roman"/>
          <w:sz w:val="20"/>
          <w:szCs w:val="20"/>
        </w:rPr>
        <w:t>, S.O</w:t>
      </w:r>
      <w:r w:rsidRPr="00AC336F">
        <w:rPr>
          <w:rFonts w:ascii="Times New Roman" w:hAnsi="Times New Roman"/>
          <w:sz w:val="20"/>
          <w:szCs w:val="20"/>
          <w:vertAlign w:val="superscript"/>
        </w:rPr>
        <w:t>1</w:t>
      </w:r>
      <w:r w:rsidRPr="00AC336F">
        <w:rPr>
          <w:rFonts w:ascii="Times New Roman" w:hAnsi="Times New Roman"/>
          <w:sz w:val="20"/>
          <w:szCs w:val="20"/>
        </w:rPr>
        <w:t xml:space="preserve">, </w:t>
      </w:r>
      <w:proofErr w:type="spellStart"/>
      <w:r w:rsidRPr="00AC336F">
        <w:rPr>
          <w:rFonts w:ascii="Times New Roman" w:hAnsi="Times New Roman"/>
          <w:sz w:val="20"/>
          <w:szCs w:val="20"/>
        </w:rPr>
        <w:t>Akinola</w:t>
      </w:r>
      <w:proofErr w:type="spellEnd"/>
      <w:r w:rsidRPr="00AC336F">
        <w:rPr>
          <w:rFonts w:ascii="Times New Roman" w:hAnsi="Times New Roman"/>
          <w:sz w:val="20"/>
          <w:szCs w:val="20"/>
        </w:rPr>
        <w:t>, M.A</w:t>
      </w:r>
      <w:r w:rsidRPr="00AC336F">
        <w:rPr>
          <w:rFonts w:ascii="Times New Roman" w:hAnsi="Times New Roman"/>
          <w:sz w:val="20"/>
          <w:szCs w:val="20"/>
          <w:vertAlign w:val="superscript"/>
        </w:rPr>
        <w:t>2</w:t>
      </w:r>
    </w:p>
    <w:p w:rsidR="00B36007" w:rsidRPr="00AC336F" w:rsidRDefault="00B36007" w:rsidP="00B36007">
      <w:pPr>
        <w:snapToGrid w:val="0"/>
        <w:spacing w:after="0" w:line="240" w:lineRule="auto"/>
        <w:jc w:val="center"/>
        <w:rPr>
          <w:rFonts w:ascii="Times New Roman" w:eastAsiaTheme="minorEastAsia" w:hAnsi="Times New Roman"/>
          <w:sz w:val="20"/>
          <w:szCs w:val="20"/>
          <w:vertAlign w:val="superscript"/>
          <w:lang w:eastAsia="zh-CN"/>
        </w:rPr>
      </w:pPr>
    </w:p>
    <w:p w:rsidR="002F2FC4" w:rsidRPr="00AC336F" w:rsidRDefault="002F2FC4" w:rsidP="00B36007">
      <w:pPr>
        <w:autoSpaceDE w:val="0"/>
        <w:autoSpaceDN w:val="0"/>
        <w:adjustRightInd w:val="0"/>
        <w:snapToGrid w:val="0"/>
        <w:spacing w:after="0" w:line="240" w:lineRule="auto"/>
        <w:jc w:val="center"/>
        <w:rPr>
          <w:rFonts w:ascii="Times New Roman" w:hAnsi="Times New Roman"/>
          <w:sz w:val="20"/>
          <w:szCs w:val="20"/>
        </w:rPr>
      </w:pPr>
      <w:r w:rsidRPr="00AC336F">
        <w:rPr>
          <w:rFonts w:ascii="Times New Roman" w:hAnsi="Times New Roman"/>
          <w:sz w:val="20"/>
          <w:szCs w:val="20"/>
          <w:vertAlign w:val="superscript"/>
        </w:rPr>
        <w:t>1</w:t>
      </w:r>
      <w:r w:rsidRPr="00AC336F">
        <w:rPr>
          <w:rFonts w:ascii="Times New Roman" w:hAnsi="Times New Roman"/>
          <w:sz w:val="20"/>
          <w:szCs w:val="20"/>
        </w:rPr>
        <w:t xml:space="preserve">Department of Physics, </w:t>
      </w:r>
      <w:proofErr w:type="spellStart"/>
      <w:r w:rsidRPr="00AC336F">
        <w:rPr>
          <w:rFonts w:ascii="Times New Roman" w:hAnsi="Times New Roman"/>
          <w:sz w:val="20"/>
          <w:szCs w:val="20"/>
        </w:rPr>
        <w:t>Kogi</w:t>
      </w:r>
      <w:proofErr w:type="spellEnd"/>
      <w:r w:rsidRPr="00AC336F">
        <w:rPr>
          <w:rFonts w:ascii="Times New Roman" w:hAnsi="Times New Roman"/>
          <w:sz w:val="20"/>
          <w:szCs w:val="20"/>
        </w:rPr>
        <w:t xml:space="preserve"> State University, </w:t>
      </w:r>
      <w:proofErr w:type="spellStart"/>
      <w:r w:rsidRPr="00AC336F">
        <w:rPr>
          <w:rFonts w:ascii="Times New Roman" w:hAnsi="Times New Roman"/>
          <w:sz w:val="20"/>
          <w:szCs w:val="20"/>
        </w:rPr>
        <w:t>Anyigba</w:t>
      </w:r>
      <w:proofErr w:type="spellEnd"/>
      <w:r w:rsidRPr="00AC336F">
        <w:rPr>
          <w:rFonts w:ascii="Times New Roman" w:hAnsi="Times New Roman"/>
          <w:sz w:val="20"/>
          <w:szCs w:val="20"/>
        </w:rPr>
        <w:t>, Nigeria;</w:t>
      </w:r>
    </w:p>
    <w:p w:rsidR="002F2FC4" w:rsidRPr="00AC336F" w:rsidRDefault="002F2FC4" w:rsidP="00B36007">
      <w:pPr>
        <w:snapToGrid w:val="0"/>
        <w:spacing w:after="0" w:line="240" w:lineRule="auto"/>
        <w:jc w:val="center"/>
        <w:rPr>
          <w:rFonts w:ascii="Times New Roman" w:eastAsiaTheme="minorEastAsia" w:hAnsi="Times New Roman"/>
          <w:sz w:val="20"/>
          <w:szCs w:val="20"/>
          <w:lang w:eastAsia="zh-CN"/>
        </w:rPr>
      </w:pPr>
      <w:r w:rsidRPr="00AC336F">
        <w:rPr>
          <w:rFonts w:ascii="Times New Roman" w:hAnsi="Times New Roman"/>
          <w:sz w:val="20"/>
          <w:szCs w:val="20"/>
          <w:vertAlign w:val="superscript"/>
        </w:rPr>
        <w:t>2</w:t>
      </w:r>
      <w:r w:rsidRPr="00AC336F">
        <w:rPr>
          <w:rFonts w:ascii="Times New Roman" w:hAnsi="Times New Roman"/>
          <w:sz w:val="20"/>
          <w:szCs w:val="20"/>
        </w:rPr>
        <w:t xml:space="preserve">Department of Applied Geophysics, Federal University of Technology, </w:t>
      </w:r>
      <w:proofErr w:type="spellStart"/>
      <w:r w:rsidRPr="00AC336F">
        <w:rPr>
          <w:rFonts w:ascii="Times New Roman" w:hAnsi="Times New Roman"/>
          <w:sz w:val="20"/>
          <w:szCs w:val="20"/>
        </w:rPr>
        <w:t>Akure</w:t>
      </w:r>
      <w:proofErr w:type="spellEnd"/>
      <w:r w:rsidRPr="00AC336F">
        <w:rPr>
          <w:rFonts w:ascii="Times New Roman" w:hAnsi="Times New Roman"/>
          <w:sz w:val="20"/>
          <w:szCs w:val="20"/>
        </w:rPr>
        <w:t>, Nigeria</w:t>
      </w:r>
    </w:p>
    <w:p w:rsidR="00AC336F" w:rsidRPr="00AC336F" w:rsidRDefault="00AC336F" w:rsidP="00AC336F">
      <w:pPr>
        <w:snapToGrid w:val="0"/>
        <w:spacing w:after="0" w:line="240" w:lineRule="auto"/>
        <w:jc w:val="center"/>
        <w:rPr>
          <w:rFonts w:ascii="Times New Roman" w:eastAsiaTheme="minorEastAsia" w:hAnsi="Times New Roman"/>
          <w:sz w:val="20"/>
          <w:szCs w:val="20"/>
          <w:lang w:eastAsia="zh-CN"/>
        </w:rPr>
      </w:pPr>
      <w:r>
        <w:rPr>
          <w:rFonts w:ascii="Times New Roman" w:hAnsi="Times New Roman"/>
          <w:sz w:val="20"/>
          <w:szCs w:val="20"/>
          <w:lang w:eastAsia="zh-CN"/>
        </w:rPr>
        <w:t>Telephone: +234(0)8033718006</w:t>
      </w:r>
      <w:r>
        <w:rPr>
          <w:rFonts w:ascii="Times New Roman" w:eastAsiaTheme="minorEastAsia" w:hAnsi="Times New Roman" w:hint="eastAsia"/>
          <w:sz w:val="20"/>
          <w:szCs w:val="20"/>
          <w:lang w:eastAsia="zh-CN"/>
        </w:rPr>
        <w:t xml:space="preserve">; </w:t>
      </w:r>
      <w:r>
        <w:rPr>
          <w:rFonts w:ascii="Times New Roman" w:hAnsi="Times New Roman"/>
          <w:sz w:val="20"/>
          <w:szCs w:val="20"/>
        </w:rPr>
        <w:t xml:space="preserve">E-mail: </w:t>
      </w:r>
      <w:hyperlink r:id="rId7" w:history="1">
        <w:r w:rsidRPr="00CD2A72">
          <w:rPr>
            <w:rStyle w:val="Hyperlink"/>
            <w:rFonts w:ascii="Times New Roman" w:hAnsi="Times New Roman"/>
            <w:sz w:val="20"/>
            <w:szCs w:val="20"/>
          </w:rPr>
          <w:t>onoja.os@ksu.edu.ng</w:t>
        </w:r>
      </w:hyperlink>
    </w:p>
    <w:p w:rsidR="00B36007" w:rsidRPr="00AC336F" w:rsidRDefault="00B36007" w:rsidP="00B36007">
      <w:pPr>
        <w:snapToGrid w:val="0"/>
        <w:spacing w:after="0" w:line="240" w:lineRule="auto"/>
        <w:jc w:val="center"/>
        <w:rPr>
          <w:rFonts w:ascii="Times New Roman" w:eastAsiaTheme="minorEastAsia" w:hAnsi="Times New Roman"/>
          <w:b/>
          <w:sz w:val="20"/>
          <w:szCs w:val="20"/>
          <w:vertAlign w:val="superscript"/>
          <w:lang w:eastAsia="zh-CN"/>
        </w:rPr>
      </w:pPr>
    </w:p>
    <w:p w:rsidR="002F2FC4" w:rsidRPr="00AC336F" w:rsidRDefault="004338FF" w:rsidP="00B36007">
      <w:pPr>
        <w:snapToGrid w:val="0"/>
        <w:spacing w:after="0" w:line="240" w:lineRule="auto"/>
        <w:jc w:val="both"/>
        <w:rPr>
          <w:rFonts w:ascii="Times New Roman" w:eastAsiaTheme="minorEastAsia" w:hAnsi="Times New Roman"/>
          <w:sz w:val="20"/>
          <w:szCs w:val="20"/>
          <w:lang w:eastAsia="zh-CN"/>
        </w:rPr>
      </w:pPr>
      <w:r w:rsidRPr="00AC336F">
        <w:rPr>
          <w:rFonts w:ascii="Times New Roman" w:hAnsi="Times New Roman"/>
          <w:b/>
          <w:sz w:val="20"/>
          <w:szCs w:val="20"/>
        </w:rPr>
        <w:t>Abstract</w:t>
      </w:r>
      <w:r w:rsidR="002F2FC4" w:rsidRPr="00AC336F">
        <w:rPr>
          <w:rFonts w:ascii="Times New Roman" w:hAnsi="Times New Roman"/>
          <w:b/>
          <w:sz w:val="20"/>
          <w:szCs w:val="20"/>
        </w:rPr>
        <w:t xml:space="preserve">: </w:t>
      </w:r>
      <w:r w:rsidR="002F2FC4" w:rsidRPr="00AC336F">
        <w:rPr>
          <w:rFonts w:ascii="Times New Roman" w:hAnsi="Times New Roman"/>
          <w:sz w:val="20"/>
          <w:szCs w:val="20"/>
        </w:rPr>
        <w:t xml:space="preserve">The extent of groundwater contamination induced by abattoir wastes and effluent at </w:t>
      </w:r>
      <w:proofErr w:type="spellStart"/>
      <w:r w:rsidR="002F2FC4" w:rsidRPr="00AC336F">
        <w:rPr>
          <w:rFonts w:ascii="Times New Roman" w:hAnsi="Times New Roman"/>
          <w:sz w:val="20"/>
          <w:szCs w:val="20"/>
        </w:rPr>
        <w:t>Atenda</w:t>
      </w:r>
      <w:proofErr w:type="spellEnd"/>
      <w:r w:rsidR="002F2FC4" w:rsidRPr="00AC336F">
        <w:rPr>
          <w:rFonts w:ascii="Times New Roman" w:hAnsi="Times New Roman"/>
          <w:sz w:val="20"/>
          <w:szCs w:val="20"/>
        </w:rPr>
        <w:t xml:space="preserve"> in Ogbomosho Nigeria was mapped using 2D electrical resistivity imaging and </w:t>
      </w:r>
      <w:proofErr w:type="spellStart"/>
      <w:r w:rsidR="002F2FC4" w:rsidRPr="00AC336F">
        <w:rPr>
          <w:rFonts w:ascii="Times New Roman" w:hAnsi="Times New Roman"/>
          <w:sz w:val="20"/>
          <w:szCs w:val="20"/>
        </w:rPr>
        <w:t>hydrochemical</w:t>
      </w:r>
      <w:proofErr w:type="spellEnd"/>
      <w:r w:rsidR="002F2FC4" w:rsidRPr="00AC336F">
        <w:rPr>
          <w:rFonts w:ascii="Times New Roman" w:hAnsi="Times New Roman"/>
          <w:sz w:val="20"/>
          <w:szCs w:val="20"/>
        </w:rPr>
        <w:t xml:space="preserve"> analysis. </w:t>
      </w:r>
      <w:r w:rsidR="006A0058" w:rsidRPr="00AC336F">
        <w:rPr>
          <w:rFonts w:ascii="Times New Roman" w:hAnsi="Times New Roman"/>
          <w:sz w:val="20"/>
          <w:szCs w:val="20"/>
        </w:rPr>
        <w:t xml:space="preserve">The area </w:t>
      </w:r>
      <w:r w:rsidR="002F2FC4" w:rsidRPr="00AC336F">
        <w:rPr>
          <w:rFonts w:ascii="Times New Roman" w:hAnsi="Times New Roman"/>
          <w:sz w:val="20"/>
          <w:szCs w:val="20"/>
        </w:rPr>
        <w:t>was mapped along four N - S traverses established around the abattoir wastes dump site using dipole-</w:t>
      </w:r>
      <w:r w:rsidR="00451BEE" w:rsidRPr="00AC336F">
        <w:rPr>
          <w:rFonts w:ascii="Times New Roman" w:hAnsi="Times New Roman"/>
          <w:sz w:val="20"/>
          <w:szCs w:val="20"/>
        </w:rPr>
        <w:t>dipole array</w:t>
      </w:r>
      <w:r w:rsidR="002F2FC4" w:rsidRPr="00AC336F">
        <w:rPr>
          <w:rFonts w:ascii="Times New Roman" w:hAnsi="Times New Roman"/>
          <w:sz w:val="20"/>
          <w:szCs w:val="20"/>
        </w:rPr>
        <w:t xml:space="preserve"> with the aid of Campus </w:t>
      </w:r>
      <w:proofErr w:type="spellStart"/>
      <w:r w:rsidR="002F2FC4" w:rsidRPr="00AC336F">
        <w:rPr>
          <w:rFonts w:ascii="Times New Roman" w:hAnsi="Times New Roman"/>
          <w:sz w:val="20"/>
          <w:szCs w:val="20"/>
        </w:rPr>
        <w:t>ohmega</w:t>
      </w:r>
      <w:proofErr w:type="spellEnd"/>
      <w:r w:rsidR="002F2FC4" w:rsidRPr="00AC336F">
        <w:rPr>
          <w:rFonts w:ascii="Times New Roman" w:hAnsi="Times New Roman"/>
          <w:sz w:val="20"/>
          <w:szCs w:val="20"/>
        </w:rPr>
        <w:t xml:space="preserve"> (</w:t>
      </w:r>
      <w:r w:rsidR="002F2FC4" w:rsidRPr="00AC336F">
        <w:rPr>
          <w:rFonts w:ascii="Times New Roman" w:hAnsi="Times New Roman"/>
          <w:sz w:val="20"/>
          <w:szCs w:val="20"/>
        </w:rPr>
        <w:sym w:font="Symbol" w:char="F057"/>
      </w:r>
      <w:r w:rsidR="002F2FC4" w:rsidRPr="00AC336F">
        <w:rPr>
          <w:rFonts w:ascii="Times New Roman" w:hAnsi="Times New Roman"/>
          <w:sz w:val="20"/>
          <w:szCs w:val="20"/>
        </w:rPr>
        <w:t xml:space="preserve">) </w:t>
      </w:r>
      <w:proofErr w:type="spellStart"/>
      <w:r w:rsidR="002F2FC4" w:rsidRPr="00AC336F">
        <w:rPr>
          <w:rFonts w:ascii="Times New Roman" w:hAnsi="Times New Roman"/>
          <w:sz w:val="20"/>
          <w:szCs w:val="20"/>
        </w:rPr>
        <w:t>Terrameter</w:t>
      </w:r>
      <w:proofErr w:type="spellEnd"/>
      <w:r w:rsidR="002F2FC4" w:rsidRPr="00AC336F">
        <w:rPr>
          <w:rFonts w:ascii="Times New Roman" w:hAnsi="Times New Roman"/>
          <w:sz w:val="20"/>
          <w:szCs w:val="20"/>
        </w:rPr>
        <w:t xml:space="preserve">. </w:t>
      </w:r>
      <w:r w:rsidR="006A0058" w:rsidRPr="00AC336F">
        <w:rPr>
          <w:rFonts w:ascii="Times New Roman" w:hAnsi="Times New Roman"/>
          <w:color w:val="000000"/>
          <w:sz w:val="20"/>
          <w:szCs w:val="20"/>
        </w:rPr>
        <w:t>Water samples were also collected</w:t>
      </w:r>
      <w:r w:rsidR="002F2FC4" w:rsidRPr="00AC336F">
        <w:rPr>
          <w:rFonts w:ascii="Times New Roman" w:hAnsi="Times New Roman"/>
          <w:color w:val="000000"/>
          <w:sz w:val="20"/>
          <w:szCs w:val="20"/>
        </w:rPr>
        <w:t xml:space="preserve"> from eight hand-dug wells in the vicinity of the abattoir and analyzed for temperature, pH, conductivity, color, </w:t>
      </w:r>
      <w:proofErr w:type="spellStart"/>
      <w:r w:rsidR="002F2FC4" w:rsidRPr="00AC336F">
        <w:rPr>
          <w:rFonts w:ascii="Times New Roman" w:hAnsi="Times New Roman"/>
          <w:color w:val="000000"/>
          <w:sz w:val="20"/>
          <w:szCs w:val="20"/>
        </w:rPr>
        <w:t>Cl</w:t>
      </w:r>
      <w:proofErr w:type="spellEnd"/>
      <w:r w:rsidR="002F2FC4" w:rsidRPr="00AC336F">
        <w:rPr>
          <w:rFonts w:ascii="Times New Roman" w:hAnsi="Times New Roman"/>
          <w:color w:val="000000"/>
          <w:sz w:val="20"/>
          <w:szCs w:val="20"/>
          <w:vertAlign w:val="superscript"/>
        </w:rPr>
        <w:t>-</w:t>
      </w:r>
      <w:r w:rsidR="002F2FC4" w:rsidRPr="00AC336F">
        <w:rPr>
          <w:rFonts w:ascii="Times New Roman" w:hAnsi="Times New Roman"/>
          <w:color w:val="000000"/>
          <w:sz w:val="20"/>
          <w:szCs w:val="20"/>
        </w:rPr>
        <w:t>, Ca</w:t>
      </w:r>
      <w:r w:rsidR="002F2FC4" w:rsidRPr="00AC336F">
        <w:rPr>
          <w:rFonts w:ascii="Times New Roman" w:hAnsi="Times New Roman"/>
          <w:color w:val="000000"/>
          <w:sz w:val="20"/>
          <w:szCs w:val="20"/>
          <w:vertAlign w:val="superscript"/>
        </w:rPr>
        <w:t>2+</w:t>
      </w:r>
      <w:r w:rsidR="002F2FC4" w:rsidRPr="00AC336F">
        <w:rPr>
          <w:rFonts w:ascii="Times New Roman" w:hAnsi="Times New Roman"/>
          <w:color w:val="000000"/>
          <w:sz w:val="20"/>
          <w:szCs w:val="20"/>
        </w:rPr>
        <w:t>, Mg</w:t>
      </w:r>
      <w:r w:rsidR="002F2FC4" w:rsidRPr="00AC336F">
        <w:rPr>
          <w:rFonts w:ascii="Times New Roman" w:hAnsi="Times New Roman"/>
          <w:color w:val="000000"/>
          <w:sz w:val="20"/>
          <w:szCs w:val="20"/>
          <w:vertAlign w:val="superscript"/>
        </w:rPr>
        <w:t>2+</w:t>
      </w:r>
      <w:r w:rsidR="002F2FC4" w:rsidRPr="00AC336F">
        <w:rPr>
          <w:rFonts w:ascii="Times New Roman" w:hAnsi="Times New Roman"/>
          <w:color w:val="000000"/>
          <w:sz w:val="20"/>
          <w:szCs w:val="20"/>
        </w:rPr>
        <w:t>, Fe</w:t>
      </w:r>
      <w:r w:rsidR="002F2FC4" w:rsidRPr="00AC336F">
        <w:rPr>
          <w:rFonts w:ascii="Times New Roman" w:hAnsi="Times New Roman"/>
          <w:color w:val="000000"/>
          <w:sz w:val="20"/>
          <w:szCs w:val="20"/>
          <w:vertAlign w:val="superscript"/>
        </w:rPr>
        <w:t>3+</w:t>
      </w:r>
      <w:r w:rsidR="002F2FC4" w:rsidRPr="00AC336F">
        <w:rPr>
          <w:rFonts w:ascii="Times New Roman" w:hAnsi="Times New Roman"/>
          <w:color w:val="000000"/>
          <w:sz w:val="20"/>
          <w:szCs w:val="20"/>
        </w:rPr>
        <w:t>, nitrate, nitrite, phosphate, calcium hardness, total hardness, total alkalinity, turbidity, and dissolved oxygen (DO).</w:t>
      </w:r>
      <w:r w:rsidR="007652D3" w:rsidRPr="00AC336F">
        <w:rPr>
          <w:rFonts w:ascii="Times New Roman" w:hAnsi="Times New Roman"/>
          <w:b/>
          <w:sz w:val="20"/>
          <w:szCs w:val="20"/>
        </w:rPr>
        <w:t xml:space="preserve"> </w:t>
      </w:r>
      <w:r w:rsidR="002F2FC4" w:rsidRPr="00AC336F">
        <w:rPr>
          <w:rFonts w:ascii="Times New Roman" w:hAnsi="Times New Roman"/>
          <w:color w:val="000000"/>
          <w:sz w:val="20"/>
          <w:szCs w:val="20"/>
        </w:rPr>
        <w:t xml:space="preserve">The resistivity survey results yielded low resistivity values below the waste dump site along traverse 2 and along traverses 3 and 4 which were established outside the waste dump site. Similarly, low resistivity values were observed along traverse 1 toward the abattoir waste dump site. Resistivity values increase with distance away from the abattoir waste dump site indicating reduction in amount of </w:t>
      </w:r>
      <w:proofErr w:type="spellStart"/>
      <w:r w:rsidR="002F2FC4" w:rsidRPr="00AC336F">
        <w:rPr>
          <w:rFonts w:ascii="Times New Roman" w:hAnsi="Times New Roman"/>
          <w:color w:val="000000"/>
          <w:sz w:val="20"/>
          <w:szCs w:val="20"/>
        </w:rPr>
        <w:t>leachates</w:t>
      </w:r>
      <w:proofErr w:type="spellEnd"/>
      <w:r w:rsidR="002F2FC4" w:rsidRPr="00AC336F">
        <w:rPr>
          <w:rFonts w:ascii="Times New Roman" w:hAnsi="Times New Roman"/>
          <w:color w:val="000000"/>
          <w:sz w:val="20"/>
          <w:szCs w:val="20"/>
        </w:rPr>
        <w:t xml:space="preserve"> away from the dum</w:t>
      </w:r>
      <w:r w:rsidR="00FA38C8" w:rsidRPr="00AC336F">
        <w:rPr>
          <w:rFonts w:ascii="Times New Roman" w:hAnsi="Times New Roman"/>
          <w:color w:val="000000"/>
          <w:sz w:val="20"/>
          <w:szCs w:val="20"/>
        </w:rPr>
        <w:t>p</w:t>
      </w:r>
      <w:r w:rsidR="006A0058" w:rsidRPr="00AC336F">
        <w:rPr>
          <w:rFonts w:ascii="Times New Roman" w:hAnsi="Times New Roman"/>
          <w:color w:val="000000"/>
          <w:sz w:val="20"/>
          <w:szCs w:val="20"/>
        </w:rPr>
        <w:t xml:space="preserve"> site</w:t>
      </w:r>
      <w:r w:rsidR="002F2FC4" w:rsidRPr="00AC336F">
        <w:rPr>
          <w:rFonts w:ascii="Times New Roman" w:hAnsi="Times New Roman"/>
          <w:color w:val="000000"/>
          <w:sz w:val="20"/>
          <w:szCs w:val="20"/>
        </w:rPr>
        <w:t xml:space="preserve">. </w:t>
      </w:r>
      <w:r w:rsidR="002F2FC4" w:rsidRPr="00AC336F">
        <w:rPr>
          <w:rFonts w:ascii="Times New Roman" w:hAnsi="Times New Roman"/>
          <w:sz w:val="20"/>
          <w:szCs w:val="20"/>
        </w:rPr>
        <w:t xml:space="preserve">The results of the </w:t>
      </w:r>
      <w:proofErr w:type="spellStart"/>
      <w:r w:rsidR="002F2FC4" w:rsidRPr="00AC336F">
        <w:rPr>
          <w:rFonts w:ascii="Times New Roman" w:hAnsi="Times New Roman"/>
          <w:sz w:val="20"/>
          <w:szCs w:val="20"/>
        </w:rPr>
        <w:t>hydrochemical</w:t>
      </w:r>
      <w:proofErr w:type="spellEnd"/>
      <w:r w:rsidR="002F2FC4" w:rsidRPr="00AC336F">
        <w:rPr>
          <w:rFonts w:ascii="Times New Roman" w:hAnsi="Times New Roman"/>
          <w:sz w:val="20"/>
          <w:szCs w:val="20"/>
        </w:rPr>
        <w:t xml:space="preserve"> analysis also indicated the presence of contamination as established by the geophysical survey.</w:t>
      </w:r>
    </w:p>
    <w:p w:rsidR="00B36007" w:rsidRPr="00AC336F" w:rsidRDefault="00B36007" w:rsidP="00B36007">
      <w:pPr>
        <w:snapToGrid w:val="0"/>
        <w:spacing w:after="0" w:line="240" w:lineRule="auto"/>
        <w:jc w:val="both"/>
        <w:rPr>
          <w:rFonts w:ascii="Times New Roman" w:hAnsi="Times New Roman"/>
          <w:sz w:val="20"/>
          <w:szCs w:val="20"/>
        </w:rPr>
      </w:pPr>
      <w:r w:rsidRPr="00AC336F">
        <w:rPr>
          <w:rFonts w:ascii="Times New Roman" w:hAnsi="Times New Roman"/>
          <w:bCs/>
          <w:sz w:val="20"/>
          <w:szCs w:val="20"/>
        </w:rPr>
        <w:t>[</w:t>
      </w:r>
      <w:proofErr w:type="spellStart"/>
      <w:r w:rsidRPr="00AC336F">
        <w:rPr>
          <w:rFonts w:ascii="Times New Roman" w:hAnsi="Times New Roman"/>
          <w:sz w:val="20"/>
          <w:szCs w:val="20"/>
        </w:rPr>
        <w:t>Onoja</w:t>
      </w:r>
      <w:proofErr w:type="spellEnd"/>
      <w:r w:rsidRPr="00AC336F">
        <w:rPr>
          <w:rFonts w:ascii="Times New Roman" w:hAnsi="Times New Roman"/>
          <w:sz w:val="20"/>
          <w:szCs w:val="20"/>
        </w:rPr>
        <w:t xml:space="preserve">, S.O, </w:t>
      </w:r>
      <w:proofErr w:type="spellStart"/>
      <w:r w:rsidRPr="00AC336F">
        <w:rPr>
          <w:rFonts w:ascii="Times New Roman" w:hAnsi="Times New Roman"/>
          <w:sz w:val="20"/>
          <w:szCs w:val="20"/>
        </w:rPr>
        <w:t>Akinola</w:t>
      </w:r>
      <w:proofErr w:type="spellEnd"/>
      <w:r w:rsidRPr="00AC336F">
        <w:rPr>
          <w:rFonts w:ascii="Times New Roman" w:hAnsi="Times New Roman"/>
          <w:sz w:val="20"/>
          <w:szCs w:val="20"/>
        </w:rPr>
        <w:t>, M.A.</w:t>
      </w:r>
      <w:r w:rsidRPr="00AC336F">
        <w:rPr>
          <w:rFonts w:ascii="Times New Roman" w:eastAsiaTheme="minorEastAsia" w:hAnsi="Times New Roman" w:hint="eastAsia"/>
          <w:b/>
          <w:bCs/>
          <w:sz w:val="20"/>
          <w:szCs w:val="20"/>
          <w:lang w:bidi="fa-IR"/>
        </w:rPr>
        <w:t xml:space="preserve"> </w:t>
      </w:r>
      <w:r w:rsidRPr="00AC336F">
        <w:rPr>
          <w:rFonts w:ascii="Times New Roman" w:hAnsi="Times New Roman"/>
          <w:b/>
          <w:sz w:val="20"/>
          <w:szCs w:val="20"/>
        </w:rPr>
        <w:t xml:space="preserve">2D Resistivity Imaging </w:t>
      </w:r>
      <w:proofErr w:type="gramStart"/>
      <w:r w:rsidRPr="00AC336F">
        <w:rPr>
          <w:rFonts w:ascii="Times New Roman" w:hAnsi="Times New Roman"/>
          <w:b/>
          <w:sz w:val="20"/>
          <w:szCs w:val="20"/>
        </w:rPr>
        <w:t>And</w:t>
      </w:r>
      <w:proofErr w:type="gramEnd"/>
      <w:r w:rsidRPr="00AC336F">
        <w:rPr>
          <w:rFonts w:ascii="Times New Roman" w:hAnsi="Times New Roman"/>
          <w:b/>
          <w:sz w:val="20"/>
          <w:szCs w:val="20"/>
        </w:rPr>
        <w:t xml:space="preserve"> </w:t>
      </w:r>
      <w:proofErr w:type="spellStart"/>
      <w:r w:rsidRPr="00AC336F">
        <w:rPr>
          <w:rFonts w:ascii="Times New Roman" w:hAnsi="Times New Roman"/>
          <w:b/>
          <w:sz w:val="20"/>
          <w:szCs w:val="20"/>
        </w:rPr>
        <w:t>Hydrochemical</w:t>
      </w:r>
      <w:proofErr w:type="spellEnd"/>
      <w:r w:rsidRPr="00AC336F">
        <w:rPr>
          <w:rFonts w:ascii="Times New Roman" w:hAnsi="Times New Roman"/>
          <w:b/>
          <w:sz w:val="20"/>
          <w:szCs w:val="20"/>
        </w:rPr>
        <w:t xml:space="preserve"> Analysis of Groundwater Contamination Induced By Abattoir Wastes at </w:t>
      </w:r>
      <w:proofErr w:type="spellStart"/>
      <w:r w:rsidRPr="00AC336F">
        <w:rPr>
          <w:rFonts w:ascii="Times New Roman" w:hAnsi="Times New Roman"/>
          <w:b/>
          <w:sz w:val="20"/>
          <w:szCs w:val="20"/>
        </w:rPr>
        <w:t>Atenda</w:t>
      </w:r>
      <w:proofErr w:type="spellEnd"/>
      <w:r w:rsidRPr="00AC336F">
        <w:rPr>
          <w:rFonts w:ascii="Times New Roman" w:hAnsi="Times New Roman"/>
          <w:b/>
          <w:sz w:val="20"/>
          <w:szCs w:val="20"/>
        </w:rPr>
        <w:t>, Southwestern Nigeria</w:t>
      </w:r>
      <w:r w:rsidRPr="00AC336F">
        <w:rPr>
          <w:rFonts w:ascii="Times New Roman" w:eastAsia="Times New Roman" w:hAnsi="Times New Roman"/>
          <w:b/>
          <w:bCs/>
          <w:sz w:val="20"/>
          <w:szCs w:val="20"/>
          <w:lang w:bidi="fa-IR"/>
        </w:rPr>
        <w:t>.</w:t>
      </w:r>
      <w:r w:rsidRPr="00AC336F">
        <w:rPr>
          <w:rFonts w:ascii="Times New Roman" w:hAnsi="Times New Roman"/>
          <w:bCs/>
          <w:i/>
          <w:sz w:val="20"/>
          <w:szCs w:val="20"/>
        </w:rPr>
        <w:t xml:space="preserve"> N Y </w:t>
      </w:r>
      <w:proofErr w:type="spellStart"/>
      <w:r w:rsidRPr="00AC336F">
        <w:rPr>
          <w:rFonts w:ascii="Times New Roman" w:hAnsi="Times New Roman"/>
          <w:bCs/>
          <w:i/>
          <w:sz w:val="20"/>
          <w:szCs w:val="20"/>
        </w:rPr>
        <w:t>Sci</w:t>
      </w:r>
      <w:proofErr w:type="spellEnd"/>
      <w:r w:rsidRPr="00AC336F">
        <w:rPr>
          <w:rFonts w:ascii="Times New Roman" w:hAnsi="Times New Roman"/>
          <w:bCs/>
          <w:i/>
          <w:sz w:val="20"/>
          <w:szCs w:val="20"/>
        </w:rPr>
        <w:t xml:space="preserve"> J</w:t>
      </w:r>
      <w:r w:rsidRPr="00AC336F">
        <w:rPr>
          <w:rFonts w:ascii="Times New Roman" w:hAnsi="Times New Roman"/>
          <w:bCs/>
          <w:sz w:val="20"/>
          <w:szCs w:val="20"/>
        </w:rPr>
        <w:t xml:space="preserve"> </w:t>
      </w:r>
      <w:r w:rsidRPr="00AC336F">
        <w:rPr>
          <w:rFonts w:ascii="Times New Roman" w:hAnsi="Times New Roman"/>
          <w:sz w:val="20"/>
          <w:szCs w:val="20"/>
        </w:rPr>
        <w:t>201</w:t>
      </w:r>
      <w:r w:rsidRPr="00AC336F">
        <w:rPr>
          <w:rFonts w:ascii="Times New Roman" w:hAnsi="Times New Roman" w:hint="eastAsia"/>
          <w:sz w:val="20"/>
          <w:szCs w:val="20"/>
        </w:rPr>
        <w:t>6</w:t>
      </w:r>
      <w:proofErr w:type="gramStart"/>
      <w:r w:rsidRPr="00AC336F">
        <w:rPr>
          <w:rFonts w:ascii="Times New Roman" w:hAnsi="Times New Roman"/>
          <w:sz w:val="20"/>
          <w:szCs w:val="20"/>
        </w:rPr>
        <w:t>;</w:t>
      </w:r>
      <w:r w:rsidRPr="00AC336F">
        <w:rPr>
          <w:rFonts w:ascii="Times New Roman" w:hAnsi="Times New Roman" w:hint="eastAsia"/>
          <w:sz w:val="20"/>
          <w:szCs w:val="20"/>
        </w:rPr>
        <w:t>9</w:t>
      </w:r>
      <w:proofErr w:type="gramEnd"/>
      <w:r w:rsidRPr="00AC336F">
        <w:rPr>
          <w:rFonts w:ascii="Times New Roman" w:hAnsi="Times New Roman"/>
          <w:sz w:val="20"/>
          <w:szCs w:val="20"/>
        </w:rPr>
        <w:t>(</w:t>
      </w:r>
      <w:r w:rsidR="00054706" w:rsidRPr="00AC336F">
        <w:rPr>
          <w:rFonts w:ascii="Times New Roman" w:eastAsiaTheme="minorEastAsia" w:hAnsi="Times New Roman" w:hint="eastAsia"/>
          <w:sz w:val="20"/>
          <w:szCs w:val="20"/>
          <w:lang w:eastAsia="zh-CN"/>
        </w:rPr>
        <w:t>5</w:t>
      </w:r>
      <w:r w:rsidRPr="00AC336F">
        <w:rPr>
          <w:rFonts w:ascii="Times New Roman" w:hAnsi="Times New Roman"/>
          <w:sz w:val="20"/>
          <w:szCs w:val="20"/>
        </w:rPr>
        <w:t>):</w:t>
      </w:r>
      <w:r w:rsidR="0036365D" w:rsidRPr="00AC336F">
        <w:rPr>
          <w:rFonts w:ascii="Times New Roman" w:hAnsi="Times New Roman"/>
          <w:noProof/>
          <w:color w:val="000000"/>
          <w:sz w:val="20"/>
          <w:szCs w:val="20"/>
        </w:rPr>
        <w:t>61</w:t>
      </w:r>
      <w:r w:rsidRPr="00AC336F">
        <w:rPr>
          <w:rFonts w:ascii="Times New Roman" w:hAnsi="Times New Roman"/>
          <w:color w:val="000000"/>
          <w:sz w:val="20"/>
          <w:szCs w:val="20"/>
        </w:rPr>
        <w:t>-</w:t>
      </w:r>
      <w:r w:rsidR="0036365D" w:rsidRPr="00AC336F">
        <w:rPr>
          <w:rFonts w:ascii="Times New Roman" w:hAnsi="Times New Roman"/>
          <w:noProof/>
          <w:color w:val="000000"/>
          <w:sz w:val="20"/>
          <w:szCs w:val="20"/>
        </w:rPr>
        <w:t>67</w:t>
      </w:r>
      <w:r w:rsidRPr="00AC336F">
        <w:rPr>
          <w:rFonts w:ascii="Times New Roman" w:hAnsi="Times New Roman"/>
          <w:sz w:val="20"/>
          <w:szCs w:val="20"/>
        </w:rPr>
        <w:t xml:space="preserve">]. </w:t>
      </w:r>
      <w:proofErr w:type="gramStart"/>
      <w:r w:rsidRPr="00AC336F">
        <w:rPr>
          <w:rFonts w:ascii="Times New Roman" w:hAnsi="Times New Roman"/>
          <w:iCs/>
          <w:color w:val="000000"/>
          <w:sz w:val="20"/>
          <w:szCs w:val="20"/>
        </w:rPr>
        <w:t>ISSN 1554-0200 (print); ISSN 2375-723X (online)</w:t>
      </w:r>
      <w:r w:rsidRPr="00AC336F">
        <w:rPr>
          <w:rFonts w:ascii="Times New Roman" w:hAnsi="Times New Roman"/>
          <w:sz w:val="20"/>
          <w:szCs w:val="20"/>
        </w:rPr>
        <w:t>.</w:t>
      </w:r>
      <w:proofErr w:type="gramEnd"/>
      <w:r w:rsidRPr="00AC336F">
        <w:rPr>
          <w:rFonts w:ascii="Times New Roman" w:hAnsi="Times New Roman"/>
          <w:sz w:val="20"/>
          <w:szCs w:val="20"/>
        </w:rPr>
        <w:t xml:space="preserve"> </w:t>
      </w:r>
      <w:hyperlink r:id="rId8" w:history="1">
        <w:r w:rsidRPr="00AC336F">
          <w:rPr>
            <w:rStyle w:val="Hyperlink"/>
            <w:rFonts w:ascii="Times New Roman" w:hAnsi="Times New Roman"/>
            <w:sz w:val="20"/>
            <w:szCs w:val="20"/>
          </w:rPr>
          <w:t>http://www.sciencepub.net/newyork</w:t>
        </w:r>
      </w:hyperlink>
      <w:r w:rsidRPr="00AC336F">
        <w:rPr>
          <w:rFonts w:ascii="Times New Roman" w:hAnsi="Times New Roman"/>
          <w:sz w:val="20"/>
          <w:szCs w:val="20"/>
        </w:rPr>
        <w:t xml:space="preserve">. </w:t>
      </w:r>
      <w:r w:rsidRPr="00AC336F">
        <w:rPr>
          <w:rFonts w:ascii="Times New Roman" w:eastAsiaTheme="minorEastAsia" w:hAnsi="Times New Roman" w:hint="eastAsia"/>
          <w:sz w:val="20"/>
          <w:szCs w:val="20"/>
          <w:lang w:eastAsia="zh-CN"/>
        </w:rPr>
        <w:t>10</w:t>
      </w:r>
      <w:r w:rsidRPr="00AC336F">
        <w:rPr>
          <w:rFonts w:ascii="Times New Roman" w:hAnsi="Times New Roman" w:hint="eastAsia"/>
          <w:sz w:val="20"/>
          <w:szCs w:val="20"/>
        </w:rPr>
        <w:t xml:space="preserve">. </w:t>
      </w:r>
      <w:proofErr w:type="gramStart"/>
      <w:r w:rsidRPr="00AC336F">
        <w:rPr>
          <w:rFonts w:ascii="Times New Roman" w:hAnsi="Times New Roman"/>
          <w:color w:val="000000"/>
          <w:sz w:val="20"/>
          <w:szCs w:val="20"/>
          <w:shd w:val="clear" w:color="auto" w:fill="FFFFFF"/>
        </w:rPr>
        <w:t>doi</w:t>
      </w:r>
      <w:proofErr w:type="gramEnd"/>
      <w:r w:rsidRPr="00AC336F">
        <w:rPr>
          <w:rFonts w:ascii="Times New Roman" w:hAnsi="Times New Roman"/>
          <w:color w:val="000000"/>
          <w:sz w:val="20"/>
          <w:szCs w:val="20"/>
          <w:shd w:val="clear" w:color="auto" w:fill="FFFFFF"/>
        </w:rPr>
        <w:t>:</w:t>
      </w:r>
      <w:hyperlink r:id="rId9" w:history="1">
        <w:r w:rsidRPr="00AC336F">
          <w:rPr>
            <w:rStyle w:val="Hyperlink"/>
            <w:rFonts w:ascii="Times New Roman" w:hAnsi="Times New Roman"/>
            <w:sz w:val="20"/>
            <w:szCs w:val="20"/>
            <w:shd w:val="clear" w:color="auto" w:fill="FFFFFF"/>
          </w:rPr>
          <w:t>10.7537/mars</w:t>
        </w:r>
        <w:r w:rsidRPr="00AC336F">
          <w:rPr>
            <w:rStyle w:val="Hyperlink"/>
            <w:rFonts w:ascii="Times New Roman" w:hAnsi="Times New Roman" w:hint="eastAsia"/>
            <w:sz w:val="20"/>
            <w:szCs w:val="20"/>
            <w:shd w:val="clear" w:color="auto" w:fill="FFFFFF"/>
          </w:rPr>
          <w:t>nys090</w:t>
        </w:r>
        <w:r w:rsidR="00054706" w:rsidRPr="00AC336F">
          <w:rPr>
            <w:rStyle w:val="Hyperlink"/>
            <w:rFonts w:ascii="Times New Roman" w:eastAsiaTheme="minorEastAsia" w:hAnsi="Times New Roman" w:hint="eastAsia"/>
            <w:sz w:val="20"/>
            <w:szCs w:val="20"/>
            <w:shd w:val="clear" w:color="auto" w:fill="FFFFFF"/>
            <w:lang w:eastAsia="zh-CN"/>
          </w:rPr>
          <w:t>5</w:t>
        </w:r>
        <w:r w:rsidRPr="00AC336F">
          <w:rPr>
            <w:rStyle w:val="Hyperlink"/>
            <w:rFonts w:ascii="Times New Roman" w:hAnsi="Times New Roman"/>
            <w:sz w:val="20"/>
            <w:szCs w:val="20"/>
            <w:shd w:val="clear" w:color="auto" w:fill="FFFFFF"/>
          </w:rPr>
          <w:t>1</w:t>
        </w:r>
        <w:r w:rsidRPr="00AC336F">
          <w:rPr>
            <w:rStyle w:val="Hyperlink"/>
            <w:rFonts w:ascii="Times New Roman" w:hAnsi="Times New Roman" w:hint="eastAsia"/>
            <w:sz w:val="20"/>
            <w:szCs w:val="20"/>
            <w:shd w:val="clear" w:color="auto" w:fill="FFFFFF"/>
          </w:rPr>
          <w:t>6</w:t>
        </w:r>
        <w:r w:rsidRPr="00AC336F">
          <w:rPr>
            <w:rStyle w:val="Hyperlink"/>
            <w:rFonts w:ascii="Times New Roman" w:eastAsiaTheme="minorEastAsia" w:hAnsi="Times New Roman" w:hint="eastAsia"/>
            <w:sz w:val="20"/>
            <w:szCs w:val="20"/>
            <w:shd w:val="clear" w:color="auto" w:fill="FFFFFF"/>
            <w:lang w:eastAsia="zh-CN"/>
          </w:rPr>
          <w:t>1</w:t>
        </w:r>
        <w:r w:rsidRPr="00AC336F">
          <w:rPr>
            <w:rStyle w:val="Hyperlink"/>
            <w:rFonts w:ascii="Times New Roman" w:hAnsi="Times New Roman"/>
            <w:sz w:val="20"/>
            <w:szCs w:val="20"/>
            <w:shd w:val="clear" w:color="auto" w:fill="FFFFFF"/>
          </w:rPr>
          <w:t>0</w:t>
        </w:r>
      </w:hyperlink>
      <w:r w:rsidRPr="00AC336F">
        <w:rPr>
          <w:rFonts w:ascii="Times New Roman" w:hAnsi="Times New Roman"/>
          <w:color w:val="000000"/>
          <w:sz w:val="20"/>
          <w:szCs w:val="20"/>
          <w:shd w:val="clear" w:color="auto" w:fill="FFFFFF"/>
        </w:rPr>
        <w:t>.</w:t>
      </w:r>
    </w:p>
    <w:p w:rsidR="00B36007" w:rsidRPr="00AC336F" w:rsidRDefault="00B36007" w:rsidP="00B36007">
      <w:pPr>
        <w:snapToGrid w:val="0"/>
        <w:spacing w:after="0" w:line="240" w:lineRule="auto"/>
        <w:jc w:val="both"/>
        <w:rPr>
          <w:rFonts w:ascii="Times New Roman" w:eastAsiaTheme="minorEastAsia" w:hAnsi="Times New Roman"/>
          <w:b/>
          <w:sz w:val="20"/>
          <w:szCs w:val="20"/>
          <w:lang w:eastAsia="zh-CN"/>
        </w:rPr>
      </w:pPr>
    </w:p>
    <w:p w:rsidR="00B36007" w:rsidRPr="0012427A" w:rsidRDefault="002F2FC4" w:rsidP="00B36007">
      <w:pPr>
        <w:snapToGrid w:val="0"/>
        <w:spacing w:after="0" w:line="240" w:lineRule="auto"/>
        <w:jc w:val="both"/>
        <w:rPr>
          <w:rFonts w:ascii="Times New Roman" w:eastAsiaTheme="minorEastAsia" w:hAnsi="Times New Roman" w:hint="eastAsia"/>
          <w:sz w:val="20"/>
          <w:szCs w:val="20"/>
          <w:lang w:eastAsia="zh-CN"/>
        </w:rPr>
      </w:pPr>
      <w:r w:rsidRPr="00AC336F">
        <w:rPr>
          <w:rFonts w:ascii="Times New Roman" w:hAnsi="Times New Roman"/>
          <w:b/>
          <w:sz w:val="20"/>
          <w:szCs w:val="20"/>
        </w:rPr>
        <w:t xml:space="preserve">Keywords: - </w:t>
      </w:r>
      <w:r w:rsidRPr="00AC336F">
        <w:rPr>
          <w:rFonts w:ascii="Times New Roman" w:hAnsi="Times New Roman"/>
          <w:sz w:val="20"/>
          <w:szCs w:val="20"/>
        </w:rPr>
        <w:t xml:space="preserve">Abattoir, </w:t>
      </w:r>
      <w:proofErr w:type="spellStart"/>
      <w:r w:rsidRPr="00AC336F">
        <w:rPr>
          <w:rFonts w:ascii="Times New Roman" w:hAnsi="Times New Roman"/>
          <w:sz w:val="20"/>
          <w:szCs w:val="20"/>
        </w:rPr>
        <w:t>Atenda</w:t>
      </w:r>
      <w:proofErr w:type="spellEnd"/>
      <w:r w:rsidRPr="00AC336F">
        <w:rPr>
          <w:rFonts w:ascii="Times New Roman" w:hAnsi="Times New Roman"/>
          <w:sz w:val="20"/>
          <w:szCs w:val="20"/>
        </w:rPr>
        <w:t xml:space="preserve">, Contamination, Groundwater, </w:t>
      </w:r>
      <w:proofErr w:type="spellStart"/>
      <w:r w:rsidRPr="00AC336F">
        <w:rPr>
          <w:rFonts w:ascii="Times New Roman" w:hAnsi="Times New Roman"/>
          <w:sz w:val="20"/>
          <w:szCs w:val="20"/>
        </w:rPr>
        <w:t>Hydrochemical</w:t>
      </w:r>
      <w:proofErr w:type="spellEnd"/>
      <w:r w:rsidRPr="00AC336F">
        <w:rPr>
          <w:rFonts w:ascii="Times New Roman" w:hAnsi="Times New Roman"/>
          <w:sz w:val="20"/>
          <w:szCs w:val="20"/>
        </w:rPr>
        <w:t>, Imaging</w:t>
      </w:r>
    </w:p>
    <w:p w:rsidR="00B36007" w:rsidRPr="00AC336F" w:rsidRDefault="00B36007" w:rsidP="00B36007">
      <w:pPr>
        <w:pStyle w:val="ListParagraph"/>
        <w:autoSpaceDE w:val="0"/>
        <w:autoSpaceDN w:val="0"/>
        <w:adjustRightInd w:val="0"/>
        <w:snapToGrid w:val="0"/>
        <w:spacing w:after="0" w:line="240" w:lineRule="auto"/>
        <w:ind w:left="0"/>
        <w:jc w:val="both"/>
        <w:rPr>
          <w:rFonts w:ascii="Times New Roman" w:hAnsi="Times New Roman"/>
          <w:b/>
          <w:bCs/>
          <w:sz w:val="20"/>
          <w:szCs w:val="20"/>
        </w:rPr>
      </w:pPr>
    </w:p>
    <w:p w:rsidR="00B36007" w:rsidRPr="00AC336F" w:rsidRDefault="00B36007" w:rsidP="00B36007">
      <w:pPr>
        <w:pStyle w:val="ListParagraph"/>
        <w:numPr>
          <w:ilvl w:val="0"/>
          <w:numId w:val="2"/>
        </w:numPr>
        <w:autoSpaceDE w:val="0"/>
        <w:autoSpaceDN w:val="0"/>
        <w:adjustRightInd w:val="0"/>
        <w:snapToGrid w:val="0"/>
        <w:spacing w:after="0" w:line="240" w:lineRule="auto"/>
        <w:ind w:left="0" w:firstLine="0"/>
        <w:jc w:val="both"/>
        <w:rPr>
          <w:rFonts w:ascii="Times New Roman" w:hAnsi="Times New Roman"/>
          <w:b/>
          <w:bCs/>
          <w:sz w:val="20"/>
          <w:szCs w:val="20"/>
        </w:rPr>
        <w:sectPr w:rsidR="00B36007" w:rsidRPr="00AC336F" w:rsidSect="00054706">
          <w:headerReference w:type="default" r:id="rId10"/>
          <w:footerReference w:type="default" r:id="rId11"/>
          <w:type w:val="continuous"/>
          <w:pgSz w:w="12240" w:h="15840" w:code="1"/>
          <w:pgMar w:top="1440" w:right="1440" w:bottom="1440" w:left="1440" w:header="720" w:footer="720" w:gutter="0"/>
          <w:pgNumType w:start="61"/>
          <w:cols w:space="720"/>
          <w:docGrid w:linePitch="360"/>
        </w:sectPr>
      </w:pPr>
    </w:p>
    <w:p w:rsidR="002F2FC4" w:rsidRPr="00AC336F" w:rsidRDefault="002F2FC4" w:rsidP="00B36007">
      <w:pPr>
        <w:pStyle w:val="ListParagraph"/>
        <w:numPr>
          <w:ilvl w:val="0"/>
          <w:numId w:val="2"/>
        </w:numPr>
        <w:autoSpaceDE w:val="0"/>
        <w:autoSpaceDN w:val="0"/>
        <w:adjustRightInd w:val="0"/>
        <w:snapToGrid w:val="0"/>
        <w:spacing w:after="0" w:line="240" w:lineRule="auto"/>
        <w:ind w:left="0" w:firstLine="0"/>
        <w:jc w:val="both"/>
        <w:rPr>
          <w:rFonts w:ascii="Times New Roman" w:hAnsi="Times New Roman"/>
          <w:b/>
          <w:color w:val="000000"/>
          <w:sz w:val="20"/>
          <w:szCs w:val="20"/>
        </w:rPr>
      </w:pPr>
      <w:r w:rsidRPr="00AC336F">
        <w:rPr>
          <w:rFonts w:ascii="Times New Roman" w:hAnsi="Times New Roman"/>
          <w:b/>
          <w:bCs/>
          <w:sz w:val="20"/>
          <w:szCs w:val="20"/>
        </w:rPr>
        <w:lastRenderedPageBreak/>
        <w:t>Introduction</w:t>
      </w:r>
    </w:p>
    <w:p w:rsidR="002F2FC4" w:rsidRPr="00AC336F" w:rsidRDefault="002F2FC4" w:rsidP="00B36007">
      <w:pPr>
        <w:snapToGrid w:val="0"/>
        <w:spacing w:after="0" w:line="240" w:lineRule="auto"/>
        <w:ind w:firstLine="425"/>
        <w:jc w:val="both"/>
        <w:rPr>
          <w:rFonts w:ascii="Times New Roman" w:hAnsi="Times New Roman"/>
          <w:color w:val="292526"/>
          <w:sz w:val="20"/>
          <w:szCs w:val="20"/>
        </w:rPr>
      </w:pPr>
      <w:r w:rsidRPr="00AC336F">
        <w:rPr>
          <w:rFonts w:ascii="Times New Roman" w:hAnsi="Times New Roman"/>
          <w:color w:val="292526"/>
          <w:sz w:val="20"/>
          <w:szCs w:val="20"/>
        </w:rPr>
        <w:t>Abattoirs are generally known all over the world to pollute the environment either directly or indirectly (</w:t>
      </w:r>
      <w:proofErr w:type="spellStart"/>
      <w:r w:rsidRPr="00AC336F">
        <w:rPr>
          <w:rFonts w:ascii="Times New Roman" w:hAnsi="Times New Roman"/>
          <w:color w:val="292526"/>
          <w:sz w:val="20"/>
          <w:szCs w:val="20"/>
        </w:rPr>
        <w:t>Adelegan</w:t>
      </w:r>
      <w:proofErr w:type="spellEnd"/>
      <w:r w:rsidRPr="00AC336F">
        <w:rPr>
          <w:rFonts w:ascii="Times New Roman" w:hAnsi="Times New Roman"/>
          <w:color w:val="292526"/>
          <w:sz w:val="20"/>
          <w:szCs w:val="20"/>
        </w:rPr>
        <w:t xml:space="preserve">, 2002; </w:t>
      </w:r>
      <w:proofErr w:type="spellStart"/>
      <w:r w:rsidRPr="00AC336F">
        <w:rPr>
          <w:rFonts w:ascii="Times New Roman" w:hAnsi="Times New Roman"/>
          <w:color w:val="000000"/>
          <w:sz w:val="20"/>
          <w:szCs w:val="20"/>
        </w:rPr>
        <w:t>Osibanjo</w:t>
      </w:r>
      <w:proofErr w:type="spellEnd"/>
      <w:r w:rsidRPr="00AC336F">
        <w:rPr>
          <w:rFonts w:ascii="Times New Roman" w:hAnsi="Times New Roman"/>
          <w:color w:val="000000"/>
          <w:sz w:val="20"/>
          <w:szCs w:val="20"/>
        </w:rPr>
        <w:t xml:space="preserve"> and Adie (2007)</w:t>
      </w:r>
      <w:r w:rsidRPr="00AC336F">
        <w:rPr>
          <w:rFonts w:ascii="Times New Roman" w:hAnsi="Times New Roman"/>
          <w:color w:val="292526"/>
          <w:sz w:val="20"/>
          <w:szCs w:val="20"/>
        </w:rPr>
        <w:t>).</w:t>
      </w:r>
      <w:r w:rsidR="00AC336F">
        <w:rPr>
          <w:rFonts w:ascii="Times New Roman" w:hAnsi="Times New Roman"/>
          <w:color w:val="292526"/>
          <w:sz w:val="20"/>
          <w:szCs w:val="20"/>
        </w:rPr>
        <w:t xml:space="preserve"> </w:t>
      </w:r>
      <w:r w:rsidRPr="00AC336F">
        <w:rPr>
          <w:rFonts w:ascii="Times New Roman" w:hAnsi="Times New Roman"/>
          <w:color w:val="292526"/>
          <w:sz w:val="20"/>
          <w:szCs w:val="20"/>
        </w:rPr>
        <w:t>This has mostly been in connection with the slaughtering processes and the means of disposing the generated wastes.</w:t>
      </w:r>
      <w:r w:rsidRPr="00AC336F">
        <w:rPr>
          <w:rFonts w:ascii="Times New Roman" w:eastAsia="Times New Roman" w:hAnsi="Times New Roman"/>
          <w:sz w:val="20"/>
          <w:szCs w:val="20"/>
        </w:rPr>
        <w:t xml:space="preserve"> </w:t>
      </w:r>
      <w:r w:rsidRPr="00AC336F">
        <w:rPr>
          <w:rFonts w:ascii="Times New Roman" w:hAnsi="Times New Roman"/>
          <w:color w:val="292526"/>
          <w:sz w:val="20"/>
          <w:szCs w:val="20"/>
        </w:rPr>
        <w:t>Waste</w:t>
      </w:r>
      <w:r w:rsidR="00FA38C8" w:rsidRPr="00AC336F">
        <w:rPr>
          <w:rFonts w:ascii="Times New Roman" w:hAnsi="Times New Roman"/>
          <w:color w:val="292526"/>
          <w:sz w:val="20"/>
          <w:szCs w:val="20"/>
        </w:rPr>
        <w:t>s</w:t>
      </w:r>
      <w:r w:rsidRPr="00AC336F">
        <w:rPr>
          <w:rFonts w:ascii="Times New Roman" w:hAnsi="Times New Roman"/>
          <w:color w:val="292526"/>
          <w:sz w:val="20"/>
          <w:szCs w:val="20"/>
        </w:rPr>
        <w:t xml:space="preserve"> generated by abattoirs include solid </w:t>
      </w:r>
      <w:r w:rsidR="00FA38C8" w:rsidRPr="00AC336F">
        <w:rPr>
          <w:rFonts w:ascii="Times New Roman" w:hAnsi="Times New Roman"/>
          <w:color w:val="292526"/>
          <w:sz w:val="20"/>
          <w:szCs w:val="20"/>
        </w:rPr>
        <w:t>and liquid wastes (mostly</w:t>
      </w:r>
      <w:r w:rsidRPr="00AC336F">
        <w:rPr>
          <w:rFonts w:ascii="Times New Roman" w:hAnsi="Times New Roman"/>
          <w:color w:val="292526"/>
          <w:sz w:val="20"/>
          <w:szCs w:val="20"/>
        </w:rPr>
        <w:t xml:space="preserve"> p</w:t>
      </w:r>
      <w:r w:rsidR="00FA38C8" w:rsidRPr="00AC336F">
        <w:rPr>
          <w:rFonts w:ascii="Times New Roman" w:hAnsi="Times New Roman"/>
          <w:color w:val="292526"/>
          <w:sz w:val="20"/>
          <w:szCs w:val="20"/>
        </w:rPr>
        <w:t xml:space="preserve">aunch content, bones, horns, </w:t>
      </w:r>
      <w:proofErr w:type="gramStart"/>
      <w:r w:rsidRPr="00AC336F">
        <w:rPr>
          <w:rFonts w:ascii="Times New Roman" w:hAnsi="Times New Roman"/>
          <w:color w:val="292526"/>
          <w:sz w:val="20"/>
          <w:szCs w:val="20"/>
        </w:rPr>
        <w:t>fecal</w:t>
      </w:r>
      <w:proofErr w:type="gramEnd"/>
      <w:r w:rsidRPr="00AC336F">
        <w:rPr>
          <w:rFonts w:ascii="Times New Roman" w:hAnsi="Times New Roman"/>
          <w:color w:val="292526"/>
          <w:sz w:val="20"/>
          <w:szCs w:val="20"/>
        </w:rPr>
        <w:t xml:space="preserve"> components, slurry of suspended solids, fat, blood and soluble materials</w:t>
      </w:r>
      <w:r w:rsidR="00FA38C8" w:rsidRPr="00AC336F">
        <w:rPr>
          <w:rFonts w:ascii="Times New Roman" w:hAnsi="Times New Roman"/>
          <w:color w:val="292526"/>
          <w:sz w:val="20"/>
          <w:szCs w:val="20"/>
        </w:rPr>
        <w:t>)</w:t>
      </w:r>
      <w:r w:rsidRPr="00AC336F">
        <w:rPr>
          <w:rFonts w:ascii="Times New Roman" w:hAnsi="Times New Roman"/>
          <w:color w:val="292526"/>
          <w:sz w:val="20"/>
          <w:szCs w:val="20"/>
        </w:rPr>
        <w:t xml:space="preserve"> (</w:t>
      </w:r>
      <w:proofErr w:type="spellStart"/>
      <w:r w:rsidRPr="00AC336F">
        <w:rPr>
          <w:rFonts w:ascii="Times New Roman" w:hAnsi="Times New Roman"/>
          <w:color w:val="292526"/>
          <w:sz w:val="20"/>
          <w:szCs w:val="20"/>
        </w:rPr>
        <w:t>Sangodoyin</w:t>
      </w:r>
      <w:proofErr w:type="spellEnd"/>
      <w:r w:rsidRPr="00AC336F">
        <w:rPr>
          <w:rFonts w:ascii="Times New Roman" w:hAnsi="Times New Roman"/>
          <w:color w:val="292526"/>
          <w:sz w:val="20"/>
          <w:szCs w:val="20"/>
        </w:rPr>
        <w:t xml:space="preserve"> </w:t>
      </w:r>
      <w:r w:rsidRPr="00AC336F">
        <w:rPr>
          <w:rFonts w:ascii="Times New Roman" w:hAnsi="Times New Roman"/>
          <w:i/>
          <w:color w:val="292526"/>
          <w:sz w:val="20"/>
          <w:szCs w:val="20"/>
        </w:rPr>
        <w:t>et al</w:t>
      </w:r>
      <w:r w:rsidRPr="00AC336F">
        <w:rPr>
          <w:rFonts w:ascii="Times New Roman" w:hAnsi="Times New Roman"/>
          <w:color w:val="292526"/>
          <w:sz w:val="20"/>
          <w:szCs w:val="20"/>
        </w:rPr>
        <w:t xml:space="preserve">. 1992; Bello and </w:t>
      </w:r>
      <w:proofErr w:type="spellStart"/>
      <w:r w:rsidRPr="00AC336F">
        <w:rPr>
          <w:rFonts w:ascii="Times New Roman" w:hAnsi="Times New Roman"/>
          <w:color w:val="292526"/>
          <w:sz w:val="20"/>
          <w:szCs w:val="20"/>
        </w:rPr>
        <w:t>Odeyemi</w:t>
      </w:r>
      <w:proofErr w:type="spellEnd"/>
      <w:r w:rsidRPr="00AC336F">
        <w:rPr>
          <w:rFonts w:ascii="Times New Roman" w:hAnsi="Times New Roman"/>
          <w:color w:val="292526"/>
          <w:sz w:val="20"/>
          <w:szCs w:val="20"/>
        </w:rPr>
        <w:t>, 2009).</w:t>
      </w:r>
    </w:p>
    <w:p w:rsidR="002F2FC4" w:rsidRPr="00AC336F" w:rsidRDefault="002F2FC4" w:rsidP="00B36007">
      <w:pPr>
        <w:snapToGrid w:val="0"/>
        <w:spacing w:after="0" w:line="240" w:lineRule="auto"/>
        <w:ind w:firstLine="425"/>
        <w:jc w:val="both"/>
        <w:rPr>
          <w:rFonts w:ascii="Times New Roman" w:eastAsia="Times New Roman" w:hAnsi="Times New Roman"/>
          <w:sz w:val="20"/>
          <w:szCs w:val="20"/>
        </w:rPr>
      </w:pPr>
      <w:r w:rsidRPr="00AC336F">
        <w:rPr>
          <w:rFonts w:ascii="Times New Roman" w:hAnsi="Times New Roman"/>
          <w:color w:val="292526"/>
          <w:sz w:val="20"/>
          <w:szCs w:val="20"/>
        </w:rPr>
        <w:t>Depending on conditions like the age, rate of water infiltration, local geology, pH and climatic</w:t>
      </w:r>
      <w:r w:rsidR="00FA38C8" w:rsidRPr="00AC336F">
        <w:rPr>
          <w:rFonts w:ascii="Times New Roman" w:hAnsi="Times New Roman"/>
          <w:color w:val="292526"/>
          <w:sz w:val="20"/>
          <w:szCs w:val="20"/>
        </w:rPr>
        <w:t xml:space="preserve"> condition of an abattoir waste</w:t>
      </w:r>
      <w:r w:rsidRPr="00AC336F">
        <w:rPr>
          <w:rFonts w:ascii="Times New Roman" w:hAnsi="Times New Roman"/>
          <w:color w:val="292526"/>
          <w:sz w:val="20"/>
          <w:szCs w:val="20"/>
        </w:rPr>
        <w:t xml:space="preserve"> dump site, ground water may become contaminated if the chemical contaminants associated with this waste</w:t>
      </w:r>
      <w:r w:rsidR="00FA38C8" w:rsidRPr="00AC336F">
        <w:rPr>
          <w:rFonts w:ascii="Times New Roman" w:hAnsi="Times New Roman"/>
          <w:color w:val="292526"/>
          <w:sz w:val="20"/>
          <w:szCs w:val="20"/>
        </w:rPr>
        <w:t>s</w:t>
      </w:r>
      <w:r w:rsidRPr="00AC336F">
        <w:rPr>
          <w:rFonts w:ascii="Times New Roman" w:hAnsi="Times New Roman"/>
          <w:color w:val="292526"/>
          <w:sz w:val="20"/>
          <w:szCs w:val="20"/>
        </w:rPr>
        <w:t xml:space="preserve"> dissolve in water, and percolated into the aquifer.</w:t>
      </w:r>
      <w:r w:rsidR="00FA38C8" w:rsidRPr="00AC336F">
        <w:rPr>
          <w:rFonts w:ascii="Times New Roman" w:hAnsi="Times New Roman"/>
          <w:color w:val="292526"/>
          <w:sz w:val="20"/>
          <w:szCs w:val="20"/>
        </w:rPr>
        <w:t xml:space="preserve"> One</w:t>
      </w:r>
      <w:r w:rsidRPr="00AC336F">
        <w:rPr>
          <w:rFonts w:ascii="Times New Roman" w:eastAsia="Times New Roman" w:hAnsi="Times New Roman"/>
          <w:sz w:val="20"/>
          <w:szCs w:val="20"/>
        </w:rPr>
        <w:t xml:space="preserve"> </w:t>
      </w:r>
      <w:r w:rsidRPr="00AC336F">
        <w:rPr>
          <w:rFonts w:ascii="Times New Roman" w:hAnsi="Times New Roman"/>
          <w:sz w:val="20"/>
          <w:szCs w:val="20"/>
        </w:rPr>
        <w:t>geophysical techniqu</w:t>
      </w:r>
      <w:r w:rsidR="00B236D3" w:rsidRPr="00AC336F">
        <w:rPr>
          <w:rFonts w:ascii="Times New Roman" w:hAnsi="Times New Roman"/>
          <w:sz w:val="20"/>
          <w:szCs w:val="20"/>
        </w:rPr>
        <w:t>e</w:t>
      </w:r>
      <w:r w:rsidR="00FA38C8" w:rsidRPr="00AC336F">
        <w:rPr>
          <w:rFonts w:ascii="Times New Roman" w:hAnsi="Times New Roman"/>
          <w:sz w:val="20"/>
          <w:szCs w:val="20"/>
        </w:rPr>
        <w:t xml:space="preserve"> that has proven very useful in mapping</w:t>
      </w:r>
      <w:r w:rsidRPr="00AC336F">
        <w:rPr>
          <w:rFonts w:ascii="Times New Roman" w:hAnsi="Times New Roman"/>
          <w:sz w:val="20"/>
          <w:szCs w:val="20"/>
        </w:rPr>
        <w:t xml:space="preserve"> the composition, structure and nature of the subsurface </w:t>
      </w:r>
      <w:r w:rsidR="00B236D3" w:rsidRPr="00AC336F">
        <w:rPr>
          <w:rFonts w:ascii="Times New Roman" w:hAnsi="Times New Roman"/>
          <w:sz w:val="20"/>
          <w:szCs w:val="20"/>
        </w:rPr>
        <w:t>is</w:t>
      </w:r>
      <w:r w:rsidRPr="00AC336F">
        <w:rPr>
          <w:rFonts w:ascii="Times New Roman" w:hAnsi="Times New Roman"/>
          <w:sz w:val="20"/>
          <w:szCs w:val="20"/>
        </w:rPr>
        <w:t xml:space="preserve"> electrical resistivity imaging</w:t>
      </w:r>
      <w:r w:rsidR="00B236D3" w:rsidRPr="00AC336F">
        <w:rPr>
          <w:rFonts w:ascii="Times New Roman" w:hAnsi="Times New Roman"/>
          <w:sz w:val="20"/>
          <w:szCs w:val="20"/>
        </w:rPr>
        <w:t>. It</w:t>
      </w:r>
      <w:r w:rsidRPr="00AC336F">
        <w:rPr>
          <w:rFonts w:ascii="Times New Roman" w:hAnsi="Times New Roman"/>
          <w:sz w:val="20"/>
          <w:szCs w:val="20"/>
        </w:rPr>
        <w:t xml:space="preserve"> has provided an appreciable tool for delineating the degree and extent of contamination owing to the resistivity contrast between the contamination zone and the immediate subsurface vicinity (</w:t>
      </w:r>
      <w:proofErr w:type="spellStart"/>
      <w:r w:rsidRPr="00AC336F">
        <w:rPr>
          <w:rFonts w:ascii="Times New Roman" w:hAnsi="Times New Roman"/>
          <w:sz w:val="20"/>
          <w:szCs w:val="20"/>
        </w:rPr>
        <w:t>Enikanselu</w:t>
      </w:r>
      <w:proofErr w:type="spellEnd"/>
      <w:r w:rsidRPr="00AC336F">
        <w:rPr>
          <w:rFonts w:ascii="Times New Roman" w:hAnsi="Times New Roman"/>
          <w:sz w:val="20"/>
          <w:szCs w:val="20"/>
        </w:rPr>
        <w:t>, 2008). The technique is both fast, and economical in delineating ground water contamination, as well as other environmental issues. Though the technique is not used to directly detect contaminant</w:t>
      </w:r>
      <w:r w:rsidR="00306ED9" w:rsidRPr="00AC336F">
        <w:rPr>
          <w:rFonts w:ascii="Times New Roman" w:hAnsi="Times New Roman"/>
          <w:sz w:val="20"/>
          <w:szCs w:val="20"/>
        </w:rPr>
        <w:t>s, it is used in the imaging</w:t>
      </w:r>
      <w:r w:rsidRPr="00AC336F">
        <w:rPr>
          <w:rFonts w:ascii="Times New Roman" w:hAnsi="Times New Roman"/>
          <w:sz w:val="20"/>
          <w:szCs w:val="20"/>
        </w:rPr>
        <w:t xml:space="preserve"> of the geological environment thro</w:t>
      </w:r>
      <w:r w:rsidR="00306ED9" w:rsidRPr="00AC336F">
        <w:rPr>
          <w:rFonts w:ascii="Times New Roman" w:hAnsi="Times New Roman"/>
          <w:sz w:val="20"/>
          <w:szCs w:val="20"/>
        </w:rPr>
        <w:t xml:space="preserve">ugh </w:t>
      </w:r>
      <w:r w:rsidR="00306ED9" w:rsidRPr="00AC336F">
        <w:rPr>
          <w:rFonts w:ascii="Times New Roman" w:hAnsi="Times New Roman"/>
          <w:sz w:val="20"/>
          <w:szCs w:val="20"/>
        </w:rPr>
        <w:lastRenderedPageBreak/>
        <w:t>which the contaminants move thereby allowing the detec</w:t>
      </w:r>
      <w:r w:rsidRPr="00AC336F">
        <w:rPr>
          <w:rFonts w:ascii="Times New Roman" w:hAnsi="Times New Roman"/>
          <w:sz w:val="20"/>
          <w:szCs w:val="20"/>
        </w:rPr>
        <w:t>tion</w:t>
      </w:r>
      <w:r w:rsidR="00306ED9" w:rsidRPr="00AC336F">
        <w:rPr>
          <w:rFonts w:ascii="Times New Roman" w:hAnsi="Times New Roman"/>
          <w:sz w:val="20"/>
          <w:szCs w:val="20"/>
        </w:rPr>
        <w:t xml:space="preserve"> and</w:t>
      </w:r>
      <w:r w:rsidRPr="00AC336F">
        <w:rPr>
          <w:rFonts w:ascii="Times New Roman" w:hAnsi="Times New Roman"/>
          <w:sz w:val="20"/>
          <w:szCs w:val="20"/>
        </w:rPr>
        <w:t xml:space="preserve"> distribution of </w:t>
      </w:r>
      <w:r w:rsidR="00306ED9" w:rsidRPr="00AC336F">
        <w:rPr>
          <w:rFonts w:ascii="Times New Roman" w:hAnsi="Times New Roman"/>
          <w:sz w:val="20"/>
          <w:szCs w:val="20"/>
        </w:rPr>
        <w:t xml:space="preserve">any possible </w:t>
      </w:r>
      <w:r w:rsidRPr="00AC336F">
        <w:rPr>
          <w:rFonts w:ascii="Times New Roman" w:hAnsi="Times New Roman"/>
          <w:sz w:val="20"/>
          <w:szCs w:val="20"/>
        </w:rPr>
        <w:t>contaminant.</w:t>
      </w:r>
      <w:r w:rsidR="00B236D3" w:rsidRPr="00AC336F">
        <w:rPr>
          <w:rFonts w:ascii="Times New Roman" w:hAnsi="Times New Roman"/>
          <w:sz w:val="20"/>
          <w:szCs w:val="20"/>
        </w:rPr>
        <w:t xml:space="preserve"> It is h</w:t>
      </w:r>
      <w:r w:rsidRPr="00AC336F">
        <w:rPr>
          <w:rFonts w:ascii="Times New Roman" w:hAnsi="Times New Roman"/>
          <w:sz w:val="20"/>
          <w:szCs w:val="20"/>
        </w:rPr>
        <w:t>owever,</w:t>
      </w:r>
      <w:r w:rsidR="00B236D3" w:rsidRPr="00AC336F">
        <w:rPr>
          <w:rFonts w:ascii="Times New Roman" w:hAnsi="Times New Roman"/>
          <w:sz w:val="20"/>
          <w:szCs w:val="20"/>
        </w:rPr>
        <w:t xml:space="preserve"> more effective to complement this geophysical technique with </w:t>
      </w:r>
      <w:proofErr w:type="spellStart"/>
      <w:r w:rsidR="00B236D3" w:rsidRPr="00AC336F">
        <w:rPr>
          <w:rFonts w:ascii="Times New Roman" w:hAnsi="Times New Roman"/>
          <w:sz w:val="20"/>
          <w:szCs w:val="20"/>
        </w:rPr>
        <w:t>hydrochemical</w:t>
      </w:r>
      <w:proofErr w:type="spellEnd"/>
      <w:r w:rsidR="00B236D3" w:rsidRPr="00AC336F">
        <w:rPr>
          <w:rFonts w:ascii="Times New Roman" w:hAnsi="Times New Roman"/>
          <w:sz w:val="20"/>
          <w:szCs w:val="20"/>
        </w:rPr>
        <w:t xml:space="preserve"> analysis </w:t>
      </w:r>
      <w:r w:rsidRPr="00AC336F">
        <w:rPr>
          <w:rFonts w:ascii="Times New Roman" w:hAnsi="Times New Roman"/>
          <w:sz w:val="20"/>
          <w:szCs w:val="20"/>
        </w:rPr>
        <w:t>(</w:t>
      </w:r>
      <w:proofErr w:type="spellStart"/>
      <w:r w:rsidRPr="00AC336F">
        <w:rPr>
          <w:rFonts w:ascii="Times New Roman" w:hAnsi="Times New Roman"/>
          <w:sz w:val="20"/>
          <w:szCs w:val="20"/>
        </w:rPr>
        <w:t>Kayabali</w:t>
      </w:r>
      <w:proofErr w:type="spellEnd"/>
      <w:r w:rsidRPr="00AC336F">
        <w:rPr>
          <w:rFonts w:ascii="Times New Roman" w:hAnsi="Times New Roman"/>
          <w:sz w:val="20"/>
          <w:szCs w:val="20"/>
        </w:rPr>
        <w:t xml:space="preserve"> </w:t>
      </w:r>
      <w:r w:rsidRPr="00AC336F">
        <w:rPr>
          <w:rFonts w:ascii="Times New Roman" w:hAnsi="Times New Roman"/>
          <w:i/>
          <w:sz w:val="20"/>
          <w:szCs w:val="20"/>
        </w:rPr>
        <w:t>et al</w:t>
      </w:r>
      <w:r w:rsidRPr="00AC336F">
        <w:rPr>
          <w:rFonts w:ascii="Times New Roman" w:hAnsi="Times New Roman"/>
          <w:sz w:val="20"/>
          <w:szCs w:val="20"/>
        </w:rPr>
        <w:t xml:space="preserve">., 1998; </w:t>
      </w:r>
      <w:proofErr w:type="spellStart"/>
      <w:r w:rsidRPr="00AC336F">
        <w:rPr>
          <w:rFonts w:ascii="Times New Roman" w:hAnsi="Times New Roman"/>
          <w:sz w:val="20"/>
          <w:szCs w:val="20"/>
        </w:rPr>
        <w:t>Olayinka</w:t>
      </w:r>
      <w:proofErr w:type="spellEnd"/>
      <w:r w:rsidRPr="00AC336F">
        <w:rPr>
          <w:rFonts w:ascii="Times New Roman" w:hAnsi="Times New Roman"/>
          <w:sz w:val="20"/>
          <w:szCs w:val="20"/>
        </w:rPr>
        <w:t xml:space="preserve"> and </w:t>
      </w:r>
      <w:proofErr w:type="spellStart"/>
      <w:r w:rsidRPr="00AC336F">
        <w:rPr>
          <w:rFonts w:ascii="Times New Roman" w:hAnsi="Times New Roman"/>
          <w:sz w:val="20"/>
          <w:szCs w:val="20"/>
        </w:rPr>
        <w:t>Olayiwola</w:t>
      </w:r>
      <w:proofErr w:type="spellEnd"/>
      <w:r w:rsidRPr="00AC336F">
        <w:rPr>
          <w:rFonts w:ascii="Times New Roman" w:hAnsi="Times New Roman"/>
          <w:sz w:val="20"/>
          <w:szCs w:val="20"/>
        </w:rPr>
        <w:t>, 2000).</w:t>
      </w:r>
    </w:p>
    <w:p w:rsidR="008422DD" w:rsidRPr="00AC336F" w:rsidRDefault="002F2FC4" w:rsidP="00B36007">
      <w:pPr>
        <w:autoSpaceDE w:val="0"/>
        <w:autoSpaceDN w:val="0"/>
        <w:adjustRightInd w:val="0"/>
        <w:snapToGrid w:val="0"/>
        <w:spacing w:after="0" w:line="240" w:lineRule="auto"/>
        <w:ind w:firstLine="425"/>
        <w:jc w:val="both"/>
        <w:rPr>
          <w:rFonts w:ascii="Times New Roman" w:eastAsiaTheme="minorEastAsia" w:hAnsi="Times New Roman"/>
          <w:color w:val="292526"/>
          <w:sz w:val="20"/>
          <w:szCs w:val="20"/>
          <w:lang w:eastAsia="zh-CN"/>
        </w:rPr>
      </w:pPr>
      <w:r w:rsidRPr="00AC336F">
        <w:rPr>
          <w:rFonts w:ascii="Times New Roman" w:hAnsi="Times New Roman"/>
          <w:color w:val="292526"/>
          <w:sz w:val="20"/>
          <w:szCs w:val="20"/>
        </w:rPr>
        <w:t xml:space="preserve">Groundwater contamination has been suspected in the hand-dug wells by the inhabitants in the vicinity of </w:t>
      </w:r>
      <w:proofErr w:type="spellStart"/>
      <w:r w:rsidRPr="00AC336F">
        <w:rPr>
          <w:rFonts w:ascii="Times New Roman" w:hAnsi="Times New Roman"/>
          <w:color w:val="292526"/>
          <w:sz w:val="20"/>
          <w:szCs w:val="20"/>
        </w:rPr>
        <w:t>Atenda</w:t>
      </w:r>
      <w:proofErr w:type="spellEnd"/>
      <w:r w:rsidRPr="00AC336F">
        <w:rPr>
          <w:rFonts w:ascii="Times New Roman" w:hAnsi="Times New Roman"/>
          <w:color w:val="292526"/>
          <w:sz w:val="20"/>
          <w:szCs w:val="20"/>
        </w:rPr>
        <w:t xml:space="preserve"> abattoir in </w:t>
      </w:r>
      <w:proofErr w:type="spellStart"/>
      <w:r w:rsidRPr="00AC336F">
        <w:rPr>
          <w:rFonts w:ascii="Times New Roman" w:hAnsi="Times New Roman"/>
          <w:color w:val="292526"/>
          <w:sz w:val="20"/>
          <w:szCs w:val="20"/>
        </w:rPr>
        <w:t>Ogbomoso</w:t>
      </w:r>
      <w:proofErr w:type="spellEnd"/>
      <w:r w:rsidRPr="00AC336F">
        <w:rPr>
          <w:rFonts w:ascii="Times New Roman" w:hAnsi="Times New Roman"/>
          <w:color w:val="292526"/>
          <w:sz w:val="20"/>
          <w:szCs w:val="20"/>
        </w:rPr>
        <w:t xml:space="preserve"> North Local Government area of Oyo State, Nigeria.</w:t>
      </w:r>
    </w:p>
    <w:p w:rsidR="007A2B80" w:rsidRPr="00AC336F" w:rsidRDefault="007A2B80" w:rsidP="00B36007">
      <w:pPr>
        <w:autoSpaceDE w:val="0"/>
        <w:autoSpaceDN w:val="0"/>
        <w:adjustRightInd w:val="0"/>
        <w:snapToGrid w:val="0"/>
        <w:spacing w:after="0" w:line="240" w:lineRule="auto"/>
        <w:ind w:firstLine="425"/>
        <w:jc w:val="both"/>
        <w:rPr>
          <w:rFonts w:ascii="Times New Roman" w:eastAsiaTheme="minorEastAsia" w:hAnsi="Times New Roman"/>
          <w:sz w:val="20"/>
          <w:szCs w:val="20"/>
          <w:lang w:eastAsia="zh-CN"/>
        </w:rPr>
      </w:pPr>
    </w:p>
    <w:p w:rsidR="008422DD" w:rsidRPr="00AC336F" w:rsidRDefault="008422DD" w:rsidP="00B36007">
      <w:pPr>
        <w:autoSpaceDE w:val="0"/>
        <w:autoSpaceDN w:val="0"/>
        <w:adjustRightInd w:val="0"/>
        <w:snapToGrid w:val="0"/>
        <w:spacing w:after="0" w:line="240" w:lineRule="auto"/>
        <w:jc w:val="center"/>
        <w:rPr>
          <w:rFonts w:ascii="Times New Roman" w:hAnsi="Times New Roman"/>
          <w:sz w:val="20"/>
          <w:szCs w:val="20"/>
        </w:rPr>
      </w:pPr>
      <w:r w:rsidRPr="00AC336F">
        <w:rPr>
          <w:rFonts w:ascii="Times New Roman" w:hAnsi="Times New Roman"/>
          <w:noProof/>
          <w:sz w:val="20"/>
          <w:szCs w:val="20"/>
          <w:lang w:eastAsia="zh-CN"/>
        </w:rPr>
        <w:drawing>
          <wp:inline distT="0" distB="0" distL="0" distR="0">
            <wp:extent cx="2755955" cy="2193622"/>
            <wp:effectExtent l="19050" t="0" r="62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7166" t="23034" r="29377" b="3933"/>
                    <a:stretch>
                      <a:fillRect/>
                    </a:stretch>
                  </pic:blipFill>
                  <pic:spPr bwMode="auto">
                    <a:xfrm>
                      <a:off x="0" y="0"/>
                      <a:ext cx="2767849" cy="2203089"/>
                    </a:xfrm>
                    <a:prstGeom prst="rect">
                      <a:avLst/>
                    </a:prstGeom>
                    <a:noFill/>
                    <a:ln w="9525">
                      <a:noFill/>
                      <a:miter lim="800000"/>
                      <a:headEnd/>
                      <a:tailEnd/>
                    </a:ln>
                  </pic:spPr>
                </pic:pic>
              </a:graphicData>
            </a:graphic>
          </wp:inline>
        </w:drawing>
      </w:r>
    </w:p>
    <w:p w:rsidR="008422DD" w:rsidRPr="00AC336F" w:rsidRDefault="008422DD" w:rsidP="00B36007">
      <w:pPr>
        <w:autoSpaceDE w:val="0"/>
        <w:autoSpaceDN w:val="0"/>
        <w:adjustRightInd w:val="0"/>
        <w:snapToGrid w:val="0"/>
        <w:spacing w:after="0" w:line="240" w:lineRule="auto"/>
        <w:jc w:val="center"/>
        <w:rPr>
          <w:rFonts w:ascii="Times New Roman" w:eastAsiaTheme="minorEastAsia" w:hAnsi="Times New Roman"/>
          <w:sz w:val="20"/>
          <w:szCs w:val="20"/>
          <w:lang w:eastAsia="zh-CN"/>
        </w:rPr>
      </w:pPr>
      <w:r w:rsidRPr="00AC336F">
        <w:rPr>
          <w:rFonts w:ascii="Times New Roman" w:hAnsi="Times New Roman"/>
          <w:sz w:val="20"/>
          <w:szCs w:val="20"/>
        </w:rPr>
        <w:t>Figure 1.0:</w:t>
      </w:r>
      <w:r w:rsidR="00567781" w:rsidRPr="00AC336F">
        <w:rPr>
          <w:rFonts w:ascii="Times New Roman" w:hAnsi="Times New Roman"/>
          <w:sz w:val="20"/>
          <w:szCs w:val="20"/>
        </w:rPr>
        <w:t xml:space="preserve"> Location</w:t>
      </w:r>
      <w:r w:rsidRPr="00AC336F">
        <w:rPr>
          <w:rFonts w:ascii="Times New Roman" w:hAnsi="Times New Roman"/>
          <w:sz w:val="20"/>
          <w:szCs w:val="20"/>
        </w:rPr>
        <w:t xml:space="preserve"> Map of the study area.</w:t>
      </w:r>
    </w:p>
    <w:p w:rsidR="00B36007" w:rsidRPr="00AC336F" w:rsidRDefault="00B36007" w:rsidP="00B36007">
      <w:pPr>
        <w:autoSpaceDE w:val="0"/>
        <w:autoSpaceDN w:val="0"/>
        <w:adjustRightInd w:val="0"/>
        <w:snapToGrid w:val="0"/>
        <w:spacing w:after="0" w:line="240" w:lineRule="auto"/>
        <w:ind w:firstLine="425"/>
        <w:jc w:val="both"/>
        <w:rPr>
          <w:rFonts w:ascii="Times New Roman" w:eastAsiaTheme="minorEastAsia" w:hAnsi="Times New Roman"/>
          <w:sz w:val="20"/>
          <w:szCs w:val="20"/>
          <w:lang w:eastAsia="zh-CN"/>
        </w:rPr>
      </w:pPr>
    </w:p>
    <w:p w:rsidR="002F2FC4" w:rsidRPr="00AC336F" w:rsidRDefault="002F2FC4" w:rsidP="00B36007">
      <w:pPr>
        <w:autoSpaceDE w:val="0"/>
        <w:autoSpaceDN w:val="0"/>
        <w:adjustRightInd w:val="0"/>
        <w:snapToGrid w:val="0"/>
        <w:spacing w:after="0" w:line="240" w:lineRule="auto"/>
        <w:ind w:firstLine="425"/>
        <w:jc w:val="both"/>
        <w:rPr>
          <w:rFonts w:ascii="Times New Roman" w:eastAsiaTheme="minorEastAsia" w:hAnsi="Times New Roman"/>
          <w:color w:val="292526"/>
          <w:sz w:val="20"/>
          <w:szCs w:val="20"/>
          <w:lang w:eastAsia="zh-CN"/>
        </w:rPr>
      </w:pPr>
      <w:r w:rsidRPr="00AC336F">
        <w:rPr>
          <w:rFonts w:ascii="Times New Roman" w:hAnsi="Times New Roman"/>
          <w:sz w:val="20"/>
          <w:szCs w:val="20"/>
        </w:rPr>
        <w:lastRenderedPageBreak/>
        <w:t xml:space="preserve">At </w:t>
      </w:r>
      <w:proofErr w:type="spellStart"/>
      <w:r w:rsidRPr="00AC336F">
        <w:rPr>
          <w:rFonts w:ascii="Times New Roman" w:hAnsi="Times New Roman"/>
          <w:sz w:val="20"/>
          <w:szCs w:val="20"/>
        </w:rPr>
        <w:t>Atenda</w:t>
      </w:r>
      <w:proofErr w:type="spellEnd"/>
      <w:r w:rsidRPr="00AC336F">
        <w:rPr>
          <w:rFonts w:ascii="Times New Roman" w:hAnsi="Times New Roman"/>
          <w:sz w:val="20"/>
          <w:szCs w:val="20"/>
        </w:rPr>
        <w:t xml:space="preserve"> abattoir like every other abattoir in Nigeria, wastes generated are directly disposed behind the slaughter house and the effluents are discharged through an outlet to the nearby stream. </w:t>
      </w:r>
      <w:r w:rsidRPr="00AC336F">
        <w:rPr>
          <w:rFonts w:ascii="Times New Roman" w:hAnsi="Times New Roman"/>
          <w:color w:val="292526"/>
          <w:sz w:val="20"/>
          <w:szCs w:val="20"/>
        </w:rPr>
        <w:t xml:space="preserve">This has been the usual method of disposing this abattoir wastes right from its existence. The investigation carried out revealed that the </w:t>
      </w:r>
      <w:proofErr w:type="spellStart"/>
      <w:r w:rsidRPr="00AC336F">
        <w:rPr>
          <w:rFonts w:ascii="Times New Roman" w:hAnsi="Times New Roman"/>
          <w:color w:val="292526"/>
          <w:sz w:val="20"/>
          <w:szCs w:val="20"/>
        </w:rPr>
        <w:t>Atenda</w:t>
      </w:r>
      <w:proofErr w:type="spellEnd"/>
      <w:r w:rsidRPr="00AC336F">
        <w:rPr>
          <w:rFonts w:ascii="Times New Roman" w:hAnsi="Times New Roman"/>
          <w:color w:val="292526"/>
          <w:sz w:val="20"/>
          <w:szCs w:val="20"/>
        </w:rPr>
        <w:t xml:space="preserve"> abattoir had been in operation for more than twenty-eight years. Thus, some level of environmental impact is expected. </w:t>
      </w:r>
      <w:r w:rsidRPr="00AC336F">
        <w:rPr>
          <w:rFonts w:ascii="Times New Roman" w:hAnsi="Times New Roman"/>
          <w:sz w:val="20"/>
          <w:szCs w:val="20"/>
        </w:rPr>
        <w:t>This study was therefore carried out to trace or attribute the source of the contamination in the surrounding hand-dug wells (</w:t>
      </w:r>
      <w:r w:rsidRPr="00AC336F">
        <w:rPr>
          <w:rFonts w:ascii="Times New Roman" w:hAnsi="Times New Roman"/>
          <w:color w:val="292526"/>
          <w:sz w:val="20"/>
          <w:szCs w:val="20"/>
        </w:rPr>
        <w:t xml:space="preserve">which constitute about 90% of </w:t>
      </w:r>
      <w:r w:rsidR="00567781" w:rsidRPr="00AC336F">
        <w:rPr>
          <w:rFonts w:ascii="Times New Roman" w:hAnsi="Times New Roman"/>
          <w:color w:val="292526"/>
          <w:sz w:val="20"/>
          <w:szCs w:val="20"/>
        </w:rPr>
        <w:t xml:space="preserve">water </w:t>
      </w:r>
      <w:r w:rsidRPr="00AC336F">
        <w:rPr>
          <w:rFonts w:ascii="Times New Roman" w:hAnsi="Times New Roman"/>
          <w:color w:val="292526"/>
          <w:sz w:val="20"/>
          <w:szCs w:val="20"/>
        </w:rPr>
        <w:t>sources for domestic and irrigation purposes)</w:t>
      </w:r>
      <w:r w:rsidRPr="00AC336F">
        <w:rPr>
          <w:rFonts w:ascii="Times New Roman" w:hAnsi="Times New Roman"/>
          <w:sz w:val="20"/>
          <w:szCs w:val="20"/>
        </w:rPr>
        <w:t xml:space="preserve"> of </w:t>
      </w:r>
      <w:proofErr w:type="spellStart"/>
      <w:r w:rsidRPr="00AC336F">
        <w:rPr>
          <w:rFonts w:ascii="Times New Roman" w:hAnsi="Times New Roman"/>
          <w:sz w:val="20"/>
          <w:szCs w:val="20"/>
        </w:rPr>
        <w:t>Atenda</w:t>
      </w:r>
      <w:proofErr w:type="spellEnd"/>
      <w:r w:rsidRPr="00AC336F">
        <w:rPr>
          <w:rFonts w:ascii="Times New Roman" w:hAnsi="Times New Roman"/>
          <w:sz w:val="20"/>
          <w:szCs w:val="20"/>
        </w:rPr>
        <w:t xml:space="preserve"> abattoir to the </w:t>
      </w:r>
      <w:proofErr w:type="spellStart"/>
      <w:r w:rsidRPr="00AC336F">
        <w:rPr>
          <w:rFonts w:ascii="Times New Roman" w:hAnsi="Times New Roman"/>
          <w:sz w:val="20"/>
          <w:szCs w:val="20"/>
        </w:rPr>
        <w:t>leachates</w:t>
      </w:r>
      <w:proofErr w:type="spellEnd"/>
      <w:r w:rsidRPr="00AC336F">
        <w:rPr>
          <w:rFonts w:ascii="Times New Roman" w:hAnsi="Times New Roman"/>
          <w:sz w:val="20"/>
          <w:szCs w:val="20"/>
        </w:rPr>
        <w:t xml:space="preserve"> emanating from this </w:t>
      </w:r>
      <w:r w:rsidRPr="00AC336F">
        <w:rPr>
          <w:rFonts w:ascii="Times New Roman" w:hAnsi="Times New Roman"/>
          <w:color w:val="292526"/>
          <w:sz w:val="20"/>
          <w:szCs w:val="20"/>
        </w:rPr>
        <w:t>abattoir wastes and effluent.</w:t>
      </w:r>
    </w:p>
    <w:p w:rsidR="00B36007" w:rsidRPr="00AC336F" w:rsidRDefault="00B36007" w:rsidP="00B36007">
      <w:pPr>
        <w:autoSpaceDE w:val="0"/>
        <w:autoSpaceDN w:val="0"/>
        <w:adjustRightInd w:val="0"/>
        <w:snapToGrid w:val="0"/>
        <w:spacing w:after="0" w:line="240" w:lineRule="auto"/>
        <w:ind w:firstLine="425"/>
        <w:jc w:val="both"/>
        <w:rPr>
          <w:rFonts w:ascii="Times New Roman" w:eastAsiaTheme="minorEastAsia" w:hAnsi="Times New Roman"/>
          <w:color w:val="292526"/>
          <w:sz w:val="20"/>
          <w:szCs w:val="20"/>
          <w:lang w:eastAsia="zh-CN"/>
        </w:rPr>
      </w:pPr>
    </w:p>
    <w:p w:rsidR="002F2FC4" w:rsidRPr="00AC336F" w:rsidRDefault="002F2FC4" w:rsidP="00B36007">
      <w:pPr>
        <w:pStyle w:val="ListParagraph"/>
        <w:numPr>
          <w:ilvl w:val="0"/>
          <w:numId w:val="2"/>
        </w:numPr>
        <w:autoSpaceDE w:val="0"/>
        <w:autoSpaceDN w:val="0"/>
        <w:adjustRightInd w:val="0"/>
        <w:snapToGrid w:val="0"/>
        <w:spacing w:after="0" w:line="240" w:lineRule="auto"/>
        <w:ind w:left="0" w:firstLine="0"/>
        <w:jc w:val="both"/>
        <w:rPr>
          <w:rFonts w:ascii="Times New Roman" w:hAnsi="Times New Roman"/>
          <w:b/>
          <w:sz w:val="20"/>
          <w:szCs w:val="20"/>
        </w:rPr>
      </w:pPr>
      <w:r w:rsidRPr="00AC336F">
        <w:rPr>
          <w:rFonts w:ascii="Times New Roman" w:hAnsi="Times New Roman"/>
          <w:b/>
          <w:sz w:val="20"/>
          <w:szCs w:val="20"/>
        </w:rPr>
        <w:t>Location of Study Area</w:t>
      </w:r>
    </w:p>
    <w:p w:rsidR="007652D3" w:rsidRPr="00AC336F" w:rsidRDefault="002F2FC4" w:rsidP="00B36007">
      <w:pPr>
        <w:snapToGrid w:val="0"/>
        <w:spacing w:after="0" w:line="240" w:lineRule="auto"/>
        <w:ind w:firstLine="425"/>
        <w:jc w:val="both"/>
        <w:rPr>
          <w:rFonts w:ascii="Times New Roman" w:eastAsiaTheme="minorEastAsia" w:hAnsi="Times New Roman"/>
          <w:sz w:val="20"/>
          <w:szCs w:val="20"/>
          <w:lang w:eastAsia="zh-CN"/>
        </w:rPr>
      </w:pPr>
      <w:r w:rsidRPr="00AC336F">
        <w:rPr>
          <w:rFonts w:ascii="Times New Roman" w:hAnsi="Times New Roman"/>
          <w:sz w:val="20"/>
          <w:szCs w:val="20"/>
        </w:rPr>
        <w:t xml:space="preserve">The study area is located in </w:t>
      </w:r>
      <w:proofErr w:type="spellStart"/>
      <w:r w:rsidRPr="00AC336F">
        <w:rPr>
          <w:rFonts w:ascii="Times New Roman" w:hAnsi="Times New Roman"/>
          <w:sz w:val="20"/>
          <w:szCs w:val="20"/>
        </w:rPr>
        <w:t>Ogbomoso</w:t>
      </w:r>
      <w:proofErr w:type="spellEnd"/>
      <w:r w:rsidRPr="00AC336F">
        <w:rPr>
          <w:rFonts w:ascii="Times New Roman" w:hAnsi="Times New Roman"/>
          <w:sz w:val="20"/>
          <w:szCs w:val="20"/>
        </w:rPr>
        <w:t xml:space="preserve"> North Local Government Area of Oyo State, Southwestern Nigeria which lies between</w:t>
      </w:r>
      <w:r w:rsidR="00567781" w:rsidRPr="00AC336F">
        <w:rPr>
          <w:rFonts w:ascii="Times New Roman" w:hAnsi="Times New Roman"/>
          <w:color w:val="292526"/>
          <w:sz w:val="20"/>
          <w:szCs w:val="20"/>
        </w:rPr>
        <w:t xml:space="preserve"> </w:t>
      </w:r>
      <w:r w:rsidR="00567781" w:rsidRPr="00AC336F">
        <w:rPr>
          <w:rFonts w:ascii="Times New Roman" w:hAnsi="Times New Roman"/>
          <w:sz w:val="20"/>
          <w:szCs w:val="20"/>
        </w:rPr>
        <w:t>longitudes 04</w:t>
      </w:r>
      <w:r w:rsidR="00567781" w:rsidRPr="00AC336F">
        <w:rPr>
          <w:rFonts w:ascii="Times New Roman" w:hAnsi="Times New Roman"/>
          <w:sz w:val="20"/>
          <w:szCs w:val="20"/>
          <w:vertAlign w:val="superscript"/>
        </w:rPr>
        <w:t>o</w:t>
      </w:r>
      <w:r w:rsidR="00567781" w:rsidRPr="00AC336F">
        <w:rPr>
          <w:rFonts w:ascii="Times New Roman" w:hAnsi="Times New Roman"/>
          <w:sz w:val="20"/>
          <w:szCs w:val="20"/>
        </w:rPr>
        <w:t>1’5741”E and 04</w:t>
      </w:r>
      <w:r w:rsidR="00567781" w:rsidRPr="00AC336F">
        <w:rPr>
          <w:rFonts w:ascii="Times New Roman" w:hAnsi="Times New Roman"/>
          <w:sz w:val="20"/>
          <w:szCs w:val="20"/>
          <w:vertAlign w:val="superscript"/>
        </w:rPr>
        <w:t>o</w:t>
      </w:r>
      <w:r w:rsidR="00567781" w:rsidRPr="00AC336F">
        <w:rPr>
          <w:rFonts w:ascii="Times New Roman" w:hAnsi="Times New Roman"/>
          <w:sz w:val="20"/>
          <w:szCs w:val="20"/>
        </w:rPr>
        <w:t>14’534</w:t>
      </w:r>
      <w:r w:rsidR="00567781" w:rsidRPr="00AC336F">
        <w:rPr>
          <w:rFonts w:ascii="Times New Roman" w:hAnsi="Times New Roman"/>
          <w:sz w:val="20"/>
          <w:szCs w:val="20"/>
          <w:vertAlign w:val="superscript"/>
        </w:rPr>
        <w:t>”</w:t>
      </w:r>
      <w:r w:rsidR="00567781" w:rsidRPr="00AC336F">
        <w:rPr>
          <w:rFonts w:ascii="Times New Roman" w:hAnsi="Times New Roman"/>
          <w:sz w:val="20"/>
          <w:szCs w:val="20"/>
        </w:rPr>
        <w:t>E and latitudes 8</w:t>
      </w:r>
      <w:r w:rsidR="00567781" w:rsidRPr="00AC336F">
        <w:rPr>
          <w:rFonts w:ascii="Times New Roman" w:hAnsi="Times New Roman"/>
          <w:sz w:val="20"/>
          <w:szCs w:val="20"/>
          <w:vertAlign w:val="superscript"/>
        </w:rPr>
        <w:t>o</w:t>
      </w:r>
      <w:r w:rsidR="00567781" w:rsidRPr="00AC336F">
        <w:rPr>
          <w:rFonts w:ascii="Times New Roman" w:hAnsi="Times New Roman"/>
          <w:sz w:val="20"/>
          <w:szCs w:val="20"/>
        </w:rPr>
        <w:t>8’693</w:t>
      </w:r>
      <w:r w:rsidR="00567781" w:rsidRPr="00AC336F">
        <w:rPr>
          <w:rFonts w:ascii="Times New Roman" w:hAnsi="Times New Roman"/>
          <w:sz w:val="20"/>
          <w:szCs w:val="20"/>
          <w:vertAlign w:val="superscript"/>
        </w:rPr>
        <w:t>”</w:t>
      </w:r>
      <w:r w:rsidR="00567781" w:rsidRPr="00AC336F">
        <w:rPr>
          <w:rFonts w:ascii="Times New Roman" w:hAnsi="Times New Roman"/>
          <w:sz w:val="20"/>
          <w:szCs w:val="20"/>
        </w:rPr>
        <w:t>N and 08</w:t>
      </w:r>
      <w:r w:rsidR="00567781" w:rsidRPr="00AC336F">
        <w:rPr>
          <w:rFonts w:ascii="Times New Roman" w:hAnsi="Times New Roman"/>
          <w:sz w:val="20"/>
          <w:szCs w:val="20"/>
          <w:vertAlign w:val="superscript"/>
        </w:rPr>
        <w:t>o</w:t>
      </w:r>
      <w:r w:rsidR="00567781" w:rsidRPr="00AC336F">
        <w:rPr>
          <w:rFonts w:ascii="Times New Roman" w:hAnsi="Times New Roman"/>
          <w:sz w:val="20"/>
          <w:szCs w:val="20"/>
        </w:rPr>
        <w:t>08’712</w:t>
      </w:r>
      <w:r w:rsidR="00567781" w:rsidRPr="00AC336F">
        <w:rPr>
          <w:rFonts w:ascii="Times New Roman" w:hAnsi="Times New Roman"/>
          <w:sz w:val="20"/>
          <w:szCs w:val="20"/>
          <w:vertAlign w:val="superscript"/>
        </w:rPr>
        <w:t>”</w:t>
      </w:r>
      <w:r w:rsidR="00567781" w:rsidRPr="00AC336F">
        <w:rPr>
          <w:rFonts w:ascii="Times New Roman" w:hAnsi="Times New Roman"/>
          <w:sz w:val="20"/>
          <w:szCs w:val="20"/>
        </w:rPr>
        <w:t>N (Figure1.0).</w:t>
      </w:r>
      <w:r w:rsidR="00AC336F">
        <w:rPr>
          <w:rFonts w:ascii="Times New Roman" w:hAnsi="Times New Roman"/>
          <w:sz w:val="20"/>
          <w:szCs w:val="20"/>
        </w:rPr>
        <w:t xml:space="preserve"> </w:t>
      </w:r>
      <w:proofErr w:type="spellStart"/>
      <w:r w:rsidRPr="00AC336F">
        <w:rPr>
          <w:rFonts w:ascii="Times New Roman" w:hAnsi="Times New Roman"/>
          <w:sz w:val="20"/>
          <w:szCs w:val="20"/>
        </w:rPr>
        <w:t>Ogbomoso</w:t>
      </w:r>
      <w:proofErr w:type="spellEnd"/>
      <w:r w:rsidRPr="00AC336F">
        <w:rPr>
          <w:rFonts w:ascii="Times New Roman" w:hAnsi="Times New Roman"/>
          <w:sz w:val="20"/>
          <w:szCs w:val="20"/>
        </w:rPr>
        <w:t xml:space="preserve"> covers an area of about 3600 square meters</w:t>
      </w:r>
      <w:r w:rsidRPr="00AC336F">
        <w:rPr>
          <w:rFonts w:ascii="Times New Roman" w:hAnsi="Times New Roman"/>
          <w:color w:val="292526"/>
          <w:sz w:val="20"/>
          <w:szCs w:val="20"/>
        </w:rPr>
        <w:t xml:space="preserve"> and</w:t>
      </w:r>
      <w:r w:rsidRPr="00AC336F">
        <w:rPr>
          <w:rFonts w:ascii="Times New Roman" w:hAnsi="Times New Roman"/>
          <w:color w:val="000000"/>
          <w:sz w:val="20"/>
          <w:szCs w:val="20"/>
        </w:rPr>
        <w:t xml:space="preserve"> has a seasonal climate characterized by two major seasons</w:t>
      </w:r>
      <w:r w:rsidRPr="00AC336F">
        <w:rPr>
          <w:rFonts w:ascii="Times New Roman" w:hAnsi="Times New Roman"/>
          <w:sz w:val="20"/>
          <w:szCs w:val="20"/>
        </w:rPr>
        <w:t xml:space="preserve"> in a year (rainy/wet and dry season)</w:t>
      </w:r>
      <w:r w:rsidR="007652D3" w:rsidRPr="00AC336F">
        <w:rPr>
          <w:rFonts w:ascii="Times New Roman" w:hAnsi="Times New Roman"/>
          <w:sz w:val="20"/>
          <w:szCs w:val="20"/>
        </w:rPr>
        <w:t>.</w:t>
      </w:r>
    </w:p>
    <w:p w:rsidR="00B36007" w:rsidRPr="00AC336F" w:rsidRDefault="00B36007" w:rsidP="00B36007">
      <w:pPr>
        <w:snapToGrid w:val="0"/>
        <w:spacing w:after="0" w:line="240" w:lineRule="auto"/>
        <w:ind w:firstLine="425"/>
        <w:jc w:val="both"/>
        <w:rPr>
          <w:rFonts w:ascii="Times New Roman" w:eastAsiaTheme="minorEastAsia" w:hAnsi="Times New Roman"/>
          <w:b/>
          <w:noProof/>
          <w:sz w:val="20"/>
          <w:szCs w:val="20"/>
          <w:lang w:eastAsia="zh-CN"/>
        </w:rPr>
      </w:pPr>
    </w:p>
    <w:p w:rsidR="002F2FC4" w:rsidRPr="00AC336F" w:rsidRDefault="00F9581E" w:rsidP="00B36007">
      <w:pPr>
        <w:snapToGrid w:val="0"/>
        <w:spacing w:after="0" w:line="240" w:lineRule="auto"/>
        <w:jc w:val="both"/>
        <w:rPr>
          <w:rFonts w:ascii="Times New Roman" w:hAnsi="Times New Roman"/>
          <w:b/>
          <w:noProof/>
          <w:sz w:val="20"/>
          <w:szCs w:val="20"/>
        </w:rPr>
      </w:pPr>
      <w:r w:rsidRPr="00AC336F">
        <w:rPr>
          <w:rFonts w:ascii="Times New Roman" w:hAnsi="Times New Roman"/>
          <w:b/>
          <w:sz w:val="20"/>
          <w:szCs w:val="20"/>
        </w:rPr>
        <w:t xml:space="preserve">3. </w:t>
      </w:r>
      <w:r w:rsidR="002F2FC4" w:rsidRPr="00AC336F">
        <w:rPr>
          <w:rFonts w:ascii="Times New Roman" w:hAnsi="Times New Roman"/>
          <w:b/>
          <w:sz w:val="20"/>
          <w:szCs w:val="20"/>
        </w:rPr>
        <w:t>Methods and materials used for the study</w:t>
      </w:r>
    </w:p>
    <w:p w:rsidR="002F2FC4" w:rsidRPr="00AC336F" w:rsidRDefault="00F9581E" w:rsidP="00B36007">
      <w:pPr>
        <w:snapToGrid w:val="0"/>
        <w:spacing w:after="0" w:line="240" w:lineRule="auto"/>
        <w:jc w:val="both"/>
        <w:rPr>
          <w:rFonts w:ascii="Times New Roman" w:hAnsi="Times New Roman"/>
          <w:b/>
          <w:sz w:val="20"/>
          <w:szCs w:val="20"/>
        </w:rPr>
      </w:pPr>
      <w:r w:rsidRPr="00AC336F">
        <w:rPr>
          <w:rFonts w:ascii="Times New Roman" w:hAnsi="Times New Roman"/>
          <w:b/>
          <w:sz w:val="20"/>
          <w:szCs w:val="20"/>
        </w:rPr>
        <w:t>3</w:t>
      </w:r>
      <w:r w:rsidR="002F2FC4" w:rsidRPr="00AC336F">
        <w:rPr>
          <w:rFonts w:ascii="Times New Roman" w:hAnsi="Times New Roman"/>
          <w:b/>
          <w:sz w:val="20"/>
          <w:szCs w:val="20"/>
        </w:rPr>
        <w:t>.1. Electrical Resistivity Imaging</w:t>
      </w:r>
    </w:p>
    <w:p w:rsidR="007652D3" w:rsidRPr="00AC336F" w:rsidRDefault="002F2FC4" w:rsidP="00B36007">
      <w:pPr>
        <w:snapToGrid w:val="0"/>
        <w:spacing w:after="0" w:line="240" w:lineRule="auto"/>
        <w:ind w:firstLine="425"/>
        <w:jc w:val="both"/>
        <w:rPr>
          <w:rFonts w:ascii="Times New Roman" w:eastAsiaTheme="minorEastAsia" w:hAnsi="Times New Roman"/>
          <w:color w:val="000000"/>
          <w:sz w:val="20"/>
          <w:szCs w:val="20"/>
          <w:lang w:eastAsia="zh-CN"/>
        </w:rPr>
      </w:pPr>
      <w:r w:rsidRPr="00AC336F">
        <w:rPr>
          <w:rFonts w:ascii="Times New Roman" w:hAnsi="Times New Roman"/>
          <w:sz w:val="20"/>
          <w:szCs w:val="20"/>
        </w:rPr>
        <w:t>In this study, dipole-dipole field array was employed.</w:t>
      </w:r>
      <w:r w:rsidR="00AC336F">
        <w:rPr>
          <w:rFonts w:ascii="Times New Roman" w:hAnsi="Times New Roman"/>
          <w:color w:val="000000"/>
          <w:sz w:val="20"/>
          <w:szCs w:val="20"/>
        </w:rPr>
        <w:t xml:space="preserve"> </w:t>
      </w:r>
      <w:r w:rsidRPr="00AC336F">
        <w:rPr>
          <w:rFonts w:ascii="Times New Roman" w:hAnsi="Times New Roman"/>
          <w:color w:val="000000"/>
          <w:sz w:val="20"/>
          <w:szCs w:val="20"/>
        </w:rPr>
        <w:t xml:space="preserve">Data was acquired with the aid of Campus </w:t>
      </w:r>
      <w:proofErr w:type="spellStart"/>
      <w:r w:rsidRPr="00AC336F">
        <w:rPr>
          <w:rFonts w:ascii="Times New Roman" w:hAnsi="Times New Roman"/>
          <w:color w:val="000000"/>
          <w:sz w:val="20"/>
          <w:szCs w:val="20"/>
        </w:rPr>
        <w:t>Ohmega</w:t>
      </w:r>
      <w:proofErr w:type="spellEnd"/>
      <w:r w:rsidRPr="00AC336F">
        <w:rPr>
          <w:rFonts w:ascii="Times New Roman" w:hAnsi="Times New Roman"/>
          <w:color w:val="000000"/>
          <w:sz w:val="20"/>
          <w:szCs w:val="20"/>
        </w:rPr>
        <w:t xml:space="preserve"> (</w:t>
      </w:r>
      <w:r w:rsidRPr="00AC336F">
        <w:rPr>
          <w:rFonts w:ascii="Times New Roman" w:hAnsi="Times New Roman"/>
          <w:color w:val="000000"/>
          <w:sz w:val="20"/>
          <w:szCs w:val="20"/>
        </w:rPr>
        <w:sym w:font="Symbol" w:char="F057"/>
      </w:r>
      <w:r w:rsidRPr="00AC336F">
        <w:rPr>
          <w:rFonts w:ascii="Times New Roman" w:hAnsi="Times New Roman"/>
          <w:color w:val="000000"/>
          <w:sz w:val="20"/>
          <w:szCs w:val="20"/>
        </w:rPr>
        <w:t>)</w:t>
      </w:r>
      <w:r w:rsidR="00F9581E" w:rsidRPr="00AC336F">
        <w:rPr>
          <w:rFonts w:ascii="Times New Roman" w:hAnsi="Times New Roman"/>
          <w:color w:val="000000"/>
          <w:sz w:val="20"/>
          <w:szCs w:val="20"/>
        </w:rPr>
        <w:t xml:space="preserve"> </w:t>
      </w:r>
      <w:proofErr w:type="spellStart"/>
      <w:r w:rsidRPr="00AC336F">
        <w:rPr>
          <w:rFonts w:ascii="Times New Roman" w:hAnsi="Times New Roman"/>
          <w:color w:val="000000"/>
          <w:sz w:val="20"/>
          <w:szCs w:val="20"/>
        </w:rPr>
        <w:t>Terrameter</w:t>
      </w:r>
      <w:proofErr w:type="spellEnd"/>
      <w:r w:rsidRPr="00AC336F">
        <w:rPr>
          <w:rFonts w:ascii="Times New Roman" w:hAnsi="Times New Roman"/>
          <w:color w:val="000000"/>
          <w:sz w:val="20"/>
          <w:szCs w:val="20"/>
        </w:rPr>
        <w:t xml:space="preserve"> along four traverses established in the N-S direction (Figure 2</w:t>
      </w:r>
      <w:r w:rsidR="008422DD" w:rsidRPr="00AC336F">
        <w:rPr>
          <w:rFonts w:ascii="Times New Roman" w:hAnsi="Times New Roman"/>
          <w:color w:val="000000"/>
          <w:sz w:val="20"/>
          <w:szCs w:val="20"/>
        </w:rPr>
        <w:t>.0</w:t>
      </w:r>
      <w:r w:rsidRPr="00AC336F">
        <w:rPr>
          <w:rFonts w:ascii="Times New Roman" w:hAnsi="Times New Roman"/>
          <w:color w:val="000000"/>
          <w:sz w:val="20"/>
          <w:szCs w:val="20"/>
        </w:rPr>
        <w:t>).</w:t>
      </w:r>
    </w:p>
    <w:p w:rsidR="00B36007" w:rsidRPr="00AC336F" w:rsidRDefault="00B36007" w:rsidP="00B36007">
      <w:pPr>
        <w:snapToGrid w:val="0"/>
        <w:spacing w:after="0" w:line="240" w:lineRule="auto"/>
        <w:ind w:firstLine="425"/>
        <w:jc w:val="both"/>
        <w:rPr>
          <w:rFonts w:ascii="Times New Roman" w:eastAsiaTheme="minorEastAsia" w:hAnsi="Times New Roman"/>
          <w:color w:val="000000"/>
          <w:sz w:val="20"/>
          <w:szCs w:val="20"/>
          <w:lang w:eastAsia="zh-CN"/>
        </w:rPr>
      </w:pPr>
    </w:p>
    <w:p w:rsidR="00B36007" w:rsidRPr="00AC336F" w:rsidRDefault="008422DD" w:rsidP="00B36007">
      <w:pPr>
        <w:snapToGrid w:val="0"/>
        <w:spacing w:after="0" w:line="240" w:lineRule="auto"/>
        <w:jc w:val="both"/>
        <w:rPr>
          <w:rFonts w:ascii="Times New Roman" w:eastAsiaTheme="minorEastAsia" w:hAnsi="Times New Roman"/>
          <w:sz w:val="20"/>
          <w:szCs w:val="20"/>
          <w:lang w:eastAsia="zh-CN"/>
        </w:rPr>
      </w:pPr>
      <w:r w:rsidRPr="00AC336F">
        <w:rPr>
          <w:rFonts w:ascii="Times New Roman" w:hAnsi="Times New Roman"/>
          <w:noProof/>
          <w:color w:val="000000"/>
          <w:sz w:val="20"/>
          <w:szCs w:val="20"/>
          <w:lang w:eastAsia="zh-CN"/>
        </w:rPr>
        <w:drawing>
          <wp:inline distT="0" distB="0" distL="0" distR="0">
            <wp:extent cx="2954738" cy="1963565"/>
            <wp:effectExtent l="1905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961392" cy="1967987"/>
                    </a:xfrm>
                    <a:prstGeom prst="rect">
                      <a:avLst/>
                    </a:prstGeom>
                    <a:noFill/>
                    <a:ln w="9525">
                      <a:noFill/>
                      <a:miter lim="800000"/>
                      <a:headEnd/>
                      <a:tailEnd/>
                    </a:ln>
                  </pic:spPr>
                </pic:pic>
              </a:graphicData>
            </a:graphic>
          </wp:inline>
        </w:drawing>
      </w:r>
    </w:p>
    <w:p w:rsidR="008422DD" w:rsidRPr="00AC336F" w:rsidRDefault="00CB411E" w:rsidP="00B36007">
      <w:pPr>
        <w:snapToGrid w:val="0"/>
        <w:spacing w:after="0" w:line="240" w:lineRule="auto"/>
        <w:jc w:val="both"/>
        <w:rPr>
          <w:rFonts w:ascii="Times New Roman" w:hAnsi="Times New Roman"/>
          <w:sz w:val="20"/>
          <w:szCs w:val="20"/>
        </w:rPr>
      </w:pPr>
      <w:r>
        <w:rPr>
          <w:rFonts w:ascii="Times New Roman" w:hAnsi="Times New Roman"/>
          <w:noProof/>
          <w:sz w:val="20"/>
          <w:szCs w:val="20"/>
        </w:rPr>
        <w:pict>
          <v:shapetype id="_x0000_t32" coordsize="21600,21600" o:spt="32" o:oned="t" path="m,l21600,21600e" filled="f">
            <v:path arrowok="t" fillok="f" o:connecttype="none"/>
            <o:lock v:ext="edit" shapetype="t"/>
          </v:shapetype>
          <v:shape id="_x0000_s1027" type="#_x0000_t32" style="position:absolute;left:0;text-align:left;margin-left:110.05pt;margin-top:14.05pt;width:.05pt;height:.05pt;z-index:251660288" o:connectortype="straight"/>
        </w:pict>
      </w:r>
      <w:r w:rsidR="008422DD" w:rsidRPr="00AC336F">
        <w:rPr>
          <w:rFonts w:ascii="Times New Roman" w:hAnsi="Times New Roman"/>
          <w:sz w:val="20"/>
          <w:szCs w:val="20"/>
        </w:rPr>
        <w:t>Figure: 2.0</w:t>
      </w:r>
      <w:r w:rsidR="00F9581E" w:rsidRPr="00AC336F">
        <w:rPr>
          <w:rFonts w:ascii="Times New Roman" w:hAnsi="Times New Roman"/>
          <w:sz w:val="20"/>
          <w:szCs w:val="20"/>
        </w:rPr>
        <w:t>: Survey plan showing locations of sampled wells</w:t>
      </w:r>
      <w:r w:rsidR="008422DD" w:rsidRPr="00AC336F">
        <w:rPr>
          <w:rFonts w:ascii="Times New Roman" w:hAnsi="Times New Roman"/>
          <w:sz w:val="20"/>
          <w:szCs w:val="20"/>
        </w:rPr>
        <w:t xml:space="preserve"> and Traverse lines</w:t>
      </w:r>
      <w:r w:rsidR="00F9581E" w:rsidRPr="00AC336F">
        <w:rPr>
          <w:rFonts w:ascii="Times New Roman" w:hAnsi="Times New Roman"/>
          <w:sz w:val="20"/>
          <w:szCs w:val="20"/>
        </w:rPr>
        <w:t>.</w:t>
      </w:r>
    </w:p>
    <w:p w:rsidR="007652D3" w:rsidRPr="00AC336F" w:rsidRDefault="007652D3" w:rsidP="00B36007">
      <w:pPr>
        <w:snapToGrid w:val="0"/>
        <w:spacing w:after="0" w:line="240" w:lineRule="auto"/>
        <w:ind w:firstLine="425"/>
        <w:jc w:val="both"/>
        <w:rPr>
          <w:rFonts w:ascii="Times New Roman" w:hAnsi="Times New Roman"/>
          <w:sz w:val="20"/>
          <w:szCs w:val="20"/>
        </w:rPr>
      </w:pPr>
    </w:p>
    <w:p w:rsidR="00EC721C" w:rsidRDefault="00EC721C" w:rsidP="00B36007">
      <w:pPr>
        <w:snapToGrid w:val="0"/>
        <w:spacing w:after="0" w:line="240" w:lineRule="auto"/>
        <w:ind w:firstLine="425"/>
        <w:jc w:val="both"/>
        <w:rPr>
          <w:rFonts w:ascii="Times New Roman" w:eastAsiaTheme="minorEastAsia" w:hAnsi="Times New Roman"/>
          <w:sz w:val="20"/>
          <w:szCs w:val="20"/>
          <w:lang w:eastAsia="zh-CN"/>
        </w:rPr>
      </w:pPr>
      <w:r w:rsidRPr="00AC336F">
        <w:rPr>
          <w:rFonts w:ascii="Times New Roman" w:hAnsi="Times New Roman"/>
          <w:sz w:val="20"/>
          <w:szCs w:val="20"/>
        </w:rPr>
        <w:t xml:space="preserve">An inter-electrode spacing of 5m was adopted while inter-dipole expansion factor (n) was varied from 1 to 5. The dipole-dipole data was inverted using the DIPRO software and the result was presented as </w:t>
      </w:r>
      <w:proofErr w:type="spellStart"/>
      <w:r w:rsidRPr="00AC336F">
        <w:rPr>
          <w:rFonts w:ascii="Times New Roman" w:hAnsi="Times New Roman"/>
          <w:sz w:val="20"/>
          <w:szCs w:val="20"/>
        </w:rPr>
        <w:t>pseudosections</w:t>
      </w:r>
      <w:proofErr w:type="spellEnd"/>
      <w:r w:rsidRPr="00AC336F">
        <w:rPr>
          <w:rFonts w:ascii="Times New Roman" w:hAnsi="Times New Roman"/>
          <w:sz w:val="20"/>
          <w:szCs w:val="20"/>
        </w:rPr>
        <w:t>.</w:t>
      </w:r>
    </w:p>
    <w:p w:rsidR="00AC336F" w:rsidRPr="00AC336F" w:rsidRDefault="00AC336F" w:rsidP="00B36007">
      <w:pPr>
        <w:snapToGrid w:val="0"/>
        <w:spacing w:after="0" w:line="240" w:lineRule="auto"/>
        <w:ind w:firstLine="425"/>
        <w:jc w:val="both"/>
        <w:rPr>
          <w:rFonts w:ascii="Times New Roman" w:eastAsiaTheme="minorEastAsia" w:hAnsi="Times New Roman"/>
          <w:sz w:val="20"/>
          <w:szCs w:val="20"/>
          <w:lang w:eastAsia="zh-CN"/>
        </w:rPr>
      </w:pPr>
    </w:p>
    <w:p w:rsidR="002F2FC4" w:rsidRPr="00AC336F" w:rsidRDefault="002F2FC4" w:rsidP="00B36007">
      <w:pPr>
        <w:snapToGrid w:val="0"/>
        <w:spacing w:after="0" w:line="240" w:lineRule="auto"/>
        <w:jc w:val="both"/>
        <w:rPr>
          <w:rFonts w:ascii="Times New Roman" w:hAnsi="Times New Roman"/>
          <w:color w:val="000000"/>
          <w:sz w:val="20"/>
          <w:szCs w:val="20"/>
        </w:rPr>
      </w:pPr>
      <w:r w:rsidRPr="00AC336F">
        <w:rPr>
          <w:rFonts w:ascii="Times New Roman" w:hAnsi="Times New Roman"/>
          <w:b/>
          <w:sz w:val="20"/>
          <w:szCs w:val="20"/>
        </w:rPr>
        <w:lastRenderedPageBreak/>
        <w:t xml:space="preserve">2.2 </w:t>
      </w:r>
      <w:proofErr w:type="spellStart"/>
      <w:r w:rsidRPr="00AC336F">
        <w:rPr>
          <w:rFonts w:ascii="Times New Roman" w:hAnsi="Times New Roman"/>
          <w:b/>
          <w:sz w:val="20"/>
          <w:szCs w:val="20"/>
        </w:rPr>
        <w:t>Hydrochemical</w:t>
      </w:r>
      <w:proofErr w:type="spellEnd"/>
      <w:r w:rsidRPr="00AC336F">
        <w:rPr>
          <w:rFonts w:ascii="Times New Roman" w:hAnsi="Times New Roman"/>
          <w:b/>
          <w:sz w:val="20"/>
          <w:szCs w:val="20"/>
        </w:rPr>
        <w:t xml:space="preserve"> Analysis</w:t>
      </w:r>
      <w:r w:rsidRPr="00AC336F">
        <w:rPr>
          <w:rFonts w:ascii="Times New Roman" w:hAnsi="Times New Roman"/>
          <w:sz w:val="20"/>
          <w:szCs w:val="20"/>
        </w:rPr>
        <w:t>:</w:t>
      </w:r>
    </w:p>
    <w:p w:rsidR="002F2FC4" w:rsidRPr="00AC336F" w:rsidRDefault="002F2FC4" w:rsidP="00B36007">
      <w:pPr>
        <w:autoSpaceDE w:val="0"/>
        <w:autoSpaceDN w:val="0"/>
        <w:adjustRightInd w:val="0"/>
        <w:snapToGrid w:val="0"/>
        <w:spacing w:after="0" w:line="240" w:lineRule="auto"/>
        <w:ind w:firstLine="425"/>
        <w:jc w:val="both"/>
        <w:rPr>
          <w:rFonts w:ascii="Times New Roman" w:hAnsi="Times New Roman"/>
          <w:b/>
          <w:color w:val="000000"/>
          <w:sz w:val="20"/>
          <w:szCs w:val="20"/>
        </w:rPr>
      </w:pPr>
      <w:r w:rsidRPr="00AC336F">
        <w:rPr>
          <w:rFonts w:ascii="Times New Roman" w:hAnsi="Times New Roman"/>
          <w:sz w:val="20"/>
          <w:szCs w:val="20"/>
        </w:rPr>
        <w:t>Water samples were</w:t>
      </w:r>
      <w:r w:rsidR="00EC721C" w:rsidRPr="00AC336F">
        <w:rPr>
          <w:rFonts w:ascii="Times New Roman" w:hAnsi="Times New Roman"/>
          <w:sz w:val="20"/>
          <w:szCs w:val="20"/>
        </w:rPr>
        <w:t xml:space="preserve"> collected from</w:t>
      </w:r>
      <w:r w:rsidRPr="00AC336F">
        <w:rPr>
          <w:rFonts w:ascii="Times New Roman" w:hAnsi="Times New Roman"/>
          <w:sz w:val="20"/>
          <w:szCs w:val="20"/>
        </w:rPr>
        <w:t xml:space="preserve"> eight hand-</w:t>
      </w:r>
      <w:r w:rsidR="00EC721C" w:rsidRPr="00AC336F">
        <w:rPr>
          <w:rFonts w:ascii="Times New Roman" w:hAnsi="Times New Roman"/>
          <w:sz w:val="20"/>
          <w:szCs w:val="20"/>
        </w:rPr>
        <w:t>dug wells around the dumpsite</w:t>
      </w:r>
      <w:r w:rsidRPr="00AC336F">
        <w:rPr>
          <w:rFonts w:ascii="Times New Roman" w:hAnsi="Times New Roman"/>
          <w:sz w:val="20"/>
          <w:szCs w:val="20"/>
        </w:rPr>
        <w:t xml:space="preserve"> </w:t>
      </w:r>
      <w:r w:rsidR="00EC721C" w:rsidRPr="00AC336F">
        <w:rPr>
          <w:rFonts w:ascii="Times New Roman" w:hAnsi="Times New Roman"/>
          <w:sz w:val="20"/>
          <w:szCs w:val="20"/>
        </w:rPr>
        <w:t xml:space="preserve">all of which are approximately </w:t>
      </w:r>
      <w:r w:rsidRPr="00AC336F">
        <w:rPr>
          <w:rFonts w:ascii="Times New Roman" w:hAnsi="Times New Roman"/>
          <w:sz w:val="20"/>
          <w:szCs w:val="20"/>
        </w:rPr>
        <w:t>5m</w:t>
      </w:r>
      <w:r w:rsidR="00EC721C" w:rsidRPr="00AC336F">
        <w:rPr>
          <w:rFonts w:ascii="Times New Roman" w:hAnsi="Times New Roman"/>
          <w:sz w:val="20"/>
          <w:szCs w:val="20"/>
        </w:rPr>
        <w:t xml:space="preserve"> deep </w:t>
      </w:r>
      <w:r w:rsidRPr="00AC336F">
        <w:rPr>
          <w:rFonts w:ascii="Times New Roman" w:hAnsi="Times New Roman"/>
          <w:sz w:val="20"/>
          <w:szCs w:val="20"/>
        </w:rPr>
        <w:t xml:space="preserve">and </w:t>
      </w:r>
      <w:r w:rsidRPr="00AC336F">
        <w:rPr>
          <w:rFonts w:ascii="Times New Roman" w:eastAsia="Times New Roman" w:hAnsi="Times New Roman"/>
          <w:sz w:val="20"/>
          <w:szCs w:val="20"/>
        </w:rPr>
        <w:t xml:space="preserve">taken to the laboratory for </w:t>
      </w:r>
      <w:proofErr w:type="spellStart"/>
      <w:r w:rsidRPr="00AC336F">
        <w:rPr>
          <w:rFonts w:ascii="Times New Roman" w:eastAsia="Times New Roman" w:hAnsi="Times New Roman"/>
          <w:sz w:val="20"/>
          <w:szCs w:val="20"/>
        </w:rPr>
        <w:t>hydrochemical</w:t>
      </w:r>
      <w:proofErr w:type="spellEnd"/>
      <w:r w:rsidRPr="00AC336F">
        <w:rPr>
          <w:rFonts w:ascii="Times New Roman" w:eastAsia="Times New Roman" w:hAnsi="Times New Roman"/>
          <w:sz w:val="20"/>
          <w:szCs w:val="20"/>
        </w:rPr>
        <w:t xml:space="preserve"> analysis.</w:t>
      </w:r>
      <w:r w:rsidRPr="00AC336F">
        <w:rPr>
          <w:rFonts w:ascii="Times New Roman" w:hAnsi="Times New Roman"/>
          <w:sz w:val="20"/>
          <w:szCs w:val="20"/>
        </w:rPr>
        <w:t xml:space="preserve"> </w:t>
      </w:r>
      <w:r w:rsidRPr="00AC336F">
        <w:rPr>
          <w:rFonts w:ascii="Times New Roman" w:eastAsia="Times New Roman" w:hAnsi="Times New Roman"/>
          <w:sz w:val="20"/>
          <w:szCs w:val="20"/>
        </w:rPr>
        <w:t>The Samples were analyzed for temperature, color, PH, conductivity, chloride (</w:t>
      </w:r>
      <w:proofErr w:type="spellStart"/>
      <w:r w:rsidRPr="00AC336F">
        <w:rPr>
          <w:rFonts w:ascii="Times New Roman" w:eastAsia="Times New Roman" w:hAnsi="Times New Roman"/>
          <w:sz w:val="20"/>
          <w:szCs w:val="20"/>
        </w:rPr>
        <w:t>Cl</w:t>
      </w:r>
      <w:proofErr w:type="spellEnd"/>
      <w:r w:rsidRPr="00AC336F">
        <w:rPr>
          <w:rFonts w:ascii="Times New Roman" w:eastAsia="Times New Roman" w:hAnsi="Times New Roman"/>
          <w:sz w:val="20"/>
          <w:szCs w:val="20"/>
          <w:vertAlign w:val="superscript"/>
        </w:rPr>
        <w:t>-</w:t>
      </w:r>
      <w:r w:rsidRPr="00AC336F">
        <w:rPr>
          <w:rFonts w:ascii="Times New Roman" w:eastAsia="Times New Roman" w:hAnsi="Times New Roman"/>
          <w:sz w:val="20"/>
          <w:szCs w:val="20"/>
        </w:rPr>
        <w:t>), iron</w:t>
      </w:r>
      <w:r w:rsidR="00AC336F">
        <w:rPr>
          <w:rFonts w:ascii="Times New Roman" w:eastAsiaTheme="minorEastAsia" w:hAnsi="Times New Roman" w:hint="eastAsia"/>
          <w:sz w:val="20"/>
          <w:szCs w:val="20"/>
          <w:lang w:eastAsia="zh-CN"/>
        </w:rPr>
        <w:t xml:space="preserve"> </w:t>
      </w:r>
      <w:r w:rsidRPr="00AC336F">
        <w:rPr>
          <w:rFonts w:ascii="Times New Roman" w:eastAsia="Times New Roman" w:hAnsi="Times New Roman"/>
          <w:sz w:val="20"/>
          <w:szCs w:val="20"/>
        </w:rPr>
        <w:t>(Fe</w:t>
      </w:r>
      <w:r w:rsidRPr="00AC336F">
        <w:rPr>
          <w:rFonts w:ascii="Times New Roman" w:eastAsia="Times New Roman" w:hAnsi="Times New Roman"/>
          <w:sz w:val="20"/>
          <w:szCs w:val="20"/>
          <w:vertAlign w:val="superscript"/>
        </w:rPr>
        <w:t>3+</w:t>
      </w:r>
      <w:r w:rsidRPr="00AC336F">
        <w:rPr>
          <w:rFonts w:ascii="Times New Roman" w:eastAsia="Times New Roman" w:hAnsi="Times New Roman"/>
          <w:sz w:val="20"/>
          <w:szCs w:val="20"/>
        </w:rPr>
        <w:t>), nitrate (NO</w:t>
      </w:r>
      <w:r w:rsidRPr="00AC336F">
        <w:rPr>
          <w:rFonts w:ascii="Times New Roman" w:eastAsia="Times New Roman" w:hAnsi="Times New Roman"/>
          <w:sz w:val="20"/>
          <w:szCs w:val="20"/>
          <w:vertAlign w:val="subscript"/>
        </w:rPr>
        <w:t>3</w:t>
      </w:r>
      <w:r w:rsidRPr="00AC336F">
        <w:rPr>
          <w:rFonts w:ascii="Times New Roman" w:eastAsia="Times New Roman" w:hAnsi="Times New Roman"/>
          <w:sz w:val="20"/>
          <w:szCs w:val="20"/>
          <w:vertAlign w:val="superscript"/>
        </w:rPr>
        <w:t>-</w:t>
      </w:r>
      <w:r w:rsidRPr="00AC336F">
        <w:rPr>
          <w:rFonts w:ascii="Times New Roman" w:eastAsia="Times New Roman" w:hAnsi="Times New Roman"/>
          <w:sz w:val="20"/>
          <w:szCs w:val="20"/>
        </w:rPr>
        <w:t>), calcium hardness, magnesium</w:t>
      </w:r>
      <w:r w:rsidR="00AC336F">
        <w:rPr>
          <w:rFonts w:ascii="Times New Roman" w:eastAsiaTheme="minorEastAsia" w:hAnsi="Times New Roman" w:hint="eastAsia"/>
          <w:sz w:val="20"/>
          <w:szCs w:val="20"/>
          <w:lang w:eastAsia="zh-CN"/>
        </w:rPr>
        <w:t xml:space="preserve"> </w:t>
      </w:r>
      <w:r w:rsidRPr="00AC336F">
        <w:rPr>
          <w:rFonts w:ascii="Times New Roman" w:eastAsia="Times New Roman" w:hAnsi="Times New Roman"/>
          <w:sz w:val="20"/>
          <w:szCs w:val="20"/>
        </w:rPr>
        <w:t>(Mg</w:t>
      </w:r>
      <w:r w:rsidRPr="00AC336F">
        <w:rPr>
          <w:rFonts w:ascii="Times New Roman" w:eastAsia="Times New Roman" w:hAnsi="Times New Roman"/>
          <w:sz w:val="20"/>
          <w:szCs w:val="20"/>
          <w:vertAlign w:val="superscript"/>
        </w:rPr>
        <w:t>2+</w:t>
      </w:r>
      <w:r w:rsidRPr="00AC336F">
        <w:rPr>
          <w:rFonts w:ascii="Times New Roman" w:eastAsia="Times New Roman" w:hAnsi="Times New Roman"/>
          <w:sz w:val="20"/>
          <w:szCs w:val="20"/>
        </w:rPr>
        <w:t xml:space="preserve">), </w:t>
      </w:r>
      <w:proofErr w:type="gramStart"/>
      <w:r w:rsidRPr="00AC336F">
        <w:rPr>
          <w:rFonts w:ascii="Times New Roman" w:eastAsia="Times New Roman" w:hAnsi="Times New Roman"/>
          <w:sz w:val="20"/>
          <w:szCs w:val="20"/>
        </w:rPr>
        <w:t>calcium(</w:t>
      </w:r>
      <w:proofErr w:type="gramEnd"/>
      <w:r w:rsidRPr="00AC336F">
        <w:rPr>
          <w:rFonts w:ascii="Times New Roman" w:eastAsia="Times New Roman" w:hAnsi="Times New Roman"/>
          <w:sz w:val="20"/>
          <w:szCs w:val="20"/>
        </w:rPr>
        <w:t>Ca</w:t>
      </w:r>
      <w:r w:rsidRPr="00AC336F">
        <w:rPr>
          <w:rFonts w:ascii="Times New Roman" w:eastAsia="Times New Roman" w:hAnsi="Times New Roman"/>
          <w:sz w:val="20"/>
          <w:szCs w:val="20"/>
          <w:vertAlign w:val="superscript"/>
        </w:rPr>
        <w:t>2+</w:t>
      </w:r>
      <w:r w:rsidRPr="00AC336F">
        <w:rPr>
          <w:rFonts w:ascii="Times New Roman" w:eastAsia="Times New Roman" w:hAnsi="Times New Roman"/>
          <w:sz w:val="20"/>
          <w:szCs w:val="20"/>
        </w:rPr>
        <w:t>), total hardness, total alkalinity, nitrite</w:t>
      </w:r>
      <w:r w:rsidR="00AC336F">
        <w:rPr>
          <w:rFonts w:ascii="Times New Roman" w:eastAsiaTheme="minorEastAsia" w:hAnsi="Times New Roman" w:hint="eastAsia"/>
          <w:sz w:val="20"/>
          <w:szCs w:val="20"/>
          <w:lang w:eastAsia="zh-CN"/>
        </w:rPr>
        <w:t xml:space="preserve"> </w:t>
      </w:r>
      <w:r w:rsidRPr="00AC336F">
        <w:rPr>
          <w:rFonts w:ascii="Times New Roman" w:eastAsia="Times New Roman" w:hAnsi="Times New Roman"/>
          <w:sz w:val="20"/>
          <w:szCs w:val="20"/>
        </w:rPr>
        <w:t>(NO</w:t>
      </w:r>
      <w:r w:rsidRPr="00AC336F">
        <w:rPr>
          <w:rFonts w:ascii="Times New Roman" w:eastAsia="Times New Roman" w:hAnsi="Times New Roman"/>
          <w:sz w:val="20"/>
          <w:szCs w:val="20"/>
          <w:vertAlign w:val="subscript"/>
        </w:rPr>
        <w:t>2</w:t>
      </w:r>
      <w:r w:rsidRPr="00AC336F">
        <w:rPr>
          <w:rFonts w:ascii="Times New Roman" w:eastAsia="Times New Roman" w:hAnsi="Times New Roman"/>
          <w:sz w:val="20"/>
          <w:szCs w:val="20"/>
          <w:vertAlign w:val="superscript"/>
        </w:rPr>
        <w:t>-</w:t>
      </w:r>
      <w:r w:rsidRPr="00AC336F">
        <w:rPr>
          <w:rFonts w:ascii="Times New Roman" w:eastAsia="Times New Roman" w:hAnsi="Times New Roman"/>
          <w:sz w:val="20"/>
          <w:szCs w:val="20"/>
        </w:rPr>
        <w:t xml:space="preserve">), turbidity and dissolved oxygen (DO). The methods and procedure of the analysis were those developed by the American Public Health Association (APHA, 1995, 2000) and Interpretation of the </w:t>
      </w:r>
      <w:proofErr w:type="spellStart"/>
      <w:r w:rsidRPr="00AC336F">
        <w:rPr>
          <w:rFonts w:ascii="Times New Roman" w:eastAsia="Times New Roman" w:hAnsi="Times New Roman"/>
          <w:sz w:val="20"/>
          <w:szCs w:val="20"/>
        </w:rPr>
        <w:t>hydrochemical</w:t>
      </w:r>
      <w:proofErr w:type="spellEnd"/>
      <w:r w:rsidRPr="00AC336F">
        <w:rPr>
          <w:rFonts w:ascii="Times New Roman" w:eastAsia="Times New Roman" w:hAnsi="Times New Roman"/>
          <w:sz w:val="20"/>
          <w:szCs w:val="20"/>
        </w:rPr>
        <w:t xml:space="preserve"> analysis was done by plotting various standard values of certain ion concentration against the sampled values.</w:t>
      </w:r>
    </w:p>
    <w:p w:rsidR="00FD45A8" w:rsidRPr="00AC336F" w:rsidRDefault="00FD45A8" w:rsidP="00B36007">
      <w:pPr>
        <w:autoSpaceDE w:val="0"/>
        <w:autoSpaceDN w:val="0"/>
        <w:adjustRightInd w:val="0"/>
        <w:snapToGrid w:val="0"/>
        <w:spacing w:after="0" w:line="240" w:lineRule="auto"/>
        <w:jc w:val="both"/>
        <w:rPr>
          <w:rFonts w:ascii="Times New Roman" w:hAnsi="Times New Roman"/>
          <w:b/>
          <w:color w:val="000000"/>
          <w:sz w:val="20"/>
          <w:szCs w:val="20"/>
        </w:rPr>
      </w:pPr>
    </w:p>
    <w:p w:rsidR="002F2FC4" w:rsidRPr="00AC336F" w:rsidRDefault="00FD45A8" w:rsidP="00B36007">
      <w:pPr>
        <w:autoSpaceDE w:val="0"/>
        <w:autoSpaceDN w:val="0"/>
        <w:adjustRightInd w:val="0"/>
        <w:snapToGrid w:val="0"/>
        <w:spacing w:after="0" w:line="240" w:lineRule="auto"/>
        <w:jc w:val="both"/>
        <w:rPr>
          <w:rFonts w:ascii="Times New Roman" w:hAnsi="Times New Roman"/>
          <w:b/>
          <w:color w:val="000000"/>
          <w:sz w:val="20"/>
          <w:szCs w:val="20"/>
        </w:rPr>
      </w:pPr>
      <w:r w:rsidRPr="00AC336F">
        <w:rPr>
          <w:rFonts w:ascii="Times New Roman" w:hAnsi="Times New Roman"/>
          <w:b/>
          <w:color w:val="000000"/>
          <w:sz w:val="20"/>
          <w:szCs w:val="20"/>
        </w:rPr>
        <w:t>4</w:t>
      </w:r>
      <w:r w:rsidR="002F2FC4" w:rsidRPr="00AC336F">
        <w:rPr>
          <w:rFonts w:ascii="Times New Roman" w:hAnsi="Times New Roman"/>
          <w:b/>
          <w:color w:val="000000"/>
          <w:sz w:val="20"/>
          <w:szCs w:val="20"/>
        </w:rPr>
        <w:t>. Analysis and Discussion of Results</w:t>
      </w:r>
    </w:p>
    <w:p w:rsidR="002F2FC4" w:rsidRPr="00AC336F" w:rsidRDefault="00FD45A8" w:rsidP="00B36007">
      <w:pPr>
        <w:autoSpaceDE w:val="0"/>
        <w:autoSpaceDN w:val="0"/>
        <w:adjustRightInd w:val="0"/>
        <w:snapToGrid w:val="0"/>
        <w:spacing w:after="0" w:line="240" w:lineRule="auto"/>
        <w:jc w:val="both"/>
        <w:rPr>
          <w:rFonts w:ascii="Times New Roman" w:hAnsi="Times New Roman"/>
          <w:b/>
          <w:color w:val="000000"/>
          <w:sz w:val="20"/>
          <w:szCs w:val="20"/>
        </w:rPr>
      </w:pPr>
      <w:r w:rsidRPr="00AC336F">
        <w:rPr>
          <w:rFonts w:ascii="Times New Roman" w:hAnsi="Times New Roman"/>
          <w:b/>
          <w:color w:val="000000"/>
          <w:sz w:val="20"/>
          <w:szCs w:val="20"/>
        </w:rPr>
        <w:t>4</w:t>
      </w:r>
      <w:r w:rsidR="002F2FC4" w:rsidRPr="00AC336F">
        <w:rPr>
          <w:rFonts w:ascii="Times New Roman" w:hAnsi="Times New Roman"/>
          <w:b/>
          <w:color w:val="000000"/>
          <w:sz w:val="20"/>
          <w:szCs w:val="20"/>
        </w:rPr>
        <w:t>.1 Resistivity Data</w:t>
      </w:r>
    </w:p>
    <w:p w:rsidR="002F2FC4" w:rsidRPr="00AC336F" w:rsidRDefault="008422DD" w:rsidP="00B36007">
      <w:pPr>
        <w:autoSpaceDE w:val="0"/>
        <w:autoSpaceDN w:val="0"/>
        <w:adjustRightInd w:val="0"/>
        <w:snapToGrid w:val="0"/>
        <w:spacing w:after="0" w:line="240" w:lineRule="auto"/>
        <w:ind w:firstLine="425"/>
        <w:jc w:val="both"/>
        <w:rPr>
          <w:rFonts w:ascii="Times New Roman" w:hAnsi="Times New Roman"/>
          <w:color w:val="000000"/>
          <w:sz w:val="20"/>
          <w:szCs w:val="20"/>
        </w:rPr>
      </w:pPr>
      <w:r w:rsidRPr="00AC336F">
        <w:rPr>
          <w:rFonts w:ascii="Times New Roman" w:hAnsi="Times New Roman"/>
          <w:color w:val="000000"/>
          <w:sz w:val="20"/>
          <w:szCs w:val="20"/>
        </w:rPr>
        <w:t>Figure</w:t>
      </w:r>
      <w:r w:rsidR="00FD45A8" w:rsidRPr="00AC336F">
        <w:rPr>
          <w:rFonts w:ascii="Times New Roman" w:hAnsi="Times New Roman"/>
          <w:color w:val="000000"/>
          <w:sz w:val="20"/>
          <w:szCs w:val="20"/>
        </w:rPr>
        <w:t xml:space="preserve">s </w:t>
      </w:r>
      <w:r w:rsidRPr="00AC336F">
        <w:rPr>
          <w:rFonts w:ascii="Times New Roman" w:hAnsi="Times New Roman"/>
          <w:color w:val="000000"/>
          <w:sz w:val="20"/>
          <w:szCs w:val="20"/>
        </w:rPr>
        <w:t>3.0</w:t>
      </w:r>
      <w:r w:rsidR="00FD45A8" w:rsidRPr="00AC336F">
        <w:rPr>
          <w:rFonts w:ascii="Times New Roman" w:hAnsi="Times New Roman"/>
          <w:color w:val="000000"/>
          <w:sz w:val="20"/>
          <w:szCs w:val="20"/>
        </w:rPr>
        <w:t>, 4.0, 5.0 and 6</w:t>
      </w:r>
      <w:r w:rsidRPr="00AC336F">
        <w:rPr>
          <w:rFonts w:ascii="Times New Roman" w:hAnsi="Times New Roman"/>
          <w:color w:val="000000"/>
          <w:sz w:val="20"/>
          <w:szCs w:val="20"/>
        </w:rPr>
        <w:t>.0</w:t>
      </w:r>
      <w:r w:rsidR="002F2FC4" w:rsidRPr="00AC336F">
        <w:rPr>
          <w:rFonts w:ascii="Times New Roman" w:hAnsi="Times New Roman"/>
          <w:color w:val="000000"/>
          <w:sz w:val="20"/>
          <w:szCs w:val="20"/>
        </w:rPr>
        <w:t xml:space="preserve"> show the </w:t>
      </w:r>
      <w:proofErr w:type="spellStart"/>
      <w:r w:rsidR="002F2FC4" w:rsidRPr="00AC336F">
        <w:rPr>
          <w:rFonts w:ascii="Times New Roman" w:hAnsi="Times New Roman"/>
          <w:color w:val="000000"/>
          <w:sz w:val="20"/>
          <w:szCs w:val="20"/>
        </w:rPr>
        <w:t>pseudosection</w:t>
      </w:r>
      <w:r w:rsidR="00FD45A8" w:rsidRPr="00AC336F">
        <w:rPr>
          <w:rFonts w:ascii="Times New Roman" w:hAnsi="Times New Roman"/>
          <w:color w:val="000000"/>
          <w:sz w:val="20"/>
          <w:szCs w:val="20"/>
        </w:rPr>
        <w:t>s</w:t>
      </w:r>
      <w:proofErr w:type="spellEnd"/>
      <w:r w:rsidR="002F2FC4" w:rsidRPr="00AC336F">
        <w:rPr>
          <w:rFonts w:ascii="Times New Roman" w:hAnsi="Times New Roman"/>
          <w:color w:val="000000"/>
          <w:sz w:val="20"/>
          <w:szCs w:val="20"/>
        </w:rPr>
        <w:t xml:space="preserve"> </w:t>
      </w:r>
      <w:r w:rsidR="00FD45A8" w:rsidRPr="00AC336F">
        <w:rPr>
          <w:rFonts w:ascii="Times New Roman" w:hAnsi="Times New Roman"/>
          <w:color w:val="000000"/>
          <w:sz w:val="20"/>
          <w:szCs w:val="20"/>
        </w:rPr>
        <w:t xml:space="preserve">generated along </w:t>
      </w:r>
      <w:r w:rsidR="002F2FC4" w:rsidRPr="00AC336F">
        <w:rPr>
          <w:rFonts w:ascii="Times New Roman" w:hAnsi="Times New Roman"/>
          <w:color w:val="000000"/>
          <w:sz w:val="20"/>
          <w:szCs w:val="20"/>
        </w:rPr>
        <w:t>traverses 1, 2, 3, and 4</w:t>
      </w:r>
      <w:r w:rsidR="00FD45A8" w:rsidRPr="00AC336F">
        <w:rPr>
          <w:rFonts w:ascii="Times New Roman" w:hAnsi="Times New Roman"/>
          <w:color w:val="000000"/>
          <w:sz w:val="20"/>
          <w:szCs w:val="20"/>
        </w:rPr>
        <w:t xml:space="preserve"> respectively</w:t>
      </w:r>
      <w:r w:rsidR="002F2FC4" w:rsidRPr="00AC336F">
        <w:rPr>
          <w:rFonts w:ascii="Times New Roman" w:hAnsi="Times New Roman"/>
          <w:color w:val="000000"/>
          <w:sz w:val="20"/>
          <w:szCs w:val="20"/>
        </w:rPr>
        <w:t>.</w:t>
      </w:r>
    </w:p>
    <w:p w:rsidR="00B27711" w:rsidRPr="00AC336F" w:rsidRDefault="00B27711" w:rsidP="00B36007">
      <w:pPr>
        <w:autoSpaceDE w:val="0"/>
        <w:autoSpaceDN w:val="0"/>
        <w:adjustRightInd w:val="0"/>
        <w:snapToGrid w:val="0"/>
        <w:spacing w:after="0" w:line="240" w:lineRule="auto"/>
        <w:jc w:val="center"/>
        <w:rPr>
          <w:rFonts w:ascii="Times New Roman" w:hAnsi="Times New Roman"/>
          <w:color w:val="000000"/>
          <w:sz w:val="20"/>
          <w:szCs w:val="20"/>
        </w:rPr>
      </w:pPr>
      <w:r w:rsidRPr="00AC336F">
        <w:rPr>
          <w:rFonts w:ascii="Times New Roman" w:hAnsi="Times New Roman"/>
          <w:noProof/>
          <w:color w:val="000000"/>
          <w:sz w:val="20"/>
          <w:szCs w:val="20"/>
          <w:lang w:eastAsia="zh-CN"/>
        </w:rPr>
        <w:drawing>
          <wp:inline distT="0" distB="0" distL="0" distR="0">
            <wp:extent cx="2895571" cy="3641698"/>
            <wp:effectExtent l="19050" t="0" r="29"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898898" cy="3645882"/>
                    </a:xfrm>
                    <a:prstGeom prst="rect">
                      <a:avLst/>
                    </a:prstGeom>
                    <a:noFill/>
                    <a:ln w="9525">
                      <a:noFill/>
                      <a:miter lim="800000"/>
                      <a:headEnd/>
                      <a:tailEnd/>
                    </a:ln>
                  </pic:spPr>
                </pic:pic>
              </a:graphicData>
            </a:graphic>
          </wp:inline>
        </w:drawing>
      </w:r>
    </w:p>
    <w:p w:rsidR="007652D3" w:rsidRPr="00AC336F" w:rsidRDefault="00B707E9" w:rsidP="00B36007">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Figure 3.0</w:t>
      </w:r>
      <w:r w:rsidR="00B27711" w:rsidRPr="00AC336F">
        <w:rPr>
          <w:rFonts w:ascii="Times New Roman" w:hAnsi="Times New Roman"/>
          <w:color w:val="000000"/>
          <w:sz w:val="20"/>
          <w:szCs w:val="20"/>
        </w:rPr>
        <w:t>:</w:t>
      </w:r>
      <w:r w:rsidRPr="00AC336F">
        <w:rPr>
          <w:rFonts w:ascii="Times New Roman" w:hAnsi="Times New Roman"/>
          <w:bCs/>
          <w:sz w:val="20"/>
          <w:szCs w:val="20"/>
        </w:rPr>
        <w:t xml:space="preserve"> The inversion model along traverse one:</w:t>
      </w:r>
      <w:r w:rsidR="00AC336F">
        <w:rPr>
          <w:rFonts w:ascii="Times New Roman" w:eastAsiaTheme="minorEastAsia" w:hAnsi="Times New Roman" w:hint="eastAsia"/>
          <w:bCs/>
          <w:sz w:val="20"/>
          <w:szCs w:val="20"/>
          <w:lang w:eastAsia="zh-CN"/>
        </w:rPr>
        <w:t xml:space="preserve"> </w:t>
      </w:r>
      <w:r w:rsidRPr="00AC336F">
        <w:rPr>
          <w:rFonts w:ascii="Times New Roman" w:hAnsi="Times New Roman"/>
          <w:bCs/>
          <w:sz w:val="20"/>
          <w:szCs w:val="20"/>
        </w:rPr>
        <w:t>(A) Field Data Pseudo section (B) Theoretical Data Pseudo section (C) 2-D resistivity structure</w:t>
      </w:r>
      <w:r w:rsidR="00B27711" w:rsidRPr="00AC336F">
        <w:rPr>
          <w:rFonts w:ascii="Times New Roman" w:hAnsi="Times New Roman"/>
          <w:color w:val="000000"/>
          <w:sz w:val="20"/>
          <w:szCs w:val="20"/>
        </w:rPr>
        <w:t>.</w:t>
      </w:r>
    </w:p>
    <w:p w:rsidR="00B36007" w:rsidRPr="00AC336F" w:rsidRDefault="00B36007" w:rsidP="00B36007">
      <w:pPr>
        <w:autoSpaceDE w:val="0"/>
        <w:autoSpaceDN w:val="0"/>
        <w:adjustRightInd w:val="0"/>
        <w:snapToGrid w:val="0"/>
        <w:spacing w:after="0" w:line="240" w:lineRule="auto"/>
        <w:ind w:firstLine="425"/>
        <w:jc w:val="both"/>
        <w:rPr>
          <w:rFonts w:ascii="Times New Roman" w:eastAsiaTheme="minorEastAsia" w:hAnsi="Times New Roman"/>
          <w:color w:val="000000"/>
          <w:sz w:val="20"/>
          <w:szCs w:val="20"/>
          <w:lang w:eastAsia="zh-CN"/>
        </w:rPr>
      </w:pPr>
    </w:p>
    <w:p w:rsidR="00B36007" w:rsidRPr="00AC336F" w:rsidRDefault="00B36007" w:rsidP="00B36007">
      <w:pPr>
        <w:autoSpaceDE w:val="0"/>
        <w:autoSpaceDN w:val="0"/>
        <w:adjustRightInd w:val="0"/>
        <w:snapToGrid w:val="0"/>
        <w:spacing w:after="0" w:line="240" w:lineRule="auto"/>
        <w:ind w:firstLine="425"/>
        <w:jc w:val="both"/>
        <w:rPr>
          <w:rFonts w:ascii="Times New Roman" w:hAnsi="Times New Roman"/>
          <w:color w:val="000000"/>
          <w:sz w:val="20"/>
          <w:szCs w:val="20"/>
        </w:rPr>
      </w:pPr>
      <w:r w:rsidRPr="00AC336F">
        <w:rPr>
          <w:rFonts w:ascii="Times New Roman" w:hAnsi="Times New Roman"/>
          <w:color w:val="000000"/>
          <w:sz w:val="20"/>
          <w:szCs w:val="20"/>
        </w:rPr>
        <w:t>The results for traverse one show resistivity values as high as 228</w:t>
      </w:r>
      <w:r w:rsidRPr="00AC336F">
        <w:rPr>
          <w:rFonts w:ascii="Times New Roman" w:hAnsi="Times New Roman"/>
          <w:color w:val="000000"/>
          <w:sz w:val="20"/>
          <w:szCs w:val="20"/>
        </w:rPr>
        <w:sym w:font="Symbol" w:char="F057"/>
      </w:r>
      <w:r w:rsidRPr="00AC336F">
        <w:rPr>
          <w:rFonts w:ascii="Times New Roman" w:hAnsi="Times New Roman"/>
          <w:color w:val="000000"/>
          <w:sz w:val="20"/>
          <w:szCs w:val="20"/>
        </w:rPr>
        <w:t>m near the surface from electrode positions 1 to 7, but at the electrode positions 8 to12, resistivity values were low with a significantly low resistivity value of about 16.7</w:t>
      </w:r>
      <w:r w:rsidRPr="00AC336F">
        <w:rPr>
          <w:rFonts w:ascii="Times New Roman" w:hAnsi="Times New Roman"/>
          <w:color w:val="000000"/>
          <w:sz w:val="20"/>
          <w:szCs w:val="20"/>
        </w:rPr>
        <w:sym w:font="Symbol" w:char="F057"/>
      </w:r>
      <w:r w:rsidRPr="00AC336F">
        <w:rPr>
          <w:rFonts w:ascii="Times New Roman" w:hAnsi="Times New Roman"/>
          <w:color w:val="000000"/>
          <w:sz w:val="20"/>
          <w:szCs w:val="20"/>
        </w:rPr>
        <w:t xml:space="preserve">m at a depth of about 4.5m toward the Southern portion of </w:t>
      </w:r>
      <w:r w:rsidRPr="00AC336F">
        <w:rPr>
          <w:rFonts w:ascii="Times New Roman" w:hAnsi="Times New Roman"/>
          <w:color w:val="000000"/>
          <w:sz w:val="20"/>
          <w:szCs w:val="20"/>
        </w:rPr>
        <w:lastRenderedPageBreak/>
        <w:t>the traverse. Also at depth intervals between 10 and 15m, high resistivity values were observed in all the electrode positions.</w:t>
      </w:r>
    </w:p>
    <w:p w:rsidR="00B36007" w:rsidRPr="00AC336F" w:rsidRDefault="00B36007" w:rsidP="00B36007">
      <w:pPr>
        <w:autoSpaceDE w:val="0"/>
        <w:autoSpaceDN w:val="0"/>
        <w:adjustRightInd w:val="0"/>
        <w:snapToGrid w:val="0"/>
        <w:spacing w:after="0" w:line="240" w:lineRule="auto"/>
        <w:ind w:firstLine="425"/>
        <w:jc w:val="both"/>
        <w:rPr>
          <w:rFonts w:ascii="Times New Roman" w:hAnsi="Times New Roman"/>
          <w:noProof/>
          <w:color w:val="000000"/>
          <w:sz w:val="20"/>
          <w:szCs w:val="20"/>
        </w:rPr>
      </w:pPr>
      <w:r w:rsidRPr="00AC336F">
        <w:rPr>
          <w:rFonts w:ascii="Times New Roman" w:hAnsi="Times New Roman"/>
          <w:color w:val="000000"/>
          <w:sz w:val="20"/>
          <w:szCs w:val="20"/>
        </w:rPr>
        <w:t>The inversion model section for traverse two showed that resistivity values are generally low in all the electrode positions. At the electrode positions 2 to 4 in the northern portion of the traverse, resistivity values are significantly low to about 6.68</w:t>
      </w:r>
      <w:r w:rsidRPr="00AC336F">
        <w:rPr>
          <w:rFonts w:ascii="Times New Roman" w:hAnsi="Times New Roman"/>
          <w:color w:val="000000"/>
          <w:sz w:val="20"/>
          <w:szCs w:val="20"/>
        </w:rPr>
        <w:sym w:font="Symbol" w:char="F057"/>
      </w:r>
      <w:r w:rsidRPr="00AC336F">
        <w:rPr>
          <w:rFonts w:ascii="Times New Roman" w:hAnsi="Times New Roman"/>
          <w:color w:val="000000"/>
          <w:sz w:val="20"/>
          <w:szCs w:val="20"/>
        </w:rPr>
        <w:t>m. Similarly, significantly low resistivity values were observed at the electrode positions 5 to7 in the Southern portion of the traverse with the lowest value reading about 7.12</w:t>
      </w:r>
      <w:r w:rsidRPr="00AC336F">
        <w:rPr>
          <w:rFonts w:ascii="Times New Roman" w:hAnsi="Times New Roman"/>
          <w:color w:val="000000"/>
          <w:sz w:val="20"/>
          <w:szCs w:val="20"/>
        </w:rPr>
        <w:sym w:font="Symbol" w:char="F057"/>
      </w:r>
      <w:r w:rsidRPr="00AC336F">
        <w:rPr>
          <w:rFonts w:ascii="Times New Roman" w:hAnsi="Times New Roman"/>
          <w:color w:val="000000"/>
          <w:sz w:val="20"/>
          <w:szCs w:val="20"/>
        </w:rPr>
        <w:t>m.</w:t>
      </w:r>
    </w:p>
    <w:p w:rsidR="00B27711" w:rsidRPr="00AC336F" w:rsidRDefault="00B27711" w:rsidP="00B36007">
      <w:pPr>
        <w:autoSpaceDE w:val="0"/>
        <w:autoSpaceDN w:val="0"/>
        <w:adjustRightInd w:val="0"/>
        <w:snapToGrid w:val="0"/>
        <w:spacing w:after="0" w:line="240" w:lineRule="auto"/>
        <w:ind w:firstLine="425"/>
        <w:jc w:val="both"/>
        <w:rPr>
          <w:rFonts w:ascii="Times New Roman" w:hAnsi="Times New Roman"/>
          <w:bCs/>
          <w:sz w:val="20"/>
          <w:szCs w:val="20"/>
        </w:rPr>
      </w:pPr>
    </w:p>
    <w:p w:rsidR="008422DD" w:rsidRPr="00AC336F" w:rsidRDefault="00B27711" w:rsidP="00B36007">
      <w:pPr>
        <w:autoSpaceDE w:val="0"/>
        <w:autoSpaceDN w:val="0"/>
        <w:adjustRightInd w:val="0"/>
        <w:snapToGrid w:val="0"/>
        <w:spacing w:after="0" w:line="240" w:lineRule="auto"/>
        <w:jc w:val="center"/>
        <w:rPr>
          <w:rFonts w:ascii="Times New Roman" w:hAnsi="Times New Roman"/>
          <w:color w:val="000000"/>
          <w:sz w:val="20"/>
          <w:szCs w:val="20"/>
        </w:rPr>
      </w:pPr>
      <w:r w:rsidRPr="00AC336F">
        <w:rPr>
          <w:rFonts w:ascii="Times New Roman" w:hAnsi="Times New Roman"/>
          <w:noProof/>
          <w:color w:val="000000"/>
          <w:sz w:val="20"/>
          <w:szCs w:val="20"/>
          <w:lang w:eastAsia="zh-CN"/>
        </w:rPr>
        <w:drawing>
          <wp:inline distT="0" distB="0" distL="0" distR="0">
            <wp:extent cx="2737513" cy="3856382"/>
            <wp:effectExtent l="19050" t="0" r="568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743200" cy="3864393"/>
                    </a:xfrm>
                    <a:prstGeom prst="rect">
                      <a:avLst/>
                    </a:prstGeom>
                    <a:noFill/>
                    <a:ln w="9525">
                      <a:noFill/>
                      <a:miter lim="800000"/>
                      <a:headEnd/>
                      <a:tailEnd/>
                    </a:ln>
                  </pic:spPr>
                </pic:pic>
              </a:graphicData>
            </a:graphic>
          </wp:inline>
        </w:drawing>
      </w:r>
    </w:p>
    <w:p w:rsidR="00B27711" w:rsidRPr="00AC336F" w:rsidRDefault="00B707E9" w:rsidP="00B36007">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Figure 4.0</w:t>
      </w:r>
      <w:r w:rsidR="00B27711" w:rsidRPr="00AC336F">
        <w:rPr>
          <w:rFonts w:ascii="Times New Roman" w:hAnsi="Times New Roman"/>
          <w:color w:val="000000"/>
          <w:sz w:val="20"/>
          <w:szCs w:val="20"/>
        </w:rPr>
        <w:t>: Inversion model</w:t>
      </w:r>
      <w:r w:rsidR="0014299B" w:rsidRPr="00AC336F">
        <w:rPr>
          <w:rFonts w:ascii="Times New Roman" w:hAnsi="Times New Roman"/>
          <w:color w:val="000000"/>
          <w:sz w:val="20"/>
          <w:szCs w:val="20"/>
        </w:rPr>
        <w:t xml:space="preserve"> sections for traverse Two:</w:t>
      </w:r>
      <w:r w:rsidR="00B27711" w:rsidRPr="00AC336F">
        <w:rPr>
          <w:rFonts w:ascii="Times New Roman" w:hAnsi="Times New Roman"/>
          <w:color w:val="000000"/>
          <w:sz w:val="20"/>
          <w:szCs w:val="20"/>
        </w:rPr>
        <w:t xml:space="preserve"> </w:t>
      </w:r>
      <w:r w:rsidR="0014299B" w:rsidRPr="00AC336F">
        <w:rPr>
          <w:rFonts w:ascii="Times New Roman" w:hAnsi="Times New Roman"/>
          <w:bCs/>
          <w:sz w:val="20"/>
          <w:szCs w:val="20"/>
        </w:rPr>
        <w:t>(A) Field Data Pseudo section (B) Theoretical Data Pseudo section (C) 2-D resistivity structure</w:t>
      </w:r>
      <w:r w:rsidR="0014299B" w:rsidRPr="00AC336F">
        <w:rPr>
          <w:rFonts w:ascii="Times New Roman" w:hAnsi="Times New Roman"/>
          <w:color w:val="000000"/>
          <w:sz w:val="20"/>
          <w:szCs w:val="20"/>
        </w:rPr>
        <w:t>.</w:t>
      </w:r>
    </w:p>
    <w:p w:rsidR="007652D3" w:rsidRPr="00AC336F" w:rsidRDefault="007652D3" w:rsidP="00B36007">
      <w:pPr>
        <w:autoSpaceDE w:val="0"/>
        <w:autoSpaceDN w:val="0"/>
        <w:adjustRightInd w:val="0"/>
        <w:snapToGrid w:val="0"/>
        <w:spacing w:after="0" w:line="240" w:lineRule="auto"/>
        <w:ind w:firstLine="425"/>
        <w:jc w:val="both"/>
        <w:rPr>
          <w:rFonts w:ascii="Times New Roman" w:hAnsi="Times New Roman"/>
          <w:color w:val="000000"/>
          <w:sz w:val="20"/>
          <w:szCs w:val="20"/>
        </w:rPr>
      </w:pPr>
    </w:p>
    <w:p w:rsidR="002F2FC4" w:rsidRPr="00AC336F" w:rsidRDefault="0014299B" w:rsidP="00B36007">
      <w:pPr>
        <w:autoSpaceDE w:val="0"/>
        <w:autoSpaceDN w:val="0"/>
        <w:adjustRightInd w:val="0"/>
        <w:snapToGrid w:val="0"/>
        <w:spacing w:after="0" w:line="240" w:lineRule="auto"/>
        <w:ind w:firstLine="425"/>
        <w:jc w:val="both"/>
        <w:rPr>
          <w:rFonts w:ascii="Times New Roman" w:hAnsi="Times New Roman"/>
          <w:color w:val="000000"/>
          <w:sz w:val="20"/>
          <w:szCs w:val="20"/>
        </w:rPr>
      </w:pPr>
      <w:proofErr w:type="gramStart"/>
      <w:r w:rsidRPr="00AC336F">
        <w:rPr>
          <w:rFonts w:ascii="Times New Roman" w:hAnsi="Times New Roman"/>
          <w:noProof/>
          <w:color w:val="000000"/>
          <w:sz w:val="20"/>
          <w:szCs w:val="20"/>
        </w:rPr>
        <w:t>The result for traverse three</w:t>
      </w:r>
      <w:r w:rsidR="002F2FC4" w:rsidRPr="00AC336F">
        <w:rPr>
          <w:rFonts w:ascii="Times New Roman" w:hAnsi="Times New Roman"/>
          <w:noProof/>
          <w:color w:val="000000"/>
          <w:sz w:val="20"/>
          <w:szCs w:val="20"/>
        </w:rPr>
        <w:t xml:space="preserve"> show low resistivity values </w:t>
      </w:r>
      <w:r w:rsidR="002F2FC4" w:rsidRPr="00AC336F">
        <w:rPr>
          <w:rFonts w:ascii="Times New Roman" w:hAnsi="Times New Roman"/>
          <w:color w:val="000000"/>
          <w:sz w:val="20"/>
          <w:szCs w:val="20"/>
        </w:rPr>
        <w:t>near the surface laterally in all the electrode position</w:t>
      </w:r>
      <w:r w:rsidRPr="00AC336F">
        <w:rPr>
          <w:rFonts w:ascii="Times New Roman" w:hAnsi="Times New Roman"/>
          <w:color w:val="000000"/>
          <w:sz w:val="20"/>
          <w:szCs w:val="20"/>
        </w:rPr>
        <w:t>s.</w:t>
      </w:r>
      <w:proofErr w:type="gramEnd"/>
      <w:r w:rsidRPr="00AC336F">
        <w:rPr>
          <w:rFonts w:ascii="Times New Roman" w:hAnsi="Times New Roman"/>
          <w:color w:val="000000"/>
          <w:sz w:val="20"/>
          <w:szCs w:val="20"/>
        </w:rPr>
        <w:t xml:space="preserve"> At the electrode positions 1 to3 in the northern end</w:t>
      </w:r>
      <w:r w:rsidR="002F2FC4" w:rsidRPr="00AC336F">
        <w:rPr>
          <w:rFonts w:ascii="Times New Roman" w:hAnsi="Times New Roman"/>
          <w:color w:val="000000"/>
          <w:sz w:val="20"/>
          <w:szCs w:val="20"/>
        </w:rPr>
        <w:t xml:space="preserve"> of the traverse, resistivity values are significantly low reading about 13.2</w:t>
      </w:r>
      <w:r w:rsidR="002F2FC4" w:rsidRPr="00AC336F">
        <w:rPr>
          <w:rFonts w:ascii="Times New Roman" w:hAnsi="Times New Roman"/>
          <w:color w:val="000000"/>
          <w:sz w:val="20"/>
          <w:szCs w:val="20"/>
        </w:rPr>
        <w:sym w:font="Symbol" w:char="F057"/>
      </w:r>
      <w:r w:rsidR="002F2FC4" w:rsidRPr="00AC336F">
        <w:rPr>
          <w:rFonts w:ascii="Times New Roman" w:hAnsi="Times New Roman"/>
          <w:color w:val="000000"/>
          <w:sz w:val="20"/>
          <w:szCs w:val="20"/>
        </w:rPr>
        <w:t>m. A significa</w:t>
      </w:r>
      <w:r w:rsidRPr="00AC336F">
        <w:rPr>
          <w:rFonts w:ascii="Times New Roman" w:hAnsi="Times New Roman"/>
          <w:color w:val="000000"/>
          <w:sz w:val="20"/>
          <w:szCs w:val="20"/>
        </w:rPr>
        <w:t>ntly low resistivity values was</w:t>
      </w:r>
      <w:r w:rsidR="002F2FC4" w:rsidRPr="00AC336F">
        <w:rPr>
          <w:rFonts w:ascii="Times New Roman" w:hAnsi="Times New Roman"/>
          <w:color w:val="000000"/>
          <w:sz w:val="20"/>
          <w:szCs w:val="20"/>
        </w:rPr>
        <w:t xml:space="preserve"> also observ</w:t>
      </w:r>
      <w:r w:rsidRPr="00AC336F">
        <w:rPr>
          <w:rFonts w:ascii="Times New Roman" w:hAnsi="Times New Roman"/>
          <w:color w:val="000000"/>
          <w:sz w:val="20"/>
          <w:szCs w:val="20"/>
        </w:rPr>
        <w:t xml:space="preserve">ed at the electrode positions 4 to </w:t>
      </w:r>
      <w:r w:rsidR="002F2FC4" w:rsidRPr="00AC336F">
        <w:rPr>
          <w:rFonts w:ascii="Times New Roman" w:hAnsi="Times New Roman"/>
          <w:color w:val="000000"/>
          <w:sz w:val="20"/>
          <w:szCs w:val="20"/>
        </w:rPr>
        <w:t>6 with the lowest value being 8.87</w:t>
      </w:r>
      <w:r w:rsidR="002F2FC4" w:rsidRPr="00AC336F">
        <w:rPr>
          <w:rFonts w:ascii="Times New Roman" w:hAnsi="Times New Roman"/>
          <w:color w:val="000000"/>
          <w:sz w:val="20"/>
          <w:szCs w:val="20"/>
        </w:rPr>
        <w:sym w:font="Symbol" w:char="F057"/>
      </w:r>
      <w:r w:rsidR="002F2FC4" w:rsidRPr="00AC336F">
        <w:rPr>
          <w:rFonts w:ascii="Times New Roman" w:hAnsi="Times New Roman"/>
          <w:color w:val="000000"/>
          <w:sz w:val="20"/>
          <w:szCs w:val="20"/>
        </w:rPr>
        <w:t>m. It was also observed t</w:t>
      </w:r>
      <w:r w:rsidRPr="00AC336F">
        <w:rPr>
          <w:rFonts w:ascii="Times New Roman" w:hAnsi="Times New Roman"/>
          <w:color w:val="000000"/>
          <w:sz w:val="20"/>
          <w:szCs w:val="20"/>
        </w:rPr>
        <w:t xml:space="preserve">hat the resistivity </w:t>
      </w:r>
      <w:r w:rsidR="007652D3" w:rsidRPr="00AC336F">
        <w:rPr>
          <w:rFonts w:ascii="Times New Roman" w:hAnsi="Times New Roman"/>
          <w:color w:val="000000"/>
          <w:sz w:val="20"/>
          <w:szCs w:val="20"/>
        </w:rPr>
        <w:t>values increase</w:t>
      </w:r>
      <w:r w:rsidR="002F2FC4" w:rsidRPr="00AC336F">
        <w:rPr>
          <w:rFonts w:ascii="Times New Roman" w:hAnsi="Times New Roman"/>
          <w:color w:val="000000"/>
          <w:sz w:val="20"/>
          <w:szCs w:val="20"/>
        </w:rPr>
        <w:t xml:space="preserve"> right from about 5.1m below the surface</w:t>
      </w:r>
      <w:r w:rsidRPr="00AC336F">
        <w:rPr>
          <w:rFonts w:ascii="Times New Roman" w:hAnsi="Times New Roman"/>
          <w:color w:val="000000"/>
          <w:sz w:val="20"/>
          <w:szCs w:val="20"/>
        </w:rPr>
        <w:t>,</w:t>
      </w:r>
      <w:r w:rsidR="002F2FC4" w:rsidRPr="00AC336F">
        <w:rPr>
          <w:rFonts w:ascii="Times New Roman" w:hAnsi="Times New Roman"/>
          <w:color w:val="000000"/>
          <w:sz w:val="20"/>
          <w:szCs w:val="20"/>
        </w:rPr>
        <w:t xml:space="preserve"> showing a maximum value of 187</w:t>
      </w:r>
      <w:r w:rsidR="002F2FC4" w:rsidRPr="00AC336F">
        <w:rPr>
          <w:rFonts w:ascii="Times New Roman" w:hAnsi="Times New Roman"/>
          <w:color w:val="000000"/>
          <w:sz w:val="20"/>
          <w:szCs w:val="20"/>
        </w:rPr>
        <w:sym w:font="Symbol" w:char="F057"/>
      </w:r>
      <w:r w:rsidR="002F2FC4" w:rsidRPr="00AC336F">
        <w:rPr>
          <w:rFonts w:ascii="Times New Roman" w:hAnsi="Times New Roman"/>
          <w:color w:val="000000"/>
          <w:sz w:val="20"/>
          <w:szCs w:val="20"/>
        </w:rPr>
        <w:t>m at a depth of almost 15m in all the electrode positions.</w:t>
      </w:r>
    </w:p>
    <w:p w:rsidR="006C2F89" w:rsidRPr="00AC336F" w:rsidRDefault="006C2F89" w:rsidP="00B36007">
      <w:pPr>
        <w:autoSpaceDE w:val="0"/>
        <w:autoSpaceDN w:val="0"/>
        <w:adjustRightInd w:val="0"/>
        <w:snapToGrid w:val="0"/>
        <w:spacing w:after="0" w:line="240" w:lineRule="auto"/>
        <w:jc w:val="center"/>
        <w:rPr>
          <w:rFonts w:ascii="Times New Roman" w:hAnsi="Times New Roman"/>
          <w:color w:val="000000"/>
          <w:sz w:val="20"/>
          <w:szCs w:val="20"/>
        </w:rPr>
      </w:pPr>
      <w:r w:rsidRPr="00AC336F">
        <w:rPr>
          <w:rFonts w:ascii="Times New Roman" w:hAnsi="Times New Roman"/>
          <w:noProof/>
          <w:color w:val="000000"/>
          <w:sz w:val="20"/>
          <w:szCs w:val="20"/>
          <w:lang w:eastAsia="zh-CN"/>
        </w:rPr>
        <w:lastRenderedPageBreak/>
        <w:drawing>
          <wp:inline distT="0" distB="0" distL="0" distR="0">
            <wp:extent cx="2743200" cy="3586038"/>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743200" cy="3586038"/>
                    </a:xfrm>
                    <a:prstGeom prst="rect">
                      <a:avLst/>
                    </a:prstGeom>
                    <a:noFill/>
                    <a:ln w="9525">
                      <a:noFill/>
                      <a:miter lim="800000"/>
                      <a:headEnd/>
                      <a:tailEnd/>
                    </a:ln>
                  </pic:spPr>
                </pic:pic>
              </a:graphicData>
            </a:graphic>
          </wp:inline>
        </w:drawing>
      </w:r>
    </w:p>
    <w:p w:rsidR="006C2F89" w:rsidRPr="00AC336F" w:rsidRDefault="00B707E9" w:rsidP="00B36007">
      <w:pPr>
        <w:autoSpaceDE w:val="0"/>
        <w:autoSpaceDN w:val="0"/>
        <w:adjustRightInd w:val="0"/>
        <w:snapToGrid w:val="0"/>
        <w:spacing w:after="0" w:line="240" w:lineRule="auto"/>
        <w:jc w:val="both"/>
        <w:rPr>
          <w:rFonts w:ascii="Times New Roman" w:eastAsiaTheme="minorEastAsia" w:hAnsi="Times New Roman"/>
          <w:color w:val="000000"/>
          <w:sz w:val="20"/>
          <w:szCs w:val="20"/>
          <w:lang w:eastAsia="zh-CN"/>
        </w:rPr>
      </w:pPr>
      <w:r w:rsidRPr="00AC336F">
        <w:rPr>
          <w:rFonts w:ascii="Times New Roman" w:hAnsi="Times New Roman"/>
          <w:color w:val="000000"/>
          <w:sz w:val="20"/>
          <w:szCs w:val="20"/>
        </w:rPr>
        <w:t>Figure 5.0</w:t>
      </w:r>
      <w:r w:rsidR="006C2F89" w:rsidRPr="00AC336F">
        <w:rPr>
          <w:rFonts w:ascii="Times New Roman" w:hAnsi="Times New Roman"/>
          <w:color w:val="000000"/>
          <w:sz w:val="20"/>
          <w:szCs w:val="20"/>
        </w:rPr>
        <w:t>: Inversion model sect</w:t>
      </w:r>
      <w:r w:rsidR="0014299B" w:rsidRPr="00AC336F">
        <w:rPr>
          <w:rFonts w:ascii="Times New Roman" w:hAnsi="Times New Roman"/>
          <w:color w:val="000000"/>
          <w:sz w:val="20"/>
          <w:szCs w:val="20"/>
        </w:rPr>
        <w:t xml:space="preserve">ions for traverse Three: </w:t>
      </w:r>
      <w:r w:rsidR="0014299B" w:rsidRPr="00AC336F">
        <w:rPr>
          <w:rFonts w:ascii="Times New Roman" w:hAnsi="Times New Roman"/>
          <w:bCs/>
          <w:sz w:val="20"/>
          <w:szCs w:val="20"/>
        </w:rPr>
        <w:t>(A) Field Data Pseudo section (B) Theoretical Data Pseudo section (C) 2-D resistivity structure</w:t>
      </w:r>
      <w:r w:rsidR="0014299B" w:rsidRPr="00AC336F">
        <w:rPr>
          <w:rFonts w:ascii="Times New Roman" w:hAnsi="Times New Roman"/>
          <w:color w:val="000000"/>
          <w:sz w:val="20"/>
          <w:szCs w:val="20"/>
        </w:rPr>
        <w:t>.</w:t>
      </w:r>
    </w:p>
    <w:p w:rsidR="00B36007" w:rsidRPr="00AC336F" w:rsidRDefault="00B36007" w:rsidP="00B36007">
      <w:pPr>
        <w:autoSpaceDE w:val="0"/>
        <w:autoSpaceDN w:val="0"/>
        <w:adjustRightInd w:val="0"/>
        <w:snapToGrid w:val="0"/>
        <w:spacing w:after="0" w:line="240" w:lineRule="auto"/>
        <w:jc w:val="both"/>
        <w:rPr>
          <w:rFonts w:ascii="Times New Roman" w:eastAsiaTheme="minorEastAsia" w:hAnsi="Times New Roman"/>
          <w:color w:val="000000"/>
          <w:sz w:val="20"/>
          <w:szCs w:val="20"/>
          <w:lang w:eastAsia="zh-CN"/>
        </w:rPr>
      </w:pPr>
    </w:p>
    <w:p w:rsidR="00B36007" w:rsidRPr="00AC336F" w:rsidRDefault="0014299B" w:rsidP="00B36007">
      <w:pPr>
        <w:autoSpaceDE w:val="0"/>
        <w:autoSpaceDN w:val="0"/>
        <w:adjustRightInd w:val="0"/>
        <w:snapToGrid w:val="0"/>
        <w:spacing w:after="0" w:line="240" w:lineRule="auto"/>
        <w:ind w:firstLine="425"/>
        <w:jc w:val="both"/>
        <w:rPr>
          <w:rFonts w:ascii="Times New Roman" w:eastAsiaTheme="minorEastAsia" w:hAnsi="Times New Roman"/>
          <w:color w:val="000000"/>
          <w:sz w:val="20"/>
          <w:szCs w:val="20"/>
          <w:lang w:eastAsia="zh-CN"/>
        </w:rPr>
      </w:pPr>
      <w:r w:rsidRPr="00AC336F">
        <w:rPr>
          <w:rFonts w:ascii="Times New Roman" w:hAnsi="Times New Roman"/>
          <w:color w:val="000000"/>
          <w:sz w:val="20"/>
          <w:szCs w:val="20"/>
        </w:rPr>
        <w:t>Figure 6.0</w:t>
      </w:r>
      <w:r w:rsidR="009A139A" w:rsidRPr="00AC336F">
        <w:rPr>
          <w:rFonts w:ascii="Times New Roman" w:hAnsi="Times New Roman"/>
          <w:color w:val="000000"/>
          <w:sz w:val="20"/>
          <w:szCs w:val="20"/>
        </w:rPr>
        <w:t xml:space="preserve"> show</w:t>
      </w:r>
      <w:r w:rsidR="002F2FC4" w:rsidRPr="00AC336F">
        <w:rPr>
          <w:rFonts w:ascii="Times New Roman" w:hAnsi="Times New Roman"/>
          <w:color w:val="000000"/>
          <w:sz w:val="20"/>
          <w:szCs w:val="20"/>
        </w:rPr>
        <w:t xml:space="preserve"> high resistivity values at the electro</w:t>
      </w:r>
      <w:r w:rsidR="009A139A" w:rsidRPr="00AC336F">
        <w:rPr>
          <w:rFonts w:ascii="Times New Roman" w:hAnsi="Times New Roman"/>
          <w:color w:val="000000"/>
          <w:sz w:val="20"/>
          <w:szCs w:val="20"/>
        </w:rPr>
        <w:t>de positions 1 to 6 toward the northern end</w:t>
      </w:r>
      <w:r w:rsidR="002F2FC4" w:rsidRPr="00AC336F">
        <w:rPr>
          <w:rFonts w:ascii="Times New Roman" w:hAnsi="Times New Roman"/>
          <w:color w:val="000000"/>
          <w:sz w:val="20"/>
          <w:szCs w:val="20"/>
        </w:rPr>
        <w:t xml:space="preserve"> of the traverse near the surface laterally to about 135</w:t>
      </w:r>
      <w:r w:rsidR="002F2FC4" w:rsidRPr="00AC336F">
        <w:rPr>
          <w:rFonts w:ascii="Times New Roman" w:hAnsi="Times New Roman"/>
          <w:color w:val="000000"/>
          <w:sz w:val="20"/>
          <w:szCs w:val="20"/>
        </w:rPr>
        <w:sym w:font="Symbol" w:char="F057"/>
      </w:r>
      <w:r w:rsidR="002F2FC4" w:rsidRPr="00AC336F">
        <w:rPr>
          <w:rFonts w:ascii="Times New Roman" w:hAnsi="Times New Roman"/>
          <w:color w:val="000000"/>
          <w:sz w:val="20"/>
          <w:szCs w:val="20"/>
        </w:rPr>
        <w:t>m. But at the electrode positions 6 to 8, significantly low resistivity values (29.2</w:t>
      </w:r>
      <w:r w:rsidR="002F2FC4" w:rsidRPr="00AC336F">
        <w:rPr>
          <w:rFonts w:ascii="Times New Roman" w:hAnsi="Times New Roman"/>
          <w:color w:val="000000"/>
          <w:sz w:val="20"/>
          <w:szCs w:val="20"/>
        </w:rPr>
        <w:sym w:font="Symbol" w:char="F057"/>
      </w:r>
      <w:r w:rsidR="002F2FC4" w:rsidRPr="00AC336F">
        <w:rPr>
          <w:rFonts w:ascii="Times New Roman" w:hAnsi="Times New Roman"/>
          <w:color w:val="000000"/>
          <w:sz w:val="20"/>
          <w:szCs w:val="20"/>
        </w:rPr>
        <w:t>m) were observed toward the S</w:t>
      </w:r>
      <w:r w:rsidR="009A139A" w:rsidRPr="00AC336F">
        <w:rPr>
          <w:rFonts w:ascii="Times New Roman" w:hAnsi="Times New Roman"/>
          <w:color w:val="000000"/>
          <w:sz w:val="20"/>
          <w:szCs w:val="20"/>
        </w:rPr>
        <w:t>outhern portion</w:t>
      </w:r>
      <w:r w:rsidR="002F2FC4" w:rsidRPr="00AC336F">
        <w:rPr>
          <w:rFonts w:ascii="Times New Roman" w:hAnsi="Times New Roman"/>
          <w:color w:val="000000"/>
          <w:sz w:val="20"/>
          <w:szCs w:val="20"/>
        </w:rPr>
        <w:t xml:space="preserve"> of the traverse. Furthermore, low resistivity values with depth were observed toward the S</w:t>
      </w:r>
      <w:r w:rsidR="009A139A" w:rsidRPr="00AC336F">
        <w:rPr>
          <w:rFonts w:ascii="Times New Roman" w:hAnsi="Times New Roman"/>
          <w:color w:val="000000"/>
          <w:sz w:val="20"/>
          <w:szCs w:val="20"/>
        </w:rPr>
        <w:t>outhern end</w:t>
      </w:r>
      <w:r w:rsidR="002F2FC4" w:rsidRPr="00AC336F">
        <w:rPr>
          <w:rFonts w:ascii="Times New Roman" w:hAnsi="Times New Roman"/>
          <w:color w:val="000000"/>
          <w:sz w:val="20"/>
          <w:szCs w:val="20"/>
        </w:rPr>
        <w:t xml:space="preserve"> of the traverse. These low values in resistivity further continue with depth toward the N</w:t>
      </w:r>
      <w:r w:rsidR="009A139A" w:rsidRPr="00AC336F">
        <w:rPr>
          <w:rFonts w:ascii="Times New Roman" w:hAnsi="Times New Roman"/>
          <w:color w:val="000000"/>
          <w:sz w:val="20"/>
          <w:szCs w:val="20"/>
        </w:rPr>
        <w:t>orthern end</w:t>
      </w:r>
      <w:r w:rsidR="002F2FC4" w:rsidRPr="00AC336F">
        <w:rPr>
          <w:rFonts w:ascii="Times New Roman" w:hAnsi="Times New Roman"/>
          <w:color w:val="000000"/>
          <w:sz w:val="20"/>
          <w:szCs w:val="20"/>
        </w:rPr>
        <w:t xml:space="preserve"> of the traverse. The low resistivity values observed at the electrode positions 8 to 12 on traverse one can be attributed to the presence of </w:t>
      </w:r>
      <w:proofErr w:type="spellStart"/>
      <w:r w:rsidR="002F2FC4" w:rsidRPr="00AC336F">
        <w:rPr>
          <w:rFonts w:ascii="Times New Roman" w:hAnsi="Times New Roman"/>
          <w:color w:val="000000"/>
          <w:sz w:val="20"/>
          <w:szCs w:val="20"/>
        </w:rPr>
        <w:t>leachates</w:t>
      </w:r>
      <w:proofErr w:type="spellEnd"/>
      <w:r w:rsidR="002F2FC4" w:rsidRPr="00AC336F">
        <w:rPr>
          <w:rFonts w:ascii="Times New Roman" w:hAnsi="Times New Roman"/>
          <w:color w:val="000000"/>
          <w:sz w:val="20"/>
          <w:szCs w:val="20"/>
        </w:rPr>
        <w:t xml:space="preserve"> emanating from the abattoir wastes dump site. While the high resistivity values observ</w:t>
      </w:r>
      <w:r w:rsidR="009A139A" w:rsidRPr="00AC336F">
        <w:rPr>
          <w:rFonts w:ascii="Times New Roman" w:hAnsi="Times New Roman"/>
          <w:color w:val="000000"/>
          <w:sz w:val="20"/>
          <w:szCs w:val="20"/>
        </w:rPr>
        <w:t xml:space="preserve">ed at the electrode positions 1 to </w:t>
      </w:r>
      <w:r w:rsidR="002F2FC4" w:rsidRPr="00AC336F">
        <w:rPr>
          <w:rFonts w:ascii="Times New Roman" w:hAnsi="Times New Roman"/>
          <w:color w:val="000000"/>
          <w:sz w:val="20"/>
          <w:szCs w:val="20"/>
        </w:rPr>
        <w:t>7 toward the N</w:t>
      </w:r>
      <w:r w:rsidR="009A139A" w:rsidRPr="00AC336F">
        <w:rPr>
          <w:rFonts w:ascii="Times New Roman" w:hAnsi="Times New Roman"/>
          <w:color w:val="000000"/>
          <w:sz w:val="20"/>
          <w:szCs w:val="20"/>
        </w:rPr>
        <w:t>orthern end</w:t>
      </w:r>
      <w:r w:rsidR="002F2FC4" w:rsidRPr="00AC336F">
        <w:rPr>
          <w:rFonts w:ascii="Times New Roman" w:hAnsi="Times New Roman"/>
          <w:color w:val="000000"/>
          <w:sz w:val="20"/>
          <w:szCs w:val="20"/>
        </w:rPr>
        <w:t xml:space="preserve"> of the traverse may be associated with decrease in solute concent</w:t>
      </w:r>
      <w:r w:rsidR="009A139A" w:rsidRPr="00AC336F">
        <w:rPr>
          <w:rFonts w:ascii="Times New Roman" w:hAnsi="Times New Roman"/>
          <w:color w:val="000000"/>
          <w:sz w:val="20"/>
          <w:szCs w:val="20"/>
        </w:rPr>
        <w:t>rations from the abattoir waste</w:t>
      </w:r>
      <w:r w:rsidR="002F2FC4" w:rsidRPr="00AC336F">
        <w:rPr>
          <w:rFonts w:ascii="Times New Roman" w:hAnsi="Times New Roman"/>
          <w:color w:val="000000"/>
          <w:sz w:val="20"/>
          <w:szCs w:val="20"/>
        </w:rPr>
        <w:t xml:space="preserve"> dump site. This showed that resistivity values of the pore-water increase with distance away from the a</w:t>
      </w:r>
      <w:r w:rsidR="009A139A" w:rsidRPr="00AC336F">
        <w:rPr>
          <w:rFonts w:ascii="Times New Roman" w:hAnsi="Times New Roman"/>
          <w:color w:val="000000"/>
          <w:sz w:val="20"/>
          <w:szCs w:val="20"/>
        </w:rPr>
        <w:t>battoir waste dump site toward northern end</w:t>
      </w:r>
      <w:r w:rsidR="002F2FC4" w:rsidRPr="00AC336F">
        <w:rPr>
          <w:rFonts w:ascii="Times New Roman" w:hAnsi="Times New Roman"/>
          <w:color w:val="000000"/>
          <w:sz w:val="20"/>
          <w:szCs w:val="20"/>
        </w:rPr>
        <w:t xml:space="preserve"> of the traverse. The high resistivity values also observed at depth intervals between 10 and 15m may therefore be associated with zones unaffected by the abattoir wastes. An anomalously high resistivity value was also observed on the field data pseudo section between electrode positions 4 and 5 along traverse 4. This can be attributed to the presence of lateritic hard pan on that </w:t>
      </w:r>
      <w:r w:rsidR="002F2FC4" w:rsidRPr="00AC336F">
        <w:rPr>
          <w:rFonts w:ascii="Times New Roman" w:hAnsi="Times New Roman"/>
          <w:color w:val="000000"/>
          <w:sz w:val="20"/>
          <w:szCs w:val="20"/>
        </w:rPr>
        <w:lastRenderedPageBreak/>
        <w:t>portion of the traverse</w:t>
      </w:r>
      <w:r w:rsidR="00B36007" w:rsidRPr="00AC336F">
        <w:rPr>
          <w:rFonts w:ascii="Times New Roman" w:eastAsiaTheme="minorEastAsia" w:hAnsi="Times New Roman" w:hint="eastAsia"/>
          <w:color w:val="000000"/>
          <w:sz w:val="20"/>
          <w:szCs w:val="20"/>
          <w:lang w:eastAsia="zh-CN"/>
        </w:rPr>
        <w:t xml:space="preserve"> </w:t>
      </w:r>
      <w:r w:rsidR="002F2FC4" w:rsidRPr="00AC336F">
        <w:rPr>
          <w:rFonts w:ascii="Times New Roman" w:hAnsi="Times New Roman"/>
          <w:color w:val="000000"/>
          <w:sz w:val="20"/>
          <w:szCs w:val="20"/>
        </w:rPr>
        <w:t>values resulting in the highly conductive zones.</w:t>
      </w:r>
    </w:p>
    <w:p w:rsidR="00B36007" w:rsidRPr="00AC336F" w:rsidRDefault="00B36007" w:rsidP="00B36007">
      <w:pPr>
        <w:autoSpaceDE w:val="0"/>
        <w:autoSpaceDN w:val="0"/>
        <w:adjustRightInd w:val="0"/>
        <w:snapToGrid w:val="0"/>
        <w:spacing w:after="0" w:line="240" w:lineRule="auto"/>
        <w:ind w:firstLine="425"/>
        <w:jc w:val="both"/>
        <w:rPr>
          <w:rFonts w:ascii="Times New Roman" w:eastAsiaTheme="minorEastAsia" w:hAnsi="Times New Roman"/>
          <w:color w:val="000000"/>
          <w:sz w:val="20"/>
          <w:szCs w:val="20"/>
          <w:lang w:eastAsia="zh-CN"/>
        </w:rPr>
      </w:pPr>
    </w:p>
    <w:p w:rsidR="002F2FC4" w:rsidRPr="00AC336F" w:rsidRDefault="006C2F89" w:rsidP="00B36007">
      <w:pPr>
        <w:autoSpaceDE w:val="0"/>
        <w:autoSpaceDN w:val="0"/>
        <w:adjustRightInd w:val="0"/>
        <w:snapToGrid w:val="0"/>
        <w:spacing w:after="0" w:line="240" w:lineRule="auto"/>
        <w:jc w:val="center"/>
        <w:rPr>
          <w:rFonts w:ascii="Times New Roman" w:hAnsi="Times New Roman"/>
          <w:color w:val="000000"/>
          <w:sz w:val="20"/>
          <w:szCs w:val="20"/>
        </w:rPr>
      </w:pPr>
      <w:r w:rsidRPr="00AC336F">
        <w:rPr>
          <w:rFonts w:ascii="Times New Roman" w:hAnsi="Times New Roman"/>
          <w:noProof/>
          <w:color w:val="000000"/>
          <w:sz w:val="20"/>
          <w:szCs w:val="20"/>
          <w:lang w:eastAsia="zh-CN"/>
        </w:rPr>
        <w:drawing>
          <wp:inline distT="0" distB="0" distL="0" distR="0">
            <wp:extent cx="2871415" cy="3085106"/>
            <wp:effectExtent l="19050" t="0" r="513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875738" cy="3089751"/>
                    </a:xfrm>
                    <a:prstGeom prst="rect">
                      <a:avLst/>
                    </a:prstGeom>
                    <a:noFill/>
                    <a:ln w="9525">
                      <a:noFill/>
                      <a:miter lim="800000"/>
                      <a:headEnd/>
                      <a:tailEnd/>
                    </a:ln>
                  </pic:spPr>
                </pic:pic>
              </a:graphicData>
            </a:graphic>
          </wp:inline>
        </w:drawing>
      </w:r>
    </w:p>
    <w:p w:rsidR="006C2F89" w:rsidRPr="00AC336F" w:rsidRDefault="00B707E9" w:rsidP="00B36007">
      <w:pPr>
        <w:autoSpaceDE w:val="0"/>
        <w:autoSpaceDN w:val="0"/>
        <w:adjustRightInd w:val="0"/>
        <w:snapToGrid w:val="0"/>
        <w:spacing w:after="0" w:line="240" w:lineRule="auto"/>
        <w:jc w:val="both"/>
        <w:rPr>
          <w:rFonts w:ascii="Times New Roman" w:eastAsiaTheme="minorEastAsia" w:hAnsi="Times New Roman"/>
          <w:color w:val="000000"/>
          <w:sz w:val="20"/>
          <w:szCs w:val="20"/>
          <w:lang w:eastAsia="zh-CN"/>
        </w:rPr>
      </w:pPr>
      <w:r w:rsidRPr="00AC336F">
        <w:rPr>
          <w:rFonts w:ascii="Times New Roman" w:hAnsi="Times New Roman"/>
          <w:color w:val="000000"/>
          <w:sz w:val="20"/>
          <w:szCs w:val="20"/>
        </w:rPr>
        <w:t>Figure 6.0</w:t>
      </w:r>
      <w:r w:rsidR="006C2F89" w:rsidRPr="00AC336F">
        <w:rPr>
          <w:rFonts w:ascii="Times New Roman" w:hAnsi="Times New Roman"/>
          <w:color w:val="000000"/>
          <w:sz w:val="20"/>
          <w:szCs w:val="20"/>
        </w:rPr>
        <w:t>: Inversion m</w:t>
      </w:r>
      <w:r w:rsidR="00A90A95" w:rsidRPr="00AC336F">
        <w:rPr>
          <w:rFonts w:ascii="Times New Roman" w:hAnsi="Times New Roman"/>
          <w:color w:val="000000"/>
          <w:sz w:val="20"/>
          <w:szCs w:val="20"/>
        </w:rPr>
        <w:t>odel sections for traverse 4; (A</w:t>
      </w:r>
      <w:r w:rsidR="006C2F89" w:rsidRPr="00AC336F">
        <w:rPr>
          <w:rFonts w:ascii="Times New Roman" w:hAnsi="Times New Roman"/>
          <w:color w:val="000000"/>
          <w:sz w:val="20"/>
          <w:szCs w:val="20"/>
        </w:rPr>
        <w:t xml:space="preserve">) field data </w:t>
      </w:r>
      <w:proofErr w:type="spellStart"/>
      <w:r w:rsidR="006C2F89" w:rsidRPr="00AC336F">
        <w:rPr>
          <w:rFonts w:ascii="Times New Roman" w:hAnsi="Times New Roman"/>
          <w:color w:val="000000"/>
          <w:sz w:val="20"/>
          <w:szCs w:val="20"/>
        </w:rPr>
        <w:t>pseudose</w:t>
      </w:r>
      <w:r w:rsidR="00A90A95" w:rsidRPr="00AC336F">
        <w:rPr>
          <w:rFonts w:ascii="Times New Roman" w:hAnsi="Times New Roman"/>
          <w:color w:val="000000"/>
          <w:sz w:val="20"/>
          <w:szCs w:val="20"/>
        </w:rPr>
        <w:t>ction</w:t>
      </w:r>
      <w:proofErr w:type="spellEnd"/>
      <w:r w:rsidR="00A90A95" w:rsidRPr="00AC336F">
        <w:rPr>
          <w:rFonts w:ascii="Times New Roman" w:hAnsi="Times New Roman"/>
          <w:color w:val="000000"/>
          <w:sz w:val="20"/>
          <w:szCs w:val="20"/>
        </w:rPr>
        <w:t>, (B</w:t>
      </w:r>
      <w:r w:rsidR="006C2F89" w:rsidRPr="00AC336F">
        <w:rPr>
          <w:rFonts w:ascii="Times New Roman" w:hAnsi="Times New Roman"/>
          <w:color w:val="000000"/>
          <w:sz w:val="20"/>
          <w:szCs w:val="20"/>
        </w:rPr>
        <w:t>) theore</w:t>
      </w:r>
      <w:r w:rsidR="00A90A95" w:rsidRPr="00AC336F">
        <w:rPr>
          <w:rFonts w:ascii="Times New Roman" w:hAnsi="Times New Roman"/>
          <w:color w:val="000000"/>
          <w:sz w:val="20"/>
          <w:szCs w:val="20"/>
        </w:rPr>
        <w:t xml:space="preserve">tical data </w:t>
      </w:r>
      <w:proofErr w:type="spellStart"/>
      <w:r w:rsidR="00A90A95" w:rsidRPr="00AC336F">
        <w:rPr>
          <w:rFonts w:ascii="Times New Roman" w:hAnsi="Times New Roman"/>
          <w:color w:val="000000"/>
          <w:sz w:val="20"/>
          <w:szCs w:val="20"/>
        </w:rPr>
        <w:t>pseudosection</w:t>
      </w:r>
      <w:proofErr w:type="spellEnd"/>
      <w:r w:rsidR="00A90A95" w:rsidRPr="00AC336F">
        <w:rPr>
          <w:rFonts w:ascii="Times New Roman" w:hAnsi="Times New Roman"/>
          <w:color w:val="000000"/>
          <w:sz w:val="20"/>
          <w:szCs w:val="20"/>
        </w:rPr>
        <w:t>, and (C</w:t>
      </w:r>
      <w:r w:rsidR="006C2F89" w:rsidRPr="00AC336F">
        <w:rPr>
          <w:rFonts w:ascii="Times New Roman" w:hAnsi="Times New Roman"/>
          <w:color w:val="000000"/>
          <w:sz w:val="20"/>
          <w:szCs w:val="20"/>
        </w:rPr>
        <w:t>) 2D resistivity structure.</w:t>
      </w:r>
    </w:p>
    <w:p w:rsidR="00B36007" w:rsidRPr="00AC336F" w:rsidRDefault="00B36007" w:rsidP="00B36007">
      <w:pPr>
        <w:autoSpaceDE w:val="0"/>
        <w:autoSpaceDN w:val="0"/>
        <w:adjustRightInd w:val="0"/>
        <w:snapToGrid w:val="0"/>
        <w:spacing w:after="0" w:line="240" w:lineRule="auto"/>
        <w:jc w:val="both"/>
        <w:rPr>
          <w:rFonts w:ascii="Times New Roman" w:eastAsiaTheme="minorEastAsia" w:hAnsi="Times New Roman"/>
          <w:color w:val="000000"/>
          <w:sz w:val="20"/>
          <w:szCs w:val="20"/>
          <w:lang w:eastAsia="zh-CN"/>
        </w:rPr>
      </w:pPr>
    </w:p>
    <w:p w:rsidR="00B36007" w:rsidRPr="00AC336F" w:rsidRDefault="00B36007" w:rsidP="00B36007">
      <w:pPr>
        <w:autoSpaceDE w:val="0"/>
        <w:autoSpaceDN w:val="0"/>
        <w:adjustRightInd w:val="0"/>
        <w:snapToGrid w:val="0"/>
        <w:spacing w:after="0" w:line="240" w:lineRule="auto"/>
        <w:ind w:firstLine="425"/>
        <w:jc w:val="both"/>
        <w:rPr>
          <w:rFonts w:ascii="Times New Roman" w:hAnsi="Times New Roman"/>
          <w:color w:val="000000"/>
          <w:sz w:val="20"/>
          <w:szCs w:val="20"/>
        </w:rPr>
      </w:pPr>
      <w:r w:rsidRPr="00AC336F">
        <w:rPr>
          <w:rFonts w:ascii="Times New Roman" w:hAnsi="Times New Roman"/>
          <w:color w:val="000000"/>
          <w:sz w:val="20"/>
          <w:szCs w:val="20"/>
        </w:rPr>
        <w:t>The significantly low resistivity values along traverse two may be due to presence of contamination emanating from the abattoir waste dump site and which have percolated through the subsurface and infiltrated the groundwater. These also indicate contaminant plumes with lateral extent of about 7.5m and 6m, and vertical extent of about 2.5m and 6m below the surface respectively. This is most likely the case because these highly conductive zones were observed directly below the abattoir wastes dump site along the traverse.</w:t>
      </w:r>
    </w:p>
    <w:p w:rsidR="00B36007" w:rsidRPr="00AC336F" w:rsidRDefault="00B36007" w:rsidP="00AC336F">
      <w:pPr>
        <w:autoSpaceDE w:val="0"/>
        <w:autoSpaceDN w:val="0"/>
        <w:adjustRightInd w:val="0"/>
        <w:snapToGrid w:val="0"/>
        <w:spacing w:after="0" w:line="240" w:lineRule="auto"/>
        <w:ind w:firstLine="425"/>
        <w:jc w:val="both"/>
        <w:rPr>
          <w:rFonts w:ascii="Times New Roman" w:eastAsiaTheme="minorEastAsia" w:hAnsi="Times New Roman"/>
          <w:b/>
          <w:color w:val="000000"/>
          <w:sz w:val="20"/>
          <w:szCs w:val="20"/>
          <w:lang w:eastAsia="zh-CN"/>
        </w:rPr>
      </w:pPr>
      <w:r w:rsidRPr="00AC336F">
        <w:rPr>
          <w:rFonts w:ascii="Times New Roman" w:hAnsi="Times New Roman"/>
          <w:color w:val="000000"/>
          <w:sz w:val="20"/>
          <w:szCs w:val="20"/>
        </w:rPr>
        <w:t xml:space="preserve">The significantly low resistivity values at electrode positions 1 to 3 and 4 to 6 along traverse three can also be associated with zones of contamination resulting from </w:t>
      </w:r>
      <w:proofErr w:type="spellStart"/>
      <w:r w:rsidRPr="00AC336F">
        <w:rPr>
          <w:rFonts w:ascii="Times New Roman" w:hAnsi="Times New Roman"/>
          <w:color w:val="000000"/>
          <w:sz w:val="20"/>
          <w:szCs w:val="20"/>
        </w:rPr>
        <w:t>leachates</w:t>
      </w:r>
      <w:proofErr w:type="spellEnd"/>
      <w:r w:rsidRPr="00AC336F">
        <w:rPr>
          <w:rFonts w:ascii="Times New Roman" w:hAnsi="Times New Roman"/>
          <w:color w:val="000000"/>
          <w:sz w:val="20"/>
          <w:szCs w:val="20"/>
        </w:rPr>
        <w:t xml:space="preserve"> emanating from the abattoir wastes dump site, with lateral extent of about 7m and 10m, and vertical extent of about 2.2m and 2.6m below the surface respectively. The increase in resistivity values in all the electrode positions right from about 5.1m below the surface with depth to a maximum value of about 187</w:t>
      </w:r>
      <w:r w:rsidRPr="00AC336F">
        <w:rPr>
          <w:rFonts w:ascii="Times New Roman" w:hAnsi="Times New Roman"/>
          <w:color w:val="000000"/>
          <w:sz w:val="20"/>
          <w:szCs w:val="20"/>
        </w:rPr>
        <w:sym w:font="Symbol" w:char="F057"/>
      </w:r>
      <w:r w:rsidRPr="00AC336F">
        <w:rPr>
          <w:rFonts w:ascii="Times New Roman" w:hAnsi="Times New Roman"/>
          <w:color w:val="000000"/>
          <w:sz w:val="20"/>
          <w:szCs w:val="20"/>
        </w:rPr>
        <w:t xml:space="preserve">m along traverse three can therefore be associated with zones unaffected by the </w:t>
      </w:r>
      <w:proofErr w:type="spellStart"/>
      <w:r w:rsidRPr="00AC336F">
        <w:rPr>
          <w:rFonts w:ascii="Times New Roman" w:hAnsi="Times New Roman"/>
          <w:color w:val="000000"/>
          <w:sz w:val="20"/>
          <w:szCs w:val="20"/>
        </w:rPr>
        <w:t>leachates</w:t>
      </w:r>
      <w:proofErr w:type="spellEnd"/>
      <w:r w:rsidRPr="00AC336F">
        <w:rPr>
          <w:rFonts w:ascii="Times New Roman" w:hAnsi="Times New Roman"/>
          <w:color w:val="000000"/>
          <w:sz w:val="20"/>
          <w:szCs w:val="20"/>
        </w:rPr>
        <w:t xml:space="preserve">. The high resistivity values at the electrode positions 1 to 6 along traverse four may be associated with regions unaffected by the </w:t>
      </w:r>
      <w:proofErr w:type="spellStart"/>
      <w:r w:rsidRPr="00AC336F">
        <w:rPr>
          <w:rFonts w:ascii="Times New Roman" w:hAnsi="Times New Roman"/>
          <w:color w:val="000000"/>
          <w:sz w:val="20"/>
          <w:szCs w:val="20"/>
        </w:rPr>
        <w:t>leachates</w:t>
      </w:r>
      <w:proofErr w:type="spellEnd"/>
      <w:r w:rsidRPr="00AC336F">
        <w:rPr>
          <w:rFonts w:ascii="Times New Roman" w:hAnsi="Times New Roman"/>
          <w:color w:val="000000"/>
          <w:sz w:val="20"/>
          <w:szCs w:val="20"/>
        </w:rPr>
        <w:t xml:space="preserve">, while the significantly low values in resistivity at the electrode positions 6 to 8 also along this traverse may be connected with the presence of </w:t>
      </w:r>
      <w:proofErr w:type="spellStart"/>
      <w:r w:rsidRPr="00AC336F">
        <w:rPr>
          <w:rFonts w:ascii="Times New Roman" w:hAnsi="Times New Roman"/>
          <w:color w:val="000000"/>
          <w:sz w:val="20"/>
          <w:szCs w:val="20"/>
        </w:rPr>
        <w:lastRenderedPageBreak/>
        <w:t>leachates</w:t>
      </w:r>
      <w:proofErr w:type="spellEnd"/>
      <w:r w:rsidRPr="00AC336F">
        <w:rPr>
          <w:rFonts w:ascii="Times New Roman" w:hAnsi="Times New Roman"/>
          <w:color w:val="000000"/>
          <w:sz w:val="20"/>
          <w:szCs w:val="20"/>
        </w:rPr>
        <w:t xml:space="preserve"> emanating from the abattoir wastes dump site. The presence of contamination resulting from the abattoir waste dump site might have therefore reduced the pore-water resistivity</w:t>
      </w:r>
      <w:r w:rsidR="00AC336F">
        <w:rPr>
          <w:rFonts w:ascii="Times New Roman" w:eastAsiaTheme="minorEastAsia" w:hAnsi="Times New Roman" w:hint="eastAsia"/>
          <w:color w:val="000000"/>
          <w:sz w:val="20"/>
          <w:szCs w:val="20"/>
          <w:lang w:eastAsia="zh-CN"/>
        </w:rPr>
        <w:t>.</w:t>
      </w:r>
    </w:p>
    <w:p w:rsidR="00A90A95" w:rsidRPr="00AC336F" w:rsidRDefault="00A90A95" w:rsidP="00B36007">
      <w:pPr>
        <w:autoSpaceDE w:val="0"/>
        <w:autoSpaceDN w:val="0"/>
        <w:adjustRightInd w:val="0"/>
        <w:snapToGrid w:val="0"/>
        <w:spacing w:after="0" w:line="240" w:lineRule="auto"/>
        <w:jc w:val="both"/>
        <w:rPr>
          <w:rFonts w:ascii="Times New Roman" w:hAnsi="Times New Roman"/>
          <w:b/>
          <w:color w:val="000000"/>
          <w:sz w:val="20"/>
          <w:szCs w:val="20"/>
        </w:rPr>
      </w:pPr>
      <w:r w:rsidRPr="00AC336F">
        <w:rPr>
          <w:rFonts w:ascii="Times New Roman" w:hAnsi="Times New Roman"/>
          <w:b/>
          <w:color w:val="000000"/>
          <w:sz w:val="20"/>
          <w:szCs w:val="20"/>
        </w:rPr>
        <w:t>4.2: Comparison of 2D resistivity structure along all four traverses</w:t>
      </w:r>
    </w:p>
    <w:p w:rsidR="006C2F89" w:rsidRPr="00AC336F" w:rsidRDefault="002F2FC4" w:rsidP="00B36007">
      <w:pPr>
        <w:autoSpaceDE w:val="0"/>
        <w:autoSpaceDN w:val="0"/>
        <w:adjustRightInd w:val="0"/>
        <w:snapToGrid w:val="0"/>
        <w:spacing w:after="0" w:line="240" w:lineRule="auto"/>
        <w:ind w:firstLine="425"/>
        <w:jc w:val="both"/>
        <w:rPr>
          <w:rFonts w:ascii="Times New Roman" w:eastAsiaTheme="minorEastAsia" w:hAnsi="Times New Roman"/>
          <w:color w:val="000000"/>
          <w:sz w:val="20"/>
          <w:szCs w:val="20"/>
          <w:lang w:eastAsia="zh-CN"/>
        </w:rPr>
      </w:pPr>
      <w:r w:rsidRPr="00AC336F">
        <w:rPr>
          <w:rFonts w:ascii="Times New Roman" w:hAnsi="Times New Roman"/>
          <w:color w:val="000000"/>
          <w:sz w:val="20"/>
          <w:szCs w:val="20"/>
        </w:rPr>
        <w:t>A Comparison of the results obtained a</w:t>
      </w:r>
      <w:r w:rsidR="00A90A95" w:rsidRPr="00AC336F">
        <w:rPr>
          <w:rFonts w:ascii="Times New Roman" w:hAnsi="Times New Roman"/>
          <w:color w:val="000000"/>
          <w:sz w:val="20"/>
          <w:szCs w:val="20"/>
        </w:rPr>
        <w:t>long the four traverses (Fig.7.0</w:t>
      </w:r>
      <w:r w:rsidRPr="00AC336F">
        <w:rPr>
          <w:rFonts w:ascii="Times New Roman" w:hAnsi="Times New Roman"/>
          <w:color w:val="000000"/>
          <w:sz w:val="20"/>
          <w:szCs w:val="20"/>
        </w:rPr>
        <w:t>) further showed that the pore-water resistivity values increase with distance away from the abattoir waste dump site. This was mainly observed in traverses 1 and 4.</w:t>
      </w:r>
    </w:p>
    <w:p w:rsidR="00B36007" w:rsidRPr="00AC336F" w:rsidRDefault="00B36007" w:rsidP="00B36007">
      <w:pPr>
        <w:autoSpaceDE w:val="0"/>
        <w:autoSpaceDN w:val="0"/>
        <w:adjustRightInd w:val="0"/>
        <w:snapToGrid w:val="0"/>
        <w:spacing w:after="0" w:line="240" w:lineRule="auto"/>
        <w:ind w:firstLine="425"/>
        <w:jc w:val="both"/>
        <w:rPr>
          <w:rFonts w:ascii="Times New Roman" w:eastAsiaTheme="minorEastAsia" w:hAnsi="Times New Roman"/>
          <w:color w:val="000000"/>
          <w:sz w:val="20"/>
          <w:szCs w:val="20"/>
          <w:lang w:eastAsia="zh-CN"/>
        </w:rPr>
      </w:pPr>
    </w:p>
    <w:p w:rsidR="00B36007" w:rsidRPr="00AC336F" w:rsidRDefault="006C2F89" w:rsidP="00B36007">
      <w:pPr>
        <w:autoSpaceDE w:val="0"/>
        <w:autoSpaceDN w:val="0"/>
        <w:adjustRightInd w:val="0"/>
        <w:snapToGrid w:val="0"/>
        <w:spacing w:after="0" w:line="240" w:lineRule="auto"/>
        <w:jc w:val="center"/>
        <w:rPr>
          <w:rFonts w:ascii="Times New Roman" w:eastAsiaTheme="minorEastAsia" w:hAnsi="Times New Roman"/>
          <w:color w:val="000000"/>
          <w:sz w:val="20"/>
          <w:szCs w:val="20"/>
          <w:lang w:eastAsia="zh-CN"/>
        </w:rPr>
      </w:pPr>
      <w:r w:rsidRPr="00AC336F">
        <w:rPr>
          <w:rFonts w:ascii="Times New Roman" w:hAnsi="Times New Roman"/>
          <w:noProof/>
          <w:color w:val="000000"/>
          <w:sz w:val="20"/>
          <w:szCs w:val="20"/>
          <w:lang w:eastAsia="zh-CN"/>
        </w:rPr>
        <w:drawing>
          <wp:inline distT="0" distB="0" distL="0" distR="0">
            <wp:extent cx="3045863" cy="1979875"/>
            <wp:effectExtent l="19050" t="0" r="2137"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052191" cy="1983988"/>
                    </a:xfrm>
                    <a:prstGeom prst="rect">
                      <a:avLst/>
                    </a:prstGeom>
                    <a:noFill/>
                    <a:ln w="9525">
                      <a:noFill/>
                      <a:miter lim="800000"/>
                      <a:headEnd/>
                      <a:tailEnd/>
                    </a:ln>
                  </pic:spPr>
                </pic:pic>
              </a:graphicData>
            </a:graphic>
          </wp:inline>
        </w:drawing>
      </w:r>
    </w:p>
    <w:p w:rsidR="006C2F89" w:rsidRPr="00AC336F" w:rsidRDefault="00B707E9" w:rsidP="00B36007">
      <w:pPr>
        <w:autoSpaceDE w:val="0"/>
        <w:autoSpaceDN w:val="0"/>
        <w:adjustRightInd w:val="0"/>
        <w:snapToGrid w:val="0"/>
        <w:spacing w:after="0" w:line="240" w:lineRule="auto"/>
        <w:jc w:val="both"/>
        <w:rPr>
          <w:rFonts w:ascii="Times New Roman" w:eastAsiaTheme="minorEastAsia" w:hAnsi="Times New Roman"/>
          <w:color w:val="000000"/>
          <w:sz w:val="20"/>
          <w:szCs w:val="20"/>
          <w:lang w:eastAsia="zh-CN"/>
        </w:rPr>
      </w:pPr>
      <w:r w:rsidRPr="00AC336F">
        <w:rPr>
          <w:rFonts w:ascii="Times New Roman" w:hAnsi="Times New Roman"/>
          <w:color w:val="000000"/>
          <w:sz w:val="20"/>
          <w:szCs w:val="20"/>
        </w:rPr>
        <w:t>Figure 7.0</w:t>
      </w:r>
      <w:r w:rsidR="006C2F89" w:rsidRPr="00AC336F">
        <w:rPr>
          <w:rFonts w:ascii="Times New Roman" w:hAnsi="Times New Roman"/>
          <w:color w:val="000000"/>
          <w:sz w:val="20"/>
          <w:szCs w:val="20"/>
        </w:rPr>
        <w:t>: Comparison of 2D resistivity structure along all four traverses.</w:t>
      </w:r>
    </w:p>
    <w:p w:rsidR="00B36007" w:rsidRPr="00AC336F" w:rsidRDefault="00B36007" w:rsidP="00B36007">
      <w:pPr>
        <w:autoSpaceDE w:val="0"/>
        <w:autoSpaceDN w:val="0"/>
        <w:adjustRightInd w:val="0"/>
        <w:snapToGrid w:val="0"/>
        <w:spacing w:after="0" w:line="240" w:lineRule="auto"/>
        <w:ind w:firstLine="425"/>
        <w:jc w:val="both"/>
        <w:rPr>
          <w:rFonts w:ascii="Times New Roman" w:eastAsiaTheme="minorEastAsia" w:hAnsi="Times New Roman"/>
          <w:color w:val="000000"/>
          <w:sz w:val="20"/>
          <w:szCs w:val="20"/>
          <w:lang w:eastAsia="zh-CN"/>
        </w:rPr>
      </w:pPr>
    </w:p>
    <w:p w:rsidR="00A90A95" w:rsidRPr="00AC336F" w:rsidRDefault="004C41DF" w:rsidP="00B36007">
      <w:pPr>
        <w:autoSpaceDE w:val="0"/>
        <w:autoSpaceDN w:val="0"/>
        <w:adjustRightInd w:val="0"/>
        <w:snapToGrid w:val="0"/>
        <w:spacing w:after="0" w:line="240" w:lineRule="auto"/>
        <w:jc w:val="both"/>
        <w:rPr>
          <w:rFonts w:ascii="Times New Roman" w:hAnsi="Times New Roman"/>
          <w:b/>
          <w:color w:val="000000"/>
          <w:sz w:val="20"/>
          <w:szCs w:val="20"/>
        </w:rPr>
      </w:pPr>
      <w:r w:rsidRPr="00AC336F">
        <w:rPr>
          <w:rFonts w:ascii="Times New Roman" w:hAnsi="Times New Roman"/>
          <w:b/>
          <w:color w:val="000000"/>
          <w:sz w:val="20"/>
          <w:szCs w:val="20"/>
        </w:rPr>
        <w:t xml:space="preserve">4.3 </w:t>
      </w:r>
      <w:proofErr w:type="spellStart"/>
      <w:r w:rsidRPr="00AC336F">
        <w:rPr>
          <w:rFonts w:ascii="Times New Roman" w:hAnsi="Times New Roman"/>
          <w:b/>
          <w:color w:val="000000"/>
          <w:sz w:val="20"/>
          <w:szCs w:val="20"/>
        </w:rPr>
        <w:t>Hydrochemical</w:t>
      </w:r>
      <w:proofErr w:type="spellEnd"/>
      <w:r w:rsidRPr="00AC336F">
        <w:rPr>
          <w:rFonts w:ascii="Times New Roman" w:hAnsi="Times New Roman"/>
          <w:b/>
          <w:color w:val="000000"/>
          <w:sz w:val="20"/>
          <w:szCs w:val="20"/>
        </w:rPr>
        <w:t xml:space="preserve"> Analysis</w:t>
      </w:r>
    </w:p>
    <w:p w:rsidR="002F2FC4" w:rsidRPr="00AC336F" w:rsidRDefault="002F2FC4" w:rsidP="00B36007">
      <w:pPr>
        <w:autoSpaceDE w:val="0"/>
        <w:autoSpaceDN w:val="0"/>
        <w:adjustRightInd w:val="0"/>
        <w:snapToGrid w:val="0"/>
        <w:spacing w:after="0" w:line="240" w:lineRule="auto"/>
        <w:ind w:firstLine="425"/>
        <w:jc w:val="both"/>
        <w:rPr>
          <w:rFonts w:ascii="Times New Roman" w:eastAsiaTheme="minorEastAsia" w:hAnsi="Times New Roman"/>
          <w:color w:val="000000"/>
          <w:sz w:val="20"/>
          <w:szCs w:val="20"/>
          <w:lang w:eastAsia="zh-CN"/>
        </w:rPr>
      </w:pPr>
      <w:r w:rsidRPr="00AC336F">
        <w:rPr>
          <w:rFonts w:ascii="Times New Roman" w:hAnsi="Times New Roman"/>
          <w:color w:val="000000"/>
          <w:sz w:val="20"/>
          <w:szCs w:val="20"/>
        </w:rPr>
        <w:t>The results of the laboratory analyses of water samples obtained in the vicinity of the abattoir are shown in tabl</w:t>
      </w:r>
      <w:r w:rsidR="00A90A95" w:rsidRPr="00AC336F">
        <w:rPr>
          <w:rFonts w:ascii="Times New Roman" w:hAnsi="Times New Roman"/>
          <w:color w:val="000000"/>
          <w:sz w:val="20"/>
          <w:szCs w:val="20"/>
        </w:rPr>
        <w:t xml:space="preserve">e </w:t>
      </w:r>
      <w:r w:rsidRPr="00AC336F">
        <w:rPr>
          <w:rFonts w:ascii="Times New Roman" w:hAnsi="Times New Roman"/>
          <w:color w:val="000000"/>
          <w:sz w:val="20"/>
          <w:szCs w:val="20"/>
        </w:rPr>
        <w:t>1.</w:t>
      </w:r>
      <w:r w:rsidR="00A90A95" w:rsidRPr="00AC336F">
        <w:rPr>
          <w:rFonts w:ascii="Times New Roman" w:hAnsi="Times New Roman"/>
          <w:color w:val="000000"/>
          <w:sz w:val="20"/>
          <w:szCs w:val="20"/>
        </w:rPr>
        <w:t>0</w:t>
      </w:r>
      <w:r w:rsidR="00AC336F">
        <w:rPr>
          <w:rFonts w:ascii="Times New Roman" w:eastAsiaTheme="minorEastAsia" w:hAnsi="Times New Roman" w:hint="eastAsia"/>
          <w:color w:val="000000"/>
          <w:sz w:val="20"/>
          <w:szCs w:val="20"/>
          <w:lang w:eastAsia="zh-CN"/>
        </w:rPr>
        <w:t>.</w:t>
      </w:r>
    </w:p>
    <w:p w:rsidR="007A2B80" w:rsidRPr="00AC336F" w:rsidRDefault="007A2B80" w:rsidP="007A2B80">
      <w:pPr>
        <w:snapToGrid w:val="0"/>
        <w:spacing w:after="0" w:line="240" w:lineRule="auto"/>
        <w:jc w:val="both"/>
        <w:rPr>
          <w:rFonts w:ascii="Times New Roman" w:eastAsia="Times New Roman" w:hAnsi="Times New Roman"/>
          <w:sz w:val="20"/>
          <w:szCs w:val="20"/>
        </w:rPr>
      </w:pPr>
      <w:r w:rsidRPr="00AC336F">
        <w:rPr>
          <w:rFonts w:ascii="Times New Roman" w:hAnsi="Times New Roman"/>
          <w:b/>
          <w:sz w:val="20"/>
          <w:szCs w:val="20"/>
        </w:rPr>
        <w:t xml:space="preserve">Electrical Conductivity: </w:t>
      </w:r>
      <w:r w:rsidRPr="00AC336F">
        <w:rPr>
          <w:rFonts w:ascii="Times New Roman" w:hAnsi="Times New Roman"/>
          <w:sz w:val="20"/>
          <w:szCs w:val="20"/>
        </w:rPr>
        <w:t>The electrical conductivity values range between 543μS/cm and 136μS/cm. From this result, sample L</w:t>
      </w:r>
      <w:r w:rsidRPr="00AC336F">
        <w:rPr>
          <w:rFonts w:ascii="Times New Roman" w:hAnsi="Times New Roman"/>
          <w:sz w:val="20"/>
          <w:szCs w:val="20"/>
          <w:vertAlign w:val="subscript"/>
        </w:rPr>
        <w:t>3</w:t>
      </w:r>
      <w:r w:rsidRPr="00AC336F">
        <w:rPr>
          <w:rFonts w:ascii="Times New Roman" w:hAnsi="Times New Roman"/>
          <w:sz w:val="20"/>
          <w:szCs w:val="20"/>
        </w:rPr>
        <w:t xml:space="preserve"> has the highest conductivity value and sample L1 has the lowest value. The higher the conductivity the higher the total dissolved solids (TDS) and the mineralization possibility of the groundwater. Therefore, wells L3, L4, and well L8 which have higher electrical conductivity than others can be attributed to their closeness to the abattoir wastes dump site.</w:t>
      </w:r>
      <w:r w:rsidRPr="00AC336F">
        <w:rPr>
          <w:rFonts w:ascii="Times New Roman" w:eastAsia="Times New Roman" w:hAnsi="Times New Roman"/>
          <w:sz w:val="20"/>
          <w:szCs w:val="20"/>
        </w:rPr>
        <w:t xml:space="preserve"> This high value obtained indicates a high possibility that the </w:t>
      </w:r>
      <w:proofErr w:type="spellStart"/>
      <w:r w:rsidRPr="00AC336F">
        <w:rPr>
          <w:rFonts w:ascii="Times New Roman" w:eastAsia="Times New Roman" w:hAnsi="Times New Roman"/>
          <w:sz w:val="20"/>
          <w:szCs w:val="20"/>
        </w:rPr>
        <w:t>leachates</w:t>
      </w:r>
      <w:proofErr w:type="spellEnd"/>
      <w:r w:rsidRPr="00AC336F">
        <w:rPr>
          <w:rFonts w:ascii="Times New Roman" w:eastAsia="Times New Roman" w:hAnsi="Times New Roman"/>
          <w:sz w:val="20"/>
          <w:szCs w:val="20"/>
        </w:rPr>
        <w:t xml:space="preserve"> from the abattoir wastes have polluted the ground water.</w:t>
      </w:r>
    </w:p>
    <w:p w:rsidR="007A2B80" w:rsidRPr="00AC336F" w:rsidRDefault="007A2B80" w:rsidP="007A2B80">
      <w:pPr>
        <w:snapToGrid w:val="0"/>
        <w:spacing w:after="0" w:line="240" w:lineRule="auto"/>
        <w:jc w:val="both"/>
        <w:rPr>
          <w:rFonts w:ascii="Times New Roman" w:hAnsi="Times New Roman"/>
          <w:b/>
          <w:sz w:val="20"/>
          <w:szCs w:val="20"/>
        </w:rPr>
      </w:pPr>
      <w:r w:rsidRPr="00AC336F">
        <w:rPr>
          <w:rFonts w:ascii="Times New Roman" w:hAnsi="Times New Roman"/>
          <w:b/>
          <w:sz w:val="20"/>
          <w:szCs w:val="20"/>
        </w:rPr>
        <w:t>Turbidity:</w:t>
      </w:r>
      <w:r w:rsidRPr="00AC336F">
        <w:rPr>
          <w:rFonts w:ascii="Times New Roman" w:hAnsi="Times New Roman"/>
          <w:sz w:val="20"/>
          <w:szCs w:val="20"/>
        </w:rPr>
        <w:t xml:space="preserve"> The turbidity varies across the analyzed samples with sample L</w:t>
      </w:r>
      <w:r w:rsidRPr="00AC336F">
        <w:rPr>
          <w:rFonts w:ascii="Times New Roman" w:hAnsi="Times New Roman"/>
          <w:sz w:val="20"/>
          <w:szCs w:val="20"/>
          <w:vertAlign w:val="subscript"/>
        </w:rPr>
        <w:t>2</w:t>
      </w:r>
      <w:r w:rsidRPr="00AC336F">
        <w:rPr>
          <w:rFonts w:ascii="Times New Roman" w:hAnsi="Times New Roman"/>
          <w:sz w:val="20"/>
          <w:szCs w:val="20"/>
        </w:rPr>
        <w:t xml:space="preserve"> having the highest turbidity value of 34 PCU, followed by L</w:t>
      </w:r>
      <w:r w:rsidRPr="00AC336F">
        <w:rPr>
          <w:rFonts w:ascii="Times New Roman" w:hAnsi="Times New Roman"/>
          <w:sz w:val="20"/>
          <w:szCs w:val="20"/>
          <w:vertAlign w:val="subscript"/>
        </w:rPr>
        <w:t>8</w:t>
      </w:r>
      <w:r w:rsidRPr="00AC336F">
        <w:rPr>
          <w:rFonts w:ascii="Times New Roman" w:hAnsi="Times New Roman"/>
          <w:sz w:val="20"/>
          <w:szCs w:val="20"/>
        </w:rPr>
        <w:t xml:space="preserve"> with a value of 21 PCU. Sample L</w:t>
      </w:r>
      <w:r w:rsidRPr="00AC336F">
        <w:rPr>
          <w:rFonts w:ascii="Times New Roman" w:hAnsi="Times New Roman"/>
          <w:sz w:val="20"/>
          <w:szCs w:val="20"/>
          <w:vertAlign w:val="subscript"/>
        </w:rPr>
        <w:t>7</w:t>
      </w:r>
      <w:r w:rsidRPr="00AC336F">
        <w:rPr>
          <w:rFonts w:ascii="Times New Roman" w:hAnsi="Times New Roman"/>
          <w:sz w:val="20"/>
          <w:szCs w:val="20"/>
        </w:rPr>
        <w:t xml:space="preserve"> has the lowest turbidity value of 09 PCU. Generally, the turbidity values of analyzed samples are higher than the Nigeria Industrial Standard (NIS) limits.</w:t>
      </w:r>
      <w:r w:rsidRPr="00AC336F">
        <w:rPr>
          <w:rFonts w:ascii="Times New Roman" w:eastAsia="Times New Roman" w:hAnsi="Times New Roman"/>
          <w:sz w:val="20"/>
          <w:szCs w:val="20"/>
        </w:rPr>
        <w:t xml:space="preserve"> Turbidity is associated with suspended solids concentration. It has been observed that the size and concentrations of particles influenced the measurement of turbidity. In this study area, most of the surrounding wells tap their groundwater from </w:t>
      </w:r>
      <w:r w:rsidRPr="00AC336F">
        <w:rPr>
          <w:rFonts w:ascii="Times New Roman" w:eastAsia="Times New Roman" w:hAnsi="Times New Roman"/>
          <w:sz w:val="20"/>
          <w:szCs w:val="20"/>
        </w:rPr>
        <w:lastRenderedPageBreak/>
        <w:t>the lateritic clays. These may have led to the high values of the suspended solids in the sampled waters and thereby increasing the turbidity.</w:t>
      </w:r>
    </w:p>
    <w:p w:rsidR="007A2B80" w:rsidRPr="00AC336F" w:rsidRDefault="007A2B80" w:rsidP="007A2B80">
      <w:pPr>
        <w:snapToGrid w:val="0"/>
        <w:spacing w:after="0" w:line="240" w:lineRule="auto"/>
        <w:jc w:val="both"/>
        <w:rPr>
          <w:rFonts w:ascii="Times New Roman" w:hAnsi="Times New Roman"/>
          <w:b/>
          <w:sz w:val="20"/>
          <w:szCs w:val="20"/>
        </w:rPr>
      </w:pPr>
      <w:r w:rsidRPr="00AC336F">
        <w:rPr>
          <w:rFonts w:ascii="Times New Roman" w:hAnsi="Times New Roman"/>
          <w:b/>
          <w:sz w:val="20"/>
          <w:szCs w:val="20"/>
        </w:rPr>
        <w:t xml:space="preserve">PH: </w:t>
      </w:r>
      <w:r w:rsidRPr="00AC336F">
        <w:rPr>
          <w:rFonts w:ascii="Times New Roman" w:hAnsi="Times New Roman"/>
          <w:sz w:val="20"/>
          <w:szCs w:val="20"/>
        </w:rPr>
        <w:t>The pH for the sampled water lies within the standard NIS level of 6.5 – 8.5 with the exception of samples from wells L</w:t>
      </w:r>
      <w:r w:rsidRPr="00AC336F">
        <w:rPr>
          <w:rFonts w:ascii="Times New Roman" w:hAnsi="Times New Roman"/>
          <w:sz w:val="20"/>
          <w:szCs w:val="20"/>
          <w:vertAlign w:val="subscript"/>
        </w:rPr>
        <w:t xml:space="preserve">6 </w:t>
      </w:r>
      <w:r w:rsidRPr="00AC336F">
        <w:rPr>
          <w:rFonts w:ascii="Times New Roman" w:hAnsi="Times New Roman"/>
          <w:sz w:val="20"/>
          <w:szCs w:val="20"/>
        </w:rPr>
        <w:t>and</w:t>
      </w:r>
      <w:r w:rsidRPr="00AC336F">
        <w:rPr>
          <w:rFonts w:ascii="Times New Roman" w:hAnsi="Times New Roman"/>
          <w:sz w:val="20"/>
          <w:szCs w:val="20"/>
          <w:vertAlign w:val="subscript"/>
        </w:rPr>
        <w:t xml:space="preserve"> </w:t>
      </w:r>
      <w:r w:rsidRPr="00AC336F">
        <w:rPr>
          <w:rFonts w:ascii="Times New Roman" w:hAnsi="Times New Roman"/>
          <w:sz w:val="20"/>
          <w:szCs w:val="20"/>
        </w:rPr>
        <w:t>L</w:t>
      </w:r>
      <w:r w:rsidRPr="00AC336F">
        <w:rPr>
          <w:rFonts w:ascii="Times New Roman" w:hAnsi="Times New Roman"/>
          <w:sz w:val="20"/>
          <w:szCs w:val="20"/>
          <w:vertAlign w:val="subscript"/>
        </w:rPr>
        <w:t>2</w:t>
      </w:r>
      <w:r w:rsidRPr="00AC336F">
        <w:rPr>
          <w:rFonts w:ascii="Times New Roman" w:hAnsi="Times New Roman"/>
          <w:sz w:val="20"/>
          <w:szCs w:val="20"/>
        </w:rPr>
        <w:t xml:space="preserve"> which are below the NIS limits. Migration of different </w:t>
      </w:r>
      <w:proofErr w:type="spellStart"/>
      <w:r w:rsidRPr="00AC336F">
        <w:rPr>
          <w:rFonts w:ascii="Times New Roman" w:hAnsi="Times New Roman"/>
          <w:sz w:val="20"/>
          <w:szCs w:val="20"/>
        </w:rPr>
        <w:t>cations</w:t>
      </w:r>
      <w:proofErr w:type="spellEnd"/>
      <w:r w:rsidRPr="00AC336F">
        <w:rPr>
          <w:rFonts w:ascii="Times New Roman" w:hAnsi="Times New Roman"/>
          <w:sz w:val="20"/>
          <w:szCs w:val="20"/>
        </w:rPr>
        <w:t xml:space="preserve"> and anions are </w:t>
      </w:r>
      <w:r w:rsidRPr="00AC336F">
        <w:rPr>
          <w:rFonts w:ascii="Times New Roman" w:hAnsi="Times New Roman"/>
          <w:sz w:val="20"/>
          <w:szCs w:val="20"/>
        </w:rPr>
        <w:lastRenderedPageBreak/>
        <w:t>influenced by different pH level. These pH values for the analyzed samples indicate that the water samples are acidic in nature. This acidic nature of the water may be due to the high presence of acidic materials in the subsurface that are emanating from the abattoir wastes and effluent into the surrounding wells.</w:t>
      </w:r>
    </w:p>
    <w:p w:rsidR="007A2B80" w:rsidRPr="00AC336F" w:rsidRDefault="007A2B80" w:rsidP="00B36007">
      <w:pPr>
        <w:autoSpaceDE w:val="0"/>
        <w:autoSpaceDN w:val="0"/>
        <w:adjustRightInd w:val="0"/>
        <w:snapToGrid w:val="0"/>
        <w:spacing w:after="0" w:line="240" w:lineRule="auto"/>
        <w:jc w:val="both"/>
        <w:rPr>
          <w:rFonts w:ascii="Times New Roman" w:eastAsiaTheme="minorEastAsia" w:hAnsi="Times New Roman"/>
          <w:b/>
          <w:sz w:val="20"/>
          <w:szCs w:val="20"/>
          <w:lang w:eastAsia="zh-CN"/>
        </w:rPr>
        <w:sectPr w:rsidR="007A2B80" w:rsidRPr="00AC336F" w:rsidSect="00AC336F">
          <w:headerReference w:type="default" r:id="rId19"/>
          <w:footerReference w:type="default" r:id="rId20"/>
          <w:type w:val="continuous"/>
          <w:pgSz w:w="12240" w:h="15840" w:code="1"/>
          <w:pgMar w:top="1440" w:right="1440" w:bottom="1440" w:left="1440" w:header="720" w:footer="720" w:gutter="0"/>
          <w:cols w:num="2" w:space="576"/>
          <w:docGrid w:linePitch="360"/>
        </w:sectPr>
      </w:pPr>
    </w:p>
    <w:p w:rsidR="00B36007" w:rsidRPr="00AC336F" w:rsidRDefault="00B36007" w:rsidP="00B36007">
      <w:pPr>
        <w:autoSpaceDE w:val="0"/>
        <w:autoSpaceDN w:val="0"/>
        <w:adjustRightInd w:val="0"/>
        <w:snapToGrid w:val="0"/>
        <w:spacing w:after="0" w:line="240" w:lineRule="auto"/>
        <w:jc w:val="both"/>
        <w:rPr>
          <w:rFonts w:ascii="Times New Roman" w:eastAsiaTheme="minorEastAsia" w:hAnsi="Times New Roman"/>
          <w:b/>
          <w:color w:val="000000"/>
          <w:sz w:val="20"/>
          <w:szCs w:val="20"/>
          <w:lang w:eastAsia="zh-CN"/>
        </w:rPr>
      </w:pPr>
    </w:p>
    <w:p w:rsidR="00675B22" w:rsidRPr="00AC336F" w:rsidRDefault="00B707E9" w:rsidP="00B36007">
      <w:pPr>
        <w:autoSpaceDE w:val="0"/>
        <w:autoSpaceDN w:val="0"/>
        <w:adjustRightInd w:val="0"/>
        <w:snapToGrid w:val="0"/>
        <w:spacing w:after="0" w:line="240" w:lineRule="auto"/>
        <w:jc w:val="both"/>
        <w:rPr>
          <w:rFonts w:ascii="Times New Roman" w:hAnsi="Times New Roman"/>
          <w:b/>
          <w:sz w:val="20"/>
          <w:szCs w:val="20"/>
        </w:rPr>
      </w:pPr>
      <w:r w:rsidRPr="00AC336F">
        <w:rPr>
          <w:rFonts w:ascii="Times New Roman" w:hAnsi="Times New Roman"/>
          <w:b/>
          <w:color w:val="000000"/>
          <w:sz w:val="20"/>
          <w:szCs w:val="20"/>
        </w:rPr>
        <w:t xml:space="preserve">Table </w:t>
      </w:r>
      <w:r w:rsidR="00675B22" w:rsidRPr="00AC336F">
        <w:rPr>
          <w:rFonts w:ascii="Times New Roman" w:hAnsi="Times New Roman"/>
          <w:b/>
          <w:color w:val="000000"/>
          <w:sz w:val="20"/>
          <w:szCs w:val="20"/>
        </w:rPr>
        <w:t>1</w:t>
      </w:r>
      <w:r w:rsidRPr="00AC336F">
        <w:rPr>
          <w:rFonts w:ascii="Times New Roman" w:hAnsi="Times New Roman"/>
          <w:b/>
          <w:color w:val="000000"/>
          <w:sz w:val="20"/>
          <w:szCs w:val="20"/>
        </w:rPr>
        <w:t>.0</w:t>
      </w:r>
      <w:r w:rsidR="00675B22" w:rsidRPr="00AC336F">
        <w:rPr>
          <w:rFonts w:ascii="Times New Roman" w:hAnsi="Times New Roman"/>
          <w:b/>
          <w:color w:val="000000"/>
          <w:sz w:val="20"/>
          <w:szCs w:val="20"/>
        </w:rPr>
        <w:t xml:space="preserve"> Summary of </w:t>
      </w:r>
      <w:r w:rsidR="004C41DF" w:rsidRPr="00AC336F">
        <w:rPr>
          <w:rFonts w:ascii="Times New Roman" w:hAnsi="Times New Roman"/>
          <w:b/>
          <w:color w:val="000000"/>
          <w:sz w:val="20"/>
          <w:szCs w:val="20"/>
        </w:rPr>
        <w:t xml:space="preserve">results obtained from water samples in comparison with </w:t>
      </w:r>
      <w:r w:rsidR="00675B22" w:rsidRPr="00AC336F">
        <w:rPr>
          <w:rFonts w:ascii="Times New Roman" w:hAnsi="Times New Roman"/>
          <w:b/>
          <w:color w:val="000000"/>
          <w:sz w:val="20"/>
          <w:szCs w:val="20"/>
        </w:rPr>
        <w:t>Nigeria Industrial Standards</w:t>
      </w:r>
      <w:r w:rsidR="004C41DF" w:rsidRPr="00AC336F">
        <w:rPr>
          <w:rFonts w:ascii="Times New Roman" w:hAnsi="Times New Roman"/>
          <w:b/>
          <w:color w:val="000000"/>
          <w:sz w:val="20"/>
          <w:szCs w:val="20"/>
        </w:rPr>
        <w:t xml:space="preserve"> (NIS)</w:t>
      </w:r>
      <w:r w:rsidR="00675B22" w:rsidRPr="00AC336F">
        <w:rPr>
          <w:rFonts w:ascii="Times New Roman" w:hAnsi="Times New Roman"/>
          <w:b/>
          <w:color w:val="000000"/>
          <w:sz w:val="20"/>
          <w:szCs w:val="20"/>
        </w:rPr>
        <w:t xml:space="preserve"> for drinking water.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4"/>
        <w:gridCol w:w="1041"/>
        <w:gridCol w:w="832"/>
        <w:gridCol w:w="832"/>
        <w:gridCol w:w="832"/>
        <w:gridCol w:w="831"/>
        <w:gridCol w:w="831"/>
        <w:gridCol w:w="831"/>
        <w:gridCol w:w="831"/>
        <w:gridCol w:w="831"/>
      </w:tblGrid>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Parameters determined</w:t>
            </w:r>
          </w:p>
        </w:tc>
        <w:tc>
          <w:tcPr>
            <w:tcW w:w="54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NIS Limits</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Well L1</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Well L2</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Well L3</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Well L4</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Well L5</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Well L6</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Well L7</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Well L8</w:t>
            </w:r>
          </w:p>
        </w:tc>
      </w:tr>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Temperature</w:t>
            </w:r>
          </w:p>
        </w:tc>
        <w:tc>
          <w:tcPr>
            <w:tcW w:w="543"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34</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34</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33</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34</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33</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34</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34</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34</w:t>
            </w:r>
          </w:p>
        </w:tc>
      </w:tr>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pH</w:t>
            </w:r>
          </w:p>
        </w:tc>
        <w:tc>
          <w:tcPr>
            <w:tcW w:w="543"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6.5-8.5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6.65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6.49</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6.59</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6.68</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6.66</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6.25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6.73</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6.62</w:t>
            </w:r>
          </w:p>
        </w:tc>
      </w:tr>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Conductivity</w:t>
            </w:r>
          </w:p>
        </w:tc>
        <w:tc>
          <w:tcPr>
            <w:tcW w:w="543"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136</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242</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543</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376</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240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193</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301</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308</w:t>
            </w:r>
          </w:p>
        </w:tc>
      </w:tr>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proofErr w:type="spellStart"/>
            <w:r w:rsidRPr="00AC336F">
              <w:rPr>
                <w:rFonts w:ascii="Times New Roman" w:hAnsi="Times New Roman"/>
                <w:color w:val="000000"/>
                <w:sz w:val="20"/>
                <w:szCs w:val="20"/>
              </w:rPr>
              <w:t>Colour</w:t>
            </w:r>
            <w:proofErr w:type="spellEnd"/>
          </w:p>
        </w:tc>
        <w:tc>
          <w:tcPr>
            <w:tcW w:w="54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5</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85</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90</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72</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84</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68</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64</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54</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70</w:t>
            </w:r>
          </w:p>
        </w:tc>
      </w:tr>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Chloride</w:t>
            </w:r>
          </w:p>
        </w:tc>
        <w:tc>
          <w:tcPr>
            <w:tcW w:w="543"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18</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24.5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9.0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12</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17.0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15.0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30.0</w:t>
            </w:r>
          </w:p>
        </w:tc>
      </w:tr>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Iron3+</w:t>
            </w:r>
          </w:p>
        </w:tc>
        <w:tc>
          <w:tcPr>
            <w:tcW w:w="543"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0.03</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0.24</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0.41</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0.36</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0.39</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0.21</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0.32</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0.28</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0.35</w:t>
            </w:r>
          </w:p>
        </w:tc>
      </w:tr>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Nitrate</w:t>
            </w:r>
          </w:p>
        </w:tc>
        <w:tc>
          <w:tcPr>
            <w:tcW w:w="543"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24</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38</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15.3</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27</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19</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17</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41</w:t>
            </w:r>
          </w:p>
        </w:tc>
      </w:tr>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Calcium hardness</w:t>
            </w:r>
          </w:p>
        </w:tc>
        <w:tc>
          <w:tcPr>
            <w:tcW w:w="543"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75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82.5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93.7</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97.0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61.9</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68</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69</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84</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113.4</w:t>
            </w:r>
          </w:p>
        </w:tc>
      </w:tr>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Magnesium</w:t>
            </w:r>
          </w:p>
        </w:tc>
        <w:tc>
          <w:tcPr>
            <w:tcW w:w="543"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0.20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26.3</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31.3</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19</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13</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18</w:t>
            </w:r>
          </w:p>
        </w:tc>
      </w:tr>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Calcium</w:t>
            </w:r>
          </w:p>
        </w:tc>
        <w:tc>
          <w:tcPr>
            <w:tcW w:w="543"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75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27.5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31</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32</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24.7</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22.6</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26</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28</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37</w:t>
            </w:r>
          </w:p>
        </w:tc>
      </w:tr>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Total hardness</w:t>
            </w:r>
          </w:p>
        </w:tc>
        <w:tc>
          <w:tcPr>
            <w:tcW w:w="543"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100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110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125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128</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86</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100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92</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115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224</w:t>
            </w:r>
          </w:p>
        </w:tc>
      </w:tr>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 xml:space="preserve">Total </w:t>
            </w:r>
            <w:proofErr w:type="spellStart"/>
            <w:r w:rsidRPr="00AC336F">
              <w:rPr>
                <w:rFonts w:ascii="Times New Roman" w:hAnsi="Times New Roman"/>
                <w:color w:val="000000"/>
                <w:sz w:val="20"/>
                <w:szCs w:val="20"/>
              </w:rPr>
              <w:t>Alk</w:t>
            </w:r>
            <w:proofErr w:type="spellEnd"/>
            <w:r w:rsidRPr="00AC336F">
              <w:rPr>
                <w:rFonts w:ascii="Times New Roman" w:hAnsi="Times New Roman"/>
                <w:color w:val="000000"/>
                <w:sz w:val="20"/>
                <w:szCs w:val="20"/>
              </w:rPr>
              <w:t>.</w:t>
            </w:r>
          </w:p>
        </w:tc>
        <w:tc>
          <w:tcPr>
            <w:tcW w:w="543"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200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38</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24</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56</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58</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46</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56</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6.0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48</w:t>
            </w:r>
          </w:p>
        </w:tc>
      </w:tr>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Nitrite</w:t>
            </w:r>
          </w:p>
        </w:tc>
        <w:tc>
          <w:tcPr>
            <w:tcW w:w="54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0.02</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0.02</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0.18</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0.03</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0.06</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0.15</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0.08</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0.15</w:t>
            </w:r>
          </w:p>
        </w:tc>
        <w:tc>
          <w:tcPr>
            <w:tcW w:w="434"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p>
        </w:tc>
      </w:tr>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Phosphate</w:t>
            </w:r>
          </w:p>
        </w:tc>
        <w:tc>
          <w:tcPr>
            <w:tcW w:w="543"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100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28</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16.9</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24</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22.6</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16.4</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26</w:t>
            </w:r>
          </w:p>
        </w:tc>
      </w:tr>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Turbidity</w:t>
            </w:r>
          </w:p>
        </w:tc>
        <w:tc>
          <w:tcPr>
            <w:tcW w:w="543"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22</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34</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19</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12</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09</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21</w:t>
            </w:r>
          </w:p>
        </w:tc>
      </w:tr>
      <w:tr w:rsidR="00675B22" w:rsidRPr="00AC336F" w:rsidTr="007A2B80">
        <w:trPr>
          <w:jc w:val="center"/>
        </w:trPr>
        <w:tc>
          <w:tcPr>
            <w:tcW w:w="983" w:type="pct"/>
            <w:vAlign w:val="center"/>
          </w:tcPr>
          <w:p w:rsidR="00675B22" w:rsidRPr="00AC336F" w:rsidRDefault="00675B22" w:rsidP="007A2B80">
            <w:pPr>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DO</w:t>
            </w:r>
          </w:p>
        </w:tc>
        <w:tc>
          <w:tcPr>
            <w:tcW w:w="543"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580</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195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52</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15</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3</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128</w:t>
            </w:r>
          </w:p>
        </w:tc>
        <w:tc>
          <w:tcPr>
            <w:tcW w:w="434" w:type="pct"/>
            <w:vAlign w:val="center"/>
          </w:tcPr>
          <w:p w:rsidR="00675B22" w:rsidRPr="00AC336F" w:rsidRDefault="00675B22" w:rsidP="007A2B80">
            <w:pPr>
              <w:autoSpaceDE w:val="0"/>
              <w:autoSpaceDN w:val="0"/>
              <w:adjustRightInd w:val="0"/>
              <w:snapToGrid w:val="0"/>
              <w:spacing w:after="0" w:line="240" w:lineRule="auto"/>
              <w:jc w:val="both"/>
              <w:rPr>
                <w:rFonts w:ascii="Times New Roman" w:hAnsi="Times New Roman"/>
                <w:color w:val="000000"/>
                <w:sz w:val="20"/>
                <w:szCs w:val="20"/>
              </w:rPr>
            </w:pPr>
            <w:r w:rsidRPr="00AC336F">
              <w:rPr>
                <w:rFonts w:ascii="Times New Roman" w:hAnsi="Times New Roman"/>
                <w:color w:val="000000"/>
                <w:sz w:val="20"/>
                <w:szCs w:val="20"/>
              </w:rPr>
              <w:t>130</w:t>
            </w:r>
          </w:p>
        </w:tc>
      </w:tr>
    </w:tbl>
    <w:p w:rsidR="00B36007" w:rsidRPr="00AC336F" w:rsidRDefault="00B36007" w:rsidP="00B36007">
      <w:pPr>
        <w:snapToGrid w:val="0"/>
        <w:spacing w:after="0" w:line="240" w:lineRule="auto"/>
        <w:ind w:firstLine="425"/>
        <w:jc w:val="both"/>
        <w:rPr>
          <w:rFonts w:ascii="Times New Roman" w:hAnsi="Times New Roman"/>
          <w:sz w:val="20"/>
          <w:szCs w:val="20"/>
        </w:rPr>
      </w:pPr>
    </w:p>
    <w:p w:rsidR="00B36007" w:rsidRPr="00AC336F" w:rsidRDefault="00B36007" w:rsidP="00B36007">
      <w:pPr>
        <w:snapToGrid w:val="0"/>
        <w:spacing w:after="0" w:line="240" w:lineRule="auto"/>
        <w:ind w:firstLine="425"/>
        <w:jc w:val="both"/>
        <w:rPr>
          <w:rFonts w:ascii="Times New Roman" w:hAnsi="Times New Roman"/>
          <w:sz w:val="20"/>
          <w:szCs w:val="20"/>
        </w:rPr>
        <w:sectPr w:rsidR="00B36007" w:rsidRPr="00AC336F" w:rsidSect="001F1E03">
          <w:headerReference w:type="default" r:id="rId21"/>
          <w:footerReference w:type="default" r:id="rId22"/>
          <w:type w:val="continuous"/>
          <w:pgSz w:w="12240" w:h="15840" w:code="1"/>
          <w:pgMar w:top="1440" w:right="1440" w:bottom="1440" w:left="1440" w:header="720" w:footer="720" w:gutter="0"/>
          <w:cols w:space="720"/>
          <w:docGrid w:linePitch="360"/>
        </w:sectPr>
      </w:pPr>
    </w:p>
    <w:p w:rsidR="002F2FC4" w:rsidRPr="00AC336F" w:rsidRDefault="002F2FC4" w:rsidP="00B36007">
      <w:pPr>
        <w:snapToGrid w:val="0"/>
        <w:spacing w:after="0" w:line="240" w:lineRule="auto"/>
        <w:jc w:val="both"/>
        <w:rPr>
          <w:rFonts w:ascii="Times New Roman" w:hAnsi="Times New Roman"/>
          <w:b/>
          <w:sz w:val="20"/>
          <w:szCs w:val="20"/>
        </w:rPr>
      </w:pPr>
      <w:r w:rsidRPr="00AC336F">
        <w:rPr>
          <w:rFonts w:ascii="Times New Roman" w:hAnsi="Times New Roman"/>
          <w:b/>
          <w:sz w:val="20"/>
          <w:szCs w:val="20"/>
        </w:rPr>
        <w:lastRenderedPageBreak/>
        <w:t>Chloride:</w:t>
      </w:r>
      <w:r w:rsidRPr="00AC336F">
        <w:rPr>
          <w:rFonts w:ascii="Times New Roman" w:hAnsi="Times New Roman"/>
          <w:sz w:val="20"/>
          <w:szCs w:val="20"/>
        </w:rPr>
        <w:t xml:space="preserve"> Though there was no NIS desirable limit for laboratory analysis of chloride ion concentration, the concentration in samples vary apprec</w:t>
      </w:r>
      <w:r w:rsidR="00145755" w:rsidRPr="00AC336F">
        <w:rPr>
          <w:rFonts w:ascii="Times New Roman" w:hAnsi="Times New Roman"/>
          <w:sz w:val="20"/>
          <w:szCs w:val="20"/>
        </w:rPr>
        <w:t>iably from one another. Well L</w:t>
      </w:r>
      <w:r w:rsidR="00145755" w:rsidRPr="00AC336F">
        <w:rPr>
          <w:rFonts w:ascii="Times New Roman" w:hAnsi="Times New Roman"/>
          <w:sz w:val="20"/>
          <w:szCs w:val="20"/>
          <w:vertAlign w:val="subscript"/>
        </w:rPr>
        <w:t>8</w:t>
      </w:r>
      <w:r w:rsidRPr="00AC336F">
        <w:rPr>
          <w:rFonts w:ascii="Times New Roman" w:hAnsi="Times New Roman"/>
          <w:sz w:val="20"/>
          <w:szCs w:val="20"/>
        </w:rPr>
        <w:t xml:space="preserve"> has the highest value of </w:t>
      </w:r>
      <w:proofErr w:type="spellStart"/>
      <w:r w:rsidRPr="00AC336F">
        <w:rPr>
          <w:rFonts w:ascii="Times New Roman" w:hAnsi="Times New Roman"/>
          <w:sz w:val="20"/>
          <w:szCs w:val="20"/>
        </w:rPr>
        <w:t>Cl</w:t>
      </w:r>
      <w:proofErr w:type="spellEnd"/>
      <w:r w:rsidRPr="00AC336F">
        <w:rPr>
          <w:rFonts w:ascii="Times New Roman" w:hAnsi="Times New Roman"/>
          <w:sz w:val="20"/>
          <w:szCs w:val="20"/>
          <w:vertAlign w:val="superscript"/>
        </w:rPr>
        <w:t>-</w:t>
      </w:r>
      <w:r w:rsidR="00145755" w:rsidRPr="00AC336F">
        <w:rPr>
          <w:rFonts w:ascii="Times New Roman" w:hAnsi="Times New Roman"/>
          <w:sz w:val="20"/>
          <w:szCs w:val="20"/>
        </w:rPr>
        <w:t xml:space="preserve"> while L</w:t>
      </w:r>
      <w:r w:rsidR="00145755" w:rsidRPr="00AC336F">
        <w:rPr>
          <w:rFonts w:ascii="Times New Roman" w:hAnsi="Times New Roman"/>
          <w:sz w:val="20"/>
          <w:szCs w:val="20"/>
          <w:vertAlign w:val="subscript"/>
        </w:rPr>
        <w:t>7</w:t>
      </w:r>
      <w:r w:rsidRPr="00AC336F">
        <w:rPr>
          <w:rFonts w:ascii="Times New Roman" w:hAnsi="Times New Roman"/>
          <w:sz w:val="20"/>
          <w:szCs w:val="20"/>
        </w:rPr>
        <w:t xml:space="preserve"> has the lowest value. This variation in the chloride concentration of the surrounding wells may be due to the presence of </w:t>
      </w:r>
      <w:proofErr w:type="spellStart"/>
      <w:r w:rsidRPr="00AC336F">
        <w:rPr>
          <w:rFonts w:ascii="Times New Roman" w:hAnsi="Times New Roman"/>
          <w:sz w:val="20"/>
          <w:szCs w:val="20"/>
        </w:rPr>
        <w:t>NaCl</w:t>
      </w:r>
      <w:proofErr w:type="spellEnd"/>
      <w:r w:rsidRPr="00AC336F">
        <w:rPr>
          <w:rFonts w:ascii="Times New Roman" w:hAnsi="Times New Roman"/>
          <w:sz w:val="20"/>
          <w:szCs w:val="20"/>
        </w:rPr>
        <w:t xml:space="preserve"> and </w:t>
      </w:r>
      <w:proofErr w:type="spellStart"/>
      <w:r w:rsidRPr="00AC336F">
        <w:rPr>
          <w:rFonts w:ascii="Times New Roman" w:hAnsi="Times New Roman"/>
          <w:sz w:val="20"/>
          <w:szCs w:val="20"/>
        </w:rPr>
        <w:t>KCl</w:t>
      </w:r>
      <w:proofErr w:type="spellEnd"/>
      <w:r w:rsidRPr="00AC336F">
        <w:rPr>
          <w:rFonts w:ascii="Times New Roman" w:hAnsi="Times New Roman"/>
          <w:sz w:val="20"/>
          <w:szCs w:val="20"/>
        </w:rPr>
        <w:t xml:space="preserve"> from blood discharged into the effluent; salt from kitchen dishes in the canteens and salt used in skin processing (</w:t>
      </w:r>
      <w:proofErr w:type="spellStart"/>
      <w:r w:rsidRPr="00AC336F">
        <w:rPr>
          <w:rFonts w:ascii="Times New Roman" w:hAnsi="Times New Roman"/>
          <w:sz w:val="20"/>
          <w:szCs w:val="20"/>
        </w:rPr>
        <w:t>Lawal</w:t>
      </w:r>
      <w:proofErr w:type="spellEnd"/>
      <w:r w:rsidRPr="00AC336F">
        <w:rPr>
          <w:rFonts w:ascii="Times New Roman" w:hAnsi="Times New Roman"/>
          <w:sz w:val="20"/>
          <w:szCs w:val="20"/>
        </w:rPr>
        <w:t xml:space="preserve"> and </w:t>
      </w:r>
      <w:proofErr w:type="spellStart"/>
      <w:r w:rsidRPr="00AC336F">
        <w:rPr>
          <w:rFonts w:ascii="Times New Roman" w:hAnsi="Times New Roman"/>
          <w:sz w:val="20"/>
          <w:szCs w:val="20"/>
        </w:rPr>
        <w:t>Mahielbwala</w:t>
      </w:r>
      <w:proofErr w:type="spellEnd"/>
      <w:r w:rsidRPr="00AC336F">
        <w:rPr>
          <w:rFonts w:ascii="Times New Roman" w:hAnsi="Times New Roman"/>
          <w:sz w:val="20"/>
          <w:szCs w:val="20"/>
        </w:rPr>
        <w:t>, 1992). The variation in their proportion in these surrounding wells can also be attributed to their relative closeness to the source of the contaminant.</w:t>
      </w:r>
    </w:p>
    <w:p w:rsidR="002F2FC4" w:rsidRPr="00AC336F" w:rsidRDefault="002F2FC4" w:rsidP="00B36007">
      <w:pPr>
        <w:snapToGrid w:val="0"/>
        <w:spacing w:after="0" w:line="240" w:lineRule="auto"/>
        <w:jc w:val="both"/>
        <w:rPr>
          <w:rFonts w:ascii="Times New Roman" w:hAnsi="Times New Roman"/>
          <w:b/>
          <w:sz w:val="20"/>
          <w:szCs w:val="20"/>
        </w:rPr>
      </w:pPr>
      <w:r w:rsidRPr="00AC336F">
        <w:rPr>
          <w:rFonts w:ascii="Times New Roman" w:hAnsi="Times New Roman"/>
          <w:b/>
          <w:sz w:val="20"/>
          <w:szCs w:val="20"/>
        </w:rPr>
        <w:t>Nitrate (NO</w:t>
      </w:r>
      <w:r w:rsidRPr="00AC336F">
        <w:rPr>
          <w:rFonts w:ascii="Times New Roman" w:hAnsi="Times New Roman"/>
          <w:b/>
          <w:sz w:val="20"/>
          <w:szCs w:val="20"/>
          <w:vertAlign w:val="subscript"/>
        </w:rPr>
        <w:t>3</w:t>
      </w:r>
      <w:r w:rsidRPr="00AC336F">
        <w:rPr>
          <w:rFonts w:ascii="Times New Roman" w:hAnsi="Times New Roman"/>
          <w:b/>
          <w:sz w:val="20"/>
          <w:szCs w:val="20"/>
          <w:vertAlign w:val="superscript"/>
        </w:rPr>
        <w:t>-</w:t>
      </w:r>
      <w:r w:rsidRPr="00AC336F">
        <w:rPr>
          <w:rFonts w:ascii="Times New Roman" w:hAnsi="Times New Roman"/>
          <w:b/>
          <w:sz w:val="20"/>
          <w:szCs w:val="20"/>
        </w:rPr>
        <w:t>):</w:t>
      </w:r>
      <w:r w:rsidRPr="00AC336F">
        <w:rPr>
          <w:rFonts w:ascii="Times New Roman" w:hAnsi="Times New Roman"/>
          <w:sz w:val="20"/>
          <w:szCs w:val="20"/>
        </w:rPr>
        <w:t xml:space="preserve"> The trend of nitrate ion concentrations varied comparatively in the sampled wells. Sample L</w:t>
      </w:r>
      <w:r w:rsidRPr="00AC336F">
        <w:rPr>
          <w:rFonts w:ascii="Times New Roman" w:hAnsi="Times New Roman"/>
          <w:sz w:val="20"/>
          <w:szCs w:val="20"/>
          <w:vertAlign w:val="subscript"/>
        </w:rPr>
        <w:t>8</w:t>
      </w:r>
      <w:r w:rsidRPr="00AC336F">
        <w:rPr>
          <w:rFonts w:ascii="Times New Roman" w:hAnsi="Times New Roman"/>
          <w:sz w:val="20"/>
          <w:szCs w:val="20"/>
        </w:rPr>
        <w:t xml:space="preserve"> has the highest concentration (41 mg/l), followed by sample L</w:t>
      </w:r>
      <w:r w:rsidRPr="00AC336F">
        <w:rPr>
          <w:rFonts w:ascii="Times New Roman" w:hAnsi="Times New Roman"/>
          <w:sz w:val="20"/>
          <w:szCs w:val="20"/>
          <w:vertAlign w:val="subscript"/>
        </w:rPr>
        <w:t xml:space="preserve">2 </w:t>
      </w:r>
      <w:r w:rsidRPr="00AC336F">
        <w:rPr>
          <w:rFonts w:ascii="Times New Roman" w:hAnsi="Times New Roman"/>
          <w:sz w:val="20"/>
          <w:szCs w:val="20"/>
        </w:rPr>
        <w:t xml:space="preserve">with L7 having the lowest concentration of nitrate. All the samples have nitrate ion values higher than the Nigeria Industrial standard (NIS) desirable limit for nitrate. This high value in nitrate may be associated with the oxidation of other forms of nitrogen compounds like ammonia and nitrite to nitrates. These sources of nitrates are mainly from animal wastes and sewage systems. Therefore, the higher concentration observed in the wells closer to </w:t>
      </w:r>
      <w:r w:rsidRPr="00AC336F">
        <w:rPr>
          <w:rFonts w:ascii="Times New Roman" w:hAnsi="Times New Roman"/>
          <w:sz w:val="20"/>
          <w:szCs w:val="20"/>
        </w:rPr>
        <w:lastRenderedPageBreak/>
        <w:t>the abattoir may be due to their closeness to the abattoir wastes and effluent.</w:t>
      </w:r>
    </w:p>
    <w:p w:rsidR="002F2FC4" w:rsidRPr="00AC336F" w:rsidRDefault="002F2FC4" w:rsidP="00B36007">
      <w:pPr>
        <w:snapToGrid w:val="0"/>
        <w:spacing w:after="0" w:line="240" w:lineRule="auto"/>
        <w:jc w:val="both"/>
        <w:rPr>
          <w:rFonts w:ascii="Times New Roman" w:hAnsi="Times New Roman"/>
          <w:sz w:val="20"/>
          <w:szCs w:val="20"/>
        </w:rPr>
      </w:pPr>
      <w:r w:rsidRPr="00AC336F">
        <w:rPr>
          <w:rFonts w:ascii="Times New Roman" w:hAnsi="Times New Roman"/>
          <w:b/>
          <w:sz w:val="20"/>
          <w:szCs w:val="20"/>
        </w:rPr>
        <w:t>Nitrite:</w:t>
      </w:r>
      <w:r w:rsidRPr="00AC336F">
        <w:rPr>
          <w:rFonts w:ascii="Times New Roman" w:hAnsi="Times New Roman"/>
          <w:sz w:val="20"/>
          <w:szCs w:val="20"/>
        </w:rPr>
        <w:t xml:space="preserve"> The nitrite concentrations observed in the sampled wells are above </w:t>
      </w:r>
      <w:r w:rsidR="00145755" w:rsidRPr="00AC336F">
        <w:rPr>
          <w:rFonts w:ascii="Times New Roman" w:hAnsi="Times New Roman"/>
          <w:sz w:val="20"/>
          <w:szCs w:val="20"/>
        </w:rPr>
        <w:t>the NIS limit except for well L</w:t>
      </w:r>
      <w:r w:rsidR="00145755" w:rsidRPr="00AC336F">
        <w:rPr>
          <w:rFonts w:ascii="Times New Roman" w:hAnsi="Times New Roman"/>
          <w:sz w:val="20"/>
          <w:szCs w:val="20"/>
          <w:vertAlign w:val="subscript"/>
        </w:rPr>
        <w:t>1</w:t>
      </w:r>
      <w:r w:rsidRPr="00AC336F">
        <w:rPr>
          <w:rFonts w:ascii="Times New Roman" w:hAnsi="Times New Roman"/>
          <w:sz w:val="20"/>
          <w:szCs w:val="20"/>
        </w:rPr>
        <w:t xml:space="preserve"> which li</w:t>
      </w:r>
      <w:r w:rsidR="00145755" w:rsidRPr="00AC336F">
        <w:rPr>
          <w:rFonts w:ascii="Times New Roman" w:hAnsi="Times New Roman"/>
          <w:sz w:val="20"/>
          <w:szCs w:val="20"/>
        </w:rPr>
        <w:t>es within the NIS limit. Well L</w:t>
      </w:r>
      <w:r w:rsidR="00145755" w:rsidRPr="00AC336F">
        <w:rPr>
          <w:rFonts w:ascii="Times New Roman" w:hAnsi="Times New Roman"/>
          <w:sz w:val="20"/>
          <w:szCs w:val="20"/>
          <w:vertAlign w:val="subscript"/>
        </w:rPr>
        <w:t>2</w:t>
      </w:r>
      <w:r w:rsidRPr="00AC336F">
        <w:rPr>
          <w:rFonts w:ascii="Times New Roman" w:hAnsi="Times New Roman"/>
          <w:sz w:val="20"/>
          <w:szCs w:val="20"/>
        </w:rPr>
        <w:t xml:space="preserve"> has the highest nitrite value whi</w:t>
      </w:r>
      <w:r w:rsidR="00145755" w:rsidRPr="00AC336F">
        <w:rPr>
          <w:rFonts w:ascii="Times New Roman" w:hAnsi="Times New Roman"/>
          <w:sz w:val="20"/>
          <w:szCs w:val="20"/>
        </w:rPr>
        <w:t>le L</w:t>
      </w:r>
      <w:r w:rsidR="002A5212" w:rsidRPr="00AC336F">
        <w:rPr>
          <w:rFonts w:ascii="Times New Roman" w:hAnsi="Times New Roman"/>
          <w:sz w:val="20"/>
          <w:szCs w:val="20"/>
          <w:vertAlign w:val="subscript"/>
        </w:rPr>
        <w:t>1</w:t>
      </w:r>
      <w:r w:rsidR="002A5212" w:rsidRPr="00AC336F">
        <w:rPr>
          <w:rFonts w:ascii="Times New Roman" w:hAnsi="Times New Roman"/>
          <w:sz w:val="20"/>
          <w:szCs w:val="20"/>
        </w:rPr>
        <w:t xml:space="preserve"> </w:t>
      </w:r>
      <w:r w:rsidRPr="00AC336F">
        <w:rPr>
          <w:rFonts w:ascii="Times New Roman" w:hAnsi="Times New Roman"/>
          <w:sz w:val="20"/>
          <w:szCs w:val="20"/>
        </w:rPr>
        <w:t>has the lowest. The sou</w:t>
      </w:r>
      <w:r w:rsidR="002A5212" w:rsidRPr="00AC336F">
        <w:rPr>
          <w:rFonts w:ascii="Times New Roman" w:hAnsi="Times New Roman"/>
          <w:sz w:val="20"/>
          <w:szCs w:val="20"/>
        </w:rPr>
        <w:t>rce of nitrite is traceable to</w:t>
      </w:r>
      <w:r w:rsidRPr="00AC336F">
        <w:rPr>
          <w:rFonts w:ascii="Times New Roman" w:hAnsi="Times New Roman"/>
          <w:sz w:val="20"/>
          <w:szCs w:val="20"/>
        </w:rPr>
        <w:t xml:space="preserve"> </w:t>
      </w:r>
      <w:proofErr w:type="spellStart"/>
      <w:r w:rsidRPr="00AC336F">
        <w:rPr>
          <w:rFonts w:ascii="Times New Roman" w:hAnsi="Times New Roman"/>
          <w:sz w:val="20"/>
          <w:szCs w:val="20"/>
        </w:rPr>
        <w:t>denitrification</w:t>
      </w:r>
      <w:proofErr w:type="spellEnd"/>
      <w:r w:rsidRPr="00AC336F">
        <w:rPr>
          <w:rFonts w:ascii="Times New Roman" w:hAnsi="Times New Roman"/>
          <w:sz w:val="20"/>
          <w:szCs w:val="20"/>
        </w:rPr>
        <w:t xml:space="preserve"> of nitrate</w:t>
      </w:r>
      <w:r w:rsidR="002A5212" w:rsidRPr="00AC336F">
        <w:rPr>
          <w:rFonts w:ascii="Times New Roman" w:hAnsi="Times New Roman"/>
          <w:sz w:val="20"/>
          <w:szCs w:val="20"/>
        </w:rPr>
        <w:t xml:space="preserve"> (usually present in abattoir wastes and effluent) </w:t>
      </w:r>
      <w:r w:rsidRPr="00AC336F">
        <w:rPr>
          <w:rFonts w:ascii="Times New Roman" w:hAnsi="Times New Roman"/>
          <w:sz w:val="20"/>
          <w:szCs w:val="20"/>
        </w:rPr>
        <w:t>to nitrite</w:t>
      </w:r>
      <w:r w:rsidR="002A5212" w:rsidRPr="00AC336F">
        <w:rPr>
          <w:rFonts w:ascii="Times New Roman" w:hAnsi="Times New Roman"/>
          <w:sz w:val="20"/>
          <w:szCs w:val="20"/>
        </w:rPr>
        <w:t xml:space="preserve">. </w:t>
      </w:r>
      <w:r w:rsidRPr="00AC336F">
        <w:rPr>
          <w:rFonts w:ascii="Times New Roman" w:hAnsi="Times New Roman"/>
          <w:sz w:val="20"/>
          <w:szCs w:val="20"/>
        </w:rPr>
        <w:t xml:space="preserve">The higher concentration observed in some of the wells closer to the abattoir may be due to the </w:t>
      </w:r>
      <w:proofErr w:type="spellStart"/>
      <w:r w:rsidRPr="00AC336F">
        <w:rPr>
          <w:rFonts w:ascii="Times New Roman" w:hAnsi="Times New Roman"/>
          <w:sz w:val="20"/>
          <w:szCs w:val="20"/>
        </w:rPr>
        <w:t>leachates</w:t>
      </w:r>
      <w:proofErr w:type="spellEnd"/>
      <w:r w:rsidRPr="00AC336F">
        <w:rPr>
          <w:rFonts w:ascii="Times New Roman" w:hAnsi="Times New Roman"/>
          <w:sz w:val="20"/>
          <w:szCs w:val="20"/>
        </w:rPr>
        <w:t xml:space="preserve"> from the abattoir wastes percolating into the groundwater.</w:t>
      </w:r>
    </w:p>
    <w:p w:rsidR="002F2FC4" w:rsidRPr="00AC336F" w:rsidRDefault="002F2FC4" w:rsidP="00B36007">
      <w:pPr>
        <w:snapToGrid w:val="0"/>
        <w:spacing w:after="0" w:line="240" w:lineRule="auto"/>
        <w:jc w:val="both"/>
        <w:rPr>
          <w:rFonts w:ascii="Times New Roman" w:hAnsi="Times New Roman"/>
          <w:sz w:val="20"/>
          <w:szCs w:val="20"/>
        </w:rPr>
      </w:pPr>
      <w:r w:rsidRPr="00AC336F">
        <w:rPr>
          <w:rFonts w:ascii="Times New Roman" w:hAnsi="Times New Roman"/>
          <w:b/>
          <w:sz w:val="20"/>
          <w:szCs w:val="20"/>
        </w:rPr>
        <w:t>Iron (Fe</w:t>
      </w:r>
      <w:r w:rsidRPr="00AC336F">
        <w:rPr>
          <w:rFonts w:ascii="Times New Roman" w:hAnsi="Times New Roman"/>
          <w:b/>
          <w:sz w:val="20"/>
          <w:szCs w:val="20"/>
          <w:vertAlign w:val="superscript"/>
        </w:rPr>
        <w:t>3+</w:t>
      </w:r>
      <w:r w:rsidRPr="00AC336F">
        <w:rPr>
          <w:rFonts w:ascii="Times New Roman" w:hAnsi="Times New Roman"/>
          <w:b/>
          <w:sz w:val="20"/>
          <w:szCs w:val="20"/>
        </w:rPr>
        <w:t>):</w:t>
      </w:r>
      <w:r w:rsidRPr="00AC336F">
        <w:rPr>
          <w:rFonts w:ascii="Times New Roman" w:hAnsi="Times New Roman"/>
          <w:sz w:val="20"/>
          <w:szCs w:val="20"/>
        </w:rPr>
        <w:t xml:space="preserve"> The iron concentration in the wells sample varied comparatively. Sample L</w:t>
      </w:r>
      <w:r w:rsidRPr="00AC336F">
        <w:rPr>
          <w:rFonts w:ascii="Times New Roman" w:hAnsi="Times New Roman"/>
          <w:sz w:val="20"/>
          <w:szCs w:val="20"/>
          <w:vertAlign w:val="subscript"/>
        </w:rPr>
        <w:t>2</w:t>
      </w:r>
      <w:r w:rsidRPr="00AC336F">
        <w:rPr>
          <w:rFonts w:ascii="Times New Roman" w:hAnsi="Times New Roman"/>
          <w:sz w:val="20"/>
          <w:szCs w:val="20"/>
        </w:rPr>
        <w:t xml:space="preserve"> has the highest iron concentration of 0.41 mg/l against the Nigeria Industrial standard of 0.03mg/l, while L</w:t>
      </w:r>
      <w:r w:rsidRPr="00AC336F">
        <w:rPr>
          <w:rFonts w:ascii="Times New Roman" w:hAnsi="Times New Roman"/>
          <w:sz w:val="20"/>
          <w:szCs w:val="20"/>
          <w:vertAlign w:val="subscript"/>
        </w:rPr>
        <w:t>5</w:t>
      </w:r>
      <w:r w:rsidRPr="00AC336F">
        <w:rPr>
          <w:rFonts w:ascii="Times New Roman" w:hAnsi="Times New Roman"/>
          <w:sz w:val="20"/>
          <w:szCs w:val="20"/>
        </w:rPr>
        <w:t xml:space="preserve"> has the lowest concentration of iron. All the samples have ionic concentration above the Nigeri</w:t>
      </w:r>
      <w:r w:rsidR="002A5212" w:rsidRPr="00AC336F">
        <w:rPr>
          <w:rFonts w:ascii="Times New Roman" w:hAnsi="Times New Roman"/>
          <w:sz w:val="20"/>
          <w:szCs w:val="20"/>
        </w:rPr>
        <w:t>a Industrial Standards (Table</w:t>
      </w:r>
      <w:r w:rsidR="00AC336F">
        <w:rPr>
          <w:rFonts w:ascii="Times New Roman" w:eastAsiaTheme="minorEastAsia" w:hAnsi="Times New Roman" w:hint="eastAsia"/>
          <w:sz w:val="20"/>
          <w:szCs w:val="20"/>
          <w:lang w:eastAsia="zh-CN"/>
        </w:rPr>
        <w:t xml:space="preserve"> </w:t>
      </w:r>
      <w:r w:rsidRPr="00AC336F">
        <w:rPr>
          <w:rFonts w:ascii="Times New Roman" w:hAnsi="Times New Roman"/>
          <w:sz w:val="20"/>
          <w:szCs w:val="20"/>
        </w:rPr>
        <w:t>1</w:t>
      </w:r>
      <w:r w:rsidR="002A5212" w:rsidRPr="00AC336F">
        <w:rPr>
          <w:rFonts w:ascii="Times New Roman" w:hAnsi="Times New Roman"/>
          <w:sz w:val="20"/>
          <w:szCs w:val="20"/>
        </w:rPr>
        <w:t>.0</w:t>
      </w:r>
      <w:r w:rsidRPr="00AC336F">
        <w:rPr>
          <w:rFonts w:ascii="Times New Roman" w:hAnsi="Times New Roman"/>
          <w:sz w:val="20"/>
          <w:szCs w:val="20"/>
        </w:rPr>
        <w:t>). The higher concentration of iron was found more in the sampled wells that are closer to the abattoir (</w:t>
      </w:r>
      <w:r w:rsidR="002A5212" w:rsidRPr="00AC336F">
        <w:rPr>
          <w:rFonts w:ascii="Times New Roman" w:hAnsi="Times New Roman"/>
          <w:sz w:val="20"/>
          <w:szCs w:val="20"/>
        </w:rPr>
        <w:t>e.g. L</w:t>
      </w:r>
      <w:r w:rsidR="002A5212" w:rsidRPr="00AC336F">
        <w:rPr>
          <w:rFonts w:ascii="Times New Roman" w:hAnsi="Times New Roman"/>
          <w:sz w:val="20"/>
          <w:szCs w:val="20"/>
          <w:vertAlign w:val="subscript"/>
        </w:rPr>
        <w:t>2</w:t>
      </w:r>
      <w:r w:rsidR="002A5212" w:rsidRPr="00AC336F">
        <w:rPr>
          <w:rFonts w:ascii="Times New Roman" w:hAnsi="Times New Roman"/>
          <w:sz w:val="20"/>
          <w:szCs w:val="20"/>
        </w:rPr>
        <w:t>, L</w:t>
      </w:r>
      <w:r w:rsidR="002A5212" w:rsidRPr="00AC336F">
        <w:rPr>
          <w:rFonts w:ascii="Times New Roman" w:hAnsi="Times New Roman"/>
          <w:sz w:val="20"/>
          <w:szCs w:val="20"/>
          <w:vertAlign w:val="subscript"/>
        </w:rPr>
        <w:t>3</w:t>
      </w:r>
      <w:r w:rsidRPr="00AC336F">
        <w:rPr>
          <w:rFonts w:ascii="Times New Roman" w:hAnsi="Times New Roman"/>
          <w:sz w:val="20"/>
          <w:szCs w:val="20"/>
        </w:rPr>
        <w:t>, and L</w:t>
      </w:r>
      <w:r w:rsidR="002A5212" w:rsidRPr="00AC336F">
        <w:rPr>
          <w:rFonts w:ascii="Times New Roman" w:hAnsi="Times New Roman"/>
          <w:sz w:val="20"/>
          <w:szCs w:val="20"/>
          <w:vertAlign w:val="subscript"/>
        </w:rPr>
        <w:t>8</w:t>
      </w:r>
      <w:r w:rsidRPr="00AC336F">
        <w:rPr>
          <w:rFonts w:ascii="Times New Roman" w:hAnsi="Times New Roman"/>
          <w:sz w:val="20"/>
          <w:szCs w:val="20"/>
        </w:rPr>
        <w:t>). This may be as a r</w:t>
      </w:r>
      <w:r w:rsidR="002A5212" w:rsidRPr="00AC336F">
        <w:rPr>
          <w:rFonts w:ascii="Times New Roman" w:hAnsi="Times New Roman"/>
          <w:sz w:val="20"/>
          <w:szCs w:val="20"/>
        </w:rPr>
        <w:t xml:space="preserve">esult of iron contents </w:t>
      </w:r>
      <w:r w:rsidRPr="00AC336F">
        <w:rPr>
          <w:rFonts w:ascii="Times New Roman" w:hAnsi="Times New Roman"/>
          <w:sz w:val="20"/>
          <w:szCs w:val="20"/>
        </w:rPr>
        <w:t xml:space="preserve">in the abattoir wastes </w:t>
      </w:r>
      <w:r w:rsidR="002A5212" w:rsidRPr="00AC336F">
        <w:rPr>
          <w:rFonts w:ascii="Times New Roman" w:hAnsi="Times New Roman"/>
          <w:sz w:val="20"/>
          <w:szCs w:val="20"/>
        </w:rPr>
        <w:t xml:space="preserve">which may </w:t>
      </w:r>
      <w:r w:rsidRPr="00AC336F">
        <w:rPr>
          <w:rFonts w:ascii="Times New Roman" w:hAnsi="Times New Roman"/>
          <w:sz w:val="20"/>
          <w:szCs w:val="20"/>
        </w:rPr>
        <w:t>have percolated into the surrounding groundwater. This can also be due to</w:t>
      </w:r>
      <w:r w:rsidR="002A5212" w:rsidRPr="00AC336F">
        <w:rPr>
          <w:rFonts w:ascii="Times New Roman" w:hAnsi="Times New Roman"/>
          <w:sz w:val="20"/>
          <w:szCs w:val="20"/>
        </w:rPr>
        <w:t xml:space="preserve"> the</w:t>
      </w:r>
      <w:r w:rsidRPr="00AC336F">
        <w:rPr>
          <w:rFonts w:ascii="Times New Roman" w:hAnsi="Times New Roman"/>
          <w:sz w:val="20"/>
          <w:szCs w:val="20"/>
        </w:rPr>
        <w:t xml:space="preserve"> fact that these wells are tapping their ground water from the lateritic soils which contain more of iron rich mineral.</w:t>
      </w:r>
    </w:p>
    <w:p w:rsidR="002F2FC4" w:rsidRPr="00AC336F" w:rsidRDefault="002F2FC4" w:rsidP="00B36007">
      <w:pPr>
        <w:snapToGrid w:val="0"/>
        <w:spacing w:after="0" w:line="240" w:lineRule="auto"/>
        <w:jc w:val="both"/>
        <w:rPr>
          <w:rFonts w:ascii="Times New Roman" w:hAnsi="Times New Roman"/>
          <w:b/>
          <w:sz w:val="20"/>
          <w:szCs w:val="20"/>
        </w:rPr>
      </w:pPr>
      <w:r w:rsidRPr="00AC336F">
        <w:rPr>
          <w:rFonts w:ascii="Times New Roman" w:hAnsi="Times New Roman"/>
          <w:b/>
          <w:sz w:val="20"/>
          <w:szCs w:val="20"/>
        </w:rPr>
        <w:lastRenderedPageBreak/>
        <w:t>Calcium Hardness:</w:t>
      </w:r>
      <w:r w:rsidRPr="00AC336F">
        <w:rPr>
          <w:rFonts w:ascii="Times New Roman" w:hAnsi="Times New Roman"/>
          <w:sz w:val="20"/>
          <w:szCs w:val="20"/>
        </w:rPr>
        <w:t xml:space="preserve"> The calcium hard</w:t>
      </w:r>
      <w:r w:rsidR="002A5212" w:rsidRPr="00AC336F">
        <w:rPr>
          <w:rFonts w:ascii="Times New Roman" w:hAnsi="Times New Roman"/>
          <w:sz w:val="20"/>
          <w:szCs w:val="20"/>
        </w:rPr>
        <w:t>ness of the water samples vary appreciably from one well to another</w:t>
      </w:r>
      <w:r w:rsidRPr="00AC336F">
        <w:rPr>
          <w:rFonts w:ascii="Times New Roman" w:hAnsi="Times New Roman"/>
          <w:sz w:val="20"/>
          <w:szCs w:val="20"/>
        </w:rPr>
        <w:t>. Samples</w:t>
      </w:r>
      <w:r w:rsidRPr="00AC336F">
        <w:rPr>
          <w:rFonts w:ascii="Times New Roman" w:hAnsi="Times New Roman"/>
          <w:sz w:val="20"/>
          <w:szCs w:val="20"/>
          <w:vertAlign w:val="subscript"/>
        </w:rPr>
        <w:t xml:space="preserve"> </w:t>
      </w:r>
      <w:r w:rsidRPr="00AC336F">
        <w:rPr>
          <w:rFonts w:ascii="Times New Roman" w:hAnsi="Times New Roman"/>
          <w:sz w:val="20"/>
          <w:szCs w:val="20"/>
        </w:rPr>
        <w:t>L</w:t>
      </w:r>
      <w:r w:rsidRPr="00AC336F">
        <w:rPr>
          <w:rFonts w:ascii="Times New Roman" w:hAnsi="Times New Roman"/>
          <w:sz w:val="20"/>
          <w:szCs w:val="20"/>
          <w:vertAlign w:val="subscript"/>
        </w:rPr>
        <w:t xml:space="preserve">8 </w:t>
      </w:r>
      <w:r w:rsidRPr="00AC336F">
        <w:rPr>
          <w:rFonts w:ascii="Times New Roman" w:hAnsi="Times New Roman"/>
          <w:sz w:val="20"/>
          <w:szCs w:val="20"/>
        </w:rPr>
        <w:t xml:space="preserve">and </w:t>
      </w:r>
      <w:proofErr w:type="gramStart"/>
      <w:r w:rsidRPr="00AC336F">
        <w:rPr>
          <w:rFonts w:ascii="Times New Roman" w:hAnsi="Times New Roman"/>
          <w:sz w:val="20"/>
          <w:szCs w:val="20"/>
        </w:rPr>
        <w:t>L</w:t>
      </w:r>
      <w:r w:rsidRPr="00AC336F">
        <w:rPr>
          <w:rFonts w:ascii="Times New Roman" w:hAnsi="Times New Roman"/>
          <w:sz w:val="20"/>
          <w:szCs w:val="20"/>
          <w:vertAlign w:val="subscript"/>
        </w:rPr>
        <w:t>3</w:t>
      </w:r>
      <w:r w:rsidR="00AC336F">
        <w:rPr>
          <w:rFonts w:ascii="Times New Roman" w:hAnsi="Times New Roman"/>
          <w:sz w:val="20"/>
          <w:szCs w:val="20"/>
          <w:vertAlign w:val="subscript"/>
        </w:rPr>
        <w:t xml:space="preserve"> </w:t>
      </w:r>
      <w:r w:rsidRPr="00AC336F">
        <w:rPr>
          <w:rFonts w:ascii="Times New Roman" w:hAnsi="Times New Roman"/>
          <w:sz w:val="20"/>
          <w:szCs w:val="20"/>
          <w:vertAlign w:val="subscript"/>
        </w:rPr>
        <w:t xml:space="preserve"> </w:t>
      </w:r>
      <w:r w:rsidRPr="00AC336F">
        <w:rPr>
          <w:rFonts w:ascii="Times New Roman" w:hAnsi="Times New Roman"/>
          <w:sz w:val="20"/>
          <w:szCs w:val="20"/>
        </w:rPr>
        <w:t>have</w:t>
      </w:r>
      <w:proofErr w:type="gramEnd"/>
      <w:r w:rsidRPr="00AC336F">
        <w:rPr>
          <w:rFonts w:ascii="Times New Roman" w:hAnsi="Times New Roman"/>
          <w:sz w:val="20"/>
          <w:szCs w:val="20"/>
        </w:rPr>
        <w:t xml:space="preserve"> relatively high values of 113.4 and 97.0mg/l</w:t>
      </w:r>
      <w:r w:rsidRPr="00AC336F">
        <w:rPr>
          <w:rFonts w:ascii="Times New Roman" w:hAnsi="Times New Roman"/>
          <w:sz w:val="20"/>
          <w:szCs w:val="20"/>
          <w:vertAlign w:val="subscript"/>
        </w:rPr>
        <w:t xml:space="preserve">, </w:t>
      </w:r>
      <w:r w:rsidRPr="00AC336F">
        <w:rPr>
          <w:rFonts w:ascii="Times New Roman" w:hAnsi="Times New Roman"/>
          <w:sz w:val="20"/>
          <w:szCs w:val="20"/>
        </w:rPr>
        <w:t>and</w:t>
      </w:r>
      <w:r w:rsidRPr="00AC336F">
        <w:rPr>
          <w:rFonts w:ascii="Times New Roman" w:hAnsi="Times New Roman"/>
          <w:sz w:val="20"/>
          <w:szCs w:val="20"/>
          <w:vertAlign w:val="subscript"/>
        </w:rPr>
        <w:t xml:space="preserve"> </w:t>
      </w:r>
      <w:r w:rsidRPr="00AC336F">
        <w:rPr>
          <w:rFonts w:ascii="Times New Roman" w:hAnsi="Times New Roman"/>
          <w:sz w:val="20"/>
          <w:szCs w:val="20"/>
        </w:rPr>
        <w:t>samples L</w:t>
      </w:r>
      <w:r w:rsidRPr="00AC336F">
        <w:rPr>
          <w:rFonts w:ascii="Times New Roman" w:hAnsi="Times New Roman"/>
          <w:sz w:val="20"/>
          <w:szCs w:val="20"/>
          <w:vertAlign w:val="subscript"/>
        </w:rPr>
        <w:t>4</w:t>
      </w:r>
      <w:r w:rsidRPr="00AC336F">
        <w:rPr>
          <w:rFonts w:ascii="Times New Roman" w:hAnsi="Times New Roman"/>
          <w:sz w:val="20"/>
          <w:szCs w:val="20"/>
        </w:rPr>
        <w:t>, L</w:t>
      </w:r>
      <w:r w:rsidRPr="00AC336F">
        <w:rPr>
          <w:rFonts w:ascii="Times New Roman" w:hAnsi="Times New Roman"/>
          <w:sz w:val="20"/>
          <w:szCs w:val="20"/>
          <w:vertAlign w:val="subscript"/>
        </w:rPr>
        <w:t>5</w:t>
      </w:r>
      <w:r w:rsidRPr="00AC336F">
        <w:rPr>
          <w:rFonts w:ascii="Times New Roman" w:hAnsi="Times New Roman"/>
          <w:sz w:val="20"/>
          <w:szCs w:val="20"/>
        </w:rPr>
        <w:t xml:space="preserve"> and L</w:t>
      </w:r>
      <w:r w:rsidRPr="00AC336F">
        <w:rPr>
          <w:rFonts w:ascii="Times New Roman" w:hAnsi="Times New Roman"/>
          <w:sz w:val="20"/>
          <w:szCs w:val="20"/>
          <w:vertAlign w:val="subscript"/>
        </w:rPr>
        <w:t>6</w:t>
      </w:r>
      <w:r w:rsidRPr="00AC336F">
        <w:rPr>
          <w:rFonts w:ascii="Times New Roman" w:hAnsi="Times New Roman"/>
          <w:sz w:val="20"/>
          <w:szCs w:val="20"/>
        </w:rPr>
        <w:t xml:space="preserve"> have values below NIS recommended level.</w:t>
      </w:r>
    </w:p>
    <w:p w:rsidR="002F2FC4" w:rsidRPr="00AC336F" w:rsidRDefault="002F2FC4" w:rsidP="00B36007">
      <w:pPr>
        <w:snapToGrid w:val="0"/>
        <w:spacing w:after="0" w:line="240" w:lineRule="auto"/>
        <w:jc w:val="both"/>
        <w:rPr>
          <w:rFonts w:ascii="Times New Roman" w:hAnsi="Times New Roman"/>
          <w:b/>
          <w:sz w:val="20"/>
          <w:szCs w:val="20"/>
        </w:rPr>
      </w:pPr>
      <w:r w:rsidRPr="00AC336F">
        <w:rPr>
          <w:rFonts w:ascii="Times New Roman" w:hAnsi="Times New Roman"/>
          <w:b/>
          <w:sz w:val="20"/>
          <w:szCs w:val="20"/>
        </w:rPr>
        <w:t>Calcium:</w:t>
      </w:r>
      <w:r w:rsidRPr="00AC336F">
        <w:rPr>
          <w:rFonts w:ascii="Times New Roman" w:hAnsi="Times New Roman"/>
          <w:sz w:val="20"/>
          <w:szCs w:val="20"/>
        </w:rPr>
        <w:t xml:space="preserve"> Generally the entire sampled wells have calcium concentration below the desirable level of NIS. </w:t>
      </w:r>
      <w:r w:rsidRPr="00AC336F">
        <w:rPr>
          <w:rFonts w:ascii="Times New Roman" w:eastAsia="Times New Roman" w:hAnsi="Times New Roman"/>
          <w:sz w:val="20"/>
          <w:szCs w:val="20"/>
        </w:rPr>
        <w:t>This can be related to the wastewater mixing with fresh water</w:t>
      </w:r>
      <w:r w:rsidRPr="00AC336F">
        <w:rPr>
          <w:rFonts w:ascii="Times New Roman" w:hAnsi="Times New Roman"/>
          <w:sz w:val="20"/>
          <w:szCs w:val="20"/>
        </w:rPr>
        <w:t>. Although the concentration of the calcium ion in the sample</w:t>
      </w:r>
      <w:r w:rsidR="00AD3813" w:rsidRPr="00AC336F">
        <w:rPr>
          <w:rFonts w:ascii="Times New Roman" w:hAnsi="Times New Roman"/>
          <w:sz w:val="20"/>
          <w:szCs w:val="20"/>
        </w:rPr>
        <w:t>d</w:t>
      </w:r>
      <w:r w:rsidRPr="00AC336F">
        <w:rPr>
          <w:rFonts w:ascii="Times New Roman" w:hAnsi="Times New Roman"/>
          <w:sz w:val="20"/>
          <w:szCs w:val="20"/>
        </w:rPr>
        <w:t xml:space="preserve"> wells is lower than the NIS </w:t>
      </w:r>
      <w:r w:rsidR="00AD3813" w:rsidRPr="00AC336F">
        <w:rPr>
          <w:rFonts w:ascii="Times New Roman" w:hAnsi="Times New Roman"/>
          <w:sz w:val="20"/>
          <w:szCs w:val="20"/>
        </w:rPr>
        <w:t>recommended</w:t>
      </w:r>
      <w:r w:rsidRPr="00AC336F">
        <w:rPr>
          <w:rFonts w:ascii="Times New Roman" w:hAnsi="Times New Roman"/>
          <w:sz w:val="20"/>
          <w:szCs w:val="20"/>
        </w:rPr>
        <w:t xml:space="preserve"> level, there is a decrease in the trend away from the abattoir site.</w:t>
      </w:r>
    </w:p>
    <w:p w:rsidR="002F2FC4" w:rsidRPr="00AC336F" w:rsidRDefault="002F2FC4" w:rsidP="00B36007">
      <w:pPr>
        <w:snapToGrid w:val="0"/>
        <w:spacing w:after="0" w:line="240" w:lineRule="auto"/>
        <w:jc w:val="both"/>
        <w:rPr>
          <w:rFonts w:ascii="Times New Roman" w:hAnsi="Times New Roman"/>
          <w:b/>
          <w:sz w:val="20"/>
          <w:szCs w:val="20"/>
        </w:rPr>
      </w:pPr>
      <w:r w:rsidRPr="00AC336F">
        <w:rPr>
          <w:rFonts w:ascii="Times New Roman" w:hAnsi="Times New Roman"/>
          <w:b/>
          <w:sz w:val="20"/>
          <w:szCs w:val="20"/>
        </w:rPr>
        <w:t xml:space="preserve">Magnesium: </w:t>
      </w:r>
      <w:r w:rsidRPr="00AC336F">
        <w:rPr>
          <w:rFonts w:ascii="Times New Roman" w:hAnsi="Times New Roman"/>
          <w:sz w:val="20"/>
          <w:szCs w:val="20"/>
        </w:rPr>
        <w:t>All samples have high magnesium content as compared with NIS recommended limit. L</w:t>
      </w:r>
      <w:r w:rsidRPr="00AC336F">
        <w:rPr>
          <w:rFonts w:ascii="Times New Roman" w:hAnsi="Times New Roman"/>
          <w:sz w:val="20"/>
          <w:szCs w:val="20"/>
          <w:vertAlign w:val="subscript"/>
        </w:rPr>
        <w:t>1</w:t>
      </w:r>
      <w:r w:rsidRPr="00AC336F">
        <w:rPr>
          <w:rFonts w:ascii="Times New Roman" w:hAnsi="Times New Roman"/>
          <w:sz w:val="20"/>
          <w:szCs w:val="20"/>
        </w:rPr>
        <w:t xml:space="preserve"> has the highest value of magnesium with value of 26.</w:t>
      </w:r>
      <w:r w:rsidR="00AD3813" w:rsidRPr="00AC336F">
        <w:rPr>
          <w:rFonts w:ascii="Times New Roman" w:hAnsi="Times New Roman"/>
          <w:sz w:val="20"/>
          <w:szCs w:val="20"/>
        </w:rPr>
        <w:t>3mg/l, while</w:t>
      </w:r>
      <w:r w:rsidRPr="00AC336F">
        <w:rPr>
          <w:rFonts w:ascii="Times New Roman" w:hAnsi="Times New Roman"/>
          <w:sz w:val="20"/>
          <w:szCs w:val="20"/>
        </w:rPr>
        <w:t xml:space="preserve"> L</w:t>
      </w:r>
      <w:r w:rsidRPr="00AC336F">
        <w:rPr>
          <w:rFonts w:ascii="Times New Roman" w:hAnsi="Times New Roman"/>
          <w:sz w:val="20"/>
          <w:szCs w:val="20"/>
          <w:vertAlign w:val="subscript"/>
        </w:rPr>
        <w:t>7</w:t>
      </w:r>
      <w:r w:rsidRPr="00AC336F">
        <w:rPr>
          <w:rFonts w:ascii="Times New Roman" w:hAnsi="Times New Roman"/>
          <w:sz w:val="20"/>
          <w:szCs w:val="20"/>
        </w:rPr>
        <w:t xml:space="preserve"> has the lowest value of 10mg/l. The high magnesium content can be attributed to high clay content of the top soils in the vicinity of the abattoir. Another source may be from bones and horns of the carcasses.</w:t>
      </w:r>
    </w:p>
    <w:p w:rsidR="002F2FC4" w:rsidRPr="00AC336F" w:rsidRDefault="002F2FC4" w:rsidP="00B36007">
      <w:pPr>
        <w:snapToGrid w:val="0"/>
        <w:spacing w:after="0" w:line="240" w:lineRule="auto"/>
        <w:jc w:val="both"/>
        <w:rPr>
          <w:rFonts w:ascii="Times New Roman" w:hAnsi="Times New Roman"/>
          <w:b/>
          <w:sz w:val="20"/>
          <w:szCs w:val="20"/>
        </w:rPr>
      </w:pPr>
      <w:r w:rsidRPr="00AC336F">
        <w:rPr>
          <w:rFonts w:ascii="Times New Roman" w:hAnsi="Times New Roman"/>
          <w:b/>
          <w:sz w:val="20"/>
          <w:szCs w:val="20"/>
        </w:rPr>
        <w:t xml:space="preserve">Total Hardness: </w:t>
      </w:r>
      <w:r w:rsidRPr="00AC336F">
        <w:rPr>
          <w:rFonts w:ascii="Times New Roman" w:hAnsi="Times New Roman"/>
          <w:sz w:val="20"/>
          <w:szCs w:val="20"/>
        </w:rPr>
        <w:t>Generally, the total hardness is high relative to the NIS limit. Sample L</w:t>
      </w:r>
      <w:r w:rsidRPr="00AC336F">
        <w:rPr>
          <w:rFonts w:ascii="Times New Roman" w:hAnsi="Times New Roman"/>
          <w:sz w:val="20"/>
          <w:szCs w:val="20"/>
          <w:vertAlign w:val="subscript"/>
        </w:rPr>
        <w:t>8</w:t>
      </w:r>
      <w:r w:rsidRPr="00AC336F">
        <w:rPr>
          <w:rFonts w:ascii="Times New Roman" w:hAnsi="Times New Roman"/>
          <w:sz w:val="20"/>
          <w:szCs w:val="20"/>
        </w:rPr>
        <w:t xml:space="preserve"> has the highest value of 224mg/l, and well L</w:t>
      </w:r>
      <w:r w:rsidRPr="00AC336F">
        <w:rPr>
          <w:rFonts w:ascii="Times New Roman" w:hAnsi="Times New Roman"/>
          <w:sz w:val="20"/>
          <w:szCs w:val="20"/>
          <w:vertAlign w:val="subscript"/>
        </w:rPr>
        <w:t>5</w:t>
      </w:r>
      <w:r w:rsidRPr="00AC336F">
        <w:rPr>
          <w:rFonts w:ascii="Times New Roman" w:hAnsi="Times New Roman"/>
          <w:sz w:val="20"/>
          <w:szCs w:val="20"/>
        </w:rPr>
        <w:t xml:space="preserve"> has the exact desirable limit recommended by NIS. Generally, the trend is that sample L</w:t>
      </w:r>
      <w:r w:rsidRPr="00AC336F">
        <w:rPr>
          <w:rFonts w:ascii="Times New Roman" w:hAnsi="Times New Roman"/>
          <w:sz w:val="20"/>
          <w:szCs w:val="20"/>
          <w:vertAlign w:val="subscript"/>
        </w:rPr>
        <w:t>8</w:t>
      </w:r>
      <w:r w:rsidRPr="00AC336F">
        <w:rPr>
          <w:rFonts w:ascii="Times New Roman" w:hAnsi="Times New Roman"/>
          <w:sz w:val="20"/>
          <w:szCs w:val="20"/>
        </w:rPr>
        <w:t>&gt;L</w:t>
      </w:r>
      <w:r w:rsidRPr="00AC336F">
        <w:rPr>
          <w:rFonts w:ascii="Times New Roman" w:hAnsi="Times New Roman"/>
          <w:sz w:val="20"/>
          <w:szCs w:val="20"/>
          <w:vertAlign w:val="subscript"/>
        </w:rPr>
        <w:t>3</w:t>
      </w:r>
      <w:r w:rsidRPr="00AC336F">
        <w:rPr>
          <w:rFonts w:ascii="Times New Roman" w:hAnsi="Times New Roman"/>
          <w:sz w:val="20"/>
          <w:szCs w:val="20"/>
        </w:rPr>
        <w:t>&gt;L</w:t>
      </w:r>
      <w:r w:rsidRPr="00AC336F">
        <w:rPr>
          <w:rFonts w:ascii="Times New Roman" w:hAnsi="Times New Roman"/>
          <w:sz w:val="20"/>
          <w:szCs w:val="20"/>
          <w:vertAlign w:val="subscript"/>
        </w:rPr>
        <w:t>2</w:t>
      </w:r>
      <w:r w:rsidRPr="00AC336F">
        <w:rPr>
          <w:rFonts w:ascii="Times New Roman" w:hAnsi="Times New Roman"/>
          <w:sz w:val="20"/>
          <w:szCs w:val="20"/>
        </w:rPr>
        <w:t>&gt;L</w:t>
      </w:r>
      <w:r w:rsidRPr="00AC336F">
        <w:rPr>
          <w:rFonts w:ascii="Times New Roman" w:hAnsi="Times New Roman"/>
          <w:sz w:val="20"/>
          <w:szCs w:val="20"/>
          <w:vertAlign w:val="subscript"/>
        </w:rPr>
        <w:t>7</w:t>
      </w:r>
      <w:r w:rsidRPr="00AC336F">
        <w:rPr>
          <w:rFonts w:ascii="Times New Roman" w:hAnsi="Times New Roman"/>
          <w:sz w:val="20"/>
          <w:szCs w:val="20"/>
        </w:rPr>
        <w:t>&gt;L</w:t>
      </w:r>
      <w:r w:rsidRPr="00AC336F">
        <w:rPr>
          <w:rFonts w:ascii="Times New Roman" w:hAnsi="Times New Roman"/>
          <w:sz w:val="20"/>
          <w:szCs w:val="20"/>
          <w:vertAlign w:val="subscript"/>
        </w:rPr>
        <w:t>1</w:t>
      </w:r>
      <w:r w:rsidRPr="00AC336F">
        <w:rPr>
          <w:rFonts w:ascii="Times New Roman" w:hAnsi="Times New Roman"/>
          <w:sz w:val="20"/>
          <w:szCs w:val="20"/>
        </w:rPr>
        <w:t xml:space="preserve"> &gt;L5&gt;L6&gt;L4. Total hardness is as a result of the presence of Ca2+ and Mg2+ in the groundwater. This variation in total hardness may have resulted from the distance of each well </w:t>
      </w:r>
      <w:r w:rsidR="00AD3813" w:rsidRPr="00AC336F">
        <w:rPr>
          <w:rFonts w:ascii="Times New Roman" w:hAnsi="Times New Roman"/>
          <w:sz w:val="20"/>
          <w:szCs w:val="20"/>
        </w:rPr>
        <w:t>from the abattoir wastes dump</w:t>
      </w:r>
      <w:r w:rsidRPr="00AC336F">
        <w:rPr>
          <w:rFonts w:ascii="Times New Roman" w:hAnsi="Times New Roman"/>
          <w:sz w:val="20"/>
          <w:szCs w:val="20"/>
        </w:rPr>
        <w:t xml:space="preserve"> site. In contrary to the above, sample L</w:t>
      </w:r>
      <w:r w:rsidRPr="00AC336F">
        <w:rPr>
          <w:rFonts w:ascii="Times New Roman" w:hAnsi="Times New Roman"/>
          <w:sz w:val="20"/>
          <w:szCs w:val="20"/>
          <w:vertAlign w:val="subscript"/>
        </w:rPr>
        <w:t>4</w:t>
      </w:r>
      <w:r w:rsidRPr="00AC336F">
        <w:rPr>
          <w:rFonts w:ascii="Times New Roman" w:hAnsi="Times New Roman"/>
          <w:sz w:val="20"/>
          <w:szCs w:val="20"/>
        </w:rPr>
        <w:t xml:space="preserve"> and L</w:t>
      </w:r>
      <w:r w:rsidRPr="00AC336F">
        <w:rPr>
          <w:rFonts w:ascii="Times New Roman" w:hAnsi="Times New Roman"/>
          <w:sz w:val="20"/>
          <w:szCs w:val="20"/>
          <w:vertAlign w:val="subscript"/>
        </w:rPr>
        <w:t>6</w:t>
      </w:r>
      <w:r w:rsidRPr="00AC336F">
        <w:rPr>
          <w:rFonts w:ascii="Times New Roman" w:hAnsi="Times New Roman"/>
          <w:sz w:val="20"/>
          <w:szCs w:val="20"/>
        </w:rPr>
        <w:t xml:space="preserve"> have concentration below the NIS recommended level and this may be due to low concentration of Ca2+ and Mg2+ in the wells.</w:t>
      </w:r>
    </w:p>
    <w:p w:rsidR="002F2FC4" w:rsidRPr="00AC336F" w:rsidRDefault="002F2FC4" w:rsidP="00B36007">
      <w:pPr>
        <w:snapToGrid w:val="0"/>
        <w:spacing w:after="0" w:line="240" w:lineRule="auto"/>
        <w:jc w:val="both"/>
        <w:rPr>
          <w:rFonts w:ascii="Times New Roman" w:hAnsi="Times New Roman"/>
          <w:sz w:val="20"/>
          <w:szCs w:val="20"/>
        </w:rPr>
      </w:pPr>
      <w:r w:rsidRPr="00AC336F">
        <w:rPr>
          <w:rFonts w:ascii="Times New Roman" w:hAnsi="Times New Roman"/>
          <w:b/>
          <w:sz w:val="20"/>
          <w:szCs w:val="20"/>
        </w:rPr>
        <w:t>Total Alkalinity</w:t>
      </w:r>
      <w:r w:rsidRPr="00AC336F">
        <w:rPr>
          <w:rFonts w:ascii="Times New Roman" w:hAnsi="Times New Roman"/>
          <w:sz w:val="20"/>
          <w:szCs w:val="20"/>
        </w:rPr>
        <w:t>: The concentration of total alkalinity in the sampled wells is low compared to the NIS recommended limits. This shows that the ground water in the study area is acidic in nature and this can be attributed to acidic materials emanating from the abattoir wastes contaminating the surrounding wells in the vicinity of the study area.</w:t>
      </w:r>
    </w:p>
    <w:p w:rsidR="00AD3813" w:rsidRPr="00AC336F" w:rsidRDefault="002F2FC4" w:rsidP="00B36007">
      <w:pPr>
        <w:snapToGrid w:val="0"/>
        <w:spacing w:after="0" w:line="240" w:lineRule="auto"/>
        <w:jc w:val="both"/>
        <w:rPr>
          <w:rFonts w:ascii="Times New Roman" w:hAnsi="Times New Roman"/>
          <w:b/>
          <w:sz w:val="20"/>
          <w:szCs w:val="20"/>
        </w:rPr>
      </w:pPr>
      <w:r w:rsidRPr="00AC336F">
        <w:rPr>
          <w:rFonts w:ascii="Times New Roman" w:hAnsi="Times New Roman"/>
          <w:b/>
          <w:sz w:val="20"/>
          <w:szCs w:val="20"/>
        </w:rPr>
        <w:t>Phosphate:</w:t>
      </w:r>
      <w:r w:rsidRPr="00AC336F">
        <w:rPr>
          <w:rFonts w:ascii="Times New Roman" w:hAnsi="Times New Roman"/>
          <w:sz w:val="20"/>
          <w:szCs w:val="20"/>
        </w:rPr>
        <w:t xml:space="preserve"> Phosphate values ranged from 10 – 26 mg/l. Though these values are lower compared to the NIS limits, the trend shows that wells that are closer to the abattoir have higher values which could be due to the fact that much detergent is often used to wash the roasted carcass and this might have found its way to the groundwater through percolation. Other possible sources could be human activities requiring use of detergents.</w:t>
      </w:r>
    </w:p>
    <w:p w:rsidR="00B36007" w:rsidRPr="00AC336F" w:rsidRDefault="00B36007" w:rsidP="00B36007">
      <w:pPr>
        <w:snapToGrid w:val="0"/>
        <w:spacing w:after="0" w:line="240" w:lineRule="auto"/>
        <w:jc w:val="both"/>
        <w:rPr>
          <w:rFonts w:ascii="Times New Roman" w:eastAsiaTheme="minorEastAsia" w:hAnsi="Times New Roman"/>
          <w:b/>
          <w:sz w:val="20"/>
          <w:szCs w:val="20"/>
          <w:lang w:eastAsia="zh-CN"/>
        </w:rPr>
      </w:pPr>
    </w:p>
    <w:p w:rsidR="002F2FC4" w:rsidRPr="00AC336F" w:rsidRDefault="002F2FC4" w:rsidP="00B36007">
      <w:pPr>
        <w:snapToGrid w:val="0"/>
        <w:spacing w:after="0" w:line="240" w:lineRule="auto"/>
        <w:jc w:val="both"/>
        <w:rPr>
          <w:rFonts w:ascii="Times New Roman" w:hAnsi="Times New Roman"/>
          <w:b/>
          <w:sz w:val="20"/>
          <w:szCs w:val="20"/>
        </w:rPr>
      </w:pPr>
      <w:r w:rsidRPr="00AC336F">
        <w:rPr>
          <w:rFonts w:ascii="Times New Roman" w:hAnsi="Times New Roman"/>
          <w:b/>
          <w:sz w:val="20"/>
          <w:szCs w:val="20"/>
        </w:rPr>
        <w:t>4. Conclusion</w:t>
      </w:r>
    </w:p>
    <w:p w:rsidR="002F2FC4" w:rsidRPr="00AC336F" w:rsidRDefault="002F2FC4" w:rsidP="00B36007">
      <w:pPr>
        <w:snapToGrid w:val="0"/>
        <w:spacing w:after="0" w:line="240" w:lineRule="auto"/>
        <w:ind w:firstLine="425"/>
        <w:jc w:val="both"/>
        <w:rPr>
          <w:rFonts w:ascii="Times New Roman" w:hAnsi="Times New Roman"/>
          <w:sz w:val="20"/>
          <w:szCs w:val="20"/>
        </w:rPr>
      </w:pPr>
      <w:r w:rsidRPr="00AC336F">
        <w:rPr>
          <w:rFonts w:ascii="Times New Roman" w:hAnsi="Times New Roman"/>
          <w:sz w:val="20"/>
          <w:szCs w:val="20"/>
        </w:rPr>
        <w:t xml:space="preserve">In this work, the </w:t>
      </w:r>
      <w:r w:rsidR="00AD3813" w:rsidRPr="00AC336F">
        <w:rPr>
          <w:rFonts w:ascii="Times New Roman" w:hAnsi="Times New Roman"/>
          <w:sz w:val="20"/>
          <w:szCs w:val="20"/>
        </w:rPr>
        <w:t xml:space="preserve">results of </w:t>
      </w:r>
      <w:proofErr w:type="spellStart"/>
      <w:r w:rsidR="00AD3813" w:rsidRPr="00AC336F">
        <w:rPr>
          <w:rFonts w:ascii="Times New Roman" w:hAnsi="Times New Roman"/>
          <w:sz w:val="20"/>
          <w:szCs w:val="20"/>
        </w:rPr>
        <w:t>geoelectrical</w:t>
      </w:r>
      <w:proofErr w:type="spellEnd"/>
      <w:r w:rsidR="00AD3813" w:rsidRPr="00AC336F">
        <w:rPr>
          <w:rFonts w:ascii="Times New Roman" w:hAnsi="Times New Roman"/>
          <w:sz w:val="20"/>
          <w:szCs w:val="20"/>
        </w:rPr>
        <w:t xml:space="preserve"> imaging and </w:t>
      </w:r>
      <w:proofErr w:type="spellStart"/>
      <w:r w:rsidR="00AD3813" w:rsidRPr="00AC336F">
        <w:rPr>
          <w:rFonts w:ascii="Times New Roman" w:hAnsi="Times New Roman"/>
          <w:sz w:val="20"/>
          <w:szCs w:val="20"/>
        </w:rPr>
        <w:t>hydrochemical</w:t>
      </w:r>
      <w:proofErr w:type="spellEnd"/>
      <w:r w:rsidR="00AD3813" w:rsidRPr="00AC336F">
        <w:rPr>
          <w:rFonts w:ascii="Times New Roman" w:hAnsi="Times New Roman"/>
          <w:sz w:val="20"/>
          <w:szCs w:val="20"/>
        </w:rPr>
        <w:t xml:space="preserve"> analysis for environmental impact of </w:t>
      </w:r>
      <w:proofErr w:type="spellStart"/>
      <w:r w:rsidR="00AD3813" w:rsidRPr="00AC336F">
        <w:rPr>
          <w:rFonts w:ascii="Times New Roman" w:hAnsi="Times New Roman"/>
          <w:sz w:val="20"/>
          <w:szCs w:val="20"/>
        </w:rPr>
        <w:t>Atenda</w:t>
      </w:r>
      <w:proofErr w:type="spellEnd"/>
      <w:r w:rsidR="00AD3813" w:rsidRPr="00AC336F">
        <w:rPr>
          <w:rFonts w:ascii="Times New Roman" w:hAnsi="Times New Roman"/>
          <w:sz w:val="20"/>
          <w:szCs w:val="20"/>
        </w:rPr>
        <w:t xml:space="preserve"> abattoir are</w:t>
      </w:r>
      <w:r w:rsidRPr="00AC336F">
        <w:rPr>
          <w:rFonts w:ascii="Times New Roman" w:hAnsi="Times New Roman"/>
          <w:sz w:val="20"/>
          <w:szCs w:val="20"/>
        </w:rPr>
        <w:t xml:space="preserve"> presented.</w:t>
      </w:r>
      <w:r w:rsidRPr="00AC336F">
        <w:rPr>
          <w:rFonts w:ascii="Times New Roman" w:hAnsi="Times New Roman"/>
          <w:color w:val="000000"/>
          <w:sz w:val="20"/>
          <w:szCs w:val="20"/>
        </w:rPr>
        <w:t xml:space="preserve"> The resistivity survey results yielded low resistivity values below the w</w:t>
      </w:r>
      <w:r w:rsidR="00AD3813" w:rsidRPr="00AC336F">
        <w:rPr>
          <w:rFonts w:ascii="Times New Roman" w:hAnsi="Times New Roman"/>
          <w:color w:val="000000"/>
          <w:sz w:val="20"/>
          <w:szCs w:val="20"/>
        </w:rPr>
        <w:t>aste dump site along traverses two, three and four</w:t>
      </w:r>
      <w:r w:rsidRPr="00AC336F">
        <w:rPr>
          <w:rFonts w:ascii="Times New Roman" w:hAnsi="Times New Roman"/>
          <w:color w:val="000000"/>
          <w:sz w:val="20"/>
          <w:szCs w:val="20"/>
        </w:rPr>
        <w:t xml:space="preserve">. Similarly, low resistivity values were observed along </w:t>
      </w:r>
      <w:proofErr w:type="gramStart"/>
      <w:r w:rsidR="00AD3813" w:rsidRPr="00AC336F">
        <w:rPr>
          <w:rFonts w:ascii="Times New Roman" w:hAnsi="Times New Roman"/>
          <w:color w:val="000000"/>
          <w:sz w:val="20"/>
          <w:szCs w:val="20"/>
        </w:rPr>
        <w:lastRenderedPageBreak/>
        <w:t>traverse</w:t>
      </w:r>
      <w:proofErr w:type="gramEnd"/>
      <w:r w:rsidR="00AD3813" w:rsidRPr="00AC336F">
        <w:rPr>
          <w:rFonts w:ascii="Times New Roman" w:hAnsi="Times New Roman"/>
          <w:color w:val="000000"/>
          <w:sz w:val="20"/>
          <w:szCs w:val="20"/>
        </w:rPr>
        <w:t xml:space="preserve"> one</w:t>
      </w:r>
      <w:r w:rsidRPr="00AC336F">
        <w:rPr>
          <w:rFonts w:ascii="Times New Roman" w:hAnsi="Times New Roman"/>
          <w:color w:val="000000"/>
          <w:sz w:val="20"/>
          <w:szCs w:val="20"/>
        </w:rPr>
        <w:t xml:space="preserve">. These low resistivity values were attributed to the presence of contamination as a result of the </w:t>
      </w:r>
      <w:proofErr w:type="spellStart"/>
      <w:r w:rsidRPr="00AC336F">
        <w:rPr>
          <w:rFonts w:ascii="Times New Roman" w:hAnsi="Times New Roman"/>
          <w:color w:val="000000"/>
          <w:sz w:val="20"/>
          <w:szCs w:val="20"/>
        </w:rPr>
        <w:t>leachates</w:t>
      </w:r>
      <w:proofErr w:type="spellEnd"/>
      <w:r w:rsidRPr="00AC336F">
        <w:rPr>
          <w:rFonts w:ascii="Times New Roman" w:hAnsi="Times New Roman"/>
          <w:color w:val="000000"/>
          <w:sz w:val="20"/>
          <w:szCs w:val="20"/>
        </w:rPr>
        <w:t xml:space="preserve"> emanating from the abattoir wastes dump site. Resistivity values increase with distance away from the abattoir waste</w:t>
      </w:r>
      <w:r w:rsidR="00AD3813" w:rsidRPr="00AC336F">
        <w:rPr>
          <w:rFonts w:ascii="Times New Roman" w:hAnsi="Times New Roman"/>
          <w:color w:val="000000"/>
          <w:sz w:val="20"/>
          <w:szCs w:val="20"/>
        </w:rPr>
        <w:t xml:space="preserve"> dump site indicating</w:t>
      </w:r>
      <w:r w:rsidRPr="00AC336F">
        <w:rPr>
          <w:rFonts w:ascii="Times New Roman" w:hAnsi="Times New Roman"/>
          <w:color w:val="000000"/>
          <w:sz w:val="20"/>
          <w:szCs w:val="20"/>
        </w:rPr>
        <w:t xml:space="preserve"> reduction in amount of </w:t>
      </w:r>
      <w:proofErr w:type="spellStart"/>
      <w:r w:rsidRPr="00AC336F">
        <w:rPr>
          <w:rFonts w:ascii="Times New Roman" w:hAnsi="Times New Roman"/>
          <w:color w:val="000000"/>
          <w:sz w:val="20"/>
          <w:szCs w:val="20"/>
        </w:rPr>
        <w:t>leachates</w:t>
      </w:r>
      <w:proofErr w:type="spellEnd"/>
      <w:r w:rsidRPr="00AC336F">
        <w:rPr>
          <w:rFonts w:ascii="Times New Roman" w:hAnsi="Times New Roman"/>
          <w:color w:val="000000"/>
          <w:sz w:val="20"/>
          <w:szCs w:val="20"/>
        </w:rPr>
        <w:t xml:space="preserve"> away from the dump site. </w:t>
      </w:r>
      <w:r w:rsidRPr="00AC336F">
        <w:rPr>
          <w:rFonts w:ascii="Times New Roman" w:hAnsi="Times New Roman"/>
          <w:sz w:val="20"/>
          <w:szCs w:val="20"/>
        </w:rPr>
        <w:t xml:space="preserve">The results of </w:t>
      </w:r>
      <w:proofErr w:type="spellStart"/>
      <w:r w:rsidRPr="00AC336F">
        <w:rPr>
          <w:rFonts w:ascii="Times New Roman" w:hAnsi="Times New Roman"/>
          <w:sz w:val="20"/>
          <w:szCs w:val="20"/>
        </w:rPr>
        <w:t>hydrochemical</w:t>
      </w:r>
      <w:proofErr w:type="spellEnd"/>
      <w:r w:rsidRPr="00AC336F">
        <w:rPr>
          <w:rFonts w:ascii="Times New Roman" w:hAnsi="Times New Roman"/>
          <w:sz w:val="20"/>
          <w:szCs w:val="20"/>
        </w:rPr>
        <w:t xml:space="preserve"> analysis</w:t>
      </w:r>
      <w:r w:rsidR="00AD3813" w:rsidRPr="00AC336F">
        <w:rPr>
          <w:rFonts w:ascii="Times New Roman" w:hAnsi="Times New Roman"/>
          <w:sz w:val="20"/>
          <w:szCs w:val="20"/>
        </w:rPr>
        <w:t xml:space="preserve"> also</w:t>
      </w:r>
      <w:r w:rsidRPr="00AC336F">
        <w:rPr>
          <w:rFonts w:ascii="Times New Roman" w:hAnsi="Times New Roman"/>
          <w:sz w:val="20"/>
          <w:szCs w:val="20"/>
        </w:rPr>
        <w:t xml:space="preserve"> agreed with the result of the </w:t>
      </w:r>
      <w:proofErr w:type="spellStart"/>
      <w:r w:rsidRPr="00AC336F">
        <w:rPr>
          <w:rFonts w:ascii="Times New Roman" w:hAnsi="Times New Roman"/>
          <w:sz w:val="20"/>
          <w:szCs w:val="20"/>
        </w:rPr>
        <w:t>geoelectrical</w:t>
      </w:r>
      <w:proofErr w:type="spellEnd"/>
      <w:r w:rsidRPr="00AC336F">
        <w:rPr>
          <w:rFonts w:ascii="Times New Roman" w:hAnsi="Times New Roman"/>
          <w:sz w:val="20"/>
          <w:szCs w:val="20"/>
        </w:rPr>
        <w:t xml:space="preserve"> imaging on the presence of c</w:t>
      </w:r>
      <w:r w:rsidR="00AD3813" w:rsidRPr="00AC336F">
        <w:rPr>
          <w:rFonts w:ascii="Times New Roman" w:hAnsi="Times New Roman"/>
          <w:sz w:val="20"/>
          <w:szCs w:val="20"/>
        </w:rPr>
        <w:t>ontamination. The results of this</w:t>
      </w:r>
      <w:r w:rsidRPr="00AC336F">
        <w:rPr>
          <w:rFonts w:ascii="Times New Roman" w:hAnsi="Times New Roman"/>
          <w:sz w:val="20"/>
          <w:szCs w:val="20"/>
        </w:rPr>
        <w:t xml:space="preserve"> study have established that the source of the contamination of the water in the surrounding wells in the vicinity of study area is the abattoir waste dump site. These have therefore demonstrated the effectiveness of integrated geophysical and </w:t>
      </w:r>
      <w:proofErr w:type="spellStart"/>
      <w:r w:rsidRPr="00AC336F">
        <w:rPr>
          <w:rFonts w:ascii="Times New Roman" w:hAnsi="Times New Roman"/>
          <w:sz w:val="20"/>
          <w:szCs w:val="20"/>
        </w:rPr>
        <w:t>hydrochemical</w:t>
      </w:r>
      <w:proofErr w:type="spellEnd"/>
      <w:r w:rsidRPr="00AC336F">
        <w:rPr>
          <w:rFonts w:ascii="Times New Roman" w:hAnsi="Times New Roman"/>
          <w:sz w:val="20"/>
          <w:szCs w:val="20"/>
        </w:rPr>
        <w:t xml:space="preserve"> analysis in environmental impact assessment.</w:t>
      </w:r>
    </w:p>
    <w:p w:rsidR="00B36007" w:rsidRPr="00AC336F" w:rsidRDefault="00B36007" w:rsidP="00B36007">
      <w:pPr>
        <w:snapToGrid w:val="0"/>
        <w:spacing w:after="0" w:line="240" w:lineRule="auto"/>
        <w:jc w:val="both"/>
        <w:rPr>
          <w:rFonts w:ascii="Times New Roman" w:eastAsiaTheme="minorEastAsia" w:hAnsi="Times New Roman"/>
          <w:b/>
          <w:sz w:val="20"/>
          <w:szCs w:val="20"/>
          <w:lang w:eastAsia="zh-CN"/>
        </w:rPr>
      </w:pPr>
    </w:p>
    <w:p w:rsidR="002F2FC4" w:rsidRPr="00AC336F" w:rsidRDefault="002F2FC4" w:rsidP="00B36007">
      <w:pPr>
        <w:snapToGrid w:val="0"/>
        <w:spacing w:after="0" w:line="240" w:lineRule="auto"/>
        <w:jc w:val="both"/>
        <w:rPr>
          <w:rFonts w:ascii="Times New Roman" w:hAnsi="Times New Roman"/>
          <w:b/>
          <w:sz w:val="20"/>
          <w:szCs w:val="20"/>
        </w:rPr>
      </w:pPr>
      <w:r w:rsidRPr="00AC336F">
        <w:rPr>
          <w:rFonts w:ascii="Times New Roman" w:hAnsi="Times New Roman"/>
          <w:b/>
          <w:sz w:val="20"/>
          <w:szCs w:val="20"/>
        </w:rPr>
        <w:t>Acknowledgment</w:t>
      </w:r>
    </w:p>
    <w:p w:rsidR="00AD3813" w:rsidRPr="00AC336F" w:rsidRDefault="002F2FC4" w:rsidP="00B36007">
      <w:pPr>
        <w:snapToGrid w:val="0"/>
        <w:spacing w:after="0" w:line="240" w:lineRule="auto"/>
        <w:ind w:firstLine="425"/>
        <w:jc w:val="both"/>
        <w:rPr>
          <w:rFonts w:ascii="Times New Roman" w:hAnsi="Times New Roman"/>
          <w:sz w:val="20"/>
          <w:szCs w:val="20"/>
        </w:rPr>
      </w:pPr>
      <w:r w:rsidRPr="00AC336F">
        <w:rPr>
          <w:rFonts w:ascii="Times New Roman" w:hAnsi="Times New Roman"/>
          <w:sz w:val="20"/>
          <w:szCs w:val="20"/>
        </w:rPr>
        <w:t xml:space="preserve">This work was self financed but I would like to acknowledge the contribution of my friend Emmanuel </w:t>
      </w:r>
      <w:proofErr w:type="spellStart"/>
      <w:r w:rsidRPr="00AC336F">
        <w:rPr>
          <w:rFonts w:ascii="Times New Roman" w:hAnsi="Times New Roman"/>
          <w:sz w:val="20"/>
          <w:szCs w:val="20"/>
        </w:rPr>
        <w:t>okwoli</w:t>
      </w:r>
      <w:proofErr w:type="spellEnd"/>
      <w:r w:rsidRPr="00AC336F">
        <w:rPr>
          <w:rFonts w:ascii="Times New Roman" w:hAnsi="Times New Roman"/>
          <w:sz w:val="20"/>
          <w:szCs w:val="20"/>
        </w:rPr>
        <w:t xml:space="preserve"> who assisted in many ways to make this work a success. I would also like to recognize the contribution of people living around the study area for granting me access to their wells and other facilities.</w:t>
      </w:r>
    </w:p>
    <w:p w:rsidR="00B36007" w:rsidRPr="00AC336F" w:rsidRDefault="00B36007" w:rsidP="00B36007">
      <w:pPr>
        <w:snapToGrid w:val="0"/>
        <w:spacing w:after="0" w:line="240" w:lineRule="auto"/>
        <w:jc w:val="both"/>
        <w:rPr>
          <w:rFonts w:ascii="Times New Roman" w:eastAsiaTheme="minorEastAsia" w:hAnsi="Times New Roman"/>
          <w:b/>
          <w:sz w:val="20"/>
          <w:szCs w:val="20"/>
          <w:lang w:eastAsia="zh-CN"/>
        </w:rPr>
      </w:pPr>
    </w:p>
    <w:p w:rsidR="004338FF" w:rsidRPr="00AC336F" w:rsidRDefault="004338FF" w:rsidP="00B36007">
      <w:pPr>
        <w:snapToGrid w:val="0"/>
        <w:spacing w:after="0" w:line="240" w:lineRule="auto"/>
        <w:jc w:val="both"/>
        <w:rPr>
          <w:rFonts w:ascii="Times New Roman" w:hAnsi="Times New Roman"/>
          <w:b/>
          <w:sz w:val="20"/>
          <w:szCs w:val="20"/>
        </w:rPr>
      </w:pPr>
      <w:r w:rsidRPr="00AC336F">
        <w:rPr>
          <w:rFonts w:ascii="Times New Roman" w:hAnsi="Times New Roman"/>
          <w:b/>
          <w:sz w:val="20"/>
          <w:szCs w:val="20"/>
        </w:rPr>
        <w:t>Corresponding Author:</w:t>
      </w:r>
    </w:p>
    <w:p w:rsidR="004338FF" w:rsidRPr="00AC336F" w:rsidRDefault="004338FF" w:rsidP="00B36007">
      <w:pPr>
        <w:snapToGrid w:val="0"/>
        <w:spacing w:after="0" w:line="240" w:lineRule="auto"/>
        <w:jc w:val="both"/>
        <w:rPr>
          <w:rFonts w:ascii="Times New Roman" w:hAnsi="Times New Roman"/>
          <w:sz w:val="20"/>
          <w:szCs w:val="20"/>
        </w:rPr>
      </w:pPr>
      <w:r w:rsidRPr="00AC336F">
        <w:rPr>
          <w:rFonts w:ascii="Times New Roman" w:hAnsi="Times New Roman"/>
          <w:sz w:val="20"/>
          <w:szCs w:val="20"/>
        </w:rPr>
        <w:t xml:space="preserve">Mr. </w:t>
      </w:r>
      <w:proofErr w:type="spellStart"/>
      <w:r w:rsidRPr="00AC336F">
        <w:rPr>
          <w:rFonts w:ascii="Times New Roman" w:hAnsi="Times New Roman"/>
          <w:sz w:val="20"/>
          <w:szCs w:val="20"/>
        </w:rPr>
        <w:t>Onoja</w:t>
      </w:r>
      <w:proofErr w:type="spellEnd"/>
      <w:r w:rsidRPr="00AC336F">
        <w:rPr>
          <w:rFonts w:ascii="Times New Roman" w:hAnsi="Times New Roman"/>
          <w:sz w:val="20"/>
          <w:szCs w:val="20"/>
        </w:rPr>
        <w:t xml:space="preserve"> O. Simeon</w:t>
      </w:r>
    </w:p>
    <w:p w:rsidR="004338FF" w:rsidRPr="00AC336F" w:rsidRDefault="004338FF" w:rsidP="00B36007">
      <w:pPr>
        <w:snapToGrid w:val="0"/>
        <w:spacing w:after="0" w:line="240" w:lineRule="auto"/>
        <w:jc w:val="both"/>
        <w:rPr>
          <w:rFonts w:ascii="Times New Roman" w:hAnsi="Times New Roman"/>
          <w:sz w:val="20"/>
          <w:szCs w:val="20"/>
        </w:rPr>
      </w:pPr>
      <w:r w:rsidRPr="00AC336F">
        <w:rPr>
          <w:rFonts w:ascii="Times New Roman" w:hAnsi="Times New Roman"/>
          <w:sz w:val="20"/>
          <w:szCs w:val="20"/>
        </w:rPr>
        <w:t>Department of Physics</w:t>
      </w:r>
    </w:p>
    <w:p w:rsidR="004338FF" w:rsidRPr="00AC336F" w:rsidRDefault="004338FF" w:rsidP="00B36007">
      <w:pPr>
        <w:snapToGrid w:val="0"/>
        <w:spacing w:after="0" w:line="240" w:lineRule="auto"/>
        <w:jc w:val="both"/>
        <w:rPr>
          <w:rFonts w:ascii="Times New Roman" w:hAnsi="Times New Roman"/>
          <w:sz w:val="20"/>
          <w:szCs w:val="20"/>
        </w:rPr>
      </w:pPr>
      <w:proofErr w:type="spellStart"/>
      <w:r w:rsidRPr="00AC336F">
        <w:rPr>
          <w:rFonts w:ascii="Times New Roman" w:hAnsi="Times New Roman"/>
          <w:sz w:val="20"/>
          <w:szCs w:val="20"/>
        </w:rPr>
        <w:t>Kogi</w:t>
      </w:r>
      <w:proofErr w:type="spellEnd"/>
      <w:r w:rsidRPr="00AC336F">
        <w:rPr>
          <w:rFonts w:ascii="Times New Roman" w:hAnsi="Times New Roman"/>
          <w:sz w:val="20"/>
          <w:szCs w:val="20"/>
        </w:rPr>
        <w:t xml:space="preserve"> State University</w:t>
      </w:r>
    </w:p>
    <w:p w:rsidR="007652D3" w:rsidRPr="00AC336F" w:rsidRDefault="004338FF" w:rsidP="00B36007">
      <w:pPr>
        <w:snapToGrid w:val="0"/>
        <w:spacing w:after="0" w:line="240" w:lineRule="auto"/>
        <w:jc w:val="both"/>
        <w:rPr>
          <w:rFonts w:ascii="Times New Roman" w:eastAsiaTheme="minorEastAsia" w:hAnsi="Times New Roman"/>
          <w:sz w:val="20"/>
          <w:szCs w:val="20"/>
          <w:lang w:eastAsia="zh-CN"/>
        </w:rPr>
      </w:pPr>
      <w:r w:rsidRPr="00AC336F">
        <w:rPr>
          <w:rFonts w:ascii="Times New Roman" w:hAnsi="Times New Roman"/>
          <w:sz w:val="20"/>
          <w:szCs w:val="20"/>
        </w:rPr>
        <w:t>PMB 1008,</w:t>
      </w:r>
      <w:r w:rsidR="00AC336F">
        <w:rPr>
          <w:rFonts w:ascii="Times New Roman" w:eastAsiaTheme="minorEastAsia" w:hAnsi="Times New Roman" w:hint="eastAsia"/>
          <w:sz w:val="20"/>
          <w:szCs w:val="20"/>
          <w:lang w:eastAsia="zh-CN"/>
        </w:rPr>
        <w:t xml:space="preserve"> </w:t>
      </w:r>
      <w:proofErr w:type="spellStart"/>
      <w:r w:rsidRPr="00AC336F">
        <w:rPr>
          <w:rFonts w:ascii="Times New Roman" w:hAnsi="Times New Roman"/>
          <w:sz w:val="20"/>
          <w:szCs w:val="20"/>
        </w:rPr>
        <w:t>Anyigba</w:t>
      </w:r>
      <w:proofErr w:type="spellEnd"/>
      <w:r w:rsidR="00AC336F">
        <w:rPr>
          <w:rFonts w:ascii="Times New Roman" w:eastAsiaTheme="minorEastAsia" w:hAnsi="Times New Roman" w:hint="eastAsia"/>
          <w:sz w:val="20"/>
          <w:szCs w:val="20"/>
          <w:lang w:eastAsia="zh-CN"/>
        </w:rPr>
        <w:t xml:space="preserve"> </w:t>
      </w:r>
    </w:p>
    <w:p w:rsidR="004338FF" w:rsidRPr="00AC336F" w:rsidRDefault="007652D3" w:rsidP="00B36007">
      <w:pPr>
        <w:snapToGrid w:val="0"/>
        <w:spacing w:after="0" w:line="240" w:lineRule="auto"/>
        <w:jc w:val="both"/>
        <w:rPr>
          <w:rFonts w:ascii="Times New Roman" w:hAnsi="Times New Roman"/>
          <w:sz w:val="20"/>
          <w:szCs w:val="20"/>
        </w:rPr>
      </w:pPr>
      <w:proofErr w:type="spellStart"/>
      <w:r w:rsidRPr="00AC336F">
        <w:rPr>
          <w:rFonts w:ascii="Times New Roman" w:hAnsi="Times New Roman"/>
          <w:sz w:val="20"/>
          <w:szCs w:val="20"/>
        </w:rPr>
        <w:t>Kogi</w:t>
      </w:r>
      <w:proofErr w:type="spellEnd"/>
      <w:r w:rsidRPr="00AC336F">
        <w:rPr>
          <w:rFonts w:ascii="Times New Roman" w:hAnsi="Times New Roman"/>
          <w:sz w:val="20"/>
          <w:szCs w:val="20"/>
        </w:rPr>
        <w:t xml:space="preserve"> State,</w:t>
      </w:r>
      <w:r w:rsidR="00AC336F">
        <w:rPr>
          <w:rFonts w:ascii="Times New Roman" w:eastAsiaTheme="minorEastAsia" w:hAnsi="Times New Roman" w:hint="eastAsia"/>
          <w:sz w:val="20"/>
          <w:szCs w:val="20"/>
          <w:lang w:eastAsia="zh-CN"/>
        </w:rPr>
        <w:t xml:space="preserve"> </w:t>
      </w:r>
      <w:r w:rsidRPr="00AC336F">
        <w:rPr>
          <w:rFonts w:ascii="Times New Roman" w:hAnsi="Times New Roman"/>
          <w:sz w:val="20"/>
          <w:szCs w:val="20"/>
        </w:rPr>
        <w:t>Nigeria.</w:t>
      </w:r>
    </w:p>
    <w:p w:rsidR="004338FF" w:rsidRPr="00AC336F" w:rsidRDefault="007652D3" w:rsidP="00B36007">
      <w:pPr>
        <w:snapToGrid w:val="0"/>
        <w:spacing w:after="0" w:line="240" w:lineRule="auto"/>
        <w:jc w:val="both"/>
        <w:rPr>
          <w:rFonts w:ascii="Times New Roman" w:hAnsi="Times New Roman"/>
          <w:sz w:val="20"/>
          <w:szCs w:val="20"/>
          <w:lang w:eastAsia="zh-CN"/>
        </w:rPr>
      </w:pPr>
      <w:bookmarkStart w:id="0" w:name="OLE_LINK1"/>
      <w:bookmarkStart w:id="1" w:name="OLE_LINK2"/>
      <w:r w:rsidRPr="00AC336F">
        <w:rPr>
          <w:rFonts w:ascii="Times New Roman" w:hAnsi="Times New Roman"/>
          <w:sz w:val="20"/>
          <w:szCs w:val="20"/>
          <w:lang w:eastAsia="zh-CN"/>
        </w:rPr>
        <w:t>Telephone: +234(0)8033718006</w:t>
      </w:r>
    </w:p>
    <w:p w:rsidR="004338FF" w:rsidRPr="00AC336F" w:rsidRDefault="004338FF" w:rsidP="00B36007">
      <w:pPr>
        <w:snapToGrid w:val="0"/>
        <w:spacing w:after="0" w:line="240" w:lineRule="auto"/>
        <w:jc w:val="both"/>
        <w:rPr>
          <w:rFonts w:ascii="Times New Roman" w:hAnsi="Times New Roman"/>
          <w:sz w:val="20"/>
          <w:szCs w:val="20"/>
        </w:rPr>
      </w:pPr>
      <w:r w:rsidRPr="00AC336F">
        <w:rPr>
          <w:rFonts w:ascii="Times New Roman" w:hAnsi="Times New Roman"/>
          <w:sz w:val="20"/>
          <w:szCs w:val="20"/>
        </w:rPr>
        <w:t xml:space="preserve">E-mail: </w:t>
      </w:r>
      <w:r w:rsidR="007652D3" w:rsidRPr="00AC336F">
        <w:rPr>
          <w:rFonts w:ascii="Times New Roman" w:hAnsi="Times New Roman"/>
          <w:sz w:val="20"/>
          <w:szCs w:val="20"/>
        </w:rPr>
        <w:t>onoja.os@ksu.edu.ng</w:t>
      </w:r>
    </w:p>
    <w:bookmarkEnd w:id="0"/>
    <w:bookmarkEnd w:id="1"/>
    <w:p w:rsidR="00B36007" w:rsidRPr="00AC336F" w:rsidRDefault="00B36007" w:rsidP="00B36007">
      <w:pPr>
        <w:snapToGrid w:val="0"/>
        <w:spacing w:after="0" w:line="240" w:lineRule="auto"/>
        <w:jc w:val="both"/>
        <w:rPr>
          <w:rFonts w:ascii="Times New Roman" w:eastAsiaTheme="minorEastAsia" w:hAnsi="Times New Roman"/>
          <w:b/>
          <w:sz w:val="20"/>
          <w:szCs w:val="20"/>
          <w:lang w:eastAsia="zh-CN"/>
        </w:rPr>
      </w:pPr>
    </w:p>
    <w:p w:rsidR="002F2FC4" w:rsidRPr="00AC336F" w:rsidRDefault="002F2FC4" w:rsidP="00B36007">
      <w:pPr>
        <w:snapToGrid w:val="0"/>
        <w:spacing w:after="0" w:line="240" w:lineRule="auto"/>
        <w:jc w:val="both"/>
        <w:rPr>
          <w:rFonts w:ascii="Times New Roman" w:hAnsi="Times New Roman"/>
          <w:color w:val="000000"/>
          <w:sz w:val="20"/>
          <w:szCs w:val="20"/>
        </w:rPr>
      </w:pPr>
      <w:r w:rsidRPr="00AC336F">
        <w:rPr>
          <w:rFonts w:ascii="Times New Roman" w:hAnsi="Times New Roman"/>
          <w:b/>
          <w:sz w:val="20"/>
          <w:szCs w:val="20"/>
        </w:rPr>
        <w:t>References</w:t>
      </w:r>
    </w:p>
    <w:p w:rsidR="002F2FC4" w:rsidRPr="00AC336F" w:rsidRDefault="00D26D56" w:rsidP="00B36007">
      <w:pPr>
        <w:pStyle w:val="Default"/>
        <w:numPr>
          <w:ilvl w:val="0"/>
          <w:numId w:val="3"/>
        </w:numPr>
        <w:snapToGrid w:val="0"/>
        <w:ind w:left="425" w:hanging="425"/>
        <w:jc w:val="both"/>
        <w:rPr>
          <w:sz w:val="20"/>
          <w:szCs w:val="20"/>
        </w:rPr>
      </w:pPr>
      <w:proofErr w:type="spellStart"/>
      <w:r w:rsidRPr="00AC336F">
        <w:rPr>
          <w:sz w:val="20"/>
          <w:szCs w:val="20"/>
        </w:rPr>
        <w:t>Adelegan</w:t>
      </w:r>
      <w:proofErr w:type="spellEnd"/>
      <w:r w:rsidRPr="00AC336F">
        <w:rPr>
          <w:sz w:val="20"/>
          <w:szCs w:val="20"/>
        </w:rPr>
        <w:t>, J. A.</w:t>
      </w:r>
      <w:r w:rsidR="00476F06" w:rsidRPr="00AC336F">
        <w:rPr>
          <w:sz w:val="20"/>
          <w:szCs w:val="20"/>
        </w:rPr>
        <w:t>, (2002)</w:t>
      </w:r>
      <w:r w:rsidR="002F2FC4" w:rsidRPr="00AC336F">
        <w:rPr>
          <w:sz w:val="20"/>
          <w:szCs w:val="20"/>
        </w:rPr>
        <w:t>, Environmental policy and slaughter waste in Nigeria, proceeding of the 28</w:t>
      </w:r>
      <w:r w:rsidR="002F2FC4" w:rsidRPr="00AC336F">
        <w:rPr>
          <w:sz w:val="20"/>
          <w:szCs w:val="20"/>
          <w:vertAlign w:val="superscript"/>
        </w:rPr>
        <w:t>th</w:t>
      </w:r>
      <w:r w:rsidR="002F2FC4" w:rsidRPr="00AC336F">
        <w:rPr>
          <w:sz w:val="20"/>
          <w:szCs w:val="20"/>
        </w:rPr>
        <w:t xml:space="preserve"> WEDC Conference K</w:t>
      </w:r>
      <w:r w:rsidRPr="00AC336F">
        <w:rPr>
          <w:sz w:val="20"/>
          <w:szCs w:val="20"/>
        </w:rPr>
        <w:t xml:space="preserve">olkata (Calcutta), India. </w:t>
      </w:r>
      <w:proofErr w:type="gramStart"/>
      <w:r w:rsidRPr="00AC336F">
        <w:rPr>
          <w:sz w:val="20"/>
          <w:szCs w:val="20"/>
        </w:rPr>
        <w:t>pp.3</w:t>
      </w:r>
      <w:r w:rsidR="002F2FC4" w:rsidRPr="00AC336F">
        <w:rPr>
          <w:sz w:val="20"/>
          <w:szCs w:val="20"/>
        </w:rPr>
        <w:t>–6</w:t>
      </w:r>
      <w:proofErr w:type="gramEnd"/>
      <w:r w:rsidR="002F2FC4" w:rsidRPr="00AC336F">
        <w:rPr>
          <w:sz w:val="20"/>
          <w:szCs w:val="20"/>
        </w:rPr>
        <w:t>.</w:t>
      </w:r>
    </w:p>
    <w:p w:rsidR="002F2FC4" w:rsidRPr="00AC336F" w:rsidRDefault="00D26D56" w:rsidP="00B36007">
      <w:pPr>
        <w:pStyle w:val="ListParagraph"/>
        <w:numPr>
          <w:ilvl w:val="0"/>
          <w:numId w:val="3"/>
        </w:numPr>
        <w:snapToGrid w:val="0"/>
        <w:spacing w:after="0" w:line="240" w:lineRule="auto"/>
        <w:ind w:left="425" w:hanging="425"/>
        <w:jc w:val="both"/>
        <w:rPr>
          <w:rFonts w:ascii="Times New Roman" w:eastAsia="Times New Roman" w:hAnsi="Times New Roman"/>
          <w:sz w:val="20"/>
          <w:szCs w:val="20"/>
        </w:rPr>
      </w:pPr>
      <w:r w:rsidRPr="00AC336F">
        <w:rPr>
          <w:rFonts w:ascii="Times New Roman" w:eastAsia="Times New Roman" w:hAnsi="Times New Roman"/>
          <w:sz w:val="20"/>
          <w:szCs w:val="20"/>
        </w:rPr>
        <w:t xml:space="preserve">American public health association </w:t>
      </w:r>
      <w:r w:rsidR="002F2FC4" w:rsidRPr="00AC336F">
        <w:rPr>
          <w:rFonts w:ascii="Times New Roman" w:eastAsia="Times New Roman" w:hAnsi="Times New Roman"/>
          <w:sz w:val="20"/>
          <w:szCs w:val="20"/>
        </w:rPr>
        <w:t xml:space="preserve">(APHA), </w:t>
      </w:r>
      <w:r w:rsidR="00476F06" w:rsidRPr="00AC336F">
        <w:rPr>
          <w:rFonts w:ascii="Times New Roman" w:eastAsia="Times New Roman" w:hAnsi="Times New Roman"/>
          <w:sz w:val="20"/>
          <w:szCs w:val="20"/>
        </w:rPr>
        <w:t>(</w:t>
      </w:r>
      <w:r w:rsidR="002F2FC4" w:rsidRPr="00AC336F">
        <w:rPr>
          <w:rFonts w:ascii="Times New Roman" w:eastAsia="Times New Roman" w:hAnsi="Times New Roman"/>
          <w:sz w:val="20"/>
          <w:szCs w:val="20"/>
        </w:rPr>
        <w:t xml:space="preserve">1995 </w:t>
      </w:r>
      <w:r w:rsidR="002F2FC4" w:rsidRPr="00AC336F">
        <w:rPr>
          <w:rFonts w:ascii="Times New Roman" w:hAnsi="Times New Roman"/>
          <w:sz w:val="20"/>
          <w:szCs w:val="20"/>
        </w:rPr>
        <w:sym w:font="Symbol" w:char="F026"/>
      </w:r>
      <w:r w:rsidR="002F2FC4" w:rsidRPr="00AC336F">
        <w:rPr>
          <w:rFonts w:ascii="Times New Roman" w:hAnsi="Times New Roman"/>
          <w:sz w:val="20"/>
          <w:szCs w:val="20"/>
        </w:rPr>
        <w:t xml:space="preserve"> </w:t>
      </w:r>
      <w:r w:rsidR="002F2FC4" w:rsidRPr="00AC336F">
        <w:rPr>
          <w:rFonts w:ascii="Times New Roman" w:eastAsia="Times New Roman" w:hAnsi="Times New Roman"/>
          <w:sz w:val="20"/>
          <w:szCs w:val="20"/>
        </w:rPr>
        <w:t>2000</w:t>
      </w:r>
      <w:r w:rsidR="00476F06" w:rsidRPr="00AC336F">
        <w:rPr>
          <w:rFonts w:ascii="Times New Roman" w:eastAsia="Times New Roman" w:hAnsi="Times New Roman"/>
          <w:sz w:val="20"/>
          <w:szCs w:val="20"/>
        </w:rPr>
        <w:t>)</w:t>
      </w:r>
      <w:r w:rsidR="002F2FC4" w:rsidRPr="00AC336F">
        <w:rPr>
          <w:rFonts w:ascii="Times New Roman" w:eastAsia="Times New Roman" w:hAnsi="Times New Roman"/>
          <w:sz w:val="20"/>
          <w:szCs w:val="20"/>
        </w:rPr>
        <w:t>: Standard Methods for the Examination of Water and Waste Water. 18</w:t>
      </w:r>
      <w:r w:rsidR="002F2FC4" w:rsidRPr="00AC336F">
        <w:rPr>
          <w:rFonts w:ascii="Times New Roman" w:eastAsia="Times New Roman" w:hAnsi="Times New Roman"/>
          <w:sz w:val="20"/>
          <w:szCs w:val="20"/>
          <w:vertAlign w:val="superscript"/>
        </w:rPr>
        <w:t>th</w:t>
      </w:r>
      <w:r w:rsidR="002F2FC4" w:rsidRPr="00AC336F">
        <w:rPr>
          <w:rFonts w:ascii="Times New Roman" w:eastAsia="Times New Roman" w:hAnsi="Times New Roman"/>
          <w:sz w:val="20"/>
          <w:szCs w:val="20"/>
        </w:rPr>
        <w:t xml:space="preserve"> </w:t>
      </w:r>
      <w:r w:rsidR="002F2FC4" w:rsidRPr="00AC336F">
        <w:rPr>
          <w:rFonts w:ascii="Times New Roman" w:hAnsi="Times New Roman"/>
          <w:sz w:val="20"/>
          <w:szCs w:val="20"/>
        </w:rPr>
        <w:sym w:font="Symbol" w:char="F026"/>
      </w:r>
      <w:r w:rsidR="002F2FC4" w:rsidRPr="00AC336F">
        <w:rPr>
          <w:rFonts w:ascii="Times New Roman" w:eastAsia="Times New Roman" w:hAnsi="Times New Roman"/>
          <w:sz w:val="20"/>
          <w:szCs w:val="20"/>
        </w:rPr>
        <w:t xml:space="preserve"> 20th</w:t>
      </w:r>
      <w:r w:rsidR="00AC336F">
        <w:rPr>
          <w:rFonts w:ascii="Times New Roman" w:eastAsia="Times New Roman" w:hAnsi="Times New Roman"/>
          <w:sz w:val="20"/>
          <w:szCs w:val="20"/>
        </w:rPr>
        <w:t xml:space="preserve"> </w:t>
      </w:r>
      <w:proofErr w:type="spellStart"/>
      <w:r w:rsidR="002F2FC4" w:rsidRPr="00AC336F">
        <w:rPr>
          <w:rFonts w:ascii="Times New Roman" w:eastAsia="Times New Roman" w:hAnsi="Times New Roman"/>
          <w:sz w:val="20"/>
          <w:szCs w:val="20"/>
        </w:rPr>
        <w:t>Edn</w:t>
      </w:r>
      <w:proofErr w:type="spellEnd"/>
      <w:r w:rsidR="002F2FC4" w:rsidRPr="00AC336F">
        <w:rPr>
          <w:rFonts w:ascii="Times New Roman" w:eastAsia="Times New Roman" w:hAnsi="Times New Roman"/>
          <w:sz w:val="20"/>
          <w:szCs w:val="20"/>
        </w:rPr>
        <w:t>, APHA, Washington, D.C.</w:t>
      </w:r>
    </w:p>
    <w:p w:rsidR="002F2FC4" w:rsidRPr="00AC336F" w:rsidRDefault="00314CCF" w:rsidP="00B36007">
      <w:pPr>
        <w:pStyle w:val="ListParagraph"/>
        <w:numPr>
          <w:ilvl w:val="0"/>
          <w:numId w:val="3"/>
        </w:numPr>
        <w:autoSpaceDE w:val="0"/>
        <w:autoSpaceDN w:val="0"/>
        <w:adjustRightInd w:val="0"/>
        <w:snapToGrid w:val="0"/>
        <w:spacing w:after="0" w:line="240" w:lineRule="auto"/>
        <w:ind w:left="425" w:hanging="425"/>
        <w:jc w:val="both"/>
        <w:rPr>
          <w:rFonts w:ascii="Times New Roman" w:hAnsi="Times New Roman"/>
          <w:color w:val="000000"/>
          <w:sz w:val="20"/>
          <w:szCs w:val="20"/>
        </w:rPr>
      </w:pPr>
      <w:r w:rsidRPr="00AC336F">
        <w:rPr>
          <w:rFonts w:ascii="Times New Roman" w:hAnsi="Times New Roman"/>
          <w:bCs/>
          <w:color w:val="292526"/>
          <w:sz w:val="20"/>
          <w:szCs w:val="20"/>
        </w:rPr>
        <w:t>Bello</w:t>
      </w:r>
      <w:r w:rsidR="00D26D56" w:rsidRPr="00AC336F">
        <w:rPr>
          <w:rFonts w:ascii="Times New Roman" w:hAnsi="Times New Roman"/>
          <w:bCs/>
          <w:color w:val="292526"/>
          <w:sz w:val="20"/>
          <w:szCs w:val="20"/>
        </w:rPr>
        <w:t xml:space="preserve">, Y. O and </w:t>
      </w:r>
      <w:proofErr w:type="spellStart"/>
      <w:r w:rsidR="00D26D56" w:rsidRPr="00AC336F">
        <w:rPr>
          <w:rFonts w:ascii="Times New Roman" w:hAnsi="Times New Roman"/>
          <w:bCs/>
          <w:color w:val="292526"/>
          <w:sz w:val="20"/>
          <w:szCs w:val="20"/>
        </w:rPr>
        <w:t>Odeyemi</w:t>
      </w:r>
      <w:proofErr w:type="spellEnd"/>
      <w:r w:rsidR="00D26D56" w:rsidRPr="00AC336F">
        <w:rPr>
          <w:rFonts w:ascii="Times New Roman" w:hAnsi="Times New Roman"/>
          <w:bCs/>
          <w:color w:val="292526"/>
          <w:sz w:val="20"/>
          <w:szCs w:val="20"/>
        </w:rPr>
        <w:t xml:space="preserve">, T. A., </w:t>
      </w:r>
      <w:r w:rsidR="00476F06" w:rsidRPr="00AC336F">
        <w:rPr>
          <w:rFonts w:ascii="Times New Roman" w:hAnsi="Times New Roman"/>
          <w:bCs/>
          <w:color w:val="292526"/>
          <w:sz w:val="20"/>
          <w:szCs w:val="20"/>
        </w:rPr>
        <w:t>(</w:t>
      </w:r>
      <w:r w:rsidR="002F2FC4" w:rsidRPr="00AC336F">
        <w:rPr>
          <w:rFonts w:ascii="Times New Roman" w:hAnsi="Times New Roman"/>
          <w:bCs/>
          <w:color w:val="292526"/>
          <w:sz w:val="20"/>
          <w:szCs w:val="20"/>
        </w:rPr>
        <w:t>2009</w:t>
      </w:r>
      <w:r w:rsidR="00476F06" w:rsidRPr="00AC336F">
        <w:rPr>
          <w:rFonts w:ascii="Times New Roman" w:hAnsi="Times New Roman"/>
          <w:bCs/>
          <w:color w:val="292526"/>
          <w:sz w:val="20"/>
          <w:szCs w:val="20"/>
        </w:rPr>
        <w:t>)</w:t>
      </w:r>
      <w:r w:rsidR="002F2FC4" w:rsidRPr="00AC336F">
        <w:rPr>
          <w:rFonts w:ascii="Times New Roman" w:hAnsi="Times New Roman"/>
          <w:bCs/>
          <w:color w:val="292526"/>
          <w:sz w:val="20"/>
          <w:szCs w:val="20"/>
        </w:rPr>
        <w:t>, th</w:t>
      </w:r>
      <w:r w:rsidR="00D26D56" w:rsidRPr="00AC336F">
        <w:rPr>
          <w:rFonts w:ascii="Times New Roman" w:hAnsi="Times New Roman"/>
          <w:bCs/>
          <w:color w:val="292526"/>
          <w:sz w:val="20"/>
          <w:szCs w:val="20"/>
        </w:rPr>
        <w:t xml:space="preserve">e impact </w:t>
      </w:r>
      <w:r w:rsidR="002F2FC4" w:rsidRPr="00AC336F">
        <w:rPr>
          <w:rFonts w:ascii="Times New Roman" w:hAnsi="Times New Roman"/>
          <w:bCs/>
          <w:color w:val="292526"/>
          <w:sz w:val="20"/>
          <w:szCs w:val="20"/>
        </w:rPr>
        <w:t xml:space="preserve">of abattoir activities and management in residential neighborhoods: A case study of </w:t>
      </w:r>
      <w:proofErr w:type="spellStart"/>
      <w:r w:rsidR="002F2FC4" w:rsidRPr="00AC336F">
        <w:rPr>
          <w:rFonts w:ascii="Times New Roman" w:hAnsi="Times New Roman"/>
          <w:bCs/>
          <w:color w:val="292526"/>
          <w:sz w:val="20"/>
          <w:szCs w:val="20"/>
        </w:rPr>
        <w:t>Ogbomoso</w:t>
      </w:r>
      <w:proofErr w:type="spellEnd"/>
      <w:r w:rsidR="002F2FC4" w:rsidRPr="00AC336F">
        <w:rPr>
          <w:rFonts w:ascii="Times New Roman" w:hAnsi="Times New Roman"/>
          <w:bCs/>
          <w:color w:val="292526"/>
          <w:sz w:val="20"/>
          <w:szCs w:val="20"/>
        </w:rPr>
        <w:t>, Nigeria:</w:t>
      </w:r>
      <w:r w:rsidR="002F2FC4" w:rsidRPr="00AC336F">
        <w:rPr>
          <w:rFonts w:ascii="Times New Roman" w:hAnsi="Times New Roman"/>
          <w:b/>
          <w:bCs/>
          <w:color w:val="292526"/>
          <w:sz w:val="20"/>
          <w:szCs w:val="20"/>
        </w:rPr>
        <w:t xml:space="preserve"> </w:t>
      </w:r>
      <w:r w:rsidR="002F2FC4" w:rsidRPr="00AC336F">
        <w:rPr>
          <w:rFonts w:ascii="Times New Roman" w:hAnsi="Times New Roman"/>
          <w:bCs/>
          <w:color w:val="292526"/>
          <w:sz w:val="20"/>
          <w:szCs w:val="20"/>
        </w:rPr>
        <w:t xml:space="preserve">J Soc </w:t>
      </w:r>
      <w:proofErr w:type="spellStart"/>
      <w:r w:rsidR="002F2FC4" w:rsidRPr="00AC336F">
        <w:rPr>
          <w:rFonts w:ascii="Times New Roman" w:hAnsi="Times New Roman"/>
          <w:bCs/>
          <w:color w:val="292526"/>
          <w:sz w:val="20"/>
          <w:szCs w:val="20"/>
        </w:rPr>
        <w:t>Sci</w:t>
      </w:r>
      <w:proofErr w:type="spellEnd"/>
      <w:r w:rsidR="002F2FC4" w:rsidRPr="00AC336F">
        <w:rPr>
          <w:rFonts w:ascii="Times New Roman" w:hAnsi="Times New Roman"/>
          <w:bCs/>
          <w:color w:val="292526"/>
          <w:sz w:val="20"/>
          <w:szCs w:val="20"/>
        </w:rPr>
        <w:t>, 19(2): 121-127</w:t>
      </w:r>
      <w:r w:rsidR="002F2FC4" w:rsidRPr="00AC336F">
        <w:rPr>
          <w:rFonts w:ascii="Times New Roman" w:hAnsi="Times New Roman"/>
          <w:color w:val="000000"/>
          <w:sz w:val="20"/>
          <w:szCs w:val="20"/>
        </w:rPr>
        <w:t>.</w:t>
      </w:r>
    </w:p>
    <w:p w:rsidR="00423B16" w:rsidRPr="00AC336F" w:rsidRDefault="00314CCF" w:rsidP="00B36007">
      <w:pPr>
        <w:pStyle w:val="ListParagraph"/>
        <w:numPr>
          <w:ilvl w:val="0"/>
          <w:numId w:val="3"/>
        </w:numPr>
        <w:snapToGrid w:val="0"/>
        <w:spacing w:after="0" w:line="240" w:lineRule="auto"/>
        <w:ind w:left="425" w:hanging="425"/>
        <w:jc w:val="both"/>
        <w:rPr>
          <w:rFonts w:ascii="Times New Roman" w:hAnsi="Times New Roman"/>
          <w:color w:val="000000"/>
          <w:sz w:val="20"/>
          <w:szCs w:val="20"/>
        </w:rPr>
      </w:pPr>
      <w:proofErr w:type="spellStart"/>
      <w:r w:rsidRPr="00AC336F">
        <w:rPr>
          <w:rFonts w:ascii="Times New Roman" w:hAnsi="Times New Roman"/>
          <w:sz w:val="20"/>
          <w:szCs w:val="20"/>
        </w:rPr>
        <w:t>Dipro</w:t>
      </w:r>
      <w:proofErr w:type="spellEnd"/>
      <w:r w:rsidR="00423B16" w:rsidRPr="00AC336F">
        <w:rPr>
          <w:rFonts w:ascii="Times New Roman" w:hAnsi="Times New Roman"/>
          <w:sz w:val="20"/>
          <w:szCs w:val="20"/>
        </w:rPr>
        <w:t xml:space="preserve"> for window (2001): </w:t>
      </w:r>
      <w:proofErr w:type="spellStart"/>
      <w:r w:rsidR="00423B16" w:rsidRPr="00AC336F">
        <w:rPr>
          <w:rFonts w:ascii="Times New Roman" w:hAnsi="Times New Roman"/>
          <w:sz w:val="20"/>
          <w:szCs w:val="20"/>
        </w:rPr>
        <w:t>Dipro</w:t>
      </w:r>
      <w:r w:rsidR="00423B16" w:rsidRPr="00AC336F">
        <w:rPr>
          <w:rFonts w:ascii="Times New Roman" w:hAnsi="Times New Roman"/>
          <w:sz w:val="20"/>
          <w:szCs w:val="20"/>
          <w:vertAlign w:val="superscript"/>
        </w:rPr>
        <w:t>TM</w:t>
      </w:r>
      <w:proofErr w:type="spellEnd"/>
      <w:r w:rsidR="00AC336F">
        <w:rPr>
          <w:rFonts w:ascii="Times New Roman" w:hAnsi="Times New Roman"/>
          <w:sz w:val="20"/>
          <w:szCs w:val="20"/>
          <w:vertAlign w:val="superscript"/>
        </w:rPr>
        <w:t xml:space="preserve"> </w:t>
      </w:r>
      <w:r w:rsidR="00423B16" w:rsidRPr="00AC336F">
        <w:rPr>
          <w:rFonts w:ascii="Times New Roman" w:hAnsi="Times New Roman"/>
          <w:sz w:val="20"/>
          <w:szCs w:val="20"/>
        </w:rPr>
        <w:t xml:space="preserve">version 4.0.1, processing and interpretation software for Electrical Resistivity data. KIGAM, </w:t>
      </w:r>
      <w:proofErr w:type="spellStart"/>
      <w:r w:rsidR="00423B16" w:rsidRPr="00AC336F">
        <w:rPr>
          <w:rFonts w:ascii="Times New Roman" w:hAnsi="Times New Roman"/>
          <w:sz w:val="20"/>
          <w:szCs w:val="20"/>
        </w:rPr>
        <w:t>Daejon</w:t>
      </w:r>
      <w:proofErr w:type="spellEnd"/>
      <w:r w:rsidR="00423B16" w:rsidRPr="00AC336F">
        <w:rPr>
          <w:rFonts w:ascii="Times New Roman" w:hAnsi="Times New Roman"/>
          <w:sz w:val="20"/>
          <w:szCs w:val="20"/>
        </w:rPr>
        <w:t>, South Korea.</w:t>
      </w:r>
    </w:p>
    <w:p w:rsidR="00314CCF" w:rsidRPr="00AC336F" w:rsidRDefault="00314CCF" w:rsidP="00B36007">
      <w:pPr>
        <w:pStyle w:val="Title"/>
        <w:numPr>
          <w:ilvl w:val="0"/>
          <w:numId w:val="3"/>
        </w:numPr>
        <w:snapToGrid w:val="0"/>
        <w:ind w:left="425" w:hanging="425"/>
        <w:jc w:val="both"/>
        <w:rPr>
          <w:rFonts w:ascii="Times New Roman" w:hAnsi="Times New Roman" w:cs="Times New Roman"/>
          <w:color w:val="000000"/>
          <w:sz w:val="20"/>
          <w:szCs w:val="20"/>
        </w:rPr>
      </w:pPr>
      <w:proofErr w:type="spellStart"/>
      <w:r w:rsidRPr="00AC336F">
        <w:rPr>
          <w:rFonts w:ascii="Times New Roman" w:hAnsi="Times New Roman" w:cs="Times New Roman"/>
          <w:sz w:val="20"/>
          <w:szCs w:val="20"/>
        </w:rPr>
        <w:t>Enikanselu</w:t>
      </w:r>
      <w:proofErr w:type="spellEnd"/>
      <w:r w:rsidR="002F2FC4" w:rsidRPr="00AC336F">
        <w:rPr>
          <w:rFonts w:ascii="Times New Roman" w:hAnsi="Times New Roman" w:cs="Times New Roman"/>
          <w:sz w:val="20"/>
          <w:szCs w:val="20"/>
        </w:rPr>
        <w:t xml:space="preserve">, P. A., </w:t>
      </w:r>
      <w:r w:rsidR="00476F06" w:rsidRPr="00AC336F">
        <w:rPr>
          <w:rFonts w:ascii="Times New Roman" w:hAnsi="Times New Roman" w:cs="Times New Roman"/>
          <w:sz w:val="20"/>
          <w:szCs w:val="20"/>
        </w:rPr>
        <w:t>(</w:t>
      </w:r>
      <w:r w:rsidR="002F2FC4" w:rsidRPr="00AC336F">
        <w:rPr>
          <w:rFonts w:ascii="Times New Roman" w:hAnsi="Times New Roman" w:cs="Times New Roman"/>
          <w:sz w:val="20"/>
          <w:szCs w:val="20"/>
        </w:rPr>
        <w:t>2008</w:t>
      </w:r>
      <w:r w:rsidR="00476F06" w:rsidRPr="00AC336F">
        <w:rPr>
          <w:rFonts w:ascii="Times New Roman" w:hAnsi="Times New Roman" w:cs="Times New Roman"/>
          <w:sz w:val="20"/>
          <w:szCs w:val="20"/>
        </w:rPr>
        <w:t>)</w:t>
      </w:r>
      <w:r w:rsidR="002F2FC4" w:rsidRPr="00AC336F">
        <w:rPr>
          <w:rFonts w:ascii="Times New Roman" w:hAnsi="Times New Roman" w:cs="Times New Roman"/>
          <w:sz w:val="20"/>
          <w:szCs w:val="20"/>
        </w:rPr>
        <w:t xml:space="preserve">, </w:t>
      </w:r>
      <w:r w:rsidR="002F2FC4" w:rsidRPr="00AC336F">
        <w:rPr>
          <w:rFonts w:ascii="Times New Roman" w:hAnsi="Times New Roman" w:cs="Times New Roman"/>
          <w:bCs/>
          <w:color w:val="000000"/>
          <w:sz w:val="20"/>
          <w:szCs w:val="20"/>
        </w:rPr>
        <w:t>Detection and monitoring of dumpsite-induced groundwater contamination using resistivity method:</w:t>
      </w:r>
      <w:r w:rsidR="002F2FC4" w:rsidRPr="00AC336F">
        <w:rPr>
          <w:rFonts w:ascii="Times New Roman" w:hAnsi="Times New Roman" w:cs="Times New Roman"/>
          <w:iCs/>
          <w:sz w:val="20"/>
          <w:szCs w:val="20"/>
        </w:rPr>
        <w:t xml:space="preserve"> The Pacific Journal of Science and Technology, </w:t>
      </w:r>
      <w:r w:rsidR="002F2FC4" w:rsidRPr="00AC336F">
        <w:rPr>
          <w:rFonts w:ascii="Times New Roman" w:hAnsi="Times New Roman" w:cs="Times New Roman"/>
          <w:sz w:val="20"/>
          <w:szCs w:val="20"/>
        </w:rPr>
        <w:t xml:space="preserve">Vol. 9. </w:t>
      </w:r>
      <w:proofErr w:type="gramStart"/>
      <w:r w:rsidR="002F2FC4" w:rsidRPr="00AC336F">
        <w:rPr>
          <w:rFonts w:ascii="Times New Roman" w:hAnsi="Times New Roman" w:cs="Times New Roman"/>
          <w:sz w:val="20"/>
          <w:szCs w:val="20"/>
        </w:rPr>
        <w:t>No.1, pp.254-262.</w:t>
      </w:r>
      <w:r w:rsidR="002F2FC4" w:rsidRPr="00AC336F">
        <w:rPr>
          <w:rFonts w:ascii="Times New Roman" w:hAnsi="Times New Roman" w:cs="Times New Roman"/>
          <w:color w:val="000000"/>
          <w:sz w:val="20"/>
          <w:szCs w:val="20"/>
        </w:rPr>
        <w:t>59.</w:t>
      </w:r>
      <w:proofErr w:type="gramEnd"/>
    </w:p>
    <w:p w:rsidR="002F2FC4" w:rsidRPr="00AC336F" w:rsidRDefault="00314CCF" w:rsidP="00B36007">
      <w:pPr>
        <w:pStyle w:val="ListParagraph"/>
        <w:numPr>
          <w:ilvl w:val="0"/>
          <w:numId w:val="3"/>
        </w:numPr>
        <w:snapToGrid w:val="0"/>
        <w:spacing w:after="0" w:line="240" w:lineRule="auto"/>
        <w:ind w:left="425" w:hanging="425"/>
        <w:jc w:val="both"/>
        <w:rPr>
          <w:rFonts w:ascii="Times New Roman" w:hAnsi="Times New Roman"/>
          <w:sz w:val="20"/>
          <w:szCs w:val="20"/>
        </w:rPr>
      </w:pPr>
      <w:proofErr w:type="spellStart"/>
      <w:r w:rsidRPr="00AC336F">
        <w:rPr>
          <w:rFonts w:ascii="Times New Roman" w:hAnsi="Times New Roman"/>
          <w:sz w:val="20"/>
          <w:szCs w:val="20"/>
        </w:rPr>
        <w:lastRenderedPageBreak/>
        <w:t>Kayabali</w:t>
      </w:r>
      <w:proofErr w:type="spellEnd"/>
      <w:r w:rsidRPr="00AC336F">
        <w:rPr>
          <w:rFonts w:ascii="Times New Roman" w:hAnsi="Times New Roman"/>
          <w:sz w:val="20"/>
          <w:szCs w:val="20"/>
        </w:rPr>
        <w:t xml:space="preserve">, K, </w:t>
      </w:r>
      <w:proofErr w:type="spellStart"/>
      <w:r w:rsidRPr="00AC336F">
        <w:rPr>
          <w:rFonts w:ascii="Times New Roman" w:hAnsi="Times New Roman"/>
          <w:sz w:val="20"/>
          <w:szCs w:val="20"/>
        </w:rPr>
        <w:t>Yueksel</w:t>
      </w:r>
      <w:proofErr w:type="spellEnd"/>
      <w:r w:rsidRPr="00AC336F">
        <w:rPr>
          <w:rFonts w:ascii="Times New Roman" w:hAnsi="Times New Roman"/>
          <w:sz w:val="20"/>
          <w:szCs w:val="20"/>
        </w:rPr>
        <w:t xml:space="preserve">, F. A. and </w:t>
      </w:r>
      <w:proofErr w:type="spellStart"/>
      <w:r w:rsidRPr="00AC336F">
        <w:rPr>
          <w:rFonts w:ascii="Times New Roman" w:hAnsi="Times New Roman"/>
          <w:sz w:val="20"/>
          <w:szCs w:val="20"/>
        </w:rPr>
        <w:t>Yeken</w:t>
      </w:r>
      <w:proofErr w:type="spellEnd"/>
      <w:r w:rsidR="002F2FC4" w:rsidRPr="00AC336F">
        <w:rPr>
          <w:rFonts w:ascii="Times New Roman" w:hAnsi="Times New Roman"/>
          <w:sz w:val="20"/>
          <w:szCs w:val="20"/>
        </w:rPr>
        <w:t xml:space="preserve">, T., (1998), Integrated use of Hydrochemistry and resistivity methods in ground water contamination caused by recently closed solid waste site. </w:t>
      </w:r>
      <w:r w:rsidRPr="00AC336F">
        <w:rPr>
          <w:rFonts w:ascii="Times New Roman" w:hAnsi="Times New Roman"/>
          <w:sz w:val="20"/>
          <w:szCs w:val="20"/>
        </w:rPr>
        <w:t>Environmental Geology</w:t>
      </w:r>
      <w:r w:rsidR="002F2FC4" w:rsidRPr="00AC336F">
        <w:rPr>
          <w:rFonts w:ascii="Times New Roman" w:hAnsi="Times New Roman"/>
          <w:sz w:val="20"/>
          <w:szCs w:val="20"/>
        </w:rPr>
        <w:t>, Vol.36, No.3 and4, pp. 227- 234.</w:t>
      </w:r>
    </w:p>
    <w:p w:rsidR="002F2FC4" w:rsidRPr="00AC336F" w:rsidRDefault="002F2FC4" w:rsidP="00B36007">
      <w:pPr>
        <w:pStyle w:val="ListParagraph"/>
        <w:numPr>
          <w:ilvl w:val="0"/>
          <w:numId w:val="3"/>
        </w:numPr>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AC336F">
        <w:rPr>
          <w:rFonts w:ascii="Times New Roman" w:hAnsi="Times New Roman"/>
          <w:sz w:val="20"/>
          <w:szCs w:val="20"/>
        </w:rPr>
        <w:t>Lawal</w:t>
      </w:r>
      <w:proofErr w:type="spellEnd"/>
      <w:r w:rsidR="00704873" w:rsidRPr="00AC336F">
        <w:rPr>
          <w:rFonts w:ascii="Times New Roman" w:hAnsi="Times New Roman"/>
          <w:sz w:val="20"/>
          <w:szCs w:val="20"/>
        </w:rPr>
        <w:t xml:space="preserve"> F.A</w:t>
      </w:r>
      <w:r w:rsidRPr="00AC336F">
        <w:rPr>
          <w:rFonts w:ascii="Times New Roman" w:hAnsi="Times New Roman"/>
          <w:sz w:val="20"/>
          <w:szCs w:val="20"/>
        </w:rPr>
        <w:t xml:space="preserve"> and A.S </w:t>
      </w:r>
      <w:proofErr w:type="spellStart"/>
      <w:r w:rsidRPr="00AC336F">
        <w:rPr>
          <w:rFonts w:ascii="Times New Roman" w:hAnsi="Times New Roman"/>
          <w:sz w:val="20"/>
          <w:szCs w:val="20"/>
        </w:rPr>
        <w:t>Mahielbwala</w:t>
      </w:r>
      <w:proofErr w:type="spellEnd"/>
      <w:r w:rsidRPr="00AC336F">
        <w:rPr>
          <w:rFonts w:ascii="Times New Roman" w:hAnsi="Times New Roman"/>
          <w:sz w:val="20"/>
          <w:szCs w:val="20"/>
        </w:rPr>
        <w:t>, In: FEPA monograph (</w:t>
      </w:r>
      <w:proofErr w:type="spellStart"/>
      <w:proofErr w:type="gramStart"/>
      <w:r w:rsidRPr="00AC336F">
        <w:rPr>
          <w:rFonts w:ascii="Times New Roman" w:hAnsi="Times New Roman"/>
          <w:sz w:val="20"/>
          <w:szCs w:val="20"/>
        </w:rPr>
        <w:t>ed</w:t>
      </w:r>
      <w:proofErr w:type="spellEnd"/>
      <w:proofErr w:type="gramEnd"/>
      <w:r w:rsidRPr="00AC336F">
        <w:rPr>
          <w:rFonts w:ascii="Times New Roman" w:hAnsi="Times New Roman"/>
          <w:sz w:val="20"/>
          <w:szCs w:val="20"/>
        </w:rPr>
        <w:t xml:space="preserve">): Towards industrial pollution Abattoir in Nigeria. </w:t>
      </w:r>
      <w:r w:rsidRPr="00AC336F">
        <w:rPr>
          <w:rFonts w:ascii="Times New Roman" w:hAnsi="Times New Roman"/>
          <w:i/>
          <w:sz w:val="20"/>
          <w:szCs w:val="20"/>
        </w:rPr>
        <w:t>University press,</w:t>
      </w:r>
      <w:r w:rsidRPr="00AC336F">
        <w:rPr>
          <w:rFonts w:ascii="Times New Roman" w:hAnsi="Times New Roman"/>
          <w:sz w:val="20"/>
          <w:szCs w:val="20"/>
        </w:rPr>
        <w:t xml:space="preserve"> </w:t>
      </w:r>
      <w:r w:rsidRPr="00AC336F">
        <w:rPr>
          <w:rFonts w:ascii="Times New Roman" w:hAnsi="Times New Roman"/>
          <w:i/>
          <w:sz w:val="20"/>
          <w:szCs w:val="20"/>
        </w:rPr>
        <w:t>Ibadan.</w:t>
      </w:r>
      <w:r w:rsidR="00AC336F" w:rsidRPr="00AC336F">
        <w:rPr>
          <w:rFonts w:ascii="Times New Roman" w:eastAsiaTheme="minorEastAsia" w:hAnsi="Times New Roman" w:hint="eastAsia"/>
          <w:i/>
          <w:sz w:val="20"/>
          <w:szCs w:val="20"/>
          <w:lang w:eastAsia="zh-CN"/>
        </w:rPr>
        <w:t xml:space="preserve"> </w:t>
      </w:r>
      <w:r w:rsidR="00476F06" w:rsidRPr="00AC336F">
        <w:rPr>
          <w:rFonts w:ascii="Times New Roman" w:hAnsi="Times New Roman"/>
          <w:i/>
          <w:sz w:val="20"/>
          <w:szCs w:val="20"/>
        </w:rPr>
        <w:t>(</w:t>
      </w:r>
      <w:r w:rsidRPr="00AC336F">
        <w:rPr>
          <w:rFonts w:ascii="Times New Roman" w:hAnsi="Times New Roman"/>
          <w:sz w:val="20"/>
          <w:szCs w:val="20"/>
        </w:rPr>
        <w:t>1992</w:t>
      </w:r>
      <w:r w:rsidR="00476F06" w:rsidRPr="00AC336F">
        <w:rPr>
          <w:rFonts w:ascii="Times New Roman" w:hAnsi="Times New Roman"/>
          <w:sz w:val="20"/>
          <w:szCs w:val="20"/>
        </w:rPr>
        <w:t>)</w:t>
      </w:r>
      <w:r w:rsidRPr="00AC336F">
        <w:rPr>
          <w:rFonts w:ascii="Times New Roman" w:hAnsi="Times New Roman"/>
          <w:sz w:val="20"/>
          <w:szCs w:val="20"/>
        </w:rPr>
        <w:t>: 78.</w:t>
      </w:r>
    </w:p>
    <w:p w:rsidR="00423B16" w:rsidRPr="00AC336F" w:rsidRDefault="00314CCF" w:rsidP="00B36007">
      <w:pPr>
        <w:pStyle w:val="ListParagraph"/>
        <w:numPr>
          <w:ilvl w:val="0"/>
          <w:numId w:val="3"/>
        </w:numPr>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AC336F">
        <w:rPr>
          <w:rFonts w:ascii="Times New Roman" w:hAnsi="Times New Roman"/>
          <w:sz w:val="20"/>
          <w:szCs w:val="20"/>
        </w:rPr>
        <w:t>Olayinka</w:t>
      </w:r>
      <w:proofErr w:type="spellEnd"/>
      <w:r w:rsidRPr="00AC336F">
        <w:rPr>
          <w:rFonts w:ascii="Times New Roman" w:hAnsi="Times New Roman"/>
          <w:sz w:val="20"/>
          <w:szCs w:val="20"/>
        </w:rPr>
        <w:t xml:space="preserve">, A. I and </w:t>
      </w:r>
      <w:proofErr w:type="spellStart"/>
      <w:r w:rsidRPr="00AC336F">
        <w:rPr>
          <w:rFonts w:ascii="Times New Roman" w:hAnsi="Times New Roman"/>
          <w:sz w:val="20"/>
          <w:szCs w:val="20"/>
        </w:rPr>
        <w:t>Olayiwola</w:t>
      </w:r>
      <w:proofErr w:type="spellEnd"/>
      <w:r w:rsidRPr="00AC336F">
        <w:rPr>
          <w:rFonts w:ascii="Times New Roman" w:hAnsi="Times New Roman"/>
          <w:sz w:val="20"/>
          <w:szCs w:val="20"/>
        </w:rPr>
        <w:t>, M.A.,</w:t>
      </w:r>
      <w:r w:rsidR="002F2FC4" w:rsidRPr="00AC336F">
        <w:rPr>
          <w:rFonts w:ascii="Times New Roman" w:hAnsi="Times New Roman"/>
          <w:sz w:val="20"/>
          <w:szCs w:val="20"/>
        </w:rPr>
        <w:t xml:space="preserve"> (2000), Integrated use of </w:t>
      </w:r>
      <w:proofErr w:type="spellStart"/>
      <w:r w:rsidR="002F2FC4" w:rsidRPr="00AC336F">
        <w:rPr>
          <w:rFonts w:ascii="Times New Roman" w:hAnsi="Times New Roman"/>
          <w:sz w:val="20"/>
          <w:szCs w:val="20"/>
        </w:rPr>
        <w:t>geoelectric</w:t>
      </w:r>
      <w:proofErr w:type="spellEnd"/>
      <w:r w:rsidR="002F2FC4" w:rsidRPr="00AC336F">
        <w:rPr>
          <w:rFonts w:ascii="Times New Roman" w:hAnsi="Times New Roman"/>
          <w:sz w:val="20"/>
          <w:szCs w:val="20"/>
        </w:rPr>
        <w:t xml:space="preserve"> imaging and </w:t>
      </w:r>
      <w:proofErr w:type="spellStart"/>
      <w:r w:rsidR="002F2FC4" w:rsidRPr="00AC336F">
        <w:rPr>
          <w:rFonts w:ascii="Times New Roman" w:hAnsi="Times New Roman"/>
          <w:sz w:val="20"/>
          <w:szCs w:val="20"/>
        </w:rPr>
        <w:t>hydrochemical</w:t>
      </w:r>
      <w:proofErr w:type="spellEnd"/>
      <w:r w:rsidR="002F2FC4" w:rsidRPr="00AC336F">
        <w:rPr>
          <w:rFonts w:ascii="Times New Roman" w:hAnsi="Times New Roman"/>
          <w:sz w:val="20"/>
          <w:szCs w:val="20"/>
        </w:rPr>
        <w:t xml:space="preserve"> methods in delineating limits of </w:t>
      </w:r>
      <w:r w:rsidR="002F2FC4" w:rsidRPr="00AC336F">
        <w:rPr>
          <w:rFonts w:ascii="Times New Roman" w:hAnsi="Times New Roman"/>
          <w:sz w:val="20"/>
          <w:szCs w:val="20"/>
        </w:rPr>
        <w:lastRenderedPageBreak/>
        <w:t xml:space="preserve">polluted surface and groundwater at a landfill site in Ibadan area, West Africa. Journal of Mining and Geology. Vol.37, No.1, </w:t>
      </w:r>
      <w:r w:rsidR="00423B16" w:rsidRPr="00AC336F">
        <w:rPr>
          <w:rFonts w:ascii="Times New Roman" w:hAnsi="Times New Roman"/>
          <w:sz w:val="20"/>
          <w:szCs w:val="20"/>
        </w:rPr>
        <w:t>pp.53-68.</w:t>
      </w:r>
    </w:p>
    <w:p w:rsidR="004266C9" w:rsidRPr="00AC336F" w:rsidRDefault="00314CCF" w:rsidP="00B36007">
      <w:pPr>
        <w:pStyle w:val="ListParagraph"/>
        <w:numPr>
          <w:ilvl w:val="0"/>
          <w:numId w:val="3"/>
        </w:numPr>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AC336F">
        <w:rPr>
          <w:rFonts w:ascii="Times New Roman" w:hAnsi="Times New Roman"/>
          <w:sz w:val="20"/>
          <w:szCs w:val="20"/>
        </w:rPr>
        <w:t>Osibanjo</w:t>
      </w:r>
      <w:proofErr w:type="spellEnd"/>
      <w:r w:rsidRPr="00AC336F">
        <w:rPr>
          <w:rFonts w:ascii="Times New Roman" w:hAnsi="Times New Roman"/>
          <w:sz w:val="20"/>
          <w:szCs w:val="20"/>
        </w:rPr>
        <w:t xml:space="preserve">, O. and Adie, G.U. </w:t>
      </w:r>
      <w:r w:rsidR="004266C9" w:rsidRPr="00AC336F">
        <w:rPr>
          <w:rFonts w:ascii="Times New Roman" w:hAnsi="Times New Roman"/>
          <w:sz w:val="20"/>
          <w:szCs w:val="20"/>
        </w:rPr>
        <w:t xml:space="preserve">(2007), Impact of effluent from </w:t>
      </w:r>
      <w:proofErr w:type="spellStart"/>
      <w:r w:rsidR="004266C9" w:rsidRPr="00AC336F">
        <w:rPr>
          <w:rFonts w:ascii="Times New Roman" w:hAnsi="Times New Roman"/>
          <w:sz w:val="20"/>
          <w:szCs w:val="20"/>
        </w:rPr>
        <w:t>Bodija</w:t>
      </w:r>
      <w:proofErr w:type="spellEnd"/>
      <w:r w:rsidR="004266C9" w:rsidRPr="00AC336F">
        <w:rPr>
          <w:rFonts w:ascii="Times New Roman" w:hAnsi="Times New Roman"/>
          <w:sz w:val="20"/>
          <w:szCs w:val="20"/>
        </w:rPr>
        <w:t xml:space="preserve"> abattoir on the physicochemical parameters of </w:t>
      </w:r>
      <w:proofErr w:type="spellStart"/>
      <w:r w:rsidR="004266C9" w:rsidRPr="00AC336F">
        <w:rPr>
          <w:rFonts w:ascii="Times New Roman" w:hAnsi="Times New Roman"/>
          <w:sz w:val="20"/>
          <w:szCs w:val="20"/>
        </w:rPr>
        <w:t>Oshunkaye</w:t>
      </w:r>
      <w:proofErr w:type="spellEnd"/>
      <w:r w:rsidR="004266C9" w:rsidRPr="00AC336F">
        <w:rPr>
          <w:rFonts w:ascii="Times New Roman" w:hAnsi="Times New Roman"/>
          <w:sz w:val="20"/>
          <w:szCs w:val="20"/>
        </w:rPr>
        <w:t xml:space="preserve"> stream in Ibadan City, Nigeria. </w:t>
      </w:r>
      <w:r w:rsidR="004266C9" w:rsidRPr="00AC336F">
        <w:rPr>
          <w:rFonts w:ascii="Times New Roman" w:hAnsi="Times New Roman"/>
          <w:i/>
          <w:iCs/>
          <w:sz w:val="20"/>
          <w:szCs w:val="20"/>
        </w:rPr>
        <w:t xml:space="preserve">African Journal of Biotechnology, </w:t>
      </w:r>
      <w:r w:rsidR="004266C9" w:rsidRPr="00AC336F">
        <w:rPr>
          <w:rFonts w:ascii="Times New Roman" w:hAnsi="Times New Roman"/>
          <w:sz w:val="20"/>
          <w:szCs w:val="20"/>
        </w:rPr>
        <w:t>6(15), 1806-1811</w:t>
      </w:r>
    </w:p>
    <w:p w:rsidR="00B36007" w:rsidRPr="00AC336F" w:rsidRDefault="00314CCF" w:rsidP="007A2B80">
      <w:pPr>
        <w:pStyle w:val="ListParagraph"/>
        <w:numPr>
          <w:ilvl w:val="0"/>
          <w:numId w:val="3"/>
        </w:numPr>
        <w:autoSpaceDE w:val="0"/>
        <w:autoSpaceDN w:val="0"/>
        <w:adjustRightInd w:val="0"/>
        <w:snapToGrid w:val="0"/>
        <w:spacing w:after="0" w:line="240" w:lineRule="auto"/>
        <w:ind w:left="425" w:hanging="425"/>
        <w:jc w:val="both"/>
        <w:rPr>
          <w:rFonts w:ascii="Times New Roman" w:eastAsiaTheme="minorEastAsia" w:hAnsi="Times New Roman"/>
          <w:color w:val="292526"/>
          <w:sz w:val="20"/>
          <w:szCs w:val="20"/>
          <w:lang w:eastAsia="zh-CN"/>
        </w:rPr>
      </w:pPr>
      <w:proofErr w:type="spellStart"/>
      <w:r w:rsidRPr="00AC336F">
        <w:rPr>
          <w:rFonts w:ascii="Times New Roman" w:hAnsi="Times New Roman"/>
          <w:color w:val="292526"/>
          <w:sz w:val="20"/>
          <w:szCs w:val="20"/>
        </w:rPr>
        <w:t>Sangodoyin</w:t>
      </w:r>
      <w:proofErr w:type="spellEnd"/>
      <w:r w:rsidRPr="00AC336F">
        <w:rPr>
          <w:rFonts w:ascii="Times New Roman" w:hAnsi="Times New Roman"/>
          <w:color w:val="292526"/>
          <w:sz w:val="20"/>
          <w:szCs w:val="20"/>
        </w:rPr>
        <w:t xml:space="preserve"> A.Y., </w:t>
      </w:r>
      <w:proofErr w:type="spellStart"/>
      <w:r w:rsidRPr="00AC336F">
        <w:rPr>
          <w:rFonts w:ascii="Times New Roman" w:hAnsi="Times New Roman"/>
          <w:color w:val="292526"/>
          <w:sz w:val="20"/>
          <w:szCs w:val="20"/>
        </w:rPr>
        <w:t>Agbawhe</w:t>
      </w:r>
      <w:proofErr w:type="spellEnd"/>
      <w:r w:rsidRPr="00AC336F">
        <w:rPr>
          <w:rFonts w:ascii="Times New Roman" w:hAnsi="Times New Roman"/>
          <w:color w:val="292526"/>
          <w:sz w:val="20"/>
          <w:szCs w:val="20"/>
        </w:rPr>
        <w:t xml:space="preserve"> O.M. </w:t>
      </w:r>
      <w:r w:rsidR="002F2FC4" w:rsidRPr="00AC336F">
        <w:rPr>
          <w:rFonts w:ascii="Times New Roman" w:hAnsi="Times New Roman"/>
          <w:color w:val="292526"/>
          <w:sz w:val="20"/>
          <w:szCs w:val="20"/>
        </w:rPr>
        <w:t xml:space="preserve">(1992): Environmental Study on Surface and Ground Water Pollutants from Abattoir Effluents. </w:t>
      </w:r>
      <w:proofErr w:type="spellStart"/>
      <w:r w:rsidR="002F2FC4" w:rsidRPr="00AC336F">
        <w:rPr>
          <w:rFonts w:ascii="Times New Roman" w:hAnsi="Times New Roman"/>
          <w:iCs/>
          <w:color w:val="292526"/>
          <w:sz w:val="20"/>
          <w:szCs w:val="20"/>
        </w:rPr>
        <w:t>Bioresource</w:t>
      </w:r>
      <w:proofErr w:type="spellEnd"/>
      <w:r w:rsidR="002F2FC4" w:rsidRPr="00AC336F">
        <w:rPr>
          <w:rFonts w:ascii="Times New Roman" w:hAnsi="Times New Roman"/>
          <w:iCs/>
          <w:color w:val="292526"/>
          <w:sz w:val="20"/>
          <w:szCs w:val="20"/>
        </w:rPr>
        <w:t xml:space="preserve"> Technology</w:t>
      </w:r>
      <w:r w:rsidR="002F2FC4" w:rsidRPr="00AC336F">
        <w:rPr>
          <w:rFonts w:ascii="Times New Roman" w:hAnsi="Times New Roman"/>
          <w:i/>
          <w:iCs/>
          <w:color w:val="292526"/>
          <w:sz w:val="20"/>
          <w:szCs w:val="20"/>
        </w:rPr>
        <w:t xml:space="preserve">, </w:t>
      </w:r>
      <w:r w:rsidR="002F2FC4" w:rsidRPr="00AC336F">
        <w:rPr>
          <w:rFonts w:ascii="Times New Roman" w:hAnsi="Times New Roman"/>
          <w:color w:val="292526"/>
          <w:sz w:val="20"/>
          <w:szCs w:val="20"/>
        </w:rPr>
        <w:t>41:193-200. Elsevier Science publishers Ltd.</w:t>
      </w:r>
      <w:r w:rsidR="00AC336F" w:rsidRPr="00AC336F">
        <w:rPr>
          <w:rFonts w:ascii="Times New Roman" w:eastAsiaTheme="minorEastAsia" w:hAnsi="Times New Roman" w:hint="eastAsia"/>
          <w:color w:val="292526"/>
          <w:sz w:val="20"/>
          <w:szCs w:val="20"/>
          <w:lang w:eastAsia="zh-CN"/>
        </w:rPr>
        <w:t xml:space="preserve"> </w:t>
      </w:r>
      <w:r w:rsidR="002F2FC4" w:rsidRPr="00AC336F">
        <w:rPr>
          <w:rFonts w:ascii="Times New Roman" w:hAnsi="Times New Roman"/>
          <w:color w:val="292526"/>
          <w:sz w:val="20"/>
          <w:szCs w:val="20"/>
        </w:rPr>
        <w:t>Great Britain.</w:t>
      </w:r>
      <w:r w:rsidR="00AC336F" w:rsidRPr="00AC336F">
        <w:rPr>
          <w:rFonts w:ascii="Times New Roman" w:eastAsiaTheme="minorEastAsia" w:hAnsi="Times New Roman" w:hint="eastAsia"/>
          <w:color w:val="292526"/>
          <w:sz w:val="20"/>
          <w:szCs w:val="20"/>
          <w:lang w:eastAsia="zh-CN"/>
        </w:rPr>
        <w:t xml:space="preserve"> </w:t>
      </w:r>
    </w:p>
    <w:p w:rsidR="007A2B80" w:rsidRPr="00AC336F" w:rsidRDefault="007A2B80" w:rsidP="007A2B80">
      <w:pPr>
        <w:autoSpaceDE w:val="0"/>
        <w:autoSpaceDN w:val="0"/>
        <w:adjustRightInd w:val="0"/>
        <w:snapToGrid w:val="0"/>
        <w:spacing w:after="0" w:line="240" w:lineRule="auto"/>
        <w:jc w:val="both"/>
        <w:rPr>
          <w:rFonts w:ascii="Times New Roman" w:eastAsiaTheme="minorEastAsia" w:hAnsi="Times New Roman"/>
          <w:color w:val="292526"/>
          <w:sz w:val="20"/>
          <w:szCs w:val="20"/>
          <w:lang w:eastAsia="zh-CN"/>
        </w:rPr>
        <w:sectPr w:rsidR="007A2B80" w:rsidRPr="00AC336F" w:rsidSect="00AC336F">
          <w:headerReference w:type="default" r:id="rId23"/>
          <w:footerReference w:type="default" r:id="rId24"/>
          <w:type w:val="continuous"/>
          <w:pgSz w:w="12240" w:h="15840" w:code="1"/>
          <w:pgMar w:top="1440" w:right="1440" w:bottom="1440" w:left="1440" w:header="720" w:footer="720" w:gutter="0"/>
          <w:cols w:num="2" w:space="576"/>
          <w:docGrid w:linePitch="360"/>
        </w:sectPr>
      </w:pPr>
    </w:p>
    <w:p w:rsidR="00B36007" w:rsidRPr="00AC336F" w:rsidRDefault="00B36007" w:rsidP="00B36007">
      <w:pPr>
        <w:autoSpaceDE w:val="0"/>
        <w:autoSpaceDN w:val="0"/>
        <w:adjustRightInd w:val="0"/>
        <w:snapToGrid w:val="0"/>
        <w:spacing w:after="0" w:line="240" w:lineRule="auto"/>
        <w:jc w:val="both"/>
        <w:rPr>
          <w:rFonts w:ascii="Times New Roman" w:eastAsiaTheme="minorEastAsia" w:hAnsi="Times New Roman"/>
          <w:color w:val="292526"/>
          <w:sz w:val="20"/>
          <w:szCs w:val="20"/>
          <w:lang w:eastAsia="zh-CN"/>
        </w:rPr>
      </w:pPr>
    </w:p>
    <w:p w:rsidR="00B36007" w:rsidRPr="00AC336F" w:rsidRDefault="00B36007" w:rsidP="00B36007">
      <w:pPr>
        <w:autoSpaceDE w:val="0"/>
        <w:autoSpaceDN w:val="0"/>
        <w:adjustRightInd w:val="0"/>
        <w:snapToGrid w:val="0"/>
        <w:spacing w:after="0" w:line="240" w:lineRule="auto"/>
        <w:jc w:val="both"/>
        <w:rPr>
          <w:rFonts w:ascii="Times New Roman" w:eastAsiaTheme="minorEastAsia" w:hAnsi="Times New Roman"/>
          <w:color w:val="292526"/>
          <w:sz w:val="20"/>
          <w:szCs w:val="20"/>
          <w:lang w:eastAsia="zh-CN"/>
        </w:rPr>
      </w:pPr>
    </w:p>
    <w:p w:rsidR="00B36007" w:rsidRPr="00AC336F" w:rsidRDefault="00B36007" w:rsidP="00B36007">
      <w:pPr>
        <w:autoSpaceDE w:val="0"/>
        <w:autoSpaceDN w:val="0"/>
        <w:adjustRightInd w:val="0"/>
        <w:snapToGrid w:val="0"/>
        <w:spacing w:after="0" w:line="240" w:lineRule="auto"/>
        <w:jc w:val="both"/>
        <w:rPr>
          <w:rFonts w:ascii="Times New Roman" w:eastAsiaTheme="minorEastAsia" w:hAnsi="Times New Roman"/>
          <w:color w:val="292526"/>
          <w:sz w:val="20"/>
          <w:szCs w:val="20"/>
          <w:lang w:eastAsia="zh-CN"/>
        </w:rPr>
      </w:pPr>
    </w:p>
    <w:p w:rsidR="002F2FC4" w:rsidRPr="00AC336F" w:rsidRDefault="00054706" w:rsidP="00B36007">
      <w:pPr>
        <w:pStyle w:val="ListParagraph"/>
        <w:autoSpaceDE w:val="0"/>
        <w:autoSpaceDN w:val="0"/>
        <w:adjustRightInd w:val="0"/>
        <w:snapToGrid w:val="0"/>
        <w:spacing w:after="0" w:line="240" w:lineRule="auto"/>
        <w:ind w:left="0"/>
        <w:jc w:val="both"/>
        <w:rPr>
          <w:rFonts w:ascii="Times New Roman" w:hAnsi="Times New Roman"/>
          <w:color w:val="292526"/>
          <w:sz w:val="20"/>
          <w:szCs w:val="20"/>
        </w:rPr>
      </w:pPr>
      <w:r w:rsidRPr="00AC336F">
        <w:rPr>
          <w:rFonts w:ascii="Times New Roman" w:hAnsi="Times New Roman"/>
          <w:color w:val="292526"/>
          <w:sz w:val="20"/>
          <w:szCs w:val="20"/>
        </w:rPr>
        <w:t>5/21/2016</w:t>
      </w:r>
    </w:p>
    <w:sectPr w:rsidR="002F2FC4" w:rsidRPr="00AC336F" w:rsidSect="001F1E03">
      <w:headerReference w:type="default" r:id="rId25"/>
      <w:footerReference w:type="default" r:id="rId26"/>
      <w:type w:val="continuous"/>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2FC" w:rsidRDefault="007952FC" w:rsidP="001F1E03">
      <w:pPr>
        <w:spacing w:after="0" w:line="240" w:lineRule="auto"/>
      </w:pPr>
      <w:r>
        <w:separator/>
      </w:r>
    </w:p>
  </w:endnote>
  <w:endnote w:type="continuationSeparator" w:id="0">
    <w:p w:rsidR="007952FC" w:rsidRDefault="007952FC" w:rsidP="001F1E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007" w:rsidRPr="00B36007" w:rsidRDefault="00CB411E" w:rsidP="00B36007">
    <w:pPr>
      <w:spacing w:after="0" w:line="240" w:lineRule="auto"/>
      <w:jc w:val="center"/>
      <w:rPr>
        <w:rFonts w:ascii="Times New Roman" w:hAnsi="Times New Roman"/>
        <w:sz w:val="20"/>
      </w:rPr>
    </w:pPr>
    <w:r w:rsidRPr="00B36007">
      <w:rPr>
        <w:rFonts w:ascii="Times New Roman" w:hAnsi="Times New Roman"/>
        <w:sz w:val="20"/>
      </w:rPr>
      <w:fldChar w:fldCharType="begin"/>
    </w:r>
    <w:r w:rsidR="00B36007" w:rsidRPr="00B36007">
      <w:rPr>
        <w:rFonts w:ascii="Times New Roman" w:hAnsi="Times New Roman"/>
        <w:sz w:val="20"/>
      </w:rPr>
      <w:instrText xml:space="preserve"> page </w:instrText>
    </w:r>
    <w:r w:rsidRPr="00B36007">
      <w:rPr>
        <w:rFonts w:ascii="Times New Roman" w:hAnsi="Times New Roman"/>
        <w:sz w:val="20"/>
      </w:rPr>
      <w:fldChar w:fldCharType="separate"/>
    </w:r>
    <w:r w:rsidR="0012427A">
      <w:rPr>
        <w:rFonts w:ascii="Times New Roman" w:hAnsi="Times New Roman"/>
        <w:noProof/>
        <w:sz w:val="20"/>
      </w:rPr>
      <w:t>61</w:t>
    </w:r>
    <w:r w:rsidRPr="00B36007">
      <w:rPr>
        <w:rFonts w:ascii="Times New Roman" w:hAnsi="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007" w:rsidRPr="00B36007" w:rsidRDefault="00CB411E" w:rsidP="00B36007">
    <w:pPr>
      <w:spacing w:after="0" w:line="240" w:lineRule="auto"/>
      <w:jc w:val="center"/>
      <w:rPr>
        <w:rFonts w:ascii="Times New Roman" w:hAnsi="Times New Roman"/>
        <w:sz w:val="20"/>
      </w:rPr>
    </w:pPr>
    <w:r w:rsidRPr="00B36007">
      <w:rPr>
        <w:rFonts w:ascii="Times New Roman" w:hAnsi="Times New Roman"/>
        <w:sz w:val="20"/>
      </w:rPr>
      <w:fldChar w:fldCharType="begin"/>
    </w:r>
    <w:r w:rsidR="00B36007" w:rsidRPr="00B36007">
      <w:rPr>
        <w:rFonts w:ascii="Times New Roman" w:hAnsi="Times New Roman"/>
        <w:sz w:val="20"/>
      </w:rPr>
      <w:instrText xml:space="preserve"> page </w:instrText>
    </w:r>
    <w:r w:rsidRPr="00B36007">
      <w:rPr>
        <w:rFonts w:ascii="Times New Roman" w:hAnsi="Times New Roman"/>
        <w:sz w:val="20"/>
      </w:rPr>
      <w:fldChar w:fldCharType="separate"/>
    </w:r>
    <w:r w:rsidR="0012427A">
      <w:rPr>
        <w:rFonts w:ascii="Times New Roman" w:hAnsi="Times New Roman"/>
        <w:noProof/>
        <w:sz w:val="20"/>
      </w:rPr>
      <w:t>65</w:t>
    </w:r>
    <w:r w:rsidRPr="00B36007">
      <w:rPr>
        <w:rFonts w:ascii="Times New Roman" w:hAnsi="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007" w:rsidRPr="00B36007" w:rsidRDefault="00CB411E" w:rsidP="00B36007">
    <w:pPr>
      <w:spacing w:after="0" w:line="240" w:lineRule="auto"/>
      <w:jc w:val="center"/>
      <w:rPr>
        <w:rFonts w:ascii="Times New Roman" w:hAnsi="Times New Roman"/>
        <w:sz w:val="20"/>
      </w:rPr>
    </w:pPr>
    <w:r w:rsidRPr="00B36007">
      <w:rPr>
        <w:rFonts w:ascii="Times New Roman" w:hAnsi="Times New Roman"/>
        <w:sz w:val="20"/>
      </w:rPr>
      <w:fldChar w:fldCharType="begin"/>
    </w:r>
    <w:r w:rsidR="00B36007" w:rsidRPr="00B36007">
      <w:rPr>
        <w:rFonts w:ascii="Times New Roman" w:hAnsi="Times New Roman"/>
        <w:sz w:val="20"/>
      </w:rPr>
      <w:instrText xml:space="preserve"> page </w:instrText>
    </w:r>
    <w:r w:rsidRPr="00B36007">
      <w:rPr>
        <w:rFonts w:ascii="Times New Roman" w:hAnsi="Times New Roman"/>
        <w:sz w:val="20"/>
      </w:rPr>
      <w:fldChar w:fldCharType="separate"/>
    </w:r>
    <w:r w:rsidR="007A2B80">
      <w:rPr>
        <w:rFonts w:ascii="Times New Roman" w:hAnsi="Times New Roman"/>
        <w:noProof/>
        <w:sz w:val="20"/>
      </w:rPr>
      <w:t>5</w:t>
    </w:r>
    <w:r w:rsidRPr="00B36007">
      <w:rPr>
        <w:rFonts w:ascii="Times New Roman" w:hAnsi="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007" w:rsidRPr="00054706" w:rsidRDefault="00CB411E" w:rsidP="00054706">
    <w:pPr>
      <w:spacing w:after="0" w:line="240" w:lineRule="auto"/>
      <w:jc w:val="center"/>
      <w:rPr>
        <w:rFonts w:ascii="Times New Roman" w:hAnsi="Times New Roman"/>
        <w:sz w:val="20"/>
      </w:rPr>
    </w:pPr>
    <w:r w:rsidRPr="00054706">
      <w:rPr>
        <w:rFonts w:ascii="Times New Roman" w:hAnsi="Times New Roman"/>
        <w:sz w:val="20"/>
      </w:rPr>
      <w:fldChar w:fldCharType="begin"/>
    </w:r>
    <w:r w:rsidR="00054706" w:rsidRPr="00054706">
      <w:rPr>
        <w:rFonts w:ascii="Times New Roman" w:hAnsi="Times New Roman"/>
        <w:sz w:val="20"/>
      </w:rPr>
      <w:instrText xml:space="preserve"> page </w:instrText>
    </w:r>
    <w:r w:rsidRPr="00054706">
      <w:rPr>
        <w:rFonts w:ascii="Times New Roman" w:hAnsi="Times New Roman"/>
        <w:sz w:val="20"/>
      </w:rPr>
      <w:fldChar w:fldCharType="separate"/>
    </w:r>
    <w:r w:rsidR="0012427A">
      <w:rPr>
        <w:rFonts w:ascii="Times New Roman" w:hAnsi="Times New Roman"/>
        <w:noProof/>
        <w:sz w:val="20"/>
      </w:rPr>
      <w:t>67</w:t>
    </w:r>
    <w:r w:rsidRPr="00054706">
      <w:rPr>
        <w:rFonts w:ascii="Times New Roman" w:hAnsi="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007" w:rsidRPr="00B36007" w:rsidRDefault="00CB411E" w:rsidP="00B36007">
    <w:pPr>
      <w:spacing w:after="0" w:line="240" w:lineRule="auto"/>
      <w:jc w:val="center"/>
      <w:rPr>
        <w:rFonts w:ascii="Times New Roman" w:hAnsi="Times New Roman"/>
        <w:sz w:val="20"/>
      </w:rPr>
    </w:pPr>
    <w:r w:rsidRPr="00B36007">
      <w:rPr>
        <w:rFonts w:ascii="Times New Roman" w:hAnsi="Times New Roman"/>
        <w:sz w:val="20"/>
      </w:rPr>
      <w:fldChar w:fldCharType="begin"/>
    </w:r>
    <w:r w:rsidR="00B36007" w:rsidRPr="00B36007">
      <w:rPr>
        <w:rFonts w:ascii="Times New Roman" w:hAnsi="Times New Roman"/>
        <w:sz w:val="20"/>
      </w:rPr>
      <w:instrText xml:space="preserve"> page </w:instrText>
    </w:r>
    <w:r w:rsidRPr="00B36007">
      <w:rPr>
        <w:rFonts w:ascii="Times New Roman" w:hAnsi="Times New Roman"/>
        <w:sz w:val="20"/>
      </w:rPr>
      <w:fldChar w:fldCharType="separate"/>
    </w:r>
    <w:r w:rsidR="007A2B80">
      <w:rPr>
        <w:rFonts w:ascii="Times New Roman" w:hAnsi="Times New Roman"/>
        <w:noProof/>
        <w:sz w:val="20"/>
      </w:rPr>
      <w:t>7</w:t>
    </w:r>
    <w:r w:rsidRPr="00B36007">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2FC" w:rsidRDefault="007952FC" w:rsidP="001F1E03">
      <w:pPr>
        <w:spacing w:after="0" w:line="240" w:lineRule="auto"/>
      </w:pPr>
      <w:r>
        <w:separator/>
      </w:r>
    </w:p>
  </w:footnote>
  <w:footnote w:type="continuationSeparator" w:id="0">
    <w:p w:rsidR="007952FC" w:rsidRDefault="007952FC" w:rsidP="001F1E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007" w:rsidRPr="00B36007" w:rsidRDefault="00B36007" w:rsidP="00B36007">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B36007">
      <w:rPr>
        <w:rFonts w:ascii="Times New Roman" w:hAnsi="Times New Roman" w:hint="eastAsia"/>
        <w:sz w:val="20"/>
        <w:szCs w:val="20"/>
      </w:rPr>
      <w:tab/>
    </w:r>
    <w:r w:rsidRPr="00B36007">
      <w:rPr>
        <w:rFonts w:ascii="Times New Roman" w:hAnsi="Times New Roman"/>
        <w:sz w:val="20"/>
        <w:szCs w:val="20"/>
      </w:rPr>
      <w:t>New York Science Journal 201</w:t>
    </w:r>
    <w:r w:rsidRPr="00B36007">
      <w:rPr>
        <w:rFonts w:ascii="Times New Roman" w:hAnsi="Times New Roman" w:hint="eastAsia"/>
        <w:sz w:val="20"/>
        <w:szCs w:val="20"/>
      </w:rPr>
      <w:t>6</w:t>
    </w:r>
    <w:proofErr w:type="gramStart"/>
    <w:r w:rsidRPr="00B36007">
      <w:rPr>
        <w:rFonts w:ascii="Times New Roman" w:hAnsi="Times New Roman"/>
        <w:sz w:val="20"/>
        <w:szCs w:val="20"/>
      </w:rPr>
      <w:t>;</w:t>
    </w:r>
    <w:r w:rsidRPr="00B36007">
      <w:rPr>
        <w:rFonts w:ascii="Times New Roman" w:hAnsi="Times New Roman" w:hint="eastAsia"/>
        <w:sz w:val="20"/>
        <w:szCs w:val="20"/>
      </w:rPr>
      <w:t>9</w:t>
    </w:r>
    <w:proofErr w:type="gramEnd"/>
    <w:r w:rsidRPr="00B36007">
      <w:rPr>
        <w:rFonts w:ascii="Times New Roman" w:hAnsi="Times New Roman"/>
        <w:sz w:val="20"/>
        <w:szCs w:val="20"/>
      </w:rPr>
      <w:t>(</w:t>
    </w:r>
    <w:r w:rsidR="00054706">
      <w:rPr>
        <w:rFonts w:ascii="Times New Roman" w:eastAsiaTheme="minorEastAsia" w:hAnsi="Times New Roman" w:hint="eastAsia"/>
        <w:sz w:val="20"/>
        <w:szCs w:val="20"/>
        <w:lang w:eastAsia="zh-CN"/>
      </w:rPr>
      <w:t>5</w:t>
    </w:r>
    <w:r w:rsidRPr="00B36007">
      <w:rPr>
        <w:rFonts w:ascii="Times New Roman" w:hAnsi="Times New Roman"/>
        <w:sz w:val="20"/>
        <w:szCs w:val="20"/>
      </w:rPr>
      <w:t>)</w:t>
    </w:r>
    <w:r w:rsidRPr="00B36007">
      <w:rPr>
        <w:rFonts w:ascii="Times New Roman" w:hAnsi="Times New Roman"/>
        <w:iCs/>
        <w:sz w:val="20"/>
        <w:szCs w:val="20"/>
      </w:rPr>
      <w:t xml:space="preserve">     </w:t>
    </w:r>
    <w:r w:rsidRPr="00B36007">
      <w:rPr>
        <w:rFonts w:ascii="Times New Roman" w:hAnsi="Times New Roman" w:hint="eastAsia"/>
        <w:iCs/>
        <w:sz w:val="20"/>
        <w:szCs w:val="20"/>
      </w:rPr>
      <w:tab/>
    </w:r>
    <w:r w:rsidRPr="00B36007">
      <w:rPr>
        <w:rFonts w:ascii="Times New Roman" w:hAnsi="Times New Roman"/>
        <w:iCs/>
        <w:sz w:val="20"/>
        <w:szCs w:val="20"/>
      </w:rPr>
      <w:t xml:space="preserve"> </w:t>
    </w:r>
    <w:r w:rsidRPr="00B36007">
      <w:rPr>
        <w:rFonts w:ascii="Times New Roman" w:hAnsi="Times New Roman" w:hint="eastAsia"/>
        <w:iCs/>
        <w:sz w:val="20"/>
        <w:szCs w:val="20"/>
      </w:rPr>
      <w:t xml:space="preserve"> </w:t>
    </w:r>
    <w:r w:rsidRPr="00B36007">
      <w:rPr>
        <w:rFonts w:ascii="Times New Roman" w:hAnsi="Times New Roman"/>
        <w:iCs/>
        <w:sz w:val="20"/>
        <w:szCs w:val="20"/>
      </w:rPr>
      <w:t xml:space="preserve">   </w:t>
    </w:r>
    <w:hyperlink r:id="rId1" w:history="1">
      <w:r w:rsidRPr="00B36007">
        <w:rPr>
          <w:rStyle w:val="Hyperlink"/>
          <w:rFonts w:ascii="Times New Roman" w:hAnsi="Times New Roman"/>
          <w:sz w:val="20"/>
          <w:szCs w:val="20"/>
        </w:rPr>
        <w:t>http://www.sciencepub.net/newyork</w:t>
      </w:r>
    </w:hyperlink>
  </w:p>
  <w:p w:rsidR="00B36007" w:rsidRPr="00B36007" w:rsidRDefault="00B36007" w:rsidP="00B36007">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007" w:rsidRPr="00B36007" w:rsidRDefault="00B36007" w:rsidP="00B36007">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B36007">
      <w:rPr>
        <w:rFonts w:ascii="Times New Roman" w:hAnsi="Times New Roman" w:hint="eastAsia"/>
        <w:sz w:val="20"/>
        <w:szCs w:val="20"/>
      </w:rPr>
      <w:tab/>
    </w:r>
    <w:r w:rsidRPr="00B36007">
      <w:rPr>
        <w:rFonts w:ascii="Times New Roman" w:hAnsi="Times New Roman"/>
        <w:sz w:val="20"/>
        <w:szCs w:val="20"/>
      </w:rPr>
      <w:t>New York Science Journal 201</w:t>
    </w:r>
    <w:r w:rsidRPr="00B36007">
      <w:rPr>
        <w:rFonts w:ascii="Times New Roman" w:hAnsi="Times New Roman" w:hint="eastAsia"/>
        <w:sz w:val="20"/>
        <w:szCs w:val="20"/>
      </w:rPr>
      <w:t>6</w:t>
    </w:r>
    <w:proofErr w:type="gramStart"/>
    <w:r w:rsidRPr="00B36007">
      <w:rPr>
        <w:rFonts w:ascii="Times New Roman" w:hAnsi="Times New Roman"/>
        <w:sz w:val="20"/>
        <w:szCs w:val="20"/>
      </w:rPr>
      <w:t>;</w:t>
    </w:r>
    <w:r w:rsidRPr="00B36007">
      <w:rPr>
        <w:rFonts w:ascii="Times New Roman" w:hAnsi="Times New Roman" w:hint="eastAsia"/>
        <w:sz w:val="20"/>
        <w:szCs w:val="20"/>
      </w:rPr>
      <w:t>9</w:t>
    </w:r>
    <w:proofErr w:type="gramEnd"/>
    <w:r w:rsidRPr="00B36007">
      <w:rPr>
        <w:rFonts w:ascii="Times New Roman" w:hAnsi="Times New Roman"/>
        <w:sz w:val="20"/>
        <w:szCs w:val="20"/>
      </w:rPr>
      <w:t>(</w:t>
    </w:r>
    <w:r w:rsidR="00054706">
      <w:rPr>
        <w:rFonts w:ascii="Times New Roman" w:eastAsiaTheme="minorEastAsia" w:hAnsi="Times New Roman" w:hint="eastAsia"/>
        <w:sz w:val="20"/>
        <w:szCs w:val="20"/>
        <w:lang w:eastAsia="zh-CN"/>
      </w:rPr>
      <w:t>5</w:t>
    </w:r>
    <w:r w:rsidRPr="00B36007">
      <w:rPr>
        <w:rFonts w:ascii="Times New Roman" w:hAnsi="Times New Roman"/>
        <w:sz w:val="20"/>
        <w:szCs w:val="20"/>
      </w:rPr>
      <w:t>)</w:t>
    </w:r>
    <w:r w:rsidRPr="00B36007">
      <w:rPr>
        <w:rFonts w:ascii="Times New Roman" w:hAnsi="Times New Roman"/>
        <w:iCs/>
        <w:sz w:val="20"/>
        <w:szCs w:val="20"/>
      </w:rPr>
      <w:t xml:space="preserve">     </w:t>
    </w:r>
    <w:r w:rsidRPr="00B36007">
      <w:rPr>
        <w:rFonts w:ascii="Times New Roman" w:hAnsi="Times New Roman" w:hint="eastAsia"/>
        <w:iCs/>
        <w:sz w:val="20"/>
        <w:szCs w:val="20"/>
      </w:rPr>
      <w:tab/>
    </w:r>
    <w:r w:rsidRPr="00B36007">
      <w:rPr>
        <w:rFonts w:ascii="Times New Roman" w:hAnsi="Times New Roman"/>
        <w:iCs/>
        <w:sz w:val="20"/>
        <w:szCs w:val="20"/>
      </w:rPr>
      <w:t xml:space="preserve"> </w:t>
    </w:r>
    <w:r w:rsidRPr="00B36007">
      <w:rPr>
        <w:rFonts w:ascii="Times New Roman" w:hAnsi="Times New Roman" w:hint="eastAsia"/>
        <w:iCs/>
        <w:sz w:val="20"/>
        <w:szCs w:val="20"/>
      </w:rPr>
      <w:t xml:space="preserve"> </w:t>
    </w:r>
    <w:r w:rsidRPr="00B36007">
      <w:rPr>
        <w:rFonts w:ascii="Times New Roman" w:hAnsi="Times New Roman"/>
        <w:iCs/>
        <w:sz w:val="20"/>
        <w:szCs w:val="20"/>
      </w:rPr>
      <w:t xml:space="preserve">   </w:t>
    </w:r>
    <w:hyperlink r:id="rId1" w:history="1">
      <w:r w:rsidRPr="00B36007">
        <w:rPr>
          <w:rStyle w:val="Hyperlink"/>
          <w:rFonts w:ascii="Times New Roman" w:hAnsi="Times New Roman"/>
          <w:sz w:val="20"/>
          <w:szCs w:val="20"/>
        </w:rPr>
        <w:t>http://www.sciencepub.net/newyork</w:t>
      </w:r>
    </w:hyperlink>
  </w:p>
  <w:p w:rsidR="00B36007" w:rsidRPr="00B36007" w:rsidRDefault="00B36007" w:rsidP="00B36007">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007" w:rsidRPr="00B36007" w:rsidRDefault="00B36007" w:rsidP="00B36007">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B36007">
      <w:rPr>
        <w:rFonts w:ascii="Times New Roman" w:hAnsi="Times New Roman" w:hint="eastAsia"/>
        <w:sz w:val="20"/>
        <w:szCs w:val="20"/>
      </w:rPr>
      <w:tab/>
    </w:r>
    <w:r w:rsidRPr="00B36007">
      <w:rPr>
        <w:rFonts w:ascii="Times New Roman" w:hAnsi="Times New Roman"/>
        <w:sz w:val="20"/>
        <w:szCs w:val="20"/>
      </w:rPr>
      <w:t>New York Science Journal 201</w:t>
    </w:r>
    <w:r w:rsidRPr="00B36007">
      <w:rPr>
        <w:rFonts w:ascii="Times New Roman" w:hAnsi="Times New Roman" w:hint="eastAsia"/>
        <w:sz w:val="20"/>
        <w:szCs w:val="20"/>
      </w:rPr>
      <w:t>6</w:t>
    </w:r>
    <w:proofErr w:type="gramStart"/>
    <w:r w:rsidRPr="00B36007">
      <w:rPr>
        <w:rFonts w:ascii="Times New Roman" w:hAnsi="Times New Roman"/>
        <w:sz w:val="20"/>
        <w:szCs w:val="20"/>
      </w:rPr>
      <w:t>;</w:t>
    </w:r>
    <w:r w:rsidRPr="00B36007">
      <w:rPr>
        <w:rFonts w:ascii="Times New Roman" w:hAnsi="Times New Roman" w:hint="eastAsia"/>
        <w:sz w:val="20"/>
        <w:szCs w:val="20"/>
      </w:rPr>
      <w:t>9</w:t>
    </w:r>
    <w:proofErr w:type="gramEnd"/>
    <w:r w:rsidRPr="00B36007">
      <w:rPr>
        <w:rFonts w:ascii="Times New Roman" w:hAnsi="Times New Roman"/>
        <w:sz w:val="20"/>
        <w:szCs w:val="20"/>
      </w:rPr>
      <w:t>(</w:t>
    </w:r>
    <w:r w:rsidRPr="00B36007">
      <w:rPr>
        <w:rFonts w:ascii="Times New Roman" w:hAnsi="Times New Roman" w:hint="eastAsia"/>
        <w:sz w:val="20"/>
        <w:szCs w:val="20"/>
      </w:rPr>
      <w:t>6</w:t>
    </w:r>
    <w:r w:rsidRPr="00B36007">
      <w:rPr>
        <w:rFonts w:ascii="Times New Roman" w:hAnsi="Times New Roman"/>
        <w:sz w:val="20"/>
        <w:szCs w:val="20"/>
      </w:rPr>
      <w:t>)</w:t>
    </w:r>
    <w:r w:rsidRPr="00B36007">
      <w:rPr>
        <w:rFonts w:ascii="Times New Roman" w:hAnsi="Times New Roman"/>
        <w:iCs/>
        <w:sz w:val="20"/>
        <w:szCs w:val="20"/>
      </w:rPr>
      <w:t xml:space="preserve">     </w:t>
    </w:r>
    <w:r w:rsidRPr="00B36007">
      <w:rPr>
        <w:rFonts w:ascii="Times New Roman" w:hAnsi="Times New Roman" w:hint="eastAsia"/>
        <w:iCs/>
        <w:sz w:val="20"/>
        <w:szCs w:val="20"/>
      </w:rPr>
      <w:tab/>
    </w:r>
    <w:r w:rsidRPr="00B36007">
      <w:rPr>
        <w:rFonts w:ascii="Times New Roman" w:hAnsi="Times New Roman"/>
        <w:iCs/>
        <w:sz w:val="20"/>
        <w:szCs w:val="20"/>
      </w:rPr>
      <w:t xml:space="preserve"> </w:t>
    </w:r>
    <w:r w:rsidRPr="00B36007">
      <w:rPr>
        <w:rFonts w:ascii="Times New Roman" w:hAnsi="Times New Roman" w:hint="eastAsia"/>
        <w:iCs/>
        <w:sz w:val="20"/>
        <w:szCs w:val="20"/>
      </w:rPr>
      <w:t xml:space="preserve"> </w:t>
    </w:r>
    <w:r w:rsidRPr="00B36007">
      <w:rPr>
        <w:rFonts w:ascii="Times New Roman" w:hAnsi="Times New Roman"/>
        <w:iCs/>
        <w:sz w:val="20"/>
        <w:szCs w:val="20"/>
      </w:rPr>
      <w:t xml:space="preserve">   </w:t>
    </w:r>
    <w:hyperlink r:id="rId1" w:history="1">
      <w:r w:rsidRPr="00B36007">
        <w:rPr>
          <w:rStyle w:val="Hyperlink"/>
          <w:rFonts w:ascii="Times New Roman" w:hAnsi="Times New Roman"/>
          <w:sz w:val="20"/>
          <w:szCs w:val="20"/>
        </w:rPr>
        <w:t>http://www.sciencepub.net/newyork</w:t>
      </w:r>
    </w:hyperlink>
  </w:p>
  <w:p w:rsidR="00B36007" w:rsidRPr="00B36007" w:rsidRDefault="00B36007" w:rsidP="00B36007">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706" w:rsidRPr="00054706" w:rsidRDefault="00054706" w:rsidP="00054706">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054706">
      <w:rPr>
        <w:rFonts w:ascii="Times New Roman" w:hAnsi="Times New Roman" w:hint="eastAsia"/>
        <w:sz w:val="20"/>
        <w:szCs w:val="20"/>
      </w:rPr>
      <w:tab/>
    </w:r>
    <w:r w:rsidRPr="00054706">
      <w:rPr>
        <w:rFonts w:ascii="Times New Roman" w:hAnsi="Times New Roman"/>
        <w:sz w:val="20"/>
        <w:szCs w:val="20"/>
      </w:rPr>
      <w:t>New York Science Journal 201</w:t>
    </w:r>
    <w:r w:rsidRPr="00054706">
      <w:rPr>
        <w:rFonts w:ascii="Times New Roman" w:hAnsi="Times New Roman" w:hint="eastAsia"/>
        <w:sz w:val="20"/>
        <w:szCs w:val="20"/>
      </w:rPr>
      <w:t>6</w:t>
    </w:r>
    <w:proofErr w:type="gramStart"/>
    <w:r w:rsidRPr="00054706">
      <w:rPr>
        <w:rFonts w:ascii="Times New Roman" w:hAnsi="Times New Roman"/>
        <w:sz w:val="20"/>
        <w:szCs w:val="20"/>
      </w:rPr>
      <w:t>;</w:t>
    </w:r>
    <w:r w:rsidRPr="00054706">
      <w:rPr>
        <w:rFonts w:ascii="Times New Roman" w:hAnsi="Times New Roman" w:hint="eastAsia"/>
        <w:sz w:val="20"/>
        <w:szCs w:val="20"/>
      </w:rPr>
      <w:t>9</w:t>
    </w:r>
    <w:proofErr w:type="gramEnd"/>
    <w:r w:rsidRPr="00054706">
      <w:rPr>
        <w:rFonts w:ascii="Times New Roman" w:hAnsi="Times New Roman"/>
        <w:sz w:val="20"/>
        <w:szCs w:val="20"/>
      </w:rPr>
      <w:t>(</w:t>
    </w:r>
    <w:r w:rsidRPr="00054706">
      <w:rPr>
        <w:rFonts w:ascii="Times New Roman" w:eastAsiaTheme="minorEastAsia" w:hAnsi="Times New Roman" w:hint="eastAsia"/>
        <w:sz w:val="20"/>
        <w:szCs w:val="20"/>
        <w:lang w:eastAsia="zh-CN"/>
      </w:rPr>
      <w:t>5</w:t>
    </w:r>
    <w:r w:rsidRPr="00054706">
      <w:rPr>
        <w:rFonts w:ascii="Times New Roman" w:hAnsi="Times New Roman"/>
        <w:sz w:val="20"/>
        <w:szCs w:val="20"/>
      </w:rPr>
      <w:t>)</w:t>
    </w:r>
    <w:r w:rsidRPr="00054706">
      <w:rPr>
        <w:rFonts w:ascii="Times New Roman" w:hAnsi="Times New Roman"/>
        <w:iCs/>
        <w:sz w:val="20"/>
        <w:szCs w:val="20"/>
      </w:rPr>
      <w:t xml:space="preserve">     </w:t>
    </w:r>
    <w:r w:rsidRPr="00054706">
      <w:rPr>
        <w:rFonts w:ascii="Times New Roman" w:hAnsi="Times New Roman" w:hint="eastAsia"/>
        <w:iCs/>
        <w:sz w:val="20"/>
        <w:szCs w:val="20"/>
      </w:rPr>
      <w:tab/>
    </w:r>
    <w:r w:rsidRPr="00054706">
      <w:rPr>
        <w:rFonts w:ascii="Times New Roman" w:hAnsi="Times New Roman"/>
        <w:iCs/>
        <w:sz w:val="20"/>
        <w:szCs w:val="20"/>
      </w:rPr>
      <w:t xml:space="preserve"> </w:t>
    </w:r>
    <w:r w:rsidRPr="00054706">
      <w:rPr>
        <w:rFonts w:ascii="Times New Roman" w:hAnsi="Times New Roman" w:hint="eastAsia"/>
        <w:iCs/>
        <w:sz w:val="20"/>
        <w:szCs w:val="20"/>
      </w:rPr>
      <w:t xml:space="preserve"> </w:t>
    </w:r>
    <w:r w:rsidRPr="00054706">
      <w:rPr>
        <w:rFonts w:ascii="Times New Roman" w:hAnsi="Times New Roman"/>
        <w:iCs/>
        <w:sz w:val="20"/>
        <w:szCs w:val="20"/>
      </w:rPr>
      <w:t xml:space="preserve">   </w:t>
    </w:r>
    <w:hyperlink r:id="rId1" w:history="1">
      <w:r w:rsidRPr="00054706">
        <w:rPr>
          <w:rStyle w:val="Hyperlink"/>
          <w:rFonts w:ascii="Times New Roman" w:hAnsi="Times New Roman"/>
          <w:sz w:val="20"/>
          <w:szCs w:val="20"/>
        </w:rPr>
        <w:t>http://www.sciencepub.net/newyork</w:t>
      </w:r>
    </w:hyperlink>
  </w:p>
  <w:p w:rsidR="00054706" w:rsidRPr="00054706" w:rsidRDefault="00054706" w:rsidP="00054706">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007" w:rsidRPr="00B36007" w:rsidRDefault="00B36007" w:rsidP="00B36007">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B36007">
      <w:rPr>
        <w:rFonts w:ascii="Times New Roman" w:hAnsi="Times New Roman" w:hint="eastAsia"/>
        <w:sz w:val="20"/>
        <w:szCs w:val="20"/>
      </w:rPr>
      <w:tab/>
    </w:r>
    <w:r w:rsidRPr="00B36007">
      <w:rPr>
        <w:rFonts w:ascii="Times New Roman" w:hAnsi="Times New Roman"/>
        <w:sz w:val="20"/>
        <w:szCs w:val="20"/>
      </w:rPr>
      <w:t>New York Science Journal 201</w:t>
    </w:r>
    <w:r w:rsidRPr="00B36007">
      <w:rPr>
        <w:rFonts w:ascii="Times New Roman" w:hAnsi="Times New Roman" w:hint="eastAsia"/>
        <w:sz w:val="20"/>
        <w:szCs w:val="20"/>
      </w:rPr>
      <w:t>6</w:t>
    </w:r>
    <w:proofErr w:type="gramStart"/>
    <w:r w:rsidRPr="00B36007">
      <w:rPr>
        <w:rFonts w:ascii="Times New Roman" w:hAnsi="Times New Roman"/>
        <w:sz w:val="20"/>
        <w:szCs w:val="20"/>
      </w:rPr>
      <w:t>;</w:t>
    </w:r>
    <w:r w:rsidRPr="00B36007">
      <w:rPr>
        <w:rFonts w:ascii="Times New Roman" w:hAnsi="Times New Roman" w:hint="eastAsia"/>
        <w:sz w:val="20"/>
        <w:szCs w:val="20"/>
      </w:rPr>
      <w:t>9</w:t>
    </w:r>
    <w:proofErr w:type="gramEnd"/>
    <w:r w:rsidRPr="00B36007">
      <w:rPr>
        <w:rFonts w:ascii="Times New Roman" w:hAnsi="Times New Roman"/>
        <w:sz w:val="20"/>
        <w:szCs w:val="20"/>
      </w:rPr>
      <w:t>(</w:t>
    </w:r>
    <w:r w:rsidRPr="00B36007">
      <w:rPr>
        <w:rFonts w:ascii="Times New Roman" w:hAnsi="Times New Roman" w:hint="eastAsia"/>
        <w:sz w:val="20"/>
        <w:szCs w:val="20"/>
      </w:rPr>
      <w:t>6</w:t>
    </w:r>
    <w:r w:rsidRPr="00B36007">
      <w:rPr>
        <w:rFonts w:ascii="Times New Roman" w:hAnsi="Times New Roman"/>
        <w:sz w:val="20"/>
        <w:szCs w:val="20"/>
      </w:rPr>
      <w:t>)</w:t>
    </w:r>
    <w:r w:rsidRPr="00B36007">
      <w:rPr>
        <w:rFonts w:ascii="Times New Roman" w:hAnsi="Times New Roman"/>
        <w:iCs/>
        <w:sz w:val="20"/>
        <w:szCs w:val="20"/>
      </w:rPr>
      <w:t xml:space="preserve">     </w:t>
    </w:r>
    <w:r w:rsidRPr="00B36007">
      <w:rPr>
        <w:rFonts w:ascii="Times New Roman" w:hAnsi="Times New Roman" w:hint="eastAsia"/>
        <w:iCs/>
        <w:sz w:val="20"/>
        <w:szCs w:val="20"/>
      </w:rPr>
      <w:tab/>
    </w:r>
    <w:r w:rsidRPr="00B36007">
      <w:rPr>
        <w:rFonts w:ascii="Times New Roman" w:hAnsi="Times New Roman"/>
        <w:iCs/>
        <w:sz w:val="20"/>
        <w:szCs w:val="20"/>
      </w:rPr>
      <w:t xml:space="preserve"> </w:t>
    </w:r>
    <w:r w:rsidRPr="00B36007">
      <w:rPr>
        <w:rFonts w:ascii="Times New Roman" w:hAnsi="Times New Roman" w:hint="eastAsia"/>
        <w:iCs/>
        <w:sz w:val="20"/>
        <w:szCs w:val="20"/>
      </w:rPr>
      <w:t xml:space="preserve"> </w:t>
    </w:r>
    <w:r w:rsidRPr="00B36007">
      <w:rPr>
        <w:rFonts w:ascii="Times New Roman" w:hAnsi="Times New Roman"/>
        <w:iCs/>
        <w:sz w:val="20"/>
        <w:szCs w:val="20"/>
      </w:rPr>
      <w:t xml:space="preserve">   </w:t>
    </w:r>
    <w:hyperlink r:id="rId1" w:history="1">
      <w:r w:rsidRPr="00B36007">
        <w:rPr>
          <w:rStyle w:val="Hyperlink"/>
          <w:rFonts w:ascii="Times New Roman" w:hAnsi="Times New Roman"/>
          <w:sz w:val="20"/>
          <w:szCs w:val="20"/>
        </w:rPr>
        <w:t>http://www.sciencepub.net/newyork</w:t>
      </w:r>
    </w:hyperlink>
  </w:p>
  <w:p w:rsidR="00B36007" w:rsidRPr="00B36007" w:rsidRDefault="00B36007" w:rsidP="00B36007">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0D55"/>
    <w:multiLevelType w:val="hybridMultilevel"/>
    <w:tmpl w:val="D4927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72562E"/>
    <w:multiLevelType w:val="hybridMultilevel"/>
    <w:tmpl w:val="7B8AFD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B80B02"/>
    <w:multiLevelType w:val="hybridMultilevel"/>
    <w:tmpl w:val="090EA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D75FE0"/>
    <w:multiLevelType w:val="hybridMultilevel"/>
    <w:tmpl w:val="9BAEC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
  <w:rsids>
    <w:rsidRoot w:val="002F2FC4"/>
    <w:rsid w:val="000170ED"/>
    <w:rsid w:val="00054706"/>
    <w:rsid w:val="000762DD"/>
    <w:rsid w:val="000A07ED"/>
    <w:rsid w:val="0012427A"/>
    <w:rsid w:val="0014299B"/>
    <w:rsid w:val="00145755"/>
    <w:rsid w:val="001F1E03"/>
    <w:rsid w:val="002920F6"/>
    <w:rsid w:val="002A5212"/>
    <w:rsid w:val="002F2FC4"/>
    <w:rsid w:val="00306ED9"/>
    <w:rsid w:val="00314CCF"/>
    <w:rsid w:val="003347C2"/>
    <w:rsid w:val="0036365D"/>
    <w:rsid w:val="003F1AA2"/>
    <w:rsid w:val="00423B16"/>
    <w:rsid w:val="004266C9"/>
    <w:rsid w:val="004338FF"/>
    <w:rsid w:val="00451BEE"/>
    <w:rsid w:val="00476F06"/>
    <w:rsid w:val="004C41DF"/>
    <w:rsid w:val="00567781"/>
    <w:rsid w:val="00644D4F"/>
    <w:rsid w:val="00675B22"/>
    <w:rsid w:val="006A0058"/>
    <w:rsid w:val="006C2F89"/>
    <w:rsid w:val="00704873"/>
    <w:rsid w:val="00722A93"/>
    <w:rsid w:val="00760833"/>
    <w:rsid w:val="007652D3"/>
    <w:rsid w:val="007952FC"/>
    <w:rsid w:val="007A2B80"/>
    <w:rsid w:val="008270AF"/>
    <w:rsid w:val="008422DD"/>
    <w:rsid w:val="0091432B"/>
    <w:rsid w:val="009A139A"/>
    <w:rsid w:val="00A90A95"/>
    <w:rsid w:val="00AC336F"/>
    <w:rsid w:val="00AD3813"/>
    <w:rsid w:val="00B236D3"/>
    <w:rsid w:val="00B27711"/>
    <w:rsid w:val="00B36007"/>
    <w:rsid w:val="00B707E9"/>
    <w:rsid w:val="00BB5606"/>
    <w:rsid w:val="00CB411E"/>
    <w:rsid w:val="00D050DA"/>
    <w:rsid w:val="00D26D56"/>
    <w:rsid w:val="00D67434"/>
    <w:rsid w:val="00DB2ABA"/>
    <w:rsid w:val="00DD59EB"/>
    <w:rsid w:val="00DE5C2F"/>
    <w:rsid w:val="00EC721C"/>
    <w:rsid w:val="00F9581E"/>
    <w:rsid w:val="00FA38C8"/>
    <w:rsid w:val="00FC3600"/>
    <w:rsid w:val="00FD45A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FC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 Char"/>
    <w:basedOn w:val="Normal"/>
    <w:next w:val="Normal"/>
    <w:link w:val="TitleChar"/>
    <w:qFormat/>
    <w:rsid w:val="002F2FC4"/>
    <w:pPr>
      <w:autoSpaceDE w:val="0"/>
      <w:autoSpaceDN w:val="0"/>
      <w:adjustRightInd w:val="0"/>
      <w:spacing w:after="0" w:line="240" w:lineRule="auto"/>
    </w:pPr>
    <w:rPr>
      <w:rFonts w:ascii="Arial" w:hAnsi="Arial" w:cs="Arial"/>
      <w:sz w:val="24"/>
      <w:szCs w:val="24"/>
    </w:rPr>
  </w:style>
  <w:style w:type="character" w:customStyle="1" w:styleId="TitleChar">
    <w:name w:val="Title Char"/>
    <w:aliases w:val=" Char Char"/>
    <w:basedOn w:val="DefaultParagraphFont"/>
    <w:link w:val="Title"/>
    <w:rsid w:val="002F2FC4"/>
    <w:rPr>
      <w:rFonts w:ascii="Arial" w:eastAsia="Calibri" w:hAnsi="Arial" w:cs="Arial"/>
      <w:sz w:val="24"/>
      <w:szCs w:val="24"/>
    </w:rPr>
  </w:style>
  <w:style w:type="paragraph" w:styleId="ListParagraph">
    <w:name w:val="List Paragraph"/>
    <w:basedOn w:val="Normal"/>
    <w:uiPriority w:val="34"/>
    <w:qFormat/>
    <w:rsid w:val="002F2FC4"/>
    <w:pPr>
      <w:ind w:left="720"/>
      <w:contextualSpacing/>
    </w:pPr>
  </w:style>
  <w:style w:type="paragraph" w:customStyle="1" w:styleId="Default">
    <w:name w:val="Default"/>
    <w:rsid w:val="002F2FC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F2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FC4"/>
    <w:rPr>
      <w:rFonts w:ascii="Tahoma" w:eastAsia="Calibri" w:hAnsi="Tahoma" w:cs="Tahoma"/>
      <w:sz w:val="16"/>
      <w:szCs w:val="16"/>
    </w:rPr>
  </w:style>
  <w:style w:type="character" w:styleId="Strong">
    <w:name w:val="Strong"/>
    <w:basedOn w:val="DefaultParagraphFont"/>
    <w:uiPriority w:val="22"/>
    <w:qFormat/>
    <w:rsid w:val="008422DD"/>
    <w:rPr>
      <w:b/>
      <w:bCs/>
    </w:rPr>
  </w:style>
  <w:style w:type="character" w:styleId="Hyperlink">
    <w:name w:val="Hyperlink"/>
    <w:basedOn w:val="DefaultParagraphFont"/>
    <w:rsid w:val="004338FF"/>
    <w:rPr>
      <w:color w:val="0000FF"/>
      <w:u w:val="single"/>
    </w:rPr>
  </w:style>
  <w:style w:type="paragraph" w:styleId="Header">
    <w:name w:val="header"/>
    <w:basedOn w:val="Normal"/>
    <w:link w:val="HeaderChar"/>
    <w:uiPriority w:val="99"/>
    <w:semiHidden/>
    <w:unhideWhenUsed/>
    <w:rsid w:val="001F1E03"/>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1F1E03"/>
    <w:rPr>
      <w:rFonts w:ascii="Calibri" w:eastAsia="Calibri" w:hAnsi="Calibri" w:cs="Times New Roman"/>
      <w:sz w:val="18"/>
      <w:szCs w:val="18"/>
    </w:rPr>
  </w:style>
  <w:style w:type="paragraph" w:styleId="Footer">
    <w:name w:val="footer"/>
    <w:basedOn w:val="Normal"/>
    <w:link w:val="FooterChar"/>
    <w:uiPriority w:val="99"/>
    <w:semiHidden/>
    <w:unhideWhenUsed/>
    <w:rsid w:val="001F1E03"/>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1F1E03"/>
    <w:rPr>
      <w:rFonts w:ascii="Calibri" w:eastAsia="Calibri" w:hAnsi="Calibri" w:cs="Times New Roman"/>
      <w:sz w:val="18"/>
      <w:szCs w:val="18"/>
    </w:rPr>
  </w:style>
</w:styles>
</file>

<file path=word/webSettings.xml><?xml version="1.0" encoding="utf-8"?>
<w:webSettings xmlns:r="http://schemas.openxmlformats.org/officeDocument/2006/relationships" xmlns:w="http://schemas.openxmlformats.org/wordprocessingml/2006/main">
  <w:divs>
    <w:div w:id="69769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onoja.os@ksu.edu.ng" TargetMode="Externa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dx.doi.org/10.7537/marsnys09051610" TargetMode="External"/><Relationship Id="rId14" Type="http://schemas.openxmlformats.org/officeDocument/2006/relationships/image" Target="media/image3.emf"/><Relationship Id="rId22" Type="http://schemas.openxmlformats.org/officeDocument/2006/relationships/footer" Target="foot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3517</Words>
  <Characters>20053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5</cp:revision>
  <cp:lastPrinted>2016-05-23T06:37:00Z</cp:lastPrinted>
  <dcterms:created xsi:type="dcterms:W3CDTF">2016-05-23T06:47:00Z</dcterms:created>
  <dcterms:modified xsi:type="dcterms:W3CDTF">2016-05-23T07:52:00Z</dcterms:modified>
</cp:coreProperties>
</file>