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B6" w:rsidRPr="00E040BA" w:rsidRDefault="00CE1AEA" w:rsidP="00AC4539">
      <w:pPr>
        <w:bidi w:val="0"/>
        <w:snapToGrid w:val="0"/>
        <w:jc w:val="center"/>
        <w:rPr>
          <w:b/>
          <w:bCs/>
          <w:sz w:val="20"/>
          <w:szCs w:val="20"/>
        </w:rPr>
      </w:pPr>
      <w:r w:rsidRPr="00E040BA">
        <w:rPr>
          <w:b/>
          <w:bCs/>
          <w:sz w:val="20"/>
          <w:szCs w:val="20"/>
        </w:rPr>
        <w:t>Replacing the parties will examine the role of customary law in civil law</w:t>
      </w:r>
    </w:p>
    <w:p w:rsidR="00CD37A4" w:rsidRPr="00E040BA" w:rsidRDefault="00CD37A4" w:rsidP="00AC4539">
      <w:pPr>
        <w:bidi w:val="0"/>
        <w:snapToGrid w:val="0"/>
        <w:jc w:val="center"/>
        <w:rPr>
          <w:b/>
          <w:bCs/>
          <w:sz w:val="20"/>
          <w:szCs w:val="20"/>
        </w:rPr>
      </w:pPr>
    </w:p>
    <w:p w:rsidR="009C47FD" w:rsidRPr="00E040BA" w:rsidRDefault="009C47FD" w:rsidP="00AC4539">
      <w:pPr>
        <w:bidi w:val="0"/>
        <w:snapToGrid w:val="0"/>
        <w:jc w:val="center"/>
        <w:rPr>
          <w:bCs/>
          <w:sz w:val="20"/>
          <w:szCs w:val="20"/>
          <w:vertAlign w:val="superscript"/>
        </w:rPr>
      </w:pPr>
      <w:r w:rsidRPr="00E040BA">
        <w:rPr>
          <w:bCs/>
          <w:sz w:val="20"/>
          <w:szCs w:val="20"/>
        </w:rPr>
        <w:t xml:space="preserve">Mona Amery </w:t>
      </w:r>
      <w:proofErr w:type="gramStart"/>
      <w:r w:rsidRPr="00E040BA">
        <w:rPr>
          <w:bCs/>
          <w:sz w:val="20"/>
          <w:szCs w:val="20"/>
        </w:rPr>
        <w:t>pour</w:t>
      </w:r>
      <w:proofErr w:type="gramEnd"/>
      <w:r w:rsidRPr="00E040BA">
        <w:rPr>
          <w:bCs/>
          <w:sz w:val="20"/>
          <w:szCs w:val="20"/>
        </w:rPr>
        <w:t xml:space="preserve"> </w:t>
      </w:r>
      <w:r w:rsidRPr="00E040BA">
        <w:rPr>
          <w:bCs/>
          <w:sz w:val="20"/>
          <w:szCs w:val="20"/>
          <w:vertAlign w:val="superscript"/>
        </w:rPr>
        <w:t>1</w:t>
      </w:r>
      <w:r w:rsidR="00E040BA">
        <w:rPr>
          <w:bCs/>
          <w:sz w:val="20"/>
          <w:szCs w:val="20"/>
        </w:rPr>
        <w:t>,</w:t>
      </w:r>
      <w:r w:rsidRPr="00E040BA">
        <w:rPr>
          <w:bCs/>
          <w:sz w:val="20"/>
          <w:szCs w:val="20"/>
        </w:rPr>
        <w:t xml:space="preserve"> Dr.</w:t>
      </w:r>
      <w:r w:rsidR="00E040BA" w:rsidRPr="00E040BA">
        <w:rPr>
          <w:rFonts w:eastAsiaTheme="minorEastAsia" w:hint="eastAsia"/>
          <w:bCs/>
          <w:sz w:val="20"/>
          <w:szCs w:val="20"/>
          <w:lang w:eastAsia="zh-CN"/>
        </w:rPr>
        <w:t xml:space="preserve"> </w:t>
      </w:r>
      <w:r w:rsidRPr="00E040BA">
        <w:rPr>
          <w:bCs/>
          <w:sz w:val="20"/>
          <w:szCs w:val="20"/>
        </w:rPr>
        <w:t xml:space="preserve">Hassan </w:t>
      </w:r>
      <w:proofErr w:type="spellStart"/>
      <w:r w:rsidRPr="00E040BA">
        <w:rPr>
          <w:bCs/>
          <w:sz w:val="20"/>
          <w:szCs w:val="20"/>
        </w:rPr>
        <w:t>Heidari</w:t>
      </w:r>
      <w:proofErr w:type="spellEnd"/>
      <w:r w:rsidRPr="00E040BA">
        <w:rPr>
          <w:bCs/>
          <w:sz w:val="20"/>
          <w:szCs w:val="20"/>
        </w:rPr>
        <w:t xml:space="preserve"> </w:t>
      </w:r>
      <w:r w:rsidRPr="00E040BA">
        <w:rPr>
          <w:bCs/>
          <w:sz w:val="20"/>
          <w:szCs w:val="20"/>
          <w:vertAlign w:val="superscript"/>
        </w:rPr>
        <w:t>2</w:t>
      </w:r>
    </w:p>
    <w:p w:rsidR="00333EAE" w:rsidRPr="00E040BA" w:rsidRDefault="00333EAE" w:rsidP="00AC4539">
      <w:pPr>
        <w:bidi w:val="0"/>
        <w:snapToGrid w:val="0"/>
        <w:jc w:val="center"/>
        <w:rPr>
          <w:b/>
          <w:bCs/>
          <w:sz w:val="20"/>
          <w:szCs w:val="20"/>
        </w:rPr>
      </w:pPr>
    </w:p>
    <w:p w:rsidR="009C47FD" w:rsidRPr="00E040BA" w:rsidRDefault="009C47FD" w:rsidP="00AC4539">
      <w:pPr>
        <w:pStyle w:val="ListParagraph"/>
        <w:numPr>
          <w:ilvl w:val="0"/>
          <w:numId w:val="2"/>
        </w:numPr>
        <w:bidi w:val="0"/>
        <w:snapToGrid w:val="0"/>
        <w:ind w:left="142" w:hangingChars="71" w:hanging="142"/>
        <w:jc w:val="center"/>
        <w:rPr>
          <w:sz w:val="20"/>
          <w:szCs w:val="20"/>
        </w:rPr>
      </w:pPr>
      <w:r w:rsidRPr="00E040BA">
        <w:rPr>
          <w:rStyle w:val="hps"/>
          <w:sz w:val="20"/>
          <w:szCs w:val="20"/>
        </w:rPr>
        <w:t>Department of</w:t>
      </w:r>
      <w:r w:rsidRPr="00E040BA">
        <w:rPr>
          <w:sz w:val="20"/>
          <w:szCs w:val="20"/>
        </w:rPr>
        <w:t xml:space="preserve"> Law</w:t>
      </w:r>
      <w:r w:rsidR="00E040BA">
        <w:rPr>
          <w:sz w:val="20"/>
          <w:szCs w:val="20"/>
        </w:rPr>
        <w:t>,</w:t>
      </w:r>
      <w:r w:rsidRPr="00E040BA">
        <w:rPr>
          <w:sz w:val="20"/>
          <w:szCs w:val="20"/>
        </w:rPr>
        <w:t xml:space="preserve"> College Of </w:t>
      </w:r>
      <w:r w:rsidRPr="00E040BA">
        <w:rPr>
          <w:rStyle w:val="hps"/>
          <w:sz w:val="20"/>
          <w:szCs w:val="20"/>
        </w:rPr>
        <w:t>Humanities</w:t>
      </w:r>
      <w:r w:rsidRPr="00E040BA">
        <w:rPr>
          <w:sz w:val="20"/>
          <w:szCs w:val="20"/>
        </w:rPr>
        <w:t>, Ahvaz Branch</w:t>
      </w:r>
      <w:r w:rsidR="00E040BA">
        <w:rPr>
          <w:sz w:val="20"/>
          <w:szCs w:val="20"/>
        </w:rPr>
        <w:t>,</w:t>
      </w:r>
      <w:r w:rsidRPr="00E040BA">
        <w:rPr>
          <w:sz w:val="20"/>
          <w:szCs w:val="20"/>
        </w:rPr>
        <w:t xml:space="preserve"> Islamic Azad University, </w:t>
      </w:r>
      <w:r w:rsidR="004C6103" w:rsidRPr="00E040BA">
        <w:rPr>
          <w:sz w:val="20"/>
          <w:szCs w:val="20"/>
        </w:rPr>
        <w:t>A</w:t>
      </w:r>
      <w:r w:rsidRPr="00E040BA">
        <w:rPr>
          <w:sz w:val="20"/>
          <w:szCs w:val="20"/>
        </w:rPr>
        <w:t>hvaz,</w:t>
      </w:r>
      <w:r w:rsidR="00E040BA" w:rsidRPr="00E040BA">
        <w:rPr>
          <w:rFonts w:eastAsiaTheme="minorEastAsia" w:hint="eastAsia"/>
          <w:sz w:val="20"/>
          <w:szCs w:val="20"/>
          <w:lang w:eastAsia="zh-CN"/>
        </w:rPr>
        <w:t xml:space="preserve"> </w:t>
      </w:r>
      <w:r w:rsidRPr="00E040BA">
        <w:rPr>
          <w:sz w:val="20"/>
          <w:szCs w:val="20"/>
        </w:rPr>
        <w:t>Iran</w:t>
      </w:r>
    </w:p>
    <w:p w:rsidR="001604B6" w:rsidRPr="00E040BA" w:rsidRDefault="009C47FD" w:rsidP="00AC4539">
      <w:pPr>
        <w:pStyle w:val="ListParagraph"/>
        <w:numPr>
          <w:ilvl w:val="0"/>
          <w:numId w:val="2"/>
        </w:numPr>
        <w:bidi w:val="0"/>
        <w:snapToGrid w:val="0"/>
        <w:ind w:left="142" w:hangingChars="71" w:hanging="142"/>
        <w:jc w:val="center"/>
        <w:rPr>
          <w:b/>
          <w:bCs/>
          <w:sz w:val="20"/>
          <w:szCs w:val="20"/>
        </w:rPr>
      </w:pPr>
      <w:r w:rsidRPr="00E040BA">
        <w:rPr>
          <w:color w:val="000000" w:themeColor="text1"/>
          <w:sz w:val="20"/>
          <w:szCs w:val="20"/>
        </w:rPr>
        <w:t>Department of Law</w:t>
      </w:r>
      <w:r w:rsidR="00E040BA">
        <w:rPr>
          <w:color w:val="000000" w:themeColor="text1"/>
          <w:sz w:val="20"/>
          <w:szCs w:val="20"/>
        </w:rPr>
        <w:t>,</w:t>
      </w:r>
      <w:r w:rsidRPr="00E040BA">
        <w:rPr>
          <w:color w:val="000000" w:themeColor="text1"/>
          <w:sz w:val="20"/>
          <w:szCs w:val="20"/>
        </w:rPr>
        <w:t xml:space="preserve"> Ahvaz Branch</w:t>
      </w:r>
      <w:r w:rsidR="00E040BA">
        <w:rPr>
          <w:color w:val="000000" w:themeColor="text1"/>
          <w:sz w:val="20"/>
          <w:szCs w:val="20"/>
        </w:rPr>
        <w:t>,</w:t>
      </w:r>
      <w:r w:rsidR="00E040BA" w:rsidRPr="00E040BA">
        <w:rPr>
          <w:rFonts w:eastAsiaTheme="minorEastAsia" w:hint="eastAsia"/>
          <w:color w:val="000000" w:themeColor="text1"/>
          <w:sz w:val="20"/>
          <w:szCs w:val="20"/>
          <w:lang w:eastAsia="zh-CN"/>
        </w:rPr>
        <w:t xml:space="preserve"> </w:t>
      </w:r>
      <w:r w:rsidRPr="00E040BA">
        <w:rPr>
          <w:color w:val="000000" w:themeColor="text1"/>
          <w:sz w:val="20"/>
          <w:szCs w:val="20"/>
        </w:rPr>
        <w:t>Islamic Azad University, Ahvaz</w:t>
      </w:r>
      <w:r w:rsidR="00E040BA">
        <w:rPr>
          <w:color w:val="000000" w:themeColor="text1"/>
          <w:sz w:val="20"/>
          <w:szCs w:val="20"/>
        </w:rPr>
        <w:t>,</w:t>
      </w:r>
      <w:r w:rsidR="00E040BA" w:rsidRPr="00E040BA">
        <w:rPr>
          <w:rFonts w:eastAsiaTheme="minorEastAsia" w:hint="eastAsia"/>
          <w:color w:val="000000" w:themeColor="text1"/>
          <w:sz w:val="20"/>
          <w:szCs w:val="20"/>
          <w:lang w:eastAsia="zh-CN"/>
        </w:rPr>
        <w:t xml:space="preserve"> </w:t>
      </w:r>
      <w:r w:rsidRPr="00E040BA">
        <w:rPr>
          <w:color w:val="000000" w:themeColor="text1"/>
          <w:sz w:val="20"/>
          <w:szCs w:val="20"/>
        </w:rPr>
        <w:t>Iran</w:t>
      </w:r>
    </w:p>
    <w:p w:rsidR="00804F1E" w:rsidRPr="00E040BA" w:rsidRDefault="00804F1E" w:rsidP="00AC4539">
      <w:pPr>
        <w:bidi w:val="0"/>
        <w:snapToGrid w:val="0"/>
        <w:jc w:val="center"/>
        <w:rPr>
          <w:b/>
          <w:bCs/>
          <w:sz w:val="20"/>
          <w:szCs w:val="20"/>
        </w:rPr>
      </w:pPr>
    </w:p>
    <w:p w:rsidR="00AC4539" w:rsidRPr="00E040BA" w:rsidRDefault="001604B6" w:rsidP="00E040BA">
      <w:pPr>
        <w:bidi w:val="0"/>
        <w:snapToGrid w:val="0"/>
        <w:jc w:val="both"/>
        <w:rPr>
          <w:rFonts w:eastAsiaTheme="minorEastAsia"/>
          <w:sz w:val="20"/>
          <w:szCs w:val="20"/>
          <w:lang w:eastAsia="zh-CN"/>
        </w:rPr>
      </w:pPr>
      <w:r w:rsidRPr="00E040BA">
        <w:rPr>
          <w:b/>
          <w:bCs/>
          <w:sz w:val="20"/>
          <w:szCs w:val="20"/>
        </w:rPr>
        <w:t>Abstract</w:t>
      </w:r>
      <w:r w:rsidR="00AC4539" w:rsidRPr="00E040BA">
        <w:rPr>
          <w:rFonts w:eastAsiaTheme="minorEastAsia" w:hint="eastAsia"/>
          <w:b/>
          <w:bCs/>
          <w:sz w:val="20"/>
          <w:szCs w:val="20"/>
          <w:lang w:eastAsia="zh-CN"/>
        </w:rPr>
        <w:t xml:space="preserve">: </w:t>
      </w:r>
      <w:r w:rsidRPr="00E040BA">
        <w:rPr>
          <w:sz w:val="20"/>
          <w:szCs w:val="20"/>
        </w:rPr>
        <w:t>This research is an attempt to study the role and position of convention in contracts of civil law, that is, when and how convention affects the concluded contract between contracting parties and to what extent convention value and credibility are in law?</w:t>
      </w:r>
      <w:r w:rsidR="00E040BA" w:rsidRPr="00E040BA">
        <w:rPr>
          <w:rFonts w:eastAsiaTheme="minorEastAsia" w:hint="eastAsia"/>
          <w:sz w:val="20"/>
          <w:szCs w:val="20"/>
          <w:lang w:eastAsia="zh-CN"/>
        </w:rPr>
        <w:t xml:space="preserve"> </w:t>
      </w:r>
      <w:r w:rsidRPr="00E040BA">
        <w:rPr>
          <w:sz w:val="20"/>
          <w:szCs w:val="20"/>
        </w:rPr>
        <w:t xml:space="preserve">After providing definitions of convention in this text, sorts, pillars and its elements have been discussed. Then, we have studied the concept of convention from the standpoint of jurisprudence, its basis of authority and credibility conditions of the convention, its role in the major legal system and especially its role in contracts. Then, we discussed those cases of civil law which is aimed at the convention and finally, it is concluded from considering discussion, given that the juristic entity has been proven in jurisprudence and it is considered as one of the sources of law and; unfortunately, despite its importance and impact particularly in contracts, it is not defined in law, hence it is essential to define it. The convention in the legal system within the scope of the contract, illuminates definition of ambiguous words and phrases and will be determined in the silence of the parties towards contract terms and resolving substitute contract ambiguities. Legislator prevents law rigidity and inefficiency by </w:t>
      </w:r>
      <w:proofErr w:type="spellStart"/>
      <w:r w:rsidRPr="00E040BA">
        <w:rPr>
          <w:sz w:val="20"/>
          <w:szCs w:val="20"/>
        </w:rPr>
        <w:t>accreditingconvention</w:t>
      </w:r>
      <w:proofErr w:type="spellEnd"/>
      <w:r w:rsidRPr="00E040BA">
        <w:rPr>
          <w:sz w:val="20"/>
          <w:szCs w:val="20"/>
        </w:rPr>
        <w:t xml:space="preserve"> in interpreting words and has made it synchronized with social development; that is why recognizing most of legal issues and determining their evidences are delegated to the convention. </w:t>
      </w:r>
    </w:p>
    <w:p w:rsidR="00AC4539" w:rsidRPr="00E040BA" w:rsidRDefault="00AC4539" w:rsidP="00AC4539">
      <w:pPr>
        <w:bidi w:val="0"/>
        <w:snapToGrid w:val="0"/>
        <w:jc w:val="both"/>
        <w:rPr>
          <w:sz w:val="20"/>
          <w:szCs w:val="20"/>
        </w:rPr>
      </w:pPr>
      <w:r w:rsidRPr="00E040BA">
        <w:rPr>
          <w:rFonts w:eastAsiaTheme="minorEastAsia" w:hint="eastAsia"/>
          <w:bCs/>
          <w:sz w:val="20"/>
          <w:szCs w:val="20"/>
          <w:lang w:eastAsia="zh-CN"/>
        </w:rPr>
        <w:t>[</w:t>
      </w:r>
      <w:r w:rsidR="00E040BA" w:rsidRPr="00E040BA">
        <w:rPr>
          <w:bCs/>
          <w:sz w:val="20"/>
          <w:szCs w:val="20"/>
        </w:rPr>
        <w:t xml:space="preserve">Mona Amery </w:t>
      </w:r>
      <w:proofErr w:type="gramStart"/>
      <w:r w:rsidR="00E040BA" w:rsidRPr="00E040BA">
        <w:rPr>
          <w:bCs/>
          <w:sz w:val="20"/>
          <w:szCs w:val="20"/>
        </w:rPr>
        <w:t>pour</w:t>
      </w:r>
      <w:proofErr w:type="gramEnd"/>
      <w:r w:rsidR="00E040BA" w:rsidRPr="00E040BA">
        <w:rPr>
          <w:bCs/>
          <w:sz w:val="20"/>
          <w:szCs w:val="20"/>
        </w:rPr>
        <w:t xml:space="preserve">, </w:t>
      </w:r>
      <w:r w:rsidRPr="00E040BA">
        <w:rPr>
          <w:bCs/>
          <w:sz w:val="20"/>
          <w:szCs w:val="20"/>
        </w:rPr>
        <w:t xml:space="preserve">Hassan </w:t>
      </w:r>
      <w:proofErr w:type="spellStart"/>
      <w:r w:rsidRPr="00E040BA">
        <w:rPr>
          <w:bCs/>
          <w:sz w:val="20"/>
          <w:szCs w:val="20"/>
        </w:rPr>
        <w:t>Heidari</w:t>
      </w:r>
      <w:proofErr w:type="spellEnd"/>
      <w:r w:rsidRPr="00E040BA">
        <w:rPr>
          <w:rFonts w:eastAsiaTheme="minorEastAsia" w:hint="eastAsia"/>
          <w:bCs/>
          <w:sz w:val="20"/>
          <w:szCs w:val="20"/>
          <w:lang w:eastAsia="zh-CN"/>
        </w:rPr>
        <w:t xml:space="preserve">. </w:t>
      </w:r>
      <w:r w:rsidR="00E27710" w:rsidRPr="00E040BA">
        <w:rPr>
          <w:b/>
          <w:bCs/>
          <w:sz w:val="20"/>
          <w:szCs w:val="20"/>
        </w:rPr>
        <w:t>Replacing the parties will examine the role of customary law in civil law</w:t>
      </w:r>
      <w:r w:rsidRPr="00E040BA">
        <w:rPr>
          <w:b/>
          <w:bCs/>
          <w:sz w:val="20"/>
          <w:szCs w:val="20"/>
        </w:rPr>
        <w:t>.</w:t>
      </w:r>
      <w:r w:rsidRPr="00E040BA">
        <w:rPr>
          <w:bCs/>
          <w:i/>
          <w:sz w:val="20"/>
          <w:szCs w:val="20"/>
        </w:rPr>
        <w:t xml:space="preserve"> N Y </w:t>
      </w:r>
      <w:proofErr w:type="spellStart"/>
      <w:r w:rsidRPr="00E040BA">
        <w:rPr>
          <w:bCs/>
          <w:i/>
          <w:sz w:val="20"/>
          <w:szCs w:val="20"/>
        </w:rPr>
        <w:t>Sci</w:t>
      </w:r>
      <w:proofErr w:type="spellEnd"/>
      <w:r w:rsidRPr="00E040BA">
        <w:rPr>
          <w:bCs/>
          <w:i/>
          <w:sz w:val="20"/>
          <w:szCs w:val="20"/>
        </w:rPr>
        <w:t xml:space="preserve"> J</w:t>
      </w:r>
      <w:r w:rsidRPr="00E040BA">
        <w:rPr>
          <w:bCs/>
          <w:sz w:val="20"/>
          <w:szCs w:val="20"/>
        </w:rPr>
        <w:t xml:space="preserve"> </w:t>
      </w:r>
      <w:r w:rsidRPr="00E040BA">
        <w:rPr>
          <w:sz w:val="20"/>
          <w:szCs w:val="20"/>
        </w:rPr>
        <w:t>201</w:t>
      </w:r>
      <w:r w:rsidRPr="00E040BA">
        <w:rPr>
          <w:rFonts w:hint="eastAsia"/>
          <w:sz w:val="20"/>
          <w:szCs w:val="20"/>
        </w:rPr>
        <w:t>5</w:t>
      </w:r>
      <w:proofErr w:type="gramStart"/>
      <w:r w:rsidRPr="00E040BA">
        <w:rPr>
          <w:sz w:val="20"/>
          <w:szCs w:val="20"/>
        </w:rPr>
        <w:t>;</w:t>
      </w:r>
      <w:r w:rsidRPr="00E040BA">
        <w:rPr>
          <w:rFonts w:hint="eastAsia"/>
          <w:sz w:val="20"/>
          <w:szCs w:val="20"/>
        </w:rPr>
        <w:t>8</w:t>
      </w:r>
      <w:proofErr w:type="gramEnd"/>
      <w:r w:rsidRPr="00E040BA">
        <w:rPr>
          <w:sz w:val="20"/>
          <w:szCs w:val="20"/>
        </w:rPr>
        <w:t>(</w:t>
      </w:r>
      <w:r w:rsidRPr="00E040BA">
        <w:rPr>
          <w:rFonts w:hint="eastAsia"/>
          <w:sz w:val="20"/>
          <w:szCs w:val="20"/>
        </w:rPr>
        <w:t>12</w:t>
      </w:r>
      <w:r w:rsidRPr="00E040BA">
        <w:rPr>
          <w:sz w:val="20"/>
          <w:szCs w:val="20"/>
        </w:rPr>
        <w:t>):</w:t>
      </w:r>
      <w:r w:rsidR="004C2359" w:rsidRPr="00E040BA">
        <w:rPr>
          <w:noProof/>
          <w:color w:val="000000"/>
          <w:sz w:val="20"/>
          <w:szCs w:val="20"/>
        </w:rPr>
        <w:t>1</w:t>
      </w:r>
      <w:r w:rsidRPr="00E040BA">
        <w:rPr>
          <w:color w:val="000000"/>
          <w:sz w:val="20"/>
          <w:szCs w:val="20"/>
        </w:rPr>
        <w:t>-</w:t>
      </w:r>
      <w:r w:rsidR="004C2359" w:rsidRPr="00E040BA">
        <w:rPr>
          <w:noProof/>
          <w:color w:val="000000"/>
          <w:sz w:val="20"/>
          <w:szCs w:val="20"/>
        </w:rPr>
        <w:t>8</w:t>
      </w:r>
      <w:r w:rsidRPr="00E040BA">
        <w:rPr>
          <w:sz w:val="20"/>
          <w:szCs w:val="20"/>
        </w:rPr>
        <w:t xml:space="preserve">]. (ISSN: 1554-0200). </w:t>
      </w:r>
      <w:hyperlink r:id="rId7" w:history="1">
        <w:r w:rsidRPr="00E040BA">
          <w:rPr>
            <w:rStyle w:val="Hyperlink"/>
            <w:sz w:val="20"/>
            <w:szCs w:val="20"/>
          </w:rPr>
          <w:t>http://www.sciencepub.net/newyork</w:t>
        </w:r>
      </w:hyperlink>
      <w:r w:rsidRPr="00E040BA">
        <w:rPr>
          <w:sz w:val="20"/>
          <w:szCs w:val="20"/>
        </w:rPr>
        <w:t xml:space="preserve">. </w:t>
      </w:r>
      <w:r w:rsidRPr="00E040BA">
        <w:rPr>
          <w:rFonts w:eastAsiaTheme="minorEastAsia" w:hint="eastAsia"/>
          <w:sz w:val="20"/>
          <w:szCs w:val="20"/>
          <w:lang w:eastAsia="zh-CN"/>
        </w:rPr>
        <w:t>1</w:t>
      </w:r>
      <w:r w:rsidRPr="00E040BA">
        <w:rPr>
          <w:rFonts w:hint="eastAsia"/>
          <w:sz w:val="20"/>
          <w:szCs w:val="20"/>
        </w:rPr>
        <w:t xml:space="preserve">. </w:t>
      </w:r>
      <w:proofErr w:type="gramStart"/>
      <w:r w:rsidRPr="00E040BA">
        <w:rPr>
          <w:color w:val="000000"/>
          <w:sz w:val="20"/>
          <w:szCs w:val="20"/>
          <w:shd w:val="clear" w:color="auto" w:fill="FFFFFF"/>
        </w:rPr>
        <w:t>doi</w:t>
      </w:r>
      <w:proofErr w:type="gramEnd"/>
      <w:r w:rsidRPr="00E040BA">
        <w:rPr>
          <w:color w:val="000000"/>
          <w:sz w:val="20"/>
          <w:szCs w:val="20"/>
          <w:shd w:val="clear" w:color="auto" w:fill="FFFFFF"/>
        </w:rPr>
        <w:t>:</w:t>
      </w:r>
      <w:hyperlink r:id="rId8" w:history="1">
        <w:r w:rsidRPr="00E040BA">
          <w:rPr>
            <w:rStyle w:val="Hyperlink"/>
            <w:sz w:val="20"/>
            <w:szCs w:val="20"/>
            <w:shd w:val="clear" w:color="auto" w:fill="FFFFFF"/>
          </w:rPr>
          <w:t>10.7537/mars</w:t>
        </w:r>
        <w:r w:rsidRPr="00E040BA">
          <w:rPr>
            <w:rStyle w:val="Hyperlink"/>
            <w:rFonts w:hint="eastAsia"/>
            <w:sz w:val="20"/>
            <w:szCs w:val="20"/>
            <w:shd w:val="clear" w:color="auto" w:fill="FFFFFF"/>
          </w:rPr>
          <w:t>nys0812</w:t>
        </w:r>
        <w:r w:rsidRPr="00E040BA">
          <w:rPr>
            <w:rStyle w:val="Hyperlink"/>
            <w:sz w:val="20"/>
            <w:szCs w:val="20"/>
            <w:shd w:val="clear" w:color="auto" w:fill="FFFFFF"/>
          </w:rPr>
          <w:t>15.0</w:t>
        </w:r>
        <w:r w:rsidRPr="00E040BA">
          <w:rPr>
            <w:rStyle w:val="Hyperlink"/>
            <w:rFonts w:eastAsiaTheme="minorEastAsia" w:hint="eastAsia"/>
            <w:sz w:val="20"/>
            <w:szCs w:val="20"/>
            <w:shd w:val="clear" w:color="auto" w:fill="FFFFFF"/>
            <w:lang w:eastAsia="zh-CN"/>
          </w:rPr>
          <w:t>1</w:t>
        </w:r>
      </w:hyperlink>
      <w:r w:rsidRPr="00E040BA">
        <w:rPr>
          <w:color w:val="000000"/>
          <w:sz w:val="20"/>
          <w:szCs w:val="20"/>
          <w:shd w:val="clear" w:color="auto" w:fill="FFFFFF"/>
        </w:rPr>
        <w:t>.</w:t>
      </w:r>
    </w:p>
    <w:p w:rsidR="001604B6" w:rsidRPr="00E040BA" w:rsidRDefault="001604B6" w:rsidP="00AC4539">
      <w:pPr>
        <w:bidi w:val="0"/>
        <w:snapToGrid w:val="0"/>
        <w:jc w:val="both"/>
        <w:rPr>
          <w:sz w:val="20"/>
          <w:szCs w:val="20"/>
        </w:rPr>
      </w:pPr>
    </w:p>
    <w:p w:rsidR="001604B6" w:rsidRPr="00E040BA" w:rsidRDefault="001604B6" w:rsidP="00AC4539">
      <w:pPr>
        <w:bidi w:val="0"/>
        <w:snapToGrid w:val="0"/>
        <w:jc w:val="both"/>
        <w:rPr>
          <w:sz w:val="20"/>
          <w:szCs w:val="20"/>
        </w:rPr>
      </w:pPr>
      <w:r w:rsidRPr="00E040BA">
        <w:rPr>
          <w:b/>
          <w:bCs/>
          <w:sz w:val="20"/>
          <w:szCs w:val="20"/>
        </w:rPr>
        <w:t>Key words:</w:t>
      </w:r>
      <w:r w:rsidRPr="00E040BA">
        <w:rPr>
          <w:sz w:val="20"/>
          <w:szCs w:val="20"/>
        </w:rPr>
        <w:t xml:space="preserve"> convention, contract, contracting parties’ will, law, silence of the contracting parties, contract words</w:t>
      </w:r>
    </w:p>
    <w:p w:rsidR="00674CEE" w:rsidRPr="00E040BA" w:rsidRDefault="00674CEE" w:rsidP="00AC4539">
      <w:pPr>
        <w:bidi w:val="0"/>
        <w:snapToGrid w:val="0"/>
        <w:jc w:val="both"/>
        <w:rPr>
          <w:b/>
          <w:bCs/>
          <w:sz w:val="20"/>
          <w:szCs w:val="20"/>
        </w:rPr>
      </w:pPr>
    </w:p>
    <w:p w:rsidR="00AC4539" w:rsidRPr="00E040BA" w:rsidRDefault="00AC4539" w:rsidP="00AC4539">
      <w:pPr>
        <w:bidi w:val="0"/>
        <w:snapToGrid w:val="0"/>
        <w:jc w:val="both"/>
        <w:rPr>
          <w:b/>
          <w:bCs/>
          <w:sz w:val="20"/>
          <w:szCs w:val="20"/>
        </w:rPr>
        <w:sectPr w:rsidR="00AC4539" w:rsidRPr="00E040BA" w:rsidSect="00E772B1">
          <w:headerReference w:type="default" r:id="rId9"/>
          <w:footerReference w:type="default" r:id="rId10"/>
          <w:type w:val="continuous"/>
          <w:pgSz w:w="12242" w:h="15842" w:code="1"/>
          <w:pgMar w:top="1440" w:right="1440" w:bottom="1440" w:left="1440" w:header="720" w:footer="720" w:gutter="0"/>
          <w:cols w:space="708"/>
          <w:bidi/>
          <w:docGrid w:linePitch="360"/>
        </w:sectPr>
      </w:pPr>
    </w:p>
    <w:p w:rsidR="00AC4539" w:rsidRPr="00E040BA" w:rsidRDefault="00674CEE" w:rsidP="00AC4539">
      <w:pPr>
        <w:bidi w:val="0"/>
        <w:snapToGrid w:val="0"/>
        <w:jc w:val="both"/>
        <w:rPr>
          <w:sz w:val="20"/>
          <w:szCs w:val="20"/>
        </w:rPr>
      </w:pPr>
      <w:r w:rsidRPr="00E040BA">
        <w:rPr>
          <w:b/>
          <w:bCs/>
          <w:sz w:val="20"/>
          <w:szCs w:val="20"/>
        </w:rPr>
        <w:lastRenderedPageBreak/>
        <w:t>Introduction</w:t>
      </w:r>
    </w:p>
    <w:p w:rsidR="0076247F" w:rsidRPr="00E040BA" w:rsidRDefault="00674CEE" w:rsidP="00AC4539">
      <w:pPr>
        <w:bidi w:val="0"/>
        <w:snapToGrid w:val="0"/>
        <w:ind w:firstLine="425"/>
        <w:jc w:val="both"/>
        <w:rPr>
          <w:sz w:val="20"/>
          <w:szCs w:val="20"/>
        </w:rPr>
      </w:pPr>
      <w:r w:rsidRPr="00E040BA">
        <w:rPr>
          <w:sz w:val="20"/>
          <w:szCs w:val="20"/>
        </w:rPr>
        <w:t xml:space="preserve">The written law and codified in our country respect and the main source of law is the law, "the norm" in building legal rules is effective. </w:t>
      </w:r>
      <w:proofErr w:type="gramStart"/>
      <w:r w:rsidRPr="00E040BA">
        <w:rPr>
          <w:sz w:val="20"/>
          <w:szCs w:val="20"/>
        </w:rPr>
        <w:t xml:space="preserve">One such role </w:t>
      </w:r>
      <w:proofErr w:type="spellStart"/>
      <w:r w:rsidRPr="00E040BA">
        <w:rPr>
          <w:sz w:val="20"/>
          <w:szCs w:val="20"/>
        </w:rPr>
        <w:t>Qradadhast</w:t>
      </w:r>
      <w:proofErr w:type="spellEnd"/>
      <w:r w:rsidRPr="00E040BA">
        <w:rPr>
          <w:sz w:val="20"/>
          <w:szCs w:val="20"/>
        </w:rPr>
        <w:t xml:space="preserve"> practice within the area.</w:t>
      </w:r>
      <w:proofErr w:type="gramEnd"/>
    </w:p>
    <w:p w:rsidR="00AC4539" w:rsidRPr="00E040BA" w:rsidRDefault="00674CEE" w:rsidP="00AC4539">
      <w:pPr>
        <w:bidi w:val="0"/>
        <w:snapToGrid w:val="0"/>
        <w:ind w:firstLine="425"/>
        <w:jc w:val="both"/>
        <w:rPr>
          <w:sz w:val="20"/>
          <w:szCs w:val="20"/>
        </w:rPr>
      </w:pPr>
      <w:r w:rsidRPr="00E040BA">
        <w:rPr>
          <w:sz w:val="20"/>
          <w:szCs w:val="20"/>
        </w:rPr>
        <w:t xml:space="preserve">Each contractor will of the parties and their intention </w:t>
      </w:r>
      <w:proofErr w:type="spellStart"/>
      <w:r w:rsidRPr="00E040BA">
        <w:rPr>
          <w:sz w:val="20"/>
          <w:szCs w:val="20"/>
        </w:rPr>
        <w:t>insha</w:t>
      </w:r>
      <w:proofErr w:type="spellEnd"/>
      <w:r w:rsidRPr="00E040BA">
        <w:rPr>
          <w:sz w:val="20"/>
          <w:szCs w:val="20"/>
        </w:rPr>
        <w:t xml:space="preserve"> will attempt Court has always believed that the real intention of the parties to be informed. Because the contract requires interpretation rather than the intention of the parties is evident. Magistrate with the interpretation of the contract in dispute resolution and settlement will come to fight. </w:t>
      </w:r>
      <w:proofErr w:type="gramStart"/>
      <w:r w:rsidRPr="00E040BA">
        <w:rPr>
          <w:sz w:val="20"/>
          <w:szCs w:val="20"/>
        </w:rPr>
        <w:t>One of the means of interpretation of common law and civil law.</w:t>
      </w:r>
      <w:proofErr w:type="gramEnd"/>
      <w:r w:rsidRPr="00E040BA">
        <w:rPr>
          <w:sz w:val="20"/>
          <w:szCs w:val="20"/>
        </w:rPr>
        <w:t xml:space="preserve"> In many cases the "return to tradition" and lawmakers to resolve many claims have recourse to the common law. People need security and stability to protect its interests and to equality before the law and are trying to meet this need that the same rules are common between them. In addition, the order of nature committed human customs and traditions can </w:t>
      </w:r>
      <w:proofErr w:type="spellStart"/>
      <w:r w:rsidRPr="00E040BA">
        <w:rPr>
          <w:sz w:val="20"/>
          <w:szCs w:val="20"/>
        </w:rPr>
        <w:t>Prhyzd</w:t>
      </w:r>
      <w:proofErr w:type="spellEnd"/>
      <w:r w:rsidRPr="00E040BA">
        <w:rPr>
          <w:sz w:val="20"/>
          <w:szCs w:val="20"/>
        </w:rPr>
        <w:t xml:space="preserve"> rape case. When </w:t>
      </w:r>
      <w:proofErr w:type="gramStart"/>
      <w:r w:rsidRPr="00E040BA">
        <w:rPr>
          <w:sz w:val="20"/>
          <w:szCs w:val="20"/>
        </w:rPr>
        <w:t>habit guarantee</w:t>
      </w:r>
      <w:proofErr w:type="gramEnd"/>
      <w:r w:rsidRPr="00E040BA">
        <w:rPr>
          <w:sz w:val="20"/>
          <w:szCs w:val="20"/>
        </w:rPr>
        <w:t xml:space="preserve"> the public interest and on their own with their demands arise, stability and durability, and to adhere to its own place, that everyone can see. "Norm" is the direct product of the public conscience. </w:t>
      </w:r>
      <w:proofErr w:type="gramStart"/>
      <w:r w:rsidRPr="00E040BA">
        <w:rPr>
          <w:sz w:val="20"/>
          <w:szCs w:val="20"/>
        </w:rPr>
        <w:t xml:space="preserve">Common law between common people and the belief that people are being forced to find rules that it represents a common position on the conscience of the community </w:t>
      </w:r>
      <w:proofErr w:type="spellStart"/>
      <w:r w:rsidRPr="00E040BA">
        <w:rPr>
          <w:sz w:val="20"/>
          <w:szCs w:val="20"/>
        </w:rPr>
        <w:t>comes.be</w:t>
      </w:r>
      <w:proofErr w:type="spellEnd"/>
      <w:r w:rsidRPr="00E040BA">
        <w:rPr>
          <w:sz w:val="20"/>
          <w:szCs w:val="20"/>
        </w:rPr>
        <w:t>.</w:t>
      </w:r>
      <w:proofErr w:type="gramEnd"/>
      <w:r w:rsidRPr="00E040BA">
        <w:rPr>
          <w:sz w:val="20"/>
          <w:szCs w:val="20"/>
        </w:rPr>
        <w:t xml:space="preserve"> Given the diversity and extent of the practice in civil law and </w:t>
      </w:r>
      <w:r w:rsidRPr="00E040BA">
        <w:rPr>
          <w:sz w:val="20"/>
          <w:szCs w:val="20"/>
        </w:rPr>
        <w:lastRenderedPageBreak/>
        <w:t>common law position that the claims are settled, we decided to do research in this field.</w:t>
      </w:r>
    </w:p>
    <w:p w:rsidR="00AC4539" w:rsidRPr="00E040BA" w:rsidRDefault="00674CEE" w:rsidP="00AC4539">
      <w:pPr>
        <w:bidi w:val="0"/>
        <w:snapToGrid w:val="0"/>
        <w:ind w:firstLine="425"/>
        <w:jc w:val="both"/>
        <w:rPr>
          <w:sz w:val="20"/>
          <w:szCs w:val="20"/>
        </w:rPr>
      </w:pPr>
      <w:r w:rsidRPr="00E040BA">
        <w:rPr>
          <w:sz w:val="20"/>
          <w:szCs w:val="20"/>
        </w:rPr>
        <w:t xml:space="preserve">The collected material, a professor of law and the investigation of my comments on the role of customary law and civil law contracts which may also review what </w:t>
      </w:r>
      <w:proofErr w:type="gramStart"/>
      <w:r w:rsidRPr="00E040BA">
        <w:rPr>
          <w:sz w:val="20"/>
          <w:szCs w:val="20"/>
        </w:rPr>
        <w:t>is</w:t>
      </w:r>
      <w:proofErr w:type="gramEnd"/>
      <w:r w:rsidRPr="00E040BA">
        <w:rPr>
          <w:sz w:val="20"/>
          <w:szCs w:val="20"/>
        </w:rPr>
        <w:t xml:space="preserve"> missing. But it is hoped that this research can be used by readers and scholars in the field of legal issues and pave the way for further research on this topic.</w:t>
      </w:r>
    </w:p>
    <w:p w:rsidR="00AC4539" w:rsidRPr="00E040BA" w:rsidRDefault="00674CEE" w:rsidP="00AC4539">
      <w:pPr>
        <w:bidi w:val="0"/>
        <w:snapToGrid w:val="0"/>
        <w:jc w:val="both"/>
        <w:rPr>
          <w:b/>
          <w:bCs/>
          <w:sz w:val="20"/>
          <w:szCs w:val="20"/>
        </w:rPr>
      </w:pPr>
      <w:r w:rsidRPr="00E040BA">
        <w:rPr>
          <w:b/>
          <w:bCs/>
          <w:sz w:val="20"/>
          <w:szCs w:val="20"/>
        </w:rPr>
        <w:t>Statement of the problem</w:t>
      </w:r>
    </w:p>
    <w:p w:rsidR="00674CEE" w:rsidRPr="00E040BA" w:rsidRDefault="00674CEE" w:rsidP="00AC4539">
      <w:pPr>
        <w:bidi w:val="0"/>
        <w:snapToGrid w:val="0"/>
        <w:ind w:firstLine="425"/>
        <w:jc w:val="both"/>
        <w:rPr>
          <w:b/>
          <w:bCs/>
          <w:sz w:val="20"/>
          <w:szCs w:val="20"/>
        </w:rPr>
      </w:pPr>
      <w:r w:rsidRPr="00E040BA">
        <w:rPr>
          <w:sz w:val="20"/>
          <w:szCs w:val="20"/>
        </w:rPr>
        <w:t xml:space="preserve">Certain rules that reflect the customs of the communities they are part of the government. </w:t>
      </w:r>
      <w:proofErr w:type="gramStart"/>
      <w:r w:rsidRPr="00E040BA">
        <w:rPr>
          <w:sz w:val="20"/>
          <w:szCs w:val="20"/>
        </w:rPr>
        <w:t>As is customary rule of law.</w:t>
      </w:r>
      <w:proofErr w:type="gramEnd"/>
      <w:r w:rsidRPr="00E040BA">
        <w:rPr>
          <w:sz w:val="20"/>
          <w:szCs w:val="20"/>
        </w:rPr>
        <w:t xml:space="preserve"> Of the tradition as a source of rights in the law and other resources, consider the matter of civil law where tradition reigns in many matters, particularly in contracts, the general rules and certain contracts, and according to tradition In many religious texts and works and works of jurists and judicial decisions</w:t>
      </w:r>
      <w:r w:rsidR="00E040BA">
        <w:rPr>
          <w:sz w:val="20"/>
          <w:szCs w:val="20"/>
        </w:rPr>
        <w:t>.</w:t>
      </w:r>
      <w:r w:rsidRPr="00E040BA">
        <w:rPr>
          <w:sz w:val="20"/>
          <w:szCs w:val="20"/>
        </w:rPr>
        <w:t>.. all illustrate the growing importance of the convention on the rights of development of social relations on the one hand and the inadequacy of existing regulations (codified law) on the other side and ultimately there</w:t>
      </w:r>
      <w:r w:rsidR="00E040BA">
        <w:rPr>
          <w:rFonts w:eastAsiaTheme="minorEastAsia" w:hint="eastAsia"/>
          <w:sz w:val="20"/>
          <w:szCs w:val="20"/>
          <w:lang w:eastAsia="zh-CN"/>
        </w:rPr>
        <w:t xml:space="preserve">. </w:t>
      </w:r>
      <w:r w:rsidRPr="00E040BA">
        <w:rPr>
          <w:sz w:val="20"/>
          <w:szCs w:val="20"/>
        </w:rPr>
        <w:t xml:space="preserve">On the one hand the impact and the role of customs in one of the most important legal and social institutions and facilities, the contract early, in the conclusion to interpretation and ambiguity and the enforcement of contracts, </w:t>
      </w:r>
      <w:proofErr w:type="spellStart"/>
      <w:r w:rsidRPr="00E040BA">
        <w:rPr>
          <w:sz w:val="20"/>
          <w:szCs w:val="20"/>
        </w:rPr>
        <w:t>Bsyarhayz</w:t>
      </w:r>
      <w:proofErr w:type="spellEnd"/>
      <w:r w:rsidRPr="00E040BA">
        <w:rPr>
          <w:sz w:val="20"/>
          <w:szCs w:val="20"/>
        </w:rPr>
        <w:t xml:space="preserve"> importance and worthy of independent study and detailed</w:t>
      </w:r>
      <w:r w:rsidR="00E040BA">
        <w:rPr>
          <w:sz w:val="20"/>
          <w:szCs w:val="20"/>
        </w:rPr>
        <w:t>.</w:t>
      </w:r>
      <w:r w:rsidRPr="00E040BA">
        <w:rPr>
          <w:sz w:val="20"/>
          <w:szCs w:val="20"/>
        </w:rPr>
        <w:t xml:space="preserve"> In summary we can say that in most cases the common law as a social </w:t>
      </w:r>
      <w:r w:rsidRPr="00E040BA">
        <w:rPr>
          <w:sz w:val="20"/>
          <w:szCs w:val="20"/>
        </w:rPr>
        <w:lastRenderedPageBreak/>
        <w:t>institution contracted and determines the meaning of words, sometimes creating their contractual obligations for the parties and will complete the contract for the implementation of the smoother the</w:t>
      </w:r>
      <w:r w:rsidR="00E040BA">
        <w:rPr>
          <w:rFonts w:eastAsiaTheme="minorEastAsia" w:hint="eastAsia"/>
          <w:sz w:val="20"/>
          <w:szCs w:val="20"/>
          <w:lang w:eastAsia="zh-CN"/>
        </w:rPr>
        <w:t xml:space="preserve"> </w:t>
      </w:r>
      <w:r w:rsidRPr="00E040BA">
        <w:rPr>
          <w:sz w:val="20"/>
          <w:szCs w:val="20"/>
        </w:rPr>
        <w:t>customary conditions of their contract. As a result of this discussion can be helpful in resolving disputes and claims judges. In this regard, it is necessary to respond to the needs of the community that utilizes the resources and deepening the development of law and legal thought.</w:t>
      </w:r>
    </w:p>
    <w:p w:rsidR="00AC4539" w:rsidRPr="00E040BA" w:rsidRDefault="00CC470E" w:rsidP="00AC4539">
      <w:pPr>
        <w:bidi w:val="0"/>
        <w:snapToGrid w:val="0"/>
        <w:jc w:val="both"/>
        <w:rPr>
          <w:b/>
          <w:bCs/>
          <w:sz w:val="20"/>
          <w:szCs w:val="20"/>
        </w:rPr>
      </w:pPr>
      <w:r w:rsidRPr="00E040BA">
        <w:rPr>
          <w:b/>
          <w:bCs/>
          <w:sz w:val="20"/>
          <w:szCs w:val="20"/>
        </w:rPr>
        <w:t>The importance and necessity of this research:</w:t>
      </w:r>
    </w:p>
    <w:p w:rsidR="00AC4539" w:rsidRPr="00E040BA" w:rsidRDefault="00CC470E" w:rsidP="00AC4539">
      <w:pPr>
        <w:bidi w:val="0"/>
        <w:snapToGrid w:val="0"/>
        <w:ind w:firstLine="425"/>
        <w:jc w:val="both"/>
        <w:rPr>
          <w:sz w:val="20"/>
          <w:szCs w:val="20"/>
        </w:rPr>
      </w:pPr>
      <w:proofErr w:type="gramStart"/>
      <w:r w:rsidRPr="00E040BA">
        <w:rPr>
          <w:sz w:val="20"/>
          <w:szCs w:val="20"/>
        </w:rPr>
        <w:t>No doubt the purpose of the contract, the implementation of its provisions by the parties as a result of the works contract.</w:t>
      </w:r>
      <w:proofErr w:type="gramEnd"/>
      <w:r w:rsidRPr="00E040BA">
        <w:rPr>
          <w:sz w:val="20"/>
          <w:szCs w:val="20"/>
        </w:rPr>
        <w:t xml:space="preserve"> </w:t>
      </w:r>
      <w:proofErr w:type="gramStart"/>
      <w:r w:rsidRPr="00E040BA">
        <w:rPr>
          <w:sz w:val="20"/>
          <w:szCs w:val="20"/>
        </w:rPr>
        <w:t>Implementation of the contract is subject to the terms and explain</w:t>
      </w:r>
      <w:proofErr w:type="gramEnd"/>
      <w:r w:rsidRPr="00E040BA">
        <w:rPr>
          <w:sz w:val="20"/>
          <w:szCs w:val="20"/>
        </w:rPr>
        <w:t xml:space="preserve"> the nature and effects. Once established in the contract dispute, and follow the dispute to court, the judge has sought to clarify its interpretation of the contract, dispute resolution and settlement will come to fight. Undoubtedly means of interpretation of contracts, need to equipment and tools.</w:t>
      </w:r>
      <w:r w:rsidR="00E040BA">
        <w:rPr>
          <w:sz w:val="20"/>
          <w:szCs w:val="20"/>
        </w:rPr>
        <w:t xml:space="preserve"> One of these tools is the norm</w:t>
      </w:r>
      <w:r w:rsidR="00E040BA">
        <w:rPr>
          <w:rFonts w:eastAsiaTheme="minorEastAsia" w:hint="eastAsia"/>
          <w:sz w:val="20"/>
          <w:szCs w:val="20"/>
          <w:lang w:eastAsia="zh-CN"/>
        </w:rPr>
        <w:t xml:space="preserve"> </w:t>
      </w:r>
      <w:r w:rsidRPr="00E040BA">
        <w:rPr>
          <w:sz w:val="20"/>
          <w:szCs w:val="20"/>
        </w:rPr>
        <w:t xml:space="preserve">and the increasing need to practice, especially in the area of contracts, requiring more detailed research </w:t>
      </w:r>
      <w:proofErr w:type="spellStart"/>
      <w:r w:rsidRPr="00E040BA">
        <w:rPr>
          <w:sz w:val="20"/>
          <w:szCs w:val="20"/>
        </w:rPr>
        <w:t>Dardbnabrayn</w:t>
      </w:r>
      <w:proofErr w:type="spellEnd"/>
      <w:r w:rsidRPr="00E040BA">
        <w:rPr>
          <w:sz w:val="20"/>
          <w:szCs w:val="20"/>
        </w:rPr>
        <w:t xml:space="preserve"> need to identify practices and their impact on the contract should be considered. It is hoped that the outcome of this investigation is the time to sit down and address the dilemmas contracts.</w:t>
      </w:r>
    </w:p>
    <w:p w:rsidR="00AC4539" w:rsidRPr="00E040BA" w:rsidRDefault="00CC470E" w:rsidP="00AC4539">
      <w:pPr>
        <w:bidi w:val="0"/>
        <w:snapToGrid w:val="0"/>
        <w:jc w:val="both"/>
        <w:rPr>
          <w:sz w:val="20"/>
          <w:szCs w:val="20"/>
        </w:rPr>
      </w:pPr>
      <w:proofErr w:type="gramStart"/>
      <w:r w:rsidRPr="00E040BA">
        <w:rPr>
          <w:b/>
          <w:bCs/>
          <w:sz w:val="20"/>
          <w:szCs w:val="20"/>
        </w:rPr>
        <w:t>literature</w:t>
      </w:r>
      <w:proofErr w:type="gramEnd"/>
    </w:p>
    <w:p w:rsidR="00AC4539" w:rsidRPr="00E040BA" w:rsidRDefault="00CC470E" w:rsidP="00AC4539">
      <w:pPr>
        <w:bidi w:val="0"/>
        <w:snapToGrid w:val="0"/>
        <w:ind w:firstLine="425"/>
        <w:jc w:val="both"/>
        <w:rPr>
          <w:sz w:val="20"/>
          <w:szCs w:val="20"/>
        </w:rPr>
      </w:pPr>
      <w:r w:rsidRPr="00E040BA">
        <w:rPr>
          <w:sz w:val="20"/>
          <w:szCs w:val="20"/>
        </w:rPr>
        <w:t xml:space="preserve">"Doctor Mohammad </w:t>
      </w:r>
      <w:proofErr w:type="spellStart"/>
      <w:r w:rsidRPr="00E040BA">
        <w:rPr>
          <w:sz w:val="20"/>
          <w:szCs w:val="20"/>
        </w:rPr>
        <w:t>Langroodi</w:t>
      </w:r>
      <w:proofErr w:type="spellEnd"/>
      <w:r w:rsidRPr="00E040BA">
        <w:rPr>
          <w:sz w:val="20"/>
          <w:szCs w:val="20"/>
        </w:rPr>
        <w:t xml:space="preserve"> believes that the common law tradition into three categories: practical, legal traditions and practices can be divided into subject matter and expression </w:t>
      </w:r>
      <w:proofErr w:type="spellStart"/>
      <w:r w:rsidRPr="00E040BA">
        <w:rPr>
          <w:sz w:val="20"/>
          <w:szCs w:val="20"/>
        </w:rPr>
        <w:t>Mydardkh</w:t>
      </w:r>
      <w:proofErr w:type="spellEnd"/>
      <w:r w:rsidRPr="00E040BA">
        <w:rPr>
          <w:sz w:val="20"/>
          <w:szCs w:val="20"/>
        </w:rPr>
        <w:t xml:space="preserve"> common definition: it is common practice that the majority of trade union or class of classes, or a group of community frequently do act according to the interests of a class or that class and group, is known</w:t>
      </w:r>
      <w:proofErr w:type="gramStart"/>
      <w:r w:rsidRPr="00E040BA">
        <w:rPr>
          <w:sz w:val="20"/>
          <w:szCs w:val="20"/>
        </w:rPr>
        <w:t>. "</w:t>
      </w:r>
      <w:proofErr w:type="gramEnd"/>
    </w:p>
    <w:p w:rsidR="00AC4539" w:rsidRPr="00E040BA" w:rsidRDefault="00CC470E" w:rsidP="00AC4539">
      <w:pPr>
        <w:bidi w:val="0"/>
        <w:snapToGrid w:val="0"/>
        <w:ind w:firstLine="425"/>
        <w:jc w:val="both"/>
        <w:rPr>
          <w:sz w:val="20"/>
          <w:szCs w:val="20"/>
        </w:rPr>
      </w:pPr>
      <w:r w:rsidRPr="00E040BA">
        <w:rPr>
          <w:sz w:val="20"/>
          <w:szCs w:val="20"/>
        </w:rPr>
        <w:t>"The reference also states that in order to be a source of non-verbal practice is clearly lacking is required and therefore adapt to the evidence to prove it creates doubt</w:t>
      </w:r>
      <w:proofErr w:type="gramStart"/>
      <w:r w:rsidRPr="00E040BA">
        <w:rPr>
          <w:sz w:val="20"/>
          <w:szCs w:val="20"/>
        </w:rPr>
        <w:t>. "</w:t>
      </w:r>
      <w:proofErr w:type="gramEnd"/>
    </w:p>
    <w:p w:rsidR="00AC4539" w:rsidRPr="00E040BA" w:rsidRDefault="00CC470E" w:rsidP="00AC4539">
      <w:pPr>
        <w:bidi w:val="0"/>
        <w:snapToGrid w:val="0"/>
        <w:ind w:firstLine="425"/>
        <w:jc w:val="both"/>
        <w:rPr>
          <w:sz w:val="20"/>
          <w:szCs w:val="20"/>
        </w:rPr>
      </w:pPr>
      <w:r w:rsidRPr="00E040BA">
        <w:rPr>
          <w:sz w:val="20"/>
          <w:szCs w:val="20"/>
        </w:rPr>
        <w:t xml:space="preserve">"Ali </w:t>
      </w:r>
      <w:proofErr w:type="spellStart"/>
      <w:r w:rsidRPr="00E040BA">
        <w:rPr>
          <w:sz w:val="20"/>
          <w:szCs w:val="20"/>
        </w:rPr>
        <w:t>Jabbar</w:t>
      </w:r>
      <w:proofErr w:type="spellEnd"/>
      <w:r w:rsidRPr="00E040BA">
        <w:rPr>
          <w:sz w:val="20"/>
          <w:szCs w:val="20"/>
        </w:rPr>
        <w:t xml:space="preserve"> </w:t>
      </w:r>
      <w:proofErr w:type="spellStart"/>
      <w:r w:rsidRPr="00E040BA">
        <w:rPr>
          <w:sz w:val="20"/>
          <w:szCs w:val="20"/>
        </w:rPr>
        <w:t>Glbaghy</w:t>
      </w:r>
      <w:proofErr w:type="spellEnd"/>
      <w:r w:rsidRPr="00E040BA">
        <w:rPr>
          <w:sz w:val="20"/>
          <w:szCs w:val="20"/>
        </w:rPr>
        <w:t xml:space="preserve"> village said that as long as the customs value is not in conflict with the legal text and the text of the convention is </w:t>
      </w:r>
      <w:proofErr w:type="spellStart"/>
      <w:r w:rsidRPr="00E040BA">
        <w:rPr>
          <w:sz w:val="20"/>
          <w:szCs w:val="20"/>
        </w:rPr>
        <w:t>Aqva</w:t>
      </w:r>
      <w:proofErr w:type="spellEnd"/>
      <w:r w:rsidRPr="00E040BA">
        <w:rPr>
          <w:sz w:val="20"/>
          <w:szCs w:val="20"/>
        </w:rPr>
        <w:t xml:space="preserve">. Despite the long delay, as in common law reflects the will of the social group is what makes the difference between the two, the technical data. It is </w:t>
      </w:r>
      <w:proofErr w:type="spellStart"/>
      <w:r w:rsidRPr="00E040BA">
        <w:rPr>
          <w:sz w:val="20"/>
          <w:szCs w:val="20"/>
        </w:rPr>
        <w:t>Vnakhvdagah</w:t>
      </w:r>
      <w:proofErr w:type="spellEnd"/>
      <w:r w:rsidRPr="00E040BA">
        <w:rPr>
          <w:sz w:val="20"/>
          <w:szCs w:val="20"/>
        </w:rPr>
        <w:t xml:space="preserve"> practice </w:t>
      </w:r>
      <w:proofErr w:type="gramStart"/>
      <w:r w:rsidRPr="00E040BA">
        <w:rPr>
          <w:sz w:val="20"/>
          <w:szCs w:val="20"/>
        </w:rPr>
        <w:t>on their own</w:t>
      </w:r>
      <w:proofErr w:type="gramEnd"/>
      <w:r w:rsidRPr="00E040BA">
        <w:rPr>
          <w:sz w:val="20"/>
          <w:szCs w:val="20"/>
        </w:rPr>
        <w:t xml:space="preserve">. But the law is the result of an expert. </w:t>
      </w:r>
      <w:proofErr w:type="spellStart"/>
      <w:r w:rsidRPr="00E040BA">
        <w:rPr>
          <w:sz w:val="20"/>
          <w:szCs w:val="20"/>
        </w:rPr>
        <w:t>Ramhtrm</w:t>
      </w:r>
      <w:proofErr w:type="spellEnd"/>
      <w:r w:rsidRPr="00E040BA">
        <w:rPr>
          <w:sz w:val="20"/>
          <w:szCs w:val="20"/>
        </w:rPr>
        <w:t xml:space="preserve"> considered common law and its application in the silence, brief and inconsistent laws and is accepted as the rule of law. "</w:t>
      </w:r>
    </w:p>
    <w:p w:rsidR="00AC4539" w:rsidRPr="00E040BA" w:rsidRDefault="00CC470E" w:rsidP="00AC4539">
      <w:pPr>
        <w:bidi w:val="0"/>
        <w:snapToGrid w:val="0"/>
        <w:ind w:firstLine="425"/>
        <w:jc w:val="both"/>
        <w:rPr>
          <w:sz w:val="20"/>
          <w:szCs w:val="20"/>
        </w:rPr>
      </w:pPr>
      <w:r w:rsidRPr="00E040BA">
        <w:rPr>
          <w:sz w:val="20"/>
          <w:szCs w:val="20"/>
        </w:rPr>
        <w:t xml:space="preserve">"Hassan </w:t>
      </w:r>
      <w:proofErr w:type="spellStart"/>
      <w:r w:rsidRPr="00E040BA">
        <w:rPr>
          <w:sz w:val="20"/>
          <w:szCs w:val="20"/>
        </w:rPr>
        <w:t>Emami</w:t>
      </w:r>
      <w:proofErr w:type="spellEnd"/>
      <w:r w:rsidRPr="00E040BA">
        <w:rPr>
          <w:sz w:val="20"/>
          <w:szCs w:val="20"/>
        </w:rPr>
        <w:t xml:space="preserve"> doctor believes that the scope and sphere of influence and respect the tradition of common law for non-Muslims to be divided."</w:t>
      </w:r>
    </w:p>
    <w:p w:rsidR="00AC4539" w:rsidRPr="00E040BA" w:rsidRDefault="00CC470E" w:rsidP="00AC4539">
      <w:pPr>
        <w:bidi w:val="0"/>
        <w:snapToGrid w:val="0"/>
        <w:jc w:val="both"/>
        <w:rPr>
          <w:b/>
          <w:bCs/>
          <w:sz w:val="20"/>
          <w:szCs w:val="20"/>
        </w:rPr>
      </w:pPr>
      <w:r w:rsidRPr="00E040BA">
        <w:rPr>
          <w:b/>
          <w:bCs/>
          <w:sz w:val="20"/>
          <w:szCs w:val="20"/>
        </w:rPr>
        <w:t>Research Objectives</w:t>
      </w:r>
    </w:p>
    <w:p w:rsidR="00AC4539" w:rsidRPr="00E040BA" w:rsidRDefault="00CC470E" w:rsidP="00AC4539">
      <w:pPr>
        <w:bidi w:val="0"/>
        <w:snapToGrid w:val="0"/>
        <w:ind w:firstLine="425"/>
        <w:jc w:val="both"/>
        <w:rPr>
          <w:sz w:val="20"/>
          <w:szCs w:val="20"/>
        </w:rPr>
      </w:pPr>
      <w:r w:rsidRPr="00E040BA">
        <w:rPr>
          <w:sz w:val="20"/>
          <w:szCs w:val="20"/>
        </w:rPr>
        <w:t>- Explain the nature of the practice and study of the role of the private contracts</w:t>
      </w:r>
    </w:p>
    <w:p w:rsidR="00AC4539" w:rsidRPr="00E040BA" w:rsidRDefault="00CC470E" w:rsidP="00AC4539">
      <w:pPr>
        <w:bidi w:val="0"/>
        <w:snapToGrid w:val="0"/>
        <w:ind w:firstLine="425"/>
        <w:jc w:val="both"/>
        <w:rPr>
          <w:sz w:val="20"/>
          <w:szCs w:val="20"/>
        </w:rPr>
      </w:pPr>
      <w:r w:rsidRPr="00E040BA">
        <w:rPr>
          <w:sz w:val="20"/>
          <w:szCs w:val="20"/>
        </w:rPr>
        <w:lastRenderedPageBreak/>
        <w:t>- Identify and explain the value and validity in civil law and common law in contracts between private parties</w:t>
      </w:r>
    </w:p>
    <w:p w:rsidR="00AC4539" w:rsidRPr="00E040BA" w:rsidRDefault="00CC470E" w:rsidP="00AC4539">
      <w:pPr>
        <w:bidi w:val="0"/>
        <w:snapToGrid w:val="0"/>
        <w:ind w:firstLine="425"/>
        <w:jc w:val="both"/>
        <w:rPr>
          <w:sz w:val="20"/>
          <w:szCs w:val="20"/>
        </w:rPr>
      </w:pPr>
      <w:r w:rsidRPr="00E040BA">
        <w:rPr>
          <w:sz w:val="20"/>
          <w:szCs w:val="20"/>
        </w:rPr>
        <w:t>- Check the elements of the environment and its effects on the contract</w:t>
      </w:r>
    </w:p>
    <w:p w:rsidR="00AC4539" w:rsidRPr="00E040BA" w:rsidRDefault="00CC470E" w:rsidP="00AC4539">
      <w:pPr>
        <w:bidi w:val="0"/>
        <w:snapToGrid w:val="0"/>
        <w:ind w:firstLine="425"/>
        <w:jc w:val="both"/>
        <w:rPr>
          <w:sz w:val="20"/>
          <w:szCs w:val="20"/>
        </w:rPr>
      </w:pPr>
      <w:r w:rsidRPr="00E040BA">
        <w:rPr>
          <w:sz w:val="20"/>
          <w:szCs w:val="20"/>
        </w:rPr>
        <w:t>- Identification and expression referring to the practice in civil law, whether explicit or implicit</w:t>
      </w:r>
    </w:p>
    <w:p w:rsidR="00AC4539" w:rsidRPr="00E040BA" w:rsidRDefault="00CC470E" w:rsidP="00AC4539">
      <w:pPr>
        <w:bidi w:val="0"/>
        <w:snapToGrid w:val="0"/>
        <w:ind w:firstLine="425"/>
        <w:jc w:val="both"/>
        <w:rPr>
          <w:sz w:val="20"/>
          <w:szCs w:val="20"/>
        </w:rPr>
      </w:pPr>
      <w:r w:rsidRPr="00E040BA">
        <w:rPr>
          <w:sz w:val="20"/>
          <w:szCs w:val="20"/>
        </w:rPr>
        <w:t>- Interpretation of the causes of common binding contract</w:t>
      </w:r>
    </w:p>
    <w:p w:rsidR="00CC470E" w:rsidRPr="00E040BA" w:rsidRDefault="00CC470E" w:rsidP="00AC4539">
      <w:pPr>
        <w:bidi w:val="0"/>
        <w:snapToGrid w:val="0"/>
        <w:ind w:firstLine="425"/>
        <w:jc w:val="both"/>
        <w:rPr>
          <w:sz w:val="20"/>
          <w:szCs w:val="20"/>
        </w:rPr>
      </w:pPr>
      <w:r w:rsidRPr="00E040BA">
        <w:rPr>
          <w:sz w:val="20"/>
          <w:szCs w:val="20"/>
        </w:rPr>
        <w:t xml:space="preserve">- Explaining the science </w:t>
      </w:r>
      <w:proofErr w:type="spellStart"/>
      <w:r w:rsidRPr="00E040BA">
        <w:rPr>
          <w:sz w:val="20"/>
          <w:szCs w:val="20"/>
        </w:rPr>
        <w:t>Vjhl</w:t>
      </w:r>
      <w:proofErr w:type="spellEnd"/>
      <w:r w:rsidRPr="00E040BA">
        <w:rPr>
          <w:sz w:val="20"/>
          <w:szCs w:val="20"/>
        </w:rPr>
        <w:t xml:space="preserve"> to the environment and its impact on contract</w:t>
      </w:r>
    </w:p>
    <w:p w:rsidR="00AC4539" w:rsidRPr="00E040BA" w:rsidRDefault="002E6A55" w:rsidP="00AC4539">
      <w:pPr>
        <w:bidi w:val="0"/>
        <w:snapToGrid w:val="0"/>
        <w:jc w:val="both"/>
        <w:rPr>
          <w:b/>
          <w:bCs/>
          <w:sz w:val="20"/>
          <w:szCs w:val="20"/>
        </w:rPr>
      </w:pPr>
      <w:r w:rsidRPr="00E040BA">
        <w:rPr>
          <w:b/>
          <w:bCs/>
          <w:sz w:val="20"/>
          <w:szCs w:val="20"/>
        </w:rPr>
        <w:t>Research questions</w:t>
      </w:r>
    </w:p>
    <w:p w:rsidR="00AC4539" w:rsidRPr="00E040BA" w:rsidRDefault="002E6A55" w:rsidP="00AC4539">
      <w:pPr>
        <w:bidi w:val="0"/>
        <w:snapToGrid w:val="0"/>
        <w:ind w:firstLine="425"/>
        <w:jc w:val="both"/>
        <w:rPr>
          <w:sz w:val="20"/>
          <w:szCs w:val="20"/>
        </w:rPr>
      </w:pPr>
      <w:r w:rsidRPr="00E040BA">
        <w:rPr>
          <w:sz w:val="20"/>
          <w:szCs w:val="20"/>
        </w:rPr>
        <w:t>1. What are the conditions for the replacement of the will of the parties by common law?</w:t>
      </w:r>
    </w:p>
    <w:p w:rsidR="00AC4539" w:rsidRPr="00E040BA" w:rsidRDefault="002E6A55" w:rsidP="00AC4539">
      <w:pPr>
        <w:bidi w:val="0"/>
        <w:snapToGrid w:val="0"/>
        <w:ind w:firstLine="425"/>
        <w:jc w:val="both"/>
        <w:rPr>
          <w:sz w:val="20"/>
          <w:szCs w:val="20"/>
        </w:rPr>
      </w:pPr>
      <w:r w:rsidRPr="00E040BA">
        <w:rPr>
          <w:sz w:val="20"/>
          <w:szCs w:val="20"/>
        </w:rPr>
        <w:t>2. The requirement of acceptance is the norm in the contract?</w:t>
      </w:r>
    </w:p>
    <w:p w:rsidR="00AC4539" w:rsidRPr="00E040BA" w:rsidRDefault="002E6A55" w:rsidP="00AC4539">
      <w:pPr>
        <w:bidi w:val="0"/>
        <w:snapToGrid w:val="0"/>
        <w:ind w:firstLine="425"/>
        <w:jc w:val="both"/>
        <w:rPr>
          <w:sz w:val="20"/>
          <w:szCs w:val="20"/>
        </w:rPr>
      </w:pPr>
      <w:r w:rsidRPr="00E040BA">
        <w:rPr>
          <w:sz w:val="20"/>
          <w:szCs w:val="20"/>
        </w:rPr>
        <w:t xml:space="preserve">3. The burden of proof convention </w:t>
      </w:r>
      <w:proofErr w:type="gramStart"/>
      <w:r w:rsidRPr="00E040BA">
        <w:rPr>
          <w:sz w:val="20"/>
          <w:szCs w:val="20"/>
        </w:rPr>
        <w:t>who</w:t>
      </w:r>
      <w:proofErr w:type="gramEnd"/>
      <w:r w:rsidRPr="00E040BA">
        <w:rPr>
          <w:sz w:val="20"/>
          <w:szCs w:val="20"/>
        </w:rPr>
        <w:t xml:space="preserve"> is responsible?</w:t>
      </w:r>
    </w:p>
    <w:p w:rsidR="00AC4539" w:rsidRPr="00E040BA" w:rsidRDefault="002E6A55" w:rsidP="00AC4539">
      <w:pPr>
        <w:bidi w:val="0"/>
        <w:snapToGrid w:val="0"/>
        <w:ind w:firstLine="425"/>
        <w:jc w:val="both"/>
        <w:rPr>
          <w:sz w:val="20"/>
          <w:szCs w:val="20"/>
        </w:rPr>
      </w:pPr>
      <w:r w:rsidRPr="00E040BA">
        <w:rPr>
          <w:sz w:val="20"/>
          <w:szCs w:val="20"/>
        </w:rPr>
        <w:t>4. Proof of ignorance to practice what effect on the contract?</w:t>
      </w:r>
    </w:p>
    <w:p w:rsidR="00AC4539" w:rsidRPr="00E040BA" w:rsidRDefault="002E6A55" w:rsidP="00AC4539">
      <w:pPr>
        <w:bidi w:val="0"/>
        <w:snapToGrid w:val="0"/>
        <w:jc w:val="both"/>
        <w:rPr>
          <w:b/>
          <w:bCs/>
          <w:sz w:val="20"/>
          <w:szCs w:val="20"/>
        </w:rPr>
      </w:pPr>
      <w:proofErr w:type="gramStart"/>
      <w:r w:rsidRPr="00E040BA">
        <w:rPr>
          <w:b/>
          <w:bCs/>
          <w:sz w:val="20"/>
          <w:szCs w:val="20"/>
        </w:rPr>
        <w:t>hypothesis</w:t>
      </w:r>
      <w:proofErr w:type="gramEnd"/>
    </w:p>
    <w:p w:rsidR="00AC4539" w:rsidRPr="00E040BA" w:rsidRDefault="002E6A55" w:rsidP="00AC4539">
      <w:pPr>
        <w:bidi w:val="0"/>
        <w:snapToGrid w:val="0"/>
        <w:ind w:firstLine="425"/>
        <w:jc w:val="both"/>
        <w:rPr>
          <w:sz w:val="20"/>
          <w:szCs w:val="20"/>
        </w:rPr>
      </w:pPr>
      <w:r w:rsidRPr="00E040BA">
        <w:rPr>
          <w:sz w:val="20"/>
          <w:szCs w:val="20"/>
        </w:rPr>
        <w:t xml:space="preserve">1. The norm in our legal system (like all other legal systems), determine many issues legal opinions and even legal terms in cases of doubt. In contracts, customs of the contract that is transparent and opaque, clear and unambiguous meaning of words and sentences is to fix it on the </w:t>
      </w:r>
      <w:proofErr w:type="spellStart"/>
      <w:r w:rsidRPr="00E040BA">
        <w:rPr>
          <w:sz w:val="20"/>
          <w:szCs w:val="20"/>
        </w:rPr>
        <w:t>Sazd</w:t>
      </w:r>
      <w:proofErr w:type="spellEnd"/>
      <w:r w:rsidR="00E040BA">
        <w:rPr>
          <w:rFonts w:eastAsiaTheme="minorEastAsia" w:hint="eastAsia"/>
          <w:sz w:val="20"/>
          <w:szCs w:val="20"/>
          <w:lang w:eastAsia="zh-CN"/>
        </w:rPr>
        <w:t xml:space="preserve"> </w:t>
      </w:r>
      <w:proofErr w:type="spellStart"/>
      <w:r w:rsidRPr="00E040BA">
        <w:rPr>
          <w:sz w:val="20"/>
          <w:szCs w:val="20"/>
        </w:rPr>
        <w:t>hmchnyn</w:t>
      </w:r>
      <w:proofErr w:type="spellEnd"/>
      <w:r w:rsidRPr="00E040BA">
        <w:rPr>
          <w:sz w:val="20"/>
          <w:szCs w:val="20"/>
        </w:rPr>
        <w:t xml:space="preserve"> in silent mode and demystify the parties to the agreement the parties will replace the conventional practice</w:t>
      </w:r>
    </w:p>
    <w:p w:rsidR="00AC4539" w:rsidRPr="00E040BA" w:rsidRDefault="00AC4539" w:rsidP="00AC4539">
      <w:pPr>
        <w:bidi w:val="0"/>
        <w:snapToGrid w:val="0"/>
        <w:ind w:firstLine="425"/>
        <w:jc w:val="both"/>
        <w:rPr>
          <w:sz w:val="20"/>
          <w:szCs w:val="20"/>
        </w:rPr>
      </w:pPr>
      <w:r w:rsidRPr="00E040BA">
        <w:rPr>
          <w:rFonts w:eastAsiaTheme="minorEastAsia" w:hint="eastAsia"/>
          <w:sz w:val="20"/>
          <w:szCs w:val="20"/>
          <w:lang w:eastAsia="zh-CN"/>
        </w:rPr>
        <w:t>2</w:t>
      </w:r>
      <w:r w:rsidR="002E6A55" w:rsidRPr="00E040BA">
        <w:rPr>
          <w:sz w:val="20"/>
          <w:szCs w:val="20"/>
        </w:rPr>
        <w:t>. The burden of proof is common to cite the interest Search beneficiaries in the event of silence the judge who proved in practice about it.</w:t>
      </w:r>
    </w:p>
    <w:p w:rsidR="00AC4539" w:rsidRPr="00E040BA" w:rsidRDefault="00AC4539" w:rsidP="00AC4539">
      <w:pPr>
        <w:bidi w:val="0"/>
        <w:snapToGrid w:val="0"/>
        <w:ind w:firstLine="425"/>
        <w:jc w:val="both"/>
        <w:rPr>
          <w:sz w:val="20"/>
          <w:szCs w:val="20"/>
        </w:rPr>
      </w:pPr>
      <w:r w:rsidRPr="00E040BA">
        <w:rPr>
          <w:rFonts w:eastAsiaTheme="minorEastAsia" w:hint="eastAsia"/>
          <w:sz w:val="20"/>
          <w:szCs w:val="20"/>
          <w:lang w:eastAsia="zh-CN"/>
        </w:rPr>
        <w:t>3</w:t>
      </w:r>
      <w:r w:rsidR="002E6A55" w:rsidRPr="00E040BA">
        <w:rPr>
          <w:sz w:val="20"/>
          <w:szCs w:val="20"/>
        </w:rPr>
        <w:t>. The ruling ignorance of legal practice, such as ignorance of the law is the knowledge and ignorance of the ruling parties or one of them, without prejudice to the obligations of the parties does not have a legal norm.</w:t>
      </w:r>
    </w:p>
    <w:p w:rsidR="00AC4539" w:rsidRPr="00E040BA" w:rsidRDefault="002E6A55" w:rsidP="00AC4539">
      <w:pPr>
        <w:bidi w:val="0"/>
        <w:snapToGrid w:val="0"/>
        <w:jc w:val="both"/>
        <w:rPr>
          <w:b/>
          <w:bCs/>
          <w:sz w:val="20"/>
          <w:szCs w:val="20"/>
        </w:rPr>
      </w:pPr>
      <w:r w:rsidRPr="00E040BA">
        <w:rPr>
          <w:b/>
          <w:bCs/>
          <w:sz w:val="20"/>
          <w:szCs w:val="20"/>
        </w:rPr>
        <w:t>Conceptual and operational definitions of words and technical terms</w:t>
      </w:r>
    </w:p>
    <w:p w:rsidR="00AC4539" w:rsidRPr="00E040BA" w:rsidRDefault="002E6A55" w:rsidP="00AC4539">
      <w:pPr>
        <w:bidi w:val="0"/>
        <w:snapToGrid w:val="0"/>
        <w:jc w:val="both"/>
        <w:rPr>
          <w:b/>
          <w:bCs/>
          <w:sz w:val="20"/>
          <w:szCs w:val="20"/>
        </w:rPr>
      </w:pPr>
      <w:r w:rsidRPr="00E040BA">
        <w:rPr>
          <w:b/>
          <w:bCs/>
          <w:sz w:val="20"/>
          <w:szCs w:val="20"/>
        </w:rPr>
        <w:t>Custom</w:t>
      </w:r>
    </w:p>
    <w:p w:rsidR="00AC4539" w:rsidRPr="00E040BA" w:rsidRDefault="002E6A55" w:rsidP="00AC4539">
      <w:pPr>
        <w:bidi w:val="0"/>
        <w:snapToGrid w:val="0"/>
        <w:ind w:firstLine="425"/>
        <w:jc w:val="both"/>
        <w:rPr>
          <w:sz w:val="20"/>
          <w:szCs w:val="20"/>
        </w:rPr>
      </w:pPr>
      <w:r w:rsidRPr="00E040BA">
        <w:rPr>
          <w:sz w:val="20"/>
          <w:szCs w:val="20"/>
        </w:rPr>
        <w:t xml:space="preserve">In certain cultures means </w:t>
      </w:r>
      <w:proofErr w:type="spellStart"/>
      <w:r w:rsidRPr="00E040BA">
        <w:rPr>
          <w:sz w:val="20"/>
          <w:szCs w:val="20"/>
        </w:rPr>
        <w:t>Shnakhtgy</w:t>
      </w:r>
      <w:proofErr w:type="spellEnd"/>
      <w:r w:rsidRPr="00E040BA">
        <w:rPr>
          <w:sz w:val="20"/>
          <w:szCs w:val="20"/>
        </w:rPr>
        <w:t xml:space="preserve"> tradition, reputation, goodness, forgiveness, famous, famous, known, used, what is common between the people and it is against the law.</w:t>
      </w:r>
    </w:p>
    <w:p w:rsidR="00AC4539" w:rsidRPr="00E040BA" w:rsidRDefault="002E6A55" w:rsidP="00AC4539">
      <w:pPr>
        <w:bidi w:val="0"/>
        <w:snapToGrid w:val="0"/>
        <w:ind w:firstLine="425"/>
        <w:jc w:val="both"/>
        <w:rPr>
          <w:sz w:val="20"/>
          <w:szCs w:val="20"/>
        </w:rPr>
      </w:pPr>
      <w:r w:rsidRPr="00E040BA">
        <w:rPr>
          <w:sz w:val="20"/>
          <w:szCs w:val="20"/>
        </w:rPr>
        <w:t>Lawyers of institutions have taken various definitions:</w:t>
      </w:r>
    </w:p>
    <w:p w:rsidR="00AC4539" w:rsidRPr="00E040BA" w:rsidRDefault="002E6A55" w:rsidP="00AC4539">
      <w:pPr>
        <w:bidi w:val="0"/>
        <w:snapToGrid w:val="0"/>
        <w:ind w:firstLine="425"/>
        <w:jc w:val="both"/>
        <w:rPr>
          <w:sz w:val="20"/>
          <w:szCs w:val="20"/>
        </w:rPr>
      </w:pPr>
      <w:r w:rsidRPr="00E040BA">
        <w:rPr>
          <w:sz w:val="20"/>
          <w:szCs w:val="20"/>
        </w:rPr>
        <w:t xml:space="preserve">The doctor consistory: habitual </w:t>
      </w:r>
      <w:proofErr w:type="gramStart"/>
      <w:r w:rsidRPr="00E040BA">
        <w:rPr>
          <w:sz w:val="20"/>
          <w:szCs w:val="20"/>
        </w:rPr>
        <w:t>practice that has long been popular among the general public and the specific event and apply</w:t>
      </w:r>
      <w:proofErr w:type="gramEnd"/>
      <w:r w:rsidRPr="00E040BA">
        <w:rPr>
          <w:sz w:val="20"/>
          <w:szCs w:val="20"/>
        </w:rPr>
        <w:t xml:space="preserve"> it to the public and to be sustainable.</w:t>
      </w:r>
    </w:p>
    <w:p w:rsidR="00AC4539" w:rsidRPr="00E040BA" w:rsidRDefault="002E6A55" w:rsidP="00AC4539">
      <w:pPr>
        <w:bidi w:val="0"/>
        <w:snapToGrid w:val="0"/>
        <w:ind w:firstLine="425"/>
        <w:jc w:val="both"/>
        <w:rPr>
          <w:sz w:val="20"/>
          <w:szCs w:val="20"/>
        </w:rPr>
      </w:pPr>
      <w:r w:rsidRPr="00E040BA">
        <w:rPr>
          <w:sz w:val="20"/>
          <w:szCs w:val="20"/>
        </w:rPr>
        <w:t xml:space="preserve">Ali </w:t>
      </w:r>
      <w:proofErr w:type="spellStart"/>
      <w:r w:rsidRPr="00E040BA">
        <w:rPr>
          <w:sz w:val="20"/>
          <w:szCs w:val="20"/>
        </w:rPr>
        <w:t>Jabbar</w:t>
      </w:r>
      <w:proofErr w:type="spellEnd"/>
      <w:r w:rsidRPr="00E040BA">
        <w:rPr>
          <w:sz w:val="20"/>
          <w:szCs w:val="20"/>
        </w:rPr>
        <w:t xml:space="preserve"> </w:t>
      </w:r>
      <w:proofErr w:type="spellStart"/>
      <w:r w:rsidRPr="00E040BA">
        <w:rPr>
          <w:sz w:val="20"/>
          <w:szCs w:val="20"/>
        </w:rPr>
        <w:t>Glbaghy</w:t>
      </w:r>
      <w:proofErr w:type="spellEnd"/>
      <w:r w:rsidRPr="00E040BA">
        <w:rPr>
          <w:sz w:val="20"/>
          <w:szCs w:val="20"/>
        </w:rPr>
        <w:t xml:space="preserve"> village tradition is defined as: practice, practice and procedure or set of procedures and methods that gradually over time by repeat on their own and without the legislature as a result of social needs, the society or a them as binding </w:t>
      </w:r>
      <w:r w:rsidRPr="00E040BA">
        <w:rPr>
          <w:sz w:val="20"/>
          <w:szCs w:val="20"/>
        </w:rPr>
        <w:lastRenderedPageBreak/>
        <w:t>rules to regulate legal relations between members of the community</w:t>
      </w:r>
      <w:r w:rsidR="00804F1E" w:rsidRPr="00E040BA">
        <w:rPr>
          <w:sz w:val="20"/>
          <w:szCs w:val="20"/>
        </w:rPr>
        <w:t>, it is acceptable and common.</w:t>
      </w:r>
    </w:p>
    <w:p w:rsidR="00AC4539" w:rsidRPr="00E040BA" w:rsidRDefault="002E6A55" w:rsidP="00AC4539">
      <w:pPr>
        <w:bidi w:val="0"/>
        <w:snapToGrid w:val="0"/>
        <w:jc w:val="both"/>
        <w:rPr>
          <w:b/>
          <w:bCs/>
          <w:sz w:val="20"/>
          <w:szCs w:val="20"/>
        </w:rPr>
      </w:pPr>
      <w:r w:rsidRPr="00E040BA">
        <w:rPr>
          <w:b/>
          <w:bCs/>
          <w:sz w:val="20"/>
          <w:szCs w:val="20"/>
        </w:rPr>
        <w:t>Law</w:t>
      </w:r>
    </w:p>
    <w:p w:rsidR="00AC4539" w:rsidRPr="00E040BA" w:rsidRDefault="002E6A55" w:rsidP="00AC4539">
      <w:pPr>
        <w:bidi w:val="0"/>
        <w:snapToGrid w:val="0"/>
        <w:ind w:firstLine="425"/>
        <w:jc w:val="both"/>
        <w:rPr>
          <w:sz w:val="20"/>
          <w:szCs w:val="20"/>
        </w:rPr>
      </w:pPr>
      <w:proofErr w:type="spellStart"/>
      <w:r w:rsidRPr="00E040BA">
        <w:rPr>
          <w:sz w:val="20"/>
          <w:szCs w:val="20"/>
        </w:rPr>
        <w:t>Mrb</w:t>
      </w:r>
      <w:proofErr w:type="spellEnd"/>
      <w:r w:rsidRPr="00E040BA">
        <w:rPr>
          <w:sz w:val="20"/>
          <w:szCs w:val="20"/>
        </w:rPr>
        <w:t xml:space="preserve"> the Latin word Law Association (canon) and literally means an instrument for regulating lines and pipelines or other means such as, regularity, document, guideline and principle. In all the words the law, the law has many definitions. Legally, the law in both general and specific means used.</w:t>
      </w:r>
    </w:p>
    <w:p w:rsidR="002E6A55" w:rsidRPr="00E040BA" w:rsidRDefault="002E6A55" w:rsidP="00AC4539">
      <w:pPr>
        <w:bidi w:val="0"/>
        <w:snapToGrid w:val="0"/>
        <w:ind w:firstLine="425"/>
        <w:jc w:val="both"/>
        <w:rPr>
          <w:sz w:val="20"/>
          <w:szCs w:val="20"/>
        </w:rPr>
      </w:pPr>
      <w:r w:rsidRPr="00E040BA">
        <w:rPr>
          <w:sz w:val="20"/>
          <w:szCs w:val="20"/>
        </w:rPr>
        <w:t xml:space="preserve">In the general sense, the purpose of the Act, all provisions that the federal government is one of the competent bodies. It may </w:t>
      </w:r>
      <w:proofErr w:type="spellStart"/>
      <w:r w:rsidRPr="00E040BA">
        <w:rPr>
          <w:sz w:val="20"/>
          <w:szCs w:val="20"/>
        </w:rPr>
        <w:t>Organisation</w:t>
      </w:r>
      <w:proofErr w:type="spellEnd"/>
      <w:r w:rsidRPr="00E040BA">
        <w:rPr>
          <w:sz w:val="20"/>
          <w:szCs w:val="20"/>
        </w:rPr>
        <w:t xml:space="preserve"> (reference) the legislature, head of state or a member of the executive branch. Therefore, in the general sense as the law is called the wide range of regulations and includes all adopted legislation, decrees, and regulations and policies </w:t>
      </w:r>
      <w:proofErr w:type="gramStart"/>
      <w:r w:rsidRPr="00E040BA">
        <w:rPr>
          <w:sz w:val="20"/>
          <w:szCs w:val="20"/>
        </w:rPr>
        <w:t>It</w:t>
      </w:r>
      <w:proofErr w:type="gramEnd"/>
      <w:r w:rsidRPr="00E040BA">
        <w:rPr>
          <w:sz w:val="20"/>
          <w:szCs w:val="20"/>
        </w:rPr>
        <w:t xml:space="preserve"> is official. But in specific terms, the law says that the procedure rules set out in the Constitution, by the state legislatures.</w:t>
      </w:r>
    </w:p>
    <w:p w:rsidR="00AC4539" w:rsidRPr="00E040BA" w:rsidRDefault="00804F1E" w:rsidP="00AC4539">
      <w:pPr>
        <w:bidi w:val="0"/>
        <w:snapToGrid w:val="0"/>
        <w:jc w:val="both"/>
        <w:rPr>
          <w:b/>
          <w:bCs/>
          <w:sz w:val="20"/>
          <w:szCs w:val="20"/>
        </w:rPr>
      </w:pPr>
      <w:r w:rsidRPr="00E040BA">
        <w:rPr>
          <w:b/>
          <w:bCs/>
          <w:sz w:val="20"/>
          <w:szCs w:val="20"/>
        </w:rPr>
        <w:t>Contract:</w:t>
      </w:r>
    </w:p>
    <w:p w:rsidR="00AC4539" w:rsidRPr="00E040BA" w:rsidRDefault="00804F1E" w:rsidP="00AC4539">
      <w:pPr>
        <w:bidi w:val="0"/>
        <w:snapToGrid w:val="0"/>
        <w:ind w:firstLine="425"/>
        <w:jc w:val="both"/>
        <w:rPr>
          <w:sz w:val="20"/>
          <w:szCs w:val="20"/>
        </w:rPr>
      </w:pPr>
      <w:r w:rsidRPr="00E040BA">
        <w:rPr>
          <w:sz w:val="20"/>
          <w:szCs w:val="20"/>
        </w:rPr>
        <w:t>The word "contract" in Persian language means "marriage" is used. For the literal meaning of "marriage" is mentioned three: the contract signing means the closure, thicken and harden, contract literally means "</w:t>
      </w:r>
      <w:proofErr w:type="gramStart"/>
      <w:r w:rsidRPr="00E040BA">
        <w:rPr>
          <w:sz w:val="20"/>
          <w:szCs w:val="20"/>
        </w:rPr>
        <w:t>Close "</w:t>
      </w:r>
      <w:proofErr w:type="gramEnd"/>
      <w:r w:rsidRPr="00E040BA">
        <w:rPr>
          <w:sz w:val="20"/>
          <w:szCs w:val="20"/>
        </w:rPr>
        <w:t xml:space="preserve"> is. As the "183" of the Civil Code states: "marriage is that one or more individuals against one or more people, the commitment to something acceptable to them." It's the jewel of the contract is defined as "speech or speech from one side of the two parties and the conduct of other religious parties led the desired effect has been applied."</w:t>
      </w:r>
    </w:p>
    <w:p w:rsidR="00AC4539" w:rsidRPr="00E040BA" w:rsidRDefault="00804F1E" w:rsidP="00AC4539">
      <w:pPr>
        <w:bidi w:val="0"/>
        <w:snapToGrid w:val="0"/>
        <w:jc w:val="both"/>
        <w:rPr>
          <w:b/>
          <w:bCs/>
          <w:sz w:val="20"/>
          <w:szCs w:val="20"/>
        </w:rPr>
      </w:pPr>
      <w:proofErr w:type="gramStart"/>
      <w:r w:rsidRPr="00E040BA">
        <w:rPr>
          <w:b/>
          <w:bCs/>
          <w:sz w:val="20"/>
          <w:szCs w:val="20"/>
        </w:rPr>
        <w:t>will</w:t>
      </w:r>
      <w:proofErr w:type="gramEnd"/>
      <w:r w:rsidRPr="00E040BA">
        <w:rPr>
          <w:b/>
          <w:bCs/>
          <w:sz w:val="20"/>
          <w:szCs w:val="20"/>
        </w:rPr>
        <w:t>:</w:t>
      </w:r>
    </w:p>
    <w:p w:rsidR="00AC4539" w:rsidRPr="00E040BA" w:rsidRDefault="00804F1E" w:rsidP="00AC4539">
      <w:pPr>
        <w:bidi w:val="0"/>
        <w:snapToGrid w:val="0"/>
        <w:ind w:firstLine="425"/>
        <w:jc w:val="both"/>
        <w:rPr>
          <w:sz w:val="20"/>
          <w:szCs w:val="20"/>
        </w:rPr>
      </w:pPr>
      <w:r w:rsidRPr="00E040BA">
        <w:rPr>
          <w:sz w:val="20"/>
          <w:szCs w:val="20"/>
        </w:rPr>
        <w:t xml:space="preserve">Will the word means desire, </w:t>
      </w:r>
      <w:proofErr w:type="gramStart"/>
      <w:r w:rsidRPr="00E040BA">
        <w:rPr>
          <w:sz w:val="20"/>
          <w:szCs w:val="20"/>
        </w:rPr>
        <w:t>seek</w:t>
      </w:r>
      <w:proofErr w:type="gramEnd"/>
      <w:r w:rsidRPr="00E040BA">
        <w:rPr>
          <w:sz w:val="20"/>
          <w:szCs w:val="20"/>
        </w:rPr>
        <w:t xml:space="preserve"> out and is going up. Iran may be willing to ask in terms of meaning. But when the mental condition of the transaction or unilateral obligation comes in Iran's rights, based on an analysis of mental states and stages it is done according to legal provisions, or will ask for two separate </w:t>
      </w:r>
      <w:proofErr w:type="gramStart"/>
      <w:r w:rsidRPr="00E040BA">
        <w:rPr>
          <w:sz w:val="20"/>
          <w:szCs w:val="20"/>
        </w:rPr>
        <w:t>state</w:t>
      </w:r>
      <w:proofErr w:type="gramEnd"/>
      <w:r w:rsidRPr="00E040BA">
        <w:rPr>
          <w:sz w:val="20"/>
          <w:szCs w:val="20"/>
        </w:rPr>
        <w:t xml:space="preserve"> known as the inner. Reza and another one is going to have to be willing to interpret.</w:t>
      </w:r>
    </w:p>
    <w:p w:rsidR="00AC4539" w:rsidRPr="00E040BA" w:rsidRDefault="00804F1E" w:rsidP="00AC4539">
      <w:pPr>
        <w:bidi w:val="0"/>
        <w:snapToGrid w:val="0"/>
        <w:jc w:val="both"/>
        <w:rPr>
          <w:sz w:val="20"/>
          <w:szCs w:val="20"/>
        </w:rPr>
      </w:pPr>
      <w:r w:rsidRPr="00E040BA">
        <w:rPr>
          <w:b/>
          <w:bCs/>
          <w:sz w:val="20"/>
          <w:szCs w:val="20"/>
        </w:rPr>
        <w:t>Methods</w:t>
      </w:r>
    </w:p>
    <w:p w:rsidR="00AC4539" w:rsidRPr="00E040BA" w:rsidRDefault="00804F1E" w:rsidP="00AC4539">
      <w:pPr>
        <w:bidi w:val="0"/>
        <w:snapToGrid w:val="0"/>
        <w:ind w:firstLine="425"/>
        <w:jc w:val="both"/>
        <w:rPr>
          <w:sz w:val="20"/>
          <w:szCs w:val="20"/>
        </w:rPr>
      </w:pPr>
      <w:r w:rsidRPr="00E040BA">
        <w:rPr>
          <w:sz w:val="20"/>
          <w:szCs w:val="20"/>
        </w:rPr>
        <w:t>The way the author used in his thesis:</w:t>
      </w:r>
    </w:p>
    <w:p w:rsidR="00AC4539" w:rsidRPr="00E040BA" w:rsidRDefault="00804F1E" w:rsidP="00AC4539">
      <w:pPr>
        <w:bidi w:val="0"/>
        <w:snapToGrid w:val="0"/>
        <w:ind w:firstLine="425"/>
        <w:jc w:val="both"/>
        <w:rPr>
          <w:sz w:val="20"/>
          <w:szCs w:val="20"/>
        </w:rPr>
      </w:pPr>
      <w:r w:rsidRPr="00E040BA">
        <w:rPr>
          <w:sz w:val="20"/>
          <w:szCs w:val="20"/>
        </w:rPr>
        <w:t>A library is from there that all human knowledge can be found in books and libraries to gather information from books and articles have been used as the primary means of data collection.</w:t>
      </w:r>
    </w:p>
    <w:p w:rsidR="00AC4539" w:rsidRPr="00E040BA" w:rsidRDefault="00804F1E" w:rsidP="00AC4539">
      <w:pPr>
        <w:bidi w:val="0"/>
        <w:snapToGrid w:val="0"/>
        <w:ind w:firstLine="425"/>
        <w:jc w:val="both"/>
        <w:rPr>
          <w:sz w:val="20"/>
          <w:szCs w:val="20"/>
        </w:rPr>
      </w:pPr>
      <w:r w:rsidRPr="00E040BA">
        <w:rPr>
          <w:sz w:val="20"/>
          <w:szCs w:val="20"/>
        </w:rPr>
        <w:t xml:space="preserve">(B) </w:t>
      </w:r>
      <w:proofErr w:type="gramStart"/>
      <w:r w:rsidRPr="00E040BA">
        <w:rPr>
          <w:sz w:val="20"/>
          <w:szCs w:val="20"/>
        </w:rPr>
        <w:t>use</w:t>
      </w:r>
      <w:proofErr w:type="gramEnd"/>
      <w:r w:rsidRPr="00E040BA">
        <w:rPr>
          <w:sz w:val="20"/>
          <w:szCs w:val="20"/>
        </w:rPr>
        <w:t xml:space="preserve"> the internet to gather material through the library to be matched with content on the Internet is used. With direct reference to the resources available in the library and reading legal books and legal articles and relevant content collected by taking notes. As well as computer networking and mash legal weapons as well as gathering information is used. The bed </w:t>
      </w:r>
      <w:proofErr w:type="spellStart"/>
      <w:r w:rsidRPr="00E040BA">
        <w:rPr>
          <w:sz w:val="20"/>
          <w:szCs w:val="20"/>
        </w:rPr>
        <w:t>Alaqtza</w:t>
      </w:r>
      <w:proofErr w:type="spellEnd"/>
      <w:r w:rsidRPr="00E040BA">
        <w:rPr>
          <w:sz w:val="20"/>
          <w:szCs w:val="20"/>
        </w:rPr>
        <w:t>’ of academics in this research will be achieved.</w:t>
      </w:r>
    </w:p>
    <w:p w:rsidR="00E040BA" w:rsidRDefault="00E040BA" w:rsidP="00AC4539">
      <w:pPr>
        <w:bidi w:val="0"/>
        <w:snapToGrid w:val="0"/>
        <w:jc w:val="both"/>
        <w:rPr>
          <w:rFonts w:eastAsiaTheme="minorEastAsia" w:hint="eastAsia"/>
          <w:b/>
          <w:bCs/>
          <w:sz w:val="20"/>
          <w:szCs w:val="20"/>
          <w:lang w:eastAsia="zh-CN"/>
        </w:rPr>
      </w:pPr>
    </w:p>
    <w:p w:rsidR="00AC4539" w:rsidRPr="00E040BA" w:rsidRDefault="00804F1E" w:rsidP="00E040BA">
      <w:pPr>
        <w:bidi w:val="0"/>
        <w:snapToGrid w:val="0"/>
        <w:jc w:val="both"/>
        <w:rPr>
          <w:b/>
          <w:bCs/>
          <w:sz w:val="20"/>
          <w:szCs w:val="20"/>
        </w:rPr>
      </w:pPr>
      <w:r w:rsidRPr="00E040BA">
        <w:rPr>
          <w:b/>
          <w:bCs/>
          <w:sz w:val="20"/>
          <w:szCs w:val="20"/>
        </w:rPr>
        <w:lastRenderedPageBreak/>
        <w:t>New and innovative aspects of the research:</w:t>
      </w:r>
    </w:p>
    <w:p w:rsidR="00AC4539" w:rsidRPr="00E040BA" w:rsidRDefault="00804F1E" w:rsidP="00AC4539">
      <w:pPr>
        <w:bidi w:val="0"/>
        <w:snapToGrid w:val="0"/>
        <w:ind w:firstLine="425"/>
        <w:jc w:val="both"/>
        <w:rPr>
          <w:sz w:val="20"/>
          <w:szCs w:val="20"/>
        </w:rPr>
      </w:pPr>
      <w:r w:rsidRPr="00E040BA">
        <w:rPr>
          <w:sz w:val="20"/>
          <w:szCs w:val="20"/>
        </w:rPr>
        <w:t xml:space="preserve">The theme of tradition and law </w:t>
      </w:r>
      <w:proofErr w:type="spellStart"/>
      <w:r w:rsidRPr="00E040BA">
        <w:rPr>
          <w:sz w:val="20"/>
          <w:szCs w:val="20"/>
        </w:rPr>
        <w:t>Drfqh</w:t>
      </w:r>
      <w:proofErr w:type="spellEnd"/>
      <w:r w:rsidRPr="00E040BA">
        <w:rPr>
          <w:sz w:val="20"/>
          <w:szCs w:val="20"/>
        </w:rPr>
        <w:t xml:space="preserve"> entered, and perhaps in its legal interpretation, but it specifically examine the role and impact of the replacement joint will of the parties to the contract are taken and expression replace the customary conditions of the items in the contract that recently has this research. The study is to be extended to replace conventional terms, and it works on a contract basis and discussed.</w:t>
      </w:r>
    </w:p>
    <w:p w:rsidR="00AC4539" w:rsidRPr="00E040BA" w:rsidRDefault="00C9702C" w:rsidP="00AC4539">
      <w:pPr>
        <w:bidi w:val="0"/>
        <w:snapToGrid w:val="0"/>
        <w:jc w:val="both"/>
        <w:rPr>
          <w:b/>
          <w:bCs/>
          <w:sz w:val="20"/>
          <w:szCs w:val="20"/>
        </w:rPr>
      </w:pPr>
      <w:r w:rsidRPr="00E040BA">
        <w:rPr>
          <w:b/>
          <w:bCs/>
          <w:sz w:val="20"/>
          <w:szCs w:val="20"/>
        </w:rPr>
        <w:t>Research structure</w:t>
      </w:r>
    </w:p>
    <w:p w:rsidR="00AC4539" w:rsidRPr="00E040BA" w:rsidRDefault="00804F1E" w:rsidP="00AC4539">
      <w:pPr>
        <w:bidi w:val="0"/>
        <w:snapToGrid w:val="0"/>
        <w:ind w:firstLine="425"/>
        <w:jc w:val="both"/>
        <w:rPr>
          <w:sz w:val="20"/>
          <w:szCs w:val="20"/>
        </w:rPr>
      </w:pPr>
      <w:proofErr w:type="gramStart"/>
      <w:r w:rsidRPr="00E040BA">
        <w:rPr>
          <w:sz w:val="20"/>
          <w:szCs w:val="20"/>
        </w:rPr>
        <w:t>The study in five chapters.</w:t>
      </w:r>
      <w:proofErr w:type="gramEnd"/>
      <w:r w:rsidRPr="00E040BA">
        <w:rPr>
          <w:sz w:val="20"/>
          <w:szCs w:val="20"/>
        </w:rPr>
        <w:t xml:space="preserve"> In the first chapter of the study includes an introduction to general concepts, explain the importance and necessity of research, definitions and has been associated with the topic.</w:t>
      </w:r>
    </w:p>
    <w:p w:rsidR="00AC4539" w:rsidRPr="00E040BA" w:rsidRDefault="00804F1E" w:rsidP="00AC4539">
      <w:pPr>
        <w:bidi w:val="0"/>
        <w:snapToGrid w:val="0"/>
        <w:ind w:firstLine="425"/>
        <w:jc w:val="both"/>
        <w:rPr>
          <w:sz w:val="20"/>
          <w:szCs w:val="20"/>
        </w:rPr>
      </w:pPr>
      <w:r w:rsidRPr="00E040BA">
        <w:rPr>
          <w:sz w:val="20"/>
          <w:szCs w:val="20"/>
        </w:rPr>
        <w:t xml:space="preserve">In the second chapter, the definition of the practice from the perspective of lawyers, the concept of common law jurisprudence, custom components, custom forms, custom status and importance of the contract and its role in major legal systems is examined. </w:t>
      </w:r>
      <w:proofErr w:type="gramStart"/>
      <w:r w:rsidRPr="00E040BA">
        <w:rPr>
          <w:sz w:val="20"/>
          <w:szCs w:val="20"/>
        </w:rPr>
        <w:t>In the third chapter on customs authority in the contract and its relationship with other sources of law as outlined and briefly discussed.</w:t>
      </w:r>
      <w:proofErr w:type="gramEnd"/>
    </w:p>
    <w:p w:rsidR="00804F1E" w:rsidRPr="00E040BA" w:rsidRDefault="00804F1E" w:rsidP="00AC4539">
      <w:pPr>
        <w:bidi w:val="0"/>
        <w:snapToGrid w:val="0"/>
        <w:ind w:firstLine="425"/>
        <w:jc w:val="both"/>
        <w:rPr>
          <w:sz w:val="20"/>
          <w:szCs w:val="20"/>
        </w:rPr>
      </w:pPr>
      <w:r w:rsidRPr="00E040BA">
        <w:rPr>
          <w:sz w:val="20"/>
          <w:szCs w:val="20"/>
        </w:rPr>
        <w:t>Work is briefly mentioned.</w:t>
      </w:r>
    </w:p>
    <w:p w:rsidR="00AC4539" w:rsidRPr="00E040BA" w:rsidRDefault="00C9702C" w:rsidP="00AC4539">
      <w:pPr>
        <w:bidi w:val="0"/>
        <w:snapToGrid w:val="0"/>
        <w:jc w:val="both"/>
        <w:rPr>
          <w:b/>
          <w:bCs/>
          <w:sz w:val="20"/>
          <w:szCs w:val="20"/>
        </w:rPr>
      </w:pPr>
      <w:r w:rsidRPr="00E040BA">
        <w:rPr>
          <w:b/>
          <w:bCs/>
          <w:sz w:val="20"/>
          <w:szCs w:val="20"/>
        </w:rPr>
        <w:t>Custom defined from the perspective of lawyers</w:t>
      </w:r>
    </w:p>
    <w:p w:rsidR="00AC4539" w:rsidRPr="00E040BA" w:rsidRDefault="00C9702C" w:rsidP="00AC4539">
      <w:pPr>
        <w:bidi w:val="0"/>
        <w:snapToGrid w:val="0"/>
        <w:jc w:val="both"/>
        <w:rPr>
          <w:b/>
          <w:bCs/>
          <w:sz w:val="20"/>
          <w:szCs w:val="20"/>
        </w:rPr>
      </w:pPr>
      <w:r w:rsidRPr="00E040BA">
        <w:rPr>
          <w:b/>
          <w:bCs/>
          <w:sz w:val="20"/>
          <w:szCs w:val="20"/>
        </w:rPr>
        <w:t>Defining custom dictionary</w:t>
      </w:r>
    </w:p>
    <w:p w:rsidR="00AC4539" w:rsidRPr="00E040BA" w:rsidRDefault="00C9702C" w:rsidP="00AC4539">
      <w:pPr>
        <w:bidi w:val="0"/>
        <w:snapToGrid w:val="0"/>
        <w:ind w:firstLine="425"/>
        <w:jc w:val="both"/>
        <w:rPr>
          <w:sz w:val="20"/>
          <w:szCs w:val="20"/>
        </w:rPr>
      </w:pPr>
      <w:r w:rsidRPr="00E040BA">
        <w:rPr>
          <w:sz w:val="20"/>
          <w:szCs w:val="20"/>
        </w:rPr>
        <w:t xml:space="preserve">The word refers to a common practice known among the people, habits, knowledge and action is good. </w:t>
      </w:r>
      <w:proofErr w:type="spellStart"/>
      <w:r w:rsidRPr="00E040BA">
        <w:rPr>
          <w:sz w:val="20"/>
          <w:szCs w:val="20"/>
        </w:rPr>
        <w:t>Daneshian</w:t>
      </w:r>
      <w:proofErr w:type="spellEnd"/>
      <w:r w:rsidRPr="00E040BA">
        <w:rPr>
          <w:sz w:val="20"/>
          <w:szCs w:val="20"/>
        </w:rPr>
        <w:t xml:space="preserve"> common </w:t>
      </w:r>
      <w:proofErr w:type="gramStart"/>
      <w:r w:rsidRPr="00E040BA">
        <w:rPr>
          <w:sz w:val="20"/>
          <w:szCs w:val="20"/>
        </w:rPr>
        <w:t>word for word names have</w:t>
      </w:r>
      <w:proofErr w:type="gramEnd"/>
      <w:r w:rsidRPr="00E040BA">
        <w:rPr>
          <w:sz w:val="20"/>
          <w:szCs w:val="20"/>
        </w:rPr>
        <w:t xml:space="preserve"> different meanings. </w:t>
      </w:r>
      <w:proofErr w:type="gramStart"/>
      <w:r w:rsidRPr="00E040BA">
        <w:rPr>
          <w:sz w:val="20"/>
          <w:szCs w:val="20"/>
        </w:rPr>
        <w:t>Such as the meaning of the "good and decent" noted.</w:t>
      </w:r>
      <w:proofErr w:type="gramEnd"/>
      <w:r w:rsidRPr="00E040BA">
        <w:rPr>
          <w:sz w:val="20"/>
          <w:szCs w:val="20"/>
        </w:rPr>
        <w:t xml:space="preserve"> Most common is a genuine Arabic word meaning past participle (also used) and means "knowledge, well and good."</w:t>
      </w:r>
    </w:p>
    <w:p w:rsidR="00AC4539" w:rsidRPr="00E040BA" w:rsidRDefault="00C9702C" w:rsidP="00AC4539">
      <w:pPr>
        <w:bidi w:val="0"/>
        <w:snapToGrid w:val="0"/>
        <w:jc w:val="both"/>
        <w:rPr>
          <w:sz w:val="20"/>
          <w:szCs w:val="20"/>
        </w:rPr>
      </w:pPr>
      <w:proofErr w:type="gramStart"/>
      <w:r w:rsidRPr="00E040BA">
        <w:rPr>
          <w:b/>
          <w:bCs/>
          <w:sz w:val="20"/>
          <w:szCs w:val="20"/>
        </w:rPr>
        <w:t>the</w:t>
      </w:r>
      <w:proofErr w:type="gramEnd"/>
      <w:r w:rsidRPr="00E040BA">
        <w:rPr>
          <w:b/>
          <w:bCs/>
          <w:sz w:val="20"/>
          <w:szCs w:val="20"/>
        </w:rPr>
        <w:t xml:space="preserve"> common definition of the term</w:t>
      </w:r>
    </w:p>
    <w:p w:rsidR="00AC4539" w:rsidRPr="00E040BA" w:rsidRDefault="00C9702C" w:rsidP="00AC4539">
      <w:pPr>
        <w:bidi w:val="0"/>
        <w:snapToGrid w:val="0"/>
        <w:ind w:firstLine="425"/>
        <w:jc w:val="both"/>
        <w:rPr>
          <w:sz w:val="20"/>
          <w:szCs w:val="20"/>
        </w:rPr>
      </w:pPr>
      <w:r w:rsidRPr="00E040BA">
        <w:rPr>
          <w:sz w:val="20"/>
          <w:szCs w:val="20"/>
        </w:rPr>
        <w:t xml:space="preserve">Custom words in the legal literature, the term that is two away from its literal meaning and is no stranger to the comprehensive definition of both concepts is the phrase that said: "The convention is a legal term used in all or most The people of the people in certain words or </w:t>
      </w:r>
      <w:proofErr w:type="gramStart"/>
      <w:r w:rsidRPr="00E040BA">
        <w:rPr>
          <w:sz w:val="20"/>
          <w:szCs w:val="20"/>
        </w:rPr>
        <w:t>behavior "</w:t>
      </w:r>
      <w:proofErr w:type="gramEnd"/>
    </w:p>
    <w:p w:rsidR="00AC4539" w:rsidRPr="00E040BA" w:rsidRDefault="00C9702C" w:rsidP="00AC4539">
      <w:pPr>
        <w:bidi w:val="0"/>
        <w:snapToGrid w:val="0"/>
        <w:ind w:firstLine="425"/>
        <w:jc w:val="both"/>
        <w:rPr>
          <w:sz w:val="20"/>
          <w:szCs w:val="20"/>
        </w:rPr>
      </w:pPr>
      <w:proofErr w:type="spellStart"/>
      <w:r w:rsidRPr="00E040BA">
        <w:rPr>
          <w:sz w:val="20"/>
          <w:szCs w:val="20"/>
        </w:rPr>
        <w:t>Daneshian</w:t>
      </w:r>
      <w:proofErr w:type="spellEnd"/>
      <w:r w:rsidRPr="00E040BA">
        <w:rPr>
          <w:sz w:val="20"/>
          <w:szCs w:val="20"/>
        </w:rPr>
        <w:t xml:space="preserve"> law, jurisprudence and sociologists each for common sense and expressed his view that it was their definition here, each is presented independently.</w:t>
      </w:r>
    </w:p>
    <w:p w:rsidR="00AC4539" w:rsidRPr="00E040BA" w:rsidRDefault="00E040BA" w:rsidP="00AC4539">
      <w:pPr>
        <w:bidi w:val="0"/>
        <w:snapToGrid w:val="0"/>
        <w:jc w:val="both"/>
        <w:rPr>
          <w:b/>
          <w:bCs/>
          <w:sz w:val="20"/>
          <w:szCs w:val="20"/>
        </w:rPr>
      </w:pPr>
      <w:r>
        <w:rPr>
          <w:rFonts w:eastAsiaTheme="minorEastAsia" w:hint="eastAsia"/>
          <w:b/>
          <w:bCs/>
          <w:sz w:val="20"/>
          <w:szCs w:val="20"/>
          <w:lang w:eastAsia="zh-CN"/>
        </w:rPr>
        <w:t>T</w:t>
      </w:r>
      <w:r w:rsidR="00C9702C" w:rsidRPr="00E040BA">
        <w:rPr>
          <w:b/>
          <w:bCs/>
          <w:sz w:val="20"/>
          <w:szCs w:val="20"/>
        </w:rPr>
        <w:t>he practice of law</w:t>
      </w:r>
    </w:p>
    <w:p w:rsidR="00AC4539" w:rsidRPr="00E040BA" w:rsidRDefault="00C9702C" w:rsidP="00AC4539">
      <w:pPr>
        <w:bidi w:val="0"/>
        <w:snapToGrid w:val="0"/>
        <w:ind w:firstLine="425"/>
        <w:jc w:val="both"/>
        <w:rPr>
          <w:sz w:val="20"/>
          <w:szCs w:val="20"/>
        </w:rPr>
      </w:pPr>
      <w:r w:rsidRPr="00E040BA">
        <w:rPr>
          <w:sz w:val="20"/>
          <w:szCs w:val="20"/>
        </w:rPr>
        <w:t>According to multiple branches of lawyers' rights to practice different definitions stated, as quoted in the definition of Julian Roman lawyer said the old common law rights that emerged from customs and public virtues and effect laws. Sometimes it is believed that the rules of social phenomena extracted without the intervention of the legislator as a legal rule.</w:t>
      </w:r>
    </w:p>
    <w:p w:rsidR="00AC4539" w:rsidRPr="00E040BA" w:rsidRDefault="00C9702C" w:rsidP="00AC4539">
      <w:pPr>
        <w:bidi w:val="0"/>
        <w:snapToGrid w:val="0"/>
        <w:ind w:firstLine="425"/>
        <w:jc w:val="both"/>
        <w:rPr>
          <w:sz w:val="20"/>
          <w:szCs w:val="20"/>
        </w:rPr>
      </w:pPr>
      <w:r w:rsidRPr="00E040BA">
        <w:rPr>
          <w:sz w:val="20"/>
          <w:szCs w:val="20"/>
        </w:rPr>
        <w:t>It's some set of rules not imposed by the holy legislator, knows.</w:t>
      </w:r>
    </w:p>
    <w:p w:rsidR="00AC4539" w:rsidRPr="00E040BA" w:rsidRDefault="00C9702C" w:rsidP="00AC4539">
      <w:pPr>
        <w:bidi w:val="0"/>
        <w:snapToGrid w:val="0"/>
        <w:ind w:firstLine="425"/>
        <w:jc w:val="both"/>
        <w:rPr>
          <w:sz w:val="20"/>
          <w:szCs w:val="20"/>
        </w:rPr>
      </w:pPr>
      <w:proofErr w:type="gramStart"/>
      <w:r w:rsidRPr="00E040BA">
        <w:rPr>
          <w:sz w:val="20"/>
          <w:szCs w:val="20"/>
        </w:rPr>
        <w:lastRenderedPageBreak/>
        <w:t>Iran 's</w:t>
      </w:r>
      <w:proofErr w:type="gramEnd"/>
      <w:r w:rsidRPr="00E040BA">
        <w:rPr>
          <w:sz w:val="20"/>
          <w:szCs w:val="20"/>
        </w:rPr>
        <w:t xml:space="preserve"> civil law tradition have presented the following definitions:</w:t>
      </w:r>
    </w:p>
    <w:p w:rsidR="00AC4539" w:rsidRPr="00E040BA" w:rsidRDefault="00C9702C" w:rsidP="00AC4539">
      <w:pPr>
        <w:bidi w:val="0"/>
        <w:snapToGrid w:val="0"/>
        <w:ind w:firstLine="425"/>
        <w:jc w:val="both"/>
        <w:rPr>
          <w:sz w:val="20"/>
          <w:szCs w:val="20"/>
        </w:rPr>
      </w:pPr>
      <w:r w:rsidRPr="00E040BA">
        <w:rPr>
          <w:sz w:val="20"/>
          <w:szCs w:val="20"/>
        </w:rPr>
        <w:t xml:space="preserve">J. </w:t>
      </w:r>
      <w:proofErr w:type="spellStart"/>
      <w:r w:rsidRPr="00E040BA">
        <w:rPr>
          <w:sz w:val="20"/>
          <w:szCs w:val="20"/>
        </w:rPr>
        <w:t>Langeroodi</w:t>
      </w:r>
      <w:proofErr w:type="spellEnd"/>
      <w:r w:rsidRPr="00E040BA">
        <w:rPr>
          <w:sz w:val="20"/>
          <w:szCs w:val="20"/>
        </w:rPr>
        <w:t xml:space="preserve">: "what is known and familiar and accepted in the minds of men of </w:t>
      </w:r>
      <w:proofErr w:type="gramStart"/>
      <w:r w:rsidRPr="00E040BA">
        <w:rPr>
          <w:sz w:val="20"/>
          <w:szCs w:val="20"/>
        </w:rPr>
        <w:t>understanding.</w:t>
      </w:r>
      <w:proofErr w:type="gramEnd"/>
      <w:r w:rsidRPr="00E040BA">
        <w:rPr>
          <w:sz w:val="20"/>
          <w:szCs w:val="20"/>
        </w:rPr>
        <w:t xml:space="preserve">"Dr. </w:t>
      </w:r>
      <w:proofErr w:type="spellStart"/>
      <w:r w:rsidRPr="00E040BA">
        <w:rPr>
          <w:sz w:val="20"/>
          <w:szCs w:val="20"/>
        </w:rPr>
        <w:t>Hasan</w:t>
      </w:r>
      <w:proofErr w:type="spellEnd"/>
      <w:r w:rsidRPr="00E040BA">
        <w:rPr>
          <w:sz w:val="20"/>
          <w:szCs w:val="20"/>
        </w:rPr>
        <w:t xml:space="preserve"> Imam: "The purpose of the common law, common law, it is society as a result of repetition, people have found that obese men who act contrary to their feelings hurt so bad that effects them. These habits are often the source of religion. Rules for maintaining order and peace of society to respect and observe the common law has required it count. "</w:t>
      </w:r>
    </w:p>
    <w:p w:rsidR="00AC4539" w:rsidRPr="00E040BA" w:rsidRDefault="00E040BA" w:rsidP="00AC4539">
      <w:pPr>
        <w:bidi w:val="0"/>
        <w:snapToGrid w:val="0"/>
        <w:jc w:val="both"/>
        <w:rPr>
          <w:sz w:val="20"/>
          <w:szCs w:val="20"/>
        </w:rPr>
      </w:pPr>
      <w:r>
        <w:rPr>
          <w:rFonts w:eastAsiaTheme="minorEastAsia" w:hint="eastAsia"/>
          <w:b/>
          <w:bCs/>
          <w:sz w:val="20"/>
          <w:szCs w:val="20"/>
          <w:lang w:eastAsia="zh-CN"/>
        </w:rPr>
        <w:t>C</w:t>
      </w:r>
      <w:r w:rsidR="00C9702C" w:rsidRPr="00E040BA">
        <w:rPr>
          <w:b/>
          <w:bCs/>
          <w:sz w:val="20"/>
          <w:szCs w:val="20"/>
        </w:rPr>
        <w:t>oncept and principles of common law jurisprudence</w:t>
      </w:r>
    </w:p>
    <w:p w:rsidR="00AC4539" w:rsidRPr="00E040BA" w:rsidRDefault="00C9702C" w:rsidP="00AC4539">
      <w:pPr>
        <w:bidi w:val="0"/>
        <w:snapToGrid w:val="0"/>
        <w:ind w:firstLine="425"/>
        <w:jc w:val="both"/>
        <w:rPr>
          <w:sz w:val="20"/>
          <w:szCs w:val="20"/>
        </w:rPr>
      </w:pPr>
      <w:r w:rsidRPr="00E040BA">
        <w:rPr>
          <w:sz w:val="20"/>
          <w:szCs w:val="20"/>
        </w:rPr>
        <w:t xml:space="preserve">While many of the issues considered customary law and principles, but seeks to define, analyze and discuss </w:t>
      </w:r>
      <w:proofErr w:type="spellStart"/>
      <w:r w:rsidRPr="00E040BA">
        <w:rPr>
          <w:sz w:val="20"/>
          <w:szCs w:val="20"/>
        </w:rPr>
        <w:t>Brnyamdnd</w:t>
      </w:r>
      <w:proofErr w:type="spellEnd"/>
      <w:r w:rsidRPr="00E040BA">
        <w:rPr>
          <w:sz w:val="20"/>
          <w:szCs w:val="20"/>
        </w:rPr>
        <w:t xml:space="preserve">, but it is regarded as a certainty and knowledge elsewhere jurists maintain the principle of work. </w:t>
      </w:r>
      <w:proofErr w:type="gramStart"/>
      <w:r w:rsidRPr="00E040BA">
        <w:rPr>
          <w:sz w:val="20"/>
          <w:szCs w:val="20"/>
        </w:rPr>
        <w:t xml:space="preserve">Jurisprudence of practice with various words such as practical life, </w:t>
      </w:r>
      <w:proofErr w:type="spellStart"/>
      <w:r w:rsidRPr="00E040BA">
        <w:rPr>
          <w:sz w:val="20"/>
          <w:szCs w:val="20"/>
        </w:rPr>
        <w:t>Mlalnas</w:t>
      </w:r>
      <w:proofErr w:type="spellEnd"/>
      <w:r w:rsidRPr="00E040BA">
        <w:rPr>
          <w:sz w:val="20"/>
          <w:szCs w:val="20"/>
        </w:rPr>
        <w:t xml:space="preserve"> great tradition, building customs </w:t>
      </w:r>
      <w:proofErr w:type="spellStart"/>
      <w:r w:rsidRPr="00E040BA">
        <w:rPr>
          <w:sz w:val="20"/>
          <w:szCs w:val="20"/>
        </w:rPr>
        <w:t>Alqla</w:t>
      </w:r>
      <w:proofErr w:type="spellEnd"/>
      <w:r w:rsidRPr="00E040BA">
        <w:rPr>
          <w:sz w:val="20"/>
          <w:szCs w:val="20"/>
        </w:rPr>
        <w:t>, wise, wise, people's event, practical consensus and their interpretation.</w:t>
      </w:r>
      <w:proofErr w:type="gramEnd"/>
      <w:r w:rsidRPr="00E040BA">
        <w:rPr>
          <w:sz w:val="20"/>
          <w:szCs w:val="20"/>
        </w:rPr>
        <w:t xml:space="preserve"> For example, several different definitions for it </w:t>
      </w:r>
      <w:proofErr w:type="gramStart"/>
      <w:r w:rsidRPr="00E040BA">
        <w:rPr>
          <w:sz w:val="20"/>
          <w:szCs w:val="20"/>
        </w:rPr>
        <w:t>is</w:t>
      </w:r>
      <w:proofErr w:type="gramEnd"/>
      <w:r w:rsidRPr="00E040BA">
        <w:rPr>
          <w:sz w:val="20"/>
          <w:szCs w:val="20"/>
        </w:rPr>
        <w:t xml:space="preserve"> said that our definition:</w:t>
      </w:r>
    </w:p>
    <w:p w:rsidR="00AC4539" w:rsidRPr="00E040BA" w:rsidRDefault="00C9702C" w:rsidP="00AC4539">
      <w:pPr>
        <w:bidi w:val="0"/>
        <w:snapToGrid w:val="0"/>
        <w:ind w:firstLine="425"/>
        <w:jc w:val="both"/>
        <w:rPr>
          <w:sz w:val="20"/>
          <w:szCs w:val="20"/>
        </w:rPr>
      </w:pPr>
      <w:r w:rsidRPr="00E040BA">
        <w:rPr>
          <w:sz w:val="20"/>
          <w:szCs w:val="20"/>
        </w:rPr>
        <w:t xml:space="preserve">Abu </w:t>
      </w:r>
      <w:proofErr w:type="spellStart"/>
      <w:r w:rsidRPr="00E040BA">
        <w:rPr>
          <w:sz w:val="20"/>
          <w:szCs w:val="20"/>
        </w:rPr>
        <w:t>Hamid</w:t>
      </w:r>
      <w:proofErr w:type="spellEnd"/>
      <w:r w:rsidRPr="00E040BA">
        <w:rPr>
          <w:sz w:val="20"/>
          <w:szCs w:val="20"/>
        </w:rPr>
        <w:t xml:space="preserve"> Muhammad al-</w:t>
      </w:r>
      <w:proofErr w:type="spellStart"/>
      <w:r w:rsidRPr="00E040BA">
        <w:rPr>
          <w:sz w:val="20"/>
          <w:szCs w:val="20"/>
        </w:rPr>
        <w:t>Ghazali</w:t>
      </w:r>
      <w:proofErr w:type="spellEnd"/>
      <w:r w:rsidRPr="00E040BA">
        <w:rPr>
          <w:sz w:val="20"/>
          <w:szCs w:val="20"/>
        </w:rPr>
        <w:t xml:space="preserve"> stated in the definition of common law: common law is what the wisdom of the soul settle and accept it intact natures</w:t>
      </w:r>
      <w:proofErr w:type="gramStart"/>
      <w:r w:rsidRPr="00E040BA">
        <w:rPr>
          <w:sz w:val="20"/>
          <w:szCs w:val="20"/>
        </w:rPr>
        <w:t>.</w:t>
      </w:r>
      <w:r w:rsidR="00E040BA">
        <w:rPr>
          <w:sz w:val="20"/>
          <w:szCs w:val="20"/>
        </w:rPr>
        <w:t>.</w:t>
      </w:r>
      <w:proofErr w:type="gramEnd"/>
    </w:p>
    <w:p w:rsidR="00AC4539" w:rsidRPr="00E040BA" w:rsidRDefault="00C9702C" w:rsidP="00AC4539">
      <w:pPr>
        <w:bidi w:val="0"/>
        <w:snapToGrid w:val="0"/>
        <w:ind w:firstLine="425"/>
        <w:jc w:val="both"/>
        <w:rPr>
          <w:sz w:val="20"/>
          <w:szCs w:val="20"/>
        </w:rPr>
      </w:pPr>
      <w:r w:rsidRPr="00E040BA">
        <w:rPr>
          <w:sz w:val="20"/>
          <w:szCs w:val="20"/>
        </w:rPr>
        <w:t xml:space="preserve">One of the jurists in the common law definition of said general tendency of human tradition, whether religious or atheist to something specific in a way that is against the law, in other words the policy of the public and to maintain the individual and society is </w:t>
      </w:r>
      <w:proofErr w:type="spellStart"/>
      <w:r w:rsidRPr="00E040BA">
        <w:rPr>
          <w:sz w:val="20"/>
          <w:szCs w:val="20"/>
        </w:rPr>
        <w:t>sarcheshmeh</w:t>
      </w:r>
      <w:proofErr w:type="spellEnd"/>
      <w:r w:rsidRPr="00E040BA">
        <w:rPr>
          <w:sz w:val="20"/>
          <w:szCs w:val="20"/>
        </w:rPr>
        <w:t xml:space="preserve"> disciplined and organized, whether in conversations, transactions or other social relations, such as ignorance refers to understanding the universe.</w:t>
      </w:r>
    </w:p>
    <w:p w:rsidR="00AC4539" w:rsidRPr="00E040BA" w:rsidRDefault="00C9702C" w:rsidP="00AC4539">
      <w:pPr>
        <w:bidi w:val="0"/>
        <w:snapToGrid w:val="0"/>
        <w:ind w:firstLine="425"/>
        <w:jc w:val="both"/>
        <w:rPr>
          <w:sz w:val="20"/>
          <w:szCs w:val="20"/>
        </w:rPr>
      </w:pPr>
      <w:r w:rsidRPr="00E040BA">
        <w:rPr>
          <w:sz w:val="20"/>
          <w:szCs w:val="20"/>
        </w:rPr>
        <w:t>In general, the practice of so-called scholars, tribal continuous method in speech or behavior.</w:t>
      </w:r>
    </w:p>
    <w:p w:rsidR="00AC4539" w:rsidRPr="00E040BA" w:rsidRDefault="00C9702C" w:rsidP="00AC4539">
      <w:pPr>
        <w:bidi w:val="0"/>
        <w:snapToGrid w:val="0"/>
        <w:ind w:firstLine="425"/>
        <w:jc w:val="both"/>
        <w:rPr>
          <w:sz w:val="20"/>
          <w:szCs w:val="20"/>
        </w:rPr>
      </w:pPr>
      <w:r w:rsidRPr="00E040BA">
        <w:rPr>
          <w:sz w:val="20"/>
          <w:szCs w:val="20"/>
        </w:rPr>
        <w:t xml:space="preserve">Amid master </w:t>
      </w:r>
      <w:proofErr w:type="spellStart"/>
      <w:r w:rsidRPr="00E040BA">
        <w:rPr>
          <w:sz w:val="20"/>
          <w:szCs w:val="20"/>
        </w:rPr>
        <w:t>Zanjan</w:t>
      </w:r>
      <w:proofErr w:type="spellEnd"/>
      <w:r w:rsidRPr="00E040BA">
        <w:rPr>
          <w:sz w:val="20"/>
          <w:szCs w:val="20"/>
        </w:rPr>
        <w:t xml:space="preserve"> common definition says is common practice that most people take it repeatedly and voluntarily, without any feeling of hatred do and sometimes jurists interpret it so wise and sometimes refers to practical life they do.</w:t>
      </w:r>
    </w:p>
    <w:p w:rsidR="00C9702C" w:rsidRPr="00E040BA" w:rsidRDefault="00C9702C" w:rsidP="00AC4539">
      <w:pPr>
        <w:bidi w:val="0"/>
        <w:snapToGrid w:val="0"/>
        <w:ind w:firstLine="425"/>
        <w:jc w:val="both"/>
        <w:rPr>
          <w:b/>
          <w:bCs/>
          <w:sz w:val="20"/>
          <w:szCs w:val="20"/>
        </w:rPr>
      </w:pPr>
      <w:r w:rsidRPr="00E040BA">
        <w:rPr>
          <w:sz w:val="20"/>
          <w:szCs w:val="20"/>
        </w:rPr>
        <w:t>Although this analysis and define the meaning of common law jurisprudence, law largely closed, but only shows some of the elements in law and jurisprudence are common phenomena.</w:t>
      </w:r>
    </w:p>
    <w:p w:rsidR="00AC4539" w:rsidRPr="00E040BA" w:rsidRDefault="00C8027F" w:rsidP="00AC4539">
      <w:pPr>
        <w:bidi w:val="0"/>
        <w:snapToGrid w:val="0"/>
        <w:jc w:val="both"/>
        <w:rPr>
          <w:sz w:val="20"/>
          <w:szCs w:val="20"/>
        </w:rPr>
      </w:pPr>
      <w:r w:rsidRPr="00E040BA">
        <w:rPr>
          <w:b/>
          <w:bCs/>
          <w:sz w:val="20"/>
          <w:szCs w:val="20"/>
        </w:rPr>
        <w:t>Elements of tradition</w:t>
      </w:r>
    </w:p>
    <w:p w:rsidR="00AC4539" w:rsidRPr="00E040BA" w:rsidRDefault="00C8027F" w:rsidP="00AC4539">
      <w:pPr>
        <w:bidi w:val="0"/>
        <w:snapToGrid w:val="0"/>
        <w:ind w:firstLine="425"/>
        <w:jc w:val="both"/>
        <w:rPr>
          <w:sz w:val="20"/>
          <w:szCs w:val="20"/>
        </w:rPr>
      </w:pPr>
      <w:r w:rsidRPr="00E040BA">
        <w:rPr>
          <w:sz w:val="20"/>
          <w:szCs w:val="20"/>
        </w:rPr>
        <w:t xml:space="preserve">Customary law </w:t>
      </w:r>
      <w:proofErr w:type="gramStart"/>
      <w:r w:rsidRPr="00E040BA">
        <w:rPr>
          <w:sz w:val="20"/>
          <w:szCs w:val="20"/>
        </w:rPr>
        <w:t>concept of contract law in general and, in particular, to be effective, have</w:t>
      </w:r>
      <w:proofErr w:type="gramEnd"/>
      <w:r w:rsidRPr="00E040BA">
        <w:rPr>
          <w:sz w:val="20"/>
          <w:szCs w:val="20"/>
        </w:rPr>
        <w:t xml:space="preserve"> certain elements, but most lawyers are reminded of two basic elements:</w:t>
      </w:r>
    </w:p>
    <w:p w:rsidR="00AC4539" w:rsidRPr="00E040BA" w:rsidRDefault="00E040BA" w:rsidP="00AC4539">
      <w:pPr>
        <w:bidi w:val="0"/>
        <w:snapToGrid w:val="0"/>
        <w:jc w:val="both"/>
        <w:rPr>
          <w:sz w:val="20"/>
          <w:szCs w:val="20"/>
        </w:rPr>
      </w:pPr>
      <w:r>
        <w:rPr>
          <w:rFonts w:eastAsiaTheme="minorEastAsia" w:hint="eastAsia"/>
          <w:b/>
          <w:bCs/>
          <w:sz w:val="20"/>
          <w:szCs w:val="20"/>
          <w:lang w:eastAsia="zh-CN"/>
        </w:rPr>
        <w:t>M</w:t>
      </w:r>
      <w:r w:rsidR="00C8027F" w:rsidRPr="00E040BA">
        <w:rPr>
          <w:b/>
          <w:bCs/>
          <w:sz w:val="20"/>
          <w:szCs w:val="20"/>
        </w:rPr>
        <w:t>aterial element</w:t>
      </w:r>
    </w:p>
    <w:p w:rsidR="00AC4539" w:rsidRPr="00E040BA" w:rsidRDefault="00C8027F" w:rsidP="00AC4539">
      <w:pPr>
        <w:bidi w:val="0"/>
        <w:snapToGrid w:val="0"/>
        <w:ind w:firstLine="425"/>
        <w:jc w:val="both"/>
        <w:rPr>
          <w:sz w:val="20"/>
          <w:szCs w:val="20"/>
        </w:rPr>
      </w:pPr>
      <w:r w:rsidRPr="00E040BA">
        <w:rPr>
          <w:sz w:val="20"/>
          <w:szCs w:val="20"/>
        </w:rPr>
        <w:t xml:space="preserve">This element, in fact, within the law, and if the legal practices as one of the top two elements seen in other social conventions only major outstanding element is generally any customary in the current incarnation and as it realized. Material element in the </w:t>
      </w:r>
      <w:r w:rsidRPr="00E040BA">
        <w:rPr>
          <w:sz w:val="20"/>
          <w:szCs w:val="20"/>
        </w:rPr>
        <w:lastRenderedPageBreak/>
        <w:t>common law tradition is short, typically consisting of positive action and omission is rarely included. Simply, the common material element is the frequent use of the mental element known as common law.</w:t>
      </w:r>
    </w:p>
    <w:p w:rsidR="00AC4539" w:rsidRPr="00E040BA" w:rsidRDefault="00C8027F" w:rsidP="00AC4539">
      <w:pPr>
        <w:bidi w:val="0"/>
        <w:snapToGrid w:val="0"/>
        <w:ind w:firstLine="425"/>
        <w:jc w:val="both"/>
        <w:rPr>
          <w:sz w:val="20"/>
          <w:szCs w:val="20"/>
        </w:rPr>
      </w:pPr>
      <w:r w:rsidRPr="00E040BA">
        <w:rPr>
          <w:sz w:val="20"/>
          <w:szCs w:val="20"/>
        </w:rPr>
        <w:t>If the common material element is complete and stable course of the general public and common material element (in the scale of society or a particular group), is not that all the people are accustomed to it. Must be met to the extent that it can be said that all of society or a particular group of respect. "</w:t>
      </w:r>
    </w:p>
    <w:p w:rsidR="00AC4539" w:rsidRPr="00E040BA" w:rsidRDefault="00C8027F" w:rsidP="00AC4539">
      <w:pPr>
        <w:bidi w:val="0"/>
        <w:snapToGrid w:val="0"/>
        <w:ind w:firstLine="425"/>
        <w:jc w:val="both"/>
        <w:rPr>
          <w:sz w:val="20"/>
          <w:szCs w:val="20"/>
        </w:rPr>
      </w:pPr>
      <w:r w:rsidRPr="00E040BA">
        <w:rPr>
          <w:sz w:val="20"/>
          <w:szCs w:val="20"/>
        </w:rPr>
        <w:t>Create custom usually associated with the passage of time. However, the roots need not be sought in times past far.</w:t>
      </w:r>
    </w:p>
    <w:p w:rsidR="00AC4539" w:rsidRPr="00E040BA" w:rsidRDefault="00E040BA" w:rsidP="00AC4539">
      <w:pPr>
        <w:bidi w:val="0"/>
        <w:snapToGrid w:val="0"/>
        <w:jc w:val="both"/>
        <w:rPr>
          <w:sz w:val="20"/>
          <w:szCs w:val="20"/>
        </w:rPr>
      </w:pPr>
      <w:r>
        <w:rPr>
          <w:rFonts w:eastAsiaTheme="minorEastAsia" w:hint="eastAsia"/>
          <w:b/>
          <w:bCs/>
          <w:sz w:val="20"/>
          <w:szCs w:val="20"/>
          <w:lang w:eastAsia="zh-CN"/>
        </w:rPr>
        <w:t>S</w:t>
      </w:r>
      <w:r w:rsidR="00C8027F" w:rsidRPr="00E040BA">
        <w:rPr>
          <w:b/>
          <w:bCs/>
          <w:sz w:val="20"/>
          <w:szCs w:val="20"/>
        </w:rPr>
        <w:t>piritual element</w:t>
      </w:r>
    </w:p>
    <w:p w:rsidR="00AC4539" w:rsidRPr="00E040BA" w:rsidRDefault="00C8027F" w:rsidP="00AC4539">
      <w:pPr>
        <w:bidi w:val="0"/>
        <w:snapToGrid w:val="0"/>
        <w:ind w:firstLine="425"/>
        <w:jc w:val="both"/>
        <w:rPr>
          <w:sz w:val="20"/>
          <w:szCs w:val="20"/>
        </w:rPr>
      </w:pPr>
      <w:r w:rsidRPr="00E040BA">
        <w:rPr>
          <w:sz w:val="20"/>
          <w:szCs w:val="20"/>
        </w:rPr>
        <w:t>The spiritual element of spiritual practice and social acceptance of the binding specificity and sanction them.</w:t>
      </w:r>
    </w:p>
    <w:p w:rsidR="00AC4539" w:rsidRPr="00E040BA" w:rsidRDefault="00C8027F" w:rsidP="00AC4539">
      <w:pPr>
        <w:bidi w:val="0"/>
        <w:snapToGrid w:val="0"/>
        <w:ind w:firstLine="425"/>
        <w:jc w:val="both"/>
        <w:rPr>
          <w:sz w:val="20"/>
          <w:szCs w:val="20"/>
        </w:rPr>
      </w:pPr>
      <w:proofErr w:type="gramStart"/>
      <w:r w:rsidRPr="00E040BA">
        <w:rPr>
          <w:sz w:val="20"/>
          <w:szCs w:val="20"/>
        </w:rPr>
        <w:t>that</w:t>
      </w:r>
      <w:proofErr w:type="gramEnd"/>
      <w:r w:rsidRPr="00E040BA">
        <w:rPr>
          <w:sz w:val="20"/>
          <w:szCs w:val="20"/>
        </w:rPr>
        <w:t xml:space="preserve"> governments have committed themselves to support it and see it accepted that the courts are referring to.</w:t>
      </w:r>
    </w:p>
    <w:p w:rsidR="00AC4539" w:rsidRPr="00E040BA" w:rsidRDefault="00C8027F" w:rsidP="00AC4539">
      <w:pPr>
        <w:bidi w:val="0"/>
        <w:snapToGrid w:val="0"/>
        <w:ind w:firstLine="425"/>
        <w:jc w:val="both"/>
        <w:rPr>
          <w:sz w:val="20"/>
          <w:szCs w:val="20"/>
        </w:rPr>
      </w:pPr>
      <w:r w:rsidRPr="00E040BA">
        <w:rPr>
          <w:sz w:val="20"/>
          <w:szCs w:val="20"/>
        </w:rPr>
        <w:t>Social behavior as well as a common phenomenon is the existence of both the material and spiritual constitution shall be established in it. These elements constitute the pillars of the existence of numerous species of common law legal tradition always and in all cases was the same and does not change with different time and place.</w:t>
      </w:r>
    </w:p>
    <w:p w:rsidR="00AC4539" w:rsidRPr="00E040BA" w:rsidRDefault="00C8027F" w:rsidP="00AC4539">
      <w:pPr>
        <w:bidi w:val="0"/>
        <w:snapToGrid w:val="0"/>
        <w:jc w:val="both"/>
        <w:rPr>
          <w:sz w:val="20"/>
          <w:szCs w:val="20"/>
        </w:rPr>
      </w:pPr>
      <w:r w:rsidRPr="00E040BA">
        <w:rPr>
          <w:b/>
          <w:bCs/>
          <w:sz w:val="20"/>
          <w:szCs w:val="20"/>
        </w:rPr>
        <w:t>Types of conventions</w:t>
      </w:r>
    </w:p>
    <w:p w:rsidR="00AC4539" w:rsidRPr="00E040BA" w:rsidRDefault="00C8027F" w:rsidP="00AC4539">
      <w:pPr>
        <w:bidi w:val="0"/>
        <w:snapToGrid w:val="0"/>
        <w:ind w:firstLine="425"/>
        <w:jc w:val="both"/>
        <w:rPr>
          <w:sz w:val="20"/>
          <w:szCs w:val="20"/>
        </w:rPr>
      </w:pPr>
      <w:r w:rsidRPr="00E040BA">
        <w:rPr>
          <w:sz w:val="20"/>
          <w:szCs w:val="20"/>
        </w:rPr>
        <w:t>Customs of different directions divided into different types, including common sense and specific practices, correct and corrupt practices, and subject to legal norms, traditions and customs of certain contract and that is briefly described.</w:t>
      </w:r>
    </w:p>
    <w:p w:rsidR="00AC4539" w:rsidRPr="00E040BA" w:rsidRDefault="00C8027F" w:rsidP="00AC4539">
      <w:pPr>
        <w:bidi w:val="0"/>
        <w:snapToGrid w:val="0"/>
        <w:jc w:val="both"/>
        <w:rPr>
          <w:b/>
          <w:bCs/>
          <w:sz w:val="20"/>
          <w:szCs w:val="20"/>
        </w:rPr>
      </w:pPr>
      <w:proofErr w:type="gramStart"/>
      <w:r w:rsidRPr="00E040BA">
        <w:rPr>
          <w:b/>
          <w:bCs/>
          <w:sz w:val="20"/>
          <w:szCs w:val="20"/>
        </w:rPr>
        <w:t>common</w:t>
      </w:r>
      <w:proofErr w:type="gramEnd"/>
      <w:r w:rsidRPr="00E040BA">
        <w:rPr>
          <w:b/>
          <w:bCs/>
          <w:sz w:val="20"/>
          <w:szCs w:val="20"/>
        </w:rPr>
        <w:t xml:space="preserve"> sense</w:t>
      </w:r>
      <w:r w:rsidR="00A221C3" w:rsidRPr="00E040BA">
        <w:rPr>
          <w:b/>
          <w:bCs/>
          <w:sz w:val="20"/>
          <w:szCs w:val="20"/>
        </w:rPr>
        <w:t xml:space="preserve"> and specific practices</w:t>
      </w:r>
    </w:p>
    <w:p w:rsidR="00AC4539" w:rsidRPr="00E040BA" w:rsidRDefault="00C8027F" w:rsidP="00AC4539">
      <w:pPr>
        <w:bidi w:val="0"/>
        <w:snapToGrid w:val="0"/>
        <w:jc w:val="both"/>
        <w:rPr>
          <w:b/>
          <w:bCs/>
          <w:sz w:val="20"/>
          <w:szCs w:val="20"/>
        </w:rPr>
      </w:pPr>
      <w:proofErr w:type="gramStart"/>
      <w:r w:rsidRPr="00E040BA">
        <w:rPr>
          <w:b/>
          <w:bCs/>
          <w:sz w:val="20"/>
          <w:szCs w:val="20"/>
        </w:rPr>
        <w:t>common</w:t>
      </w:r>
      <w:proofErr w:type="gramEnd"/>
      <w:r w:rsidRPr="00E040BA">
        <w:rPr>
          <w:b/>
          <w:bCs/>
          <w:sz w:val="20"/>
          <w:szCs w:val="20"/>
        </w:rPr>
        <w:t xml:space="preserve"> sense</w:t>
      </w:r>
    </w:p>
    <w:p w:rsidR="00AC4539" w:rsidRPr="00E040BA" w:rsidRDefault="00C8027F" w:rsidP="00AC4539">
      <w:pPr>
        <w:bidi w:val="0"/>
        <w:snapToGrid w:val="0"/>
        <w:ind w:firstLine="425"/>
        <w:jc w:val="both"/>
        <w:rPr>
          <w:sz w:val="20"/>
          <w:szCs w:val="20"/>
        </w:rPr>
      </w:pPr>
      <w:r w:rsidRPr="00E040BA">
        <w:rPr>
          <w:sz w:val="20"/>
          <w:szCs w:val="20"/>
        </w:rPr>
        <w:t xml:space="preserve">Common sense is not common that the majority of people involved in its creation. In other words divided into general and specific customs of the place is its form and location can share common criteria to be general and </w:t>
      </w:r>
      <w:proofErr w:type="gramStart"/>
      <w:r w:rsidRPr="00E040BA">
        <w:rPr>
          <w:sz w:val="20"/>
          <w:szCs w:val="20"/>
        </w:rPr>
        <w:t>specific.</w:t>
      </w:r>
      <w:proofErr w:type="gramEnd"/>
      <w:r w:rsidRPr="00E040BA">
        <w:rPr>
          <w:sz w:val="20"/>
          <w:szCs w:val="20"/>
        </w:rPr>
        <w:t xml:space="preserve"> For this reason, common sense must be a relative matter, as is customary in one place may be common sense, in a special convention to be considered a bigger place.</w:t>
      </w:r>
    </w:p>
    <w:p w:rsidR="00AC4539" w:rsidRPr="00E040BA" w:rsidRDefault="00C8027F" w:rsidP="00AC4539">
      <w:pPr>
        <w:bidi w:val="0"/>
        <w:snapToGrid w:val="0"/>
        <w:jc w:val="both"/>
        <w:rPr>
          <w:b/>
          <w:bCs/>
          <w:sz w:val="20"/>
          <w:szCs w:val="20"/>
        </w:rPr>
      </w:pPr>
      <w:proofErr w:type="gramStart"/>
      <w:r w:rsidRPr="00E040BA">
        <w:rPr>
          <w:b/>
          <w:bCs/>
          <w:sz w:val="20"/>
          <w:szCs w:val="20"/>
        </w:rPr>
        <w:t>special</w:t>
      </w:r>
      <w:proofErr w:type="gramEnd"/>
      <w:r w:rsidRPr="00E040BA">
        <w:rPr>
          <w:b/>
          <w:bCs/>
          <w:sz w:val="20"/>
          <w:szCs w:val="20"/>
        </w:rPr>
        <w:t xml:space="preserve"> convention</w:t>
      </w:r>
    </w:p>
    <w:p w:rsidR="00AC4539" w:rsidRPr="00E040BA" w:rsidRDefault="00C8027F" w:rsidP="00AC4539">
      <w:pPr>
        <w:bidi w:val="0"/>
        <w:snapToGrid w:val="0"/>
        <w:ind w:firstLine="425"/>
        <w:jc w:val="both"/>
        <w:rPr>
          <w:rFonts w:eastAsiaTheme="minorEastAsia" w:hint="eastAsia"/>
          <w:sz w:val="20"/>
          <w:szCs w:val="20"/>
          <w:lang w:eastAsia="zh-CN"/>
        </w:rPr>
      </w:pPr>
      <w:r w:rsidRPr="00E040BA">
        <w:rPr>
          <w:sz w:val="20"/>
          <w:szCs w:val="20"/>
        </w:rPr>
        <w:t>Specific practices include certain mental familiarity that at least one thing in common with each other, such as work or the neighborhood and to take or leave it</w:t>
      </w:r>
      <w:r w:rsidR="00E040BA">
        <w:rPr>
          <w:rFonts w:eastAsiaTheme="minorEastAsia" w:hint="eastAsia"/>
          <w:sz w:val="20"/>
          <w:szCs w:val="20"/>
          <w:lang w:eastAsia="zh-CN"/>
        </w:rPr>
        <w:t>.</w:t>
      </w:r>
    </w:p>
    <w:p w:rsidR="00AC4539" w:rsidRPr="00E040BA" w:rsidRDefault="00C8027F" w:rsidP="00AC4539">
      <w:pPr>
        <w:bidi w:val="0"/>
        <w:snapToGrid w:val="0"/>
        <w:ind w:firstLine="425"/>
        <w:jc w:val="both"/>
        <w:rPr>
          <w:sz w:val="20"/>
          <w:szCs w:val="20"/>
        </w:rPr>
      </w:pPr>
      <w:r w:rsidRPr="00E040BA">
        <w:rPr>
          <w:sz w:val="20"/>
          <w:szCs w:val="20"/>
        </w:rPr>
        <w:t xml:space="preserve">Specific customs divisions: the specific trade practices, time, location, tradition and customs of Muslims juristic lawyer who practices both kinds of </w:t>
      </w:r>
      <w:proofErr w:type="spellStart"/>
      <w:r w:rsidRPr="00E040BA">
        <w:rPr>
          <w:sz w:val="20"/>
          <w:szCs w:val="20"/>
        </w:rPr>
        <w:t>Khasand</w:t>
      </w:r>
      <w:proofErr w:type="spellEnd"/>
      <w:r w:rsidRPr="00E040BA">
        <w:rPr>
          <w:sz w:val="20"/>
          <w:szCs w:val="20"/>
        </w:rPr>
        <w:t>. God tells the Prophet's ordinary common sense and the purpose of the common Muslims juristic tradition after this period:</w:t>
      </w:r>
    </w:p>
    <w:p w:rsidR="00C8027F" w:rsidRPr="00E040BA" w:rsidRDefault="00C8027F" w:rsidP="00AC4539">
      <w:pPr>
        <w:bidi w:val="0"/>
        <w:snapToGrid w:val="0"/>
        <w:ind w:firstLine="425"/>
        <w:jc w:val="both"/>
        <w:rPr>
          <w:sz w:val="20"/>
          <w:szCs w:val="20"/>
        </w:rPr>
      </w:pPr>
      <w:r w:rsidRPr="00E040BA">
        <w:rPr>
          <w:sz w:val="20"/>
          <w:szCs w:val="20"/>
        </w:rPr>
        <w:t xml:space="preserve">"Customs may be associated with a specific time, </w:t>
      </w:r>
      <w:proofErr w:type="spellStart"/>
      <w:r w:rsidRPr="00E040BA">
        <w:rPr>
          <w:sz w:val="20"/>
          <w:szCs w:val="20"/>
        </w:rPr>
        <w:t>ie</w:t>
      </w:r>
      <w:proofErr w:type="spellEnd"/>
      <w:r w:rsidRPr="00E040BA">
        <w:rPr>
          <w:sz w:val="20"/>
          <w:szCs w:val="20"/>
        </w:rPr>
        <w:t xml:space="preserve"> when there is diminished and at another time, but </w:t>
      </w:r>
      <w:r w:rsidRPr="00E040BA">
        <w:rPr>
          <w:sz w:val="20"/>
          <w:szCs w:val="20"/>
        </w:rPr>
        <w:lastRenderedPageBreak/>
        <w:t>the relationship with the customary practice should be divided into general and specific. For general or specific standards of practice established in the minds of a community or group of people in society is not the emergence of unlimited or limited time. The dominant norm in terms of time associated with the location, which is associated with people living in that place may be public or private institutions. "</w:t>
      </w:r>
    </w:p>
    <w:p w:rsidR="00AC4539" w:rsidRPr="00E040BA" w:rsidRDefault="00C15489" w:rsidP="00AC4539">
      <w:pPr>
        <w:bidi w:val="0"/>
        <w:snapToGrid w:val="0"/>
        <w:jc w:val="both"/>
        <w:rPr>
          <w:sz w:val="20"/>
          <w:szCs w:val="20"/>
        </w:rPr>
      </w:pPr>
      <w:r w:rsidRPr="00E040BA">
        <w:rPr>
          <w:b/>
          <w:bCs/>
          <w:sz w:val="20"/>
          <w:szCs w:val="20"/>
        </w:rPr>
        <w:t>The role of customary law in the interpretation of contract</w:t>
      </w:r>
    </w:p>
    <w:p w:rsidR="00AC4539" w:rsidRPr="00E040BA" w:rsidRDefault="00C15489" w:rsidP="00AC4539">
      <w:pPr>
        <w:bidi w:val="0"/>
        <w:snapToGrid w:val="0"/>
        <w:ind w:firstLine="425"/>
        <w:jc w:val="both"/>
        <w:rPr>
          <w:sz w:val="20"/>
          <w:szCs w:val="20"/>
        </w:rPr>
      </w:pPr>
      <w:r w:rsidRPr="00E040BA">
        <w:rPr>
          <w:sz w:val="20"/>
          <w:szCs w:val="20"/>
        </w:rPr>
        <w:t xml:space="preserve">Conventional practice is "subjective human society or a particular group to be related to the contract. Known for its contracting practices in Iran, there are different </w:t>
      </w:r>
      <w:proofErr w:type="spellStart"/>
      <w:r w:rsidRPr="00E040BA">
        <w:rPr>
          <w:sz w:val="20"/>
          <w:szCs w:val="20"/>
        </w:rPr>
        <w:t>Nyzkarkrdhay</w:t>
      </w:r>
      <w:proofErr w:type="spellEnd"/>
      <w:r w:rsidRPr="00E040BA">
        <w:rPr>
          <w:sz w:val="20"/>
          <w:szCs w:val="20"/>
        </w:rPr>
        <w:t xml:space="preserve">. </w:t>
      </w:r>
      <w:proofErr w:type="gramStart"/>
      <w:r w:rsidRPr="00E040BA">
        <w:rPr>
          <w:sz w:val="20"/>
          <w:szCs w:val="20"/>
        </w:rPr>
        <w:t>Accuracy provisions of the law is</w:t>
      </w:r>
      <w:proofErr w:type="gramEnd"/>
      <w:r w:rsidRPr="00E040BA">
        <w:rPr>
          <w:sz w:val="20"/>
          <w:szCs w:val="20"/>
        </w:rPr>
        <w:t xml:space="preserve"> authentic. Although the role of customary law in certain contracts in the various civil law, but interpret contracts according to the general rules of contract on the sovereign territory of tradition dealt with, hence the common law rule is the following:</w:t>
      </w:r>
    </w:p>
    <w:p w:rsidR="00AC4539" w:rsidRPr="00E040BA" w:rsidRDefault="00C15489" w:rsidP="00AC4539">
      <w:pPr>
        <w:bidi w:val="0"/>
        <w:snapToGrid w:val="0"/>
        <w:jc w:val="both"/>
        <w:rPr>
          <w:b/>
          <w:bCs/>
          <w:sz w:val="20"/>
          <w:szCs w:val="20"/>
        </w:rPr>
      </w:pPr>
      <w:proofErr w:type="gramStart"/>
      <w:r w:rsidRPr="00E040BA">
        <w:rPr>
          <w:b/>
          <w:bCs/>
          <w:sz w:val="20"/>
          <w:szCs w:val="20"/>
        </w:rPr>
        <w:t>role</w:t>
      </w:r>
      <w:proofErr w:type="gramEnd"/>
      <w:r w:rsidRPr="00E040BA">
        <w:rPr>
          <w:b/>
          <w:bCs/>
          <w:sz w:val="20"/>
          <w:szCs w:val="20"/>
        </w:rPr>
        <w:t xml:space="preserve"> in determining the meaning of words and phrases common law of contract:</w:t>
      </w:r>
    </w:p>
    <w:p w:rsidR="00AC4539" w:rsidRPr="00E040BA" w:rsidRDefault="00C15489" w:rsidP="00AC4539">
      <w:pPr>
        <w:bidi w:val="0"/>
        <w:snapToGrid w:val="0"/>
        <w:ind w:firstLine="425"/>
        <w:jc w:val="both"/>
        <w:rPr>
          <w:sz w:val="20"/>
          <w:szCs w:val="20"/>
        </w:rPr>
      </w:pPr>
      <w:r w:rsidRPr="00E040BA">
        <w:rPr>
          <w:sz w:val="20"/>
          <w:szCs w:val="20"/>
        </w:rPr>
        <w:t>According to Article 224 of the civil code words contained in the contract of carriage on common sense, so if the parties explicitly another meaning of the word in question, they will not, common sense prevailed and the court will condemn the contractual terms of the interpretation of the words They act according to common sense.</w:t>
      </w:r>
    </w:p>
    <w:p w:rsidR="00AC4539" w:rsidRPr="00E040BA" w:rsidRDefault="00C15489" w:rsidP="00AC4539">
      <w:pPr>
        <w:bidi w:val="0"/>
        <w:snapToGrid w:val="0"/>
        <w:ind w:firstLine="425"/>
        <w:jc w:val="both"/>
        <w:rPr>
          <w:sz w:val="20"/>
          <w:szCs w:val="20"/>
        </w:rPr>
      </w:pPr>
      <w:r w:rsidRPr="00E040BA">
        <w:rPr>
          <w:sz w:val="20"/>
          <w:szCs w:val="20"/>
        </w:rPr>
        <w:t xml:space="preserve">"Common sense meaning that a particular group or community means humans is subjective and when it </w:t>
      </w:r>
      <w:proofErr w:type="gramStart"/>
      <w:r w:rsidRPr="00E040BA">
        <w:rPr>
          <w:sz w:val="20"/>
          <w:szCs w:val="20"/>
        </w:rPr>
        <w:t>apply</w:t>
      </w:r>
      <w:proofErr w:type="gramEnd"/>
      <w:r w:rsidRPr="00E040BA">
        <w:rPr>
          <w:sz w:val="20"/>
          <w:szCs w:val="20"/>
        </w:rPr>
        <w:t xml:space="preserve"> the term to mean the same means. However, contrary to the literal meaning is not necessarily common sense, but common sense may be the real meaning. </w:t>
      </w:r>
      <w:proofErr w:type="gramStart"/>
      <w:r w:rsidRPr="00E040BA">
        <w:rPr>
          <w:sz w:val="20"/>
          <w:szCs w:val="20"/>
        </w:rPr>
        <w:t>Apart from the customary meaning of the figurative meaning.</w:t>
      </w:r>
      <w:proofErr w:type="gramEnd"/>
      <w:r w:rsidRPr="00E040BA">
        <w:rPr>
          <w:sz w:val="20"/>
          <w:szCs w:val="20"/>
        </w:rPr>
        <w:t xml:space="preserve"> Otherwise, the use of the term virtual means we lay crushed "Dr. Twelve said:" Section 224 BC if the terms of the contracts is directly included in other terms, such as commitment and provided that the document is used, does not, however, can be carried through the priorities related to customary meaning of the words of the other also. The terms of the contracts, the basis of the contract, if the meaning is related to customary carriers, other words have a secondary aspect, a fortiori related to customary shipped on the meaning of "legal study shows that in Islamic jurisprudence, contract terms should be carrying conventional and unconventional means to ca</w:t>
      </w:r>
      <w:r w:rsidR="00E040BA">
        <w:rPr>
          <w:sz w:val="20"/>
          <w:szCs w:val="20"/>
        </w:rPr>
        <w:t>rry on the symmetry is required</w:t>
      </w:r>
      <w:r w:rsidR="00E040BA">
        <w:rPr>
          <w:rFonts w:eastAsiaTheme="minorEastAsia" w:hint="eastAsia"/>
          <w:sz w:val="20"/>
          <w:szCs w:val="20"/>
          <w:lang w:eastAsia="zh-CN"/>
        </w:rPr>
        <w:t xml:space="preserve"> </w:t>
      </w:r>
      <w:r w:rsidRPr="00E040BA">
        <w:rPr>
          <w:sz w:val="20"/>
          <w:szCs w:val="20"/>
        </w:rPr>
        <w:t>understood. And to speak the common language and understands the community.</w:t>
      </w:r>
    </w:p>
    <w:p w:rsidR="00AC4539" w:rsidRPr="00E040BA" w:rsidRDefault="00C15489" w:rsidP="00AC4539">
      <w:pPr>
        <w:bidi w:val="0"/>
        <w:snapToGrid w:val="0"/>
        <w:ind w:firstLine="425"/>
        <w:jc w:val="both"/>
        <w:rPr>
          <w:sz w:val="20"/>
          <w:szCs w:val="20"/>
        </w:rPr>
      </w:pPr>
      <w:r w:rsidRPr="00E040BA">
        <w:rPr>
          <w:sz w:val="20"/>
          <w:szCs w:val="20"/>
        </w:rPr>
        <w:t xml:space="preserve">Some believe that the assumption of ignorance in the face of common sense </w:t>
      </w:r>
      <w:proofErr w:type="spellStart"/>
      <w:r w:rsidRPr="00E040BA">
        <w:rPr>
          <w:sz w:val="20"/>
          <w:szCs w:val="20"/>
        </w:rPr>
        <w:t>can not</w:t>
      </w:r>
      <w:proofErr w:type="spellEnd"/>
      <w:r w:rsidRPr="00E040BA">
        <w:rPr>
          <w:sz w:val="20"/>
          <w:szCs w:val="20"/>
        </w:rPr>
        <w:t xml:space="preserve"> be compared to Article 356 of BC's current ruler. The other common law implied by the provisions of the explorer will not share them.</w:t>
      </w:r>
    </w:p>
    <w:p w:rsidR="00C15489" w:rsidRPr="00E040BA" w:rsidRDefault="00C15489" w:rsidP="00AC4539">
      <w:pPr>
        <w:bidi w:val="0"/>
        <w:snapToGrid w:val="0"/>
        <w:ind w:firstLine="425"/>
        <w:jc w:val="both"/>
        <w:rPr>
          <w:sz w:val="20"/>
          <w:szCs w:val="20"/>
        </w:rPr>
      </w:pPr>
      <w:r w:rsidRPr="00E040BA">
        <w:rPr>
          <w:sz w:val="20"/>
          <w:szCs w:val="20"/>
        </w:rPr>
        <w:lastRenderedPageBreak/>
        <w:t>However, it seems that unless they prove contrary to the common meaning of the words in the form of knowledge or ignorance on their side prevail.</w:t>
      </w:r>
    </w:p>
    <w:p w:rsidR="00AC4539" w:rsidRPr="00E040BA" w:rsidRDefault="00EC5A41" w:rsidP="00AC4539">
      <w:pPr>
        <w:bidi w:val="0"/>
        <w:snapToGrid w:val="0"/>
        <w:jc w:val="both"/>
        <w:rPr>
          <w:sz w:val="20"/>
          <w:szCs w:val="20"/>
        </w:rPr>
      </w:pPr>
      <w:r w:rsidRPr="00E040BA">
        <w:rPr>
          <w:b/>
          <w:bCs/>
          <w:sz w:val="20"/>
          <w:szCs w:val="20"/>
        </w:rPr>
        <w:t>The role of customs in the determination deal</w:t>
      </w:r>
    </w:p>
    <w:p w:rsidR="00AC4539" w:rsidRPr="00E040BA" w:rsidRDefault="00EC5A41" w:rsidP="00AC4539">
      <w:pPr>
        <w:bidi w:val="0"/>
        <w:snapToGrid w:val="0"/>
        <w:ind w:firstLine="425"/>
        <w:jc w:val="both"/>
        <w:rPr>
          <w:sz w:val="20"/>
          <w:szCs w:val="20"/>
        </w:rPr>
      </w:pPr>
      <w:r w:rsidRPr="00E040BA">
        <w:rPr>
          <w:sz w:val="20"/>
          <w:szCs w:val="20"/>
        </w:rPr>
        <w:t>In many cases, the parties to the contract are silent expression and this is often due to ignorance or knowledge of the practice commonly transactions.</w:t>
      </w:r>
      <w:r w:rsidR="00E040BA">
        <w:rPr>
          <w:rFonts w:eastAsiaTheme="minorEastAsia" w:hint="eastAsia"/>
          <w:sz w:val="20"/>
          <w:szCs w:val="20"/>
          <w:lang w:eastAsia="zh-CN"/>
        </w:rPr>
        <w:t xml:space="preserve"> </w:t>
      </w:r>
      <w:r w:rsidRPr="00E040BA">
        <w:rPr>
          <w:sz w:val="20"/>
          <w:szCs w:val="20"/>
        </w:rPr>
        <w:t>The custom of carrying on a silent residential houses and commercial shops will carry on business. Performance of the contract is required to be provided so that the common law.</w:t>
      </w:r>
    </w:p>
    <w:p w:rsidR="00AC4539" w:rsidRPr="00E040BA" w:rsidRDefault="00EC5A41" w:rsidP="00AC4539">
      <w:pPr>
        <w:bidi w:val="0"/>
        <w:snapToGrid w:val="0"/>
        <w:ind w:firstLine="425"/>
        <w:jc w:val="both"/>
        <w:rPr>
          <w:sz w:val="20"/>
          <w:szCs w:val="20"/>
        </w:rPr>
      </w:pPr>
      <w:r w:rsidRPr="00E040BA">
        <w:rPr>
          <w:sz w:val="20"/>
          <w:szCs w:val="20"/>
        </w:rPr>
        <w:t xml:space="preserve">For this reason, Article 490 stipulates BC "also lease the tenant must first be normal behavior and not abuse or wastage. Secondly, while in the consumer lease the rent due and otherwise determine </w:t>
      </w:r>
      <w:proofErr w:type="spellStart"/>
      <w:r w:rsidRPr="00E040BA">
        <w:rPr>
          <w:sz w:val="20"/>
          <w:szCs w:val="20"/>
        </w:rPr>
        <w:t>Mqsvdh</w:t>
      </w:r>
      <w:proofErr w:type="spellEnd"/>
      <w:r w:rsidRPr="00E040BA">
        <w:rPr>
          <w:sz w:val="20"/>
          <w:szCs w:val="20"/>
        </w:rPr>
        <w:t xml:space="preserve"> benefits that can be inferred from the circumstances of the </w:t>
      </w:r>
      <w:proofErr w:type="spellStart"/>
      <w:r w:rsidRPr="00E040BA">
        <w:rPr>
          <w:sz w:val="20"/>
          <w:szCs w:val="20"/>
        </w:rPr>
        <w:t>Astlal</w:t>
      </w:r>
      <w:proofErr w:type="spellEnd"/>
      <w:r w:rsidRPr="00E040BA">
        <w:rPr>
          <w:sz w:val="20"/>
          <w:szCs w:val="20"/>
        </w:rPr>
        <w:t xml:space="preserve">. </w:t>
      </w:r>
      <w:proofErr w:type="gramStart"/>
      <w:r w:rsidRPr="00E040BA">
        <w:rPr>
          <w:sz w:val="20"/>
          <w:szCs w:val="20"/>
        </w:rPr>
        <w:t xml:space="preserve">Thirdly, in cases where property </w:t>
      </w:r>
      <w:proofErr w:type="spellStart"/>
      <w:r w:rsidRPr="00E040BA">
        <w:rPr>
          <w:sz w:val="20"/>
          <w:szCs w:val="20"/>
        </w:rPr>
        <w:t>Aljarh</w:t>
      </w:r>
      <w:proofErr w:type="spellEnd"/>
      <w:r w:rsidRPr="00E040BA">
        <w:rPr>
          <w:sz w:val="20"/>
          <w:szCs w:val="20"/>
        </w:rPr>
        <w:t xml:space="preserve"> between the parties and in case of non-payment due date set must pay cash.</w:t>
      </w:r>
      <w:proofErr w:type="gramEnd"/>
      <w:r w:rsidRPr="00E040BA">
        <w:rPr>
          <w:sz w:val="20"/>
          <w:szCs w:val="20"/>
        </w:rPr>
        <w:t xml:space="preserve"> "</w:t>
      </w:r>
    </w:p>
    <w:p w:rsidR="00AC4539" w:rsidRPr="00E040BA" w:rsidRDefault="00EC5A41" w:rsidP="00AC4539">
      <w:pPr>
        <w:bidi w:val="0"/>
        <w:snapToGrid w:val="0"/>
        <w:ind w:firstLine="425"/>
        <w:jc w:val="both"/>
        <w:rPr>
          <w:sz w:val="20"/>
          <w:szCs w:val="20"/>
        </w:rPr>
      </w:pPr>
      <w:r w:rsidRPr="00E040BA">
        <w:rPr>
          <w:sz w:val="20"/>
          <w:szCs w:val="20"/>
        </w:rPr>
        <w:t xml:space="preserve">The purpose of using the same lease in the ordinary way it is in practice and in the silence of the parties </w:t>
      </w:r>
      <w:proofErr w:type="gramStart"/>
      <w:r w:rsidRPr="00E040BA">
        <w:rPr>
          <w:sz w:val="20"/>
          <w:szCs w:val="20"/>
        </w:rPr>
        <w:t>refer</w:t>
      </w:r>
      <w:proofErr w:type="gramEnd"/>
      <w:r w:rsidRPr="00E040BA">
        <w:rPr>
          <w:sz w:val="20"/>
          <w:szCs w:val="20"/>
        </w:rPr>
        <w:t xml:space="preserve"> to this practice, and the verdict silence to fix it.</w:t>
      </w:r>
    </w:p>
    <w:p w:rsidR="00AC4539" w:rsidRPr="00E040BA" w:rsidRDefault="00EC5A41" w:rsidP="00AC4539">
      <w:pPr>
        <w:bidi w:val="0"/>
        <w:snapToGrid w:val="0"/>
        <w:ind w:firstLine="425"/>
        <w:jc w:val="both"/>
        <w:rPr>
          <w:sz w:val="20"/>
          <w:szCs w:val="20"/>
        </w:rPr>
      </w:pPr>
      <w:r w:rsidRPr="00E040BA">
        <w:rPr>
          <w:sz w:val="20"/>
          <w:szCs w:val="20"/>
        </w:rPr>
        <w:t>In those cases the legislator has been taken to determine the nature of the subject.</w:t>
      </w:r>
    </w:p>
    <w:p w:rsidR="00AC4539" w:rsidRPr="00E040BA" w:rsidRDefault="00EC5A41" w:rsidP="00AC4539">
      <w:pPr>
        <w:bidi w:val="0"/>
        <w:snapToGrid w:val="0"/>
        <w:jc w:val="both"/>
        <w:rPr>
          <w:sz w:val="20"/>
          <w:szCs w:val="20"/>
        </w:rPr>
      </w:pPr>
      <w:proofErr w:type="gramStart"/>
      <w:r w:rsidRPr="00E040BA">
        <w:rPr>
          <w:b/>
          <w:bCs/>
          <w:sz w:val="20"/>
          <w:szCs w:val="20"/>
        </w:rPr>
        <w:t>determine</w:t>
      </w:r>
      <w:proofErr w:type="gramEnd"/>
      <w:r w:rsidRPr="00E040BA">
        <w:rPr>
          <w:b/>
          <w:bCs/>
          <w:sz w:val="20"/>
          <w:szCs w:val="20"/>
        </w:rPr>
        <w:t xml:space="preserve"> the components, parts and functions customary deal</w:t>
      </w:r>
    </w:p>
    <w:p w:rsidR="00AC4539" w:rsidRPr="00E040BA" w:rsidRDefault="00EC5A41" w:rsidP="00AC4539">
      <w:pPr>
        <w:bidi w:val="0"/>
        <w:snapToGrid w:val="0"/>
        <w:ind w:firstLine="425"/>
        <w:jc w:val="both"/>
        <w:rPr>
          <w:sz w:val="20"/>
          <w:szCs w:val="20"/>
        </w:rPr>
      </w:pPr>
      <w:r w:rsidRPr="00E040BA">
        <w:rPr>
          <w:sz w:val="20"/>
          <w:szCs w:val="20"/>
        </w:rPr>
        <w:t>Sometimes the parties without the components, functions and equipment trade, signed a deal to build and are difficult because the performance of the contract. For example, the parties to the contract of sale of a car steering lock, alarm, seat, and Jack and silent record, but according to Article 225 of the Civil Code stipulates: "It is customary in practice so No clear conclusion is that it would give as mentioned in the contract. "As well as Article 356 of the Civil Code provides:" Every thing in common law or the evidence indicates that the entry is considered to be part of the sales function in its sales inside sales and customer owned, although the contract explicitly is not mentioned and even dealers are ignorant of tradition. "Silence is fixed contract.</w:t>
      </w:r>
    </w:p>
    <w:p w:rsidR="00AC4539" w:rsidRPr="00E040BA" w:rsidRDefault="00EC5A41" w:rsidP="00AC4539">
      <w:pPr>
        <w:bidi w:val="0"/>
        <w:snapToGrid w:val="0"/>
        <w:ind w:firstLine="425"/>
        <w:jc w:val="both"/>
        <w:rPr>
          <w:sz w:val="20"/>
          <w:szCs w:val="20"/>
        </w:rPr>
      </w:pPr>
      <w:r w:rsidRPr="00E040BA">
        <w:rPr>
          <w:sz w:val="20"/>
          <w:szCs w:val="20"/>
        </w:rPr>
        <w:t xml:space="preserve">Their contract </w:t>
      </w:r>
      <w:proofErr w:type="spellStart"/>
      <w:r w:rsidRPr="00E040BA">
        <w:rPr>
          <w:sz w:val="20"/>
          <w:szCs w:val="20"/>
        </w:rPr>
        <w:t>prevail.awareness</w:t>
      </w:r>
      <w:proofErr w:type="spellEnd"/>
      <w:r w:rsidRPr="00E040BA">
        <w:rPr>
          <w:sz w:val="20"/>
          <w:szCs w:val="20"/>
        </w:rPr>
        <w:t xml:space="preserve"> of its obligations in the event of disagreement or predict, on their contrac</w:t>
      </w:r>
      <w:r w:rsidR="00E040BA">
        <w:rPr>
          <w:sz w:val="20"/>
          <w:szCs w:val="20"/>
        </w:rPr>
        <w:t>tual relationships will prevail</w:t>
      </w:r>
      <w:r w:rsidR="00E040BA">
        <w:rPr>
          <w:rFonts w:eastAsiaTheme="minorEastAsia" w:hint="eastAsia"/>
          <w:sz w:val="20"/>
          <w:szCs w:val="20"/>
          <w:lang w:eastAsia="zh-CN"/>
        </w:rPr>
        <w:t xml:space="preserve"> </w:t>
      </w:r>
      <w:r w:rsidRPr="00E040BA">
        <w:rPr>
          <w:sz w:val="20"/>
          <w:szCs w:val="20"/>
        </w:rPr>
        <w:t xml:space="preserve">whether or not the transaction components, accessories and functions, primarily in common law contract and if the transaction referred to in the decision on joining the convention is certain is sales. </w:t>
      </w:r>
      <w:proofErr w:type="gramStart"/>
      <w:r w:rsidRPr="00E040BA">
        <w:rPr>
          <w:sz w:val="20"/>
          <w:szCs w:val="20"/>
        </w:rPr>
        <w:t>Otherwise, according to the principle of part or parts or functions that it is excluded from the sales and to join it needs to deal separately and only for that purpose.</w:t>
      </w:r>
      <w:proofErr w:type="gramEnd"/>
    </w:p>
    <w:p w:rsidR="00EC5A41" w:rsidRPr="00E040BA" w:rsidRDefault="00EC5A41" w:rsidP="00AC4539">
      <w:pPr>
        <w:bidi w:val="0"/>
        <w:snapToGrid w:val="0"/>
        <w:ind w:firstLine="425"/>
        <w:jc w:val="both"/>
        <w:rPr>
          <w:rFonts w:eastAsiaTheme="minorEastAsia" w:hint="eastAsia"/>
          <w:sz w:val="20"/>
          <w:szCs w:val="20"/>
          <w:lang w:eastAsia="zh-CN"/>
        </w:rPr>
      </w:pPr>
      <w:r w:rsidRPr="00E040BA">
        <w:rPr>
          <w:sz w:val="20"/>
          <w:szCs w:val="20"/>
        </w:rPr>
        <w:t xml:space="preserve">For example, at the time of the adoption of the Civil Code and is not selling cattle into the why of 358 BC provides "... trees garden in sales and home sales in the passage and enforcement, and the join so </w:t>
      </w:r>
      <w:proofErr w:type="spellStart"/>
      <w:r w:rsidRPr="00E040BA">
        <w:rPr>
          <w:sz w:val="20"/>
          <w:szCs w:val="20"/>
        </w:rPr>
        <w:lastRenderedPageBreak/>
        <w:t>that"But</w:t>
      </w:r>
      <w:proofErr w:type="spellEnd"/>
      <w:r w:rsidRPr="00E040BA">
        <w:rPr>
          <w:sz w:val="20"/>
          <w:szCs w:val="20"/>
        </w:rPr>
        <w:t xml:space="preserve"> today carry into the sales practices considered unless the contrary is </w:t>
      </w:r>
      <w:proofErr w:type="spellStart"/>
      <w:r w:rsidRPr="00E040BA">
        <w:rPr>
          <w:sz w:val="20"/>
          <w:szCs w:val="20"/>
        </w:rPr>
        <w:t>established.BC</w:t>
      </w:r>
      <w:proofErr w:type="spellEnd"/>
      <w:r w:rsidRPr="00E040BA">
        <w:rPr>
          <w:sz w:val="20"/>
          <w:szCs w:val="20"/>
        </w:rPr>
        <w:t xml:space="preserve"> is administered to them (23)</w:t>
      </w:r>
      <w:r w:rsidR="00E040BA">
        <w:rPr>
          <w:rFonts w:eastAsiaTheme="minorEastAsia" w:hint="eastAsia"/>
          <w:sz w:val="20"/>
          <w:szCs w:val="20"/>
          <w:lang w:eastAsia="zh-CN"/>
        </w:rPr>
        <w:t>.</w:t>
      </w:r>
    </w:p>
    <w:p w:rsidR="00E05B9A" w:rsidRPr="00E040BA" w:rsidRDefault="00EC5A41" w:rsidP="00AC4539">
      <w:pPr>
        <w:bidi w:val="0"/>
        <w:snapToGrid w:val="0"/>
        <w:ind w:firstLine="425"/>
        <w:jc w:val="both"/>
        <w:rPr>
          <w:sz w:val="20"/>
          <w:szCs w:val="20"/>
        </w:rPr>
      </w:pPr>
      <w:proofErr w:type="gramStart"/>
      <w:r w:rsidRPr="00E040BA">
        <w:rPr>
          <w:sz w:val="20"/>
          <w:szCs w:val="20"/>
        </w:rPr>
        <w:t>The most common criteria for the identification of components and functions for the transaction.</w:t>
      </w:r>
      <w:proofErr w:type="gramEnd"/>
      <w:r w:rsidRPr="00E040BA">
        <w:rPr>
          <w:sz w:val="20"/>
          <w:szCs w:val="20"/>
        </w:rPr>
        <w:t xml:space="preserve"> By virtue of Article 356 of the aforementioned components and functions related to customary object of sale are applied whenever it is not needed and was also related to customary functions of the components will be the object of sale, unless otherwise expressly provided it off though the parties to the convention to be ignorant, lack as is stated above. Knowledge or</w:t>
      </w:r>
      <w:r w:rsidR="00E040BA">
        <w:rPr>
          <w:rFonts w:eastAsiaTheme="minorEastAsia" w:hint="eastAsia"/>
          <w:sz w:val="20"/>
          <w:szCs w:val="20"/>
          <w:lang w:eastAsia="zh-CN"/>
        </w:rPr>
        <w:t xml:space="preserve"> </w:t>
      </w:r>
      <w:r w:rsidRPr="00E040BA">
        <w:rPr>
          <w:sz w:val="20"/>
          <w:szCs w:val="20"/>
        </w:rPr>
        <w:t>ignorance of the parties on the impact of the inclusion of customary practice and that such a deal they cannot be revoked in accordance with Article 356 be recognized and their validity is not any prejudice.</w:t>
      </w:r>
    </w:p>
    <w:p w:rsidR="00EC5A41" w:rsidRPr="00E040BA" w:rsidRDefault="00EC5A41" w:rsidP="00AC4539">
      <w:pPr>
        <w:bidi w:val="0"/>
        <w:snapToGrid w:val="0"/>
        <w:ind w:firstLine="425"/>
        <w:jc w:val="both"/>
        <w:rPr>
          <w:sz w:val="20"/>
          <w:szCs w:val="20"/>
        </w:rPr>
      </w:pPr>
      <w:r w:rsidRPr="00E040BA">
        <w:rPr>
          <w:sz w:val="20"/>
          <w:szCs w:val="20"/>
        </w:rPr>
        <w:t>The sentence in Article 356 of the current contract is in all cases and does not have to sale. The ignorance parties to the contract to components, parts and functions of the transaction referred to in Article 356 has to be said that it seems that this part of the article 356 BC incompatible with the general rules stated.</w:t>
      </w:r>
    </w:p>
    <w:p w:rsidR="00AC4539" w:rsidRPr="00E040BA" w:rsidRDefault="0041365A" w:rsidP="00AC4539">
      <w:pPr>
        <w:bidi w:val="0"/>
        <w:snapToGrid w:val="0"/>
        <w:jc w:val="both"/>
        <w:rPr>
          <w:sz w:val="20"/>
          <w:szCs w:val="20"/>
        </w:rPr>
      </w:pPr>
      <w:proofErr w:type="gramStart"/>
      <w:r w:rsidRPr="00E040BA">
        <w:rPr>
          <w:b/>
          <w:bCs/>
          <w:sz w:val="20"/>
          <w:szCs w:val="20"/>
        </w:rPr>
        <w:t>role</w:t>
      </w:r>
      <w:proofErr w:type="gramEnd"/>
      <w:r w:rsidRPr="00E040BA">
        <w:rPr>
          <w:b/>
          <w:bCs/>
          <w:sz w:val="20"/>
          <w:szCs w:val="20"/>
        </w:rPr>
        <w:t xml:space="preserve"> of customary law in determining the time and place of implementation of commitment</w:t>
      </w:r>
    </w:p>
    <w:p w:rsidR="00AC4539" w:rsidRPr="00E040BA" w:rsidRDefault="0041365A" w:rsidP="00AC4539">
      <w:pPr>
        <w:bidi w:val="0"/>
        <w:snapToGrid w:val="0"/>
        <w:ind w:firstLine="425"/>
        <w:jc w:val="both"/>
        <w:rPr>
          <w:sz w:val="20"/>
          <w:szCs w:val="20"/>
        </w:rPr>
      </w:pPr>
      <w:r w:rsidRPr="00E040BA">
        <w:rPr>
          <w:sz w:val="20"/>
          <w:szCs w:val="20"/>
        </w:rPr>
        <w:t>One of the institutions involved in the interpretation of that commitment is to determine the time and place of execution. Iran's civil law tradition has been assigned this task.</w:t>
      </w:r>
    </w:p>
    <w:p w:rsidR="00AC4539" w:rsidRPr="00E040BA" w:rsidRDefault="0041365A" w:rsidP="00AC4539">
      <w:pPr>
        <w:bidi w:val="0"/>
        <w:snapToGrid w:val="0"/>
        <w:ind w:firstLine="425"/>
        <w:jc w:val="both"/>
        <w:rPr>
          <w:sz w:val="20"/>
          <w:szCs w:val="20"/>
        </w:rPr>
      </w:pPr>
      <w:r w:rsidRPr="00E040BA">
        <w:rPr>
          <w:sz w:val="20"/>
          <w:szCs w:val="20"/>
        </w:rPr>
        <w:t>Whereas in the contract deadline be fixed for the fulfillment of that time was a binding contract, but if the parties have not specified the time of its implementation, the contract term appropriate that the time of the convention effects.</w:t>
      </w:r>
    </w:p>
    <w:p w:rsidR="00AC4539" w:rsidRPr="00E040BA" w:rsidRDefault="0041365A" w:rsidP="00AC4539">
      <w:pPr>
        <w:bidi w:val="0"/>
        <w:snapToGrid w:val="0"/>
        <w:ind w:firstLine="425"/>
        <w:jc w:val="both"/>
        <w:rPr>
          <w:sz w:val="20"/>
          <w:szCs w:val="20"/>
        </w:rPr>
      </w:pPr>
      <w:r w:rsidRPr="00E040BA">
        <w:rPr>
          <w:sz w:val="20"/>
          <w:szCs w:val="20"/>
        </w:rPr>
        <w:t>The place of performance of the contract to be said that the parties to the contract if the contract specifies the location where they are and expect them to act according to the agreement. The contract will be executed in the same place, However, in the parties to t</w:t>
      </w:r>
      <w:r w:rsidR="00E040BA">
        <w:rPr>
          <w:sz w:val="20"/>
          <w:szCs w:val="20"/>
        </w:rPr>
        <w:t>he contract formal, Location</w:t>
      </w:r>
      <w:r w:rsidRPr="00E040BA">
        <w:rPr>
          <w:sz w:val="20"/>
          <w:szCs w:val="20"/>
        </w:rPr>
        <w:t xml:space="preserve"> has determines commitment will be done in a place that determine the norm. Considerate of 280, 375 and 382 BC, the role of customs in time and space, performing the obligations specified under article 280 BC: "commitment to action should be located where the contract unless the contract between private parties or otherwise the common law requires</w:t>
      </w:r>
      <w:proofErr w:type="gramStart"/>
      <w:r w:rsidRPr="00E040BA">
        <w:rPr>
          <w:sz w:val="20"/>
          <w:szCs w:val="20"/>
        </w:rPr>
        <w:t>. "</w:t>
      </w:r>
      <w:proofErr w:type="gramEnd"/>
    </w:p>
    <w:p w:rsidR="00AC4539" w:rsidRPr="00E040BA" w:rsidRDefault="0041365A" w:rsidP="00AC4539">
      <w:pPr>
        <w:bidi w:val="0"/>
        <w:snapToGrid w:val="0"/>
        <w:ind w:firstLine="425"/>
        <w:jc w:val="both"/>
        <w:rPr>
          <w:sz w:val="20"/>
          <w:szCs w:val="20"/>
        </w:rPr>
      </w:pPr>
      <w:r w:rsidRPr="00E040BA">
        <w:rPr>
          <w:sz w:val="20"/>
          <w:szCs w:val="20"/>
        </w:rPr>
        <w:t xml:space="preserve">According to Article 375 BC, "the object of sale shall be submitted in a place where there is a sale contract. Unless common law is appropriate submission or other place designated for delivery is also selling a special </w:t>
      </w:r>
      <w:proofErr w:type="gramStart"/>
      <w:r w:rsidRPr="00E040BA">
        <w:rPr>
          <w:sz w:val="20"/>
          <w:szCs w:val="20"/>
        </w:rPr>
        <w:t>place "</w:t>
      </w:r>
      <w:proofErr w:type="gramEnd"/>
    </w:p>
    <w:p w:rsidR="00AC4539" w:rsidRPr="00E040BA" w:rsidRDefault="0041365A" w:rsidP="00AC4539">
      <w:pPr>
        <w:bidi w:val="0"/>
        <w:snapToGrid w:val="0"/>
        <w:ind w:firstLine="425"/>
        <w:jc w:val="both"/>
        <w:rPr>
          <w:sz w:val="20"/>
          <w:szCs w:val="20"/>
        </w:rPr>
      </w:pPr>
      <w:r w:rsidRPr="00E040BA">
        <w:rPr>
          <w:sz w:val="20"/>
          <w:szCs w:val="20"/>
        </w:rPr>
        <w:t xml:space="preserve">According to article 382 BC "If the common law for the costs of the transaction or the delivery is listed on the contrary the order or contract to the contrary is provided, according to be treated in the contract and </w:t>
      </w:r>
      <w:r w:rsidRPr="00E040BA">
        <w:rPr>
          <w:sz w:val="20"/>
          <w:szCs w:val="20"/>
        </w:rPr>
        <w:lastRenderedPageBreak/>
        <w:t xml:space="preserve">provided conventional or </w:t>
      </w:r>
      <w:proofErr w:type="spellStart"/>
      <w:r w:rsidRPr="00E040BA">
        <w:rPr>
          <w:sz w:val="20"/>
          <w:szCs w:val="20"/>
        </w:rPr>
        <w:t>Mtbayyn</w:t>
      </w:r>
      <w:proofErr w:type="spellEnd"/>
      <w:r w:rsidRPr="00E040BA">
        <w:rPr>
          <w:sz w:val="20"/>
          <w:szCs w:val="20"/>
        </w:rPr>
        <w:t xml:space="preserve"> can change it to compromise</w:t>
      </w:r>
      <w:proofErr w:type="gramStart"/>
      <w:r w:rsidRPr="00E040BA">
        <w:rPr>
          <w:sz w:val="20"/>
          <w:szCs w:val="20"/>
        </w:rPr>
        <w:t>. "</w:t>
      </w:r>
      <w:proofErr w:type="gramEnd"/>
    </w:p>
    <w:p w:rsidR="00AC4539" w:rsidRPr="00E040BA" w:rsidRDefault="0041365A" w:rsidP="00AC4539">
      <w:pPr>
        <w:bidi w:val="0"/>
        <w:snapToGrid w:val="0"/>
        <w:ind w:firstLine="425"/>
        <w:jc w:val="both"/>
        <w:rPr>
          <w:sz w:val="20"/>
          <w:szCs w:val="20"/>
        </w:rPr>
      </w:pPr>
      <w:r w:rsidRPr="00E040BA">
        <w:rPr>
          <w:sz w:val="20"/>
          <w:szCs w:val="20"/>
        </w:rPr>
        <w:t xml:space="preserve">According to article 280 BC, when the parties in this case, and an agreement has not been silent, replaced the customary obligations and commitment defines the place and time of execution. The important point about this material is that the first place where the contract for the execution of the contract have been introduced. However, if the common law due to another location, that location will be the place of performance of the contract. </w:t>
      </w:r>
      <w:proofErr w:type="gramStart"/>
      <w:r w:rsidRPr="00E040BA">
        <w:rPr>
          <w:sz w:val="20"/>
          <w:szCs w:val="20"/>
        </w:rPr>
        <w:t>In other words, a state of silent practice of contracting parties to determine the place of performance of the contract.</w:t>
      </w:r>
      <w:proofErr w:type="gramEnd"/>
    </w:p>
    <w:p w:rsidR="00AC4539" w:rsidRPr="00E040BA" w:rsidRDefault="0041365A" w:rsidP="00AC4539">
      <w:pPr>
        <w:bidi w:val="0"/>
        <w:snapToGrid w:val="0"/>
        <w:jc w:val="both"/>
        <w:rPr>
          <w:sz w:val="20"/>
          <w:szCs w:val="20"/>
        </w:rPr>
      </w:pPr>
      <w:proofErr w:type="gramStart"/>
      <w:r w:rsidRPr="00E040BA">
        <w:rPr>
          <w:b/>
          <w:bCs/>
          <w:sz w:val="20"/>
          <w:szCs w:val="20"/>
        </w:rPr>
        <w:t>proven</w:t>
      </w:r>
      <w:proofErr w:type="gramEnd"/>
      <w:r w:rsidRPr="00E040BA">
        <w:rPr>
          <w:b/>
          <w:bCs/>
          <w:sz w:val="20"/>
          <w:szCs w:val="20"/>
        </w:rPr>
        <w:t xml:space="preserve"> practices</w:t>
      </w:r>
    </w:p>
    <w:p w:rsidR="00AC4539" w:rsidRPr="00E040BA" w:rsidRDefault="0041365A" w:rsidP="00AC4539">
      <w:pPr>
        <w:bidi w:val="0"/>
        <w:snapToGrid w:val="0"/>
        <w:ind w:firstLine="425"/>
        <w:jc w:val="both"/>
        <w:rPr>
          <w:sz w:val="20"/>
          <w:szCs w:val="20"/>
        </w:rPr>
      </w:pPr>
      <w:r w:rsidRPr="00E040BA">
        <w:rPr>
          <w:sz w:val="20"/>
          <w:szCs w:val="20"/>
        </w:rPr>
        <w:t xml:space="preserve">Dr. </w:t>
      </w:r>
      <w:proofErr w:type="spellStart"/>
      <w:r w:rsidRPr="00E040BA">
        <w:rPr>
          <w:sz w:val="20"/>
          <w:szCs w:val="20"/>
        </w:rPr>
        <w:t>Katouzian</w:t>
      </w:r>
      <w:proofErr w:type="spellEnd"/>
      <w:r w:rsidRPr="00E040BA">
        <w:rPr>
          <w:sz w:val="20"/>
          <w:szCs w:val="20"/>
        </w:rPr>
        <w:t xml:space="preserve"> believes that, based on common interest and his duty to rule and the provisions of the convention and </w:t>
      </w:r>
      <w:proofErr w:type="gramStart"/>
      <w:r w:rsidRPr="00E040BA">
        <w:rPr>
          <w:sz w:val="20"/>
          <w:szCs w:val="20"/>
        </w:rPr>
        <w:t>prove</w:t>
      </w:r>
      <w:proofErr w:type="gramEnd"/>
      <w:r w:rsidRPr="00E040BA">
        <w:rPr>
          <w:sz w:val="20"/>
          <w:szCs w:val="20"/>
        </w:rPr>
        <w:t xml:space="preserve"> it to the judge.</w:t>
      </w:r>
    </w:p>
    <w:p w:rsidR="0041365A" w:rsidRPr="00E040BA" w:rsidRDefault="0041365A" w:rsidP="00AC4539">
      <w:pPr>
        <w:bidi w:val="0"/>
        <w:snapToGrid w:val="0"/>
        <w:ind w:firstLine="425"/>
        <w:jc w:val="both"/>
        <w:rPr>
          <w:sz w:val="20"/>
          <w:szCs w:val="20"/>
        </w:rPr>
      </w:pPr>
      <w:r w:rsidRPr="00E040BA">
        <w:rPr>
          <w:sz w:val="20"/>
          <w:szCs w:val="20"/>
        </w:rPr>
        <w:t>In a critique of the view that if the burden of proof shall be upon the common interest to know, if he does not perform his duties for any reason other than customs sources to address the action pending before the Ombudsman is missing, then duty case What happens? The devolve the burden of proof to the beneficiary of binding customary norms and its reliability is against the law in many cases the task of the judge is in reference to certain practices. (Articles 224 and 344 and 356 BC) The Ombudsman shall in accordance with the law, custom and in those cases involve and lack of attention to practice in such cases, is considered a violation.</w:t>
      </w:r>
    </w:p>
    <w:p w:rsidR="00FD43F4" w:rsidRPr="00E040BA" w:rsidRDefault="00FD43F4" w:rsidP="00AC4539">
      <w:pPr>
        <w:bidi w:val="0"/>
        <w:snapToGrid w:val="0"/>
        <w:ind w:firstLine="425"/>
        <w:jc w:val="both"/>
        <w:rPr>
          <w:sz w:val="20"/>
          <w:szCs w:val="20"/>
        </w:rPr>
      </w:pPr>
    </w:p>
    <w:p w:rsidR="00AC4539" w:rsidRPr="00E040BA" w:rsidRDefault="00FD43F4" w:rsidP="00AC4539">
      <w:pPr>
        <w:bidi w:val="0"/>
        <w:snapToGrid w:val="0"/>
        <w:jc w:val="both"/>
        <w:rPr>
          <w:sz w:val="20"/>
          <w:szCs w:val="20"/>
        </w:rPr>
      </w:pPr>
      <w:r w:rsidRPr="00E040BA">
        <w:rPr>
          <w:b/>
          <w:bCs/>
          <w:sz w:val="20"/>
          <w:szCs w:val="20"/>
        </w:rPr>
        <w:t>Conclusion</w:t>
      </w:r>
    </w:p>
    <w:p w:rsidR="00AC4539" w:rsidRPr="00E040BA" w:rsidRDefault="00FD43F4" w:rsidP="00AC4539">
      <w:pPr>
        <w:bidi w:val="0"/>
        <w:snapToGrid w:val="0"/>
        <w:ind w:firstLine="425"/>
        <w:jc w:val="both"/>
        <w:rPr>
          <w:sz w:val="20"/>
          <w:szCs w:val="20"/>
        </w:rPr>
      </w:pPr>
      <w:proofErr w:type="gramStart"/>
      <w:r w:rsidRPr="00E040BA">
        <w:rPr>
          <w:sz w:val="20"/>
          <w:szCs w:val="20"/>
        </w:rPr>
        <w:t>should</w:t>
      </w:r>
      <w:proofErr w:type="gramEnd"/>
      <w:r w:rsidRPr="00E040BA">
        <w:rPr>
          <w:sz w:val="20"/>
          <w:szCs w:val="20"/>
        </w:rPr>
        <w:t xml:space="preserve"> be undertaken to correct them.</w:t>
      </w:r>
    </w:p>
    <w:p w:rsidR="00AC4539" w:rsidRPr="00E040BA" w:rsidRDefault="00FD43F4" w:rsidP="00AC4539">
      <w:pPr>
        <w:bidi w:val="0"/>
        <w:snapToGrid w:val="0"/>
        <w:ind w:firstLine="425"/>
        <w:jc w:val="both"/>
        <w:rPr>
          <w:sz w:val="20"/>
          <w:szCs w:val="20"/>
        </w:rPr>
      </w:pPr>
      <w:r w:rsidRPr="00E040BA">
        <w:rPr>
          <w:sz w:val="20"/>
          <w:szCs w:val="20"/>
        </w:rPr>
        <w:t>- In a clear and valid proof of Iranian civil law tradition known as the Article 220 of the law "not only contracts in which the parties to implement what has been said, is not required, but all results are parties to the convention and used or the law of contract is obtained, are required. "</w:t>
      </w:r>
    </w:p>
    <w:p w:rsidR="00AC4539" w:rsidRPr="00E040BA" w:rsidRDefault="00FD43F4" w:rsidP="00AC4539">
      <w:pPr>
        <w:bidi w:val="0"/>
        <w:snapToGrid w:val="0"/>
        <w:ind w:firstLine="425"/>
        <w:jc w:val="both"/>
        <w:rPr>
          <w:sz w:val="20"/>
          <w:szCs w:val="20"/>
        </w:rPr>
      </w:pPr>
      <w:r w:rsidRPr="00E040BA">
        <w:rPr>
          <w:sz w:val="20"/>
          <w:szCs w:val="20"/>
        </w:rPr>
        <w:t>- In cases where the words and phrases used in contract ambiguities, discrepancies between the parties the court is bound to interpret and explain the meaning of words and words and expressions of customary practices will be based on the interpretation of the terms of contracts should be terminated S</w:t>
      </w:r>
      <w:r w:rsidR="00E040BA">
        <w:rPr>
          <w:sz w:val="20"/>
          <w:szCs w:val="20"/>
        </w:rPr>
        <w:t>ome common measures to be taken</w:t>
      </w:r>
      <w:r w:rsidR="00E040BA">
        <w:rPr>
          <w:rFonts w:eastAsiaTheme="minorEastAsia" w:hint="eastAsia"/>
          <w:sz w:val="20"/>
          <w:szCs w:val="20"/>
          <w:lang w:eastAsia="zh-CN"/>
        </w:rPr>
        <w:t xml:space="preserve"> </w:t>
      </w:r>
      <w:r w:rsidRPr="00E040BA">
        <w:rPr>
          <w:sz w:val="20"/>
          <w:szCs w:val="20"/>
        </w:rPr>
        <w:t>common terminology to interpret the contract, the rigidity and inefficiency of law to prevent and cope with social change has been caused.</w:t>
      </w:r>
    </w:p>
    <w:p w:rsidR="00AC4539" w:rsidRPr="00E040BA" w:rsidRDefault="00FD43F4" w:rsidP="00AC4539">
      <w:pPr>
        <w:bidi w:val="0"/>
        <w:snapToGrid w:val="0"/>
        <w:ind w:firstLine="425"/>
        <w:jc w:val="both"/>
        <w:rPr>
          <w:sz w:val="20"/>
          <w:szCs w:val="20"/>
        </w:rPr>
      </w:pPr>
      <w:r w:rsidRPr="00E040BA">
        <w:rPr>
          <w:sz w:val="20"/>
          <w:szCs w:val="20"/>
        </w:rPr>
        <w:t>- Legislation to matters of civil law legal tradition did not use the same words and phrases that use such words have not been used occasionally in a sense.</w:t>
      </w:r>
    </w:p>
    <w:p w:rsidR="00AC4539" w:rsidRPr="00E040BA" w:rsidRDefault="00AC4539" w:rsidP="00AC4539">
      <w:pPr>
        <w:bidi w:val="0"/>
        <w:snapToGrid w:val="0"/>
        <w:ind w:firstLine="425"/>
        <w:jc w:val="both"/>
        <w:rPr>
          <w:sz w:val="20"/>
          <w:szCs w:val="20"/>
        </w:rPr>
      </w:pPr>
    </w:p>
    <w:p w:rsidR="00AC4539" w:rsidRPr="00E040BA" w:rsidRDefault="00FD43F4" w:rsidP="00AC4539">
      <w:pPr>
        <w:bidi w:val="0"/>
        <w:snapToGrid w:val="0"/>
        <w:ind w:firstLine="425"/>
        <w:jc w:val="both"/>
        <w:rPr>
          <w:sz w:val="20"/>
          <w:szCs w:val="20"/>
        </w:rPr>
      </w:pPr>
      <w:r w:rsidRPr="00E040BA">
        <w:rPr>
          <w:sz w:val="20"/>
          <w:szCs w:val="20"/>
        </w:rPr>
        <w:t xml:space="preserve">- Parties to the contract after contract, and parts and accessories of civil and legal consequences of </w:t>
      </w:r>
      <w:r w:rsidRPr="00E040BA">
        <w:rPr>
          <w:sz w:val="20"/>
          <w:szCs w:val="20"/>
        </w:rPr>
        <w:lastRenderedPageBreak/>
        <w:t xml:space="preserve">marriage and commitment are required, but they can during the contract, the </w:t>
      </w:r>
      <w:r w:rsidR="00E040BA">
        <w:rPr>
          <w:sz w:val="20"/>
          <w:szCs w:val="20"/>
        </w:rPr>
        <w:t>agreement on the unconventional</w:t>
      </w:r>
      <w:r w:rsidR="00E040BA">
        <w:rPr>
          <w:rFonts w:eastAsiaTheme="minorEastAsia" w:hint="eastAsia"/>
          <w:sz w:val="20"/>
          <w:szCs w:val="20"/>
          <w:lang w:eastAsia="zh-CN"/>
        </w:rPr>
        <w:t xml:space="preserve"> </w:t>
      </w:r>
      <w:r w:rsidRPr="00E040BA">
        <w:rPr>
          <w:sz w:val="20"/>
          <w:szCs w:val="20"/>
        </w:rPr>
        <w:t xml:space="preserve">and should refer to the principles of the result, if you practice against good morals and public order is not mandatory and will be binding in the event of conflict between customary law and complementary legislation, first sentence is the norm. </w:t>
      </w:r>
      <w:proofErr w:type="gramStart"/>
      <w:r w:rsidRPr="00E040BA">
        <w:rPr>
          <w:sz w:val="20"/>
          <w:szCs w:val="20"/>
        </w:rPr>
        <w:t>Whether explicit or implicit.</w:t>
      </w:r>
      <w:proofErr w:type="gramEnd"/>
    </w:p>
    <w:p w:rsidR="00AC4539" w:rsidRPr="00E040BA" w:rsidRDefault="00FD43F4" w:rsidP="00AC4539">
      <w:pPr>
        <w:bidi w:val="0"/>
        <w:snapToGrid w:val="0"/>
        <w:ind w:firstLine="425"/>
        <w:jc w:val="both"/>
        <w:rPr>
          <w:sz w:val="20"/>
          <w:szCs w:val="20"/>
        </w:rPr>
      </w:pPr>
      <w:r w:rsidRPr="00E040BA">
        <w:rPr>
          <w:sz w:val="20"/>
          <w:szCs w:val="20"/>
        </w:rPr>
        <w:t>- General practice in common law contracts the subject matter and the basis of the rule of common law in contracts discove</w:t>
      </w:r>
      <w:r w:rsidR="00E040BA">
        <w:rPr>
          <w:sz w:val="20"/>
          <w:szCs w:val="20"/>
        </w:rPr>
        <w:t>ry will be shared among parties</w:t>
      </w:r>
      <w:r w:rsidR="00E040BA">
        <w:rPr>
          <w:rFonts w:eastAsiaTheme="minorEastAsia" w:hint="eastAsia"/>
          <w:sz w:val="20"/>
          <w:szCs w:val="20"/>
          <w:lang w:eastAsia="zh-CN"/>
        </w:rPr>
        <w:t xml:space="preserve"> </w:t>
      </w:r>
      <w:r w:rsidRPr="00E040BA">
        <w:rPr>
          <w:sz w:val="20"/>
          <w:szCs w:val="20"/>
        </w:rPr>
        <w:t>the will of the people of the community.</w:t>
      </w:r>
    </w:p>
    <w:p w:rsidR="00AC4539" w:rsidRPr="00E040BA" w:rsidRDefault="00FD43F4" w:rsidP="00AC4539">
      <w:pPr>
        <w:bidi w:val="0"/>
        <w:snapToGrid w:val="0"/>
        <w:ind w:firstLine="425"/>
        <w:jc w:val="both"/>
        <w:rPr>
          <w:sz w:val="20"/>
          <w:szCs w:val="20"/>
        </w:rPr>
      </w:pPr>
      <w:r w:rsidRPr="00E040BA">
        <w:rPr>
          <w:sz w:val="20"/>
          <w:szCs w:val="20"/>
        </w:rPr>
        <w:t xml:space="preserve">- Unconventional means to discover the will of the contracting parties, not imposed upon them the duty and mandate. The custom rules are not fixed, but subject to the law determined by common law. It seems that some of the Civil Code provides that the common perception in the minds of some of affairs, legal. The express provisions of the law and the contract signing should take a look at the law, and a custom look. Some believe that the common law should be considered against the </w:t>
      </w:r>
      <w:proofErr w:type="spellStart"/>
      <w:r w:rsidRPr="00E040BA">
        <w:rPr>
          <w:sz w:val="20"/>
          <w:szCs w:val="20"/>
        </w:rPr>
        <w:t>law</w:t>
      </w:r>
      <w:r w:rsidR="00E040BA">
        <w:rPr>
          <w:sz w:val="20"/>
          <w:szCs w:val="20"/>
        </w:rPr>
        <w:t>.</w:t>
      </w:r>
      <w:r w:rsidRPr="00E040BA">
        <w:rPr>
          <w:sz w:val="20"/>
          <w:szCs w:val="20"/>
        </w:rPr>
        <w:t>rf</w:t>
      </w:r>
      <w:proofErr w:type="spellEnd"/>
      <w:r w:rsidRPr="00E040BA">
        <w:rPr>
          <w:sz w:val="20"/>
          <w:szCs w:val="20"/>
        </w:rPr>
        <w:t xml:space="preserve"> decisive issue is legal. The legislator will discover custom and custom contract by the contracting parties will explore. </w:t>
      </w:r>
      <w:proofErr w:type="gramStart"/>
      <w:r w:rsidRPr="00E040BA">
        <w:rPr>
          <w:sz w:val="20"/>
          <w:szCs w:val="20"/>
        </w:rPr>
        <w:t>Convention on the subject of the ruling, not in the ruling over them.</w:t>
      </w:r>
      <w:proofErr w:type="gramEnd"/>
      <w:r w:rsidRPr="00E040BA">
        <w:rPr>
          <w:sz w:val="20"/>
          <w:szCs w:val="20"/>
        </w:rPr>
        <w:t xml:space="preserve"> The custom rules are not fixed, but subject to the law determined by common law. </w:t>
      </w:r>
      <w:proofErr w:type="gramStart"/>
      <w:r w:rsidRPr="00E040BA">
        <w:rPr>
          <w:sz w:val="20"/>
          <w:szCs w:val="20"/>
        </w:rPr>
        <w:t>For example, gambling law invalid, but to determine whether or not a particular gambling game is the norm.</w:t>
      </w:r>
      <w:proofErr w:type="gramEnd"/>
      <w:r w:rsidRPr="00E040BA">
        <w:rPr>
          <w:sz w:val="20"/>
          <w:szCs w:val="20"/>
        </w:rPr>
        <w:t xml:space="preserve"> </w:t>
      </w:r>
      <w:proofErr w:type="gramStart"/>
      <w:r w:rsidRPr="00E040BA">
        <w:rPr>
          <w:sz w:val="20"/>
          <w:szCs w:val="20"/>
        </w:rPr>
        <w:t>The practices and examples of this key issue by law.</w:t>
      </w:r>
      <w:proofErr w:type="gramEnd"/>
      <w:r w:rsidRPr="00E040BA">
        <w:rPr>
          <w:sz w:val="20"/>
          <w:szCs w:val="20"/>
        </w:rPr>
        <w:t xml:space="preserve"> You can not issue a legal ruling changed through custom or practice against our law. So what is the norm for a ruling that there is not no such law determines the rules which in most cases is true, but there is a legal norm and an independent government is the custom in some is to conceal the. </w:t>
      </w:r>
      <w:proofErr w:type="gramStart"/>
      <w:r w:rsidRPr="00E040BA">
        <w:rPr>
          <w:sz w:val="20"/>
          <w:szCs w:val="20"/>
        </w:rPr>
        <w:t>So although in principle and practice, especially in the contract that will rule and the source of the issue, but some of its legal role as an independent source contract.</w:t>
      </w:r>
      <w:proofErr w:type="gramEnd"/>
    </w:p>
    <w:p w:rsidR="00AC4539" w:rsidRPr="00E040BA" w:rsidRDefault="00FD43F4" w:rsidP="00AC4539">
      <w:pPr>
        <w:bidi w:val="0"/>
        <w:snapToGrid w:val="0"/>
        <w:ind w:firstLine="425"/>
        <w:jc w:val="both"/>
        <w:rPr>
          <w:sz w:val="20"/>
          <w:szCs w:val="20"/>
        </w:rPr>
      </w:pPr>
      <w:r w:rsidRPr="00E040BA">
        <w:rPr>
          <w:sz w:val="20"/>
          <w:szCs w:val="20"/>
        </w:rPr>
        <w:t xml:space="preserve">- The civil rights of legal norms and rules of interpretation sentence </w:t>
      </w:r>
      <w:proofErr w:type="gramStart"/>
      <w:r w:rsidRPr="00E040BA">
        <w:rPr>
          <w:sz w:val="20"/>
          <w:szCs w:val="20"/>
        </w:rPr>
        <w:t>is</w:t>
      </w:r>
      <w:proofErr w:type="gramEnd"/>
      <w:r w:rsidRPr="00E040BA">
        <w:rPr>
          <w:sz w:val="20"/>
          <w:szCs w:val="20"/>
        </w:rPr>
        <w:t xml:space="preserve"> replaced and the material will show the value to legal practice can be of 107, 221, 225, 521, 542 and 642 have been reported.</w:t>
      </w:r>
    </w:p>
    <w:p w:rsidR="00AC4539" w:rsidRPr="00E040BA" w:rsidRDefault="00FD43F4" w:rsidP="00AC4539">
      <w:pPr>
        <w:bidi w:val="0"/>
        <w:snapToGrid w:val="0"/>
        <w:ind w:firstLine="425"/>
        <w:jc w:val="both"/>
        <w:rPr>
          <w:sz w:val="20"/>
          <w:szCs w:val="20"/>
        </w:rPr>
      </w:pPr>
      <w:r w:rsidRPr="00E040BA">
        <w:rPr>
          <w:sz w:val="20"/>
          <w:szCs w:val="20"/>
        </w:rPr>
        <w:t>- Determines ignorance of legal practice, such as ignorance of the law as the rule in Article 356 which was presented at the sale.</w:t>
      </w:r>
    </w:p>
    <w:p w:rsidR="00AC4539" w:rsidRPr="00E040BA" w:rsidRDefault="00FD43F4" w:rsidP="00AC4539">
      <w:pPr>
        <w:bidi w:val="0"/>
        <w:snapToGrid w:val="0"/>
        <w:ind w:firstLine="425"/>
        <w:jc w:val="both"/>
        <w:rPr>
          <w:sz w:val="20"/>
          <w:szCs w:val="20"/>
        </w:rPr>
      </w:pPr>
      <w:r w:rsidRPr="00E040BA">
        <w:rPr>
          <w:sz w:val="20"/>
          <w:szCs w:val="20"/>
        </w:rPr>
        <w:t>Lack of effect of the contract parties to the convention on the removal of parts and functions of the object of sale in the contracts referred to in Article 356 is an exception that cannot be extended to other conventions unknown.</w:t>
      </w:r>
    </w:p>
    <w:p w:rsidR="00AC4539" w:rsidRPr="00E040BA" w:rsidRDefault="00FD43F4" w:rsidP="00AC4539">
      <w:pPr>
        <w:bidi w:val="0"/>
        <w:snapToGrid w:val="0"/>
        <w:ind w:firstLine="425"/>
        <w:jc w:val="both"/>
        <w:rPr>
          <w:sz w:val="20"/>
          <w:szCs w:val="20"/>
        </w:rPr>
      </w:pPr>
      <w:r w:rsidRPr="00E040BA">
        <w:rPr>
          <w:sz w:val="20"/>
          <w:szCs w:val="20"/>
        </w:rPr>
        <w:t xml:space="preserve">- Despite the importance of tradition, especially in the area of contract law </w:t>
      </w:r>
      <w:proofErr w:type="gramStart"/>
      <w:r w:rsidRPr="00E040BA">
        <w:rPr>
          <w:sz w:val="20"/>
          <w:szCs w:val="20"/>
        </w:rPr>
        <w:t>Unfortunately</w:t>
      </w:r>
      <w:proofErr w:type="gramEnd"/>
      <w:r w:rsidRPr="00E040BA">
        <w:rPr>
          <w:sz w:val="20"/>
          <w:szCs w:val="20"/>
        </w:rPr>
        <w:t>, the definition of which has not been provided, it is necessary to define it.</w:t>
      </w:r>
    </w:p>
    <w:p w:rsidR="00FD43F4" w:rsidRPr="00E040BA" w:rsidRDefault="00FD43F4" w:rsidP="00AC4539">
      <w:pPr>
        <w:bidi w:val="0"/>
        <w:snapToGrid w:val="0"/>
        <w:ind w:firstLine="425"/>
        <w:jc w:val="both"/>
        <w:rPr>
          <w:sz w:val="20"/>
          <w:szCs w:val="20"/>
        </w:rPr>
      </w:pPr>
      <w:r w:rsidRPr="00E040BA">
        <w:rPr>
          <w:sz w:val="20"/>
          <w:szCs w:val="20"/>
        </w:rPr>
        <w:lastRenderedPageBreak/>
        <w:t>- Now the court and judges about the environment and related issues is not clear. Existing common law and its provisions, how they discover? Attitudes and their treatment of materials such as 224 and 344 and 356 and other materials used in custom rule set like? How much they are familiar to the common law rule</w:t>
      </w:r>
      <w:r w:rsidR="00E040BA">
        <w:rPr>
          <w:sz w:val="20"/>
          <w:szCs w:val="20"/>
        </w:rPr>
        <w:t>.</w:t>
      </w:r>
      <w:r w:rsidRPr="00E040BA">
        <w:rPr>
          <w:sz w:val="20"/>
          <w:szCs w:val="20"/>
        </w:rPr>
        <w:t>...</w:t>
      </w:r>
      <w:r w:rsidR="00E040BA">
        <w:rPr>
          <w:rFonts w:eastAsiaTheme="minorEastAsia" w:hint="eastAsia"/>
          <w:sz w:val="20"/>
          <w:szCs w:val="20"/>
          <w:lang w:eastAsia="zh-CN"/>
        </w:rPr>
        <w:t xml:space="preserve"> </w:t>
      </w:r>
      <w:r w:rsidRPr="00E040BA">
        <w:rPr>
          <w:sz w:val="20"/>
          <w:szCs w:val="20"/>
        </w:rPr>
        <w:t xml:space="preserve">or </w:t>
      </w:r>
      <w:proofErr w:type="gramStart"/>
      <w:r w:rsidRPr="00E040BA">
        <w:rPr>
          <w:sz w:val="20"/>
          <w:szCs w:val="20"/>
        </w:rPr>
        <w:t>be</w:t>
      </w:r>
      <w:proofErr w:type="gramEnd"/>
      <w:r w:rsidRPr="00E040BA">
        <w:rPr>
          <w:sz w:val="20"/>
          <w:szCs w:val="20"/>
        </w:rPr>
        <w:t xml:space="preserve"> notified when a hearing, it is important that it should be done properly and the disarmament met.</w:t>
      </w:r>
    </w:p>
    <w:p w:rsidR="00C236B2" w:rsidRPr="00E040BA" w:rsidRDefault="00C236B2" w:rsidP="00AC4539">
      <w:pPr>
        <w:bidi w:val="0"/>
        <w:snapToGrid w:val="0"/>
        <w:ind w:firstLine="425"/>
        <w:jc w:val="both"/>
        <w:rPr>
          <w:sz w:val="20"/>
          <w:szCs w:val="20"/>
        </w:rPr>
      </w:pPr>
    </w:p>
    <w:p w:rsidR="00AC4539" w:rsidRPr="00E040BA" w:rsidRDefault="00C236B2" w:rsidP="00AC4539">
      <w:pPr>
        <w:bidi w:val="0"/>
        <w:snapToGrid w:val="0"/>
        <w:jc w:val="both"/>
        <w:rPr>
          <w:b/>
          <w:bCs/>
          <w:sz w:val="20"/>
          <w:szCs w:val="20"/>
        </w:rPr>
      </w:pPr>
      <w:r w:rsidRPr="00E040BA">
        <w:rPr>
          <w:b/>
          <w:bCs/>
          <w:sz w:val="20"/>
          <w:szCs w:val="20"/>
        </w:rPr>
        <w:t>References</w:t>
      </w:r>
    </w:p>
    <w:p w:rsidR="00AC4539" w:rsidRPr="00E040BA" w:rsidRDefault="00AC4539" w:rsidP="00AC4539">
      <w:pPr>
        <w:pStyle w:val="ListParagraph"/>
        <w:numPr>
          <w:ilvl w:val="0"/>
          <w:numId w:val="4"/>
        </w:numPr>
        <w:bidi w:val="0"/>
        <w:snapToGrid w:val="0"/>
        <w:jc w:val="both"/>
        <w:rPr>
          <w:sz w:val="20"/>
          <w:szCs w:val="20"/>
        </w:rPr>
      </w:pPr>
      <w:proofErr w:type="spellStart"/>
      <w:r w:rsidRPr="00E040BA">
        <w:rPr>
          <w:sz w:val="20"/>
          <w:szCs w:val="20"/>
        </w:rPr>
        <w:t>A</w:t>
      </w:r>
      <w:r w:rsidR="00C236B2" w:rsidRPr="00E040BA">
        <w:rPr>
          <w:sz w:val="20"/>
          <w:szCs w:val="20"/>
        </w:rPr>
        <w:t>fshar</w:t>
      </w:r>
      <w:proofErr w:type="spellEnd"/>
      <w:r w:rsidR="00C236B2" w:rsidRPr="00E040BA">
        <w:rPr>
          <w:sz w:val="20"/>
          <w:szCs w:val="20"/>
        </w:rPr>
        <w:t>, H., Introduction to Comparative Law, Tehran: Tehran University, 1328.</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S</w:t>
      </w:r>
      <w:r w:rsidR="00C236B2" w:rsidRPr="00E040BA">
        <w:rPr>
          <w:sz w:val="20"/>
          <w:szCs w:val="20"/>
        </w:rPr>
        <w:t xml:space="preserve">kin, </w:t>
      </w:r>
      <w:proofErr w:type="spellStart"/>
      <w:r w:rsidR="00C236B2" w:rsidRPr="00E040BA">
        <w:rPr>
          <w:sz w:val="20"/>
          <w:szCs w:val="20"/>
        </w:rPr>
        <w:t>Rbya</w:t>
      </w:r>
      <w:proofErr w:type="spellEnd"/>
      <w:r w:rsidR="00C236B2" w:rsidRPr="00E040BA">
        <w:rPr>
          <w:sz w:val="20"/>
          <w:szCs w:val="20"/>
        </w:rPr>
        <w:t xml:space="preserve">, "legal sources </w:t>
      </w:r>
      <w:proofErr w:type="spellStart"/>
      <w:r w:rsidR="00C236B2" w:rsidRPr="00E040BA">
        <w:rPr>
          <w:sz w:val="20"/>
          <w:szCs w:val="20"/>
        </w:rPr>
        <w:t>Bai</w:t>
      </w:r>
      <w:proofErr w:type="spellEnd"/>
      <w:r w:rsidR="00C236B2" w:rsidRPr="00E040BA">
        <w:rPr>
          <w:sz w:val="20"/>
          <w:szCs w:val="20"/>
        </w:rPr>
        <w:t xml:space="preserve"> International Trade", Journal of International Law Legal Services of the Islamic Republic of Iran, No. 7, Winter 1365.</w:t>
      </w:r>
      <w:r w:rsidRPr="00E040BA">
        <w:rPr>
          <w:rFonts w:eastAsiaTheme="minorEastAsia" w:hint="eastAsia"/>
          <w:sz w:val="20"/>
          <w:szCs w:val="20"/>
          <w:lang w:eastAsia="zh-CN"/>
        </w:rPr>
        <w:t xml:space="preserve"> </w:t>
      </w:r>
      <w:r w:rsidR="00C236B2" w:rsidRPr="00E040BA">
        <w:rPr>
          <w:sz w:val="20"/>
          <w:szCs w:val="20"/>
        </w:rPr>
        <w:t xml:space="preserve">Diamond, </w:t>
      </w:r>
      <w:proofErr w:type="spellStart"/>
      <w:r w:rsidR="00C236B2" w:rsidRPr="00E040BA">
        <w:rPr>
          <w:sz w:val="20"/>
          <w:szCs w:val="20"/>
        </w:rPr>
        <w:t>Njadly</w:t>
      </w:r>
      <w:proofErr w:type="spellEnd"/>
      <w:r w:rsidR="00C236B2" w:rsidRPr="00E040BA">
        <w:rPr>
          <w:sz w:val="20"/>
          <w:szCs w:val="20"/>
        </w:rPr>
        <w:t xml:space="preserve"> </w:t>
      </w:r>
      <w:proofErr w:type="spellStart"/>
      <w:r w:rsidR="00C236B2" w:rsidRPr="00E040BA">
        <w:rPr>
          <w:sz w:val="20"/>
          <w:szCs w:val="20"/>
        </w:rPr>
        <w:t>Vahmd</w:t>
      </w:r>
      <w:proofErr w:type="spellEnd"/>
      <w:r w:rsidR="00C236B2" w:rsidRPr="00E040BA">
        <w:rPr>
          <w:sz w:val="20"/>
          <w:szCs w:val="20"/>
        </w:rPr>
        <w:t xml:space="preserve"> </w:t>
      </w:r>
      <w:proofErr w:type="spellStart"/>
      <w:r w:rsidR="00C236B2" w:rsidRPr="00E040BA">
        <w:rPr>
          <w:sz w:val="20"/>
          <w:szCs w:val="20"/>
        </w:rPr>
        <w:t>Tabatabai</w:t>
      </w:r>
      <w:proofErr w:type="spellEnd"/>
      <w:r w:rsidR="00C236B2" w:rsidRPr="00E040BA">
        <w:rPr>
          <w:sz w:val="20"/>
          <w:szCs w:val="20"/>
        </w:rPr>
        <w:t>, "implied condition common to Article 356 AH studies. The rules or exceptions? ", Journal of Islamic law, No. 2, Winter 89, Ss189-206.</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I</w:t>
      </w:r>
      <w:r w:rsidR="00C236B2" w:rsidRPr="00E040BA">
        <w:rPr>
          <w:sz w:val="20"/>
          <w:szCs w:val="20"/>
        </w:rPr>
        <w:t xml:space="preserve">mam, Hassan, Civil Rights, Volume 4, seventh edition, published </w:t>
      </w:r>
      <w:proofErr w:type="spellStart"/>
      <w:r w:rsidR="00C236B2" w:rsidRPr="00E040BA">
        <w:rPr>
          <w:sz w:val="20"/>
          <w:szCs w:val="20"/>
        </w:rPr>
        <w:t>Islamiyah</w:t>
      </w:r>
      <w:proofErr w:type="spellEnd"/>
      <w:r w:rsidR="00C236B2" w:rsidRPr="00E040BA">
        <w:rPr>
          <w:sz w:val="20"/>
          <w:szCs w:val="20"/>
        </w:rPr>
        <w:t>, 1383.</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I</w:t>
      </w:r>
      <w:r w:rsidR="00C236B2" w:rsidRPr="00E040BA">
        <w:rPr>
          <w:sz w:val="20"/>
          <w:szCs w:val="20"/>
        </w:rPr>
        <w:t xml:space="preserve">mam </w:t>
      </w:r>
      <w:proofErr w:type="spellStart"/>
      <w:r w:rsidR="00C236B2" w:rsidRPr="00E040BA">
        <w:rPr>
          <w:sz w:val="20"/>
          <w:szCs w:val="20"/>
        </w:rPr>
        <w:t>Sayed</w:t>
      </w:r>
      <w:proofErr w:type="spellEnd"/>
      <w:r w:rsidR="00C236B2" w:rsidRPr="00E040BA">
        <w:rPr>
          <w:sz w:val="20"/>
          <w:szCs w:val="20"/>
        </w:rPr>
        <w:t xml:space="preserve"> Hassan, Civil Rights, Volume 1, published twenty-fifth, publications </w:t>
      </w:r>
      <w:proofErr w:type="spellStart"/>
      <w:r w:rsidR="00C236B2" w:rsidRPr="00E040BA">
        <w:rPr>
          <w:sz w:val="20"/>
          <w:szCs w:val="20"/>
        </w:rPr>
        <w:t>Islamiyah</w:t>
      </w:r>
      <w:proofErr w:type="spellEnd"/>
      <w:r w:rsidR="00C236B2" w:rsidRPr="00E040BA">
        <w:rPr>
          <w:sz w:val="20"/>
          <w:szCs w:val="20"/>
        </w:rPr>
        <w:t xml:space="preserve">, </w:t>
      </w:r>
      <w:proofErr w:type="gramStart"/>
      <w:r w:rsidR="00C236B2" w:rsidRPr="00E040BA">
        <w:rPr>
          <w:sz w:val="20"/>
          <w:szCs w:val="20"/>
        </w:rPr>
        <w:t>1384</w:t>
      </w:r>
      <w:proofErr w:type="gramEnd"/>
      <w:r w:rsidR="00C236B2" w:rsidRPr="00E040BA">
        <w:rPr>
          <w:sz w:val="20"/>
          <w:szCs w:val="20"/>
        </w:rPr>
        <w:t>.</w:t>
      </w:r>
    </w:p>
    <w:p w:rsidR="00AC4539" w:rsidRPr="00E040BA" w:rsidRDefault="00AC4539" w:rsidP="00AC4539">
      <w:pPr>
        <w:pStyle w:val="ListParagraph"/>
        <w:numPr>
          <w:ilvl w:val="0"/>
          <w:numId w:val="4"/>
        </w:numPr>
        <w:bidi w:val="0"/>
        <w:snapToGrid w:val="0"/>
        <w:jc w:val="both"/>
        <w:rPr>
          <w:sz w:val="20"/>
          <w:szCs w:val="20"/>
        </w:rPr>
      </w:pPr>
      <w:proofErr w:type="gramStart"/>
      <w:r w:rsidRPr="00E040BA">
        <w:rPr>
          <w:sz w:val="20"/>
          <w:szCs w:val="20"/>
        </w:rPr>
        <w:t>t</w:t>
      </w:r>
      <w:r w:rsidR="00C236B2" w:rsidRPr="00E040BA">
        <w:rPr>
          <w:sz w:val="20"/>
          <w:szCs w:val="20"/>
        </w:rPr>
        <w:t>ight</w:t>
      </w:r>
      <w:proofErr w:type="gramEnd"/>
      <w:r w:rsidR="00C236B2" w:rsidRPr="00E040BA">
        <w:rPr>
          <w:sz w:val="20"/>
          <w:szCs w:val="20"/>
        </w:rPr>
        <w:t xml:space="preserve">, Andrea, United States of America law, </w:t>
      </w:r>
      <w:proofErr w:type="spellStart"/>
      <w:r w:rsidR="00C236B2" w:rsidRPr="00E040BA">
        <w:rPr>
          <w:sz w:val="20"/>
          <w:szCs w:val="20"/>
        </w:rPr>
        <w:t>Safai</w:t>
      </w:r>
      <w:proofErr w:type="spellEnd"/>
      <w:r w:rsidR="00C236B2" w:rsidRPr="00E040BA">
        <w:rPr>
          <w:sz w:val="20"/>
          <w:szCs w:val="20"/>
        </w:rPr>
        <w:t>, Hussein, Second Edition, Tehran University, Faculty of Law and Political Sciences Institute of Comparative Law, 1358.</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O</w:t>
      </w:r>
      <w:r w:rsidR="00C236B2" w:rsidRPr="00E040BA">
        <w:rPr>
          <w:sz w:val="20"/>
          <w:szCs w:val="20"/>
        </w:rPr>
        <w:t xml:space="preserve">rion </w:t>
      </w:r>
      <w:proofErr w:type="spellStart"/>
      <w:r w:rsidR="00C236B2" w:rsidRPr="00E040BA">
        <w:rPr>
          <w:sz w:val="20"/>
          <w:szCs w:val="20"/>
        </w:rPr>
        <w:t>Glbaghy</w:t>
      </w:r>
      <w:proofErr w:type="spellEnd"/>
      <w:r w:rsidR="00C236B2" w:rsidRPr="00E040BA">
        <w:rPr>
          <w:sz w:val="20"/>
          <w:szCs w:val="20"/>
        </w:rPr>
        <w:t xml:space="preserve"> village, Ali, introduction to the tradition, the first edition, the Islamic Propagation Office of Qom Seminary Press, 1378.</w:t>
      </w:r>
    </w:p>
    <w:p w:rsidR="00AC4539" w:rsidRPr="00E040BA" w:rsidRDefault="00AC4539" w:rsidP="00AC4539">
      <w:pPr>
        <w:pStyle w:val="ListParagraph"/>
        <w:numPr>
          <w:ilvl w:val="0"/>
          <w:numId w:val="4"/>
        </w:numPr>
        <w:bidi w:val="0"/>
        <w:snapToGrid w:val="0"/>
        <w:jc w:val="both"/>
        <w:rPr>
          <w:sz w:val="20"/>
          <w:szCs w:val="20"/>
        </w:rPr>
      </w:pPr>
      <w:proofErr w:type="gramStart"/>
      <w:r w:rsidRPr="00E040BA">
        <w:rPr>
          <w:sz w:val="20"/>
          <w:szCs w:val="20"/>
        </w:rPr>
        <w:t>p</w:t>
      </w:r>
      <w:r w:rsidR="00C236B2" w:rsidRPr="00E040BA">
        <w:rPr>
          <w:sz w:val="20"/>
          <w:szCs w:val="20"/>
        </w:rPr>
        <w:t>arsley</w:t>
      </w:r>
      <w:proofErr w:type="gramEnd"/>
      <w:r w:rsidR="00C236B2" w:rsidRPr="00E040BA">
        <w:rPr>
          <w:sz w:val="20"/>
          <w:szCs w:val="20"/>
        </w:rPr>
        <w:t xml:space="preserve"> </w:t>
      </w:r>
      <w:proofErr w:type="spellStart"/>
      <w:r w:rsidR="00C236B2" w:rsidRPr="00E040BA">
        <w:rPr>
          <w:sz w:val="20"/>
          <w:szCs w:val="20"/>
        </w:rPr>
        <w:t>Langroodi</w:t>
      </w:r>
      <w:proofErr w:type="spellEnd"/>
      <w:r w:rsidR="00C236B2" w:rsidRPr="00E040BA">
        <w:rPr>
          <w:sz w:val="20"/>
          <w:szCs w:val="20"/>
        </w:rPr>
        <w:t>, MJ, terminology rights, sixteenth edition, Knowledge treasure Publications, 1385.</w:t>
      </w:r>
    </w:p>
    <w:p w:rsidR="00AC4539" w:rsidRPr="00E040BA" w:rsidRDefault="00AC4539" w:rsidP="00AC4539">
      <w:pPr>
        <w:pStyle w:val="ListParagraph"/>
        <w:numPr>
          <w:ilvl w:val="0"/>
          <w:numId w:val="4"/>
        </w:numPr>
        <w:bidi w:val="0"/>
        <w:snapToGrid w:val="0"/>
        <w:jc w:val="both"/>
        <w:rPr>
          <w:sz w:val="20"/>
          <w:szCs w:val="20"/>
        </w:rPr>
      </w:pPr>
      <w:proofErr w:type="gramStart"/>
      <w:r w:rsidRPr="00E040BA">
        <w:rPr>
          <w:sz w:val="20"/>
          <w:szCs w:val="20"/>
        </w:rPr>
        <w:t>p</w:t>
      </w:r>
      <w:r w:rsidR="00C236B2" w:rsidRPr="00E040BA">
        <w:rPr>
          <w:sz w:val="20"/>
          <w:szCs w:val="20"/>
        </w:rPr>
        <w:t>arsley</w:t>
      </w:r>
      <w:proofErr w:type="gramEnd"/>
      <w:r w:rsidR="00C236B2" w:rsidRPr="00E040BA">
        <w:rPr>
          <w:sz w:val="20"/>
          <w:szCs w:val="20"/>
        </w:rPr>
        <w:t xml:space="preserve"> </w:t>
      </w:r>
      <w:proofErr w:type="spellStart"/>
      <w:r w:rsidR="00C236B2" w:rsidRPr="00E040BA">
        <w:rPr>
          <w:sz w:val="20"/>
          <w:szCs w:val="20"/>
        </w:rPr>
        <w:t>Langroodi</w:t>
      </w:r>
      <w:proofErr w:type="spellEnd"/>
      <w:r w:rsidR="00C236B2" w:rsidRPr="00E040BA">
        <w:rPr>
          <w:sz w:val="20"/>
          <w:szCs w:val="20"/>
        </w:rPr>
        <w:t>, MJ, civil rights era - the law of obligations, Third Edition, The Treasure of Knowledge, 1378.</w:t>
      </w:r>
    </w:p>
    <w:p w:rsidR="00AC4539" w:rsidRPr="00E040BA" w:rsidRDefault="00E040BA" w:rsidP="00AC4539">
      <w:pPr>
        <w:pStyle w:val="ListParagraph"/>
        <w:numPr>
          <w:ilvl w:val="0"/>
          <w:numId w:val="4"/>
        </w:numPr>
        <w:bidi w:val="0"/>
        <w:snapToGrid w:val="0"/>
        <w:jc w:val="both"/>
        <w:rPr>
          <w:sz w:val="20"/>
          <w:szCs w:val="20"/>
        </w:rPr>
      </w:pPr>
      <w:r>
        <w:rPr>
          <w:rFonts w:eastAsiaTheme="minorEastAsia" w:hint="eastAsia"/>
          <w:sz w:val="20"/>
          <w:szCs w:val="20"/>
          <w:lang w:eastAsia="zh-CN"/>
        </w:rPr>
        <w:t>P</w:t>
      </w:r>
      <w:r w:rsidR="00C236B2" w:rsidRPr="00E040BA">
        <w:rPr>
          <w:sz w:val="20"/>
          <w:szCs w:val="20"/>
        </w:rPr>
        <w:t xml:space="preserve">arsley </w:t>
      </w:r>
      <w:proofErr w:type="spellStart"/>
      <w:r w:rsidR="00C236B2" w:rsidRPr="00E040BA">
        <w:rPr>
          <w:sz w:val="20"/>
          <w:szCs w:val="20"/>
        </w:rPr>
        <w:t>Langroodi</w:t>
      </w:r>
      <w:proofErr w:type="spellEnd"/>
      <w:r w:rsidR="00C236B2" w:rsidRPr="00E040BA">
        <w:rPr>
          <w:sz w:val="20"/>
          <w:szCs w:val="20"/>
        </w:rPr>
        <w:t>, MJ, public introduction of law, the eleventh edition of Treasure Press, 1387.</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Y</w:t>
      </w:r>
      <w:r w:rsidR="00C236B2" w:rsidRPr="00E040BA">
        <w:rPr>
          <w:sz w:val="20"/>
          <w:szCs w:val="20"/>
        </w:rPr>
        <w:t xml:space="preserve">oung, Moses, rights, Tehran, </w:t>
      </w:r>
      <w:proofErr w:type="spellStart"/>
      <w:r w:rsidR="00C236B2" w:rsidRPr="00E040BA">
        <w:rPr>
          <w:sz w:val="20"/>
          <w:szCs w:val="20"/>
        </w:rPr>
        <w:t>Bina</w:t>
      </w:r>
      <w:proofErr w:type="spellEnd"/>
      <w:r w:rsidR="00C236B2" w:rsidRPr="00E040BA">
        <w:rPr>
          <w:sz w:val="20"/>
          <w:szCs w:val="20"/>
        </w:rPr>
        <w:t>, 1327.</w:t>
      </w:r>
    </w:p>
    <w:p w:rsidR="00AC4539" w:rsidRPr="00E040BA" w:rsidRDefault="00AC4539" w:rsidP="00AC4539">
      <w:pPr>
        <w:pStyle w:val="ListParagraph"/>
        <w:numPr>
          <w:ilvl w:val="0"/>
          <w:numId w:val="4"/>
        </w:numPr>
        <w:bidi w:val="0"/>
        <w:snapToGrid w:val="0"/>
        <w:jc w:val="both"/>
        <w:rPr>
          <w:sz w:val="20"/>
          <w:szCs w:val="20"/>
        </w:rPr>
      </w:pPr>
      <w:proofErr w:type="spellStart"/>
      <w:r w:rsidRPr="00E040BA">
        <w:rPr>
          <w:sz w:val="20"/>
          <w:szCs w:val="20"/>
        </w:rPr>
        <w:t>H</w:t>
      </w:r>
      <w:r w:rsidR="00C236B2" w:rsidRPr="00E040BA">
        <w:rPr>
          <w:sz w:val="20"/>
          <w:szCs w:val="20"/>
        </w:rPr>
        <w:t>aeri</w:t>
      </w:r>
      <w:proofErr w:type="spellEnd"/>
      <w:r w:rsidR="00C236B2" w:rsidRPr="00E040BA">
        <w:rPr>
          <w:sz w:val="20"/>
          <w:szCs w:val="20"/>
        </w:rPr>
        <w:t xml:space="preserve">, King Garden, Ali, as the Civil Code, </w:t>
      </w:r>
      <w:proofErr w:type="spellStart"/>
      <w:r w:rsidR="00C236B2" w:rsidRPr="00E040BA">
        <w:rPr>
          <w:sz w:val="20"/>
          <w:szCs w:val="20"/>
        </w:rPr>
        <w:t>Jldyk</w:t>
      </w:r>
      <w:proofErr w:type="spellEnd"/>
      <w:r w:rsidR="00C236B2" w:rsidRPr="00E040BA">
        <w:rPr>
          <w:sz w:val="20"/>
          <w:szCs w:val="20"/>
        </w:rPr>
        <w:t>, Second Edition, published by Treasure of Knowledge, 1382</w:t>
      </w:r>
      <w:r w:rsidR="00E040BA">
        <w:rPr>
          <w:rFonts w:eastAsiaTheme="minorEastAsia" w:hint="eastAsia"/>
          <w:sz w:val="20"/>
          <w:szCs w:val="20"/>
          <w:lang w:eastAsia="zh-CN"/>
        </w:rPr>
        <w:t>.</w:t>
      </w:r>
    </w:p>
    <w:p w:rsidR="00AC4539" w:rsidRPr="00E040BA" w:rsidRDefault="00E040BA" w:rsidP="00AC4539">
      <w:pPr>
        <w:pStyle w:val="ListParagraph"/>
        <w:numPr>
          <w:ilvl w:val="0"/>
          <w:numId w:val="4"/>
        </w:numPr>
        <w:bidi w:val="0"/>
        <w:snapToGrid w:val="0"/>
        <w:jc w:val="both"/>
        <w:rPr>
          <w:sz w:val="20"/>
          <w:szCs w:val="20"/>
        </w:rPr>
      </w:pPr>
      <w:r>
        <w:rPr>
          <w:rFonts w:eastAsiaTheme="minorEastAsia" w:hint="eastAsia"/>
          <w:sz w:val="20"/>
          <w:szCs w:val="20"/>
          <w:lang w:eastAsia="zh-CN"/>
        </w:rPr>
        <w:t>S</w:t>
      </w:r>
      <w:r w:rsidR="00C236B2" w:rsidRPr="00E040BA">
        <w:rPr>
          <w:sz w:val="20"/>
          <w:szCs w:val="20"/>
        </w:rPr>
        <w:t>cholar, Mustafa, sources of law (</w:t>
      </w:r>
      <w:proofErr w:type="spellStart"/>
      <w:r w:rsidR="00C236B2" w:rsidRPr="00E040BA">
        <w:rPr>
          <w:sz w:val="20"/>
          <w:szCs w:val="20"/>
        </w:rPr>
        <w:t>Yaftgah</w:t>
      </w:r>
      <w:proofErr w:type="spellEnd"/>
      <w:r w:rsidR="00C236B2" w:rsidRPr="00E040BA">
        <w:rPr>
          <w:sz w:val="20"/>
          <w:szCs w:val="20"/>
        </w:rPr>
        <w:t xml:space="preserve"> rights), printing, publishing forest, 1391.</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D</w:t>
      </w:r>
      <w:r w:rsidR="00C236B2" w:rsidRPr="00E040BA">
        <w:rPr>
          <w:sz w:val="20"/>
          <w:szCs w:val="20"/>
        </w:rPr>
        <w:t xml:space="preserve">avid, Renee, great contemporary legal systems, </w:t>
      </w:r>
      <w:proofErr w:type="spellStart"/>
      <w:r w:rsidR="00C236B2" w:rsidRPr="00E040BA">
        <w:rPr>
          <w:sz w:val="20"/>
          <w:szCs w:val="20"/>
        </w:rPr>
        <w:t>Safai</w:t>
      </w:r>
      <w:proofErr w:type="spellEnd"/>
      <w:r w:rsidR="00C236B2" w:rsidRPr="00E040BA">
        <w:rPr>
          <w:sz w:val="20"/>
          <w:szCs w:val="20"/>
        </w:rPr>
        <w:t xml:space="preserve"> and others, Third Edition, Tehran University Publishing Center, 1375.</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W</w:t>
      </w:r>
      <w:r w:rsidR="00C236B2" w:rsidRPr="00E040BA">
        <w:rPr>
          <w:sz w:val="20"/>
          <w:szCs w:val="20"/>
        </w:rPr>
        <w:t xml:space="preserve">hen, </w:t>
      </w:r>
      <w:proofErr w:type="spellStart"/>
      <w:r w:rsidR="00C236B2" w:rsidRPr="00E040BA">
        <w:rPr>
          <w:sz w:val="20"/>
          <w:szCs w:val="20"/>
        </w:rPr>
        <w:t>Mahmoud</w:t>
      </w:r>
      <w:proofErr w:type="spellEnd"/>
      <w:r w:rsidR="00C236B2" w:rsidRPr="00E040BA">
        <w:rPr>
          <w:sz w:val="20"/>
          <w:szCs w:val="20"/>
        </w:rPr>
        <w:t>, common law legal order Iran, printing, publishing eternal forest, 1390.</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C</w:t>
      </w:r>
      <w:r w:rsidR="00C236B2" w:rsidRPr="00E040BA">
        <w:rPr>
          <w:sz w:val="20"/>
          <w:szCs w:val="20"/>
        </w:rPr>
        <w:t xml:space="preserve">ooperation Office of Science, Introduction to Law </w:t>
      </w:r>
      <w:proofErr w:type="spellStart"/>
      <w:r w:rsidR="00C236B2" w:rsidRPr="00E040BA">
        <w:rPr>
          <w:sz w:val="20"/>
          <w:szCs w:val="20"/>
        </w:rPr>
        <w:t>Daslamy</w:t>
      </w:r>
      <w:proofErr w:type="spellEnd"/>
      <w:r w:rsidR="00C236B2" w:rsidRPr="00E040BA">
        <w:rPr>
          <w:sz w:val="20"/>
          <w:szCs w:val="20"/>
        </w:rPr>
        <w:t>, the first volume, first edition, Islamic Publications Office, 1364.</w:t>
      </w:r>
    </w:p>
    <w:p w:rsidR="00AC4539" w:rsidRPr="00E040BA" w:rsidRDefault="00E040BA" w:rsidP="00AC4539">
      <w:pPr>
        <w:pStyle w:val="ListParagraph"/>
        <w:numPr>
          <w:ilvl w:val="0"/>
          <w:numId w:val="4"/>
        </w:numPr>
        <w:bidi w:val="0"/>
        <w:snapToGrid w:val="0"/>
        <w:jc w:val="both"/>
        <w:rPr>
          <w:sz w:val="20"/>
          <w:szCs w:val="20"/>
        </w:rPr>
      </w:pPr>
      <w:r>
        <w:rPr>
          <w:rFonts w:eastAsiaTheme="minorEastAsia" w:hint="eastAsia"/>
          <w:sz w:val="20"/>
          <w:szCs w:val="20"/>
          <w:lang w:eastAsia="zh-CN"/>
        </w:rPr>
        <w:lastRenderedPageBreak/>
        <w:t>Q</w:t>
      </w:r>
      <w:r w:rsidR="00C236B2" w:rsidRPr="00E040BA">
        <w:rPr>
          <w:sz w:val="20"/>
          <w:szCs w:val="20"/>
        </w:rPr>
        <w:t>uiet, Mohammed Hussein, law, sociology, history of science, law, printing, first Mashhad, 1371.</w:t>
      </w:r>
    </w:p>
    <w:p w:rsidR="00AC4539" w:rsidRPr="00E040BA" w:rsidRDefault="00E040BA" w:rsidP="00AC4539">
      <w:pPr>
        <w:pStyle w:val="ListParagraph"/>
        <w:numPr>
          <w:ilvl w:val="0"/>
          <w:numId w:val="4"/>
        </w:numPr>
        <w:bidi w:val="0"/>
        <w:snapToGrid w:val="0"/>
        <w:jc w:val="both"/>
        <w:rPr>
          <w:sz w:val="20"/>
          <w:szCs w:val="20"/>
        </w:rPr>
      </w:pPr>
      <w:r>
        <w:rPr>
          <w:rFonts w:eastAsiaTheme="minorEastAsia" w:hint="eastAsia"/>
          <w:sz w:val="20"/>
          <w:szCs w:val="20"/>
          <w:lang w:eastAsia="zh-CN"/>
        </w:rPr>
        <w:t>P</w:t>
      </w:r>
      <w:r w:rsidR="00C236B2" w:rsidRPr="00E040BA">
        <w:rPr>
          <w:sz w:val="20"/>
          <w:szCs w:val="20"/>
        </w:rPr>
        <w:t xml:space="preserve">raised Tehran, </w:t>
      </w:r>
      <w:proofErr w:type="spellStart"/>
      <w:r w:rsidR="00C236B2" w:rsidRPr="00E040BA">
        <w:rPr>
          <w:sz w:val="20"/>
          <w:szCs w:val="20"/>
        </w:rPr>
        <w:t>Hasan</w:t>
      </w:r>
      <w:proofErr w:type="spellEnd"/>
      <w:r w:rsidR="00C236B2" w:rsidRPr="00E040BA">
        <w:rPr>
          <w:sz w:val="20"/>
          <w:szCs w:val="20"/>
        </w:rPr>
        <w:t>, Business Law, Volume I, sixth edition, publication of Justice, 1384.</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S</w:t>
      </w:r>
      <w:r w:rsidR="00C236B2" w:rsidRPr="00E040BA">
        <w:rPr>
          <w:sz w:val="20"/>
          <w:szCs w:val="20"/>
        </w:rPr>
        <w:t xml:space="preserve">eljuk </w:t>
      </w:r>
      <w:proofErr w:type="spellStart"/>
      <w:r w:rsidR="00C236B2" w:rsidRPr="00E040BA">
        <w:rPr>
          <w:sz w:val="20"/>
          <w:szCs w:val="20"/>
        </w:rPr>
        <w:t>Mahmoud</w:t>
      </w:r>
      <w:proofErr w:type="spellEnd"/>
      <w:r w:rsidR="00C236B2" w:rsidRPr="00E040BA">
        <w:rPr>
          <w:sz w:val="20"/>
          <w:szCs w:val="20"/>
        </w:rPr>
        <w:t xml:space="preserve">, the convention on civil rights, Printing, Publishing Printing House of Bank </w:t>
      </w:r>
      <w:proofErr w:type="spellStart"/>
      <w:r w:rsidR="00C236B2" w:rsidRPr="00E040BA">
        <w:rPr>
          <w:sz w:val="20"/>
          <w:szCs w:val="20"/>
        </w:rPr>
        <w:t>Melli</w:t>
      </w:r>
      <w:proofErr w:type="spellEnd"/>
      <w:r w:rsidR="00C236B2" w:rsidRPr="00E040BA">
        <w:rPr>
          <w:sz w:val="20"/>
          <w:szCs w:val="20"/>
        </w:rPr>
        <w:t xml:space="preserve"> Iran, 1374.</w:t>
      </w:r>
    </w:p>
    <w:p w:rsidR="00AC4539" w:rsidRPr="00E040BA" w:rsidRDefault="00AC4539" w:rsidP="00AC4539">
      <w:pPr>
        <w:pStyle w:val="ListParagraph"/>
        <w:numPr>
          <w:ilvl w:val="0"/>
          <w:numId w:val="4"/>
        </w:numPr>
        <w:bidi w:val="0"/>
        <w:snapToGrid w:val="0"/>
        <w:jc w:val="both"/>
        <w:rPr>
          <w:sz w:val="20"/>
          <w:szCs w:val="20"/>
        </w:rPr>
      </w:pPr>
      <w:proofErr w:type="spellStart"/>
      <w:r w:rsidRPr="00E040BA">
        <w:rPr>
          <w:sz w:val="20"/>
          <w:szCs w:val="20"/>
        </w:rPr>
        <w:t>S</w:t>
      </w:r>
      <w:r w:rsidR="00C236B2" w:rsidRPr="00E040BA">
        <w:rPr>
          <w:sz w:val="20"/>
          <w:szCs w:val="20"/>
        </w:rPr>
        <w:t>oltanahmadi</w:t>
      </w:r>
      <w:proofErr w:type="spellEnd"/>
      <w:r w:rsidR="00C236B2" w:rsidRPr="00E040BA">
        <w:rPr>
          <w:sz w:val="20"/>
          <w:szCs w:val="20"/>
        </w:rPr>
        <w:t>, the glory, the impact on the definition of common law contracts, printing, publishing eternal forest, 1389.</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P</w:t>
      </w:r>
      <w:r w:rsidR="00C236B2" w:rsidRPr="00E040BA">
        <w:rPr>
          <w:sz w:val="20"/>
          <w:szCs w:val="20"/>
        </w:rPr>
        <w:t>ortfolio banker, Hussein, if implicit, printing, the Qom: the 1380 Islamic Publications Bureau.</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M</w:t>
      </w:r>
      <w:r w:rsidR="00C236B2" w:rsidRPr="00E040BA">
        <w:rPr>
          <w:sz w:val="20"/>
          <w:szCs w:val="20"/>
        </w:rPr>
        <w:t xml:space="preserve">eteor, </w:t>
      </w:r>
      <w:proofErr w:type="spellStart"/>
      <w:r w:rsidR="00C236B2" w:rsidRPr="00E040BA">
        <w:rPr>
          <w:sz w:val="20"/>
          <w:szCs w:val="20"/>
        </w:rPr>
        <w:t>Mahmoud</w:t>
      </w:r>
      <w:proofErr w:type="spellEnd"/>
      <w:r w:rsidR="00C236B2" w:rsidRPr="00E040BA">
        <w:rPr>
          <w:sz w:val="20"/>
          <w:szCs w:val="20"/>
        </w:rPr>
        <w:t>, the rules of jurisprudence, Volume I, Tehran, 1386.</w:t>
      </w:r>
    </w:p>
    <w:p w:rsidR="00AC4539" w:rsidRPr="00E040BA" w:rsidRDefault="00AC4539" w:rsidP="00AC4539">
      <w:pPr>
        <w:pStyle w:val="ListParagraph"/>
        <w:numPr>
          <w:ilvl w:val="0"/>
          <w:numId w:val="4"/>
        </w:numPr>
        <w:bidi w:val="0"/>
        <w:snapToGrid w:val="0"/>
        <w:jc w:val="both"/>
        <w:rPr>
          <w:sz w:val="20"/>
          <w:szCs w:val="20"/>
        </w:rPr>
      </w:pPr>
      <w:proofErr w:type="spellStart"/>
      <w:r w:rsidRPr="00E040BA">
        <w:rPr>
          <w:sz w:val="20"/>
          <w:szCs w:val="20"/>
        </w:rPr>
        <w:t>S</w:t>
      </w:r>
      <w:r w:rsidR="00C236B2" w:rsidRPr="00E040BA">
        <w:rPr>
          <w:sz w:val="20"/>
          <w:szCs w:val="20"/>
        </w:rPr>
        <w:t>hahidi</w:t>
      </w:r>
      <w:proofErr w:type="spellEnd"/>
      <w:r w:rsidR="00C236B2" w:rsidRPr="00E040BA">
        <w:rPr>
          <w:sz w:val="20"/>
          <w:szCs w:val="20"/>
        </w:rPr>
        <w:t xml:space="preserve">, M., Principles obligations, printing, publishing </w:t>
      </w:r>
      <w:proofErr w:type="spellStart"/>
      <w:r w:rsidR="00C236B2" w:rsidRPr="00E040BA">
        <w:rPr>
          <w:sz w:val="20"/>
          <w:szCs w:val="20"/>
        </w:rPr>
        <w:t>Majd</w:t>
      </w:r>
      <w:proofErr w:type="spellEnd"/>
      <w:r w:rsidR="00C236B2" w:rsidRPr="00E040BA">
        <w:rPr>
          <w:sz w:val="20"/>
          <w:szCs w:val="20"/>
        </w:rPr>
        <w:t>, 1382.</w:t>
      </w:r>
    </w:p>
    <w:p w:rsidR="00AC4539" w:rsidRPr="00E040BA" w:rsidRDefault="00E040BA" w:rsidP="00AC4539">
      <w:pPr>
        <w:pStyle w:val="ListParagraph"/>
        <w:numPr>
          <w:ilvl w:val="0"/>
          <w:numId w:val="4"/>
        </w:numPr>
        <w:bidi w:val="0"/>
        <w:snapToGrid w:val="0"/>
        <w:jc w:val="both"/>
        <w:rPr>
          <w:sz w:val="20"/>
          <w:szCs w:val="20"/>
        </w:rPr>
      </w:pPr>
      <w:r>
        <w:rPr>
          <w:rFonts w:eastAsiaTheme="minorEastAsia" w:hint="eastAsia"/>
          <w:sz w:val="20"/>
          <w:szCs w:val="20"/>
          <w:lang w:eastAsia="zh-CN"/>
        </w:rPr>
        <w:t>M</w:t>
      </w:r>
      <w:r w:rsidR="00C236B2" w:rsidRPr="00E040BA">
        <w:rPr>
          <w:sz w:val="20"/>
          <w:szCs w:val="20"/>
        </w:rPr>
        <w:t xml:space="preserve">artyr, </w:t>
      </w:r>
      <w:proofErr w:type="spellStart"/>
      <w:r w:rsidR="00C236B2" w:rsidRPr="00E040BA">
        <w:rPr>
          <w:sz w:val="20"/>
          <w:szCs w:val="20"/>
        </w:rPr>
        <w:t>Mehdi</w:t>
      </w:r>
      <w:proofErr w:type="spellEnd"/>
      <w:r w:rsidR="00C236B2" w:rsidRPr="00E040BA">
        <w:rPr>
          <w:sz w:val="20"/>
          <w:szCs w:val="20"/>
        </w:rPr>
        <w:t xml:space="preserve">, the agreements and commitments, Third Edition, published </w:t>
      </w:r>
      <w:proofErr w:type="spellStart"/>
      <w:r w:rsidR="00C236B2" w:rsidRPr="00E040BA">
        <w:rPr>
          <w:sz w:val="20"/>
          <w:szCs w:val="20"/>
        </w:rPr>
        <w:t>Majd</w:t>
      </w:r>
      <w:proofErr w:type="spellEnd"/>
      <w:r w:rsidR="00C236B2" w:rsidRPr="00E040BA">
        <w:rPr>
          <w:sz w:val="20"/>
          <w:szCs w:val="20"/>
        </w:rPr>
        <w:t>, 1387.</w:t>
      </w:r>
    </w:p>
    <w:p w:rsidR="00AC4539" w:rsidRPr="00E040BA" w:rsidRDefault="00E040BA" w:rsidP="00AC4539">
      <w:pPr>
        <w:pStyle w:val="ListParagraph"/>
        <w:numPr>
          <w:ilvl w:val="0"/>
          <w:numId w:val="4"/>
        </w:numPr>
        <w:bidi w:val="0"/>
        <w:snapToGrid w:val="0"/>
        <w:jc w:val="both"/>
        <w:rPr>
          <w:sz w:val="20"/>
          <w:szCs w:val="20"/>
        </w:rPr>
      </w:pPr>
      <w:r>
        <w:rPr>
          <w:rFonts w:eastAsiaTheme="minorEastAsia" w:hint="eastAsia"/>
          <w:sz w:val="20"/>
          <w:szCs w:val="20"/>
          <w:lang w:eastAsia="zh-CN"/>
        </w:rPr>
        <w:t>M</w:t>
      </w:r>
      <w:r w:rsidR="00C236B2" w:rsidRPr="00E040BA">
        <w:rPr>
          <w:sz w:val="20"/>
          <w:szCs w:val="20"/>
        </w:rPr>
        <w:t xml:space="preserve">artyr, </w:t>
      </w:r>
      <w:proofErr w:type="spellStart"/>
      <w:r w:rsidR="00C236B2" w:rsidRPr="00E040BA">
        <w:rPr>
          <w:sz w:val="20"/>
          <w:szCs w:val="20"/>
        </w:rPr>
        <w:t>Mehdi</w:t>
      </w:r>
      <w:proofErr w:type="spellEnd"/>
      <w:r w:rsidR="00C236B2" w:rsidRPr="00E040BA">
        <w:rPr>
          <w:sz w:val="20"/>
          <w:szCs w:val="20"/>
        </w:rPr>
        <w:t xml:space="preserve">, civil rights 6, printing, publishing </w:t>
      </w:r>
      <w:proofErr w:type="spellStart"/>
      <w:r w:rsidR="00C236B2" w:rsidRPr="00E040BA">
        <w:rPr>
          <w:sz w:val="20"/>
          <w:szCs w:val="20"/>
        </w:rPr>
        <w:t>Majd</w:t>
      </w:r>
      <w:proofErr w:type="spellEnd"/>
      <w:r w:rsidR="00C236B2" w:rsidRPr="00E040BA">
        <w:rPr>
          <w:sz w:val="20"/>
          <w:szCs w:val="20"/>
        </w:rPr>
        <w:t>, 1382.</w:t>
      </w:r>
    </w:p>
    <w:p w:rsidR="00AC4539" w:rsidRPr="00E040BA" w:rsidRDefault="00AC4539" w:rsidP="00AC4539">
      <w:pPr>
        <w:pStyle w:val="ListParagraph"/>
        <w:numPr>
          <w:ilvl w:val="0"/>
          <w:numId w:val="4"/>
        </w:numPr>
        <w:bidi w:val="0"/>
        <w:snapToGrid w:val="0"/>
        <w:jc w:val="both"/>
        <w:rPr>
          <w:sz w:val="20"/>
          <w:szCs w:val="20"/>
        </w:rPr>
      </w:pPr>
      <w:proofErr w:type="spellStart"/>
      <w:r w:rsidRPr="00E040BA">
        <w:rPr>
          <w:sz w:val="20"/>
          <w:szCs w:val="20"/>
        </w:rPr>
        <w:t>S</w:t>
      </w:r>
      <w:r w:rsidR="00C236B2" w:rsidRPr="00E040BA">
        <w:rPr>
          <w:sz w:val="20"/>
          <w:szCs w:val="20"/>
        </w:rPr>
        <w:t>hahidi</w:t>
      </w:r>
      <w:proofErr w:type="spellEnd"/>
      <w:r w:rsidR="00C236B2" w:rsidRPr="00E040BA">
        <w:rPr>
          <w:sz w:val="20"/>
          <w:szCs w:val="20"/>
        </w:rPr>
        <w:t xml:space="preserve">, M., </w:t>
      </w:r>
      <w:proofErr w:type="gramStart"/>
      <w:r w:rsidR="00C236B2" w:rsidRPr="00E040BA">
        <w:rPr>
          <w:sz w:val="20"/>
          <w:szCs w:val="20"/>
        </w:rPr>
        <w:t>falling</w:t>
      </w:r>
      <w:proofErr w:type="gramEnd"/>
      <w:r w:rsidR="00C236B2" w:rsidRPr="00E040BA">
        <w:rPr>
          <w:sz w:val="20"/>
          <w:szCs w:val="20"/>
        </w:rPr>
        <w:t xml:space="preserve"> obligations, Third Edition, published by the Bar Association, 1373.</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F</w:t>
      </w:r>
      <w:r w:rsidR="00C236B2" w:rsidRPr="00E040BA">
        <w:rPr>
          <w:sz w:val="20"/>
          <w:szCs w:val="20"/>
        </w:rPr>
        <w:t xml:space="preserve">isheries, Amir, general criminal law, printing, publishing </w:t>
      </w:r>
      <w:proofErr w:type="spellStart"/>
      <w:r w:rsidR="00C236B2" w:rsidRPr="00E040BA">
        <w:rPr>
          <w:sz w:val="20"/>
          <w:szCs w:val="20"/>
        </w:rPr>
        <w:t>Bina</w:t>
      </w:r>
      <w:proofErr w:type="spellEnd"/>
      <w:r w:rsidR="00C236B2" w:rsidRPr="00E040BA">
        <w:rPr>
          <w:sz w:val="20"/>
          <w:szCs w:val="20"/>
        </w:rPr>
        <w:t>, 1328.</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T</w:t>
      </w:r>
      <w:r w:rsidR="00C236B2" w:rsidRPr="00E040BA">
        <w:rPr>
          <w:sz w:val="20"/>
          <w:szCs w:val="20"/>
        </w:rPr>
        <w:t xml:space="preserve">he owner, </w:t>
      </w:r>
      <w:proofErr w:type="spellStart"/>
      <w:r w:rsidR="00C236B2" w:rsidRPr="00E040BA">
        <w:rPr>
          <w:sz w:val="20"/>
          <w:szCs w:val="20"/>
        </w:rPr>
        <w:t>Mehdi</w:t>
      </w:r>
      <w:proofErr w:type="spellEnd"/>
      <w:r w:rsidR="00C236B2" w:rsidRPr="00E040BA">
        <w:rPr>
          <w:sz w:val="20"/>
          <w:szCs w:val="20"/>
        </w:rPr>
        <w:t>, the interpretation of contracts in private law, printing, Phoenix Publishing, 1376.</w:t>
      </w:r>
    </w:p>
    <w:p w:rsidR="00AC4539" w:rsidRPr="00E040BA" w:rsidRDefault="00AC4539" w:rsidP="00AC4539">
      <w:pPr>
        <w:pStyle w:val="ListParagraph"/>
        <w:numPr>
          <w:ilvl w:val="0"/>
          <w:numId w:val="4"/>
        </w:numPr>
        <w:bidi w:val="0"/>
        <w:snapToGrid w:val="0"/>
        <w:jc w:val="both"/>
        <w:rPr>
          <w:sz w:val="20"/>
          <w:szCs w:val="20"/>
        </w:rPr>
      </w:pPr>
      <w:proofErr w:type="spellStart"/>
      <w:r w:rsidRPr="00E040BA">
        <w:rPr>
          <w:sz w:val="20"/>
          <w:szCs w:val="20"/>
        </w:rPr>
        <w:t>S</w:t>
      </w:r>
      <w:r w:rsidR="00C236B2" w:rsidRPr="00E040BA">
        <w:rPr>
          <w:sz w:val="20"/>
          <w:szCs w:val="20"/>
        </w:rPr>
        <w:t>aleh</w:t>
      </w:r>
      <w:proofErr w:type="spellEnd"/>
      <w:r w:rsidR="00C236B2" w:rsidRPr="00E040BA">
        <w:rPr>
          <w:sz w:val="20"/>
          <w:szCs w:val="20"/>
        </w:rPr>
        <w:t>, Ali Pasha, the history of law, Tehran: Tehran University, 1383.</w:t>
      </w:r>
    </w:p>
    <w:p w:rsidR="00AC4539" w:rsidRPr="00E040BA" w:rsidRDefault="00E040BA" w:rsidP="00AC4539">
      <w:pPr>
        <w:pStyle w:val="ListParagraph"/>
        <w:numPr>
          <w:ilvl w:val="0"/>
          <w:numId w:val="4"/>
        </w:numPr>
        <w:bidi w:val="0"/>
        <w:snapToGrid w:val="0"/>
        <w:jc w:val="both"/>
        <w:rPr>
          <w:sz w:val="20"/>
          <w:szCs w:val="20"/>
        </w:rPr>
      </w:pPr>
      <w:r>
        <w:rPr>
          <w:rFonts w:eastAsiaTheme="minorEastAsia" w:hint="eastAsia"/>
          <w:sz w:val="20"/>
          <w:szCs w:val="20"/>
          <w:lang w:eastAsia="zh-CN"/>
        </w:rPr>
        <w:t>S</w:t>
      </w:r>
      <w:r w:rsidR="00C236B2" w:rsidRPr="00E040BA">
        <w:rPr>
          <w:sz w:val="20"/>
          <w:szCs w:val="20"/>
        </w:rPr>
        <w:t xml:space="preserve">ciences, HR, </w:t>
      </w:r>
      <w:proofErr w:type="spellStart"/>
      <w:r w:rsidR="00C236B2" w:rsidRPr="00E040BA">
        <w:rPr>
          <w:sz w:val="20"/>
          <w:szCs w:val="20"/>
        </w:rPr>
        <w:t>Babazadeh</w:t>
      </w:r>
      <w:proofErr w:type="spellEnd"/>
      <w:r w:rsidR="00C236B2" w:rsidRPr="00E040BA">
        <w:rPr>
          <w:sz w:val="20"/>
          <w:szCs w:val="20"/>
        </w:rPr>
        <w:t>, B., "practices in the legal system's interpretation of the contract and the UK", Journal of Law, No. 29, Summer 1389.</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lastRenderedPageBreak/>
        <w:t>A</w:t>
      </w:r>
      <w:r w:rsidR="00C236B2" w:rsidRPr="00E040BA">
        <w:rPr>
          <w:sz w:val="20"/>
          <w:szCs w:val="20"/>
        </w:rPr>
        <w:t xml:space="preserve">mid </w:t>
      </w:r>
      <w:proofErr w:type="spellStart"/>
      <w:r w:rsidR="00C236B2" w:rsidRPr="00E040BA">
        <w:rPr>
          <w:sz w:val="20"/>
          <w:szCs w:val="20"/>
        </w:rPr>
        <w:t>Zanjani</w:t>
      </w:r>
      <w:proofErr w:type="spellEnd"/>
      <w:r w:rsidR="00C236B2" w:rsidRPr="00E040BA">
        <w:rPr>
          <w:sz w:val="20"/>
          <w:szCs w:val="20"/>
        </w:rPr>
        <w:t xml:space="preserve">, AA, political jurisprudence, printing, Tehran: Amir </w:t>
      </w:r>
      <w:proofErr w:type="spellStart"/>
      <w:r w:rsidR="00C236B2" w:rsidRPr="00E040BA">
        <w:rPr>
          <w:sz w:val="20"/>
          <w:szCs w:val="20"/>
        </w:rPr>
        <w:t>Kabir</w:t>
      </w:r>
      <w:proofErr w:type="spellEnd"/>
      <w:r w:rsidR="00C236B2" w:rsidRPr="00E040BA">
        <w:rPr>
          <w:sz w:val="20"/>
          <w:szCs w:val="20"/>
        </w:rPr>
        <w:t>, 1366.</w:t>
      </w:r>
    </w:p>
    <w:p w:rsidR="00AC4539" w:rsidRPr="00E040BA" w:rsidRDefault="00AC4539" w:rsidP="00AC4539">
      <w:pPr>
        <w:bidi w:val="0"/>
        <w:snapToGrid w:val="0"/>
        <w:ind w:left="425" w:hanging="425"/>
        <w:jc w:val="both"/>
        <w:rPr>
          <w:b/>
          <w:bCs/>
          <w:sz w:val="20"/>
          <w:szCs w:val="20"/>
        </w:rPr>
      </w:pPr>
    </w:p>
    <w:p w:rsidR="00AC4539" w:rsidRPr="00E040BA" w:rsidRDefault="00C236B2" w:rsidP="00AC4539">
      <w:pPr>
        <w:bidi w:val="0"/>
        <w:snapToGrid w:val="0"/>
        <w:ind w:left="425" w:hanging="425"/>
        <w:jc w:val="both"/>
        <w:rPr>
          <w:b/>
          <w:bCs/>
          <w:sz w:val="20"/>
          <w:szCs w:val="20"/>
        </w:rPr>
      </w:pPr>
      <w:r w:rsidRPr="00E040BA">
        <w:rPr>
          <w:b/>
          <w:bCs/>
          <w:sz w:val="20"/>
          <w:szCs w:val="20"/>
        </w:rPr>
        <w:t>Persian sources</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A</w:t>
      </w:r>
      <w:r w:rsidR="00C236B2" w:rsidRPr="00E040BA">
        <w:rPr>
          <w:sz w:val="20"/>
          <w:szCs w:val="20"/>
        </w:rPr>
        <w:t xml:space="preserve">hmad </w:t>
      </w:r>
      <w:proofErr w:type="spellStart"/>
      <w:r w:rsidR="00C236B2" w:rsidRPr="00E040BA">
        <w:rPr>
          <w:sz w:val="20"/>
          <w:szCs w:val="20"/>
        </w:rPr>
        <w:t>Zarqa</w:t>
      </w:r>
      <w:proofErr w:type="spellEnd"/>
      <w:r w:rsidR="00C236B2" w:rsidRPr="00E040BA">
        <w:rPr>
          <w:sz w:val="20"/>
          <w:szCs w:val="20"/>
        </w:rPr>
        <w:t xml:space="preserve">, Mustafa, </w:t>
      </w:r>
      <w:proofErr w:type="spellStart"/>
      <w:r w:rsidR="00C236B2" w:rsidRPr="00E040BA">
        <w:rPr>
          <w:sz w:val="20"/>
          <w:szCs w:val="20"/>
        </w:rPr>
        <w:t>Almdkhl</w:t>
      </w:r>
      <w:proofErr w:type="spellEnd"/>
      <w:r w:rsidR="00C236B2" w:rsidRPr="00E040BA">
        <w:rPr>
          <w:sz w:val="20"/>
          <w:szCs w:val="20"/>
        </w:rPr>
        <w:t xml:space="preserve"> </w:t>
      </w:r>
      <w:proofErr w:type="spellStart"/>
      <w:r w:rsidR="00C236B2" w:rsidRPr="00E040BA">
        <w:rPr>
          <w:sz w:val="20"/>
          <w:szCs w:val="20"/>
        </w:rPr>
        <w:t>Alfqhy</w:t>
      </w:r>
      <w:proofErr w:type="spellEnd"/>
      <w:r w:rsidR="00C236B2" w:rsidRPr="00E040BA">
        <w:rPr>
          <w:sz w:val="20"/>
          <w:szCs w:val="20"/>
        </w:rPr>
        <w:t xml:space="preserve"> </w:t>
      </w:r>
      <w:proofErr w:type="spellStart"/>
      <w:r w:rsidR="00C236B2" w:rsidRPr="00E040BA">
        <w:rPr>
          <w:sz w:val="20"/>
          <w:szCs w:val="20"/>
        </w:rPr>
        <w:t>Aam</w:t>
      </w:r>
      <w:proofErr w:type="spellEnd"/>
      <w:r w:rsidR="00C236B2" w:rsidRPr="00E040BA">
        <w:rPr>
          <w:sz w:val="20"/>
          <w:szCs w:val="20"/>
        </w:rPr>
        <w:t xml:space="preserve"> defense to </w:t>
      </w:r>
      <w:proofErr w:type="spellStart"/>
      <w:r w:rsidR="00C236B2" w:rsidRPr="00E040BA">
        <w:rPr>
          <w:sz w:val="20"/>
          <w:szCs w:val="20"/>
        </w:rPr>
        <w:t>Almdnyh</w:t>
      </w:r>
      <w:proofErr w:type="spellEnd"/>
      <w:r w:rsidR="00C236B2" w:rsidRPr="00E040BA">
        <w:rPr>
          <w:sz w:val="20"/>
          <w:szCs w:val="20"/>
        </w:rPr>
        <w:t xml:space="preserve"> </w:t>
      </w:r>
      <w:proofErr w:type="spellStart"/>
      <w:r w:rsidR="00C236B2" w:rsidRPr="00E040BA">
        <w:rPr>
          <w:sz w:val="20"/>
          <w:szCs w:val="20"/>
        </w:rPr>
        <w:t>fi</w:t>
      </w:r>
      <w:proofErr w:type="spellEnd"/>
      <w:r w:rsidR="00C236B2" w:rsidRPr="00E040BA">
        <w:rPr>
          <w:sz w:val="20"/>
          <w:szCs w:val="20"/>
        </w:rPr>
        <w:t xml:space="preserve"> </w:t>
      </w:r>
      <w:proofErr w:type="spellStart"/>
      <w:r w:rsidR="00C236B2" w:rsidRPr="00E040BA">
        <w:rPr>
          <w:sz w:val="20"/>
          <w:szCs w:val="20"/>
        </w:rPr>
        <w:t>Bilad</w:t>
      </w:r>
      <w:proofErr w:type="spellEnd"/>
      <w:r w:rsidR="00C236B2" w:rsidRPr="00E040BA">
        <w:rPr>
          <w:sz w:val="20"/>
          <w:szCs w:val="20"/>
        </w:rPr>
        <w:t xml:space="preserve"> </w:t>
      </w:r>
      <w:proofErr w:type="spellStart"/>
      <w:r w:rsidR="00C236B2" w:rsidRPr="00E040BA">
        <w:rPr>
          <w:sz w:val="20"/>
          <w:szCs w:val="20"/>
        </w:rPr>
        <w:t>Alsvrya</w:t>
      </w:r>
      <w:proofErr w:type="spellEnd"/>
      <w:r w:rsidR="00C236B2" w:rsidRPr="00E040BA">
        <w:rPr>
          <w:sz w:val="20"/>
          <w:szCs w:val="20"/>
        </w:rPr>
        <w:t xml:space="preserve">, house </w:t>
      </w:r>
      <w:proofErr w:type="spellStart"/>
      <w:r w:rsidR="00C236B2" w:rsidRPr="00E040BA">
        <w:rPr>
          <w:sz w:val="20"/>
          <w:szCs w:val="20"/>
        </w:rPr>
        <w:t>Alsalsh</w:t>
      </w:r>
      <w:proofErr w:type="spellEnd"/>
      <w:r w:rsidR="00C236B2" w:rsidRPr="00E040BA">
        <w:rPr>
          <w:sz w:val="20"/>
          <w:szCs w:val="20"/>
        </w:rPr>
        <w:t>, 1952.</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A</w:t>
      </w:r>
      <w:r w:rsidR="00C236B2" w:rsidRPr="00E040BA">
        <w:rPr>
          <w:sz w:val="20"/>
          <w:szCs w:val="20"/>
        </w:rPr>
        <w:t xml:space="preserve">hmed </w:t>
      </w:r>
      <w:proofErr w:type="spellStart"/>
      <w:r w:rsidR="00C236B2" w:rsidRPr="00E040BA">
        <w:rPr>
          <w:sz w:val="20"/>
          <w:szCs w:val="20"/>
        </w:rPr>
        <w:t>Fahmy</w:t>
      </w:r>
      <w:proofErr w:type="spellEnd"/>
      <w:r w:rsidR="00C236B2" w:rsidRPr="00E040BA">
        <w:rPr>
          <w:sz w:val="20"/>
          <w:szCs w:val="20"/>
        </w:rPr>
        <w:t xml:space="preserve">, </w:t>
      </w:r>
      <w:proofErr w:type="spellStart"/>
      <w:r w:rsidR="00C236B2" w:rsidRPr="00E040BA">
        <w:rPr>
          <w:sz w:val="20"/>
          <w:szCs w:val="20"/>
        </w:rPr>
        <w:t>Abvsnh</w:t>
      </w:r>
      <w:proofErr w:type="spellEnd"/>
      <w:r w:rsidR="00C236B2" w:rsidRPr="00E040BA">
        <w:rPr>
          <w:sz w:val="20"/>
          <w:szCs w:val="20"/>
        </w:rPr>
        <w:t xml:space="preserve">, to order and super </w:t>
      </w:r>
      <w:proofErr w:type="spellStart"/>
      <w:r w:rsidR="00C236B2" w:rsidRPr="00E040BA">
        <w:rPr>
          <w:sz w:val="20"/>
          <w:szCs w:val="20"/>
        </w:rPr>
        <w:t>fi</w:t>
      </w:r>
      <w:proofErr w:type="spellEnd"/>
      <w:r w:rsidR="00C236B2" w:rsidRPr="00E040BA">
        <w:rPr>
          <w:sz w:val="20"/>
          <w:szCs w:val="20"/>
        </w:rPr>
        <w:t xml:space="preserve"> votes </w:t>
      </w:r>
      <w:proofErr w:type="spellStart"/>
      <w:r w:rsidR="00C236B2" w:rsidRPr="00E040BA">
        <w:rPr>
          <w:sz w:val="20"/>
          <w:szCs w:val="20"/>
        </w:rPr>
        <w:t>Alfqha</w:t>
      </w:r>
      <w:proofErr w:type="spellEnd"/>
      <w:r w:rsidR="00C236B2" w:rsidRPr="00E040BA">
        <w:rPr>
          <w:sz w:val="20"/>
          <w:szCs w:val="20"/>
        </w:rPr>
        <w:t xml:space="preserve">’, press </w:t>
      </w:r>
      <w:proofErr w:type="spellStart"/>
      <w:r w:rsidR="00C236B2" w:rsidRPr="00E040BA">
        <w:rPr>
          <w:sz w:val="20"/>
          <w:szCs w:val="20"/>
        </w:rPr>
        <w:t>Azhar</w:t>
      </w:r>
      <w:proofErr w:type="spellEnd"/>
      <w:r w:rsidR="00C236B2" w:rsidRPr="00E040BA">
        <w:rPr>
          <w:sz w:val="20"/>
          <w:szCs w:val="20"/>
        </w:rPr>
        <w:t>, 1947.</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E</w:t>
      </w:r>
      <w:r w:rsidR="00C236B2" w:rsidRPr="00E040BA">
        <w:rPr>
          <w:sz w:val="20"/>
          <w:szCs w:val="20"/>
        </w:rPr>
        <w:t xml:space="preserve">ffendi, </w:t>
      </w:r>
      <w:proofErr w:type="spellStart"/>
      <w:r w:rsidR="00C236B2" w:rsidRPr="00E040BA">
        <w:rPr>
          <w:sz w:val="20"/>
          <w:szCs w:val="20"/>
        </w:rPr>
        <w:t>Sayed</w:t>
      </w:r>
      <w:proofErr w:type="spellEnd"/>
      <w:r w:rsidR="00C236B2" w:rsidRPr="00E040BA">
        <w:rPr>
          <w:sz w:val="20"/>
          <w:szCs w:val="20"/>
        </w:rPr>
        <w:t xml:space="preserve"> Mohammad </w:t>
      </w:r>
      <w:proofErr w:type="spellStart"/>
      <w:r w:rsidR="00C236B2" w:rsidRPr="00E040BA">
        <w:rPr>
          <w:sz w:val="20"/>
          <w:szCs w:val="20"/>
        </w:rPr>
        <w:t>Amin</w:t>
      </w:r>
      <w:proofErr w:type="spellEnd"/>
      <w:r w:rsidR="00C236B2" w:rsidRPr="00E040BA">
        <w:rPr>
          <w:sz w:val="20"/>
          <w:szCs w:val="20"/>
        </w:rPr>
        <w:t xml:space="preserve">, a collection of letters </w:t>
      </w:r>
      <w:proofErr w:type="spellStart"/>
      <w:r w:rsidR="00C236B2" w:rsidRPr="00E040BA">
        <w:rPr>
          <w:sz w:val="20"/>
          <w:szCs w:val="20"/>
        </w:rPr>
        <w:t>Ibn</w:t>
      </w:r>
      <w:proofErr w:type="spellEnd"/>
      <w:r w:rsidR="00C236B2" w:rsidRPr="00E040BA">
        <w:rPr>
          <w:sz w:val="20"/>
          <w:szCs w:val="20"/>
        </w:rPr>
        <w:t xml:space="preserve"> </w:t>
      </w:r>
      <w:proofErr w:type="spellStart"/>
      <w:r w:rsidR="00C236B2" w:rsidRPr="00E040BA">
        <w:rPr>
          <w:sz w:val="20"/>
          <w:szCs w:val="20"/>
        </w:rPr>
        <w:t>Abedin</w:t>
      </w:r>
      <w:proofErr w:type="spellEnd"/>
      <w:r w:rsidR="00C236B2" w:rsidRPr="00E040BA">
        <w:rPr>
          <w:sz w:val="20"/>
          <w:szCs w:val="20"/>
        </w:rPr>
        <w:t xml:space="preserve">, </w:t>
      </w:r>
      <w:proofErr w:type="spellStart"/>
      <w:r w:rsidR="00C236B2" w:rsidRPr="00E040BA">
        <w:rPr>
          <w:sz w:val="20"/>
          <w:szCs w:val="20"/>
        </w:rPr>
        <w:t>Turath</w:t>
      </w:r>
      <w:proofErr w:type="spellEnd"/>
      <w:r w:rsidR="00C236B2" w:rsidRPr="00E040BA">
        <w:rPr>
          <w:sz w:val="20"/>
          <w:szCs w:val="20"/>
        </w:rPr>
        <w:t xml:space="preserve"> al-</w:t>
      </w:r>
      <w:proofErr w:type="spellStart"/>
      <w:r w:rsidR="00C236B2" w:rsidRPr="00E040BA">
        <w:rPr>
          <w:sz w:val="20"/>
          <w:szCs w:val="20"/>
        </w:rPr>
        <w:t>Arabi</w:t>
      </w:r>
      <w:proofErr w:type="spellEnd"/>
      <w:r w:rsidR="00C236B2" w:rsidRPr="00E040BA">
        <w:rPr>
          <w:sz w:val="20"/>
          <w:szCs w:val="20"/>
        </w:rPr>
        <w:t>, Beirut, first edition, without the</w:t>
      </w:r>
    </w:p>
    <w:p w:rsidR="00AC4539" w:rsidRPr="00E040BA" w:rsidRDefault="00AC4539" w:rsidP="00AC4539">
      <w:pPr>
        <w:pStyle w:val="ListParagraph"/>
        <w:numPr>
          <w:ilvl w:val="0"/>
          <w:numId w:val="4"/>
        </w:numPr>
        <w:bidi w:val="0"/>
        <w:snapToGrid w:val="0"/>
        <w:jc w:val="both"/>
        <w:rPr>
          <w:sz w:val="20"/>
          <w:szCs w:val="20"/>
        </w:rPr>
      </w:pPr>
      <w:proofErr w:type="spellStart"/>
      <w:r w:rsidRPr="00E040BA">
        <w:rPr>
          <w:sz w:val="20"/>
          <w:szCs w:val="20"/>
        </w:rPr>
        <w:t>A</w:t>
      </w:r>
      <w:r w:rsidR="00C236B2" w:rsidRPr="00E040BA">
        <w:rPr>
          <w:sz w:val="20"/>
          <w:szCs w:val="20"/>
        </w:rPr>
        <w:t>nsari</w:t>
      </w:r>
      <w:proofErr w:type="spellEnd"/>
      <w:r w:rsidR="00C236B2" w:rsidRPr="00E040BA">
        <w:rPr>
          <w:sz w:val="20"/>
          <w:szCs w:val="20"/>
        </w:rPr>
        <w:t xml:space="preserve">, M., </w:t>
      </w:r>
      <w:proofErr w:type="spellStart"/>
      <w:r w:rsidR="00C236B2" w:rsidRPr="00E040BA">
        <w:rPr>
          <w:sz w:val="20"/>
          <w:szCs w:val="20"/>
        </w:rPr>
        <w:t>Makasib</w:t>
      </w:r>
      <w:proofErr w:type="spellEnd"/>
      <w:r w:rsidR="00C236B2" w:rsidRPr="00E040BA">
        <w:rPr>
          <w:sz w:val="20"/>
          <w:szCs w:val="20"/>
        </w:rPr>
        <w:t>, Beirut, al-</w:t>
      </w:r>
      <w:proofErr w:type="spellStart"/>
      <w:r w:rsidR="00C236B2" w:rsidRPr="00E040BA">
        <w:rPr>
          <w:sz w:val="20"/>
          <w:szCs w:val="20"/>
        </w:rPr>
        <w:t>Numan</w:t>
      </w:r>
      <w:proofErr w:type="spellEnd"/>
      <w:r w:rsidR="00C236B2" w:rsidRPr="00E040BA">
        <w:rPr>
          <w:sz w:val="20"/>
          <w:szCs w:val="20"/>
        </w:rPr>
        <w:t xml:space="preserve"> Institute, Vol. 2, first edition, 1410 AH.</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H</w:t>
      </w:r>
      <w:r w:rsidR="00C236B2" w:rsidRPr="00E040BA">
        <w:rPr>
          <w:sz w:val="20"/>
          <w:szCs w:val="20"/>
        </w:rPr>
        <w:t xml:space="preserve">akim, Mohammed </w:t>
      </w:r>
      <w:proofErr w:type="spellStart"/>
      <w:r w:rsidR="00C236B2" w:rsidRPr="00E040BA">
        <w:rPr>
          <w:sz w:val="20"/>
          <w:szCs w:val="20"/>
        </w:rPr>
        <w:t>Taqi</w:t>
      </w:r>
      <w:proofErr w:type="spellEnd"/>
      <w:r w:rsidR="00C236B2" w:rsidRPr="00E040BA">
        <w:rPr>
          <w:sz w:val="20"/>
          <w:szCs w:val="20"/>
        </w:rPr>
        <w:t xml:space="preserve">, in principle </w:t>
      </w:r>
      <w:proofErr w:type="spellStart"/>
      <w:r w:rsidR="00C236B2" w:rsidRPr="00E040BA">
        <w:rPr>
          <w:sz w:val="20"/>
          <w:szCs w:val="20"/>
        </w:rPr>
        <w:t>Alamh</w:t>
      </w:r>
      <w:proofErr w:type="spellEnd"/>
      <w:r w:rsidR="00C236B2" w:rsidRPr="00E040BA">
        <w:rPr>
          <w:sz w:val="20"/>
          <w:szCs w:val="20"/>
        </w:rPr>
        <w:t xml:space="preserve"> </w:t>
      </w:r>
      <w:proofErr w:type="spellStart"/>
      <w:r w:rsidR="00C236B2" w:rsidRPr="00E040BA">
        <w:rPr>
          <w:sz w:val="20"/>
          <w:szCs w:val="20"/>
        </w:rPr>
        <w:t>Llfqh</w:t>
      </w:r>
      <w:proofErr w:type="spellEnd"/>
      <w:r w:rsidR="00C236B2" w:rsidRPr="00E040BA">
        <w:rPr>
          <w:sz w:val="20"/>
          <w:szCs w:val="20"/>
        </w:rPr>
        <w:t xml:space="preserve"> </w:t>
      </w:r>
      <w:proofErr w:type="spellStart"/>
      <w:r w:rsidR="00C236B2" w:rsidRPr="00E040BA">
        <w:rPr>
          <w:sz w:val="20"/>
          <w:szCs w:val="20"/>
        </w:rPr>
        <w:t>Almqarn</w:t>
      </w:r>
      <w:proofErr w:type="spellEnd"/>
      <w:r w:rsidR="00C236B2" w:rsidRPr="00E040BA">
        <w:rPr>
          <w:sz w:val="20"/>
          <w:szCs w:val="20"/>
        </w:rPr>
        <w:t xml:space="preserve">, entry to </w:t>
      </w:r>
      <w:proofErr w:type="spellStart"/>
      <w:r w:rsidR="00C236B2" w:rsidRPr="00E040BA">
        <w:rPr>
          <w:sz w:val="20"/>
          <w:szCs w:val="20"/>
        </w:rPr>
        <w:t>Aldras·h</w:t>
      </w:r>
      <w:proofErr w:type="spellEnd"/>
      <w:r w:rsidR="00C236B2" w:rsidRPr="00E040BA">
        <w:rPr>
          <w:sz w:val="20"/>
          <w:szCs w:val="20"/>
        </w:rPr>
        <w:t xml:space="preserve"> </w:t>
      </w:r>
      <w:proofErr w:type="spellStart"/>
      <w:r w:rsidR="00C236B2" w:rsidRPr="00E040BA">
        <w:rPr>
          <w:sz w:val="20"/>
          <w:szCs w:val="20"/>
        </w:rPr>
        <w:t>Alfqhy</w:t>
      </w:r>
      <w:proofErr w:type="spellEnd"/>
      <w:r w:rsidR="00C236B2" w:rsidRPr="00E040BA">
        <w:rPr>
          <w:sz w:val="20"/>
          <w:szCs w:val="20"/>
        </w:rPr>
        <w:t xml:space="preserve"> </w:t>
      </w:r>
      <w:proofErr w:type="spellStart"/>
      <w:r w:rsidR="00C236B2" w:rsidRPr="00E040BA">
        <w:rPr>
          <w:sz w:val="20"/>
          <w:szCs w:val="20"/>
        </w:rPr>
        <w:t>Almqarn</w:t>
      </w:r>
      <w:proofErr w:type="spellEnd"/>
      <w:r w:rsidR="00C236B2" w:rsidRPr="00E040BA">
        <w:rPr>
          <w:sz w:val="20"/>
          <w:szCs w:val="20"/>
        </w:rPr>
        <w:t xml:space="preserve">, </w:t>
      </w:r>
      <w:proofErr w:type="spellStart"/>
      <w:r w:rsidR="00C236B2" w:rsidRPr="00E040BA">
        <w:rPr>
          <w:sz w:val="20"/>
          <w:szCs w:val="20"/>
        </w:rPr>
        <w:t>Bayt</w:t>
      </w:r>
      <w:proofErr w:type="spellEnd"/>
      <w:r w:rsidR="00C236B2" w:rsidRPr="00E040BA">
        <w:rPr>
          <w:sz w:val="20"/>
          <w:szCs w:val="20"/>
        </w:rPr>
        <w:t xml:space="preserve"> Institute, 1979.</w:t>
      </w:r>
    </w:p>
    <w:p w:rsidR="00AC4539" w:rsidRPr="00E040BA" w:rsidRDefault="00AC4539" w:rsidP="00AC4539">
      <w:pPr>
        <w:pStyle w:val="ListParagraph"/>
        <w:numPr>
          <w:ilvl w:val="0"/>
          <w:numId w:val="4"/>
        </w:numPr>
        <w:bidi w:val="0"/>
        <w:snapToGrid w:val="0"/>
        <w:jc w:val="both"/>
        <w:rPr>
          <w:sz w:val="20"/>
          <w:szCs w:val="20"/>
        </w:rPr>
      </w:pPr>
      <w:proofErr w:type="spellStart"/>
      <w:r w:rsidRPr="00E040BA">
        <w:rPr>
          <w:sz w:val="20"/>
          <w:szCs w:val="20"/>
        </w:rPr>
        <w:t>S</w:t>
      </w:r>
      <w:r w:rsidR="00C236B2" w:rsidRPr="00E040BA">
        <w:rPr>
          <w:sz w:val="20"/>
          <w:szCs w:val="20"/>
        </w:rPr>
        <w:t>adr</w:t>
      </w:r>
      <w:proofErr w:type="spellEnd"/>
      <w:r w:rsidR="00C236B2" w:rsidRPr="00E040BA">
        <w:rPr>
          <w:sz w:val="20"/>
          <w:szCs w:val="20"/>
        </w:rPr>
        <w:t xml:space="preserve">, </w:t>
      </w:r>
      <w:proofErr w:type="spellStart"/>
      <w:r w:rsidR="00C236B2" w:rsidRPr="00E040BA">
        <w:rPr>
          <w:sz w:val="20"/>
          <w:szCs w:val="20"/>
        </w:rPr>
        <w:t>Sayyed</w:t>
      </w:r>
      <w:proofErr w:type="spellEnd"/>
      <w:r w:rsidR="00C236B2" w:rsidRPr="00E040BA">
        <w:rPr>
          <w:sz w:val="20"/>
          <w:szCs w:val="20"/>
        </w:rPr>
        <w:t xml:space="preserve"> Muhammad </w:t>
      </w:r>
      <w:proofErr w:type="spellStart"/>
      <w:r w:rsidR="00C236B2" w:rsidRPr="00E040BA">
        <w:rPr>
          <w:sz w:val="20"/>
          <w:szCs w:val="20"/>
        </w:rPr>
        <w:t>Baqir</w:t>
      </w:r>
      <w:proofErr w:type="spellEnd"/>
      <w:r w:rsidR="00C236B2" w:rsidRPr="00E040BA">
        <w:rPr>
          <w:sz w:val="20"/>
          <w:szCs w:val="20"/>
        </w:rPr>
        <w:t>, physical science courses principle, Volume II, House Institute al-</w:t>
      </w:r>
      <w:proofErr w:type="spellStart"/>
      <w:r w:rsidR="00C236B2" w:rsidRPr="00E040BA">
        <w:rPr>
          <w:sz w:val="20"/>
          <w:szCs w:val="20"/>
        </w:rPr>
        <w:t>Atbh</w:t>
      </w:r>
      <w:proofErr w:type="spellEnd"/>
      <w:r w:rsidR="00C236B2" w:rsidRPr="00E040BA">
        <w:rPr>
          <w:sz w:val="20"/>
          <w:szCs w:val="20"/>
        </w:rPr>
        <w:t xml:space="preserve"> </w:t>
      </w:r>
      <w:proofErr w:type="spellStart"/>
      <w:r w:rsidR="00C236B2" w:rsidRPr="00E040BA">
        <w:rPr>
          <w:sz w:val="20"/>
          <w:szCs w:val="20"/>
        </w:rPr>
        <w:t>Ula</w:t>
      </w:r>
      <w:proofErr w:type="spellEnd"/>
      <w:r w:rsidR="00C236B2" w:rsidRPr="00E040BA">
        <w:rPr>
          <w:sz w:val="20"/>
          <w:szCs w:val="20"/>
        </w:rPr>
        <w:t>, 1412 AH.</w:t>
      </w:r>
    </w:p>
    <w:p w:rsidR="00AC4539" w:rsidRPr="00E040BA" w:rsidRDefault="00AC4539" w:rsidP="00AC4539">
      <w:pPr>
        <w:pStyle w:val="ListParagraph"/>
        <w:numPr>
          <w:ilvl w:val="0"/>
          <w:numId w:val="4"/>
        </w:numPr>
        <w:bidi w:val="0"/>
        <w:snapToGrid w:val="0"/>
        <w:jc w:val="both"/>
        <w:rPr>
          <w:sz w:val="20"/>
          <w:szCs w:val="20"/>
        </w:rPr>
      </w:pPr>
      <w:proofErr w:type="spellStart"/>
      <w:r w:rsidRPr="00E040BA">
        <w:rPr>
          <w:sz w:val="20"/>
          <w:szCs w:val="20"/>
        </w:rPr>
        <w:t>S</w:t>
      </w:r>
      <w:r w:rsidR="00C236B2" w:rsidRPr="00E040BA">
        <w:rPr>
          <w:sz w:val="20"/>
          <w:szCs w:val="20"/>
        </w:rPr>
        <w:t>adr</w:t>
      </w:r>
      <w:proofErr w:type="spellEnd"/>
      <w:r w:rsidR="00C236B2" w:rsidRPr="00E040BA">
        <w:rPr>
          <w:sz w:val="20"/>
          <w:szCs w:val="20"/>
        </w:rPr>
        <w:t xml:space="preserve">, Mohammad </w:t>
      </w:r>
      <w:proofErr w:type="spellStart"/>
      <w:r w:rsidR="00C236B2" w:rsidRPr="00E040BA">
        <w:rPr>
          <w:sz w:val="20"/>
          <w:szCs w:val="20"/>
        </w:rPr>
        <w:t>Bagher</w:t>
      </w:r>
      <w:proofErr w:type="spellEnd"/>
      <w:r w:rsidR="00C236B2" w:rsidRPr="00E040BA">
        <w:rPr>
          <w:sz w:val="20"/>
          <w:szCs w:val="20"/>
        </w:rPr>
        <w:t xml:space="preserve">, </w:t>
      </w:r>
      <w:proofErr w:type="spellStart"/>
      <w:r w:rsidR="00C236B2" w:rsidRPr="00E040BA">
        <w:rPr>
          <w:sz w:val="20"/>
          <w:szCs w:val="20"/>
        </w:rPr>
        <w:t>Almalm</w:t>
      </w:r>
      <w:proofErr w:type="spellEnd"/>
      <w:r w:rsidR="00C236B2" w:rsidRPr="00E040BA">
        <w:rPr>
          <w:sz w:val="20"/>
          <w:szCs w:val="20"/>
        </w:rPr>
        <w:t xml:space="preserve"> El </w:t>
      </w:r>
      <w:proofErr w:type="spellStart"/>
      <w:r w:rsidR="00C236B2" w:rsidRPr="00E040BA">
        <w:rPr>
          <w:sz w:val="20"/>
          <w:szCs w:val="20"/>
        </w:rPr>
        <w:t>Jadida</w:t>
      </w:r>
      <w:proofErr w:type="spellEnd"/>
      <w:r w:rsidR="00C236B2" w:rsidRPr="00E040BA">
        <w:rPr>
          <w:sz w:val="20"/>
          <w:szCs w:val="20"/>
        </w:rPr>
        <w:t xml:space="preserve">, Second Edition, Tehran </w:t>
      </w:r>
      <w:proofErr w:type="spellStart"/>
      <w:r w:rsidR="00C236B2" w:rsidRPr="00E040BA">
        <w:rPr>
          <w:sz w:val="20"/>
          <w:szCs w:val="20"/>
        </w:rPr>
        <w:t>Najah</w:t>
      </w:r>
      <w:proofErr w:type="spellEnd"/>
      <w:r w:rsidR="00C236B2" w:rsidRPr="00E040BA">
        <w:rPr>
          <w:sz w:val="20"/>
          <w:szCs w:val="20"/>
        </w:rPr>
        <w:t xml:space="preserve"> school, 1395 AH.</w:t>
      </w:r>
    </w:p>
    <w:p w:rsidR="00AC4539" w:rsidRPr="00E040BA" w:rsidRDefault="00AC4539" w:rsidP="00AC4539">
      <w:pPr>
        <w:pStyle w:val="ListParagraph"/>
        <w:numPr>
          <w:ilvl w:val="0"/>
          <w:numId w:val="4"/>
        </w:numPr>
        <w:bidi w:val="0"/>
        <w:snapToGrid w:val="0"/>
        <w:jc w:val="both"/>
        <w:rPr>
          <w:sz w:val="20"/>
          <w:szCs w:val="20"/>
        </w:rPr>
      </w:pPr>
      <w:r w:rsidRPr="00E040BA">
        <w:rPr>
          <w:sz w:val="20"/>
          <w:szCs w:val="20"/>
        </w:rPr>
        <w:t>A</w:t>
      </w:r>
      <w:r w:rsidR="00C236B2" w:rsidRPr="00E040BA">
        <w:rPr>
          <w:sz w:val="20"/>
          <w:szCs w:val="20"/>
        </w:rPr>
        <w:t>bdul-</w:t>
      </w:r>
      <w:proofErr w:type="spellStart"/>
      <w:r w:rsidR="00C236B2" w:rsidRPr="00E040BA">
        <w:rPr>
          <w:sz w:val="20"/>
          <w:szCs w:val="20"/>
        </w:rPr>
        <w:t>Abbas</w:t>
      </w:r>
      <w:proofErr w:type="spellEnd"/>
      <w:r w:rsidR="00C236B2" w:rsidRPr="00E040BA">
        <w:rPr>
          <w:sz w:val="20"/>
          <w:szCs w:val="20"/>
        </w:rPr>
        <w:t>, the principles of al-</w:t>
      </w:r>
      <w:proofErr w:type="spellStart"/>
      <w:r w:rsidR="00C236B2" w:rsidRPr="00E040BA">
        <w:rPr>
          <w:sz w:val="20"/>
          <w:szCs w:val="20"/>
        </w:rPr>
        <w:t>Qanun</w:t>
      </w:r>
      <w:proofErr w:type="spellEnd"/>
      <w:r w:rsidR="00C236B2" w:rsidRPr="00E040BA">
        <w:rPr>
          <w:sz w:val="20"/>
          <w:szCs w:val="20"/>
        </w:rPr>
        <w:t>, Baghdad: Encyclopedia Press, 1947.</w:t>
      </w:r>
    </w:p>
    <w:p w:rsidR="00AC4539" w:rsidRPr="00E040BA" w:rsidRDefault="00AC4539" w:rsidP="00AC4539">
      <w:pPr>
        <w:pStyle w:val="ListParagraph"/>
        <w:numPr>
          <w:ilvl w:val="0"/>
          <w:numId w:val="4"/>
        </w:numPr>
        <w:bidi w:val="0"/>
        <w:snapToGrid w:val="0"/>
        <w:jc w:val="both"/>
        <w:rPr>
          <w:sz w:val="20"/>
          <w:szCs w:val="20"/>
        </w:rPr>
      </w:pPr>
      <w:proofErr w:type="gramStart"/>
      <w:r w:rsidRPr="00E040BA">
        <w:rPr>
          <w:sz w:val="20"/>
          <w:szCs w:val="20"/>
        </w:rPr>
        <w:t>e</w:t>
      </w:r>
      <w:r w:rsidR="00C236B2" w:rsidRPr="00E040BA">
        <w:rPr>
          <w:sz w:val="20"/>
          <w:szCs w:val="20"/>
        </w:rPr>
        <w:t>xplorer</w:t>
      </w:r>
      <w:proofErr w:type="gramEnd"/>
      <w:r w:rsidR="00C236B2" w:rsidRPr="00E040BA">
        <w:rPr>
          <w:sz w:val="20"/>
          <w:szCs w:val="20"/>
        </w:rPr>
        <w:t xml:space="preserve"> </w:t>
      </w:r>
      <w:proofErr w:type="spellStart"/>
      <w:r w:rsidR="00C236B2" w:rsidRPr="00E040BA">
        <w:rPr>
          <w:sz w:val="20"/>
          <w:szCs w:val="20"/>
        </w:rPr>
        <w:t>Laghta</w:t>
      </w:r>
      <w:proofErr w:type="spellEnd"/>
      <w:r w:rsidR="00C236B2" w:rsidRPr="00E040BA">
        <w:rPr>
          <w:sz w:val="20"/>
          <w:szCs w:val="20"/>
        </w:rPr>
        <w:t xml:space="preserve">’, Mohammed Hussein, wrote </w:t>
      </w:r>
      <w:proofErr w:type="spellStart"/>
      <w:r w:rsidR="00C236B2" w:rsidRPr="00E040BA">
        <w:rPr>
          <w:sz w:val="20"/>
          <w:szCs w:val="20"/>
        </w:rPr>
        <w:t>Almjlh</w:t>
      </w:r>
      <w:proofErr w:type="spellEnd"/>
      <w:r w:rsidR="00C236B2" w:rsidRPr="00E040BA">
        <w:rPr>
          <w:sz w:val="20"/>
          <w:szCs w:val="20"/>
        </w:rPr>
        <w:t xml:space="preserve">, the first volume printing, </w:t>
      </w:r>
      <w:proofErr w:type="spellStart"/>
      <w:r w:rsidR="00C236B2" w:rsidRPr="00E040BA">
        <w:rPr>
          <w:sz w:val="20"/>
          <w:szCs w:val="20"/>
        </w:rPr>
        <w:t>Majmaie</w:t>
      </w:r>
      <w:proofErr w:type="spellEnd"/>
      <w:r w:rsidR="00C236B2" w:rsidRPr="00E040BA">
        <w:rPr>
          <w:sz w:val="20"/>
          <w:szCs w:val="20"/>
        </w:rPr>
        <w:t xml:space="preserve"> </w:t>
      </w:r>
      <w:proofErr w:type="spellStart"/>
      <w:r w:rsidR="00C236B2" w:rsidRPr="00E040BA">
        <w:rPr>
          <w:sz w:val="20"/>
          <w:szCs w:val="20"/>
        </w:rPr>
        <w:t>Lltqryb</w:t>
      </w:r>
      <w:proofErr w:type="spellEnd"/>
      <w:r w:rsidR="00C236B2" w:rsidRPr="00E040BA">
        <w:rPr>
          <w:sz w:val="20"/>
          <w:szCs w:val="20"/>
        </w:rPr>
        <w:t xml:space="preserve"> between </w:t>
      </w:r>
      <w:proofErr w:type="spellStart"/>
      <w:r w:rsidR="00C236B2" w:rsidRPr="00E040BA">
        <w:rPr>
          <w:sz w:val="20"/>
          <w:szCs w:val="20"/>
        </w:rPr>
        <w:t>madhahib</w:t>
      </w:r>
      <w:proofErr w:type="spellEnd"/>
      <w:r w:rsidR="00C236B2" w:rsidRPr="00E040BA">
        <w:rPr>
          <w:sz w:val="20"/>
          <w:szCs w:val="20"/>
        </w:rPr>
        <w:t xml:space="preserve"> al-</w:t>
      </w:r>
      <w:proofErr w:type="spellStart"/>
      <w:r w:rsidR="00C236B2" w:rsidRPr="00E040BA">
        <w:rPr>
          <w:sz w:val="20"/>
          <w:szCs w:val="20"/>
        </w:rPr>
        <w:t>Alami</w:t>
      </w:r>
      <w:proofErr w:type="spellEnd"/>
      <w:r w:rsidR="00C236B2" w:rsidRPr="00E040BA">
        <w:rPr>
          <w:sz w:val="20"/>
          <w:szCs w:val="20"/>
        </w:rPr>
        <w:t>, 1422 AH.</w:t>
      </w:r>
    </w:p>
    <w:p w:rsidR="00AC4539" w:rsidRPr="00E040BA" w:rsidRDefault="00AC4539" w:rsidP="00AC4539">
      <w:pPr>
        <w:pStyle w:val="ListParagraph"/>
        <w:numPr>
          <w:ilvl w:val="0"/>
          <w:numId w:val="4"/>
        </w:numPr>
        <w:bidi w:val="0"/>
        <w:snapToGrid w:val="0"/>
        <w:jc w:val="both"/>
        <w:rPr>
          <w:sz w:val="20"/>
          <w:szCs w:val="20"/>
        </w:rPr>
      </w:pPr>
      <w:proofErr w:type="spellStart"/>
      <w:r w:rsidRPr="00E040BA">
        <w:rPr>
          <w:sz w:val="20"/>
          <w:szCs w:val="20"/>
        </w:rPr>
        <w:t>M</w:t>
      </w:r>
      <w:r w:rsidR="00C236B2" w:rsidRPr="00E040BA">
        <w:rPr>
          <w:sz w:val="20"/>
          <w:szCs w:val="20"/>
        </w:rPr>
        <w:t>ousavi</w:t>
      </w:r>
      <w:proofErr w:type="spellEnd"/>
      <w:r w:rsidR="00C236B2" w:rsidRPr="00E040BA">
        <w:rPr>
          <w:sz w:val="20"/>
          <w:szCs w:val="20"/>
        </w:rPr>
        <w:t xml:space="preserve"> Khomeini, R. (Imam), letters, Qom: the </w:t>
      </w:r>
      <w:proofErr w:type="spellStart"/>
      <w:r w:rsidR="00C236B2" w:rsidRPr="00E040BA">
        <w:rPr>
          <w:sz w:val="20"/>
          <w:szCs w:val="20"/>
        </w:rPr>
        <w:t>Ismailis</w:t>
      </w:r>
      <w:proofErr w:type="spellEnd"/>
      <w:r w:rsidR="00C236B2" w:rsidRPr="00E040BA">
        <w:rPr>
          <w:sz w:val="20"/>
          <w:szCs w:val="20"/>
        </w:rPr>
        <w:t>, 1385.</w:t>
      </w:r>
    </w:p>
    <w:p w:rsidR="00C236B2" w:rsidRPr="00E040BA" w:rsidRDefault="00AC4539" w:rsidP="00AC4539">
      <w:pPr>
        <w:pStyle w:val="ListParagraph"/>
        <w:numPr>
          <w:ilvl w:val="0"/>
          <w:numId w:val="4"/>
        </w:numPr>
        <w:bidi w:val="0"/>
        <w:snapToGrid w:val="0"/>
        <w:jc w:val="both"/>
        <w:rPr>
          <w:sz w:val="20"/>
          <w:szCs w:val="20"/>
        </w:rPr>
      </w:pPr>
      <w:proofErr w:type="spellStart"/>
      <w:r w:rsidRPr="00E040BA">
        <w:rPr>
          <w:sz w:val="20"/>
          <w:szCs w:val="20"/>
        </w:rPr>
        <w:t>M</w:t>
      </w:r>
      <w:r w:rsidR="00C236B2" w:rsidRPr="00E040BA">
        <w:rPr>
          <w:sz w:val="20"/>
          <w:szCs w:val="20"/>
        </w:rPr>
        <w:t>ousavi</w:t>
      </w:r>
      <w:proofErr w:type="spellEnd"/>
      <w:r w:rsidR="00C236B2" w:rsidRPr="00E040BA">
        <w:rPr>
          <w:sz w:val="20"/>
          <w:szCs w:val="20"/>
        </w:rPr>
        <w:t xml:space="preserve"> Khomeini, R. (Imam), translations </w:t>
      </w:r>
      <w:proofErr w:type="spellStart"/>
      <w:r w:rsidR="00C236B2" w:rsidRPr="00E040BA">
        <w:rPr>
          <w:sz w:val="20"/>
          <w:szCs w:val="20"/>
        </w:rPr>
        <w:t>ul-Vassileh</w:t>
      </w:r>
      <w:proofErr w:type="spellEnd"/>
      <w:r w:rsidR="00C236B2" w:rsidRPr="00E040BA">
        <w:rPr>
          <w:sz w:val="20"/>
          <w:szCs w:val="20"/>
        </w:rPr>
        <w:t xml:space="preserve"> writing, printing,</w:t>
      </w:r>
      <w:r w:rsidRPr="00E040BA">
        <w:rPr>
          <w:rFonts w:eastAsiaTheme="minorEastAsia" w:hint="eastAsia"/>
          <w:sz w:val="20"/>
          <w:szCs w:val="20"/>
          <w:lang w:eastAsia="zh-CN"/>
        </w:rPr>
        <w:t xml:space="preserve"> </w:t>
      </w:r>
      <w:r w:rsidR="00C236B2" w:rsidRPr="00E040BA">
        <w:rPr>
          <w:sz w:val="20"/>
          <w:szCs w:val="20"/>
        </w:rPr>
        <w:t>Qom, Islamic Publications Office Society of Seminary Teachers of Qom, 1366</w:t>
      </w:r>
      <w:bookmarkStart w:id="0" w:name="_GoBack"/>
      <w:bookmarkEnd w:id="0"/>
      <w:r w:rsidR="00C236B2" w:rsidRPr="00E040BA">
        <w:rPr>
          <w:sz w:val="20"/>
          <w:szCs w:val="20"/>
        </w:rPr>
        <w:t>0.0</w:t>
      </w:r>
      <w:r w:rsidR="00E040BA" w:rsidRPr="00E040BA">
        <w:rPr>
          <w:rFonts w:eastAsiaTheme="minorEastAsia" w:hint="eastAsia"/>
          <w:sz w:val="20"/>
          <w:szCs w:val="20"/>
          <w:lang w:eastAsia="zh-CN"/>
        </w:rPr>
        <w:t>.</w:t>
      </w:r>
    </w:p>
    <w:p w:rsidR="00AC4539" w:rsidRPr="00E040BA" w:rsidRDefault="00AC4539" w:rsidP="00AC4539">
      <w:pPr>
        <w:bidi w:val="0"/>
        <w:snapToGrid w:val="0"/>
        <w:ind w:left="425" w:hanging="425"/>
        <w:jc w:val="both"/>
        <w:rPr>
          <w:rFonts w:eastAsiaTheme="minorEastAsia"/>
          <w:sz w:val="20"/>
          <w:szCs w:val="20"/>
          <w:lang w:eastAsia="zh-CN"/>
        </w:rPr>
      </w:pPr>
    </w:p>
    <w:p w:rsidR="00AC4539" w:rsidRPr="00E040BA" w:rsidRDefault="00AC4539" w:rsidP="00AC4539">
      <w:pPr>
        <w:bidi w:val="0"/>
        <w:snapToGrid w:val="0"/>
        <w:ind w:left="425" w:hanging="425"/>
        <w:jc w:val="both"/>
        <w:rPr>
          <w:rFonts w:eastAsiaTheme="minorEastAsia"/>
          <w:sz w:val="20"/>
          <w:szCs w:val="20"/>
          <w:lang w:eastAsia="zh-CN"/>
        </w:rPr>
        <w:sectPr w:rsidR="00AC4539" w:rsidRPr="00E040BA" w:rsidSect="00E040BA">
          <w:type w:val="continuous"/>
          <w:pgSz w:w="12242" w:h="15842" w:code="1"/>
          <w:pgMar w:top="1440" w:right="1440" w:bottom="1440" w:left="1440" w:header="720" w:footer="720" w:gutter="0"/>
          <w:cols w:num="2" w:space="576"/>
          <w:docGrid w:linePitch="360"/>
        </w:sectPr>
      </w:pPr>
    </w:p>
    <w:p w:rsidR="00AC4539" w:rsidRPr="00E040BA" w:rsidRDefault="00AC4539" w:rsidP="00AC4539">
      <w:pPr>
        <w:bidi w:val="0"/>
        <w:snapToGrid w:val="0"/>
        <w:ind w:left="425" w:hanging="425"/>
        <w:jc w:val="both"/>
        <w:rPr>
          <w:sz w:val="20"/>
          <w:szCs w:val="20"/>
        </w:rPr>
      </w:pPr>
    </w:p>
    <w:p w:rsidR="00AC4539" w:rsidRPr="00E040BA" w:rsidRDefault="00AC4539" w:rsidP="00AC4539">
      <w:pPr>
        <w:bidi w:val="0"/>
        <w:snapToGrid w:val="0"/>
        <w:ind w:left="425" w:hanging="425"/>
        <w:jc w:val="both"/>
        <w:rPr>
          <w:rFonts w:eastAsiaTheme="minorEastAsia"/>
          <w:sz w:val="20"/>
          <w:szCs w:val="20"/>
          <w:lang w:eastAsia="zh-CN"/>
        </w:rPr>
      </w:pPr>
    </w:p>
    <w:p w:rsidR="00AC4539" w:rsidRPr="00E040BA" w:rsidRDefault="00AC4539" w:rsidP="00AC4539">
      <w:pPr>
        <w:bidi w:val="0"/>
        <w:snapToGrid w:val="0"/>
        <w:ind w:left="425" w:hanging="425"/>
        <w:jc w:val="both"/>
        <w:rPr>
          <w:rFonts w:eastAsiaTheme="minorEastAsia"/>
          <w:sz w:val="20"/>
          <w:szCs w:val="20"/>
          <w:lang w:eastAsia="zh-CN"/>
        </w:rPr>
      </w:pPr>
    </w:p>
    <w:p w:rsidR="00EC5A41" w:rsidRPr="00E040BA" w:rsidRDefault="00AC4539" w:rsidP="00AC4539">
      <w:pPr>
        <w:bidi w:val="0"/>
        <w:snapToGrid w:val="0"/>
        <w:ind w:left="425" w:hanging="425"/>
        <w:jc w:val="both"/>
        <w:rPr>
          <w:sz w:val="20"/>
          <w:szCs w:val="20"/>
        </w:rPr>
      </w:pPr>
      <w:r w:rsidRPr="00E040BA">
        <w:rPr>
          <w:sz w:val="20"/>
          <w:szCs w:val="20"/>
        </w:rPr>
        <w:t>1</w:t>
      </w:r>
      <w:r w:rsidR="00042499" w:rsidRPr="00E040BA">
        <w:rPr>
          <w:rFonts w:eastAsiaTheme="minorEastAsia" w:hint="eastAsia"/>
          <w:sz w:val="20"/>
          <w:szCs w:val="20"/>
          <w:lang w:eastAsia="zh-CN"/>
        </w:rPr>
        <w:t>2</w:t>
      </w:r>
      <w:r w:rsidRPr="00E040BA">
        <w:rPr>
          <w:sz w:val="20"/>
          <w:szCs w:val="20"/>
        </w:rPr>
        <w:t>/</w:t>
      </w:r>
      <w:r w:rsidR="00042499" w:rsidRPr="00E040BA">
        <w:rPr>
          <w:rFonts w:eastAsiaTheme="minorEastAsia" w:hint="eastAsia"/>
          <w:sz w:val="20"/>
          <w:szCs w:val="20"/>
          <w:lang w:eastAsia="zh-CN"/>
        </w:rPr>
        <w:t>08</w:t>
      </w:r>
      <w:r w:rsidRPr="00E040BA">
        <w:rPr>
          <w:sz w:val="20"/>
          <w:szCs w:val="20"/>
        </w:rPr>
        <w:t>/2015</w:t>
      </w:r>
    </w:p>
    <w:sectPr w:rsidR="00EC5A41" w:rsidRPr="00E040BA" w:rsidSect="00E772B1">
      <w:headerReference w:type="default" r:id="rId11"/>
      <w:footerReference w:type="default" r:id="rId12"/>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2A4" w:rsidRDefault="004C62A4" w:rsidP="00CC470E">
      <w:r>
        <w:separator/>
      </w:r>
    </w:p>
  </w:endnote>
  <w:endnote w:type="continuationSeparator" w:id="0">
    <w:p w:rsidR="004C62A4" w:rsidRDefault="004C62A4" w:rsidP="00CC4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39" w:rsidRPr="00AC4539" w:rsidRDefault="008657E7" w:rsidP="00AC4539">
    <w:pPr>
      <w:bidi w:val="0"/>
      <w:jc w:val="center"/>
      <w:rPr>
        <w:sz w:val="20"/>
      </w:rPr>
    </w:pPr>
    <w:r w:rsidRPr="00AC4539">
      <w:rPr>
        <w:sz w:val="20"/>
      </w:rPr>
      <w:fldChar w:fldCharType="begin"/>
    </w:r>
    <w:r w:rsidR="00AC4539" w:rsidRPr="00AC4539">
      <w:rPr>
        <w:sz w:val="20"/>
      </w:rPr>
      <w:instrText xml:space="preserve"> page </w:instrText>
    </w:r>
    <w:r w:rsidRPr="00AC4539">
      <w:rPr>
        <w:sz w:val="20"/>
      </w:rPr>
      <w:fldChar w:fldCharType="separate"/>
    </w:r>
    <w:r w:rsidR="00E040BA">
      <w:rPr>
        <w:noProof/>
        <w:sz w:val="20"/>
      </w:rPr>
      <w:t>8</w:t>
    </w:r>
    <w:r w:rsidRPr="00AC453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10" w:rsidRPr="00AC4539" w:rsidRDefault="008657E7" w:rsidP="00AC4539">
    <w:pPr>
      <w:bidi w:val="0"/>
      <w:jc w:val="center"/>
      <w:rPr>
        <w:sz w:val="20"/>
      </w:rPr>
    </w:pPr>
    <w:r w:rsidRPr="00AC4539">
      <w:rPr>
        <w:sz w:val="20"/>
      </w:rPr>
      <w:fldChar w:fldCharType="begin"/>
    </w:r>
    <w:r w:rsidR="00AC4539" w:rsidRPr="00AC4539">
      <w:rPr>
        <w:sz w:val="20"/>
      </w:rPr>
      <w:instrText xml:space="preserve"> page </w:instrText>
    </w:r>
    <w:r w:rsidRPr="00AC4539">
      <w:rPr>
        <w:sz w:val="20"/>
      </w:rPr>
      <w:fldChar w:fldCharType="separate"/>
    </w:r>
    <w:r w:rsidR="00AC4539">
      <w:rPr>
        <w:noProof/>
        <w:sz w:val="20"/>
      </w:rPr>
      <w:t>1</w:t>
    </w:r>
    <w:r w:rsidRPr="00AC453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2A4" w:rsidRDefault="004C62A4" w:rsidP="00CC470E">
      <w:r>
        <w:separator/>
      </w:r>
    </w:p>
  </w:footnote>
  <w:footnote w:type="continuationSeparator" w:id="0">
    <w:p w:rsidR="004C62A4" w:rsidRDefault="004C62A4" w:rsidP="00CC4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39" w:rsidRPr="00AC4539" w:rsidRDefault="00AC4539" w:rsidP="00AC4539">
    <w:pPr>
      <w:pBdr>
        <w:bottom w:val="thinThickMediumGap" w:sz="12" w:space="1" w:color="auto"/>
      </w:pBdr>
      <w:tabs>
        <w:tab w:val="left" w:pos="851"/>
        <w:tab w:val="right" w:pos="8364"/>
      </w:tabs>
      <w:bidi w:val="0"/>
      <w:adjustRightInd w:val="0"/>
      <w:snapToGrid w:val="0"/>
      <w:jc w:val="both"/>
      <w:rPr>
        <w:iCs/>
        <w:sz w:val="20"/>
        <w:szCs w:val="20"/>
      </w:rPr>
    </w:pPr>
    <w:r w:rsidRPr="00AC4539">
      <w:rPr>
        <w:rFonts w:hint="eastAsia"/>
        <w:sz w:val="20"/>
        <w:szCs w:val="20"/>
      </w:rPr>
      <w:tab/>
    </w:r>
    <w:r w:rsidRPr="00AC4539">
      <w:rPr>
        <w:sz w:val="20"/>
        <w:szCs w:val="20"/>
      </w:rPr>
      <w:t>New York Science Journal 201</w:t>
    </w:r>
    <w:r w:rsidRPr="00AC4539">
      <w:rPr>
        <w:rFonts w:hint="eastAsia"/>
        <w:sz w:val="20"/>
        <w:szCs w:val="20"/>
      </w:rPr>
      <w:t>5</w:t>
    </w:r>
    <w:proofErr w:type="gramStart"/>
    <w:r w:rsidRPr="00AC4539">
      <w:rPr>
        <w:sz w:val="20"/>
        <w:szCs w:val="20"/>
      </w:rPr>
      <w:t>;</w:t>
    </w:r>
    <w:r w:rsidRPr="00AC4539">
      <w:rPr>
        <w:rFonts w:hint="eastAsia"/>
        <w:sz w:val="20"/>
        <w:szCs w:val="20"/>
      </w:rPr>
      <w:t>8</w:t>
    </w:r>
    <w:proofErr w:type="gramEnd"/>
    <w:r w:rsidRPr="00AC4539">
      <w:rPr>
        <w:sz w:val="20"/>
        <w:szCs w:val="20"/>
      </w:rPr>
      <w:t>(</w:t>
    </w:r>
    <w:r w:rsidRPr="00AC4539">
      <w:rPr>
        <w:rFonts w:hint="eastAsia"/>
        <w:sz w:val="20"/>
        <w:szCs w:val="20"/>
      </w:rPr>
      <w:t>12</w:t>
    </w:r>
    <w:r w:rsidRPr="00AC4539">
      <w:rPr>
        <w:sz w:val="20"/>
        <w:szCs w:val="20"/>
      </w:rPr>
      <w:t>)</w:t>
    </w:r>
    <w:r w:rsidRPr="00AC4539">
      <w:rPr>
        <w:iCs/>
        <w:sz w:val="20"/>
        <w:szCs w:val="20"/>
      </w:rPr>
      <w:t xml:space="preserve">     </w:t>
    </w:r>
    <w:r w:rsidRPr="00AC4539">
      <w:rPr>
        <w:rFonts w:hint="eastAsia"/>
        <w:iCs/>
        <w:sz w:val="20"/>
        <w:szCs w:val="20"/>
      </w:rPr>
      <w:tab/>
    </w:r>
    <w:r w:rsidRPr="00AC4539">
      <w:rPr>
        <w:iCs/>
        <w:sz w:val="20"/>
        <w:szCs w:val="20"/>
      </w:rPr>
      <w:t xml:space="preserve"> </w:t>
    </w:r>
    <w:r w:rsidRPr="00AC4539">
      <w:rPr>
        <w:rFonts w:hint="eastAsia"/>
        <w:iCs/>
        <w:sz w:val="20"/>
        <w:szCs w:val="20"/>
      </w:rPr>
      <w:t xml:space="preserve"> </w:t>
    </w:r>
    <w:r w:rsidRPr="00AC4539">
      <w:rPr>
        <w:iCs/>
        <w:sz w:val="20"/>
        <w:szCs w:val="20"/>
      </w:rPr>
      <w:t xml:space="preserve">   </w:t>
    </w:r>
    <w:hyperlink r:id="rId1" w:history="1">
      <w:r w:rsidRPr="00AC4539">
        <w:rPr>
          <w:rStyle w:val="Hyperlink"/>
          <w:sz w:val="20"/>
          <w:szCs w:val="20"/>
        </w:rPr>
        <w:t>http://www.sciencepub.net/newyork</w:t>
      </w:r>
    </w:hyperlink>
  </w:p>
  <w:p w:rsidR="00AC4539" w:rsidRPr="00AC4539" w:rsidRDefault="00AC4539" w:rsidP="00AC4539">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39" w:rsidRPr="00AC4539" w:rsidRDefault="00AC4539" w:rsidP="00AC4539">
    <w:pPr>
      <w:pBdr>
        <w:bottom w:val="thinThickMediumGap" w:sz="12" w:space="1" w:color="auto"/>
      </w:pBdr>
      <w:tabs>
        <w:tab w:val="left" w:pos="851"/>
        <w:tab w:val="right" w:pos="8364"/>
      </w:tabs>
      <w:bidi w:val="0"/>
      <w:adjustRightInd w:val="0"/>
      <w:snapToGrid w:val="0"/>
      <w:jc w:val="both"/>
      <w:rPr>
        <w:iCs/>
        <w:sz w:val="20"/>
        <w:szCs w:val="20"/>
      </w:rPr>
    </w:pPr>
    <w:r w:rsidRPr="00AC4539">
      <w:rPr>
        <w:rFonts w:hint="eastAsia"/>
        <w:sz w:val="20"/>
        <w:szCs w:val="20"/>
      </w:rPr>
      <w:tab/>
    </w:r>
    <w:r w:rsidRPr="00AC4539">
      <w:rPr>
        <w:sz w:val="20"/>
        <w:szCs w:val="20"/>
      </w:rPr>
      <w:t>New York Science Journal 201</w:t>
    </w:r>
    <w:r w:rsidRPr="00AC4539">
      <w:rPr>
        <w:rFonts w:hint="eastAsia"/>
        <w:sz w:val="20"/>
        <w:szCs w:val="20"/>
      </w:rPr>
      <w:t>5</w:t>
    </w:r>
    <w:proofErr w:type="gramStart"/>
    <w:r w:rsidRPr="00AC4539">
      <w:rPr>
        <w:sz w:val="20"/>
        <w:szCs w:val="20"/>
      </w:rPr>
      <w:t>;</w:t>
    </w:r>
    <w:r w:rsidRPr="00AC4539">
      <w:rPr>
        <w:rFonts w:hint="eastAsia"/>
        <w:sz w:val="20"/>
        <w:szCs w:val="20"/>
      </w:rPr>
      <w:t>8</w:t>
    </w:r>
    <w:proofErr w:type="gramEnd"/>
    <w:r w:rsidRPr="00AC4539">
      <w:rPr>
        <w:sz w:val="20"/>
        <w:szCs w:val="20"/>
      </w:rPr>
      <w:t>(</w:t>
    </w:r>
    <w:r w:rsidRPr="00AC4539">
      <w:rPr>
        <w:rFonts w:hint="eastAsia"/>
        <w:sz w:val="20"/>
        <w:szCs w:val="20"/>
      </w:rPr>
      <w:t>12</w:t>
    </w:r>
    <w:r w:rsidRPr="00AC4539">
      <w:rPr>
        <w:sz w:val="20"/>
        <w:szCs w:val="20"/>
      </w:rPr>
      <w:t>)</w:t>
    </w:r>
    <w:r w:rsidRPr="00AC4539">
      <w:rPr>
        <w:iCs/>
        <w:sz w:val="20"/>
        <w:szCs w:val="20"/>
      </w:rPr>
      <w:t xml:space="preserve">     </w:t>
    </w:r>
    <w:r w:rsidRPr="00AC4539">
      <w:rPr>
        <w:rFonts w:hint="eastAsia"/>
        <w:iCs/>
        <w:sz w:val="20"/>
        <w:szCs w:val="20"/>
      </w:rPr>
      <w:tab/>
    </w:r>
    <w:r w:rsidRPr="00AC4539">
      <w:rPr>
        <w:iCs/>
        <w:sz w:val="20"/>
        <w:szCs w:val="20"/>
      </w:rPr>
      <w:t xml:space="preserve"> </w:t>
    </w:r>
    <w:r w:rsidRPr="00AC4539">
      <w:rPr>
        <w:rFonts w:hint="eastAsia"/>
        <w:iCs/>
        <w:sz w:val="20"/>
        <w:szCs w:val="20"/>
      </w:rPr>
      <w:t xml:space="preserve"> </w:t>
    </w:r>
    <w:r w:rsidRPr="00AC4539">
      <w:rPr>
        <w:iCs/>
        <w:sz w:val="20"/>
        <w:szCs w:val="20"/>
      </w:rPr>
      <w:t xml:space="preserve">   </w:t>
    </w:r>
    <w:hyperlink r:id="rId1" w:history="1">
      <w:r w:rsidRPr="00AC4539">
        <w:rPr>
          <w:rStyle w:val="Hyperlink"/>
          <w:sz w:val="20"/>
          <w:szCs w:val="20"/>
        </w:rPr>
        <w:t>http://www.sciencepub.net/newyork</w:t>
      </w:r>
    </w:hyperlink>
  </w:p>
  <w:p w:rsidR="00AC4539" w:rsidRPr="00AC4539" w:rsidRDefault="00AC4539" w:rsidP="00AC4539">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2C64"/>
    <w:multiLevelType w:val="hybridMultilevel"/>
    <w:tmpl w:val="6EC86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FE10AC"/>
    <w:multiLevelType w:val="hybridMultilevel"/>
    <w:tmpl w:val="80F8280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F42C26"/>
    <w:multiLevelType w:val="hybridMultilevel"/>
    <w:tmpl w:val="D6DA2B7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F97675"/>
    <w:multiLevelType w:val="hybridMultilevel"/>
    <w:tmpl w:val="913C10F0"/>
    <w:lvl w:ilvl="0" w:tplc="1210391E">
      <w:start w:val="1"/>
      <w:numFmt w:val="decimal"/>
      <w:lvlText w:val="%1."/>
      <w:lvlJc w:val="left"/>
      <w:pPr>
        <w:ind w:left="720" w:hanging="360"/>
      </w:pPr>
      <w:rPr>
        <w:rFonts w:hint="default"/>
        <w:b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6F052D"/>
    <w:multiLevelType w:val="hybridMultilevel"/>
    <w:tmpl w:val="23C6AF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351FAB"/>
    <w:multiLevelType w:val="hybridMultilevel"/>
    <w:tmpl w:val="FC780B28"/>
    <w:lvl w:ilvl="0" w:tplc="903A68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
  <w:rsids>
    <w:rsidRoot w:val="001604B6"/>
    <w:rsid w:val="00042499"/>
    <w:rsid w:val="001604B6"/>
    <w:rsid w:val="00222BB1"/>
    <w:rsid w:val="0022688C"/>
    <w:rsid w:val="002A1E52"/>
    <w:rsid w:val="002E6A55"/>
    <w:rsid w:val="00333EAE"/>
    <w:rsid w:val="0041365A"/>
    <w:rsid w:val="004137FA"/>
    <w:rsid w:val="004652B3"/>
    <w:rsid w:val="00480C0F"/>
    <w:rsid w:val="004847FD"/>
    <w:rsid w:val="004C2359"/>
    <w:rsid w:val="004C6103"/>
    <w:rsid w:val="004C62A4"/>
    <w:rsid w:val="004F297B"/>
    <w:rsid w:val="00616673"/>
    <w:rsid w:val="006728D3"/>
    <w:rsid w:val="00674CEE"/>
    <w:rsid w:val="006954C2"/>
    <w:rsid w:val="0076247F"/>
    <w:rsid w:val="00771555"/>
    <w:rsid w:val="00794635"/>
    <w:rsid w:val="007E21EB"/>
    <w:rsid w:val="00804F1E"/>
    <w:rsid w:val="008657E7"/>
    <w:rsid w:val="008D4DB5"/>
    <w:rsid w:val="009C47FD"/>
    <w:rsid w:val="00A221C3"/>
    <w:rsid w:val="00A877D6"/>
    <w:rsid w:val="00AC4539"/>
    <w:rsid w:val="00AE4F87"/>
    <w:rsid w:val="00BE3F63"/>
    <w:rsid w:val="00C15489"/>
    <w:rsid w:val="00C17FD0"/>
    <w:rsid w:val="00C236B2"/>
    <w:rsid w:val="00C8027F"/>
    <w:rsid w:val="00C9702C"/>
    <w:rsid w:val="00CA5F19"/>
    <w:rsid w:val="00CC470E"/>
    <w:rsid w:val="00CD37A4"/>
    <w:rsid w:val="00CE1AEA"/>
    <w:rsid w:val="00DA2885"/>
    <w:rsid w:val="00DB0DA2"/>
    <w:rsid w:val="00E040BA"/>
    <w:rsid w:val="00E05B9A"/>
    <w:rsid w:val="00E2244F"/>
    <w:rsid w:val="00E27710"/>
    <w:rsid w:val="00E5754E"/>
    <w:rsid w:val="00E772B1"/>
    <w:rsid w:val="00EC16F2"/>
    <w:rsid w:val="00EC5A41"/>
    <w:rsid w:val="00F42264"/>
    <w:rsid w:val="00FD43F4"/>
    <w:rsid w:val="00FE7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B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604B6"/>
    <w:pPr>
      <w:jc w:val="center"/>
    </w:pPr>
    <w:rPr>
      <w:rFonts w:cs="B Zar"/>
      <w:sz w:val="28"/>
      <w:szCs w:val="28"/>
      <w:lang w:bidi="ar-SA"/>
    </w:rPr>
  </w:style>
  <w:style w:type="character" w:customStyle="1" w:styleId="SubtitleChar">
    <w:name w:val="Subtitle Char"/>
    <w:basedOn w:val="DefaultParagraphFont"/>
    <w:link w:val="Subtitle"/>
    <w:rsid w:val="001604B6"/>
    <w:rPr>
      <w:rFonts w:ascii="Times New Roman" w:eastAsia="Times New Roman" w:hAnsi="Times New Roman" w:cs="B Zar"/>
      <w:sz w:val="28"/>
      <w:szCs w:val="28"/>
      <w:lang w:bidi="ar-SA"/>
    </w:rPr>
  </w:style>
  <w:style w:type="paragraph" w:styleId="Header">
    <w:name w:val="header"/>
    <w:basedOn w:val="Normal"/>
    <w:link w:val="HeaderChar"/>
    <w:uiPriority w:val="99"/>
    <w:unhideWhenUsed/>
    <w:rsid w:val="00CC470E"/>
    <w:pPr>
      <w:tabs>
        <w:tab w:val="center" w:pos="4513"/>
        <w:tab w:val="right" w:pos="9026"/>
      </w:tabs>
    </w:pPr>
  </w:style>
  <w:style w:type="character" w:customStyle="1" w:styleId="HeaderChar">
    <w:name w:val="Header Char"/>
    <w:basedOn w:val="DefaultParagraphFont"/>
    <w:link w:val="Header"/>
    <w:uiPriority w:val="99"/>
    <w:rsid w:val="00CC47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470E"/>
    <w:pPr>
      <w:tabs>
        <w:tab w:val="center" w:pos="4513"/>
        <w:tab w:val="right" w:pos="9026"/>
      </w:tabs>
    </w:pPr>
  </w:style>
  <w:style w:type="character" w:customStyle="1" w:styleId="FooterChar">
    <w:name w:val="Footer Char"/>
    <w:basedOn w:val="DefaultParagraphFont"/>
    <w:link w:val="Footer"/>
    <w:uiPriority w:val="99"/>
    <w:rsid w:val="00CC470E"/>
    <w:rPr>
      <w:rFonts w:ascii="Times New Roman" w:eastAsia="Times New Roman" w:hAnsi="Times New Roman" w:cs="Times New Roman"/>
      <w:sz w:val="24"/>
      <w:szCs w:val="24"/>
    </w:rPr>
  </w:style>
  <w:style w:type="paragraph" w:styleId="ListParagraph">
    <w:name w:val="List Paragraph"/>
    <w:basedOn w:val="Normal"/>
    <w:uiPriority w:val="34"/>
    <w:qFormat/>
    <w:rsid w:val="00C236B2"/>
    <w:pPr>
      <w:ind w:left="720"/>
      <w:contextualSpacing/>
    </w:pPr>
  </w:style>
  <w:style w:type="character" w:customStyle="1" w:styleId="hps">
    <w:name w:val="hps"/>
    <w:basedOn w:val="DefaultParagraphFont"/>
    <w:rsid w:val="009C47FD"/>
  </w:style>
  <w:style w:type="character" w:styleId="Hyperlink">
    <w:name w:val="Hyperlink"/>
    <w:basedOn w:val="DefaultParagraphFont"/>
    <w:rsid w:val="00E27710"/>
    <w:rPr>
      <w:color w:val="0000FF"/>
      <w:u w:val="single"/>
    </w:rPr>
  </w:style>
  <w:style w:type="paragraph" w:styleId="BalloonText">
    <w:name w:val="Balloon Text"/>
    <w:basedOn w:val="Normal"/>
    <w:link w:val="BalloonTextChar"/>
    <w:uiPriority w:val="99"/>
    <w:semiHidden/>
    <w:unhideWhenUsed/>
    <w:rsid w:val="00AE4F87"/>
    <w:rPr>
      <w:rFonts w:ascii="Tahoma" w:hAnsi="Tahoma" w:cs="Tahoma"/>
      <w:sz w:val="16"/>
      <w:szCs w:val="16"/>
    </w:rPr>
  </w:style>
  <w:style w:type="character" w:customStyle="1" w:styleId="BalloonTextChar">
    <w:name w:val="Balloon Text Char"/>
    <w:basedOn w:val="DefaultParagraphFont"/>
    <w:link w:val="BalloonText"/>
    <w:uiPriority w:val="99"/>
    <w:semiHidden/>
    <w:rsid w:val="00AE4F8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81066">
      <w:bodyDiv w:val="1"/>
      <w:marLeft w:val="0"/>
      <w:marRight w:val="0"/>
      <w:marTop w:val="0"/>
      <w:marBottom w:val="0"/>
      <w:divBdr>
        <w:top w:val="none" w:sz="0" w:space="0" w:color="auto"/>
        <w:left w:val="none" w:sz="0" w:space="0" w:color="auto"/>
        <w:bottom w:val="none" w:sz="0" w:space="0" w:color="auto"/>
        <w:right w:val="none" w:sz="0" w:space="0" w:color="auto"/>
      </w:divBdr>
      <w:divsChild>
        <w:div w:id="1890533181">
          <w:marLeft w:val="0"/>
          <w:marRight w:val="0"/>
          <w:marTop w:val="0"/>
          <w:marBottom w:val="0"/>
          <w:divBdr>
            <w:top w:val="none" w:sz="0" w:space="0" w:color="auto"/>
            <w:left w:val="none" w:sz="0" w:space="0" w:color="auto"/>
            <w:bottom w:val="none" w:sz="0" w:space="0" w:color="auto"/>
            <w:right w:val="none" w:sz="0" w:space="0" w:color="auto"/>
          </w:divBdr>
          <w:divsChild>
            <w:div w:id="525169181">
              <w:marLeft w:val="0"/>
              <w:marRight w:val="0"/>
              <w:marTop w:val="0"/>
              <w:marBottom w:val="0"/>
              <w:divBdr>
                <w:top w:val="none" w:sz="0" w:space="0" w:color="auto"/>
                <w:left w:val="none" w:sz="0" w:space="0" w:color="auto"/>
                <w:bottom w:val="none" w:sz="0" w:space="0" w:color="auto"/>
                <w:right w:val="none" w:sz="0" w:space="0" w:color="auto"/>
              </w:divBdr>
              <w:divsChild>
                <w:div w:id="426007042">
                  <w:marLeft w:val="0"/>
                  <w:marRight w:val="0"/>
                  <w:marTop w:val="0"/>
                  <w:marBottom w:val="0"/>
                  <w:divBdr>
                    <w:top w:val="none" w:sz="0" w:space="0" w:color="auto"/>
                    <w:left w:val="none" w:sz="0" w:space="0" w:color="auto"/>
                    <w:bottom w:val="none" w:sz="0" w:space="0" w:color="auto"/>
                    <w:right w:val="none" w:sz="0" w:space="0" w:color="auto"/>
                  </w:divBdr>
                  <w:divsChild>
                    <w:div w:id="17367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223">
              <w:marLeft w:val="0"/>
              <w:marRight w:val="0"/>
              <w:marTop w:val="0"/>
              <w:marBottom w:val="0"/>
              <w:divBdr>
                <w:top w:val="none" w:sz="0" w:space="0" w:color="auto"/>
                <w:left w:val="none" w:sz="0" w:space="0" w:color="auto"/>
                <w:bottom w:val="none" w:sz="0" w:space="0" w:color="auto"/>
                <w:right w:val="none" w:sz="0" w:space="0" w:color="auto"/>
              </w:divBdr>
              <w:divsChild>
                <w:div w:id="179204537">
                  <w:marLeft w:val="0"/>
                  <w:marRight w:val="0"/>
                  <w:marTop w:val="0"/>
                  <w:marBottom w:val="0"/>
                  <w:divBdr>
                    <w:top w:val="none" w:sz="0" w:space="0" w:color="auto"/>
                    <w:left w:val="none" w:sz="0" w:space="0" w:color="auto"/>
                    <w:bottom w:val="none" w:sz="0" w:space="0" w:color="auto"/>
                    <w:right w:val="none" w:sz="0" w:space="0" w:color="auto"/>
                  </w:divBdr>
                  <w:divsChild>
                    <w:div w:id="357395567">
                      <w:marLeft w:val="0"/>
                      <w:marRight w:val="0"/>
                      <w:marTop w:val="0"/>
                      <w:marBottom w:val="0"/>
                      <w:divBdr>
                        <w:top w:val="none" w:sz="0" w:space="0" w:color="auto"/>
                        <w:left w:val="none" w:sz="0" w:space="0" w:color="auto"/>
                        <w:bottom w:val="none" w:sz="0" w:space="0" w:color="auto"/>
                        <w:right w:val="none" w:sz="0" w:space="0" w:color="auto"/>
                      </w:divBdr>
                      <w:divsChild>
                        <w:div w:id="5574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7548">
          <w:marLeft w:val="0"/>
          <w:marRight w:val="0"/>
          <w:marTop w:val="0"/>
          <w:marBottom w:val="0"/>
          <w:divBdr>
            <w:top w:val="none" w:sz="0" w:space="0" w:color="auto"/>
            <w:left w:val="none" w:sz="0" w:space="0" w:color="auto"/>
            <w:bottom w:val="none" w:sz="0" w:space="0" w:color="auto"/>
            <w:right w:val="none" w:sz="0" w:space="0" w:color="auto"/>
          </w:divBdr>
          <w:divsChild>
            <w:div w:id="905723035">
              <w:marLeft w:val="0"/>
              <w:marRight w:val="0"/>
              <w:marTop w:val="0"/>
              <w:marBottom w:val="0"/>
              <w:divBdr>
                <w:top w:val="none" w:sz="0" w:space="0" w:color="auto"/>
                <w:left w:val="none" w:sz="0" w:space="0" w:color="auto"/>
                <w:bottom w:val="none" w:sz="0" w:space="0" w:color="auto"/>
                <w:right w:val="none" w:sz="0" w:space="0" w:color="auto"/>
              </w:divBdr>
              <w:divsChild>
                <w:div w:id="2087654556">
                  <w:marLeft w:val="0"/>
                  <w:marRight w:val="0"/>
                  <w:marTop w:val="0"/>
                  <w:marBottom w:val="0"/>
                  <w:divBdr>
                    <w:top w:val="none" w:sz="0" w:space="0" w:color="auto"/>
                    <w:left w:val="none" w:sz="0" w:space="0" w:color="auto"/>
                    <w:bottom w:val="none" w:sz="0" w:space="0" w:color="auto"/>
                    <w:right w:val="none" w:sz="0" w:space="0" w:color="auto"/>
                  </w:divBdr>
                  <w:divsChild>
                    <w:div w:id="6827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304">
          <w:marLeft w:val="0"/>
          <w:marRight w:val="0"/>
          <w:marTop w:val="0"/>
          <w:marBottom w:val="0"/>
          <w:divBdr>
            <w:top w:val="none" w:sz="0" w:space="0" w:color="auto"/>
            <w:left w:val="none" w:sz="0" w:space="0" w:color="auto"/>
            <w:bottom w:val="none" w:sz="0" w:space="0" w:color="auto"/>
            <w:right w:val="none" w:sz="0" w:space="0" w:color="auto"/>
          </w:divBdr>
        </w:div>
        <w:div w:id="822164505">
          <w:marLeft w:val="0"/>
          <w:marRight w:val="0"/>
          <w:marTop w:val="0"/>
          <w:marBottom w:val="0"/>
          <w:divBdr>
            <w:top w:val="none" w:sz="0" w:space="0" w:color="auto"/>
            <w:left w:val="none" w:sz="0" w:space="0" w:color="auto"/>
            <w:bottom w:val="none" w:sz="0" w:space="0" w:color="auto"/>
            <w:right w:val="none" w:sz="0" w:space="0" w:color="auto"/>
          </w:divBdr>
          <w:divsChild>
            <w:div w:id="1524438065">
              <w:marLeft w:val="0"/>
              <w:marRight w:val="0"/>
              <w:marTop w:val="0"/>
              <w:marBottom w:val="0"/>
              <w:divBdr>
                <w:top w:val="none" w:sz="0" w:space="0" w:color="auto"/>
                <w:left w:val="none" w:sz="0" w:space="0" w:color="auto"/>
                <w:bottom w:val="none" w:sz="0" w:space="0" w:color="auto"/>
                <w:right w:val="none" w:sz="0" w:space="0" w:color="auto"/>
              </w:divBdr>
              <w:divsChild>
                <w:div w:id="1330017204">
                  <w:marLeft w:val="0"/>
                  <w:marRight w:val="0"/>
                  <w:marTop w:val="0"/>
                  <w:marBottom w:val="0"/>
                  <w:divBdr>
                    <w:top w:val="none" w:sz="0" w:space="0" w:color="auto"/>
                    <w:left w:val="none" w:sz="0" w:space="0" w:color="auto"/>
                    <w:bottom w:val="none" w:sz="0" w:space="0" w:color="auto"/>
                    <w:right w:val="none" w:sz="0" w:space="0" w:color="auto"/>
                  </w:divBdr>
                  <w:divsChild>
                    <w:div w:id="549726416">
                      <w:marLeft w:val="0"/>
                      <w:marRight w:val="0"/>
                      <w:marTop w:val="0"/>
                      <w:marBottom w:val="0"/>
                      <w:divBdr>
                        <w:top w:val="none" w:sz="0" w:space="0" w:color="auto"/>
                        <w:left w:val="none" w:sz="0" w:space="0" w:color="auto"/>
                        <w:bottom w:val="none" w:sz="0" w:space="0" w:color="auto"/>
                        <w:right w:val="none" w:sz="0" w:space="0" w:color="auto"/>
                      </w:divBdr>
                      <w:divsChild>
                        <w:div w:id="1186989948">
                          <w:marLeft w:val="0"/>
                          <w:marRight w:val="0"/>
                          <w:marTop w:val="0"/>
                          <w:marBottom w:val="0"/>
                          <w:divBdr>
                            <w:top w:val="none" w:sz="0" w:space="0" w:color="auto"/>
                            <w:left w:val="none" w:sz="0" w:space="0" w:color="auto"/>
                            <w:bottom w:val="none" w:sz="0" w:space="0" w:color="auto"/>
                            <w:right w:val="none" w:sz="0" w:space="0" w:color="auto"/>
                          </w:divBdr>
                          <w:divsChild>
                            <w:div w:id="13927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751066">
          <w:marLeft w:val="0"/>
          <w:marRight w:val="0"/>
          <w:marTop w:val="0"/>
          <w:marBottom w:val="0"/>
          <w:divBdr>
            <w:top w:val="none" w:sz="0" w:space="0" w:color="auto"/>
            <w:left w:val="none" w:sz="0" w:space="0" w:color="auto"/>
            <w:bottom w:val="none" w:sz="0" w:space="0" w:color="auto"/>
            <w:right w:val="none" w:sz="0" w:space="0" w:color="auto"/>
          </w:divBdr>
          <w:divsChild>
            <w:div w:id="291832703">
              <w:marLeft w:val="0"/>
              <w:marRight w:val="0"/>
              <w:marTop w:val="0"/>
              <w:marBottom w:val="0"/>
              <w:divBdr>
                <w:top w:val="none" w:sz="0" w:space="0" w:color="auto"/>
                <w:left w:val="none" w:sz="0" w:space="0" w:color="auto"/>
                <w:bottom w:val="none" w:sz="0" w:space="0" w:color="auto"/>
                <w:right w:val="none" w:sz="0" w:space="0" w:color="auto"/>
              </w:divBdr>
              <w:divsChild>
                <w:div w:id="1878590051">
                  <w:marLeft w:val="0"/>
                  <w:marRight w:val="0"/>
                  <w:marTop w:val="0"/>
                  <w:marBottom w:val="0"/>
                  <w:divBdr>
                    <w:top w:val="none" w:sz="0" w:space="0" w:color="auto"/>
                    <w:left w:val="none" w:sz="0" w:space="0" w:color="auto"/>
                    <w:bottom w:val="none" w:sz="0" w:space="0" w:color="auto"/>
                    <w:right w:val="none" w:sz="0" w:space="0" w:color="auto"/>
                  </w:divBdr>
                  <w:divsChild>
                    <w:div w:id="1022825333">
                      <w:marLeft w:val="0"/>
                      <w:marRight w:val="0"/>
                      <w:marTop w:val="0"/>
                      <w:marBottom w:val="0"/>
                      <w:divBdr>
                        <w:top w:val="none" w:sz="0" w:space="0" w:color="auto"/>
                        <w:left w:val="none" w:sz="0" w:space="0" w:color="auto"/>
                        <w:bottom w:val="none" w:sz="0" w:space="0" w:color="auto"/>
                        <w:right w:val="none" w:sz="0" w:space="0" w:color="auto"/>
                      </w:divBdr>
                      <w:divsChild>
                        <w:div w:id="452404708">
                          <w:marLeft w:val="0"/>
                          <w:marRight w:val="0"/>
                          <w:marTop w:val="0"/>
                          <w:marBottom w:val="0"/>
                          <w:divBdr>
                            <w:top w:val="none" w:sz="0" w:space="0" w:color="auto"/>
                            <w:left w:val="none" w:sz="0" w:space="0" w:color="auto"/>
                            <w:bottom w:val="none" w:sz="0" w:space="0" w:color="auto"/>
                            <w:right w:val="none" w:sz="0" w:space="0" w:color="auto"/>
                          </w:divBdr>
                          <w:divsChild>
                            <w:div w:id="643855812">
                              <w:marLeft w:val="0"/>
                              <w:marRight w:val="0"/>
                              <w:marTop w:val="0"/>
                              <w:marBottom w:val="0"/>
                              <w:divBdr>
                                <w:top w:val="none" w:sz="0" w:space="0" w:color="auto"/>
                                <w:left w:val="none" w:sz="0" w:space="0" w:color="auto"/>
                                <w:bottom w:val="none" w:sz="0" w:space="0" w:color="auto"/>
                                <w:right w:val="none" w:sz="0" w:space="0" w:color="auto"/>
                              </w:divBdr>
                              <w:divsChild>
                                <w:div w:id="712970883">
                                  <w:marLeft w:val="0"/>
                                  <w:marRight w:val="0"/>
                                  <w:marTop w:val="0"/>
                                  <w:marBottom w:val="0"/>
                                  <w:divBdr>
                                    <w:top w:val="none" w:sz="0" w:space="0" w:color="auto"/>
                                    <w:left w:val="none" w:sz="0" w:space="0" w:color="auto"/>
                                    <w:bottom w:val="none" w:sz="0" w:space="0" w:color="auto"/>
                                    <w:right w:val="none" w:sz="0" w:space="0" w:color="auto"/>
                                  </w:divBdr>
                                  <w:divsChild>
                                    <w:div w:id="3164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4740">
      <w:bodyDiv w:val="1"/>
      <w:marLeft w:val="0"/>
      <w:marRight w:val="0"/>
      <w:marTop w:val="0"/>
      <w:marBottom w:val="0"/>
      <w:divBdr>
        <w:top w:val="none" w:sz="0" w:space="0" w:color="auto"/>
        <w:left w:val="none" w:sz="0" w:space="0" w:color="auto"/>
        <w:bottom w:val="none" w:sz="0" w:space="0" w:color="auto"/>
        <w:right w:val="none" w:sz="0" w:space="0" w:color="auto"/>
      </w:divBdr>
      <w:divsChild>
        <w:div w:id="1265578294">
          <w:marLeft w:val="0"/>
          <w:marRight w:val="0"/>
          <w:marTop w:val="0"/>
          <w:marBottom w:val="0"/>
          <w:divBdr>
            <w:top w:val="none" w:sz="0" w:space="0" w:color="auto"/>
            <w:left w:val="none" w:sz="0" w:space="0" w:color="auto"/>
            <w:bottom w:val="none" w:sz="0" w:space="0" w:color="auto"/>
            <w:right w:val="none" w:sz="0" w:space="0" w:color="auto"/>
          </w:divBdr>
          <w:divsChild>
            <w:div w:id="1518885344">
              <w:marLeft w:val="0"/>
              <w:marRight w:val="0"/>
              <w:marTop w:val="0"/>
              <w:marBottom w:val="0"/>
              <w:divBdr>
                <w:top w:val="none" w:sz="0" w:space="0" w:color="auto"/>
                <w:left w:val="none" w:sz="0" w:space="0" w:color="auto"/>
                <w:bottom w:val="none" w:sz="0" w:space="0" w:color="auto"/>
                <w:right w:val="none" w:sz="0" w:space="0" w:color="auto"/>
              </w:divBdr>
              <w:divsChild>
                <w:div w:id="281688898">
                  <w:marLeft w:val="0"/>
                  <w:marRight w:val="0"/>
                  <w:marTop w:val="0"/>
                  <w:marBottom w:val="0"/>
                  <w:divBdr>
                    <w:top w:val="none" w:sz="0" w:space="0" w:color="auto"/>
                    <w:left w:val="none" w:sz="0" w:space="0" w:color="auto"/>
                    <w:bottom w:val="none" w:sz="0" w:space="0" w:color="auto"/>
                    <w:right w:val="none" w:sz="0" w:space="0" w:color="auto"/>
                  </w:divBdr>
                  <w:divsChild>
                    <w:div w:id="12292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4428">
              <w:marLeft w:val="0"/>
              <w:marRight w:val="0"/>
              <w:marTop w:val="0"/>
              <w:marBottom w:val="0"/>
              <w:divBdr>
                <w:top w:val="none" w:sz="0" w:space="0" w:color="auto"/>
                <w:left w:val="none" w:sz="0" w:space="0" w:color="auto"/>
                <w:bottom w:val="none" w:sz="0" w:space="0" w:color="auto"/>
                <w:right w:val="none" w:sz="0" w:space="0" w:color="auto"/>
              </w:divBdr>
              <w:divsChild>
                <w:div w:id="1120032554">
                  <w:marLeft w:val="0"/>
                  <w:marRight w:val="0"/>
                  <w:marTop w:val="0"/>
                  <w:marBottom w:val="0"/>
                  <w:divBdr>
                    <w:top w:val="none" w:sz="0" w:space="0" w:color="auto"/>
                    <w:left w:val="none" w:sz="0" w:space="0" w:color="auto"/>
                    <w:bottom w:val="none" w:sz="0" w:space="0" w:color="auto"/>
                    <w:right w:val="none" w:sz="0" w:space="0" w:color="auto"/>
                  </w:divBdr>
                  <w:divsChild>
                    <w:div w:id="190412223">
                      <w:marLeft w:val="0"/>
                      <w:marRight w:val="0"/>
                      <w:marTop w:val="0"/>
                      <w:marBottom w:val="0"/>
                      <w:divBdr>
                        <w:top w:val="none" w:sz="0" w:space="0" w:color="auto"/>
                        <w:left w:val="none" w:sz="0" w:space="0" w:color="auto"/>
                        <w:bottom w:val="none" w:sz="0" w:space="0" w:color="auto"/>
                        <w:right w:val="none" w:sz="0" w:space="0" w:color="auto"/>
                      </w:divBdr>
                      <w:divsChild>
                        <w:div w:id="12645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08733">
          <w:marLeft w:val="0"/>
          <w:marRight w:val="0"/>
          <w:marTop w:val="0"/>
          <w:marBottom w:val="0"/>
          <w:divBdr>
            <w:top w:val="none" w:sz="0" w:space="0" w:color="auto"/>
            <w:left w:val="none" w:sz="0" w:space="0" w:color="auto"/>
            <w:bottom w:val="none" w:sz="0" w:space="0" w:color="auto"/>
            <w:right w:val="none" w:sz="0" w:space="0" w:color="auto"/>
          </w:divBdr>
          <w:divsChild>
            <w:div w:id="1203439517">
              <w:marLeft w:val="0"/>
              <w:marRight w:val="0"/>
              <w:marTop w:val="0"/>
              <w:marBottom w:val="0"/>
              <w:divBdr>
                <w:top w:val="none" w:sz="0" w:space="0" w:color="auto"/>
                <w:left w:val="none" w:sz="0" w:space="0" w:color="auto"/>
                <w:bottom w:val="none" w:sz="0" w:space="0" w:color="auto"/>
                <w:right w:val="none" w:sz="0" w:space="0" w:color="auto"/>
              </w:divBdr>
              <w:divsChild>
                <w:div w:id="144049871">
                  <w:marLeft w:val="0"/>
                  <w:marRight w:val="0"/>
                  <w:marTop w:val="0"/>
                  <w:marBottom w:val="0"/>
                  <w:divBdr>
                    <w:top w:val="none" w:sz="0" w:space="0" w:color="auto"/>
                    <w:left w:val="none" w:sz="0" w:space="0" w:color="auto"/>
                    <w:bottom w:val="none" w:sz="0" w:space="0" w:color="auto"/>
                    <w:right w:val="none" w:sz="0" w:space="0" w:color="auto"/>
                  </w:divBdr>
                  <w:divsChild>
                    <w:div w:id="181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6368">
          <w:marLeft w:val="0"/>
          <w:marRight w:val="0"/>
          <w:marTop w:val="0"/>
          <w:marBottom w:val="0"/>
          <w:divBdr>
            <w:top w:val="none" w:sz="0" w:space="0" w:color="auto"/>
            <w:left w:val="none" w:sz="0" w:space="0" w:color="auto"/>
            <w:bottom w:val="none" w:sz="0" w:space="0" w:color="auto"/>
            <w:right w:val="none" w:sz="0" w:space="0" w:color="auto"/>
          </w:divBdr>
        </w:div>
        <w:div w:id="819925978">
          <w:marLeft w:val="0"/>
          <w:marRight w:val="0"/>
          <w:marTop w:val="0"/>
          <w:marBottom w:val="0"/>
          <w:divBdr>
            <w:top w:val="none" w:sz="0" w:space="0" w:color="auto"/>
            <w:left w:val="none" w:sz="0" w:space="0" w:color="auto"/>
            <w:bottom w:val="none" w:sz="0" w:space="0" w:color="auto"/>
            <w:right w:val="none" w:sz="0" w:space="0" w:color="auto"/>
          </w:divBdr>
          <w:divsChild>
            <w:div w:id="86464486">
              <w:marLeft w:val="0"/>
              <w:marRight w:val="0"/>
              <w:marTop w:val="0"/>
              <w:marBottom w:val="0"/>
              <w:divBdr>
                <w:top w:val="none" w:sz="0" w:space="0" w:color="auto"/>
                <w:left w:val="none" w:sz="0" w:space="0" w:color="auto"/>
                <w:bottom w:val="none" w:sz="0" w:space="0" w:color="auto"/>
                <w:right w:val="none" w:sz="0" w:space="0" w:color="auto"/>
              </w:divBdr>
              <w:divsChild>
                <w:div w:id="881133869">
                  <w:marLeft w:val="0"/>
                  <w:marRight w:val="0"/>
                  <w:marTop w:val="0"/>
                  <w:marBottom w:val="0"/>
                  <w:divBdr>
                    <w:top w:val="none" w:sz="0" w:space="0" w:color="auto"/>
                    <w:left w:val="none" w:sz="0" w:space="0" w:color="auto"/>
                    <w:bottom w:val="none" w:sz="0" w:space="0" w:color="auto"/>
                    <w:right w:val="none" w:sz="0" w:space="0" w:color="auto"/>
                  </w:divBdr>
                  <w:divsChild>
                    <w:div w:id="1904948983">
                      <w:marLeft w:val="0"/>
                      <w:marRight w:val="0"/>
                      <w:marTop w:val="0"/>
                      <w:marBottom w:val="0"/>
                      <w:divBdr>
                        <w:top w:val="none" w:sz="0" w:space="0" w:color="auto"/>
                        <w:left w:val="none" w:sz="0" w:space="0" w:color="auto"/>
                        <w:bottom w:val="none" w:sz="0" w:space="0" w:color="auto"/>
                        <w:right w:val="none" w:sz="0" w:space="0" w:color="auto"/>
                      </w:divBdr>
                      <w:divsChild>
                        <w:div w:id="830829916">
                          <w:marLeft w:val="0"/>
                          <w:marRight w:val="0"/>
                          <w:marTop w:val="0"/>
                          <w:marBottom w:val="0"/>
                          <w:divBdr>
                            <w:top w:val="none" w:sz="0" w:space="0" w:color="auto"/>
                            <w:left w:val="none" w:sz="0" w:space="0" w:color="auto"/>
                            <w:bottom w:val="none" w:sz="0" w:space="0" w:color="auto"/>
                            <w:right w:val="none" w:sz="0" w:space="0" w:color="auto"/>
                          </w:divBdr>
                          <w:divsChild>
                            <w:div w:id="11814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67798">
          <w:marLeft w:val="0"/>
          <w:marRight w:val="0"/>
          <w:marTop w:val="0"/>
          <w:marBottom w:val="0"/>
          <w:divBdr>
            <w:top w:val="none" w:sz="0" w:space="0" w:color="auto"/>
            <w:left w:val="none" w:sz="0" w:space="0" w:color="auto"/>
            <w:bottom w:val="none" w:sz="0" w:space="0" w:color="auto"/>
            <w:right w:val="none" w:sz="0" w:space="0" w:color="auto"/>
          </w:divBdr>
          <w:divsChild>
            <w:div w:id="1137529466">
              <w:marLeft w:val="0"/>
              <w:marRight w:val="0"/>
              <w:marTop w:val="0"/>
              <w:marBottom w:val="0"/>
              <w:divBdr>
                <w:top w:val="none" w:sz="0" w:space="0" w:color="auto"/>
                <w:left w:val="none" w:sz="0" w:space="0" w:color="auto"/>
                <w:bottom w:val="none" w:sz="0" w:space="0" w:color="auto"/>
                <w:right w:val="none" w:sz="0" w:space="0" w:color="auto"/>
              </w:divBdr>
              <w:divsChild>
                <w:div w:id="830215134">
                  <w:marLeft w:val="0"/>
                  <w:marRight w:val="0"/>
                  <w:marTop w:val="0"/>
                  <w:marBottom w:val="0"/>
                  <w:divBdr>
                    <w:top w:val="none" w:sz="0" w:space="0" w:color="auto"/>
                    <w:left w:val="none" w:sz="0" w:space="0" w:color="auto"/>
                    <w:bottom w:val="none" w:sz="0" w:space="0" w:color="auto"/>
                    <w:right w:val="none" w:sz="0" w:space="0" w:color="auto"/>
                  </w:divBdr>
                  <w:divsChild>
                    <w:div w:id="1209999941">
                      <w:marLeft w:val="0"/>
                      <w:marRight w:val="0"/>
                      <w:marTop w:val="0"/>
                      <w:marBottom w:val="0"/>
                      <w:divBdr>
                        <w:top w:val="none" w:sz="0" w:space="0" w:color="auto"/>
                        <w:left w:val="none" w:sz="0" w:space="0" w:color="auto"/>
                        <w:bottom w:val="none" w:sz="0" w:space="0" w:color="auto"/>
                        <w:right w:val="none" w:sz="0" w:space="0" w:color="auto"/>
                      </w:divBdr>
                      <w:divsChild>
                        <w:div w:id="1319844790">
                          <w:marLeft w:val="0"/>
                          <w:marRight w:val="0"/>
                          <w:marTop w:val="0"/>
                          <w:marBottom w:val="0"/>
                          <w:divBdr>
                            <w:top w:val="none" w:sz="0" w:space="0" w:color="auto"/>
                            <w:left w:val="none" w:sz="0" w:space="0" w:color="auto"/>
                            <w:bottom w:val="none" w:sz="0" w:space="0" w:color="auto"/>
                            <w:right w:val="none" w:sz="0" w:space="0" w:color="auto"/>
                          </w:divBdr>
                          <w:divsChild>
                            <w:div w:id="1667513750">
                              <w:marLeft w:val="0"/>
                              <w:marRight w:val="0"/>
                              <w:marTop w:val="0"/>
                              <w:marBottom w:val="0"/>
                              <w:divBdr>
                                <w:top w:val="none" w:sz="0" w:space="0" w:color="auto"/>
                                <w:left w:val="none" w:sz="0" w:space="0" w:color="auto"/>
                                <w:bottom w:val="none" w:sz="0" w:space="0" w:color="auto"/>
                                <w:right w:val="none" w:sz="0" w:space="0" w:color="auto"/>
                              </w:divBdr>
                              <w:divsChild>
                                <w:div w:id="1521043503">
                                  <w:marLeft w:val="0"/>
                                  <w:marRight w:val="0"/>
                                  <w:marTop w:val="0"/>
                                  <w:marBottom w:val="0"/>
                                  <w:divBdr>
                                    <w:top w:val="none" w:sz="0" w:space="0" w:color="auto"/>
                                    <w:left w:val="none" w:sz="0" w:space="0" w:color="auto"/>
                                    <w:bottom w:val="none" w:sz="0" w:space="0" w:color="auto"/>
                                    <w:right w:val="none" w:sz="0" w:space="0" w:color="auto"/>
                                  </w:divBdr>
                                  <w:divsChild>
                                    <w:div w:id="3346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8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1289">
      <w:bodyDiv w:val="1"/>
      <w:marLeft w:val="0"/>
      <w:marRight w:val="0"/>
      <w:marTop w:val="0"/>
      <w:marBottom w:val="0"/>
      <w:divBdr>
        <w:top w:val="none" w:sz="0" w:space="0" w:color="auto"/>
        <w:left w:val="none" w:sz="0" w:space="0" w:color="auto"/>
        <w:bottom w:val="none" w:sz="0" w:space="0" w:color="auto"/>
        <w:right w:val="none" w:sz="0" w:space="0" w:color="auto"/>
      </w:divBdr>
      <w:divsChild>
        <w:div w:id="233128846">
          <w:marLeft w:val="0"/>
          <w:marRight w:val="0"/>
          <w:marTop w:val="0"/>
          <w:marBottom w:val="0"/>
          <w:divBdr>
            <w:top w:val="none" w:sz="0" w:space="0" w:color="auto"/>
            <w:left w:val="none" w:sz="0" w:space="0" w:color="auto"/>
            <w:bottom w:val="none" w:sz="0" w:space="0" w:color="auto"/>
            <w:right w:val="none" w:sz="0" w:space="0" w:color="auto"/>
          </w:divBdr>
          <w:divsChild>
            <w:div w:id="1958561430">
              <w:marLeft w:val="0"/>
              <w:marRight w:val="0"/>
              <w:marTop w:val="0"/>
              <w:marBottom w:val="0"/>
              <w:divBdr>
                <w:top w:val="none" w:sz="0" w:space="0" w:color="auto"/>
                <w:left w:val="none" w:sz="0" w:space="0" w:color="auto"/>
                <w:bottom w:val="none" w:sz="0" w:space="0" w:color="auto"/>
                <w:right w:val="none" w:sz="0" w:space="0" w:color="auto"/>
              </w:divBdr>
              <w:divsChild>
                <w:div w:id="3552543">
                  <w:marLeft w:val="0"/>
                  <w:marRight w:val="0"/>
                  <w:marTop w:val="0"/>
                  <w:marBottom w:val="0"/>
                  <w:divBdr>
                    <w:top w:val="none" w:sz="0" w:space="0" w:color="auto"/>
                    <w:left w:val="none" w:sz="0" w:space="0" w:color="auto"/>
                    <w:bottom w:val="none" w:sz="0" w:space="0" w:color="auto"/>
                    <w:right w:val="none" w:sz="0" w:space="0" w:color="auto"/>
                  </w:divBdr>
                  <w:divsChild>
                    <w:div w:id="20299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4922">
              <w:marLeft w:val="0"/>
              <w:marRight w:val="0"/>
              <w:marTop w:val="0"/>
              <w:marBottom w:val="0"/>
              <w:divBdr>
                <w:top w:val="none" w:sz="0" w:space="0" w:color="auto"/>
                <w:left w:val="none" w:sz="0" w:space="0" w:color="auto"/>
                <w:bottom w:val="none" w:sz="0" w:space="0" w:color="auto"/>
                <w:right w:val="none" w:sz="0" w:space="0" w:color="auto"/>
              </w:divBdr>
              <w:divsChild>
                <w:div w:id="805315399">
                  <w:marLeft w:val="0"/>
                  <w:marRight w:val="0"/>
                  <w:marTop w:val="0"/>
                  <w:marBottom w:val="0"/>
                  <w:divBdr>
                    <w:top w:val="none" w:sz="0" w:space="0" w:color="auto"/>
                    <w:left w:val="none" w:sz="0" w:space="0" w:color="auto"/>
                    <w:bottom w:val="none" w:sz="0" w:space="0" w:color="auto"/>
                    <w:right w:val="none" w:sz="0" w:space="0" w:color="auto"/>
                  </w:divBdr>
                  <w:divsChild>
                    <w:div w:id="1114132400">
                      <w:marLeft w:val="0"/>
                      <w:marRight w:val="0"/>
                      <w:marTop w:val="0"/>
                      <w:marBottom w:val="0"/>
                      <w:divBdr>
                        <w:top w:val="none" w:sz="0" w:space="0" w:color="auto"/>
                        <w:left w:val="none" w:sz="0" w:space="0" w:color="auto"/>
                        <w:bottom w:val="none" w:sz="0" w:space="0" w:color="auto"/>
                        <w:right w:val="none" w:sz="0" w:space="0" w:color="auto"/>
                      </w:divBdr>
                      <w:divsChild>
                        <w:div w:id="18138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6398">
          <w:marLeft w:val="0"/>
          <w:marRight w:val="0"/>
          <w:marTop w:val="0"/>
          <w:marBottom w:val="0"/>
          <w:divBdr>
            <w:top w:val="none" w:sz="0" w:space="0" w:color="auto"/>
            <w:left w:val="none" w:sz="0" w:space="0" w:color="auto"/>
            <w:bottom w:val="none" w:sz="0" w:space="0" w:color="auto"/>
            <w:right w:val="none" w:sz="0" w:space="0" w:color="auto"/>
          </w:divBdr>
          <w:divsChild>
            <w:div w:id="277833876">
              <w:marLeft w:val="0"/>
              <w:marRight w:val="0"/>
              <w:marTop w:val="0"/>
              <w:marBottom w:val="0"/>
              <w:divBdr>
                <w:top w:val="none" w:sz="0" w:space="0" w:color="auto"/>
                <w:left w:val="none" w:sz="0" w:space="0" w:color="auto"/>
                <w:bottom w:val="none" w:sz="0" w:space="0" w:color="auto"/>
                <w:right w:val="none" w:sz="0" w:space="0" w:color="auto"/>
              </w:divBdr>
              <w:divsChild>
                <w:div w:id="706024276">
                  <w:marLeft w:val="0"/>
                  <w:marRight w:val="0"/>
                  <w:marTop w:val="0"/>
                  <w:marBottom w:val="0"/>
                  <w:divBdr>
                    <w:top w:val="none" w:sz="0" w:space="0" w:color="auto"/>
                    <w:left w:val="none" w:sz="0" w:space="0" w:color="auto"/>
                    <w:bottom w:val="none" w:sz="0" w:space="0" w:color="auto"/>
                    <w:right w:val="none" w:sz="0" w:space="0" w:color="auto"/>
                  </w:divBdr>
                  <w:divsChild>
                    <w:div w:id="12621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78">
          <w:marLeft w:val="0"/>
          <w:marRight w:val="0"/>
          <w:marTop w:val="0"/>
          <w:marBottom w:val="0"/>
          <w:divBdr>
            <w:top w:val="none" w:sz="0" w:space="0" w:color="auto"/>
            <w:left w:val="none" w:sz="0" w:space="0" w:color="auto"/>
            <w:bottom w:val="none" w:sz="0" w:space="0" w:color="auto"/>
            <w:right w:val="none" w:sz="0" w:space="0" w:color="auto"/>
          </w:divBdr>
        </w:div>
        <w:div w:id="948318167">
          <w:marLeft w:val="0"/>
          <w:marRight w:val="0"/>
          <w:marTop w:val="0"/>
          <w:marBottom w:val="0"/>
          <w:divBdr>
            <w:top w:val="none" w:sz="0" w:space="0" w:color="auto"/>
            <w:left w:val="none" w:sz="0" w:space="0" w:color="auto"/>
            <w:bottom w:val="none" w:sz="0" w:space="0" w:color="auto"/>
            <w:right w:val="none" w:sz="0" w:space="0" w:color="auto"/>
          </w:divBdr>
          <w:divsChild>
            <w:div w:id="342902470">
              <w:marLeft w:val="0"/>
              <w:marRight w:val="0"/>
              <w:marTop w:val="0"/>
              <w:marBottom w:val="0"/>
              <w:divBdr>
                <w:top w:val="none" w:sz="0" w:space="0" w:color="auto"/>
                <w:left w:val="none" w:sz="0" w:space="0" w:color="auto"/>
                <w:bottom w:val="none" w:sz="0" w:space="0" w:color="auto"/>
                <w:right w:val="none" w:sz="0" w:space="0" w:color="auto"/>
              </w:divBdr>
              <w:divsChild>
                <w:div w:id="2093695972">
                  <w:marLeft w:val="0"/>
                  <w:marRight w:val="0"/>
                  <w:marTop w:val="0"/>
                  <w:marBottom w:val="0"/>
                  <w:divBdr>
                    <w:top w:val="none" w:sz="0" w:space="0" w:color="auto"/>
                    <w:left w:val="none" w:sz="0" w:space="0" w:color="auto"/>
                    <w:bottom w:val="none" w:sz="0" w:space="0" w:color="auto"/>
                    <w:right w:val="none" w:sz="0" w:space="0" w:color="auto"/>
                  </w:divBdr>
                  <w:divsChild>
                    <w:div w:id="1855802830">
                      <w:marLeft w:val="0"/>
                      <w:marRight w:val="0"/>
                      <w:marTop w:val="0"/>
                      <w:marBottom w:val="0"/>
                      <w:divBdr>
                        <w:top w:val="none" w:sz="0" w:space="0" w:color="auto"/>
                        <w:left w:val="none" w:sz="0" w:space="0" w:color="auto"/>
                        <w:bottom w:val="none" w:sz="0" w:space="0" w:color="auto"/>
                        <w:right w:val="none" w:sz="0" w:space="0" w:color="auto"/>
                      </w:divBdr>
                      <w:divsChild>
                        <w:div w:id="1027605797">
                          <w:marLeft w:val="0"/>
                          <w:marRight w:val="0"/>
                          <w:marTop w:val="0"/>
                          <w:marBottom w:val="0"/>
                          <w:divBdr>
                            <w:top w:val="none" w:sz="0" w:space="0" w:color="auto"/>
                            <w:left w:val="none" w:sz="0" w:space="0" w:color="auto"/>
                            <w:bottom w:val="none" w:sz="0" w:space="0" w:color="auto"/>
                            <w:right w:val="none" w:sz="0" w:space="0" w:color="auto"/>
                          </w:divBdr>
                          <w:divsChild>
                            <w:div w:id="4928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41554">
          <w:marLeft w:val="0"/>
          <w:marRight w:val="0"/>
          <w:marTop w:val="0"/>
          <w:marBottom w:val="0"/>
          <w:divBdr>
            <w:top w:val="none" w:sz="0" w:space="0" w:color="auto"/>
            <w:left w:val="none" w:sz="0" w:space="0" w:color="auto"/>
            <w:bottom w:val="none" w:sz="0" w:space="0" w:color="auto"/>
            <w:right w:val="none" w:sz="0" w:space="0" w:color="auto"/>
          </w:divBdr>
          <w:divsChild>
            <w:div w:id="1436631959">
              <w:marLeft w:val="0"/>
              <w:marRight w:val="0"/>
              <w:marTop w:val="0"/>
              <w:marBottom w:val="0"/>
              <w:divBdr>
                <w:top w:val="none" w:sz="0" w:space="0" w:color="auto"/>
                <w:left w:val="none" w:sz="0" w:space="0" w:color="auto"/>
                <w:bottom w:val="none" w:sz="0" w:space="0" w:color="auto"/>
                <w:right w:val="none" w:sz="0" w:space="0" w:color="auto"/>
              </w:divBdr>
              <w:divsChild>
                <w:div w:id="1412312700">
                  <w:marLeft w:val="0"/>
                  <w:marRight w:val="0"/>
                  <w:marTop w:val="0"/>
                  <w:marBottom w:val="0"/>
                  <w:divBdr>
                    <w:top w:val="none" w:sz="0" w:space="0" w:color="auto"/>
                    <w:left w:val="none" w:sz="0" w:space="0" w:color="auto"/>
                    <w:bottom w:val="none" w:sz="0" w:space="0" w:color="auto"/>
                    <w:right w:val="none" w:sz="0" w:space="0" w:color="auto"/>
                  </w:divBdr>
                  <w:divsChild>
                    <w:div w:id="479274579">
                      <w:marLeft w:val="0"/>
                      <w:marRight w:val="0"/>
                      <w:marTop w:val="0"/>
                      <w:marBottom w:val="0"/>
                      <w:divBdr>
                        <w:top w:val="none" w:sz="0" w:space="0" w:color="auto"/>
                        <w:left w:val="none" w:sz="0" w:space="0" w:color="auto"/>
                        <w:bottom w:val="none" w:sz="0" w:space="0" w:color="auto"/>
                        <w:right w:val="none" w:sz="0" w:space="0" w:color="auto"/>
                      </w:divBdr>
                      <w:divsChild>
                        <w:div w:id="183712829">
                          <w:marLeft w:val="0"/>
                          <w:marRight w:val="0"/>
                          <w:marTop w:val="0"/>
                          <w:marBottom w:val="0"/>
                          <w:divBdr>
                            <w:top w:val="none" w:sz="0" w:space="0" w:color="auto"/>
                            <w:left w:val="none" w:sz="0" w:space="0" w:color="auto"/>
                            <w:bottom w:val="none" w:sz="0" w:space="0" w:color="auto"/>
                            <w:right w:val="none" w:sz="0" w:space="0" w:color="auto"/>
                          </w:divBdr>
                          <w:divsChild>
                            <w:div w:id="1660814443">
                              <w:marLeft w:val="0"/>
                              <w:marRight w:val="0"/>
                              <w:marTop w:val="0"/>
                              <w:marBottom w:val="0"/>
                              <w:divBdr>
                                <w:top w:val="none" w:sz="0" w:space="0" w:color="auto"/>
                                <w:left w:val="none" w:sz="0" w:space="0" w:color="auto"/>
                                <w:bottom w:val="none" w:sz="0" w:space="0" w:color="auto"/>
                                <w:right w:val="none" w:sz="0" w:space="0" w:color="auto"/>
                              </w:divBdr>
                              <w:divsChild>
                                <w:div w:id="377315170">
                                  <w:marLeft w:val="0"/>
                                  <w:marRight w:val="0"/>
                                  <w:marTop w:val="0"/>
                                  <w:marBottom w:val="0"/>
                                  <w:divBdr>
                                    <w:top w:val="none" w:sz="0" w:space="0" w:color="auto"/>
                                    <w:left w:val="none" w:sz="0" w:space="0" w:color="auto"/>
                                    <w:bottom w:val="none" w:sz="0" w:space="0" w:color="auto"/>
                                    <w:right w:val="none" w:sz="0" w:space="0" w:color="auto"/>
                                  </w:divBdr>
                                  <w:divsChild>
                                    <w:div w:id="17656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2196">
      <w:bodyDiv w:val="1"/>
      <w:marLeft w:val="0"/>
      <w:marRight w:val="0"/>
      <w:marTop w:val="0"/>
      <w:marBottom w:val="0"/>
      <w:divBdr>
        <w:top w:val="none" w:sz="0" w:space="0" w:color="auto"/>
        <w:left w:val="none" w:sz="0" w:space="0" w:color="auto"/>
        <w:bottom w:val="none" w:sz="0" w:space="0" w:color="auto"/>
        <w:right w:val="none" w:sz="0" w:space="0" w:color="auto"/>
      </w:divBdr>
      <w:divsChild>
        <w:div w:id="15470545">
          <w:marLeft w:val="0"/>
          <w:marRight w:val="0"/>
          <w:marTop w:val="0"/>
          <w:marBottom w:val="0"/>
          <w:divBdr>
            <w:top w:val="none" w:sz="0" w:space="0" w:color="auto"/>
            <w:left w:val="none" w:sz="0" w:space="0" w:color="auto"/>
            <w:bottom w:val="none" w:sz="0" w:space="0" w:color="auto"/>
            <w:right w:val="none" w:sz="0" w:space="0" w:color="auto"/>
          </w:divBdr>
          <w:divsChild>
            <w:div w:id="1944216766">
              <w:marLeft w:val="0"/>
              <w:marRight w:val="0"/>
              <w:marTop w:val="0"/>
              <w:marBottom w:val="0"/>
              <w:divBdr>
                <w:top w:val="none" w:sz="0" w:space="0" w:color="auto"/>
                <w:left w:val="none" w:sz="0" w:space="0" w:color="auto"/>
                <w:bottom w:val="none" w:sz="0" w:space="0" w:color="auto"/>
                <w:right w:val="none" w:sz="0" w:space="0" w:color="auto"/>
              </w:divBdr>
              <w:divsChild>
                <w:div w:id="50471107">
                  <w:marLeft w:val="0"/>
                  <w:marRight w:val="0"/>
                  <w:marTop w:val="0"/>
                  <w:marBottom w:val="0"/>
                  <w:divBdr>
                    <w:top w:val="none" w:sz="0" w:space="0" w:color="auto"/>
                    <w:left w:val="none" w:sz="0" w:space="0" w:color="auto"/>
                    <w:bottom w:val="none" w:sz="0" w:space="0" w:color="auto"/>
                    <w:right w:val="none" w:sz="0" w:space="0" w:color="auto"/>
                  </w:divBdr>
                  <w:divsChild>
                    <w:div w:id="19039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6288">
              <w:marLeft w:val="0"/>
              <w:marRight w:val="0"/>
              <w:marTop w:val="0"/>
              <w:marBottom w:val="0"/>
              <w:divBdr>
                <w:top w:val="none" w:sz="0" w:space="0" w:color="auto"/>
                <w:left w:val="none" w:sz="0" w:space="0" w:color="auto"/>
                <w:bottom w:val="none" w:sz="0" w:space="0" w:color="auto"/>
                <w:right w:val="none" w:sz="0" w:space="0" w:color="auto"/>
              </w:divBdr>
              <w:divsChild>
                <w:div w:id="346367229">
                  <w:marLeft w:val="0"/>
                  <w:marRight w:val="0"/>
                  <w:marTop w:val="0"/>
                  <w:marBottom w:val="0"/>
                  <w:divBdr>
                    <w:top w:val="none" w:sz="0" w:space="0" w:color="auto"/>
                    <w:left w:val="none" w:sz="0" w:space="0" w:color="auto"/>
                    <w:bottom w:val="none" w:sz="0" w:space="0" w:color="auto"/>
                    <w:right w:val="none" w:sz="0" w:space="0" w:color="auto"/>
                  </w:divBdr>
                  <w:divsChild>
                    <w:div w:id="1156798497">
                      <w:marLeft w:val="0"/>
                      <w:marRight w:val="0"/>
                      <w:marTop w:val="0"/>
                      <w:marBottom w:val="0"/>
                      <w:divBdr>
                        <w:top w:val="none" w:sz="0" w:space="0" w:color="auto"/>
                        <w:left w:val="none" w:sz="0" w:space="0" w:color="auto"/>
                        <w:bottom w:val="none" w:sz="0" w:space="0" w:color="auto"/>
                        <w:right w:val="none" w:sz="0" w:space="0" w:color="auto"/>
                      </w:divBdr>
                      <w:divsChild>
                        <w:div w:id="21103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82146">
          <w:marLeft w:val="0"/>
          <w:marRight w:val="0"/>
          <w:marTop w:val="0"/>
          <w:marBottom w:val="0"/>
          <w:divBdr>
            <w:top w:val="none" w:sz="0" w:space="0" w:color="auto"/>
            <w:left w:val="none" w:sz="0" w:space="0" w:color="auto"/>
            <w:bottom w:val="none" w:sz="0" w:space="0" w:color="auto"/>
            <w:right w:val="none" w:sz="0" w:space="0" w:color="auto"/>
          </w:divBdr>
          <w:divsChild>
            <w:div w:id="1073356473">
              <w:marLeft w:val="0"/>
              <w:marRight w:val="0"/>
              <w:marTop w:val="0"/>
              <w:marBottom w:val="0"/>
              <w:divBdr>
                <w:top w:val="none" w:sz="0" w:space="0" w:color="auto"/>
                <w:left w:val="none" w:sz="0" w:space="0" w:color="auto"/>
                <w:bottom w:val="none" w:sz="0" w:space="0" w:color="auto"/>
                <w:right w:val="none" w:sz="0" w:space="0" w:color="auto"/>
              </w:divBdr>
              <w:divsChild>
                <w:div w:id="1804495357">
                  <w:marLeft w:val="0"/>
                  <w:marRight w:val="0"/>
                  <w:marTop w:val="0"/>
                  <w:marBottom w:val="0"/>
                  <w:divBdr>
                    <w:top w:val="none" w:sz="0" w:space="0" w:color="auto"/>
                    <w:left w:val="none" w:sz="0" w:space="0" w:color="auto"/>
                    <w:bottom w:val="none" w:sz="0" w:space="0" w:color="auto"/>
                    <w:right w:val="none" w:sz="0" w:space="0" w:color="auto"/>
                  </w:divBdr>
                  <w:divsChild>
                    <w:div w:id="1623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44638">
          <w:marLeft w:val="0"/>
          <w:marRight w:val="0"/>
          <w:marTop w:val="0"/>
          <w:marBottom w:val="0"/>
          <w:divBdr>
            <w:top w:val="none" w:sz="0" w:space="0" w:color="auto"/>
            <w:left w:val="none" w:sz="0" w:space="0" w:color="auto"/>
            <w:bottom w:val="none" w:sz="0" w:space="0" w:color="auto"/>
            <w:right w:val="none" w:sz="0" w:space="0" w:color="auto"/>
          </w:divBdr>
        </w:div>
        <w:div w:id="1562445705">
          <w:marLeft w:val="0"/>
          <w:marRight w:val="0"/>
          <w:marTop w:val="0"/>
          <w:marBottom w:val="0"/>
          <w:divBdr>
            <w:top w:val="none" w:sz="0" w:space="0" w:color="auto"/>
            <w:left w:val="none" w:sz="0" w:space="0" w:color="auto"/>
            <w:bottom w:val="none" w:sz="0" w:space="0" w:color="auto"/>
            <w:right w:val="none" w:sz="0" w:space="0" w:color="auto"/>
          </w:divBdr>
          <w:divsChild>
            <w:div w:id="1514611757">
              <w:marLeft w:val="0"/>
              <w:marRight w:val="0"/>
              <w:marTop w:val="0"/>
              <w:marBottom w:val="0"/>
              <w:divBdr>
                <w:top w:val="none" w:sz="0" w:space="0" w:color="auto"/>
                <w:left w:val="none" w:sz="0" w:space="0" w:color="auto"/>
                <w:bottom w:val="none" w:sz="0" w:space="0" w:color="auto"/>
                <w:right w:val="none" w:sz="0" w:space="0" w:color="auto"/>
              </w:divBdr>
              <w:divsChild>
                <w:div w:id="135488855">
                  <w:marLeft w:val="0"/>
                  <w:marRight w:val="0"/>
                  <w:marTop w:val="0"/>
                  <w:marBottom w:val="0"/>
                  <w:divBdr>
                    <w:top w:val="none" w:sz="0" w:space="0" w:color="auto"/>
                    <w:left w:val="none" w:sz="0" w:space="0" w:color="auto"/>
                    <w:bottom w:val="none" w:sz="0" w:space="0" w:color="auto"/>
                    <w:right w:val="none" w:sz="0" w:space="0" w:color="auto"/>
                  </w:divBdr>
                  <w:divsChild>
                    <w:div w:id="1658416136">
                      <w:marLeft w:val="0"/>
                      <w:marRight w:val="0"/>
                      <w:marTop w:val="0"/>
                      <w:marBottom w:val="0"/>
                      <w:divBdr>
                        <w:top w:val="none" w:sz="0" w:space="0" w:color="auto"/>
                        <w:left w:val="none" w:sz="0" w:space="0" w:color="auto"/>
                        <w:bottom w:val="none" w:sz="0" w:space="0" w:color="auto"/>
                        <w:right w:val="none" w:sz="0" w:space="0" w:color="auto"/>
                      </w:divBdr>
                      <w:divsChild>
                        <w:div w:id="1439447427">
                          <w:marLeft w:val="0"/>
                          <w:marRight w:val="0"/>
                          <w:marTop w:val="0"/>
                          <w:marBottom w:val="0"/>
                          <w:divBdr>
                            <w:top w:val="none" w:sz="0" w:space="0" w:color="auto"/>
                            <w:left w:val="none" w:sz="0" w:space="0" w:color="auto"/>
                            <w:bottom w:val="none" w:sz="0" w:space="0" w:color="auto"/>
                            <w:right w:val="none" w:sz="0" w:space="0" w:color="auto"/>
                          </w:divBdr>
                          <w:divsChild>
                            <w:div w:id="6893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38227">
          <w:marLeft w:val="0"/>
          <w:marRight w:val="0"/>
          <w:marTop w:val="0"/>
          <w:marBottom w:val="0"/>
          <w:divBdr>
            <w:top w:val="none" w:sz="0" w:space="0" w:color="auto"/>
            <w:left w:val="none" w:sz="0" w:space="0" w:color="auto"/>
            <w:bottom w:val="none" w:sz="0" w:space="0" w:color="auto"/>
            <w:right w:val="none" w:sz="0" w:space="0" w:color="auto"/>
          </w:divBdr>
          <w:divsChild>
            <w:div w:id="1512261315">
              <w:marLeft w:val="0"/>
              <w:marRight w:val="0"/>
              <w:marTop w:val="0"/>
              <w:marBottom w:val="0"/>
              <w:divBdr>
                <w:top w:val="none" w:sz="0" w:space="0" w:color="auto"/>
                <w:left w:val="none" w:sz="0" w:space="0" w:color="auto"/>
                <w:bottom w:val="none" w:sz="0" w:space="0" w:color="auto"/>
                <w:right w:val="none" w:sz="0" w:space="0" w:color="auto"/>
              </w:divBdr>
              <w:divsChild>
                <w:div w:id="568155578">
                  <w:marLeft w:val="0"/>
                  <w:marRight w:val="0"/>
                  <w:marTop w:val="0"/>
                  <w:marBottom w:val="0"/>
                  <w:divBdr>
                    <w:top w:val="none" w:sz="0" w:space="0" w:color="auto"/>
                    <w:left w:val="none" w:sz="0" w:space="0" w:color="auto"/>
                    <w:bottom w:val="none" w:sz="0" w:space="0" w:color="auto"/>
                    <w:right w:val="none" w:sz="0" w:space="0" w:color="auto"/>
                  </w:divBdr>
                  <w:divsChild>
                    <w:div w:id="504248178">
                      <w:marLeft w:val="0"/>
                      <w:marRight w:val="0"/>
                      <w:marTop w:val="0"/>
                      <w:marBottom w:val="0"/>
                      <w:divBdr>
                        <w:top w:val="none" w:sz="0" w:space="0" w:color="auto"/>
                        <w:left w:val="none" w:sz="0" w:space="0" w:color="auto"/>
                        <w:bottom w:val="none" w:sz="0" w:space="0" w:color="auto"/>
                        <w:right w:val="none" w:sz="0" w:space="0" w:color="auto"/>
                      </w:divBdr>
                      <w:divsChild>
                        <w:div w:id="1917323412">
                          <w:marLeft w:val="0"/>
                          <w:marRight w:val="0"/>
                          <w:marTop w:val="0"/>
                          <w:marBottom w:val="0"/>
                          <w:divBdr>
                            <w:top w:val="none" w:sz="0" w:space="0" w:color="auto"/>
                            <w:left w:val="none" w:sz="0" w:space="0" w:color="auto"/>
                            <w:bottom w:val="none" w:sz="0" w:space="0" w:color="auto"/>
                            <w:right w:val="none" w:sz="0" w:space="0" w:color="auto"/>
                          </w:divBdr>
                          <w:divsChild>
                            <w:div w:id="1626229561">
                              <w:marLeft w:val="0"/>
                              <w:marRight w:val="0"/>
                              <w:marTop w:val="0"/>
                              <w:marBottom w:val="0"/>
                              <w:divBdr>
                                <w:top w:val="none" w:sz="0" w:space="0" w:color="auto"/>
                                <w:left w:val="none" w:sz="0" w:space="0" w:color="auto"/>
                                <w:bottom w:val="none" w:sz="0" w:space="0" w:color="auto"/>
                                <w:right w:val="none" w:sz="0" w:space="0" w:color="auto"/>
                              </w:divBdr>
                              <w:divsChild>
                                <w:div w:id="1731415752">
                                  <w:marLeft w:val="0"/>
                                  <w:marRight w:val="0"/>
                                  <w:marTop w:val="0"/>
                                  <w:marBottom w:val="0"/>
                                  <w:divBdr>
                                    <w:top w:val="none" w:sz="0" w:space="0" w:color="auto"/>
                                    <w:left w:val="none" w:sz="0" w:space="0" w:color="auto"/>
                                    <w:bottom w:val="none" w:sz="0" w:space="0" w:color="auto"/>
                                    <w:right w:val="none" w:sz="0" w:space="0" w:color="auto"/>
                                  </w:divBdr>
                                  <w:divsChild>
                                    <w:div w:id="7890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3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2121">
      <w:bodyDiv w:val="1"/>
      <w:marLeft w:val="0"/>
      <w:marRight w:val="0"/>
      <w:marTop w:val="0"/>
      <w:marBottom w:val="0"/>
      <w:divBdr>
        <w:top w:val="none" w:sz="0" w:space="0" w:color="auto"/>
        <w:left w:val="none" w:sz="0" w:space="0" w:color="auto"/>
        <w:bottom w:val="none" w:sz="0" w:space="0" w:color="auto"/>
        <w:right w:val="none" w:sz="0" w:space="0" w:color="auto"/>
      </w:divBdr>
      <w:divsChild>
        <w:div w:id="476536114">
          <w:marLeft w:val="0"/>
          <w:marRight w:val="0"/>
          <w:marTop w:val="0"/>
          <w:marBottom w:val="0"/>
          <w:divBdr>
            <w:top w:val="none" w:sz="0" w:space="0" w:color="auto"/>
            <w:left w:val="none" w:sz="0" w:space="0" w:color="auto"/>
            <w:bottom w:val="none" w:sz="0" w:space="0" w:color="auto"/>
            <w:right w:val="none" w:sz="0" w:space="0" w:color="auto"/>
          </w:divBdr>
          <w:divsChild>
            <w:div w:id="1987708332">
              <w:marLeft w:val="0"/>
              <w:marRight w:val="0"/>
              <w:marTop w:val="0"/>
              <w:marBottom w:val="0"/>
              <w:divBdr>
                <w:top w:val="none" w:sz="0" w:space="0" w:color="auto"/>
                <w:left w:val="none" w:sz="0" w:space="0" w:color="auto"/>
                <w:bottom w:val="none" w:sz="0" w:space="0" w:color="auto"/>
                <w:right w:val="none" w:sz="0" w:space="0" w:color="auto"/>
              </w:divBdr>
              <w:divsChild>
                <w:div w:id="1760559824">
                  <w:marLeft w:val="0"/>
                  <w:marRight w:val="0"/>
                  <w:marTop w:val="0"/>
                  <w:marBottom w:val="0"/>
                  <w:divBdr>
                    <w:top w:val="none" w:sz="0" w:space="0" w:color="auto"/>
                    <w:left w:val="none" w:sz="0" w:space="0" w:color="auto"/>
                    <w:bottom w:val="none" w:sz="0" w:space="0" w:color="auto"/>
                    <w:right w:val="none" w:sz="0" w:space="0" w:color="auto"/>
                  </w:divBdr>
                  <w:divsChild>
                    <w:div w:id="18362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585">
              <w:marLeft w:val="0"/>
              <w:marRight w:val="0"/>
              <w:marTop w:val="0"/>
              <w:marBottom w:val="0"/>
              <w:divBdr>
                <w:top w:val="none" w:sz="0" w:space="0" w:color="auto"/>
                <w:left w:val="none" w:sz="0" w:space="0" w:color="auto"/>
                <w:bottom w:val="none" w:sz="0" w:space="0" w:color="auto"/>
                <w:right w:val="none" w:sz="0" w:space="0" w:color="auto"/>
              </w:divBdr>
              <w:divsChild>
                <w:div w:id="635572643">
                  <w:marLeft w:val="0"/>
                  <w:marRight w:val="0"/>
                  <w:marTop w:val="0"/>
                  <w:marBottom w:val="0"/>
                  <w:divBdr>
                    <w:top w:val="none" w:sz="0" w:space="0" w:color="auto"/>
                    <w:left w:val="none" w:sz="0" w:space="0" w:color="auto"/>
                    <w:bottom w:val="none" w:sz="0" w:space="0" w:color="auto"/>
                    <w:right w:val="none" w:sz="0" w:space="0" w:color="auto"/>
                  </w:divBdr>
                  <w:divsChild>
                    <w:div w:id="424300697">
                      <w:marLeft w:val="0"/>
                      <w:marRight w:val="0"/>
                      <w:marTop w:val="0"/>
                      <w:marBottom w:val="0"/>
                      <w:divBdr>
                        <w:top w:val="none" w:sz="0" w:space="0" w:color="auto"/>
                        <w:left w:val="none" w:sz="0" w:space="0" w:color="auto"/>
                        <w:bottom w:val="none" w:sz="0" w:space="0" w:color="auto"/>
                        <w:right w:val="none" w:sz="0" w:space="0" w:color="auto"/>
                      </w:divBdr>
                      <w:divsChild>
                        <w:div w:id="49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980">
          <w:marLeft w:val="0"/>
          <w:marRight w:val="0"/>
          <w:marTop w:val="0"/>
          <w:marBottom w:val="0"/>
          <w:divBdr>
            <w:top w:val="none" w:sz="0" w:space="0" w:color="auto"/>
            <w:left w:val="none" w:sz="0" w:space="0" w:color="auto"/>
            <w:bottom w:val="none" w:sz="0" w:space="0" w:color="auto"/>
            <w:right w:val="none" w:sz="0" w:space="0" w:color="auto"/>
          </w:divBdr>
          <w:divsChild>
            <w:div w:id="1712148312">
              <w:marLeft w:val="0"/>
              <w:marRight w:val="0"/>
              <w:marTop w:val="0"/>
              <w:marBottom w:val="0"/>
              <w:divBdr>
                <w:top w:val="none" w:sz="0" w:space="0" w:color="auto"/>
                <w:left w:val="none" w:sz="0" w:space="0" w:color="auto"/>
                <w:bottom w:val="none" w:sz="0" w:space="0" w:color="auto"/>
                <w:right w:val="none" w:sz="0" w:space="0" w:color="auto"/>
              </w:divBdr>
              <w:divsChild>
                <w:div w:id="1702853620">
                  <w:marLeft w:val="0"/>
                  <w:marRight w:val="0"/>
                  <w:marTop w:val="0"/>
                  <w:marBottom w:val="0"/>
                  <w:divBdr>
                    <w:top w:val="none" w:sz="0" w:space="0" w:color="auto"/>
                    <w:left w:val="none" w:sz="0" w:space="0" w:color="auto"/>
                    <w:bottom w:val="none" w:sz="0" w:space="0" w:color="auto"/>
                    <w:right w:val="none" w:sz="0" w:space="0" w:color="auto"/>
                  </w:divBdr>
                  <w:divsChild>
                    <w:div w:id="17531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780">
          <w:marLeft w:val="0"/>
          <w:marRight w:val="0"/>
          <w:marTop w:val="0"/>
          <w:marBottom w:val="0"/>
          <w:divBdr>
            <w:top w:val="none" w:sz="0" w:space="0" w:color="auto"/>
            <w:left w:val="none" w:sz="0" w:space="0" w:color="auto"/>
            <w:bottom w:val="none" w:sz="0" w:space="0" w:color="auto"/>
            <w:right w:val="none" w:sz="0" w:space="0" w:color="auto"/>
          </w:divBdr>
        </w:div>
        <w:div w:id="1613240311">
          <w:marLeft w:val="0"/>
          <w:marRight w:val="0"/>
          <w:marTop w:val="0"/>
          <w:marBottom w:val="0"/>
          <w:divBdr>
            <w:top w:val="none" w:sz="0" w:space="0" w:color="auto"/>
            <w:left w:val="none" w:sz="0" w:space="0" w:color="auto"/>
            <w:bottom w:val="none" w:sz="0" w:space="0" w:color="auto"/>
            <w:right w:val="none" w:sz="0" w:space="0" w:color="auto"/>
          </w:divBdr>
          <w:divsChild>
            <w:div w:id="1423179965">
              <w:marLeft w:val="0"/>
              <w:marRight w:val="0"/>
              <w:marTop w:val="0"/>
              <w:marBottom w:val="0"/>
              <w:divBdr>
                <w:top w:val="none" w:sz="0" w:space="0" w:color="auto"/>
                <w:left w:val="none" w:sz="0" w:space="0" w:color="auto"/>
                <w:bottom w:val="none" w:sz="0" w:space="0" w:color="auto"/>
                <w:right w:val="none" w:sz="0" w:space="0" w:color="auto"/>
              </w:divBdr>
              <w:divsChild>
                <w:div w:id="1826890506">
                  <w:marLeft w:val="0"/>
                  <w:marRight w:val="0"/>
                  <w:marTop w:val="0"/>
                  <w:marBottom w:val="0"/>
                  <w:divBdr>
                    <w:top w:val="none" w:sz="0" w:space="0" w:color="auto"/>
                    <w:left w:val="none" w:sz="0" w:space="0" w:color="auto"/>
                    <w:bottom w:val="none" w:sz="0" w:space="0" w:color="auto"/>
                    <w:right w:val="none" w:sz="0" w:space="0" w:color="auto"/>
                  </w:divBdr>
                  <w:divsChild>
                    <w:div w:id="391465565">
                      <w:marLeft w:val="0"/>
                      <w:marRight w:val="0"/>
                      <w:marTop w:val="0"/>
                      <w:marBottom w:val="0"/>
                      <w:divBdr>
                        <w:top w:val="none" w:sz="0" w:space="0" w:color="auto"/>
                        <w:left w:val="none" w:sz="0" w:space="0" w:color="auto"/>
                        <w:bottom w:val="none" w:sz="0" w:space="0" w:color="auto"/>
                        <w:right w:val="none" w:sz="0" w:space="0" w:color="auto"/>
                      </w:divBdr>
                      <w:divsChild>
                        <w:div w:id="1651640221">
                          <w:marLeft w:val="0"/>
                          <w:marRight w:val="0"/>
                          <w:marTop w:val="0"/>
                          <w:marBottom w:val="0"/>
                          <w:divBdr>
                            <w:top w:val="none" w:sz="0" w:space="0" w:color="auto"/>
                            <w:left w:val="none" w:sz="0" w:space="0" w:color="auto"/>
                            <w:bottom w:val="none" w:sz="0" w:space="0" w:color="auto"/>
                            <w:right w:val="none" w:sz="0" w:space="0" w:color="auto"/>
                          </w:divBdr>
                          <w:divsChild>
                            <w:div w:id="5090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12279">
          <w:marLeft w:val="0"/>
          <w:marRight w:val="0"/>
          <w:marTop w:val="0"/>
          <w:marBottom w:val="0"/>
          <w:divBdr>
            <w:top w:val="none" w:sz="0" w:space="0" w:color="auto"/>
            <w:left w:val="none" w:sz="0" w:space="0" w:color="auto"/>
            <w:bottom w:val="none" w:sz="0" w:space="0" w:color="auto"/>
            <w:right w:val="none" w:sz="0" w:space="0" w:color="auto"/>
          </w:divBdr>
          <w:divsChild>
            <w:div w:id="1309437837">
              <w:marLeft w:val="0"/>
              <w:marRight w:val="0"/>
              <w:marTop w:val="0"/>
              <w:marBottom w:val="0"/>
              <w:divBdr>
                <w:top w:val="none" w:sz="0" w:space="0" w:color="auto"/>
                <w:left w:val="none" w:sz="0" w:space="0" w:color="auto"/>
                <w:bottom w:val="none" w:sz="0" w:space="0" w:color="auto"/>
                <w:right w:val="none" w:sz="0" w:space="0" w:color="auto"/>
              </w:divBdr>
              <w:divsChild>
                <w:div w:id="590546046">
                  <w:marLeft w:val="0"/>
                  <w:marRight w:val="0"/>
                  <w:marTop w:val="0"/>
                  <w:marBottom w:val="0"/>
                  <w:divBdr>
                    <w:top w:val="none" w:sz="0" w:space="0" w:color="auto"/>
                    <w:left w:val="none" w:sz="0" w:space="0" w:color="auto"/>
                    <w:bottom w:val="none" w:sz="0" w:space="0" w:color="auto"/>
                    <w:right w:val="none" w:sz="0" w:space="0" w:color="auto"/>
                  </w:divBdr>
                  <w:divsChild>
                    <w:div w:id="1850488276">
                      <w:marLeft w:val="0"/>
                      <w:marRight w:val="0"/>
                      <w:marTop w:val="0"/>
                      <w:marBottom w:val="0"/>
                      <w:divBdr>
                        <w:top w:val="none" w:sz="0" w:space="0" w:color="auto"/>
                        <w:left w:val="none" w:sz="0" w:space="0" w:color="auto"/>
                        <w:bottom w:val="none" w:sz="0" w:space="0" w:color="auto"/>
                        <w:right w:val="none" w:sz="0" w:space="0" w:color="auto"/>
                      </w:divBdr>
                      <w:divsChild>
                        <w:div w:id="73860853">
                          <w:marLeft w:val="0"/>
                          <w:marRight w:val="0"/>
                          <w:marTop w:val="0"/>
                          <w:marBottom w:val="0"/>
                          <w:divBdr>
                            <w:top w:val="none" w:sz="0" w:space="0" w:color="auto"/>
                            <w:left w:val="none" w:sz="0" w:space="0" w:color="auto"/>
                            <w:bottom w:val="none" w:sz="0" w:space="0" w:color="auto"/>
                            <w:right w:val="none" w:sz="0" w:space="0" w:color="auto"/>
                          </w:divBdr>
                          <w:divsChild>
                            <w:div w:id="757291381">
                              <w:marLeft w:val="0"/>
                              <w:marRight w:val="0"/>
                              <w:marTop w:val="0"/>
                              <w:marBottom w:val="0"/>
                              <w:divBdr>
                                <w:top w:val="none" w:sz="0" w:space="0" w:color="auto"/>
                                <w:left w:val="none" w:sz="0" w:space="0" w:color="auto"/>
                                <w:bottom w:val="none" w:sz="0" w:space="0" w:color="auto"/>
                                <w:right w:val="none" w:sz="0" w:space="0" w:color="auto"/>
                              </w:divBdr>
                              <w:divsChild>
                                <w:div w:id="373240413">
                                  <w:marLeft w:val="0"/>
                                  <w:marRight w:val="0"/>
                                  <w:marTop w:val="0"/>
                                  <w:marBottom w:val="0"/>
                                  <w:divBdr>
                                    <w:top w:val="none" w:sz="0" w:space="0" w:color="auto"/>
                                    <w:left w:val="none" w:sz="0" w:space="0" w:color="auto"/>
                                    <w:bottom w:val="none" w:sz="0" w:space="0" w:color="auto"/>
                                    <w:right w:val="none" w:sz="0" w:space="0" w:color="auto"/>
                                  </w:divBdr>
                                  <w:divsChild>
                                    <w:div w:id="20107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4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9677">
      <w:bodyDiv w:val="1"/>
      <w:marLeft w:val="0"/>
      <w:marRight w:val="0"/>
      <w:marTop w:val="0"/>
      <w:marBottom w:val="0"/>
      <w:divBdr>
        <w:top w:val="none" w:sz="0" w:space="0" w:color="auto"/>
        <w:left w:val="none" w:sz="0" w:space="0" w:color="auto"/>
        <w:bottom w:val="none" w:sz="0" w:space="0" w:color="auto"/>
        <w:right w:val="none" w:sz="0" w:space="0" w:color="auto"/>
      </w:divBdr>
      <w:divsChild>
        <w:div w:id="1948003076">
          <w:marLeft w:val="0"/>
          <w:marRight w:val="0"/>
          <w:marTop w:val="0"/>
          <w:marBottom w:val="0"/>
          <w:divBdr>
            <w:top w:val="none" w:sz="0" w:space="0" w:color="auto"/>
            <w:left w:val="none" w:sz="0" w:space="0" w:color="auto"/>
            <w:bottom w:val="none" w:sz="0" w:space="0" w:color="auto"/>
            <w:right w:val="none" w:sz="0" w:space="0" w:color="auto"/>
          </w:divBdr>
          <w:divsChild>
            <w:div w:id="669720066">
              <w:marLeft w:val="0"/>
              <w:marRight w:val="0"/>
              <w:marTop w:val="0"/>
              <w:marBottom w:val="0"/>
              <w:divBdr>
                <w:top w:val="none" w:sz="0" w:space="0" w:color="auto"/>
                <w:left w:val="none" w:sz="0" w:space="0" w:color="auto"/>
                <w:bottom w:val="none" w:sz="0" w:space="0" w:color="auto"/>
                <w:right w:val="none" w:sz="0" w:space="0" w:color="auto"/>
              </w:divBdr>
              <w:divsChild>
                <w:div w:id="832645594">
                  <w:marLeft w:val="0"/>
                  <w:marRight w:val="0"/>
                  <w:marTop w:val="0"/>
                  <w:marBottom w:val="0"/>
                  <w:divBdr>
                    <w:top w:val="none" w:sz="0" w:space="0" w:color="auto"/>
                    <w:left w:val="none" w:sz="0" w:space="0" w:color="auto"/>
                    <w:bottom w:val="none" w:sz="0" w:space="0" w:color="auto"/>
                    <w:right w:val="none" w:sz="0" w:space="0" w:color="auto"/>
                  </w:divBdr>
                  <w:divsChild>
                    <w:div w:id="10972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4440">
              <w:marLeft w:val="0"/>
              <w:marRight w:val="0"/>
              <w:marTop w:val="0"/>
              <w:marBottom w:val="0"/>
              <w:divBdr>
                <w:top w:val="none" w:sz="0" w:space="0" w:color="auto"/>
                <w:left w:val="none" w:sz="0" w:space="0" w:color="auto"/>
                <w:bottom w:val="none" w:sz="0" w:space="0" w:color="auto"/>
                <w:right w:val="none" w:sz="0" w:space="0" w:color="auto"/>
              </w:divBdr>
              <w:divsChild>
                <w:div w:id="785659978">
                  <w:marLeft w:val="0"/>
                  <w:marRight w:val="0"/>
                  <w:marTop w:val="0"/>
                  <w:marBottom w:val="0"/>
                  <w:divBdr>
                    <w:top w:val="none" w:sz="0" w:space="0" w:color="auto"/>
                    <w:left w:val="none" w:sz="0" w:space="0" w:color="auto"/>
                    <w:bottom w:val="none" w:sz="0" w:space="0" w:color="auto"/>
                    <w:right w:val="none" w:sz="0" w:space="0" w:color="auto"/>
                  </w:divBdr>
                  <w:divsChild>
                    <w:div w:id="2005472949">
                      <w:marLeft w:val="0"/>
                      <w:marRight w:val="0"/>
                      <w:marTop w:val="0"/>
                      <w:marBottom w:val="0"/>
                      <w:divBdr>
                        <w:top w:val="none" w:sz="0" w:space="0" w:color="auto"/>
                        <w:left w:val="none" w:sz="0" w:space="0" w:color="auto"/>
                        <w:bottom w:val="none" w:sz="0" w:space="0" w:color="auto"/>
                        <w:right w:val="none" w:sz="0" w:space="0" w:color="auto"/>
                      </w:divBdr>
                      <w:divsChild>
                        <w:div w:id="4195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75538">
          <w:marLeft w:val="0"/>
          <w:marRight w:val="0"/>
          <w:marTop w:val="0"/>
          <w:marBottom w:val="0"/>
          <w:divBdr>
            <w:top w:val="none" w:sz="0" w:space="0" w:color="auto"/>
            <w:left w:val="none" w:sz="0" w:space="0" w:color="auto"/>
            <w:bottom w:val="none" w:sz="0" w:space="0" w:color="auto"/>
            <w:right w:val="none" w:sz="0" w:space="0" w:color="auto"/>
          </w:divBdr>
          <w:divsChild>
            <w:div w:id="516118531">
              <w:marLeft w:val="0"/>
              <w:marRight w:val="0"/>
              <w:marTop w:val="0"/>
              <w:marBottom w:val="0"/>
              <w:divBdr>
                <w:top w:val="none" w:sz="0" w:space="0" w:color="auto"/>
                <w:left w:val="none" w:sz="0" w:space="0" w:color="auto"/>
                <w:bottom w:val="none" w:sz="0" w:space="0" w:color="auto"/>
                <w:right w:val="none" w:sz="0" w:space="0" w:color="auto"/>
              </w:divBdr>
              <w:divsChild>
                <w:div w:id="839931167">
                  <w:marLeft w:val="0"/>
                  <w:marRight w:val="0"/>
                  <w:marTop w:val="0"/>
                  <w:marBottom w:val="0"/>
                  <w:divBdr>
                    <w:top w:val="none" w:sz="0" w:space="0" w:color="auto"/>
                    <w:left w:val="none" w:sz="0" w:space="0" w:color="auto"/>
                    <w:bottom w:val="none" w:sz="0" w:space="0" w:color="auto"/>
                    <w:right w:val="none" w:sz="0" w:space="0" w:color="auto"/>
                  </w:divBdr>
                  <w:divsChild>
                    <w:div w:id="15170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74853">
          <w:marLeft w:val="0"/>
          <w:marRight w:val="0"/>
          <w:marTop w:val="0"/>
          <w:marBottom w:val="0"/>
          <w:divBdr>
            <w:top w:val="none" w:sz="0" w:space="0" w:color="auto"/>
            <w:left w:val="none" w:sz="0" w:space="0" w:color="auto"/>
            <w:bottom w:val="none" w:sz="0" w:space="0" w:color="auto"/>
            <w:right w:val="none" w:sz="0" w:space="0" w:color="auto"/>
          </w:divBdr>
        </w:div>
        <w:div w:id="1028070406">
          <w:marLeft w:val="0"/>
          <w:marRight w:val="0"/>
          <w:marTop w:val="0"/>
          <w:marBottom w:val="0"/>
          <w:divBdr>
            <w:top w:val="none" w:sz="0" w:space="0" w:color="auto"/>
            <w:left w:val="none" w:sz="0" w:space="0" w:color="auto"/>
            <w:bottom w:val="none" w:sz="0" w:space="0" w:color="auto"/>
            <w:right w:val="none" w:sz="0" w:space="0" w:color="auto"/>
          </w:divBdr>
          <w:divsChild>
            <w:div w:id="1634407247">
              <w:marLeft w:val="0"/>
              <w:marRight w:val="0"/>
              <w:marTop w:val="0"/>
              <w:marBottom w:val="0"/>
              <w:divBdr>
                <w:top w:val="none" w:sz="0" w:space="0" w:color="auto"/>
                <w:left w:val="none" w:sz="0" w:space="0" w:color="auto"/>
                <w:bottom w:val="none" w:sz="0" w:space="0" w:color="auto"/>
                <w:right w:val="none" w:sz="0" w:space="0" w:color="auto"/>
              </w:divBdr>
              <w:divsChild>
                <w:div w:id="1862546101">
                  <w:marLeft w:val="0"/>
                  <w:marRight w:val="0"/>
                  <w:marTop w:val="0"/>
                  <w:marBottom w:val="0"/>
                  <w:divBdr>
                    <w:top w:val="none" w:sz="0" w:space="0" w:color="auto"/>
                    <w:left w:val="none" w:sz="0" w:space="0" w:color="auto"/>
                    <w:bottom w:val="none" w:sz="0" w:space="0" w:color="auto"/>
                    <w:right w:val="none" w:sz="0" w:space="0" w:color="auto"/>
                  </w:divBdr>
                  <w:divsChild>
                    <w:div w:id="525598806">
                      <w:marLeft w:val="0"/>
                      <w:marRight w:val="0"/>
                      <w:marTop w:val="0"/>
                      <w:marBottom w:val="0"/>
                      <w:divBdr>
                        <w:top w:val="none" w:sz="0" w:space="0" w:color="auto"/>
                        <w:left w:val="none" w:sz="0" w:space="0" w:color="auto"/>
                        <w:bottom w:val="none" w:sz="0" w:space="0" w:color="auto"/>
                        <w:right w:val="none" w:sz="0" w:space="0" w:color="auto"/>
                      </w:divBdr>
                      <w:divsChild>
                        <w:div w:id="1226991841">
                          <w:marLeft w:val="0"/>
                          <w:marRight w:val="0"/>
                          <w:marTop w:val="0"/>
                          <w:marBottom w:val="0"/>
                          <w:divBdr>
                            <w:top w:val="none" w:sz="0" w:space="0" w:color="auto"/>
                            <w:left w:val="none" w:sz="0" w:space="0" w:color="auto"/>
                            <w:bottom w:val="none" w:sz="0" w:space="0" w:color="auto"/>
                            <w:right w:val="none" w:sz="0" w:space="0" w:color="auto"/>
                          </w:divBdr>
                          <w:divsChild>
                            <w:div w:id="2607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132424">
          <w:marLeft w:val="0"/>
          <w:marRight w:val="0"/>
          <w:marTop w:val="0"/>
          <w:marBottom w:val="0"/>
          <w:divBdr>
            <w:top w:val="none" w:sz="0" w:space="0" w:color="auto"/>
            <w:left w:val="none" w:sz="0" w:space="0" w:color="auto"/>
            <w:bottom w:val="none" w:sz="0" w:space="0" w:color="auto"/>
            <w:right w:val="none" w:sz="0" w:space="0" w:color="auto"/>
          </w:divBdr>
          <w:divsChild>
            <w:div w:id="1558004238">
              <w:marLeft w:val="0"/>
              <w:marRight w:val="0"/>
              <w:marTop w:val="0"/>
              <w:marBottom w:val="0"/>
              <w:divBdr>
                <w:top w:val="none" w:sz="0" w:space="0" w:color="auto"/>
                <w:left w:val="none" w:sz="0" w:space="0" w:color="auto"/>
                <w:bottom w:val="none" w:sz="0" w:space="0" w:color="auto"/>
                <w:right w:val="none" w:sz="0" w:space="0" w:color="auto"/>
              </w:divBdr>
              <w:divsChild>
                <w:div w:id="1186871105">
                  <w:marLeft w:val="0"/>
                  <w:marRight w:val="0"/>
                  <w:marTop w:val="0"/>
                  <w:marBottom w:val="0"/>
                  <w:divBdr>
                    <w:top w:val="none" w:sz="0" w:space="0" w:color="auto"/>
                    <w:left w:val="none" w:sz="0" w:space="0" w:color="auto"/>
                    <w:bottom w:val="none" w:sz="0" w:space="0" w:color="auto"/>
                    <w:right w:val="none" w:sz="0" w:space="0" w:color="auto"/>
                  </w:divBdr>
                  <w:divsChild>
                    <w:div w:id="1345670094">
                      <w:marLeft w:val="0"/>
                      <w:marRight w:val="0"/>
                      <w:marTop w:val="0"/>
                      <w:marBottom w:val="0"/>
                      <w:divBdr>
                        <w:top w:val="none" w:sz="0" w:space="0" w:color="auto"/>
                        <w:left w:val="none" w:sz="0" w:space="0" w:color="auto"/>
                        <w:bottom w:val="none" w:sz="0" w:space="0" w:color="auto"/>
                        <w:right w:val="none" w:sz="0" w:space="0" w:color="auto"/>
                      </w:divBdr>
                      <w:divsChild>
                        <w:div w:id="1448964923">
                          <w:marLeft w:val="0"/>
                          <w:marRight w:val="0"/>
                          <w:marTop w:val="0"/>
                          <w:marBottom w:val="0"/>
                          <w:divBdr>
                            <w:top w:val="none" w:sz="0" w:space="0" w:color="auto"/>
                            <w:left w:val="none" w:sz="0" w:space="0" w:color="auto"/>
                            <w:bottom w:val="none" w:sz="0" w:space="0" w:color="auto"/>
                            <w:right w:val="none" w:sz="0" w:space="0" w:color="auto"/>
                          </w:divBdr>
                          <w:divsChild>
                            <w:div w:id="1350832411">
                              <w:marLeft w:val="0"/>
                              <w:marRight w:val="0"/>
                              <w:marTop w:val="0"/>
                              <w:marBottom w:val="0"/>
                              <w:divBdr>
                                <w:top w:val="none" w:sz="0" w:space="0" w:color="auto"/>
                                <w:left w:val="none" w:sz="0" w:space="0" w:color="auto"/>
                                <w:bottom w:val="none" w:sz="0" w:space="0" w:color="auto"/>
                                <w:right w:val="none" w:sz="0" w:space="0" w:color="auto"/>
                              </w:divBdr>
                              <w:divsChild>
                                <w:div w:id="739059583">
                                  <w:marLeft w:val="0"/>
                                  <w:marRight w:val="0"/>
                                  <w:marTop w:val="0"/>
                                  <w:marBottom w:val="0"/>
                                  <w:divBdr>
                                    <w:top w:val="none" w:sz="0" w:space="0" w:color="auto"/>
                                    <w:left w:val="none" w:sz="0" w:space="0" w:color="auto"/>
                                    <w:bottom w:val="none" w:sz="0" w:space="0" w:color="auto"/>
                                    <w:right w:val="none" w:sz="0" w:space="0" w:color="auto"/>
                                  </w:divBdr>
                                  <w:divsChild>
                                    <w:div w:id="3986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8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3963">
      <w:bodyDiv w:val="1"/>
      <w:marLeft w:val="0"/>
      <w:marRight w:val="0"/>
      <w:marTop w:val="0"/>
      <w:marBottom w:val="0"/>
      <w:divBdr>
        <w:top w:val="none" w:sz="0" w:space="0" w:color="auto"/>
        <w:left w:val="none" w:sz="0" w:space="0" w:color="auto"/>
        <w:bottom w:val="none" w:sz="0" w:space="0" w:color="auto"/>
        <w:right w:val="none" w:sz="0" w:space="0" w:color="auto"/>
      </w:divBdr>
    </w:div>
    <w:div w:id="1224289659">
      <w:bodyDiv w:val="1"/>
      <w:marLeft w:val="0"/>
      <w:marRight w:val="0"/>
      <w:marTop w:val="0"/>
      <w:marBottom w:val="0"/>
      <w:divBdr>
        <w:top w:val="none" w:sz="0" w:space="0" w:color="auto"/>
        <w:left w:val="none" w:sz="0" w:space="0" w:color="auto"/>
        <w:bottom w:val="none" w:sz="0" w:space="0" w:color="auto"/>
        <w:right w:val="none" w:sz="0" w:space="0" w:color="auto"/>
      </w:divBdr>
      <w:divsChild>
        <w:div w:id="2121953558">
          <w:marLeft w:val="0"/>
          <w:marRight w:val="0"/>
          <w:marTop w:val="0"/>
          <w:marBottom w:val="0"/>
          <w:divBdr>
            <w:top w:val="none" w:sz="0" w:space="0" w:color="auto"/>
            <w:left w:val="none" w:sz="0" w:space="0" w:color="auto"/>
            <w:bottom w:val="none" w:sz="0" w:space="0" w:color="auto"/>
            <w:right w:val="none" w:sz="0" w:space="0" w:color="auto"/>
          </w:divBdr>
          <w:divsChild>
            <w:div w:id="1957717216">
              <w:marLeft w:val="0"/>
              <w:marRight w:val="0"/>
              <w:marTop w:val="0"/>
              <w:marBottom w:val="0"/>
              <w:divBdr>
                <w:top w:val="none" w:sz="0" w:space="0" w:color="auto"/>
                <w:left w:val="none" w:sz="0" w:space="0" w:color="auto"/>
                <w:bottom w:val="none" w:sz="0" w:space="0" w:color="auto"/>
                <w:right w:val="none" w:sz="0" w:space="0" w:color="auto"/>
              </w:divBdr>
              <w:divsChild>
                <w:div w:id="694118373">
                  <w:marLeft w:val="0"/>
                  <w:marRight w:val="0"/>
                  <w:marTop w:val="0"/>
                  <w:marBottom w:val="0"/>
                  <w:divBdr>
                    <w:top w:val="none" w:sz="0" w:space="0" w:color="auto"/>
                    <w:left w:val="none" w:sz="0" w:space="0" w:color="auto"/>
                    <w:bottom w:val="none" w:sz="0" w:space="0" w:color="auto"/>
                    <w:right w:val="none" w:sz="0" w:space="0" w:color="auto"/>
                  </w:divBdr>
                  <w:divsChild>
                    <w:div w:id="2441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4916">
              <w:marLeft w:val="0"/>
              <w:marRight w:val="0"/>
              <w:marTop w:val="0"/>
              <w:marBottom w:val="0"/>
              <w:divBdr>
                <w:top w:val="none" w:sz="0" w:space="0" w:color="auto"/>
                <w:left w:val="none" w:sz="0" w:space="0" w:color="auto"/>
                <w:bottom w:val="none" w:sz="0" w:space="0" w:color="auto"/>
                <w:right w:val="none" w:sz="0" w:space="0" w:color="auto"/>
              </w:divBdr>
              <w:divsChild>
                <w:div w:id="84032484">
                  <w:marLeft w:val="0"/>
                  <w:marRight w:val="0"/>
                  <w:marTop w:val="0"/>
                  <w:marBottom w:val="0"/>
                  <w:divBdr>
                    <w:top w:val="none" w:sz="0" w:space="0" w:color="auto"/>
                    <w:left w:val="none" w:sz="0" w:space="0" w:color="auto"/>
                    <w:bottom w:val="none" w:sz="0" w:space="0" w:color="auto"/>
                    <w:right w:val="none" w:sz="0" w:space="0" w:color="auto"/>
                  </w:divBdr>
                  <w:divsChild>
                    <w:div w:id="2062243366">
                      <w:marLeft w:val="0"/>
                      <w:marRight w:val="0"/>
                      <w:marTop w:val="0"/>
                      <w:marBottom w:val="0"/>
                      <w:divBdr>
                        <w:top w:val="none" w:sz="0" w:space="0" w:color="auto"/>
                        <w:left w:val="none" w:sz="0" w:space="0" w:color="auto"/>
                        <w:bottom w:val="none" w:sz="0" w:space="0" w:color="auto"/>
                        <w:right w:val="none" w:sz="0" w:space="0" w:color="auto"/>
                      </w:divBdr>
                      <w:divsChild>
                        <w:div w:id="18265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4225">
          <w:marLeft w:val="0"/>
          <w:marRight w:val="0"/>
          <w:marTop w:val="0"/>
          <w:marBottom w:val="0"/>
          <w:divBdr>
            <w:top w:val="none" w:sz="0" w:space="0" w:color="auto"/>
            <w:left w:val="none" w:sz="0" w:space="0" w:color="auto"/>
            <w:bottom w:val="none" w:sz="0" w:space="0" w:color="auto"/>
            <w:right w:val="none" w:sz="0" w:space="0" w:color="auto"/>
          </w:divBdr>
          <w:divsChild>
            <w:div w:id="922255055">
              <w:marLeft w:val="0"/>
              <w:marRight w:val="0"/>
              <w:marTop w:val="0"/>
              <w:marBottom w:val="0"/>
              <w:divBdr>
                <w:top w:val="none" w:sz="0" w:space="0" w:color="auto"/>
                <w:left w:val="none" w:sz="0" w:space="0" w:color="auto"/>
                <w:bottom w:val="none" w:sz="0" w:space="0" w:color="auto"/>
                <w:right w:val="none" w:sz="0" w:space="0" w:color="auto"/>
              </w:divBdr>
              <w:divsChild>
                <w:div w:id="1551381335">
                  <w:marLeft w:val="0"/>
                  <w:marRight w:val="0"/>
                  <w:marTop w:val="0"/>
                  <w:marBottom w:val="0"/>
                  <w:divBdr>
                    <w:top w:val="none" w:sz="0" w:space="0" w:color="auto"/>
                    <w:left w:val="none" w:sz="0" w:space="0" w:color="auto"/>
                    <w:bottom w:val="none" w:sz="0" w:space="0" w:color="auto"/>
                    <w:right w:val="none" w:sz="0" w:space="0" w:color="auto"/>
                  </w:divBdr>
                  <w:divsChild>
                    <w:div w:id="367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8014">
          <w:marLeft w:val="0"/>
          <w:marRight w:val="0"/>
          <w:marTop w:val="0"/>
          <w:marBottom w:val="0"/>
          <w:divBdr>
            <w:top w:val="none" w:sz="0" w:space="0" w:color="auto"/>
            <w:left w:val="none" w:sz="0" w:space="0" w:color="auto"/>
            <w:bottom w:val="none" w:sz="0" w:space="0" w:color="auto"/>
            <w:right w:val="none" w:sz="0" w:space="0" w:color="auto"/>
          </w:divBdr>
        </w:div>
        <w:div w:id="2098136604">
          <w:marLeft w:val="0"/>
          <w:marRight w:val="0"/>
          <w:marTop w:val="0"/>
          <w:marBottom w:val="0"/>
          <w:divBdr>
            <w:top w:val="none" w:sz="0" w:space="0" w:color="auto"/>
            <w:left w:val="none" w:sz="0" w:space="0" w:color="auto"/>
            <w:bottom w:val="none" w:sz="0" w:space="0" w:color="auto"/>
            <w:right w:val="none" w:sz="0" w:space="0" w:color="auto"/>
          </w:divBdr>
          <w:divsChild>
            <w:div w:id="1932276659">
              <w:marLeft w:val="0"/>
              <w:marRight w:val="0"/>
              <w:marTop w:val="0"/>
              <w:marBottom w:val="0"/>
              <w:divBdr>
                <w:top w:val="none" w:sz="0" w:space="0" w:color="auto"/>
                <w:left w:val="none" w:sz="0" w:space="0" w:color="auto"/>
                <w:bottom w:val="none" w:sz="0" w:space="0" w:color="auto"/>
                <w:right w:val="none" w:sz="0" w:space="0" w:color="auto"/>
              </w:divBdr>
              <w:divsChild>
                <w:div w:id="2142381558">
                  <w:marLeft w:val="0"/>
                  <w:marRight w:val="0"/>
                  <w:marTop w:val="0"/>
                  <w:marBottom w:val="0"/>
                  <w:divBdr>
                    <w:top w:val="none" w:sz="0" w:space="0" w:color="auto"/>
                    <w:left w:val="none" w:sz="0" w:space="0" w:color="auto"/>
                    <w:bottom w:val="none" w:sz="0" w:space="0" w:color="auto"/>
                    <w:right w:val="none" w:sz="0" w:space="0" w:color="auto"/>
                  </w:divBdr>
                  <w:divsChild>
                    <w:div w:id="5047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81220">
          <w:marLeft w:val="0"/>
          <w:marRight w:val="0"/>
          <w:marTop w:val="0"/>
          <w:marBottom w:val="0"/>
          <w:divBdr>
            <w:top w:val="none" w:sz="0" w:space="0" w:color="auto"/>
            <w:left w:val="none" w:sz="0" w:space="0" w:color="auto"/>
            <w:bottom w:val="none" w:sz="0" w:space="0" w:color="auto"/>
            <w:right w:val="none" w:sz="0" w:space="0" w:color="auto"/>
          </w:divBdr>
          <w:divsChild>
            <w:div w:id="1504903235">
              <w:marLeft w:val="0"/>
              <w:marRight w:val="0"/>
              <w:marTop w:val="0"/>
              <w:marBottom w:val="0"/>
              <w:divBdr>
                <w:top w:val="none" w:sz="0" w:space="0" w:color="auto"/>
                <w:left w:val="none" w:sz="0" w:space="0" w:color="auto"/>
                <w:bottom w:val="none" w:sz="0" w:space="0" w:color="auto"/>
                <w:right w:val="none" w:sz="0" w:space="0" w:color="auto"/>
              </w:divBdr>
              <w:divsChild>
                <w:div w:id="613094964">
                  <w:marLeft w:val="0"/>
                  <w:marRight w:val="0"/>
                  <w:marTop w:val="0"/>
                  <w:marBottom w:val="0"/>
                  <w:divBdr>
                    <w:top w:val="none" w:sz="0" w:space="0" w:color="auto"/>
                    <w:left w:val="none" w:sz="0" w:space="0" w:color="auto"/>
                    <w:bottom w:val="none" w:sz="0" w:space="0" w:color="auto"/>
                    <w:right w:val="none" w:sz="0" w:space="0" w:color="auto"/>
                  </w:divBdr>
                  <w:divsChild>
                    <w:div w:id="534389810">
                      <w:marLeft w:val="0"/>
                      <w:marRight w:val="0"/>
                      <w:marTop w:val="0"/>
                      <w:marBottom w:val="0"/>
                      <w:divBdr>
                        <w:top w:val="none" w:sz="0" w:space="0" w:color="auto"/>
                        <w:left w:val="none" w:sz="0" w:space="0" w:color="auto"/>
                        <w:bottom w:val="none" w:sz="0" w:space="0" w:color="auto"/>
                        <w:right w:val="none" w:sz="0" w:space="0" w:color="auto"/>
                      </w:divBdr>
                      <w:divsChild>
                        <w:div w:id="2052069639">
                          <w:marLeft w:val="0"/>
                          <w:marRight w:val="0"/>
                          <w:marTop w:val="0"/>
                          <w:marBottom w:val="0"/>
                          <w:divBdr>
                            <w:top w:val="none" w:sz="0" w:space="0" w:color="auto"/>
                            <w:left w:val="none" w:sz="0" w:space="0" w:color="auto"/>
                            <w:bottom w:val="none" w:sz="0" w:space="0" w:color="auto"/>
                            <w:right w:val="none" w:sz="0" w:space="0" w:color="auto"/>
                          </w:divBdr>
                          <w:divsChild>
                            <w:div w:id="20078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94955">
          <w:marLeft w:val="0"/>
          <w:marRight w:val="0"/>
          <w:marTop w:val="0"/>
          <w:marBottom w:val="0"/>
          <w:divBdr>
            <w:top w:val="none" w:sz="0" w:space="0" w:color="auto"/>
            <w:left w:val="none" w:sz="0" w:space="0" w:color="auto"/>
            <w:bottom w:val="none" w:sz="0" w:space="0" w:color="auto"/>
            <w:right w:val="none" w:sz="0" w:space="0" w:color="auto"/>
          </w:divBdr>
          <w:divsChild>
            <w:div w:id="1596785244">
              <w:marLeft w:val="0"/>
              <w:marRight w:val="0"/>
              <w:marTop w:val="0"/>
              <w:marBottom w:val="0"/>
              <w:divBdr>
                <w:top w:val="none" w:sz="0" w:space="0" w:color="auto"/>
                <w:left w:val="none" w:sz="0" w:space="0" w:color="auto"/>
                <w:bottom w:val="none" w:sz="0" w:space="0" w:color="auto"/>
                <w:right w:val="none" w:sz="0" w:space="0" w:color="auto"/>
              </w:divBdr>
              <w:divsChild>
                <w:div w:id="1204564154">
                  <w:marLeft w:val="0"/>
                  <w:marRight w:val="0"/>
                  <w:marTop w:val="0"/>
                  <w:marBottom w:val="0"/>
                  <w:divBdr>
                    <w:top w:val="none" w:sz="0" w:space="0" w:color="auto"/>
                    <w:left w:val="none" w:sz="0" w:space="0" w:color="auto"/>
                    <w:bottom w:val="none" w:sz="0" w:space="0" w:color="auto"/>
                    <w:right w:val="none" w:sz="0" w:space="0" w:color="auto"/>
                  </w:divBdr>
                  <w:divsChild>
                    <w:div w:id="1447122101">
                      <w:marLeft w:val="0"/>
                      <w:marRight w:val="0"/>
                      <w:marTop w:val="0"/>
                      <w:marBottom w:val="0"/>
                      <w:divBdr>
                        <w:top w:val="none" w:sz="0" w:space="0" w:color="auto"/>
                        <w:left w:val="none" w:sz="0" w:space="0" w:color="auto"/>
                        <w:bottom w:val="none" w:sz="0" w:space="0" w:color="auto"/>
                        <w:right w:val="none" w:sz="0" w:space="0" w:color="auto"/>
                      </w:divBdr>
                      <w:divsChild>
                        <w:div w:id="2126345980">
                          <w:marLeft w:val="0"/>
                          <w:marRight w:val="0"/>
                          <w:marTop w:val="0"/>
                          <w:marBottom w:val="0"/>
                          <w:divBdr>
                            <w:top w:val="none" w:sz="0" w:space="0" w:color="auto"/>
                            <w:left w:val="none" w:sz="0" w:space="0" w:color="auto"/>
                            <w:bottom w:val="none" w:sz="0" w:space="0" w:color="auto"/>
                            <w:right w:val="none" w:sz="0" w:space="0" w:color="auto"/>
                          </w:divBdr>
                          <w:divsChild>
                            <w:div w:id="347292143">
                              <w:marLeft w:val="0"/>
                              <w:marRight w:val="0"/>
                              <w:marTop w:val="0"/>
                              <w:marBottom w:val="0"/>
                              <w:divBdr>
                                <w:top w:val="none" w:sz="0" w:space="0" w:color="auto"/>
                                <w:left w:val="none" w:sz="0" w:space="0" w:color="auto"/>
                                <w:bottom w:val="none" w:sz="0" w:space="0" w:color="auto"/>
                                <w:right w:val="none" w:sz="0" w:space="0" w:color="auto"/>
                              </w:divBdr>
                              <w:divsChild>
                                <w:div w:id="348803045">
                                  <w:marLeft w:val="0"/>
                                  <w:marRight w:val="0"/>
                                  <w:marTop w:val="0"/>
                                  <w:marBottom w:val="0"/>
                                  <w:divBdr>
                                    <w:top w:val="none" w:sz="0" w:space="0" w:color="auto"/>
                                    <w:left w:val="none" w:sz="0" w:space="0" w:color="auto"/>
                                    <w:bottom w:val="none" w:sz="0" w:space="0" w:color="auto"/>
                                    <w:right w:val="none" w:sz="0" w:space="0" w:color="auto"/>
                                  </w:divBdr>
                                  <w:divsChild>
                                    <w:div w:id="685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7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00238">
      <w:bodyDiv w:val="1"/>
      <w:marLeft w:val="0"/>
      <w:marRight w:val="0"/>
      <w:marTop w:val="0"/>
      <w:marBottom w:val="0"/>
      <w:divBdr>
        <w:top w:val="none" w:sz="0" w:space="0" w:color="auto"/>
        <w:left w:val="none" w:sz="0" w:space="0" w:color="auto"/>
        <w:bottom w:val="none" w:sz="0" w:space="0" w:color="auto"/>
        <w:right w:val="none" w:sz="0" w:space="0" w:color="auto"/>
      </w:divBdr>
      <w:divsChild>
        <w:div w:id="310528353">
          <w:marLeft w:val="0"/>
          <w:marRight w:val="0"/>
          <w:marTop w:val="0"/>
          <w:marBottom w:val="0"/>
          <w:divBdr>
            <w:top w:val="none" w:sz="0" w:space="0" w:color="auto"/>
            <w:left w:val="none" w:sz="0" w:space="0" w:color="auto"/>
            <w:bottom w:val="none" w:sz="0" w:space="0" w:color="auto"/>
            <w:right w:val="none" w:sz="0" w:space="0" w:color="auto"/>
          </w:divBdr>
          <w:divsChild>
            <w:div w:id="1614746840">
              <w:marLeft w:val="0"/>
              <w:marRight w:val="0"/>
              <w:marTop w:val="0"/>
              <w:marBottom w:val="0"/>
              <w:divBdr>
                <w:top w:val="none" w:sz="0" w:space="0" w:color="auto"/>
                <w:left w:val="none" w:sz="0" w:space="0" w:color="auto"/>
                <w:bottom w:val="none" w:sz="0" w:space="0" w:color="auto"/>
                <w:right w:val="none" w:sz="0" w:space="0" w:color="auto"/>
              </w:divBdr>
              <w:divsChild>
                <w:div w:id="1383485628">
                  <w:marLeft w:val="0"/>
                  <w:marRight w:val="0"/>
                  <w:marTop w:val="0"/>
                  <w:marBottom w:val="0"/>
                  <w:divBdr>
                    <w:top w:val="none" w:sz="0" w:space="0" w:color="auto"/>
                    <w:left w:val="none" w:sz="0" w:space="0" w:color="auto"/>
                    <w:bottom w:val="none" w:sz="0" w:space="0" w:color="auto"/>
                    <w:right w:val="none" w:sz="0" w:space="0" w:color="auto"/>
                  </w:divBdr>
                  <w:divsChild>
                    <w:div w:id="6648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7944">
              <w:marLeft w:val="0"/>
              <w:marRight w:val="0"/>
              <w:marTop w:val="0"/>
              <w:marBottom w:val="0"/>
              <w:divBdr>
                <w:top w:val="none" w:sz="0" w:space="0" w:color="auto"/>
                <w:left w:val="none" w:sz="0" w:space="0" w:color="auto"/>
                <w:bottom w:val="none" w:sz="0" w:space="0" w:color="auto"/>
                <w:right w:val="none" w:sz="0" w:space="0" w:color="auto"/>
              </w:divBdr>
              <w:divsChild>
                <w:div w:id="1149596718">
                  <w:marLeft w:val="0"/>
                  <w:marRight w:val="0"/>
                  <w:marTop w:val="0"/>
                  <w:marBottom w:val="0"/>
                  <w:divBdr>
                    <w:top w:val="none" w:sz="0" w:space="0" w:color="auto"/>
                    <w:left w:val="none" w:sz="0" w:space="0" w:color="auto"/>
                    <w:bottom w:val="none" w:sz="0" w:space="0" w:color="auto"/>
                    <w:right w:val="none" w:sz="0" w:space="0" w:color="auto"/>
                  </w:divBdr>
                  <w:divsChild>
                    <w:div w:id="461072900">
                      <w:marLeft w:val="0"/>
                      <w:marRight w:val="0"/>
                      <w:marTop w:val="0"/>
                      <w:marBottom w:val="0"/>
                      <w:divBdr>
                        <w:top w:val="none" w:sz="0" w:space="0" w:color="auto"/>
                        <w:left w:val="none" w:sz="0" w:space="0" w:color="auto"/>
                        <w:bottom w:val="none" w:sz="0" w:space="0" w:color="auto"/>
                        <w:right w:val="none" w:sz="0" w:space="0" w:color="auto"/>
                      </w:divBdr>
                      <w:divsChild>
                        <w:div w:id="9179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03360">
          <w:marLeft w:val="0"/>
          <w:marRight w:val="0"/>
          <w:marTop w:val="0"/>
          <w:marBottom w:val="0"/>
          <w:divBdr>
            <w:top w:val="none" w:sz="0" w:space="0" w:color="auto"/>
            <w:left w:val="none" w:sz="0" w:space="0" w:color="auto"/>
            <w:bottom w:val="none" w:sz="0" w:space="0" w:color="auto"/>
            <w:right w:val="none" w:sz="0" w:space="0" w:color="auto"/>
          </w:divBdr>
          <w:divsChild>
            <w:div w:id="898170961">
              <w:marLeft w:val="0"/>
              <w:marRight w:val="0"/>
              <w:marTop w:val="0"/>
              <w:marBottom w:val="0"/>
              <w:divBdr>
                <w:top w:val="none" w:sz="0" w:space="0" w:color="auto"/>
                <w:left w:val="none" w:sz="0" w:space="0" w:color="auto"/>
                <w:bottom w:val="none" w:sz="0" w:space="0" w:color="auto"/>
                <w:right w:val="none" w:sz="0" w:space="0" w:color="auto"/>
              </w:divBdr>
              <w:divsChild>
                <w:div w:id="467817062">
                  <w:marLeft w:val="0"/>
                  <w:marRight w:val="0"/>
                  <w:marTop w:val="0"/>
                  <w:marBottom w:val="0"/>
                  <w:divBdr>
                    <w:top w:val="none" w:sz="0" w:space="0" w:color="auto"/>
                    <w:left w:val="none" w:sz="0" w:space="0" w:color="auto"/>
                    <w:bottom w:val="none" w:sz="0" w:space="0" w:color="auto"/>
                    <w:right w:val="none" w:sz="0" w:space="0" w:color="auto"/>
                  </w:divBdr>
                  <w:divsChild>
                    <w:div w:id="6994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3113">
          <w:marLeft w:val="0"/>
          <w:marRight w:val="0"/>
          <w:marTop w:val="0"/>
          <w:marBottom w:val="0"/>
          <w:divBdr>
            <w:top w:val="none" w:sz="0" w:space="0" w:color="auto"/>
            <w:left w:val="none" w:sz="0" w:space="0" w:color="auto"/>
            <w:bottom w:val="none" w:sz="0" w:space="0" w:color="auto"/>
            <w:right w:val="none" w:sz="0" w:space="0" w:color="auto"/>
          </w:divBdr>
        </w:div>
        <w:div w:id="1336767440">
          <w:marLeft w:val="0"/>
          <w:marRight w:val="0"/>
          <w:marTop w:val="0"/>
          <w:marBottom w:val="0"/>
          <w:divBdr>
            <w:top w:val="none" w:sz="0" w:space="0" w:color="auto"/>
            <w:left w:val="none" w:sz="0" w:space="0" w:color="auto"/>
            <w:bottom w:val="none" w:sz="0" w:space="0" w:color="auto"/>
            <w:right w:val="none" w:sz="0" w:space="0" w:color="auto"/>
          </w:divBdr>
          <w:divsChild>
            <w:div w:id="419327883">
              <w:marLeft w:val="0"/>
              <w:marRight w:val="0"/>
              <w:marTop w:val="0"/>
              <w:marBottom w:val="0"/>
              <w:divBdr>
                <w:top w:val="none" w:sz="0" w:space="0" w:color="auto"/>
                <w:left w:val="none" w:sz="0" w:space="0" w:color="auto"/>
                <w:bottom w:val="none" w:sz="0" w:space="0" w:color="auto"/>
                <w:right w:val="none" w:sz="0" w:space="0" w:color="auto"/>
              </w:divBdr>
              <w:divsChild>
                <w:div w:id="2022775136">
                  <w:marLeft w:val="0"/>
                  <w:marRight w:val="0"/>
                  <w:marTop w:val="0"/>
                  <w:marBottom w:val="0"/>
                  <w:divBdr>
                    <w:top w:val="none" w:sz="0" w:space="0" w:color="auto"/>
                    <w:left w:val="none" w:sz="0" w:space="0" w:color="auto"/>
                    <w:bottom w:val="none" w:sz="0" w:space="0" w:color="auto"/>
                    <w:right w:val="none" w:sz="0" w:space="0" w:color="auto"/>
                  </w:divBdr>
                  <w:divsChild>
                    <w:div w:id="1593779382">
                      <w:marLeft w:val="0"/>
                      <w:marRight w:val="0"/>
                      <w:marTop w:val="0"/>
                      <w:marBottom w:val="0"/>
                      <w:divBdr>
                        <w:top w:val="none" w:sz="0" w:space="0" w:color="auto"/>
                        <w:left w:val="none" w:sz="0" w:space="0" w:color="auto"/>
                        <w:bottom w:val="none" w:sz="0" w:space="0" w:color="auto"/>
                        <w:right w:val="none" w:sz="0" w:space="0" w:color="auto"/>
                      </w:divBdr>
                      <w:divsChild>
                        <w:div w:id="1163859275">
                          <w:marLeft w:val="0"/>
                          <w:marRight w:val="0"/>
                          <w:marTop w:val="0"/>
                          <w:marBottom w:val="0"/>
                          <w:divBdr>
                            <w:top w:val="none" w:sz="0" w:space="0" w:color="auto"/>
                            <w:left w:val="none" w:sz="0" w:space="0" w:color="auto"/>
                            <w:bottom w:val="none" w:sz="0" w:space="0" w:color="auto"/>
                            <w:right w:val="none" w:sz="0" w:space="0" w:color="auto"/>
                          </w:divBdr>
                          <w:divsChild>
                            <w:div w:id="15421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14529">
          <w:marLeft w:val="0"/>
          <w:marRight w:val="0"/>
          <w:marTop w:val="0"/>
          <w:marBottom w:val="0"/>
          <w:divBdr>
            <w:top w:val="none" w:sz="0" w:space="0" w:color="auto"/>
            <w:left w:val="none" w:sz="0" w:space="0" w:color="auto"/>
            <w:bottom w:val="none" w:sz="0" w:space="0" w:color="auto"/>
            <w:right w:val="none" w:sz="0" w:space="0" w:color="auto"/>
          </w:divBdr>
          <w:divsChild>
            <w:div w:id="1374306420">
              <w:marLeft w:val="0"/>
              <w:marRight w:val="0"/>
              <w:marTop w:val="0"/>
              <w:marBottom w:val="0"/>
              <w:divBdr>
                <w:top w:val="none" w:sz="0" w:space="0" w:color="auto"/>
                <w:left w:val="none" w:sz="0" w:space="0" w:color="auto"/>
                <w:bottom w:val="none" w:sz="0" w:space="0" w:color="auto"/>
                <w:right w:val="none" w:sz="0" w:space="0" w:color="auto"/>
              </w:divBdr>
              <w:divsChild>
                <w:div w:id="2092965345">
                  <w:marLeft w:val="0"/>
                  <w:marRight w:val="0"/>
                  <w:marTop w:val="0"/>
                  <w:marBottom w:val="0"/>
                  <w:divBdr>
                    <w:top w:val="none" w:sz="0" w:space="0" w:color="auto"/>
                    <w:left w:val="none" w:sz="0" w:space="0" w:color="auto"/>
                    <w:bottom w:val="none" w:sz="0" w:space="0" w:color="auto"/>
                    <w:right w:val="none" w:sz="0" w:space="0" w:color="auto"/>
                  </w:divBdr>
                  <w:divsChild>
                    <w:div w:id="1147669088">
                      <w:marLeft w:val="0"/>
                      <w:marRight w:val="0"/>
                      <w:marTop w:val="0"/>
                      <w:marBottom w:val="0"/>
                      <w:divBdr>
                        <w:top w:val="none" w:sz="0" w:space="0" w:color="auto"/>
                        <w:left w:val="none" w:sz="0" w:space="0" w:color="auto"/>
                        <w:bottom w:val="none" w:sz="0" w:space="0" w:color="auto"/>
                        <w:right w:val="none" w:sz="0" w:space="0" w:color="auto"/>
                      </w:divBdr>
                      <w:divsChild>
                        <w:div w:id="779956146">
                          <w:marLeft w:val="0"/>
                          <w:marRight w:val="0"/>
                          <w:marTop w:val="0"/>
                          <w:marBottom w:val="0"/>
                          <w:divBdr>
                            <w:top w:val="none" w:sz="0" w:space="0" w:color="auto"/>
                            <w:left w:val="none" w:sz="0" w:space="0" w:color="auto"/>
                            <w:bottom w:val="none" w:sz="0" w:space="0" w:color="auto"/>
                            <w:right w:val="none" w:sz="0" w:space="0" w:color="auto"/>
                          </w:divBdr>
                          <w:divsChild>
                            <w:div w:id="907150067">
                              <w:marLeft w:val="0"/>
                              <w:marRight w:val="0"/>
                              <w:marTop w:val="0"/>
                              <w:marBottom w:val="0"/>
                              <w:divBdr>
                                <w:top w:val="none" w:sz="0" w:space="0" w:color="auto"/>
                                <w:left w:val="none" w:sz="0" w:space="0" w:color="auto"/>
                                <w:bottom w:val="none" w:sz="0" w:space="0" w:color="auto"/>
                                <w:right w:val="none" w:sz="0" w:space="0" w:color="auto"/>
                              </w:divBdr>
                              <w:divsChild>
                                <w:div w:id="1619869114">
                                  <w:marLeft w:val="0"/>
                                  <w:marRight w:val="0"/>
                                  <w:marTop w:val="0"/>
                                  <w:marBottom w:val="0"/>
                                  <w:divBdr>
                                    <w:top w:val="none" w:sz="0" w:space="0" w:color="auto"/>
                                    <w:left w:val="none" w:sz="0" w:space="0" w:color="auto"/>
                                    <w:bottom w:val="none" w:sz="0" w:space="0" w:color="auto"/>
                                    <w:right w:val="none" w:sz="0" w:space="0" w:color="auto"/>
                                  </w:divBdr>
                                  <w:divsChild>
                                    <w:div w:id="5387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6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80121">
      <w:bodyDiv w:val="1"/>
      <w:marLeft w:val="0"/>
      <w:marRight w:val="0"/>
      <w:marTop w:val="0"/>
      <w:marBottom w:val="0"/>
      <w:divBdr>
        <w:top w:val="none" w:sz="0" w:space="0" w:color="auto"/>
        <w:left w:val="none" w:sz="0" w:space="0" w:color="auto"/>
        <w:bottom w:val="none" w:sz="0" w:space="0" w:color="auto"/>
        <w:right w:val="none" w:sz="0" w:space="0" w:color="auto"/>
      </w:divBdr>
      <w:divsChild>
        <w:div w:id="1474449245">
          <w:marLeft w:val="0"/>
          <w:marRight w:val="0"/>
          <w:marTop w:val="0"/>
          <w:marBottom w:val="0"/>
          <w:divBdr>
            <w:top w:val="none" w:sz="0" w:space="0" w:color="auto"/>
            <w:left w:val="none" w:sz="0" w:space="0" w:color="auto"/>
            <w:bottom w:val="none" w:sz="0" w:space="0" w:color="auto"/>
            <w:right w:val="none" w:sz="0" w:space="0" w:color="auto"/>
          </w:divBdr>
          <w:divsChild>
            <w:div w:id="578179887">
              <w:marLeft w:val="0"/>
              <w:marRight w:val="0"/>
              <w:marTop w:val="0"/>
              <w:marBottom w:val="0"/>
              <w:divBdr>
                <w:top w:val="none" w:sz="0" w:space="0" w:color="auto"/>
                <w:left w:val="none" w:sz="0" w:space="0" w:color="auto"/>
                <w:bottom w:val="none" w:sz="0" w:space="0" w:color="auto"/>
                <w:right w:val="none" w:sz="0" w:space="0" w:color="auto"/>
              </w:divBdr>
              <w:divsChild>
                <w:div w:id="1714770670">
                  <w:marLeft w:val="0"/>
                  <w:marRight w:val="0"/>
                  <w:marTop w:val="0"/>
                  <w:marBottom w:val="0"/>
                  <w:divBdr>
                    <w:top w:val="none" w:sz="0" w:space="0" w:color="auto"/>
                    <w:left w:val="none" w:sz="0" w:space="0" w:color="auto"/>
                    <w:bottom w:val="none" w:sz="0" w:space="0" w:color="auto"/>
                    <w:right w:val="none" w:sz="0" w:space="0" w:color="auto"/>
                  </w:divBdr>
                  <w:divsChild>
                    <w:div w:id="14789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148">
              <w:marLeft w:val="0"/>
              <w:marRight w:val="0"/>
              <w:marTop w:val="0"/>
              <w:marBottom w:val="0"/>
              <w:divBdr>
                <w:top w:val="none" w:sz="0" w:space="0" w:color="auto"/>
                <w:left w:val="none" w:sz="0" w:space="0" w:color="auto"/>
                <w:bottom w:val="none" w:sz="0" w:space="0" w:color="auto"/>
                <w:right w:val="none" w:sz="0" w:space="0" w:color="auto"/>
              </w:divBdr>
              <w:divsChild>
                <w:div w:id="577330616">
                  <w:marLeft w:val="0"/>
                  <w:marRight w:val="0"/>
                  <w:marTop w:val="0"/>
                  <w:marBottom w:val="0"/>
                  <w:divBdr>
                    <w:top w:val="none" w:sz="0" w:space="0" w:color="auto"/>
                    <w:left w:val="none" w:sz="0" w:space="0" w:color="auto"/>
                    <w:bottom w:val="none" w:sz="0" w:space="0" w:color="auto"/>
                    <w:right w:val="none" w:sz="0" w:space="0" w:color="auto"/>
                  </w:divBdr>
                  <w:divsChild>
                    <w:div w:id="10032754">
                      <w:marLeft w:val="0"/>
                      <w:marRight w:val="0"/>
                      <w:marTop w:val="0"/>
                      <w:marBottom w:val="0"/>
                      <w:divBdr>
                        <w:top w:val="none" w:sz="0" w:space="0" w:color="auto"/>
                        <w:left w:val="none" w:sz="0" w:space="0" w:color="auto"/>
                        <w:bottom w:val="none" w:sz="0" w:space="0" w:color="auto"/>
                        <w:right w:val="none" w:sz="0" w:space="0" w:color="auto"/>
                      </w:divBdr>
                      <w:divsChild>
                        <w:div w:id="21113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15455">
          <w:marLeft w:val="0"/>
          <w:marRight w:val="0"/>
          <w:marTop w:val="0"/>
          <w:marBottom w:val="0"/>
          <w:divBdr>
            <w:top w:val="none" w:sz="0" w:space="0" w:color="auto"/>
            <w:left w:val="none" w:sz="0" w:space="0" w:color="auto"/>
            <w:bottom w:val="none" w:sz="0" w:space="0" w:color="auto"/>
            <w:right w:val="none" w:sz="0" w:space="0" w:color="auto"/>
          </w:divBdr>
          <w:divsChild>
            <w:div w:id="906918650">
              <w:marLeft w:val="0"/>
              <w:marRight w:val="0"/>
              <w:marTop w:val="0"/>
              <w:marBottom w:val="0"/>
              <w:divBdr>
                <w:top w:val="none" w:sz="0" w:space="0" w:color="auto"/>
                <w:left w:val="none" w:sz="0" w:space="0" w:color="auto"/>
                <w:bottom w:val="none" w:sz="0" w:space="0" w:color="auto"/>
                <w:right w:val="none" w:sz="0" w:space="0" w:color="auto"/>
              </w:divBdr>
              <w:divsChild>
                <w:div w:id="437718956">
                  <w:marLeft w:val="0"/>
                  <w:marRight w:val="0"/>
                  <w:marTop w:val="0"/>
                  <w:marBottom w:val="0"/>
                  <w:divBdr>
                    <w:top w:val="none" w:sz="0" w:space="0" w:color="auto"/>
                    <w:left w:val="none" w:sz="0" w:space="0" w:color="auto"/>
                    <w:bottom w:val="none" w:sz="0" w:space="0" w:color="auto"/>
                    <w:right w:val="none" w:sz="0" w:space="0" w:color="auto"/>
                  </w:divBdr>
                  <w:divsChild>
                    <w:div w:id="12652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39">
          <w:marLeft w:val="0"/>
          <w:marRight w:val="0"/>
          <w:marTop w:val="0"/>
          <w:marBottom w:val="0"/>
          <w:divBdr>
            <w:top w:val="none" w:sz="0" w:space="0" w:color="auto"/>
            <w:left w:val="none" w:sz="0" w:space="0" w:color="auto"/>
            <w:bottom w:val="none" w:sz="0" w:space="0" w:color="auto"/>
            <w:right w:val="none" w:sz="0" w:space="0" w:color="auto"/>
          </w:divBdr>
        </w:div>
        <w:div w:id="853347153">
          <w:marLeft w:val="0"/>
          <w:marRight w:val="0"/>
          <w:marTop w:val="0"/>
          <w:marBottom w:val="0"/>
          <w:divBdr>
            <w:top w:val="none" w:sz="0" w:space="0" w:color="auto"/>
            <w:left w:val="none" w:sz="0" w:space="0" w:color="auto"/>
            <w:bottom w:val="none" w:sz="0" w:space="0" w:color="auto"/>
            <w:right w:val="none" w:sz="0" w:space="0" w:color="auto"/>
          </w:divBdr>
          <w:divsChild>
            <w:div w:id="1353998738">
              <w:marLeft w:val="0"/>
              <w:marRight w:val="0"/>
              <w:marTop w:val="0"/>
              <w:marBottom w:val="0"/>
              <w:divBdr>
                <w:top w:val="none" w:sz="0" w:space="0" w:color="auto"/>
                <w:left w:val="none" w:sz="0" w:space="0" w:color="auto"/>
                <w:bottom w:val="none" w:sz="0" w:space="0" w:color="auto"/>
                <w:right w:val="none" w:sz="0" w:space="0" w:color="auto"/>
              </w:divBdr>
              <w:divsChild>
                <w:div w:id="1512715650">
                  <w:marLeft w:val="0"/>
                  <w:marRight w:val="0"/>
                  <w:marTop w:val="0"/>
                  <w:marBottom w:val="0"/>
                  <w:divBdr>
                    <w:top w:val="none" w:sz="0" w:space="0" w:color="auto"/>
                    <w:left w:val="none" w:sz="0" w:space="0" w:color="auto"/>
                    <w:bottom w:val="none" w:sz="0" w:space="0" w:color="auto"/>
                    <w:right w:val="none" w:sz="0" w:space="0" w:color="auto"/>
                  </w:divBdr>
                  <w:divsChild>
                    <w:div w:id="498886032">
                      <w:marLeft w:val="0"/>
                      <w:marRight w:val="0"/>
                      <w:marTop w:val="0"/>
                      <w:marBottom w:val="0"/>
                      <w:divBdr>
                        <w:top w:val="none" w:sz="0" w:space="0" w:color="auto"/>
                        <w:left w:val="none" w:sz="0" w:space="0" w:color="auto"/>
                        <w:bottom w:val="none" w:sz="0" w:space="0" w:color="auto"/>
                        <w:right w:val="none" w:sz="0" w:space="0" w:color="auto"/>
                      </w:divBdr>
                      <w:divsChild>
                        <w:div w:id="1778139041">
                          <w:marLeft w:val="0"/>
                          <w:marRight w:val="0"/>
                          <w:marTop w:val="0"/>
                          <w:marBottom w:val="0"/>
                          <w:divBdr>
                            <w:top w:val="none" w:sz="0" w:space="0" w:color="auto"/>
                            <w:left w:val="none" w:sz="0" w:space="0" w:color="auto"/>
                            <w:bottom w:val="none" w:sz="0" w:space="0" w:color="auto"/>
                            <w:right w:val="none" w:sz="0" w:space="0" w:color="auto"/>
                          </w:divBdr>
                          <w:divsChild>
                            <w:div w:id="4892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2315">
          <w:marLeft w:val="0"/>
          <w:marRight w:val="0"/>
          <w:marTop w:val="0"/>
          <w:marBottom w:val="0"/>
          <w:divBdr>
            <w:top w:val="none" w:sz="0" w:space="0" w:color="auto"/>
            <w:left w:val="none" w:sz="0" w:space="0" w:color="auto"/>
            <w:bottom w:val="none" w:sz="0" w:space="0" w:color="auto"/>
            <w:right w:val="none" w:sz="0" w:space="0" w:color="auto"/>
          </w:divBdr>
          <w:divsChild>
            <w:div w:id="1804620811">
              <w:marLeft w:val="0"/>
              <w:marRight w:val="0"/>
              <w:marTop w:val="0"/>
              <w:marBottom w:val="0"/>
              <w:divBdr>
                <w:top w:val="none" w:sz="0" w:space="0" w:color="auto"/>
                <w:left w:val="none" w:sz="0" w:space="0" w:color="auto"/>
                <w:bottom w:val="none" w:sz="0" w:space="0" w:color="auto"/>
                <w:right w:val="none" w:sz="0" w:space="0" w:color="auto"/>
              </w:divBdr>
              <w:divsChild>
                <w:div w:id="2105421743">
                  <w:marLeft w:val="0"/>
                  <w:marRight w:val="0"/>
                  <w:marTop w:val="0"/>
                  <w:marBottom w:val="0"/>
                  <w:divBdr>
                    <w:top w:val="none" w:sz="0" w:space="0" w:color="auto"/>
                    <w:left w:val="none" w:sz="0" w:space="0" w:color="auto"/>
                    <w:bottom w:val="none" w:sz="0" w:space="0" w:color="auto"/>
                    <w:right w:val="none" w:sz="0" w:space="0" w:color="auto"/>
                  </w:divBdr>
                  <w:divsChild>
                    <w:div w:id="1575161383">
                      <w:marLeft w:val="0"/>
                      <w:marRight w:val="0"/>
                      <w:marTop w:val="0"/>
                      <w:marBottom w:val="0"/>
                      <w:divBdr>
                        <w:top w:val="none" w:sz="0" w:space="0" w:color="auto"/>
                        <w:left w:val="none" w:sz="0" w:space="0" w:color="auto"/>
                        <w:bottom w:val="none" w:sz="0" w:space="0" w:color="auto"/>
                        <w:right w:val="none" w:sz="0" w:space="0" w:color="auto"/>
                      </w:divBdr>
                      <w:divsChild>
                        <w:div w:id="745690777">
                          <w:marLeft w:val="0"/>
                          <w:marRight w:val="0"/>
                          <w:marTop w:val="0"/>
                          <w:marBottom w:val="0"/>
                          <w:divBdr>
                            <w:top w:val="none" w:sz="0" w:space="0" w:color="auto"/>
                            <w:left w:val="none" w:sz="0" w:space="0" w:color="auto"/>
                            <w:bottom w:val="none" w:sz="0" w:space="0" w:color="auto"/>
                            <w:right w:val="none" w:sz="0" w:space="0" w:color="auto"/>
                          </w:divBdr>
                          <w:divsChild>
                            <w:div w:id="470514087">
                              <w:marLeft w:val="0"/>
                              <w:marRight w:val="0"/>
                              <w:marTop w:val="0"/>
                              <w:marBottom w:val="0"/>
                              <w:divBdr>
                                <w:top w:val="none" w:sz="0" w:space="0" w:color="auto"/>
                                <w:left w:val="none" w:sz="0" w:space="0" w:color="auto"/>
                                <w:bottom w:val="none" w:sz="0" w:space="0" w:color="auto"/>
                                <w:right w:val="none" w:sz="0" w:space="0" w:color="auto"/>
                              </w:divBdr>
                              <w:divsChild>
                                <w:div w:id="432477580">
                                  <w:marLeft w:val="0"/>
                                  <w:marRight w:val="0"/>
                                  <w:marTop w:val="0"/>
                                  <w:marBottom w:val="0"/>
                                  <w:divBdr>
                                    <w:top w:val="none" w:sz="0" w:space="0" w:color="auto"/>
                                    <w:left w:val="none" w:sz="0" w:space="0" w:color="auto"/>
                                    <w:bottom w:val="none" w:sz="0" w:space="0" w:color="auto"/>
                                    <w:right w:val="none" w:sz="0" w:space="0" w:color="auto"/>
                                  </w:divBdr>
                                  <w:divsChild>
                                    <w:div w:id="9835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8779">
      <w:bodyDiv w:val="1"/>
      <w:marLeft w:val="0"/>
      <w:marRight w:val="0"/>
      <w:marTop w:val="0"/>
      <w:marBottom w:val="0"/>
      <w:divBdr>
        <w:top w:val="none" w:sz="0" w:space="0" w:color="auto"/>
        <w:left w:val="none" w:sz="0" w:space="0" w:color="auto"/>
        <w:bottom w:val="none" w:sz="0" w:space="0" w:color="auto"/>
        <w:right w:val="none" w:sz="0" w:space="0" w:color="auto"/>
      </w:divBdr>
      <w:divsChild>
        <w:div w:id="1860047903">
          <w:marLeft w:val="0"/>
          <w:marRight w:val="0"/>
          <w:marTop w:val="0"/>
          <w:marBottom w:val="0"/>
          <w:divBdr>
            <w:top w:val="none" w:sz="0" w:space="0" w:color="auto"/>
            <w:left w:val="none" w:sz="0" w:space="0" w:color="auto"/>
            <w:bottom w:val="none" w:sz="0" w:space="0" w:color="auto"/>
            <w:right w:val="none" w:sz="0" w:space="0" w:color="auto"/>
          </w:divBdr>
          <w:divsChild>
            <w:div w:id="1595018071">
              <w:marLeft w:val="0"/>
              <w:marRight w:val="0"/>
              <w:marTop w:val="0"/>
              <w:marBottom w:val="0"/>
              <w:divBdr>
                <w:top w:val="none" w:sz="0" w:space="0" w:color="auto"/>
                <w:left w:val="none" w:sz="0" w:space="0" w:color="auto"/>
                <w:bottom w:val="none" w:sz="0" w:space="0" w:color="auto"/>
                <w:right w:val="none" w:sz="0" w:space="0" w:color="auto"/>
              </w:divBdr>
              <w:divsChild>
                <w:div w:id="1023942677">
                  <w:marLeft w:val="0"/>
                  <w:marRight w:val="0"/>
                  <w:marTop w:val="0"/>
                  <w:marBottom w:val="0"/>
                  <w:divBdr>
                    <w:top w:val="none" w:sz="0" w:space="0" w:color="auto"/>
                    <w:left w:val="none" w:sz="0" w:space="0" w:color="auto"/>
                    <w:bottom w:val="none" w:sz="0" w:space="0" w:color="auto"/>
                    <w:right w:val="none" w:sz="0" w:space="0" w:color="auto"/>
                  </w:divBdr>
                  <w:divsChild>
                    <w:div w:id="20622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4638">
              <w:marLeft w:val="0"/>
              <w:marRight w:val="0"/>
              <w:marTop w:val="0"/>
              <w:marBottom w:val="0"/>
              <w:divBdr>
                <w:top w:val="none" w:sz="0" w:space="0" w:color="auto"/>
                <w:left w:val="none" w:sz="0" w:space="0" w:color="auto"/>
                <w:bottom w:val="none" w:sz="0" w:space="0" w:color="auto"/>
                <w:right w:val="none" w:sz="0" w:space="0" w:color="auto"/>
              </w:divBdr>
              <w:divsChild>
                <w:div w:id="694816043">
                  <w:marLeft w:val="0"/>
                  <w:marRight w:val="0"/>
                  <w:marTop w:val="0"/>
                  <w:marBottom w:val="0"/>
                  <w:divBdr>
                    <w:top w:val="none" w:sz="0" w:space="0" w:color="auto"/>
                    <w:left w:val="none" w:sz="0" w:space="0" w:color="auto"/>
                    <w:bottom w:val="none" w:sz="0" w:space="0" w:color="auto"/>
                    <w:right w:val="none" w:sz="0" w:space="0" w:color="auto"/>
                  </w:divBdr>
                  <w:divsChild>
                    <w:div w:id="1635208906">
                      <w:marLeft w:val="0"/>
                      <w:marRight w:val="0"/>
                      <w:marTop w:val="0"/>
                      <w:marBottom w:val="0"/>
                      <w:divBdr>
                        <w:top w:val="none" w:sz="0" w:space="0" w:color="auto"/>
                        <w:left w:val="none" w:sz="0" w:space="0" w:color="auto"/>
                        <w:bottom w:val="none" w:sz="0" w:space="0" w:color="auto"/>
                        <w:right w:val="none" w:sz="0" w:space="0" w:color="auto"/>
                      </w:divBdr>
                      <w:divsChild>
                        <w:div w:id="10377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12974">
          <w:marLeft w:val="0"/>
          <w:marRight w:val="0"/>
          <w:marTop w:val="0"/>
          <w:marBottom w:val="0"/>
          <w:divBdr>
            <w:top w:val="none" w:sz="0" w:space="0" w:color="auto"/>
            <w:left w:val="none" w:sz="0" w:space="0" w:color="auto"/>
            <w:bottom w:val="none" w:sz="0" w:space="0" w:color="auto"/>
            <w:right w:val="none" w:sz="0" w:space="0" w:color="auto"/>
          </w:divBdr>
          <w:divsChild>
            <w:div w:id="2104950975">
              <w:marLeft w:val="0"/>
              <w:marRight w:val="0"/>
              <w:marTop w:val="0"/>
              <w:marBottom w:val="0"/>
              <w:divBdr>
                <w:top w:val="none" w:sz="0" w:space="0" w:color="auto"/>
                <w:left w:val="none" w:sz="0" w:space="0" w:color="auto"/>
                <w:bottom w:val="none" w:sz="0" w:space="0" w:color="auto"/>
                <w:right w:val="none" w:sz="0" w:space="0" w:color="auto"/>
              </w:divBdr>
              <w:divsChild>
                <w:div w:id="1133060842">
                  <w:marLeft w:val="0"/>
                  <w:marRight w:val="0"/>
                  <w:marTop w:val="0"/>
                  <w:marBottom w:val="0"/>
                  <w:divBdr>
                    <w:top w:val="none" w:sz="0" w:space="0" w:color="auto"/>
                    <w:left w:val="none" w:sz="0" w:space="0" w:color="auto"/>
                    <w:bottom w:val="none" w:sz="0" w:space="0" w:color="auto"/>
                    <w:right w:val="none" w:sz="0" w:space="0" w:color="auto"/>
                  </w:divBdr>
                  <w:divsChild>
                    <w:div w:id="17577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3903">
          <w:marLeft w:val="0"/>
          <w:marRight w:val="0"/>
          <w:marTop w:val="0"/>
          <w:marBottom w:val="0"/>
          <w:divBdr>
            <w:top w:val="none" w:sz="0" w:space="0" w:color="auto"/>
            <w:left w:val="none" w:sz="0" w:space="0" w:color="auto"/>
            <w:bottom w:val="none" w:sz="0" w:space="0" w:color="auto"/>
            <w:right w:val="none" w:sz="0" w:space="0" w:color="auto"/>
          </w:divBdr>
        </w:div>
        <w:div w:id="1400522445">
          <w:marLeft w:val="0"/>
          <w:marRight w:val="0"/>
          <w:marTop w:val="0"/>
          <w:marBottom w:val="0"/>
          <w:divBdr>
            <w:top w:val="none" w:sz="0" w:space="0" w:color="auto"/>
            <w:left w:val="none" w:sz="0" w:space="0" w:color="auto"/>
            <w:bottom w:val="none" w:sz="0" w:space="0" w:color="auto"/>
            <w:right w:val="none" w:sz="0" w:space="0" w:color="auto"/>
          </w:divBdr>
          <w:divsChild>
            <w:div w:id="2067606303">
              <w:marLeft w:val="0"/>
              <w:marRight w:val="0"/>
              <w:marTop w:val="0"/>
              <w:marBottom w:val="0"/>
              <w:divBdr>
                <w:top w:val="none" w:sz="0" w:space="0" w:color="auto"/>
                <w:left w:val="none" w:sz="0" w:space="0" w:color="auto"/>
                <w:bottom w:val="none" w:sz="0" w:space="0" w:color="auto"/>
                <w:right w:val="none" w:sz="0" w:space="0" w:color="auto"/>
              </w:divBdr>
              <w:divsChild>
                <w:div w:id="1660570823">
                  <w:marLeft w:val="0"/>
                  <w:marRight w:val="0"/>
                  <w:marTop w:val="0"/>
                  <w:marBottom w:val="0"/>
                  <w:divBdr>
                    <w:top w:val="none" w:sz="0" w:space="0" w:color="auto"/>
                    <w:left w:val="none" w:sz="0" w:space="0" w:color="auto"/>
                    <w:bottom w:val="none" w:sz="0" w:space="0" w:color="auto"/>
                    <w:right w:val="none" w:sz="0" w:space="0" w:color="auto"/>
                  </w:divBdr>
                  <w:divsChild>
                    <w:div w:id="418403069">
                      <w:marLeft w:val="0"/>
                      <w:marRight w:val="0"/>
                      <w:marTop w:val="0"/>
                      <w:marBottom w:val="0"/>
                      <w:divBdr>
                        <w:top w:val="none" w:sz="0" w:space="0" w:color="auto"/>
                        <w:left w:val="none" w:sz="0" w:space="0" w:color="auto"/>
                        <w:bottom w:val="none" w:sz="0" w:space="0" w:color="auto"/>
                        <w:right w:val="none" w:sz="0" w:space="0" w:color="auto"/>
                      </w:divBdr>
                      <w:divsChild>
                        <w:div w:id="1690331124">
                          <w:marLeft w:val="0"/>
                          <w:marRight w:val="0"/>
                          <w:marTop w:val="0"/>
                          <w:marBottom w:val="0"/>
                          <w:divBdr>
                            <w:top w:val="none" w:sz="0" w:space="0" w:color="auto"/>
                            <w:left w:val="none" w:sz="0" w:space="0" w:color="auto"/>
                            <w:bottom w:val="none" w:sz="0" w:space="0" w:color="auto"/>
                            <w:right w:val="none" w:sz="0" w:space="0" w:color="auto"/>
                          </w:divBdr>
                          <w:divsChild>
                            <w:div w:id="11242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138922">
          <w:marLeft w:val="0"/>
          <w:marRight w:val="0"/>
          <w:marTop w:val="0"/>
          <w:marBottom w:val="0"/>
          <w:divBdr>
            <w:top w:val="none" w:sz="0" w:space="0" w:color="auto"/>
            <w:left w:val="none" w:sz="0" w:space="0" w:color="auto"/>
            <w:bottom w:val="none" w:sz="0" w:space="0" w:color="auto"/>
            <w:right w:val="none" w:sz="0" w:space="0" w:color="auto"/>
          </w:divBdr>
          <w:divsChild>
            <w:div w:id="1250312653">
              <w:marLeft w:val="0"/>
              <w:marRight w:val="0"/>
              <w:marTop w:val="0"/>
              <w:marBottom w:val="0"/>
              <w:divBdr>
                <w:top w:val="none" w:sz="0" w:space="0" w:color="auto"/>
                <w:left w:val="none" w:sz="0" w:space="0" w:color="auto"/>
                <w:bottom w:val="none" w:sz="0" w:space="0" w:color="auto"/>
                <w:right w:val="none" w:sz="0" w:space="0" w:color="auto"/>
              </w:divBdr>
              <w:divsChild>
                <w:div w:id="1597325395">
                  <w:marLeft w:val="0"/>
                  <w:marRight w:val="0"/>
                  <w:marTop w:val="0"/>
                  <w:marBottom w:val="0"/>
                  <w:divBdr>
                    <w:top w:val="none" w:sz="0" w:space="0" w:color="auto"/>
                    <w:left w:val="none" w:sz="0" w:space="0" w:color="auto"/>
                    <w:bottom w:val="none" w:sz="0" w:space="0" w:color="auto"/>
                    <w:right w:val="none" w:sz="0" w:space="0" w:color="auto"/>
                  </w:divBdr>
                  <w:divsChild>
                    <w:div w:id="1050690884">
                      <w:marLeft w:val="0"/>
                      <w:marRight w:val="0"/>
                      <w:marTop w:val="0"/>
                      <w:marBottom w:val="0"/>
                      <w:divBdr>
                        <w:top w:val="none" w:sz="0" w:space="0" w:color="auto"/>
                        <w:left w:val="none" w:sz="0" w:space="0" w:color="auto"/>
                        <w:bottom w:val="none" w:sz="0" w:space="0" w:color="auto"/>
                        <w:right w:val="none" w:sz="0" w:space="0" w:color="auto"/>
                      </w:divBdr>
                      <w:divsChild>
                        <w:div w:id="745035760">
                          <w:marLeft w:val="0"/>
                          <w:marRight w:val="0"/>
                          <w:marTop w:val="0"/>
                          <w:marBottom w:val="0"/>
                          <w:divBdr>
                            <w:top w:val="none" w:sz="0" w:space="0" w:color="auto"/>
                            <w:left w:val="none" w:sz="0" w:space="0" w:color="auto"/>
                            <w:bottom w:val="none" w:sz="0" w:space="0" w:color="auto"/>
                            <w:right w:val="none" w:sz="0" w:space="0" w:color="auto"/>
                          </w:divBdr>
                          <w:divsChild>
                            <w:div w:id="722482014">
                              <w:marLeft w:val="0"/>
                              <w:marRight w:val="0"/>
                              <w:marTop w:val="0"/>
                              <w:marBottom w:val="0"/>
                              <w:divBdr>
                                <w:top w:val="none" w:sz="0" w:space="0" w:color="auto"/>
                                <w:left w:val="none" w:sz="0" w:space="0" w:color="auto"/>
                                <w:bottom w:val="none" w:sz="0" w:space="0" w:color="auto"/>
                                <w:right w:val="none" w:sz="0" w:space="0" w:color="auto"/>
                              </w:divBdr>
                              <w:divsChild>
                                <w:div w:id="1433552305">
                                  <w:marLeft w:val="0"/>
                                  <w:marRight w:val="0"/>
                                  <w:marTop w:val="0"/>
                                  <w:marBottom w:val="0"/>
                                  <w:divBdr>
                                    <w:top w:val="none" w:sz="0" w:space="0" w:color="auto"/>
                                    <w:left w:val="none" w:sz="0" w:space="0" w:color="auto"/>
                                    <w:bottom w:val="none" w:sz="0" w:space="0" w:color="auto"/>
                                    <w:right w:val="none" w:sz="0" w:space="0" w:color="auto"/>
                                  </w:divBdr>
                                  <w:divsChild>
                                    <w:div w:id="8804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7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3337">
      <w:bodyDiv w:val="1"/>
      <w:marLeft w:val="0"/>
      <w:marRight w:val="0"/>
      <w:marTop w:val="0"/>
      <w:marBottom w:val="0"/>
      <w:divBdr>
        <w:top w:val="none" w:sz="0" w:space="0" w:color="auto"/>
        <w:left w:val="none" w:sz="0" w:space="0" w:color="auto"/>
        <w:bottom w:val="none" w:sz="0" w:space="0" w:color="auto"/>
        <w:right w:val="none" w:sz="0" w:space="0" w:color="auto"/>
      </w:divBdr>
      <w:divsChild>
        <w:div w:id="583997172">
          <w:marLeft w:val="0"/>
          <w:marRight w:val="0"/>
          <w:marTop w:val="0"/>
          <w:marBottom w:val="0"/>
          <w:divBdr>
            <w:top w:val="none" w:sz="0" w:space="0" w:color="auto"/>
            <w:left w:val="none" w:sz="0" w:space="0" w:color="auto"/>
            <w:bottom w:val="none" w:sz="0" w:space="0" w:color="auto"/>
            <w:right w:val="none" w:sz="0" w:space="0" w:color="auto"/>
          </w:divBdr>
          <w:divsChild>
            <w:div w:id="258296713">
              <w:marLeft w:val="0"/>
              <w:marRight w:val="0"/>
              <w:marTop w:val="0"/>
              <w:marBottom w:val="0"/>
              <w:divBdr>
                <w:top w:val="none" w:sz="0" w:space="0" w:color="auto"/>
                <w:left w:val="none" w:sz="0" w:space="0" w:color="auto"/>
                <w:bottom w:val="none" w:sz="0" w:space="0" w:color="auto"/>
                <w:right w:val="none" w:sz="0" w:space="0" w:color="auto"/>
              </w:divBdr>
              <w:divsChild>
                <w:div w:id="1792672758">
                  <w:marLeft w:val="0"/>
                  <w:marRight w:val="0"/>
                  <w:marTop w:val="0"/>
                  <w:marBottom w:val="0"/>
                  <w:divBdr>
                    <w:top w:val="none" w:sz="0" w:space="0" w:color="auto"/>
                    <w:left w:val="none" w:sz="0" w:space="0" w:color="auto"/>
                    <w:bottom w:val="none" w:sz="0" w:space="0" w:color="auto"/>
                    <w:right w:val="none" w:sz="0" w:space="0" w:color="auto"/>
                  </w:divBdr>
                  <w:divsChild>
                    <w:div w:id="9035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8215">
              <w:marLeft w:val="0"/>
              <w:marRight w:val="0"/>
              <w:marTop w:val="0"/>
              <w:marBottom w:val="0"/>
              <w:divBdr>
                <w:top w:val="none" w:sz="0" w:space="0" w:color="auto"/>
                <w:left w:val="none" w:sz="0" w:space="0" w:color="auto"/>
                <w:bottom w:val="none" w:sz="0" w:space="0" w:color="auto"/>
                <w:right w:val="none" w:sz="0" w:space="0" w:color="auto"/>
              </w:divBdr>
              <w:divsChild>
                <w:div w:id="1036270572">
                  <w:marLeft w:val="0"/>
                  <w:marRight w:val="0"/>
                  <w:marTop w:val="0"/>
                  <w:marBottom w:val="0"/>
                  <w:divBdr>
                    <w:top w:val="none" w:sz="0" w:space="0" w:color="auto"/>
                    <w:left w:val="none" w:sz="0" w:space="0" w:color="auto"/>
                    <w:bottom w:val="none" w:sz="0" w:space="0" w:color="auto"/>
                    <w:right w:val="none" w:sz="0" w:space="0" w:color="auto"/>
                  </w:divBdr>
                  <w:divsChild>
                    <w:div w:id="710033417">
                      <w:marLeft w:val="0"/>
                      <w:marRight w:val="0"/>
                      <w:marTop w:val="0"/>
                      <w:marBottom w:val="0"/>
                      <w:divBdr>
                        <w:top w:val="none" w:sz="0" w:space="0" w:color="auto"/>
                        <w:left w:val="none" w:sz="0" w:space="0" w:color="auto"/>
                        <w:bottom w:val="none" w:sz="0" w:space="0" w:color="auto"/>
                        <w:right w:val="none" w:sz="0" w:space="0" w:color="auto"/>
                      </w:divBdr>
                      <w:divsChild>
                        <w:div w:id="19113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3614">
          <w:marLeft w:val="0"/>
          <w:marRight w:val="0"/>
          <w:marTop w:val="0"/>
          <w:marBottom w:val="0"/>
          <w:divBdr>
            <w:top w:val="none" w:sz="0" w:space="0" w:color="auto"/>
            <w:left w:val="none" w:sz="0" w:space="0" w:color="auto"/>
            <w:bottom w:val="none" w:sz="0" w:space="0" w:color="auto"/>
            <w:right w:val="none" w:sz="0" w:space="0" w:color="auto"/>
          </w:divBdr>
          <w:divsChild>
            <w:div w:id="760564953">
              <w:marLeft w:val="0"/>
              <w:marRight w:val="0"/>
              <w:marTop w:val="0"/>
              <w:marBottom w:val="0"/>
              <w:divBdr>
                <w:top w:val="none" w:sz="0" w:space="0" w:color="auto"/>
                <w:left w:val="none" w:sz="0" w:space="0" w:color="auto"/>
                <w:bottom w:val="none" w:sz="0" w:space="0" w:color="auto"/>
                <w:right w:val="none" w:sz="0" w:space="0" w:color="auto"/>
              </w:divBdr>
              <w:divsChild>
                <w:div w:id="1546912776">
                  <w:marLeft w:val="0"/>
                  <w:marRight w:val="0"/>
                  <w:marTop w:val="0"/>
                  <w:marBottom w:val="0"/>
                  <w:divBdr>
                    <w:top w:val="none" w:sz="0" w:space="0" w:color="auto"/>
                    <w:left w:val="none" w:sz="0" w:space="0" w:color="auto"/>
                    <w:bottom w:val="none" w:sz="0" w:space="0" w:color="auto"/>
                    <w:right w:val="none" w:sz="0" w:space="0" w:color="auto"/>
                  </w:divBdr>
                  <w:divsChild>
                    <w:div w:id="5906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61343">
          <w:marLeft w:val="0"/>
          <w:marRight w:val="0"/>
          <w:marTop w:val="0"/>
          <w:marBottom w:val="0"/>
          <w:divBdr>
            <w:top w:val="none" w:sz="0" w:space="0" w:color="auto"/>
            <w:left w:val="none" w:sz="0" w:space="0" w:color="auto"/>
            <w:bottom w:val="none" w:sz="0" w:space="0" w:color="auto"/>
            <w:right w:val="none" w:sz="0" w:space="0" w:color="auto"/>
          </w:divBdr>
        </w:div>
        <w:div w:id="2071150663">
          <w:marLeft w:val="0"/>
          <w:marRight w:val="0"/>
          <w:marTop w:val="0"/>
          <w:marBottom w:val="0"/>
          <w:divBdr>
            <w:top w:val="none" w:sz="0" w:space="0" w:color="auto"/>
            <w:left w:val="none" w:sz="0" w:space="0" w:color="auto"/>
            <w:bottom w:val="none" w:sz="0" w:space="0" w:color="auto"/>
            <w:right w:val="none" w:sz="0" w:space="0" w:color="auto"/>
          </w:divBdr>
          <w:divsChild>
            <w:div w:id="810561215">
              <w:marLeft w:val="0"/>
              <w:marRight w:val="0"/>
              <w:marTop w:val="0"/>
              <w:marBottom w:val="0"/>
              <w:divBdr>
                <w:top w:val="none" w:sz="0" w:space="0" w:color="auto"/>
                <w:left w:val="none" w:sz="0" w:space="0" w:color="auto"/>
                <w:bottom w:val="none" w:sz="0" w:space="0" w:color="auto"/>
                <w:right w:val="none" w:sz="0" w:space="0" w:color="auto"/>
              </w:divBdr>
              <w:divsChild>
                <w:div w:id="11298811">
                  <w:marLeft w:val="0"/>
                  <w:marRight w:val="0"/>
                  <w:marTop w:val="0"/>
                  <w:marBottom w:val="0"/>
                  <w:divBdr>
                    <w:top w:val="none" w:sz="0" w:space="0" w:color="auto"/>
                    <w:left w:val="none" w:sz="0" w:space="0" w:color="auto"/>
                    <w:bottom w:val="none" w:sz="0" w:space="0" w:color="auto"/>
                    <w:right w:val="none" w:sz="0" w:space="0" w:color="auto"/>
                  </w:divBdr>
                  <w:divsChild>
                    <w:div w:id="331953369">
                      <w:marLeft w:val="0"/>
                      <w:marRight w:val="0"/>
                      <w:marTop w:val="0"/>
                      <w:marBottom w:val="0"/>
                      <w:divBdr>
                        <w:top w:val="none" w:sz="0" w:space="0" w:color="auto"/>
                        <w:left w:val="none" w:sz="0" w:space="0" w:color="auto"/>
                        <w:bottom w:val="none" w:sz="0" w:space="0" w:color="auto"/>
                        <w:right w:val="none" w:sz="0" w:space="0" w:color="auto"/>
                      </w:divBdr>
                      <w:divsChild>
                        <w:div w:id="1722360178">
                          <w:marLeft w:val="0"/>
                          <w:marRight w:val="0"/>
                          <w:marTop w:val="0"/>
                          <w:marBottom w:val="0"/>
                          <w:divBdr>
                            <w:top w:val="none" w:sz="0" w:space="0" w:color="auto"/>
                            <w:left w:val="none" w:sz="0" w:space="0" w:color="auto"/>
                            <w:bottom w:val="none" w:sz="0" w:space="0" w:color="auto"/>
                            <w:right w:val="none" w:sz="0" w:space="0" w:color="auto"/>
                          </w:divBdr>
                          <w:divsChild>
                            <w:div w:id="1101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14737">
          <w:marLeft w:val="0"/>
          <w:marRight w:val="0"/>
          <w:marTop w:val="0"/>
          <w:marBottom w:val="0"/>
          <w:divBdr>
            <w:top w:val="none" w:sz="0" w:space="0" w:color="auto"/>
            <w:left w:val="none" w:sz="0" w:space="0" w:color="auto"/>
            <w:bottom w:val="none" w:sz="0" w:space="0" w:color="auto"/>
            <w:right w:val="none" w:sz="0" w:space="0" w:color="auto"/>
          </w:divBdr>
          <w:divsChild>
            <w:div w:id="1506937712">
              <w:marLeft w:val="0"/>
              <w:marRight w:val="0"/>
              <w:marTop w:val="0"/>
              <w:marBottom w:val="0"/>
              <w:divBdr>
                <w:top w:val="none" w:sz="0" w:space="0" w:color="auto"/>
                <w:left w:val="none" w:sz="0" w:space="0" w:color="auto"/>
                <w:bottom w:val="none" w:sz="0" w:space="0" w:color="auto"/>
                <w:right w:val="none" w:sz="0" w:space="0" w:color="auto"/>
              </w:divBdr>
              <w:divsChild>
                <w:div w:id="1790053366">
                  <w:marLeft w:val="0"/>
                  <w:marRight w:val="0"/>
                  <w:marTop w:val="0"/>
                  <w:marBottom w:val="0"/>
                  <w:divBdr>
                    <w:top w:val="none" w:sz="0" w:space="0" w:color="auto"/>
                    <w:left w:val="none" w:sz="0" w:space="0" w:color="auto"/>
                    <w:bottom w:val="none" w:sz="0" w:space="0" w:color="auto"/>
                    <w:right w:val="none" w:sz="0" w:space="0" w:color="auto"/>
                  </w:divBdr>
                  <w:divsChild>
                    <w:div w:id="502088391">
                      <w:marLeft w:val="0"/>
                      <w:marRight w:val="0"/>
                      <w:marTop w:val="0"/>
                      <w:marBottom w:val="0"/>
                      <w:divBdr>
                        <w:top w:val="none" w:sz="0" w:space="0" w:color="auto"/>
                        <w:left w:val="none" w:sz="0" w:space="0" w:color="auto"/>
                        <w:bottom w:val="none" w:sz="0" w:space="0" w:color="auto"/>
                        <w:right w:val="none" w:sz="0" w:space="0" w:color="auto"/>
                      </w:divBdr>
                      <w:divsChild>
                        <w:div w:id="347223595">
                          <w:marLeft w:val="0"/>
                          <w:marRight w:val="0"/>
                          <w:marTop w:val="0"/>
                          <w:marBottom w:val="0"/>
                          <w:divBdr>
                            <w:top w:val="none" w:sz="0" w:space="0" w:color="auto"/>
                            <w:left w:val="none" w:sz="0" w:space="0" w:color="auto"/>
                            <w:bottom w:val="none" w:sz="0" w:space="0" w:color="auto"/>
                            <w:right w:val="none" w:sz="0" w:space="0" w:color="auto"/>
                          </w:divBdr>
                          <w:divsChild>
                            <w:div w:id="533540394">
                              <w:marLeft w:val="0"/>
                              <w:marRight w:val="0"/>
                              <w:marTop w:val="0"/>
                              <w:marBottom w:val="0"/>
                              <w:divBdr>
                                <w:top w:val="none" w:sz="0" w:space="0" w:color="auto"/>
                                <w:left w:val="none" w:sz="0" w:space="0" w:color="auto"/>
                                <w:bottom w:val="none" w:sz="0" w:space="0" w:color="auto"/>
                                <w:right w:val="none" w:sz="0" w:space="0" w:color="auto"/>
                              </w:divBdr>
                              <w:divsChild>
                                <w:div w:id="1131828317">
                                  <w:marLeft w:val="0"/>
                                  <w:marRight w:val="0"/>
                                  <w:marTop w:val="0"/>
                                  <w:marBottom w:val="0"/>
                                  <w:divBdr>
                                    <w:top w:val="none" w:sz="0" w:space="0" w:color="auto"/>
                                    <w:left w:val="none" w:sz="0" w:space="0" w:color="auto"/>
                                    <w:bottom w:val="none" w:sz="0" w:space="0" w:color="auto"/>
                                    <w:right w:val="none" w:sz="0" w:space="0" w:color="auto"/>
                                  </w:divBdr>
                                  <w:divsChild>
                                    <w:div w:id="18238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6392">
      <w:bodyDiv w:val="1"/>
      <w:marLeft w:val="0"/>
      <w:marRight w:val="0"/>
      <w:marTop w:val="0"/>
      <w:marBottom w:val="0"/>
      <w:divBdr>
        <w:top w:val="none" w:sz="0" w:space="0" w:color="auto"/>
        <w:left w:val="none" w:sz="0" w:space="0" w:color="auto"/>
        <w:bottom w:val="none" w:sz="0" w:space="0" w:color="auto"/>
        <w:right w:val="none" w:sz="0" w:space="0" w:color="auto"/>
      </w:divBdr>
      <w:divsChild>
        <w:div w:id="2099134929">
          <w:marLeft w:val="0"/>
          <w:marRight w:val="0"/>
          <w:marTop w:val="0"/>
          <w:marBottom w:val="0"/>
          <w:divBdr>
            <w:top w:val="none" w:sz="0" w:space="0" w:color="auto"/>
            <w:left w:val="none" w:sz="0" w:space="0" w:color="auto"/>
            <w:bottom w:val="none" w:sz="0" w:space="0" w:color="auto"/>
            <w:right w:val="none" w:sz="0" w:space="0" w:color="auto"/>
          </w:divBdr>
          <w:divsChild>
            <w:div w:id="1083840622">
              <w:marLeft w:val="0"/>
              <w:marRight w:val="0"/>
              <w:marTop w:val="0"/>
              <w:marBottom w:val="0"/>
              <w:divBdr>
                <w:top w:val="none" w:sz="0" w:space="0" w:color="auto"/>
                <w:left w:val="none" w:sz="0" w:space="0" w:color="auto"/>
                <w:bottom w:val="none" w:sz="0" w:space="0" w:color="auto"/>
                <w:right w:val="none" w:sz="0" w:space="0" w:color="auto"/>
              </w:divBdr>
              <w:divsChild>
                <w:div w:id="214973115">
                  <w:marLeft w:val="0"/>
                  <w:marRight w:val="0"/>
                  <w:marTop w:val="0"/>
                  <w:marBottom w:val="0"/>
                  <w:divBdr>
                    <w:top w:val="none" w:sz="0" w:space="0" w:color="auto"/>
                    <w:left w:val="none" w:sz="0" w:space="0" w:color="auto"/>
                    <w:bottom w:val="none" w:sz="0" w:space="0" w:color="auto"/>
                    <w:right w:val="none" w:sz="0" w:space="0" w:color="auto"/>
                  </w:divBdr>
                  <w:divsChild>
                    <w:div w:id="9902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3568">
              <w:marLeft w:val="0"/>
              <w:marRight w:val="0"/>
              <w:marTop w:val="0"/>
              <w:marBottom w:val="0"/>
              <w:divBdr>
                <w:top w:val="none" w:sz="0" w:space="0" w:color="auto"/>
                <w:left w:val="none" w:sz="0" w:space="0" w:color="auto"/>
                <w:bottom w:val="none" w:sz="0" w:space="0" w:color="auto"/>
                <w:right w:val="none" w:sz="0" w:space="0" w:color="auto"/>
              </w:divBdr>
              <w:divsChild>
                <w:div w:id="908686913">
                  <w:marLeft w:val="0"/>
                  <w:marRight w:val="0"/>
                  <w:marTop w:val="0"/>
                  <w:marBottom w:val="0"/>
                  <w:divBdr>
                    <w:top w:val="none" w:sz="0" w:space="0" w:color="auto"/>
                    <w:left w:val="none" w:sz="0" w:space="0" w:color="auto"/>
                    <w:bottom w:val="none" w:sz="0" w:space="0" w:color="auto"/>
                    <w:right w:val="none" w:sz="0" w:space="0" w:color="auto"/>
                  </w:divBdr>
                  <w:divsChild>
                    <w:div w:id="1913932716">
                      <w:marLeft w:val="0"/>
                      <w:marRight w:val="0"/>
                      <w:marTop w:val="0"/>
                      <w:marBottom w:val="0"/>
                      <w:divBdr>
                        <w:top w:val="none" w:sz="0" w:space="0" w:color="auto"/>
                        <w:left w:val="none" w:sz="0" w:space="0" w:color="auto"/>
                        <w:bottom w:val="none" w:sz="0" w:space="0" w:color="auto"/>
                        <w:right w:val="none" w:sz="0" w:space="0" w:color="auto"/>
                      </w:divBdr>
                      <w:divsChild>
                        <w:div w:id="7393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399">
          <w:marLeft w:val="0"/>
          <w:marRight w:val="0"/>
          <w:marTop w:val="0"/>
          <w:marBottom w:val="0"/>
          <w:divBdr>
            <w:top w:val="none" w:sz="0" w:space="0" w:color="auto"/>
            <w:left w:val="none" w:sz="0" w:space="0" w:color="auto"/>
            <w:bottom w:val="none" w:sz="0" w:space="0" w:color="auto"/>
            <w:right w:val="none" w:sz="0" w:space="0" w:color="auto"/>
          </w:divBdr>
          <w:divsChild>
            <w:div w:id="997154527">
              <w:marLeft w:val="0"/>
              <w:marRight w:val="0"/>
              <w:marTop w:val="0"/>
              <w:marBottom w:val="0"/>
              <w:divBdr>
                <w:top w:val="none" w:sz="0" w:space="0" w:color="auto"/>
                <w:left w:val="none" w:sz="0" w:space="0" w:color="auto"/>
                <w:bottom w:val="none" w:sz="0" w:space="0" w:color="auto"/>
                <w:right w:val="none" w:sz="0" w:space="0" w:color="auto"/>
              </w:divBdr>
              <w:divsChild>
                <w:div w:id="302540058">
                  <w:marLeft w:val="0"/>
                  <w:marRight w:val="0"/>
                  <w:marTop w:val="0"/>
                  <w:marBottom w:val="0"/>
                  <w:divBdr>
                    <w:top w:val="none" w:sz="0" w:space="0" w:color="auto"/>
                    <w:left w:val="none" w:sz="0" w:space="0" w:color="auto"/>
                    <w:bottom w:val="none" w:sz="0" w:space="0" w:color="auto"/>
                    <w:right w:val="none" w:sz="0" w:space="0" w:color="auto"/>
                  </w:divBdr>
                  <w:divsChild>
                    <w:div w:id="3050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00671">
          <w:marLeft w:val="0"/>
          <w:marRight w:val="0"/>
          <w:marTop w:val="0"/>
          <w:marBottom w:val="0"/>
          <w:divBdr>
            <w:top w:val="none" w:sz="0" w:space="0" w:color="auto"/>
            <w:left w:val="none" w:sz="0" w:space="0" w:color="auto"/>
            <w:bottom w:val="none" w:sz="0" w:space="0" w:color="auto"/>
            <w:right w:val="none" w:sz="0" w:space="0" w:color="auto"/>
          </w:divBdr>
        </w:div>
        <w:div w:id="668410999">
          <w:marLeft w:val="0"/>
          <w:marRight w:val="0"/>
          <w:marTop w:val="0"/>
          <w:marBottom w:val="0"/>
          <w:divBdr>
            <w:top w:val="none" w:sz="0" w:space="0" w:color="auto"/>
            <w:left w:val="none" w:sz="0" w:space="0" w:color="auto"/>
            <w:bottom w:val="none" w:sz="0" w:space="0" w:color="auto"/>
            <w:right w:val="none" w:sz="0" w:space="0" w:color="auto"/>
          </w:divBdr>
          <w:divsChild>
            <w:div w:id="1599484932">
              <w:marLeft w:val="0"/>
              <w:marRight w:val="0"/>
              <w:marTop w:val="0"/>
              <w:marBottom w:val="0"/>
              <w:divBdr>
                <w:top w:val="none" w:sz="0" w:space="0" w:color="auto"/>
                <w:left w:val="none" w:sz="0" w:space="0" w:color="auto"/>
                <w:bottom w:val="none" w:sz="0" w:space="0" w:color="auto"/>
                <w:right w:val="none" w:sz="0" w:space="0" w:color="auto"/>
              </w:divBdr>
              <w:divsChild>
                <w:div w:id="2066024127">
                  <w:marLeft w:val="0"/>
                  <w:marRight w:val="0"/>
                  <w:marTop w:val="0"/>
                  <w:marBottom w:val="0"/>
                  <w:divBdr>
                    <w:top w:val="none" w:sz="0" w:space="0" w:color="auto"/>
                    <w:left w:val="none" w:sz="0" w:space="0" w:color="auto"/>
                    <w:bottom w:val="none" w:sz="0" w:space="0" w:color="auto"/>
                    <w:right w:val="none" w:sz="0" w:space="0" w:color="auto"/>
                  </w:divBdr>
                  <w:divsChild>
                    <w:div w:id="95562268">
                      <w:marLeft w:val="0"/>
                      <w:marRight w:val="0"/>
                      <w:marTop w:val="0"/>
                      <w:marBottom w:val="0"/>
                      <w:divBdr>
                        <w:top w:val="none" w:sz="0" w:space="0" w:color="auto"/>
                        <w:left w:val="none" w:sz="0" w:space="0" w:color="auto"/>
                        <w:bottom w:val="none" w:sz="0" w:space="0" w:color="auto"/>
                        <w:right w:val="none" w:sz="0" w:space="0" w:color="auto"/>
                      </w:divBdr>
                      <w:divsChild>
                        <w:div w:id="1013848209">
                          <w:marLeft w:val="0"/>
                          <w:marRight w:val="0"/>
                          <w:marTop w:val="0"/>
                          <w:marBottom w:val="0"/>
                          <w:divBdr>
                            <w:top w:val="none" w:sz="0" w:space="0" w:color="auto"/>
                            <w:left w:val="none" w:sz="0" w:space="0" w:color="auto"/>
                            <w:bottom w:val="none" w:sz="0" w:space="0" w:color="auto"/>
                            <w:right w:val="none" w:sz="0" w:space="0" w:color="auto"/>
                          </w:divBdr>
                          <w:divsChild>
                            <w:div w:id="5517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725012">
          <w:marLeft w:val="0"/>
          <w:marRight w:val="0"/>
          <w:marTop w:val="0"/>
          <w:marBottom w:val="0"/>
          <w:divBdr>
            <w:top w:val="none" w:sz="0" w:space="0" w:color="auto"/>
            <w:left w:val="none" w:sz="0" w:space="0" w:color="auto"/>
            <w:bottom w:val="none" w:sz="0" w:space="0" w:color="auto"/>
            <w:right w:val="none" w:sz="0" w:space="0" w:color="auto"/>
          </w:divBdr>
          <w:divsChild>
            <w:div w:id="1772436534">
              <w:marLeft w:val="0"/>
              <w:marRight w:val="0"/>
              <w:marTop w:val="0"/>
              <w:marBottom w:val="0"/>
              <w:divBdr>
                <w:top w:val="none" w:sz="0" w:space="0" w:color="auto"/>
                <w:left w:val="none" w:sz="0" w:space="0" w:color="auto"/>
                <w:bottom w:val="none" w:sz="0" w:space="0" w:color="auto"/>
                <w:right w:val="none" w:sz="0" w:space="0" w:color="auto"/>
              </w:divBdr>
              <w:divsChild>
                <w:div w:id="808594031">
                  <w:marLeft w:val="0"/>
                  <w:marRight w:val="0"/>
                  <w:marTop w:val="0"/>
                  <w:marBottom w:val="0"/>
                  <w:divBdr>
                    <w:top w:val="none" w:sz="0" w:space="0" w:color="auto"/>
                    <w:left w:val="none" w:sz="0" w:space="0" w:color="auto"/>
                    <w:bottom w:val="none" w:sz="0" w:space="0" w:color="auto"/>
                    <w:right w:val="none" w:sz="0" w:space="0" w:color="auto"/>
                  </w:divBdr>
                  <w:divsChild>
                    <w:div w:id="996690273">
                      <w:marLeft w:val="0"/>
                      <w:marRight w:val="0"/>
                      <w:marTop w:val="0"/>
                      <w:marBottom w:val="0"/>
                      <w:divBdr>
                        <w:top w:val="none" w:sz="0" w:space="0" w:color="auto"/>
                        <w:left w:val="none" w:sz="0" w:space="0" w:color="auto"/>
                        <w:bottom w:val="none" w:sz="0" w:space="0" w:color="auto"/>
                        <w:right w:val="none" w:sz="0" w:space="0" w:color="auto"/>
                      </w:divBdr>
                      <w:divsChild>
                        <w:div w:id="1348678137">
                          <w:marLeft w:val="0"/>
                          <w:marRight w:val="0"/>
                          <w:marTop w:val="0"/>
                          <w:marBottom w:val="0"/>
                          <w:divBdr>
                            <w:top w:val="none" w:sz="0" w:space="0" w:color="auto"/>
                            <w:left w:val="none" w:sz="0" w:space="0" w:color="auto"/>
                            <w:bottom w:val="none" w:sz="0" w:space="0" w:color="auto"/>
                            <w:right w:val="none" w:sz="0" w:space="0" w:color="auto"/>
                          </w:divBdr>
                          <w:divsChild>
                            <w:div w:id="252593019">
                              <w:marLeft w:val="0"/>
                              <w:marRight w:val="0"/>
                              <w:marTop w:val="0"/>
                              <w:marBottom w:val="0"/>
                              <w:divBdr>
                                <w:top w:val="none" w:sz="0" w:space="0" w:color="auto"/>
                                <w:left w:val="none" w:sz="0" w:space="0" w:color="auto"/>
                                <w:bottom w:val="none" w:sz="0" w:space="0" w:color="auto"/>
                                <w:right w:val="none" w:sz="0" w:space="0" w:color="auto"/>
                              </w:divBdr>
                              <w:divsChild>
                                <w:div w:id="382563997">
                                  <w:marLeft w:val="0"/>
                                  <w:marRight w:val="0"/>
                                  <w:marTop w:val="0"/>
                                  <w:marBottom w:val="0"/>
                                  <w:divBdr>
                                    <w:top w:val="none" w:sz="0" w:space="0" w:color="auto"/>
                                    <w:left w:val="none" w:sz="0" w:space="0" w:color="auto"/>
                                    <w:bottom w:val="none" w:sz="0" w:space="0" w:color="auto"/>
                                    <w:right w:val="none" w:sz="0" w:space="0" w:color="auto"/>
                                  </w:divBdr>
                                  <w:divsChild>
                                    <w:div w:id="21431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0569">
      <w:bodyDiv w:val="1"/>
      <w:marLeft w:val="0"/>
      <w:marRight w:val="0"/>
      <w:marTop w:val="0"/>
      <w:marBottom w:val="0"/>
      <w:divBdr>
        <w:top w:val="none" w:sz="0" w:space="0" w:color="auto"/>
        <w:left w:val="none" w:sz="0" w:space="0" w:color="auto"/>
        <w:bottom w:val="none" w:sz="0" w:space="0" w:color="auto"/>
        <w:right w:val="none" w:sz="0" w:space="0" w:color="auto"/>
      </w:divBdr>
      <w:divsChild>
        <w:div w:id="1037119047">
          <w:marLeft w:val="0"/>
          <w:marRight w:val="0"/>
          <w:marTop w:val="0"/>
          <w:marBottom w:val="0"/>
          <w:divBdr>
            <w:top w:val="none" w:sz="0" w:space="0" w:color="auto"/>
            <w:left w:val="none" w:sz="0" w:space="0" w:color="auto"/>
            <w:bottom w:val="none" w:sz="0" w:space="0" w:color="auto"/>
            <w:right w:val="none" w:sz="0" w:space="0" w:color="auto"/>
          </w:divBdr>
          <w:divsChild>
            <w:div w:id="1776632438">
              <w:marLeft w:val="0"/>
              <w:marRight w:val="0"/>
              <w:marTop w:val="0"/>
              <w:marBottom w:val="0"/>
              <w:divBdr>
                <w:top w:val="none" w:sz="0" w:space="0" w:color="auto"/>
                <w:left w:val="none" w:sz="0" w:space="0" w:color="auto"/>
                <w:bottom w:val="none" w:sz="0" w:space="0" w:color="auto"/>
                <w:right w:val="none" w:sz="0" w:space="0" w:color="auto"/>
              </w:divBdr>
              <w:divsChild>
                <w:div w:id="1668481300">
                  <w:marLeft w:val="0"/>
                  <w:marRight w:val="0"/>
                  <w:marTop w:val="0"/>
                  <w:marBottom w:val="0"/>
                  <w:divBdr>
                    <w:top w:val="none" w:sz="0" w:space="0" w:color="auto"/>
                    <w:left w:val="none" w:sz="0" w:space="0" w:color="auto"/>
                    <w:bottom w:val="none" w:sz="0" w:space="0" w:color="auto"/>
                    <w:right w:val="none" w:sz="0" w:space="0" w:color="auto"/>
                  </w:divBdr>
                  <w:divsChild>
                    <w:div w:id="7228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0634">
              <w:marLeft w:val="0"/>
              <w:marRight w:val="0"/>
              <w:marTop w:val="0"/>
              <w:marBottom w:val="0"/>
              <w:divBdr>
                <w:top w:val="none" w:sz="0" w:space="0" w:color="auto"/>
                <w:left w:val="none" w:sz="0" w:space="0" w:color="auto"/>
                <w:bottom w:val="none" w:sz="0" w:space="0" w:color="auto"/>
                <w:right w:val="none" w:sz="0" w:space="0" w:color="auto"/>
              </w:divBdr>
              <w:divsChild>
                <w:div w:id="120422349">
                  <w:marLeft w:val="0"/>
                  <w:marRight w:val="0"/>
                  <w:marTop w:val="0"/>
                  <w:marBottom w:val="0"/>
                  <w:divBdr>
                    <w:top w:val="none" w:sz="0" w:space="0" w:color="auto"/>
                    <w:left w:val="none" w:sz="0" w:space="0" w:color="auto"/>
                    <w:bottom w:val="none" w:sz="0" w:space="0" w:color="auto"/>
                    <w:right w:val="none" w:sz="0" w:space="0" w:color="auto"/>
                  </w:divBdr>
                  <w:divsChild>
                    <w:div w:id="1540510963">
                      <w:marLeft w:val="0"/>
                      <w:marRight w:val="0"/>
                      <w:marTop w:val="0"/>
                      <w:marBottom w:val="0"/>
                      <w:divBdr>
                        <w:top w:val="none" w:sz="0" w:space="0" w:color="auto"/>
                        <w:left w:val="none" w:sz="0" w:space="0" w:color="auto"/>
                        <w:bottom w:val="none" w:sz="0" w:space="0" w:color="auto"/>
                        <w:right w:val="none" w:sz="0" w:space="0" w:color="auto"/>
                      </w:divBdr>
                      <w:divsChild>
                        <w:div w:id="20605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7561">
          <w:marLeft w:val="0"/>
          <w:marRight w:val="0"/>
          <w:marTop w:val="0"/>
          <w:marBottom w:val="0"/>
          <w:divBdr>
            <w:top w:val="none" w:sz="0" w:space="0" w:color="auto"/>
            <w:left w:val="none" w:sz="0" w:space="0" w:color="auto"/>
            <w:bottom w:val="none" w:sz="0" w:space="0" w:color="auto"/>
            <w:right w:val="none" w:sz="0" w:space="0" w:color="auto"/>
          </w:divBdr>
          <w:divsChild>
            <w:div w:id="222260015">
              <w:marLeft w:val="0"/>
              <w:marRight w:val="0"/>
              <w:marTop w:val="0"/>
              <w:marBottom w:val="0"/>
              <w:divBdr>
                <w:top w:val="none" w:sz="0" w:space="0" w:color="auto"/>
                <w:left w:val="none" w:sz="0" w:space="0" w:color="auto"/>
                <w:bottom w:val="none" w:sz="0" w:space="0" w:color="auto"/>
                <w:right w:val="none" w:sz="0" w:space="0" w:color="auto"/>
              </w:divBdr>
              <w:divsChild>
                <w:div w:id="1264804094">
                  <w:marLeft w:val="0"/>
                  <w:marRight w:val="0"/>
                  <w:marTop w:val="0"/>
                  <w:marBottom w:val="0"/>
                  <w:divBdr>
                    <w:top w:val="none" w:sz="0" w:space="0" w:color="auto"/>
                    <w:left w:val="none" w:sz="0" w:space="0" w:color="auto"/>
                    <w:bottom w:val="none" w:sz="0" w:space="0" w:color="auto"/>
                    <w:right w:val="none" w:sz="0" w:space="0" w:color="auto"/>
                  </w:divBdr>
                  <w:divsChild>
                    <w:div w:id="16678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5051">
          <w:marLeft w:val="0"/>
          <w:marRight w:val="0"/>
          <w:marTop w:val="0"/>
          <w:marBottom w:val="0"/>
          <w:divBdr>
            <w:top w:val="none" w:sz="0" w:space="0" w:color="auto"/>
            <w:left w:val="none" w:sz="0" w:space="0" w:color="auto"/>
            <w:bottom w:val="none" w:sz="0" w:space="0" w:color="auto"/>
            <w:right w:val="none" w:sz="0" w:space="0" w:color="auto"/>
          </w:divBdr>
        </w:div>
        <w:div w:id="1629046703">
          <w:marLeft w:val="0"/>
          <w:marRight w:val="0"/>
          <w:marTop w:val="0"/>
          <w:marBottom w:val="0"/>
          <w:divBdr>
            <w:top w:val="none" w:sz="0" w:space="0" w:color="auto"/>
            <w:left w:val="none" w:sz="0" w:space="0" w:color="auto"/>
            <w:bottom w:val="none" w:sz="0" w:space="0" w:color="auto"/>
            <w:right w:val="none" w:sz="0" w:space="0" w:color="auto"/>
          </w:divBdr>
          <w:divsChild>
            <w:div w:id="1721788179">
              <w:marLeft w:val="0"/>
              <w:marRight w:val="0"/>
              <w:marTop w:val="0"/>
              <w:marBottom w:val="0"/>
              <w:divBdr>
                <w:top w:val="none" w:sz="0" w:space="0" w:color="auto"/>
                <w:left w:val="none" w:sz="0" w:space="0" w:color="auto"/>
                <w:bottom w:val="none" w:sz="0" w:space="0" w:color="auto"/>
                <w:right w:val="none" w:sz="0" w:space="0" w:color="auto"/>
              </w:divBdr>
              <w:divsChild>
                <w:div w:id="1523088432">
                  <w:marLeft w:val="0"/>
                  <w:marRight w:val="0"/>
                  <w:marTop w:val="0"/>
                  <w:marBottom w:val="0"/>
                  <w:divBdr>
                    <w:top w:val="none" w:sz="0" w:space="0" w:color="auto"/>
                    <w:left w:val="none" w:sz="0" w:space="0" w:color="auto"/>
                    <w:bottom w:val="none" w:sz="0" w:space="0" w:color="auto"/>
                    <w:right w:val="none" w:sz="0" w:space="0" w:color="auto"/>
                  </w:divBdr>
                  <w:divsChild>
                    <w:div w:id="815687783">
                      <w:marLeft w:val="0"/>
                      <w:marRight w:val="0"/>
                      <w:marTop w:val="0"/>
                      <w:marBottom w:val="0"/>
                      <w:divBdr>
                        <w:top w:val="none" w:sz="0" w:space="0" w:color="auto"/>
                        <w:left w:val="none" w:sz="0" w:space="0" w:color="auto"/>
                        <w:bottom w:val="none" w:sz="0" w:space="0" w:color="auto"/>
                        <w:right w:val="none" w:sz="0" w:space="0" w:color="auto"/>
                      </w:divBdr>
                      <w:divsChild>
                        <w:div w:id="1450474002">
                          <w:marLeft w:val="0"/>
                          <w:marRight w:val="0"/>
                          <w:marTop w:val="0"/>
                          <w:marBottom w:val="0"/>
                          <w:divBdr>
                            <w:top w:val="none" w:sz="0" w:space="0" w:color="auto"/>
                            <w:left w:val="none" w:sz="0" w:space="0" w:color="auto"/>
                            <w:bottom w:val="none" w:sz="0" w:space="0" w:color="auto"/>
                            <w:right w:val="none" w:sz="0" w:space="0" w:color="auto"/>
                          </w:divBdr>
                          <w:divsChild>
                            <w:div w:id="893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81156">
          <w:marLeft w:val="0"/>
          <w:marRight w:val="0"/>
          <w:marTop w:val="0"/>
          <w:marBottom w:val="0"/>
          <w:divBdr>
            <w:top w:val="none" w:sz="0" w:space="0" w:color="auto"/>
            <w:left w:val="none" w:sz="0" w:space="0" w:color="auto"/>
            <w:bottom w:val="none" w:sz="0" w:space="0" w:color="auto"/>
            <w:right w:val="none" w:sz="0" w:space="0" w:color="auto"/>
          </w:divBdr>
          <w:divsChild>
            <w:div w:id="773597529">
              <w:marLeft w:val="0"/>
              <w:marRight w:val="0"/>
              <w:marTop w:val="0"/>
              <w:marBottom w:val="0"/>
              <w:divBdr>
                <w:top w:val="none" w:sz="0" w:space="0" w:color="auto"/>
                <w:left w:val="none" w:sz="0" w:space="0" w:color="auto"/>
                <w:bottom w:val="none" w:sz="0" w:space="0" w:color="auto"/>
                <w:right w:val="none" w:sz="0" w:space="0" w:color="auto"/>
              </w:divBdr>
              <w:divsChild>
                <w:div w:id="1998026398">
                  <w:marLeft w:val="0"/>
                  <w:marRight w:val="0"/>
                  <w:marTop w:val="0"/>
                  <w:marBottom w:val="0"/>
                  <w:divBdr>
                    <w:top w:val="none" w:sz="0" w:space="0" w:color="auto"/>
                    <w:left w:val="none" w:sz="0" w:space="0" w:color="auto"/>
                    <w:bottom w:val="none" w:sz="0" w:space="0" w:color="auto"/>
                    <w:right w:val="none" w:sz="0" w:space="0" w:color="auto"/>
                  </w:divBdr>
                  <w:divsChild>
                    <w:div w:id="1314137240">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sChild>
                            <w:div w:id="334040569">
                              <w:marLeft w:val="0"/>
                              <w:marRight w:val="0"/>
                              <w:marTop w:val="0"/>
                              <w:marBottom w:val="0"/>
                              <w:divBdr>
                                <w:top w:val="none" w:sz="0" w:space="0" w:color="auto"/>
                                <w:left w:val="none" w:sz="0" w:space="0" w:color="auto"/>
                                <w:bottom w:val="none" w:sz="0" w:space="0" w:color="auto"/>
                                <w:right w:val="none" w:sz="0" w:space="0" w:color="auto"/>
                              </w:divBdr>
                              <w:divsChild>
                                <w:div w:id="877279370">
                                  <w:marLeft w:val="0"/>
                                  <w:marRight w:val="0"/>
                                  <w:marTop w:val="0"/>
                                  <w:marBottom w:val="0"/>
                                  <w:divBdr>
                                    <w:top w:val="none" w:sz="0" w:space="0" w:color="auto"/>
                                    <w:left w:val="none" w:sz="0" w:space="0" w:color="auto"/>
                                    <w:bottom w:val="none" w:sz="0" w:space="0" w:color="auto"/>
                                    <w:right w:val="none" w:sz="0" w:space="0" w:color="auto"/>
                                  </w:divBdr>
                                  <w:divsChild>
                                    <w:div w:id="8407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5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522">
      <w:bodyDiv w:val="1"/>
      <w:marLeft w:val="0"/>
      <w:marRight w:val="0"/>
      <w:marTop w:val="0"/>
      <w:marBottom w:val="0"/>
      <w:divBdr>
        <w:top w:val="none" w:sz="0" w:space="0" w:color="auto"/>
        <w:left w:val="none" w:sz="0" w:space="0" w:color="auto"/>
        <w:bottom w:val="none" w:sz="0" w:space="0" w:color="auto"/>
        <w:right w:val="none" w:sz="0" w:space="0" w:color="auto"/>
      </w:divBdr>
      <w:divsChild>
        <w:div w:id="2081438025">
          <w:marLeft w:val="0"/>
          <w:marRight w:val="0"/>
          <w:marTop w:val="0"/>
          <w:marBottom w:val="0"/>
          <w:divBdr>
            <w:top w:val="none" w:sz="0" w:space="0" w:color="auto"/>
            <w:left w:val="none" w:sz="0" w:space="0" w:color="auto"/>
            <w:bottom w:val="none" w:sz="0" w:space="0" w:color="auto"/>
            <w:right w:val="none" w:sz="0" w:space="0" w:color="auto"/>
          </w:divBdr>
          <w:divsChild>
            <w:div w:id="1026754378">
              <w:marLeft w:val="0"/>
              <w:marRight w:val="0"/>
              <w:marTop w:val="0"/>
              <w:marBottom w:val="0"/>
              <w:divBdr>
                <w:top w:val="none" w:sz="0" w:space="0" w:color="auto"/>
                <w:left w:val="none" w:sz="0" w:space="0" w:color="auto"/>
                <w:bottom w:val="none" w:sz="0" w:space="0" w:color="auto"/>
                <w:right w:val="none" w:sz="0" w:space="0" w:color="auto"/>
              </w:divBdr>
              <w:divsChild>
                <w:div w:id="1970822829">
                  <w:marLeft w:val="0"/>
                  <w:marRight w:val="0"/>
                  <w:marTop w:val="0"/>
                  <w:marBottom w:val="0"/>
                  <w:divBdr>
                    <w:top w:val="none" w:sz="0" w:space="0" w:color="auto"/>
                    <w:left w:val="none" w:sz="0" w:space="0" w:color="auto"/>
                    <w:bottom w:val="none" w:sz="0" w:space="0" w:color="auto"/>
                    <w:right w:val="none" w:sz="0" w:space="0" w:color="auto"/>
                  </w:divBdr>
                  <w:divsChild>
                    <w:div w:id="3062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40780">
              <w:marLeft w:val="0"/>
              <w:marRight w:val="0"/>
              <w:marTop w:val="0"/>
              <w:marBottom w:val="0"/>
              <w:divBdr>
                <w:top w:val="none" w:sz="0" w:space="0" w:color="auto"/>
                <w:left w:val="none" w:sz="0" w:space="0" w:color="auto"/>
                <w:bottom w:val="none" w:sz="0" w:space="0" w:color="auto"/>
                <w:right w:val="none" w:sz="0" w:space="0" w:color="auto"/>
              </w:divBdr>
              <w:divsChild>
                <w:div w:id="1323316155">
                  <w:marLeft w:val="0"/>
                  <w:marRight w:val="0"/>
                  <w:marTop w:val="0"/>
                  <w:marBottom w:val="0"/>
                  <w:divBdr>
                    <w:top w:val="none" w:sz="0" w:space="0" w:color="auto"/>
                    <w:left w:val="none" w:sz="0" w:space="0" w:color="auto"/>
                    <w:bottom w:val="none" w:sz="0" w:space="0" w:color="auto"/>
                    <w:right w:val="none" w:sz="0" w:space="0" w:color="auto"/>
                  </w:divBdr>
                  <w:divsChild>
                    <w:div w:id="1471557651">
                      <w:marLeft w:val="0"/>
                      <w:marRight w:val="0"/>
                      <w:marTop w:val="0"/>
                      <w:marBottom w:val="0"/>
                      <w:divBdr>
                        <w:top w:val="none" w:sz="0" w:space="0" w:color="auto"/>
                        <w:left w:val="none" w:sz="0" w:space="0" w:color="auto"/>
                        <w:bottom w:val="none" w:sz="0" w:space="0" w:color="auto"/>
                        <w:right w:val="none" w:sz="0" w:space="0" w:color="auto"/>
                      </w:divBdr>
                      <w:divsChild>
                        <w:div w:id="12888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1073">
          <w:marLeft w:val="0"/>
          <w:marRight w:val="0"/>
          <w:marTop w:val="0"/>
          <w:marBottom w:val="0"/>
          <w:divBdr>
            <w:top w:val="none" w:sz="0" w:space="0" w:color="auto"/>
            <w:left w:val="none" w:sz="0" w:space="0" w:color="auto"/>
            <w:bottom w:val="none" w:sz="0" w:space="0" w:color="auto"/>
            <w:right w:val="none" w:sz="0" w:space="0" w:color="auto"/>
          </w:divBdr>
          <w:divsChild>
            <w:div w:id="2118409542">
              <w:marLeft w:val="0"/>
              <w:marRight w:val="0"/>
              <w:marTop w:val="0"/>
              <w:marBottom w:val="0"/>
              <w:divBdr>
                <w:top w:val="none" w:sz="0" w:space="0" w:color="auto"/>
                <w:left w:val="none" w:sz="0" w:space="0" w:color="auto"/>
                <w:bottom w:val="none" w:sz="0" w:space="0" w:color="auto"/>
                <w:right w:val="none" w:sz="0" w:space="0" w:color="auto"/>
              </w:divBdr>
              <w:divsChild>
                <w:div w:id="1312756173">
                  <w:marLeft w:val="0"/>
                  <w:marRight w:val="0"/>
                  <w:marTop w:val="0"/>
                  <w:marBottom w:val="0"/>
                  <w:divBdr>
                    <w:top w:val="none" w:sz="0" w:space="0" w:color="auto"/>
                    <w:left w:val="none" w:sz="0" w:space="0" w:color="auto"/>
                    <w:bottom w:val="none" w:sz="0" w:space="0" w:color="auto"/>
                    <w:right w:val="none" w:sz="0" w:space="0" w:color="auto"/>
                  </w:divBdr>
                  <w:divsChild>
                    <w:div w:id="7863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9895">
          <w:marLeft w:val="0"/>
          <w:marRight w:val="0"/>
          <w:marTop w:val="0"/>
          <w:marBottom w:val="0"/>
          <w:divBdr>
            <w:top w:val="none" w:sz="0" w:space="0" w:color="auto"/>
            <w:left w:val="none" w:sz="0" w:space="0" w:color="auto"/>
            <w:bottom w:val="none" w:sz="0" w:space="0" w:color="auto"/>
            <w:right w:val="none" w:sz="0" w:space="0" w:color="auto"/>
          </w:divBdr>
        </w:div>
        <w:div w:id="2077315586">
          <w:marLeft w:val="0"/>
          <w:marRight w:val="0"/>
          <w:marTop w:val="0"/>
          <w:marBottom w:val="0"/>
          <w:divBdr>
            <w:top w:val="none" w:sz="0" w:space="0" w:color="auto"/>
            <w:left w:val="none" w:sz="0" w:space="0" w:color="auto"/>
            <w:bottom w:val="none" w:sz="0" w:space="0" w:color="auto"/>
            <w:right w:val="none" w:sz="0" w:space="0" w:color="auto"/>
          </w:divBdr>
          <w:divsChild>
            <w:div w:id="1691449699">
              <w:marLeft w:val="0"/>
              <w:marRight w:val="0"/>
              <w:marTop w:val="0"/>
              <w:marBottom w:val="0"/>
              <w:divBdr>
                <w:top w:val="none" w:sz="0" w:space="0" w:color="auto"/>
                <w:left w:val="none" w:sz="0" w:space="0" w:color="auto"/>
                <w:bottom w:val="none" w:sz="0" w:space="0" w:color="auto"/>
                <w:right w:val="none" w:sz="0" w:space="0" w:color="auto"/>
              </w:divBdr>
              <w:divsChild>
                <w:div w:id="1737434517">
                  <w:marLeft w:val="0"/>
                  <w:marRight w:val="0"/>
                  <w:marTop w:val="0"/>
                  <w:marBottom w:val="0"/>
                  <w:divBdr>
                    <w:top w:val="none" w:sz="0" w:space="0" w:color="auto"/>
                    <w:left w:val="none" w:sz="0" w:space="0" w:color="auto"/>
                    <w:bottom w:val="none" w:sz="0" w:space="0" w:color="auto"/>
                    <w:right w:val="none" w:sz="0" w:space="0" w:color="auto"/>
                  </w:divBdr>
                  <w:divsChild>
                    <w:div w:id="1027288847">
                      <w:marLeft w:val="0"/>
                      <w:marRight w:val="0"/>
                      <w:marTop w:val="0"/>
                      <w:marBottom w:val="0"/>
                      <w:divBdr>
                        <w:top w:val="none" w:sz="0" w:space="0" w:color="auto"/>
                        <w:left w:val="none" w:sz="0" w:space="0" w:color="auto"/>
                        <w:bottom w:val="none" w:sz="0" w:space="0" w:color="auto"/>
                        <w:right w:val="none" w:sz="0" w:space="0" w:color="auto"/>
                      </w:divBdr>
                      <w:divsChild>
                        <w:div w:id="636568766">
                          <w:marLeft w:val="0"/>
                          <w:marRight w:val="0"/>
                          <w:marTop w:val="0"/>
                          <w:marBottom w:val="0"/>
                          <w:divBdr>
                            <w:top w:val="none" w:sz="0" w:space="0" w:color="auto"/>
                            <w:left w:val="none" w:sz="0" w:space="0" w:color="auto"/>
                            <w:bottom w:val="none" w:sz="0" w:space="0" w:color="auto"/>
                            <w:right w:val="none" w:sz="0" w:space="0" w:color="auto"/>
                          </w:divBdr>
                          <w:divsChild>
                            <w:div w:id="1933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967617">
          <w:marLeft w:val="0"/>
          <w:marRight w:val="0"/>
          <w:marTop w:val="0"/>
          <w:marBottom w:val="0"/>
          <w:divBdr>
            <w:top w:val="none" w:sz="0" w:space="0" w:color="auto"/>
            <w:left w:val="none" w:sz="0" w:space="0" w:color="auto"/>
            <w:bottom w:val="none" w:sz="0" w:space="0" w:color="auto"/>
            <w:right w:val="none" w:sz="0" w:space="0" w:color="auto"/>
          </w:divBdr>
          <w:divsChild>
            <w:div w:id="1730377719">
              <w:marLeft w:val="0"/>
              <w:marRight w:val="0"/>
              <w:marTop w:val="0"/>
              <w:marBottom w:val="0"/>
              <w:divBdr>
                <w:top w:val="none" w:sz="0" w:space="0" w:color="auto"/>
                <w:left w:val="none" w:sz="0" w:space="0" w:color="auto"/>
                <w:bottom w:val="none" w:sz="0" w:space="0" w:color="auto"/>
                <w:right w:val="none" w:sz="0" w:space="0" w:color="auto"/>
              </w:divBdr>
              <w:divsChild>
                <w:div w:id="1079671122">
                  <w:marLeft w:val="0"/>
                  <w:marRight w:val="0"/>
                  <w:marTop w:val="0"/>
                  <w:marBottom w:val="0"/>
                  <w:divBdr>
                    <w:top w:val="none" w:sz="0" w:space="0" w:color="auto"/>
                    <w:left w:val="none" w:sz="0" w:space="0" w:color="auto"/>
                    <w:bottom w:val="none" w:sz="0" w:space="0" w:color="auto"/>
                    <w:right w:val="none" w:sz="0" w:space="0" w:color="auto"/>
                  </w:divBdr>
                  <w:divsChild>
                    <w:div w:id="359860740">
                      <w:marLeft w:val="0"/>
                      <w:marRight w:val="0"/>
                      <w:marTop w:val="0"/>
                      <w:marBottom w:val="0"/>
                      <w:divBdr>
                        <w:top w:val="none" w:sz="0" w:space="0" w:color="auto"/>
                        <w:left w:val="none" w:sz="0" w:space="0" w:color="auto"/>
                        <w:bottom w:val="none" w:sz="0" w:space="0" w:color="auto"/>
                        <w:right w:val="none" w:sz="0" w:space="0" w:color="auto"/>
                      </w:divBdr>
                      <w:divsChild>
                        <w:div w:id="1012220760">
                          <w:marLeft w:val="0"/>
                          <w:marRight w:val="0"/>
                          <w:marTop w:val="0"/>
                          <w:marBottom w:val="0"/>
                          <w:divBdr>
                            <w:top w:val="none" w:sz="0" w:space="0" w:color="auto"/>
                            <w:left w:val="none" w:sz="0" w:space="0" w:color="auto"/>
                            <w:bottom w:val="none" w:sz="0" w:space="0" w:color="auto"/>
                            <w:right w:val="none" w:sz="0" w:space="0" w:color="auto"/>
                          </w:divBdr>
                          <w:divsChild>
                            <w:div w:id="163672460">
                              <w:marLeft w:val="0"/>
                              <w:marRight w:val="0"/>
                              <w:marTop w:val="0"/>
                              <w:marBottom w:val="0"/>
                              <w:divBdr>
                                <w:top w:val="none" w:sz="0" w:space="0" w:color="auto"/>
                                <w:left w:val="none" w:sz="0" w:space="0" w:color="auto"/>
                                <w:bottom w:val="none" w:sz="0" w:space="0" w:color="auto"/>
                                <w:right w:val="none" w:sz="0" w:space="0" w:color="auto"/>
                              </w:divBdr>
                              <w:divsChild>
                                <w:div w:id="1968004413">
                                  <w:marLeft w:val="0"/>
                                  <w:marRight w:val="0"/>
                                  <w:marTop w:val="0"/>
                                  <w:marBottom w:val="0"/>
                                  <w:divBdr>
                                    <w:top w:val="none" w:sz="0" w:space="0" w:color="auto"/>
                                    <w:left w:val="none" w:sz="0" w:space="0" w:color="auto"/>
                                    <w:bottom w:val="none" w:sz="0" w:space="0" w:color="auto"/>
                                    <w:right w:val="none" w:sz="0" w:space="0" w:color="auto"/>
                                  </w:divBdr>
                                  <w:divsChild>
                                    <w:div w:id="10940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81215.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5698</Words>
  <Characters>32485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Administrator</cp:lastModifiedBy>
  <cp:revision>4</cp:revision>
  <cp:lastPrinted>2015-12-10T01:36:00Z</cp:lastPrinted>
  <dcterms:created xsi:type="dcterms:W3CDTF">2015-12-10T12:42:00Z</dcterms:created>
  <dcterms:modified xsi:type="dcterms:W3CDTF">2015-12-10T01:42:00Z</dcterms:modified>
</cp:coreProperties>
</file>