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DF" w:rsidRPr="0093122B" w:rsidRDefault="000F37DF" w:rsidP="0093122B">
      <w:pPr>
        <w:snapToGrid w:val="0"/>
        <w:jc w:val="center"/>
        <w:rPr>
          <w:b/>
          <w:sz w:val="20"/>
          <w:szCs w:val="20"/>
        </w:rPr>
      </w:pPr>
      <w:r w:rsidRPr="000F37DF">
        <w:rPr>
          <w:b/>
          <w:sz w:val="20"/>
          <w:szCs w:val="20"/>
        </w:rPr>
        <w:t>Development and Evaluation of Ho</w:t>
      </w:r>
      <w:r w:rsidRPr="0093122B">
        <w:rPr>
          <w:b/>
          <w:sz w:val="20"/>
          <w:szCs w:val="20"/>
        </w:rPr>
        <w:t>ney Extracting Machine</w:t>
      </w:r>
    </w:p>
    <w:p w:rsidR="000F37DF" w:rsidRPr="0093122B" w:rsidRDefault="000F37DF" w:rsidP="0093122B">
      <w:pPr>
        <w:snapToGrid w:val="0"/>
        <w:jc w:val="center"/>
        <w:rPr>
          <w:sz w:val="20"/>
          <w:szCs w:val="20"/>
          <w:lang w:eastAsia="zh-CN"/>
        </w:rPr>
      </w:pPr>
    </w:p>
    <w:p w:rsidR="000F37DF" w:rsidRPr="0093122B" w:rsidRDefault="00440D5B" w:rsidP="0093122B">
      <w:pPr>
        <w:snapToGrid w:val="0"/>
        <w:jc w:val="center"/>
        <w:rPr>
          <w:rFonts w:eastAsiaTheme="minorEastAsia"/>
          <w:sz w:val="20"/>
          <w:szCs w:val="20"/>
          <w:vertAlign w:val="superscript"/>
          <w:lang w:eastAsia="zh-CN"/>
        </w:rPr>
      </w:pPr>
      <w:proofErr w:type="spellStart"/>
      <w:r w:rsidRPr="0093122B">
        <w:rPr>
          <w:sz w:val="20"/>
          <w:szCs w:val="20"/>
        </w:rPr>
        <w:t>Babajide</w:t>
      </w:r>
      <w:proofErr w:type="spellEnd"/>
      <w:r w:rsidRPr="0093122B">
        <w:rPr>
          <w:sz w:val="20"/>
          <w:szCs w:val="20"/>
        </w:rPr>
        <w:t>, N. A.</w:t>
      </w:r>
      <w:r w:rsidRPr="0093122B">
        <w:rPr>
          <w:sz w:val="20"/>
          <w:szCs w:val="20"/>
          <w:vertAlign w:val="superscript"/>
        </w:rPr>
        <w:t>1</w:t>
      </w:r>
      <w:r w:rsidRPr="0093122B">
        <w:rPr>
          <w:sz w:val="20"/>
          <w:szCs w:val="20"/>
        </w:rPr>
        <w:t xml:space="preserve">, </w:t>
      </w:r>
      <w:proofErr w:type="spellStart"/>
      <w:r w:rsidRPr="0093122B">
        <w:rPr>
          <w:sz w:val="20"/>
          <w:szCs w:val="20"/>
        </w:rPr>
        <w:t>Ogunlade</w:t>
      </w:r>
      <w:proofErr w:type="spellEnd"/>
      <w:r w:rsidRPr="0093122B">
        <w:rPr>
          <w:sz w:val="20"/>
          <w:szCs w:val="20"/>
        </w:rPr>
        <w:t>, C. A.</w:t>
      </w:r>
      <w:r w:rsidRPr="0093122B">
        <w:rPr>
          <w:sz w:val="20"/>
          <w:szCs w:val="20"/>
          <w:vertAlign w:val="superscript"/>
        </w:rPr>
        <w:t>2</w:t>
      </w:r>
      <w:r w:rsidRPr="0093122B">
        <w:rPr>
          <w:sz w:val="20"/>
          <w:szCs w:val="20"/>
        </w:rPr>
        <w:t xml:space="preserve">, </w:t>
      </w:r>
      <w:proofErr w:type="spellStart"/>
      <w:r w:rsidRPr="0093122B">
        <w:rPr>
          <w:sz w:val="20"/>
          <w:szCs w:val="20"/>
        </w:rPr>
        <w:t>Oke</w:t>
      </w:r>
      <w:proofErr w:type="spellEnd"/>
      <w:r w:rsidRPr="0093122B">
        <w:rPr>
          <w:sz w:val="20"/>
          <w:szCs w:val="20"/>
        </w:rPr>
        <w:t>, A. M.</w:t>
      </w:r>
      <w:r w:rsidRPr="0093122B">
        <w:rPr>
          <w:sz w:val="20"/>
          <w:szCs w:val="20"/>
          <w:vertAlign w:val="superscript"/>
        </w:rPr>
        <w:t>3</w:t>
      </w:r>
      <w:r w:rsidRPr="0093122B">
        <w:rPr>
          <w:sz w:val="20"/>
          <w:szCs w:val="20"/>
        </w:rPr>
        <w:t xml:space="preserve"> and </w:t>
      </w:r>
      <w:proofErr w:type="spellStart"/>
      <w:r w:rsidRPr="0093122B">
        <w:rPr>
          <w:sz w:val="20"/>
          <w:szCs w:val="20"/>
        </w:rPr>
        <w:t>Aremu</w:t>
      </w:r>
      <w:proofErr w:type="spellEnd"/>
      <w:r w:rsidRPr="0093122B">
        <w:rPr>
          <w:sz w:val="20"/>
          <w:szCs w:val="20"/>
        </w:rPr>
        <w:t>, D. O.</w:t>
      </w:r>
      <w:r w:rsidRPr="0093122B">
        <w:rPr>
          <w:sz w:val="20"/>
          <w:szCs w:val="20"/>
          <w:vertAlign w:val="superscript"/>
        </w:rPr>
        <w:t>4</w:t>
      </w:r>
    </w:p>
    <w:p w:rsidR="00FC76F7" w:rsidRPr="0093122B" w:rsidRDefault="00FC76F7" w:rsidP="0093122B">
      <w:pPr>
        <w:snapToGrid w:val="0"/>
        <w:jc w:val="center"/>
        <w:rPr>
          <w:rFonts w:eastAsiaTheme="minorEastAsia"/>
          <w:sz w:val="20"/>
          <w:szCs w:val="20"/>
          <w:lang w:eastAsia="zh-CN"/>
        </w:rPr>
      </w:pPr>
    </w:p>
    <w:p w:rsidR="00C9379E" w:rsidRPr="0093122B" w:rsidRDefault="00C9379E" w:rsidP="0093122B">
      <w:pPr>
        <w:snapToGrid w:val="0"/>
        <w:jc w:val="center"/>
        <w:rPr>
          <w:sz w:val="20"/>
          <w:szCs w:val="20"/>
        </w:rPr>
      </w:pPr>
      <w:r w:rsidRPr="0093122B">
        <w:rPr>
          <w:sz w:val="20"/>
          <w:szCs w:val="20"/>
          <w:vertAlign w:val="superscript"/>
        </w:rPr>
        <w:t>1</w:t>
      </w:r>
      <w:r w:rsidRPr="0093122B">
        <w:rPr>
          <w:sz w:val="20"/>
          <w:szCs w:val="20"/>
        </w:rPr>
        <w:t>National Rice/Maize Center, c/o Federal Dept. of Agric., Moor Plantation, Ibadan.</w:t>
      </w:r>
    </w:p>
    <w:p w:rsidR="00C9379E" w:rsidRPr="0093122B" w:rsidRDefault="00C9379E" w:rsidP="0093122B">
      <w:pPr>
        <w:snapToGrid w:val="0"/>
        <w:jc w:val="center"/>
        <w:rPr>
          <w:sz w:val="20"/>
          <w:szCs w:val="20"/>
        </w:rPr>
      </w:pPr>
      <w:r w:rsidRPr="0093122B">
        <w:rPr>
          <w:sz w:val="20"/>
          <w:szCs w:val="20"/>
          <w:vertAlign w:val="superscript"/>
        </w:rPr>
        <w:t>2</w:t>
      </w:r>
      <w:r w:rsidRPr="0093122B">
        <w:rPr>
          <w:sz w:val="20"/>
          <w:szCs w:val="20"/>
        </w:rPr>
        <w:t>Department of Agricultural&amp; Environmental Engineering, University of Ibadan, Nigeria</w:t>
      </w:r>
    </w:p>
    <w:p w:rsidR="00C9379E" w:rsidRPr="0093122B" w:rsidRDefault="00C9379E" w:rsidP="0093122B">
      <w:pPr>
        <w:snapToGrid w:val="0"/>
        <w:jc w:val="center"/>
        <w:rPr>
          <w:sz w:val="20"/>
          <w:szCs w:val="20"/>
        </w:rPr>
      </w:pPr>
      <w:r w:rsidRPr="0093122B">
        <w:rPr>
          <w:sz w:val="20"/>
          <w:szCs w:val="20"/>
          <w:vertAlign w:val="superscript"/>
        </w:rPr>
        <w:t>3</w:t>
      </w:r>
      <w:r w:rsidRPr="0093122B">
        <w:rPr>
          <w:sz w:val="20"/>
          <w:szCs w:val="20"/>
        </w:rPr>
        <w:t xml:space="preserve">Department of Agricultural Engineering, </w:t>
      </w:r>
      <w:proofErr w:type="spellStart"/>
      <w:r w:rsidRPr="0093122B">
        <w:rPr>
          <w:sz w:val="20"/>
          <w:szCs w:val="20"/>
        </w:rPr>
        <w:t>Adeleke</w:t>
      </w:r>
      <w:proofErr w:type="spellEnd"/>
      <w:r w:rsidRPr="0093122B">
        <w:rPr>
          <w:sz w:val="20"/>
          <w:szCs w:val="20"/>
        </w:rPr>
        <w:t xml:space="preserve"> </w:t>
      </w:r>
      <w:proofErr w:type="spellStart"/>
      <w:r w:rsidRPr="0093122B">
        <w:rPr>
          <w:sz w:val="20"/>
          <w:szCs w:val="20"/>
        </w:rPr>
        <w:t>Uniuversity</w:t>
      </w:r>
      <w:proofErr w:type="spellEnd"/>
      <w:r w:rsidRPr="0093122B">
        <w:rPr>
          <w:sz w:val="20"/>
          <w:szCs w:val="20"/>
        </w:rPr>
        <w:t xml:space="preserve">, </w:t>
      </w:r>
      <w:proofErr w:type="spellStart"/>
      <w:r w:rsidRPr="0093122B">
        <w:rPr>
          <w:sz w:val="20"/>
          <w:szCs w:val="20"/>
        </w:rPr>
        <w:t>Osun</w:t>
      </w:r>
      <w:proofErr w:type="spellEnd"/>
      <w:r w:rsidRPr="0093122B">
        <w:rPr>
          <w:sz w:val="20"/>
          <w:szCs w:val="20"/>
        </w:rPr>
        <w:t xml:space="preserve"> State, Nigeria</w:t>
      </w:r>
    </w:p>
    <w:p w:rsidR="00C9379E" w:rsidRPr="0093122B" w:rsidRDefault="00C9379E" w:rsidP="0093122B">
      <w:pPr>
        <w:snapToGrid w:val="0"/>
        <w:jc w:val="center"/>
        <w:rPr>
          <w:sz w:val="20"/>
          <w:szCs w:val="20"/>
        </w:rPr>
      </w:pPr>
      <w:proofErr w:type="gramStart"/>
      <w:r w:rsidRPr="0093122B">
        <w:rPr>
          <w:sz w:val="20"/>
          <w:szCs w:val="20"/>
          <w:vertAlign w:val="superscript"/>
        </w:rPr>
        <w:t>4</w:t>
      </w:r>
      <w:r w:rsidRPr="0093122B">
        <w:rPr>
          <w:sz w:val="20"/>
          <w:szCs w:val="20"/>
        </w:rPr>
        <w:t>Department of Agricultural Engineering, Federal College of Agriculture, Moor plantation, Ibadan.</w:t>
      </w:r>
      <w:proofErr w:type="gramEnd"/>
    </w:p>
    <w:p w:rsidR="000F37DF" w:rsidRDefault="005714F1" w:rsidP="005714F1">
      <w:pPr>
        <w:snapToGrid w:val="0"/>
        <w:jc w:val="center"/>
        <w:rPr>
          <w:rFonts w:eastAsiaTheme="minorEastAsia" w:hint="eastAsia"/>
          <w:lang w:eastAsia="zh-CN"/>
        </w:rPr>
      </w:pPr>
      <w:r w:rsidRPr="00A03677">
        <w:rPr>
          <w:sz w:val="20"/>
          <w:szCs w:val="20"/>
        </w:rPr>
        <w:t xml:space="preserve">E-mail: </w:t>
      </w:r>
      <w:hyperlink r:id="rId7" w:history="1">
        <w:r w:rsidRPr="007964FE">
          <w:rPr>
            <w:rStyle w:val="Hyperlink"/>
            <w:sz w:val="20"/>
            <w:szCs w:val="20"/>
          </w:rPr>
          <w:t>babajidenathaniel@yahoo.com</w:t>
        </w:r>
      </w:hyperlink>
    </w:p>
    <w:p w:rsidR="005714F1" w:rsidRPr="005714F1" w:rsidRDefault="005714F1" w:rsidP="0093122B">
      <w:pPr>
        <w:snapToGrid w:val="0"/>
        <w:jc w:val="both"/>
        <w:rPr>
          <w:rFonts w:eastAsiaTheme="minorEastAsia" w:hint="eastAsia"/>
          <w:sz w:val="20"/>
          <w:szCs w:val="20"/>
          <w:lang w:eastAsia="zh-CN"/>
        </w:rPr>
      </w:pPr>
    </w:p>
    <w:p w:rsidR="000F37DF" w:rsidRPr="0093122B" w:rsidRDefault="0093122B" w:rsidP="0093122B">
      <w:pPr>
        <w:snapToGrid w:val="0"/>
        <w:jc w:val="both"/>
        <w:rPr>
          <w:sz w:val="20"/>
          <w:szCs w:val="20"/>
        </w:rPr>
      </w:pPr>
      <w:r w:rsidRPr="0093122B">
        <w:rPr>
          <w:b/>
          <w:sz w:val="20"/>
          <w:szCs w:val="20"/>
        </w:rPr>
        <w:t>Abstract</w:t>
      </w:r>
      <w:r w:rsidR="00B34FB1" w:rsidRPr="0093122B">
        <w:rPr>
          <w:b/>
          <w:sz w:val="20"/>
          <w:szCs w:val="20"/>
        </w:rPr>
        <w:t xml:space="preserve">: </w:t>
      </w:r>
      <w:r w:rsidR="00B34FB1" w:rsidRPr="0093122B">
        <w:rPr>
          <w:sz w:val="20"/>
          <w:szCs w:val="20"/>
        </w:rPr>
        <w:t>Traditional method of extracting honey leads to reduction in nutritional value and quality thus, a honey extractor; a mechanical device that extracts honey from its comb was designed and constructed using easily available materials. The main objective of this study is the development and performance evaluation of a honey extractor. The main functional parts of the machine are net frame, wire mesh (perforation size 5mm, constructed using 1.5mm thick stainless steel of dimension 180 x 225mm), driving shaft (20 x 50mm), driving gear (diameter 21 x 17mm), control lever or operating handle (made of iron rod coated with rubber material at the point of handling to facilitate the winding process) and basket (designed to hold an</w:t>
      </w:r>
      <w:r w:rsidR="00B34FB1" w:rsidRPr="00B34FB1">
        <w:rPr>
          <w:sz w:val="20"/>
          <w:szCs w:val="20"/>
        </w:rPr>
        <w:t xml:space="preserve">d spin two honeycomb frames, constructed using 1.5mm thick stainless steel, dimension 180 x 255mm placed vertically into the extractor). The honey extractor is cylindrical in shape and operated by manually turning the control lever. The time taken for honey extraction had significant effect on the performance of the honey extractor; the machine capacity, efficiency and weight of honey extracted decreases as the time </w:t>
      </w:r>
      <w:r w:rsidR="00B34FB1" w:rsidRPr="0093122B">
        <w:rPr>
          <w:sz w:val="20"/>
          <w:szCs w:val="20"/>
        </w:rPr>
        <w:t xml:space="preserve">taken for extraction increases, optimum values of 91.2%, 8.68 kg/hr and 456g was obtained at 32 seconds of honey extraction for machine efficiency, capacity and weight of honey extracted </w:t>
      </w:r>
      <w:proofErr w:type="gramStart"/>
      <w:r w:rsidR="00B34FB1" w:rsidRPr="0093122B">
        <w:rPr>
          <w:sz w:val="20"/>
          <w:szCs w:val="20"/>
        </w:rPr>
        <w:t>respectively</w:t>
      </w:r>
      <w:proofErr w:type="gramEnd"/>
      <w:r w:rsidR="00B34FB1" w:rsidRPr="0093122B">
        <w:rPr>
          <w:sz w:val="20"/>
          <w:szCs w:val="20"/>
        </w:rPr>
        <w:t>. The average values</w:t>
      </w:r>
      <w:r w:rsidR="005714F1">
        <w:rPr>
          <w:sz w:val="20"/>
          <w:szCs w:val="20"/>
        </w:rPr>
        <w:t xml:space="preserve"> </w:t>
      </w:r>
      <w:r w:rsidR="00B34FB1" w:rsidRPr="0093122B">
        <w:rPr>
          <w:sz w:val="20"/>
          <w:szCs w:val="20"/>
        </w:rPr>
        <w:t>of weight of honey extracted, weight of honeycomb remaining after honey extraction, time taken, machine efficiency and capacity of the honey extractor after a set of five experimental runs were 416.2g (</w:t>
      </w:r>
      <w:r w:rsidR="00B34FB1" w:rsidRPr="0093122B">
        <w:rPr>
          <w:sz w:val="20"/>
          <w:szCs w:val="20"/>
          <w:u w:val="single"/>
        </w:rPr>
        <w:t>+</w:t>
      </w:r>
      <w:r w:rsidR="00B34FB1" w:rsidRPr="0093122B">
        <w:rPr>
          <w:sz w:val="20"/>
          <w:szCs w:val="20"/>
        </w:rPr>
        <w:t xml:space="preserve"> 32), 83.8g (</w:t>
      </w:r>
      <w:r w:rsidR="00B34FB1" w:rsidRPr="0093122B">
        <w:rPr>
          <w:sz w:val="20"/>
          <w:szCs w:val="20"/>
          <w:u w:val="single"/>
        </w:rPr>
        <w:t>+</w:t>
      </w:r>
      <w:r w:rsidR="00B34FB1" w:rsidRPr="0093122B">
        <w:rPr>
          <w:sz w:val="20"/>
          <w:szCs w:val="20"/>
        </w:rPr>
        <w:t xml:space="preserve"> 31.8), 44s (</w:t>
      </w:r>
      <w:r w:rsidR="00B34FB1" w:rsidRPr="0093122B">
        <w:rPr>
          <w:sz w:val="20"/>
          <w:szCs w:val="20"/>
          <w:u w:val="single"/>
        </w:rPr>
        <w:t>+</w:t>
      </w:r>
      <w:r w:rsidR="00B34FB1" w:rsidRPr="0093122B">
        <w:rPr>
          <w:sz w:val="20"/>
          <w:szCs w:val="20"/>
        </w:rPr>
        <w:t xml:space="preserve"> 8.5), 83.3% (</w:t>
      </w:r>
      <w:r w:rsidR="00B34FB1" w:rsidRPr="0093122B">
        <w:rPr>
          <w:sz w:val="20"/>
          <w:szCs w:val="20"/>
          <w:u w:val="single"/>
        </w:rPr>
        <w:t>+</w:t>
      </w:r>
      <w:r w:rsidR="00B34FB1" w:rsidRPr="0093122B">
        <w:rPr>
          <w:sz w:val="20"/>
          <w:szCs w:val="20"/>
        </w:rPr>
        <w:t xml:space="preserve"> 6.4) and 6.52 kg/hr (</w:t>
      </w:r>
      <w:r w:rsidR="00B34FB1" w:rsidRPr="0093122B">
        <w:rPr>
          <w:sz w:val="20"/>
          <w:szCs w:val="20"/>
          <w:u w:val="single"/>
        </w:rPr>
        <w:t>+</w:t>
      </w:r>
      <w:r w:rsidR="00B34FB1" w:rsidRPr="0093122B">
        <w:rPr>
          <w:sz w:val="20"/>
          <w:szCs w:val="20"/>
        </w:rPr>
        <w:t xml:space="preserve"> 1.4) respectively. The machine is portable and can be operated without any special training or technical-know-how, the machine also has the ability to preserve and leave the honeycomb undamaged after honey extraction</w:t>
      </w:r>
      <w:r w:rsidR="000F37DF" w:rsidRPr="0093122B">
        <w:rPr>
          <w:sz w:val="20"/>
          <w:szCs w:val="20"/>
        </w:rPr>
        <w:t xml:space="preserve">. </w:t>
      </w:r>
    </w:p>
    <w:p w:rsidR="00FC76F7" w:rsidRPr="0093122B" w:rsidRDefault="000F37DF" w:rsidP="0093122B">
      <w:pPr>
        <w:snapToGrid w:val="0"/>
        <w:jc w:val="both"/>
        <w:rPr>
          <w:rFonts w:eastAsiaTheme="minorEastAsia"/>
          <w:sz w:val="20"/>
          <w:szCs w:val="20"/>
          <w:lang w:eastAsia="zh-CN"/>
        </w:rPr>
      </w:pPr>
      <w:proofErr w:type="gramStart"/>
      <w:r w:rsidRPr="0093122B">
        <w:rPr>
          <w:sz w:val="20"/>
          <w:szCs w:val="20"/>
        </w:rPr>
        <w:t>[</w:t>
      </w:r>
      <w:proofErr w:type="spellStart"/>
      <w:r w:rsidR="00B34FB1" w:rsidRPr="0093122B">
        <w:rPr>
          <w:sz w:val="20"/>
          <w:szCs w:val="20"/>
        </w:rPr>
        <w:t>Babajide</w:t>
      </w:r>
      <w:proofErr w:type="spellEnd"/>
      <w:r w:rsidR="00B34FB1" w:rsidRPr="0093122B">
        <w:rPr>
          <w:sz w:val="20"/>
          <w:szCs w:val="20"/>
        </w:rPr>
        <w:t xml:space="preserve"> N A</w:t>
      </w:r>
      <w:r w:rsidRPr="0093122B">
        <w:rPr>
          <w:sz w:val="20"/>
          <w:szCs w:val="20"/>
        </w:rPr>
        <w:t xml:space="preserve">, </w:t>
      </w:r>
      <w:proofErr w:type="spellStart"/>
      <w:r w:rsidR="00B34FB1" w:rsidRPr="0093122B">
        <w:rPr>
          <w:sz w:val="20"/>
          <w:szCs w:val="20"/>
        </w:rPr>
        <w:t>Ogunlade</w:t>
      </w:r>
      <w:proofErr w:type="spellEnd"/>
      <w:r w:rsidR="00B34FB1" w:rsidRPr="0093122B">
        <w:rPr>
          <w:sz w:val="20"/>
          <w:szCs w:val="20"/>
        </w:rPr>
        <w:t xml:space="preserve"> C A</w:t>
      </w:r>
      <w:r w:rsidRPr="0093122B">
        <w:rPr>
          <w:sz w:val="20"/>
          <w:szCs w:val="20"/>
        </w:rPr>
        <w:t xml:space="preserve">, </w:t>
      </w:r>
      <w:proofErr w:type="spellStart"/>
      <w:r w:rsidR="003D5F81" w:rsidRPr="0093122B">
        <w:rPr>
          <w:sz w:val="20"/>
          <w:szCs w:val="20"/>
        </w:rPr>
        <w:t>Oke</w:t>
      </w:r>
      <w:proofErr w:type="spellEnd"/>
      <w:r w:rsidR="003D5F81" w:rsidRPr="0093122B">
        <w:rPr>
          <w:sz w:val="20"/>
          <w:szCs w:val="20"/>
        </w:rPr>
        <w:t xml:space="preserve"> A M and </w:t>
      </w:r>
      <w:proofErr w:type="spellStart"/>
      <w:r w:rsidR="003D5F81" w:rsidRPr="0093122B">
        <w:rPr>
          <w:sz w:val="20"/>
          <w:szCs w:val="20"/>
        </w:rPr>
        <w:t>Aremu</w:t>
      </w:r>
      <w:proofErr w:type="spellEnd"/>
      <w:r w:rsidR="003D5F81" w:rsidRPr="0093122B">
        <w:rPr>
          <w:sz w:val="20"/>
          <w:szCs w:val="20"/>
        </w:rPr>
        <w:t xml:space="preserve"> D O</w:t>
      </w:r>
      <w:r w:rsidRPr="0093122B">
        <w:rPr>
          <w:sz w:val="20"/>
          <w:szCs w:val="20"/>
        </w:rPr>
        <w:t xml:space="preserve">. </w:t>
      </w:r>
      <w:r w:rsidR="003D5F81" w:rsidRPr="0093122B">
        <w:rPr>
          <w:b/>
          <w:sz w:val="20"/>
          <w:szCs w:val="20"/>
        </w:rPr>
        <w:t>Development and Evaluation of Honey Extracting Machine</w:t>
      </w:r>
      <w:r w:rsidR="00FC76F7" w:rsidRPr="0093122B">
        <w:rPr>
          <w:rFonts w:eastAsia="Times New Roman"/>
          <w:b/>
          <w:bCs/>
          <w:sz w:val="20"/>
          <w:szCs w:val="20"/>
          <w:lang w:bidi="fa-IR"/>
        </w:rPr>
        <w:t>.</w:t>
      </w:r>
      <w:proofErr w:type="gramEnd"/>
      <w:r w:rsidR="00FC76F7" w:rsidRPr="0093122B">
        <w:rPr>
          <w:bCs/>
          <w:i/>
          <w:sz w:val="20"/>
          <w:szCs w:val="20"/>
        </w:rPr>
        <w:t xml:space="preserve"> N Y </w:t>
      </w:r>
      <w:proofErr w:type="spellStart"/>
      <w:r w:rsidR="00FC76F7" w:rsidRPr="0093122B">
        <w:rPr>
          <w:bCs/>
          <w:i/>
          <w:sz w:val="20"/>
          <w:szCs w:val="20"/>
        </w:rPr>
        <w:t>Sci</w:t>
      </w:r>
      <w:proofErr w:type="spellEnd"/>
      <w:r w:rsidR="00FC76F7" w:rsidRPr="0093122B">
        <w:rPr>
          <w:bCs/>
          <w:i/>
          <w:sz w:val="20"/>
          <w:szCs w:val="20"/>
        </w:rPr>
        <w:t xml:space="preserve"> J</w:t>
      </w:r>
      <w:r w:rsidR="00FC76F7" w:rsidRPr="0093122B">
        <w:rPr>
          <w:bCs/>
          <w:sz w:val="20"/>
          <w:szCs w:val="20"/>
        </w:rPr>
        <w:t xml:space="preserve"> </w:t>
      </w:r>
      <w:r w:rsidR="00FC76F7" w:rsidRPr="0093122B">
        <w:rPr>
          <w:sz w:val="20"/>
          <w:szCs w:val="20"/>
        </w:rPr>
        <w:t>201</w:t>
      </w:r>
      <w:r w:rsidR="00FC76F7" w:rsidRPr="0093122B">
        <w:rPr>
          <w:rFonts w:hint="eastAsia"/>
          <w:sz w:val="20"/>
          <w:szCs w:val="20"/>
        </w:rPr>
        <w:t>5</w:t>
      </w:r>
      <w:r w:rsidR="00FC76F7" w:rsidRPr="0093122B">
        <w:rPr>
          <w:sz w:val="20"/>
          <w:szCs w:val="20"/>
        </w:rPr>
        <w:t>;</w:t>
      </w:r>
      <w:r w:rsidR="00FC76F7" w:rsidRPr="0093122B">
        <w:rPr>
          <w:rFonts w:hint="eastAsia"/>
          <w:sz w:val="20"/>
          <w:szCs w:val="20"/>
        </w:rPr>
        <w:t>8</w:t>
      </w:r>
      <w:r w:rsidR="00FC76F7" w:rsidRPr="0093122B">
        <w:rPr>
          <w:sz w:val="20"/>
          <w:szCs w:val="20"/>
        </w:rPr>
        <w:t>(</w:t>
      </w:r>
      <w:r w:rsidR="00FC76F7" w:rsidRPr="0093122B">
        <w:rPr>
          <w:rFonts w:hint="eastAsia"/>
          <w:sz w:val="20"/>
          <w:szCs w:val="20"/>
        </w:rPr>
        <w:t>9</w:t>
      </w:r>
      <w:r w:rsidR="00FC76F7" w:rsidRPr="0093122B">
        <w:rPr>
          <w:sz w:val="20"/>
          <w:szCs w:val="20"/>
        </w:rPr>
        <w:t>):</w:t>
      </w:r>
      <w:r w:rsidR="00581D42">
        <w:rPr>
          <w:noProof/>
          <w:color w:val="000000"/>
          <w:sz w:val="20"/>
          <w:szCs w:val="20"/>
        </w:rPr>
        <w:t>1</w:t>
      </w:r>
      <w:r w:rsidR="00FC76F7" w:rsidRPr="0093122B">
        <w:rPr>
          <w:color w:val="000000"/>
          <w:sz w:val="20"/>
          <w:szCs w:val="20"/>
        </w:rPr>
        <w:t>-</w:t>
      </w:r>
      <w:r w:rsidR="00581D42">
        <w:rPr>
          <w:noProof/>
          <w:color w:val="000000"/>
          <w:sz w:val="20"/>
          <w:szCs w:val="20"/>
        </w:rPr>
        <w:t>5</w:t>
      </w:r>
      <w:r w:rsidR="00FC76F7" w:rsidRPr="0093122B">
        <w:rPr>
          <w:sz w:val="20"/>
          <w:szCs w:val="20"/>
        </w:rPr>
        <w:t xml:space="preserve">]. (ISSN: 1554-0200). </w:t>
      </w:r>
      <w:hyperlink r:id="rId8" w:history="1">
        <w:r w:rsidR="00FC76F7" w:rsidRPr="0093122B">
          <w:rPr>
            <w:rStyle w:val="Hyperlink"/>
            <w:sz w:val="20"/>
            <w:szCs w:val="20"/>
          </w:rPr>
          <w:t>http://www.sciencepub.net/newyork</w:t>
        </w:r>
      </w:hyperlink>
      <w:r w:rsidR="00FC76F7" w:rsidRPr="0093122B">
        <w:rPr>
          <w:sz w:val="20"/>
          <w:szCs w:val="20"/>
        </w:rPr>
        <w:t xml:space="preserve">. </w:t>
      </w:r>
      <w:r w:rsidR="0093122B">
        <w:rPr>
          <w:rFonts w:eastAsiaTheme="minorEastAsia" w:hint="eastAsia"/>
          <w:sz w:val="20"/>
          <w:szCs w:val="20"/>
          <w:lang w:eastAsia="zh-CN"/>
        </w:rPr>
        <w:t>1</w:t>
      </w:r>
    </w:p>
    <w:p w:rsidR="000F37DF" w:rsidRPr="0093122B" w:rsidRDefault="000F37DF" w:rsidP="0093122B">
      <w:pPr>
        <w:snapToGrid w:val="0"/>
        <w:jc w:val="both"/>
        <w:rPr>
          <w:sz w:val="20"/>
          <w:szCs w:val="20"/>
        </w:rPr>
      </w:pPr>
    </w:p>
    <w:p w:rsidR="00E33BFF" w:rsidRPr="0093122B" w:rsidRDefault="00E33BFF" w:rsidP="0093122B">
      <w:pPr>
        <w:snapToGrid w:val="0"/>
        <w:jc w:val="both"/>
        <w:rPr>
          <w:sz w:val="20"/>
          <w:szCs w:val="20"/>
        </w:rPr>
      </w:pPr>
      <w:r w:rsidRPr="0093122B">
        <w:rPr>
          <w:b/>
          <w:sz w:val="20"/>
          <w:szCs w:val="20"/>
        </w:rPr>
        <w:t>Keywords</w:t>
      </w:r>
      <w:r w:rsidRPr="0093122B">
        <w:rPr>
          <w:sz w:val="20"/>
          <w:szCs w:val="20"/>
        </w:rPr>
        <w:t>: honeycomb, honey extractor, design, evaluation, efficiency</w:t>
      </w:r>
    </w:p>
    <w:p w:rsidR="000F37DF" w:rsidRPr="0093122B" w:rsidRDefault="000F37DF" w:rsidP="0093122B">
      <w:pPr>
        <w:snapToGrid w:val="0"/>
        <w:jc w:val="both"/>
        <w:rPr>
          <w:sz w:val="20"/>
          <w:szCs w:val="20"/>
        </w:rPr>
      </w:pPr>
    </w:p>
    <w:p w:rsidR="000F37DF" w:rsidRPr="0093122B" w:rsidRDefault="000F37DF" w:rsidP="0093122B">
      <w:pPr>
        <w:snapToGrid w:val="0"/>
        <w:jc w:val="both"/>
        <w:rPr>
          <w:b/>
          <w:sz w:val="20"/>
          <w:szCs w:val="20"/>
        </w:rPr>
        <w:sectPr w:rsidR="000F37DF" w:rsidRPr="0093122B" w:rsidSect="004769ED">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
          <w:cols w:space="720"/>
          <w:docGrid w:linePitch="360"/>
        </w:sectPr>
      </w:pPr>
    </w:p>
    <w:p w:rsidR="000F37DF" w:rsidRPr="0093122B" w:rsidRDefault="000F37DF" w:rsidP="0093122B">
      <w:pPr>
        <w:snapToGrid w:val="0"/>
        <w:jc w:val="both"/>
        <w:rPr>
          <w:b/>
          <w:sz w:val="20"/>
          <w:szCs w:val="20"/>
        </w:rPr>
      </w:pPr>
      <w:r w:rsidRPr="0093122B">
        <w:rPr>
          <w:b/>
          <w:sz w:val="20"/>
          <w:szCs w:val="20"/>
        </w:rPr>
        <w:lastRenderedPageBreak/>
        <w:t>1. Introduction</w:t>
      </w:r>
    </w:p>
    <w:p w:rsidR="00DD7C0D" w:rsidRPr="0060658F" w:rsidRDefault="00DD7C0D" w:rsidP="0093122B">
      <w:pPr>
        <w:snapToGrid w:val="0"/>
        <w:jc w:val="both"/>
        <w:rPr>
          <w:sz w:val="20"/>
          <w:szCs w:val="20"/>
        </w:rPr>
      </w:pPr>
      <w:r w:rsidRPr="0093122B">
        <w:rPr>
          <w:sz w:val="20"/>
          <w:szCs w:val="20"/>
        </w:rPr>
        <w:tab/>
        <w:t>Bees produce honey mainly from the nectar of flowers, plant saps and honeydew. Honey consists of a mixture of sugars mostly</w:t>
      </w:r>
      <w:r w:rsidRPr="0060658F">
        <w:rPr>
          <w:sz w:val="20"/>
          <w:szCs w:val="20"/>
        </w:rPr>
        <w:t xml:space="preserve"> glucose and fructose, in addition to water (usually 17- 20%), it also contains very small amount of other substances like minerals, vitamins, proteins and amino acids. According to the National Honey Board; pure honey is so unique in taste that does not need the addition of any other sweetening substance (</w:t>
      </w:r>
      <w:r w:rsidR="00036DEA">
        <w:rPr>
          <w:sz w:val="20"/>
          <w:szCs w:val="20"/>
        </w:rPr>
        <w:t xml:space="preserve">Hartman, 2004; </w:t>
      </w:r>
      <w:proofErr w:type="spellStart"/>
      <w:r w:rsidR="00036DEA">
        <w:rPr>
          <w:sz w:val="20"/>
          <w:szCs w:val="20"/>
        </w:rPr>
        <w:t>Bogdanor</w:t>
      </w:r>
      <w:proofErr w:type="spellEnd"/>
      <w:r w:rsidR="00036DEA">
        <w:rPr>
          <w:sz w:val="20"/>
          <w:szCs w:val="20"/>
        </w:rPr>
        <w:t xml:space="preserve"> and Stephen, 2009)</w:t>
      </w:r>
      <w:r w:rsidRPr="0060658F">
        <w:rPr>
          <w:sz w:val="20"/>
          <w:szCs w:val="20"/>
        </w:rPr>
        <w:t>.</w:t>
      </w:r>
      <w:r w:rsidR="005714F1">
        <w:rPr>
          <w:sz w:val="20"/>
          <w:szCs w:val="20"/>
        </w:rPr>
        <w:t xml:space="preserve"> </w:t>
      </w:r>
      <w:r w:rsidRPr="0060658F">
        <w:rPr>
          <w:sz w:val="20"/>
          <w:szCs w:val="20"/>
        </w:rPr>
        <w:t xml:space="preserve">Honey is the main ingredient in the alcoholic beverage meal (honey-wine or honey-beer; typically made with honey and water mixture with a pack of yeast added for fermentation FAO, 2005). </w:t>
      </w:r>
      <w:proofErr w:type="spellStart"/>
      <w:r w:rsidRPr="0060658F">
        <w:rPr>
          <w:sz w:val="20"/>
          <w:szCs w:val="20"/>
        </w:rPr>
        <w:t>Molan</w:t>
      </w:r>
      <w:proofErr w:type="spellEnd"/>
      <w:r w:rsidRPr="0060658F">
        <w:rPr>
          <w:sz w:val="20"/>
          <w:szCs w:val="20"/>
        </w:rPr>
        <w:t xml:space="preserve"> (1999) reported that honey has antibacterial and antiseptic constituent required in treating wounds and typically various ailments including gastric disturbances, ulcers, wounds, sore throat and burns. Honey helps to increase milk production in dairy cows, making donkey and race-horse poultry mesh and production of fish feeds. It is also used as a facial cleanser and making hand lotion (</w:t>
      </w:r>
      <w:proofErr w:type="spellStart"/>
      <w:r w:rsidRPr="0060658F">
        <w:rPr>
          <w:sz w:val="20"/>
          <w:szCs w:val="20"/>
        </w:rPr>
        <w:t>Maddock</w:t>
      </w:r>
      <w:proofErr w:type="spellEnd"/>
      <w:r w:rsidRPr="0060658F">
        <w:rPr>
          <w:sz w:val="20"/>
          <w:szCs w:val="20"/>
        </w:rPr>
        <w:t xml:space="preserve"> and Jenkins, 2013).</w:t>
      </w:r>
    </w:p>
    <w:p w:rsidR="000F37DF" w:rsidRPr="005714F1" w:rsidRDefault="00DD7C0D" w:rsidP="00DD7C0D">
      <w:pPr>
        <w:jc w:val="both"/>
        <w:rPr>
          <w:rFonts w:eastAsiaTheme="minorEastAsia" w:hint="eastAsia"/>
          <w:sz w:val="20"/>
          <w:szCs w:val="20"/>
          <w:lang w:eastAsia="zh-CN"/>
        </w:rPr>
      </w:pPr>
      <w:r>
        <w:rPr>
          <w:sz w:val="20"/>
          <w:szCs w:val="20"/>
        </w:rPr>
        <w:lastRenderedPageBreak/>
        <w:tab/>
      </w:r>
      <w:r w:rsidRPr="0060658F">
        <w:rPr>
          <w:sz w:val="20"/>
          <w:szCs w:val="20"/>
        </w:rPr>
        <w:t>Traditional methods of extracting honey leads to reduction in nutritional value and quality; the unripe and capped honeycomb are collected at night (</w:t>
      </w:r>
      <w:proofErr w:type="spellStart"/>
      <w:r w:rsidRPr="0060658F">
        <w:rPr>
          <w:sz w:val="20"/>
          <w:szCs w:val="20"/>
        </w:rPr>
        <w:t>Bitzer</w:t>
      </w:r>
      <w:proofErr w:type="spellEnd"/>
      <w:r w:rsidRPr="0060658F">
        <w:rPr>
          <w:sz w:val="20"/>
          <w:szCs w:val="20"/>
        </w:rPr>
        <w:t xml:space="preserve">, 1997) and the extraction is achieved by squeezing manually with the hand; this method seems to be the quickest for an average honey tapper who cannot afford a honey extractor or solar wax </w:t>
      </w:r>
      <w:proofErr w:type="spellStart"/>
      <w:r w:rsidRPr="0060658F">
        <w:rPr>
          <w:sz w:val="20"/>
          <w:szCs w:val="20"/>
        </w:rPr>
        <w:t>melter</w:t>
      </w:r>
      <w:proofErr w:type="spellEnd"/>
      <w:r w:rsidRPr="0060658F">
        <w:rPr>
          <w:sz w:val="20"/>
          <w:szCs w:val="20"/>
        </w:rPr>
        <w:t>. However, the hand contaminates the honey and unripe honey ferments within few days after extraction, the materials collected are left untouched until the next morning and bee-wax which has become hardened at the top of the honey is removed and the harvested honey is later poured into bottles (Crane and Ethel, 2013). Generally, honey extracted traditionally does not meet up with international market standard; therefore, there is the need to construct and evaluate a honey extractor; a mechanical device that extracts honey from the honeycomb without destroying the comb.</w:t>
      </w:r>
      <w:r w:rsidR="005714F1">
        <w:rPr>
          <w:sz w:val="20"/>
          <w:szCs w:val="20"/>
        </w:rPr>
        <w:t xml:space="preserve"> </w:t>
      </w:r>
      <w:r w:rsidRPr="0060658F">
        <w:rPr>
          <w:sz w:val="20"/>
          <w:szCs w:val="20"/>
        </w:rPr>
        <w:t>The main objective of this research work is to develop and evaluate the performance of a honey extracting machine</w:t>
      </w:r>
      <w:r w:rsidR="005714F1">
        <w:rPr>
          <w:rFonts w:eastAsiaTheme="minorEastAsia" w:hint="eastAsia"/>
          <w:sz w:val="20"/>
          <w:szCs w:val="20"/>
          <w:lang w:eastAsia="zh-CN"/>
        </w:rPr>
        <w:t>.</w:t>
      </w:r>
    </w:p>
    <w:p w:rsidR="0093122B" w:rsidRDefault="0093122B" w:rsidP="00DD7C0D">
      <w:pPr>
        <w:jc w:val="both"/>
        <w:rPr>
          <w:rFonts w:eastAsiaTheme="minorEastAsia" w:hint="eastAsia"/>
          <w:sz w:val="20"/>
          <w:szCs w:val="20"/>
          <w:lang w:eastAsia="zh-CN"/>
        </w:rPr>
      </w:pPr>
    </w:p>
    <w:p w:rsidR="005714F1" w:rsidRPr="0093122B" w:rsidRDefault="005714F1" w:rsidP="00DD7C0D">
      <w:pPr>
        <w:jc w:val="both"/>
        <w:rPr>
          <w:rFonts w:eastAsiaTheme="minorEastAsia"/>
          <w:sz w:val="20"/>
          <w:szCs w:val="20"/>
          <w:lang w:eastAsia="zh-CN"/>
        </w:rPr>
      </w:pPr>
    </w:p>
    <w:p w:rsidR="000F37DF" w:rsidRPr="00A03677" w:rsidRDefault="000F37DF" w:rsidP="000F37DF">
      <w:pPr>
        <w:jc w:val="both"/>
        <w:rPr>
          <w:b/>
          <w:sz w:val="20"/>
          <w:szCs w:val="20"/>
        </w:rPr>
      </w:pPr>
      <w:r w:rsidRPr="00A03677">
        <w:rPr>
          <w:b/>
          <w:sz w:val="20"/>
          <w:szCs w:val="20"/>
        </w:rPr>
        <w:lastRenderedPageBreak/>
        <w:t xml:space="preserve">2. Material and Methods </w:t>
      </w:r>
    </w:p>
    <w:p w:rsidR="00445FB1" w:rsidRPr="0060658F" w:rsidRDefault="00445FB1" w:rsidP="00445FB1">
      <w:pPr>
        <w:jc w:val="both"/>
        <w:rPr>
          <w:b/>
          <w:sz w:val="20"/>
          <w:szCs w:val="20"/>
        </w:rPr>
      </w:pPr>
      <w:r>
        <w:rPr>
          <w:b/>
          <w:sz w:val="20"/>
          <w:szCs w:val="20"/>
        </w:rPr>
        <w:tab/>
      </w:r>
      <w:r w:rsidRPr="0060658F">
        <w:rPr>
          <w:b/>
          <w:sz w:val="20"/>
          <w:szCs w:val="20"/>
        </w:rPr>
        <w:t xml:space="preserve">Design Consideration: </w:t>
      </w:r>
      <w:r w:rsidRPr="0060658F">
        <w:rPr>
          <w:sz w:val="20"/>
          <w:szCs w:val="20"/>
        </w:rPr>
        <w:t>main considerations in the development of the honey extractor include: choice of material of construction (stainless material was used for the food-contact parts of the machine), simplicity, efficiency and cost. The main materials used for construction and evaluation of the honey extractor are heated knife and uncapping fork (used to unseal honey cells), food-grade bucket (to collect honey out of the extractor), double sieve (collects and separates the wax and impurities as honey is poured from extractor), containers (final destination of honey before consumption), weighing balance and stop watch.</w:t>
      </w:r>
    </w:p>
    <w:p w:rsidR="00445FB1" w:rsidRPr="0060658F" w:rsidRDefault="00445FB1" w:rsidP="00445FB1">
      <w:pPr>
        <w:jc w:val="both"/>
        <w:rPr>
          <w:sz w:val="20"/>
          <w:szCs w:val="20"/>
        </w:rPr>
      </w:pPr>
      <w:r>
        <w:rPr>
          <w:b/>
          <w:sz w:val="20"/>
          <w:szCs w:val="20"/>
        </w:rPr>
        <w:tab/>
      </w:r>
      <w:r w:rsidRPr="0060658F">
        <w:rPr>
          <w:b/>
          <w:sz w:val="20"/>
          <w:szCs w:val="20"/>
        </w:rPr>
        <w:t xml:space="preserve">Machine Design and Description: </w:t>
      </w:r>
      <w:r w:rsidRPr="0060658F">
        <w:rPr>
          <w:sz w:val="20"/>
          <w:szCs w:val="20"/>
        </w:rPr>
        <w:t>major</w:t>
      </w:r>
      <w:r w:rsidRPr="0060658F">
        <w:rPr>
          <w:b/>
          <w:sz w:val="20"/>
          <w:szCs w:val="20"/>
        </w:rPr>
        <w:t xml:space="preserve"> </w:t>
      </w:r>
      <w:r w:rsidRPr="0060658F">
        <w:rPr>
          <w:sz w:val="20"/>
          <w:szCs w:val="20"/>
        </w:rPr>
        <w:t xml:space="preserve">component parts of the honey extractor include: net frame, wire mesh (of perforation size 5mm, constructed using 1.5mm thick stainless steel of dimension 180 x 225mm), driving shaft (20 x 50mm), driving gear (diameter 21 x 17mm), control lever or operating handle (made of iron rod coated with rubber material at the point of handling to facilitate the winding process) and basket (designed to hold and spin two honeycomb frames, constructed using 1.5mm thick stainless steel, it is rectangular in shape with dimension 180 x 255mm placed vertically into the extractor. The wall of the box is perforated to allow the passage of honey during extraction process; it holds honeycomb in place during the extraction. The basket frames were held in place by welding it to the drive shaft). The gear teeth was replaced to increase the speed and the mesh was folded into a rectangular shape that would fit into the frame, a metal plate of 3mm thickness was introduced to bridge the gap created by the replacement of the gear teeth. Bolts and nuts were used where appropriate to assemble the component parts of the machine. </w:t>
      </w:r>
    </w:p>
    <w:p w:rsidR="000F37DF" w:rsidRPr="00A03677" w:rsidRDefault="00445FB1" w:rsidP="00445FB1">
      <w:pPr>
        <w:ind w:firstLine="720"/>
        <w:jc w:val="both"/>
        <w:rPr>
          <w:sz w:val="20"/>
          <w:szCs w:val="20"/>
        </w:rPr>
      </w:pPr>
      <w:r w:rsidRPr="0060658F">
        <w:rPr>
          <w:sz w:val="20"/>
          <w:szCs w:val="20"/>
        </w:rPr>
        <w:t>The honey extractor is cylindrical in shape with a frame at the top on which the control lever and bevel gears are mounted. Rotary motion was generated from the control lever mounted at the upper frame of the extractor. The gears are of two different sizes and they are arranged in a way that a complete cycle of the bigger gears at the top of the smaller gear makes the smaller gear to complete two cycles in a second (thus making the ratio of the bevel gears 3:2), the bigger one is placed in contact to the surface of the smaller gear which is coupled to the shaft of 20mm diameter having dimension of 170mm by 81mm by 255mm. Figures 1a and b shows the isometric and exploded view of the 2-frame honey extractor respectively. The plan view of the machine is presented in Plate 1a and b.</w:t>
      </w:r>
    </w:p>
    <w:p w:rsidR="007756DC" w:rsidRPr="0060658F" w:rsidRDefault="007756DC" w:rsidP="007756DC">
      <w:pPr>
        <w:spacing w:line="360" w:lineRule="auto"/>
        <w:jc w:val="both"/>
        <w:rPr>
          <w:sz w:val="20"/>
          <w:szCs w:val="20"/>
        </w:rPr>
      </w:pPr>
      <w:r w:rsidRPr="0060658F">
        <w:rPr>
          <w:noProof/>
          <w:sz w:val="20"/>
          <w:szCs w:val="20"/>
          <w:lang w:eastAsia="zh-CN"/>
        </w:rPr>
        <w:lastRenderedPageBreak/>
        <w:drawing>
          <wp:inline distT="0" distB="0" distL="0" distR="0">
            <wp:extent cx="2602230" cy="2546350"/>
            <wp:effectExtent l="19050" t="0" r="7620" b="0"/>
            <wp:docPr id="1" name="Picture 44" descr="PAPA PICS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PA PICS0001"/>
                    <pic:cNvPicPr>
                      <a:picLocks noChangeAspect="1" noChangeArrowheads="1"/>
                    </pic:cNvPicPr>
                  </pic:nvPicPr>
                  <pic:blipFill>
                    <a:blip r:embed="rId12" cstate="print"/>
                    <a:srcRect/>
                    <a:stretch>
                      <a:fillRect/>
                    </a:stretch>
                  </pic:blipFill>
                  <pic:spPr bwMode="auto">
                    <a:xfrm>
                      <a:off x="0" y="0"/>
                      <a:ext cx="2602230" cy="2546350"/>
                    </a:xfrm>
                    <a:prstGeom prst="rect">
                      <a:avLst/>
                    </a:prstGeom>
                    <a:noFill/>
                    <a:ln w="9525">
                      <a:noFill/>
                      <a:miter lim="800000"/>
                      <a:headEnd/>
                      <a:tailEnd/>
                    </a:ln>
                  </pic:spPr>
                </pic:pic>
              </a:graphicData>
            </a:graphic>
          </wp:inline>
        </w:drawing>
      </w:r>
    </w:p>
    <w:p w:rsidR="007756DC" w:rsidRPr="0060658F" w:rsidRDefault="007756DC" w:rsidP="007756DC">
      <w:pPr>
        <w:spacing w:line="360" w:lineRule="auto"/>
        <w:jc w:val="center"/>
        <w:rPr>
          <w:sz w:val="20"/>
          <w:szCs w:val="20"/>
        </w:rPr>
      </w:pPr>
      <w:r w:rsidRPr="0060658F">
        <w:rPr>
          <w:sz w:val="20"/>
          <w:szCs w:val="20"/>
        </w:rPr>
        <w:t>(a)</w:t>
      </w:r>
    </w:p>
    <w:p w:rsidR="007756DC" w:rsidRPr="0060658F" w:rsidRDefault="007756DC" w:rsidP="007756DC">
      <w:pPr>
        <w:spacing w:line="360" w:lineRule="auto"/>
        <w:jc w:val="both"/>
        <w:rPr>
          <w:sz w:val="20"/>
          <w:szCs w:val="20"/>
        </w:rPr>
      </w:pPr>
      <w:r w:rsidRPr="0060658F">
        <w:rPr>
          <w:noProof/>
          <w:sz w:val="20"/>
          <w:szCs w:val="20"/>
          <w:lang w:eastAsia="zh-CN"/>
        </w:rPr>
        <w:drawing>
          <wp:inline distT="0" distB="0" distL="0" distR="0">
            <wp:extent cx="2596560" cy="2541181"/>
            <wp:effectExtent l="19050" t="0" r="0" b="0"/>
            <wp:docPr id="2" name="Picture 45" descr="PAPA PICS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PA PICS0002"/>
                    <pic:cNvPicPr>
                      <a:picLocks noChangeAspect="1" noChangeArrowheads="1"/>
                    </pic:cNvPicPr>
                  </pic:nvPicPr>
                  <pic:blipFill>
                    <a:blip r:embed="rId13" cstate="print"/>
                    <a:srcRect/>
                    <a:stretch>
                      <a:fillRect/>
                    </a:stretch>
                  </pic:blipFill>
                  <pic:spPr bwMode="auto">
                    <a:xfrm>
                      <a:off x="0" y="0"/>
                      <a:ext cx="2603985" cy="2548448"/>
                    </a:xfrm>
                    <a:prstGeom prst="rect">
                      <a:avLst/>
                    </a:prstGeom>
                    <a:noFill/>
                    <a:ln w="9525">
                      <a:noFill/>
                      <a:miter lim="800000"/>
                      <a:headEnd/>
                      <a:tailEnd/>
                    </a:ln>
                  </pic:spPr>
                </pic:pic>
              </a:graphicData>
            </a:graphic>
          </wp:inline>
        </w:drawing>
      </w:r>
    </w:p>
    <w:p w:rsidR="000F37DF" w:rsidRDefault="007756DC" w:rsidP="007756DC">
      <w:pPr>
        <w:jc w:val="center"/>
        <w:rPr>
          <w:sz w:val="20"/>
          <w:szCs w:val="20"/>
        </w:rPr>
      </w:pPr>
      <w:r w:rsidRPr="0060658F">
        <w:rPr>
          <w:sz w:val="20"/>
          <w:szCs w:val="20"/>
        </w:rPr>
        <w:t>(b)</w:t>
      </w:r>
    </w:p>
    <w:p w:rsidR="001757F6" w:rsidRPr="0060658F" w:rsidRDefault="001757F6" w:rsidP="0093122B">
      <w:pPr>
        <w:jc w:val="both"/>
        <w:rPr>
          <w:b/>
          <w:sz w:val="20"/>
          <w:szCs w:val="20"/>
        </w:rPr>
      </w:pPr>
      <w:r w:rsidRPr="0060658F">
        <w:rPr>
          <w:b/>
          <w:sz w:val="20"/>
          <w:szCs w:val="20"/>
        </w:rPr>
        <w:t>Figure 1: a- Isometric view, b-Exploded view of the honey extractor</w:t>
      </w:r>
    </w:p>
    <w:p w:rsidR="001757F6" w:rsidRDefault="001757F6" w:rsidP="0093122B">
      <w:pPr>
        <w:jc w:val="both"/>
        <w:rPr>
          <w:rFonts w:eastAsiaTheme="minorEastAsia"/>
          <w:i/>
          <w:sz w:val="20"/>
          <w:szCs w:val="20"/>
          <w:lang w:eastAsia="zh-CN"/>
        </w:rPr>
      </w:pPr>
      <w:r w:rsidRPr="0060658F">
        <w:rPr>
          <w:i/>
          <w:sz w:val="20"/>
          <w:szCs w:val="20"/>
        </w:rPr>
        <w:t>1-Upper drum, 2-lower drum, 3-honey outlet, 4-frame, 5-gear, 6-pillow bearing, 7-handle, 8-driving shaft, 9-wire mesh</w:t>
      </w:r>
    </w:p>
    <w:p w:rsidR="0093122B" w:rsidRDefault="0093122B" w:rsidP="0093122B">
      <w:pPr>
        <w:jc w:val="both"/>
        <w:rPr>
          <w:rFonts w:eastAsiaTheme="minorEastAsia"/>
          <w:i/>
          <w:sz w:val="20"/>
          <w:szCs w:val="20"/>
          <w:lang w:eastAsia="zh-CN"/>
        </w:rPr>
      </w:pPr>
    </w:p>
    <w:p w:rsidR="0093122B" w:rsidRPr="005714F1" w:rsidRDefault="0093122B" w:rsidP="0093122B">
      <w:pPr>
        <w:jc w:val="both"/>
        <w:rPr>
          <w:rFonts w:eastAsiaTheme="minorEastAsia" w:hint="eastAsia"/>
          <w:sz w:val="20"/>
          <w:szCs w:val="20"/>
          <w:lang w:eastAsia="zh-CN"/>
        </w:rPr>
      </w:pPr>
      <w:r w:rsidRPr="00904FED">
        <w:rPr>
          <w:b/>
          <w:sz w:val="20"/>
          <w:szCs w:val="20"/>
        </w:rPr>
        <w:t xml:space="preserve">Mode of Operation of the Honey Extractor: </w:t>
      </w:r>
      <w:r w:rsidRPr="00904FED">
        <w:rPr>
          <w:sz w:val="20"/>
          <w:szCs w:val="20"/>
        </w:rPr>
        <w:t>the machine is operated by turning the hand lever after loading and measuring the time taken for the honey to spin out of the comb.</w:t>
      </w:r>
      <w:r w:rsidR="005714F1">
        <w:rPr>
          <w:sz w:val="20"/>
          <w:szCs w:val="20"/>
        </w:rPr>
        <w:t xml:space="preserve"> </w:t>
      </w:r>
      <w:r w:rsidRPr="00904FED">
        <w:rPr>
          <w:sz w:val="20"/>
          <w:szCs w:val="20"/>
        </w:rPr>
        <w:t xml:space="preserve">As the rotor spins the mesh, the honey spins unto the wall of the drum through centrifugal force and the honey drops under gravity into the collecting chamber via the tap outlet. The primary source of power needed to spin or fling out the well packed honey from honeycomb is generated as a result of winding the handle and gears to move the drive shaft in rotary or circulatory motion and hence centrifugal force act upon the comb which is </w:t>
      </w:r>
      <w:r w:rsidRPr="00904FED">
        <w:rPr>
          <w:sz w:val="20"/>
          <w:szCs w:val="20"/>
        </w:rPr>
        <w:lastRenderedPageBreak/>
        <w:t>being produced through the interaction between the handle and the gear arrangement</w:t>
      </w:r>
      <w:r w:rsidR="005714F1">
        <w:rPr>
          <w:rFonts w:eastAsiaTheme="minorEastAsia" w:hint="eastAsia"/>
          <w:sz w:val="20"/>
          <w:szCs w:val="20"/>
          <w:lang w:eastAsia="zh-CN"/>
        </w:rPr>
        <w:t>.</w:t>
      </w:r>
    </w:p>
    <w:p w:rsidR="0093122B" w:rsidRPr="0093122B" w:rsidRDefault="0093122B" w:rsidP="0093122B">
      <w:pPr>
        <w:jc w:val="both"/>
        <w:rPr>
          <w:rFonts w:eastAsiaTheme="minorEastAsia"/>
          <w:i/>
          <w:sz w:val="20"/>
          <w:szCs w:val="20"/>
          <w:lang w:eastAsia="zh-CN"/>
        </w:rPr>
      </w:pPr>
    </w:p>
    <w:p w:rsidR="00840AF0" w:rsidRDefault="00840AF0" w:rsidP="00840AF0">
      <w:pPr>
        <w:spacing w:line="360" w:lineRule="auto"/>
        <w:rPr>
          <w:sz w:val="20"/>
          <w:szCs w:val="20"/>
        </w:rPr>
      </w:pPr>
      <w:r w:rsidRPr="0060658F">
        <w:rPr>
          <w:noProof/>
          <w:sz w:val="20"/>
          <w:szCs w:val="20"/>
          <w:lang w:eastAsia="zh-CN"/>
        </w:rPr>
        <w:drawing>
          <wp:inline distT="0" distB="0" distL="0" distR="0">
            <wp:extent cx="2508959" cy="2477386"/>
            <wp:effectExtent l="19050" t="0" r="5641" b="0"/>
            <wp:docPr id="3" name="Picture 3" descr="D:\p pix\IMG_5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 pix\IMG_5816.JPG"/>
                    <pic:cNvPicPr>
                      <a:picLocks noChangeAspect="1" noChangeArrowheads="1"/>
                    </pic:cNvPicPr>
                  </pic:nvPicPr>
                  <pic:blipFill>
                    <a:blip r:embed="rId14" cstate="print"/>
                    <a:srcRect/>
                    <a:stretch>
                      <a:fillRect/>
                    </a:stretch>
                  </pic:blipFill>
                  <pic:spPr bwMode="auto">
                    <a:xfrm>
                      <a:off x="0" y="0"/>
                      <a:ext cx="2507855" cy="2476296"/>
                    </a:xfrm>
                    <a:prstGeom prst="rect">
                      <a:avLst/>
                    </a:prstGeom>
                    <a:noFill/>
                    <a:ln w="9525">
                      <a:noFill/>
                      <a:miter lim="800000"/>
                      <a:headEnd/>
                      <a:tailEnd/>
                    </a:ln>
                  </pic:spPr>
                </pic:pic>
              </a:graphicData>
            </a:graphic>
          </wp:inline>
        </w:drawing>
      </w:r>
    </w:p>
    <w:p w:rsidR="00840AF0" w:rsidRDefault="00840AF0" w:rsidP="00840AF0">
      <w:pPr>
        <w:spacing w:line="360" w:lineRule="auto"/>
        <w:jc w:val="center"/>
        <w:rPr>
          <w:rFonts w:eastAsiaTheme="minorEastAsia"/>
          <w:sz w:val="20"/>
          <w:szCs w:val="20"/>
          <w:lang w:eastAsia="zh-CN"/>
        </w:rPr>
      </w:pPr>
      <w:r>
        <w:rPr>
          <w:sz w:val="20"/>
          <w:szCs w:val="20"/>
        </w:rPr>
        <w:t>(a)</w:t>
      </w:r>
    </w:p>
    <w:p w:rsidR="0093122B" w:rsidRPr="0093122B" w:rsidRDefault="0093122B" w:rsidP="00840AF0">
      <w:pPr>
        <w:spacing w:line="360" w:lineRule="auto"/>
        <w:jc w:val="center"/>
        <w:rPr>
          <w:rFonts w:eastAsiaTheme="minorEastAsia"/>
          <w:sz w:val="20"/>
          <w:szCs w:val="20"/>
          <w:lang w:eastAsia="zh-CN"/>
        </w:rPr>
      </w:pPr>
    </w:p>
    <w:p w:rsidR="00840AF0" w:rsidRDefault="00840AF0" w:rsidP="00840AF0">
      <w:pPr>
        <w:spacing w:line="360" w:lineRule="auto"/>
        <w:rPr>
          <w:sz w:val="20"/>
          <w:szCs w:val="20"/>
        </w:rPr>
      </w:pPr>
      <w:r w:rsidRPr="0060658F">
        <w:rPr>
          <w:noProof/>
          <w:sz w:val="20"/>
          <w:szCs w:val="20"/>
          <w:lang w:eastAsia="zh-CN"/>
        </w:rPr>
        <w:drawing>
          <wp:inline distT="0" distB="0" distL="0" distR="0">
            <wp:extent cx="2511540" cy="2349795"/>
            <wp:effectExtent l="19050" t="0" r="3060" b="0"/>
            <wp:docPr id="5" name="Picture 1" descr="D:\project pics\IMG_2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 pics\IMG_2924.JPG"/>
                    <pic:cNvPicPr>
                      <a:picLocks noChangeAspect="1" noChangeArrowheads="1"/>
                    </pic:cNvPicPr>
                  </pic:nvPicPr>
                  <pic:blipFill>
                    <a:blip r:embed="rId15" cstate="print"/>
                    <a:srcRect/>
                    <a:stretch>
                      <a:fillRect/>
                    </a:stretch>
                  </pic:blipFill>
                  <pic:spPr bwMode="auto">
                    <a:xfrm>
                      <a:off x="0" y="0"/>
                      <a:ext cx="2509857" cy="2348221"/>
                    </a:xfrm>
                    <a:prstGeom prst="rect">
                      <a:avLst/>
                    </a:prstGeom>
                    <a:noFill/>
                    <a:ln w="9525">
                      <a:noFill/>
                      <a:miter lim="800000"/>
                      <a:headEnd/>
                      <a:tailEnd/>
                    </a:ln>
                  </pic:spPr>
                </pic:pic>
              </a:graphicData>
            </a:graphic>
          </wp:inline>
        </w:drawing>
      </w:r>
    </w:p>
    <w:p w:rsidR="00840AF0" w:rsidRDefault="00840AF0" w:rsidP="00840AF0">
      <w:pPr>
        <w:spacing w:line="360" w:lineRule="auto"/>
        <w:jc w:val="center"/>
        <w:rPr>
          <w:sz w:val="20"/>
          <w:szCs w:val="20"/>
        </w:rPr>
      </w:pPr>
      <w:r>
        <w:rPr>
          <w:sz w:val="20"/>
          <w:szCs w:val="20"/>
        </w:rPr>
        <w:t>(b)</w:t>
      </w:r>
    </w:p>
    <w:p w:rsidR="00840AF0" w:rsidRDefault="00840AF0" w:rsidP="0093122B">
      <w:pPr>
        <w:spacing w:line="360" w:lineRule="auto"/>
        <w:jc w:val="both"/>
        <w:rPr>
          <w:rFonts w:eastAsiaTheme="minorEastAsia" w:hint="eastAsia"/>
          <w:b/>
          <w:sz w:val="20"/>
          <w:szCs w:val="20"/>
          <w:lang w:eastAsia="zh-CN"/>
        </w:rPr>
      </w:pPr>
      <w:r w:rsidRPr="0060658F">
        <w:rPr>
          <w:b/>
          <w:sz w:val="20"/>
          <w:szCs w:val="20"/>
        </w:rPr>
        <w:t xml:space="preserve">Plate 1: </w:t>
      </w:r>
      <w:r>
        <w:rPr>
          <w:b/>
          <w:sz w:val="20"/>
          <w:szCs w:val="20"/>
        </w:rPr>
        <w:t xml:space="preserve">(a) and (b): </w:t>
      </w:r>
      <w:r w:rsidRPr="0060658F">
        <w:rPr>
          <w:b/>
          <w:sz w:val="20"/>
          <w:szCs w:val="20"/>
        </w:rPr>
        <w:t>Plan View of the Honey Extractor</w:t>
      </w:r>
    </w:p>
    <w:p w:rsidR="005714F1" w:rsidRPr="005714F1" w:rsidRDefault="005714F1" w:rsidP="0093122B">
      <w:pPr>
        <w:spacing w:line="360" w:lineRule="auto"/>
        <w:jc w:val="both"/>
        <w:rPr>
          <w:rFonts w:eastAsiaTheme="minorEastAsia" w:hint="eastAsia"/>
          <w:b/>
          <w:sz w:val="20"/>
          <w:szCs w:val="20"/>
          <w:lang w:eastAsia="zh-CN"/>
        </w:rPr>
      </w:pPr>
    </w:p>
    <w:p w:rsidR="00904FED" w:rsidRDefault="00904FED" w:rsidP="00904FED">
      <w:pPr>
        <w:jc w:val="both"/>
        <w:rPr>
          <w:rFonts w:eastAsiaTheme="minorEastAsia"/>
          <w:sz w:val="20"/>
          <w:szCs w:val="20"/>
          <w:lang w:eastAsia="zh-CN"/>
        </w:rPr>
      </w:pPr>
      <w:r>
        <w:rPr>
          <w:b/>
          <w:sz w:val="20"/>
          <w:szCs w:val="20"/>
        </w:rPr>
        <w:tab/>
      </w:r>
      <w:r w:rsidRPr="00904FED">
        <w:rPr>
          <w:b/>
          <w:sz w:val="20"/>
          <w:szCs w:val="20"/>
        </w:rPr>
        <w:t xml:space="preserve">Sample Preparation and Method of Evaluation: </w:t>
      </w:r>
      <w:r w:rsidRPr="00904FED">
        <w:rPr>
          <w:sz w:val="20"/>
          <w:szCs w:val="20"/>
        </w:rPr>
        <w:t xml:space="preserve">honeycomb was obtained from local market at </w:t>
      </w:r>
      <w:proofErr w:type="spellStart"/>
      <w:r w:rsidRPr="00904FED">
        <w:rPr>
          <w:sz w:val="20"/>
          <w:szCs w:val="20"/>
        </w:rPr>
        <w:t>Iseyin</w:t>
      </w:r>
      <w:proofErr w:type="spellEnd"/>
      <w:r w:rsidRPr="00904FED">
        <w:rPr>
          <w:sz w:val="20"/>
          <w:szCs w:val="20"/>
        </w:rPr>
        <w:t xml:space="preserve"> area of Oyo State, Nigeria, 500g of the honeycomb was used for the evaluation of the evaluation and a set of five (5) trial experiments were carried out. The efficiency and capacity of the machine was computed using by Equations 1 and 2 as reported by </w:t>
      </w:r>
      <w:proofErr w:type="spellStart"/>
      <w:r w:rsidRPr="00904FED">
        <w:rPr>
          <w:sz w:val="20"/>
          <w:szCs w:val="20"/>
        </w:rPr>
        <w:t>Adewumi</w:t>
      </w:r>
      <w:proofErr w:type="spellEnd"/>
      <w:r w:rsidRPr="00904FED">
        <w:rPr>
          <w:sz w:val="20"/>
          <w:szCs w:val="20"/>
        </w:rPr>
        <w:t xml:space="preserve"> (2007).</w:t>
      </w:r>
    </w:p>
    <w:p w:rsidR="0093122B" w:rsidRPr="0093122B" w:rsidRDefault="0093122B" w:rsidP="00904FED">
      <w:pPr>
        <w:jc w:val="both"/>
        <w:rPr>
          <w:rFonts w:eastAsiaTheme="minorEastAsia"/>
          <w:sz w:val="20"/>
          <w:szCs w:val="20"/>
          <w:lang w:eastAsia="zh-CN"/>
        </w:rPr>
      </w:pPr>
    </w:p>
    <w:p w:rsidR="00904FED" w:rsidRDefault="009F213D" w:rsidP="00904FED">
      <w:pPr>
        <w:ind w:left="360"/>
        <w:jc w:val="both"/>
        <w:rPr>
          <w:sz w:val="20"/>
          <w:szCs w:val="20"/>
        </w:rPr>
      </w:pPr>
      <m:oMath>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ϵ</m:t>
            </m:r>
          </m:sub>
        </m:sSub>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W</m:t>
                </m:r>
              </m:e>
              <m:sub>
                <m:r>
                  <w:rPr>
                    <w:rFonts w:hAnsi="Cambria Math"/>
                    <w:sz w:val="20"/>
                    <w:szCs w:val="20"/>
                  </w:rPr>
                  <m:t>h</m:t>
                </m:r>
              </m:sub>
            </m:sSub>
          </m:num>
          <m:den>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a</m:t>
                </m:r>
              </m:sub>
            </m:sSub>
          </m:den>
        </m:f>
        <m:r>
          <w:rPr>
            <w:rFonts w:ascii="Cambria Math"/>
            <w:sz w:val="20"/>
            <w:szCs w:val="20"/>
          </w:rPr>
          <m:t xml:space="preserve"> </m:t>
        </m:r>
        <m:r>
          <w:rPr>
            <w:rFonts w:ascii="Cambria Math"/>
            <w:sz w:val="20"/>
            <w:szCs w:val="20"/>
          </w:rPr>
          <m:t>×</m:t>
        </m:r>
        <m:f>
          <m:fPr>
            <m:ctrlPr>
              <w:rPr>
                <w:rFonts w:ascii="Cambria Math" w:hAnsi="Cambria Math"/>
                <w:i/>
                <w:sz w:val="20"/>
                <w:szCs w:val="20"/>
              </w:rPr>
            </m:ctrlPr>
          </m:fPr>
          <m:num>
            <m:r>
              <w:rPr>
                <w:rFonts w:ascii="Cambria Math"/>
                <w:sz w:val="20"/>
                <w:szCs w:val="20"/>
              </w:rPr>
              <m:t>100</m:t>
            </m:r>
          </m:num>
          <m:den>
            <m:r>
              <w:rPr>
                <w:rFonts w:ascii="Cambria Math"/>
                <w:sz w:val="20"/>
                <w:szCs w:val="20"/>
              </w:rPr>
              <m:t>1</m:t>
            </m:r>
          </m:den>
        </m:f>
      </m:oMath>
      <w:r w:rsidR="005714F1">
        <w:rPr>
          <w:sz w:val="20"/>
          <w:szCs w:val="20"/>
        </w:rPr>
        <w:t xml:space="preserve"> </w:t>
      </w:r>
      <w:r w:rsidR="00904FED">
        <w:rPr>
          <w:sz w:val="20"/>
          <w:szCs w:val="20"/>
        </w:rPr>
        <w:tab/>
      </w:r>
      <w:r w:rsidR="00904FED">
        <w:rPr>
          <w:sz w:val="20"/>
          <w:szCs w:val="20"/>
        </w:rPr>
        <w:tab/>
      </w:r>
      <w:r w:rsidR="00904FED">
        <w:rPr>
          <w:sz w:val="20"/>
          <w:szCs w:val="20"/>
        </w:rPr>
        <w:tab/>
      </w:r>
      <w:r w:rsidR="00904FED" w:rsidRPr="00904FED">
        <w:rPr>
          <w:sz w:val="20"/>
          <w:szCs w:val="20"/>
        </w:rPr>
        <w:t>(1)</w:t>
      </w:r>
    </w:p>
    <w:p w:rsidR="007D03AE" w:rsidRPr="00904FED" w:rsidRDefault="007D03AE" w:rsidP="00904FED">
      <w:pPr>
        <w:ind w:left="360"/>
        <w:jc w:val="both"/>
        <w:rPr>
          <w:sz w:val="20"/>
          <w:szCs w:val="20"/>
        </w:rPr>
      </w:pPr>
    </w:p>
    <w:p w:rsidR="00904FED" w:rsidRDefault="00904FED" w:rsidP="00904FED">
      <w:pPr>
        <w:ind w:left="284"/>
        <w:jc w:val="both"/>
        <w:rPr>
          <w:rFonts w:eastAsiaTheme="minorEastAsia"/>
          <w:sz w:val="20"/>
          <w:szCs w:val="20"/>
          <w:lang w:eastAsia="zh-CN"/>
        </w:rPr>
      </w:pPr>
      <m:oMath>
        <m:r>
          <w:rPr>
            <w:rFonts w:ascii="Cambria Math" w:hAnsi="Cambria Math"/>
            <w:sz w:val="20"/>
            <w:szCs w:val="20"/>
          </w:rPr>
          <m:t>Mc</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Wc</m:t>
            </m:r>
          </m:num>
          <m:den>
            <m:r>
              <w:rPr>
                <w:rFonts w:ascii="Cambria Math" w:hAnsi="Cambria Math"/>
                <w:sz w:val="20"/>
                <w:szCs w:val="20"/>
              </w:rPr>
              <m:t>Tt</m:t>
            </m:r>
          </m:den>
        </m:f>
      </m:oMath>
      <w:r w:rsidR="005714F1">
        <w:rPr>
          <w:sz w:val="20"/>
          <w:szCs w:val="20"/>
        </w:rPr>
        <w:t xml:space="preserve"> </w:t>
      </w:r>
      <w:r w:rsidRPr="00904FED">
        <w:rPr>
          <w:sz w:val="20"/>
          <w:szCs w:val="20"/>
        </w:rPr>
        <w:tab/>
      </w:r>
      <w:r w:rsidRPr="00904FED">
        <w:rPr>
          <w:sz w:val="20"/>
          <w:szCs w:val="20"/>
        </w:rPr>
        <w:tab/>
      </w:r>
      <w:r w:rsidRPr="00904FED">
        <w:rPr>
          <w:sz w:val="20"/>
          <w:szCs w:val="20"/>
        </w:rPr>
        <w:tab/>
      </w:r>
      <w:r w:rsidRPr="00904FED">
        <w:rPr>
          <w:sz w:val="20"/>
          <w:szCs w:val="20"/>
        </w:rPr>
        <w:tab/>
        <w:t>(2)</w:t>
      </w:r>
    </w:p>
    <w:p w:rsidR="0093122B" w:rsidRPr="0093122B" w:rsidRDefault="0093122B" w:rsidP="00904FED">
      <w:pPr>
        <w:ind w:left="284"/>
        <w:jc w:val="both"/>
        <w:rPr>
          <w:rFonts w:eastAsiaTheme="minorEastAsia"/>
          <w:sz w:val="20"/>
          <w:szCs w:val="20"/>
          <w:lang w:eastAsia="zh-CN"/>
        </w:rPr>
      </w:pPr>
    </w:p>
    <w:p w:rsidR="00904FED" w:rsidRPr="00904FED" w:rsidRDefault="00904FED" w:rsidP="00904FED">
      <w:pPr>
        <w:jc w:val="both"/>
        <w:rPr>
          <w:sz w:val="20"/>
          <w:szCs w:val="20"/>
        </w:rPr>
      </w:pPr>
      <w:r w:rsidRPr="00904FED">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ϵ</m:t>
            </m:r>
          </m:sub>
        </m:sSub>
      </m:oMath>
      <w:r w:rsidRPr="00904FED">
        <w:rPr>
          <w:sz w:val="20"/>
          <w:szCs w:val="20"/>
        </w:rPr>
        <w:t xml:space="preserve"> is the extracting efficiency in percentage (%), </w:t>
      </w:r>
      <m:oMath>
        <m:sSub>
          <m:sSubPr>
            <m:ctrlPr>
              <w:rPr>
                <w:rFonts w:ascii="Cambria Math" w:hAnsi="Cambria Math"/>
                <w:i/>
                <w:sz w:val="20"/>
                <w:szCs w:val="20"/>
              </w:rPr>
            </m:ctrlPr>
          </m:sSubPr>
          <m:e>
            <m:r>
              <w:rPr>
                <w:rFonts w:ascii="Cambria Math" w:hAnsi="Cambria Math"/>
                <w:sz w:val="20"/>
                <w:szCs w:val="20"/>
              </w:rPr>
              <m:t>W</m:t>
            </m:r>
          </m:e>
          <m:sub>
            <m:r>
              <w:rPr>
                <w:rFonts w:hAnsi="Cambria Math"/>
                <w:sz w:val="20"/>
                <w:szCs w:val="20"/>
              </w:rPr>
              <m:t>h</m:t>
            </m:r>
          </m:sub>
        </m:sSub>
      </m:oMath>
      <w:r w:rsidRPr="00904FED">
        <w:rPr>
          <w:sz w:val="20"/>
          <w:szCs w:val="20"/>
        </w:rPr>
        <w:t xml:space="preserve"> is the weight of honey extracted (kg), </w:t>
      </w:r>
      <w:proofErr w:type="gramStart"/>
      <w:r w:rsidRPr="00904FED">
        <w:rPr>
          <w:sz w:val="20"/>
          <w:szCs w:val="20"/>
        </w:rPr>
        <w:t>Wa</w:t>
      </w:r>
      <w:proofErr w:type="gramEnd"/>
      <w:r w:rsidRPr="00904FED">
        <w:rPr>
          <w:sz w:val="20"/>
          <w:szCs w:val="20"/>
        </w:rPr>
        <w:t xml:space="preserve"> is the weight of honey comb before extraction (kg), Wc is the mass of honey produced (kg) and Tt is the time taken for extraction of the honey.</w:t>
      </w:r>
    </w:p>
    <w:p w:rsidR="00904FED" w:rsidRDefault="007D03AE" w:rsidP="00904FED">
      <w:pPr>
        <w:jc w:val="both"/>
        <w:rPr>
          <w:rFonts w:eastAsiaTheme="minorEastAsia"/>
          <w:sz w:val="20"/>
          <w:szCs w:val="20"/>
          <w:lang w:eastAsia="zh-CN"/>
        </w:rPr>
      </w:pPr>
      <w:r>
        <w:rPr>
          <w:b/>
          <w:sz w:val="20"/>
          <w:szCs w:val="20"/>
        </w:rPr>
        <w:tab/>
      </w:r>
      <w:r w:rsidR="00904FED" w:rsidRPr="00904FED">
        <w:rPr>
          <w:b/>
          <w:sz w:val="20"/>
          <w:szCs w:val="20"/>
        </w:rPr>
        <w:t xml:space="preserve">Cost Estimation: </w:t>
      </w:r>
      <w:r w:rsidR="00904FED" w:rsidRPr="00904FED">
        <w:rPr>
          <w:sz w:val="20"/>
          <w:szCs w:val="20"/>
        </w:rPr>
        <w:t>the total cost of producing the honey extractor was #21,450 (143 USD), the specification and cost of all materials used for the construction of the honey extractor is presented in Table 1.</w:t>
      </w:r>
    </w:p>
    <w:p w:rsidR="0093122B" w:rsidRPr="0093122B" w:rsidRDefault="0093122B" w:rsidP="00904FED">
      <w:pPr>
        <w:jc w:val="both"/>
        <w:rPr>
          <w:rFonts w:eastAsiaTheme="minorEastAsia"/>
          <w:sz w:val="20"/>
          <w:szCs w:val="20"/>
          <w:lang w:eastAsia="zh-CN"/>
        </w:rPr>
      </w:pPr>
    </w:p>
    <w:p w:rsidR="007D03AE" w:rsidRPr="00A35641" w:rsidRDefault="007D03AE" w:rsidP="00A35641">
      <w:pPr>
        <w:jc w:val="both"/>
        <w:rPr>
          <w:b/>
          <w:sz w:val="20"/>
          <w:szCs w:val="20"/>
        </w:rPr>
      </w:pPr>
      <w:r w:rsidRPr="00A35641">
        <w:rPr>
          <w:b/>
          <w:sz w:val="20"/>
          <w:szCs w:val="20"/>
        </w:rPr>
        <w:t>Table 1: Cost Estimation of the Honey Extractor</w:t>
      </w:r>
    </w:p>
    <w:tbl>
      <w:tblPr>
        <w:tblStyle w:val="TableGrid"/>
        <w:tblW w:w="0" w:type="auto"/>
        <w:tblLook w:val="04A0"/>
      </w:tblPr>
      <w:tblGrid>
        <w:gridCol w:w="472"/>
        <w:gridCol w:w="1805"/>
        <w:gridCol w:w="1316"/>
        <w:gridCol w:w="889"/>
      </w:tblGrid>
      <w:tr w:rsidR="007D03AE" w:rsidRPr="0093122B" w:rsidTr="0093122B">
        <w:tc>
          <w:tcPr>
            <w:tcW w:w="0" w:type="auto"/>
            <w:vAlign w:val="center"/>
          </w:tcPr>
          <w:p w:rsidR="007D03AE" w:rsidRPr="0093122B" w:rsidRDefault="007D03AE" w:rsidP="0093122B">
            <w:pPr>
              <w:jc w:val="both"/>
              <w:rPr>
                <w:b/>
                <w:sz w:val="20"/>
                <w:szCs w:val="20"/>
              </w:rPr>
            </w:pPr>
            <w:r w:rsidRPr="0093122B">
              <w:rPr>
                <w:b/>
                <w:sz w:val="20"/>
                <w:szCs w:val="20"/>
              </w:rPr>
              <w:t xml:space="preserve">SN </w:t>
            </w:r>
          </w:p>
        </w:tc>
        <w:tc>
          <w:tcPr>
            <w:tcW w:w="0" w:type="auto"/>
            <w:vAlign w:val="center"/>
          </w:tcPr>
          <w:p w:rsidR="007D03AE" w:rsidRPr="0093122B" w:rsidRDefault="007D03AE" w:rsidP="0093122B">
            <w:pPr>
              <w:jc w:val="both"/>
              <w:rPr>
                <w:b/>
                <w:sz w:val="20"/>
                <w:szCs w:val="20"/>
              </w:rPr>
            </w:pPr>
            <w:r w:rsidRPr="0093122B">
              <w:rPr>
                <w:b/>
                <w:sz w:val="20"/>
                <w:szCs w:val="20"/>
              </w:rPr>
              <w:t xml:space="preserve">Materials </w:t>
            </w:r>
          </w:p>
        </w:tc>
        <w:tc>
          <w:tcPr>
            <w:tcW w:w="0" w:type="auto"/>
            <w:vAlign w:val="center"/>
          </w:tcPr>
          <w:p w:rsidR="007D03AE" w:rsidRPr="0093122B" w:rsidRDefault="007D03AE" w:rsidP="0093122B">
            <w:pPr>
              <w:jc w:val="both"/>
              <w:rPr>
                <w:b/>
                <w:sz w:val="20"/>
                <w:szCs w:val="20"/>
              </w:rPr>
            </w:pPr>
            <w:r w:rsidRPr="0093122B">
              <w:rPr>
                <w:b/>
                <w:sz w:val="20"/>
                <w:szCs w:val="20"/>
              </w:rPr>
              <w:t xml:space="preserve">Specification </w:t>
            </w:r>
          </w:p>
        </w:tc>
        <w:tc>
          <w:tcPr>
            <w:tcW w:w="0" w:type="auto"/>
            <w:vAlign w:val="center"/>
          </w:tcPr>
          <w:p w:rsidR="007D03AE" w:rsidRPr="0093122B" w:rsidRDefault="007D03AE" w:rsidP="0093122B">
            <w:pPr>
              <w:jc w:val="both"/>
              <w:rPr>
                <w:b/>
                <w:sz w:val="20"/>
                <w:szCs w:val="20"/>
              </w:rPr>
            </w:pPr>
            <w:r w:rsidRPr="0093122B">
              <w:rPr>
                <w:b/>
                <w:sz w:val="20"/>
                <w:szCs w:val="20"/>
              </w:rPr>
              <w:t>Cost (#)</w:t>
            </w:r>
          </w:p>
        </w:tc>
      </w:tr>
      <w:tr w:rsidR="007D03AE" w:rsidRPr="0093122B" w:rsidTr="0093122B">
        <w:tc>
          <w:tcPr>
            <w:tcW w:w="0" w:type="auto"/>
            <w:vAlign w:val="center"/>
          </w:tcPr>
          <w:p w:rsidR="007D03AE" w:rsidRPr="0093122B" w:rsidRDefault="007D03AE" w:rsidP="0093122B">
            <w:pPr>
              <w:jc w:val="both"/>
              <w:rPr>
                <w:sz w:val="20"/>
                <w:szCs w:val="20"/>
              </w:rPr>
            </w:pPr>
            <w:r w:rsidRPr="0093122B">
              <w:rPr>
                <w:sz w:val="20"/>
                <w:szCs w:val="20"/>
              </w:rPr>
              <w:t>1</w:t>
            </w:r>
          </w:p>
        </w:tc>
        <w:tc>
          <w:tcPr>
            <w:tcW w:w="0" w:type="auto"/>
            <w:vAlign w:val="center"/>
          </w:tcPr>
          <w:p w:rsidR="007D03AE" w:rsidRPr="0093122B" w:rsidRDefault="007D03AE" w:rsidP="0093122B">
            <w:pPr>
              <w:jc w:val="both"/>
              <w:rPr>
                <w:sz w:val="20"/>
                <w:szCs w:val="20"/>
              </w:rPr>
            </w:pPr>
            <w:r w:rsidRPr="0093122B">
              <w:rPr>
                <w:sz w:val="20"/>
                <w:szCs w:val="20"/>
              </w:rPr>
              <w:t>Driving gears and</w:t>
            </w:r>
          </w:p>
          <w:p w:rsidR="007D03AE" w:rsidRPr="0093122B" w:rsidRDefault="007D03AE" w:rsidP="0093122B">
            <w:pPr>
              <w:jc w:val="both"/>
              <w:rPr>
                <w:b/>
                <w:sz w:val="20"/>
                <w:szCs w:val="20"/>
              </w:rPr>
            </w:pPr>
            <w:r w:rsidRPr="0093122B">
              <w:rPr>
                <w:sz w:val="20"/>
                <w:szCs w:val="20"/>
              </w:rPr>
              <w:t>handle arrangement</w:t>
            </w:r>
          </w:p>
        </w:tc>
        <w:tc>
          <w:tcPr>
            <w:tcW w:w="0" w:type="auto"/>
            <w:vAlign w:val="center"/>
          </w:tcPr>
          <w:p w:rsidR="007D03AE" w:rsidRPr="0093122B" w:rsidRDefault="007D03AE" w:rsidP="0093122B">
            <w:pPr>
              <w:jc w:val="both"/>
              <w:rPr>
                <w:b/>
                <w:sz w:val="20"/>
                <w:szCs w:val="20"/>
              </w:rPr>
            </w:pPr>
            <w:r w:rsidRPr="0093122B">
              <w:rPr>
                <w:b/>
                <w:sz w:val="20"/>
                <w:szCs w:val="20"/>
              </w:rPr>
              <w:t>-</w:t>
            </w:r>
          </w:p>
        </w:tc>
        <w:tc>
          <w:tcPr>
            <w:tcW w:w="0" w:type="auto"/>
            <w:vAlign w:val="center"/>
          </w:tcPr>
          <w:p w:rsidR="007D03AE" w:rsidRPr="0093122B" w:rsidRDefault="007D03AE" w:rsidP="0093122B">
            <w:pPr>
              <w:jc w:val="both"/>
              <w:rPr>
                <w:sz w:val="20"/>
                <w:szCs w:val="20"/>
              </w:rPr>
            </w:pPr>
            <w:r w:rsidRPr="0093122B">
              <w:rPr>
                <w:sz w:val="20"/>
                <w:szCs w:val="20"/>
              </w:rPr>
              <w:t>2500</w:t>
            </w:r>
          </w:p>
        </w:tc>
      </w:tr>
      <w:tr w:rsidR="007D03AE" w:rsidRPr="0093122B" w:rsidTr="0093122B">
        <w:tc>
          <w:tcPr>
            <w:tcW w:w="0" w:type="auto"/>
            <w:vAlign w:val="center"/>
          </w:tcPr>
          <w:p w:rsidR="007D03AE" w:rsidRPr="0093122B" w:rsidRDefault="007D03AE" w:rsidP="0093122B">
            <w:pPr>
              <w:jc w:val="both"/>
              <w:rPr>
                <w:sz w:val="20"/>
                <w:szCs w:val="20"/>
              </w:rPr>
            </w:pPr>
            <w:r w:rsidRPr="0093122B">
              <w:rPr>
                <w:sz w:val="20"/>
                <w:szCs w:val="20"/>
              </w:rPr>
              <w:t>2</w:t>
            </w:r>
          </w:p>
        </w:tc>
        <w:tc>
          <w:tcPr>
            <w:tcW w:w="0" w:type="auto"/>
            <w:vAlign w:val="center"/>
          </w:tcPr>
          <w:p w:rsidR="007D03AE" w:rsidRPr="0093122B" w:rsidRDefault="007D03AE" w:rsidP="0093122B">
            <w:pPr>
              <w:jc w:val="both"/>
              <w:rPr>
                <w:b/>
                <w:sz w:val="20"/>
                <w:szCs w:val="20"/>
              </w:rPr>
            </w:pPr>
            <w:r w:rsidRPr="0093122B">
              <w:rPr>
                <w:sz w:val="20"/>
                <w:szCs w:val="20"/>
              </w:rPr>
              <w:t>Stainless wire mesh</w:t>
            </w:r>
          </w:p>
        </w:tc>
        <w:tc>
          <w:tcPr>
            <w:tcW w:w="0" w:type="auto"/>
            <w:vAlign w:val="center"/>
          </w:tcPr>
          <w:p w:rsidR="007D03AE" w:rsidRPr="0093122B" w:rsidRDefault="007D03AE" w:rsidP="0093122B">
            <w:pPr>
              <w:jc w:val="both"/>
              <w:rPr>
                <w:sz w:val="20"/>
                <w:szCs w:val="20"/>
              </w:rPr>
            </w:pPr>
            <w:r w:rsidRPr="0093122B">
              <w:rPr>
                <w:sz w:val="20"/>
                <w:szCs w:val="20"/>
              </w:rPr>
              <w:t>1.5mm thick</w:t>
            </w:r>
          </w:p>
        </w:tc>
        <w:tc>
          <w:tcPr>
            <w:tcW w:w="0" w:type="auto"/>
            <w:vAlign w:val="center"/>
          </w:tcPr>
          <w:p w:rsidR="007D03AE" w:rsidRPr="0093122B" w:rsidRDefault="007D03AE" w:rsidP="0093122B">
            <w:pPr>
              <w:jc w:val="both"/>
              <w:rPr>
                <w:b/>
                <w:sz w:val="20"/>
                <w:szCs w:val="20"/>
              </w:rPr>
            </w:pPr>
            <w:r w:rsidRPr="0093122B">
              <w:rPr>
                <w:sz w:val="20"/>
                <w:szCs w:val="20"/>
              </w:rPr>
              <w:t>2,800</w:t>
            </w:r>
          </w:p>
        </w:tc>
      </w:tr>
      <w:tr w:rsidR="007D03AE" w:rsidRPr="0093122B" w:rsidTr="0093122B">
        <w:tc>
          <w:tcPr>
            <w:tcW w:w="0" w:type="auto"/>
            <w:vAlign w:val="center"/>
          </w:tcPr>
          <w:p w:rsidR="007D03AE" w:rsidRPr="0093122B" w:rsidRDefault="007D03AE" w:rsidP="0093122B">
            <w:pPr>
              <w:jc w:val="both"/>
              <w:rPr>
                <w:sz w:val="20"/>
                <w:szCs w:val="20"/>
              </w:rPr>
            </w:pPr>
            <w:r w:rsidRPr="0093122B">
              <w:rPr>
                <w:sz w:val="20"/>
                <w:szCs w:val="20"/>
              </w:rPr>
              <w:t>3</w:t>
            </w:r>
          </w:p>
        </w:tc>
        <w:tc>
          <w:tcPr>
            <w:tcW w:w="0" w:type="auto"/>
            <w:vAlign w:val="center"/>
          </w:tcPr>
          <w:p w:rsidR="007D03AE" w:rsidRPr="0093122B" w:rsidRDefault="007D03AE" w:rsidP="0093122B">
            <w:pPr>
              <w:jc w:val="both"/>
              <w:rPr>
                <w:sz w:val="20"/>
                <w:szCs w:val="20"/>
              </w:rPr>
            </w:pPr>
            <w:r w:rsidRPr="0093122B">
              <w:rPr>
                <w:sz w:val="20"/>
                <w:szCs w:val="20"/>
              </w:rPr>
              <w:t>Stainless electrode</w:t>
            </w:r>
          </w:p>
        </w:tc>
        <w:tc>
          <w:tcPr>
            <w:tcW w:w="0" w:type="auto"/>
            <w:vAlign w:val="center"/>
          </w:tcPr>
          <w:p w:rsidR="007D03AE" w:rsidRPr="0093122B" w:rsidRDefault="007D03AE" w:rsidP="0093122B">
            <w:pPr>
              <w:jc w:val="both"/>
              <w:rPr>
                <w:sz w:val="20"/>
                <w:szCs w:val="20"/>
              </w:rPr>
            </w:pPr>
            <w:r w:rsidRPr="0093122B">
              <w:rPr>
                <w:sz w:val="20"/>
                <w:szCs w:val="20"/>
              </w:rPr>
              <w:t>612</w:t>
            </w:r>
          </w:p>
        </w:tc>
        <w:tc>
          <w:tcPr>
            <w:tcW w:w="0" w:type="auto"/>
            <w:vAlign w:val="center"/>
          </w:tcPr>
          <w:p w:rsidR="007D03AE" w:rsidRPr="0093122B" w:rsidRDefault="007D03AE" w:rsidP="0093122B">
            <w:pPr>
              <w:jc w:val="both"/>
              <w:rPr>
                <w:sz w:val="20"/>
                <w:szCs w:val="20"/>
              </w:rPr>
            </w:pPr>
            <w:r w:rsidRPr="0093122B">
              <w:rPr>
                <w:sz w:val="20"/>
                <w:szCs w:val="20"/>
              </w:rPr>
              <w:t>1000</w:t>
            </w:r>
          </w:p>
        </w:tc>
      </w:tr>
      <w:tr w:rsidR="007D03AE" w:rsidRPr="0093122B" w:rsidTr="0093122B">
        <w:tc>
          <w:tcPr>
            <w:tcW w:w="0" w:type="auto"/>
            <w:vAlign w:val="center"/>
          </w:tcPr>
          <w:p w:rsidR="007D03AE" w:rsidRPr="0093122B" w:rsidRDefault="007D03AE" w:rsidP="0093122B">
            <w:pPr>
              <w:jc w:val="both"/>
              <w:rPr>
                <w:sz w:val="20"/>
                <w:szCs w:val="20"/>
              </w:rPr>
            </w:pPr>
            <w:r w:rsidRPr="0093122B">
              <w:rPr>
                <w:sz w:val="20"/>
                <w:szCs w:val="20"/>
              </w:rPr>
              <w:t>4</w:t>
            </w:r>
          </w:p>
        </w:tc>
        <w:tc>
          <w:tcPr>
            <w:tcW w:w="0" w:type="auto"/>
            <w:vAlign w:val="center"/>
          </w:tcPr>
          <w:p w:rsidR="007D03AE" w:rsidRPr="0093122B" w:rsidRDefault="007D03AE" w:rsidP="0093122B">
            <w:pPr>
              <w:jc w:val="both"/>
              <w:rPr>
                <w:sz w:val="20"/>
                <w:szCs w:val="20"/>
              </w:rPr>
            </w:pPr>
            <w:r w:rsidRPr="0093122B">
              <w:rPr>
                <w:sz w:val="20"/>
                <w:szCs w:val="20"/>
              </w:rPr>
              <w:t>Cutting disc</w:t>
            </w:r>
          </w:p>
        </w:tc>
        <w:tc>
          <w:tcPr>
            <w:tcW w:w="0" w:type="auto"/>
            <w:vAlign w:val="center"/>
          </w:tcPr>
          <w:p w:rsidR="007D03AE" w:rsidRPr="0093122B" w:rsidRDefault="007D03AE" w:rsidP="0093122B">
            <w:pPr>
              <w:jc w:val="both"/>
              <w:rPr>
                <w:sz w:val="20"/>
                <w:szCs w:val="20"/>
              </w:rPr>
            </w:pPr>
            <w:r w:rsidRPr="0093122B">
              <w:rPr>
                <w:sz w:val="20"/>
                <w:szCs w:val="20"/>
              </w:rPr>
              <w:t>Power flex</w:t>
            </w:r>
          </w:p>
        </w:tc>
        <w:tc>
          <w:tcPr>
            <w:tcW w:w="0" w:type="auto"/>
            <w:vAlign w:val="center"/>
          </w:tcPr>
          <w:p w:rsidR="007D03AE" w:rsidRPr="0093122B" w:rsidRDefault="007D03AE" w:rsidP="0093122B">
            <w:pPr>
              <w:jc w:val="both"/>
              <w:rPr>
                <w:sz w:val="20"/>
                <w:szCs w:val="20"/>
              </w:rPr>
            </w:pPr>
            <w:r w:rsidRPr="0093122B">
              <w:rPr>
                <w:sz w:val="20"/>
                <w:szCs w:val="20"/>
              </w:rPr>
              <w:t>250</w:t>
            </w:r>
          </w:p>
        </w:tc>
      </w:tr>
      <w:tr w:rsidR="007D03AE" w:rsidRPr="0093122B" w:rsidTr="0093122B">
        <w:tc>
          <w:tcPr>
            <w:tcW w:w="0" w:type="auto"/>
            <w:vAlign w:val="center"/>
          </w:tcPr>
          <w:p w:rsidR="007D03AE" w:rsidRPr="0093122B" w:rsidRDefault="007D03AE" w:rsidP="0093122B">
            <w:pPr>
              <w:jc w:val="both"/>
              <w:rPr>
                <w:sz w:val="20"/>
                <w:szCs w:val="20"/>
              </w:rPr>
            </w:pPr>
            <w:r w:rsidRPr="0093122B">
              <w:rPr>
                <w:sz w:val="20"/>
                <w:szCs w:val="20"/>
              </w:rPr>
              <w:t>5</w:t>
            </w:r>
          </w:p>
        </w:tc>
        <w:tc>
          <w:tcPr>
            <w:tcW w:w="0" w:type="auto"/>
            <w:vAlign w:val="center"/>
          </w:tcPr>
          <w:p w:rsidR="007D03AE" w:rsidRPr="0093122B" w:rsidRDefault="007D03AE" w:rsidP="0093122B">
            <w:pPr>
              <w:jc w:val="both"/>
              <w:rPr>
                <w:sz w:val="20"/>
                <w:szCs w:val="20"/>
              </w:rPr>
            </w:pPr>
            <w:r w:rsidRPr="0093122B">
              <w:rPr>
                <w:sz w:val="20"/>
                <w:szCs w:val="20"/>
              </w:rPr>
              <w:t>Grinding disc</w:t>
            </w:r>
          </w:p>
        </w:tc>
        <w:tc>
          <w:tcPr>
            <w:tcW w:w="0" w:type="auto"/>
            <w:vAlign w:val="center"/>
          </w:tcPr>
          <w:p w:rsidR="007D03AE" w:rsidRPr="0093122B" w:rsidRDefault="007D03AE" w:rsidP="0093122B">
            <w:pPr>
              <w:jc w:val="both"/>
              <w:rPr>
                <w:sz w:val="20"/>
                <w:szCs w:val="20"/>
              </w:rPr>
            </w:pPr>
            <w:proofErr w:type="spellStart"/>
            <w:r w:rsidRPr="0093122B">
              <w:rPr>
                <w:sz w:val="20"/>
                <w:szCs w:val="20"/>
              </w:rPr>
              <w:t>Dronco</w:t>
            </w:r>
            <w:proofErr w:type="spellEnd"/>
            <w:r w:rsidRPr="0093122B">
              <w:rPr>
                <w:sz w:val="20"/>
                <w:szCs w:val="20"/>
              </w:rPr>
              <w:t xml:space="preserve"> </w:t>
            </w:r>
          </w:p>
        </w:tc>
        <w:tc>
          <w:tcPr>
            <w:tcW w:w="0" w:type="auto"/>
            <w:vAlign w:val="center"/>
          </w:tcPr>
          <w:p w:rsidR="007D03AE" w:rsidRPr="0093122B" w:rsidRDefault="007D03AE" w:rsidP="0093122B">
            <w:pPr>
              <w:jc w:val="both"/>
              <w:rPr>
                <w:sz w:val="20"/>
                <w:szCs w:val="20"/>
              </w:rPr>
            </w:pPr>
            <w:r w:rsidRPr="0093122B">
              <w:rPr>
                <w:sz w:val="20"/>
                <w:szCs w:val="20"/>
              </w:rPr>
              <w:t>250</w:t>
            </w:r>
          </w:p>
        </w:tc>
      </w:tr>
      <w:tr w:rsidR="007D03AE" w:rsidRPr="0093122B" w:rsidTr="0093122B">
        <w:tc>
          <w:tcPr>
            <w:tcW w:w="0" w:type="auto"/>
            <w:vAlign w:val="center"/>
          </w:tcPr>
          <w:p w:rsidR="007D03AE" w:rsidRPr="0093122B" w:rsidRDefault="007D03AE" w:rsidP="0093122B">
            <w:pPr>
              <w:jc w:val="both"/>
              <w:rPr>
                <w:sz w:val="20"/>
                <w:szCs w:val="20"/>
              </w:rPr>
            </w:pPr>
            <w:r w:rsidRPr="0093122B">
              <w:rPr>
                <w:sz w:val="20"/>
                <w:szCs w:val="20"/>
              </w:rPr>
              <w:t>6</w:t>
            </w:r>
          </w:p>
        </w:tc>
        <w:tc>
          <w:tcPr>
            <w:tcW w:w="0" w:type="auto"/>
            <w:vAlign w:val="center"/>
          </w:tcPr>
          <w:p w:rsidR="007D03AE" w:rsidRPr="0093122B" w:rsidRDefault="007D03AE" w:rsidP="0093122B">
            <w:pPr>
              <w:jc w:val="both"/>
              <w:rPr>
                <w:sz w:val="20"/>
                <w:szCs w:val="20"/>
              </w:rPr>
            </w:pPr>
            <w:r w:rsidRPr="0093122B">
              <w:rPr>
                <w:sz w:val="20"/>
                <w:szCs w:val="20"/>
              </w:rPr>
              <w:t>Flat bars</w:t>
            </w:r>
          </w:p>
        </w:tc>
        <w:tc>
          <w:tcPr>
            <w:tcW w:w="0" w:type="auto"/>
            <w:vAlign w:val="center"/>
          </w:tcPr>
          <w:p w:rsidR="007D03AE" w:rsidRPr="0093122B" w:rsidRDefault="007D03AE" w:rsidP="0093122B">
            <w:pPr>
              <w:jc w:val="both"/>
              <w:rPr>
                <w:sz w:val="20"/>
                <w:szCs w:val="20"/>
              </w:rPr>
            </w:pPr>
            <w:r w:rsidRPr="0093122B">
              <w:rPr>
                <w:sz w:val="20"/>
                <w:szCs w:val="20"/>
              </w:rPr>
              <w:t>50x40x 3mm</w:t>
            </w:r>
          </w:p>
        </w:tc>
        <w:tc>
          <w:tcPr>
            <w:tcW w:w="0" w:type="auto"/>
            <w:vAlign w:val="center"/>
          </w:tcPr>
          <w:p w:rsidR="007D03AE" w:rsidRPr="0093122B" w:rsidRDefault="007D03AE" w:rsidP="0093122B">
            <w:pPr>
              <w:jc w:val="both"/>
              <w:rPr>
                <w:sz w:val="20"/>
                <w:szCs w:val="20"/>
              </w:rPr>
            </w:pPr>
            <w:r w:rsidRPr="0093122B">
              <w:rPr>
                <w:sz w:val="20"/>
                <w:szCs w:val="20"/>
              </w:rPr>
              <w:t>400</w:t>
            </w:r>
          </w:p>
        </w:tc>
      </w:tr>
      <w:tr w:rsidR="007D03AE" w:rsidRPr="0093122B" w:rsidTr="0093122B">
        <w:tc>
          <w:tcPr>
            <w:tcW w:w="0" w:type="auto"/>
            <w:vAlign w:val="center"/>
          </w:tcPr>
          <w:p w:rsidR="007D03AE" w:rsidRPr="0093122B" w:rsidRDefault="007D03AE" w:rsidP="0093122B">
            <w:pPr>
              <w:jc w:val="both"/>
              <w:rPr>
                <w:sz w:val="20"/>
                <w:szCs w:val="20"/>
              </w:rPr>
            </w:pPr>
            <w:r w:rsidRPr="0093122B">
              <w:rPr>
                <w:sz w:val="20"/>
                <w:szCs w:val="20"/>
              </w:rPr>
              <w:t>7</w:t>
            </w:r>
          </w:p>
        </w:tc>
        <w:tc>
          <w:tcPr>
            <w:tcW w:w="0" w:type="auto"/>
            <w:vAlign w:val="center"/>
          </w:tcPr>
          <w:p w:rsidR="007D03AE" w:rsidRPr="0093122B" w:rsidRDefault="007D03AE" w:rsidP="0093122B">
            <w:pPr>
              <w:jc w:val="both"/>
              <w:rPr>
                <w:sz w:val="20"/>
                <w:szCs w:val="20"/>
              </w:rPr>
            </w:pPr>
            <w:r w:rsidRPr="0093122B">
              <w:rPr>
                <w:sz w:val="20"/>
                <w:szCs w:val="20"/>
              </w:rPr>
              <w:t>Uncapped honey</w:t>
            </w:r>
          </w:p>
        </w:tc>
        <w:tc>
          <w:tcPr>
            <w:tcW w:w="0" w:type="auto"/>
            <w:vAlign w:val="center"/>
          </w:tcPr>
          <w:p w:rsidR="007D03AE" w:rsidRPr="0093122B" w:rsidRDefault="007D03AE" w:rsidP="0093122B">
            <w:pPr>
              <w:jc w:val="both"/>
              <w:rPr>
                <w:sz w:val="20"/>
                <w:szCs w:val="20"/>
              </w:rPr>
            </w:pPr>
            <w:r w:rsidRPr="0093122B">
              <w:rPr>
                <w:sz w:val="20"/>
                <w:szCs w:val="20"/>
              </w:rPr>
              <w:t>-</w:t>
            </w:r>
          </w:p>
        </w:tc>
        <w:tc>
          <w:tcPr>
            <w:tcW w:w="0" w:type="auto"/>
            <w:vAlign w:val="center"/>
          </w:tcPr>
          <w:p w:rsidR="007D03AE" w:rsidRPr="0093122B" w:rsidRDefault="007D03AE" w:rsidP="0093122B">
            <w:pPr>
              <w:jc w:val="both"/>
              <w:rPr>
                <w:sz w:val="20"/>
                <w:szCs w:val="20"/>
              </w:rPr>
            </w:pPr>
            <w:r w:rsidRPr="0093122B">
              <w:rPr>
                <w:sz w:val="20"/>
                <w:szCs w:val="20"/>
              </w:rPr>
              <w:t>6000</w:t>
            </w:r>
          </w:p>
        </w:tc>
      </w:tr>
      <w:tr w:rsidR="007D03AE" w:rsidRPr="0093122B" w:rsidTr="0093122B">
        <w:tc>
          <w:tcPr>
            <w:tcW w:w="0" w:type="auto"/>
            <w:vAlign w:val="center"/>
          </w:tcPr>
          <w:p w:rsidR="007D03AE" w:rsidRPr="0093122B" w:rsidRDefault="007D03AE" w:rsidP="0093122B">
            <w:pPr>
              <w:jc w:val="both"/>
              <w:rPr>
                <w:sz w:val="20"/>
                <w:szCs w:val="20"/>
              </w:rPr>
            </w:pPr>
            <w:r w:rsidRPr="0093122B">
              <w:rPr>
                <w:sz w:val="20"/>
                <w:szCs w:val="20"/>
              </w:rPr>
              <w:t>8</w:t>
            </w:r>
          </w:p>
        </w:tc>
        <w:tc>
          <w:tcPr>
            <w:tcW w:w="0" w:type="auto"/>
            <w:vAlign w:val="center"/>
          </w:tcPr>
          <w:p w:rsidR="007D03AE" w:rsidRPr="0093122B" w:rsidRDefault="007D03AE" w:rsidP="0093122B">
            <w:pPr>
              <w:jc w:val="both"/>
              <w:rPr>
                <w:sz w:val="20"/>
                <w:szCs w:val="20"/>
              </w:rPr>
            </w:pPr>
            <w:r w:rsidRPr="0093122B">
              <w:rPr>
                <w:sz w:val="20"/>
                <w:szCs w:val="20"/>
              </w:rPr>
              <w:t xml:space="preserve">Transportation </w:t>
            </w:r>
          </w:p>
        </w:tc>
        <w:tc>
          <w:tcPr>
            <w:tcW w:w="0" w:type="auto"/>
            <w:vAlign w:val="center"/>
          </w:tcPr>
          <w:p w:rsidR="007D03AE" w:rsidRPr="0093122B" w:rsidRDefault="007D03AE" w:rsidP="0093122B">
            <w:pPr>
              <w:jc w:val="both"/>
              <w:rPr>
                <w:sz w:val="20"/>
                <w:szCs w:val="20"/>
              </w:rPr>
            </w:pPr>
            <w:r w:rsidRPr="0093122B">
              <w:rPr>
                <w:sz w:val="20"/>
                <w:szCs w:val="20"/>
              </w:rPr>
              <w:t>-</w:t>
            </w:r>
          </w:p>
        </w:tc>
        <w:tc>
          <w:tcPr>
            <w:tcW w:w="0" w:type="auto"/>
            <w:vAlign w:val="center"/>
          </w:tcPr>
          <w:p w:rsidR="007D03AE" w:rsidRPr="0093122B" w:rsidRDefault="007D03AE" w:rsidP="0093122B">
            <w:pPr>
              <w:jc w:val="both"/>
              <w:rPr>
                <w:sz w:val="20"/>
                <w:szCs w:val="20"/>
              </w:rPr>
            </w:pPr>
            <w:r w:rsidRPr="0093122B">
              <w:rPr>
                <w:sz w:val="20"/>
                <w:szCs w:val="20"/>
              </w:rPr>
              <w:t>1950</w:t>
            </w:r>
          </w:p>
        </w:tc>
      </w:tr>
      <w:tr w:rsidR="007D03AE" w:rsidRPr="0093122B" w:rsidTr="0093122B">
        <w:tc>
          <w:tcPr>
            <w:tcW w:w="0" w:type="auto"/>
            <w:vAlign w:val="center"/>
          </w:tcPr>
          <w:p w:rsidR="007D03AE" w:rsidRPr="0093122B" w:rsidRDefault="007D03AE" w:rsidP="0093122B">
            <w:pPr>
              <w:jc w:val="both"/>
              <w:rPr>
                <w:sz w:val="20"/>
                <w:szCs w:val="20"/>
              </w:rPr>
            </w:pPr>
          </w:p>
        </w:tc>
        <w:tc>
          <w:tcPr>
            <w:tcW w:w="0" w:type="auto"/>
            <w:vAlign w:val="center"/>
          </w:tcPr>
          <w:p w:rsidR="007D03AE" w:rsidRPr="0093122B" w:rsidRDefault="007D03AE" w:rsidP="0093122B">
            <w:pPr>
              <w:jc w:val="both"/>
              <w:rPr>
                <w:sz w:val="20"/>
                <w:szCs w:val="20"/>
              </w:rPr>
            </w:pPr>
            <w:r w:rsidRPr="0093122B">
              <w:rPr>
                <w:sz w:val="20"/>
                <w:szCs w:val="20"/>
              </w:rPr>
              <w:t xml:space="preserve">Workmanship </w:t>
            </w:r>
          </w:p>
        </w:tc>
        <w:tc>
          <w:tcPr>
            <w:tcW w:w="0" w:type="auto"/>
            <w:vAlign w:val="center"/>
          </w:tcPr>
          <w:p w:rsidR="007D03AE" w:rsidRPr="0093122B" w:rsidRDefault="007D03AE" w:rsidP="0093122B">
            <w:pPr>
              <w:jc w:val="both"/>
              <w:rPr>
                <w:sz w:val="20"/>
                <w:szCs w:val="20"/>
              </w:rPr>
            </w:pPr>
            <w:r w:rsidRPr="0093122B">
              <w:rPr>
                <w:sz w:val="20"/>
                <w:szCs w:val="20"/>
              </w:rPr>
              <w:t>-</w:t>
            </w:r>
          </w:p>
        </w:tc>
        <w:tc>
          <w:tcPr>
            <w:tcW w:w="0" w:type="auto"/>
            <w:vAlign w:val="center"/>
          </w:tcPr>
          <w:p w:rsidR="007D03AE" w:rsidRPr="0093122B" w:rsidRDefault="007D03AE" w:rsidP="0093122B">
            <w:pPr>
              <w:jc w:val="both"/>
              <w:rPr>
                <w:sz w:val="20"/>
                <w:szCs w:val="20"/>
              </w:rPr>
            </w:pPr>
            <w:r w:rsidRPr="0093122B">
              <w:rPr>
                <w:sz w:val="20"/>
                <w:szCs w:val="20"/>
              </w:rPr>
              <w:t>4000</w:t>
            </w:r>
          </w:p>
        </w:tc>
      </w:tr>
      <w:tr w:rsidR="007D03AE" w:rsidRPr="0093122B" w:rsidTr="0093122B">
        <w:tc>
          <w:tcPr>
            <w:tcW w:w="0" w:type="auto"/>
            <w:vAlign w:val="center"/>
          </w:tcPr>
          <w:p w:rsidR="007D03AE" w:rsidRPr="0093122B" w:rsidRDefault="007D03AE" w:rsidP="0093122B">
            <w:pPr>
              <w:jc w:val="both"/>
              <w:rPr>
                <w:sz w:val="20"/>
                <w:szCs w:val="20"/>
              </w:rPr>
            </w:pPr>
            <w:r w:rsidRPr="0093122B">
              <w:rPr>
                <w:sz w:val="20"/>
                <w:szCs w:val="20"/>
              </w:rPr>
              <w:t>9</w:t>
            </w:r>
          </w:p>
        </w:tc>
        <w:tc>
          <w:tcPr>
            <w:tcW w:w="0" w:type="auto"/>
            <w:vAlign w:val="center"/>
          </w:tcPr>
          <w:p w:rsidR="007D03AE" w:rsidRPr="0093122B" w:rsidRDefault="007D03AE" w:rsidP="0093122B">
            <w:pPr>
              <w:jc w:val="both"/>
              <w:rPr>
                <w:sz w:val="20"/>
                <w:szCs w:val="20"/>
              </w:rPr>
            </w:pPr>
            <w:r w:rsidRPr="0093122B">
              <w:rPr>
                <w:sz w:val="20"/>
                <w:szCs w:val="20"/>
              </w:rPr>
              <w:t xml:space="preserve">Miscellaneous </w:t>
            </w:r>
          </w:p>
        </w:tc>
        <w:tc>
          <w:tcPr>
            <w:tcW w:w="0" w:type="auto"/>
            <w:vAlign w:val="center"/>
          </w:tcPr>
          <w:p w:rsidR="007D03AE" w:rsidRPr="0093122B" w:rsidRDefault="007D03AE" w:rsidP="0093122B">
            <w:pPr>
              <w:jc w:val="both"/>
              <w:rPr>
                <w:sz w:val="20"/>
                <w:szCs w:val="20"/>
              </w:rPr>
            </w:pPr>
            <w:r w:rsidRPr="0093122B">
              <w:rPr>
                <w:sz w:val="20"/>
                <w:szCs w:val="20"/>
              </w:rPr>
              <w:t>-</w:t>
            </w:r>
          </w:p>
        </w:tc>
        <w:tc>
          <w:tcPr>
            <w:tcW w:w="0" w:type="auto"/>
            <w:vAlign w:val="center"/>
          </w:tcPr>
          <w:p w:rsidR="007D03AE" w:rsidRPr="0093122B" w:rsidRDefault="007D03AE" w:rsidP="0093122B">
            <w:pPr>
              <w:jc w:val="both"/>
              <w:rPr>
                <w:sz w:val="20"/>
                <w:szCs w:val="20"/>
              </w:rPr>
            </w:pPr>
            <w:r w:rsidRPr="0093122B">
              <w:rPr>
                <w:sz w:val="20"/>
                <w:szCs w:val="20"/>
              </w:rPr>
              <w:t>1800</w:t>
            </w:r>
          </w:p>
        </w:tc>
      </w:tr>
      <w:tr w:rsidR="007D03AE" w:rsidRPr="0093122B" w:rsidTr="0093122B">
        <w:tc>
          <w:tcPr>
            <w:tcW w:w="0" w:type="auto"/>
            <w:vAlign w:val="center"/>
          </w:tcPr>
          <w:p w:rsidR="007D03AE" w:rsidRPr="0093122B" w:rsidRDefault="007D03AE" w:rsidP="0093122B">
            <w:pPr>
              <w:jc w:val="both"/>
              <w:rPr>
                <w:sz w:val="20"/>
                <w:szCs w:val="20"/>
              </w:rPr>
            </w:pPr>
            <w:r w:rsidRPr="0093122B">
              <w:rPr>
                <w:sz w:val="20"/>
                <w:szCs w:val="20"/>
              </w:rPr>
              <w:t>10</w:t>
            </w:r>
          </w:p>
        </w:tc>
        <w:tc>
          <w:tcPr>
            <w:tcW w:w="0" w:type="auto"/>
            <w:vAlign w:val="center"/>
          </w:tcPr>
          <w:p w:rsidR="007D03AE" w:rsidRPr="0093122B" w:rsidRDefault="007D03AE" w:rsidP="0093122B">
            <w:pPr>
              <w:jc w:val="both"/>
              <w:rPr>
                <w:sz w:val="20"/>
                <w:szCs w:val="20"/>
              </w:rPr>
            </w:pPr>
            <w:r w:rsidRPr="0093122B">
              <w:rPr>
                <w:sz w:val="20"/>
                <w:szCs w:val="20"/>
              </w:rPr>
              <w:t xml:space="preserve">Paint </w:t>
            </w:r>
          </w:p>
        </w:tc>
        <w:tc>
          <w:tcPr>
            <w:tcW w:w="0" w:type="auto"/>
            <w:vAlign w:val="center"/>
          </w:tcPr>
          <w:p w:rsidR="007D03AE" w:rsidRPr="0093122B" w:rsidRDefault="007D03AE" w:rsidP="0093122B">
            <w:pPr>
              <w:jc w:val="both"/>
              <w:rPr>
                <w:sz w:val="20"/>
                <w:szCs w:val="20"/>
              </w:rPr>
            </w:pPr>
            <w:r w:rsidRPr="0093122B">
              <w:rPr>
                <w:sz w:val="20"/>
                <w:szCs w:val="20"/>
              </w:rPr>
              <w:t>-</w:t>
            </w:r>
          </w:p>
        </w:tc>
        <w:tc>
          <w:tcPr>
            <w:tcW w:w="0" w:type="auto"/>
            <w:vAlign w:val="center"/>
          </w:tcPr>
          <w:p w:rsidR="007D03AE" w:rsidRPr="0093122B" w:rsidRDefault="007D03AE" w:rsidP="0093122B">
            <w:pPr>
              <w:jc w:val="both"/>
              <w:rPr>
                <w:sz w:val="20"/>
                <w:szCs w:val="20"/>
              </w:rPr>
            </w:pPr>
            <w:r w:rsidRPr="0093122B">
              <w:rPr>
                <w:sz w:val="20"/>
                <w:szCs w:val="20"/>
              </w:rPr>
              <w:t>500</w:t>
            </w:r>
          </w:p>
        </w:tc>
      </w:tr>
      <w:tr w:rsidR="007D03AE" w:rsidRPr="0093122B" w:rsidTr="0093122B">
        <w:tc>
          <w:tcPr>
            <w:tcW w:w="0" w:type="auto"/>
            <w:vAlign w:val="center"/>
          </w:tcPr>
          <w:p w:rsidR="007D03AE" w:rsidRPr="0093122B" w:rsidRDefault="007D03AE" w:rsidP="0093122B">
            <w:pPr>
              <w:jc w:val="both"/>
              <w:rPr>
                <w:b/>
                <w:sz w:val="20"/>
                <w:szCs w:val="20"/>
              </w:rPr>
            </w:pPr>
          </w:p>
        </w:tc>
        <w:tc>
          <w:tcPr>
            <w:tcW w:w="0" w:type="auto"/>
            <w:vAlign w:val="center"/>
          </w:tcPr>
          <w:p w:rsidR="007D03AE" w:rsidRPr="0093122B" w:rsidRDefault="00A35641" w:rsidP="0093122B">
            <w:pPr>
              <w:jc w:val="both"/>
              <w:rPr>
                <w:b/>
                <w:sz w:val="20"/>
                <w:szCs w:val="20"/>
              </w:rPr>
            </w:pPr>
            <w:r w:rsidRPr="0093122B">
              <w:rPr>
                <w:b/>
                <w:sz w:val="20"/>
                <w:szCs w:val="20"/>
              </w:rPr>
              <w:t xml:space="preserve">GRAND </w:t>
            </w:r>
            <w:r w:rsidR="007D03AE" w:rsidRPr="0093122B">
              <w:rPr>
                <w:b/>
                <w:sz w:val="20"/>
                <w:szCs w:val="20"/>
              </w:rPr>
              <w:t>TOTAL</w:t>
            </w:r>
          </w:p>
        </w:tc>
        <w:tc>
          <w:tcPr>
            <w:tcW w:w="0" w:type="auto"/>
            <w:vAlign w:val="center"/>
          </w:tcPr>
          <w:p w:rsidR="007D03AE" w:rsidRPr="0093122B" w:rsidRDefault="007D03AE" w:rsidP="0093122B">
            <w:pPr>
              <w:jc w:val="both"/>
              <w:rPr>
                <w:b/>
                <w:sz w:val="20"/>
                <w:szCs w:val="20"/>
              </w:rPr>
            </w:pPr>
          </w:p>
        </w:tc>
        <w:tc>
          <w:tcPr>
            <w:tcW w:w="0" w:type="auto"/>
            <w:vAlign w:val="center"/>
          </w:tcPr>
          <w:p w:rsidR="007D03AE" w:rsidRPr="0093122B" w:rsidRDefault="007D03AE" w:rsidP="0093122B">
            <w:pPr>
              <w:jc w:val="both"/>
              <w:rPr>
                <w:b/>
                <w:sz w:val="20"/>
                <w:szCs w:val="20"/>
              </w:rPr>
            </w:pPr>
            <w:r w:rsidRPr="0093122B">
              <w:rPr>
                <w:b/>
                <w:sz w:val="20"/>
                <w:szCs w:val="20"/>
              </w:rPr>
              <w:t># 21450</w:t>
            </w:r>
          </w:p>
        </w:tc>
      </w:tr>
    </w:tbl>
    <w:p w:rsidR="000F37DF" w:rsidRPr="00A35641" w:rsidRDefault="000F37DF" w:rsidP="00A35641">
      <w:pPr>
        <w:jc w:val="both"/>
        <w:rPr>
          <w:sz w:val="20"/>
          <w:szCs w:val="20"/>
        </w:rPr>
      </w:pPr>
      <w:r w:rsidRPr="00A35641">
        <w:rPr>
          <w:sz w:val="20"/>
          <w:szCs w:val="20"/>
        </w:rPr>
        <w:t xml:space="preserve"> </w:t>
      </w:r>
    </w:p>
    <w:p w:rsidR="000F37DF" w:rsidRPr="00A03677" w:rsidRDefault="000F37DF" w:rsidP="000F37DF">
      <w:pPr>
        <w:jc w:val="both"/>
        <w:rPr>
          <w:b/>
          <w:sz w:val="20"/>
          <w:szCs w:val="20"/>
        </w:rPr>
      </w:pPr>
      <w:r w:rsidRPr="00A03677">
        <w:rPr>
          <w:b/>
          <w:sz w:val="20"/>
          <w:szCs w:val="20"/>
        </w:rPr>
        <w:t xml:space="preserve">3. Results </w:t>
      </w:r>
    </w:p>
    <w:p w:rsidR="000F37DF" w:rsidRPr="00A03677" w:rsidRDefault="002A284B" w:rsidP="000F37DF">
      <w:pPr>
        <w:ind w:firstLine="720"/>
        <w:jc w:val="both"/>
        <w:rPr>
          <w:sz w:val="20"/>
          <w:szCs w:val="20"/>
        </w:rPr>
      </w:pPr>
      <w:r>
        <w:rPr>
          <w:sz w:val="20"/>
          <w:szCs w:val="20"/>
        </w:rPr>
        <w:t xml:space="preserve">A </w:t>
      </w:r>
      <w:r w:rsidRPr="0060658F">
        <w:rPr>
          <w:sz w:val="20"/>
          <w:szCs w:val="20"/>
        </w:rPr>
        <w:t>set of five trials were carried out in evaluating the machine, the result of the performance evaluation on the honey extracting machine is presented in Table 2</w:t>
      </w:r>
      <w:r>
        <w:rPr>
          <w:sz w:val="20"/>
          <w:szCs w:val="20"/>
        </w:rPr>
        <w:t>.</w:t>
      </w:r>
      <w:r w:rsidR="000F37DF" w:rsidRPr="00A03677">
        <w:rPr>
          <w:sz w:val="20"/>
          <w:szCs w:val="20"/>
        </w:rPr>
        <w:t xml:space="preserve"> </w:t>
      </w:r>
    </w:p>
    <w:p w:rsidR="000F37DF" w:rsidRPr="00A03677" w:rsidRDefault="000F37DF" w:rsidP="000F37DF">
      <w:pPr>
        <w:jc w:val="both"/>
        <w:rPr>
          <w:sz w:val="20"/>
          <w:szCs w:val="20"/>
        </w:rPr>
      </w:pPr>
    </w:p>
    <w:p w:rsidR="008F5FF5" w:rsidRPr="006A7C22" w:rsidRDefault="008F5FF5" w:rsidP="006A7C22">
      <w:pPr>
        <w:rPr>
          <w:sz w:val="20"/>
          <w:szCs w:val="20"/>
        </w:rPr>
      </w:pPr>
      <w:r w:rsidRPr="006A7C22">
        <w:rPr>
          <w:sz w:val="20"/>
          <w:szCs w:val="20"/>
        </w:rPr>
        <w:t>Table 2: Performance Evaluation of the Honey Extractor</w:t>
      </w:r>
    </w:p>
    <w:tbl>
      <w:tblPr>
        <w:tblStyle w:val="TableGrid"/>
        <w:tblW w:w="0" w:type="auto"/>
        <w:tblLook w:val="04A0"/>
      </w:tblPr>
      <w:tblGrid>
        <w:gridCol w:w="558"/>
        <w:gridCol w:w="639"/>
        <w:gridCol w:w="628"/>
        <w:gridCol w:w="628"/>
        <w:gridCol w:w="488"/>
        <w:gridCol w:w="596"/>
        <w:gridCol w:w="999"/>
      </w:tblGrid>
      <w:tr w:rsidR="008F5FF5" w:rsidRPr="0093122B" w:rsidTr="0093122B">
        <w:tc>
          <w:tcPr>
            <w:tcW w:w="0" w:type="auto"/>
            <w:vAlign w:val="center"/>
          </w:tcPr>
          <w:p w:rsidR="008F5FF5" w:rsidRPr="0093122B" w:rsidRDefault="008F5FF5" w:rsidP="0093122B">
            <w:pPr>
              <w:jc w:val="both"/>
              <w:rPr>
                <w:sz w:val="20"/>
                <w:szCs w:val="20"/>
              </w:rPr>
            </w:pPr>
            <w:r w:rsidRPr="0093122B">
              <w:rPr>
                <w:sz w:val="20"/>
                <w:szCs w:val="20"/>
              </w:rPr>
              <w:t>Run</w:t>
            </w:r>
            <w:r w:rsidR="005714F1">
              <w:rPr>
                <w:sz w:val="20"/>
                <w:szCs w:val="20"/>
              </w:rPr>
              <w:t xml:space="preserve"> </w:t>
            </w:r>
          </w:p>
        </w:tc>
        <w:tc>
          <w:tcPr>
            <w:tcW w:w="0" w:type="auto"/>
            <w:vAlign w:val="center"/>
          </w:tcPr>
          <w:p w:rsidR="008F5FF5" w:rsidRPr="0093122B" w:rsidRDefault="008F5FF5" w:rsidP="0093122B">
            <w:pPr>
              <w:jc w:val="both"/>
              <w:rPr>
                <w:sz w:val="20"/>
                <w:szCs w:val="20"/>
              </w:rPr>
            </w:pPr>
            <w:proofErr w:type="spellStart"/>
            <w:r w:rsidRPr="0093122B">
              <w:rPr>
                <w:sz w:val="20"/>
                <w:szCs w:val="20"/>
              </w:rPr>
              <w:t>Whb</w:t>
            </w:r>
            <w:proofErr w:type="spellEnd"/>
            <w:r w:rsidRPr="0093122B">
              <w:rPr>
                <w:sz w:val="20"/>
                <w:szCs w:val="20"/>
              </w:rPr>
              <w:t xml:space="preserve"> (g)</w:t>
            </w:r>
          </w:p>
        </w:tc>
        <w:tc>
          <w:tcPr>
            <w:tcW w:w="0" w:type="auto"/>
            <w:vAlign w:val="center"/>
          </w:tcPr>
          <w:p w:rsidR="008F5FF5" w:rsidRPr="0093122B" w:rsidRDefault="008F5FF5" w:rsidP="0093122B">
            <w:pPr>
              <w:jc w:val="both"/>
              <w:rPr>
                <w:sz w:val="20"/>
                <w:szCs w:val="20"/>
              </w:rPr>
            </w:pPr>
            <w:proofErr w:type="spellStart"/>
            <w:r w:rsidRPr="0093122B">
              <w:rPr>
                <w:sz w:val="20"/>
                <w:szCs w:val="20"/>
              </w:rPr>
              <w:t>Whe</w:t>
            </w:r>
            <w:proofErr w:type="spellEnd"/>
            <w:r w:rsidRPr="0093122B">
              <w:rPr>
                <w:sz w:val="20"/>
                <w:szCs w:val="20"/>
              </w:rPr>
              <w:t xml:space="preserve"> (g)</w:t>
            </w:r>
          </w:p>
        </w:tc>
        <w:tc>
          <w:tcPr>
            <w:tcW w:w="0" w:type="auto"/>
            <w:vAlign w:val="center"/>
          </w:tcPr>
          <w:p w:rsidR="008F5FF5" w:rsidRPr="0093122B" w:rsidRDefault="008F5FF5" w:rsidP="0093122B">
            <w:pPr>
              <w:jc w:val="both"/>
              <w:rPr>
                <w:sz w:val="20"/>
                <w:szCs w:val="20"/>
              </w:rPr>
            </w:pPr>
            <w:proofErr w:type="spellStart"/>
            <w:r w:rsidRPr="0093122B">
              <w:rPr>
                <w:sz w:val="20"/>
                <w:szCs w:val="20"/>
              </w:rPr>
              <w:t>Wha</w:t>
            </w:r>
            <w:proofErr w:type="spellEnd"/>
            <w:r w:rsidRPr="0093122B">
              <w:rPr>
                <w:sz w:val="20"/>
                <w:szCs w:val="20"/>
              </w:rPr>
              <w:t xml:space="preserve"> (g)</w:t>
            </w:r>
          </w:p>
        </w:tc>
        <w:tc>
          <w:tcPr>
            <w:tcW w:w="0" w:type="auto"/>
            <w:vAlign w:val="center"/>
          </w:tcPr>
          <w:p w:rsidR="008F5FF5" w:rsidRPr="0093122B" w:rsidRDefault="008F5FF5" w:rsidP="0093122B">
            <w:pPr>
              <w:jc w:val="both"/>
              <w:rPr>
                <w:sz w:val="20"/>
                <w:szCs w:val="20"/>
              </w:rPr>
            </w:pPr>
            <w:proofErr w:type="spellStart"/>
            <w:r w:rsidRPr="0093122B">
              <w:rPr>
                <w:sz w:val="20"/>
                <w:szCs w:val="20"/>
              </w:rPr>
              <w:t>Tt</w:t>
            </w:r>
            <w:proofErr w:type="spellEnd"/>
            <w:r w:rsidRPr="0093122B">
              <w:rPr>
                <w:sz w:val="20"/>
                <w:szCs w:val="20"/>
              </w:rPr>
              <w:t xml:space="preserve"> (s)</w:t>
            </w:r>
          </w:p>
        </w:tc>
        <w:tc>
          <w:tcPr>
            <w:tcW w:w="0" w:type="auto"/>
            <w:vAlign w:val="center"/>
          </w:tcPr>
          <w:p w:rsidR="008F5FF5" w:rsidRPr="0093122B" w:rsidRDefault="008F5FF5" w:rsidP="0093122B">
            <w:pPr>
              <w:jc w:val="both"/>
              <w:rPr>
                <w:sz w:val="20"/>
                <w:szCs w:val="20"/>
              </w:rPr>
            </w:pPr>
            <w:proofErr w:type="spellStart"/>
            <w:r w:rsidRPr="0093122B">
              <w:rPr>
                <w:sz w:val="20"/>
                <w:szCs w:val="20"/>
              </w:rPr>
              <w:t>Eff</w:t>
            </w:r>
            <w:proofErr w:type="spellEnd"/>
            <w:r w:rsidRPr="0093122B">
              <w:rPr>
                <w:sz w:val="20"/>
                <w:szCs w:val="20"/>
              </w:rPr>
              <w:t xml:space="preserve"> (%)</w:t>
            </w:r>
          </w:p>
        </w:tc>
        <w:tc>
          <w:tcPr>
            <w:tcW w:w="0" w:type="auto"/>
            <w:vAlign w:val="center"/>
          </w:tcPr>
          <w:p w:rsidR="008F5FF5" w:rsidRPr="0093122B" w:rsidRDefault="008F5FF5" w:rsidP="0093122B">
            <w:pPr>
              <w:jc w:val="both"/>
              <w:rPr>
                <w:sz w:val="20"/>
                <w:szCs w:val="20"/>
              </w:rPr>
            </w:pPr>
            <w:r w:rsidRPr="0093122B">
              <w:rPr>
                <w:sz w:val="20"/>
                <w:szCs w:val="20"/>
              </w:rPr>
              <w:t>Capacity (kg/hr)</w:t>
            </w:r>
          </w:p>
        </w:tc>
      </w:tr>
      <w:tr w:rsidR="008F5FF5" w:rsidRPr="0093122B" w:rsidTr="0093122B">
        <w:tc>
          <w:tcPr>
            <w:tcW w:w="0" w:type="auto"/>
            <w:vAlign w:val="center"/>
          </w:tcPr>
          <w:p w:rsidR="008F5FF5" w:rsidRPr="0093122B" w:rsidRDefault="008F5FF5" w:rsidP="0093122B">
            <w:pPr>
              <w:jc w:val="both"/>
              <w:rPr>
                <w:sz w:val="20"/>
                <w:szCs w:val="20"/>
              </w:rPr>
            </w:pPr>
            <w:r w:rsidRPr="0093122B">
              <w:rPr>
                <w:sz w:val="20"/>
                <w:szCs w:val="20"/>
              </w:rPr>
              <w:t>1</w:t>
            </w:r>
          </w:p>
        </w:tc>
        <w:tc>
          <w:tcPr>
            <w:tcW w:w="0" w:type="auto"/>
            <w:vAlign w:val="center"/>
          </w:tcPr>
          <w:p w:rsidR="008F5FF5" w:rsidRPr="0093122B" w:rsidRDefault="008F5FF5" w:rsidP="0093122B">
            <w:pPr>
              <w:jc w:val="both"/>
              <w:rPr>
                <w:sz w:val="20"/>
                <w:szCs w:val="20"/>
              </w:rPr>
            </w:pPr>
            <w:r w:rsidRPr="0093122B">
              <w:rPr>
                <w:sz w:val="20"/>
                <w:szCs w:val="20"/>
              </w:rPr>
              <w:t>500</w:t>
            </w:r>
          </w:p>
        </w:tc>
        <w:tc>
          <w:tcPr>
            <w:tcW w:w="0" w:type="auto"/>
            <w:vAlign w:val="center"/>
          </w:tcPr>
          <w:p w:rsidR="008F5FF5" w:rsidRPr="0093122B" w:rsidRDefault="008F5FF5" w:rsidP="0093122B">
            <w:pPr>
              <w:jc w:val="both"/>
              <w:rPr>
                <w:sz w:val="20"/>
                <w:szCs w:val="20"/>
              </w:rPr>
            </w:pPr>
            <w:r w:rsidRPr="0093122B">
              <w:rPr>
                <w:sz w:val="20"/>
                <w:szCs w:val="20"/>
              </w:rPr>
              <w:t>375</w:t>
            </w:r>
          </w:p>
        </w:tc>
        <w:tc>
          <w:tcPr>
            <w:tcW w:w="0" w:type="auto"/>
            <w:vAlign w:val="center"/>
          </w:tcPr>
          <w:p w:rsidR="008F5FF5" w:rsidRPr="0093122B" w:rsidRDefault="008F5FF5" w:rsidP="0093122B">
            <w:pPr>
              <w:jc w:val="both"/>
              <w:rPr>
                <w:sz w:val="20"/>
                <w:szCs w:val="20"/>
              </w:rPr>
            </w:pPr>
            <w:r w:rsidRPr="0093122B">
              <w:rPr>
                <w:sz w:val="20"/>
                <w:szCs w:val="20"/>
              </w:rPr>
              <w:t>125</w:t>
            </w:r>
          </w:p>
        </w:tc>
        <w:tc>
          <w:tcPr>
            <w:tcW w:w="0" w:type="auto"/>
            <w:vAlign w:val="center"/>
          </w:tcPr>
          <w:p w:rsidR="008F5FF5" w:rsidRPr="0093122B" w:rsidRDefault="008F5FF5" w:rsidP="0093122B">
            <w:pPr>
              <w:jc w:val="both"/>
              <w:rPr>
                <w:sz w:val="20"/>
                <w:szCs w:val="20"/>
              </w:rPr>
            </w:pPr>
            <w:r w:rsidRPr="0093122B">
              <w:rPr>
                <w:sz w:val="20"/>
                <w:szCs w:val="20"/>
              </w:rPr>
              <w:t>52</w:t>
            </w:r>
          </w:p>
        </w:tc>
        <w:tc>
          <w:tcPr>
            <w:tcW w:w="0" w:type="auto"/>
            <w:vAlign w:val="center"/>
          </w:tcPr>
          <w:p w:rsidR="008F5FF5" w:rsidRPr="0093122B" w:rsidRDefault="008F5FF5" w:rsidP="0093122B">
            <w:pPr>
              <w:jc w:val="both"/>
              <w:rPr>
                <w:sz w:val="20"/>
                <w:szCs w:val="20"/>
              </w:rPr>
            </w:pPr>
            <w:r w:rsidRPr="0093122B">
              <w:rPr>
                <w:sz w:val="20"/>
                <w:szCs w:val="20"/>
              </w:rPr>
              <w:t>75</w:t>
            </w:r>
          </w:p>
        </w:tc>
        <w:tc>
          <w:tcPr>
            <w:tcW w:w="0" w:type="auto"/>
            <w:vAlign w:val="center"/>
          </w:tcPr>
          <w:p w:rsidR="008F5FF5" w:rsidRPr="0093122B" w:rsidRDefault="008F5FF5" w:rsidP="0093122B">
            <w:pPr>
              <w:jc w:val="both"/>
              <w:rPr>
                <w:sz w:val="20"/>
                <w:szCs w:val="20"/>
              </w:rPr>
            </w:pPr>
            <w:r w:rsidRPr="0093122B">
              <w:rPr>
                <w:sz w:val="20"/>
                <w:szCs w:val="20"/>
              </w:rPr>
              <w:t>5.34</w:t>
            </w:r>
          </w:p>
        </w:tc>
      </w:tr>
      <w:tr w:rsidR="008F5FF5" w:rsidRPr="0093122B" w:rsidTr="0093122B">
        <w:tc>
          <w:tcPr>
            <w:tcW w:w="0" w:type="auto"/>
            <w:vAlign w:val="center"/>
          </w:tcPr>
          <w:p w:rsidR="008F5FF5" w:rsidRPr="0093122B" w:rsidRDefault="008F5FF5" w:rsidP="0093122B">
            <w:pPr>
              <w:jc w:val="both"/>
              <w:rPr>
                <w:sz w:val="20"/>
                <w:szCs w:val="20"/>
              </w:rPr>
            </w:pPr>
            <w:r w:rsidRPr="0093122B">
              <w:rPr>
                <w:sz w:val="20"/>
                <w:szCs w:val="20"/>
              </w:rPr>
              <w:t>2</w:t>
            </w:r>
          </w:p>
        </w:tc>
        <w:tc>
          <w:tcPr>
            <w:tcW w:w="0" w:type="auto"/>
            <w:vAlign w:val="center"/>
          </w:tcPr>
          <w:p w:rsidR="008F5FF5" w:rsidRPr="0093122B" w:rsidRDefault="008F5FF5" w:rsidP="0093122B">
            <w:pPr>
              <w:jc w:val="both"/>
              <w:rPr>
                <w:sz w:val="20"/>
                <w:szCs w:val="20"/>
              </w:rPr>
            </w:pPr>
            <w:r w:rsidRPr="0093122B">
              <w:rPr>
                <w:sz w:val="20"/>
                <w:szCs w:val="20"/>
              </w:rPr>
              <w:t>500</w:t>
            </w:r>
          </w:p>
        </w:tc>
        <w:tc>
          <w:tcPr>
            <w:tcW w:w="0" w:type="auto"/>
            <w:vAlign w:val="center"/>
          </w:tcPr>
          <w:p w:rsidR="008F5FF5" w:rsidRPr="0093122B" w:rsidRDefault="008F5FF5" w:rsidP="0093122B">
            <w:pPr>
              <w:jc w:val="both"/>
              <w:rPr>
                <w:sz w:val="20"/>
                <w:szCs w:val="20"/>
              </w:rPr>
            </w:pPr>
            <w:r w:rsidRPr="0093122B">
              <w:rPr>
                <w:sz w:val="20"/>
                <w:szCs w:val="20"/>
              </w:rPr>
              <w:t>395</w:t>
            </w:r>
          </w:p>
        </w:tc>
        <w:tc>
          <w:tcPr>
            <w:tcW w:w="0" w:type="auto"/>
            <w:vAlign w:val="center"/>
          </w:tcPr>
          <w:p w:rsidR="008F5FF5" w:rsidRPr="0093122B" w:rsidRDefault="008F5FF5" w:rsidP="0093122B">
            <w:pPr>
              <w:jc w:val="both"/>
              <w:rPr>
                <w:sz w:val="20"/>
                <w:szCs w:val="20"/>
              </w:rPr>
            </w:pPr>
            <w:r w:rsidRPr="0093122B">
              <w:rPr>
                <w:sz w:val="20"/>
                <w:szCs w:val="20"/>
              </w:rPr>
              <w:t>104</w:t>
            </w:r>
          </w:p>
        </w:tc>
        <w:tc>
          <w:tcPr>
            <w:tcW w:w="0" w:type="auto"/>
            <w:vAlign w:val="center"/>
          </w:tcPr>
          <w:p w:rsidR="008F5FF5" w:rsidRPr="0093122B" w:rsidRDefault="008F5FF5" w:rsidP="0093122B">
            <w:pPr>
              <w:jc w:val="both"/>
              <w:rPr>
                <w:sz w:val="20"/>
                <w:szCs w:val="20"/>
              </w:rPr>
            </w:pPr>
            <w:r w:rsidRPr="0093122B">
              <w:rPr>
                <w:sz w:val="20"/>
                <w:szCs w:val="20"/>
              </w:rPr>
              <w:t>46</w:t>
            </w:r>
          </w:p>
        </w:tc>
        <w:tc>
          <w:tcPr>
            <w:tcW w:w="0" w:type="auto"/>
            <w:vAlign w:val="center"/>
          </w:tcPr>
          <w:p w:rsidR="008F5FF5" w:rsidRPr="0093122B" w:rsidRDefault="008F5FF5" w:rsidP="0093122B">
            <w:pPr>
              <w:jc w:val="both"/>
              <w:rPr>
                <w:sz w:val="20"/>
                <w:szCs w:val="20"/>
              </w:rPr>
            </w:pPr>
            <w:r w:rsidRPr="0093122B">
              <w:rPr>
                <w:sz w:val="20"/>
                <w:szCs w:val="20"/>
              </w:rPr>
              <w:t>79.2</w:t>
            </w:r>
          </w:p>
        </w:tc>
        <w:tc>
          <w:tcPr>
            <w:tcW w:w="0" w:type="auto"/>
            <w:vAlign w:val="center"/>
          </w:tcPr>
          <w:p w:rsidR="008F5FF5" w:rsidRPr="0093122B" w:rsidRDefault="008F5FF5" w:rsidP="0093122B">
            <w:pPr>
              <w:jc w:val="both"/>
              <w:rPr>
                <w:sz w:val="20"/>
                <w:szCs w:val="20"/>
              </w:rPr>
            </w:pPr>
            <w:r w:rsidRPr="0093122B">
              <w:rPr>
                <w:sz w:val="20"/>
                <w:szCs w:val="20"/>
              </w:rPr>
              <w:t>6.04</w:t>
            </w:r>
          </w:p>
        </w:tc>
      </w:tr>
      <w:tr w:rsidR="008F5FF5" w:rsidRPr="0093122B" w:rsidTr="0093122B">
        <w:tc>
          <w:tcPr>
            <w:tcW w:w="0" w:type="auto"/>
            <w:vAlign w:val="center"/>
          </w:tcPr>
          <w:p w:rsidR="008F5FF5" w:rsidRPr="0093122B" w:rsidRDefault="008F5FF5" w:rsidP="0093122B">
            <w:pPr>
              <w:jc w:val="both"/>
              <w:rPr>
                <w:sz w:val="20"/>
                <w:szCs w:val="20"/>
              </w:rPr>
            </w:pPr>
            <w:r w:rsidRPr="0093122B">
              <w:rPr>
                <w:sz w:val="20"/>
                <w:szCs w:val="20"/>
              </w:rPr>
              <w:t>3</w:t>
            </w:r>
          </w:p>
        </w:tc>
        <w:tc>
          <w:tcPr>
            <w:tcW w:w="0" w:type="auto"/>
            <w:vAlign w:val="center"/>
          </w:tcPr>
          <w:p w:rsidR="008F5FF5" w:rsidRPr="0093122B" w:rsidRDefault="008F5FF5" w:rsidP="0093122B">
            <w:pPr>
              <w:jc w:val="both"/>
              <w:rPr>
                <w:sz w:val="20"/>
                <w:szCs w:val="20"/>
              </w:rPr>
            </w:pPr>
            <w:r w:rsidRPr="0093122B">
              <w:rPr>
                <w:sz w:val="20"/>
                <w:szCs w:val="20"/>
              </w:rPr>
              <w:t>500</w:t>
            </w:r>
          </w:p>
        </w:tc>
        <w:tc>
          <w:tcPr>
            <w:tcW w:w="0" w:type="auto"/>
            <w:vAlign w:val="center"/>
          </w:tcPr>
          <w:p w:rsidR="008F5FF5" w:rsidRPr="0093122B" w:rsidRDefault="008F5FF5" w:rsidP="0093122B">
            <w:pPr>
              <w:jc w:val="both"/>
              <w:rPr>
                <w:sz w:val="20"/>
                <w:szCs w:val="20"/>
              </w:rPr>
            </w:pPr>
            <w:r w:rsidRPr="0093122B">
              <w:rPr>
                <w:sz w:val="20"/>
                <w:szCs w:val="20"/>
              </w:rPr>
              <w:t>456</w:t>
            </w:r>
          </w:p>
        </w:tc>
        <w:tc>
          <w:tcPr>
            <w:tcW w:w="0" w:type="auto"/>
            <w:vAlign w:val="center"/>
          </w:tcPr>
          <w:p w:rsidR="008F5FF5" w:rsidRPr="0093122B" w:rsidRDefault="008F5FF5" w:rsidP="0093122B">
            <w:pPr>
              <w:jc w:val="both"/>
              <w:rPr>
                <w:sz w:val="20"/>
                <w:szCs w:val="20"/>
              </w:rPr>
            </w:pPr>
            <w:r w:rsidRPr="0093122B">
              <w:rPr>
                <w:sz w:val="20"/>
                <w:szCs w:val="20"/>
              </w:rPr>
              <w:t>44</w:t>
            </w:r>
          </w:p>
        </w:tc>
        <w:tc>
          <w:tcPr>
            <w:tcW w:w="0" w:type="auto"/>
            <w:vAlign w:val="center"/>
          </w:tcPr>
          <w:p w:rsidR="008F5FF5" w:rsidRPr="0093122B" w:rsidRDefault="008F5FF5" w:rsidP="0093122B">
            <w:pPr>
              <w:jc w:val="both"/>
              <w:rPr>
                <w:sz w:val="20"/>
                <w:szCs w:val="20"/>
              </w:rPr>
            </w:pPr>
            <w:r w:rsidRPr="0093122B">
              <w:rPr>
                <w:sz w:val="20"/>
                <w:szCs w:val="20"/>
              </w:rPr>
              <w:t>32</w:t>
            </w:r>
          </w:p>
        </w:tc>
        <w:tc>
          <w:tcPr>
            <w:tcW w:w="0" w:type="auto"/>
            <w:vAlign w:val="center"/>
          </w:tcPr>
          <w:p w:rsidR="008F5FF5" w:rsidRPr="0093122B" w:rsidRDefault="008F5FF5" w:rsidP="0093122B">
            <w:pPr>
              <w:jc w:val="both"/>
              <w:rPr>
                <w:sz w:val="20"/>
                <w:szCs w:val="20"/>
              </w:rPr>
            </w:pPr>
            <w:r w:rsidRPr="0093122B">
              <w:rPr>
                <w:sz w:val="20"/>
                <w:szCs w:val="20"/>
              </w:rPr>
              <w:t>91.2</w:t>
            </w:r>
          </w:p>
        </w:tc>
        <w:tc>
          <w:tcPr>
            <w:tcW w:w="0" w:type="auto"/>
            <w:vAlign w:val="center"/>
          </w:tcPr>
          <w:p w:rsidR="008F5FF5" w:rsidRPr="0093122B" w:rsidRDefault="008F5FF5" w:rsidP="0093122B">
            <w:pPr>
              <w:jc w:val="both"/>
              <w:rPr>
                <w:sz w:val="20"/>
                <w:szCs w:val="20"/>
              </w:rPr>
            </w:pPr>
            <w:r w:rsidRPr="0093122B">
              <w:rPr>
                <w:sz w:val="20"/>
                <w:szCs w:val="20"/>
              </w:rPr>
              <w:t>8.68</w:t>
            </w:r>
          </w:p>
        </w:tc>
      </w:tr>
      <w:tr w:rsidR="008F5FF5" w:rsidRPr="0093122B" w:rsidTr="0093122B">
        <w:tc>
          <w:tcPr>
            <w:tcW w:w="0" w:type="auto"/>
            <w:vAlign w:val="center"/>
          </w:tcPr>
          <w:p w:rsidR="008F5FF5" w:rsidRPr="0093122B" w:rsidRDefault="008F5FF5" w:rsidP="0093122B">
            <w:pPr>
              <w:jc w:val="both"/>
              <w:rPr>
                <w:sz w:val="20"/>
                <w:szCs w:val="20"/>
              </w:rPr>
            </w:pPr>
            <w:r w:rsidRPr="0093122B">
              <w:rPr>
                <w:sz w:val="20"/>
                <w:szCs w:val="20"/>
              </w:rPr>
              <w:t>4</w:t>
            </w:r>
          </w:p>
        </w:tc>
        <w:tc>
          <w:tcPr>
            <w:tcW w:w="0" w:type="auto"/>
            <w:vAlign w:val="center"/>
          </w:tcPr>
          <w:p w:rsidR="008F5FF5" w:rsidRPr="0093122B" w:rsidRDefault="008F5FF5" w:rsidP="0093122B">
            <w:pPr>
              <w:jc w:val="both"/>
              <w:rPr>
                <w:sz w:val="20"/>
                <w:szCs w:val="20"/>
              </w:rPr>
            </w:pPr>
            <w:r w:rsidRPr="0093122B">
              <w:rPr>
                <w:sz w:val="20"/>
                <w:szCs w:val="20"/>
              </w:rPr>
              <w:t>500</w:t>
            </w:r>
          </w:p>
        </w:tc>
        <w:tc>
          <w:tcPr>
            <w:tcW w:w="0" w:type="auto"/>
            <w:vAlign w:val="center"/>
          </w:tcPr>
          <w:p w:rsidR="008F5FF5" w:rsidRPr="0093122B" w:rsidRDefault="008F5FF5" w:rsidP="0093122B">
            <w:pPr>
              <w:jc w:val="both"/>
              <w:rPr>
                <w:sz w:val="20"/>
                <w:szCs w:val="20"/>
              </w:rPr>
            </w:pPr>
            <w:r w:rsidRPr="0093122B">
              <w:rPr>
                <w:sz w:val="20"/>
                <w:szCs w:val="20"/>
              </w:rPr>
              <w:t>420</w:t>
            </w:r>
          </w:p>
        </w:tc>
        <w:tc>
          <w:tcPr>
            <w:tcW w:w="0" w:type="auto"/>
            <w:vAlign w:val="center"/>
          </w:tcPr>
          <w:p w:rsidR="008F5FF5" w:rsidRPr="0093122B" w:rsidRDefault="008F5FF5" w:rsidP="0093122B">
            <w:pPr>
              <w:jc w:val="both"/>
              <w:rPr>
                <w:sz w:val="20"/>
                <w:szCs w:val="20"/>
              </w:rPr>
            </w:pPr>
            <w:r w:rsidRPr="0093122B">
              <w:rPr>
                <w:sz w:val="20"/>
                <w:szCs w:val="20"/>
              </w:rPr>
              <w:t>80</w:t>
            </w:r>
          </w:p>
        </w:tc>
        <w:tc>
          <w:tcPr>
            <w:tcW w:w="0" w:type="auto"/>
            <w:vAlign w:val="center"/>
          </w:tcPr>
          <w:p w:rsidR="008F5FF5" w:rsidRPr="0093122B" w:rsidRDefault="008F5FF5" w:rsidP="0093122B">
            <w:pPr>
              <w:jc w:val="both"/>
              <w:rPr>
                <w:sz w:val="20"/>
                <w:szCs w:val="20"/>
              </w:rPr>
            </w:pPr>
            <w:r w:rsidRPr="0093122B">
              <w:rPr>
                <w:sz w:val="20"/>
                <w:szCs w:val="20"/>
              </w:rPr>
              <w:t>39</w:t>
            </w:r>
          </w:p>
        </w:tc>
        <w:tc>
          <w:tcPr>
            <w:tcW w:w="0" w:type="auto"/>
            <w:vAlign w:val="center"/>
          </w:tcPr>
          <w:p w:rsidR="008F5FF5" w:rsidRPr="0093122B" w:rsidRDefault="008F5FF5" w:rsidP="0093122B">
            <w:pPr>
              <w:jc w:val="both"/>
              <w:rPr>
                <w:sz w:val="20"/>
                <w:szCs w:val="20"/>
              </w:rPr>
            </w:pPr>
            <w:r w:rsidRPr="0093122B">
              <w:rPr>
                <w:sz w:val="20"/>
                <w:szCs w:val="20"/>
              </w:rPr>
              <w:t>84</w:t>
            </w:r>
          </w:p>
        </w:tc>
        <w:tc>
          <w:tcPr>
            <w:tcW w:w="0" w:type="auto"/>
            <w:vAlign w:val="center"/>
          </w:tcPr>
          <w:p w:rsidR="008F5FF5" w:rsidRPr="0093122B" w:rsidRDefault="008F5FF5" w:rsidP="0093122B">
            <w:pPr>
              <w:jc w:val="both"/>
              <w:rPr>
                <w:sz w:val="20"/>
                <w:szCs w:val="20"/>
              </w:rPr>
            </w:pPr>
            <w:r w:rsidRPr="0093122B">
              <w:rPr>
                <w:sz w:val="20"/>
                <w:szCs w:val="20"/>
              </w:rPr>
              <w:t>7.12</w:t>
            </w:r>
          </w:p>
        </w:tc>
      </w:tr>
      <w:tr w:rsidR="008F5FF5" w:rsidRPr="0093122B" w:rsidTr="0093122B">
        <w:tc>
          <w:tcPr>
            <w:tcW w:w="0" w:type="auto"/>
            <w:vAlign w:val="center"/>
          </w:tcPr>
          <w:p w:rsidR="008F5FF5" w:rsidRPr="0093122B" w:rsidRDefault="008F5FF5" w:rsidP="0093122B">
            <w:pPr>
              <w:jc w:val="both"/>
              <w:rPr>
                <w:sz w:val="20"/>
                <w:szCs w:val="20"/>
              </w:rPr>
            </w:pPr>
            <w:r w:rsidRPr="0093122B">
              <w:rPr>
                <w:sz w:val="20"/>
                <w:szCs w:val="20"/>
              </w:rPr>
              <w:t>5</w:t>
            </w:r>
          </w:p>
        </w:tc>
        <w:tc>
          <w:tcPr>
            <w:tcW w:w="0" w:type="auto"/>
            <w:vAlign w:val="center"/>
          </w:tcPr>
          <w:p w:rsidR="008F5FF5" w:rsidRPr="0093122B" w:rsidRDefault="008F5FF5" w:rsidP="0093122B">
            <w:pPr>
              <w:jc w:val="both"/>
              <w:rPr>
                <w:sz w:val="20"/>
                <w:szCs w:val="20"/>
              </w:rPr>
            </w:pPr>
            <w:r w:rsidRPr="0093122B">
              <w:rPr>
                <w:sz w:val="20"/>
                <w:szCs w:val="20"/>
              </w:rPr>
              <w:t>500</w:t>
            </w:r>
          </w:p>
        </w:tc>
        <w:tc>
          <w:tcPr>
            <w:tcW w:w="0" w:type="auto"/>
            <w:vAlign w:val="center"/>
          </w:tcPr>
          <w:p w:rsidR="008F5FF5" w:rsidRPr="0093122B" w:rsidRDefault="008F5FF5" w:rsidP="0093122B">
            <w:pPr>
              <w:jc w:val="both"/>
              <w:rPr>
                <w:sz w:val="20"/>
                <w:szCs w:val="20"/>
              </w:rPr>
            </w:pPr>
            <w:r w:rsidRPr="0093122B">
              <w:rPr>
                <w:sz w:val="20"/>
                <w:szCs w:val="20"/>
              </w:rPr>
              <w:t>435</w:t>
            </w:r>
          </w:p>
        </w:tc>
        <w:tc>
          <w:tcPr>
            <w:tcW w:w="0" w:type="auto"/>
            <w:vAlign w:val="center"/>
          </w:tcPr>
          <w:p w:rsidR="008F5FF5" w:rsidRPr="0093122B" w:rsidRDefault="008F5FF5" w:rsidP="0093122B">
            <w:pPr>
              <w:jc w:val="both"/>
              <w:rPr>
                <w:sz w:val="20"/>
                <w:szCs w:val="20"/>
              </w:rPr>
            </w:pPr>
            <w:r w:rsidRPr="0093122B">
              <w:rPr>
                <w:sz w:val="20"/>
                <w:szCs w:val="20"/>
              </w:rPr>
              <w:t>65</w:t>
            </w:r>
          </w:p>
        </w:tc>
        <w:tc>
          <w:tcPr>
            <w:tcW w:w="0" w:type="auto"/>
            <w:vAlign w:val="center"/>
          </w:tcPr>
          <w:p w:rsidR="008F5FF5" w:rsidRPr="0093122B" w:rsidRDefault="008F5FF5" w:rsidP="0093122B">
            <w:pPr>
              <w:jc w:val="both"/>
              <w:rPr>
                <w:sz w:val="20"/>
                <w:szCs w:val="20"/>
              </w:rPr>
            </w:pPr>
            <w:r w:rsidRPr="0093122B">
              <w:rPr>
                <w:sz w:val="20"/>
                <w:szCs w:val="20"/>
              </w:rPr>
              <w:t>51</w:t>
            </w:r>
          </w:p>
        </w:tc>
        <w:tc>
          <w:tcPr>
            <w:tcW w:w="0" w:type="auto"/>
            <w:vAlign w:val="center"/>
          </w:tcPr>
          <w:p w:rsidR="008F5FF5" w:rsidRPr="0093122B" w:rsidRDefault="008F5FF5" w:rsidP="0093122B">
            <w:pPr>
              <w:jc w:val="both"/>
              <w:rPr>
                <w:sz w:val="20"/>
                <w:szCs w:val="20"/>
              </w:rPr>
            </w:pPr>
            <w:r w:rsidRPr="0093122B">
              <w:rPr>
                <w:sz w:val="20"/>
                <w:szCs w:val="20"/>
              </w:rPr>
              <w:t>87</w:t>
            </w:r>
          </w:p>
        </w:tc>
        <w:tc>
          <w:tcPr>
            <w:tcW w:w="0" w:type="auto"/>
            <w:vAlign w:val="center"/>
          </w:tcPr>
          <w:p w:rsidR="008F5FF5" w:rsidRPr="0093122B" w:rsidRDefault="008F5FF5" w:rsidP="0093122B">
            <w:pPr>
              <w:jc w:val="both"/>
              <w:rPr>
                <w:sz w:val="20"/>
                <w:szCs w:val="20"/>
              </w:rPr>
            </w:pPr>
            <w:r w:rsidRPr="0093122B">
              <w:rPr>
                <w:sz w:val="20"/>
                <w:szCs w:val="20"/>
              </w:rPr>
              <w:t>5.44</w:t>
            </w:r>
          </w:p>
        </w:tc>
      </w:tr>
      <w:tr w:rsidR="008F5FF5" w:rsidRPr="0093122B" w:rsidTr="0093122B">
        <w:tc>
          <w:tcPr>
            <w:tcW w:w="0" w:type="auto"/>
            <w:vAlign w:val="center"/>
          </w:tcPr>
          <w:p w:rsidR="008F5FF5" w:rsidRPr="0093122B" w:rsidRDefault="008F5FF5" w:rsidP="0093122B">
            <w:pPr>
              <w:jc w:val="both"/>
              <w:rPr>
                <w:sz w:val="20"/>
                <w:szCs w:val="20"/>
              </w:rPr>
            </w:pPr>
            <w:r w:rsidRPr="0093122B">
              <w:rPr>
                <w:sz w:val="20"/>
                <w:szCs w:val="20"/>
              </w:rPr>
              <w:t>Ave</w:t>
            </w:r>
          </w:p>
        </w:tc>
        <w:tc>
          <w:tcPr>
            <w:tcW w:w="0" w:type="auto"/>
            <w:vAlign w:val="center"/>
          </w:tcPr>
          <w:p w:rsidR="008F5FF5" w:rsidRPr="0093122B" w:rsidRDefault="008F5FF5" w:rsidP="0093122B">
            <w:pPr>
              <w:jc w:val="both"/>
              <w:rPr>
                <w:sz w:val="20"/>
                <w:szCs w:val="20"/>
              </w:rPr>
            </w:pPr>
            <w:r w:rsidRPr="0093122B">
              <w:rPr>
                <w:sz w:val="20"/>
                <w:szCs w:val="20"/>
              </w:rPr>
              <w:t>500</w:t>
            </w:r>
          </w:p>
        </w:tc>
        <w:tc>
          <w:tcPr>
            <w:tcW w:w="0" w:type="auto"/>
            <w:vAlign w:val="center"/>
          </w:tcPr>
          <w:p w:rsidR="008F5FF5" w:rsidRPr="0093122B" w:rsidRDefault="008F5FF5" w:rsidP="0093122B">
            <w:pPr>
              <w:jc w:val="both"/>
              <w:rPr>
                <w:sz w:val="20"/>
                <w:szCs w:val="20"/>
              </w:rPr>
            </w:pPr>
            <w:r w:rsidRPr="0093122B">
              <w:rPr>
                <w:sz w:val="20"/>
                <w:szCs w:val="20"/>
              </w:rPr>
              <w:t>416</w:t>
            </w:r>
          </w:p>
        </w:tc>
        <w:tc>
          <w:tcPr>
            <w:tcW w:w="0" w:type="auto"/>
            <w:vAlign w:val="center"/>
          </w:tcPr>
          <w:p w:rsidR="008F5FF5" w:rsidRPr="0093122B" w:rsidRDefault="008F5FF5" w:rsidP="0093122B">
            <w:pPr>
              <w:jc w:val="both"/>
              <w:rPr>
                <w:sz w:val="20"/>
                <w:szCs w:val="20"/>
              </w:rPr>
            </w:pPr>
            <w:r w:rsidRPr="0093122B">
              <w:rPr>
                <w:sz w:val="20"/>
                <w:szCs w:val="20"/>
              </w:rPr>
              <w:t>83.6</w:t>
            </w:r>
          </w:p>
        </w:tc>
        <w:tc>
          <w:tcPr>
            <w:tcW w:w="0" w:type="auto"/>
            <w:vAlign w:val="center"/>
          </w:tcPr>
          <w:p w:rsidR="008F5FF5" w:rsidRPr="0093122B" w:rsidRDefault="008F5FF5" w:rsidP="0093122B">
            <w:pPr>
              <w:jc w:val="both"/>
              <w:rPr>
                <w:sz w:val="20"/>
                <w:szCs w:val="20"/>
              </w:rPr>
            </w:pPr>
            <w:r w:rsidRPr="0093122B">
              <w:rPr>
                <w:sz w:val="20"/>
                <w:szCs w:val="20"/>
              </w:rPr>
              <w:t>44</w:t>
            </w:r>
          </w:p>
        </w:tc>
        <w:tc>
          <w:tcPr>
            <w:tcW w:w="0" w:type="auto"/>
            <w:vAlign w:val="center"/>
          </w:tcPr>
          <w:p w:rsidR="008F5FF5" w:rsidRPr="0093122B" w:rsidRDefault="008F5FF5" w:rsidP="0093122B">
            <w:pPr>
              <w:jc w:val="both"/>
              <w:rPr>
                <w:sz w:val="20"/>
                <w:szCs w:val="20"/>
              </w:rPr>
            </w:pPr>
            <w:r w:rsidRPr="0093122B">
              <w:rPr>
                <w:sz w:val="20"/>
                <w:szCs w:val="20"/>
              </w:rPr>
              <w:t>83.3</w:t>
            </w:r>
          </w:p>
        </w:tc>
        <w:tc>
          <w:tcPr>
            <w:tcW w:w="0" w:type="auto"/>
            <w:vAlign w:val="center"/>
          </w:tcPr>
          <w:p w:rsidR="008F5FF5" w:rsidRPr="0093122B" w:rsidRDefault="008F5FF5" w:rsidP="0093122B">
            <w:pPr>
              <w:jc w:val="both"/>
              <w:rPr>
                <w:sz w:val="20"/>
                <w:szCs w:val="20"/>
              </w:rPr>
            </w:pPr>
            <w:r w:rsidRPr="0093122B">
              <w:rPr>
                <w:sz w:val="20"/>
                <w:szCs w:val="20"/>
              </w:rPr>
              <w:t>6.52</w:t>
            </w:r>
          </w:p>
        </w:tc>
      </w:tr>
      <w:tr w:rsidR="008F5FF5" w:rsidRPr="0093122B" w:rsidTr="0093122B">
        <w:tc>
          <w:tcPr>
            <w:tcW w:w="0" w:type="auto"/>
            <w:vAlign w:val="center"/>
          </w:tcPr>
          <w:p w:rsidR="008F5FF5" w:rsidRPr="0093122B" w:rsidRDefault="008F5FF5" w:rsidP="0093122B">
            <w:pPr>
              <w:jc w:val="both"/>
              <w:rPr>
                <w:sz w:val="20"/>
                <w:szCs w:val="20"/>
              </w:rPr>
            </w:pPr>
            <w:r w:rsidRPr="0093122B">
              <w:rPr>
                <w:sz w:val="20"/>
                <w:szCs w:val="20"/>
              </w:rPr>
              <w:t xml:space="preserve">S. D. </w:t>
            </w:r>
          </w:p>
        </w:tc>
        <w:tc>
          <w:tcPr>
            <w:tcW w:w="0" w:type="auto"/>
            <w:vAlign w:val="center"/>
          </w:tcPr>
          <w:p w:rsidR="008F5FF5" w:rsidRPr="0093122B" w:rsidRDefault="008F5FF5" w:rsidP="0093122B">
            <w:pPr>
              <w:jc w:val="both"/>
              <w:rPr>
                <w:sz w:val="20"/>
                <w:szCs w:val="20"/>
              </w:rPr>
            </w:pPr>
            <w:r w:rsidRPr="0093122B">
              <w:rPr>
                <w:sz w:val="20"/>
                <w:szCs w:val="20"/>
              </w:rPr>
              <w:t>-</w:t>
            </w:r>
          </w:p>
        </w:tc>
        <w:tc>
          <w:tcPr>
            <w:tcW w:w="0" w:type="auto"/>
            <w:vAlign w:val="center"/>
          </w:tcPr>
          <w:p w:rsidR="008F5FF5" w:rsidRPr="0093122B" w:rsidRDefault="008F5FF5" w:rsidP="0093122B">
            <w:pPr>
              <w:jc w:val="both"/>
              <w:rPr>
                <w:sz w:val="20"/>
                <w:szCs w:val="20"/>
              </w:rPr>
            </w:pPr>
            <w:r w:rsidRPr="0093122B">
              <w:rPr>
                <w:sz w:val="20"/>
                <w:szCs w:val="20"/>
              </w:rPr>
              <w:t>32</w:t>
            </w:r>
          </w:p>
        </w:tc>
        <w:tc>
          <w:tcPr>
            <w:tcW w:w="0" w:type="auto"/>
            <w:vAlign w:val="center"/>
          </w:tcPr>
          <w:p w:rsidR="008F5FF5" w:rsidRPr="0093122B" w:rsidRDefault="008F5FF5" w:rsidP="0093122B">
            <w:pPr>
              <w:jc w:val="both"/>
              <w:rPr>
                <w:sz w:val="20"/>
                <w:szCs w:val="20"/>
              </w:rPr>
            </w:pPr>
            <w:r w:rsidRPr="0093122B">
              <w:rPr>
                <w:sz w:val="20"/>
                <w:szCs w:val="20"/>
              </w:rPr>
              <w:t>31.8</w:t>
            </w:r>
          </w:p>
        </w:tc>
        <w:tc>
          <w:tcPr>
            <w:tcW w:w="0" w:type="auto"/>
            <w:vAlign w:val="center"/>
          </w:tcPr>
          <w:p w:rsidR="008F5FF5" w:rsidRPr="0093122B" w:rsidRDefault="008F5FF5" w:rsidP="0093122B">
            <w:pPr>
              <w:jc w:val="both"/>
              <w:rPr>
                <w:sz w:val="20"/>
                <w:szCs w:val="20"/>
              </w:rPr>
            </w:pPr>
            <w:r w:rsidRPr="0093122B">
              <w:rPr>
                <w:sz w:val="20"/>
                <w:szCs w:val="20"/>
              </w:rPr>
              <w:t>8.5</w:t>
            </w:r>
          </w:p>
        </w:tc>
        <w:tc>
          <w:tcPr>
            <w:tcW w:w="0" w:type="auto"/>
            <w:vAlign w:val="center"/>
          </w:tcPr>
          <w:p w:rsidR="008F5FF5" w:rsidRPr="0093122B" w:rsidRDefault="008F5FF5" w:rsidP="0093122B">
            <w:pPr>
              <w:jc w:val="both"/>
              <w:rPr>
                <w:sz w:val="20"/>
                <w:szCs w:val="20"/>
              </w:rPr>
            </w:pPr>
            <w:r w:rsidRPr="0093122B">
              <w:rPr>
                <w:sz w:val="20"/>
                <w:szCs w:val="20"/>
              </w:rPr>
              <w:t>6.4</w:t>
            </w:r>
          </w:p>
        </w:tc>
        <w:tc>
          <w:tcPr>
            <w:tcW w:w="0" w:type="auto"/>
            <w:vAlign w:val="center"/>
          </w:tcPr>
          <w:p w:rsidR="008F5FF5" w:rsidRPr="0093122B" w:rsidRDefault="008F5FF5" w:rsidP="0093122B">
            <w:pPr>
              <w:jc w:val="both"/>
              <w:rPr>
                <w:sz w:val="20"/>
                <w:szCs w:val="20"/>
              </w:rPr>
            </w:pPr>
            <w:r w:rsidRPr="0093122B">
              <w:rPr>
                <w:sz w:val="20"/>
                <w:szCs w:val="20"/>
              </w:rPr>
              <w:t>1.4</w:t>
            </w:r>
          </w:p>
        </w:tc>
      </w:tr>
    </w:tbl>
    <w:p w:rsidR="006A7C22" w:rsidRDefault="006A7C22" w:rsidP="006A7C22">
      <w:pPr>
        <w:rPr>
          <w:i/>
          <w:sz w:val="20"/>
          <w:szCs w:val="20"/>
        </w:rPr>
      </w:pPr>
      <w:proofErr w:type="spellStart"/>
      <w:r w:rsidRPr="006A7C22">
        <w:rPr>
          <w:i/>
          <w:sz w:val="20"/>
          <w:szCs w:val="20"/>
        </w:rPr>
        <w:t>Whb</w:t>
      </w:r>
      <w:proofErr w:type="spellEnd"/>
      <w:r w:rsidRPr="006A7C22">
        <w:rPr>
          <w:i/>
          <w:sz w:val="20"/>
          <w:szCs w:val="20"/>
        </w:rPr>
        <w:t xml:space="preserve"> is the weight of honeycomb before extraction of honey, </w:t>
      </w:r>
      <w:proofErr w:type="spellStart"/>
      <w:r w:rsidRPr="006A7C22">
        <w:rPr>
          <w:i/>
          <w:sz w:val="20"/>
          <w:szCs w:val="20"/>
        </w:rPr>
        <w:t>Whe</w:t>
      </w:r>
      <w:proofErr w:type="spellEnd"/>
      <w:r w:rsidRPr="006A7C22">
        <w:rPr>
          <w:i/>
          <w:sz w:val="20"/>
          <w:szCs w:val="20"/>
        </w:rPr>
        <w:t xml:space="preserve"> is the weight of honey extracted, </w:t>
      </w:r>
      <w:proofErr w:type="spellStart"/>
      <w:r w:rsidRPr="006A7C22">
        <w:rPr>
          <w:i/>
          <w:sz w:val="20"/>
          <w:szCs w:val="20"/>
        </w:rPr>
        <w:t>Wha</w:t>
      </w:r>
      <w:proofErr w:type="spellEnd"/>
      <w:r w:rsidRPr="006A7C22">
        <w:rPr>
          <w:i/>
          <w:sz w:val="20"/>
          <w:szCs w:val="20"/>
        </w:rPr>
        <w:t xml:space="preserve"> is the weight of honeycomb after extraction of honey, </w:t>
      </w:r>
      <w:proofErr w:type="spellStart"/>
      <w:r w:rsidRPr="006A7C22">
        <w:rPr>
          <w:i/>
          <w:sz w:val="20"/>
          <w:szCs w:val="20"/>
        </w:rPr>
        <w:t>Tt</w:t>
      </w:r>
      <w:proofErr w:type="spellEnd"/>
      <w:r w:rsidRPr="006A7C22">
        <w:rPr>
          <w:i/>
          <w:sz w:val="20"/>
          <w:szCs w:val="20"/>
        </w:rPr>
        <w:t xml:space="preserve"> is the time taken for honey extraction</w:t>
      </w:r>
    </w:p>
    <w:p w:rsidR="000F37DF" w:rsidRDefault="000F37DF" w:rsidP="000F37DF">
      <w:pPr>
        <w:jc w:val="both"/>
        <w:rPr>
          <w:sz w:val="20"/>
          <w:szCs w:val="20"/>
        </w:rPr>
      </w:pPr>
    </w:p>
    <w:p w:rsidR="005714F1" w:rsidRDefault="005714F1" w:rsidP="008A590D">
      <w:pPr>
        <w:jc w:val="both"/>
        <w:rPr>
          <w:rFonts w:eastAsiaTheme="minorEastAsia" w:hint="eastAsia"/>
          <w:b/>
          <w:sz w:val="20"/>
          <w:szCs w:val="20"/>
          <w:lang w:eastAsia="zh-CN"/>
        </w:rPr>
      </w:pPr>
    </w:p>
    <w:p w:rsidR="008A590D" w:rsidRPr="005714F1" w:rsidRDefault="000F37DF" w:rsidP="008A590D">
      <w:pPr>
        <w:jc w:val="both"/>
        <w:rPr>
          <w:rFonts w:eastAsiaTheme="minorEastAsia" w:hint="eastAsia"/>
          <w:b/>
          <w:sz w:val="20"/>
          <w:szCs w:val="20"/>
          <w:lang w:eastAsia="zh-CN"/>
        </w:rPr>
      </w:pPr>
      <w:r w:rsidRPr="00A03677">
        <w:rPr>
          <w:b/>
          <w:sz w:val="20"/>
          <w:szCs w:val="20"/>
        </w:rPr>
        <w:t xml:space="preserve">4. Discussions </w:t>
      </w:r>
    </w:p>
    <w:p w:rsidR="008A590D" w:rsidRDefault="008A590D" w:rsidP="008A590D">
      <w:pPr>
        <w:jc w:val="both"/>
        <w:rPr>
          <w:sz w:val="20"/>
          <w:szCs w:val="20"/>
        </w:rPr>
      </w:pPr>
    </w:p>
    <w:p w:rsidR="008A590D" w:rsidRPr="0093122B" w:rsidRDefault="008A590D" w:rsidP="0093122B">
      <w:pPr>
        <w:snapToGrid w:val="0"/>
        <w:rPr>
          <w:sz w:val="20"/>
          <w:szCs w:val="20"/>
        </w:rPr>
      </w:pPr>
      <w:r w:rsidRPr="0093122B">
        <w:rPr>
          <w:noProof/>
          <w:sz w:val="20"/>
          <w:szCs w:val="20"/>
          <w:lang w:eastAsia="zh-CN"/>
        </w:rPr>
        <w:drawing>
          <wp:inline distT="0" distB="0" distL="0" distR="0">
            <wp:extent cx="2508959" cy="2753832"/>
            <wp:effectExtent l="19050" t="0" r="5641" b="0"/>
            <wp:docPr id="50" name="Picture 1" descr="D:\p pix\IMG_6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 pix\IMG_6057.JPG"/>
                    <pic:cNvPicPr>
                      <a:picLocks noChangeAspect="1" noChangeArrowheads="1"/>
                    </pic:cNvPicPr>
                  </pic:nvPicPr>
                  <pic:blipFill>
                    <a:blip r:embed="rId16" cstate="print"/>
                    <a:srcRect/>
                    <a:stretch>
                      <a:fillRect/>
                    </a:stretch>
                  </pic:blipFill>
                  <pic:spPr bwMode="auto">
                    <a:xfrm>
                      <a:off x="0" y="0"/>
                      <a:ext cx="2510824" cy="2755879"/>
                    </a:xfrm>
                    <a:prstGeom prst="rect">
                      <a:avLst/>
                    </a:prstGeom>
                    <a:noFill/>
                    <a:ln w="9525">
                      <a:noFill/>
                      <a:miter lim="800000"/>
                      <a:headEnd/>
                      <a:tailEnd/>
                    </a:ln>
                  </pic:spPr>
                </pic:pic>
              </a:graphicData>
            </a:graphic>
          </wp:inline>
        </w:drawing>
      </w:r>
    </w:p>
    <w:p w:rsidR="008A590D" w:rsidRPr="0093122B" w:rsidRDefault="00075FBB" w:rsidP="0093122B">
      <w:pPr>
        <w:snapToGrid w:val="0"/>
        <w:jc w:val="center"/>
        <w:rPr>
          <w:rFonts w:eastAsiaTheme="minorEastAsia"/>
          <w:b/>
          <w:sz w:val="20"/>
          <w:szCs w:val="20"/>
          <w:lang w:eastAsia="zh-CN"/>
        </w:rPr>
      </w:pPr>
      <w:r w:rsidRPr="0093122B">
        <w:rPr>
          <w:b/>
          <w:sz w:val="20"/>
          <w:szCs w:val="20"/>
        </w:rPr>
        <w:t>(</w:t>
      </w:r>
      <w:r w:rsidR="008A590D" w:rsidRPr="0093122B">
        <w:rPr>
          <w:b/>
          <w:sz w:val="20"/>
          <w:szCs w:val="20"/>
        </w:rPr>
        <w:t>a</w:t>
      </w:r>
      <w:r w:rsidRPr="0093122B">
        <w:rPr>
          <w:b/>
          <w:sz w:val="20"/>
          <w:szCs w:val="20"/>
        </w:rPr>
        <w:t>)</w:t>
      </w:r>
    </w:p>
    <w:p w:rsidR="0093122B" w:rsidRPr="0093122B" w:rsidRDefault="0093122B" w:rsidP="0093122B">
      <w:pPr>
        <w:snapToGrid w:val="0"/>
        <w:jc w:val="center"/>
        <w:rPr>
          <w:rFonts w:eastAsiaTheme="minorEastAsia"/>
          <w:b/>
          <w:sz w:val="20"/>
          <w:szCs w:val="20"/>
          <w:lang w:eastAsia="zh-CN"/>
        </w:rPr>
      </w:pPr>
    </w:p>
    <w:p w:rsidR="008A590D" w:rsidRPr="0093122B" w:rsidRDefault="008A590D" w:rsidP="0093122B">
      <w:pPr>
        <w:snapToGrid w:val="0"/>
        <w:rPr>
          <w:sz w:val="20"/>
          <w:szCs w:val="20"/>
        </w:rPr>
      </w:pPr>
      <w:r w:rsidRPr="0093122B">
        <w:rPr>
          <w:noProof/>
          <w:sz w:val="20"/>
          <w:szCs w:val="20"/>
          <w:lang w:eastAsia="zh-CN"/>
        </w:rPr>
        <w:drawing>
          <wp:inline distT="0" distB="0" distL="0" distR="0">
            <wp:extent cx="2503879" cy="2700669"/>
            <wp:effectExtent l="19050" t="0" r="0" b="0"/>
            <wp:docPr id="51" name="Picture 2" descr="D:\p pix\_MG_6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 pix\_MG_6061.JPG"/>
                    <pic:cNvPicPr>
                      <a:picLocks noChangeAspect="1" noChangeArrowheads="1"/>
                    </pic:cNvPicPr>
                  </pic:nvPicPr>
                  <pic:blipFill>
                    <a:blip r:embed="rId17" cstate="print"/>
                    <a:srcRect/>
                    <a:stretch>
                      <a:fillRect/>
                    </a:stretch>
                  </pic:blipFill>
                  <pic:spPr bwMode="auto">
                    <a:xfrm>
                      <a:off x="0" y="0"/>
                      <a:ext cx="2507757" cy="2704852"/>
                    </a:xfrm>
                    <a:prstGeom prst="rect">
                      <a:avLst/>
                    </a:prstGeom>
                    <a:noFill/>
                    <a:ln w="9525">
                      <a:noFill/>
                      <a:miter lim="800000"/>
                      <a:headEnd/>
                      <a:tailEnd/>
                    </a:ln>
                  </pic:spPr>
                </pic:pic>
              </a:graphicData>
            </a:graphic>
          </wp:inline>
        </w:drawing>
      </w:r>
    </w:p>
    <w:p w:rsidR="00075FBB" w:rsidRPr="0093122B" w:rsidRDefault="00075FBB" w:rsidP="0093122B">
      <w:pPr>
        <w:snapToGrid w:val="0"/>
        <w:jc w:val="center"/>
        <w:rPr>
          <w:b/>
          <w:sz w:val="20"/>
          <w:szCs w:val="20"/>
        </w:rPr>
      </w:pPr>
      <w:r w:rsidRPr="0093122B">
        <w:rPr>
          <w:b/>
          <w:sz w:val="20"/>
          <w:szCs w:val="20"/>
        </w:rPr>
        <w:t>(</w:t>
      </w:r>
      <w:r w:rsidR="008A590D" w:rsidRPr="0093122B">
        <w:rPr>
          <w:b/>
          <w:sz w:val="20"/>
          <w:szCs w:val="20"/>
        </w:rPr>
        <w:t>b</w:t>
      </w:r>
      <w:r w:rsidRPr="0093122B">
        <w:rPr>
          <w:b/>
          <w:sz w:val="20"/>
          <w:szCs w:val="20"/>
        </w:rPr>
        <w:t>)</w:t>
      </w:r>
    </w:p>
    <w:p w:rsidR="008A590D" w:rsidRDefault="008A590D" w:rsidP="00075FBB">
      <w:pPr>
        <w:spacing w:line="360" w:lineRule="auto"/>
        <w:jc w:val="center"/>
        <w:rPr>
          <w:rFonts w:eastAsiaTheme="minorEastAsia"/>
          <w:b/>
          <w:sz w:val="20"/>
          <w:szCs w:val="20"/>
          <w:lang w:eastAsia="zh-CN"/>
        </w:rPr>
      </w:pPr>
      <w:r w:rsidRPr="0060658F">
        <w:rPr>
          <w:b/>
          <w:sz w:val="20"/>
          <w:szCs w:val="20"/>
        </w:rPr>
        <w:t xml:space="preserve">Plate 2: </w:t>
      </w:r>
      <w:r w:rsidR="00075FBB">
        <w:rPr>
          <w:b/>
          <w:sz w:val="20"/>
          <w:szCs w:val="20"/>
        </w:rPr>
        <w:t>(</w:t>
      </w:r>
      <w:r w:rsidRPr="0060658F">
        <w:rPr>
          <w:b/>
          <w:sz w:val="20"/>
          <w:szCs w:val="20"/>
        </w:rPr>
        <w:t>a</w:t>
      </w:r>
      <w:proofErr w:type="gramStart"/>
      <w:r w:rsidR="00075FBB">
        <w:rPr>
          <w:b/>
          <w:sz w:val="20"/>
          <w:szCs w:val="20"/>
        </w:rPr>
        <w:t>)</w:t>
      </w:r>
      <w:r w:rsidRPr="0060658F">
        <w:rPr>
          <w:b/>
          <w:sz w:val="20"/>
          <w:szCs w:val="20"/>
        </w:rPr>
        <w:t>-</w:t>
      </w:r>
      <w:proofErr w:type="gramEnd"/>
      <w:r w:rsidRPr="0060658F">
        <w:rPr>
          <w:b/>
          <w:sz w:val="20"/>
          <w:szCs w:val="20"/>
        </w:rPr>
        <w:t xml:space="preserve"> honeycomb, </w:t>
      </w:r>
      <w:r w:rsidR="00075FBB">
        <w:rPr>
          <w:b/>
          <w:sz w:val="20"/>
          <w:szCs w:val="20"/>
        </w:rPr>
        <w:t>(</w:t>
      </w:r>
      <w:r w:rsidRPr="0060658F">
        <w:rPr>
          <w:b/>
          <w:sz w:val="20"/>
          <w:szCs w:val="20"/>
        </w:rPr>
        <w:t>b</w:t>
      </w:r>
      <w:r w:rsidR="00075FBB">
        <w:rPr>
          <w:b/>
          <w:sz w:val="20"/>
          <w:szCs w:val="20"/>
        </w:rPr>
        <w:t>)</w:t>
      </w:r>
      <w:r w:rsidRPr="0060658F">
        <w:rPr>
          <w:b/>
          <w:sz w:val="20"/>
          <w:szCs w:val="20"/>
        </w:rPr>
        <w:t>- extracted honey</w:t>
      </w:r>
    </w:p>
    <w:p w:rsidR="0093122B" w:rsidRDefault="0093122B" w:rsidP="0093122B">
      <w:pPr>
        <w:snapToGrid w:val="0"/>
        <w:jc w:val="center"/>
        <w:rPr>
          <w:rFonts w:eastAsiaTheme="minorEastAsia" w:hint="eastAsia"/>
          <w:b/>
          <w:sz w:val="20"/>
          <w:szCs w:val="20"/>
          <w:lang w:eastAsia="zh-CN"/>
        </w:rPr>
      </w:pPr>
    </w:p>
    <w:p w:rsidR="005714F1" w:rsidRPr="0093122B" w:rsidRDefault="005714F1" w:rsidP="0093122B">
      <w:pPr>
        <w:snapToGrid w:val="0"/>
        <w:jc w:val="center"/>
        <w:rPr>
          <w:rFonts w:eastAsiaTheme="minorEastAsia"/>
          <w:b/>
          <w:sz w:val="20"/>
          <w:szCs w:val="20"/>
          <w:lang w:eastAsia="zh-CN"/>
        </w:rPr>
      </w:pPr>
    </w:p>
    <w:p w:rsidR="0093122B" w:rsidRDefault="0093122B" w:rsidP="0093122B">
      <w:pPr>
        <w:snapToGrid w:val="0"/>
        <w:ind w:firstLine="709"/>
        <w:jc w:val="both"/>
        <w:rPr>
          <w:rFonts w:eastAsiaTheme="minorEastAsia"/>
          <w:sz w:val="20"/>
          <w:szCs w:val="20"/>
          <w:lang w:eastAsia="zh-CN"/>
        </w:rPr>
      </w:pPr>
      <w:r w:rsidRPr="0093122B">
        <w:rPr>
          <w:sz w:val="20"/>
          <w:szCs w:val="20"/>
        </w:rPr>
        <w:t xml:space="preserve">At an average weight of 500g of honeycomb used for the evaluation of the machine, it was observed that the time taken for honey extraction had a significant effect on the weight of honey extracted, efficiency and capacity of the machine. The machine capacity, efficiency and weight of honey extracted decreases as the time taken for extraction increases; optimum values of 91.2%, 8.68 kg/hr and 456g was obtained at 32 seconds of honey extraction for </w:t>
      </w:r>
      <w:r w:rsidRPr="0093122B">
        <w:rPr>
          <w:sz w:val="20"/>
          <w:szCs w:val="20"/>
        </w:rPr>
        <w:lastRenderedPageBreak/>
        <w:t>machine efficiency, capacity and weight of honey extracted respectively. After five experimental trials of evaluating the machine, average values of 416.2g (</w:t>
      </w:r>
      <w:r w:rsidRPr="0093122B">
        <w:rPr>
          <w:sz w:val="20"/>
          <w:szCs w:val="20"/>
          <w:u w:val="single"/>
        </w:rPr>
        <w:t>+</w:t>
      </w:r>
      <w:r w:rsidRPr="0093122B">
        <w:rPr>
          <w:sz w:val="20"/>
          <w:szCs w:val="20"/>
        </w:rPr>
        <w:t xml:space="preserve"> 32), 83.8g (</w:t>
      </w:r>
      <w:r w:rsidRPr="0093122B">
        <w:rPr>
          <w:sz w:val="20"/>
          <w:szCs w:val="20"/>
          <w:u w:val="single"/>
        </w:rPr>
        <w:t>+</w:t>
      </w:r>
      <w:r w:rsidRPr="0093122B">
        <w:rPr>
          <w:sz w:val="20"/>
          <w:szCs w:val="20"/>
        </w:rPr>
        <w:t xml:space="preserve"> 31.8), 44s (</w:t>
      </w:r>
      <w:r w:rsidRPr="0093122B">
        <w:rPr>
          <w:sz w:val="20"/>
          <w:szCs w:val="20"/>
          <w:u w:val="single"/>
        </w:rPr>
        <w:t>+</w:t>
      </w:r>
      <w:r w:rsidRPr="0093122B">
        <w:rPr>
          <w:sz w:val="20"/>
          <w:szCs w:val="20"/>
        </w:rPr>
        <w:t xml:space="preserve"> 8.5), 83.3% (</w:t>
      </w:r>
      <w:r w:rsidRPr="0093122B">
        <w:rPr>
          <w:sz w:val="20"/>
          <w:szCs w:val="20"/>
          <w:u w:val="single"/>
        </w:rPr>
        <w:t>+</w:t>
      </w:r>
      <w:r w:rsidRPr="0093122B">
        <w:rPr>
          <w:sz w:val="20"/>
          <w:szCs w:val="20"/>
        </w:rPr>
        <w:t xml:space="preserve"> 6.4) and 6.52 kg/hr (</w:t>
      </w:r>
      <w:r w:rsidRPr="0093122B">
        <w:rPr>
          <w:sz w:val="20"/>
          <w:szCs w:val="20"/>
          <w:u w:val="single"/>
        </w:rPr>
        <w:t>+</w:t>
      </w:r>
      <w:r w:rsidRPr="0093122B">
        <w:rPr>
          <w:sz w:val="20"/>
          <w:szCs w:val="20"/>
        </w:rPr>
        <w:t xml:space="preserve"> 1.4) were obtained for weight of honey extracted, weight of honeycomb remaining after honey extraction, time taken, machine efficiency and capacity of the honey extractor respectively. The honey comb and extracted honey is presented in Plates 2a and b respectively.</w:t>
      </w:r>
    </w:p>
    <w:p w:rsidR="0093122B" w:rsidRDefault="0093122B" w:rsidP="0093122B">
      <w:pPr>
        <w:snapToGrid w:val="0"/>
        <w:ind w:firstLine="709"/>
        <w:jc w:val="both"/>
        <w:rPr>
          <w:rFonts w:eastAsiaTheme="minorEastAsia" w:hint="eastAsia"/>
          <w:sz w:val="20"/>
          <w:szCs w:val="20"/>
          <w:lang w:eastAsia="zh-CN"/>
        </w:rPr>
      </w:pPr>
    </w:p>
    <w:p w:rsidR="005714F1" w:rsidRPr="0093122B" w:rsidRDefault="005714F1" w:rsidP="0093122B">
      <w:pPr>
        <w:snapToGrid w:val="0"/>
        <w:ind w:firstLine="709"/>
        <w:jc w:val="both"/>
        <w:rPr>
          <w:rFonts w:eastAsiaTheme="minorEastAsia"/>
          <w:sz w:val="20"/>
          <w:szCs w:val="20"/>
          <w:lang w:eastAsia="zh-CN"/>
        </w:rPr>
      </w:pPr>
    </w:p>
    <w:p w:rsidR="000F37DF" w:rsidRPr="00075FBB" w:rsidRDefault="00075FBB" w:rsidP="000F37DF">
      <w:pPr>
        <w:jc w:val="both"/>
        <w:rPr>
          <w:b/>
          <w:sz w:val="20"/>
          <w:szCs w:val="20"/>
        </w:rPr>
      </w:pPr>
      <w:r w:rsidRPr="00075FBB">
        <w:rPr>
          <w:b/>
          <w:sz w:val="20"/>
          <w:szCs w:val="20"/>
        </w:rPr>
        <w:t>5.</w:t>
      </w:r>
      <w:r w:rsidRPr="00075FBB">
        <w:rPr>
          <w:b/>
          <w:sz w:val="20"/>
          <w:szCs w:val="20"/>
        </w:rPr>
        <w:tab/>
        <w:t>Conclusions</w:t>
      </w:r>
    </w:p>
    <w:p w:rsidR="00075FBB" w:rsidRPr="005714F1" w:rsidRDefault="00075FBB" w:rsidP="000F37DF">
      <w:pPr>
        <w:jc w:val="both"/>
        <w:rPr>
          <w:rFonts w:eastAsiaTheme="minorEastAsia" w:hint="eastAsia"/>
          <w:sz w:val="20"/>
          <w:szCs w:val="20"/>
          <w:lang w:eastAsia="zh-CN"/>
        </w:rPr>
      </w:pPr>
      <w:r>
        <w:rPr>
          <w:b/>
          <w:sz w:val="20"/>
          <w:szCs w:val="20"/>
        </w:rPr>
        <w:tab/>
      </w:r>
      <w:r w:rsidR="00332653" w:rsidRPr="0060658F">
        <w:rPr>
          <w:sz w:val="20"/>
          <w:szCs w:val="20"/>
        </w:rPr>
        <w:t>A honey extractor was designed and constructed using easily accessed and available materials in order to reduce the cost of production of the machine. The machine is portable and can be operated without any special training or technical-know-how. The average values</w:t>
      </w:r>
      <w:r w:rsidR="005714F1">
        <w:rPr>
          <w:sz w:val="20"/>
          <w:szCs w:val="20"/>
        </w:rPr>
        <w:t xml:space="preserve"> </w:t>
      </w:r>
      <w:r w:rsidR="00332653" w:rsidRPr="0060658F">
        <w:rPr>
          <w:sz w:val="20"/>
          <w:szCs w:val="20"/>
        </w:rPr>
        <w:t>of weight of honey extracted, weight of honeycomb remaining after honey extraction, time taken, machine efficiency and capacity of the honey extractor after a set of five experimental runs were 416.2g (</w:t>
      </w:r>
      <w:r w:rsidR="00332653" w:rsidRPr="0060658F">
        <w:rPr>
          <w:sz w:val="20"/>
          <w:szCs w:val="20"/>
          <w:u w:val="single"/>
        </w:rPr>
        <w:t>+</w:t>
      </w:r>
      <w:r w:rsidR="00332653" w:rsidRPr="0060658F">
        <w:rPr>
          <w:sz w:val="20"/>
          <w:szCs w:val="20"/>
        </w:rPr>
        <w:t xml:space="preserve"> 32), 83.8g (</w:t>
      </w:r>
      <w:r w:rsidR="00332653" w:rsidRPr="0060658F">
        <w:rPr>
          <w:sz w:val="20"/>
          <w:szCs w:val="20"/>
          <w:u w:val="single"/>
        </w:rPr>
        <w:t>+</w:t>
      </w:r>
      <w:r w:rsidR="00332653" w:rsidRPr="0060658F">
        <w:rPr>
          <w:sz w:val="20"/>
          <w:szCs w:val="20"/>
        </w:rPr>
        <w:t xml:space="preserve"> 31.8), 44s (</w:t>
      </w:r>
      <w:r w:rsidR="00332653" w:rsidRPr="0060658F">
        <w:rPr>
          <w:sz w:val="20"/>
          <w:szCs w:val="20"/>
          <w:u w:val="single"/>
        </w:rPr>
        <w:t>+</w:t>
      </w:r>
      <w:r w:rsidR="00332653" w:rsidRPr="0060658F">
        <w:rPr>
          <w:sz w:val="20"/>
          <w:szCs w:val="20"/>
        </w:rPr>
        <w:t xml:space="preserve"> 8.5), 83.3% (</w:t>
      </w:r>
      <w:r w:rsidR="00332653" w:rsidRPr="0060658F">
        <w:rPr>
          <w:sz w:val="20"/>
          <w:szCs w:val="20"/>
          <w:u w:val="single"/>
        </w:rPr>
        <w:t>+</w:t>
      </w:r>
      <w:r w:rsidR="00332653" w:rsidRPr="0060658F">
        <w:rPr>
          <w:sz w:val="20"/>
          <w:szCs w:val="20"/>
        </w:rPr>
        <w:t xml:space="preserve"> 6.4) and 6.52 kg/hr (</w:t>
      </w:r>
      <w:r w:rsidR="00332653" w:rsidRPr="0060658F">
        <w:rPr>
          <w:sz w:val="20"/>
          <w:szCs w:val="20"/>
          <w:u w:val="single"/>
        </w:rPr>
        <w:t>+</w:t>
      </w:r>
      <w:r w:rsidR="00332653" w:rsidRPr="0060658F">
        <w:rPr>
          <w:sz w:val="20"/>
          <w:szCs w:val="20"/>
        </w:rPr>
        <w:t xml:space="preserve"> 1.4) respectively</w:t>
      </w:r>
      <w:r w:rsidR="005714F1">
        <w:rPr>
          <w:rFonts w:eastAsiaTheme="minorEastAsia" w:hint="eastAsia"/>
          <w:sz w:val="20"/>
          <w:szCs w:val="20"/>
          <w:lang w:eastAsia="zh-CN"/>
        </w:rPr>
        <w:t>.</w:t>
      </w:r>
    </w:p>
    <w:p w:rsidR="0093122B" w:rsidRDefault="0093122B" w:rsidP="000F37DF">
      <w:pPr>
        <w:jc w:val="both"/>
        <w:rPr>
          <w:rFonts w:eastAsiaTheme="minorEastAsia" w:hint="eastAsia"/>
          <w:b/>
          <w:sz w:val="20"/>
          <w:szCs w:val="20"/>
          <w:lang w:eastAsia="zh-CN"/>
        </w:rPr>
      </w:pPr>
    </w:p>
    <w:p w:rsidR="005714F1" w:rsidRPr="0093122B" w:rsidRDefault="005714F1" w:rsidP="000F37DF">
      <w:pPr>
        <w:jc w:val="both"/>
        <w:rPr>
          <w:rFonts w:eastAsiaTheme="minorEastAsia"/>
          <w:b/>
          <w:sz w:val="20"/>
          <w:szCs w:val="20"/>
          <w:lang w:eastAsia="zh-CN"/>
        </w:rPr>
      </w:pPr>
    </w:p>
    <w:p w:rsidR="000F37DF" w:rsidRPr="00A03677" w:rsidRDefault="000F37DF" w:rsidP="000F37DF">
      <w:pPr>
        <w:jc w:val="both"/>
        <w:rPr>
          <w:b/>
          <w:sz w:val="20"/>
          <w:szCs w:val="20"/>
        </w:rPr>
      </w:pPr>
      <w:r w:rsidRPr="00A03677">
        <w:rPr>
          <w:b/>
          <w:sz w:val="20"/>
          <w:szCs w:val="20"/>
        </w:rPr>
        <w:t xml:space="preserve">Acknowledgements: </w:t>
      </w:r>
    </w:p>
    <w:p w:rsidR="000F37DF" w:rsidRPr="00A03677" w:rsidRDefault="000F37DF" w:rsidP="000F37DF">
      <w:pPr>
        <w:ind w:firstLine="720"/>
        <w:jc w:val="both"/>
        <w:rPr>
          <w:sz w:val="20"/>
          <w:szCs w:val="20"/>
        </w:rPr>
      </w:pPr>
      <w:r w:rsidRPr="00A03677">
        <w:rPr>
          <w:sz w:val="20"/>
          <w:szCs w:val="20"/>
        </w:rPr>
        <w:t xml:space="preserve">Authors are grateful to the Department of </w:t>
      </w:r>
      <w:r w:rsidR="00332653">
        <w:rPr>
          <w:sz w:val="20"/>
          <w:szCs w:val="20"/>
        </w:rPr>
        <w:t>Agricultural Engineering</w:t>
      </w:r>
      <w:r w:rsidRPr="00A03677">
        <w:rPr>
          <w:sz w:val="20"/>
          <w:szCs w:val="20"/>
        </w:rPr>
        <w:t>,</w:t>
      </w:r>
      <w:r w:rsidR="00332653">
        <w:rPr>
          <w:sz w:val="20"/>
          <w:szCs w:val="20"/>
        </w:rPr>
        <w:t xml:space="preserve"> Federal College of Agriculture, Moor Plantation, </w:t>
      </w:r>
      <w:proofErr w:type="gramStart"/>
      <w:r w:rsidR="00332653">
        <w:rPr>
          <w:sz w:val="20"/>
          <w:szCs w:val="20"/>
        </w:rPr>
        <w:t>Ibadan</w:t>
      </w:r>
      <w:proofErr w:type="gramEnd"/>
      <w:r w:rsidR="00332653">
        <w:rPr>
          <w:sz w:val="20"/>
          <w:szCs w:val="20"/>
        </w:rPr>
        <w:t>, Nigeria for</w:t>
      </w:r>
      <w:r w:rsidRPr="00A03677">
        <w:rPr>
          <w:sz w:val="20"/>
          <w:szCs w:val="20"/>
        </w:rPr>
        <w:t xml:space="preserve"> financial support to carry out this work.</w:t>
      </w:r>
    </w:p>
    <w:p w:rsidR="000F37DF" w:rsidRDefault="000F37DF" w:rsidP="000F37DF">
      <w:pPr>
        <w:jc w:val="both"/>
        <w:rPr>
          <w:rFonts w:eastAsiaTheme="minorEastAsia" w:hint="eastAsia"/>
          <w:sz w:val="20"/>
          <w:szCs w:val="20"/>
          <w:lang w:eastAsia="zh-CN"/>
        </w:rPr>
      </w:pPr>
    </w:p>
    <w:p w:rsidR="005714F1" w:rsidRPr="005714F1" w:rsidRDefault="005714F1" w:rsidP="000F37DF">
      <w:pPr>
        <w:jc w:val="both"/>
        <w:rPr>
          <w:rFonts w:eastAsiaTheme="minorEastAsia" w:hint="eastAsia"/>
          <w:sz w:val="20"/>
          <w:szCs w:val="20"/>
          <w:lang w:eastAsia="zh-CN"/>
        </w:rPr>
      </w:pPr>
    </w:p>
    <w:p w:rsidR="000F37DF" w:rsidRPr="00A03677" w:rsidRDefault="000F37DF" w:rsidP="000F37DF">
      <w:pPr>
        <w:jc w:val="both"/>
        <w:rPr>
          <w:b/>
          <w:sz w:val="20"/>
          <w:szCs w:val="20"/>
        </w:rPr>
      </w:pPr>
      <w:r w:rsidRPr="00A03677">
        <w:rPr>
          <w:b/>
          <w:sz w:val="20"/>
          <w:szCs w:val="20"/>
        </w:rPr>
        <w:t>Corresponding Author:</w:t>
      </w:r>
    </w:p>
    <w:p w:rsidR="000F37DF" w:rsidRDefault="002844E5" w:rsidP="000F37DF">
      <w:pPr>
        <w:jc w:val="both"/>
        <w:rPr>
          <w:sz w:val="20"/>
          <w:szCs w:val="20"/>
        </w:rPr>
      </w:pPr>
      <w:proofErr w:type="spellStart"/>
      <w:r>
        <w:rPr>
          <w:sz w:val="20"/>
          <w:szCs w:val="20"/>
        </w:rPr>
        <w:t>Babajide</w:t>
      </w:r>
      <w:proofErr w:type="spellEnd"/>
      <w:r>
        <w:rPr>
          <w:sz w:val="20"/>
          <w:szCs w:val="20"/>
        </w:rPr>
        <w:t xml:space="preserve">, Nathaniel </w:t>
      </w:r>
      <w:proofErr w:type="spellStart"/>
      <w:r>
        <w:rPr>
          <w:sz w:val="20"/>
          <w:szCs w:val="20"/>
        </w:rPr>
        <w:t>Akinrinde</w:t>
      </w:r>
      <w:proofErr w:type="spellEnd"/>
    </w:p>
    <w:p w:rsidR="002844E5" w:rsidRPr="006A3B69" w:rsidRDefault="002844E5" w:rsidP="002844E5">
      <w:pPr>
        <w:rPr>
          <w:sz w:val="20"/>
          <w:szCs w:val="20"/>
        </w:rPr>
      </w:pPr>
      <w:r w:rsidRPr="006A3B69">
        <w:rPr>
          <w:sz w:val="20"/>
          <w:szCs w:val="20"/>
        </w:rPr>
        <w:t>National Rice/Maize Center, c/o Federal Dept. of Agric., Moor Plantation, Ibadan.</w:t>
      </w:r>
    </w:p>
    <w:p w:rsidR="000F37DF" w:rsidRPr="00A03677" w:rsidRDefault="000F37DF" w:rsidP="000F37DF">
      <w:pPr>
        <w:jc w:val="both"/>
        <w:rPr>
          <w:sz w:val="20"/>
          <w:szCs w:val="20"/>
        </w:rPr>
      </w:pPr>
      <w:r w:rsidRPr="00A03677">
        <w:rPr>
          <w:sz w:val="20"/>
          <w:szCs w:val="20"/>
        </w:rPr>
        <w:t xml:space="preserve">E-mail: </w:t>
      </w:r>
      <w:hyperlink r:id="rId18" w:history="1">
        <w:r w:rsidR="002844E5" w:rsidRPr="007964FE">
          <w:rPr>
            <w:rStyle w:val="Hyperlink"/>
            <w:sz w:val="20"/>
            <w:szCs w:val="20"/>
          </w:rPr>
          <w:t>babajidenathaniel@yahoo.com</w:t>
        </w:r>
      </w:hyperlink>
      <w:r w:rsidRPr="00A03677">
        <w:rPr>
          <w:sz w:val="20"/>
          <w:szCs w:val="20"/>
        </w:rPr>
        <w:t xml:space="preserve"> </w:t>
      </w:r>
    </w:p>
    <w:p w:rsidR="000F37DF" w:rsidRDefault="000F37DF" w:rsidP="000F37DF">
      <w:pPr>
        <w:jc w:val="both"/>
        <w:rPr>
          <w:rFonts w:eastAsiaTheme="minorEastAsia" w:hint="eastAsia"/>
          <w:sz w:val="20"/>
          <w:szCs w:val="20"/>
          <w:lang w:eastAsia="zh-CN"/>
        </w:rPr>
      </w:pPr>
    </w:p>
    <w:p w:rsidR="005714F1" w:rsidRPr="005714F1" w:rsidRDefault="005714F1" w:rsidP="000F37DF">
      <w:pPr>
        <w:jc w:val="both"/>
        <w:rPr>
          <w:rFonts w:eastAsiaTheme="minorEastAsia" w:hint="eastAsia"/>
          <w:sz w:val="20"/>
          <w:szCs w:val="20"/>
          <w:lang w:eastAsia="zh-CN"/>
        </w:rPr>
      </w:pPr>
    </w:p>
    <w:p w:rsidR="000F37DF" w:rsidRPr="00A03677" w:rsidRDefault="000F37DF" w:rsidP="000F37DF">
      <w:pPr>
        <w:jc w:val="both"/>
        <w:rPr>
          <w:b/>
          <w:sz w:val="20"/>
          <w:szCs w:val="20"/>
        </w:rPr>
      </w:pPr>
      <w:r w:rsidRPr="00A03677">
        <w:rPr>
          <w:b/>
          <w:sz w:val="20"/>
          <w:szCs w:val="20"/>
        </w:rPr>
        <w:t>References</w:t>
      </w:r>
    </w:p>
    <w:p w:rsidR="003E3E84" w:rsidRPr="00F116C7" w:rsidRDefault="008A6EC4" w:rsidP="0093122B">
      <w:pPr>
        <w:numPr>
          <w:ilvl w:val="0"/>
          <w:numId w:val="1"/>
        </w:numPr>
        <w:tabs>
          <w:tab w:val="clear" w:pos="720"/>
        </w:tabs>
        <w:ind w:left="425" w:hanging="425"/>
        <w:jc w:val="both"/>
        <w:rPr>
          <w:sz w:val="20"/>
          <w:szCs w:val="20"/>
        </w:rPr>
      </w:pPr>
      <w:r w:rsidRPr="00F116C7">
        <w:rPr>
          <w:sz w:val="20"/>
          <w:szCs w:val="20"/>
        </w:rPr>
        <w:t xml:space="preserve">Hartmann (2004): The management of resources and marginalization in beekeeping societies of South west of Ethiopia. </w:t>
      </w:r>
      <w:r w:rsidRPr="00F116C7">
        <w:rPr>
          <w:i/>
          <w:sz w:val="20"/>
          <w:szCs w:val="20"/>
        </w:rPr>
        <w:t xml:space="preserve">Journal of beekeeping, </w:t>
      </w:r>
      <w:r w:rsidR="00D76FE1" w:rsidRPr="00F116C7">
        <w:rPr>
          <w:sz w:val="20"/>
          <w:szCs w:val="20"/>
        </w:rPr>
        <w:t>Vol</w:t>
      </w:r>
      <w:r w:rsidRPr="00F116C7">
        <w:rPr>
          <w:sz w:val="20"/>
          <w:szCs w:val="20"/>
        </w:rPr>
        <w:t>.6, No12 Pp76-131.</w:t>
      </w:r>
    </w:p>
    <w:p w:rsidR="008A6EC4" w:rsidRPr="00F116C7" w:rsidRDefault="008A6EC4" w:rsidP="0093122B">
      <w:pPr>
        <w:numPr>
          <w:ilvl w:val="0"/>
          <w:numId w:val="1"/>
        </w:numPr>
        <w:tabs>
          <w:tab w:val="clear" w:pos="720"/>
        </w:tabs>
        <w:ind w:left="425" w:hanging="425"/>
        <w:jc w:val="both"/>
        <w:rPr>
          <w:sz w:val="20"/>
          <w:szCs w:val="20"/>
        </w:rPr>
      </w:pPr>
      <w:proofErr w:type="spellStart"/>
      <w:r w:rsidRPr="00F116C7">
        <w:rPr>
          <w:sz w:val="20"/>
          <w:szCs w:val="20"/>
        </w:rPr>
        <w:t>Bogdanov</w:t>
      </w:r>
      <w:proofErr w:type="spellEnd"/>
      <w:r w:rsidRPr="00F116C7">
        <w:rPr>
          <w:sz w:val="20"/>
          <w:szCs w:val="20"/>
        </w:rPr>
        <w:t xml:space="preserve"> and Stephen (2009): </w:t>
      </w:r>
      <w:r w:rsidR="00D76FE1" w:rsidRPr="00F116C7">
        <w:rPr>
          <w:sz w:val="20"/>
          <w:szCs w:val="20"/>
        </w:rPr>
        <w:t xml:space="preserve">Physical </w:t>
      </w:r>
      <w:r w:rsidRPr="00F116C7">
        <w:rPr>
          <w:sz w:val="20"/>
          <w:szCs w:val="20"/>
        </w:rPr>
        <w:t xml:space="preserve">properties of honey at the </w:t>
      </w:r>
      <w:proofErr w:type="spellStart"/>
      <w:r w:rsidRPr="00F116C7">
        <w:rPr>
          <w:sz w:val="20"/>
          <w:szCs w:val="20"/>
        </w:rPr>
        <w:t>woyback</w:t>
      </w:r>
      <w:proofErr w:type="spellEnd"/>
      <w:r w:rsidRPr="00F116C7">
        <w:rPr>
          <w:sz w:val="20"/>
          <w:szCs w:val="20"/>
        </w:rPr>
        <w:t xml:space="preserve"> machine. </w:t>
      </w:r>
      <w:r w:rsidRPr="00F116C7">
        <w:rPr>
          <w:i/>
          <w:sz w:val="20"/>
          <w:szCs w:val="20"/>
        </w:rPr>
        <w:t>Journal of bee product</w:t>
      </w:r>
      <w:r w:rsidRPr="00F116C7">
        <w:rPr>
          <w:sz w:val="20"/>
          <w:szCs w:val="20"/>
        </w:rPr>
        <w:t xml:space="preserve">, </w:t>
      </w:r>
      <w:r w:rsidR="00D76FE1" w:rsidRPr="00F116C7">
        <w:rPr>
          <w:sz w:val="20"/>
          <w:szCs w:val="20"/>
        </w:rPr>
        <w:t>Vol</w:t>
      </w:r>
      <w:r w:rsidRPr="00F116C7">
        <w:rPr>
          <w:sz w:val="20"/>
          <w:szCs w:val="20"/>
        </w:rPr>
        <w:t>.8, No3 ISBN 682-0-311-24156-4. Pp 78-114</w:t>
      </w:r>
      <w:r w:rsidR="005714F1">
        <w:rPr>
          <w:rFonts w:eastAsiaTheme="minorEastAsia" w:hint="eastAsia"/>
          <w:sz w:val="20"/>
          <w:szCs w:val="20"/>
          <w:lang w:eastAsia="zh-CN"/>
        </w:rPr>
        <w:t>.</w:t>
      </w:r>
    </w:p>
    <w:p w:rsidR="009835E1" w:rsidRPr="00F116C7" w:rsidRDefault="009835E1" w:rsidP="0093122B">
      <w:pPr>
        <w:numPr>
          <w:ilvl w:val="0"/>
          <w:numId w:val="1"/>
        </w:numPr>
        <w:tabs>
          <w:tab w:val="clear" w:pos="720"/>
        </w:tabs>
        <w:ind w:left="425" w:hanging="425"/>
        <w:jc w:val="both"/>
        <w:rPr>
          <w:sz w:val="20"/>
          <w:szCs w:val="20"/>
        </w:rPr>
      </w:pPr>
      <w:r w:rsidRPr="00F116C7">
        <w:rPr>
          <w:sz w:val="20"/>
          <w:szCs w:val="20"/>
        </w:rPr>
        <w:t xml:space="preserve">FAO (2005): Consumption of honey. </w:t>
      </w:r>
      <w:r w:rsidRPr="00D76FE1">
        <w:rPr>
          <w:i/>
          <w:sz w:val="20"/>
          <w:szCs w:val="20"/>
        </w:rPr>
        <w:t>Journal health</w:t>
      </w:r>
      <w:r w:rsidRPr="00F116C7">
        <w:rPr>
          <w:sz w:val="20"/>
          <w:szCs w:val="20"/>
        </w:rPr>
        <w:t xml:space="preserve">, </w:t>
      </w:r>
      <w:r w:rsidR="00F116C7" w:rsidRPr="00F116C7">
        <w:rPr>
          <w:sz w:val="20"/>
          <w:szCs w:val="20"/>
        </w:rPr>
        <w:t>Vol</w:t>
      </w:r>
      <w:r w:rsidRPr="00F116C7">
        <w:rPr>
          <w:sz w:val="20"/>
          <w:szCs w:val="20"/>
        </w:rPr>
        <w:t>.15 No10 Pp36-44</w:t>
      </w:r>
      <w:r w:rsidR="005714F1">
        <w:rPr>
          <w:rFonts w:eastAsiaTheme="minorEastAsia" w:hint="eastAsia"/>
          <w:sz w:val="20"/>
          <w:szCs w:val="20"/>
          <w:lang w:eastAsia="zh-CN"/>
        </w:rPr>
        <w:t>.</w:t>
      </w:r>
    </w:p>
    <w:p w:rsidR="001E0AEF" w:rsidRPr="00F116C7" w:rsidRDefault="001E0AEF" w:rsidP="0093122B">
      <w:pPr>
        <w:numPr>
          <w:ilvl w:val="0"/>
          <w:numId w:val="1"/>
        </w:numPr>
        <w:tabs>
          <w:tab w:val="clear" w:pos="720"/>
        </w:tabs>
        <w:ind w:left="425" w:hanging="425"/>
        <w:jc w:val="both"/>
        <w:rPr>
          <w:sz w:val="20"/>
          <w:szCs w:val="20"/>
        </w:rPr>
      </w:pPr>
      <w:proofErr w:type="spellStart"/>
      <w:r w:rsidRPr="00F116C7">
        <w:rPr>
          <w:sz w:val="20"/>
          <w:szCs w:val="20"/>
        </w:rPr>
        <w:t>Molan</w:t>
      </w:r>
      <w:proofErr w:type="spellEnd"/>
      <w:r w:rsidRPr="00F116C7">
        <w:rPr>
          <w:sz w:val="20"/>
          <w:szCs w:val="20"/>
        </w:rPr>
        <w:t xml:space="preserve">, P. C. (1999): The role of honey in the management of wound. </w:t>
      </w:r>
      <w:r w:rsidRPr="00F116C7">
        <w:rPr>
          <w:i/>
          <w:sz w:val="20"/>
          <w:szCs w:val="20"/>
        </w:rPr>
        <w:t>Journal of wound care</w:t>
      </w:r>
      <w:r w:rsidRPr="00F116C7">
        <w:rPr>
          <w:sz w:val="20"/>
          <w:szCs w:val="20"/>
        </w:rPr>
        <w:t xml:space="preserve">, vol.6 No.1 ISBN825-23-6-74162-5 </w:t>
      </w:r>
      <w:r w:rsidR="00F116C7" w:rsidRPr="00F116C7">
        <w:rPr>
          <w:sz w:val="20"/>
          <w:szCs w:val="20"/>
        </w:rPr>
        <w:t>Pp32</w:t>
      </w:r>
      <w:r w:rsidRPr="00F116C7">
        <w:rPr>
          <w:sz w:val="20"/>
          <w:szCs w:val="20"/>
        </w:rPr>
        <w:t>-41</w:t>
      </w:r>
      <w:r w:rsidR="005714F1">
        <w:rPr>
          <w:rFonts w:eastAsiaTheme="minorEastAsia" w:hint="eastAsia"/>
          <w:sz w:val="20"/>
          <w:szCs w:val="20"/>
          <w:lang w:eastAsia="zh-CN"/>
        </w:rPr>
        <w:t>.</w:t>
      </w:r>
    </w:p>
    <w:p w:rsidR="001E0AEF" w:rsidRPr="00F116C7" w:rsidRDefault="00694ACF" w:rsidP="0093122B">
      <w:pPr>
        <w:numPr>
          <w:ilvl w:val="0"/>
          <w:numId w:val="1"/>
        </w:numPr>
        <w:tabs>
          <w:tab w:val="clear" w:pos="720"/>
        </w:tabs>
        <w:ind w:left="425" w:hanging="425"/>
        <w:jc w:val="both"/>
        <w:rPr>
          <w:sz w:val="20"/>
          <w:szCs w:val="20"/>
        </w:rPr>
      </w:pPr>
      <w:proofErr w:type="spellStart"/>
      <w:r w:rsidRPr="00F116C7">
        <w:rPr>
          <w:sz w:val="20"/>
          <w:szCs w:val="20"/>
        </w:rPr>
        <w:lastRenderedPageBreak/>
        <w:t>Maddock</w:t>
      </w:r>
      <w:proofErr w:type="spellEnd"/>
      <w:r w:rsidRPr="00F116C7">
        <w:rPr>
          <w:sz w:val="20"/>
          <w:szCs w:val="20"/>
        </w:rPr>
        <w:t xml:space="preserve"> S.E. </w:t>
      </w:r>
      <w:proofErr w:type="spellStart"/>
      <w:r w:rsidRPr="00F116C7">
        <w:rPr>
          <w:sz w:val="20"/>
          <w:szCs w:val="20"/>
        </w:rPr>
        <w:t>Jenkis</w:t>
      </w:r>
      <w:proofErr w:type="spellEnd"/>
      <w:r w:rsidRPr="00F116C7">
        <w:rPr>
          <w:sz w:val="20"/>
          <w:szCs w:val="20"/>
        </w:rPr>
        <w:t xml:space="preserve">, R.E. (2013): Honey as a sweet solution to the growing problem of antimicrobial resistance. </w:t>
      </w:r>
      <w:hyperlink r:id="rId19" w:history="1">
        <w:r w:rsidRPr="00F116C7">
          <w:rPr>
            <w:rStyle w:val="Hyperlink"/>
            <w:sz w:val="20"/>
            <w:szCs w:val="20"/>
          </w:rPr>
          <w:t>www.google.comapiacta/beekeeong.africa.htm</w:t>
        </w:r>
      </w:hyperlink>
      <w:r w:rsidRPr="00F116C7">
        <w:rPr>
          <w:sz w:val="20"/>
          <w:szCs w:val="20"/>
        </w:rPr>
        <w:t xml:space="preserve"> (Assessed 11 August, 2015) </w:t>
      </w:r>
      <w:r w:rsidR="00F116C7" w:rsidRPr="00F116C7">
        <w:rPr>
          <w:sz w:val="20"/>
          <w:szCs w:val="20"/>
        </w:rPr>
        <w:t>Pp2</w:t>
      </w:r>
      <w:r w:rsidRPr="00F116C7">
        <w:rPr>
          <w:sz w:val="20"/>
          <w:szCs w:val="20"/>
        </w:rPr>
        <w:t>-6</w:t>
      </w:r>
      <w:r w:rsidR="005714F1">
        <w:rPr>
          <w:rFonts w:eastAsiaTheme="minorEastAsia" w:hint="eastAsia"/>
          <w:sz w:val="20"/>
          <w:szCs w:val="20"/>
          <w:lang w:eastAsia="zh-CN"/>
        </w:rPr>
        <w:t>.</w:t>
      </w:r>
    </w:p>
    <w:p w:rsidR="00694ACF" w:rsidRPr="00F116C7" w:rsidRDefault="00694ACF" w:rsidP="0093122B">
      <w:pPr>
        <w:numPr>
          <w:ilvl w:val="0"/>
          <w:numId w:val="1"/>
        </w:numPr>
        <w:tabs>
          <w:tab w:val="clear" w:pos="720"/>
        </w:tabs>
        <w:ind w:left="425" w:hanging="425"/>
        <w:jc w:val="both"/>
        <w:rPr>
          <w:sz w:val="20"/>
          <w:szCs w:val="20"/>
        </w:rPr>
      </w:pPr>
      <w:proofErr w:type="spellStart"/>
      <w:r w:rsidRPr="00F116C7">
        <w:rPr>
          <w:sz w:val="20"/>
          <w:szCs w:val="20"/>
        </w:rPr>
        <w:t>Bitzer</w:t>
      </w:r>
      <w:proofErr w:type="spellEnd"/>
      <w:r w:rsidRPr="00F116C7">
        <w:rPr>
          <w:sz w:val="20"/>
          <w:szCs w:val="20"/>
        </w:rPr>
        <w:t xml:space="preserve"> (1997): Honeycomb technology. United Kingdom: Houghton Mifflin. </w:t>
      </w:r>
      <w:r w:rsidR="00F116C7" w:rsidRPr="00F116C7">
        <w:rPr>
          <w:sz w:val="20"/>
          <w:szCs w:val="20"/>
        </w:rPr>
        <w:t xml:space="preserve">Pp </w:t>
      </w:r>
      <w:r w:rsidRPr="00F116C7">
        <w:rPr>
          <w:sz w:val="20"/>
          <w:szCs w:val="20"/>
        </w:rPr>
        <w:t>32-45. ISBN 875-0-641-92617-4. pp 32-45</w:t>
      </w:r>
      <w:r w:rsidR="005714F1">
        <w:rPr>
          <w:rFonts w:eastAsiaTheme="minorEastAsia" w:hint="eastAsia"/>
          <w:sz w:val="20"/>
          <w:szCs w:val="20"/>
          <w:lang w:eastAsia="zh-CN"/>
        </w:rPr>
        <w:t>.</w:t>
      </w:r>
    </w:p>
    <w:p w:rsidR="00694ACF" w:rsidRPr="00F116C7" w:rsidRDefault="00694ACF" w:rsidP="0093122B">
      <w:pPr>
        <w:numPr>
          <w:ilvl w:val="0"/>
          <w:numId w:val="1"/>
        </w:numPr>
        <w:tabs>
          <w:tab w:val="clear" w:pos="720"/>
        </w:tabs>
        <w:ind w:left="425" w:hanging="425"/>
        <w:jc w:val="both"/>
        <w:rPr>
          <w:sz w:val="20"/>
          <w:szCs w:val="20"/>
        </w:rPr>
      </w:pPr>
      <w:r w:rsidRPr="00F116C7">
        <w:rPr>
          <w:sz w:val="20"/>
          <w:szCs w:val="20"/>
        </w:rPr>
        <w:lastRenderedPageBreak/>
        <w:t>Crane</w:t>
      </w:r>
      <w:r w:rsidR="005714F1">
        <w:rPr>
          <w:sz w:val="20"/>
          <w:szCs w:val="20"/>
        </w:rPr>
        <w:t xml:space="preserve"> </w:t>
      </w:r>
      <w:r w:rsidRPr="00F116C7">
        <w:rPr>
          <w:sz w:val="20"/>
          <w:szCs w:val="20"/>
        </w:rPr>
        <w:t xml:space="preserve">E. (2013): Local method of extracting honey. </w:t>
      </w:r>
      <w:r w:rsidRPr="00F116C7">
        <w:rPr>
          <w:i/>
          <w:sz w:val="20"/>
          <w:szCs w:val="20"/>
        </w:rPr>
        <w:t xml:space="preserve">Journal of technology </w:t>
      </w:r>
      <w:r w:rsidR="00F116C7" w:rsidRPr="00F116C7">
        <w:rPr>
          <w:sz w:val="20"/>
          <w:szCs w:val="20"/>
        </w:rPr>
        <w:t>Vol</w:t>
      </w:r>
      <w:r w:rsidRPr="00F116C7">
        <w:rPr>
          <w:sz w:val="20"/>
          <w:szCs w:val="20"/>
        </w:rPr>
        <w:t>.8, No5, ISBN 269-0-43513-216-8</w:t>
      </w:r>
      <w:r w:rsidR="005714F1">
        <w:rPr>
          <w:rFonts w:eastAsiaTheme="minorEastAsia" w:hint="eastAsia"/>
          <w:sz w:val="20"/>
          <w:szCs w:val="20"/>
          <w:lang w:eastAsia="zh-CN"/>
        </w:rPr>
        <w:t>.</w:t>
      </w:r>
    </w:p>
    <w:p w:rsidR="00FC76F7" w:rsidRPr="0093122B" w:rsidRDefault="00F116C7" w:rsidP="0093122B">
      <w:pPr>
        <w:numPr>
          <w:ilvl w:val="0"/>
          <w:numId w:val="1"/>
        </w:numPr>
        <w:tabs>
          <w:tab w:val="clear" w:pos="720"/>
        </w:tabs>
        <w:ind w:left="425" w:hanging="425"/>
        <w:jc w:val="both"/>
        <w:rPr>
          <w:sz w:val="20"/>
          <w:szCs w:val="20"/>
        </w:rPr>
      </w:pPr>
      <w:proofErr w:type="spellStart"/>
      <w:r w:rsidRPr="00F116C7">
        <w:rPr>
          <w:sz w:val="20"/>
          <w:szCs w:val="20"/>
        </w:rPr>
        <w:t>Adewumi</w:t>
      </w:r>
      <w:proofErr w:type="spellEnd"/>
      <w:r w:rsidRPr="00F116C7">
        <w:rPr>
          <w:sz w:val="20"/>
          <w:szCs w:val="20"/>
        </w:rPr>
        <w:t xml:space="preserve"> (2007):</w:t>
      </w:r>
      <w:r w:rsidR="005714F1">
        <w:rPr>
          <w:sz w:val="20"/>
          <w:szCs w:val="20"/>
        </w:rPr>
        <w:t xml:space="preserve"> </w:t>
      </w:r>
      <w:r w:rsidRPr="00F116C7">
        <w:rPr>
          <w:sz w:val="20"/>
          <w:szCs w:val="20"/>
        </w:rPr>
        <w:t>Formulae for the efficiency of a machine. Botswana</w:t>
      </w:r>
      <w:r w:rsidRPr="00F116C7">
        <w:rPr>
          <w:i/>
          <w:sz w:val="20"/>
          <w:szCs w:val="20"/>
        </w:rPr>
        <w:t xml:space="preserve"> Journal of Technology,</w:t>
      </w:r>
      <w:r w:rsidRPr="00F116C7">
        <w:rPr>
          <w:sz w:val="20"/>
          <w:szCs w:val="20"/>
        </w:rPr>
        <w:t xml:space="preserve"> Vol.16, No 2 pp23-28.</w:t>
      </w:r>
    </w:p>
    <w:p w:rsidR="0093122B" w:rsidRDefault="0093122B" w:rsidP="0093122B">
      <w:pPr>
        <w:numPr>
          <w:ilvl w:val="0"/>
          <w:numId w:val="1"/>
        </w:numPr>
        <w:tabs>
          <w:tab w:val="clear" w:pos="720"/>
        </w:tabs>
        <w:ind w:left="425" w:hanging="425"/>
        <w:jc w:val="both"/>
        <w:rPr>
          <w:sz w:val="20"/>
          <w:szCs w:val="20"/>
        </w:rPr>
        <w:sectPr w:rsidR="0093122B" w:rsidSect="004769ED">
          <w:footnotePr>
            <w:pos w:val="beneathText"/>
          </w:footnotePr>
          <w:type w:val="continuous"/>
          <w:pgSz w:w="12240" w:h="15840" w:code="1"/>
          <w:pgMar w:top="1440" w:right="1440" w:bottom="1440" w:left="1440" w:header="720" w:footer="720" w:gutter="0"/>
          <w:cols w:num="2" w:space="720"/>
          <w:docGrid w:linePitch="360"/>
        </w:sectPr>
      </w:pPr>
    </w:p>
    <w:p w:rsidR="00FC76F7" w:rsidRPr="00F116C7" w:rsidRDefault="00FC76F7" w:rsidP="0093122B">
      <w:pPr>
        <w:ind w:left="425" w:hanging="425"/>
        <w:jc w:val="both"/>
        <w:rPr>
          <w:sz w:val="20"/>
          <w:szCs w:val="20"/>
        </w:rPr>
      </w:pPr>
    </w:p>
    <w:p w:rsidR="0093122B" w:rsidRDefault="0093122B" w:rsidP="0093122B">
      <w:pPr>
        <w:ind w:left="425" w:hanging="425"/>
        <w:jc w:val="both"/>
        <w:rPr>
          <w:rFonts w:eastAsiaTheme="minorEastAsia"/>
          <w:sz w:val="20"/>
          <w:szCs w:val="20"/>
          <w:lang w:eastAsia="zh-CN"/>
        </w:rPr>
      </w:pPr>
    </w:p>
    <w:p w:rsidR="0093122B" w:rsidRPr="0093122B" w:rsidRDefault="0093122B" w:rsidP="0093122B">
      <w:pPr>
        <w:ind w:left="425" w:hanging="425"/>
        <w:jc w:val="both"/>
        <w:rPr>
          <w:rFonts w:eastAsiaTheme="minorEastAsia"/>
          <w:sz w:val="20"/>
          <w:szCs w:val="20"/>
          <w:lang w:eastAsia="zh-CN"/>
        </w:rPr>
      </w:pPr>
    </w:p>
    <w:p w:rsidR="00F116C7" w:rsidRPr="00F116C7" w:rsidRDefault="00FC76F7" w:rsidP="0093122B">
      <w:pPr>
        <w:ind w:left="425" w:hanging="425"/>
        <w:jc w:val="both"/>
        <w:rPr>
          <w:sz w:val="20"/>
          <w:szCs w:val="20"/>
        </w:rPr>
      </w:pPr>
      <w:r>
        <w:rPr>
          <w:sz w:val="20"/>
          <w:szCs w:val="20"/>
        </w:rPr>
        <w:t>8/26/2015</w:t>
      </w:r>
    </w:p>
    <w:sectPr w:rsidR="00F116C7" w:rsidRPr="00F116C7" w:rsidSect="004769ED">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406" w:rsidRDefault="00416406" w:rsidP="007A1C17">
      <w:r>
        <w:separator/>
      </w:r>
    </w:p>
  </w:endnote>
  <w:endnote w:type="continuationSeparator" w:id="0">
    <w:p w:rsidR="00416406" w:rsidRDefault="00416406" w:rsidP="007A1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9F213D" w:rsidP="00B3167C">
    <w:pPr>
      <w:pStyle w:val="Footer"/>
      <w:framePr w:wrap="around" w:vAnchor="text" w:hAnchor="margin" w:xAlign="center" w:y="1"/>
      <w:rPr>
        <w:rStyle w:val="PageNumber"/>
      </w:rPr>
    </w:pPr>
    <w:r>
      <w:rPr>
        <w:rStyle w:val="PageNumber"/>
      </w:rPr>
      <w:fldChar w:fldCharType="begin"/>
    </w:r>
    <w:r w:rsidR="00D76FE1">
      <w:rPr>
        <w:rStyle w:val="PageNumber"/>
      </w:rPr>
      <w:instrText xml:space="preserve">PAGE  </w:instrText>
    </w:r>
    <w:r>
      <w:rPr>
        <w:rStyle w:val="PageNumber"/>
      </w:rPr>
      <w:fldChar w:fldCharType="end"/>
    </w:r>
  </w:p>
  <w:p w:rsidR="00471E57" w:rsidRDefault="005714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C76F7" w:rsidRDefault="009F213D" w:rsidP="00FC76F7">
    <w:pPr>
      <w:jc w:val="center"/>
      <w:rPr>
        <w:sz w:val="20"/>
      </w:rPr>
    </w:pPr>
    <w:r w:rsidRPr="00FC76F7">
      <w:rPr>
        <w:sz w:val="20"/>
      </w:rPr>
      <w:fldChar w:fldCharType="begin"/>
    </w:r>
    <w:r w:rsidR="00FC76F7" w:rsidRPr="00FC76F7">
      <w:rPr>
        <w:sz w:val="20"/>
      </w:rPr>
      <w:instrText xml:space="preserve"> page </w:instrText>
    </w:r>
    <w:r w:rsidRPr="00FC76F7">
      <w:rPr>
        <w:sz w:val="20"/>
      </w:rPr>
      <w:fldChar w:fldCharType="separate"/>
    </w:r>
    <w:r w:rsidR="005714F1">
      <w:rPr>
        <w:noProof/>
        <w:sz w:val="20"/>
      </w:rPr>
      <w:t>5</w:t>
    </w:r>
    <w:r w:rsidRPr="00FC76F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406" w:rsidRDefault="00416406" w:rsidP="007A1C17">
      <w:r>
        <w:separator/>
      </w:r>
    </w:p>
  </w:footnote>
  <w:footnote w:type="continuationSeparator" w:id="0">
    <w:p w:rsidR="00416406" w:rsidRDefault="00416406" w:rsidP="007A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F7" w:rsidRPr="00FC76F7" w:rsidRDefault="00FC76F7" w:rsidP="00FC76F7">
    <w:pPr>
      <w:pBdr>
        <w:bottom w:val="thinThickMediumGap" w:sz="12" w:space="1" w:color="auto"/>
      </w:pBdr>
      <w:tabs>
        <w:tab w:val="left" w:pos="851"/>
        <w:tab w:val="right" w:pos="8364"/>
      </w:tabs>
      <w:adjustRightInd w:val="0"/>
      <w:snapToGrid w:val="0"/>
      <w:jc w:val="both"/>
      <w:rPr>
        <w:iCs/>
        <w:sz w:val="20"/>
        <w:szCs w:val="20"/>
      </w:rPr>
    </w:pPr>
    <w:r w:rsidRPr="00FC76F7">
      <w:rPr>
        <w:rFonts w:hint="eastAsia"/>
        <w:sz w:val="20"/>
        <w:szCs w:val="20"/>
      </w:rPr>
      <w:tab/>
    </w:r>
    <w:r w:rsidRPr="00FC76F7">
      <w:rPr>
        <w:sz w:val="20"/>
        <w:szCs w:val="20"/>
      </w:rPr>
      <w:t>New York Science Journal 201</w:t>
    </w:r>
    <w:r w:rsidRPr="00FC76F7">
      <w:rPr>
        <w:rFonts w:hint="eastAsia"/>
        <w:sz w:val="20"/>
        <w:szCs w:val="20"/>
      </w:rPr>
      <w:t>5</w:t>
    </w:r>
    <w:proofErr w:type="gramStart"/>
    <w:r w:rsidRPr="00FC76F7">
      <w:rPr>
        <w:sz w:val="20"/>
        <w:szCs w:val="20"/>
      </w:rPr>
      <w:t>;</w:t>
    </w:r>
    <w:r w:rsidRPr="00FC76F7">
      <w:rPr>
        <w:rFonts w:hint="eastAsia"/>
        <w:sz w:val="20"/>
        <w:szCs w:val="20"/>
      </w:rPr>
      <w:t>8</w:t>
    </w:r>
    <w:proofErr w:type="gramEnd"/>
    <w:r w:rsidRPr="00FC76F7">
      <w:rPr>
        <w:sz w:val="20"/>
        <w:szCs w:val="20"/>
      </w:rPr>
      <w:t>(</w:t>
    </w:r>
    <w:r w:rsidRPr="00FC76F7">
      <w:rPr>
        <w:rFonts w:hint="eastAsia"/>
        <w:sz w:val="20"/>
        <w:szCs w:val="20"/>
      </w:rPr>
      <w:t>9</w:t>
    </w:r>
    <w:r w:rsidRPr="00FC76F7">
      <w:rPr>
        <w:sz w:val="20"/>
        <w:szCs w:val="20"/>
      </w:rPr>
      <w:t>)</w:t>
    </w:r>
    <w:r w:rsidRPr="00FC76F7">
      <w:rPr>
        <w:iCs/>
        <w:sz w:val="20"/>
        <w:szCs w:val="20"/>
      </w:rPr>
      <w:t xml:space="preserve">     </w:t>
    </w:r>
    <w:r w:rsidRPr="00FC76F7">
      <w:rPr>
        <w:rFonts w:hint="eastAsia"/>
        <w:iCs/>
        <w:sz w:val="20"/>
        <w:szCs w:val="20"/>
      </w:rPr>
      <w:tab/>
    </w:r>
    <w:r w:rsidRPr="00FC76F7">
      <w:rPr>
        <w:iCs/>
        <w:sz w:val="20"/>
        <w:szCs w:val="20"/>
      </w:rPr>
      <w:t xml:space="preserve"> </w:t>
    </w:r>
    <w:r w:rsidRPr="00FC76F7">
      <w:rPr>
        <w:rFonts w:hint="eastAsia"/>
        <w:iCs/>
        <w:sz w:val="20"/>
        <w:szCs w:val="20"/>
      </w:rPr>
      <w:t xml:space="preserve"> </w:t>
    </w:r>
    <w:r w:rsidRPr="00FC76F7">
      <w:rPr>
        <w:iCs/>
        <w:sz w:val="20"/>
        <w:szCs w:val="20"/>
      </w:rPr>
      <w:t xml:space="preserve">   </w:t>
    </w:r>
    <w:hyperlink r:id="rId1" w:history="1">
      <w:r w:rsidRPr="00FC76F7">
        <w:rPr>
          <w:rStyle w:val="Hyperlink"/>
          <w:sz w:val="20"/>
          <w:szCs w:val="20"/>
        </w:rPr>
        <w:t>http://www.sciencepub.net/newyork</w:t>
      </w:r>
    </w:hyperlink>
  </w:p>
  <w:p w:rsidR="00FC76F7" w:rsidRPr="00FC76F7" w:rsidRDefault="00FC76F7" w:rsidP="00FC76F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11265"/>
  </w:hdrShapeDefaults>
  <w:footnotePr>
    <w:pos w:val="beneathText"/>
    <w:footnote w:id="-1"/>
    <w:footnote w:id="0"/>
  </w:footnotePr>
  <w:endnotePr>
    <w:endnote w:id="-1"/>
    <w:endnote w:id="0"/>
  </w:endnotePr>
  <w:compat>
    <w:useFELayout/>
  </w:compat>
  <w:rsids>
    <w:rsidRoot w:val="000F37DF"/>
    <w:rsid w:val="0001089C"/>
    <w:rsid w:val="00012F3C"/>
    <w:rsid w:val="00036DEA"/>
    <w:rsid w:val="00075FBB"/>
    <w:rsid w:val="000F0314"/>
    <w:rsid w:val="000F37DF"/>
    <w:rsid w:val="001757F6"/>
    <w:rsid w:val="00190091"/>
    <w:rsid w:val="001E0AEF"/>
    <w:rsid w:val="002844E5"/>
    <w:rsid w:val="002A284B"/>
    <w:rsid w:val="00332653"/>
    <w:rsid w:val="00384A09"/>
    <w:rsid w:val="003D5F81"/>
    <w:rsid w:val="003E3E84"/>
    <w:rsid w:val="00416406"/>
    <w:rsid w:val="00440D5B"/>
    <w:rsid w:val="00445FB1"/>
    <w:rsid w:val="004769ED"/>
    <w:rsid w:val="005714F1"/>
    <w:rsid w:val="00581D42"/>
    <w:rsid w:val="00694ACF"/>
    <w:rsid w:val="006A7C22"/>
    <w:rsid w:val="0076741C"/>
    <w:rsid w:val="007756DC"/>
    <w:rsid w:val="007A1C17"/>
    <w:rsid w:val="007B51E3"/>
    <w:rsid w:val="007D03AE"/>
    <w:rsid w:val="007E5474"/>
    <w:rsid w:val="00840AF0"/>
    <w:rsid w:val="008523E6"/>
    <w:rsid w:val="00882FA8"/>
    <w:rsid w:val="008A590D"/>
    <w:rsid w:val="008A6EC4"/>
    <w:rsid w:val="008F5FF5"/>
    <w:rsid w:val="00904FED"/>
    <w:rsid w:val="0093122B"/>
    <w:rsid w:val="009835E1"/>
    <w:rsid w:val="009F213D"/>
    <w:rsid w:val="00A35641"/>
    <w:rsid w:val="00A56DD6"/>
    <w:rsid w:val="00B34FB1"/>
    <w:rsid w:val="00C049A2"/>
    <w:rsid w:val="00C9379E"/>
    <w:rsid w:val="00D43434"/>
    <w:rsid w:val="00D52B57"/>
    <w:rsid w:val="00D76FE1"/>
    <w:rsid w:val="00DD7C0D"/>
    <w:rsid w:val="00E33BFF"/>
    <w:rsid w:val="00F116C7"/>
    <w:rsid w:val="00F802EB"/>
    <w:rsid w:val="00FC7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DF"/>
    <w:pPr>
      <w:suppressAutoHyphens/>
      <w:spacing w:after="0" w:line="240" w:lineRule="auto"/>
    </w:pPr>
    <w:rPr>
      <w:rFonts w:ascii="Times New Roman" w:eastAsia="SimSun" w:hAnsi="Times New Roman" w:cs="Times New Roman"/>
      <w:sz w:val="24"/>
      <w:szCs w:val="24"/>
      <w:lang w:val="en-US" w:eastAsia="ar-SA"/>
    </w:rPr>
  </w:style>
  <w:style w:type="paragraph" w:styleId="Heading1">
    <w:name w:val="heading 1"/>
    <w:basedOn w:val="Normal"/>
    <w:next w:val="Normal"/>
    <w:link w:val="Heading1Char"/>
    <w:uiPriority w:val="9"/>
    <w:qFormat/>
    <w:rsid w:val="000F37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F37DF"/>
  </w:style>
  <w:style w:type="character" w:styleId="Hyperlink">
    <w:name w:val="Hyperlink"/>
    <w:basedOn w:val="DefaultParagraphFont"/>
    <w:rsid w:val="000F37DF"/>
    <w:rPr>
      <w:color w:val="0000FF"/>
      <w:u w:val="single"/>
    </w:rPr>
  </w:style>
  <w:style w:type="paragraph" w:styleId="Header">
    <w:name w:val="header"/>
    <w:basedOn w:val="Normal"/>
    <w:next w:val="Heading1"/>
    <w:link w:val="HeaderChar"/>
    <w:rsid w:val="000F37DF"/>
    <w:pPr>
      <w:tabs>
        <w:tab w:val="center" w:pos="4320"/>
        <w:tab w:val="right" w:pos="8640"/>
      </w:tabs>
    </w:pPr>
  </w:style>
  <w:style w:type="character" w:customStyle="1" w:styleId="HeaderChar">
    <w:name w:val="Header Char"/>
    <w:basedOn w:val="DefaultParagraphFont"/>
    <w:link w:val="Header"/>
    <w:rsid w:val="000F37DF"/>
    <w:rPr>
      <w:rFonts w:ascii="Times New Roman" w:eastAsia="SimSun" w:hAnsi="Times New Roman" w:cs="Times New Roman"/>
      <w:sz w:val="24"/>
      <w:szCs w:val="24"/>
      <w:lang w:val="en-US" w:eastAsia="ar-SA"/>
    </w:rPr>
  </w:style>
  <w:style w:type="paragraph" w:styleId="Footer">
    <w:name w:val="footer"/>
    <w:basedOn w:val="Normal"/>
    <w:link w:val="FooterChar"/>
    <w:rsid w:val="000F37DF"/>
    <w:pPr>
      <w:tabs>
        <w:tab w:val="center" w:pos="4320"/>
        <w:tab w:val="right" w:pos="8640"/>
      </w:tabs>
    </w:pPr>
    <w:rPr>
      <w:sz w:val="32"/>
    </w:rPr>
  </w:style>
  <w:style w:type="character" w:customStyle="1" w:styleId="FooterChar">
    <w:name w:val="Footer Char"/>
    <w:basedOn w:val="DefaultParagraphFont"/>
    <w:link w:val="Footer"/>
    <w:rsid w:val="000F37DF"/>
    <w:rPr>
      <w:rFonts w:ascii="Times New Roman" w:eastAsia="SimSun" w:hAnsi="Times New Roman" w:cs="Times New Roman"/>
      <w:sz w:val="32"/>
      <w:szCs w:val="24"/>
      <w:lang w:val="en-US" w:eastAsia="ar-SA"/>
    </w:rPr>
  </w:style>
  <w:style w:type="character" w:customStyle="1" w:styleId="Heading1Char">
    <w:name w:val="Heading 1 Char"/>
    <w:basedOn w:val="DefaultParagraphFont"/>
    <w:link w:val="Heading1"/>
    <w:uiPriority w:val="9"/>
    <w:rsid w:val="000F37DF"/>
    <w:rPr>
      <w:rFonts w:asciiTheme="majorHAnsi" w:eastAsiaTheme="majorEastAsia" w:hAnsiTheme="majorHAnsi" w:cstheme="majorBidi"/>
      <w:b/>
      <w:bCs/>
      <w:color w:val="365F91" w:themeColor="accent1" w:themeShade="BF"/>
      <w:sz w:val="28"/>
      <w:szCs w:val="28"/>
      <w:lang w:val="en-US" w:eastAsia="ar-SA"/>
    </w:rPr>
  </w:style>
  <w:style w:type="paragraph" w:styleId="BalloonText">
    <w:name w:val="Balloon Text"/>
    <w:basedOn w:val="Normal"/>
    <w:link w:val="BalloonTextChar"/>
    <w:uiPriority w:val="99"/>
    <w:semiHidden/>
    <w:unhideWhenUsed/>
    <w:rsid w:val="007756DC"/>
    <w:rPr>
      <w:rFonts w:ascii="Tahoma" w:hAnsi="Tahoma" w:cs="Tahoma"/>
      <w:sz w:val="16"/>
      <w:szCs w:val="16"/>
    </w:rPr>
  </w:style>
  <w:style w:type="character" w:customStyle="1" w:styleId="BalloonTextChar">
    <w:name w:val="Balloon Text Char"/>
    <w:basedOn w:val="DefaultParagraphFont"/>
    <w:link w:val="BalloonText"/>
    <w:uiPriority w:val="99"/>
    <w:semiHidden/>
    <w:rsid w:val="007756DC"/>
    <w:rPr>
      <w:rFonts w:ascii="Tahoma" w:eastAsia="SimSun" w:hAnsi="Tahoma" w:cs="Tahoma"/>
      <w:sz w:val="16"/>
      <w:szCs w:val="16"/>
      <w:lang w:val="en-US" w:eastAsia="ar-SA"/>
    </w:rPr>
  </w:style>
  <w:style w:type="table" w:styleId="TableGrid">
    <w:name w:val="Table Grid"/>
    <w:basedOn w:val="TableNormal"/>
    <w:uiPriority w:val="59"/>
    <w:rsid w:val="007D0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18" Type="http://schemas.openxmlformats.org/officeDocument/2006/relationships/hyperlink" Target="mailto:babajidenathaniel@yahoo.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bajidenathaniel@yahoo.com"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http://www.google.comapiacta/beekeeong.africa.ht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dc:creator>
  <cp:lastModifiedBy>Administrator</cp:lastModifiedBy>
  <cp:revision>4</cp:revision>
  <cp:lastPrinted>2015-08-27T01:13:00Z</cp:lastPrinted>
  <dcterms:created xsi:type="dcterms:W3CDTF">2015-08-27T08:38:00Z</dcterms:created>
  <dcterms:modified xsi:type="dcterms:W3CDTF">2015-08-27T01:18:00Z</dcterms:modified>
</cp:coreProperties>
</file>