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773" w:rsidRDefault="00751CC0" w:rsidP="00751CC0">
      <w:pPr>
        <w:snapToGrid w:val="0"/>
        <w:spacing w:after="0" w:line="240" w:lineRule="auto"/>
        <w:jc w:val="center"/>
        <w:rPr>
          <w:rFonts w:ascii="Times New Roman" w:hAnsi="Times New Roman" w:cs="Times New Roman"/>
          <w:b/>
          <w:sz w:val="20"/>
          <w:szCs w:val="24"/>
          <w:lang w:eastAsia="zh-CN"/>
        </w:rPr>
      </w:pPr>
      <w:r w:rsidRPr="00751CC0">
        <w:rPr>
          <w:rFonts w:ascii="Times New Roman" w:hAnsi="Times New Roman" w:cs="Times New Roman"/>
          <w:b/>
          <w:sz w:val="20"/>
          <w:szCs w:val="24"/>
        </w:rPr>
        <w:t xml:space="preserve">Integrated Geophysical Survey </w:t>
      </w:r>
      <w:proofErr w:type="gramStart"/>
      <w:r w:rsidRPr="00751CC0">
        <w:rPr>
          <w:rFonts w:ascii="Times New Roman" w:hAnsi="Times New Roman" w:cs="Times New Roman"/>
          <w:b/>
          <w:sz w:val="20"/>
          <w:szCs w:val="24"/>
        </w:rPr>
        <w:t>For</w:t>
      </w:r>
      <w:proofErr w:type="gramEnd"/>
      <w:r w:rsidRPr="00751CC0">
        <w:rPr>
          <w:rFonts w:ascii="Times New Roman" w:hAnsi="Times New Roman" w:cs="Times New Roman"/>
          <w:b/>
          <w:sz w:val="20"/>
          <w:szCs w:val="24"/>
        </w:rPr>
        <w:t xml:space="preserve"> Pre-Foundation Study At A Proposed School Site In Ibadan, </w:t>
      </w:r>
      <w:proofErr w:type="spellStart"/>
      <w:r w:rsidRPr="00751CC0">
        <w:rPr>
          <w:rFonts w:ascii="Times New Roman" w:hAnsi="Times New Roman" w:cs="Times New Roman"/>
          <w:b/>
          <w:sz w:val="20"/>
          <w:szCs w:val="24"/>
        </w:rPr>
        <w:t>Southwestern</w:t>
      </w:r>
      <w:proofErr w:type="spellEnd"/>
      <w:r w:rsidRPr="00751CC0">
        <w:rPr>
          <w:rFonts w:ascii="Times New Roman" w:hAnsi="Times New Roman" w:cs="Times New Roman"/>
          <w:b/>
          <w:sz w:val="20"/>
          <w:szCs w:val="24"/>
        </w:rPr>
        <w:t xml:space="preserve"> Nigeria</w:t>
      </w:r>
    </w:p>
    <w:p w:rsidR="00751CC0" w:rsidRPr="00751CC0" w:rsidRDefault="00751CC0" w:rsidP="00751CC0">
      <w:pPr>
        <w:snapToGrid w:val="0"/>
        <w:spacing w:after="0" w:line="240" w:lineRule="auto"/>
        <w:jc w:val="center"/>
        <w:rPr>
          <w:rFonts w:ascii="Times New Roman" w:hAnsi="Times New Roman" w:cs="Times New Roman"/>
          <w:sz w:val="20"/>
          <w:szCs w:val="24"/>
          <w:lang w:eastAsia="zh-CN"/>
        </w:rPr>
      </w:pPr>
    </w:p>
    <w:p w:rsidR="00653773" w:rsidRPr="00751CC0" w:rsidRDefault="002F6B6C" w:rsidP="00751CC0">
      <w:pPr>
        <w:snapToGrid w:val="0"/>
        <w:spacing w:after="0" w:line="240" w:lineRule="auto"/>
        <w:contextualSpacing/>
        <w:jc w:val="center"/>
        <w:rPr>
          <w:rFonts w:ascii="Times New Roman" w:hAnsi="Times New Roman" w:cs="Times New Roman"/>
          <w:sz w:val="20"/>
          <w:szCs w:val="24"/>
          <w:lang w:eastAsia="zh-CN"/>
        </w:rPr>
      </w:pPr>
      <w:proofErr w:type="spellStart"/>
      <w:r w:rsidRPr="00751CC0">
        <w:rPr>
          <w:rFonts w:ascii="Times New Roman" w:hAnsi="Times New Roman" w:cs="Times New Roman"/>
          <w:sz w:val="20"/>
          <w:szCs w:val="24"/>
        </w:rPr>
        <w:t>Olatunde</w:t>
      </w:r>
      <w:proofErr w:type="spellEnd"/>
      <w:r w:rsidRPr="00751CC0">
        <w:rPr>
          <w:rFonts w:ascii="Times New Roman" w:hAnsi="Times New Roman" w:cs="Times New Roman"/>
          <w:sz w:val="20"/>
          <w:szCs w:val="24"/>
        </w:rPr>
        <w:t xml:space="preserve"> Isaiah </w:t>
      </w:r>
      <w:proofErr w:type="spellStart"/>
      <w:r w:rsidRPr="00751CC0">
        <w:rPr>
          <w:rFonts w:ascii="Times New Roman" w:hAnsi="Times New Roman" w:cs="Times New Roman"/>
          <w:sz w:val="20"/>
          <w:szCs w:val="24"/>
        </w:rPr>
        <w:t>Popoola</w:t>
      </w:r>
      <w:proofErr w:type="spellEnd"/>
      <w:r w:rsidRPr="00751CC0">
        <w:rPr>
          <w:rFonts w:ascii="Times New Roman" w:hAnsi="Times New Roman" w:cs="Times New Roman"/>
          <w:sz w:val="20"/>
          <w:szCs w:val="24"/>
        </w:rPr>
        <w:t xml:space="preserve"> and </w:t>
      </w:r>
      <w:proofErr w:type="spellStart"/>
      <w:r w:rsidRPr="00751CC0">
        <w:rPr>
          <w:rFonts w:ascii="Times New Roman" w:hAnsi="Times New Roman" w:cs="Times New Roman"/>
          <w:sz w:val="20"/>
          <w:szCs w:val="24"/>
        </w:rPr>
        <w:t>Sanmi</w:t>
      </w:r>
      <w:proofErr w:type="spellEnd"/>
      <w:r w:rsidRPr="00751CC0">
        <w:rPr>
          <w:rFonts w:ascii="Times New Roman" w:hAnsi="Times New Roman" w:cs="Times New Roman"/>
          <w:sz w:val="20"/>
          <w:szCs w:val="24"/>
        </w:rPr>
        <w:t xml:space="preserve"> </w:t>
      </w:r>
      <w:proofErr w:type="spellStart"/>
      <w:r w:rsidRPr="00751CC0">
        <w:rPr>
          <w:rFonts w:ascii="Times New Roman" w:hAnsi="Times New Roman" w:cs="Times New Roman"/>
          <w:sz w:val="20"/>
          <w:szCs w:val="24"/>
        </w:rPr>
        <w:t>Olanrewaju</w:t>
      </w:r>
      <w:proofErr w:type="spellEnd"/>
      <w:r w:rsidRPr="00751CC0">
        <w:rPr>
          <w:rFonts w:ascii="Times New Roman" w:hAnsi="Times New Roman" w:cs="Times New Roman"/>
          <w:sz w:val="20"/>
          <w:szCs w:val="24"/>
        </w:rPr>
        <w:t xml:space="preserve"> </w:t>
      </w:r>
      <w:proofErr w:type="spellStart"/>
      <w:r w:rsidRPr="00751CC0">
        <w:rPr>
          <w:rFonts w:ascii="Times New Roman" w:hAnsi="Times New Roman" w:cs="Times New Roman"/>
          <w:sz w:val="20"/>
          <w:szCs w:val="24"/>
        </w:rPr>
        <w:t>Odeyemi</w:t>
      </w:r>
      <w:proofErr w:type="spellEnd"/>
    </w:p>
    <w:p w:rsidR="00751CC0" w:rsidRPr="00751CC0" w:rsidRDefault="00751CC0" w:rsidP="00751CC0">
      <w:pPr>
        <w:snapToGrid w:val="0"/>
        <w:spacing w:after="0" w:line="240" w:lineRule="auto"/>
        <w:contextualSpacing/>
        <w:jc w:val="center"/>
        <w:rPr>
          <w:rFonts w:ascii="Times New Roman" w:hAnsi="Times New Roman" w:cs="Times New Roman"/>
          <w:sz w:val="20"/>
          <w:szCs w:val="24"/>
          <w:lang w:eastAsia="zh-CN"/>
        </w:rPr>
      </w:pPr>
    </w:p>
    <w:p w:rsidR="00F655BD" w:rsidRPr="00751CC0" w:rsidRDefault="00653773" w:rsidP="00751CC0">
      <w:pPr>
        <w:snapToGrid w:val="0"/>
        <w:spacing w:after="0" w:line="240" w:lineRule="auto"/>
        <w:contextualSpacing/>
        <w:jc w:val="center"/>
        <w:rPr>
          <w:rFonts w:ascii="Times New Roman" w:hAnsi="Times New Roman" w:cs="Times New Roman"/>
          <w:sz w:val="20"/>
          <w:szCs w:val="24"/>
        </w:rPr>
      </w:pPr>
      <w:proofErr w:type="gramStart"/>
      <w:r w:rsidRPr="00751CC0">
        <w:rPr>
          <w:rFonts w:ascii="Times New Roman" w:hAnsi="Times New Roman" w:cs="Times New Roman"/>
          <w:sz w:val="20"/>
          <w:szCs w:val="24"/>
        </w:rPr>
        <w:t>D</w:t>
      </w:r>
      <w:r w:rsidR="002F6B6C" w:rsidRPr="00751CC0">
        <w:rPr>
          <w:rFonts w:ascii="Times New Roman" w:hAnsi="Times New Roman" w:cs="Times New Roman"/>
          <w:sz w:val="20"/>
          <w:szCs w:val="24"/>
        </w:rPr>
        <w:t>epartment of Physics, Unive</w:t>
      </w:r>
      <w:bookmarkStart w:id="0" w:name="_GoBack"/>
      <w:bookmarkEnd w:id="0"/>
      <w:r w:rsidR="002F6B6C" w:rsidRPr="00751CC0">
        <w:rPr>
          <w:rFonts w:ascii="Times New Roman" w:hAnsi="Times New Roman" w:cs="Times New Roman"/>
          <w:sz w:val="20"/>
          <w:szCs w:val="24"/>
        </w:rPr>
        <w:t>rsity of Ibadan</w:t>
      </w:r>
      <w:r w:rsidR="000E6BAC" w:rsidRPr="00751CC0">
        <w:rPr>
          <w:rFonts w:ascii="Times New Roman" w:hAnsi="Times New Roman" w:cs="Times New Roman"/>
          <w:sz w:val="20"/>
          <w:szCs w:val="24"/>
        </w:rPr>
        <w:t>, Nigeria</w:t>
      </w:r>
      <w:r w:rsidR="00D0304D" w:rsidRPr="00751CC0">
        <w:rPr>
          <w:rFonts w:ascii="Times New Roman" w:hAnsi="Times New Roman" w:cs="Times New Roman"/>
          <w:sz w:val="20"/>
          <w:szCs w:val="24"/>
        </w:rPr>
        <w:t>.</w:t>
      </w:r>
      <w:proofErr w:type="gramEnd"/>
    </w:p>
    <w:p w:rsidR="000E6BAC" w:rsidRPr="00751CC0" w:rsidRDefault="000E6BAC" w:rsidP="00751CC0">
      <w:pPr>
        <w:snapToGrid w:val="0"/>
        <w:spacing w:after="0" w:line="240" w:lineRule="auto"/>
        <w:jc w:val="center"/>
        <w:rPr>
          <w:rFonts w:ascii="Times New Roman" w:hAnsi="Times New Roman" w:cs="Times New Roman"/>
          <w:b/>
          <w:sz w:val="20"/>
          <w:szCs w:val="24"/>
        </w:rPr>
      </w:pPr>
    </w:p>
    <w:p w:rsidR="00F655BD" w:rsidRPr="00751CC0" w:rsidRDefault="00751CC0" w:rsidP="00751CC0">
      <w:pPr>
        <w:snapToGrid w:val="0"/>
        <w:spacing w:after="0" w:line="240" w:lineRule="auto"/>
        <w:jc w:val="both"/>
        <w:rPr>
          <w:rFonts w:ascii="Times New Roman" w:hAnsi="Times New Roman" w:cs="Times New Roman"/>
          <w:sz w:val="20"/>
          <w:szCs w:val="24"/>
          <w:lang w:eastAsia="zh-CN"/>
        </w:rPr>
      </w:pPr>
      <w:r w:rsidRPr="00751CC0">
        <w:rPr>
          <w:rFonts w:ascii="Times New Roman" w:hAnsi="Times New Roman" w:cs="Times New Roman"/>
          <w:b/>
          <w:sz w:val="20"/>
          <w:szCs w:val="24"/>
        </w:rPr>
        <w:t>Abstract</w:t>
      </w:r>
      <w:r>
        <w:rPr>
          <w:rFonts w:ascii="Times New Roman" w:hAnsi="Times New Roman" w:cs="Times New Roman" w:hint="eastAsia"/>
          <w:b/>
          <w:sz w:val="20"/>
          <w:szCs w:val="24"/>
          <w:lang w:eastAsia="zh-CN"/>
        </w:rPr>
        <w:t xml:space="preserve">: </w:t>
      </w:r>
      <w:r w:rsidR="004F76C3" w:rsidRPr="00751CC0">
        <w:rPr>
          <w:rFonts w:ascii="Times New Roman" w:hAnsi="Times New Roman" w:cs="Times New Roman"/>
          <w:sz w:val="20"/>
          <w:szCs w:val="24"/>
        </w:rPr>
        <w:t>Structural failure could result from laying the foundation of a building without proper consideration of the load bearing capacity of the subsurface soil strata. Hence</w:t>
      </w:r>
      <w:r w:rsidR="00F655BD" w:rsidRPr="00751CC0">
        <w:rPr>
          <w:rFonts w:ascii="Times New Roman" w:hAnsi="Times New Roman" w:cs="Times New Roman"/>
          <w:sz w:val="20"/>
          <w:szCs w:val="24"/>
        </w:rPr>
        <w:t xml:space="preserve"> the need for quality and reliable site characterization becomes increasingly im</w:t>
      </w:r>
      <w:r w:rsidR="007B4709" w:rsidRPr="00751CC0">
        <w:rPr>
          <w:rFonts w:ascii="Times New Roman" w:hAnsi="Times New Roman" w:cs="Times New Roman"/>
          <w:sz w:val="20"/>
          <w:szCs w:val="24"/>
        </w:rPr>
        <w:t xml:space="preserve">portant </w:t>
      </w:r>
      <w:r w:rsidR="004F76C3" w:rsidRPr="00751CC0">
        <w:rPr>
          <w:rFonts w:ascii="Times New Roman" w:hAnsi="Times New Roman" w:cs="Times New Roman"/>
          <w:sz w:val="20"/>
          <w:szCs w:val="24"/>
        </w:rPr>
        <w:t>for</w:t>
      </w:r>
      <w:r w:rsidR="002B4FEB" w:rsidRPr="00751CC0">
        <w:rPr>
          <w:rFonts w:ascii="Times New Roman" w:hAnsi="Times New Roman" w:cs="Times New Roman"/>
          <w:sz w:val="20"/>
          <w:szCs w:val="24"/>
        </w:rPr>
        <w:t xml:space="preserve"> public and private buildings</w:t>
      </w:r>
      <w:r w:rsidR="00F655BD" w:rsidRPr="00751CC0">
        <w:rPr>
          <w:rFonts w:ascii="Times New Roman" w:hAnsi="Times New Roman" w:cs="Times New Roman"/>
          <w:sz w:val="20"/>
          <w:szCs w:val="24"/>
        </w:rPr>
        <w:t xml:space="preserve">. The aim of this work was to use integrated geophysical method to </w:t>
      </w:r>
      <w:r w:rsidR="00857F9A" w:rsidRPr="00751CC0">
        <w:rPr>
          <w:rFonts w:ascii="Times New Roman" w:hAnsi="Times New Roman" w:cs="Times New Roman"/>
          <w:sz w:val="20"/>
          <w:szCs w:val="24"/>
        </w:rPr>
        <w:t>investigate</w:t>
      </w:r>
      <w:r w:rsidR="00F655BD" w:rsidRPr="00751CC0">
        <w:rPr>
          <w:rFonts w:ascii="Times New Roman" w:hAnsi="Times New Roman" w:cs="Times New Roman"/>
          <w:sz w:val="20"/>
          <w:szCs w:val="24"/>
        </w:rPr>
        <w:t xml:space="preserve"> the competence of the subsurface layers and homogeneity of the soil strata at the proposed site of a Model School at </w:t>
      </w:r>
      <w:proofErr w:type="spellStart"/>
      <w:r w:rsidR="00F655BD" w:rsidRPr="00751CC0">
        <w:rPr>
          <w:rFonts w:ascii="Times New Roman" w:hAnsi="Times New Roman" w:cs="Times New Roman"/>
          <w:sz w:val="20"/>
          <w:szCs w:val="24"/>
        </w:rPr>
        <w:t>Bashorun</w:t>
      </w:r>
      <w:proofErr w:type="spellEnd"/>
      <w:r w:rsidR="002B4FEB" w:rsidRPr="00751CC0">
        <w:rPr>
          <w:rFonts w:ascii="Times New Roman" w:hAnsi="Times New Roman" w:cs="Times New Roman"/>
          <w:sz w:val="20"/>
          <w:szCs w:val="24"/>
        </w:rPr>
        <w:t xml:space="preserve"> area</w:t>
      </w:r>
      <w:r w:rsidR="00F655BD" w:rsidRPr="00751CC0">
        <w:rPr>
          <w:rFonts w:ascii="Times New Roman" w:hAnsi="Times New Roman" w:cs="Times New Roman"/>
          <w:sz w:val="20"/>
          <w:szCs w:val="24"/>
        </w:rPr>
        <w:t xml:space="preserve"> Ibadan</w:t>
      </w:r>
      <w:r w:rsidR="002B4FEB" w:rsidRPr="00751CC0">
        <w:rPr>
          <w:rFonts w:ascii="Times New Roman" w:hAnsi="Times New Roman" w:cs="Times New Roman"/>
          <w:sz w:val="20"/>
          <w:szCs w:val="24"/>
        </w:rPr>
        <w:t xml:space="preserve">, </w:t>
      </w:r>
      <w:r w:rsidR="004A372F" w:rsidRPr="00751CC0">
        <w:rPr>
          <w:rFonts w:ascii="Times New Roman" w:hAnsi="Times New Roman" w:cs="Times New Roman"/>
          <w:sz w:val="20"/>
          <w:szCs w:val="24"/>
        </w:rPr>
        <w:t>South-western</w:t>
      </w:r>
      <w:r w:rsidR="002B4FEB" w:rsidRPr="00751CC0">
        <w:rPr>
          <w:rFonts w:ascii="Times New Roman" w:hAnsi="Times New Roman" w:cs="Times New Roman"/>
          <w:sz w:val="20"/>
          <w:szCs w:val="24"/>
        </w:rPr>
        <w:t xml:space="preserve"> Nigeria.</w:t>
      </w:r>
      <w:r w:rsidR="00857F9A" w:rsidRPr="00751CC0">
        <w:rPr>
          <w:rFonts w:ascii="Times New Roman" w:hAnsi="Times New Roman" w:cs="Times New Roman"/>
          <w:sz w:val="20"/>
          <w:szCs w:val="24"/>
        </w:rPr>
        <w:t xml:space="preserve"> </w:t>
      </w:r>
      <w:r w:rsidR="00312E75" w:rsidRPr="00751CC0">
        <w:rPr>
          <w:rFonts w:ascii="Times New Roman" w:hAnsi="Times New Roman" w:cs="Times New Roman"/>
          <w:sz w:val="20"/>
          <w:szCs w:val="24"/>
        </w:rPr>
        <w:t xml:space="preserve">Very Low Frequency </w:t>
      </w:r>
      <w:r w:rsidR="00F655BD" w:rsidRPr="00751CC0">
        <w:rPr>
          <w:rFonts w:ascii="Times New Roman" w:hAnsi="Times New Roman" w:cs="Times New Roman"/>
          <w:sz w:val="20"/>
          <w:szCs w:val="24"/>
        </w:rPr>
        <w:t>Elec</w:t>
      </w:r>
      <w:r w:rsidR="002B4FEB" w:rsidRPr="00751CC0">
        <w:rPr>
          <w:rFonts w:ascii="Times New Roman" w:hAnsi="Times New Roman" w:cs="Times New Roman"/>
          <w:sz w:val="20"/>
          <w:szCs w:val="24"/>
        </w:rPr>
        <w:t>tromagnetic (VLF-EM) profiling,</w:t>
      </w:r>
      <w:r w:rsidR="00857F9A" w:rsidRPr="00751CC0">
        <w:rPr>
          <w:rFonts w:ascii="Times New Roman" w:hAnsi="Times New Roman" w:cs="Times New Roman"/>
          <w:sz w:val="20"/>
          <w:szCs w:val="24"/>
        </w:rPr>
        <w:t xml:space="preserve"> </w:t>
      </w:r>
      <w:r w:rsidR="00F655BD" w:rsidRPr="00751CC0">
        <w:rPr>
          <w:rFonts w:ascii="Times New Roman" w:hAnsi="Times New Roman" w:cs="Times New Roman"/>
          <w:sz w:val="20"/>
          <w:szCs w:val="24"/>
        </w:rPr>
        <w:t xml:space="preserve">Vertical Electrical Sounding </w:t>
      </w:r>
      <w:r w:rsidR="00857F9A" w:rsidRPr="00751CC0">
        <w:rPr>
          <w:rFonts w:ascii="Times New Roman" w:hAnsi="Times New Roman" w:cs="Times New Roman"/>
          <w:sz w:val="20"/>
          <w:szCs w:val="24"/>
        </w:rPr>
        <w:t>(</w:t>
      </w:r>
      <w:r w:rsidR="002B3816" w:rsidRPr="00751CC0">
        <w:rPr>
          <w:rFonts w:ascii="Times New Roman" w:hAnsi="Times New Roman" w:cs="Times New Roman"/>
          <w:sz w:val="20"/>
          <w:szCs w:val="24"/>
        </w:rPr>
        <w:t>VES) and s</w:t>
      </w:r>
      <w:r w:rsidR="00F655BD" w:rsidRPr="00751CC0">
        <w:rPr>
          <w:rFonts w:ascii="Times New Roman" w:hAnsi="Times New Roman" w:cs="Times New Roman"/>
          <w:sz w:val="20"/>
          <w:szCs w:val="24"/>
        </w:rPr>
        <w:t>oil particle size analysis were conducted. Five VLF tra</w:t>
      </w:r>
      <w:r w:rsidR="00C51DBF" w:rsidRPr="00751CC0">
        <w:rPr>
          <w:rFonts w:ascii="Times New Roman" w:hAnsi="Times New Roman" w:cs="Times New Roman"/>
          <w:sz w:val="20"/>
          <w:szCs w:val="24"/>
        </w:rPr>
        <w:t>verses were conducted</w:t>
      </w:r>
      <w:r w:rsidR="00F655BD" w:rsidRPr="00751CC0">
        <w:rPr>
          <w:rFonts w:ascii="Times New Roman" w:hAnsi="Times New Roman" w:cs="Times New Roman"/>
          <w:sz w:val="20"/>
          <w:szCs w:val="24"/>
        </w:rPr>
        <w:t xml:space="preserve"> to determine appropriate locations for</w:t>
      </w:r>
      <w:r w:rsidR="00624E52" w:rsidRPr="00751CC0">
        <w:rPr>
          <w:rFonts w:ascii="Times New Roman" w:hAnsi="Times New Roman" w:cs="Times New Roman"/>
          <w:sz w:val="20"/>
          <w:szCs w:val="24"/>
        </w:rPr>
        <w:t xml:space="preserve"> VES</w:t>
      </w:r>
      <w:r w:rsidR="00F655BD" w:rsidRPr="00751CC0">
        <w:rPr>
          <w:rFonts w:ascii="Times New Roman" w:hAnsi="Times New Roman" w:cs="Times New Roman"/>
          <w:sz w:val="20"/>
          <w:szCs w:val="24"/>
        </w:rPr>
        <w:t>. A total of nine VES stations wer</w:t>
      </w:r>
      <w:r w:rsidR="00F50616" w:rsidRPr="00751CC0">
        <w:rPr>
          <w:rFonts w:ascii="Times New Roman" w:hAnsi="Times New Roman" w:cs="Times New Roman"/>
          <w:sz w:val="20"/>
          <w:szCs w:val="24"/>
        </w:rPr>
        <w:t xml:space="preserve">e established. Top soil samples excavated </w:t>
      </w:r>
      <w:r w:rsidR="00F655BD" w:rsidRPr="00751CC0">
        <w:rPr>
          <w:rFonts w:ascii="Times New Roman" w:hAnsi="Times New Roman" w:cs="Times New Roman"/>
          <w:sz w:val="20"/>
          <w:szCs w:val="24"/>
        </w:rPr>
        <w:t xml:space="preserve">were subjected to particle size analysis to determine the </w:t>
      </w:r>
      <w:r w:rsidR="002969D6" w:rsidRPr="00751CC0">
        <w:rPr>
          <w:rFonts w:ascii="Times New Roman" w:hAnsi="Times New Roman" w:cs="Times New Roman"/>
          <w:sz w:val="20"/>
          <w:szCs w:val="24"/>
        </w:rPr>
        <w:t xml:space="preserve">composition of </w:t>
      </w:r>
      <w:r w:rsidR="00F655BD" w:rsidRPr="00751CC0">
        <w:rPr>
          <w:rFonts w:ascii="Times New Roman" w:hAnsi="Times New Roman" w:cs="Times New Roman"/>
          <w:sz w:val="20"/>
          <w:szCs w:val="24"/>
        </w:rPr>
        <w:t>soil constituents</w:t>
      </w:r>
      <w:r w:rsidR="00F50616" w:rsidRPr="00751CC0">
        <w:rPr>
          <w:rFonts w:ascii="Times New Roman" w:hAnsi="Times New Roman" w:cs="Times New Roman"/>
          <w:sz w:val="20"/>
          <w:szCs w:val="24"/>
        </w:rPr>
        <w:t>.</w:t>
      </w:r>
      <w:r w:rsidR="002969D6" w:rsidRPr="00751CC0">
        <w:rPr>
          <w:rFonts w:ascii="Times New Roman" w:hAnsi="Times New Roman" w:cs="Times New Roman"/>
          <w:sz w:val="20"/>
          <w:szCs w:val="24"/>
        </w:rPr>
        <w:t xml:space="preserve"> T</w:t>
      </w:r>
      <w:r w:rsidR="00F655BD" w:rsidRPr="00751CC0">
        <w:rPr>
          <w:rFonts w:ascii="Times New Roman" w:hAnsi="Times New Roman" w:cs="Times New Roman"/>
          <w:sz w:val="20"/>
          <w:szCs w:val="24"/>
        </w:rPr>
        <w:t xml:space="preserve">he VLF-EM anomalies identified shallow conductive zones and predominantly stable zones </w:t>
      </w:r>
      <w:r w:rsidR="004F76C3" w:rsidRPr="00751CC0">
        <w:rPr>
          <w:rFonts w:ascii="Times New Roman" w:hAnsi="Times New Roman" w:cs="Times New Roman"/>
          <w:sz w:val="20"/>
          <w:szCs w:val="24"/>
        </w:rPr>
        <w:t>in the site</w:t>
      </w:r>
      <w:r w:rsidR="00F655BD" w:rsidRPr="00751CC0">
        <w:rPr>
          <w:rFonts w:ascii="Times New Roman" w:hAnsi="Times New Roman" w:cs="Times New Roman"/>
          <w:sz w:val="20"/>
          <w:szCs w:val="24"/>
        </w:rPr>
        <w:t xml:space="preserve">. The </w:t>
      </w:r>
      <w:proofErr w:type="spellStart"/>
      <w:r w:rsidR="00F655BD" w:rsidRPr="00751CC0">
        <w:rPr>
          <w:rFonts w:ascii="Times New Roman" w:hAnsi="Times New Roman" w:cs="Times New Roman"/>
          <w:sz w:val="20"/>
          <w:szCs w:val="24"/>
        </w:rPr>
        <w:t>geoelec</w:t>
      </w:r>
      <w:r w:rsidR="000D233F" w:rsidRPr="00751CC0">
        <w:rPr>
          <w:rFonts w:ascii="Times New Roman" w:hAnsi="Times New Roman" w:cs="Times New Roman"/>
          <w:sz w:val="20"/>
          <w:szCs w:val="24"/>
        </w:rPr>
        <w:t>tric</w:t>
      </w:r>
      <w:proofErr w:type="spellEnd"/>
      <w:r w:rsidR="000D233F" w:rsidRPr="00751CC0">
        <w:rPr>
          <w:rFonts w:ascii="Times New Roman" w:hAnsi="Times New Roman" w:cs="Times New Roman"/>
          <w:sz w:val="20"/>
          <w:szCs w:val="24"/>
        </w:rPr>
        <w:t xml:space="preserve"> sections delineated</w:t>
      </w:r>
      <w:r w:rsidR="00F655BD" w:rsidRPr="00751CC0">
        <w:rPr>
          <w:rFonts w:ascii="Times New Roman" w:hAnsi="Times New Roman" w:cs="Times New Roman"/>
          <w:sz w:val="20"/>
          <w:szCs w:val="24"/>
        </w:rPr>
        <w:t xml:space="preserve"> two</w:t>
      </w:r>
      <w:r w:rsidR="000D233F" w:rsidRPr="00751CC0">
        <w:rPr>
          <w:rFonts w:ascii="Times New Roman" w:hAnsi="Times New Roman" w:cs="Times New Roman"/>
          <w:sz w:val="20"/>
          <w:szCs w:val="24"/>
        </w:rPr>
        <w:t xml:space="preserve"> to three subsurface</w:t>
      </w:r>
      <w:r w:rsidR="00F655BD" w:rsidRPr="00751CC0">
        <w:rPr>
          <w:rFonts w:ascii="Times New Roman" w:hAnsi="Times New Roman" w:cs="Times New Roman"/>
          <w:sz w:val="20"/>
          <w:szCs w:val="24"/>
        </w:rPr>
        <w:t xml:space="preserve"> layers</w:t>
      </w:r>
      <w:r w:rsidR="000D233F" w:rsidRPr="00751CC0">
        <w:rPr>
          <w:rFonts w:ascii="Times New Roman" w:hAnsi="Times New Roman" w:cs="Times New Roman"/>
          <w:sz w:val="20"/>
          <w:szCs w:val="24"/>
        </w:rPr>
        <w:t>:</w:t>
      </w:r>
      <w:r w:rsidR="00F655BD" w:rsidRPr="00751CC0">
        <w:rPr>
          <w:rFonts w:ascii="Times New Roman" w:hAnsi="Times New Roman" w:cs="Times New Roman"/>
          <w:sz w:val="20"/>
          <w:szCs w:val="24"/>
        </w:rPr>
        <w:t xml:space="preserve"> top soil</w:t>
      </w:r>
      <w:r w:rsidR="000D233F" w:rsidRPr="00751CC0">
        <w:rPr>
          <w:rFonts w:ascii="Times New Roman" w:hAnsi="Times New Roman" w:cs="Times New Roman"/>
          <w:sz w:val="20"/>
          <w:szCs w:val="24"/>
        </w:rPr>
        <w:t xml:space="preserve"> which</w:t>
      </w:r>
      <w:r w:rsidR="00F655BD" w:rsidRPr="00751CC0">
        <w:rPr>
          <w:rFonts w:ascii="Times New Roman" w:hAnsi="Times New Roman" w:cs="Times New Roman"/>
          <w:sz w:val="20"/>
          <w:szCs w:val="24"/>
        </w:rPr>
        <w:t xml:space="preserve"> was mainly</w:t>
      </w:r>
      <w:r w:rsidR="000D233F" w:rsidRPr="00751CC0">
        <w:rPr>
          <w:rFonts w:ascii="Times New Roman" w:hAnsi="Times New Roman" w:cs="Times New Roman"/>
          <w:sz w:val="20"/>
          <w:szCs w:val="24"/>
        </w:rPr>
        <w:t xml:space="preserve"> sand and clayey sand,</w:t>
      </w:r>
      <w:r w:rsidR="00F655BD" w:rsidRPr="00751CC0">
        <w:rPr>
          <w:rFonts w:ascii="Times New Roman" w:hAnsi="Times New Roman" w:cs="Times New Roman"/>
          <w:sz w:val="20"/>
          <w:szCs w:val="24"/>
        </w:rPr>
        <w:t xml:space="preserve"> weathered layer </w:t>
      </w:r>
      <w:r w:rsidR="000D233F" w:rsidRPr="00751CC0">
        <w:rPr>
          <w:rFonts w:ascii="Times New Roman" w:hAnsi="Times New Roman" w:cs="Times New Roman"/>
          <w:sz w:val="20"/>
          <w:szCs w:val="24"/>
        </w:rPr>
        <w:t xml:space="preserve">which comprised </w:t>
      </w:r>
      <w:r w:rsidR="00F655BD" w:rsidRPr="00751CC0">
        <w:rPr>
          <w:rFonts w:ascii="Times New Roman" w:hAnsi="Times New Roman" w:cs="Times New Roman"/>
          <w:sz w:val="20"/>
          <w:szCs w:val="24"/>
        </w:rPr>
        <w:t xml:space="preserve">sand and gravel and the resistive basement </w:t>
      </w:r>
      <w:r w:rsidR="002B3816" w:rsidRPr="00751CC0">
        <w:rPr>
          <w:rFonts w:ascii="Times New Roman" w:hAnsi="Times New Roman" w:cs="Times New Roman"/>
          <w:sz w:val="20"/>
          <w:szCs w:val="24"/>
        </w:rPr>
        <w:t xml:space="preserve">which </w:t>
      </w:r>
      <w:r w:rsidR="00F655BD" w:rsidRPr="00751CC0">
        <w:rPr>
          <w:rFonts w:ascii="Times New Roman" w:hAnsi="Times New Roman" w:cs="Times New Roman"/>
          <w:sz w:val="20"/>
          <w:szCs w:val="24"/>
        </w:rPr>
        <w:t xml:space="preserve">was a rocky basement. </w:t>
      </w:r>
      <w:r w:rsidR="000D233F" w:rsidRPr="00751CC0">
        <w:rPr>
          <w:rFonts w:ascii="Times New Roman" w:hAnsi="Times New Roman" w:cs="Times New Roman"/>
          <w:sz w:val="20"/>
          <w:szCs w:val="24"/>
        </w:rPr>
        <w:t>P</w:t>
      </w:r>
      <w:r w:rsidR="00F655BD" w:rsidRPr="00751CC0">
        <w:rPr>
          <w:rFonts w:ascii="Times New Roman" w:hAnsi="Times New Roman" w:cs="Times New Roman"/>
          <w:sz w:val="20"/>
          <w:szCs w:val="24"/>
        </w:rPr>
        <w:t>a</w:t>
      </w:r>
      <w:r w:rsidR="000D233F" w:rsidRPr="00751CC0">
        <w:rPr>
          <w:rFonts w:ascii="Times New Roman" w:hAnsi="Times New Roman" w:cs="Times New Roman"/>
          <w:sz w:val="20"/>
          <w:szCs w:val="24"/>
        </w:rPr>
        <w:t>rticle size analysis indicated high</w:t>
      </w:r>
      <w:r w:rsidR="00F655BD" w:rsidRPr="00751CC0">
        <w:rPr>
          <w:rFonts w:ascii="Times New Roman" w:hAnsi="Times New Roman" w:cs="Times New Roman"/>
          <w:sz w:val="20"/>
          <w:szCs w:val="24"/>
        </w:rPr>
        <w:t xml:space="preserve"> percentage of sand</w:t>
      </w:r>
      <w:r w:rsidR="0039487A" w:rsidRPr="00751CC0">
        <w:rPr>
          <w:rFonts w:ascii="Times New Roman" w:hAnsi="Times New Roman" w:cs="Times New Roman"/>
          <w:sz w:val="20"/>
          <w:szCs w:val="24"/>
        </w:rPr>
        <w:t>y</w:t>
      </w:r>
      <w:r w:rsidR="00F655BD" w:rsidRPr="00751CC0">
        <w:rPr>
          <w:rFonts w:ascii="Times New Roman" w:hAnsi="Times New Roman" w:cs="Times New Roman"/>
          <w:sz w:val="20"/>
          <w:szCs w:val="24"/>
        </w:rPr>
        <w:t xml:space="preserve"> soil in all the samples.</w:t>
      </w:r>
      <w:r w:rsidR="001D39A9">
        <w:rPr>
          <w:rFonts w:ascii="Times New Roman" w:hAnsi="Times New Roman" w:cs="Times New Roman"/>
          <w:sz w:val="20"/>
          <w:szCs w:val="24"/>
        </w:rPr>
        <w:t xml:space="preserve"> </w:t>
      </w:r>
      <w:r w:rsidR="00F655BD" w:rsidRPr="00751CC0">
        <w:rPr>
          <w:rFonts w:ascii="Times New Roman" w:hAnsi="Times New Roman" w:cs="Times New Roman"/>
          <w:sz w:val="20"/>
          <w:szCs w:val="24"/>
        </w:rPr>
        <w:t xml:space="preserve">The sand </w:t>
      </w:r>
      <w:r w:rsidR="007D3913" w:rsidRPr="00751CC0">
        <w:rPr>
          <w:rFonts w:ascii="Times New Roman" w:hAnsi="Times New Roman" w:cs="Times New Roman"/>
          <w:sz w:val="20"/>
          <w:szCs w:val="24"/>
        </w:rPr>
        <w:t>material and rocky san</w:t>
      </w:r>
      <w:r w:rsidR="000D233F" w:rsidRPr="00751CC0">
        <w:rPr>
          <w:rFonts w:ascii="Times New Roman" w:hAnsi="Times New Roman" w:cs="Times New Roman"/>
          <w:sz w:val="20"/>
          <w:szCs w:val="24"/>
        </w:rPr>
        <w:t>d</w:t>
      </w:r>
      <w:r w:rsidR="007D3913" w:rsidRPr="00751CC0">
        <w:rPr>
          <w:rFonts w:ascii="Times New Roman" w:hAnsi="Times New Roman" w:cs="Times New Roman"/>
          <w:sz w:val="20"/>
          <w:szCs w:val="24"/>
        </w:rPr>
        <w:t xml:space="preserve"> indicate</w:t>
      </w:r>
      <w:r w:rsidR="000D233F" w:rsidRPr="00751CC0">
        <w:rPr>
          <w:rFonts w:ascii="Times New Roman" w:hAnsi="Times New Roman" w:cs="Times New Roman"/>
          <w:sz w:val="20"/>
          <w:szCs w:val="24"/>
        </w:rPr>
        <w:t>d</w:t>
      </w:r>
      <w:r w:rsidR="00F655BD" w:rsidRPr="00751CC0">
        <w:rPr>
          <w:rFonts w:ascii="Times New Roman" w:hAnsi="Times New Roman" w:cs="Times New Roman"/>
          <w:sz w:val="20"/>
          <w:szCs w:val="24"/>
        </w:rPr>
        <w:t xml:space="preserve"> high load bearing capacity suitable for shallow foundation.</w:t>
      </w:r>
    </w:p>
    <w:p w:rsidR="00761CE6" w:rsidRDefault="00761CE6" w:rsidP="00751CC0">
      <w:pPr>
        <w:snapToGrid w:val="0"/>
        <w:spacing w:after="0" w:line="240" w:lineRule="auto"/>
        <w:jc w:val="both"/>
        <w:rPr>
          <w:rFonts w:ascii="Times New Roman" w:hAnsi="Times New Roman" w:cs="Times New Roman"/>
          <w:sz w:val="20"/>
          <w:szCs w:val="20"/>
          <w:lang w:eastAsia="zh-CN"/>
        </w:rPr>
      </w:pPr>
      <w:proofErr w:type="gramStart"/>
      <w:r w:rsidRPr="00751CC0">
        <w:rPr>
          <w:rFonts w:ascii="Times New Roman" w:hAnsi="Times New Roman" w:cs="Times New Roman"/>
          <w:bCs/>
          <w:sz w:val="20"/>
          <w:szCs w:val="20"/>
        </w:rPr>
        <w:t>[</w:t>
      </w:r>
      <w:proofErr w:type="spellStart"/>
      <w:r w:rsidR="00751CC0" w:rsidRPr="00751CC0">
        <w:rPr>
          <w:rFonts w:ascii="Times New Roman" w:hAnsi="Times New Roman" w:cs="Times New Roman"/>
          <w:sz w:val="20"/>
          <w:szCs w:val="24"/>
        </w:rPr>
        <w:t>Olatunde</w:t>
      </w:r>
      <w:proofErr w:type="spellEnd"/>
      <w:r w:rsidR="00751CC0" w:rsidRPr="00751CC0">
        <w:rPr>
          <w:rFonts w:ascii="Times New Roman" w:hAnsi="Times New Roman" w:cs="Times New Roman"/>
          <w:sz w:val="20"/>
          <w:szCs w:val="24"/>
        </w:rPr>
        <w:t xml:space="preserve"> Isaiah </w:t>
      </w:r>
      <w:proofErr w:type="spellStart"/>
      <w:r w:rsidR="00751CC0" w:rsidRPr="00751CC0">
        <w:rPr>
          <w:rFonts w:ascii="Times New Roman" w:hAnsi="Times New Roman" w:cs="Times New Roman"/>
          <w:sz w:val="20"/>
          <w:szCs w:val="24"/>
        </w:rPr>
        <w:t>Popoola</w:t>
      </w:r>
      <w:proofErr w:type="spellEnd"/>
      <w:r w:rsidR="00751CC0" w:rsidRPr="00751CC0">
        <w:rPr>
          <w:rFonts w:ascii="Times New Roman" w:hAnsi="Times New Roman" w:cs="Times New Roman"/>
          <w:sz w:val="20"/>
          <w:szCs w:val="24"/>
        </w:rPr>
        <w:t xml:space="preserve"> and </w:t>
      </w:r>
      <w:proofErr w:type="spellStart"/>
      <w:r w:rsidR="00751CC0" w:rsidRPr="00751CC0">
        <w:rPr>
          <w:rFonts w:ascii="Times New Roman" w:hAnsi="Times New Roman" w:cs="Times New Roman"/>
          <w:sz w:val="20"/>
          <w:szCs w:val="24"/>
        </w:rPr>
        <w:t>Sanmi</w:t>
      </w:r>
      <w:proofErr w:type="spellEnd"/>
      <w:r w:rsidR="00751CC0" w:rsidRPr="00751CC0">
        <w:rPr>
          <w:rFonts w:ascii="Times New Roman" w:hAnsi="Times New Roman" w:cs="Times New Roman"/>
          <w:sz w:val="20"/>
          <w:szCs w:val="24"/>
        </w:rPr>
        <w:t xml:space="preserve"> </w:t>
      </w:r>
      <w:proofErr w:type="spellStart"/>
      <w:r w:rsidR="00751CC0" w:rsidRPr="00751CC0">
        <w:rPr>
          <w:rFonts w:ascii="Times New Roman" w:hAnsi="Times New Roman" w:cs="Times New Roman"/>
          <w:sz w:val="20"/>
          <w:szCs w:val="24"/>
        </w:rPr>
        <w:t>Olanrewaju</w:t>
      </w:r>
      <w:proofErr w:type="spellEnd"/>
      <w:r w:rsidR="00751CC0" w:rsidRPr="00751CC0">
        <w:rPr>
          <w:rFonts w:ascii="Times New Roman" w:hAnsi="Times New Roman" w:cs="Times New Roman"/>
          <w:sz w:val="20"/>
          <w:szCs w:val="24"/>
        </w:rPr>
        <w:t xml:space="preserve"> </w:t>
      </w:r>
      <w:proofErr w:type="spellStart"/>
      <w:r w:rsidR="00751CC0" w:rsidRPr="00751CC0">
        <w:rPr>
          <w:rFonts w:ascii="Times New Roman" w:hAnsi="Times New Roman" w:cs="Times New Roman"/>
          <w:sz w:val="20"/>
          <w:szCs w:val="24"/>
        </w:rPr>
        <w:t>Odeyemi</w:t>
      </w:r>
      <w:proofErr w:type="spellEnd"/>
      <w:r w:rsidRPr="00751CC0">
        <w:rPr>
          <w:rFonts w:ascii="Times New Roman" w:hAnsi="Times New Roman" w:cs="Times New Roman"/>
          <w:sz w:val="20"/>
          <w:szCs w:val="20"/>
        </w:rPr>
        <w:t>.</w:t>
      </w:r>
      <w:proofErr w:type="gramEnd"/>
      <w:r w:rsidRPr="00751CC0">
        <w:rPr>
          <w:rFonts w:ascii="Times New Roman" w:hAnsi="Times New Roman" w:cs="Times New Roman" w:hint="eastAsia"/>
          <w:b/>
          <w:bCs/>
          <w:sz w:val="20"/>
          <w:szCs w:val="20"/>
          <w:lang w:bidi="fa-IR"/>
        </w:rPr>
        <w:t xml:space="preserve"> </w:t>
      </w:r>
      <w:proofErr w:type="gramStart"/>
      <w:r w:rsidR="00751CC0" w:rsidRPr="00751CC0">
        <w:rPr>
          <w:rFonts w:ascii="Times New Roman" w:hAnsi="Times New Roman" w:cs="Times New Roman"/>
          <w:b/>
          <w:sz w:val="20"/>
          <w:szCs w:val="24"/>
        </w:rPr>
        <w:t xml:space="preserve">Integrated Geophysical Survey For Pre-Foundation Study At A Proposed School Site In Ibadan, </w:t>
      </w:r>
      <w:proofErr w:type="spellStart"/>
      <w:r w:rsidR="00751CC0" w:rsidRPr="00751CC0">
        <w:rPr>
          <w:rFonts w:ascii="Times New Roman" w:hAnsi="Times New Roman" w:cs="Times New Roman"/>
          <w:b/>
          <w:sz w:val="20"/>
          <w:szCs w:val="24"/>
        </w:rPr>
        <w:t>Southwestern</w:t>
      </w:r>
      <w:proofErr w:type="spellEnd"/>
      <w:r w:rsidR="00751CC0" w:rsidRPr="00751CC0">
        <w:rPr>
          <w:rFonts w:ascii="Times New Roman" w:hAnsi="Times New Roman" w:cs="Times New Roman"/>
          <w:b/>
          <w:sz w:val="20"/>
          <w:szCs w:val="24"/>
        </w:rPr>
        <w:t xml:space="preserve"> Nigeria</w:t>
      </w:r>
      <w:r w:rsidRPr="00751CC0">
        <w:rPr>
          <w:rFonts w:ascii="Times New Roman" w:eastAsia="Times New Roman" w:hAnsi="Times New Roman" w:cs="Times New Roman"/>
          <w:b/>
          <w:bCs/>
          <w:sz w:val="20"/>
          <w:szCs w:val="20"/>
          <w:lang w:bidi="fa-IR"/>
        </w:rPr>
        <w:t>.</w:t>
      </w:r>
      <w:proofErr w:type="gramEnd"/>
      <w:r w:rsidRPr="00751CC0">
        <w:rPr>
          <w:rFonts w:ascii="Times New Roman" w:hAnsi="Times New Roman" w:cs="Times New Roman"/>
          <w:bCs/>
          <w:i/>
          <w:sz w:val="20"/>
          <w:szCs w:val="20"/>
        </w:rPr>
        <w:t xml:space="preserve"> N Y </w:t>
      </w:r>
      <w:proofErr w:type="spellStart"/>
      <w:r w:rsidRPr="00751CC0">
        <w:rPr>
          <w:rFonts w:ascii="Times New Roman" w:hAnsi="Times New Roman" w:cs="Times New Roman"/>
          <w:bCs/>
          <w:i/>
          <w:sz w:val="20"/>
          <w:szCs w:val="20"/>
        </w:rPr>
        <w:t>Sci</w:t>
      </w:r>
      <w:proofErr w:type="spellEnd"/>
      <w:r w:rsidRPr="00751CC0">
        <w:rPr>
          <w:rFonts w:ascii="Times New Roman" w:hAnsi="Times New Roman" w:cs="Times New Roman"/>
          <w:bCs/>
          <w:i/>
          <w:sz w:val="20"/>
          <w:szCs w:val="20"/>
        </w:rPr>
        <w:t xml:space="preserve"> J</w:t>
      </w:r>
      <w:r w:rsidRPr="00751CC0">
        <w:rPr>
          <w:rFonts w:ascii="Times New Roman" w:hAnsi="Times New Roman" w:cs="Times New Roman"/>
          <w:bCs/>
          <w:sz w:val="20"/>
          <w:szCs w:val="20"/>
        </w:rPr>
        <w:t xml:space="preserve"> </w:t>
      </w:r>
      <w:r w:rsidRPr="00751CC0">
        <w:rPr>
          <w:rFonts w:ascii="Times New Roman" w:hAnsi="Times New Roman" w:cs="Times New Roman"/>
          <w:sz w:val="20"/>
          <w:szCs w:val="20"/>
        </w:rPr>
        <w:t>201</w:t>
      </w:r>
      <w:r w:rsidRPr="00751CC0">
        <w:rPr>
          <w:rFonts w:ascii="Times New Roman" w:hAnsi="Times New Roman" w:cs="Times New Roman" w:hint="eastAsia"/>
          <w:sz w:val="20"/>
          <w:szCs w:val="20"/>
        </w:rPr>
        <w:t>5</w:t>
      </w:r>
      <w:proofErr w:type="gramStart"/>
      <w:r w:rsidRPr="00751CC0">
        <w:rPr>
          <w:rFonts w:ascii="Times New Roman" w:hAnsi="Times New Roman" w:cs="Times New Roman"/>
          <w:sz w:val="20"/>
          <w:szCs w:val="20"/>
        </w:rPr>
        <w:t>;</w:t>
      </w:r>
      <w:r w:rsidRPr="00751CC0">
        <w:rPr>
          <w:rFonts w:ascii="Times New Roman" w:hAnsi="Times New Roman" w:cs="Times New Roman" w:hint="eastAsia"/>
          <w:sz w:val="20"/>
          <w:szCs w:val="20"/>
        </w:rPr>
        <w:t>8</w:t>
      </w:r>
      <w:proofErr w:type="gramEnd"/>
      <w:r w:rsidRPr="00751CC0">
        <w:rPr>
          <w:rFonts w:ascii="Times New Roman" w:hAnsi="Times New Roman" w:cs="Times New Roman"/>
          <w:sz w:val="20"/>
          <w:szCs w:val="20"/>
        </w:rPr>
        <w:t>(</w:t>
      </w:r>
      <w:r w:rsidRPr="00751CC0">
        <w:rPr>
          <w:rFonts w:ascii="Times New Roman" w:hAnsi="Times New Roman" w:cs="Times New Roman" w:hint="eastAsia"/>
          <w:sz w:val="20"/>
          <w:szCs w:val="20"/>
        </w:rPr>
        <w:t>8</w:t>
      </w:r>
      <w:r w:rsidRPr="00751CC0">
        <w:rPr>
          <w:rFonts w:ascii="Times New Roman" w:hAnsi="Times New Roman" w:cs="Times New Roman"/>
          <w:sz w:val="20"/>
          <w:szCs w:val="20"/>
        </w:rPr>
        <w:t>):</w:t>
      </w:r>
      <w:r w:rsidR="00F955B2">
        <w:rPr>
          <w:rFonts w:ascii="Times New Roman" w:hAnsi="Times New Roman" w:cs="Times New Roman"/>
          <w:noProof/>
          <w:color w:val="000000"/>
          <w:sz w:val="20"/>
          <w:szCs w:val="20"/>
        </w:rPr>
        <w:t>8</w:t>
      </w:r>
      <w:r w:rsidR="008654A8">
        <w:rPr>
          <w:rFonts w:ascii="Times New Roman" w:hAnsi="Times New Roman" w:cs="Times New Roman" w:hint="eastAsia"/>
          <w:noProof/>
          <w:color w:val="000000"/>
          <w:sz w:val="20"/>
          <w:szCs w:val="20"/>
          <w:lang w:eastAsia="zh-CN"/>
        </w:rPr>
        <w:t>2</w:t>
      </w:r>
      <w:r w:rsidRPr="00751CC0">
        <w:rPr>
          <w:rFonts w:ascii="Times New Roman" w:hAnsi="Times New Roman" w:cs="Times New Roman"/>
          <w:color w:val="000000"/>
          <w:sz w:val="20"/>
          <w:szCs w:val="20"/>
        </w:rPr>
        <w:t>-</w:t>
      </w:r>
      <w:r w:rsidR="00F955B2">
        <w:rPr>
          <w:rFonts w:ascii="Times New Roman" w:hAnsi="Times New Roman" w:cs="Times New Roman"/>
          <w:noProof/>
          <w:color w:val="000000"/>
          <w:sz w:val="20"/>
          <w:szCs w:val="20"/>
        </w:rPr>
        <w:t>9</w:t>
      </w:r>
      <w:r w:rsidR="008654A8">
        <w:rPr>
          <w:rFonts w:ascii="Times New Roman" w:hAnsi="Times New Roman" w:cs="Times New Roman" w:hint="eastAsia"/>
          <w:noProof/>
          <w:color w:val="000000"/>
          <w:sz w:val="20"/>
          <w:szCs w:val="20"/>
          <w:lang w:eastAsia="zh-CN"/>
        </w:rPr>
        <w:t>2</w:t>
      </w:r>
      <w:r w:rsidRPr="00751CC0">
        <w:rPr>
          <w:rFonts w:ascii="Times New Roman" w:hAnsi="Times New Roman" w:cs="Times New Roman"/>
          <w:sz w:val="20"/>
          <w:szCs w:val="20"/>
        </w:rPr>
        <w:t xml:space="preserve">]. (ISSN: 1554-0200). </w:t>
      </w:r>
      <w:hyperlink r:id="rId7" w:history="1">
        <w:r w:rsidRPr="00751CC0">
          <w:rPr>
            <w:rStyle w:val="Hyperlink"/>
            <w:rFonts w:ascii="Times New Roman" w:hAnsi="Times New Roman" w:cs="Times New Roman"/>
            <w:color w:val="0000FF"/>
            <w:sz w:val="20"/>
            <w:szCs w:val="20"/>
          </w:rPr>
          <w:t>http://www.sciencepub.net/newyork</w:t>
        </w:r>
      </w:hyperlink>
      <w:r w:rsidRPr="00751CC0">
        <w:rPr>
          <w:rFonts w:ascii="Times New Roman" w:hAnsi="Times New Roman" w:cs="Times New Roman"/>
          <w:sz w:val="20"/>
          <w:szCs w:val="20"/>
        </w:rPr>
        <w:t xml:space="preserve">. </w:t>
      </w:r>
      <w:r w:rsidR="00751CC0">
        <w:rPr>
          <w:rFonts w:ascii="Times New Roman" w:hAnsi="Times New Roman" w:cs="Times New Roman" w:hint="eastAsia"/>
          <w:sz w:val="20"/>
          <w:szCs w:val="20"/>
          <w:lang w:eastAsia="zh-CN"/>
        </w:rPr>
        <w:t>13</w:t>
      </w:r>
    </w:p>
    <w:p w:rsidR="00751CC0" w:rsidRPr="00751CC0" w:rsidRDefault="00751CC0" w:rsidP="00751CC0">
      <w:pPr>
        <w:snapToGrid w:val="0"/>
        <w:spacing w:after="0" w:line="240" w:lineRule="auto"/>
        <w:jc w:val="both"/>
        <w:rPr>
          <w:rFonts w:ascii="Times New Roman" w:hAnsi="Times New Roman" w:cs="Times New Roman"/>
          <w:sz w:val="20"/>
          <w:szCs w:val="20"/>
          <w:lang w:eastAsia="zh-CN"/>
        </w:rPr>
      </w:pPr>
    </w:p>
    <w:p w:rsidR="0039487A" w:rsidRPr="00751CC0" w:rsidRDefault="00CA1EB5" w:rsidP="00751CC0">
      <w:pPr>
        <w:snapToGrid w:val="0"/>
        <w:spacing w:after="0" w:line="240" w:lineRule="auto"/>
        <w:jc w:val="both"/>
        <w:rPr>
          <w:rFonts w:ascii="Times New Roman" w:hAnsi="Times New Roman" w:cs="Times New Roman"/>
          <w:b/>
          <w:sz w:val="20"/>
        </w:rPr>
      </w:pPr>
      <w:r w:rsidRPr="00751CC0">
        <w:rPr>
          <w:rFonts w:ascii="Times New Roman" w:hAnsi="Times New Roman" w:cs="Times New Roman"/>
          <w:b/>
          <w:sz w:val="20"/>
        </w:rPr>
        <w:t>Key</w:t>
      </w:r>
      <w:r w:rsidR="00D0304D" w:rsidRPr="00751CC0">
        <w:rPr>
          <w:rFonts w:ascii="Times New Roman" w:hAnsi="Times New Roman" w:cs="Times New Roman"/>
          <w:b/>
          <w:sz w:val="20"/>
        </w:rPr>
        <w:t xml:space="preserve"> word</w:t>
      </w:r>
      <w:r w:rsidRPr="00751CC0">
        <w:rPr>
          <w:rFonts w:ascii="Times New Roman" w:hAnsi="Times New Roman" w:cs="Times New Roman"/>
          <w:b/>
          <w:sz w:val="20"/>
        </w:rPr>
        <w:t>s</w:t>
      </w:r>
      <w:r w:rsidRPr="00751CC0">
        <w:rPr>
          <w:rFonts w:ascii="Times New Roman" w:hAnsi="Times New Roman" w:cs="Times New Roman"/>
          <w:sz w:val="20"/>
        </w:rPr>
        <w:t xml:space="preserve">: VLF-EM, VES, </w:t>
      </w:r>
      <w:r w:rsidR="002B3816" w:rsidRPr="00751CC0">
        <w:rPr>
          <w:rFonts w:ascii="Times New Roman" w:hAnsi="Times New Roman" w:cs="Times New Roman"/>
          <w:sz w:val="20"/>
        </w:rPr>
        <w:t>s</w:t>
      </w:r>
      <w:r w:rsidRPr="00751CC0">
        <w:rPr>
          <w:rFonts w:ascii="Times New Roman" w:hAnsi="Times New Roman" w:cs="Times New Roman"/>
          <w:sz w:val="20"/>
        </w:rPr>
        <w:t>oil</w:t>
      </w:r>
      <w:r w:rsidR="002B3816" w:rsidRPr="00751CC0">
        <w:rPr>
          <w:rFonts w:ascii="Times New Roman" w:hAnsi="Times New Roman" w:cs="Times New Roman"/>
          <w:sz w:val="20"/>
        </w:rPr>
        <w:t xml:space="preserve"> particle</w:t>
      </w:r>
      <w:r w:rsidRPr="00751CC0">
        <w:rPr>
          <w:rFonts w:ascii="Times New Roman" w:hAnsi="Times New Roman" w:cs="Times New Roman"/>
          <w:sz w:val="20"/>
        </w:rPr>
        <w:t xml:space="preserve"> analysis, pre-foundation</w:t>
      </w:r>
      <w:r w:rsidR="002B3816" w:rsidRPr="00751CC0">
        <w:rPr>
          <w:rFonts w:ascii="Times New Roman" w:hAnsi="Times New Roman" w:cs="Times New Roman"/>
          <w:sz w:val="20"/>
        </w:rPr>
        <w:t xml:space="preserve"> study</w:t>
      </w:r>
    </w:p>
    <w:p w:rsidR="00CA1EB5" w:rsidRPr="00751CC0" w:rsidRDefault="00CA1EB5" w:rsidP="00751CC0">
      <w:pPr>
        <w:snapToGrid w:val="0"/>
        <w:spacing w:after="0" w:line="240" w:lineRule="auto"/>
        <w:jc w:val="both"/>
        <w:rPr>
          <w:rFonts w:ascii="Times New Roman" w:hAnsi="Times New Roman" w:cs="Times New Roman"/>
          <w:b/>
          <w:sz w:val="20"/>
          <w:szCs w:val="24"/>
        </w:rPr>
      </w:pPr>
    </w:p>
    <w:p w:rsidR="00751CC0" w:rsidRDefault="00751CC0" w:rsidP="00751CC0">
      <w:pPr>
        <w:snapToGrid w:val="0"/>
        <w:spacing w:after="0" w:line="240" w:lineRule="auto"/>
        <w:jc w:val="both"/>
        <w:rPr>
          <w:rFonts w:ascii="Times New Roman" w:hAnsi="Times New Roman" w:cs="Times New Roman"/>
          <w:b/>
          <w:sz w:val="20"/>
          <w:szCs w:val="24"/>
        </w:rPr>
        <w:sectPr w:rsidR="00751CC0" w:rsidSect="008654A8">
          <w:headerReference w:type="default" r:id="rId8"/>
          <w:footerReference w:type="default" r:id="rId9"/>
          <w:type w:val="continuous"/>
          <w:pgSz w:w="12242" w:h="15842" w:code="1"/>
          <w:pgMar w:top="1440" w:right="1440" w:bottom="1440" w:left="1440" w:header="720" w:footer="720" w:gutter="0"/>
          <w:pgNumType w:start="82"/>
          <w:cols w:space="720"/>
          <w:docGrid w:linePitch="360"/>
        </w:sectPr>
      </w:pPr>
    </w:p>
    <w:p w:rsidR="00557C52" w:rsidRPr="00751CC0" w:rsidRDefault="00751CC0" w:rsidP="00751CC0">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lastRenderedPageBreak/>
        <w:t>Introduction</w:t>
      </w:r>
    </w:p>
    <w:p w:rsidR="00FE1845" w:rsidRPr="00751CC0" w:rsidRDefault="009C78CA"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Geophysical investigations</w:t>
      </w:r>
      <w:r w:rsidR="00642E22" w:rsidRPr="00751CC0">
        <w:rPr>
          <w:rFonts w:ascii="Times New Roman" w:hAnsi="Times New Roman" w:cs="Times New Roman"/>
          <w:sz w:val="20"/>
          <w:szCs w:val="24"/>
        </w:rPr>
        <w:t xml:space="preserve"> and assessment of soil and subsoil for site characterization for construction, engineering, design, urban planning, development and environmental remediation among others, have become standard practice for geoscientist</w:t>
      </w:r>
      <w:r w:rsidR="0039487A" w:rsidRPr="00751CC0">
        <w:rPr>
          <w:rFonts w:ascii="Times New Roman" w:hAnsi="Times New Roman" w:cs="Times New Roman"/>
          <w:sz w:val="20"/>
          <w:szCs w:val="24"/>
        </w:rPr>
        <w:t>s</w:t>
      </w:r>
      <w:r w:rsidR="00642E22" w:rsidRPr="00751CC0">
        <w:rPr>
          <w:rFonts w:ascii="Times New Roman" w:hAnsi="Times New Roman" w:cs="Times New Roman"/>
          <w:sz w:val="20"/>
          <w:szCs w:val="24"/>
        </w:rPr>
        <w:t>, environmental scientists even professional engineers, and other related professionals (</w:t>
      </w:r>
      <w:r w:rsidR="00642E22" w:rsidRPr="00751CC0">
        <w:rPr>
          <w:rFonts w:ascii="Times New Roman" w:hAnsi="Times New Roman" w:cs="Times New Roman"/>
          <w:bCs/>
          <w:sz w:val="20"/>
          <w:szCs w:val="24"/>
        </w:rPr>
        <w:t>Barrett, 2002</w:t>
      </w:r>
      <w:r w:rsidR="00642E22" w:rsidRPr="00751CC0">
        <w:rPr>
          <w:rFonts w:ascii="Times New Roman" w:hAnsi="Times New Roman" w:cs="Times New Roman"/>
          <w:sz w:val="20"/>
          <w:szCs w:val="24"/>
        </w:rPr>
        <w:t>). It has become expedient in recent years going by the number of structures which have failed due to insufficient knowledge about the bedrock of the site</w:t>
      </w:r>
      <w:r w:rsidR="000D0CF1" w:rsidRPr="00751CC0">
        <w:rPr>
          <w:rFonts w:ascii="Times New Roman" w:hAnsi="Times New Roman" w:cs="Times New Roman"/>
          <w:sz w:val="20"/>
          <w:szCs w:val="24"/>
        </w:rPr>
        <w:t>,</w:t>
      </w:r>
      <w:r w:rsidR="00642E22" w:rsidRPr="00751CC0">
        <w:rPr>
          <w:rFonts w:ascii="Times New Roman" w:hAnsi="Times New Roman" w:cs="Times New Roman"/>
          <w:sz w:val="20"/>
          <w:szCs w:val="24"/>
        </w:rPr>
        <w:t xml:space="preserve"> inaccurate top soil profile information; failure to identify groundwater levels</w:t>
      </w:r>
      <w:r w:rsidR="000D0CF1" w:rsidRPr="00751CC0">
        <w:rPr>
          <w:rFonts w:ascii="Times New Roman" w:hAnsi="Times New Roman" w:cs="Times New Roman"/>
          <w:sz w:val="20"/>
          <w:szCs w:val="24"/>
        </w:rPr>
        <w:t>, subsurface voids or solution cavities in carbonate rocks (e.g. limestone or dolomite)</w:t>
      </w:r>
      <w:r w:rsidR="00642E22" w:rsidRPr="00751CC0">
        <w:rPr>
          <w:rFonts w:ascii="Times New Roman" w:hAnsi="Times New Roman" w:cs="Times New Roman"/>
          <w:sz w:val="20"/>
          <w:szCs w:val="24"/>
        </w:rPr>
        <w:t xml:space="preserve"> and the competence </w:t>
      </w:r>
      <w:r w:rsidR="000D0CF1" w:rsidRPr="00751CC0">
        <w:rPr>
          <w:rFonts w:ascii="Times New Roman" w:hAnsi="Times New Roman" w:cs="Times New Roman"/>
          <w:sz w:val="20"/>
          <w:szCs w:val="24"/>
        </w:rPr>
        <w:t xml:space="preserve">of the soil strata among others (Robert et al., 2010; </w:t>
      </w:r>
      <w:proofErr w:type="spellStart"/>
      <w:r w:rsidR="000D0CF1" w:rsidRPr="00751CC0">
        <w:rPr>
          <w:rFonts w:ascii="Times New Roman" w:hAnsi="Times New Roman" w:cs="Times New Roman"/>
          <w:bCs/>
          <w:sz w:val="20"/>
          <w:szCs w:val="24"/>
        </w:rPr>
        <w:t>Oyedele</w:t>
      </w:r>
      <w:proofErr w:type="spellEnd"/>
      <w:r w:rsidR="000D0CF1" w:rsidRPr="00751CC0">
        <w:rPr>
          <w:rFonts w:ascii="Times New Roman" w:hAnsi="Times New Roman" w:cs="Times New Roman"/>
          <w:sz w:val="20"/>
          <w:szCs w:val="24"/>
        </w:rPr>
        <w:t xml:space="preserve"> et al.,</w:t>
      </w:r>
      <w:r w:rsidR="000D0CF1" w:rsidRPr="00751CC0">
        <w:rPr>
          <w:rFonts w:ascii="Times New Roman" w:hAnsi="Times New Roman" w:cs="Times New Roman"/>
          <w:bCs/>
          <w:sz w:val="20"/>
          <w:szCs w:val="24"/>
        </w:rPr>
        <w:t xml:space="preserve"> 2011</w:t>
      </w:r>
      <w:r w:rsidR="000D0CF1" w:rsidRPr="00751CC0">
        <w:rPr>
          <w:rFonts w:ascii="Times New Roman" w:hAnsi="Times New Roman" w:cs="Times New Roman"/>
          <w:sz w:val="20"/>
          <w:szCs w:val="24"/>
        </w:rPr>
        <w:t>)</w:t>
      </w:r>
      <w:r w:rsidR="00FE1845" w:rsidRPr="00751CC0">
        <w:rPr>
          <w:rFonts w:ascii="Times New Roman" w:hAnsi="Times New Roman" w:cs="Times New Roman"/>
          <w:sz w:val="20"/>
          <w:szCs w:val="24"/>
        </w:rPr>
        <w:t xml:space="preserve">. </w:t>
      </w:r>
      <w:r w:rsidR="000D0CF1" w:rsidRPr="00751CC0">
        <w:rPr>
          <w:rFonts w:ascii="Times New Roman" w:hAnsi="Times New Roman" w:cs="Times New Roman"/>
          <w:sz w:val="20"/>
          <w:szCs w:val="24"/>
        </w:rPr>
        <w:t>This understanding will</w:t>
      </w:r>
      <w:r w:rsidRPr="00751CC0">
        <w:rPr>
          <w:rFonts w:ascii="Times New Roman" w:hAnsi="Times New Roman" w:cs="Times New Roman"/>
          <w:sz w:val="20"/>
          <w:szCs w:val="24"/>
        </w:rPr>
        <w:t xml:space="preserve"> help to</w:t>
      </w:r>
      <w:r w:rsidR="00642E22" w:rsidRPr="00751CC0">
        <w:rPr>
          <w:rFonts w:ascii="Times New Roman" w:hAnsi="Times New Roman" w:cs="Times New Roman"/>
          <w:sz w:val="20"/>
          <w:szCs w:val="24"/>
        </w:rPr>
        <w:t xml:space="preserve"> provide adequate design data </w:t>
      </w:r>
      <w:r w:rsidR="000D0CF1" w:rsidRPr="00751CC0">
        <w:rPr>
          <w:rFonts w:ascii="Times New Roman" w:hAnsi="Times New Roman" w:cs="Times New Roman"/>
          <w:sz w:val="20"/>
          <w:szCs w:val="24"/>
        </w:rPr>
        <w:t>information;</w:t>
      </w:r>
      <w:r w:rsidR="00642E22" w:rsidRPr="00751CC0">
        <w:rPr>
          <w:rFonts w:ascii="Times New Roman" w:hAnsi="Times New Roman" w:cs="Times New Roman"/>
          <w:sz w:val="20"/>
          <w:szCs w:val="24"/>
        </w:rPr>
        <w:t xml:space="preserve"> determine potential for failure prior to des</w:t>
      </w:r>
      <w:r w:rsidR="000D0CF1" w:rsidRPr="00751CC0">
        <w:rPr>
          <w:rFonts w:ascii="Times New Roman" w:hAnsi="Times New Roman" w:cs="Times New Roman"/>
          <w:sz w:val="20"/>
          <w:szCs w:val="24"/>
        </w:rPr>
        <w:t>ign and suitability of the site</w:t>
      </w:r>
      <w:r w:rsidR="00642E22" w:rsidRPr="00751CC0">
        <w:rPr>
          <w:rFonts w:ascii="Times New Roman" w:hAnsi="Times New Roman" w:cs="Times New Roman"/>
          <w:sz w:val="20"/>
          <w:szCs w:val="24"/>
        </w:rPr>
        <w:t xml:space="preserve"> a</w:t>
      </w:r>
      <w:r w:rsidR="000D0CF1" w:rsidRPr="00751CC0">
        <w:rPr>
          <w:rFonts w:ascii="Times New Roman" w:hAnsi="Times New Roman" w:cs="Times New Roman"/>
          <w:sz w:val="20"/>
          <w:szCs w:val="24"/>
        </w:rPr>
        <w:t>nd then the</w:t>
      </w:r>
      <w:r w:rsidR="00642E22" w:rsidRPr="00751CC0">
        <w:rPr>
          <w:rFonts w:ascii="Times New Roman" w:hAnsi="Times New Roman" w:cs="Times New Roman"/>
          <w:sz w:val="20"/>
          <w:szCs w:val="24"/>
        </w:rPr>
        <w:t xml:space="preserve"> design of a structur</w:t>
      </w:r>
      <w:r w:rsidR="00831C48" w:rsidRPr="00751CC0">
        <w:rPr>
          <w:rFonts w:ascii="Times New Roman" w:hAnsi="Times New Roman" w:cs="Times New Roman"/>
          <w:sz w:val="20"/>
          <w:szCs w:val="24"/>
        </w:rPr>
        <w:t>e which is safe, durable and have</w:t>
      </w:r>
      <w:r w:rsidR="00642E22" w:rsidRPr="00751CC0">
        <w:rPr>
          <w:rFonts w:ascii="Times New Roman" w:hAnsi="Times New Roman" w:cs="Times New Roman"/>
          <w:sz w:val="20"/>
          <w:szCs w:val="24"/>
        </w:rPr>
        <w:t xml:space="preserve"> low maintenance costs can be made</w:t>
      </w:r>
      <w:r w:rsidR="000D0CF1" w:rsidRPr="00751CC0">
        <w:rPr>
          <w:rFonts w:ascii="Times New Roman" w:hAnsi="Times New Roman" w:cs="Times New Roman"/>
          <w:sz w:val="20"/>
          <w:szCs w:val="24"/>
        </w:rPr>
        <w:t>.</w:t>
      </w:r>
    </w:p>
    <w:p w:rsidR="007D4CE4" w:rsidRPr="00751CC0" w:rsidRDefault="00FE1845" w:rsidP="00751CC0">
      <w:pPr>
        <w:snapToGrid w:val="0"/>
        <w:spacing w:after="0" w:line="240" w:lineRule="auto"/>
        <w:ind w:firstLine="425"/>
        <w:jc w:val="both"/>
        <w:rPr>
          <w:rFonts w:ascii="Times New Roman" w:hAnsi="Times New Roman" w:cs="Times New Roman"/>
          <w:color w:val="FF0000"/>
          <w:sz w:val="20"/>
          <w:szCs w:val="24"/>
        </w:rPr>
      </w:pPr>
      <w:r w:rsidRPr="00751CC0">
        <w:rPr>
          <w:rStyle w:val="A0"/>
          <w:rFonts w:ascii="Times New Roman" w:hAnsi="Times New Roman" w:cs="Times New Roman"/>
          <w:sz w:val="20"/>
          <w:szCs w:val="24"/>
        </w:rPr>
        <w:t>Electromagnetic surveys are suitable for detecting conductive materials such as clay, waterlogged ground and buried metallic object</w:t>
      </w:r>
      <w:r w:rsidR="009C78CA" w:rsidRPr="00751CC0">
        <w:rPr>
          <w:rStyle w:val="A0"/>
          <w:rFonts w:ascii="Times New Roman" w:hAnsi="Times New Roman" w:cs="Times New Roman"/>
          <w:sz w:val="20"/>
          <w:szCs w:val="24"/>
        </w:rPr>
        <w:t>s</w:t>
      </w:r>
      <w:r w:rsidRPr="00751CC0">
        <w:rPr>
          <w:rStyle w:val="A0"/>
          <w:rFonts w:ascii="Times New Roman" w:hAnsi="Times New Roman" w:cs="Times New Roman"/>
          <w:sz w:val="20"/>
          <w:szCs w:val="24"/>
        </w:rPr>
        <w:t xml:space="preserve">. </w:t>
      </w:r>
      <w:r w:rsidRPr="00751CC0">
        <w:rPr>
          <w:rFonts w:ascii="Times New Roman" w:hAnsi="Times New Roman" w:cs="Times New Roman"/>
          <w:color w:val="000000"/>
          <w:sz w:val="20"/>
          <w:szCs w:val="24"/>
        </w:rPr>
        <w:t>The presence of these conductive materials in subsoil generates an eddy current which is sensed by electromagnetic equipment</w:t>
      </w:r>
      <w:r w:rsidR="00214752" w:rsidRPr="00751CC0">
        <w:rPr>
          <w:rFonts w:ascii="Times New Roman" w:hAnsi="Times New Roman" w:cs="Times New Roman"/>
          <w:color w:val="000000"/>
          <w:sz w:val="20"/>
          <w:szCs w:val="24"/>
        </w:rPr>
        <w:t xml:space="preserve"> (William, 2007)</w:t>
      </w:r>
      <w:r w:rsidRPr="00751CC0">
        <w:rPr>
          <w:rFonts w:ascii="Times New Roman" w:hAnsi="Times New Roman" w:cs="Times New Roman"/>
          <w:color w:val="000000"/>
          <w:sz w:val="20"/>
          <w:szCs w:val="24"/>
        </w:rPr>
        <w:t>.</w:t>
      </w:r>
      <w:r w:rsidR="00B13E08" w:rsidRPr="00751CC0">
        <w:rPr>
          <w:rFonts w:ascii="Times New Roman" w:hAnsi="Times New Roman" w:cs="Times New Roman"/>
          <w:sz w:val="20"/>
          <w:szCs w:val="24"/>
        </w:rPr>
        <w:t xml:space="preserve"> </w:t>
      </w:r>
      <w:r w:rsidR="009C78CA" w:rsidRPr="00751CC0">
        <w:rPr>
          <w:rFonts w:ascii="Times New Roman" w:hAnsi="Times New Roman" w:cs="Times New Roman"/>
          <w:sz w:val="20"/>
          <w:szCs w:val="24"/>
        </w:rPr>
        <w:t>G</w:t>
      </w:r>
      <w:r w:rsidR="00B13E08" w:rsidRPr="00751CC0">
        <w:rPr>
          <w:rFonts w:ascii="Times New Roman" w:hAnsi="Times New Roman" w:cs="Times New Roman"/>
          <w:color w:val="000000"/>
          <w:sz w:val="20"/>
          <w:szCs w:val="24"/>
        </w:rPr>
        <w:t>enerally,</w:t>
      </w:r>
      <w:r w:rsidR="00214752" w:rsidRPr="00751CC0">
        <w:rPr>
          <w:rFonts w:ascii="Times New Roman" w:hAnsi="Times New Roman" w:cs="Times New Roman"/>
          <w:color w:val="000000"/>
          <w:sz w:val="20"/>
          <w:szCs w:val="24"/>
        </w:rPr>
        <w:t xml:space="preserve"> </w:t>
      </w:r>
      <w:r w:rsidR="007D4CE4" w:rsidRPr="00751CC0">
        <w:rPr>
          <w:rFonts w:ascii="Times New Roman" w:hAnsi="Times New Roman" w:cs="Times New Roman"/>
          <w:sz w:val="20"/>
          <w:szCs w:val="24"/>
        </w:rPr>
        <w:t>VLF</w:t>
      </w:r>
      <w:r w:rsidR="009C78CA" w:rsidRPr="00751CC0">
        <w:rPr>
          <w:rFonts w:ascii="Times New Roman" w:hAnsi="Times New Roman" w:cs="Times New Roman"/>
          <w:sz w:val="20"/>
          <w:szCs w:val="24"/>
        </w:rPr>
        <w:t>-EM</w:t>
      </w:r>
      <w:r w:rsidR="007D4CE4" w:rsidRPr="00751CC0">
        <w:rPr>
          <w:rFonts w:ascii="Times New Roman" w:hAnsi="Times New Roman" w:cs="Times New Roman"/>
          <w:sz w:val="20"/>
          <w:szCs w:val="24"/>
        </w:rPr>
        <w:t xml:space="preserve"> method is inexpensive</w:t>
      </w:r>
      <w:r w:rsidR="00B13E08" w:rsidRPr="00751CC0">
        <w:rPr>
          <w:rFonts w:ascii="Times New Roman" w:hAnsi="Times New Roman" w:cs="Times New Roman"/>
          <w:sz w:val="20"/>
          <w:szCs w:val="24"/>
        </w:rPr>
        <w:t xml:space="preserve"> as the output data from the</w:t>
      </w:r>
      <w:r w:rsidR="007D4CE4" w:rsidRPr="00751CC0">
        <w:rPr>
          <w:rFonts w:ascii="Times New Roman" w:hAnsi="Times New Roman" w:cs="Times New Roman"/>
          <w:sz w:val="20"/>
          <w:szCs w:val="24"/>
        </w:rPr>
        <w:t xml:space="preserve"> instrument provid</w:t>
      </w:r>
      <w:r w:rsidR="00B13E08" w:rsidRPr="00751CC0">
        <w:rPr>
          <w:rFonts w:ascii="Times New Roman" w:hAnsi="Times New Roman" w:cs="Times New Roman"/>
          <w:sz w:val="20"/>
          <w:szCs w:val="24"/>
        </w:rPr>
        <w:t>es</w:t>
      </w:r>
      <w:r w:rsidR="007D4CE4" w:rsidRPr="00751CC0">
        <w:rPr>
          <w:rFonts w:ascii="Times New Roman" w:hAnsi="Times New Roman" w:cs="Times New Roman"/>
          <w:sz w:val="20"/>
          <w:szCs w:val="24"/>
        </w:rPr>
        <w:t xml:space="preserve"> a direct indication of linear conductor anomalies</w:t>
      </w:r>
      <w:r w:rsidR="00B13E08" w:rsidRPr="00751CC0">
        <w:rPr>
          <w:rFonts w:ascii="Times New Roman" w:hAnsi="Times New Roman" w:cs="Times New Roman"/>
          <w:sz w:val="20"/>
          <w:szCs w:val="24"/>
        </w:rPr>
        <w:t xml:space="preserve"> of the </w:t>
      </w:r>
      <w:r w:rsidR="00B13E08" w:rsidRPr="00751CC0">
        <w:rPr>
          <w:rFonts w:ascii="Times New Roman" w:hAnsi="Times New Roman" w:cs="Times New Roman"/>
          <w:sz w:val="20"/>
          <w:szCs w:val="24"/>
        </w:rPr>
        <w:lastRenderedPageBreak/>
        <w:t>surveying area</w:t>
      </w:r>
      <w:r w:rsidR="007D4CE4" w:rsidRPr="00751CC0">
        <w:rPr>
          <w:rFonts w:ascii="Times New Roman" w:hAnsi="Times New Roman" w:cs="Times New Roman"/>
          <w:sz w:val="20"/>
          <w:szCs w:val="24"/>
        </w:rPr>
        <w:t xml:space="preserve"> </w:t>
      </w:r>
      <w:r w:rsidR="00B13E08" w:rsidRPr="00751CC0">
        <w:rPr>
          <w:rFonts w:ascii="Times New Roman" w:hAnsi="Times New Roman" w:cs="Times New Roman"/>
          <w:sz w:val="20"/>
          <w:szCs w:val="24"/>
        </w:rPr>
        <w:t xml:space="preserve">(McNeill and </w:t>
      </w:r>
      <w:proofErr w:type="spellStart"/>
      <w:r w:rsidR="00B13E08" w:rsidRPr="00751CC0">
        <w:rPr>
          <w:rFonts w:ascii="Times New Roman" w:hAnsi="Times New Roman" w:cs="Times New Roman"/>
          <w:sz w:val="20"/>
          <w:szCs w:val="24"/>
        </w:rPr>
        <w:t>Labson</w:t>
      </w:r>
      <w:proofErr w:type="spellEnd"/>
      <w:r w:rsidR="00B13E08" w:rsidRPr="00751CC0">
        <w:rPr>
          <w:rFonts w:ascii="Times New Roman" w:hAnsi="Times New Roman" w:cs="Times New Roman"/>
          <w:sz w:val="20"/>
          <w:szCs w:val="24"/>
        </w:rPr>
        <w:t xml:space="preserve"> </w:t>
      </w:r>
      <w:r w:rsidR="007D4CE4" w:rsidRPr="00751CC0">
        <w:rPr>
          <w:rFonts w:ascii="Times New Roman" w:hAnsi="Times New Roman" w:cs="Times New Roman"/>
          <w:sz w:val="20"/>
          <w:szCs w:val="24"/>
        </w:rPr>
        <w:t>1991)</w:t>
      </w:r>
      <w:r w:rsidR="00B13E08" w:rsidRPr="00751CC0">
        <w:rPr>
          <w:rFonts w:ascii="Times New Roman" w:hAnsi="Times New Roman" w:cs="Times New Roman"/>
          <w:sz w:val="20"/>
          <w:szCs w:val="24"/>
        </w:rPr>
        <w:t>.</w:t>
      </w:r>
      <w:r w:rsidR="007D4CE4" w:rsidRPr="00751CC0">
        <w:rPr>
          <w:rFonts w:ascii="Times New Roman" w:hAnsi="Times New Roman" w:cs="Times New Roman"/>
          <w:sz w:val="20"/>
          <w:szCs w:val="24"/>
        </w:rPr>
        <w:t xml:space="preserve"> </w:t>
      </w:r>
      <w:proofErr w:type="spellStart"/>
      <w:r w:rsidR="007D4CE4" w:rsidRPr="00751CC0">
        <w:rPr>
          <w:rFonts w:ascii="Times New Roman" w:hAnsi="Times New Roman" w:cs="Times New Roman"/>
          <w:sz w:val="20"/>
          <w:szCs w:val="24"/>
        </w:rPr>
        <w:t>Covel</w:t>
      </w:r>
      <w:proofErr w:type="spellEnd"/>
      <w:r w:rsidR="007D4CE4" w:rsidRPr="00751CC0">
        <w:rPr>
          <w:rFonts w:ascii="Times New Roman" w:hAnsi="Times New Roman" w:cs="Times New Roman"/>
          <w:sz w:val="20"/>
          <w:szCs w:val="24"/>
        </w:rPr>
        <w:t xml:space="preserve"> et al. (1996)</w:t>
      </w:r>
      <w:r w:rsidR="00B13E08" w:rsidRPr="00751CC0">
        <w:rPr>
          <w:rFonts w:ascii="Times New Roman" w:hAnsi="Times New Roman" w:cs="Times New Roman"/>
          <w:sz w:val="20"/>
          <w:szCs w:val="24"/>
        </w:rPr>
        <w:t xml:space="preserve"> used VLF-EM method</w:t>
      </w:r>
      <w:r w:rsidR="007D4CE4" w:rsidRPr="00751CC0">
        <w:rPr>
          <w:rFonts w:ascii="Times New Roman" w:hAnsi="Times New Roman" w:cs="Times New Roman"/>
          <w:sz w:val="20"/>
          <w:szCs w:val="24"/>
        </w:rPr>
        <w:t xml:space="preserve"> to locate bedrock wells in water bearing fracture zones for contaminant migration prevention. </w:t>
      </w:r>
      <w:r w:rsidR="00B13E08" w:rsidRPr="00751CC0">
        <w:rPr>
          <w:rFonts w:ascii="Times New Roman" w:hAnsi="Times New Roman" w:cs="Times New Roman"/>
          <w:sz w:val="20"/>
          <w:szCs w:val="24"/>
        </w:rPr>
        <w:t>Also, VLF method is commonly</w:t>
      </w:r>
      <w:r w:rsidR="007D4CE4" w:rsidRPr="00751CC0">
        <w:rPr>
          <w:rFonts w:ascii="Times New Roman" w:hAnsi="Times New Roman" w:cs="Times New Roman"/>
          <w:sz w:val="20"/>
          <w:szCs w:val="24"/>
        </w:rPr>
        <w:t xml:space="preserve"> used as a reconnaissance tool </w:t>
      </w:r>
      <w:r w:rsidR="00B7282B" w:rsidRPr="00751CC0">
        <w:rPr>
          <w:rFonts w:ascii="Times New Roman" w:hAnsi="Times New Roman" w:cs="Times New Roman"/>
          <w:sz w:val="20"/>
          <w:szCs w:val="24"/>
        </w:rPr>
        <w:t>which</w:t>
      </w:r>
      <w:r w:rsidR="007D4CE4" w:rsidRPr="00751CC0">
        <w:rPr>
          <w:rFonts w:ascii="Times New Roman" w:hAnsi="Times New Roman" w:cs="Times New Roman"/>
          <w:sz w:val="20"/>
          <w:szCs w:val="24"/>
        </w:rPr>
        <w:t xml:space="preserve"> serve</w:t>
      </w:r>
      <w:r w:rsidR="00B7282B" w:rsidRPr="00751CC0">
        <w:rPr>
          <w:rFonts w:ascii="Times New Roman" w:hAnsi="Times New Roman" w:cs="Times New Roman"/>
          <w:sz w:val="20"/>
          <w:szCs w:val="24"/>
        </w:rPr>
        <w:t>s</w:t>
      </w:r>
      <w:r w:rsidR="007D4CE4" w:rsidRPr="00751CC0">
        <w:rPr>
          <w:rFonts w:ascii="Times New Roman" w:hAnsi="Times New Roman" w:cs="Times New Roman"/>
          <w:sz w:val="20"/>
          <w:szCs w:val="24"/>
        </w:rPr>
        <w:t xml:space="preserve"> as</w:t>
      </w:r>
      <w:r w:rsidR="00B7282B" w:rsidRPr="00751CC0">
        <w:rPr>
          <w:rFonts w:ascii="Times New Roman" w:hAnsi="Times New Roman" w:cs="Times New Roman"/>
          <w:sz w:val="20"/>
          <w:szCs w:val="24"/>
        </w:rPr>
        <w:t xml:space="preserve"> a</w:t>
      </w:r>
      <w:r w:rsidR="007D4CE4" w:rsidRPr="00751CC0">
        <w:rPr>
          <w:rFonts w:ascii="Times New Roman" w:hAnsi="Times New Roman" w:cs="Times New Roman"/>
          <w:sz w:val="20"/>
          <w:szCs w:val="24"/>
        </w:rPr>
        <w:t xml:space="preserve"> pointer</w:t>
      </w:r>
      <w:r w:rsidR="00B7282B" w:rsidRPr="00751CC0">
        <w:rPr>
          <w:rFonts w:ascii="Times New Roman" w:hAnsi="Times New Roman" w:cs="Times New Roman"/>
          <w:sz w:val="20"/>
          <w:szCs w:val="24"/>
        </w:rPr>
        <w:t xml:space="preserve"> for other follow-up techni</w:t>
      </w:r>
      <w:r w:rsidR="00A95C5B" w:rsidRPr="00751CC0">
        <w:rPr>
          <w:rFonts w:ascii="Times New Roman" w:hAnsi="Times New Roman" w:cs="Times New Roman"/>
          <w:sz w:val="20"/>
          <w:szCs w:val="24"/>
        </w:rPr>
        <w:t xml:space="preserve">ques (William, 2007; </w:t>
      </w:r>
      <w:proofErr w:type="spellStart"/>
      <w:r w:rsidR="00A95C5B" w:rsidRPr="00751CC0">
        <w:rPr>
          <w:rFonts w:ascii="Times New Roman" w:hAnsi="Times New Roman" w:cs="Times New Roman"/>
          <w:sz w:val="20"/>
          <w:szCs w:val="24"/>
        </w:rPr>
        <w:t>Ogungbemi</w:t>
      </w:r>
      <w:proofErr w:type="spellEnd"/>
      <w:r w:rsidR="00A95C5B" w:rsidRPr="00751CC0">
        <w:rPr>
          <w:rFonts w:ascii="Times New Roman" w:hAnsi="Times New Roman" w:cs="Times New Roman"/>
          <w:sz w:val="20"/>
          <w:szCs w:val="24"/>
        </w:rPr>
        <w:t xml:space="preserve"> and</w:t>
      </w:r>
      <w:r w:rsidR="00B7282B" w:rsidRPr="00751CC0">
        <w:rPr>
          <w:rFonts w:ascii="Times New Roman" w:hAnsi="Times New Roman" w:cs="Times New Roman"/>
          <w:sz w:val="20"/>
          <w:szCs w:val="24"/>
        </w:rPr>
        <w:t xml:space="preserve"> </w:t>
      </w:r>
      <w:proofErr w:type="spellStart"/>
      <w:r w:rsidR="00B7282B" w:rsidRPr="00751CC0">
        <w:rPr>
          <w:rFonts w:ascii="Times New Roman" w:hAnsi="Times New Roman" w:cs="Times New Roman"/>
          <w:sz w:val="20"/>
          <w:szCs w:val="24"/>
        </w:rPr>
        <w:t>Ademilua</w:t>
      </w:r>
      <w:proofErr w:type="spellEnd"/>
      <w:r w:rsidR="00B7282B" w:rsidRPr="00751CC0">
        <w:rPr>
          <w:rFonts w:ascii="Times New Roman" w:hAnsi="Times New Roman" w:cs="Times New Roman"/>
          <w:sz w:val="20"/>
          <w:szCs w:val="24"/>
        </w:rPr>
        <w:t xml:space="preserve"> 2013).</w:t>
      </w:r>
    </w:p>
    <w:p w:rsidR="0092696B" w:rsidRPr="00751CC0" w:rsidRDefault="00FE1845" w:rsidP="00751CC0">
      <w:pPr>
        <w:snapToGrid w:val="0"/>
        <w:spacing w:after="0" w:line="240" w:lineRule="auto"/>
        <w:ind w:firstLine="425"/>
        <w:jc w:val="both"/>
        <w:rPr>
          <w:rFonts w:ascii="Times New Roman" w:hAnsi="Times New Roman" w:cs="Times New Roman"/>
          <w:color w:val="000000"/>
          <w:sz w:val="20"/>
          <w:szCs w:val="24"/>
        </w:rPr>
      </w:pPr>
      <w:r w:rsidRPr="00751CC0">
        <w:rPr>
          <w:rFonts w:ascii="Times New Roman" w:hAnsi="Times New Roman" w:cs="Times New Roman"/>
          <w:color w:val="000000"/>
          <w:sz w:val="20"/>
          <w:szCs w:val="24"/>
        </w:rPr>
        <w:t>Elect</w:t>
      </w:r>
      <w:r w:rsidR="009061D5" w:rsidRPr="00751CC0">
        <w:rPr>
          <w:rFonts w:ascii="Times New Roman" w:hAnsi="Times New Roman" w:cs="Times New Roman"/>
          <w:color w:val="000000"/>
          <w:sz w:val="20"/>
          <w:szCs w:val="24"/>
        </w:rPr>
        <w:t>rical resistivity method is useful</w:t>
      </w:r>
      <w:r w:rsidRPr="00751CC0">
        <w:rPr>
          <w:rFonts w:ascii="Times New Roman" w:hAnsi="Times New Roman" w:cs="Times New Roman"/>
          <w:color w:val="000000"/>
          <w:sz w:val="20"/>
          <w:szCs w:val="24"/>
        </w:rPr>
        <w:t xml:space="preserve"> in determining the competence of the subsoil layers.</w:t>
      </w:r>
      <w:r w:rsidR="00455A97" w:rsidRPr="00751CC0">
        <w:rPr>
          <w:rFonts w:ascii="Times New Roman" w:hAnsi="Times New Roman" w:cs="Times New Roman"/>
          <w:color w:val="000000"/>
          <w:sz w:val="20"/>
          <w:szCs w:val="24"/>
        </w:rPr>
        <w:t xml:space="preserve"> </w:t>
      </w:r>
      <w:r w:rsidR="00CA0553" w:rsidRPr="00751CC0">
        <w:rPr>
          <w:rFonts w:ascii="Times New Roman" w:hAnsi="Times New Roman" w:cs="Times New Roman"/>
          <w:color w:val="000000"/>
          <w:sz w:val="20"/>
          <w:szCs w:val="24"/>
        </w:rPr>
        <w:t>T</w:t>
      </w:r>
      <w:r w:rsidR="00455A97" w:rsidRPr="00751CC0">
        <w:rPr>
          <w:rFonts w:ascii="Times New Roman" w:hAnsi="Times New Roman" w:cs="Times New Roman"/>
          <w:color w:val="000000"/>
          <w:sz w:val="20"/>
          <w:szCs w:val="24"/>
        </w:rPr>
        <w:t>he resistivity value</w:t>
      </w:r>
      <w:r w:rsidR="006E668A" w:rsidRPr="00751CC0">
        <w:rPr>
          <w:rFonts w:ascii="Times New Roman" w:hAnsi="Times New Roman" w:cs="Times New Roman"/>
          <w:color w:val="000000"/>
          <w:sz w:val="20"/>
          <w:szCs w:val="24"/>
        </w:rPr>
        <w:t xml:space="preserve"> of</w:t>
      </w:r>
      <w:r w:rsidR="009569AB" w:rsidRPr="00751CC0">
        <w:rPr>
          <w:rFonts w:ascii="Times New Roman" w:hAnsi="Times New Roman" w:cs="Times New Roman"/>
          <w:color w:val="000000"/>
          <w:sz w:val="20"/>
          <w:szCs w:val="24"/>
        </w:rPr>
        <w:t xml:space="preserve"> soil strata</w:t>
      </w:r>
      <w:r w:rsidR="006E668A" w:rsidRPr="00751CC0">
        <w:rPr>
          <w:rFonts w:ascii="Times New Roman" w:hAnsi="Times New Roman" w:cs="Times New Roman"/>
          <w:color w:val="000000"/>
          <w:sz w:val="20"/>
          <w:szCs w:val="24"/>
        </w:rPr>
        <w:t xml:space="preserve"> is</w:t>
      </w:r>
      <w:r w:rsidR="00455A97" w:rsidRPr="00751CC0">
        <w:rPr>
          <w:rFonts w:ascii="Times New Roman" w:hAnsi="Times New Roman" w:cs="Times New Roman"/>
          <w:color w:val="000000"/>
          <w:sz w:val="20"/>
          <w:szCs w:val="24"/>
        </w:rPr>
        <w:t xml:space="preserve"> </w:t>
      </w:r>
      <w:r w:rsidR="00CA0553" w:rsidRPr="00751CC0">
        <w:rPr>
          <w:rFonts w:ascii="Times New Roman" w:hAnsi="Times New Roman" w:cs="Times New Roman"/>
          <w:color w:val="000000"/>
          <w:sz w:val="20"/>
          <w:szCs w:val="24"/>
        </w:rPr>
        <w:t>proportional to</w:t>
      </w:r>
      <w:r w:rsidR="00455A97" w:rsidRPr="00751CC0">
        <w:rPr>
          <w:rFonts w:ascii="Times New Roman" w:hAnsi="Times New Roman" w:cs="Times New Roman"/>
          <w:color w:val="000000"/>
          <w:sz w:val="20"/>
          <w:szCs w:val="24"/>
        </w:rPr>
        <w:t xml:space="preserve"> </w:t>
      </w:r>
      <w:r w:rsidR="009569AB" w:rsidRPr="00751CC0">
        <w:rPr>
          <w:rFonts w:ascii="Times New Roman" w:hAnsi="Times New Roman" w:cs="Times New Roman"/>
          <w:color w:val="000000"/>
          <w:sz w:val="20"/>
          <w:szCs w:val="24"/>
        </w:rPr>
        <w:t>its</w:t>
      </w:r>
      <w:r w:rsidR="00455A97" w:rsidRPr="00751CC0">
        <w:rPr>
          <w:rFonts w:ascii="Times New Roman" w:hAnsi="Times New Roman" w:cs="Times New Roman"/>
          <w:color w:val="000000"/>
          <w:sz w:val="20"/>
          <w:szCs w:val="24"/>
        </w:rPr>
        <w:t xml:space="preserve"> competence</w:t>
      </w:r>
      <w:r w:rsidR="009569AB" w:rsidRPr="00751CC0">
        <w:rPr>
          <w:rFonts w:ascii="Times New Roman" w:hAnsi="Times New Roman" w:cs="Times New Roman"/>
          <w:color w:val="000000"/>
          <w:sz w:val="20"/>
          <w:szCs w:val="24"/>
        </w:rPr>
        <w:t xml:space="preserve"> and this value</w:t>
      </w:r>
      <w:r w:rsidRPr="00751CC0">
        <w:rPr>
          <w:rFonts w:ascii="Times New Roman" w:hAnsi="Times New Roman" w:cs="Times New Roman"/>
          <w:color w:val="000000"/>
          <w:sz w:val="20"/>
          <w:szCs w:val="24"/>
        </w:rPr>
        <w:t xml:space="preserve"> is governed by the amount of pore space and the arrangement of the pores, soil particle arrangement and size among others</w:t>
      </w:r>
      <w:r w:rsidR="00214752" w:rsidRPr="00751CC0">
        <w:rPr>
          <w:rFonts w:ascii="Times New Roman" w:hAnsi="Times New Roman" w:cs="Times New Roman"/>
          <w:color w:val="000000"/>
          <w:sz w:val="20"/>
          <w:szCs w:val="24"/>
        </w:rPr>
        <w:t xml:space="preserve"> (Wightman. et.al 2003).</w:t>
      </w:r>
      <w:r w:rsidR="00B7282B" w:rsidRPr="00751CC0">
        <w:rPr>
          <w:rFonts w:ascii="Times New Roman" w:hAnsi="Times New Roman" w:cs="Times New Roman"/>
          <w:color w:val="000000"/>
          <w:sz w:val="20"/>
          <w:szCs w:val="24"/>
        </w:rPr>
        <w:t xml:space="preserve"> </w:t>
      </w:r>
      <w:r w:rsidR="008D0BB2" w:rsidRPr="00751CC0">
        <w:rPr>
          <w:rFonts w:ascii="Times New Roman" w:hAnsi="Times New Roman" w:cs="Times New Roman"/>
          <w:color w:val="000000"/>
          <w:sz w:val="20"/>
          <w:szCs w:val="24"/>
        </w:rPr>
        <w:t>Using Schlumberger</w:t>
      </w:r>
      <w:r w:rsidR="008D0BB2" w:rsidRPr="00751CC0">
        <w:rPr>
          <w:rFonts w:ascii="Times New Roman" w:hAnsi="Times New Roman" w:cs="Times New Roman"/>
          <w:sz w:val="20"/>
          <w:szCs w:val="24"/>
        </w:rPr>
        <w:t xml:space="preserve"> array</w:t>
      </w:r>
      <w:r w:rsidR="008D0BB2" w:rsidRPr="00751CC0">
        <w:rPr>
          <w:rFonts w:ascii="Times New Roman" w:hAnsi="Times New Roman" w:cs="Times New Roman"/>
          <w:color w:val="000000"/>
          <w:sz w:val="20"/>
          <w:szCs w:val="24"/>
        </w:rPr>
        <w:t xml:space="preserve"> VES, detailed information about the deep subsurface </w:t>
      </w:r>
      <w:proofErr w:type="spellStart"/>
      <w:r w:rsidR="008D0BB2" w:rsidRPr="00751CC0">
        <w:rPr>
          <w:rFonts w:ascii="Times New Roman" w:hAnsi="Times New Roman" w:cs="Times New Roman"/>
          <w:color w:val="000000"/>
          <w:sz w:val="20"/>
          <w:szCs w:val="24"/>
        </w:rPr>
        <w:t>lithology</w:t>
      </w:r>
      <w:proofErr w:type="spellEnd"/>
      <w:r w:rsidR="008D0BB2" w:rsidRPr="00751CC0">
        <w:rPr>
          <w:rFonts w:ascii="Times New Roman" w:hAnsi="Times New Roman" w:cs="Times New Roman"/>
          <w:color w:val="000000"/>
          <w:sz w:val="20"/>
          <w:szCs w:val="24"/>
        </w:rPr>
        <w:t xml:space="preserve"> can be obtained as the total current that flow</w:t>
      </w:r>
      <w:r w:rsidR="009C78CA" w:rsidRPr="00751CC0">
        <w:rPr>
          <w:rFonts w:ascii="Times New Roman" w:hAnsi="Times New Roman" w:cs="Times New Roman"/>
          <w:color w:val="000000"/>
          <w:sz w:val="20"/>
          <w:szCs w:val="24"/>
        </w:rPr>
        <w:t>s</w:t>
      </w:r>
      <w:r w:rsidR="008D0BB2" w:rsidRPr="00751CC0">
        <w:rPr>
          <w:rFonts w:ascii="Times New Roman" w:hAnsi="Times New Roman" w:cs="Times New Roman"/>
          <w:color w:val="000000"/>
          <w:sz w:val="20"/>
          <w:szCs w:val="24"/>
        </w:rPr>
        <w:t xml:space="preserve"> to the depth layers is dependent on the </w:t>
      </w:r>
      <w:r w:rsidR="0092696B" w:rsidRPr="00751CC0">
        <w:rPr>
          <w:rFonts w:ascii="Times New Roman" w:hAnsi="Times New Roman" w:cs="Times New Roman"/>
          <w:color w:val="000000"/>
          <w:sz w:val="20"/>
          <w:szCs w:val="24"/>
        </w:rPr>
        <w:t>electrode separation</w:t>
      </w:r>
      <w:r w:rsidR="0092696B" w:rsidRPr="00751CC0">
        <w:rPr>
          <w:rFonts w:ascii="Times New Roman" w:hAnsi="Times New Roman" w:cs="Times New Roman"/>
          <w:sz w:val="20"/>
          <w:szCs w:val="24"/>
        </w:rPr>
        <w:t xml:space="preserve"> </w:t>
      </w:r>
      <w:r w:rsidR="0092696B" w:rsidRPr="00751CC0">
        <w:rPr>
          <w:rFonts w:ascii="Times New Roman" w:hAnsi="Times New Roman" w:cs="Times New Roman"/>
          <w:color w:val="000000"/>
          <w:sz w:val="20"/>
          <w:szCs w:val="24"/>
        </w:rPr>
        <w:t>(Telford et al., 1990).</w:t>
      </w:r>
    </w:p>
    <w:p w:rsidR="00FE1845" w:rsidRPr="00751CC0" w:rsidRDefault="0092696B" w:rsidP="00751CC0">
      <w:pPr>
        <w:snapToGrid w:val="0"/>
        <w:spacing w:after="0" w:line="240" w:lineRule="auto"/>
        <w:ind w:firstLine="425"/>
        <w:jc w:val="both"/>
        <w:rPr>
          <w:rFonts w:ascii="Times New Roman" w:hAnsi="Times New Roman" w:cs="Times New Roman"/>
          <w:color w:val="000000"/>
          <w:sz w:val="20"/>
          <w:szCs w:val="24"/>
        </w:rPr>
      </w:pPr>
      <w:r w:rsidRPr="00751CC0">
        <w:rPr>
          <w:rFonts w:ascii="Times New Roman" w:hAnsi="Times New Roman" w:cs="Times New Roman"/>
          <w:color w:val="000000"/>
          <w:sz w:val="20"/>
          <w:szCs w:val="24"/>
        </w:rPr>
        <w:t xml:space="preserve">Both methods however complement each other in subsurface investigation of soil </w:t>
      </w:r>
      <w:proofErr w:type="spellStart"/>
      <w:r w:rsidRPr="00751CC0">
        <w:rPr>
          <w:rFonts w:ascii="Times New Roman" w:hAnsi="Times New Roman" w:cs="Times New Roman"/>
          <w:color w:val="000000"/>
          <w:sz w:val="20"/>
          <w:szCs w:val="24"/>
        </w:rPr>
        <w:t>lithology</w:t>
      </w:r>
      <w:proofErr w:type="spellEnd"/>
      <w:r w:rsidRPr="00751CC0">
        <w:rPr>
          <w:rFonts w:ascii="Times New Roman" w:hAnsi="Times New Roman" w:cs="Times New Roman"/>
          <w:color w:val="000000"/>
          <w:sz w:val="20"/>
          <w:szCs w:val="24"/>
        </w:rPr>
        <w:t>.</w:t>
      </w:r>
      <w:r w:rsidR="001D39A9">
        <w:rPr>
          <w:rFonts w:ascii="Times New Roman" w:hAnsi="Times New Roman" w:cs="Times New Roman"/>
          <w:color w:val="000000"/>
          <w:sz w:val="20"/>
          <w:szCs w:val="24"/>
        </w:rPr>
        <w:t xml:space="preserve"> </w:t>
      </w:r>
      <w:r w:rsidRPr="00751CC0">
        <w:rPr>
          <w:rFonts w:ascii="Times New Roman" w:hAnsi="Times New Roman" w:cs="Times New Roman"/>
          <w:color w:val="000000"/>
          <w:sz w:val="20"/>
          <w:szCs w:val="24"/>
        </w:rPr>
        <w:t>Robert (2010) emphasized on the use of VLF and resistivity survey methods among other methods as being economical, fast, less tedious and reliable for field investigation in anticipating and identifying subsurface conditions to manage risk.</w:t>
      </w:r>
      <w:r w:rsidR="00113D62" w:rsidRPr="00751CC0">
        <w:rPr>
          <w:rFonts w:ascii="Times New Roman" w:hAnsi="Times New Roman" w:cs="Times New Roman"/>
          <w:color w:val="000000"/>
          <w:sz w:val="20"/>
          <w:szCs w:val="24"/>
        </w:rPr>
        <w:t xml:space="preserve"> Electromagnetic </w:t>
      </w:r>
      <w:r w:rsidR="009C78CA" w:rsidRPr="00751CC0">
        <w:rPr>
          <w:rFonts w:ascii="Times New Roman" w:hAnsi="Times New Roman" w:cs="Times New Roman"/>
          <w:color w:val="000000"/>
          <w:sz w:val="20"/>
          <w:szCs w:val="24"/>
        </w:rPr>
        <w:t>and resistivity methods were</w:t>
      </w:r>
      <w:r w:rsidR="00113D62" w:rsidRPr="00751CC0">
        <w:rPr>
          <w:rFonts w:ascii="Times New Roman" w:hAnsi="Times New Roman" w:cs="Times New Roman"/>
          <w:color w:val="000000"/>
          <w:sz w:val="20"/>
          <w:szCs w:val="24"/>
        </w:rPr>
        <w:t xml:space="preserve"> combined by </w:t>
      </w:r>
      <w:proofErr w:type="spellStart"/>
      <w:r w:rsidR="00113D62" w:rsidRPr="00751CC0">
        <w:rPr>
          <w:rFonts w:ascii="Times New Roman" w:hAnsi="Times New Roman" w:cs="Times New Roman"/>
          <w:color w:val="000000"/>
          <w:sz w:val="20"/>
          <w:szCs w:val="24"/>
        </w:rPr>
        <w:t>Ogungbemi</w:t>
      </w:r>
      <w:proofErr w:type="spellEnd"/>
      <w:r w:rsidR="00113D62" w:rsidRPr="00751CC0">
        <w:rPr>
          <w:rFonts w:ascii="Times New Roman" w:hAnsi="Times New Roman" w:cs="Times New Roman"/>
          <w:color w:val="000000"/>
          <w:sz w:val="20"/>
          <w:szCs w:val="24"/>
        </w:rPr>
        <w:t xml:space="preserve"> and </w:t>
      </w:r>
      <w:proofErr w:type="spellStart"/>
      <w:r w:rsidR="00113D62" w:rsidRPr="00751CC0">
        <w:rPr>
          <w:rFonts w:ascii="Times New Roman" w:hAnsi="Times New Roman" w:cs="Times New Roman"/>
          <w:color w:val="000000"/>
          <w:sz w:val="20"/>
          <w:szCs w:val="24"/>
        </w:rPr>
        <w:t>Ademilua</w:t>
      </w:r>
      <w:proofErr w:type="spellEnd"/>
      <w:r w:rsidR="00113D62" w:rsidRPr="00751CC0">
        <w:rPr>
          <w:rFonts w:ascii="Times New Roman" w:hAnsi="Times New Roman" w:cs="Times New Roman"/>
          <w:color w:val="000000"/>
          <w:sz w:val="20"/>
          <w:szCs w:val="24"/>
        </w:rPr>
        <w:t xml:space="preserve"> (2013) for post-foundational investigation in part of </w:t>
      </w:r>
      <w:proofErr w:type="spellStart"/>
      <w:r w:rsidR="00113D62" w:rsidRPr="00751CC0">
        <w:rPr>
          <w:rFonts w:ascii="Times New Roman" w:hAnsi="Times New Roman" w:cs="Times New Roman"/>
          <w:color w:val="000000"/>
          <w:sz w:val="20"/>
          <w:szCs w:val="24"/>
        </w:rPr>
        <w:t>Afe</w:t>
      </w:r>
      <w:proofErr w:type="spellEnd"/>
      <w:r w:rsidR="00113D62" w:rsidRPr="00751CC0">
        <w:rPr>
          <w:rFonts w:ascii="Times New Roman" w:hAnsi="Times New Roman" w:cs="Times New Roman"/>
          <w:color w:val="000000"/>
          <w:sz w:val="20"/>
          <w:szCs w:val="24"/>
        </w:rPr>
        <w:t xml:space="preserve"> </w:t>
      </w:r>
      <w:proofErr w:type="spellStart"/>
      <w:r w:rsidR="00113D62" w:rsidRPr="00751CC0">
        <w:rPr>
          <w:rFonts w:ascii="Times New Roman" w:hAnsi="Times New Roman" w:cs="Times New Roman"/>
          <w:color w:val="000000"/>
          <w:sz w:val="20"/>
          <w:szCs w:val="24"/>
        </w:rPr>
        <w:t>Babalola</w:t>
      </w:r>
      <w:proofErr w:type="spellEnd"/>
      <w:r w:rsidR="00113D62" w:rsidRPr="00751CC0">
        <w:rPr>
          <w:rFonts w:ascii="Times New Roman" w:hAnsi="Times New Roman" w:cs="Times New Roman"/>
          <w:color w:val="000000"/>
          <w:sz w:val="20"/>
          <w:szCs w:val="24"/>
        </w:rPr>
        <w:t xml:space="preserve"> University, Ado </w:t>
      </w:r>
      <w:proofErr w:type="spellStart"/>
      <w:r w:rsidR="00113D62" w:rsidRPr="00751CC0">
        <w:rPr>
          <w:rFonts w:ascii="Times New Roman" w:hAnsi="Times New Roman" w:cs="Times New Roman"/>
          <w:color w:val="000000"/>
          <w:sz w:val="20"/>
          <w:szCs w:val="24"/>
        </w:rPr>
        <w:t>Ekiti</w:t>
      </w:r>
      <w:proofErr w:type="spellEnd"/>
      <w:r w:rsidR="00113D62" w:rsidRPr="00751CC0">
        <w:rPr>
          <w:rFonts w:ascii="Times New Roman" w:hAnsi="Times New Roman" w:cs="Times New Roman"/>
          <w:color w:val="000000"/>
          <w:sz w:val="20"/>
          <w:szCs w:val="24"/>
        </w:rPr>
        <w:t xml:space="preserve">; Nigeria. In their work, VLF traverses were established in other to determine appropriate location </w:t>
      </w:r>
      <w:r w:rsidR="00113D62" w:rsidRPr="00751CC0">
        <w:rPr>
          <w:rFonts w:ascii="Times New Roman" w:hAnsi="Times New Roman" w:cs="Times New Roman"/>
          <w:color w:val="000000"/>
          <w:sz w:val="20"/>
          <w:szCs w:val="24"/>
        </w:rPr>
        <w:lastRenderedPageBreak/>
        <w:t>of anomalies which was further investigated using VES technique and a correlation between the tw</w:t>
      </w:r>
      <w:r w:rsidR="00FD720E" w:rsidRPr="00751CC0">
        <w:rPr>
          <w:rFonts w:ascii="Times New Roman" w:hAnsi="Times New Roman" w:cs="Times New Roman"/>
          <w:color w:val="000000"/>
          <w:sz w:val="20"/>
          <w:szCs w:val="24"/>
        </w:rPr>
        <w:t>o methods was established.</w:t>
      </w:r>
      <w:r w:rsidR="001D39A9">
        <w:rPr>
          <w:rFonts w:ascii="Times New Roman" w:hAnsi="Times New Roman" w:cs="Times New Roman"/>
          <w:color w:val="000000"/>
          <w:sz w:val="20"/>
          <w:szCs w:val="24"/>
        </w:rPr>
        <w:t xml:space="preserve"> </w:t>
      </w:r>
      <w:proofErr w:type="spellStart"/>
      <w:r w:rsidR="00FD720E" w:rsidRPr="00751CC0">
        <w:rPr>
          <w:rFonts w:ascii="Times New Roman" w:hAnsi="Times New Roman" w:cs="Times New Roman"/>
          <w:color w:val="000000"/>
          <w:sz w:val="20"/>
          <w:szCs w:val="24"/>
        </w:rPr>
        <w:t>Popoola</w:t>
      </w:r>
      <w:proofErr w:type="spellEnd"/>
      <w:r w:rsidR="00FD720E" w:rsidRPr="00751CC0">
        <w:rPr>
          <w:rFonts w:ascii="Times New Roman" w:hAnsi="Times New Roman" w:cs="Times New Roman"/>
          <w:color w:val="000000"/>
          <w:sz w:val="20"/>
          <w:szCs w:val="24"/>
        </w:rPr>
        <w:t xml:space="preserve"> and</w:t>
      </w:r>
      <w:r w:rsidRPr="00751CC0">
        <w:rPr>
          <w:rFonts w:ascii="Times New Roman" w:hAnsi="Times New Roman" w:cs="Times New Roman"/>
          <w:color w:val="000000"/>
          <w:sz w:val="20"/>
          <w:szCs w:val="24"/>
        </w:rPr>
        <w:t xml:space="preserve"> </w:t>
      </w:r>
      <w:proofErr w:type="spellStart"/>
      <w:r w:rsidR="00FD720E" w:rsidRPr="00751CC0">
        <w:rPr>
          <w:rFonts w:ascii="Times New Roman" w:hAnsi="Times New Roman" w:cs="Times New Roman"/>
          <w:color w:val="000000"/>
          <w:sz w:val="20"/>
          <w:szCs w:val="24"/>
        </w:rPr>
        <w:t>Okhaifo</w:t>
      </w:r>
      <w:proofErr w:type="spellEnd"/>
      <w:r w:rsidR="00FD720E" w:rsidRPr="00751CC0">
        <w:rPr>
          <w:rFonts w:ascii="Times New Roman" w:hAnsi="Times New Roman" w:cs="Times New Roman"/>
          <w:color w:val="000000"/>
          <w:sz w:val="20"/>
          <w:szCs w:val="24"/>
        </w:rPr>
        <w:t xml:space="preserve"> (2012) </w:t>
      </w:r>
      <w:r w:rsidRPr="00751CC0">
        <w:rPr>
          <w:rFonts w:ascii="Times New Roman" w:hAnsi="Times New Roman" w:cs="Times New Roman"/>
          <w:color w:val="000000"/>
          <w:sz w:val="20"/>
          <w:szCs w:val="24"/>
        </w:rPr>
        <w:t>used electromagnetic</w:t>
      </w:r>
      <w:r w:rsidR="00FD720E" w:rsidRPr="00751CC0">
        <w:rPr>
          <w:rFonts w:ascii="Times New Roman" w:hAnsi="Times New Roman" w:cs="Times New Roman"/>
          <w:color w:val="000000"/>
          <w:sz w:val="20"/>
          <w:szCs w:val="24"/>
        </w:rPr>
        <w:t xml:space="preserve"> and resistivity</w:t>
      </w:r>
      <w:r w:rsidRPr="00751CC0">
        <w:rPr>
          <w:rFonts w:ascii="Times New Roman" w:hAnsi="Times New Roman" w:cs="Times New Roman"/>
          <w:color w:val="000000"/>
          <w:sz w:val="20"/>
          <w:szCs w:val="24"/>
        </w:rPr>
        <w:t xml:space="preserve"> method</w:t>
      </w:r>
      <w:r w:rsidR="00FD720E" w:rsidRPr="00751CC0">
        <w:rPr>
          <w:rFonts w:ascii="Times New Roman" w:hAnsi="Times New Roman" w:cs="Times New Roman"/>
          <w:color w:val="000000"/>
          <w:sz w:val="20"/>
          <w:szCs w:val="24"/>
        </w:rPr>
        <w:t>s to study the cause of failure of certain portions of a major road in Ibadan.</w:t>
      </w:r>
    </w:p>
    <w:p w:rsidR="00FE1845" w:rsidRPr="00751CC0" w:rsidRDefault="00035FEE" w:rsidP="00751CC0">
      <w:pPr>
        <w:snapToGrid w:val="0"/>
        <w:spacing w:after="0" w:line="240" w:lineRule="auto"/>
        <w:ind w:firstLine="425"/>
        <w:jc w:val="both"/>
        <w:rPr>
          <w:rFonts w:ascii="Times New Roman" w:hAnsi="Times New Roman" w:cs="Times New Roman"/>
          <w:color w:val="000000"/>
          <w:sz w:val="20"/>
          <w:szCs w:val="24"/>
        </w:rPr>
      </w:pPr>
      <w:r w:rsidRPr="00751CC0">
        <w:rPr>
          <w:rFonts w:ascii="Times New Roman" w:hAnsi="Times New Roman" w:cs="Times New Roman"/>
          <w:color w:val="000000"/>
          <w:sz w:val="20"/>
          <w:szCs w:val="24"/>
        </w:rPr>
        <w:t>In the present</w:t>
      </w:r>
      <w:r w:rsidR="00847BC7" w:rsidRPr="00751CC0">
        <w:rPr>
          <w:rFonts w:ascii="Times New Roman" w:hAnsi="Times New Roman" w:cs="Times New Roman"/>
          <w:color w:val="000000"/>
          <w:sz w:val="20"/>
          <w:szCs w:val="24"/>
        </w:rPr>
        <w:t xml:space="preserve"> study, </w:t>
      </w:r>
      <w:r w:rsidR="00D25E6F" w:rsidRPr="00751CC0">
        <w:rPr>
          <w:rFonts w:ascii="Times New Roman" w:hAnsi="Times New Roman" w:cs="Times New Roman"/>
          <w:color w:val="000000"/>
          <w:sz w:val="20"/>
          <w:szCs w:val="24"/>
        </w:rPr>
        <w:t>Very Low Frequency Electromagnetic</w:t>
      </w:r>
      <w:r w:rsidR="00FE1845" w:rsidRPr="00751CC0">
        <w:rPr>
          <w:rFonts w:ascii="Times New Roman" w:hAnsi="Times New Roman" w:cs="Times New Roman"/>
          <w:color w:val="000000"/>
          <w:sz w:val="20"/>
          <w:szCs w:val="24"/>
        </w:rPr>
        <w:t xml:space="preserve"> </w:t>
      </w:r>
      <w:r w:rsidR="004024C2" w:rsidRPr="00751CC0">
        <w:rPr>
          <w:rFonts w:ascii="Times New Roman" w:hAnsi="Times New Roman" w:cs="Times New Roman"/>
          <w:color w:val="000000"/>
          <w:sz w:val="20"/>
          <w:szCs w:val="24"/>
        </w:rPr>
        <w:t xml:space="preserve">and </w:t>
      </w:r>
      <w:r w:rsidR="00D25E6F" w:rsidRPr="00751CC0">
        <w:rPr>
          <w:rFonts w:ascii="Times New Roman" w:hAnsi="Times New Roman" w:cs="Times New Roman"/>
          <w:color w:val="000000"/>
          <w:sz w:val="20"/>
          <w:szCs w:val="24"/>
        </w:rPr>
        <w:t>Vertical Electrical Sounding</w:t>
      </w:r>
      <w:r w:rsidR="00B87F6D" w:rsidRPr="00751CC0">
        <w:rPr>
          <w:rFonts w:ascii="Times New Roman" w:hAnsi="Times New Roman" w:cs="Times New Roman"/>
          <w:color w:val="000000"/>
          <w:sz w:val="20"/>
          <w:szCs w:val="24"/>
        </w:rPr>
        <w:t xml:space="preserve"> measurements together with</w:t>
      </w:r>
      <w:r w:rsidR="005E3944" w:rsidRPr="00751CC0">
        <w:rPr>
          <w:rFonts w:ascii="Times New Roman" w:hAnsi="Times New Roman" w:cs="Times New Roman"/>
          <w:color w:val="000000"/>
          <w:sz w:val="20"/>
          <w:szCs w:val="24"/>
        </w:rPr>
        <w:t xml:space="preserve"> soil sample analysis</w:t>
      </w:r>
      <w:r w:rsidR="004024C2" w:rsidRPr="00751CC0">
        <w:rPr>
          <w:rFonts w:ascii="Times New Roman" w:hAnsi="Times New Roman" w:cs="Times New Roman"/>
          <w:color w:val="000000"/>
          <w:sz w:val="20"/>
          <w:szCs w:val="24"/>
        </w:rPr>
        <w:t xml:space="preserve"> </w:t>
      </w:r>
      <w:r w:rsidR="00847BC7" w:rsidRPr="00751CC0">
        <w:rPr>
          <w:rFonts w:ascii="Times New Roman" w:hAnsi="Times New Roman" w:cs="Times New Roman"/>
          <w:color w:val="000000"/>
          <w:sz w:val="20"/>
          <w:szCs w:val="24"/>
        </w:rPr>
        <w:t>were</w:t>
      </w:r>
      <w:r w:rsidR="00B87F6D" w:rsidRPr="00751CC0">
        <w:rPr>
          <w:rFonts w:ascii="Times New Roman" w:hAnsi="Times New Roman" w:cs="Times New Roman"/>
          <w:color w:val="000000"/>
          <w:sz w:val="20"/>
          <w:szCs w:val="24"/>
        </w:rPr>
        <w:t xml:space="preserve"> carried out to </w:t>
      </w:r>
      <w:r w:rsidR="00B87F6D" w:rsidRPr="00751CC0">
        <w:rPr>
          <w:rFonts w:ascii="Times New Roman" w:hAnsi="Times New Roman" w:cs="Times New Roman"/>
          <w:sz w:val="20"/>
          <w:szCs w:val="24"/>
        </w:rPr>
        <w:t>assess the competence of the subsurface layers and homogeneity of the soil strata</w:t>
      </w:r>
      <w:r w:rsidR="00D25E6F" w:rsidRPr="00751CC0">
        <w:rPr>
          <w:rFonts w:ascii="Times New Roman" w:hAnsi="Times New Roman" w:cs="Times New Roman"/>
          <w:sz w:val="20"/>
          <w:szCs w:val="24"/>
        </w:rPr>
        <w:t xml:space="preserve"> </w:t>
      </w:r>
      <w:r w:rsidR="00B87F6D" w:rsidRPr="00751CC0">
        <w:rPr>
          <w:rFonts w:ascii="Times New Roman" w:hAnsi="Times New Roman" w:cs="Times New Roman"/>
          <w:sz w:val="20"/>
          <w:szCs w:val="24"/>
        </w:rPr>
        <w:t xml:space="preserve">at a proposed site of a </w:t>
      </w:r>
      <w:r w:rsidR="00D25E6F" w:rsidRPr="00751CC0">
        <w:rPr>
          <w:rFonts w:ascii="Times New Roman" w:hAnsi="Times New Roman" w:cs="Times New Roman"/>
          <w:sz w:val="20"/>
          <w:szCs w:val="24"/>
        </w:rPr>
        <w:t>school</w:t>
      </w:r>
      <w:r w:rsidR="00B87F6D" w:rsidRPr="00751CC0">
        <w:rPr>
          <w:rFonts w:ascii="Times New Roman" w:hAnsi="Times New Roman" w:cs="Times New Roman"/>
          <w:color w:val="000000"/>
          <w:sz w:val="20"/>
          <w:szCs w:val="24"/>
        </w:rPr>
        <w:t xml:space="preserve"> in Ibadan</w:t>
      </w:r>
      <w:r w:rsidR="00D25E6F" w:rsidRPr="00751CC0">
        <w:rPr>
          <w:rFonts w:ascii="Times New Roman" w:hAnsi="Times New Roman" w:cs="Times New Roman"/>
          <w:color w:val="000000"/>
          <w:sz w:val="20"/>
          <w:szCs w:val="24"/>
        </w:rPr>
        <w:t>.</w:t>
      </w:r>
    </w:p>
    <w:p w:rsidR="00496E2B" w:rsidRPr="00751CC0" w:rsidRDefault="00751CC0" w:rsidP="00751CC0">
      <w:pPr>
        <w:snapToGrid w:val="0"/>
        <w:spacing w:after="0" w:line="240" w:lineRule="auto"/>
        <w:jc w:val="both"/>
        <w:rPr>
          <w:rFonts w:ascii="Times New Roman" w:hAnsi="Times New Roman" w:cs="Times New Roman"/>
          <w:b/>
          <w:color w:val="000000"/>
          <w:sz w:val="20"/>
          <w:szCs w:val="24"/>
        </w:rPr>
      </w:pPr>
      <w:r w:rsidRPr="00751CC0">
        <w:rPr>
          <w:rFonts w:ascii="Times New Roman" w:hAnsi="Times New Roman" w:cs="Times New Roman"/>
          <w:b/>
          <w:color w:val="000000"/>
          <w:sz w:val="20"/>
          <w:szCs w:val="24"/>
        </w:rPr>
        <w:lastRenderedPageBreak/>
        <w:t>The Study Area</w:t>
      </w:r>
    </w:p>
    <w:p w:rsidR="004A29BD" w:rsidRPr="00751CC0" w:rsidRDefault="00496E2B" w:rsidP="00751CC0">
      <w:pPr>
        <w:snapToGrid w:val="0"/>
        <w:spacing w:after="0" w:line="240" w:lineRule="auto"/>
        <w:ind w:firstLine="425"/>
        <w:jc w:val="both"/>
        <w:rPr>
          <w:rFonts w:ascii="Times New Roman" w:hAnsi="Times New Roman" w:cs="Times New Roman"/>
          <w:color w:val="000000"/>
          <w:sz w:val="20"/>
          <w:szCs w:val="24"/>
        </w:rPr>
      </w:pPr>
      <w:r w:rsidRPr="00751CC0">
        <w:rPr>
          <w:rFonts w:ascii="Times New Roman" w:hAnsi="Times New Roman" w:cs="Times New Roman"/>
          <w:color w:val="000000"/>
          <w:sz w:val="20"/>
          <w:szCs w:val="24"/>
        </w:rPr>
        <w:t xml:space="preserve">The study area is located </w:t>
      </w:r>
      <w:r w:rsidR="008F57B4" w:rsidRPr="00751CC0">
        <w:rPr>
          <w:rFonts w:ascii="Times New Roman" w:hAnsi="Times New Roman" w:cs="Times New Roman"/>
          <w:color w:val="000000"/>
          <w:sz w:val="20"/>
          <w:szCs w:val="24"/>
        </w:rPr>
        <w:t>near</w:t>
      </w:r>
      <w:r w:rsidRPr="00751CC0">
        <w:rPr>
          <w:rFonts w:ascii="Times New Roman" w:hAnsi="Times New Roman" w:cs="Times New Roman"/>
          <w:color w:val="000000"/>
          <w:sz w:val="20"/>
          <w:szCs w:val="24"/>
        </w:rPr>
        <w:t xml:space="preserve"> Islamic Higher School </w:t>
      </w:r>
      <w:proofErr w:type="spellStart"/>
      <w:r w:rsidRPr="00751CC0">
        <w:rPr>
          <w:rFonts w:ascii="Times New Roman" w:hAnsi="Times New Roman" w:cs="Times New Roman"/>
          <w:color w:val="000000"/>
          <w:sz w:val="20"/>
          <w:szCs w:val="24"/>
        </w:rPr>
        <w:t>Bashorun</w:t>
      </w:r>
      <w:proofErr w:type="spellEnd"/>
      <w:r w:rsidRPr="00751CC0">
        <w:rPr>
          <w:rFonts w:ascii="Times New Roman" w:hAnsi="Times New Roman" w:cs="Times New Roman"/>
          <w:color w:val="000000"/>
          <w:sz w:val="20"/>
          <w:szCs w:val="24"/>
        </w:rPr>
        <w:t>, Ibadan North Local Government</w:t>
      </w:r>
      <w:r w:rsidR="00255DA0" w:rsidRPr="00751CC0">
        <w:rPr>
          <w:rFonts w:ascii="Times New Roman" w:hAnsi="Times New Roman" w:cs="Times New Roman"/>
          <w:color w:val="000000"/>
          <w:sz w:val="20"/>
          <w:szCs w:val="24"/>
        </w:rPr>
        <w:t xml:space="preserve"> </w:t>
      </w:r>
      <w:r w:rsidR="00C75318" w:rsidRPr="00751CC0">
        <w:rPr>
          <w:rFonts w:ascii="Times New Roman" w:hAnsi="Times New Roman" w:cs="Times New Roman"/>
          <w:color w:val="000000"/>
          <w:sz w:val="20"/>
          <w:szCs w:val="24"/>
        </w:rPr>
        <w:t>(</w:t>
      </w:r>
      <w:r w:rsidR="00A31BA5" w:rsidRPr="00751CC0">
        <w:rPr>
          <w:rFonts w:ascii="Times New Roman" w:hAnsi="Times New Roman" w:cs="Times New Roman"/>
          <w:color w:val="000000"/>
          <w:sz w:val="20"/>
          <w:szCs w:val="24"/>
        </w:rPr>
        <w:t>7°25'</w:t>
      </w:r>
      <w:r w:rsidR="00C75318" w:rsidRPr="00751CC0">
        <w:rPr>
          <w:rFonts w:ascii="Times New Roman" w:hAnsi="Times New Roman" w:cs="Times New Roman"/>
          <w:color w:val="000000"/>
          <w:sz w:val="20"/>
          <w:szCs w:val="24"/>
        </w:rPr>
        <w:t>11.67</w:t>
      </w:r>
      <w:r w:rsidR="00A31BA5" w:rsidRPr="00751CC0">
        <w:rPr>
          <w:rFonts w:ascii="Times New Roman" w:hAnsi="Times New Roman" w:cs="Times New Roman"/>
          <w:color w:val="000000"/>
          <w:sz w:val="20"/>
          <w:szCs w:val="24"/>
        </w:rPr>
        <w:t>"N</w:t>
      </w:r>
      <w:r w:rsidR="00C75318" w:rsidRPr="00751CC0">
        <w:rPr>
          <w:rFonts w:ascii="Times New Roman" w:hAnsi="Times New Roman" w:cs="Times New Roman"/>
          <w:color w:val="000000"/>
          <w:sz w:val="20"/>
          <w:szCs w:val="24"/>
        </w:rPr>
        <w:t>, 3°55'57.34</w:t>
      </w:r>
      <w:r w:rsidR="008F57B4" w:rsidRPr="00751CC0">
        <w:rPr>
          <w:rFonts w:ascii="Times New Roman" w:hAnsi="Times New Roman" w:cs="Times New Roman"/>
          <w:color w:val="000000"/>
          <w:sz w:val="20"/>
          <w:szCs w:val="24"/>
        </w:rPr>
        <w:t>"E</w:t>
      </w:r>
      <w:r w:rsidR="00C75318" w:rsidRPr="00751CC0">
        <w:rPr>
          <w:rFonts w:ascii="Times New Roman" w:hAnsi="Times New Roman" w:cs="Times New Roman"/>
          <w:color w:val="000000"/>
          <w:sz w:val="20"/>
          <w:szCs w:val="24"/>
        </w:rPr>
        <w:t>)</w:t>
      </w:r>
      <w:r w:rsidRPr="00751CC0">
        <w:rPr>
          <w:rFonts w:ascii="Times New Roman" w:hAnsi="Times New Roman" w:cs="Times New Roman"/>
          <w:color w:val="000000"/>
          <w:sz w:val="20"/>
          <w:szCs w:val="24"/>
        </w:rPr>
        <w:t>. It is an enclosed land</w:t>
      </w:r>
      <w:r w:rsidR="0039050E" w:rsidRPr="00751CC0">
        <w:rPr>
          <w:rFonts w:ascii="Times New Roman" w:hAnsi="Times New Roman" w:cs="Times New Roman"/>
          <w:color w:val="000000"/>
          <w:sz w:val="20"/>
          <w:szCs w:val="24"/>
        </w:rPr>
        <w:t xml:space="preserve"> that is being</w:t>
      </w:r>
      <w:r w:rsidRPr="00751CC0">
        <w:rPr>
          <w:rFonts w:ascii="Times New Roman" w:hAnsi="Times New Roman" w:cs="Times New Roman"/>
          <w:color w:val="000000"/>
          <w:sz w:val="20"/>
          <w:szCs w:val="24"/>
        </w:rPr>
        <w:t xml:space="preserve"> prepared for the construction</w:t>
      </w:r>
      <w:r w:rsidR="0035785F" w:rsidRPr="00751CC0">
        <w:rPr>
          <w:rFonts w:ascii="Times New Roman" w:hAnsi="Times New Roman" w:cs="Times New Roman"/>
          <w:color w:val="000000"/>
          <w:sz w:val="20"/>
          <w:szCs w:val="24"/>
        </w:rPr>
        <w:t xml:space="preserve"> </w:t>
      </w:r>
      <w:r w:rsidRPr="00751CC0">
        <w:rPr>
          <w:rFonts w:ascii="Times New Roman" w:hAnsi="Times New Roman" w:cs="Times New Roman"/>
          <w:color w:val="000000"/>
          <w:sz w:val="20"/>
          <w:szCs w:val="24"/>
        </w:rPr>
        <w:t xml:space="preserve">of </w:t>
      </w:r>
      <w:r w:rsidR="00C75318" w:rsidRPr="00751CC0">
        <w:rPr>
          <w:rFonts w:ascii="Times New Roman" w:hAnsi="Times New Roman" w:cs="Times New Roman"/>
          <w:color w:val="000000"/>
          <w:sz w:val="20"/>
          <w:szCs w:val="24"/>
        </w:rPr>
        <w:t>a</w:t>
      </w:r>
      <w:r w:rsidR="00FE00F9" w:rsidRPr="00751CC0">
        <w:rPr>
          <w:rFonts w:ascii="Times New Roman" w:hAnsi="Times New Roman" w:cs="Times New Roman"/>
          <w:color w:val="000000"/>
          <w:sz w:val="20"/>
          <w:szCs w:val="24"/>
        </w:rPr>
        <w:t xml:space="preserve"> </w:t>
      </w:r>
      <w:r w:rsidRPr="00751CC0">
        <w:rPr>
          <w:rFonts w:ascii="Times New Roman" w:hAnsi="Times New Roman" w:cs="Times New Roman"/>
          <w:color w:val="000000"/>
          <w:sz w:val="20"/>
          <w:szCs w:val="24"/>
        </w:rPr>
        <w:t xml:space="preserve">Model </w:t>
      </w:r>
      <w:r w:rsidR="0039050E" w:rsidRPr="00751CC0">
        <w:rPr>
          <w:rFonts w:ascii="Times New Roman" w:hAnsi="Times New Roman" w:cs="Times New Roman"/>
          <w:color w:val="000000"/>
          <w:sz w:val="20"/>
          <w:szCs w:val="24"/>
        </w:rPr>
        <w:t>S</w:t>
      </w:r>
      <w:r w:rsidRPr="00751CC0">
        <w:rPr>
          <w:rFonts w:ascii="Times New Roman" w:hAnsi="Times New Roman" w:cs="Times New Roman"/>
          <w:color w:val="000000"/>
          <w:sz w:val="20"/>
          <w:szCs w:val="24"/>
        </w:rPr>
        <w:t>chool</w:t>
      </w:r>
      <w:r w:rsidR="0035785F" w:rsidRPr="00751CC0">
        <w:rPr>
          <w:rFonts w:ascii="Times New Roman" w:hAnsi="Times New Roman" w:cs="Times New Roman"/>
          <w:color w:val="000000"/>
          <w:sz w:val="20"/>
          <w:szCs w:val="24"/>
        </w:rPr>
        <w:t xml:space="preserve"> in Oyo State</w:t>
      </w:r>
      <w:r w:rsidR="0039050E" w:rsidRPr="00751CC0">
        <w:rPr>
          <w:rFonts w:ascii="Times New Roman" w:hAnsi="Times New Roman" w:cs="Times New Roman"/>
          <w:color w:val="000000"/>
          <w:sz w:val="20"/>
          <w:szCs w:val="24"/>
        </w:rPr>
        <w:t xml:space="preserve">. </w:t>
      </w:r>
      <w:r w:rsidRPr="00751CC0">
        <w:rPr>
          <w:rFonts w:ascii="Times New Roman" w:hAnsi="Times New Roman" w:cs="Times New Roman"/>
          <w:color w:val="000000"/>
          <w:sz w:val="20"/>
          <w:szCs w:val="24"/>
        </w:rPr>
        <w:t>The investigated section</w:t>
      </w:r>
      <w:r w:rsidR="00F03675" w:rsidRPr="00751CC0">
        <w:rPr>
          <w:rFonts w:ascii="Times New Roman" w:hAnsi="Times New Roman" w:cs="Times New Roman"/>
          <w:color w:val="000000"/>
          <w:sz w:val="20"/>
          <w:szCs w:val="24"/>
        </w:rPr>
        <w:t xml:space="preserve"> is</w:t>
      </w:r>
      <w:r w:rsidRPr="00751CC0">
        <w:rPr>
          <w:rFonts w:ascii="Times New Roman" w:hAnsi="Times New Roman" w:cs="Times New Roman"/>
          <w:color w:val="000000"/>
          <w:sz w:val="20"/>
          <w:szCs w:val="24"/>
        </w:rPr>
        <w:t xml:space="preserve"> approximately 50m x 50m in dimension</w:t>
      </w:r>
      <w:r w:rsidR="008F57B4" w:rsidRPr="00751CC0">
        <w:rPr>
          <w:rFonts w:ascii="Times New Roman" w:hAnsi="Times New Roman" w:cs="Times New Roman"/>
          <w:color w:val="000000"/>
          <w:sz w:val="20"/>
          <w:szCs w:val="24"/>
        </w:rPr>
        <w:t>.</w:t>
      </w:r>
      <w:r w:rsidR="00FE00F9" w:rsidRPr="00751CC0">
        <w:rPr>
          <w:rFonts w:ascii="Times New Roman" w:hAnsi="Times New Roman" w:cs="Times New Roman"/>
          <w:color w:val="000000"/>
          <w:sz w:val="20"/>
          <w:szCs w:val="24"/>
        </w:rPr>
        <w:t xml:space="preserve"> Geologically, Oyo state is located within the basement complex </w:t>
      </w:r>
      <w:r w:rsidR="00326C2F" w:rsidRPr="00751CC0">
        <w:rPr>
          <w:rFonts w:ascii="Times New Roman" w:hAnsi="Times New Roman" w:cs="Times New Roman"/>
          <w:color w:val="000000"/>
          <w:sz w:val="20"/>
          <w:szCs w:val="24"/>
        </w:rPr>
        <w:t>(</w:t>
      </w:r>
      <w:r w:rsidR="001D7090" w:rsidRPr="00751CC0">
        <w:rPr>
          <w:rFonts w:ascii="Times New Roman" w:hAnsi="Times New Roman" w:cs="Times New Roman"/>
          <w:color w:val="000000"/>
          <w:sz w:val="20"/>
          <w:szCs w:val="24"/>
        </w:rPr>
        <w:t>Fig.</w:t>
      </w:r>
      <w:r w:rsidR="00326C2F" w:rsidRPr="00751CC0">
        <w:rPr>
          <w:rFonts w:ascii="Times New Roman" w:hAnsi="Times New Roman" w:cs="Times New Roman"/>
          <w:color w:val="000000"/>
          <w:sz w:val="20"/>
          <w:szCs w:val="24"/>
        </w:rPr>
        <w:t xml:space="preserve"> 1) </w:t>
      </w:r>
      <w:r w:rsidR="00FE00F9" w:rsidRPr="00751CC0">
        <w:rPr>
          <w:rFonts w:ascii="Times New Roman" w:hAnsi="Times New Roman" w:cs="Times New Roman"/>
          <w:color w:val="000000"/>
          <w:sz w:val="20"/>
          <w:szCs w:val="24"/>
        </w:rPr>
        <w:t xml:space="preserve">of the </w:t>
      </w:r>
      <w:r w:rsidR="00FE0134" w:rsidRPr="00751CC0">
        <w:rPr>
          <w:rFonts w:ascii="Times New Roman" w:hAnsi="Times New Roman" w:cs="Times New Roman"/>
          <w:color w:val="000000"/>
          <w:sz w:val="20"/>
          <w:szCs w:val="24"/>
        </w:rPr>
        <w:t>South-western</w:t>
      </w:r>
      <w:r w:rsidR="00FE00F9" w:rsidRPr="00751CC0">
        <w:rPr>
          <w:rFonts w:ascii="Times New Roman" w:hAnsi="Times New Roman" w:cs="Times New Roman"/>
          <w:color w:val="000000"/>
          <w:sz w:val="20"/>
          <w:szCs w:val="24"/>
        </w:rPr>
        <w:t xml:space="preserve"> Nigeria which is basically underlain by banded gneiss.</w:t>
      </w:r>
    </w:p>
    <w:p w:rsidR="00751CC0" w:rsidRDefault="00751CC0" w:rsidP="00751CC0">
      <w:pPr>
        <w:snapToGrid w:val="0"/>
        <w:spacing w:after="0" w:line="240" w:lineRule="auto"/>
        <w:jc w:val="both"/>
        <w:rPr>
          <w:rFonts w:ascii="Times New Roman" w:hAnsi="Times New Roman" w:cs="Times New Roman"/>
          <w:b/>
          <w:noProof/>
          <w:color w:val="000000"/>
          <w:sz w:val="20"/>
          <w:szCs w:val="24"/>
          <w:lang w:eastAsia="en-GB"/>
        </w:rPr>
        <w:sectPr w:rsidR="00751CC0" w:rsidSect="008654A8">
          <w:type w:val="continuous"/>
          <w:pgSz w:w="12242" w:h="15842" w:code="1"/>
          <w:pgMar w:top="1440" w:right="1440" w:bottom="1440" w:left="1440" w:header="720" w:footer="720" w:gutter="0"/>
          <w:cols w:num="2" w:space="576"/>
          <w:docGrid w:linePitch="360"/>
        </w:sectPr>
      </w:pPr>
    </w:p>
    <w:p w:rsidR="00AA630E" w:rsidRPr="00751CC0" w:rsidRDefault="00AA630E" w:rsidP="00751CC0">
      <w:pPr>
        <w:snapToGrid w:val="0"/>
        <w:spacing w:after="0" w:line="240" w:lineRule="auto"/>
        <w:jc w:val="both"/>
        <w:rPr>
          <w:rFonts w:ascii="Times New Roman" w:hAnsi="Times New Roman" w:cs="Times New Roman"/>
          <w:b/>
          <w:noProof/>
          <w:color w:val="000000"/>
          <w:sz w:val="20"/>
          <w:szCs w:val="24"/>
          <w:lang w:eastAsia="en-GB"/>
        </w:rPr>
      </w:pPr>
    </w:p>
    <w:p w:rsidR="00015D35" w:rsidRPr="00751CC0" w:rsidRDefault="00AA630E" w:rsidP="00751CC0">
      <w:pPr>
        <w:snapToGrid w:val="0"/>
        <w:spacing w:after="0" w:line="240" w:lineRule="auto"/>
        <w:jc w:val="center"/>
        <w:rPr>
          <w:rFonts w:ascii="Times New Roman" w:hAnsi="Times New Roman" w:cs="Times New Roman"/>
          <w:b/>
          <w:color w:val="000000"/>
          <w:sz w:val="20"/>
          <w:szCs w:val="24"/>
        </w:rPr>
      </w:pPr>
      <w:r w:rsidRPr="00751CC0">
        <w:rPr>
          <w:rFonts w:ascii="Times New Roman" w:hAnsi="Times New Roman" w:cs="Times New Roman"/>
          <w:b/>
          <w:noProof/>
          <w:color w:val="000000"/>
          <w:sz w:val="20"/>
          <w:szCs w:val="24"/>
          <w:lang w:val="en-US" w:eastAsia="zh-CN"/>
        </w:rPr>
        <w:drawing>
          <wp:inline distT="0" distB="0" distL="0" distR="0">
            <wp:extent cx="5486400" cy="3714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8" t="2837" r="2647" b="4965"/>
                    <a:stretch/>
                  </pic:blipFill>
                  <pic:spPr bwMode="auto">
                    <a:xfrm>
                      <a:off x="0" y="0"/>
                      <a:ext cx="5487264" cy="37153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6623" w:rsidRPr="00751CC0" w:rsidRDefault="00576623" w:rsidP="00CC1638">
      <w:pPr>
        <w:snapToGrid w:val="0"/>
        <w:spacing w:after="0" w:line="240" w:lineRule="auto"/>
        <w:jc w:val="center"/>
        <w:rPr>
          <w:rFonts w:ascii="Times New Roman" w:hAnsi="Times New Roman" w:cs="Times New Roman"/>
          <w:b/>
          <w:color w:val="000000"/>
          <w:sz w:val="20"/>
          <w:szCs w:val="24"/>
        </w:rPr>
      </w:pPr>
      <w:r w:rsidRPr="00751CC0">
        <w:rPr>
          <w:rFonts w:ascii="Times New Roman" w:hAnsi="Times New Roman" w:cs="Times New Roman"/>
          <w:color w:val="000000"/>
          <w:sz w:val="20"/>
          <w:szCs w:val="24"/>
        </w:rPr>
        <w:t>Fig</w:t>
      </w:r>
      <w:r w:rsidR="00E8068F" w:rsidRPr="00751CC0">
        <w:rPr>
          <w:rFonts w:ascii="Times New Roman" w:hAnsi="Times New Roman" w:cs="Times New Roman"/>
          <w:color w:val="000000"/>
          <w:sz w:val="20"/>
          <w:szCs w:val="24"/>
        </w:rPr>
        <w:t>.</w:t>
      </w:r>
      <w:r w:rsidRPr="00751CC0">
        <w:rPr>
          <w:rFonts w:ascii="Times New Roman" w:hAnsi="Times New Roman" w:cs="Times New Roman"/>
          <w:color w:val="000000"/>
          <w:sz w:val="20"/>
          <w:szCs w:val="24"/>
        </w:rPr>
        <w:t xml:space="preserve"> 1</w:t>
      </w:r>
      <w:r w:rsidR="00326C2F" w:rsidRPr="00751CC0">
        <w:rPr>
          <w:rFonts w:ascii="Times New Roman" w:hAnsi="Times New Roman" w:cs="Times New Roman"/>
          <w:color w:val="000000"/>
          <w:sz w:val="20"/>
          <w:szCs w:val="24"/>
        </w:rPr>
        <w:t>:</w:t>
      </w:r>
      <w:r w:rsidRPr="00751CC0">
        <w:rPr>
          <w:rFonts w:ascii="Times New Roman" w:hAnsi="Times New Roman" w:cs="Times New Roman"/>
          <w:color w:val="000000"/>
          <w:sz w:val="20"/>
          <w:szCs w:val="24"/>
        </w:rPr>
        <w:t xml:space="preserve"> Geological map of N</w:t>
      </w:r>
      <w:r w:rsidR="00326C2F" w:rsidRPr="00751CC0">
        <w:rPr>
          <w:rFonts w:ascii="Times New Roman" w:hAnsi="Times New Roman" w:cs="Times New Roman"/>
          <w:color w:val="000000"/>
          <w:sz w:val="20"/>
          <w:szCs w:val="24"/>
        </w:rPr>
        <w:t>igeria showing the study area (Ibadan)</w:t>
      </w:r>
      <w:r w:rsidR="00326C2F" w:rsidRPr="00751CC0">
        <w:rPr>
          <w:rFonts w:ascii="Times New Roman" w:hAnsi="Times New Roman" w:cs="Times New Roman"/>
          <w:b/>
          <w:color w:val="000000"/>
          <w:sz w:val="20"/>
          <w:szCs w:val="24"/>
        </w:rPr>
        <w:t xml:space="preserve"> (</w:t>
      </w:r>
      <w:proofErr w:type="spellStart"/>
      <w:r w:rsidR="007C43C7" w:rsidRPr="00751CC0">
        <w:rPr>
          <w:rFonts w:ascii="Times New Roman" w:hAnsi="Times New Roman" w:cs="Times New Roman"/>
          <w:sz w:val="20"/>
          <w:szCs w:val="24"/>
        </w:rPr>
        <w:t>Akindele</w:t>
      </w:r>
      <w:proofErr w:type="spellEnd"/>
      <w:r w:rsidR="00721E41" w:rsidRPr="00751CC0">
        <w:rPr>
          <w:rFonts w:ascii="Times New Roman" w:hAnsi="Times New Roman" w:cs="Times New Roman"/>
          <w:sz w:val="20"/>
          <w:szCs w:val="24"/>
        </w:rPr>
        <w:t>,</w:t>
      </w:r>
      <w:r w:rsidR="007C43C7" w:rsidRPr="00751CC0">
        <w:rPr>
          <w:rFonts w:ascii="Times New Roman" w:hAnsi="Times New Roman" w:cs="Times New Roman"/>
          <w:sz w:val="20"/>
          <w:szCs w:val="24"/>
        </w:rPr>
        <w:t xml:space="preserve"> 2011</w:t>
      </w:r>
      <w:r w:rsidR="00326C2F" w:rsidRPr="00751CC0">
        <w:rPr>
          <w:rFonts w:ascii="Times New Roman" w:hAnsi="Times New Roman" w:cs="Times New Roman"/>
          <w:sz w:val="20"/>
          <w:szCs w:val="24"/>
        </w:rPr>
        <w:t>).</w:t>
      </w:r>
    </w:p>
    <w:p w:rsidR="00015D35" w:rsidRPr="00751CC0" w:rsidRDefault="00015D35" w:rsidP="00751CC0">
      <w:pPr>
        <w:snapToGrid w:val="0"/>
        <w:spacing w:after="0" w:line="240" w:lineRule="auto"/>
        <w:jc w:val="both"/>
        <w:rPr>
          <w:rFonts w:ascii="Times New Roman" w:hAnsi="Times New Roman" w:cs="Times New Roman"/>
          <w:b/>
          <w:color w:val="000000"/>
          <w:sz w:val="20"/>
          <w:szCs w:val="24"/>
        </w:rPr>
      </w:pPr>
    </w:p>
    <w:p w:rsidR="00751CC0" w:rsidRDefault="00751CC0" w:rsidP="00751CC0">
      <w:pPr>
        <w:snapToGrid w:val="0"/>
        <w:spacing w:after="0" w:line="240" w:lineRule="auto"/>
        <w:jc w:val="both"/>
        <w:rPr>
          <w:rFonts w:ascii="Times New Roman" w:hAnsi="Times New Roman" w:cs="Times New Roman"/>
          <w:b/>
          <w:color w:val="000000"/>
          <w:sz w:val="20"/>
          <w:szCs w:val="24"/>
        </w:rPr>
        <w:sectPr w:rsidR="00751CC0" w:rsidSect="00751CC0">
          <w:type w:val="continuous"/>
          <w:pgSz w:w="12242" w:h="15842" w:code="1"/>
          <w:pgMar w:top="1440" w:right="1440" w:bottom="1440" w:left="1440" w:header="720" w:footer="720" w:gutter="0"/>
          <w:cols w:space="720"/>
          <w:docGrid w:linePitch="360"/>
        </w:sectPr>
      </w:pPr>
    </w:p>
    <w:p w:rsidR="004A29BD" w:rsidRPr="00751CC0" w:rsidRDefault="00751CC0" w:rsidP="00751CC0">
      <w:pPr>
        <w:snapToGrid w:val="0"/>
        <w:spacing w:after="0" w:line="240" w:lineRule="auto"/>
        <w:jc w:val="both"/>
        <w:rPr>
          <w:rFonts w:ascii="Times New Roman" w:hAnsi="Times New Roman" w:cs="Times New Roman"/>
          <w:b/>
          <w:color w:val="000000"/>
          <w:sz w:val="20"/>
          <w:szCs w:val="24"/>
        </w:rPr>
      </w:pPr>
      <w:r w:rsidRPr="00751CC0">
        <w:rPr>
          <w:rFonts w:ascii="Times New Roman" w:hAnsi="Times New Roman" w:cs="Times New Roman"/>
          <w:b/>
          <w:color w:val="000000"/>
          <w:sz w:val="20"/>
          <w:szCs w:val="24"/>
        </w:rPr>
        <w:lastRenderedPageBreak/>
        <w:t xml:space="preserve">Methods </w:t>
      </w:r>
      <w:proofErr w:type="gramStart"/>
      <w:r w:rsidRPr="00751CC0">
        <w:rPr>
          <w:rFonts w:ascii="Times New Roman" w:hAnsi="Times New Roman" w:cs="Times New Roman"/>
          <w:b/>
          <w:color w:val="000000"/>
          <w:sz w:val="20"/>
          <w:szCs w:val="24"/>
        </w:rPr>
        <w:t>And</w:t>
      </w:r>
      <w:proofErr w:type="gramEnd"/>
      <w:r w:rsidRPr="00751CC0">
        <w:rPr>
          <w:rFonts w:ascii="Times New Roman" w:hAnsi="Times New Roman" w:cs="Times New Roman"/>
          <w:b/>
          <w:color w:val="000000"/>
          <w:sz w:val="20"/>
          <w:szCs w:val="24"/>
        </w:rPr>
        <w:t xml:space="preserve"> Materials</w:t>
      </w:r>
    </w:p>
    <w:p w:rsidR="004A29BD" w:rsidRPr="00751CC0" w:rsidRDefault="004A29BD" w:rsidP="00751CC0">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t>VLF</w:t>
      </w:r>
      <w:r w:rsidR="003C2F88" w:rsidRPr="00751CC0">
        <w:rPr>
          <w:rFonts w:ascii="Times New Roman" w:hAnsi="Times New Roman" w:cs="Times New Roman"/>
          <w:b/>
          <w:sz w:val="20"/>
          <w:szCs w:val="24"/>
        </w:rPr>
        <w:t>-EM Survey</w:t>
      </w:r>
    </w:p>
    <w:p w:rsidR="00FD6C95" w:rsidRPr="00751CC0" w:rsidRDefault="00F018E0"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Very Low Frequency </w:t>
      </w:r>
      <w:r w:rsidR="004A29BD" w:rsidRPr="00751CC0">
        <w:rPr>
          <w:rFonts w:ascii="Times New Roman" w:hAnsi="Times New Roman" w:cs="Times New Roman"/>
          <w:sz w:val="20"/>
          <w:szCs w:val="24"/>
        </w:rPr>
        <w:t>electromagnetic survey was carried out on the site for the purpose of determining the conductive zone using</w:t>
      </w:r>
      <w:r w:rsidR="00760F57" w:rsidRPr="00751CC0">
        <w:rPr>
          <w:rFonts w:ascii="Times New Roman" w:hAnsi="Times New Roman" w:cs="Times New Roman"/>
          <w:sz w:val="20"/>
          <w:szCs w:val="24"/>
        </w:rPr>
        <w:t xml:space="preserve"> ABEM </w:t>
      </w:r>
      <w:proofErr w:type="spellStart"/>
      <w:r w:rsidR="00760F57" w:rsidRPr="00751CC0">
        <w:rPr>
          <w:rFonts w:ascii="Times New Roman" w:hAnsi="Times New Roman" w:cs="Times New Roman"/>
          <w:sz w:val="20"/>
          <w:szCs w:val="24"/>
        </w:rPr>
        <w:t>Wadi</w:t>
      </w:r>
      <w:proofErr w:type="spellEnd"/>
      <w:r w:rsidR="00760F57" w:rsidRPr="00751CC0">
        <w:rPr>
          <w:rFonts w:ascii="Times New Roman" w:hAnsi="Times New Roman" w:cs="Times New Roman"/>
          <w:sz w:val="20"/>
          <w:szCs w:val="24"/>
        </w:rPr>
        <w:t xml:space="preserve"> VLF meter which utilizes the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radio</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signals</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transmitted</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from</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worldwide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transmitters,</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used</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for</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navigation purposes in the frequency range of 5-30 kHz are used as a source for the primary field in a</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VLF</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survey. Such</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type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of</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transmitting</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source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makes</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VLF</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instrument</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very</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light</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and portable,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and</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can</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be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useful</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to</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survey</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a</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large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area</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quite</w:t>
      </w:r>
      <w:r w:rsidR="001D39A9">
        <w:rPr>
          <w:rFonts w:ascii="Times New Roman" w:hAnsi="Times New Roman" w:cs="Times New Roman"/>
          <w:sz w:val="20"/>
          <w:szCs w:val="24"/>
        </w:rPr>
        <w:t xml:space="preserve"> </w:t>
      </w:r>
      <w:r w:rsidR="00760F57" w:rsidRPr="00751CC0">
        <w:rPr>
          <w:rFonts w:ascii="Times New Roman" w:hAnsi="Times New Roman" w:cs="Times New Roman"/>
          <w:sz w:val="20"/>
          <w:szCs w:val="24"/>
        </w:rPr>
        <w:t>quickly</w:t>
      </w:r>
      <w:r w:rsidR="001D39A9">
        <w:rPr>
          <w:rFonts w:ascii="Times New Roman" w:hAnsi="Times New Roman" w:cs="Times New Roman"/>
          <w:sz w:val="20"/>
          <w:szCs w:val="24"/>
        </w:rPr>
        <w:t xml:space="preserve"> </w:t>
      </w:r>
      <w:r w:rsidR="004A29BD" w:rsidRPr="00751CC0">
        <w:rPr>
          <w:rFonts w:ascii="Times New Roman" w:hAnsi="Times New Roman" w:cs="Times New Roman"/>
          <w:sz w:val="20"/>
          <w:szCs w:val="24"/>
        </w:rPr>
        <w:t>(ABEM 1990).</w:t>
      </w:r>
      <w:r w:rsidR="00FD6C95" w:rsidRPr="00751CC0">
        <w:rPr>
          <w:rFonts w:ascii="Times New Roman" w:hAnsi="Times New Roman" w:cs="Times New Roman"/>
          <w:sz w:val="20"/>
          <w:szCs w:val="24"/>
        </w:rPr>
        <w:t xml:space="preserve"> The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VLF</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WADI</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instrument</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displays</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the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filtered</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real</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anomaly</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on</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the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screen,</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and</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this anomaly</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can</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be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roughly</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interpreted</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on</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site. For further detailed information of the subsurface,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lastRenderedPageBreak/>
        <w:t>the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measured</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real</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and</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imaginary</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anomalies</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were</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re-</w:t>
      </w:r>
      <w:proofErr w:type="spellStart"/>
      <w:r w:rsidR="00FD6C95" w:rsidRPr="00751CC0">
        <w:rPr>
          <w:rFonts w:ascii="Times New Roman" w:hAnsi="Times New Roman" w:cs="Times New Roman"/>
          <w:sz w:val="20"/>
          <w:szCs w:val="24"/>
        </w:rPr>
        <w:t>discretized</w:t>
      </w:r>
      <w:proofErr w:type="spellEnd"/>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at</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5</w:t>
      </w:r>
      <w:r w:rsidR="001D39A9">
        <w:rPr>
          <w:rFonts w:ascii="Times New Roman" w:hAnsi="Times New Roman" w:cs="Times New Roman"/>
          <w:sz w:val="20"/>
          <w:szCs w:val="24"/>
        </w:rPr>
        <w:t xml:space="preserve"> </w:t>
      </w:r>
      <w:r w:rsidR="00FD6C95" w:rsidRPr="00751CC0">
        <w:rPr>
          <w:rFonts w:ascii="Times New Roman" w:hAnsi="Times New Roman" w:cs="Times New Roman"/>
          <w:sz w:val="20"/>
          <w:szCs w:val="24"/>
        </w:rPr>
        <w:t xml:space="preserve">m interval and filtered using the approach of </w:t>
      </w:r>
      <w:proofErr w:type="spellStart"/>
      <w:r w:rsidR="00FD6C95" w:rsidRPr="00751CC0">
        <w:rPr>
          <w:rFonts w:ascii="Times New Roman" w:hAnsi="Times New Roman" w:cs="Times New Roman"/>
          <w:sz w:val="20"/>
          <w:szCs w:val="24"/>
        </w:rPr>
        <w:t>Karous</w:t>
      </w:r>
      <w:proofErr w:type="spellEnd"/>
      <w:r w:rsidR="00FD6C95" w:rsidRPr="00751CC0">
        <w:rPr>
          <w:rFonts w:ascii="Times New Roman" w:hAnsi="Times New Roman" w:cs="Times New Roman"/>
          <w:sz w:val="20"/>
          <w:szCs w:val="24"/>
        </w:rPr>
        <w:t xml:space="preserve"> and </w:t>
      </w:r>
      <w:proofErr w:type="spellStart"/>
      <w:r w:rsidR="00FD6C95" w:rsidRPr="00751CC0">
        <w:rPr>
          <w:rFonts w:ascii="Times New Roman" w:hAnsi="Times New Roman" w:cs="Times New Roman"/>
          <w:sz w:val="20"/>
          <w:szCs w:val="24"/>
        </w:rPr>
        <w:t>Hjelt</w:t>
      </w:r>
      <w:proofErr w:type="spellEnd"/>
      <w:r w:rsidR="00FD6C95" w:rsidRPr="00751CC0">
        <w:rPr>
          <w:rFonts w:ascii="Times New Roman" w:hAnsi="Times New Roman" w:cs="Times New Roman"/>
          <w:sz w:val="20"/>
          <w:szCs w:val="24"/>
        </w:rPr>
        <w:t xml:space="preserve"> (1983).</w:t>
      </w:r>
    </w:p>
    <w:p w:rsidR="00FD6C95" w:rsidRPr="00751CC0" w:rsidRDefault="00FD6C95"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This process yields pseudo-section of relative current density variation with depth. A higher value of relative current density corresponds to conductive subsurface structures </w:t>
      </w:r>
      <w:r w:rsidR="003C2F88" w:rsidRPr="00751CC0">
        <w:rPr>
          <w:rFonts w:ascii="Times New Roman" w:hAnsi="Times New Roman" w:cs="Times New Roman"/>
          <w:sz w:val="20"/>
          <w:szCs w:val="24"/>
        </w:rPr>
        <w:t>which are</w:t>
      </w:r>
      <w:r w:rsidRPr="00751CC0">
        <w:rPr>
          <w:rFonts w:ascii="Times New Roman" w:hAnsi="Times New Roman" w:cs="Times New Roman"/>
          <w:sz w:val="20"/>
          <w:szCs w:val="24"/>
        </w:rPr>
        <w:t xml:space="preserve"> presented in </w:t>
      </w:r>
      <w:r w:rsidR="000130A6" w:rsidRPr="00751CC0">
        <w:rPr>
          <w:rFonts w:ascii="Times New Roman" w:hAnsi="Times New Roman" w:cs="Times New Roman"/>
          <w:sz w:val="20"/>
          <w:szCs w:val="24"/>
        </w:rPr>
        <w:t>a</w:t>
      </w:r>
      <w:r w:rsidRPr="00751CC0">
        <w:rPr>
          <w:rFonts w:ascii="Times New Roman" w:hAnsi="Times New Roman" w:cs="Times New Roman"/>
          <w:sz w:val="20"/>
          <w:szCs w:val="24"/>
        </w:rPr>
        <w:t xml:space="preserve"> co</w:t>
      </w:r>
      <w:r w:rsidR="000130A6" w:rsidRPr="00751CC0">
        <w:rPr>
          <w:rFonts w:ascii="Times New Roman" w:hAnsi="Times New Roman" w:cs="Times New Roman"/>
          <w:sz w:val="20"/>
          <w:szCs w:val="24"/>
        </w:rPr>
        <w:t>ntour map</w:t>
      </w:r>
      <w:r w:rsidRPr="00751CC0">
        <w:rPr>
          <w:rFonts w:ascii="Times New Roman" w:hAnsi="Times New Roman" w:cs="Times New Roman"/>
          <w:sz w:val="20"/>
          <w:szCs w:val="24"/>
        </w:rPr>
        <w:t xml:space="preserve"> using </w:t>
      </w:r>
      <w:proofErr w:type="spellStart"/>
      <w:r w:rsidRPr="00751CC0">
        <w:rPr>
          <w:rFonts w:ascii="Times New Roman" w:hAnsi="Times New Roman" w:cs="Times New Roman"/>
          <w:sz w:val="20"/>
          <w:szCs w:val="24"/>
        </w:rPr>
        <w:t>Karous-</w:t>
      </w:r>
      <w:r w:rsidR="000130A6" w:rsidRPr="00751CC0">
        <w:rPr>
          <w:rFonts w:ascii="Times New Roman" w:hAnsi="Times New Roman" w:cs="Times New Roman"/>
          <w:sz w:val="20"/>
          <w:szCs w:val="24"/>
        </w:rPr>
        <w:t>Hjelt</w:t>
      </w:r>
      <w:proofErr w:type="spellEnd"/>
      <w:r w:rsidR="000130A6" w:rsidRPr="00751CC0">
        <w:rPr>
          <w:rFonts w:ascii="Times New Roman" w:hAnsi="Times New Roman" w:cs="Times New Roman"/>
          <w:sz w:val="20"/>
          <w:szCs w:val="24"/>
        </w:rPr>
        <w:t xml:space="preserve"> filtering</w:t>
      </w:r>
      <w:r w:rsidRPr="00751CC0">
        <w:rPr>
          <w:rFonts w:ascii="Times New Roman" w:hAnsi="Times New Roman" w:cs="Times New Roman"/>
          <w:sz w:val="20"/>
          <w:szCs w:val="24"/>
        </w:rPr>
        <w:t>.</w:t>
      </w:r>
    </w:p>
    <w:p w:rsidR="00A5303C" w:rsidRPr="00751CC0" w:rsidRDefault="003C2F88" w:rsidP="00751CC0">
      <w:pPr>
        <w:snapToGrid w:val="0"/>
        <w:spacing w:after="0" w:line="240" w:lineRule="auto"/>
        <w:ind w:firstLine="425"/>
        <w:jc w:val="both"/>
        <w:rPr>
          <w:rFonts w:ascii="Times New Roman" w:hAnsi="Times New Roman" w:cs="Times New Roman" w:hint="eastAsia"/>
          <w:sz w:val="20"/>
          <w:szCs w:val="24"/>
          <w:lang w:eastAsia="zh-CN"/>
        </w:rPr>
      </w:pPr>
      <w:r w:rsidRPr="00751CC0">
        <w:rPr>
          <w:rFonts w:ascii="Times New Roman" w:hAnsi="Times New Roman" w:cs="Times New Roman"/>
          <w:sz w:val="20"/>
          <w:szCs w:val="24"/>
        </w:rPr>
        <w:t>Five</w:t>
      </w:r>
      <w:r w:rsidR="004A29BD" w:rsidRPr="00751CC0">
        <w:rPr>
          <w:rFonts w:ascii="Times New Roman" w:hAnsi="Times New Roman" w:cs="Times New Roman"/>
          <w:sz w:val="20"/>
          <w:szCs w:val="24"/>
        </w:rPr>
        <w:t xml:space="preserve"> pro</w:t>
      </w:r>
      <w:r w:rsidR="00A5303C" w:rsidRPr="00751CC0">
        <w:rPr>
          <w:rFonts w:ascii="Times New Roman" w:hAnsi="Times New Roman" w:cs="Times New Roman"/>
          <w:sz w:val="20"/>
          <w:szCs w:val="24"/>
        </w:rPr>
        <w:t>files</w:t>
      </w:r>
      <w:r w:rsidRPr="00751CC0">
        <w:rPr>
          <w:rFonts w:ascii="Times New Roman" w:hAnsi="Times New Roman" w:cs="Times New Roman"/>
          <w:sz w:val="20"/>
          <w:szCs w:val="24"/>
        </w:rPr>
        <w:t xml:space="preserve"> were conducted</w:t>
      </w:r>
      <w:r w:rsidR="00A5303C" w:rsidRPr="00751CC0">
        <w:rPr>
          <w:rFonts w:ascii="Times New Roman" w:hAnsi="Times New Roman" w:cs="Times New Roman"/>
          <w:sz w:val="20"/>
          <w:szCs w:val="24"/>
        </w:rPr>
        <w:t xml:space="preserve"> to obtain the</w:t>
      </w:r>
      <w:r w:rsidRPr="00751CC0">
        <w:rPr>
          <w:rFonts w:ascii="Times New Roman" w:hAnsi="Times New Roman" w:cs="Times New Roman"/>
          <w:sz w:val="20"/>
          <w:szCs w:val="24"/>
        </w:rPr>
        <w:t xml:space="preserve"> transverses; profiles one to four</w:t>
      </w:r>
      <w:r w:rsidR="004A29BD" w:rsidRPr="00751CC0">
        <w:rPr>
          <w:rFonts w:ascii="Times New Roman" w:hAnsi="Times New Roman" w:cs="Times New Roman"/>
          <w:sz w:val="20"/>
          <w:szCs w:val="24"/>
        </w:rPr>
        <w:t xml:space="preserve"> </w:t>
      </w:r>
      <w:r w:rsidR="00FD5EBE" w:rsidRPr="00751CC0">
        <w:rPr>
          <w:rFonts w:ascii="Times New Roman" w:hAnsi="Times New Roman" w:cs="Times New Roman"/>
          <w:sz w:val="20"/>
          <w:szCs w:val="24"/>
        </w:rPr>
        <w:t>a</w:t>
      </w:r>
      <w:r w:rsidR="004A29BD" w:rsidRPr="00751CC0">
        <w:rPr>
          <w:rFonts w:ascii="Times New Roman" w:hAnsi="Times New Roman" w:cs="Times New Roman"/>
          <w:sz w:val="20"/>
          <w:szCs w:val="24"/>
        </w:rPr>
        <w:t>re along the perimeter of the survey area while profile five (5) is along its diagonal</w:t>
      </w:r>
      <w:r w:rsidR="00A5303C" w:rsidRPr="00751CC0">
        <w:rPr>
          <w:rFonts w:ascii="Times New Roman" w:hAnsi="Times New Roman" w:cs="Times New Roman"/>
          <w:sz w:val="20"/>
          <w:szCs w:val="24"/>
        </w:rPr>
        <w:t xml:space="preserve"> and data were obtained at distance of 3m interval for each profile</w:t>
      </w:r>
      <w:r w:rsidR="004A29BD" w:rsidRPr="00751CC0">
        <w:rPr>
          <w:rFonts w:ascii="Times New Roman" w:hAnsi="Times New Roman" w:cs="Times New Roman"/>
          <w:sz w:val="20"/>
          <w:szCs w:val="24"/>
        </w:rPr>
        <w:t>.</w:t>
      </w:r>
      <w:r w:rsidR="003378FF" w:rsidRPr="00751CC0">
        <w:rPr>
          <w:rFonts w:ascii="Times New Roman" w:hAnsi="Times New Roman" w:cs="Times New Roman"/>
          <w:sz w:val="20"/>
          <w:szCs w:val="24"/>
        </w:rPr>
        <w:t xml:space="preserve"> </w:t>
      </w:r>
      <w:proofErr w:type="gramStart"/>
      <w:r w:rsidR="003378FF" w:rsidRPr="00751CC0">
        <w:rPr>
          <w:rFonts w:ascii="Times New Roman" w:hAnsi="Times New Roman" w:cs="Times New Roman"/>
          <w:sz w:val="20"/>
          <w:szCs w:val="24"/>
        </w:rPr>
        <w:t xml:space="preserve">(Fig. </w:t>
      </w:r>
      <w:r w:rsidR="001D7090" w:rsidRPr="00751CC0">
        <w:rPr>
          <w:rFonts w:ascii="Times New Roman" w:hAnsi="Times New Roman" w:cs="Times New Roman"/>
          <w:sz w:val="20"/>
          <w:szCs w:val="24"/>
        </w:rPr>
        <w:t>2</w:t>
      </w:r>
      <w:r w:rsidR="003378FF" w:rsidRPr="00751CC0">
        <w:rPr>
          <w:rFonts w:ascii="Times New Roman" w:hAnsi="Times New Roman" w:cs="Times New Roman"/>
          <w:sz w:val="20"/>
          <w:szCs w:val="24"/>
        </w:rPr>
        <w:t>)</w:t>
      </w:r>
      <w:r w:rsidR="001D39A9">
        <w:rPr>
          <w:rFonts w:ascii="Times New Roman" w:hAnsi="Times New Roman" w:cs="Times New Roman" w:hint="eastAsia"/>
          <w:sz w:val="20"/>
          <w:szCs w:val="24"/>
          <w:lang w:eastAsia="zh-CN"/>
        </w:rPr>
        <w:t>.</w:t>
      </w:r>
      <w:proofErr w:type="gramEnd"/>
    </w:p>
    <w:p w:rsidR="000E7EE8" w:rsidRPr="00751CC0" w:rsidRDefault="000E7EE8" w:rsidP="00751CC0">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t>Electrical Resistivity Survey</w:t>
      </w:r>
    </w:p>
    <w:p w:rsidR="004C5C26" w:rsidRPr="00751CC0" w:rsidRDefault="00934A17"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lastRenderedPageBreak/>
        <w:t>N</w:t>
      </w:r>
      <w:r w:rsidR="000E7EE8" w:rsidRPr="00751CC0">
        <w:rPr>
          <w:rFonts w:ascii="Times New Roman" w:hAnsi="Times New Roman" w:cs="Times New Roman"/>
          <w:sz w:val="20"/>
          <w:szCs w:val="24"/>
        </w:rPr>
        <w:t>ine Vertical Electrical Sounding (VES)</w:t>
      </w:r>
      <w:r w:rsidRPr="00751CC0">
        <w:rPr>
          <w:rFonts w:ascii="Times New Roman" w:hAnsi="Times New Roman" w:cs="Times New Roman"/>
          <w:sz w:val="20"/>
          <w:szCs w:val="24"/>
        </w:rPr>
        <w:t xml:space="preserve"> stations using Schl</w:t>
      </w:r>
      <w:r w:rsidR="005622E2" w:rsidRPr="00751CC0">
        <w:rPr>
          <w:rFonts w:ascii="Times New Roman" w:hAnsi="Times New Roman" w:cs="Times New Roman"/>
          <w:sz w:val="20"/>
          <w:szCs w:val="24"/>
        </w:rPr>
        <w:t>u</w:t>
      </w:r>
      <w:r w:rsidRPr="00751CC0">
        <w:rPr>
          <w:rFonts w:ascii="Times New Roman" w:hAnsi="Times New Roman" w:cs="Times New Roman"/>
          <w:sz w:val="20"/>
          <w:szCs w:val="24"/>
        </w:rPr>
        <w:t>mberger array</w:t>
      </w:r>
      <w:r w:rsidR="000E7EE8" w:rsidRPr="00751CC0">
        <w:rPr>
          <w:rFonts w:ascii="Times New Roman" w:hAnsi="Times New Roman" w:cs="Times New Roman"/>
          <w:sz w:val="20"/>
          <w:szCs w:val="24"/>
        </w:rPr>
        <w:t xml:space="preserve"> were acquired</w:t>
      </w:r>
      <w:r w:rsidRPr="00751CC0">
        <w:rPr>
          <w:rFonts w:ascii="Times New Roman" w:hAnsi="Times New Roman" w:cs="Times New Roman"/>
          <w:sz w:val="20"/>
          <w:szCs w:val="24"/>
        </w:rPr>
        <w:t xml:space="preserve"> </w:t>
      </w:r>
      <w:r w:rsidR="0012715C" w:rsidRPr="00751CC0">
        <w:rPr>
          <w:rFonts w:ascii="Times New Roman" w:hAnsi="Times New Roman" w:cs="Times New Roman"/>
          <w:sz w:val="20"/>
          <w:szCs w:val="24"/>
        </w:rPr>
        <w:t>at and around points of response peaks</w:t>
      </w:r>
      <w:r w:rsidRPr="00751CC0">
        <w:rPr>
          <w:rFonts w:ascii="Times New Roman" w:hAnsi="Times New Roman" w:cs="Times New Roman"/>
          <w:sz w:val="20"/>
          <w:szCs w:val="24"/>
        </w:rPr>
        <w:t xml:space="preserve"> </w:t>
      </w:r>
      <w:r w:rsidR="0012715C" w:rsidRPr="00751CC0">
        <w:rPr>
          <w:rFonts w:ascii="Times New Roman" w:hAnsi="Times New Roman" w:cs="Times New Roman"/>
          <w:sz w:val="20"/>
          <w:szCs w:val="24"/>
        </w:rPr>
        <w:t xml:space="preserve">obtained from the VLF-EM </w:t>
      </w:r>
      <w:r w:rsidR="00DF1BC3" w:rsidRPr="00751CC0">
        <w:rPr>
          <w:rFonts w:ascii="Times New Roman" w:hAnsi="Times New Roman" w:cs="Times New Roman"/>
          <w:sz w:val="20"/>
          <w:szCs w:val="24"/>
        </w:rPr>
        <w:t xml:space="preserve">profiles. Maximum current electrode spacing of 130m </w:t>
      </w:r>
      <w:r w:rsidR="00375C38" w:rsidRPr="00751CC0">
        <w:rPr>
          <w:rFonts w:ascii="Times New Roman" w:hAnsi="Times New Roman" w:cs="Times New Roman"/>
          <w:sz w:val="20"/>
          <w:szCs w:val="24"/>
        </w:rPr>
        <w:t>was</w:t>
      </w:r>
      <w:r w:rsidR="00DF1BC3" w:rsidRPr="00751CC0">
        <w:rPr>
          <w:rFonts w:ascii="Times New Roman" w:hAnsi="Times New Roman" w:cs="Times New Roman"/>
          <w:sz w:val="20"/>
          <w:szCs w:val="24"/>
        </w:rPr>
        <w:t xml:space="preserve"> maintained.</w:t>
      </w:r>
    </w:p>
    <w:p w:rsidR="000E7EE8" w:rsidRPr="00751CC0" w:rsidRDefault="000E7EE8"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Sounding curves obtained from the field data were subjected to manual interpretation using partial curve matching technique. </w:t>
      </w:r>
      <w:r w:rsidR="00852EBB" w:rsidRPr="00751CC0">
        <w:rPr>
          <w:rFonts w:ascii="Times New Roman" w:hAnsi="Times New Roman" w:cs="Times New Roman"/>
          <w:sz w:val="20"/>
          <w:szCs w:val="24"/>
        </w:rPr>
        <w:t>Modelled</w:t>
      </w:r>
      <w:r w:rsidRPr="00751CC0">
        <w:rPr>
          <w:rFonts w:ascii="Times New Roman" w:hAnsi="Times New Roman" w:cs="Times New Roman"/>
          <w:sz w:val="20"/>
          <w:szCs w:val="24"/>
        </w:rPr>
        <w:t xml:space="preserve"> curves calcul</w:t>
      </w:r>
      <w:r w:rsidR="00DF1BC3" w:rsidRPr="00751CC0">
        <w:rPr>
          <w:rFonts w:ascii="Times New Roman" w:hAnsi="Times New Roman" w:cs="Times New Roman"/>
          <w:sz w:val="20"/>
          <w:szCs w:val="24"/>
        </w:rPr>
        <w:t xml:space="preserve">ated from the curve matching </w:t>
      </w:r>
      <w:r w:rsidR="00375C38" w:rsidRPr="00751CC0">
        <w:rPr>
          <w:rFonts w:ascii="Times New Roman" w:hAnsi="Times New Roman" w:cs="Times New Roman"/>
          <w:sz w:val="20"/>
          <w:szCs w:val="24"/>
        </w:rPr>
        <w:t>was</w:t>
      </w:r>
      <w:r w:rsidRPr="00751CC0">
        <w:rPr>
          <w:rFonts w:ascii="Times New Roman" w:hAnsi="Times New Roman" w:cs="Times New Roman"/>
          <w:sz w:val="20"/>
          <w:szCs w:val="24"/>
        </w:rPr>
        <w:t xml:space="preserve"> then refined through automatic computer iteration using a resistivity inversion program, WINRESIST</w:t>
      </w:r>
      <w:r w:rsidR="00483DBD" w:rsidRPr="00751CC0">
        <w:rPr>
          <w:rFonts w:ascii="Times New Roman" w:hAnsi="Times New Roman" w:cs="Times New Roman"/>
          <w:sz w:val="20"/>
          <w:szCs w:val="24"/>
        </w:rPr>
        <w:t xml:space="preserve"> base on </w:t>
      </w:r>
      <w:r w:rsidRPr="00751CC0">
        <w:rPr>
          <w:rFonts w:ascii="Times New Roman" w:hAnsi="Times New Roman" w:cs="Times New Roman"/>
          <w:sz w:val="20"/>
          <w:szCs w:val="24"/>
        </w:rPr>
        <w:t>the Gosh (1971) linear filtering theory.</w:t>
      </w:r>
      <w:r w:rsidRPr="00751CC0">
        <w:rPr>
          <w:rFonts w:ascii="Times New Roman" w:hAnsi="Times New Roman" w:cs="Times New Roman"/>
          <w:color w:val="0070C0"/>
          <w:sz w:val="20"/>
          <w:szCs w:val="24"/>
        </w:rPr>
        <w:t xml:space="preserve"> </w:t>
      </w:r>
      <w:r w:rsidRPr="00751CC0">
        <w:rPr>
          <w:rFonts w:ascii="Times New Roman" w:hAnsi="Times New Roman" w:cs="Times New Roman"/>
          <w:sz w:val="20"/>
          <w:szCs w:val="24"/>
        </w:rPr>
        <w:t xml:space="preserve">The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w:t>
      </w:r>
      <w:r w:rsidR="00DF1BC3" w:rsidRPr="00751CC0">
        <w:rPr>
          <w:rFonts w:ascii="Times New Roman" w:hAnsi="Times New Roman" w:cs="Times New Roman"/>
          <w:sz w:val="20"/>
          <w:szCs w:val="24"/>
        </w:rPr>
        <w:t>parameters of different layers we</w:t>
      </w:r>
      <w:r w:rsidRPr="00751CC0">
        <w:rPr>
          <w:rFonts w:ascii="Times New Roman" w:hAnsi="Times New Roman" w:cs="Times New Roman"/>
          <w:sz w:val="20"/>
          <w:szCs w:val="24"/>
        </w:rPr>
        <w:t xml:space="preserve">re obtained. These results were then presented </w:t>
      </w:r>
      <w:r w:rsidR="00483DBD" w:rsidRPr="00751CC0">
        <w:rPr>
          <w:rFonts w:ascii="Times New Roman" w:hAnsi="Times New Roman" w:cs="Times New Roman"/>
          <w:sz w:val="20"/>
          <w:szCs w:val="24"/>
        </w:rPr>
        <w:t>as geologi</w:t>
      </w:r>
      <w:r w:rsidR="00A50089" w:rsidRPr="00751CC0">
        <w:rPr>
          <w:rFonts w:ascii="Times New Roman" w:hAnsi="Times New Roman" w:cs="Times New Roman"/>
          <w:sz w:val="20"/>
          <w:szCs w:val="24"/>
        </w:rPr>
        <w:t>c sections</w:t>
      </w:r>
      <w:r w:rsidR="00483DBD" w:rsidRPr="00751CC0">
        <w:rPr>
          <w:rFonts w:ascii="Times New Roman" w:hAnsi="Times New Roman" w:cs="Times New Roman"/>
          <w:sz w:val="20"/>
          <w:szCs w:val="24"/>
        </w:rPr>
        <w:t xml:space="preserve"> </w:t>
      </w:r>
      <w:r w:rsidRPr="00751CC0">
        <w:rPr>
          <w:rFonts w:ascii="Times New Roman" w:hAnsi="Times New Roman" w:cs="Times New Roman"/>
          <w:sz w:val="20"/>
          <w:szCs w:val="24"/>
        </w:rPr>
        <w:t>along each profile to map the region. The types of curve within the study area are the A- and H- curve</w:t>
      </w:r>
      <w:r w:rsidR="00F474CE" w:rsidRPr="00751CC0">
        <w:rPr>
          <w:rFonts w:ascii="Times New Roman" w:hAnsi="Times New Roman" w:cs="Times New Roman"/>
          <w:sz w:val="20"/>
          <w:szCs w:val="24"/>
        </w:rPr>
        <w:t>s</w:t>
      </w:r>
      <w:r w:rsidRPr="00751CC0">
        <w:rPr>
          <w:rFonts w:ascii="Times New Roman" w:hAnsi="Times New Roman" w:cs="Times New Roman"/>
          <w:sz w:val="20"/>
          <w:szCs w:val="24"/>
        </w:rPr>
        <w:t>.</w:t>
      </w:r>
    </w:p>
    <w:p w:rsidR="000E7EE8" w:rsidRPr="00751CC0" w:rsidRDefault="000E7EE8"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Engineering competence of the soil can be qualitatively evaluated from layer resistivity. The higher the layer resistivity value, the higher the competence of a layer. The 2-D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reveals the type of the soil and thickness of the layer.</w:t>
      </w:r>
    </w:p>
    <w:p w:rsidR="000E7EE8" w:rsidRPr="00751CC0" w:rsidRDefault="000E7EE8" w:rsidP="00751CC0">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t>Particle Size Analysis (clay, silt, sand)</w:t>
      </w:r>
    </w:p>
    <w:p w:rsidR="00D83945" w:rsidRPr="00751CC0" w:rsidRDefault="00483DBD"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Five top soil samples excavated from various locations to</w:t>
      </w:r>
      <w:r w:rsidR="00DF1BC3" w:rsidRPr="00751CC0">
        <w:rPr>
          <w:rFonts w:ascii="Times New Roman" w:hAnsi="Times New Roman" w:cs="Times New Roman"/>
          <w:sz w:val="20"/>
          <w:szCs w:val="24"/>
        </w:rPr>
        <w:t xml:space="preserve"> a</w:t>
      </w:r>
      <w:r w:rsidRPr="00751CC0">
        <w:rPr>
          <w:rFonts w:ascii="Times New Roman" w:hAnsi="Times New Roman" w:cs="Times New Roman"/>
          <w:sz w:val="20"/>
          <w:szCs w:val="24"/>
        </w:rPr>
        <w:t xml:space="preserve"> maximum depth of 0.7m were obtained. Particle size analysis using hydrometer method was carried out on each</w:t>
      </w:r>
      <w:r w:rsidR="00DF1BC3" w:rsidRPr="00751CC0">
        <w:rPr>
          <w:rFonts w:ascii="Times New Roman" w:hAnsi="Times New Roman" w:cs="Times New Roman"/>
          <w:sz w:val="20"/>
          <w:szCs w:val="24"/>
        </w:rPr>
        <w:t xml:space="preserve"> sample</w:t>
      </w:r>
      <w:r w:rsidRPr="00751CC0">
        <w:rPr>
          <w:rFonts w:ascii="Times New Roman" w:hAnsi="Times New Roman" w:cs="Times New Roman"/>
          <w:sz w:val="20"/>
          <w:szCs w:val="24"/>
        </w:rPr>
        <w:t xml:space="preserve"> to determine their percentage composition.</w:t>
      </w:r>
    </w:p>
    <w:p w:rsidR="00326C2F" w:rsidRPr="00751CC0" w:rsidRDefault="00326C2F" w:rsidP="00751CC0">
      <w:pPr>
        <w:snapToGrid w:val="0"/>
        <w:spacing w:after="0" w:line="240" w:lineRule="auto"/>
        <w:jc w:val="both"/>
        <w:rPr>
          <w:rFonts w:ascii="Times New Roman" w:hAnsi="Times New Roman" w:cs="Times New Roman"/>
          <w:sz w:val="20"/>
          <w:szCs w:val="24"/>
        </w:rPr>
      </w:pPr>
    </w:p>
    <w:p w:rsidR="00D83945" w:rsidRPr="00751CC0" w:rsidRDefault="00751CC0" w:rsidP="00751CC0">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t xml:space="preserve">Results </w:t>
      </w:r>
      <w:proofErr w:type="gramStart"/>
      <w:r w:rsidRPr="00751CC0">
        <w:rPr>
          <w:rFonts w:ascii="Times New Roman" w:hAnsi="Times New Roman" w:cs="Times New Roman"/>
          <w:b/>
          <w:sz w:val="20"/>
          <w:szCs w:val="24"/>
        </w:rPr>
        <w:t>And</w:t>
      </w:r>
      <w:proofErr w:type="gramEnd"/>
      <w:r w:rsidRPr="00751CC0">
        <w:rPr>
          <w:rFonts w:ascii="Times New Roman" w:hAnsi="Times New Roman" w:cs="Times New Roman"/>
          <w:b/>
          <w:sz w:val="20"/>
          <w:szCs w:val="24"/>
        </w:rPr>
        <w:t xml:space="preserve"> Discussion</w:t>
      </w:r>
    </w:p>
    <w:p w:rsidR="008A7011" w:rsidRPr="00751CC0" w:rsidRDefault="00C116AA" w:rsidP="00751CC0">
      <w:pPr>
        <w:pStyle w:val="ListParagraph"/>
        <w:numPr>
          <w:ilvl w:val="0"/>
          <w:numId w:val="2"/>
        </w:numPr>
        <w:snapToGrid w:val="0"/>
        <w:spacing w:after="0" w:line="240" w:lineRule="auto"/>
        <w:ind w:left="0" w:firstLine="0"/>
        <w:jc w:val="both"/>
        <w:rPr>
          <w:rFonts w:ascii="Times New Roman" w:hAnsi="Times New Roman" w:cs="Times New Roman"/>
          <w:b/>
          <w:sz w:val="20"/>
          <w:szCs w:val="24"/>
        </w:rPr>
      </w:pPr>
      <w:r w:rsidRPr="00751CC0">
        <w:rPr>
          <w:rFonts w:ascii="Times New Roman" w:hAnsi="Times New Roman" w:cs="Times New Roman"/>
          <w:b/>
          <w:sz w:val="20"/>
          <w:szCs w:val="24"/>
        </w:rPr>
        <w:t>VLF-EM</w:t>
      </w:r>
      <w:r w:rsidR="001D39A9">
        <w:rPr>
          <w:rFonts w:ascii="Times New Roman" w:hAnsi="Times New Roman" w:cs="Times New Roman"/>
          <w:b/>
          <w:sz w:val="20"/>
          <w:szCs w:val="24"/>
        </w:rPr>
        <w:t xml:space="preserve"> </w:t>
      </w:r>
      <w:r w:rsidRPr="00751CC0">
        <w:rPr>
          <w:rFonts w:ascii="Times New Roman" w:hAnsi="Times New Roman" w:cs="Times New Roman"/>
          <w:b/>
          <w:sz w:val="20"/>
          <w:szCs w:val="24"/>
        </w:rPr>
        <w:t>Profiles</w:t>
      </w:r>
    </w:p>
    <w:p w:rsidR="008A7011" w:rsidRPr="00751CC0" w:rsidRDefault="008A701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Qualitative and semi-quantitative interpretations of the VLF-</w:t>
      </w:r>
      <w:r w:rsidR="00C116AA" w:rsidRPr="00751CC0">
        <w:rPr>
          <w:rFonts w:ascii="Times New Roman" w:hAnsi="Times New Roman" w:cs="Times New Roman"/>
          <w:sz w:val="20"/>
          <w:szCs w:val="24"/>
        </w:rPr>
        <w:t xml:space="preserve">EM </w:t>
      </w:r>
      <w:r w:rsidRPr="00751CC0">
        <w:rPr>
          <w:rFonts w:ascii="Times New Roman" w:hAnsi="Times New Roman" w:cs="Times New Roman"/>
          <w:sz w:val="20"/>
          <w:szCs w:val="24"/>
        </w:rPr>
        <w:t>profile</w:t>
      </w:r>
      <w:r w:rsidR="00DB3DBE" w:rsidRPr="00751CC0">
        <w:rPr>
          <w:rFonts w:ascii="Times New Roman" w:hAnsi="Times New Roman" w:cs="Times New Roman"/>
          <w:sz w:val="20"/>
          <w:szCs w:val="24"/>
        </w:rPr>
        <w:t xml:space="preserve">s </w:t>
      </w:r>
      <w:r w:rsidRPr="00751CC0">
        <w:rPr>
          <w:rFonts w:ascii="Times New Roman" w:hAnsi="Times New Roman" w:cs="Times New Roman"/>
          <w:sz w:val="20"/>
          <w:szCs w:val="24"/>
        </w:rPr>
        <w:t>were made to map occurrence of localized alterations of conductive and resistive rocks as well as contacts among materials of d</w:t>
      </w:r>
      <w:r w:rsidR="00DB3DBE" w:rsidRPr="00751CC0">
        <w:rPr>
          <w:rFonts w:ascii="Times New Roman" w:hAnsi="Times New Roman" w:cs="Times New Roman"/>
          <w:sz w:val="20"/>
          <w:szCs w:val="24"/>
        </w:rPr>
        <w:t>ifferent conductivity (Figures</w:t>
      </w:r>
      <w:r w:rsidR="006F2920" w:rsidRPr="00751CC0">
        <w:rPr>
          <w:rFonts w:ascii="Times New Roman" w:hAnsi="Times New Roman" w:cs="Times New Roman"/>
          <w:sz w:val="20"/>
          <w:szCs w:val="24"/>
        </w:rPr>
        <w:t xml:space="preserve"> </w:t>
      </w:r>
      <w:r w:rsidR="001D7090" w:rsidRPr="00751CC0">
        <w:rPr>
          <w:rFonts w:ascii="Times New Roman" w:hAnsi="Times New Roman" w:cs="Times New Roman"/>
          <w:sz w:val="20"/>
          <w:szCs w:val="24"/>
        </w:rPr>
        <w:t>3</w:t>
      </w:r>
      <w:r w:rsidR="006F2920" w:rsidRPr="00751CC0">
        <w:rPr>
          <w:rFonts w:ascii="Times New Roman" w:hAnsi="Times New Roman" w:cs="Times New Roman"/>
          <w:sz w:val="20"/>
          <w:szCs w:val="24"/>
        </w:rPr>
        <w:t xml:space="preserve"> (a-e)).</w:t>
      </w:r>
      <w:r w:rsidR="00C116AA" w:rsidRPr="00751CC0">
        <w:rPr>
          <w:rFonts w:ascii="Times New Roman" w:hAnsi="Times New Roman" w:cs="Times New Roman"/>
          <w:sz w:val="20"/>
          <w:szCs w:val="24"/>
        </w:rPr>
        <w:t xml:space="preserve"> They </w:t>
      </w:r>
      <w:r w:rsidR="00DB3DBE" w:rsidRPr="00751CC0">
        <w:rPr>
          <w:rFonts w:ascii="Times New Roman" w:hAnsi="Times New Roman" w:cs="Times New Roman"/>
          <w:sz w:val="20"/>
          <w:szCs w:val="24"/>
        </w:rPr>
        <w:t>also</w:t>
      </w:r>
      <w:r w:rsidR="00C116AA" w:rsidRPr="00751CC0">
        <w:rPr>
          <w:rFonts w:ascii="Times New Roman" w:hAnsi="Times New Roman" w:cs="Times New Roman"/>
          <w:sz w:val="20"/>
          <w:szCs w:val="24"/>
        </w:rPr>
        <w:t xml:space="preserve"> show</w:t>
      </w:r>
      <w:r w:rsidRPr="00751CC0">
        <w:rPr>
          <w:rFonts w:ascii="Times New Roman" w:hAnsi="Times New Roman" w:cs="Times New Roman"/>
          <w:sz w:val="20"/>
          <w:szCs w:val="24"/>
        </w:rPr>
        <w:t xml:space="preserve"> typical inverted current density pseudo sections and smoothened real components obtained using the </w:t>
      </w:r>
      <w:proofErr w:type="spellStart"/>
      <w:r w:rsidRPr="00751CC0">
        <w:rPr>
          <w:rFonts w:ascii="Times New Roman" w:hAnsi="Times New Roman" w:cs="Times New Roman"/>
          <w:sz w:val="20"/>
          <w:szCs w:val="24"/>
        </w:rPr>
        <w:t>Karous-Hjelt’</w:t>
      </w:r>
      <w:r w:rsidR="00DB3DBE" w:rsidRPr="00751CC0">
        <w:rPr>
          <w:rFonts w:ascii="Times New Roman" w:hAnsi="Times New Roman" w:cs="Times New Roman"/>
          <w:sz w:val="20"/>
          <w:szCs w:val="24"/>
        </w:rPr>
        <w:t>s</w:t>
      </w:r>
      <w:proofErr w:type="spellEnd"/>
      <w:r w:rsidRPr="00751CC0">
        <w:rPr>
          <w:rFonts w:ascii="Times New Roman" w:hAnsi="Times New Roman" w:cs="Times New Roman"/>
          <w:sz w:val="20"/>
          <w:szCs w:val="24"/>
        </w:rPr>
        <w:t xml:space="preserve"> 2D-inversion pr</w:t>
      </w:r>
      <w:r w:rsidR="00DB3DBE" w:rsidRPr="00751CC0">
        <w:rPr>
          <w:rFonts w:ascii="Times New Roman" w:hAnsi="Times New Roman" w:cs="Times New Roman"/>
          <w:sz w:val="20"/>
          <w:szCs w:val="24"/>
        </w:rPr>
        <w:t>ogram</w:t>
      </w:r>
      <w:r w:rsidRPr="00751CC0">
        <w:rPr>
          <w:rFonts w:ascii="Times New Roman" w:hAnsi="Times New Roman" w:cs="Times New Roman"/>
          <w:sz w:val="20"/>
          <w:szCs w:val="24"/>
        </w:rPr>
        <w:t>. The pseudo sections are displays of the equivalent current density estimated from the filtered real component of the VLF data. The colour pane indicates a bluish to green colour for the resistive medium, while yellowish to red colour range indicates conductive medium.</w:t>
      </w:r>
    </w:p>
    <w:p w:rsidR="008A7011" w:rsidRPr="00751CC0" w:rsidRDefault="008A701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Along profile 1, the current density profile shows existence of four anomalies located at 10, 20, 35 and 50m. A shift in the location of the 10 m anomaly is indicated in the in-phase component plot. The first anomaly has the appearance of an anomaly over a conductive zone with southward orientation and is shallower in depth. The other anomaly is indicative of boulder-like resistive materials with northward orientation. While between 22-50</w:t>
      </w:r>
      <w:r w:rsidR="00D33B8F" w:rsidRPr="00751CC0">
        <w:rPr>
          <w:rFonts w:ascii="Times New Roman" w:hAnsi="Times New Roman" w:cs="Times New Roman"/>
          <w:sz w:val="20"/>
          <w:szCs w:val="24"/>
        </w:rPr>
        <w:t xml:space="preserve"> </w:t>
      </w:r>
      <w:r w:rsidRPr="00751CC0">
        <w:rPr>
          <w:rFonts w:ascii="Times New Roman" w:hAnsi="Times New Roman" w:cs="Times New Roman"/>
          <w:sz w:val="20"/>
          <w:szCs w:val="24"/>
        </w:rPr>
        <w:t>m a spread of the conductive anomaly can be observed. The corresponding filtered real using Fraser filter helps to delineate the location of these anomalies as well as collapsing the false cross over point</w:t>
      </w:r>
      <w:r w:rsidR="00D33B8F" w:rsidRPr="00751CC0">
        <w:rPr>
          <w:rFonts w:ascii="Times New Roman" w:hAnsi="Times New Roman" w:cs="Times New Roman"/>
          <w:sz w:val="20"/>
          <w:szCs w:val="24"/>
        </w:rPr>
        <w:t>s that make</w:t>
      </w:r>
      <w:r w:rsidRPr="00751CC0">
        <w:rPr>
          <w:rFonts w:ascii="Times New Roman" w:hAnsi="Times New Roman" w:cs="Times New Roman"/>
          <w:sz w:val="20"/>
          <w:szCs w:val="24"/>
        </w:rPr>
        <w:t xml:space="preserve"> </w:t>
      </w:r>
      <w:r w:rsidRPr="00751CC0">
        <w:rPr>
          <w:rFonts w:ascii="Times New Roman" w:hAnsi="Times New Roman" w:cs="Times New Roman"/>
          <w:sz w:val="20"/>
          <w:szCs w:val="24"/>
        </w:rPr>
        <w:lastRenderedPageBreak/>
        <w:t xml:space="preserve">interpretation of the measured data difficult. Series of shallow and near surface bodies, which were recognized as conductive bodies on the pseudo section (Figure </w:t>
      </w:r>
      <w:r w:rsidR="001D7090" w:rsidRPr="00751CC0">
        <w:rPr>
          <w:rFonts w:ascii="Times New Roman" w:hAnsi="Times New Roman" w:cs="Times New Roman"/>
          <w:sz w:val="20"/>
          <w:szCs w:val="24"/>
        </w:rPr>
        <w:t>3</w:t>
      </w:r>
      <w:r w:rsidR="006F2920" w:rsidRPr="00751CC0">
        <w:rPr>
          <w:rFonts w:ascii="Times New Roman" w:hAnsi="Times New Roman" w:cs="Times New Roman"/>
          <w:sz w:val="20"/>
          <w:szCs w:val="24"/>
        </w:rPr>
        <w:t>a</w:t>
      </w:r>
      <w:r w:rsidRPr="00751CC0">
        <w:rPr>
          <w:rFonts w:ascii="Times New Roman" w:hAnsi="Times New Roman" w:cs="Times New Roman"/>
          <w:sz w:val="20"/>
          <w:szCs w:val="24"/>
        </w:rPr>
        <w:t>) have low amplitude.</w:t>
      </w:r>
    </w:p>
    <w:p w:rsidR="008A7011" w:rsidRPr="00751CC0" w:rsidRDefault="008A701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Along profile 2 three cond</w:t>
      </w:r>
      <w:r w:rsidR="00D33B8F" w:rsidRPr="00751CC0">
        <w:rPr>
          <w:rFonts w:ascii="Times New Roman" w:hAnsi="Times New Roman" w:cs="Times New Roman"/>
          <w:sz w:val="20"/>
          <w:szCs w:val="24"/>
        </w:rPr>
        <w:t>uctive anomalies were obtained</w:t>
      </w:r>
      <w:r w:rsidRPr="00751CC0">
        <w:rPr>
          <w:rFonts w:ascii="Times New Roman" w:hAnsi="Times New Roman" w:cs="Times New Roman"/>
          <w:sz w:val="20"/>
          <w:szCs w:val="24"/>
        </w:rPr>
        <w:t xml:space="preserve"> at approximately distance</w:t>
      </w:r>
      <w:r w:rsidR="00D33B8F" w:rsidRPr="00751CC0">
        <w:rPr>
          <w:rFonts w:ascii="Times New Roman" w:hAnsi="Times New Roman" w:cs="Times New Roman"/>
          <w:sz w:val="20"/>
          <w:szCs w:val="24"/>
        </w:rPr>
        <w:t>s</w:t>
      </w:r>
      <w:r w:rsidRPr="00751CC0">
        <w:rPr>
          <w:rFonts w:ascii="Times New Roman" w:hAnsi="Times New Roman" w:cs="Times New Roman"/>
          <w:sz w:val="20"/>
          <w:szCs w:val="24"/>
        </w:rPr>
        <w:t xml:space="preserve"> 5, 10 and 40m (fig </w:t>
      </w:r>
      <w:r w:rsidR="001D7090" w:rsidRPr="00751CC0">
        <w:rPr>
          <w:rFonts w:ascii="Times New Roman" w:hAnsi="Times New Roman" w:cs="Times New Roman"/>
          <w:sz w:val="20"/>
          <w:szCs w:val="24"/>
        </w:rPr>
        <w:t>3</w:t>
      </w:r>
      <w:r w:rsidRPr="00751CC0">
        <w:rPr>
          <w:rFonts w:ascii="Times New Roman" w:hAnsi="Times New Roman" w:cs="Times New Roman"/>
          <w:sz w:val="20"/>
          <w:szCs w:val="24"/>
        </w:rPr>
        <w:t>b) corresponding to 3 broad positive peaks</w:t>
      </w:r>
      <w:r w:rsidR="001D39A9">
        <w:rPr>
          <w:rFonts w:ascii="Times New Roman" w:hAnsi="Times New Roman" w:cs="Times New Roman"/>
          <w:sz w:val="20"/>
          <w:szCs w:val="24"/>
        </w:rPr>
        <w:t xml:space="preserve"> </w:t>
      </w:r>
      <w:r w:rsidRPr="00751CC0">
        <w:rPr>
          <w:rFonts w:ascii="Times New Roman" w:hAnsi="Times New Roman" w:cs="Times New Roman"/>
          <w:sz w:val="20"/>
          <w:szCs w:val="24"/>
        </w:rPr>
        <w:t>and a resistance anomalies between 25 to 29</w:t>
      </w:r>
      <w:r w:rsidR="00D33B8F" w:rsidRPr="00751CC0">
        <w:rPr>
          <w:rFonts w:ascii="Times New Roman" w:hAnsi="Times New Roman" w:cs="Times New Roman"/>
          <w:sz w:val="20"/>
          <w:szCs w:val="24"/>
        </w:rPr>
        <w:t xml:space="preserve"> m pointing north</w:t>
      </w:r>
      <w:r w:rsidR="006647BF" w:rsidRPr="00751CC0">
        <w:rPr>
          <w:rFonts w:ascii="Times New Roman" w:hAnsi="Times New Roman" w:cs="Times New Roman"/>
          <w:sz w:val="20"/>
          <w:szCs w:val="24"/>
        </w:rPr>
        <w:t>ward. Fig. 2</w:t>
      </w:r>
      <w:r w:rsidRPr="00751CC0">
        <w:rPr>
          <w:rFonts w:ascii="Times New Roman" w:hAnsi="Times New Roman" w:cs="Times New Roman"/>
          <w:sz w:val="20"/>
          <w:szCs w:val="24"/>
        </w:rPr>
        <w:t>b also reveals the pattern in the conductive anomaly zone spreads between 30 to 40m and conductive anoma</w:t>
      </w:r>
      <w:r w:rsidR="00D33B8F" w:rsidRPr="00751CC0">
        <w:rPr>
          <w:rFonts w:ascii="Times New Roman" w:hAnsi="Times New Roman" w:cs="Times New Roman"/>
          <w:sz w:val="20"/>
          <w:szCs w:val="24"/>
        </w:rPr>
        <w:t xml:space="preserve">ly observed at 5 and 10m near </w:t>
      </w:r>
      <w:r w:rsidRPr="00751CC0">
        <w:rPr>
          <w:rFonts w:ascii="Times New Roman" w:hAnsi="Times New Roman" w:cs="Times New Roman"/>
          <w:sz w:val="20"/>
          <w:szCs w:val="24"/>
        </w:rPr>
        <w:t>the surface.</w:t>
      </w:r>
    </w:p>
    <w:p w:rsidR="008A7011" w:rsidRPr="00751CC0" w:rsidRDefault="008A701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Profile 3 </w:t>
      </w:r>
      <w:r w:rsidR="009A0354" w:rsidRPr="00751CC0">
        <w:rPr>
          <w:rFonts w:ascii="Times New Roman" w:hAnsi="Times New Roman" w:cs="Times New Roman"/>
          <w:sz w:val="20"/>
          <w:szCs w:val="24"/>
        </w:rPr>
        <w:t>reveals</w:t>
      </w:r>
      <w:r w:rsidR="0014251B" w:rsidRPr="00751CC0">
        <w:rPr>
          <w:rFonts w:ascii="Times New Roman" w:hAnsi="Times New Roman" w:cs="Times New Roman"/>
          <w:sz w:val="20"/>
          <w:szCs w:val="24"/>
        </w:rPr>
        <w:t xml:space="preserve"> </w:t>
      </w:r>
      <w:r w:rsidR="00CA1EB5" w:rsidRPr="00751CC0">
        <w:rPr>
          <w:rFonts w:ascii="Times New Roman" w:hAnsi="Times New Roman" w:cs="Times New Roman"/>
          <w:sz w:val="20"/>
          <w:szCs w:val="24"/>
        </w:rPr>
        <w:t>a major peak</w:t>
      </w:r>
      <w:r w:rsidR="0014251B" w:rsidRPr="00751CC0">
        <w:rPr>
          <w:rFonts w:ascii="Times New Roman" w:hAnsi="Times New Roman" w:cs="Times New Roman"/>
          <w:sz w:val="20"/>
          <w:szCs w:val="24"/>
        </w:rPr>
        <w:t xml:space="preserve"> </w:t>
      </w:r>
      <w:r w:rsidR="007A0FD1" w:rsidRPr="00751CC0">
        <w:rPr>
          <w:rFonts w:ascii="Times New Roman" w:hAnsi="Times New Roman" w:cs="Times New Roman"/>
          <w:sz w:val="20"/>
          <w:szCs w:val="24"/>
        </w:rPr>
        <w:t>between</w:t>
      </w:r>
      <w:r w:rsidR="006F2920" w:rsidRPr="00751CC0">
        <w:rPr>
          <w:rFonts w:ascii="Times New Roman" w:hAnsi="Times New Roman" w:cs="Times New Roman"/>
          <w:sz w:val="20"/>
          <w:szCs w:val="24"/>
        </w:rPr>
        <w:t xml:space="preserve"> 25</w:t>
      </w:r>
      <w:r w:rsidR="007A0FD1" w:rsidRPr="00751CC0">
        <w:rPr>
          <w:rFonts w:ascii="Times New Roman" w:hAnsi="Times New Roman" w:cs="Times New Roman"/>
          <w:sz w:val="20"/>
          <w:szCs w:val="24"/>
        </w:rPr>
        <w:t xml:space="preserve"> and 30 </w:t>
      </w:r>
      <w:r w:rsidR="006F2920" w:rsidRPr="00751CC0">
        <w:rPr>
          <w:rFonts w:ascii="Times New Roman" w:hAnsi="Times New Roman" w:cs="Times New Roman"/>
          <w:sz w:val="20"/>
          <w:szCs w:val="24"/>
        </w:rPr>
        <w:t>m</w:t>
      </w:r>
      <w:r w:rsidR="007A0FD1" w:rsidRPr="00751CC0">
        <w:rPr>
          <w:rFonts w:ascii="Times New Roman" w:hAnsi="Times New Roman" w:cs="Times New Roman"/>
          <w:sz w:val="20"/>
          <w:szCs w:val="24"/>
        </w:rPr>
        <w:t xml:space="preserve"> </w:t>
      </w:r>
      <w:r w:rsidR="00852EBB" w:rsidRPr="00751CC0">
        <w:rPr>
          <w:rFonts w:ascii="Times New Roman" w:hAnsi="Times New Roman" w:cs="Times New Roman"/>
          <w:sz w:val="20"/>
          <w:szCs w:val="24"/>
        </w:rPr>
        <w:t xml:space="preserve">distance. </w:t>
      </w:r>
      <w:r w:rsidR="007A0FD1" w:rsidRPr="00751CC0">
        <w:rPr>
          <w:rFonts w:ascii="Times New Roman" w:hAnsi="Times New Roman" w:cs="Times New Roman"/>
          <w:sz w:val="20"/>
          <w:szCs w:val="24"/>
        </w:rPr>
        <w:t>Smaller amplitudes</w:t>
      </w:r>
      <w:r w:rsidRPr="00751CC0">
        <w:rPr>
          <w:rFonts w:ascii="Times New Roman" w:hAnsi="Times New Roman" w:cs="Times New Roman"/>
          <w:sz w:val="20"/>
          <w:szCs w:val="24"/>
        </w:rPr>
        <w:t xml:space="preserve"> were also identified</w:t>
      </w:r>
      <w:r w:rsidR="007A0FD1" w:rsidRPr="00751CC0">
        <w:rPr>
          <w:rFonts w:ascii="Times New Roman" w:hAnsi="Times New Roman" w:cs="Times New Roman"/>
          <w:sz w:val="20"/>
          <w:szCs w:val="24"/>
        </w:rPr>
        <w:t xml:space="preserve"> between 30 to 50m</w:t>
      </w:r>
      <w:r w:rsidRPr="00751CC0">
        <w:rPr>
          <w:rFonts w:ascii="Times New Roman" w:hAnsi="Times New Roman" w:cs="Times New Roman"/>
          <w:sz w:val="20"/>
          <w:szCs w:val="24"/>
        </w:rPr>
        <w:t xml:space="preserve"> </w:t>
      </w:r>
      <w:r w:rsidR="006F2920" w:rsidRPr="00751CC0">
        <w:rPr>
          <w:rFonts w:ascii="Times New Roman" w:hAnsi="Times New Roman" w:cs="Times New Roman"/>
          <w:sz w:val="20"/>
          <w:szCs w:val="24"/>
        </w:rPr>
        <w:t>(</w:t>
      </w:r>
      <w:r w:rsidRPr="00751CC0">
        <w:rPr>
          <w:rFonts w:ascii="Times New Roman" w:hAnsi="Times New Roman" w:cs="Times New Roman"/>
          <w:sz w:val="20"/>
          <w:szCs w:val="24"/>
        </w:rPr>
        <w:t xml:space="preserve">Figure </w:t>
      </w:r>
      <w:r w:rsidR="001D7090" w:rsidRPr="00751CC0">
        <w:rPr>
          <w:rFonts w:ascii="Times New Roman" w:hAnsi="Times New Roman" w:cs="Times New Roman"/>
          <w:sz w:val="20"/>
          <w:szCs w:val="24"/>
        </w:rPr>
        <w:t>3</w:t>
      </w:r>
      <w:r w:rsidRPr="00751CC0">
        <w:rPr>
          <w:rFonts w:ascii="Times New Roman" w:hAnsi="Times New Roman" w:cs="Times New Roman"/>
          <w:sz w:val="20"/>
          <w:szCs w:val="24"/>
        </w:rPr>
        <w:t>c</w:t>
      </w:r>
      <w:r w:rsidR="006F2920" w:rsidRPr="00751CC0">
        <w:rPr>
          <w:rFonts w:ascii="Times New Roman" w:hAnsi="Times New Roman" w:cs="Times New Roman"/>
          <w:sz w:val="20"/>
          <w:szCs w:val="24"/>
        </w:rPr>
        <w:t>)</w:t>
      </w:r>
      <w:r w:rsidRPr="00751CC0">
        <w:rPr>
          <w:rFonts w:ascii="Times New Roman" w:hAnsi="Times New Roman" w:cs="Times New Roman"/>
          <w:sz w:val="20"/>
          <w:szCs w:val="24"/>
        </w:rPr>
        <w:t>. The characteristic amplitude</w:t>
      </w:r>
      <w:r w:rsidR="007A0FD1" w:rsidRPr="00751CC0">
        <w:rPr>
          <w:rFonts w:ascii="Times New Roman" w:hAnsi="Times New Roman" w:cs="Times New Roman"/>
          <w:sz w:val="20"/>
          <w:szCs w:val="24"/>
        </w:rPr>
        <w:t>s</w:t>
      </w:r>
      <w:r w:rsidRPr="00751CC0">
        <w:rPr>
          <w:rFonts w:ascii="Times New Roman" w:hAnsi="Times New Roman" w:cs="Times New Roman"/>
          <w:sz w:val="20"/>
          <w:szCs w:val="24"/>
        </w:rPr>
        <w:t xml:space="preserve"> of these anomalies </w:t>
      </w:r>
      <w:r w:rsidR="007A0FD1" w:rsidRPr="00751CC0">
        <w:rPr>
          <w:rFonts w:ascii="Times New Roman" w:hAnsi="Times New Roman" w:cs="Times New Roman"/>
          <w:sz w:val="20"/>
          <w:szCs w:val="24"/>
        </w:rPr>
        <w:t>are indicative of</w:t>
      </w:r>
      <w:r w:rsidRPr="00751CC0">
        <w:rPr>
          <w:rFonts w:ascii="Times New Roman" w:hAnsi="Times New Roman" w:cs="Times New Roman"/>
          <w:sz w:val="20"/>
          <w:szCs w:val="24"/>
        </w:rPr>
        <w:t xml:space="preserve"> conductors</w:t>
      </w:r>
      <w:r w:rsidR="007A0FD1" w:rsidRPr="00751CC0">
        <w:rPr>
          <w:rFonts w:ascii="Times New Roman" w:hAnsi="Times New Roman" w:cs="Times New Roman"/>
          <w:sz w:val="20"/>
          <w:szCs w:val="24"/>
        </w:rPr>
        <w:t xml:space="preserve"> that</w:t>
      </w:r>
      <w:r w:rsidRPr="00751CC0">
        <w:rPr>
          <w:rFonts w:ascii="Times New Roman" w:hAnsi="Times New Roman" w:cs="Times New Roman"/>
          <w:sz w:val="20"/>
          <w:szCs w:val="24"/>
        </w:rPr>
        <w:t xml:space="preserve"> are relatively nearer to the surface and spread downward.</w:t>
      </w:r>
    </w:p>
    <w:p w:rsidR="008A7011" w:rsidRPr="00751CC0" w:rsidRDefault="007A0FD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Profile 4</w:t>
      </w:r>
      <w:r w:rsidR="006F2920" w:rsidRPr="00751CC0">
        <w:rPr>
          <w:rFonts w:ascii="Times New Roman" w:hAnsi="Times New Roman" w:cs="Times New Roman"/>
          <w:sz w:val="20"/>
          <w:szCs w:val="24"/>
        </w:rPr>
        <w:t xml:space="preserve"> </w:t>
      </w:r>
      <w:r w:rsidR="008A7011" w:rsidRPr="00751CC0">
        <w:rPr>
          <w:rFonts w:ascii="Times New Roman" w:hAnsi="Times New Roman" w:cs="Times New Roman"/>
          <w:sz w:val="20"/>
          <w:szCs w:val="24"/>
        </w:rPr>
        <w:t>show</w:t>
      </w:r>
      <w:r w:rsidRPr="00751CC0">
        <w:rPr>
          <w:rFonts w:ascii="Times New Roman" w:hAnsi="Times New Roman" w:cs="Times New Roman"/>
          <w:sz w:val="20"/>
          <w:szCs w:val="24"/>
        </w:rPr>
        <w:t>s</w:t>
      </w:r>
      <w:r w:rsidR="008A7011" w:rsidRPr="00751CC0">
        <w:rPr>
          <w:rFonts w:ascii="Times New Roman" w:hAnsi="Times New Roman" w:cs="Times New Roman"/>
          <w:sz w:val="20"/>
          <w:szCs w:val="24"/>
        </w:rPr>
        <w:t xml:space="preserve"> occurrence of conductive materials close to 10m from the southern end, while another presumed to originate from a surface source has characteristic positive anomaly peak between 40 and 50 m distance</w:t>
      </w:r>
      <w:r w:rsidRPr="00751CC0">
        <w:rPr>
          <w:rFonts w:ascii="Times New Roman" w:hAnsi="Times New Roman" w:cs="Times New Roman"/>
          <w:sz w:val="20"/>
          <w:szCs w:val="24"/>
        </w:rPr>
        <w:t xml:space="preserve"> (Figure </w:t>
      </w:r>
      <w:r w:rsidR="001D7090" w:rsidRPr="00751CC0">
        <w:rPr>
          <w:rFonts w:ascii="Times New Roman" w:hAnsi="Times New Roman" w:cs="Times New Roman"/>
          <w:sz w:val="20"/>
          <w:szCs w:val="24"/>
        </w:rPr>
        <w:t>3</w:t>
      </w:r>
      <w:r w:rsidRPr="00751CC0">
        <w:rPr>
          <w:rFonts w:ascii="Times New Roman" w:hAnsi="Times New Roman" w:cs="Times New Roman"/>
          <w:sz w:val="20"/>
          <w:szCs w:val="24"/>
        </w:rPr>
        <w:t>d).</w:t>
      </w:r>
    </w:p>
    <w:p w:rsidR="00D83945" w:rsidRPr="00751CC0" w:rsidRDefault="007A0FD1"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P</w:t>
      </w:r>
      <w:r w:rsidR="006F2920" w:rsidRPr="00751CC0">
        <w:rPr>
          <w:rFonts w:ascii="Times New Roman" w:hAnsi="Times New Roman" w:cs="Times New Roman"/>
          <w:sz w:val="20"/>
          <w:szCs w:val="24"/>
        </w:rPr>
        <w:t>rofile 5</w:t>
      </w:r>
      <w:r w:rsidR="006647BF" w:rsidRPr="00751CC0">
        <w:rPr>
          <w:rFonts w:ascii="Times New Roman" w:hAnsi="Times New Roman" w:cs="Times New Roman"/>
          <w:sz w:val="20"/>
          <w:szCs w:val="24"/>
        </w:rPr>
        <w:t xml:space="preserve"> </w:t>
      </w:r>
      <w:r w:rsidR="008A7011" w:rsidRPr="00751CC0">
        <w:rPr>
          <w:rFonts w:ascii="Times New Roman" w:hAnsi="Times New Roman" w:cs="Times New Roman"/>
          <w:sz w:val="20"/>
          <w:szCs w:val="24"/>
        </w:rPr>
        <w:t>show</w:t>
      </w:r>
      <w:r w:rsidR="006647BF" w:rsidRPr="00751CC0">
        <w:rPr>
          <w:rFonts w:ascii="Times New Roman" w:hAnsi="Times New Roman" w:cs="Times New Roman"/>
          <w:sz w:val="20"/>
          <w:szCs w:val="24"/>
        </w:rPr>
        <w:t>s</w:t>
      </w:r>
      <w:r w:rsidR="008A7011" w:rsidRPr="00751CC0">
        <w:rPr>
          <w:rFonts w:ascii="Times New Roman" w:hAnsi="Times New Roman" w:cs="Times New Roman"/>
          <w:sz w:val="20"/>
          <w:szCs w:val="24"/>
        </w:rPr>
        <w:t xml:space="preserve"> occurrence of conductive materials at 25, 55 and 75m from the southern end. At 75m the conductive anomaly is close to the surface. Also observed is a resistive anomaly boundary between the conductive zones</w:t>
      </w:r>
      <w:r w:rsidRPr="00751CC0">
        <w:rPr>
          <w:rFonts w:ascii="Times New Roman" w:hAnsi="Times New Roman" w:cs="Times New Roman"/>
          <w:sz w:val="20"/>
          <w:szCs w:val="24"/>
        </w:rPr>
        <w:t xml:space="preserve"> (Figure </w:t>
      </w:r>
      <w:r w:rsidR="001D7090" w:rsidRPr="00751CC0">
        <w:rPr>
          <w:rFonts w:ascii="Times New Roman" w:hAnsi="Times New Roman" w:cs="Times New Roman"/>
          <w:sz w:val="20"/>
          <w:szCs w:val="24"/>
        </w:rPr>
        <w:t>3</w:t>
      </w:r>
      <w:r w:rsidRPr="00751CC0">
        <w:rPr>
          <w:rFonts w:ascii="Times New Roman" w:hAnsi="Times New Roman" w:cs="Times New Roman"/>
          <w:sz w:val="20"/>
          <w:szCs w:val="24"/>
        </w:rPr>
        <w:t>e)</w:t>
      </w:r>
      <w:r w:rsidR="008A7011" w:rsidRPr="00751CC0">
        <w:rPr>
          <w:rFonts w:ascii="Times New Roman" w:hAnsi="Times New Roman" w:cs="Times New Roman"/>
          <w:sz w:val="20"/>
          <w:szCs w:val="24"/>
        </w:rPr>
        <w:t>.</w:t>
      </w:r>
    </w:p>
    <w:p w:rsidR="00E11726" w:rsidRPr="00751CC0" w:rsidRDefault="00E11726" w:rsidP="00751CC0">
      <w:pPr>
        <w:pStyle w:val="ListParagraph"/>
        <w:numPr>
          <w:ilvl w:val="0"/>
          <w:numId w:val="2"/>
        </w:numPr>
        <w:snapToGrid w:val="0"/>
        <w:spacing w:after="0" w:line="240" w:lineRule="auto"/>
        <w:ind w:left="0" w:firstLine="0"/>
        <w:jc w:val="both"/>
        <w:rPr>
          <w:rFonts w:ascii="Times New Roman" w:hAnsi="Times New Roman" w:cs="Times New Roman"/>
          <w:b/>
          <w:sz w:val="20"/>
          <w:szCs w:val="24"/>
        </w:rPr>
      </w:pPr>
      <w:r w:rsidRPr="00751CC0">
        <w:rPr>
          <w:rFonts w:ascii="Times New Roman" w:hAnsi="Times New Roman" w:cs="Times New Roman"/>
          <w:b/>
          <w:sz w:val="20"/>
          <w:szCs w:val="24"/>
        </w:rPr>
        <w:t xml:space="preserve">Electrical Resistivity Sounding Curves and </w:t>
      </w:r>
      <w:proofErr w:type="spellStart"/>
      <w:r w:rsidRPr="00751CC0">
        <w:rPr>
          <w:rFonts w:ascii="Times New Roman" w:hAnsi="Times New Roman" w:cs="Times New Roman"/>
          <w:b/>
          <w:sz w:val="20"/>
          <w:szCs w:val="24"/>
        </w:rPr>
        <w:t>Geoelectric</w:t>
      </w:r>
      <w:proofErr w:type="spellEnd"/>
      <w:r w:rsidRPr="00751CC0">
        <w:rPr>
          <w:rFonts w:ascii="Times New Roman" w:hAnsi="Times New Roman" w:cs="Times New Roman"/>
          <w:b/>
          <w:sz w:val="20"/>
          <w:szCs w:val="24"/>
        </w:rPr>
        <w:t xml:space="preserve"> Sections</w:t>
      </w:r>
    </w:p>
    <w:p w:rsidR="00E11726" w:rsidRPr="00751CC0" w:rsidRDefault="00E11726" w:rsidP="00751CC0">
      <w:pPr>
        <w:snapToGrid w:val="0"/>
        <w:spacing w:after="0" w:line="240" w:lineRule="auto"/>
        <w:ind w:firstLine="425"/>
        <w:jc w:val="both"/>
        <w:rPr>
          <w:rFonts w:ascii="Times New Roman" w:hAnsi="Times New Roman" w:cs="Times New Roman" w:hint="eastAsia"/>
          <w:sz w:val="20"/>
          <w:szCs w:val="24"/>
          <w:lang w:eastAsia="zh-CN"/>
        </w:rPr>
      </w:pPr>
      <w:r w:rsidRPr="00751CC0">
        <w:rPr>
          <w:rFonts w:ascii="Times New Roman" w:hAnsi="Times New Roman" w:cs="Times New Roman"/>
          <w:sz w:val="20"/>
          <w:szCs w:val="24"/>
        </w:rPr>
        <w:t>V</w:t>
      </w:r>
      <w:r w:rsidR="00B422C9" w:rsidRPr="00751CC0">
        <w:rPr>
          <w:rFonts w:ascii="Times New Roman" w:hAnsi="Times New Roman" w:cs="Times New Roman"/>
          <w:sz w:val="20"/>
          <w:szCs w:val="24"/>
        </w:rPr>
        <w:t>ertical Electrical Sounding</w:t>
      </w:r>
      <w:r w:rsidRPr="00751CC0">
        <w:rPr>
          <w:rFonts w:ascii="Times New Roman" w:hAnsi="Times New Roman" w:cs="Times New Roman"/>
          <w:sz w:val="20"/>
          <w:szCs w:val="24"/>
        </w:rPr>
        <w:t xml:space="preserve"> cu</w:t>
      </w:r>
      <w:r w:rsidR="00B422C9" w:rsidRPr="00751CC0">
        <w:rPr>
          <w:rFonts w:ascii="Times New Roman" w:hAnsi="Times New Roman" w:cs="Times New Roman"/>
          <w:sz w:val="20"/>
          <w:szCs w:val="24"/>
        </w:rPr>
        <w:t>rves revealed</w:t>
      </w:r>
      <w:r w:rsidRPr="00751CC0">
        <w:rPr>
          <w:rFonts w:ascii="Times New Roman" w:hAnsi="Times New Roman" w:cs="Times New Roman"/>
          <w:sz w:val="20"/>
          <w:szCs w:val="24"/>
        </w:rPr>
        <w:t xml:space="preserve"> from 3-layers to 2-layers types with 8 type A- curves and 2 type H- curves which may typify </w:t>
      </w:r>
      <w:r w:rsidR="00B57BAF" w:rsidRPr="00751CC0">
        <w:rPr>
          <w:rFonts w:ascii="Times New Roman" w:hAnsi="Times New Roman" w:cs="Times New Roman"/>
          <w:sz w:val="20"/>
          <w:szCs w:val="24"/>
        </w:rPr>
        <w:t>a rapid resistiv</w:t>
      </w:r>
      <w:r w:rsidR="006647BF" w:rsidRPr="00751CC0">
        <w:rPr>
          <w:rFonts w:ascii="Times New Roman" w:hAnsi="Times New Roman" w:cs="Times New Roman"/>
          <w:sz w:val="20"/>
          <w:szCs w:val="24"/>
        </w:rPr>
        <w:t>ity progression</w:t>
      </w:r>
      <w:r w:rsidR="00B422C9" w:rsidRPr="00751CC0">
        <w:rPr>
          <w:rFonts w:ascii="Times New Roman" w:hAnsi="Times New Roman" w:cs="Times New Roman"/>
          <w:sz w:val="20"/>
          <w:szCs w:val="24"/>
        </w:rPr>
        <w:t xml:space="preserve"> </w:t>
      </w:r>
      <w:r w:rsidR="006647BF" w:rsidRPr="00751CC0">
        <w:rPr>
          <w:rFonts w:ascii="Times New Roman" w:hAnsi="Times New Roman" w:cs="Times New Roman"/>
          <w:sz w:val="20"/>
          <w:szCs w:val="24"/>
        </w:rPr>
        <w:t>(Table 1)</w:t>
      </w:r>
      <w:r w:rsidR="008654A8">
        <w:rPr>
          <w:rFonts w:ascii="Times New Roman" w:hAnsi="Times New Roman" w:cs="Times New Roman" w:hint="eastAsia"/>
          <w:sz w:val="20"/>
          <w:szCs w:val="24"/>
          <w:lang w:eastAsia="zh-CN"/>
        </w:rPr>
        <w:t>.</w:t>
      </w:r>
    </w:p>
    <w:p w:rsidR="00780D93"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The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parameters (resistivity and depth) as obtained from the iteration of the electrical resistivity sounding data, presented as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sections an</w:t>
      </w:r>
      <w:r w:rsidR="006647BF" w:rsidRPr="00751CC0">
        <w:rPr>
          <w:rFonts w:ascii="Times New Roman" w:hAnsi="Times New Roman" w:cs="Times New Roman"/>
          <w:sz w:val="20"/>
          <w:szCs w:val="24"/>
        </w:rPr>
        <w:t xml:space="preserve">d map along the profiles (fig. </w:t>
      </w:r>
      <w:r w:rsidR="001D7090" w:rsidRPr="00751CC0">
        <w:rPr>
          <w:rFonts w:ascii="Times New Roman" w:hAnsi="Times New Roman" w:cs="Times New Roman"/>
          <w:sz w:val="20"/>
          <w:szCs w:val="24"/>
        </w:rPr>
        <w:t>4</w:t>
      </w:r>
      <w:r w:rsidRPr="00751CC0">
        <w:rPr>
          <w:rFonts w:ascii="Times New Roman" w:hAnsi="Times New Roman" w:cs="Times New Roman"/>
          <w:sz w:val="20"/>
          <w:szCs w:val="24"/>
        </w:rPr>
        <w:t xml:space="preserve">(a-e)) and on each VES gives an insight into the structural disposition of subsurface rock units. The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sections delineated a maximum of three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subsurface layers comprising the top soil, weathered layer and fresh basement.</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Top soil</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The topsoil constitutes the first layer with res</w:t>
      </w:r>
      <w:r w:rsidR="00B422C9" w:rsidRPr="00751CC0">
        <w:rPr>
          <w:rFonts w:ascii="Times New Roman" w:hAnsi="Times New Roman" w:cs="Times New Roman"/>
          <w:sz w:val="20"/>
          <w:szCs w:val="24"/>
        </w:rPr>
        <w:t xml:space="preserve">istivity values ranging from 69 </w:t>
      </w:r>
      <w:r w:rsidRPr="00751CC0">
        <w:rPr>
          <w:rFonts w:ascii="Times New Roman" w:hAnsi="Times New Roman" w:cs="Times New Roman"/>
          <w:sz w:val="20"/>
          <w:szCs w:val="24"/>
        </w:rPr>
        <w:t>to 39</w:t>
      </w:r>
      <w:r w:rsidR="00B422C9" w:rsidRPr="00751CC0">
        <w:rPr>
          <w:rFonts w:ascii="Times New Roman" w:hAnsi="Times New Roman" w:cs="Times New Roman"/>
          <w:sz w:val="20"/>
          <w:szCs w:val="24"/>
        </w:rPr>
        <w:t xml:space="preserve"> </w:t>
      </w:r>
      <w:proofErr w:type="spellStart"/>
      <w:r w:rsidR="00B422C9" w:rsidRPr="00751CC0">
        <w:rPr>
          <w:rFonts w:ascii="Times New Roman" w:hAnsi="Times New Roman" w:cs="Times New Roman"/>
          <w:sz w:val="20"/>
          <w:szCs w:val="24"/>
        </w:rPr>
        <w:t>Ωm</w:t>
      </w:r>
      <w:proofErr w:type="spellEnd"/>
      <w:r w:rsidR="00B422C9" w:rsidRPr="00751CC0">
        <w:rPr>
          <w:rFonts w:ascii="Times New Roman" w:hAnsi="Times New Roman" w:cs="Times New Roman"/>
          <w:sz w:val="20"/>
          <w:szCs w:val="24"/>
        </w:rPr>
        <w:t>, indicating that it</w:t>
      </w:r>
      <w:r w:rsidRPr="00751CC0">
        <w:rPr>
          <w:rFonts w:ascii="Times New Roman" w:hAnsi="Times New Roman" w:cs="Times New Roman"/>
          <w:sz w:val="20"/>
          <w:szCs w:val="24"/>
        </w:rPr>
        <w:t xml:space="preserve"> is m</w:t>
      </w:r>
      <w:r w:rsidR="00B422C9" w:rsidRPr="00751CC0">
        <w:rPr>
          <w:rFonts w:ascii="Times New Roman" w:hAnsi="Times New Roman" w:cs="Times New Roman"/>
          <w:sz w:val="20"/>
          <w:szCs w:val="24"/>
        </w:rPr>
        <w:t>ainly sand and sandy clay soil</w:t>
      </w:r>
      <w:r w:rsidRPr="00751CC0">
        <w:rPr>
          <w:rFonts w:ascii="Times New Roman" w:hAnsi="Times New Roman" w:cs="Times New Roman"/>
          <w:sz w:val="20"/>
          <w:szCs w:val="24"/>
        </w:rPr>
        <w:t>, with thickness range of 0.4 to 2.5m.</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Weathered Layer</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 xml:space="preserve">The weathered layer is the second layer with resistivity values ranging from 209 to 326 </w:t>
      </w:r>
      <w:proofErr w:type="spellStart"/>
      <w:r w:rsidR="00B422C9" w:rsidRPr="00751CC0">
        <w:rPr>
          <w:rFonts w:ascii="Times New Roman" w:hAnsi="Times New Roman" w:cs="Times New Roman"/>
          <w:sz w:val="20"/>
          <w:szCs w:val="24"/>
        </w:rPr>
        <w:t>Ωm</w:t>
      </w:r>
      <w:proofErr w:type="spellEnd"/>
      <w:r w:rsidRPr="00751CC0">
        <w:rPr>
          <w:rFonts w:ascii="Times New Roman" w:hAnsi="Times New Roman" w:cs="Times New Roman"/>
          <w:sz w:val="20"/>
          <w:szCs w:val="24"/>
        </w:rPr>
        <w:t xml:space="preserve">, indicating that the material composition is largely sandy to </w:t>
      </w:r>
      <w:r w:rsidR="00862111" w:rsidRPr="00751CC0">
        <w:rPr>
          <w:rFonts w:ascii="Times New Roman" w:hAnsi="Times New Roman" w:cs="Times New Roman"/>
          <w:sz w:val="20"/>
          <w:szCs w:val="24"/>
        </w:rPr>
        <w:t>rocky soil with</w:t>
      </w:r>
      <w:r w:rsidRPr="00751CC0">
        <w:rPr>
          <w:rFonts w:ascii="Times New Roman" w:hAnsi="Times New Roman" w:cs="Times New Roman"/>
          <w:sz w:val="20"/>
          <w:szCs w:val="24"/>
        </w:rPr>
        <w:t xml:space="preserve"> thickness of 2 to 9 m. The highest thickness</w:t>
      </w:r>
      <w:r w:rsidR="00862111" w:rsidRPr="00751CC0">
        <w:rPr>
          <w:rFonts w:ascii="Times New Roman" w:hAnsi="Times New Roman" w:cs="Times New Roman"/>
          <w:sz w:val="20"/>
          <w:szCs w:val="24"/>
        </w:rPr>
        <w:t xml:space="preserve"> value</w:t>
      </w:r>
      <w:r w:rsidRPr="00751CC0">
        <w:rPr>
          <w:rFonts w:ascii="Times New Roman" w:hAnsi="Times New Roman" w:cs="Times New Roman"/>
          <w:sz w:val="20"/>
          <w:szCs w:val="24"/>
        </w:rPr>
        <w:t xml:space="preserve"> is around VES 5 (fig. </w:t>
      </w:r>
      <w:r w:rsidR="001D7090" w:rsidRPr="00751CC0">
        <w:rPr>
          <w:rFonts w:ascii="Times New Roman" w:hAnsi="Times New Roman" w:cs="Times New Roman"/>
          <w:sz w:val="20"/>
          <w:szCs w:val="24"/>
        </w:rPr>
        <w:t>4</w:t>
      </w:r>
      <w:r w:rsidRPr="00751CC0">
        <w:rPr>
          <w:rFonts w:ascii="Times New Roman" w:hAnsi="Times New Roman" w:cs="Times New Roman"/>
          <w:sz w:val="20"/>
          <w:szCs w:val="24"/>
        </w:rPr>
        <w:t>e)</w:t>
      </w:r>
      <w:r w:rsidR="00862111" w:rsidRPr="00751CC0">
        <w:rPr>
          <w:rFonts w:ascii="Times New Roman" w:hAnsi="Times New Roman" w:cs="Times New Roman"/>
          <w:sz w:val="20"/>
          <w:szCs w:val="24"/>
        </w:rPr>
        <w:t>.</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Fresh Basement</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lastRenderedPageBreak/>
        <w:t>The fresh basement is the last layer with the resistivity values ranging from 376</w:t>
      </w:r>
      <w:r w:rsidR="00B422C9" w:rsidRPr="00751CC0">
        <w:rPr>
          <w:rFonts w:ascii="Times New Roman" w:hAnsi="Times New Roman" w:cs="Times New Roman"/>
          <w:sz w:val="20"/>
          <w:szCs w:val="24"/>
        </w:rPr>
        <w:t xml:space="preserve"> </w:t>
      </w:r>
      <w:proofErr w:type="spellStart"/>
      <w:r w:rsidR="00B422C9" w:rsidRPr="00751CC0">
        <w:rPr>
          <w:rFonts w:ascii="Times New Roman" w:hAnsi="Times New Roman" w:cs="Times New Roman"/>
          <w:sz w:val="20"/>
          <w:szCs w:val="24"/>
        </w:rPr>
        <w:t>Ωm</w:t>
      </w:r>
      <w:proofErr w:type="spellEnd"/>
      <w:r w:rsidRPr="00751CC0">
        <w:rPr>
          <w:rFonts w:ascii="Times New Roman" w:hAnsi="Times New Roman" w:cs="Times New Roman"/>
          <w:sz w:val="20"/>
          <w:szCs w:val="24"/>
        </w:rPr>
        <w:t xml:space="preserve"> to infinity at most of the VES stations; it is infinitely resistive because of its crystalline nature</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Both the weathered layer and the basement layer are viewed as a competent geo-material for the proposed engineering foundation due to the high resistivity value which delineates the layers has been predominantly sand and rocky materials. The layers are not inimical to the foundation of any engineering structure to be sited in the study area.</w:t>
      </w:r>
    </w:p>
    <w:p w:rsidR="00E11726" w:rsidRPr="00751CC0" w:rsidRDefault="00E11726" w:rsidP="00751CC0">
      <w:pPr>
        <w:pStyle w:val="ListParagraph"/>
        <w:numPr>
          <w:ilvl w:val="0"/>
          <w:numId w:val="2"/>
        </w:numPr>
        <w:snapToGrid w:val="0"/>
        <w:spacing w:after="0" w:line="240" w:lineRule="auto"/>
        <w:ind w:left="0" w:firstLine="0"/>
        <w:jc w:val="both"/>
        <w:rPr>
          <w:rFonts w:ascii="Times New Roman" w:hAnsi="Times New Roman" w:cs="Times New Roman"/>
          <w:sz w:val="20"/>
          <w:szCs w:val="24"/>
        </w:rPr>
      </w:pPr>
      <w:r w:rsidRPr="00751CC0">
        <w:rPr>
          <w:rFonts w:ascii="Times New Roman" w:hAnsi="Times New Roman" w:cs="Times New Roman"/>
          <w:b/>
          <w:sz w:val="20"/>
          <w:szCs w:val="24"/>
        </w:rPr>
        <w:t>Soil</w:t>
      </w:r>
      <w:r w:rsidR="00BC45E7" w:rsidRPr="00751CC0">
        <w:rPr>
          <w:rFonts w:ascii="Times New Roman" w:hAnsi="Times New Roman" w:cs="Times New Roman"/>
          <w:b/>
          <w:sz w:val="20"/>
          <w:szCs w:val="24"/>
        </w:rPr>
        <w:t xml:space="preserve"> Particle Analysis</w:t>
      </w:r>
    </w:p>
    <w:p w:rsidR="00E1172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lastRenderedPageBreak/>
        <w:t>The result of the soil</w:t>
      </w:r>
      <w:r w:rsidR="00BC45E7" w:rsidRPr="00751CC0">
        <w:rPr>
          <w:rFonts w:ascii="Times New Roman" w:hAnsi="Times New Roman" w:cs="Times New Roman"/>
          <w:sz w:val="20"/>
          <w:szCs w:val="24"/>
        </w:rPr>
        <w:t xml:space="preserve"> particle</w:t>
      </w:r>
      <w:r w:rsidRPr="00751CC0">
        <w:rPr>
          <w:rFonts w:ascii="Times New Roman" w:hAnsi="Times New Roman" w:cs="Times New Roman"/>
          <w:sz w:val="20"/>
          <w:szCs w:val="24"/>
        </w:rPr>
        <w:t xml:space="preserve"> analysis (Table </w:t>
      </w:r>
      <w:r w:rsidR="006F2920" w:rsidRPr="00751CC0">
        <w:rPr>
          <w:rFonts w:ascii="Times New Roman" w:hAnsi="Times New Roman" w:cs="Times New Roman"/>
          <w:sz w:val="20"/>
          <w:szCs w:val="24"/>
        </w:rPr>
        <w:t>2</w:t>
      </w:r>
      <w:r w:rsidRPr="00751CC0">
        <w:rPr>
          <w:rFonts w:ascii="Times New Roman" w:hAnsi="Times New Roman" w:cs="Times New Roman"/>
          <w:sz w:val="20"/>
          <w:szCs w:val="24"/>
        </w:rPr>
        <w:t xml:space="preserve">) indicates that the soil samples have relatively low percentage of clay soil with an average of 13.7%, Silt constituting </w:t>
      </w:r>
      <w:r w:rsidR="00BC45E7" w:rsidRPr="00751CC0">
        <w:rPr>
          <w:rFonts w:ascii="Times New Roman" w:hAnsi="Times New Roman" w:cs="Times New Roman"/>
          <w:sz w:val="20"/>
          <w:szCs w:val="24"/>
        </w:rPr>
        <w:t>16.5% and</w:t>
      </w:r>
      <w:r w:rsidRPr="00751CC0">
        <w:rPr>
          <w:rFonts w:ascii="Times New Roman" w:hAnsi="Times New Roman" w:cs="Times New Roman"/>
          <w:sz w:val="20"/>
          <w:szCs w:val="24"/>
        </w:rPr>
        <w:t xml:space="preserve"> sand 69.8% across the whole site area. This is in correlation with the VES </w:t>
      </w:r>
      <w:proofErr w:type="spellStart"/>
      <w:r w:rsidRPr="00751CC0">
        <w:rPr>
          <w:rFonts w:ascii="Times New Roman" w:hAnsi="Times New Roman" w:cs="Times New Roman"/>
          <w:sz w:val="20"/>
          <w:szCs w:val="24"/>
        </w:rPr>
        <w:t>geoelectric</w:t>
      </w:r>
      <w:proofErr w:type="spellEnd"/>
      <w:r w:rsidRPr="00751CC0">
        <w:rPr>
          <w:rFonts w:ascii="Times New Roman" w:hAnsi="Times New Roman" w:cs="Times New Roman"/>
          <w:sz w:val="20"/>
          <w:szCs w:val="24"/>
        </w:rPr>
        <w:t xml:space="preserve"> result.</w:t>
      </w:r>
    </w:p>
    <w:p w:rsidR="008909D6" w:rsidRPr="00751CC0" w:rsidRDefault="00E11726" w:rsidP="00751CC0">
      <w:pPr>
        <w:snapToGrid w:val="0"/>
        <w:spacing w:after="0" w:line="240" w:lineRule="auto"/>
        <w:ind w:firstLine="425"/>
        <w:jc w:val="both"/>
        <w:rPr>
          <w:rFonts w:ascii="Times New Roman" w:hAnsi="Times New Roman" w:cs="Times New Roman"/>
          <w:sz w:val="20"/>
          <w:szCs w:val="24"/>
        </w:rPr>
      </w:pPr>
      <w:r w:rsidRPr="00751CC0">
        <w:rPr>
          <w:rFonts w:ascii="Times New Roman" w:hAnsi="Times New Roman" w:cs="Times New Roman"/>
          <w:sz w:val="20"/>
          <w:szCs w:val="24"/>
        </w:rPr>
        <w:t>Sandy soil has low retention of moisture or liquid compare</w:t>
      </w:r>
      <w:r w:rsidR="00BC45E7" w:rsidRPr="00751CC0">
        <w:rPr>
          <w:rFonts w:ascii="Times New Roman" w:hAnsi="Times New Roman" w:cs="Times New Roman"/>
          <w:sz w:val="20"/>
          <w:szCs w:val="24"/>
        </w:rPr>
        <w:t>d</w:t>
      </w:r>
      <w:r w:rsidRPr="00751CC0">
        <w:rPr>
          <w:rFonts w:ascii="Times New Roman" w:hAnsi="Times New Roman" w:cs="Times New Roman"/>
          <w:sz w:val="20"/>
          <w:szCs w:val="24"/>
        </w:rPr>
        <w:t xml:space="preserve"> to clay soil which is liable to shrink or swell with change in soil moisture. Therefore the probability of occurrence of cyclic foundation movement and an increased chance of significant damage occurring to the foundation or other compo</w:t>
      </w:r>
      <w:r w:rsidR="00252871" w:rsidRPr="00751CC0">
        <w:rPr>
          <w:rFonts w:ascii="Times New Roman" w:hAnsi="Times New Roman" w:cs="Times New Roman"/>
          <w:sz w:val="20"/>
          <w:szCs w:val="24"/>
        </w:rPr>
        <w:t>nents of the house is very low (Curtin &amp; Seward, 2006).</w:t>
      </w:r>
    </w:p>
    <w:p w:rsidR="00751CC0" w:rsidRDefault="00751CC0" w:rsidP="00751CC0">
      <w:pPr>
        <w:snapToGrid w:val="0"/>
        <w:spacing w:after="0" w:line="240" w:lineRule="auto"/>
        <w:jc w:val="center"/>
        <w:rPr>
          <w:rFonts w:ascii="Times New Roman" w:hAnsi="Times New Roman" w:cs="Times New Roman"/>
          <w:noProof/>
          <w:sz w:val="20"/>
          <w:szCs w:val="24"/>
          <w:lang w:eastAsia="en-GB"/>
        </w:rPr>
        <w:sectPr w:rsidR="00751CC0" w:rsidSect="00751CC0">
          <w:type w:val="continuous"/>
          <w:pgSz w:w="12242" w:h="15842" w:code="1"/>
          <w:pgMar w:top="1440" w:right="1440" w:bottom="1440" w:left="1440" w:header="720" w:footer="720" w:gutter="0"/>
          <w:cols w:num="2" w:space="425"/>
          <w:docGrid w:linePitch="360"/>
        </w:sectPr>
      </w:pPr>
    </w:p>
    <w:p w:rsidR="00CC1638" w:rsidRDefault="00CC1638" w:rsidP="00751CC0">
      <w:pPr>
        <w:snapToGrid w:val="0"/>
        <w:spacing w:after="0" w:line="240" w:lineRule="auto"/>
        <w:jc w:val="center"/>
        <w:rPr>
          <w:rFonts w:ascii="Times New Roman" w:hAnsi="Times New Roman" w:cs="Times New Roman"/>
          <w:noProof/>
          <w:sz w:val="20"/>
          <w:szCs w:val="24"/>
          <w:lang w:eastAsia="zh-CN"/>
        </w:rPr>
      </w:pPr>
    </w:p>
    <w:p w:rsidR="00C81185" w:rsidRPr="00751CC0" w:rsidRDefault="00C81185" w:rsidP="00751CC0">
      <w:pPr>
        <w:snapToGrid w:val="0"/>
        <w:spacing w:after="0" w:line="240" w:lineRule="auto"/>
        <w:jc w:val="center"/>
        <w:rPr>
          <w:rFonts w:ascii="Times New Roman" w:hAnsi="Times New Roman" w:cs="Times New Roman"/>
          <w:noProof/>
          <w:sz w:val="20"/>
          <w:szCs w:val="24"/>
          <w:lang w:eastAsia="en-GB"/>
        </w:rPr>
      </w:pPr>
      <w:r w:rsidRPr="00751CC0">
        <w:rPr>
          <w:rFonts w:ascii="Times New Roman" w:hAnsi="Times New Roman" w:cs="Times New Roman"/>
          <w:noProof/>
          <w:sz w:val="20"/>
          <w:szCs w:val="24"/>
          <w:lang w:val="en-US" w:eastAsia="zh-CN"/>
        </w:rPr>
        <w:drawing>
          <wp:inline distT="0" distB="0" distL="0" distR="0">
            <wp:extent cx="4547286" cy="282557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1018" cy="2827897"/>
                    </a:xfrm>
                    <a:prstGeom prst="rect">
                      <a:avLst/>
                    </a:prstGeom>
                    <a:noFill/>
                  </pic:spPr>
                </pic:pic>
              </a:graphicData>
            </a:graphic>
          </wp:inline>
        </w:drawing>
      </w:r>
    </w:p>
    <w:p w:rsidR="00C81185" w:rsidRPr="00751CC0" w:rsidRDefault="0092062E" w:rsidP="00CC1638">
      <w:pPr>
        <w:snapToGrid w:val="0"/>
        <w:spacing w:after="0" w:line="240" w:lineRule="auto"/>
        <w:jc w:val="center"/>
        <w:rPr>
          <w:rFonts w:ascii="Times New Roman" w:hAnsi="Times New Roman" w:cs="Times New Roman"/>
          <w:noProof/>
          <w:sz w:val="20"/>
          <w:szCs w:val="24"/>
          <w:lang w:eastAsia="en-GB"/>
        </w:rPr>
      </w:pPr>
      <w:r w:rsidRPr="00751CC0">
        <w:rPr>
          <w:rFonts w:ascii="Times New Roman" w:hAnsi="Times New Roman" w:cs="Times New Roman"/>
          <w:noProof/>
          <w:sz w:val="20"/>
          <w:szCs w:val="24"/>
          <w:lang w:eastAsia="en-GB"/>
        </w:rPr>
        <w:t xml:space="preserve">Fig. </w:t>
      </w:r>
      <w:r w:rsidR="00E8068F" w:rsidRPr="00751CC0">
        <w:rPr>
          <w:rFonts w:ascii="Times New Roman" w:hAnsi="Times New Roman" w:cs="Times New Roman"/>
          <w:noProof/>
          <w:sz w:val="20"/>
          <w:szCs w:val="24"/>
          <w:lang w:eastAsia="en-GB"/>
        </w:rPr>
        <w:t>2</w:t>
      </w:r>
      <w:r w:rsidRPr="00751CC0">
        <w:rPr>
          <w:rFonts w:ascii="Times New Roman" w:hAnsi="Times New Roman" w:cs="Times New Roman"/>
          <w:noProof/>
          <w:sz w:val="20"/>
          <w:szCs w:val="24"/>
          <w:lang w:eastAsia="en-GB"/>
        </w:rPr>
        <w:t xml:space="preserve">: </w:t>
      </w:r>
      <w:r w:rsidRPr="00751CC0">
        <w:rPr>
          <w:rFonts w:ascii="Times New Roman" w:hAnsi="Times New Roman" w:cs="Times New Roman"/>
          <w:i/>
          <w:sz w:val="20"/>
          <w:szCs w:val="24"/>
        </w:rPr>
        <w:t>Survey Layout</w:t>
      </w:r>
    </w:p>
    <w:p w:rsidR="00C81185" w:rsidRPr="00751CC0" w:rsidRDefault="00C81185" w:rsidP="00751CC0">
      <w:pPr>
        <w:snapToGrid w:val="0"/>
        <w:spacing w:after="0" w:line="240" w:lineRule="auto"/>
        <w:ind w:firstLine="425"/>
        <w:jc w:val="both"/>
        <w:rPr>
          <w:rFonts w:ascii="Times New Roman" w:hAnsi="Times New Roman" w:cs="Times New Roman"/>
          <w:noProof/>
          <w:sz w:val="20"/>
          <w:szCs w:val="24"/>
          <w:lang w:eastAsia="en-GB"/>
        </w:rPr>
      </w:pPr>
    </w:p>
    <w:p w:rsidR="003330C5" w:rsidRPr="00751CC0" w:rsidRDefault="00E31CE1" w:rsidP="00751CC0">
      <w:pPr>
        <w:snapToGrid w:val="0"/>
        <w:spacing w:after="0" w:line="240" w:lineRule="auto"/>
        <w:jc w:val="center"/>
        <w:rPr>
          <w:rFonts w:ascii="Times New Roman" w:hAnsi="Times New Roman" w:cs="Times New Roman"/>
          <w:noProof/>
          <w:sz w:val="20"/>
          <w:szCs w:val="24"/>
          <w:lang w:eastAsia="en-GB"/>
        </w:rPr>
      </w:pPr>
      <w:r w:rsidRPr="00751CC0">
        <w:rPr>
          <w:rFonts w:ascii="Times New Roman" w:hAnsi="Times New Roman" w:cs="Times New Roman"/>
          <w:noProof/>
          <w:sz w:val="20"/>
          <w:szCs w:val="24"/>
          <w:lang w:val="en-US" w:eastAsia="zh-CN"/>
        </w:rPr>
        <w:drawing>
          <wp:inline distT="0" distB="0" distL="0" distR="0">
            <wp:extent cx="2644055" cy="2495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055" cy="2495550"/>
                    </a:xfrm>
                    <a:prstGeom prst="rect">
                      <a:avLst/>
                    </a:prstGeom>
                    <a:noFill/>
                  </pic:spPr>
                </pic:pic>
              </a:graphicData>
            </a:graphic>
          </wp:inline>
        </w:drawing>
      </w:r>
      <w:r w:rsidRPr="00751CC0">
        <w:rPr>
          <w:rFonts w:ascii="Times New Roman" w:hAnsi="Times New Roman" w:cs="Times New Roman"/>
          <w:noProof/>
          <w:sz w:val="20"/>
          <w:szCs w:val="24"/>
          <w:lang w:val="en-US" w:eastAsia="zh-CN"/>
        </w:rPr>
        <w:drawing>
          <wp:inline distT="0" distB="0" distL="0" distR="0">
            <wp:extent cx="2759675" cy="2183027"/>
            <wp:effectExtent l="0" t="0" r="3175" b="825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28" t="25887" r="9645" b="12389"/>
                    <a:stretch>
                      <a:fillRect/>
                    </a:stretch>
                  </pic:blipFill>
                  <pic:spPr bwMode="auto">
                    <a:xfrm>
                      <a:off x="0" y="0"/>
                      <a:ext cx="2766259" cy="2188235"/>
                    </a:xfrm>
                    <a:prstGeom prst="rect">
                      <a:avLst/>
                    </a:prstGeom>
                    <a:noFill/>
                    <a:ln>
                      <a:noFill/>
                    </a:ln>
                  </pic:spPr>
                </pic:pic>
              </a:graphicData>
            </a:graphic>
          </wp:inline>
        </w:drawing>
      </w:r>
    </w:p>
    <w:p w:rsidR="008909D6" w:rsidRPr="00751CC0" w:rsidRDefault="008909D6"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noProof/>
          <w:sz w:val="20"/>
          <w:szCs w:val="24"/>
          <w:lang w:eastAsia="en-GB"/>
        </w:rPr>
        <w:t>(</w:t>
      </w:r>
      <w:r w:rsidRPr="00751CC0">
        <w:rPr>
          <w:rFonts w:ascii="Times New Roman" w:hAnsi="Times New Roman" w:cs="Times New Roman"/>
          <w:b/>
          <w:noProof/>
          <w:sz w:val="20"/>
          <w:szCs w:val="24"/>
          <w:lang w:eastAsia="en-GB"/>
        </w:rPr>
        <w:t>a</w:t>
      </w:r>
      <w:r w:rsidRPr="00751CC0">
        <w:rPr>
          <w:rFonts w:ascii="Times New Roman" w:hAnsi="Times New Roman" w:cs="Times New Roman"/>
          <w:noProof/>
          <w:sz w:val="20"/>
          <w:szCs w:val="24"/>
          <w:lang w:eastAsia="en-GB"/>
        </w:rPr>
        <w:t>)</w:t>
      </w:r>
    </w:p>
    <w:p w:rsidR="008909D6" w:rsidRPr="00751CC0" w:rsidRDefault="008909D6" w:rsidP="00751CC0">
      <w:pPr>
        <w:snapToGrid w:val="0"/>
        <w:spacing w:after="0" w:line="240" w:lineRule="auto"/>
        <w:ind w:firstLine="425"/>
        <w:jc w:val="both"/>
        <w:rPr>
          <w:rFonts w:ascii="Times New Roman" w:hAnsi="Times New Roman" w:cs="Times New Roman"/>
          <w:sz w:val="20"/>
          <w:szCs w:val="24"/>
        </w:rPr>
      </w:pPr>
    </w:p>
    <w:p w:rsidR="003330C5" w:rsidRDefault="003330C5" w:rsidP="00751CC0">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noProof/>
          <w:sz w:val="20"/>
          <w:szCs w:val="24"/>
          <w:lang w:val="en-US" w:eastAsia="zh-CN"/>
        </w:rPr>
        <w:lastRenderedPageBreak/>
        <w:drawing>
          <wp:inline distT="0" distB="0" distL="0" distR="0">
            <wp:extent cx="2660821" cy="241493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4927" cy="2418664"/>
                    </a:xfrm>
                    <a:prstGeom prst="rect">
                      <a:avLst/>
                    </a:prstGeom>
                    <a:noFill/>
                    <a:ln>
                      <a:noFill/>
                    </a:ln>
                  </pic:spPr>
                </pic:pic>
              </a:graphicData>
            </a:graphic>
          </wp:inline>
        </w:drawing>
      </w:r>
      <w:r w:rsidRPr="00751CC0">
        <w:rPr>
          <w:rFonts w:ascii="Times New Roman" w:hAnsi="Times New Roman" w:cs="Times New Roman"/>
          <w:noProof/>
          <w:sz w:val="20"/>
          <w:szCs w:val="24"/>
          <w:lang w:val="en-US" w:eastAsia="zh-CN"/>
        </w:rPr>
        <w:drawing>
          <wp:inline distT="0" distB="0" distL="0" distR="0">
            <wp:extent cx="2932670" cy="227625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745" cy="2277864"/>
                    </a:xfrm>
                    <a:prstGeom prst="rect">
                      <a:avLst/>
                    </a:prstGeom>
                    <a:noFill/>
                  </pic:spPr>
                </pic:pic>
              </a:graphicData>
            </a:graphic>
          </wp:inline>
        </w:drawing>
      </w:r>
    </w:p>
    <w:p w:rsidR="007457A7" w:rsidRPr="00751CC0" w:rsidRDefault="007457A7"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(b)</w:t>
      </w:r>
    </w:p>
    <w:p w:rsidR="00DA472B" w:rsidRPr="00751CC0" w:rsidRDefault="00DA472B"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noProof/>
          <w:sz w:val="20"/>
          <w:szCs w:val="24"/>
          <w:lang w:val="en-US" w:eastAsia="zh-CN"/>
        </w:rPr>
        <w:drawing>
          <wp:inline distT="0" distB="0" distL="0" distR="0">
            <wp:extent cx="2933700"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2649" cy="1913839"/>
                    </a:xfrm>
                    <a:prstGeom prst="rect">
                      <a:avLst/>
                    </a:prstGeom>
                    <a:noFill/>
                  </pic:spPr>
                </pic:pic>
              </a:graphicData>
            </a:graphic>
          </wp:inline>
        </w:drawing>
      </w:r>
      <w:r w:rsidRPr="00751CC0">
        <w:rPr>
          <w:rFonts w:ascii="Times New Roman" w:hAnsi="Times New Roman" w:cs="Times New Roman"/>
          <w:noProof/>
          <w:sz w:val="20"/>
          <w:szCs w:val="24"/>
          <w:lang w:val="en-US" w:eastAsia="zh-CN"/>
        </w:rPr>
        <w:drawing>
          <wp:inline distT="0" distB="0" distL="0" distR="0">
            <wp:extent cx="2677298" cy="2032781"/>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362" cy="2035107"/>
                    </a:xfrm>
                    <a:prstGeom prst="rect">
                      <a:avLst/>
                    </a:prstGeom>
                    <a:noFill/>
                  </pic:spPr>
                </pic:pic>
              </a:graphicData>
            </a:graphic>
          </wp:inline>
        </w:drawing>
      </w:r>
    </w:p>
    <w:p w:rsidR="007457A7" w:rsidRPr="00751CC0" w:rsidRDefault="007457A7"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(c)</w:t>
      </w:r>
    </w:p>
    <w:p w:rsidR="00806B6C" w:rsidRPr="00751CC0" w:rsidRDefault="00DA472B"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noProof/>
          <w:sz w:val="20"/>
          <w:szCs w:val="24"/>
          <w:lang w:val="en-US" w:eastAsia="zh-CN"/>
        </w:rPr>
        <w:drawing>
          <wp:inline distT="0" distB="0" distL="0" distR="0">
            <wp:extent cx="291465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372" cy="2153922"/>
                    </a:xfrm>
                    <a:prstGeom prst="rect">
                      <a:avLst/>
                    </a:prstGeom>
                    <a:noFill/>
                  </pic:spPr>
                </pic:pic>
              </a:graphicData>
            </a:graphic>
          </wp:inline>
        </w:drawing>
      </w:r>
      <w:r w:rsidRPr="00751CC0">
        <w:rPr>
          <w:rFonts w:ascii="Times New Roman" w:hAnsi="Times New Roman" w:cs="Times New Roman"/>
          <w:noProof/>
          <w:sz w:val="20"/>
          <w:szCs w:val="24"/>
          <w:lang w:val="en-US" w:eastAsia="zh-CN"/>
        </w:rPr>
        <w:drawing>
          <wp:inline distT="0" distB="0" distL="0" distR="0">
            <wp:extent cx="3019425"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190" cy="2424771"/>
                    </a:xfrm>
                    <a:prstGeom prst="rect">
                      <a:avLst/>
                    </a:prstGeom>
                    <a:noFill/>
                  </pic:spPr>
                </pic:pic>
              </a:graphicData>
            </a:graphic>
          </wp:inline>
        </w:drawing>
      </w:r>
    </w:p>
    <w:p w:rsidR="00806B6C" w:rsidRPr="00751CC0" w:rsidRDefault="00806B6C"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w:t>
      </w:r>
      <w:r w:rsidRPr="00751CC0">
        <w:rPr>
          <w:rFonts w:ascii="Times New Roman" w:hAnsi="Times New Roman" w:cs="Times New Roman"/>
          <w:b/>
          <w:sz w:val="20"/>
          <w:szCs w:val="24"/>
        </w:rPr>
        <w:t>d</w:t>
      </w:r>
      <w:r w:rsidRPr="00751CC0">
        <w:rPr>
          <w:rFonts w:ascii="Times New Roman" w:hAnsi="Times New Roman" w:cs="Times New Roman"/>
          <w:sz w:val="20"/>
          <w:szCs w:val="24"/>
        </w:rPr>
        <w:t>)</w:t>
      </w:r>
    </w:p>
    <w:p w:rsidR="00DA472B" w:rsidRPr="00751CC0" w:rsidRDefault="00806B6C"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noProof/>
          <w:sz w:val="20"/>
          <w:szCs w:val="24"/>
          <w:lang w:val="en-US" w:eastAsia="zh-CN"/>
        </w:rPr>
        <w:lastRenderedPageBreak/>
        <w:drawing>
          <wp:inline distT="0" distB="0" distL="0" distR="0">
            <wp:extent cx="2858530" cy="241368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3080" cy="2417529"/>
                    </a:xfrm>
                    <a:prstGeom prst="rect">
                      <a:avLst/>
                    </a:prstGeom>
                    <a:noFill/>
                  </pic:spPr>
                </pic:pic>
              </a:graphicData>
            </a:graphic>
          </wp:inline>
        </w:drawing>
      </w:r>
      <w:r w:rsidR="00DA472B" w:rsidRPr="00751CC0">
        <w:rPr>
          <w:rFonts w:ascii="Times New Roman" w:hAnsi="Times New Roman" w:cs="Times New Roman"/>
          <w:noProof/>
          <w:sz w:val="20"/>
          <w:szCs w:val="24"/>
          <w:lang w:val="en-US" w:eastAsia="zh-CN"/>
        </w:rPr>
        <w:drawing>
          <wp:inline distT="0" distB="0" distL="0" distR="0">
            <wp:extent cx="2833816" cy="247958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3816" cy="2479589"/>
                    </a:xfrm>
                    <a:prstGeom prst="rect">
                      <a:avLst/>
                    </a:prstGeom>
                    <a:noFill/>
                  </pic:spPr>
                </pic:pic>
              </a:graphicData>
            </a:graphic>
          </wp:inline>
        </w:drawing>
      </w:r>
    </w:p>
    <w:p w:rsidR="00806B6C" w:rsidRPr="00751CC0" w:rsidRDefault="00806B6C"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w:t>
      </w:r>
      <w:r w:rsidRPr="00751CC0">
        <w:rPr>
          <w:rFonts w:ascii="Times New Roman" w:hAnsi="Times New Roman" w:cs="Times New Roman"/>
          <w:b/>
          <w:sz w:val="20"/>
          <w:szCs w:val="24"/>
        </w:rPr>
        <w:t>e</w:t>
      </w:r>
      <w:r w:rsidRPr="00751CC0">
        <w:rPr>
          <w:rFonts w:ascii="Times New Roman" w:hAnsi="Times New Roman" w:cs="Times New Roman"/>
          <w:sz w:val="20"/>
          <w:szCs w:val="24"/>
        </w:rPr>
        <w:t>)</w:t>
      </w:r>
    </w:p>
    <w:p w:rsidR="00806B6C" w:rsidRPr="00751CC0" w:rsidRDefault="0092062E" w:rsidP="00CC1638">
      <w:pPr>
        <w:snapToGrid w:val="0"/>
        <w:spacing w:after="0" w:line="240" w:lineRule="auto"/>
        <w:jc w:val="both"/>
        <w:rPr>
          <w:rFonts w:ascii="Times New Roman" w:hAnsi="Times New Roman" w:cs="Times New Roman"/>
          <w:sz w:val="20"/>
          <w:szCs w:val="24"/>
        </w:rPr>
      </w:pPr>
      <w:r w:rsidRPr="00751CC0">
        <w:rPr>
          <w:rFonts w:ascii="Times New Roman" w:hAnsi="Times New Roman" w:cs="Times New Roman"/>
          <w:sz w:val="20"/>
          <w:szCs w:val="24"/>
        </w:rPr>
        <w:t xml:space="preserve">Fig. </w:t>
      </w:r>
      <w:r w:rsidR="00E8068F" w:rsidRPr="00751CC0">
        <w:rPr>
          <w:rFonts w:ascii="Times New Roman" w:hAnsi="Times New Roman" w:cs="Times New Roman"/>
          <w:sz w:val="20"/>
          <w:szCs w:val="24"/>
        </w:rPr>
        <w:t>3</w:t>
      </w:r>
      <w:r w:rsidRPr="00751CC0">
        <w:rPr>
          <w:rFonts w:ascii="Times New Roman" w:hAnsi="Times New Roman" w:cs="Times New Roman"/>
          <w:sz w:val="20"/>
          <w:szCs w:val="24"/>
        </w:rPr>
        <w:t>(a-e): Inverted 2-D pseudo sections and smoothed in-phase Fraser filter of the VLF-EM real component data of the study area</w:t>
      </w:r>
    </w:p>
    <w:p w:rsidR="00326C2F" w:rsidRPr="00751CC0" w:rsidRDefault="00326C2F" w:rsidP="00751CC0">
      <w:pPr>
        <w:snapToGrid w:val="0"/>
        <w:spacing w:after="0" w:line="240" w:lineRule="auto"/>
        <w:jc w:val="center"/>
        <w:rPr>
          <w:rFonts w:ascii="Times New Roman" w:hAnsi="Times New Roman" w:cs="Times New Roman"/>
          <w:sz w:val="20"/>
          <w:szCs w:val="24"/>
        </w:rPr>
      </w:pPr>
    </w:p>
    <w:p w:rsidR="00DA472B" w:rsidRPr="00751CC0" w:rsidRDefault="0092062E"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Table 1:</w:t>
      </w:r>
      <w:r w:rsidR="00540343" w:rsidRPr="00751CC0">
        <w:rPr>
          <w:rFonts w:ascii="Times New Roman" w:hAnsi="Times New Roman" w:cs="Times New Roman"/>
          <w:sz w:val="20"/>
          <w:szCs w:val="24"/>
        </w:rPr>
        <w:t xml:space="preserve"> Summary of VES Result and</w:t>
      </w:r>
      <w:r w:rsidRPr="00751CC0">
        <w:rPr>
          <w:rFonts w:ascii="Times New Roman" w:hAnsi="Times New Roman" w:cs="Times New Roman"/>
          <w:sz w:val="20"/>
          <w:szCs w:val="24"/>
        </w:rPr>
        <w:t xml:space="preserve"> </w:t>
      </w:r>
      <w:proofErr w:type="spellStart"/>
      <w:r w:rsidRPr="00751CC0">
        <w:rPr>
          <w:rFonts w:ascii="Times New Roman" w:hAnsi="Times New Roman" w:cs="Times New Roman"/>
          <w:sz w:val="20"/>
          <w:szCs w:val="24"/>
        </w:rPr>
        <w:t>Lithological</w:t>
      </w:r>
      <w:proofErr w:type="spellEnd"/>
      <w:r w:rsidRPr="00751CC0">
        <w:rPr>
          <w:rFonts w:ascii="Times New Roman" w:hAnsi="Times New Roman" w:cs="Times New Roman"/>
          <w:sz w:val="20"/>
          <w:szCs w:val="24"/>
        </w:rPr>
        <w:t xml:space="preserve"> Interpretation</w:t>
      </w:r>
    </w:p>
    <w:tbl>
      <w:tblPr>
        <w:tblStyle w:val="TableGrid"/>
        <w:tblW w:w="5000" w:type="pct"/>
        <w:jc w:val="center"/>
        <w:tblLook w:val="04A0"/>
      </w:tblPr>
      <w:tblGrid>
        <w:gridCol w:w="615"/>
        <w:gridCol w:w="1222"/>
        <w:gridCol w:w="734"/>
        <w:gridCol w:w="1954"/>
        <w:gridCol w:w="1364"/>
        <w:gridCol w:w="1036"/>
        <w:gridCol w:w="1900"/>
        <w:gridCol w:w="753"/>
      </w:tblGrid>
      <w:tr w:rsidR="00CC1638" w:rsidRPr="00CC1638" w:rsidTr="00CC1638">
        <w:trPr>
          <w:jc w:val="center"/>
        </w:trPr>
        <w:tc>
          <w:tcPr>
            <w:tcW w:w="321"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VES</w:t>
            </w:r>
          </w:p>
        </w:tc>
        <w:tc>
          <w:tcPr>
            <w:tcW w:w="638"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Location</w:t>
            </w:r>
          </w:p>
        </w:tc>
        <w:tc>
          <w:tcPr>
            <w:tcW w:w="383"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Layer</w:t>
            </w:r>
          </w:p>
        </w:tc>
        <w:tc>
          <w:tcPr>
            <w:tcW w:w="1020"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Apparent</w:t>
            </w:r>
            <w:r w:rsidR="00CC1638" w:rsidRPr="00CC1638">
              <w:rPr>
                <w:rFonts w:ascii="Times New Roman" w:hAnsi="Times New Roman" w:cs="Times New Roman" w:hint="eastAsia"/>
                <w:b/>
                <w:color w:val="000000"/>
                <w:sz w:val="18"/>
                <w:szCs w:val="18"/>
                <w:lang w:eastAsia="zh-CN"/>
              </w:rPr>
              <w:t xml:space="preserve"> </w:t>
            </w:r>
            <w:r w:rsidRPr="00CC1638">
              <w:rPr>
                <w:rFonts w:ascii="Times New Roman" w:hAnsi="Times New Roman" w:cs="Times New Roman"/>
                <w:b/>
                <w:color w:val="000000"/>
                <w:sz w:val="18"/>
                <w:szCs w:val="18"/>
              </w:rPr>
              <w:t>Resistivity</w:t>
            </w:r>
          </w:p>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ρ (ohm-m)</w:t>
            </w:r>
          </w:p>
        </w:tc>
        <w:tc>
          <w:tcPr>
            <w:tcW w:w="712"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Thickness(m)</w:t>
            </w:r>
          </w:p>
        </w:tc>
        <w:tc>
          <w:tcPr>
            <w:tcW w:w="541"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Depth(m)</w:t>
            </w:r>
          </w:p>
        </w:tc>
        <w:tc>
          <w:tcPr>
            <w:tcW w:w="992" w:type="pct"/>
            <w:vAlign w:val="center"/>
          </w:tcPr>
          <w:p w:rsidR="00F95D20" w:rsidRPr="00CC1638" w:rsidRDefault="00F95D20" w:rsidP="00CC1638">
            <w:pPr>
              <w:snapToGrid w:val="0"/>
              <w:jc w:val="both"/>
              <w:rPr>
                <w:rFonts w:ascii="Times New Roman" w:hAnsi="Times New Roman" w:cs="Times New Roman"/>
                <w:b/>
                <w:color w:val="000000"/>
                <w:sz w:val="18"/>
                <w:szCs w:val="18"/>
              </w:rPr>
            </w:pPr>
            <w:proofErr w:type="spellStart"/>
            <w:r w:rsidRPr="00CC1638">
              <w:rPr>
                <w:rFonts w:ascii="Times New Roman" w:hAnsi="Times New Roman" w:cs="Times New Roman"/>
                <w:b/>
                <w:color w:val="000000"/>
                <w:sz w:val="18"/>
                <w:szCs w:val="18"/>
              </w:rPr>
              <w:t>Lithological</w:t>
            </w:r>
            <w:proofErr w:type="spellEnd"/>
          </w:p>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Description</w:t>
            </w:r>
          </w:p>
        </w:tc>
        <w:tc>
          <w:tcPr>
            <w:tcW w:w="394" w:type="pct"/>
            <w:vAlign w:val="center"/>
          </w:tcPr>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Curve</w:t>
            </w:r>
          </w:p>
          <w:p w:rsidR="00F95D20" w:rsidRPr="00CC1638" w:rsidRDefault="00F95D20" w:rsidP="00CC1638">
            <w:pPr>
              <w:snapToGrid w:val="0"/>
              <w:jc w:val="both"/>
              <w:rPr>
                <w:rFonts w:ascii="Times New Roman" w:hAnsi="Times New Roman" w:cs="Times New Roman"/>
                <w:b/>
                <w:color w:val="000000"/>
                <w:sz w:val="18"/>
                <w:szCs w:val="18"/>
              </w:rPr>
            </w:pPr>
            <w:r w:rsidRPr="00CC1638">
              <w:rPr>
                <w:rFonts w:ascii="Times New Roman" w:hAnsi="Times New Roman" w:cs="Times New Roman"/>
                <w:b/>
                <w:color w:val="000000"/>
                <w:sz w:val="18"/>
                <w:szCs w:val="18"/>
              </w:rPr>
              <w:t>Type</w:t>
            </w: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7°25'12.7''N</w:t>
            </w:r>
          </w:p>
          <w:p w:rsidR="00A365A8" w:rsidRPr="00CC1638" w:rsidRDefault="00A365A8" w:rsidP="00CC1638">
            <w:pPr>
              <w:snapToGrid w:val="0"/>
              <w:jc w:val="both"/>
              <w:rPr>
                <w:rFonts w:ascii="Times New Roman" w:hAnsi="Times New Roman" w:cs="Times New Roman"/>
                <w:color w:val="000000"/>
                <w:sz w:val="18"/>
                <w:szCs w:val="18"/>
              </w:rPr>
            </w:pPr>
          </w:p>
          <w:p w:rsidR="00F95D20"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3°55'58.1''E</w:t>
            </w: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395</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0.8</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0.8</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H</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209.1</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3.4</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4.2</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Weathered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469.2</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w:t>
            </w:r>
            <w:r w:rsidR="00A365A8" w:rsidRPr="00CC1638">
              <w:rPr>
                <w:rFonts w:ascii="Times New Roman" w:hAnsi="Times New Roman" w:cs="Times New Roman"/>
                <w:color w:val="000000"/>
                <w:sz w:val="18"/>
                <w:szCs w:val="18"/>
              </w:rPr>
              <w:t>°</w:t>
            </w:r>
            <w:r w:rsidRPr="00CC1638">
              <w:rPr>
                <w:rFonts w:ascii="Times New Roman" w:hAnsi="Times New Roman" w:cs="Times New Roman"/>
                <w:color w:val="000000"/>
                <w:sz w:val="18"/>
                <w:szCs w:val="18"/>
              </w:rPr>
              <w:t>25</w:t>
            </w:r>
            <w:r w:rsidR="00A365A8" w:rsidRPr="00CC1638">
              <w:rPr>
                <w:rFonts w:ascii="Times New Roman" w:hAnsi="Times New Roman" w:cs="Times New Roman"/>
                <w:color w:val="000000"/>
                <w:sz w:val="18"/>
                <w:szCs w:val="18"/>
              </w:rPr>
              <w:t>'</w:t>
            </w:r>
            <w:r w:rsidRPr="00CC1638">
              <w:rPr>
                <w:rFonts w:ascii="Times New Roman" w:hAnsi="Times New Roman" w:cs="Times New Roman"/>
                <w:color w:val="000000"/>
                <w:sz w:val="18"/>
                <w:szCs w:val="18"/>
              </w:rPr>
              <w:t>12.5</w:t>
            </w:r>
            <w:r w:rsidR="00A365A8" w:rsidRPr="00CC1638">
              <w:rPr>
                <w:rFonts w:ascii="Times New Roman" w:hAnsi="Times New Roman" w:cs="Times New Roman"/>
                <w:color w:val="000000"/>
                <w:sz w:val="18"/>
                <w:szCs w:val="18"/>
              </w:rPr>
              <w:t>''N</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w:t>
            </w:r>
            <w:r w:rsidR="00A365A8" w:rsidRPr="00CC1638">
              <w:rPr>
                <w:rFonts w:ascii="Times New Roman" w:hAnsi="Times New Roman" w:cs="Times New Roman"/>
                <w:color w:val="000000"/>
                <w:sz w:val="18"/>
                <w:szCs w:val="18"/>
              </w:rPr>
              <w:t>°</w:t>
            </w:r>
            <w:r w:rsidRPr="00CC1638">
              <w:rPr>
                <w:rFonts w:ascii="Times New Roman" w:hAnsi="Times New Roman" w:cs="Times New Roman"/>
                <w:color w:val="000000"/>
                <w:sz w:val="18"/>
                <w:szCs w:val="18"/>
              </w:rPr>
              <w:t>55</w:t>
            </w:r>
            <w:r w:rsidR="00A365A8" w:rsidRPr="00CC1638">
              <w:rPr>
                <w:rFonts w:ascii="Times New Roman" w:hAnsi="Times New Roman" w:cs="Times New Roman"/>
                <w:color w:val="000000"/>
                <w:sz w:val="18"/>
                <w:szCs w:val="18"/>
              </w:rPr>
              <w:t>'</w:t>
            </w:r>
            <w:r w:rsidRPr="00CC1638">
              <w:rPr>
                <w:rFonts w:ascii="Times New Roman" w:hAnsi="Times New Roman" w:cs="Times New Roman"/>
                <w:color w:val="000000"/>
                <w:sz w:val="18"/>
                <w:szCs w:val="18"/>
              </w:rPr>
              <w:t xml:space="preserve"> 57.6</w:t>
            </w:r>
            <w:r w:rsidR="00A365A8" w:rsidRPr="00CC1638">
              <w:rPr>
                <w:rFonts w:ascii="Times New Roman" w:hAnsi="Times New Roman" w:cs="Times New Roman"/>
                <w:color w:val="000000"/>
                <w:sz w:val="18"/>
                <w:szCs w:val="18"/>
              </w:rPr>
              <w:t>''E</w:t>
            </w: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730.3</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0.7</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0.7</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H</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326</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2.9</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3.6</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Weathered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547.3</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7°25'12.1''N</w:t>
            </w:r>
          </w:p>
          <w:p w:rsidR="00A365A8" w:rsidRPr="00CC1638" w:rsidRDefault="00A365A8" w:rsidP="00CC1638">
            <w:pPr>
              <w:snapToGrid w:val="0"/>
              <w:jc w:val="both"/>
              <w:rPr>
                <w:rFonts w:ascii="Times New Roman" w:hAnsi="Times New Roman" w:cs="Times New Roman"/>
                <w:color w:val="000000"/>
                <w:sz w:val="18"/>
                <w:szCs w:val="18"/>
              </w:rPr>
            </w:pPr>
          </w:p>
          <w:p w:rsidR="00F95D20"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57.1''E</w:t>
            </w: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184.9</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1.1</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1.1</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600.8</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7°25'11.4''N</w:t>
            </w:r>
          </w:p>
          <w:p w:rsidR="00A365A8" w:rsidRPr="00CC1638" w:rsidRDefault="00A365A8" w:rsidP="00CC1638">
            <w:pPr>
              <w:snapToGrid w:val="0"/>
              <w:jc w:val="both"/>
              <w:rPr>
                <w:rFonts w:ascii="Times New Roman" w:hAnsi="Times New Roman" w:cs="Times New Roman"/>
                <w:color w:val="000000"/>
                <w:sz w:val="18"/>
                <w:szCs w:val="18"/>
              </w:rPr>
            </w:pPr>
          </w:p>
          <w:p w:rsidR="00F95D20"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57.8''E</w:t>
            </w: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155.8</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1.8</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1.8</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471.7</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5</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7°25'10.8''N</w:t>
            </w:r>
          </w:p>
          <w:p w:rsidR="00A365A8" w:rsidRPr="00CC1638" w:rsidRDefault="00A365A8" w:rsidP="00CC1638">
            <w:pPr>
              <w:snapToGrid w:val="0"/>
              <w:jc w:val="both"/>
              <w:rPr>
                <w:rFonts w:ascii="Times New Roman" w:hAnsi="Times New Roman" w:cs="Times New Roman"/>
                <w:color w:val="000000"/>
                <w:sz w:val="18"/>
                <w:szCs w:val="18"/>
              </w:rPr>
            </w:pPr>
          </w:p>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58.1''E</w:t>
            </w:r>
          </w:p>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68.7</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0.4</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0.4</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300.3</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9.0</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9.4</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Weathered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601.9</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6</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7°25'12.4''N</w:t>
            </w:r>
          </w:p>
          <w:p w:rsidR="00A365A8" w:rsidRPr="00CC1638" w:rsidRDefault="00A365A8" w:rsidP="00CC1638">
            <w:pPr>
              <w:snapToGrid w:val="0"/>
              <w:jc w:val="both"/>
              <w:rPr>
                <w:rFonts w:ascii="Times New Roman" w:hAnsi="Times New Roman" w:cs="Times New Roman"/>
                <w:color w:val="000000"/>
                <w:sz w:val="18"/>
                <w:szCs w:val="18"/>
              </w:rPr>
            </w:pPr>
          </w:p>
          <w:p w:rsidR="00F95D20"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58.6''E</w:t>
            </w: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96.9</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2.0</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2.0</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475.2</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7°25'12.4''N</w:t>
            </w:r>
          </w:p>
          <w:p w:rsidR="00A365A8" w:rsidRPr="00CC1638" w:rsidRDefault="00A365A8" w:rsidP="00CC1638">
            <w:pPr>
              <w:snapToGrid w:val="0"/>
              <w:jc w:val="both"/>
              <w:rPr>
                <w:rFonts w:ascii="Times New Roman" w:hAnsi="Times New Roman" w:cs="Times New Roman"/>
                <w:color w:val="000000"/>
                <w:sz w:val="18"/>
                <w:szCs w:val="18"/>
              </w:rPr>
            </w:pPr>
          </w:p>
          <w:p w:rsidR="00A365A8" w:rsidRPr="00CC1638" w:rsidRDefault="00A365A8"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58.7''E</w:t>
            </w:r>
          </w:p>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71.4</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0.6</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0.6</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490.3</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8</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F02572" w:rsidRPr="00CC1638" w:rsidRDefault="00F02572"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7°25'12.4''N</w:t>
            </w:r>
          </w:p>
          <w:p w:rsidR="00F02572" w:rsidRPr="00CC1638" w:rsidRDefault="00F02572" w:rsidP="00CC1638">
            <w:pPr>
              <w:snapToGrid w:val="0"/>
              <w:jc w:val="both"/>
              <w:rPr>
                <w:rFonts w:ascii="Times New Roman" w:hAnsi="Times New Roman" w:cs="Times New Roman"/>
                <w:color w:val="000000"/>
                <w:sz w:val="18"/>
                <w:szCs w:val="18"/>
              </w:rPr>
            </w:pPr>
          </w:p>
          <w:p w:rsidR="00A92F6D" w:rsidRPr="00CC1638" w:rsidRDefault="00F02572"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58.7''E</w:t>
            </w:r>
          </w:p>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70.2</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0.8</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0.8</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376.3</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r w:rsidR="00CC1638" w:rsidRPr="00CC1638" w:rsidTr="00CC1638">
        <w:trPr>
          <w:jc w:val="center"/>
        </w:trPr>
        <w:tc>
          <w:tcPr>
            <w:tcW w:w="321"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9</w:t>
            </w:r>
          </w:p>
          <w:p w:rsidR="00F95D20" w:rsidRPr="00CC1638" w:rsidRDefault="00F95D20" w:rsidP="00CC1638">
            <w:pPr>
              <w:snapToGrid w:val="0"/>
              <w:jc w:val="both"/>
              <w:rPr>
                <w:rFonts w:ascii="Times New Roman" w:hAnsi="Times New Roman" w:cs="Times New Roman"/>
                <w:color w:val="000000"/>
                <w:sz w:val="18"/>
                <w:szCs w:val="18"/>
              </w:rPr>
            </w:pPr>
          </w:p>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restart"/>
            <w:vAlign w:val="center"/>
          </w:tcPr>
          <w:p w:rsidR="00F02572" w:rsidRPr="00CC1638" w:rsidRDefault="00F02572"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7°25'1.9''N</w:t>
            </w:r>
          </w:p>
          <w:p w:rsidR="00F02572" w:rsidRPr="00CC1638" w:rsidRDefault="00F02572" w:rsidP="00CC1638">
            <w:pPr>
              <w:snapToGrid w:val="0"/>
              <w:jc w:val="both"/>
              <w:rPr>
                <w:rFonts w:ascii="Times New Roman" w:hAnsi="Times New Roman" w:cs="Times New Roman"/>
                <w:color w:val="000000"/>
                <w:sz w:val="18"/>
                <w:szCs w:val="18"/>
              </w:rPr>
            </w:pPr>
          </w:p>
          <w:p w:rsidR="00F02572" w:rsidRPr="00CC1638" w:rsidRDefault="00F02572"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3°55' 58.2''E</w:t>
            </w:r>
          </w:p>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85.1</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1.0</w:t>
            </w: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1.0</w:t>
            </w: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Top Soil</w:t>
            </w:r>
          </w:p>
        </w:tc>
        <w:tc>
          <w:tcPr>
            <w:tcW w:w="394" w:type="pct"/>
            <w:vMerge w:val="restar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A</w:t>
            </w:r>
          </w:p>
        </w:tc>
      </w:tr>
      <w:tr w:rsidR="00CC1638" w:rsidRPr="00CC1638" w:rsidTr="00CC1638">
        <w:trPr>
          <w:jc w:val="center"/>
        </w:trPr>
        <w:tc>
          <w:tcPr>
            <w:tcW w:w="321"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638"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383"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2</w:t>
            </w:r>
          </w:p>
        </w:tc>
        <w:tc>
          <w:tcPr>
            <w:tcW w:w="1020"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377.8</w:t>
            </w:r>
          </w:p>
        </w:tc>
        <w:tc>
          <w:tcPr>
            <w:tcW w:w="712"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541" w:type="pct"/>
            <w:vAlign w:val="center"/>
          </w:tcPr>
          <w:p w:rsidR="00F95D20" w:rsidRPr="00CC1638" w:rsidRDefault="00F95D20" w:rsidP="00CC1638">
            <w:pPr>
              <w:snapToGrid w:val="0"/>
              <w:jc w:val="both"/>
              <w:rPr>
                <w:rFonts w:ascii="Times New Roman" w:hAnsi="Times New Roman" w:cs="Times New Roman"/>
                <w:color w:val="000000"/>
                <w:sz w:val="18"/>
                <w:szCs w:val="18"/>
              </w:rPr>
            </w:pPr>
          </w:p>
        </w:tc>
        <w:tc>
          <w:tcPr>
            <w:tcW w:w="992" w:type="pct"/>
            <w:vAlign w:val="center"/>
          </w:tcPr>
          <w:p w:rsidR="00F95D20" w:rsidRPr="00CC1638" w:rsidRDefault="00F95D20" w:rsidP="00CC1638">
            <w:pPr>
              <w:snapToGrid w:val="0"/>
              <w:jc w:val="both"/>
              <w:rPr>
                <w:rFonts w:ascii="Times New Roman" w:hAnsi="Times New Roman" w:cs="Times New Roman"/>
                <w:color w:val="000000"/>
                <w:sz w:val="18"/>
                <w:szCs w:val="18"/>
              </w:rPr>
            </w:pPr>
            <w:r w:rsidRPr="00CC1638">
              <w:rPr>
                <w:rFonts w:ascii="Times New Roman" w:hAnsi="Times New Roman" w:cs="Times New Roman"/>
                <w:color w:val="000000"/>
                <w:sz w:val="18"/>
                <w:szCs w:val="18"/>
              </w:rPr>
              <w:t>Fresh Basement</w:t>
            </w:r>
          </w:p>
        </w:tc>
        <w:tc>
          <w:tcPr>
            <w:tcW w:w="394" w:type="pct"/>
            <w:vMerge/>
            <w:vAlign w:val="center"/>
          </w:tcPr>
          <w:p w:rsidR="00F95D20" w:rsidRPr="00CC1638" w:rsidRDefault="00F95D20" w:rsidP="00CC1638">
            <w:pPr>
              <w:snapToGrid w:val="0"/>
              <w:jc w:val="both"/>
              <w:rPr>
                <w:rFonts w:ascii="Times New Roman" w:hAnsi="Times New Roman" w:cs="Times New Roman"/>
                <w:color w:val="000000"/>
                <w:sz w:val="18"/>
                <w:szCs w:val="18"/>
              </w:rPr>
            </w:pPr>
          </w:p>
        </w:tc>
      </w:tr>
    </w:tbl>
    <w:p w:rsidR="00211D5A" w:rsidRPr="00751CC0" w:rsidRDefault="00211D5A" w:rsidP="00751CC0">
      <w:pPr>
        <w:snapToGrid w:val="0"/>
        <w:spacing w:after="0" w:line="240" w:lineRule="auto"/>
        <w:ind w:firstLine="425"/>
        <w:jc w:val="both"/>
        <w:rPr>
          <w:rFonts w:ascii="Times New Roman" w:hAnsi="Times New Roman" w:cs="Times New Roman"/>
          <w:sz w:val="20"/>
          <w:szCs w:val="24"/>
        </w:rPr>
      </w:pPr>
    </w:p>
    <w:p w:rsidR="008C7BE7" w:rsidRPr="00751CC0" w:rsidRDefault="008C7BE7" w:rsidP="00751CC0">
      <w:pPr>
        <w:snapToGrid w:val="0"/>
        <w:spacing w:after="0" w:line="240" w:lineRule="auto"/>
        <w:ind w:firstLine="425"/>
        <w:jc w:val="both"/>
        <w:rPr>
          <w:rFonts w:ascii="Times New Roman" w:hAnsi="Times New Roman" w:cs="Times New Roman"/>
          <w:sz w:val="20"/>
          <w:szCs w:val="24"/>
        </w:rPr>
      </w:pPr>
    </w:p>
    <w:p w:rsidR="00F05EBC" w:rsidRPr="00751CC0" w:rsidRDefault="00F05EBC" w:rsidP="00751CC0">
      <w:pPr>
        <w:snapToGrid w:val="0"/>
        <w:spacing w:after="0" w:line="240" w:lineRule="auto"/>
        <w:jc w:val="center"/>
        <w:rPr>
          <w:rFonts w:ascii="Times New Roman" w:hAnsi="Times New Roman" w:cs="Times New Roman"/>
          <w:sz w:val="20"/>
          <w:szCs w:val="24"/>
        </w:rPr>
      </w:pPr>
    </w:p>
    <w:p w:rsidR="00CC1638" w:rsidRDefault="00CC1638" w:rsidP="00751CC0">
      <w:pPr>
        <w:snapToGrid w:val="0"/>
        <w:spacing w:after="0" w:line="240" w:lineRule="auto"/>
        <w:jc w:val="center"/>
        <w:rPr>
          <w:rFonts w:ascii="Times New Roman" w:hAnsi="Times New Roman" w:cs="Times New Roman"/>
          <w:sz w:val="20"/>
          <w:szCs w:val="24"/>
          <w:lang w:eastAsia="zh-CN"/>
        </w:rPr>
      </w:pPr>
    </w:p>
    <w:p w:rsidR="00CC1638" w:rsidRDefault="00CC1638" w:rsidP="00751CC0">
      <w:pPr>
        <w:snapToGrid w:val="0"/>
        <w:spacing w:after="0" w:line="240" w:lineRule="auto"/>
        <w:jc w:val="center"/>
        <w:rPr>
          <w:rFonts w:ascii="Times New Roman" w:hAnsi="Times New Roman" w:cs="Times New Roman"/>
          <w:sz w:val="20"/>
          <w:szCs w:val="24"/>
          <w:lang w:eastAsia="zh-CN"/>
        </w:rPr>
      </w:pPr>
    </w:p>
    <w:p w:rsidR="00211D5A" w:rsidRPr="00751CC0" w:rsidRDefault="00211D5A"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Table 2: Soil Analysis Result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2333"/>
        <w:gridCol w:w="2368"/>
        <w:gridCol w:w="985"/>
        <w:gridCol w:w="904"/>
        <w:gridCol w:w="1036"/>
      </w:tblGrid>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Soil Sample</w:t>
            </w:r>
          </w:p>
        </w:tc>
        <w:tc>
          <w:tcPr>
            <w:tcW w:w="1218"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GPS</w:t>
            </w:r>
            <w:r w:rsidR="001D39A9">
              <w:rPr>
                <w:rFonts w:ascii="Times New Roman" w:hAnsi="Times New Roman" w:cs="Times New Roman"/>
                <w:b/>
                <w:color w:val="000000"/>
                <w:sz w:val="20"/>
              </w:rPr>
              <w:t xml:space="preserve"> </w:t>
            </w:r>
            <w:r w:rsidRPr="00751CC0">
              <w:rPr>
                <w:rFonts w:ascii="Times New Roman" w:hAnsi="Times New Roman" w:cs="Times New Roman"/>
                <w:b/>
                <w:color w:val="000000"/>
                <w:sz w:val="20"/>
              </w:rPr>
              <w:t>Location</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Colour</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w:t>
            </w:r>
          </w:p>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Clay</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w:t>
            </w:r>
          </w:p>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Silt</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w:t>
            </w:r>
          </w:p>
          <w:p w:rsidR="00806B6C" w:rsidRPr="00751CC0" w:rsidRDefault="00806B6C" w:rsidP="00751CC0">
            <w:pPr>
              <w:snapToGrid w:val="0"/>
              <w:spacing w:after="0" w:line="240" w:lineRule="auto"/>
              <w:jc w:val="both"/>
              <w:rPr>
                <w:rFonts w:ascii="Times New Roman" w:hAnsi="Times New Roman" w:cs="Times New Roman"/>
                <w:b/>
                <w:color w:val="000000"/>
                <w:sz w:val="20"/>
              </w:rPr>
            </w:pPr>
            <w:r w:rsidRPr="00751CC0">
              <w:rPr>
                <w:rFonts w:ascii="Times New Roman" w:hAnsi="Times New Roman" w:cs="Times New Roman"/>
                <w:b/>
                <w:color w:val="000000"/>
                <w:sz w:val="20"/>
              </w:rPr>
              <w:t>Sand</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1</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7°25'12.3''N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58.4''E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2.5 YR 4/2</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10.8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19.4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69.8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2</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7°25'11.4''N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58.4''E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2.5 YR 6/2</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10.8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15.4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73.8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3</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7°25'11.7''N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58.3''E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2.5 YR 4/2</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12.8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13.4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73.8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4</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7°25'12''N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58.3''E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2.5 YR 6/6</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16.8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13.4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69.8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5</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7°25'11.6''N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58.9''E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5 YR 7/4</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16.8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13.4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69.8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6</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7°25'12.6''N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57.6''E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5 YR 5/6</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14.8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11.4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73.8</w:t>
            </w:r>
          </w:p>
        </w:tc>
      </w:tr>
      <w:tr w:rsidR="00F05EBC" w:rsidRPr="00751CC0" w:rsidTr="00CC1638">
        <w:trPr>
          <w:jc w:val="center"/>
        </w:trPr>
        <w:tc>
          <w:tcPr>
            <w:tcW w:w="1019"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Sample 7</w:t>
            </w:r>
          </w:p>
        </w:tc>
        <w:tc>
          <w:tcPr>
            <w:tcW w:w="1218" w:type="pct"/>
            <w:shd w:val="clear" w:color="auto" w:fill="auto"/>
            <w:vAlign w:val="center"/>
          </w:tcPr>
          <w:p w:rsidR="0096620F"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7°25'12.4''N</w:t>
            </w:r>
          </w:p>
          <w:p w:rsidR="00806B6C" w:rsidRPr="00751CC0" w:rsidRDefault="0096620F"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3°55' 57.7''E</w:t>
            </w:r>
          </w:p>
        </w:tc>
        <w:tc>
          <w:tcPr>
            <w:tcW w:w="1236"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proofErr w:type="spellStart"/>
            <w:r w:rsidRPr="00751CC0">
              <w:rPr>
                <w:rFonts w:ascii="Times New Roman" w:hAnsi="Times New Roman" w:cs="Times New Roman"/>
                <w:color w:val="000000"/>
                <w:sz w:val="20"/>
              </w:rPr>
              <w:t>Heu</w:t>
            </w:r>
            <w:proofErr w:type="spellEnd"/>
            <w:r w:rsidRPr="00751CC0">
              <w:rPr>
                <w:rFonts w:ascii="Times New Roman" w:hAnsi="Times New Roman" w:cs="Times New Roman"/>
                <w:color w:val="000000"/>
                <w:sz w:val="20"/>
              </w:rPr>
              <w:t xml:space="preserve"> 5 YR 6/3</w:t>
            </w:r>
          </w:p>
        </w:tc>
        <w:tc>
          <w:tcPr>
            <w:tcW w:w="514"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12.8</w:t>
            </w:r>
          </w:p>
        </w:tc>
        <w:tc>
          <w:tcPr>
            <w:tcW w:w="47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15.4</w:t>
            </w:r>
          </w:p>
        </w:tc>
        <w:tc>
          <w:tcPr>
            <w:tcW w:w="542" w:type="pct"/>
            <w:shd w:val="clear" w:color="auto" w:fill="auto"/>
            <w:vAlign w:val="center"/>
          </w:tcPr>
          <w:p w:rsidR="00806B6C" w:rsidRPr="00751CC0" w:rsidRDefault="00806B6C" w:rsidP="00751CC0">
            <w:pPr>
              <w:snapToGrid w:val="0"/>
              <w:spacing w:after="0" w:line="240" w:lineRule="auto"/>
              <w:jc w:val="both"/>
              <w:rPr>
                <w:rFonts w:ascii="Times New Roman" w:hAnsi="Times New Roman" w:cs="Times New Roman"/>
                <w:color w:val="000000"/>
                <w:sz w:val="20"/>
              </w:rPr>
            </w:pPr>
            <w:r w:rsidRPr="00751CC0">
              <w:rPr>
                <w:rFonts w:ascii="Times New Roman" w:hAnsi="Times New Roman" w:cs="Times New Roman"/>
                <w:color w:val="000000"/>
                <w:sz w:val="20"/>
              </w:rPr>
              <w:t>71.8</w:t>
            </w:r>
          </w:p>
        </w:tc>
      </w:tr>
    </w:tbl>
    <w:p w:rsidR="008C7BE7" w:rsidRDefault="008C7BE7" w:rsidP="00751CC0">
      <w:pPr>
        <w:snapToGrid w:val="0"/>
        <w:spacing w:after="0" w:line="240" w:lineRule="auto"/>
        <w:ind w:firstLine="425"/>
        <w:jc w:val="both"/>
        <w:rPr>
          <w:rFonts w:ascii="Times New Roman" w:hAnsi="Times New Roman" w:cs="Times New Roman"/>
          <w:sz w:val="20"/>
          <w:szCs w:val="24"/>
          <w:lang w:eastAsia="zh-CN"/>
        </w:rPr>
      </w:pPr>
    </w:p>
    <w:p w:rsidR="00CC1638" w:rsidRDefault="00CC1638" w:rsidP="00751CC0">
      <w:pPr>
        <w:snapToGrid w:val="0"/>
        <w:spacing w:after="0" w:line="240" w:lineRule="auto"/>
        <w:ind w:firstLine="425"/>
        <w:jc w:val="both"/>
        <w:rPr>
          <w:rFonts w:ascii="Times New Roman" w:hAnsi="Times New Roman" w:cs="Times New Roman"/>
          <w:sz w:val="20"/>
          <w:szCs w:val="24"/>
          <w:lang w:eastAsia="zh-CN"/>
        </w:rPr>
      </w:pPr>
    </w:p>
    <w:p w:rsidR="00CC1638" w:rsidRDefault="00CC1638" w:rsidP="00751CC0">
      <w:pPr>
        <w:snapToGrid w:val="0"/>
        <w:spacing w:after="0" w:line="240" w:lineRule="auto"/>
        <w:ind w:firstLine="425"/>
        <w:jc w:val="both"/>
        <w:rPr>
          <w:rFonts w:ascii="Times New Roman" w:hAnsi="Times New Roman" w:cs="Times New Roman"/>
          <w:sz w:val="20"/>
          <w:szCs w:val="24"/>
          <w:lang w:eastAsia="zh-CN"/>
        </w:rPr>
      </w:pPr>
    </w:p>
    <w:p w:rsidR="00CC1638" w:rsidRPr="00751CC0" w:rsidRDefault="00CC1638" w:rsidP="00751CC0">
      <w:pPr>
        <w:snapToGrid w:val="0"/>
        <w:spacing w:after="0" w:line="240" w:lineRule="auto"/>
        <w:ind w:firstLine="425"/>
        <w:jc w:val="both"/>
        <w:rPr>
          <w:rFonts w:ascii="Times New Roman" w:hAnsi="Times New Roman" w:cs="Times New Roman"/>
          <w:sz w:val="20"/>
          <w:szCs w:val="24"/>
          <w:lang w:eastAsia="zh-CN"/>
        </w:rPr>
      </w:pPr>
    </w:p>
    <w:p w:rsidR="008C7BE7" w:rsidRDefault="00360AE8" w:rsidP="00751CC0">
      <w:pPr>
        <w:snapToGrid w:val="0"/>
        <w:spacing w:after="0" w:line="240" w:lineRule="auto"/>
        <w:jc w:val="center"/>
        <w:rPr>
          <w:rFonts w:ascii="Times New Roman" w:hAnsi="Times New Roman" w:cs="Times New Roman" w:hint="eastAsia"/>
          <w:sz w:val="20"/>
          <w:szCs w:val="24"/>
          <w:lang w:eastAsia="zh-CN"/>
        </w:rPr>
      </w:pPr>
      <w:r w:rsidRPr="00751CC0">
        <w:rPr>
          <w:rFonts w:ascii="Times New Roman" w:hAnsi="Times New Roman" w:cs="Times New Roman"/>
          <w:noProof/>
          <w:sz w:val="20"/>
          <w:szCs w:val="24"/>
          <w:lang w:val="en-US" w:eastAsia="zh-CN"/>
        </w:rPr>
        <w:drawing>
          <wp:inline distT="0" distB="0" distL="0" distR="0">
            <wp:extent cx="4578774" cy="398360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496" cy="4002501"/>
                    </a:xfrm>
                    <a:prstGeom prst="rect">
                      <a:avLst/>
                    </a:prstGeom>
                    <a:noFill/>
                  </pic:spPr>
                </pic:pic>
              </a:graphicData>
            </a:graphic>
          </wp:inline>
        </w:drawing>
      </w:r>
    </w:p>
    <w:p w:rsidR="008654A8" w:rsidRDefault="008654A8" w:rsidP="00751CC0">
      <w:pPr>
        <w:snapToGrid w:val="0"/>
        <w:spacing w:after="0" w:line="240" w:lineRule="auto"/>
        <w:jc w:val="center"/>
        <w:rPr>
          <w:rFonts w:ascii="Times New Roman" w:hAnsi="Times New Roman" w:cs="Times New Roman"/>
          <w:sz w:val="20"/>
          <w:szCs w:val="24"/>
          <w:lang w:eastAsia="zh-CN"/>
        </w:rPr>
      </w:pPr>
    </w:p>
    <w:p w:rsidR="007135CE" w:rsidRDefault="007135CE" w:rsidP="00CC1638">
      <w:pPr>
        <w:snapToGrid w:val="0"/>
        <w:spacing w:after="0" w:line="240" w:lineRule="auto"/>
        <w:jc w:val="center"/>
        <w:rPr>
          <w:rFonts w:ascii="Times New Roman" w:hAnsi="Times New Roman" w:cs="Times New Roman" w:hint="eastAsia"/>
          <w:sz w:val="20"/>
          <w:szCs w:val="24"/>
          <w:lang w:eastAsia="zh-CN"/>
        </w:rPr>
      </w:pPr>
      <w:r w:rsidRPr="00751CC0">
        <w:rPr>
          <w:rFonts w:ascii="Times New Roman" w:hAnsi="Times New Roman" w:cs="Times New Roman"/>
          <w:sz w:val="20"/>
          <w:szCs w:val="24"/>
        </w:rPr>
        <w:t>(a)</w:t>
      </w:r>
    </w:p>
    <w:p w:rsidR="008654A8" w:rsidRPr="00751CC0" w:rsidRDefault="008654A8" w:rsidP="00CC1638">
      <w:pPr>
        <w:snapToGrid w:val="0"/>
        <w:spacing w:after="0" w:line="240" w:lineRule="auto"/>
        <w:jc w:val="center"/>
        <w:rPr>
          <w:rFonts w:ascii="Times New Roman" w:hAnsi="Times New Roman" w:cs="Times New Roman" w:hint="eastAsia"/>
          <w:sz w:val="20"/>
          <w:szCs w:val="24"/>
          <w:lang w:eastAsia="zh-CN"/>
        </w:rPr>
      </w:pPr>
    </w:p>
    <w:p w:rsidR="008477A4" w:rsidRDefault="00360AE8" w:rsidP="00751CC0">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noProof/>
          <w:sz w:val="20"/>
          <w:szCs w:val="24"/>
          <w:lang w:val="en-US" w:eastAsia="zh-CN"/>
        </w:rPr>
        <w:drawing>
          <wp:inline distT="0" distB="0" distL="0" distR="0">
            <wp:extent cx="4814680" cy="3768918"/>
            <wp:effectExtent l="19050" t="0" r="49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840" cy="3769826"/>
                    </a:xfrm>
                    <a:prstGeom prst="rect">
                      <a:avLst/>
                    </a:prstGeom>
                    <a:noFill/>
                  </pic:spPr>
                </pic:pic>
              </a:graphicData>
            </a:graphic>
          </wp:inline>
        </w:drawing>
      </w:r>
    </w:p>
    <w:p w:rsidR="007135CE" w:rsidRDefault="001613E9" w:rsidP="00CC1638">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sz w:val="20"/>
          <w:szCs w:val="24"/>
        </w:rPr>
        <w:t>(b)</w:t>
      </w:r>
    </w:p>
    <w:p w:rsidR="00CC1638" w:rsidRPr="00751CC0" w:rsidRDefault="00CC1638" w:rsidP="00CC1638">
      <w:pPr>
        <w:snapToGrid w:val="0"/>
        <w:spacing w:after="0" w:line="240" w:lineRule="auto"/>
        <w:jc w:val="center"/>
        <w:rPr>
          <w:rFonts w:ascii="Times New Roman" w:hAnsi="Times New Roman" w:cs="Times New Roman"/>
          <w:sz w:val="20"/>
          <w:szCs w:val="24"/>
          <w:lang w:eastAsia="zh-CN"/>
        </w:rPr>
      </w:pPr>
    </w:p>
    <w:p w:rsidR="00360AE8" w:rsidRDefault="007135CE" w:rsidP="00751CC0">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noProof/>
          <w:sz w:val="20"/>
          <w:szCs w:val="24"/>
          <w:lang w:val="en-US" w:eastAsia="zh-CN"/>
        </w:rPr>
        <w:drawing>
          <wp:inline distT="0" distB="0" distL="0" distR="0">
            <wp:extent cx="4314107" cy="3729162"/>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5968" cy="3730771"/>
                    </a:xfrm>
                    <a:prstGeom prst="rect">
                      <a:avLst/>
                    </a:prstGeom>
                    <a:noFill/>
                  </pic:spPr>
                </pic:pic>
              </a:graphicData>
            </a:graphic>
          </wp:inline>
        </w:drawing>
      </w:r>
    </w:p>
    <w:p w:rsidR="001613E9" w:rsidRDefault="001613E9" w:rsidP="00CC1638">
      <w:pPr>
        <w:snapToGrid w:val="0"/>
        <w:spacing w:after="0" w:line="240" w:lineRule="auto"/>
        <w:jc w:val="center"/>
        <w:rPr>
          <w:rFonts w:ascii="Times New Roman" w:hAnsi="Times New Roman" w:cs="Times New Roman" w:hint="eastAsia"/>
          <w:sz w:val="20"/>
          <w:szCs w:val="24"/>
          <w:lang w:eastAsia="zh-CN"/>
        </w:rPr>
      </w:pPr>
      <w:r w:rsidRPr="00751CC0">
        <w:rPr>
          <w:rFonts w:ascii="Times New Roman" w:hAnsi="Times New Roman" w:cs="Times New Roman"/>
          <w:sz w:val="20"/>
          <w:szCs w:val="24"/>
        </w:rPr>
        <w:t>(c)</w:t>
      </w:r>
    </w:p>
    <w:p w:rsidR="008654A8" w:rsidRPr="00751CC0" w:rsidRDefault="008654A8" w:rsidP="00CC1638">
      <w:pPr>
        <w:snapToGrid w:val="0"/>
        <w:spacing w:after="0" w:line="240" w:lineRule="auto"/>
        <w:jc w:val="center"/>
        <w:rPr>
          <w:rFonts w:ascii="Times New Roman" w:hAnsi="Times New Roman" w:cs="Times New Roman" w:hint="eastAsia"/>
          <w:sz w:val="20"/>
          <w:szCs w:val="24"/>
          <w:lang w:eastAsia="zh-CN"/>
        </w:rPr>
      </w:pPr>
    </w:p>
    <w:p w:rsidR="001613E9" w:rsidRDefault="007135CE" w:rsidP="00CC1638">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noProof/>
          <w:sz w:val="20"/>
          <w:szCs w:val="24"/>
          <w:lang w:val="en-US" w:eastAsia="zh-CN"/>
        </w:rPr>
        <w:drawing>
          <wp:inline distT="0" distB="0" distL="0" distR="0">
            <wp:extent cx="4059969" cy="357013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9936" cy="3570107"/>
                    </a:xfrm>
                    <a:prstGeom prst="rect">
                      <a:avLst/>
                    </a:prstGeom>
                    <a:noFill/>
                  </pic:spPr>
                </pic:pic>
              </a:graphicData>
            </a:graphic>
          </wp:inline>
        </w:drawing>
      </w:r>
    </w:p>
    <w:p w:rsidR="00751CC0" w:rsidRPr="00751CC0" w:rsidRDefault="00CC1638" w:rsidP="00CC1638">
      <w:pPr>
        <w:snapToGrid w:val="0"/>
        <w:spacing w:after="0" w:line="240" w:lineRule="auto"/>
        <w:jc w:val="center"/>
        <w:rPr>
          <w:rFonts w:ascii="Times New Roman" w:hAnsi="Times New Roman" w:cs="Times New Roman"/>
          <w:sz w:val="20"/>
          <w:szCs w:val="24"/>
          <w:lang w:eastAsia="zh-CN"/>
        </w:rPr>
      </w:pPr>
      <w:r w:rsidRPr="00751CC0">
        <w:rPr>
          <w:rFonts w:ascii="Times New Roman" w:hAnsi="Times New Roman" w:cs="Times New Roman"/>
          <w:sz w:val="20"/>
          <w:szCs w:val="24"/>
        </w:rPr>
        <w:t>(d)</w:t>
      </w:r>
    </w:p>
    <w:p w:rsidR="007135CE" w:rsidRPr="00751CC0" w:rsidRDefault="007135CE" w:rsidP="00751CC0">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noProof/>
          <w:sz w:val="20"/>
          <w:szCs w:val="24"/>
          <w:lang w:val="en-US" w:eastAsia="zh-CN"/>
        </w:rPr>
        <w:drawing>
          <wp:inline distT="0" distB="0" distL="0" distR="0">
            <wp:extent cx="4474044" cy="3498574"/>
            <wp:effectExtent l="19050" t="0" r="270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9034" cy="3502476"/>
                    </a:xfrm>
                    <a:prstGeom prst="rect">
                      <a:avLst/>
                    </a:prstGeom>
                    <a:noFill/>
                  </pic:spPr>
                </pic:pic>
              </a:graphicData>
            </a:graphic>
          </wp:inline>
        </w:drawing>
      </w:r>
    </w:p>
    <w:p w:rsidR="00310690" w:rsidRPr="00751CC0" w:rsidRDefault="00310690"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(e)</w:t>
      </w:r>
    </w:p>
    <w:p w:rsidR="001613E9" w:rsidRPr="00751CC0" w:rsidRDefault="00E8068F" w:rsidP="00CC1638">
      <w:pPr>
        <w:snapToGrid w:val="0"/>
        <w:spacing w:after="0" w:line="240" w:lineRule="auto"/>
        <w:jc w:val="center"/>
        <w:rPr>
          <w:rFonts w:ascii="Times New Roman" w:hAnsi="Times New Roman" w:cs="Times New Roman"/>
          <w:sz w:val="20"/>
          <w:szCs w:val="24"/>
        </w:rPr>
      </w:pPr>
      <w:r w:rsidRPr="00751CC0">
        <w:rPr>
          <w:rFonts w:ascii="Times New Roman" w:hAnsi="Times New Roman" w:cs="Times New Roman"/>
          <w:sz w:val="20"/>
          <w:szCs w:val="24"/>
        </w:rPr>
        <w:t>Fig. 4</w:t>
      </w:r>
      <w:r w:rsidR="00310690" w:rsidRPr="00751CC0">
        <w:rPr>
          <w:rFonts w:ascii="Times New Roman" w:hAnsi="Times New Roman" w:cs="Times New Roman"/>
          <w:sz w:val="20"/>
          <w:szCs w:val="24"/>
        </w:rPr>
        <w:t>(a-e): 2D-Geoelectric section along profile 1-5 respectively</w:t>
      </w:r>
    </w:p>
    <w:p w:rsidR="00310690" w:rsidRPr="00751CC0" w:rsidRDefault="00310690" w:rsidP="00751CC0">
      <w:pPr>
        <w:snapToGrid w:val="0"/>
        <w:spacing w:after="0" w:line="240" w:lineRule="auto"/>
        <w:jc w:val="both"/>
        <w:rPr>
          <w:rFonts w:ascii="Times New Roman" w:hAnsi="Times New Roman" w:cs="Times New Roman"/>
          <w:sz w:val="20"/>
          <w:szCs w:val="24"/>
        </w:rPr>
      </w:pPr>
    </w:p>
    <w:p w:rsidR="007135CE" w:rsidRDefault="007135CE" w:rsidP="00751CC0">
      <w:pPr>
        <w:snapToGrid w:val="0"/>
        <w:spacing w:after="0" w:line="240" w:lineRule="auto"/>
        <w:ind w:firstLine="425"/>
        <w:jc w:val="both"/>
        <w:rPr>
          <w:rFonts w:ascii="Times New Roman" w:hAnsi="Times New Roman" w:cs="Times New Roman"/>
          <w:sz w:val="20"/>
          <w:szCs w:val="24"/>
          <w:lang w:eastAsia="zh-CN"/>
        </w:rPr>
      </w:pPr>
    </w:p>
    <w:p w:rsidR="00751CC0" w:rsidRPr="00751CC0" w:rsidRDefault="00751CC0" w:rsidP="00751CC0">
      <w:pPr>
        <w:snapToGrid w:val="0"/>
        <w:spacing w:after="0" w:line="240" w:lineRule="auto"/>
        <w:ind w:firstLine="425"/>
        <w:jc w:val="both"/>
        <w:rPr>
          <w:rFonts w:ascii="Times New Roman" w:hAnsi="Times New Roman" w:cs="Times New Roman"/>
          <w:sz w:val="20"/>
          <w:szCs w:val="24"/>
          <w:lang w:eastAsia="zh-CN"/>
        </w:rPr>
      </w:pPr>
    </w:p>
    <w:p w:rsidR="005C496F" w:rsidRPr="00751CC0" w:rsidRDefault="005C496F" w:rsidP="00751CC0">
      <w:pPr>
        <w:pStyle w:val="Default"/>
        <w:snapToGrid w:val="0"/>
        <w:jc w:val="center"/>
        <w:rPr>
          <w:rFonts w:ascii="Times New Roman" w:hAnsi="Times New Roman" w:cs="Times New Roman"/>
          <w:bCs/>
          <w:sz w:val="20"/>
        </w:rPr>
      </w:pPr>
      <w:r w:rsidRPr="00751CC0">
        <w:rPr>
          <w:rFonts w:ascii="Times New Roman" w:hAnsi="Times New Roman" w:cs="Times New Roman"/>
          <w:bCs/>
          <w:noProof/>
          <w:sz w:val="20"/>
          <w:lang w:eastAsia="zh-CN"/>
        </w:rPr>
        <w:drawing>
          <wp:inline distT="0" distB="0" distL="0" distR="0">
            <wp:extent cx="2551486" cy="1630018"/>
            <wp:effectExtent l="19050" t="0" r="121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321" cy="1636301"/>
                    </a:xfrm>
                    <a:prstGeom prst="rect">
                      <a:avLst/>
                    </a:prstGeom>
                    <a:noFill/>
                  </pic:spPr>
                </pic:pic>
              </a:graphicData>
            </a:graphic>
          </wp:inline>
        </w:drawing>
      </w:r>
      <w:r w:rsidRPr="00751CC0">
        <w:rPr>
          <w:rFonts w:ascii="Times New Roman" w:hAnsi="Times New Roman" w:cs="Times New Roman"/>
          <w:bCs/>
          <w:noProof/>
          <w:sz w:val="20"/>
          <w:lang w:eastAsia="zh-CN"/>
        </w:rPr>
        <w:drawing>
          <wp:inline distT="0" distB="0" distL="0" distR="0">
            <wp:extent cx="2628735" cy="1632592"/>
            <wp:effectExtent l="19050" t="0" r="1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343" cy="1640422"/>
                    </a:xfrm>
                    <a:prstGeom prst="rect">
                      <a:avLst/>
                    </a:prstGeom>
                    <a:noFill/>
                  </pic:spPr>
                </pic:pic>
              </a:graphicData>
            </a:graphic>
          </wp:inline>
        </w:drawing>
      </w:r>
    </w:p>
    <w:p w:rsidR="005C496F" w:rsidRDefault="005C496F" w:rsidP="00751CC0">
      <w:pPr>
        <w:pStyle w:val="Default"/>
        <w:snapToGrid w:val="0"/>
        <w:jc w:val="center"/>
        <w:rPr>
          <w:rFonts w:ascii="Times New Roman" w:eastAsiaTheme="minorEastAsia" w:hAnsi="Times New Roman" w:cs="Times New Roman"/>
          <w:bCs/>
          <w:sz w:val="20"/>
          <w:lang w:eastAsia="zh-CN"/>
        </w:rPr>
      </w:pPr>
      <w:r w:rsidRPr="00751CC0">
        <w:rPr>
          <w:rFonts w:ascii="Times New Roman" w:hAnsi="Times New Roman" w:cs="Times New Roman"/>
          <w:bCs/>
          <w:noProof/>
          <w:sz w:val="20"/>
          <w:lang w:eastAsia="zh-CN"/>
        </w:rPr>
        <w:drawing>
          <wp:inline distT="0" distB="0" distL="0" distR="0">
            <wp:extent cx="2443091" cy="156640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117" cy="1567706"/>
                    </a:xfrm>
                    <a:prstGeom prst="rect">
                      <a:avLst/>
                    </a:prstGeom>
                    <a:noFill/>
                  </pic:spPr>
                </pic:pic>
              </a:graphicData>
            </a:graphic>
          </wp:inline>
        </w:drawing>
      </w:r>
      <w:r w:rsidRPr="00751CC0">
        <w:rPr>
          <w:rFonts w:ascii="Times New Roman" w:hAnsi="Times New Roman" w:cs="Times New Roman"/>
          <w:bCs/>
          <w:noProof/>
          <w:sz w:val="20"/>
          <w:lang w:eastAsia="zh-CN"/>
        </w:rPr>
        <w:drawing>
          <wp:inline distT="0" distB="0" distL="0" distR="0">
            <wp:extent cx="2502011" cy="155845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530" cy="1562517"/>
                    </a:xfrm>
                    <a:prstGeom prst="rect">
                      <a:avLst/>
                    </a:prstGeom>
                    <a:noFill/>
                  </pic:spPr>
                </pic:pic>
              </a:graphicData>
            </a:graphic>
          </wp:inline>
        </w:drawing>
      </w:r>
    </w:p>
    <w:p w:rsidR="00751CC0" w:rsidRPr="00751CC0" w:rsidRDefault="00751CC0" w:rsidP="00751CC0">
      <w:pPr>
        <w:pStyle w:val="Default"/>
        <w:snapToGrid w:val="0"/>
        <w:jc w:val="center"/>
        <w:rPr>
          <w:rFonts w:ascii="Times New Roman" w:eastAsiaTheme="minorEastAsia" w:hAnsi="Times New Roman" w:cs="Times New Roman"/>
          <w:bCs/>
          <w:sz w:val="20"/>
          <w:lang w:eastAsia="zh-CN"/>
        </w:rPr>
      </w:pPr>
    </w:p>
    <w:p w:rsidR="005C496F" w:rsidRPr="00751CC0" w:rsidRDefault="005C496F" w:rsidP="00751CC0">
      <w:pPr>
        <w:pStyle w:val="Default"/>
        <w:snapToGrid w:val="0"/>
        <w:jc w:val="center"/>
        <w:rPr>
          <w:rFonts w:ascii="Times New Roman" w:hAnsi="Times New Roman" w:cs="Times New Roman"/>
          <w:bCs/>
          <w:sz w:val="20"/>
        </w:rPr>
      </w:pPr>
      <w:r w:rsidRPr="00751CC0">
        <w:rPr>
          <w:rFonts w:ascii="Times New Roman" w:hAnsi="Times New Roman" w:cs="Times New Roman"/>
          <w:bCs/>
          <w:noProof/>
          <w:sz w:val="20"/>
          <w:lang w:eastAsia="zh-CN"/>
        </w:rPr>
        <w:drawing>
          <wp:inline distT="0" distB="0" distL="0" distR="0">
            <wp:extent cx="2820473" cy="16291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39" cy="1634067"/>
                    </a:xfrm>
                    <a:prstGeom prst="rect">
                      <a:avLst/>
                    </a:prstGeom>
                    <a:noFill/>
                  </pic:spPr>
                </pic:pic>
              </a:graphicData>
            </a:graphic>
          </wp:inline>
        </w:drawing>
      </w:r>
      <w:r w:rsidRPr="00751CC0">
        <w:rPr>
          <w:rFonts w:ascii="Times New Roman" w:hAnsi="Times New Roman" w:cs="Times New Roman"/>
          <w:bCs/>
          <w:noProof/>
          <w:sz w:val="20"/>
          <w:lang w:eastAsia="zh-CN"/>
        </w:rPr>
        <w:drawing>
          <wp:inline distT="0" distB="0" distL="0" distR="0">
            <wp:extent cx="2778600" cy="1629079"/>
            <wp:effectExtent l="19050" t="0" r="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062" cy="1630523"/>
                    </a:xfrm>
                    <a:prstGeom prst="rect">
                      <a:avLst/>
                    </a:prstGeom>
                    <a:noFill/>
                  </pic:spPr>
                </pic:pic>
              </a:graphicData>
            </a:graphic>
          </wp:inline>
        </w:drawing>
      </w:r>
    </w:p>
    <w:p w:rsidR="005C496F" w:rsidRPr="00751CC0" w:rsidRDefault="005C496F" w:rsidP="00751CC0">
      <w:pPr>
        <w:pStyle w:val="Default"/>
        <w:snapToGrid w:val="0"/>
        <w:ind w:firstLine="425"/>
        <w:jc w:val="both"/>
        <w:rPr>
          <w:rFonts w:ascii="Times New Roman" w:hAnsi="Times New Roman" w:cs="Times New Roman"/>
          <w:bCs/>
          <w:noProof/>
          <w:sz w:val="20"/>
          <w:lang w:val="en-GB" w:eastAsia="en-GB"/>
        </w:rPr>
      </w:pPr>
    </w:p>
    <w:p w:rsidR="00317507" w:rsidRPr="00751CC0" w:rsidRDefault="005C496F" w:rsidP="00751CC0">
      <w:pPr>
        <w:pStyle w:val="Default"/>
        <w:snapToGrid w:val="0"/>
        <w:jc w:val="center"/>
        <w:rPr>
          <w:rFonts w:ascii="Times New Roman" w:hAnsi="Times New Roman" w:cs="Times New Roman"/>
          <w:bCs/>
          <w:sz w:val="20"/>
        </w:rPr>
      </w:pPr>
      <w:r w:rsidRPr="00751CC0">
        <w:rPr>
          <w:rFonts w:ascii="Times New Roman" w:hAnsi="Times New Roman" w:cs="Times New Roman"/>
          <w:bCs/>
          <w:noProof/>
          <w:sz w:val="20"/>
          <w:lang w:eastAsia="zh-CN"/>
        </w:rPr>
        <w:drawing>
          <wp:inline distT="0" distB="0" distL="0" distR="0">
            <wp:extent cx="2469531" cy="1430791"/>
            <wp:effectExtent l="19050" t="0" r="6969"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4812" cy="1433850"/>
                    </a:xfrm>
                    <a:prstGeom prst="rect">
                      <a:avLst/>
                    </a:prstGeom>
                    <a:noFill/>
                  </pic:spPr>
                </pic:pic>
              </a:graphicData>
            </a:graphic>
          </wp:inline>
        </w:drawing>
      </w:r>
      <w:r w:rsidRPr="00751CC0">
        <w:rPr>
          <w:rFonts w:ascii="Times New Roman" w:hAnsi="Times New Roman" w:cs="Times New Roman"/>
          <w:bCs/>
          <w:noProof/>
          <w:sz w:val="20"/>
          <w:lang w:eastAsia="zh-CN"/>
        </w:rPr>
        <w:drawing>
          <wp:inline distT="0" distB="0" distL="0" distR="0">
            <wp:extent cx="2517820" cy="142311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707" cy="1426443"/>
                    </a:xfrm>
                    <a:prstGeom prst="rect">
                      <a:avLst/>
                    </a:prstGeom>
                    <a:noFill/>
                  </pic:spPr>
                </pic:pic>
              </a:graphicData>
            </a:graphic>
          </wp:inline>
        </w:drawing>
      </w:r>
    </w:p>
    <w:p w:rsidR="00751CC0" w:rsidRDefault="00317507" w:rsidP="00751CC0">
      <w:pPr>
        <w:pStyle w:val="Default"/>
        <w:snapToGrid w:val="0"/>
        <w:ind w:firstLine="425"/>
        <w:jc w:val="both"/>
        <w:rPr>
          <w:rFonts w:ascii="Times New Roman" w:eastAsiaTheme="minorEastAsia" w:hAnsi="Times New Roman" w:cs="Times New Roman"/>
          <w:bCs/>
          <w:sz w:val="20"/>
          <w:lang w:eastAsia="zh-CN"/>
        </w:rPr>
      </w:pPr>
      <w:r w:rsidRPr="00751CC0">
        <w:rPr>
          <w:rFonts w:ascii="Times New Roman" w:hAnsi="Times New Roman" w:cs="Times New Roman"/>
          <w:bCs/>
          <w:noProof/>
          <w:sz w:val="20"/>
          <w:lang w:eastAsia="zh-CN"/>
        </w:rPr>
        <w:drawing>
          <wp:inline distT="0" distB="0" distL="0" distR="0">
            <wp:extent cx="2434107" cy="1326524"/>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292" cy="1327715"/>
                    </a:xfrm>
                    <a:prstGeom prst="rect">
                      <a:avLst/>
                    </a:prstGeom>
                    <a:noFill/>
                  </pic:spPr>
                </pic:pic>
              </a:graphicData>
            </a:graphic>
          </wp:inline>
        </w:drawing>
      </w:r>
    </w:p>
    <w:p w:rsidR="005C496F" w:rsidRPr="00751CC0" w:rsidRDefault="003B0517" w:rsidP="00751CC0">
      <w:pPr>
        <w:pStyle w:val="Default"/>
        <w:snapToGrid w:val="0"/>
        <w:jc w:val="center"/>
        <w:rPr>
          <w:rFonts w:ascii="Times New Roman" w:hAnsi="Times New Roman" w:cs="Times New Roman"/>
          <w:bCs/>
          <w:sz w:val="20"/>
        </w:rPr>
      </w:pPr>
      <w:r w:rsidRPr="00751CC0">
        <w:rPr>
          <w:rFonts w:ascii="Times New Roman" w:hAnsi="Times New Roman" w:cs="Times New Roman"/>
          <w:bCs/>
          <w:sz w:val="20"/>
        </w:rPr>
        <w:t xml:space="preserve">Fig. </w:t>
      </w:r>
      <w:r w:rsidR="00E8068F" w:rsidRPr="00751CC0">
        <w:rPr>
          <w:rFonts w:ascii="Times New Roman" w:hAnsi="Times New Roman" w:cs="Times New Roman"/>
          <w:bCs/>
          <w:sz w:val="20"/>
        </w:rPr>
        <w:t>5</w:t>
      </w:r>
      <w:r w:rsidRPr="00751CC0">
        <w:rPr>
          <w:rFonts w:ascii="Times New Roman" w:hAnsi="Times New Roman" w:cs="Times New Roman"/>
          <w:bCs/>
          <w:sz w:val="20"/>
        </w:rPr>
        <w:t>: Typical Sounding curve</w:t>
      </w:r>
      <w:r w:rsidR="00317507" w:rsidRPr="00751CC0">
        <w:rPr>
          <w:rFonts w:ascii="Times New Roman" w:hAnsi="Times New Roman" w:cs="Times New Roman"/>
          <w:bCs/>
          <w:sz w:val="20"/>
        </w:rPr>
        <w:t>s of VES 1-9</w:t>
      </w:r>
    </w:p>
    <w:p w:rsidR="00751CC0" w:rsidRPr="00751CC0" w:rsidRDefault="00751CC0" w:rsidP="00751CC0">
      <w:pPr>
        <w:pStyle w:val="Default"/>
        <w:snapToGrid w:val="0"/>
        <w:jc w:val="both"/>
        <w:rPr>
          <w:rFonts w:ascii="Times New Roman" w:eastAsiaTheme="minorEastAsia" w:hAnsi="Times New Roman" w:cs="Times New Roman"/>
          <w:b/>
          <w:sz w:val="20"/>
          <w:lang w:eastAsia="zh-CN"/>
        </w:rPr>
      </w:pPr>
    </w:p>
    <w:p w:rsidR="00751CC0" w:rsidRDefault="00751CC0" w:rsidP="00751CC0">
      <w:pPr>
        <w:pStyle w:val="Default"/>
        <w:snapToGrid w:val="0"/>
        <w:jc w:val="both"/>
        <w:rPr>
          <w:rFonts w:ascii="Times New Roman" w:hAnsi="Times New Roman" w:cs="Times New Roman"/>
          <w:b/>
          <w:sz w:val="20"/>
        </w:rPr>
        <w:sectPr w:rsidR="00751CC0" w:rsidSect="00751CC0">
          <w:type w:val="continuous"/>
          <w:pgSz w:w="12242" w:h="15842" w:code="1"/>
          <w:pgMar w:top="1440" w:right="1440" w:bottom="1440" w:left="1440" w:header="720" w:footer="720" w:gutter="0"/>
          <w:cols w:space="720"/>
          <w:docGrid w:linePitch="360"/>
        </w:sectPr>
      </w:pPr>
    </w:p>
    <w:p w:rsidR="00F92CEB" w:rsidRPr="00751CC0" w:rsidRDefault="00F92CEB" w:rsidP="00F92CEB">
      <w:pPr>
        <w:snapToGrid w:val="0"/>
        <w:spacing w:after="0" w:line="240" w:lineRule="auto"/>
        <w:jc w:val="both"/>
        <w:rPr>
          <w:rFonts w:ascii="Times New Roman" w:hAnsi="Times New Roman" w:cs="Times New Roman"/>
          <w:b/>
          <w:sz w:val="20"/>
          <w:szCs w:val="24"/>
        </w:rPr>
      </w:pPr>
      <w:r w:rsidRPr="00751CC0">
        <w:rPr>
          <w:rFonts w:ascii="Times New Roman" w:hAnsi="Times New Roman" w:cs="Times New Roman"/>
          <w:b/>
          <w:sz w:val="20"/>
          <w:szCs w:val="24"/>
        </w:rPr>
        <w:lastRenderedPageBreak/>
        <w:t>Conclusion</w:t>
      </w:r>
    </w:p>
    <w:p w:rsidR="00F92CEB" w:rsidRDefault="00F92CEB" w:rsidP="00F92CEB">
      <w:pPr>
        <w:pStyle w:val="Default"/>
        <w:snapToGrid w:val="0"/>
        <w:ind w:firstLine="720"/>
        <w:jc w:val="both"/>
        <w:rPr>
          <w:rFonts w:ascii="Times New Roman" w:eastAsiaTheme="minorEastAsia" w:hAnsi="Times New Roman" w:cs="Times New Roman" w:hint="eastAsia"/>
          <w:sz w:val="20"/>
          <w:lang w:eastAsia="zh-CN"/>
        </w:rPr>
      </w:pPr>
      <w:r w:rsidRPr="00751CC0">
        <w:rPr>
          <w:rFonts w:ascii="Times New Roman" w:hAnsi="Times New Roman" w:cs="Times New Roman"/>
          <w:sz w:val="20"/>
        </w:rPr>
        <w:t>The three geophysical methods revealed similar soil layering consisting of sand and clayey sand layer, sandy and rocky sand layer without a fractured zone. The layers are therefore mechanically stable, the sand material and rocky sand which are dominant on the site indicate high load bearing capacity suitable for both shallow and deep foundation without the need for reinforcement. However, reinforcement may be required in the design and construction of the foundation in the deep weathered layer as observed in VES 5.</w:t>
      </w:r>
    </w:p>
    <w:p w:rsidR="00F92CEB" w:rsidRPr="00F92CEB" w:rsidRDefault="00F92CEB" w:rsidP="00F92CEB">
      <w:pPr>
        <w:pStyle w:val="Default"/>
        <w:snapToGrid w:val="0"/>
        <w:jc w:val="both"/>
        <w:rPr>
          <w:rFonts w:ascii="Times New Roman" w:eastAsiaTheme="minorEastAsia" w:hAnsi="Times New Roman" w:cs="Times New Roman" w:hint="eastAsia"/>
          <w:b/>
          <w:sz w:val="20"/>
          <w:lang w:eastAsia="zh-CN"/>
        </w:rPr>
      </w:pPr>
    </w:p>
    <w:p w:rsidR="00DB7FE4" w:rsidRPr="00751CC0" w:rsidRDefault="00751CC0" w:rsidP="00751CC0">
      <w:pPr>
        <w:pStyle w:val="Default"/>
        <w:snapToGrid w:val="0"/>
        <w:jc w:val="both"/>
        <w:rPr>
          <w:rFonts w:ascii="Times New Roman" w:hAnsi="Times New Roman" w:cs="Times New Roman"/>
          <w:b/>
          <w:sz w:val="20"/>
        </w:rPr>
      </w:pPr>
      <w:r w:rsidRPr="00751CC0">
        <w:rPr>
          <w:rFonts w:ascii="Times New Roman" w:hAnsi="Times New Roman" w:cs="Times New Roman"/>
          <w:b/>
          <w:sz w:val="20"/>
        </w:rPr>
        <w:t>References</w:t>
      </w:r>
    </w:p>
    <w:p w:rsidR="00CC1638" w:rsidRDefault="00DB7FE4" w:rsidP="00CC1638">
      <w:pPr>
        <w:pStyle w:val="Default"/>
        <w:numPr>
          <w:ilvl w:val="0"/>
          <w:numId w:val="8"/>
        </w:numPr>
        <w:snapToGrid w:val="0"/>
        <w:jc w:val="both"/>
        <w:rPr>
          <w:rFonts w:ascii="Times New Roman" w:hAnsi="Times New Roman" w:cs="Times New Roman"/>
          <w:sz w:val="20"/>
        </w:rPr>
      </w:pPr>
      <w:proofErr w:type="spellStart"/>
      <w:r w:rsidRPr="00751CC0">
        <w:rPr>
          <w:rFonts w:ascii="Times New Roman" w:hAnsi="Times New Roman" w:cs="Times New Roman"/>
          <w:sz w:val="20"/>
        </w:rPr>
        <w:t>Abem</w:t>
      </w:r>
      <w:proofErr w:type="spellEnd"/>
      <w:r w:rsidRPr="00751CC0">
        <w:rPr>
          <w:rFonts w:ascii="Times New Roman" w:hAnsi="Times New Roman" w:cs="Times New Roman"/>
          <w:sz w:val="20"/>
        </w:rPr>
        <w:t xml:space="preserve"> A.B (1990): ABEM instructional m</w:t>
      </w:r>
      <w:r w:rsidR="00375C38" w:rsidRPr="00751CC0">
        <w:rPr>
          <w:rFonts w:ascii="Times New Roman" w:hAnsi="Times New Roman" w:cs="Times New Roman"/>
          <w:sz w:val="20"/>
        </w:rPr>
        <w:t xml:space="preserve">anual: ABEM AB, </w:t>
      </w:r>
      <w:proofErr w:type="spellStart"/>
      <w:r w:rsidR="00375C38" w:rsidRPr="00751CC0">
        <w:rPr>
          <w:rFonts w:ascii="Times New Roman" w:hAnsi="Times New Roman" w:cs="Times New Roman"/>
          <w:sz w:val="20"/>
        </w:rPr>
        <w:t>Bromma</w:t>
      </w:r>
      <w:proofErr w:type="spellEnd"/>
      <w:r w:rsidR="00375C38" w:rsidRPr="00751CC0">
        <w:rPr>
          <w:rFonts w:ascii="Times New Roman" w:hAnsi="Times New Roman" w:cs="Times New Roman"/>
          <w:sz w:val="20"/>
        </w:rPr>
        <w:t>, Sweden</w:t>
      </w:r>
      <w:r w:rsidRPr="00751CC0">
        <w:rPr>
          <w:rFonts w:ascii="Times New Roman" w:hAnsi="Times New Roman" w:cs="Times New Roman"/>
          <w:sz w:val="20"/>
        </w:rPr>
        <w:t>.</w:t>
      </w:r>
    </w:p>
    <w:p w:rsidR="00CC1638" w:rsidRDefault="0063449E" w:rsidP="00CC1638">
      <w:pPr>
        <w:pStyle w:val="Default"/>
        <w:numPr>
          <w:ilvl w:val="0"/>
          <w:numId w:val="8"/>
        </w:numPr>
        <w:snapToGrid w:val="0"/>
        <w:jc w:val="both"/>
        <w:rPr>
          <w:rFonts w:ascii="Times New Roman" w:hAnsi="Times New Roman" w:cs="Times New Roman"/>
          <w:sz w:val="20"/>
        </w:rPr>
      </w:pPr>
      <w:proofErr w:type="spellStart"/>
      <w:r w:rsidRPr="00751CC0">
        <w:rPr>
          <w:rFonts w:ascii="Times New Roman" w:hAnsi="Times New Roman" w:cs="Times New Roman"/>
          <w:sz w:val="20"/>
        </w:rPr>
        <w:t>Akindele</w:t>
      </w:r>
      <w:proofErr w:type="spellEnd"/>
      <w:r w:rsidRPr="00751CC0">
        <w:rPr>
          <w:rFonts w:ascii="Times New Roman" w:hAnsi="Times New Roman" w:cs="Times New Roman"/>
          <w:sz w:val="20"/>
        </w:rPr>
        <w:t xml:space="preserve"> O. O (2011): Geology and Geotectonic Setting of the Basement Complex Rocks in South Western Nigeria: Implications on Provenance and Evolution. </w:t>
      </w:r>
      <w:r w:rsidRPr="00751CC0">
        <w:rPr>
          <w:rFonts w:ascii="Times New Roman" w:hAnsi="Times New Roman" w:cs="Times New Roman"/>
          <w:i/>
          <w:sz w:val="20"/>
        </w:rPr>
        <w:t>Earth and Environmental Sciences</w:t>
      </w:r>
      <w:r w:rsidRPr="00751CC0">
        <w:rPr>
          <w:rFonts w:ascii="Times New Roman" w:hAnsi="Times New Roman" w:cs="Times New Roman"/>
          <w:sz w:val="20"/>
        </w:rPr>
        <w:t xml:space="preserve">, Dr. </w:t>
      </w:r>
      <w:proofErr w:type="spellStart"/>
      <w:r w:rsidRPr="00751CC0">
        <w:rPr>
          <w:rFonts w:ascii="Times New Roman" w:hAnsi="Times New Roman" w:cs="Times New Roman"/>
          <w:sz w:val="20"/>
        </w:rPr>
        <w:t>Imran</w:t>
      </w:r>
      <w:proofErr w:type="spellEnd"/>
      <w:r w:rsidRPr="00751CC0">
        <w:rPr>
          <w:rFonts w:ascii="Times New Roman" w:hAnsi="Times New Roman" w:cs="Times New Roman"/>
          <w:sz w:val="20"/>
        </w:rPr>
        <w:t xml:space="preserve"> Ahmad Dar (Ed.), </w:t>
      </w:r>
      <w:proofErr w:type="spellStart"/>
      <w:r w:rsidRPr="00751CC0">
        <w:rPr>
          <w:rFonts w:ascii="Times New Roman" w:hAnsi="Times New Roman" w:cs="Times New Roman"/>
          <w:sz w:val="20"/>
        </w:rPr>
        <w:t>dio</w:t>
      </w:r>
      <w:proofErr w:type="spellEnd"/>
      <w:r w:rsidRPr="00751CC0">
        <w:rPr>
          <w:rFonts w:ascii="Times New Roman" w:hAnsi="Times New Roman" w:cs="Times New Roman"/>
          <w:sz w:val="20"/>
        </w:rPr>
        <w:t xml:space="preserve">: 10.5772/26990. Retrieved from: </w:t>
      </w:r>
      <w:hyperlink r:id="rId36" w:history="1">
        <w:r w:rsidRPr="00751CC0">
          <w:rPr>
            <w:rStyle w:val="Hyperlink"/>
            <w:rFonts w:ascii="Times New Roman" w:hAnsi="Times New Roman" w:cs="Times New Roman"/>
            <w:sz w:val="20"/>
          </w:rPr>
          <w:t>http://www.intechopen.com/books/earth-and-environmental-sciences/geology-and-geotectonic-setting-of-the-basement-complex-rocks-in-south-western-nigeria-implications-</w:t>
        </w:r>
      </w:hyperlink>
      <w:r w:rsidRPr="00751CC0">
        <w:rPr>
          <w:rFonts w:ascii="Times New Roman" w:hAnsi="Times New Roman" w:cs="Times New Roman"/>
          <w:sz w:val="20"/>
        </w:rPr>
        <w:t xml:space="preserve"> on 27/07/2015</w:t>
      </w:r>
      <w:r w:rsidR="008654A8">
        <w:rPr>
          <w:rFonts w:ascii="Times New Roman" w:eastAsiaTheme="minorEastAsia" w:hAnsi="Times New Roman" w:cs="Times New Roman" w:hint="eastAsia"/>
          <w:sz w:val="20"/>
          <w:lang w:eastAsia="zh-CN"/>
        </w:rPr>
        <w:t>.</w:t>
      </w:r>
    </w:p>
    <w:p w:rsidR="00DB7FE4" w:rsidRPr="00CC1638" w:rsidRDefault="00DB7FE4" w:rsidP="00CC1638">
      <w:pPr>
        <w:pStyle w:val="ListParagraph"/>
        <w:numPr>
          <w:ilvl w:val="0"/>
          <w:numId w:val="8"/>
        </w:numPr>
        <w:snapToGrid w:val="0"/>
        <w:spacing w:after="0" w:line="240" w:lineRule="auto"/>
        <w:jc w:val="both"/>
        <w:rPr>
          <w:rFonts w:ascii="Times New Roman" w:hAnsi="Times New Roman" w:cs="Times New Roman"/>
          <w:sz w:val="20"/>
          <w:szCs w:val="24"/>
        </w:rPr>
      </w:pPr>
      <w:r w:rsidRPr="00CC1638">
        <w:rPr>
          <w:rFonts w:ascii="Times New Roman" w:hAnsi="Times New Roman" w:cs="Times New Roman"/>
          <w:sz w:val="20"/>
          <w:szCs w:val="24"/>
        </w:rPr>
        <w:t xml:space="preserve">Barrett L. </w:t>
      </w:r>
      <w:proofErr w:type="spellStart"/>
      <w:r w:rsidRPr="00CC1638">
        <w:rPr>
          <w:rFonts w:ascii="Times New Roman" w:hAnsi="Times New Roman" w:cs="Times New Roman"/>
          <w:sz w:val="20"/>
          <w:szCs w:val="24"/>
        </w:rPr>
        <w:t>Kays</w:t>
      </w:r>
      <w:proofErr w:type="spellEnd"/>
      <w:r w:rsidRPr="00CC1638">
        <w:rPr>
          <w:rFonts w:ascii="Times New Roman" w:hAnsi="Times New Roman" w:cs="Times New Roman"/>
          <w:sz w:val="20"/>
          <w:szCs w:val="24"/>
        </w:rPr>
        <w:t xml:space="preserve"> (2002): Environmental Site Assessment: Site Characterization Methodologies</w:t>
      </w:r>
      <w:r w:rsidR="00A41C47" w:rsidRPr="00CC1638">
        <w:rPr>
          <w:rFonts w:ascii="Times New Roman" w:hAnsi="Times New Roman" w:cs="Times New Roman"/>
          <w:sz w:val="20"/>
          <w:szCs w:val="24"/>
        </w:rPr>
        <w:t>.</w:t>
      </w:r>
      <w:r w:rsidRPr="00CC1638">
        <w:rPr>
          <w:rFonts w:ascii="Times New Roman" w:hAnsi="Times New Roman" w:cs="Times New Roman"/>
          <w:sz w:val="20"/>
          <w:szCs w:val="24"/>
        </w:rPr>
        <w:t xml:space="preserve"> Landis. Inc</w:t>
      </w:r>
      <w:r w:rsidR="00A41C47" w:rsidRPr="00CC1638">
        <w:rPr>
          <w:rFonts w:ascii="Times New Roman" w:hAnsi="Times New Roman" w:cs="Times New Roman"/>
          <w:sz w:val="20"/>
          <w:szCs w:val="24"/>
        </w:rPr>
        <w:t xml:space="preserve">orporation </w:t>
      </w:r>
      <w:r w:rsidRPr="00CC1638">
        <w:rPr>
          <w:rFonts w:ascii="Times New Roman" w:hAnsi="Times New Roman" w:cs="Times New Roman"/>
          <w:sz w:val="20"/>
          <w:szCs w:val="24"/>
        </w:rPr>
        <w:t xml:space="preserve">Raleigh, </w:t>
      </w:r>
      <w:r w:rsidR="000316B2" w:rsidRPr="00CC1638">
        <w:rPr>
          <w:rFonts w:ascii="Times New Roman" w:hAnsi="Times New Roman" w:cs="Times New Roman"/>
          <w:sz w:val="20"/>
          <w:szCs w:val="24"/>
        </w:rPr>
        <w:t>North Carolina</w:t>
      </w:r>
      <w:r w:rsidR="008654A8">
        <w:rPr>
          <w:rFonts w:ascii="Times New Roman" w:hAnsi="Times New Roman" w:cs="Times New Roman" w:hint="eastAsia"/>
          <w:sz w:val="20"/>
          <w:szCs w:val="24"/>
          <w:lang w:eastAsia="zh-CN"/>
        </w:rPr>
        <w:t>.</w:t>
      </w:r>
    </w:p>
    <w:p w:rsidR="00CC1638" w:rsidRDefault="00A41C47" w:rsidP="00CC163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CC1638">
        <w:rPr>
          <w:rFonts w:ascii="Times New Roman" w:hAnsi="Times New Roman" w:cs="Times New Roman"/>
          <w:sz w:val="20"/>
          <w:szCs w:val="24"/>
        </w:rPr>
        <w:t>Beohar</w:t>
      </w:r>
      <w:proofErr w:type="spellEnd"/>
      <w:r w:rsidRPr="00CC1638">
        <w:rPr>
          <w:rFonts w:ascii="Times New Roman" w:hAnsi="Times New Roman" w:cs="Times New Roman"/>
          <w:sz w:val="20"/>
          <w:szCs w:val="24"/>
        </w:rPr>
        <w:t>, R</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R. (</w:t>
      </w:r>
      <w:r w:rsidR="00FA7EE1" w:rsidRPr="00CC1638">
        <w:rPr>
          <w:rFonts w:ascii="Times New Roman" w:hAnsi="Times New Roman" w:cs="Times New Roman"/>
          <w:sz w:val="20"/>
          <w:szCs w:val="24"/>
        </w:rPr>
        <w:t>2005): Basic Civil Engineering. New Delhi:</w:t>
      </w:r>
      <w:r w:rsidR="00F30EF8" w:rsidRPr="00CC1638">
        <w:rPr>
          <w:rFonts w:ascii="Times New Roman" w:hAnsi="Times New Roman" w:cs="Times New Roman"/>
          <w:sz w:val="20"/>
          <w:szCs w:val="24"/>
        </w:rPr>
        <w:t xml:space="preserve"> </w:t>
      </w:r>
      <w:proofErr w:type="spellStart"/>
      <w:r w:rsidR="00F30EF8" w:rsidRPr="00CC1638">
        <w:rPr>
          <w:rFonts w:ascii="Times New Roman" w:hAnsi="Times New Roman" w:cs="Times New Roman"/>
          <w:sz w:val="20"/>
          <w:szCs w:val="24"/>
        </w:rPr>
        <w:t>Laxmi</w:t>
      </w:r>
      <w:proofErr w:type="spellEnd"/>
      <w:r w:rsidR="00F30EF8" w:rsidRPr="00CC1638">
        <w:rPr>
          <w:rFonts w:ascii="Times New Roman" w:hAnsi="Times New Roman" w:cs="Times New Roman"/>
          <w:sz w:val="20"/>
          <w:szCs w:val="24"/>
        </w:rPr>
        <w:t xml:space="preserve"> Publications.</w:t>
      </w:r>
    </w:p>
    <w:p w:rsidR="001C4B3C" w:rsidRPr="00CC1638" w:rsidRDefault="001C4B3C" w:rsidP="00CC1638">
      <w:pPr>
        <w:pStyle w:val="ListParagraph"/>
        <w:numPr>
          <w:ilvl w:val="0"/>
          <w:numId w:val="8"/>
        </w:numPr>
        <w:tabs>
          <w:tab w:val="left" w:pos="2127"/>
        </w:tabs>
        <w:snapToGrid w:val="0"/>
        <w:spacing w:after="0" w:line="240" w:lineRule="auto"/>
        <w:jc w:val="both"/>
        <w:rPr>
          <w:rFonts w:ascii="Times New Roman" w:hAnsi="Times New Roman" w:cs="Times New Roman"/>
          <w:sz w:val="20"/>
          <w:szCs w:val="24"/>
        </w:rPr>
      </w:pPr>
      <w:proofErr w:type="spellStart"/>
      <w:r w:rsidRPr="00CC1638">
        <w:rPr>
          <w:rFonts w:ascii="Times New Roman" w:hAnsi="Times New Roman" w:cs="Times New Roman"/>
          <w:sz w:val="20"/>
          <w:szCs w:val="24"/>
        </w:rPr>
        <w:t>Covel</w:t>
      </w:r>
      <w:proofErr w:type="spellEnd"/>
      <w:r w:rsidRPr="00CC1638">
        <w:rPr>
          <w:rFonts w:ascii="Times New Roman" w:hAnsi="Times New Roman" w:cs="Times New Roman"/>
          <w:sz w:val="20"/>
          <w:szCs w:val="24"/>
        </w:rPr>
        <w:t xml:space="preserve"> C.L., </w:t>
      </w:r>
      <w:proofErr w:type="spellStart"/>
      <w:r w:rsidRPr="00CC1638">
        <w:rPr>
          <w:rFonts w:ascii="Times New Roman" w:hAnsi="Times New Roman" w:cs="Times New Roman"/>
          <w:sz w:val="20"/>
          <w:szCs w:val="24"/>
        </w:rPr>
        <w:t>Kaymen</w:t>
      </w:r>
      <w:proofErr w:type="spellEnd"/>
      <w:r w:rsidRPr="00CC1638">
        <w:rPr>
          <w:rFonts w:ascii="Times New Roman" w:hAnsi="Times New Roman" w:cs="Times New Roman"/>
          <w:sz w:val="20"/>
          <w:szCs w:val="24"/>
        </w:rPr>
        <w:t xml:space="preserve"> D.T., Phillips I.M., Harrison J.C. (1996): Very Low Frequency (VLF). In </w:t>
      </w:r>
      <w:proofErr w:type="spellStart"/>
      <w:r w:rsidRPr="00CC1638">
        <w:rPr>
          <w:rFonts w:ascii="Times New Roman" w:hAnsi="Times New Roman" w:cs="Times New Roman"/>
          <w:sz w:val="20"/>
          <w:szCs w:val="24"/>
        </w:rPr>
        <w:t>Ogungbemi</w:t>
      </w:r>
      <w:proofErr w:type="spellEnd"/>
      <w:r w:rsidRPr="00CC1638">
        <w:rPr>
          <w:rFonts w:ascii="Times New Roman" w:hAnsi="Times New Roman" w:cs="Times New Roman"/>
          <w:sz w:val="20"/>
          <w:szCs w:val="24"/>
        </w:rPr>
        <w:t>, O.S</w:t>
      </w:r>
      <w:r w:rsidR="00A95C5B" w:rsidRPr="00CC1638">
        <w:rPr>
          <w:rFonts w:ascii="Times New Roman" w:hAnsi="Times New Roman" w:cs="Times New Roman"/>
          <w:sz w:val="20"/>
          <w:szCs w:val="24"/>
        </w:rPr>
        <w:t xml:space="preserve"> and</w:t>
      </w:r>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Ademilua</w:t>
      </w:r>
      <w:proofErr w:type="spellEnd"/>
      <w:r w:rsidRPr="00CC1638">
        <w:rPr>
          <w:rFonts w:ascii="Times New Roman" w:hAnsi="Times New Roman" w:cs="Times New Roman"/>
          <w:sz w:val="20"/>
          <w:szCs w:val="24"/>
        </w:rPr>
        <w:t>, O.L</w:t>
      </w:r>
      <w:r w:rsidR="00A95C5B" w:rsidRPr="00CC1638">
        <w:rPr>
          <w:rFonts w:ascii="Times New Roman" w:hAnsi="Times New Roman" w:cs="Times New Roman"/>
          <w:sz w:val="20"/>
          <w:szCs w:val="24"/>
        </w:rPr>
        <w:t>.</w:t>
      </w:r>
      <w:r w:rsidRPr="00CC1638">
        <w:rPr>
          <w:rFonts w:ascii="Times New Roman" w:hAnsi="Times New Roman" w:cs="Times New Roman"/>
          <w:sz w:val="20"/>
          <w:szCs w:val="24"/>
        </w:rPr>
        <w:t xml:space="preserve"> (2013): Integrated Geophysical Studies for Post-Foundational Investigation in Part of </w:t>
      </w:r>
      <w:proofErr w:type="spellStart"/>
      <w:r w:rsidRPr="00CC1638">
        <w:rPr>
          <w:rFonts w:ascii="Times New Roman" w:hAnsi="Times New Roman" w:cs="Times New Roman"/>
          <w:sz w:val="20"/>
          <w:szCs w:val="24"/>
        </w:rPr>
        <w:t>Afe</w:t>
      </w:r>
      <w:proofErr w:type="spellEnd"/>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Babalola</w:t>
      </w:r>
      <w:proofErr w:type="spellEnd"/>
      <w:r w:rsidRPr="00CC1638">
        <w:rPr>
          <w:rFonts w:ascii="Times New Roman" w:hAnsi="Times New Roman" w:cs="Times New Roman"/>
          <w:sz w:val="20"/>
          <w:szCs w:val="24"/>
        </w:rPr>
        <w:t xml:space="preserve"> University, Ado </w:t>
      </w:r>
      <w:proofErr w:type="spellStart"/>
      <w:r w:rsidRPr="00CC1638">
        <w:rPr>
          <w:rFonts w:ascii="Times New Roman" w:hAnsi="Times New Roman" w:cs="Times New Roman"/>
          <w:sz w:val="20"/>
          <w:szCs w:val="24"/>
        </w:rPr>
        <w:t>Ekiti</w:t>
      </w:r>
      <w:proofErr w:type="spellEnd"/>
      <w:r w:rsidRPr="00CC1638">
        <w:rPr>
          <w:rFonts w:ascii="Times New Roman" w:hAnsi="Times New Roman" w:cs="Times New Roman"/>
          <w:sz w:val="20"/>
          <w:szCs w:val="24"/>
        </w:rPr>
        <w:t xml:space="preserve">, Nigeria. </w:t>
      </w:r>
      <w:r w:rsidRPr="00CC1638">
        <w:rPr>
          <w:rFonts w:ascii="Times New Roman" w:hAnsi="Times New Roman" w:cs="Times New Roman"/>
          <w:i/>
          <w:sz w:val="20"/>
          <w:szCs w:val="24"/>
        </w:rPr>
        <w:t>Journal of Emerging Trends in Engineering and Applied Sciences (JETEAS)</w:t>
      </w:r>
      <w:r w:rsidR="00A41C47" w:rsidRPr="00CC1638">
        <w:rPr>
          <w:rFonts w:ascii="Times New Roman" w:hAnsi="Times New Roman" w:cs="Times New Roman"/>
          <w:i/>
          <w:sz w:val="20"/>
          <w:szCs w:val="24"/>
        </w:rPr>
        <w:t>:</w:t>
      </w:r>
      <w:r w:rsidR="00A41C47" w:rsidRPr="00CC1638">
        <w:rPr>
          <w:rFonts w:ascii="Times New Roman" w:hAnsi="Times New Roman" w:cs="Times New Roman"/>
          <w:sz w:val="20"/>
          <w:szCs w:val="24"/>
        </w:rPr>
        <w:t xml:space="preserve"> 4</w:t>
      </w:r>
      <w:r w:rsidRPr="00CC1638">
        <w:rPr>
          <w:rFonts w:ascii="Times New Roman" w:hAnsi="Times New Roman" w:cs="Times New Roman"/>
          <w:sz w:val="20"/>
          <w:szCs w:val="24"/>
        </w:rPr>
        <w:t>(4): 654-660</w:t>
      </w:r>
      <w:r w:rsidR="00F30EF8" w:rsidRPr="00CC1638">
        <w:rPr>
          <w:rFonts w:ascii="Times New Roman" w:hAnsi="Times New Roman" w:cs="Times New Roman"/>
          <w:sz w:val="20"/>
          <w:szCs w:val="24"/>
        </w:rPr>
        <w:t>.</w:t>
      </w:r>
    </w:p>
    <w:p w:rsidR="00581EF6" w:rsidRPr="00CC1638" w:rsidRDefault="00581EF6" w:rsidP="00CC1638">
      <w:pPr>
        <w:pStyle w:val="ListParagraph"/>
        <w:numPr>
          <w:ilvl w:val="0"/>
          <w:numId w:val="8"/>
        </w:numPr>
        <w:tabs>
          <w:tab w:val="left" w:pos="2127"/>
        </w:tabs>
        <w:snapToGrid w:val="0"/>
        <w:spacing w:after="0" w:line="240" w:lineRule="auto"/>
        <w:jc w:val="both"/>
        <w:rPr>
          <w:rFonts w:ascii="Times New Roman" w:hAnsi="Times New Roman" w:cs="Times New Roman"/>
          <w:sz w:val="20"/>
          <w:szCs w:val="24"/>
        </w:rPr>
      </w:pPr>
      <w:r w:rsidRPr="00CC1638">
        <w:rPr>
          <w:rFonts w:ascii="Times New Roman" w:hAnsi="Times New Roman" w:cs="Times New Roman"/>
          <w:sz w:val="20"/>
          <w:szCs w:val="24"/>
        </w:rPr>
        <w:t>Curtin, W.</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 xml:space="preserve">G., </w:t>
      </w:r>
      <w:proofErr w:type="gramStart"/>
      <w:r w:rsidRPr="00CC1638">
        <w:rPr>
          <w:rFonts w:ascii="Times New Roman" w:hAnsi="Times New Roman" w:cs="Times New Roman"/>
          <w:sz w:val="20"/>
          <w:szCs w:val="24"/>
        </w:rPr>
        <w:t>Seward</w:t>
      </w:r>
      <w:proofErr w:type="gramEnd"/>
      <w:r w:rsidRPr="00CC1638">
        <w:rPr>
          <w:rFonts w:ascii="Times New Roman" w:hAnsi="Times New Roman" w:cs="Times New Roman"/>
          <w:sz w:val="20"/>
          <w:szCs w:val="24"/>
        </w:rPr>
        <w:t>, N.</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J. (2006): Structural foundati</w:t>
      </w:r>
      <w:r w:rsidR="00F30EF8" w:rsidRPr="00CC1638">
        <w:rPr>
          <w:rFonts w:ascii="Times New Roman" w:hAnsi="Times New Roman" w:cs="Times New Roman"/>
          <w:sz w:val="20"/>
          <w:szCs w:val="24"/>
        </w:rPr>
        <w:t>on designers’ manual, 2nd ed.</w:t>
      </w:r>
      <w:r w:rsidR="00FA7EE1" w:rsidRPr="00CC1638">
        <w:rPr>
          <w:rFonts w:ascii="Times New Roman" w:hAnsi="Times New Roman" w:cs="Times New Roman"/>
          <w:sz w:val="20"/>
          <w:szCs w:val="24"/>
        </w:rPr>
        <w:t>, UK:</w:t>
      </w:r>
      <w:r w:rsidR="001D39A9">
        <w:rPr>
          <w:rFonts w:ascii="Times New Roman" w:hAnsi="Times New Roman" w:cs="Times New Roman"/>
          <w:sz w:val="20"/>
          <w:szCs w:val="24"/>
        </w:rPr>
        <w:t xml:space="preserve"> </w:t>
      </w:r>
      <w:r w:rsidRPr="00CC1638">
        <w:rPr>
          <w:rFonts w:ascii="Times New Roman" w:hAnsi="Times New Roman" w:cs="Times New Roman"/>
          <w:sz w:val="20"/>
          <w:szCs w:val="24"/>
        </w:rPr>
        <w:t>Blackwell Publishing</w:t>
      </w:r>
      <w:r w:rsidR="00FA7EE1" w:rsidRPr="00CC1638">
        <w:rPr>
          <w:rFonts w:ascii="Times New Roman" w:hAnsi="Times New Roman" w:cs="Times New Roman"/>
          <w:sz w:val="20"/>
          <w:szCs w:val="24"/>
        </w:rPr>
        <w:t>.</w:t>
      </w:r>
    </w:p>
    <w:p w:rsidR="00375C38" w:rsidRPr="00CC1638" w:rsidRDefault="001C4B3C" w:rsidP="00CC1638">
      <w:pPr>
        <w:pStyle w:val="ListParagraph"/>
        <w:numPr>
          <w:ilvl w:val="0"/>
          <w:numId w:val="8"/>
        </w:numPr>
        <w:snapToGrid w:val="0"/>
        <w:spacing w:after="0" w:line="240" w:lineRule="auto"/>
        <w:jc w:val="both"/>
        <w:rPr>
          <w:rFonts w:ascii="Times New Roman" w:hAnsi="Times New Roman" w:cs="Times New Roman"/>
          <w:sz w:val="20"/>
          <w:szCs w:val="24"/>
        </w:rPr>
      </w:pPr>
      <w:r w:rsidRPr="00CC1638">
        <w:rPr>
          <w:rFonts w:ascii="Times New Roman" w:hAnsi="Times New Roman" w:cs="Times New Roman"/>
          <w:sz w:val="20"/>
          <w:szCs w:val="24"/>
        </w:rPr>
        <w:t>McNeill, J.</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D</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Labson</w:t>
      </w:r>
      <w:proofErr w:type="spellEnd"/>
      <w:r w:rsidRPr="00CC1638">
        <w:rPr>
          <w:rFonts w:ascii="Times New Roman" w:hAnsi="Times New Roman" w:cs="Times New Roman"/>
          <w:sz w:val="20"/>
          <w:szCs w:val="24"/>
        </w:rPr>
        <w:t>, V.</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F</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(1991): Geological Mapping using VL</w:t>
      </w:r>
      <w:r w:rsidR="00A41C47" w:rsidRPr="00CC1638">
        <w:rPr>
          <w:rFonts w:ascii="Times New Roman" w:hAnsi="Times New Roman" w:cs="Times New Roman"/>
          <w:sz w:val="20"/>
          <w:szCs w:val="24"/>
        </w:rPr>
        <w:t xml:space="preserve">F Radio-fields. In </w:t>
      </w:r>
      <w:proofErr w:type="spellStart"/>
      <w:r w:rsidR="00A41C47" w:rsidRPr="00CC1638">
        <w:rPr>
          <w:rFonts w:ascii="Times New Roman" w:hAnsi="Times New Roman" w:cs="Times New Roman"/>
          <w:sz w:val="20"/>
          <w:szCs w:val="24"/>
        </w:rPr>
        <w:t>Nabighian</w:t>
      </w:r>
      <w:proofErr w:type="spellEnd"/>
      <w:r w:rsidR="00A41C47" w:rsidRPr="00CC1638">
        <w:rPr>
          <w:rFonts w:ascii="Times New Roman" w:hAnsi="Times New Roman" w:cs="Times New Roman"/>
          <w:sz w:val="20"/>
          <w:szCs w:val="24"/>
        </w:rPr>
        <w:t>, M.</w:t>
      </w:r>
      <w:r w:rsidRPr="00CC1638">
        <w:rPr>
          <w:rFonts w:ascii="Times New Roman" w:hAnsi="Times New Roman" w:cs="Times New Roman"/>
          <w:sz w:val="20"/>
          <w:szCs w:val="24"/>
        </w:rPr>
        <w:t>C.</w:t>
      </w:r>
      <w:r w:rsidR="00A41C47" w:rsidRPr="00CC1638">
        <w:rPr>
          <w:rFonts w:ascii="Times New Roman" w:hAnsi="Times New Roman" w:cs="Times New Roman"/>
          <w:sz w:val="20"/>
          <w:szCs w:val="24"/>
        </w:rPr>
        <w:t xml:space="preserve"> </w:t>
      </w:r>
      <w:r w:rsidRPr="00CC1638">
        <w:rPr>
          <w:rFonts w:ascii="Times New Roman" w:hAnsi="Times New Roman" w:cs="Times New Roman"/>
          <w:sz w:val="20"/>
          <w:szCs w:val="24"/>
        </w:rPr>
        <w:t>(</w:t>
      </w:r>
      <w:r w:rsidR="00581EF6" w:rsidRPr="00CC1638">
        <w:rPr>
          <w:rFonts w:ascii="Times New Roman" w:hAnsi="Times New Roman" w:cs="Times New Roman"/>
          <w:sz w:val="20"/>
          <w:szCs w:val="24"/>
        </w:rPr>
        <w:t>Ed.) (2005):</w:t>
      </w:r>
      <w:r w:rsidRPr="00CC1638">
        <w:rPr>
          <w:rFonts w:ascii="Times New Roman" w:hAnsi="Times New Roman" w:cs="Times New Roman"/>
          <w:sz w:val="20"/>
          <w:szCs w:val="24"/>
        </w:rPr>
        <w:t xml:space="preserve"> Geotechnic</w:t>
      </w:r>
      <w:r w:rsidR="00581EF6" w:rsidRPr="00CC1638">
        <w:rPr>
          <w:rFonts w:ascii="Times New Roman" w:hAnsi="Times New Roman" w:cs="Times New Roman"/>
          <w:sz w:val="20"/>
          <w:szCs w:val="24"/>
        </w:rPr>
        <w:t xml:space="preserve">al and Environmental Geophysics. </w:t>
      </w:r>
      <w:r w:rsidR="00581EF6" w:rsidRPr="00CC1638">
        <w:rPr>
          <w:rFonts w:ascii="Times New Roman" w:hAnsi="Times New Roman" w:cs="Times New Roman"/>
          <w:i/>
          <w:sz w:val="20"/>
          <w:szCs w:val="24"/>
        </w:rPr>
        <w:t>Society of Exploration Geophysicists</w:t>
      </w:r>
      <w:r w:rsidR="00581EF6" w:rsidRPr="00CC1638">
        <w:rPr>
          <w:rFonts w:ascii="Times New Roman" w:hAnsi="Times New Roman" w:cs="Times New Roman"/>
          <w:sz w:val="20"/>
          <w:szCs w:val="24"/>
        </w:rPr>
        <w:t xml:space="preserve">; </w:t>
      </w:r>
      <w:r w:rsidRPr="00CC1638">
        <w:rPr>
          <w:rFonts w:ascii="Times New Roman" w:hAnsi="Times New Roman" w:cs="Times New Roman"/>
          <w:sz w:val="20"/>
          <w:szCs w:val="24"/>
        </w:rPr>
        <w:t>vol. 1,</w:t>
      </w:r>
      <w:r w:rsidR="00720CDA" w:rsidRPr="00CC1638">
        <w:rPr>
          <w:rFonts w:ascii="Times New Roman" w:hAnsi="Times New Roman" w:cs="Times New Roman"/>
          <w:sz w:val="20"/>
          <w:szCs w:val="24"/>
        </w:rPr>
        <w:t xml:space="preserve"> Tulsa</w:t>
      </w:r>
      <w:r w:rsidRPr="00CC1638">
        <w:rPr>
          <w:rFonts w:ascii="Times New Roman" w:hAnsi="Times New Roman" w:cs="Times New Roman"/>
          <w:sz w:val="20"/>
          <w:szCs w:val="24"/>
        </w:rPr>
        <w:t>, pp. 191-218</w:t>
      </w:r>
      <w:r w:rsidR="008654A8">
        <w:rPr>
          <w:rFonts w:ascii="Times New Roman" w:hAnsi="Times New Roman" w:cs="Times New Roman" w:hint="eastAsia"/>
          <w:sz w:val="20"/>
          <w:szCs w:val="24"/>
          <w:lang w:eastAsia="zh-CN"/>
        </w:rPr>
        <w:t>.</w:t>
      </w:r>
    </w:p>
    <w:p w:rsidR="00A41C47" w:rsidRPr="00CC1638" w:rsidRDefault="00A41C47" w:rsidP="00CC1638">
      <w:pPr>
        <w:pStyle w:val="ListParagraph"/>
        <w:numPr>
          <w:ilvl w:val="0"/>
          <w:numId w:val="8"/>
        </w:numPr>
        <w:tabs>
          <w:tab w:val="left" w:pos="2127"/>
        </w:tabs>
        <w:snapToGrid w:val="0"/>
        <w:spacing w:after="0" w:line="240" w:lineRule="auto"/>
        <w:jc w:val="both"/>
        <w:rPr>
          <w:rFonts w:ascii="Times New Roman" w:hAnsi="Times New Roman" w:cs="Times New Roman"/>
          <w:sz w:val="20"/>
          <w:szCs w:val="24"/>
        </w:rPr>
      </w:pPr>
      <w:proofErr w:type="spellStart"/>
      <w:r w:rsidRPr="00CC1638">
        <w:rPr>
          <w:rFonts w:ascii="Times New Roman" w:hAnsi="Times New Roman" w:cs="Times New Roman"/>
          <w:sz w:val="20"/>
          <w:szCs w:val="24"/>
        </w:rPr>
        <w:lastRenderedPageBreak/>
        <w:t>Ogungbemi</w:t>
      </w:r>
      <w:proofErr w:type="spellEnd"/>
      <w:r w:rsidRPr="00CC1638">
        <w:rPr>
          <w:rFonts w:ascii="Times New Roman" w:hAnsi="Times New Roman" w:cs="Times New Roman"/>
          <w:sz w:val="20"/>
          <w:szCs w:val="24"/>
        </w:rPr>
        <w:t>, O.</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S</w:t>
      </w:r>
      <w:r w:rsidR="00F30EF8" w:rsidRPr="00CC1638">
        <w:rPr>
          <w:rFonts w:ascii="Times New Roman" w:hAnsi="Times New Roman" w:cs="Times New Roman"/>
          <w:sz w:val="20"/>
          <w:szCs w:val="24"/>
        </w:rPr>
        <w:t>. and</w:t>
      </w:r>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Ademilua</w:t>
      </w:r>
      <w:proofErr w:type="spellEnd"/>
      <w:r w:rsidRPr="00CC1638">
        <w:rPr>
          <w:rFonts w:ascii="Times New Roman" w:hAnsi="Times New Roman" w:cs="Times New Roman"/>
          <w:sz w:val="20"/>
          <w:szCs w:val="24"/>
        </w:rPr>
        <w:t>, O.</w:t>
      </w:r>
      <w:r w:rsidR="00F30EF8" w:rsidRPr="00CC1638">
        <w:rPr>
          <w:rFonts w:ascii="Times New Roman" w:hAnsi="Times New Roman" w:cs="Times New Roman"/>
          <w:sz w:val="20"/>
          <w:szCs w:val="24"/>
        </w:rPr>
        <w:t xml:space="preserve"> </w:t>
      </w:r>
      <w:r w:rsidRPr="00CC1638">
        <w:rPr>
          <w:rFonts w:ascii="Times New Roman" w:hAnsi="Times New Roman" w:cs="Times New Roman"/>
          <w:sz w:val="20"/>
          <w:szCs w:val="24"/>
        </w:rPr>
        <w:t>L</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(2013): Integrated Geophysical Studies for Post-Foundational Investigation in Part of </w:t>
      </w:r>
      <w:proofErr w:type="spellStart"/>
      <w:r w:rsidRPr="00CC1638">
        <w:rPr>
          <w:rFonts w:ascii="Times New Roman" w:hAnsi="Times New Roman" w:cs="Times New Roman"/>
          <w:sz w:val="20"/>
          <w:szCs w:val="24"/>
        </w:rPr>
        <w:t>Afe</w:t>
      </w:r>
      <w:proofErr w:type="spellEnd"/>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Babalola</w:t>
      </w:r>
      <w:proofErr w:type="spellEnd"/>
      <w:r w:rsidRPr="00CC1638">
        <w:rPr>
          <w:rFonts w:ascii="Times New Roman" w:hAnsi="Times New Roman" w:cs="Times New Roman"/>
          <w:sz w:val="20"/>
          <w:szCs w:val="24"/>
        </w:rPr>
        <w:t xml:space="preserve"> University, Ado </w:t>
      </w:r>
      <w:proofErr w:type="spellStart"/>
      <w:r w:rsidRPr="00CC1638">
        <w:rPr>
          <w:rFonts w:ascii="Times New Roman" w:hAnsi="Times New Roman" w:cs="Times New Roman"/>
          <w:sz w:val="20"/>
          <w:szCs w:val="24"/>
        </w:rPr>
        <w:t>Ekiti</w:t>
      </w:r>
      <w:proofErr w:type="spellEnd"/>
      <w:r w:rsidRPr="00CC1638">
        <w:rPr>
          <w:rFonts w:ascii="Times New Roman" w:hAnsi="Times New Roman" w:cs="Times New Roman"/>
          <w:sz w:val="20"/>
          <w:szCs w:val="24"/>
        </w:rPr>
        <w:t xml:space="preserve">, Nigeria. </w:t>
      </w:r>
      <w:r w:rsidRPr="00CC1638">
        <w:rPr>
          <w:rFonts w:ascii="Times New Roman" w:hAnsi="Times New Roman" w:cs="Times New Roman"/>
          <w:i/>
          <w:sz w:val="20"/>
          <w:szCs w:val="24"/>
        </w:rPr>
        <w:t>Journal of Emerging Trends in Engineering and Applied Sciences (JETEAS):</w:t>
      </w:r>
      <w:r w:rsidRPr="00CC1638">
        <w:rPr>
          <w:rFonts w:ascii="Times New Roman" w:hAnsi="Times New Roman" w:cs="Times New Roman"/>
          <w:sz w:val="20"/>
          <w:szCs w:val="24"/>
        </w:rPr>
        <w:t xml:space="preserve"> 4(4): 654-660</w:t>
      </w:r>
      <w:r w:rsidR="008654A8">
        <w:rPr>
          <w:rFonts w:ascii="Times New Roman" w:hAnsi="Times New Roman" w:cs="Times New Roman" w:hint="eastAsia"/>
          <w:sz w:val="20"/>
          <w:szCs w:val="24"/>
          <w:lang w:eastAsia="zh-CN"/>
        </w:rPr>
        <w:t>.</w:t>
      </w:r>
    </w:p>
    <w:p w:rsidR="00DB7FE4" w:rsidRPr="00CC1638" w:rsidRDefault="00DB7FE4" w:rsidP="00CC1638">
      <w:pPr>
        <w:pStyle w:val="ListParagraph"/>
        <w:numPr>
          <w:ilvl w:val="0"/>
          <w:numId w:val="8"/>
        </w:numPr>
        <w:snapToGrid w:val="0"/>
        <w:spacing w:after="0" w:line="240" w:lineRule="auto"/>
        <w:jc w:val="both"/>
        <w:rPr>
          <w:rFonts w:ascii="Times New Roman" w:hAnsi="Times New Roman" w:cs="Times New Roman"/>
          <w:sz w:val="20"/>
          <w:szCs w:val="24"/>
        </w:rPr>
      </w:pPr>
      <w:proofErr w:type="spellStart"/>
      <w:r w:rsidRPr="00CC1638">
        <w:rPr>
          <w:rFonts w:ascii="Times New Roman" w:hAnsi="Times New Roman" w:cs="Times New Roman"/>
          <w:sz w:val="20"/>
          <w:szCs w:val="24"/>
        </w:rPr>
        <w:t>Oyedele</w:t>
      </w:r>
      <w:proofErr w:type="spellEnd"/>
      <w:r w:rsidRPr="00CC1638">
        <w:rPr>
          <w:rFonts w:ascii="Times New Roman" w:hAnsi="Times New Roman" w:cs="Times New Roman"/>
          <w:sz w:val="20"/>
          <w:szCs w:val="24"/>
        </w:rPr>
        <w:t xml:space="preserve"> K.</w:t>
      </w:r>
      <w:r w:rsidR="00F30EF8" w:rsidRPr="00CC1638">
        <w:rPr>
          <w:rFonts w:ascii="Times New Roman" w:hAnsi="Times New Roman" w:cs="Times New Roman"/>
          <w:sz w:val="20"/>
          <w:szCs w:val="24"/>
        </w:rPr>
        <w:t xml:space="preserve"> F., </w:t>
      </w:r>
      <w:proofErr w:type="spellStart"/>
      <w:r w:rsidR="00F30EF8" w:rsidRPr="00CC1638">
        <w:rPr>
          <w:rFonts w:ascii="Times New Roman" w:hAnsi="Times New Roman" w:cs="Times New Roman"/>
          <w:sz w:val="20"/>
          <w:szCs w:val="24"/>
        </w:rPr>
        <w:t>Oladele</w:t>
      </w:r>
      <w:proofErr w:type="spellEnd"/>
      <w:r w:rsidR="00F30EF8" w:rsidRPr="00CC1638">
        <w:rPr>
          <w:rFonts w:ascii="Times New Roman" w:hAnsi="Times New Roman" w:cs="Times New Roman"/>
          <w:sz w:val="20"/>
          <w:szCs w:val="24"/>
        </w:rPr>
        <w:t xml:space="preserve"> S. and</w:t>
      </w:r>
      <w:r w:rsidRPr="00CC1638">
        <w:rPr>
          <w:rFonts w:ascii="Times New Roman" w:hAnsi="Times New Roman" w:cs="Times New Roman"/>
          <w:sz w:val="20"/>
          <w:szCs w:val="24"/>
        </w:rPr>
        <w:t xml:space="preserve"> </w:t>
      </w:r>
      <w:proofErr w:type="spellStart"/>
      <w:r w:rsidRPr="00CC1638">
        <w:rPr>
          <w:rFonts w:ascii="Times New Roman" w:hAnsi="Times New Roman" w:cs="Times New Roman"/>
          <w:sz w:val="20"/>
          <w:szCs w:val="24"/>
        </w:rPr>
        <w:t>Adedoyin</w:t>
      </w:r>
      <w:proofErr w:type="spellEnd"/>
      <w:r w:rsidRPr="00CC1638">
        <w:rPr>
          <w:rFonts w:ascii="Times New Roman" w:hAnsi="Times New Roman" w:cs="Times New Roman"/>
          <w:sz w:val="20"/>
          <w:szCs w:val="24"/>
        </w:rPr>
        <w:t xml:space="preserve"> O</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(2011): Application of Geophysical and Geotechnical Methods to Site Characterization for Construction Purposes at </w:t>
      </w:r>
      <w:proofErr w:type="spellStart"/>
      <w:r w:rsidRPr="00CC1638">
        <w:rPr>
          <w:rFonts w:ascii="Times New Roman" w:hAnsi="Times New Roman" w:cs="Times New Roman"/>
          <w:sz w:val="20"/>
          <w:szCs w:val="24"/>
        </w:rPr>
        <w:t>Ikoyi</w:t>
      </w:r>
      <w:proofErr w:type="spellEnd"/>
      <w:r w:rsidRPr="00CC1638">
        <w:rPr>
          <w:rFonts w:ascii="Times New Roman" w:hAnsi="Times New Roman" w:cs="Times New Roman"/>
          <w:sz w:val="20"/>
          <w:szCs w:val="24"/>
        </w:rPr>
        <w:t xml:space="preserve">, Lagos, Nigeria; </w:t>
      </w:r>
      <w:r w:rsidRPr="00CC1638">
        <w:rPr>
          <w:rFonts w:ascii="Times New Roman" w:hAnsi="Times New Roman" w:cs="Times New Roman"/>
          <w:i/>
          <w:sz w:val="20"/>
          <w:szCs w:val="24"/>
        </w:rPr>
        <w:t>Journal of Earth Sciences and Geotechnical Engineering</w:t>
      </w:r>
      <w:r w:rsidR="0092631D" w:rsidRPr="00CC1638">
        <w:rPr>
          <w:rFonts w:ascii="Times New Roman" w:hAnsi="Times New Roman" w:cs="Times New Roman"/>
          <w:sz w:val="20"/>
          <w:szCs w:val="24"/>
        </w:rPr>
        <w:t>;</w:t>
      </w:r>
      <w:r w:rsidR="009934A5" w:rsidRPr="00CC1638">
        <w:rPr>
          <w:rFonts w:ascii="Times New Roman" w:hAnsi="Times New Roman" w:cs="Times New Roman"/>
          <w:sz w:val="20"/>
          <w:szCs w:val="24"/>
        </w:rPr>
        <w:t xml:space="preserve"> vol.1, no.1, 2011, 87-100</w:t>
      </w:r>
      <w:r w:rsidR="008654A8">
        <w:rPr>
          <w:rFonts w:ascii="Times New Roman" w:hAnsi="Times New Roman" w:cs="Times New Roman" w:hint="eastAsia"/>
          <w:sz w:val="20"/>
          <w:szCs w:val="24"/>
          <w:lang w:eastAsia="zh-CN"/>
        </w:rPr>
        <w:t>.</w:t>
      </w:r>
    </w:p>
    <w:p w:rsidR="00DB7FE4" w:rsidRPr="00CC1638" w:rsidRDefault="00DB7FE4" w:rsidP="00CC1638">
      <w:pPr>
        <w:pStyle w:val="ListParagraph"/>
        <w:numPr>
          <w:ilvl w:val="0"/>
          <w:numId w:val="8"/>
        </w:numPr>
        <w:snapToGrid w:val="0"/>
        <w:spacing w:after="0" w:line="240" w:lineRule="auto"/>
        <w:jc w:val="both"/>
        <w:rPr>
          <w:rFonts w:ascii="Times New Roman" w:hAnsi="Times New Roman" w:cs="Times New Roman"/>
          <w:sz w:val="20"/>
          <w:szCs w:val="24"/>
        </w:rPr>
      </w:pPr>
      <w:proofErr w:type="spellStart"/>
      <w:r w:rsidRPr="00CC1638">
        <w:rPr>
          <w:rFonts w:ascii="Times New Roman" w:hAnsi="Times New Roman" w:cs="Times New Roman"/>
          <w:sz w:val="20"/>
          <w:szCs w:val="24"/>
        </w:rPr>
        <w:t>Popoola</w:t>
      </w:r>
      <w:proofErr w:type="spellEnd"/>
      <w:r w:rsidRPr="00CC1638">
        <w:rPr>
          <w:rFonts w:ascii="Times New Roman" w:hAnsi="Times New Roman" w:cs="Times New Roman"/>
          <w:sz w:val="20"/>
          <w:szCs w:val="24"/>
        </w:rPr>
        <w:t xml:space="preserve"> O</w:t>
      </w:r>
      <w:r w:rsidR="00F30EF8" w:rsidRPr="00CC1638">
        <w:rPr>
          <w:rFonts w:ascii="Times New Roman" w:hAnsi="Times New Roman" w:cs="Times New Roman"/>
          <w:sz w:val="20"/>
          <w:szCs w:val="24"/>
        </w:rPr>
        <w:t>. I.</w:t>
      </w:r>
      <w:r w:rsidRPr="00CC1638">
        <w:rPr>
          <w:rFonts w:ascii="Times New Roman" w:hAnsi="Times New Roman" w:cs="Times New Roman"/>
          <w:sz w:val="20"/>
          <w:szCs w:val="24"/>
        </w:rPr>
        <w:t xml:space="preserve"> and </w:t>
      </w:r>
      <w:proofErr w:type="spellStart"/>
      <w:r w:rsidRPr="00CC1638">
        <w:rPr>
          <w:rFonts w:ascii="Times New Roman" w:hAnsi="Times New Roman" w:cs="Times New Roman"/>
          <w:sz w:val="20"/>
          <w:szCs w:val="24"/>
        </w:rPr>
        <w:t>Okhaifo</w:t>
      </w:r>
      <w:proofErr w:type="spellEnd"/>
      <w:r w:rsidRPr="00CC1638">
        <w:rPr>
          <w:rFonts w:ascii="Times New Roman" w:hAnsi="Times New Roman" w:cs="Times New Roman"/>
          <w:sz w:val="20"/>
          <w:szCs w:val="24"/>
        </w:rPr>
        <w:t xml:space="preserve"> B.O</w:t>
      </w:r>
      <w:r w:rsidR="00F30EF8" w:rsidRPr="00CC1638">
        <w:rPr>
          <w:rFonts w:ascii="Times New Roman" w:hAnsi="Times New Roman" w:cs="Times New Roman"/>
          <w:sz w:val="20"/>
          <w:szCs w:val="24"/>
        </w:rPr>
        <w:t>.</w:t>
      </w:r>
      <w:r w:rsidRPr="00CC1638">
        <w:rPr>
          <w:rFonts w:ascii="Times New Roman" w:hAnsi="Times New Roman" w:cs="Times New Roman"/>
          <w:sz w:val="20"/>
          <w:szCs w:val="24"/>
        </w:rPr>
        <w:t xml:space="preserve"> (2012): Evaluation of Highway Failure of a portion of Ibadan Iwo Road, South Western Nigeria, using very low frequency electromagnetic</w:t>
      </w:r>
      <w:r w:rsidR="0092631D" w:rsidRPr="00CC1638">
        <w:rPr>
          <w:rFonts w:ascii="Times New Roman" w:hAnsi="Times New Roman" w:cs="Times New Roman"/>
          <w:sz w:val="20"/>
          <w:szCs w:val="24"/>
        </w:rPr>
        <w:t xml:space="preserve"> and Resistivity methods. </w:t>
      </w:r>
      <w:hyperlink r:id="rId37" w:history="1">
        <w:r w:rsidR="00D65C5E" w:rsidRPr="00CC1638">
          <w:rPr>
            <w:rStyle w:val="Emphasis"/>
            <w:rFonts w:ascii="Times New Roman" w:hAnsi="Times New Roman" w:cs="Times New Roman"/>
            <w:b w:val="0"/>
            <w:bCs w:val="0"/>
            <w:i/>
            <w:sz w:val="20"/>
            <w:szCs w:val="24"/>
          </w:rPr>
          <w:t>Electronic Journal of Geotechnical Engineering, vol.17, Bund Q, 2541 –</w:t>
        </w:r>
      </w:hyperlink>
      <w:r w:rsidR="00D65C5E" w:rsidRPr="00CC1638">
        <w:rPr>
          <w:rFonts w:ascii="Times New Roman" w:hAnsi="Times New Roman" w:cs="Times New Roman"/>
          <w:i/>
          <w:color w:val="222222"/>
          <w:sz w:val="20"/>
          <w:szCs w:val="24"/>
        </w:rPr>
        <w:t xml:space="preserve"> 255</w:t>
      </w:r>
      <w:r w:rsidR="00D65C5E" w:rsidRPr="00CC1638">
        <w:rPr>
          <w:rFonts w:ascii="Times New Roman" w:hAnsi="Times New Roman" w:cs="Times New Roman"/>
          <w:color w:val="222222"/>
          <w:sz w:val="20"/>
          <w:szCs w:val="24"/>
        </w:rPr>
        <w:t>4.</w:t>
      </w:r>
    </w:p>
    <w:p w:rsidR="00CC1638" w:rsidRDefault="00DB7FE4" w:rsidP="00CC1638">
      <w:pPr>
        <w:pStyle w:val="Default"/>
        <w:numPr>
          <w:ilvl w:val="0"/>
          <w:numId w:val="8"/>
        </w:numPr>
        <w:snapToGrid w:val="0"/>
        <w:jc w:val="both"/>
        <w:rPr>
          <w:rFonts w:ascii="Times New Roman" w:hAnsi="Times New Roman" w:cs="Times New Roman"/>
          <w:bCs/>
          <w:sz w:val="20"/>
        </w:rPr>
      </w:pPr>
      <w:r w:rsidRPr="00751CC0">
        <w:rPr>
          <w:rFonts w:ascii="Times New Roman" w:hAnsi="Times New Roman" w:cs="Times New Roman"/>
          <w:sz w:val="20"/>
        </w:rPr>
        <w:t xml:space="preserve">Robert J. </w:t>
      </w:r>
      <w:proofErr w:type="spellStart"/>
      <w:r w:rsidRPr="00751CC0">
        <w:rPr>
          <w:rFonts w:ascii="Times New Roman" w:hAnsi="Times New Roman" w:cs="Times New Roman"/>
          <w:sz w:val="20"/>
        </w:rPr>
        <w:t>Niber</w:t>
      </w:r>
      <w:proofErr w:type="spellEnd"/>
      <w:r w:rsidRPr="00751CC0">
        <w:rPr>
          <w:rFonts w:ascii="Times New Roman" w:hAnsi="Times New Roman" w:cs="Times New Roman"/>
          <w:sz w:val="20"/>
        </w:rPr>
        <w:t xml:space="preserve">, (2010): </w:t>
      </w:r>
      <w:r w:rsidRPr="00751CC0">
        <w:rPr>
          <w:rFonts w:ascii="Times New Roman" w:hAnsi="Times New Roman" w:cs="Times New Roman"/>
          <w:bCs/>
          <w:sz w:val="20"/>
        </w:rPr>
        <w:t>Geotechnical Site Characterization and Field Investigation Methods; Anticipate and Identify Subsurface Conditions to Manage Risks</w:t>
      </w:r>
      <w:r w:rsidRPr="00751CC0">
        <w:rPr>
          <w:rFonts w:ascii="Times New Roman" w:hAnsi="Times New Roman" w:cs="Times New Roman"/>
          <w:sz w:val="20"/>
        </w:rPr>
        <w:t xml:space="preserve">. </w:t>
      </w:r>
      <w:r w:rsidR="0092631D" w:rsidRPr="00751CC0">
        <w:rPr>
          <w:rFonts w:ascii="Times New Roman" w:hAnsi="Times New Roman" w:cs="Times New Roman"/>
          <w:bCs/>
          <w:sz w:val="20"/>
        </w:rPr>
        <w:t>Whitlock</w:t>
      </w:r>
      <w:r w:rsidRPr="00751CC0">
        <w:rPr>
          <w:rFonts w:ascii="Times New Roman" w:hAnsi="Times New Roman" w:cs="Times New Roman"/>
          <w:bCs/>
          <w:sz w:val="20"/>
        </w:rPr>
        <w:t xml:space="preserve"> </w:t>
      </w:r>
      <w:proofErr w:type="spellStart"/>
      <w:proofErr w:type="gramStart"/>
      <w:r w:rsidRPr="00751CC0">
        <w:rPr>
          <w:rFonts w:ascii="Times New Roman" w:hAnsi="Times New Roman" w:cs="Times New Roman"/>
          <w:bCs/>
          <w:sz w:val="20"/>
        </w:rPr>
        <w:t>dalrymple</w:t>
      </w:r>
      <w:proofErr w:type="spellEnd"/>
      <w:proofErr w:type="gramEnd"/>
      <w:r w:rsidRPr="00751CC0">
        <w:rPr>
          <w:rFonts w:ascii="Times New Roman" w:hAnsi="Times New Roman" w:cs="Times New Roman"/>
          <w:bCs/>
          <w:sz w:val="20"/>
        </w:rPr>
        <w:t xml:space="preserve"> </w:t>
      </w:r>
      <w:proofErr w:type="spellStart"/>
      <w:r w:rsidRPr="00751CC0">
        <w:rPr>
          <w:rFonts w:ascii="Times New Roman" w:hAnsi="Times New Roman" w:cs="Times New Roman"/>
          <w:bCs/>
          <w:sz w:val="20"/>
        </w:rPr>
        <w:t>poston</w:t>
      </w:r>
      <w:proofErr w:type="spellEnd"/>
      <w:r w:rsidRPr="00751CC0">
        <w:rPr>
          <w:rFonts w:ascii="Times New Roman" w:hAnsi="Times New Roman" w:cs="Times New Roman"/>
          <w:bCs/>
          <w:sz w:val="20"/>
        </w:rPr>
        <w:t xml:space="preserve"> &amp; associates, p.c.</w:t>
      </w:r>
    </w:p>
    <w:p w:rsidR="00CC1638" w:rsidRDefault="00DB7FE4" w:rsidP="00CC1638">
      <w:pPr>
        <w:pStyle w:val="Default"/>
        <w:numPr>
          <w:ilvl w:val="0"/>
          <w:numId w:val="8"/>
        </w:numPr>
        <w:snapToGrid w:val="0"/>
        <w:jc w:val="both"/>
        <w:rPr>
          <w:rFonts w:ascii="Times New Roman" w:hAnsi="Times New Roman" w:cs="Times New Roman"/>
          <w:bCs/>
          <w:sz w:val="20"/>
        </w:rPr>
      </w:pPr>
      <w:r w:rsidRPr="00751CC0">
        <w:rPr>
          <w:rFonts w:ascii="Times New Roman" w:hAnsi="Times New Roman" w:cs="Times New Roman"/>
          <w:bCs/>
          <w:sz w:val="20"/>
        </w:rPr>
        <w:t xml:space="preserve">Telford W.M, </w:t>
      </w:r>
      <w:proofErr w:type="spellStart"/>
      <w:r w:rsidRPr="00751CC0">
        <w:rPr>
          <w:rFonts w:ascii="Times New Roman" w:hAnsi="Times New Roman" w:cs="Times New Roman"/>
          <w:bCs/>
          <w:sz w:val="20"/>
        </w:rPr>
        <w:t>Geldart</w:t>
      </w:r>
      <w:proofErr w:type="spellEnd"/>
      <w:r w:rsidRPr="00751CC0">
        <w:rPr>
          <w:rFonts w:ascii="Times New Roman" w:hAnsi="Times New Roman" w:cs="Times New Roman"/>
          <w:bCs/>
          <w:sz w:val="20"/>
        </w:rPr>
        <w:t xml:space="preserve"> L.P, Sheriff R.E (1990): Applied Geophysics, 2nd ed., Cambridge University Press, 770 p.</w:t>
      </w:r>
    </w:p>
    <w:p w:rsidR="00CC1638" w:rsidRDefault="00E037DC" w:rsidP="00CC1638">
      <w:pPr>
        <w:pStyle w:val="Default"/>
        <w:numPr>
          <w:ilvl w:val="0"/>
          <w:numId w:val="8"/>
        </w:numPr>
        <w:snapToGrid w:val="0"/>
        <w:jc w:val="both"/>
        <w:rPr>
          <w:rFonts w:ascii="Times New Roman" w:hAnsi="Times New Roman" w:cs="Times New Roman"/>
          <w:bCs/>
          <w:sz w:val="20"/>
        </w:rPr>
      </w:pPr>
      <w:r w:rsidRPr="00751CC0">
        <w:rPr>
          <w:rFonts w:ascii="Times New Roman" w:hAnsi="Times New Roman" w:cs="Times New Roman"/>
          <w:bCs/>
          <w:sz w:val="20"/>
        </w:rPr>
        <w:t xml:space="preserve">William L. (2007): Fundamentals of Geophysics. </w:t>
      </w:r>
      <w:r w:rsidR="0092631D" w:rsidRPr="00751CC0">
        <w:rPr>
          <w:rFonts w:ascii="Times New Roman" w:hAnsi="Times New Roman" w:cs="Times New Roman"/>
          <w:bCs/>
          <w:sz w:val="20"/>
        </w:rPr>
        <w:t xml:space="preserve">2nd ed., UK; </w:t>
      </w:r>
      <w:r w:rsidRPr="00751CC0">
        <w:rPr>
          <w:rFonts w:ascii="Times New Roman" w:hAnsi="Times New Roman" w:cs="Times New Roman"/>
          <w:bCs/>
          <w:sz w:val="20"/>
        </w:rPr>
        <w:t>Cambridge</w:t>
      </w:r>
      <w:r w:rsidR="0092631D" w:rsidRPr="00751CC0">
        <w:rPr>
          <w:rFonts w:ascii="Times New Roman" w:hAnsi="Times New Roman" w:cs="Times New Roman"/>
          <w:bCs/>
          <w:sz w:val="20"/>
        </w:rPr>
        <w:t xml:space="preserve"> University Press</w:t>
      </w:r>
      <w:r w:rsidR="008654A8">
        <w:rPr>
          <w:rFonts w:ascii="Times New Roman" w:eastAsiaTheme="minorEastAsia" w:hAnsi="Times New Roman" w:cs="Times New Roman" w:hint="eastAsia"/>
          <w:bCs/>
          <w:sz w:val="20"/>
          <w:lang w:eastAsia="zh-CN"/>
        </w:rPr>
        <w:t>.</w:t>
      </w:r>
    </w:p>
    <w:p w:rsidR="00751CC0" w:rsidRPr="008654A8" w:rsidRDefault="001C4B3C" w:rsidP="00751CC0">
      <w:pPr>
        <w:pStyle w:val="Default"/>
        <w:numPr>
          <w:ilvl w:val="0"/>
          <w:numId w:val="8"/>
        </w:numPr>
        <w:snapToGrid w:val="0"/>
        <w:ind w:left="425" w:hanging="425"/>
        <w:jc w:val="both"/>
        <w:rPr>
          <w:rFonts w:ascii="Times New Roman" w:eastAsiaTheme="minorEastAsia" w:hAnsi="Times New Roman" w:cs="Times New Roman"/>
          <w:bCs/>
          <w:sz w:val="20"/>
          <w:lang w:eastAsia="zh-CN"/>
        </w:rPr>
      </w:pPr>
      <w:r w:rsidRPr="008654A8">
        <w:rPr>
          <w:rFonts w:ascii="Times New Roman" w:hAnsi="Times New Roman" w:cs="Times New Roman"/>
          <w:bCs/>
          <w:sz w:val="20"/>
        </w:rPr>
        <w:t xml:space="preserve">Wightman, W.E.; </w:t>
      </w:r>
      <w:proofErr w:type="spellStart"/>
      <w:r w:rsidRPr="008654A8">
        <w:rPr>
          <w:rFonts w:ascii="Times New Roman" w:hAnsi="Times New Roman" w:cs="Times New Roman"/>
          <w:bCs/>
          <w:sz w:val="20"/>
        </w:rPr>
        <w:t>Jalinoos</w:t>
      </w:r>
      <w:proofErr w:type="spellEnd"/>
      <w:r w:rsidRPr="008654A8">
        <w:rPr>
          <w:rFonts w:ascii="Times New Roman" w:hAnsi="Times New Roman" w:cs="Times New Roman"/>
          <w:bCs/>
          <w:sz w:val="20"/>
        </w:rPr>
        <w:t xml:space="preserve">, F., </w:t>
      </w:r>
      <w:proofErr w:type="spellStart"/>
      <w:r w:rsidRPr="008654A8">
        <w:rPr>
          <w:rFonts w:ascii="Times New Roman" w:hAnsi="Times New Roman" w:cs="Times New Roman"/>
          <w:bCs/>
          <w:sz w:val="20"/>
        </w:rPr>
        <w:t>Sirles</w:t>
      </w:r>
      <w:proofErr w:type="spellEnd"/>
      <w:r w:rsidRPr="008654A8">
        <w:rPr>
          <w:rFonts w:ascii="Times New Roman" w:hAnsi="Times New Roman" w:cs="Times New Roman"/>
          <w:bCs/>
          <w:sz w:val="20"/>
        </w:rPr>
        <w:t>, P., Hanna, K. (2003): Application of Geophysical Methods to Highway Related Problems.</w:t>
      </w:r>
      <w:r w:rsidR="0092631D" w:rsidRPr="008654A8">
        <w:rPr>
          <w:rFonts w:ascii="Times New Roman" w:hAnsi="Times New Roman" w:cs="Times New Roman"/>
          <w:bCs/>
          <w:sz w:val="20"/>
        </w:rPr>
        <w:t xml:space="preserve"> Lakewood</w:t>
      </w:r>
      <w:r w:rsidR="007C4824" w:rsidRPr="008654A8">
        <w:rPr>
          <w:rFonts w:ascii="Times New Roman" w:hAnsi="Times New Roman" w:cs="Times New Roman"/>
          <w:bCs/>
          <w:sz w:val="20"/>
        </w:rPr>
        <w:t>: Federal Highway Administration, Central Federal Lands Highway Division</w:t>
      </w:r>
      <w:r w:rsidR="0092631D" w:rsidRPr="008654A8">
        <w:rPr>
          <w:rFonts w:ascii="Times New Roman" w:hAnsi="Times New Roman" w:cs="Times New Roman"/>
          <w:bCs/>
          <w:sz w:val="20"/>
        </w:rPr>
        <w:t>, Publication</w:t>
      </w:r>
      <w:r w:rsidR="008654A8" w:rsidRPr="008654A8">
        <w:rPr>
          <w:rFonts w:ascii="Times New Roman" w:eastAsiaTheme="minorEastAsia" w:hAnsi="Times New Roman" w:cs="Times New Roman" w:hint="eastAsia"/>
          <w:bCs/>
          <w:sz w:val="20"/>
          <w:lang w:eastAsia="zh-CN"/>
        </w:rPr>
        <w:t xml:space="preserve">. </w:t>
      </w:r>
    </w:p>
    <w:p w:rsidR="00751CC0" w:rsidRDefault="00751CC0" w:rsidP="00751CC0">
      <w:pPr>
        <w:pStyle w:val="Default"/>
        <w:snapToGrid w:val="0"/>
        <w:ind w:left="425" w:hanging="425"/>
        <w:jc w:val="both"/>
        <w:rPr>
          <w:rFonts w:ascii="Times New Roman" w:eastAsiaTheme="minorEastAsia" w:hAnsi="Times New Roman" w:cs="Times New Roman"/>
          <w:bCs/>
          <w:sz w:val="20"/>
          <w:lang w:eastAsia="zh-CN"/>
        </w:rPr>
        <w:sectPr w:rsidR="00751CC0" w:rsidSect="00751CC0">
          <w:type w:val="continuous"/>
          <w:pgSz w:w="12242" w:h="15842" w:code="1"/>
          <w:pgMar w:top="1440" w:right="1440" w:bottom="1440" w:left="1440" w:header="720" w:footer="720" w:gutter="0"/>
          <w:cols w:num="2" w:space="425"/>
          <w:docGrid w:linePitch="360"/>
        </w:sectPr>
      </w:pPr>
    </w:p>
    <w:p w:rsidR="00751CC0" w:rsidRDefault="00751CC0" w:rsidP="00751CC0">
      <w:pPr>
        <w:pStyle w:val="Default"/>
        <w:snapToGrid w:val="0"/>
        <w:ind w:left="425" w:hanging="425"/>
        <w:jc w:val="both"/>
        <w:rPr>
          <w:rFonts w:ascii="Times New Roman" w:eastAsiaTheme="minorEastAsia" w:hAnsi="Times New Roman" w:cs="Times New Roman"/>
          <w:bCs/>
          <w:sz w:val="20"/>
          <w:lang w:eastAsia="zh-CN"/>
        </w:rPr>
      </w:pPr>
    </w:p>
    <w:p w:rsidR="00F92CEB" w:rsidRDefault="00F92CEB" w:rsidP="00751CC0">
      <w:pPr>
        <w:pStyle w:val="Default"/>
        <w:snapToGrid w:val="0"/>
        <w:ind w:left="425" w:hanging="425"/>
        <w:jc w:val="both"/>
        <w:rPr>
          <w:rFonts w:ascii="Times New Roman" w:eastAsiaTheme="minorEastAsia" w:hAnsi="Times New Roman" w:cs="Times New Roman" w:hint="eastAsia"/>
          <w:bCs/>
          <w:sz w:val="20"/>
          <w:lang w:eastAsia="zh-CN"/>
        </w:rPr>
      </w:pPr>
    </w:p>
    <w:p w:rsidR="001C4B3C" w:rsidRPr="00751CC0" w:rsidRDefault="00761CE6" w:rsidP="00751CC0">
      <w:pPr>
        <w:pStyle w:val="Default"/>
        <w:snapToGrid w:val="0"/>
        <w:ind w:left="425" w:hanging="425"/>
        <w:jc w:val="both"/>
        <w:rPr>
          <w:rFonts w:ascii="Times New Roman" w:hAnsi="Times New Roman" w:cs="Times New Roman"/>
          <w:bCs/>
          <w:sz w:val="20"/>
        </w:rPr>
      </w:pPr>
      <w:r w:rsidRPr="00751CC0">
        <w:rPr>
          <w:rFonts w:ascii="Times New Roman" w:hAnsi="Times New Roman" w:cs="Times New Roman"/>
          <w:bCs/>
          <w:sz w:val="20"/>
        </w:rPr>
        <w:t>8/23/2015</w:t>
      </w:r>
    </w:p>
    <w:sectPr w:rsidR="001C4B3C" w:rsidRPr="00751CC0" w:rsidSect="00751CC0">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0E8" w:rsidRDefault="009810E8" w:rsidP="00902C51">
      <w:pPr>
        <w:spacing w:after="0" w:line="240" w:lineRule="auto"/>
      </w:pPr>
      <w:r>
        <w:separator/>
      </w:r>
    </w:p>
  </w:endnote>
  <w:endnote w:type="continuationSeparator" w:id="0">
    <w:p w:rsidR="009810E8" w:rsidRDefault="009810E8" w:rsidP="00902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alliard">
    <w:altName w:val="Galliar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04" w:rsidRPr="00761CE6" w:rsidRDefault="00811545" w:rsidP="00761CE6">
    <w:pPr>
      <w:spacing w:after="0" w:line="240" w:lineRule="auto"/>
      <w:jc w:val="center"/>
      <w:rPr>
        <w:rFonts w:ascii="Times New Roman" w:hAnsi="Times New Roman" w:cs="Times New Roman"/>
        <w:sz w:val="20"/>
      </w:rPr>
    </w:pPr>
    <w:r w:rsidRPr="00761CE6">
      <w:rPr>
        <w:rFonts w:ascii="Times New Roman" w:hAnsi="Times New Roman" w:cs="Times New Roman"/>
        <w:sz w:val="20"/>
      </w:rPr>
      <w:fldChar w:fldCharType="begin"/>
    </w:r>
    <w:r w:rsidR="00761CE6" w:rsidRPr="00761CE6">
      <w:rPr>
        <w:rFonts w:ascii="Times New Roman" w:hAnsi="Times New Roman" w:cs="Times New Roman"/>
        <w:sz w:val="20"/>
      </w:rPr>
      <w:instrText xml:space="preserve"> page </w:instrText>
    </w:r>
    <w:r w:rsidRPr="00761CE6">
      <w:rPr>
        <w:rFonts w:ascii="Times New Roman" w:hAnsi="Times New Roman" w:cs="Times New Roman"/>
        <w:sz w:val="20"/>
      </w:rPr>
      <w:fldChar w:fldCharType="separate"/>
    </w:r>
    <w:r w:rsidR="00F92CEB">
      <w:rPr>
        <w:rFonts w:ascii="Times New Roman" w:hAnsi="Times New Roman" w:cs="Times New Roman"/>
        <w:noProof/>
        <w:sz w:val="20"/>
      </w:rPr>
      <w:t>92</w:t>
    </w:r>
    <w:r w:rsidRPr="00761CE6">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0E8" w:rsidRDefault="009810E8" w:rsidP="00902C51">
      <w:pPr>
        <w:spacing w:after="0" w:line="240" w:lineRule="auto"/>
      </w:pPr>
      <w:r>
        <w:separator/>
      </w:r>
    </w:p>
  </w:footnote>
  <w:footnote w:type="continuationSeparator" w:id="0">
    <w:p w:rsidR="009810E8" w:rsidRDefault="009810E8" w:rsidP="00902C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E6" w:rsidRPr="00761CE6" w:rsidRDefault="00761CE6" w:rsidP="00761CE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761CE6">
      <w:rPr>
        <w:rFonts w:ascii="Times New Roman" w:hAnsi="Times New Roman" w:cs="Times New Roman" w:hint="eastAsia"/>
        <w:sz w:val="20"/>
        <w:szCs w:val="20"/>
      </w:rPr>
      <w:tab/>
    </w:r>
    <w:r w:rsidRPr="00761CE6">
      <w:rPr>
        <w:rFonts w:ascii="Times New Roman" w:hAnsi="Times New Roman" w:cs="Times New Roman"/>
        <w:sz w:val="20"/>
        <w:szCs w:val="20"/>
      </w:rPr>
      <w:t>New York Science Journal 201</w:t>
    </w:r>
    <w:r w:rsidRPr="00761CE6">
      <w:rPr>
        <w:rFonts w:ascii="Times New Roman" w:hAnsi="Times New Roman" w:cs="Times New Roman" w:hint="eastAsia"/>
        <w:sz w:val="20"/>
        <w:szCs w:val="20"/>
      </w:rPr>
      <w:t>5</w:t>
    </w:r>
    <w:proofErr w:type="gramStart"/>
    <w:r w:rsidRPr="00761CE6">
      <w:rPr>
        <w:rFonts w:ascii="Times New Roman" w:hAnsi="Times New Roman" w:cs="Times New Roman"/>
        <w:sz w:val="20"/>
        <w:szCs w:val="20"/>
      </w:rPr>
      <w:t>;</w:t>
    </w:r>
    <w:r w:rsidRPr="00761CE6">
      <w:rPr>
        <w:rFonts w:ascii="Times New Roman" w:hAnsi="Times New Roman" w:cs="Times New Roman" w:hint="eastAsia"/>
        <w:sz w:val="20"/>
        <w:szCs w:val="20"/>
      </w:rPr>
      <w:t>8</w:t>
    </w:r>
    <w:proofErr w:type="gramEnd"/>
    <w:r w:rsidRPr="00761CE6">
      <w:rPr>
        <w:rFonts w:ascii="Times New Roman" w:hAnsi="Times New Roman" w:cs="Times New Roman"/>
        <w:sz w:val="20"/>
        <w:szCs w:val="20"/>
      </w:rPr>
      <w:t>(</w:t>
    </w:r>
    <w:r w:rsidRPr="00761CE6">
      <w:rPr>
        <w:rFonts w:ascii="Times New Roman" w:hAnsi="Times New Roman" w:cs="Times New Roman" w:hint="eastAsia"/>
        <w:sz w:val="20"/>
        <w:szCs w:val="20"/>
      </w:rPr>
      <w:t>8</w:t>
    </w:r>
    <w:r w:rsidRPr="00761CE6">
      <w:rPr>
        <w:rFonts w:ascii="Times New Roman" w:hAnsi="Times New Roman" w:cs="Times New Roman"/>
        <w:sz w:val="20"/>
        <w:szCs w:val="20"/>
      </w:rPr>
      <w:t>)</w:t>
    </w:r>
    <w:r w:rsidR="001D39A9">
      <w:rPr>
        <w:rFonts w:ascii="Times New Roman" w:hAnsi="Times New Roman" w:cs="Times New Roman"/>
        <w:iCs/>
        <w:sz w:val="20"/>
        <w:szCs w:val="20"/>
      </w:rPr>
      <w:t xml:space="preserve"> </w:t>
    </w:r>
    <w:r w:rsidRPr="00761CE6">
      <w:rPr>
        <w:rFonts w:ascii="Times New Roman" w:hAnsi="Times New Roman" w:cs="Times New Roman"/>
        <w:iCs/>
        <w:sz w:val="20"/>
        <w:szCs w:val="20"/>
      </w:rPr>
      <w:t xml:space="preserve">   </w:t>
    </w:r>
    <w:r w:rsidRPr="00761CE6">
      <w:rPr>
        <w:rFonts w:ascii="Times New Roman" w:hAnsi="Times New Roman" w:cs="Times New Roman" w:hint="eastAsia"/>
        <w:iCs/>
        <w:sz w:val="20"/>
        <w:szCs w:val="20"/>
      </w:rPr>
      <w:tab/>
    </w:r>
    <w:r w:rsidRPr="00761CE6">
      <w:rPr>
        <w:rFonts w:ascii="Times New Roman" w:hAnsi="Times New Roman" w:cs="Times New Roman"/>
        <w:iCs/>
        <w:sz w:val="20"/>
        <w:szCs w:val="20"/>
      </w:rPr>
      <w:t xml:space="preserve"> </w:t>
    </w:r>
    <w:r w:rsidRPr="00761CE6">
      <w:rPr>
        <w:rFonts w:ascii="Times New Roman" w:hAnsi="Times New Roman" w:cs="Times New Roman" w:hint="eastAsia"/>
        <w:iCs/>
        <w:sz w:val="20"/>
        <w:szCs w:val="20"/>
      </w:rPr>
      <w:t xml:space="preserve"> </w:t>
    </w:r>
    <w:r w:rsidRPr="00761CE6">
      <w:rPr>
        <w:rFonts w:ascii="Times New Roman" w:hAnsi="Times New Roman" w:cs="Times New Roman"/>
        <w:iCs/>
        <w:sz w:val="20"/>
        <w:szCs w:val="20"/>
      </w:rPr>
      <w:t xml:space="preserve">   </w:t>
    </w:r>
    <w:hyperlink r:id="rId1" w:history="1">
      <w:r w:rsidRPr="00761CE6">
        <w:rPr>
          <w:rStyle w:val="Hyperlink"/>
          <w:rFonts w:ascii="Times New Roman" w:hAnsi="Times New Roman" w:cs="Times New Roman"/>
          <w:color w:val="0000FF"/>
          <w:sz w:val="20"/>
          <w:szCs w:val="20"/>
        </w:rPr>
        <w:t>http://www.sciencepub.net/newyork</w:t>
      </w:r>
    </w:hyperlink>
  </w:p>
  <w:p w:rsidR="00761CE6" w:rsidRPr="00761CE6" w:rsidRDefault="00761CE6" w:rsidP="00761CE6">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F81"/>
    <w:multiLevelType w:val="hybridMultilevel"/>
    <w:tmpl w:val="859045C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15FB3"/>
    <w:multiLevelType w:val="hybridMultilevel"/>
    <w:tmpl w:val="3B360E2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0EC59C5"/>
    <w:multiLevelType w:val="hybridMultilevel"/>
    <w:tmpl w:val="41E0A0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61A77"/>
    <w:multiLevelType w:val="hybridMultilevel"/>
    <w:tmpl w:val="A2D8D3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E94A43"/>
    <w:multiLevelType w:val="hybridMultilevel"/>
    <w:tmpl w:val="72AEEC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A038E7"/>
    <w:multiLevelType w:val="hybridMultilevel"/>
    <w:tmpl w:val="E1C00E26"/>
    <w:lvl w:ilvl="0" w:tplc="32F0AED6">
      <w:start w:val="1"/>
      <w:numFmt w:val="lowerLetter"/>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4D87AC2"/>
    <w:multiLevelType w:val="hybridMultilevel"/>
    <w:tmpl w:val="6D2807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6B6890"/>
    <w:multiLevelType w:val="hybridMultilevel"/>
    <w:tmpl w:val="6A8AA06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0"/>
  </w:num>
  <w:num w:numId="6">
    <w:abstractNumId w:val="7"/>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653773"/>
    <w:rsid w:val="000130A6"/>
    <w:rsid w:val="00015D35"/>
    <w:rsid w:val="000316B2"/>
    <w:rsid w:val="00035FEE"/>
    <w:rsid w:val="000D0CF1"/>
    <w:rsid w:val="000D233F"/>
    <w:rsid w:val="000E6BAC"/>
    <w:rsid w:val="000E7EE8"/>
    <w:rsid w:val="00113D62"/>
    <w:rsid w:val="0012715C"/>
    <w:rsid w:val="0014251B"/>
    <w:rsid w:val="00153B32"/>
    <w:rsid w:val="001545D4"/>
    <w:rsid w:val="001613E9"/>
    <w:rsid w:val="001C4B3C"/>
    <w:rsid w:val="001D39A9"/>
    <w:rsid w:val="001D7090"/>
    <w:rsid w:val="00211D5A"/>
    <w:rsid w:val="00214752"/>
    <w:rsid w:val="00245A2B"/>
    <w:rsid w:val="00252871"/>
    <w:rsid w:val="00255DA0"/>
    <w:rsid w:val="00257806"/>
    <w:rsid w:val="002969D6"/>
    <w:rsid w:val="002B3816"/>
    <w:rsid w:val="002B4FEB"/>
    <w:rsid w:val="002E49BD"/>
    <w:rsid w:val="002E72F9"/>
    <w:rsid w:val="002F6B6C"/>
    <w:rsid w:val="00310690"/>
    <w:rsid w:val="00312E75"/>
    <w:rsid w:val="00317507"/>
    <w:rsid w:val="00323DB8"/>
    <w:rsid w:val="00326C2F"/>
    <w:rsid w:val="003330C5"/>
    <w:rsid w:val="003378FF"/>
    <w:rsid w:val="0035785F"/>
    <w:rsid w:val="00360AE8"/>
    <w:rsid w:val="00370475"/>
    <w:rsid w:val="00375C38"/>
    <w:rsid w:val="00386AB8"/>
    <w:rsid w:val="0039050E"/>
    <w:rsid w:val="0039487A"/>
    <w:rsid w:val="003A147D"/>
    <w:rsid w:val="003B0517"/>
    <w:rsid w:val="003B070A"/>
    <w:rsid w:val="003C2F88"/>
    <w:rsid w:val="003D3599"/>
    <w:rsid w:val="003E1B1E"/>
    <w:rsid w:val="004024C2"/>
    <w:rsid w:val="00415E04"/>
    <w:rsid w:val="00455A97"/>
    <w:rsid w:val="00483DBD"/>
    <w:rsid w:val="00496E2B"/>
    <w:rsid w:val="004A29BD"/>
    <w:rsid w:val="004A372F"/>
    <w:rsid w:val="004C3239"/>
    <w:rsid w:val="004C5C26"/>
    <w:rsid w:val="004D1F7E"/>
    <w:rsid w:val="004F76C3"/>
    <w:rsid w:val="005076AF"/>
    <w:rsid w:val="00513AC3"/>
    <w:rsid w:val="00540343"/>
    <w:rsid w:val="00557C52"/>
    <w:rsid w:val="005622E2"/>
    <w:rsid w:val="00572A30"/>
    <w:rsid w:val="00574EDF"/>
    <w:rsid w:val="00576623"/>
    <w:rsid w:val="00576EEA"/>
    <w:rsid w:val="00581EF6"/>
    <w:rsid w:val="005B0DA8"/>
    <w:rsid w:val="005C496F"/>
    <w:rsid w:val="005E3944"/>
    <w:rsid w:val="005F5E85"/>
    <w:rsid w:val="006079A8"/>
    <w:rsid w:val="00624E52"/>
    <w:rsid w:val="0063449E"/>
    <w:rsid w:val="00636022"/>
    <w:rsid w:val="00642E22"/>
    <w:rsid w:val="006462F9"/>
    <w:rsid w:val="00653773"/>
    <w:rsid w:val="006647BF"/>
    <w:rsid w:val="00682C5D"/>
    <w:rsid w:val="006A7231"/>
    <w:rsid w:val="006A7E7B"/>
    <w:rsid w:val="006E668A"/>
    <w:rsid w:val="006F2920"/>
    <w:rsid w:val="007135CE"/>
    <w:rsid w:val="00714F17"/>
    <w:rsid w:val="00720CDA"/>
    <w:rsid w:val="00721E41"/>
    <w:rsid w:val="007457A7"/>
    <w:rsid w:val="00750FBA"/>
    <w:rsid w:val="00751CC0"/>
    <w:rsid w:val="00760F57"/>
    <w:rsid w:val="00761CE6"/>
    <w:rsid w:val="0076493C"/>
    <w:rsid w:val="00780D93"/>
    <w:rsid w:val="00780DD0"/>
    <w:rsid w:val="00795B71"/>
    <w:rsid w:val="007A0FD1"/>
    <w:rsid w:val="007B4709"/>
    <w:rsid w:val="007C43C7"/>
    <w:rsid w:val="007C4824"/>
    <w:rsid w:val="007D3913"/>
    <w:rsid w:val="007D4CE4"/>
    <w:rsid w:val="007E77DD"/>
    <w:rsid w:val="00806B6C"/>
    <w:rsid w:val="00811545"/>
    <w:rsid w:val="00831C48"/>
    <w:rsid w:val="008477A4"/>
    <w:rsid w:val="00847BC7"/>
    <w:rsid w:val="00852EBB"/>
    <w:rsid w:val="00857F9A"/>
    <w:rsid w:val="00862111"/>
    <w:rsid w:val="008654A8"/>
    <w:rsid w:val="0087345F"/>
    <w:rsid w:val="008909D6"/>
    <w:rsid w:val="008A2391"/>
    <w:rsid w:val="008A7011"/>
    <w:rsid w:val="008C7BE7"/>
    <w:rsid w:val="008D0BB2"/>
    <w:rsid w:val="008E6654"/>
    <w:rsid w:val="008F363E"/>
    <w:rsid w:val="008F57B4"/>
    <w:rsid w:val="00901255"/>
    <w:rsid w:val="00902C51"/>
    <w:rsid w:val="009061D5"/>
    <w:rsid w:val="0092062E"/>
    <w:rsid w:val="00921573"/>
    <w:rsid w:val="0092631D"/>
    <w:rsid w:val="0092696B"/>
    <w:rsid w:val="00934A17"/>
    <w:rsid w:val="009350DF"/>
    <w:rsid w:val="009363C1"/>
    <w:rsid w:val="0095252D"/>
    <w:rsid w:val="009569AB"/>
    <w:rsid w:val="0096620F"/>
    <w:rsid w:val="009810E8"/>
    <w:rsid w:val="009934A5"/>
    <w:rsid w:val="00995387"/>
    <w:rsid w:val="009A0354"/>
    <w:rsid w:val="009C78CA"/>
    <w:rsid w:val="009E792D"/>
    <w:rsid w:val="00A070D6"/>
    <w:rsid w:val="00A31BA5"/>
    <w:rsid w:val="00A365A8"/>
    <w:rsid w:val="00A41C47"/>
    <w:rsid w:val="00A50089"/>
    <w:rsid w:val="00A51886"/>
    <w:rsid w:val="00A5303C"/>
    <w:rsid w:val="00A92F6D"/>
    <w:rsid w:val="00A95C5B"/>
    <w:rsid w:val="00AA630E"/>
    <w:rsid w:val="00AE0ECC"/>
    <w:rsid w:val="00B13E08"/>
    <w:rsid w:val="00B35033"/>
    <w:rsid w:val="00B422C9"/>
    <w:rsid w:val="00B55A83"/>
    <w:rsid w:val="00B57BAF"/>
    <w:rsid w:val="00B7282B"/>
    <w:rsid w:val="00B87F6D"/>
    <w:rsid w:val="00BA33DE"/>
    <w:rsid w:val="00BC05C0"/>
    <w:rsid w:val="00BC45E7"/>
    <w:rsid w:val="00BC4B02"/>
    <w:rsid w:val="00BD2C4A"/>
    <w:rsid w:val="00BD5A6D"/>
    <w:rsid w:val="00C116AA"/>
    <w:rsid w:val="00C50E2C"/>
    <w:rsid w:val="00C51DBF"/>
    <w:rsid w:val="00C74F85"/>
    <w:rsid w:val="00C75318"/>
    <w:rsid w:val="00C81185"/>
    <w:rsid w:val="00C90C73"/>
    <w:rsid w:val="00C914B1"/>
    <w:rsid w:val="00CA0553"/>
    <w:rsid w:val="00CA1EB5"/>
    <w:rsid w:val="00CC1638"/>
    <w:rsid w:val="00CC33E7"/>
    <w:rsid w:val="00D0304D"/>
    <w:rsid w:val="00D14B83"/>
    <w:rsid w:val="00D25E6F"/>
    <w:rsid w:val="00D33B8F"/>
    <w:rsid w:val="00D65C5E"/>
    <w:rsid w:val="00D83945"/>
    <w:rsid w:val="00D85750"/>
    <w:rsid w:val="00DA472B"/>
    <w:rsid w:val="00DB385B"/>
    <w:rsid w:val="00DB3DBE"/>
    <w:rsid w:val="00DB7FE4"/>
    <w:rsid w:val="00DC19F3"/>
    <w:rsid w:val="00DF1BC3"/>
    <w:rsid w:val="00E037DC"/>
    <w:rsid w:val="00E11726"/>
    <w:rsid w:val="00E11FF8"/>
    <w:rsid w:val="00E12E5D"/>
    <w:rsid w:val="00E31CE1"/>
    <w:rsid w:val="00E33407"/>
    <w:rsid w:val="00E34E83"/>
    <w:rsid w:val="00E37D24"/>
    <w:rsid w:val="00E8068F"/>
    <w:rsid w:val="00E854E6"/>
    <w:rsid w:val="00E9446C"/>
    <w:rsid w:val="00EA05C1"/>
    <w:rsid w:val="00ED1A58"/>
    <w:rsid w:val="00F018E0"/>
    <w:rsid w:val="00F02572"/>
    <w:rsid w:val="00F03675"/>
    <w:rsid w:val="00F05EBC"/>
    <w:rsid w:val="00F07D21"/>
    <w:rsid w:val="00F1711D"/>
    <w:rsid w:val="00F175DD"/>
    <w:rsid w:val="00F30EF8"/>
    <w:rsid w:val="00F40FBF"/>
    <w:rsid w:val="00F474CE"/>
    <w:rsid w:val="00F50616"/>
    <w:rsid w:val="00F62360"/>
    <w:rsid w:val="00F655BD"/>
    <w:rsid w:val="00F92CEB"/>
    <w:rsid w:val="00F955B2"/>
    <w:rsid w:val="00F95D20"/>
    <w:rsid w:val="00FA7EE1"/>
    <w:rsid w:val="00FC0D00"/>
    <w:rsid w:val="00FC1521"/>
    <w:rsid w:val="00FC2811"/>
    <w:rsid w:val="00FD5EBE"/>
    <w:rsid w:val="00FD6C95"/>
    <w:rsid w:val="00FD720E"/>
    <w:rsid w:val="00FE00F9"/>
    <w:rsid w:val="00FE0134"/>
    <w:rsid w:val="00FE1845"/>
    <w:rsid w:val="00FF20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FE1845"/>
    <w:rPr>
      <w:rFonts w:cs="Galliard"/>
      <w:color w:val="000000"/>
      <w:sz w:val="22"/>
      <w:szCs w:val="22"/>
    </w:rPr>
  </w:style>
  <w:style w:type="paragraph" w:styleId="BalloonText">
    <w:name w:val="Balloon Text"/>
    <w:basedOn w:val="Normal"/>
    <w:link w:val="BalloonTextChar"/>
    <w:uiPriority w:val="99"/>
    <w:semiHidden/>
    <w:unhideWhenUsed/>
    <w:rsid w:val="0075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BA"/>
    <w:rPr>
      <w:rFonts w:ascii="Tahoma" w:hAnsi="Tahoma" w:cs="Tahoma"/>
      <w:sz w:val="16"/>
      <w:szCs w:val="16"/>
      <w:lang w:val="en-US"/>
    </w:rPr>
  </w:style>
  <w:style w:type="paragraph" w:styleId="ListParagraph">
    <w:name w:val="List Paragraph"/>
    <w:basedOn w:val="Normal"/>
    <w:uiPriority w:val="34"/>
    <w:qFormat/>
    <w:rsid w:val="00A50089"/>
    <w:pPr>
      <w:ind w:left="720"/>
      <w:contextualSpacing/>
    </w:pPr>
  </w:style>
  <w:style w:type="table" w:styleId="TableGrid">
    <w:name w:val="Table Grid"/>
    <w:basedOn w:val="TableNormal"/>
    <w:uiPriority w:val="59"/>
    <w:rsid w:val="00DA4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0690"/>
    <w:pPr>
      <w:autoSpaceDE w:val="0"/>
      <w:autoSpaceDN w:val="0"/>
      <w:adjustRightInd w:val="0"/>
      <w:spacing w:after="0" w:line="240" w:lineRule="auto"/>
    </w:pPr>
    <w:rPr>
      <w:rFonts w:ascii="Galliard" w:eastAsia="Calibri" w:hAnsi="Galliard" w:cs="Galliard"/>
      <w:color w:val="000000"/>
      <w:sz w:val="24"/>
      <w:szCs w:val="24"/>
      <w:lang w:val="en-US"/>
    </w:rPr>
  </w:style>
  <w:style w:type="character" w:styleId="Hyperlink">
    <w:name w:val="Hyperlink"/>
    <w:basedOn w:val="DefaultParagraphFont"/>
    <w:uiPriority w:val="99"/>
    <w:unhideWhenUsed/>
    <w:rsid w:val="00E37D24"/>
    <w:rPr>
      <w:color w:val="0000FF" w:themeColor="hyperlink"/>
      <w:u w:val="single"/>
    </w:rPr>
  </w:style>
  <w:style w:type="paragraph" w:styleId="Header">
    <w:name w:val="header"/>
    <w:basedOn w:val="Normal"/>
    <w:link w:val="HeaderChar"/>
    <w:uiPriority w:val="99"/>
    <w:unhideWhenUsed/>
    <w:rsid w:val="00902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C51"/>
    <w:rPr>
      <w:lang w:val="en-US"/>
    </w:rPr>
  </w:style>
  <w:style w:type="paragraph" w:styleId="Footer">
    <w:name w:val="footer"/>
    <w:basedOn w:val="Normal"/>
    <w:link w:val="FooterChar"/>
    <w:uiPriority w:val="99"/>
    <w:unhideWhenUsed/>
    <w:rsid w:val="00902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C51"/>
    <w:rPr>
      <w:lang w:val="en-US"/>
    </w:rPr>
  </w:style>
  <w:style w:type="character" w:styleId="CommentReference">
    <w:name w:val="annotation reference"/>
    <w:basedOn w:val="DefaultParagraphFont"/>
    <w:uiPriority w:val="99"/>
    <w:semiHidden/>
    <w:unhideWhenUsed/>
    <w:rsid w:val="00F474CE"/>
    <w:rPr>
      <w:sz w:val="16"/>
      <w:szCs w:val="16"/>
    </w:rPr>
  </w:style>
  <w:style w:type="paragraph" w:styleId="CommentText">
    <w:name w:val="annotation text"/>
    <w:basedOn w:val="Normal"/>
    <w:link w:val="CommentTextChar"/>
    <w:uiPriority w:val="99"/>
    <w:semiHidden/>
    <w:unhideWhenUsed/>
    <w:rsid w:val="00F474CE"/>
    <w:pPr>
      <w:spacing w:line="240" w:lineRule="auto"/>
    </w:pPr>
    <w:rPr>
      <w:sz w:val="20"/>
      <w:szCs w:val="20"/>
    </w:rPr>
  </w:style>
  <w:style w:type="character" w:customStyle="1" w:styleId="CommentTextChar">
    <w:name w:val="Comment Text Char"/>
    <w:basedOn w:val="DefaultParagraphFont"/>
    <w:link w:val="CommentText"/>
    <w:uiPriority w:val="99"/>
    <w:semiHidden/>
    <w:rsid w:val="00F474CE"/>
    <w:rPr>
      <w:sz w:val="20"/>
      <w:szCs w:val="20"/>
      <w:lang w:val="en-US"/>
    </w:rPr>
  </w:style>
  <w:style w:type="paragraph" w:styleId="CommentSubject">
    <w:name w:val="annotation subject"/>
    <w:basedOn w:val="CommentText"/>
    <w:next w:val="CommentText"/>
    <w:link w:val="CommentSubjectChar"/>
    <w:uiPriority w:val="99"/>
    <w:semiHidden/>
    <w:unhideWhenUsed/>
    <w:rsid w:val="00F474CE"/>
    <w:rPr>
      <w:b/>
      <w:bCs/>
    </w:rPr>
  </w:style>
  <w:style w:type="character" w:customStyle="1" w:styleId="CommentSubjectChar">
    <w:name w:val="Comment Subject Char"/>
    <w:basedOn w:val="CommentTextChar"/>
    <w:link w:val="CommentSubject"/>
    <w:uiPriority w:val="99"/>
    <w:semiHidden/>
    <w:rsid w:val="00F474CE"/>
    <w:rPr>
      <w:b/>
      <w:bCs/>
      <w:sz w:val="20"/>
      <w:szCs w:val="20"/>
      <w:lang w:val="en-US"/>
    </w:rPr>
  </w:style>
  <w:style w:type="character" w:styleId="Emphasis">
    <w:name w:val="Emphasis"/>
    <w:uiPriority w:val="20"/>
    <w:qFormat/>
    <w:rsid w:val="00D65C5E"/>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FE1845"/>
    <w:rPr>
      <w:rFonts w:cs="Galliard"/>
      <w:color w:val="000000"/>
      <w:sz w:val="22"/>
      <w:szCs w:val="22"/>
    </w:rPr>
  </w:style>
  <w:style w:type="paragraph" w:styleId="BalloonText">
    <w:name w:val="Balloon Text"/>
    <w:basedOn w:val="Normal"/>
    <w:link w:val="BalloonTextChar"/>
    <w:uiPriority w:val="99"/>
    <w:semiHidden/>
    <w:unhideWhenUsed/>
    <w:rsid w:val="0075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BA"/>
    <w:rPr>
      <w:rFonts w:ascii="Tahoma" w:hAnsi="Tahoma" w:cs="Tahoma"/>
      <w:sz w:val="16"/>
      <w:szCs w:val="16"/>
      <w:lang w:val="en-US"/>
    </w:rPr>
  </w:style>
  <w:style w:type="paragraph" w:styleId="ListParagraph">
    <w:name w:val="List Paragraph"/>
    <w:basedOn w:val="Normal"/>
    <w:uiPriority w:val="34"/>
    <w:qFormat/>
    <w:rsid w:val="00A50089"/>
    <w:pPr>
      <w:ind w:left="720"/>
      <w:contextualSpacing/>
    </w:pPr>
  </w:style>
  <w:style w:type="table" w:styleId="TableGrid">
    <w:name w:val="Table Grid"/>
    <w:basedOn w:val="TableNormal"/>
    <w:uiPriority w:val="59"/>
    <w:rsid w:val="00DA4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0690"/>
    <w:pPr>
      <w:autoSpaceDE w:val="0"/>
      <w:autoSpaceDN w:val="0"/>
      <w:adjustRightInd w:val="0"/>
      <w:spacing w:after="0" w:line="240" w:lineRule="auto"/>
    </w:pPr>
    <w:rPr>
      <w:rFonts w:ascii="Galliard" w:eastAsia="Calibri" w:hAnsi="Galliard" w:cs="Galliard"/>
      <w:color w:val="000000"/>
      <w:sz w:val="24"/>
      <w:szCs w:val="24"/>
      <w:lang w:val="en-US"/>
    </w:rPr>
  </w:style>
  <w:style w:type="character" w:styleId="Hyperlink">
    <w:name w:val="Hyperlink"/>
    <w:basedOn w:val="DefaultParagraphFont"/>
    <w:uiPriority w:val="99"/>
    <w:unhideWhenUsed/>
    <w:rsid w:val="00E37D24"/>
    <w:rPr>
      <w:color w:val="0000FF" w:themeColor="hyperlink"/>
      <w:u w:val="single"/>
    </w:rPr>
  </w:style>
  <w:style w:type="paragraph" w:styleId="Header">
    <w:name w:val="header"/>
    <w:basedOn w:val="Normal"/>
    <w:link w:val="HeaderChar"/>
    <w:uiPriority w:val="99"/>
    <w:unhideWhenUsed/>
    <w:rsid w:val="00902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C51"/>
    <w:rPr>
      <w:lang w:val="en-US"/>
    </w:rPr>
  </w:style>
  <w:style w:type="paragraph" w:styleId="Footer">
    <w:name w:val="footer"/>
    <w:basedOn w:val="Normal"/>
    <w:link w:val="FooterChar"/>
    <w:uiPriority w:val="99"/>
    <w:unhideWhenUsed/>
    <w:rsid w:val="00902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C51"/>
    <w:rPr>
      <w:lang w:val="en-US"/>
    </w:rPr>
  </w:style>
  <w:style w:type="character" w:styleId="CommentReference">
    <w:name w:val="annotation reference"/>
    <w:basedOn w:val="DefaultParagraphFont"/>
    <w:uiPriority w:val="99"/>
    <w:semiHidden/>
    <w:unhideWhenUsed/>
    <w:rsid w:val="00F474CE"/>
    <w:rPr>
      <w:sz w:val="16"/>
      <w:szCs w:val="16"/>
    </w:rPr>
  </w:style>
  <w:style w:type="paragraph" w:styleId="CommentText">
    <w:name w:val="annotation text"/>
    <w:basedOn w:val="Normal"/>
    <w:link w:val="CommentTextChar"/>
    <w:uiPriority w:val="99"/>
    <w:semiHidden/>
    <w:unhideWhenUsed/>
    <w:rsid w:val="00F474CE"/>
    <w:pPr>
      <w:spacing w:line="240" w:lineRule="auto"/>
    </w:pPr>
    <w:rPr>
      <w:sz w:val="20"/>
      <w:szCs w:val="20"/>
    </w:rPr>
  </w:style>
  <w:style w:type="character" w:customStyle="1" w:styleId="CommentTextChar">
    <w:name w:val="Comment Text Char"/>
    <w:basedOn w:val="DefaultParagraphFont"/>
    <w:link w:val="CommentText"/>
    <w:uiPriority w:val="99"/>
    <w:semiHidden/>
    <w:rsid w:val="00F474CE"/>
    <w:rPr>
      <w:sz w:val="20"/>
      <w:szCs w:val="20"/>
      <w:lang w:val="en-US"/>
    </w:rPr>
  </w:style>
  <w:style w:type="paragraph" w:styleId="CommentSubject">
    <w:name w:val="annotation subject"/>
    <w:basedOn w:val="CommentText"/>
    <w:next w:val="CommentText"/>
    <w:link w:val="CommentSubjectChar"/>
    <w:uiPriority w:val="99"/>
    <w:semiHidden/>
    <w:unhideWhenUsed/>
    <w:rsid w:val="00F474CE"/>
    <w:rPr>
      <w:b/>
      <w:bCs/>
    </w:rPr>
  </w:style>
  <w:style w:type="character" w:customStyle="1" w:styleId="CommentSubjectChar">
    <w:name w:val="Comment Subject Char"/>
    <w:basedOn w:val="CommentTextChar"/>
    <w:link w:val="CommentSubject"/>
    <w:uiPriority w:val="99"/>
    <w:semiHidden/>
    <w:rsid w:val="00F474CE"/>
    <w:rPr>
      <w:b/>
      <w:bCs/>
      <w:sz w:val="20"/>
      <w:szCs w:val="20"/>
      <w:lang w:val="en-US"/>
    </w:rPr>
  </w:style>
  <w:style w:type="character" w:styleId="Emphasis">
    <w:name w:val="Emphasis"/>
    <w:uiPriority w:val="20"/>
    <w:qFormat/>
    <w:rsid w:val="00D65C5E"/>
    <w:rPr>
      <w:b/>
      <w:bCs/>
      <w:i w:val="0"/>
      <w:iCs w:val="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www.sciencepub.net/newyor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ejge.com/Index_ejge.ht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intechopen.com/books/earth-and-environmental-sciences/geology-and-geotectonic-setting-of-the-basement-complex-rocks-in-south-western-nigeria-implication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2874</Words>
  <Characters>16384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SANMI YEMI</dc:creator>
  <cp:lastModifiedBy>Administrator</cp:lastModifiedBy>
  <cp:revision>6</cp:revision>
  <cp:lastPrinted>2015-08-25T05:05:00Z</cp:lastPrinted>
  <dcterms:created xsi:type="dcterms:W3CDTF">2015-08-25T14:24:00Z</dcterms:created>
  <dcterms:modified xsi:type="dcterms:W3CDTF">2015-08-25T05:08:00Z</dcterms:modified>
</cp:coreProperties>
</file>