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6DC" w:rsidRPr="00024EA9" w:rsidRDefault="007436DC" w:rsidP="00024EA9">
      <w:pPr>
        <w:snapToGrid w:val="0"/>
        <w:spacing w:after="0" w:line="240" w:lineRule="auto"/>
        <w:jc w:val="center"/>
        <w:rPr>
          <w:rFonts w:ascii="Times New Roman" w:hAnsi="Times New Roman" w:cs="Times New Roman"/>
          <w:b/>
          <w:bCs/>
          <w:sz w:val="20"/>
          <w:szCs w:val="28"/>
        </w:rPr>
      </w:pPr>
      <w:proofErr w:type="spellStart"/>
      <w:r w:rsidRPr="00024EA9">
        <w:rPr>
          <w:rFonts w:ascii="Times New Roman" w:hAnsi="Times New Roman" w:cs="Times New Roman"/>
          <w:b/>
          <w:bCs/>
          <w:i/>
          <w:sz w:val="20"/>
          <w:szCs w:val="28"/>
        </w:rPr>
        <w:t>Aegle</w:t>
      </w:r>
      <w:proofErr w:type="spellEnd"/>
      <w:r w:rsidRPr="00024EA9">
        <w:rPr>
          <w:rFonts w:ascii="Times New Roman" w:hAnsi="Times New Roman" w:cs="Times New Roman"/>
          <w:b/>
          <w:bCs/>
          <w:i/>
          <w:sz w:val="20"/>
          <w:szCs w:val="28"/>
        </w:rPr>
        <w:t xml:space="preserve"> </w:t>
      </w:r>
      <w:proofErr w:type="spellStart"/>
      <w:r w:rsidRPr="00024EA9">
        <w:rPr>
          <w:rFonts w:ascii="Times New Roman" w:hAnsi="Times New Roman" w:cs="Times New Roman"/>
          <w:b/>
          <w:bCs/>
          <w:i/>
          <w:sz w:val="20"/>
          <w:szCs w:val="28"/>
        </w:rPr>
        <w:t>marmelos</w:t>
      </w:r>
      <w:proofErr w:type="spellEnd"/>
      <w:r w:rsidRPr="00024EA9">
        <w:rPr>
          <w:rFonts w:ascii="Times New Roman" w:hAnsi="Times New Roman" w:cs="Times New Roman"/>
          <w:b/>
          <w:bCs/>
          <w:i/>
          <w:sz w:val="20"/>
          <w:szCs w:val="28"/>
        </w:rPr>
        <w:t xml:space="preserve"> </w:t>
      </w:r>
      <w:r w:rsidRPr="00024EA9">
        <w:rPr>
          <w:rFonts w:ascii="Times New Roman" w:hAnsi="Times New Roman" w:cs="Times New Roman"/>
          <w:b/>
          <w:bCs/>
          <w:sz w:val="20"/>
          <w:szCs w:val="28"/>
        </w:rPr>
        <w:t xml:space="preserve">leaves protect Liver against Toxic effects of </w:t>
      </w:r>
      <w:proofErr w:type="spellStart"/>
      <w:r w:rsidRPr="00024EA9">
        <w:rPr>
          <w:rFonts w:ascii="Times New Roman" w:hAnsi="Times New Roman" w:cs="Times New Roman"/>
          <w:b/>
          <w:bCs/>
          <w:sz w:val="20"/>
          <w:szCs w:val="28"/>
        </w:rPr>
        <w:t>Cyclophosphamide</w:t>
      </w:r>
      <w:proofErr w:type="spellEnd"/>
      <w:r w:rsidRPr="00024EA9">
        <w:rPr>
          <w:rFonts w:ascii="Times New Roman" w:hAnsi="Times New Roman" w:cs="Times New Roman"/>
          <w:b/>
          <w:bCs/>
          <w:sz w:val="20"/>
          <w:szCs w:val="28"/>
        </w:rPr>
        <w:t xml:space="preserve"> in mice</w:t>
      </w:r>
    </w:p>
    <w:p w:rsidR="00A55B61" w:rsidRPr="00024EA9" w:rsidRDefault="00A55B61" w:rsidP="00024EA9">
      <w:pPr>
        <w:tabs>
          <w:tab w:val="left" w:pos="-90"/>
        </w:tabs>
        <w:autoSpaceDE w:val="0"/>
        <w:autoSpaceDN w:val="0"/>
        <w:adjustRightInd w:val="0"/>
        <w:snapToGrid w:val="0"/>
        <w:spacing w:after="0" w:line="240" w:lineRule="auto"/>
        <w:jc w:val="center"/>
        <w:rPr>
          <w:rFonts w:ascii="Times New Roman" w:hAnsi="Times New Roman" w:cs="Times New Roman"/>
          <w:b/>
          <w:bCs/>
          <w:sz w:val="20"/>
          <w:szCs w:val="20"/>
        </w:rPr>
      </w:pPr>
    </w:p>
    <w:p w:rsidR="00E340B5" w:rsidRDefault="00E340B5" w:rsidP="00024EA9">
      <w:pPr>
        <w:autoSpaceDE w:val="0"/>
        <w:autoSpaceDN w:val="0"/>
        <w:adjustRightInd w:val="0"/>
        <w:snapToGrid w:val="0"/>
        <w:spacing w:after="0" w:line="240" w:lineRule="auto"/>
        <w:jc w:val="center"/>
        <w:rPr>
          <w:rFonts w:ascii="Times New Roman" w:hAnsi="Times New Roman" w:cs="Times New Roman"/>
          <w:sz w:val="20"/>
          <w:szCs w:val="20"/>
          <w:vertAlign w:val="superscript"/>
          <w:lang w:eastAsia="zh-CN"/>
        </w:rPr>
      </w:pPr>
      <w:proofErr w:type="spellStart"/>
      <w:r w:rsidRPr="00024EA9">
        <w:rPr>
          <w:rFonts w:ascii="Times New Roman" w:hAnsi="Times New Roman" w:cs="Times New Roman"/>
          <w:sz w:val="20"/>
          <w:szCs w:val="20"/>
        </w:rPr>
        <w:t>Sangita</w:t>
      </w:r>
      <w:proofErr w:type="spellEnd"/>
      <w:r w:rsidRPr="00024EA9">
        <w:rPr>
          <w:rFonts w:ascii="Times New Roman" w:hAnsi="Times New Roman" w:cs="Times New Roman"/>
          <w:sz w:val="20"/>
          <w:szCs w:val="20"/>
        </w:rPr>
        <w:t xml:space="preserve"> </w:t>
      </w:r>
      <w:r w:rsidR="007D5D62" w:rsidRPr="00024EA9">
        <w:rPr>
          <w:rFonts w:ascii="Times New Roman" w:hAnsi="Times New Roman" w:cs="Times New Roman"/>
          <w:sz w:val="20"/>
          <w:szCs w:val="20"/>
        </w:rPr>
        <w:t>Singh</w:t>
      </w:r>
      <w:r w:rsidR="007D5D62" w:rsidRPr="00024EA9">
        <w:rPr>
          <w:rFonts w:ascii="Times New Roman" w:hAnsi="Times New Roman" w:cs="Times New Roman"/>
          <w:sz w:val="20"/>
          <w:szCs w:val="20"/>
          <w:vertAlign w:val="superscript"/>
        </w:rPr>
        <w:t>1</w:t>
      </w:r>
      <w:r w:rsidR="007D5D62" w:rsidRPr="00024EA9">
        <w:rPr>
          <w:rFonts w:ascii="Times New Roman" w:hAnsi="Times New Roman" w:cs="Times New Roman"/>
          <w:sz w:val="20"/>
          <w:szCs w:val="20"/>
        </w:rPr>
        <w:t xml:space="preserve">, </w:t>
      </w:r>
      <w:proofErr w:type="spellStart"/>
      <w:r w:rsidR="007D5D62" w:rsidRPr="00024EA9">
        <w:rPr>
          <w:rFonts w:ascii="Times New Roman" w:hAnsi="Times New Roman" w:cs="Times New Roman"/>
          <w:sz w:val="20"/>
          <w:szCs w:val="20"/>
        </w:rPr>
        <w:t>Swarn</w:t>
      </w:r>
      <w:proofErr w:type="spellEnd"/>
      <w:r w:rsidR="007D5D62" w:rsidRPr="00024EA9">
        <w:rPr>
          <w:rFonts w:ascii="Times New Roman" w:hAnsi="Times New Roman" w:cs="Times New Roman"/>
          <w:sz w:val="20"/>
          <w:szCs w:val="20"/>
        </w:rPr>
        <w:t xml:space="preserve"> Lata</w:t>
      </w:r>
      <w:r w:rsidR="007D5D62" w:rsidRPr="00024EA9">
        <w:rPr>
          <w:rFonts w:ascii="Times New Roman" w:hAnsi="Times New Roman" w:cs="Times New Roman"/>
          <w:sz w:val="20"/>
          <w:szCs w:val="20"/>
          <w:vertAlign w:val="superscript"/>
        </w:rPr>
        <w:t>1</w:t>
      </w:r>
      <w:r w:rsidR="004858BB" w:rsidRPr="00024EA9">
        <w:rPr>
          <w:rFonts w:ascii="Times New Roman" w:hAnsi="Times New Roman" w:cs="Times New Roman"/>
          <w:sz w:val="20"/>
          <w:szCs w:val="20"/>
          <w:vertAlign w:val="superscript"/>
        </w:rPr>
        <w:t>*</w:t>
      </w:r>
      <w:r w:rsidR="007D5D62" w:rsidRPr="00024EA9">
        <w:rPr>
          <w:rFonts w:ascii="Times New Roman" w:hAnsi="Times New Roman" w:cs="Times New Roman"/>
          <w:sz w:val="20"/>
          <w:szCs w:val="20"/>
        </w:rPr>
        <w:t xml:space="preserve">, </w:t>
      </w:r>
      <w:proofErr w:type="spellStart"/>
      <w:r w:rsidR="007D5D62" w:rsidRPr="00024EA9">
        <w:rPr>
          <w:rFonts w:ascii="Times New Roman" w:hAnsi="Times New Roman" w:cs="Times New Roman"/>
          <w:sz w:val="20"/>
          <w:szCs w:val="20"/>
        </w:rPr>
        <w:t>Kavindra</w:t>
      </w:r>
      <w:proofErr w:type="spellEnd"/>
      <w:r w:rsidR="007D5D62" w:rsidRPr="00024EA9">
        <w:rPr>
          <w:rFonts w:ascii="Times New Roman" w:hAnsi="Times New Roman" w:cs="Times New Roman"/>
          <w:sz w:val="20"/>
          <w:szCs w:val="20"/>
        </w:rPr>
        <w:t xml:space="preserve"> </w:t>
      </w:r>
      <w:proofErr w:type="spellStart"/>
      <w:r w:rsidR="007D5D62" w:rsidRPr="00024EA9">
        <w:rPr>
          <w:rFonts w:ascii="Times New Roman" w:hAnsi="Times New Roman" w:cs="Times New Roman"/>
          <w:sz w:val="20"/>
          <w:szCs w:val="20"/>
        </w:rPr>
        <w:t>Nath</w:t>
      </w:r>
      <w:proofErr w:type="spellEnd"/>
      <w:r w:rsidR="007D5D62" w:rsidRPr="00024EA9">
        <w:rPr>
          <w:rFonts w:ascii="Times New Roman" w:hAnsi="Times New Roman" w:cs="Times New Roman"/>
          <w:sz w:val="20"/>
          <w:szCs w:val="20"/>
        </w:rPr>
        <w:t xml:space="preserve"> Tiwari</w:t>
      </w:r>
      <w:r w:rsidR="007D5D62" w:rsidRPr="00024EA9">
        <w:rPr>
          <w:rFonts w:ascii="Times New Roman" w:hAnsi="Times New Roman" w:cs="Times New Roman"/>
          <w:sz w:val="20"/>
          <w:szCs w:val="20"/>
          <w:vertAlign w:val="superscript"/>
        </w:rPr>
        <w:t>2</w:t>
      </w:r>
    </w:p>
    <w:p w:rsidR="00024EA9" w:rsidRPr="00024EA9" w:rsidRDefault="00024EA9" w:rsidP="00024EA9">
      <w:pPr>
        <w:autoSpaceDE w:val="0"/>
        <w:autoSpaceDN w:val="0"/>
        <w:adjustRightInd w:val="0"/>
        <w:snapToGrid w:val="0"/>
        <w:spacing w:after="0" w:line="240" w:lineRule="auto"/>
        <w:jc w:val="center"/>
        <w:rPr>
          <w:rFonts w:ascii="Times New Roman" w:hAnsi="Times New Roman" w:cs="Times New Roman"/>
          <w:b/>
          <w:sz w:val="20"/>
          <w:szCs w:val="20"/>
          <w:lang w:eastAsia="zh-CN"/>
        </w:rPr>
      </w:pPr>
    </w:p>
    <w:p w:rsidR="004532D8" w:rsidRPr="00024EA9" w:rsidRDefault="004532D8" w:rsidP="00024EA9">
      <w:pPr>
        <w:snapToGrid w:val="0"/>
        <w:spacing w:after="0" w:line="240" w:lineRule="auto"/>
        <w:jc w:val="center"/>
        <w:rPr>
          <w:rFonts w:ascii="Times New Roman" w:hAnsi="Times New Roman" w:cs="Times New Roman"/>
          <w:color w:val="000000"/>
          <w:sz w:val="20"/>
          <w:szCs w:val="20"/>
        </w:rPr>
      </w:pPr>
      <w:r w:rsidRPr="00024EA9">
        <w:rPr>
          <w:rFonts w:ascii="Times New Roman" w:hAnsi="Times New Roman" w:cs="Times New Roman"/>
          <w:color w:val="000000"/>
          <w:sz w:val="20"/>
          <w:szCs w:val="20"/>
          <w:vertAlign w:val="superscript"/>
        </w:rPr>
        <w:t>1</w:t>
      </w:r>
      <w:r w:rsidR="00E340B5" w:rsidRPr="00024EA9">
        <w:rPr>
          <w:rFonts w:ascii="Times New Roman" w:hAnsi="Times New Roman" w:cs="Times New Roman"/>
          <w:color w:val="000000"/>
          <w:sz w:val="20"/>
          <w:szCs w:val="20"/>
        </w:rPr>
        <w:t xml:space="preserve"> Department of Zoology, MMV, Banaras Hindu University, Varanasi-221005, India</w:t>
      </w:r>
    </w:p>
    <w:p w:rsidR="00E340B5" w:rsidRPr="00024EA9" w:rsidRDefault="004532D8" w:rsidP="00024EA9">
      <w:pPr>
        <w:snapToGrid w:val="0"/>
        <w:spacing w:after="0" w:line="240" w:lineRule="auto"/>
        <w:jc w:val="center"/>
        <w:rPr>
          <w:rFonts w:ascii="Times New Roman" w:hAnsi="Times New Roman" w:cs="Times New Roman"/>
          <w:color w:val="000000"/>
          <w:sz w:val="20"/>
          <w:szCs w:val="20"/>
        </w:rPr>
      </w:pPr>
      <w:proofErr w:type="gramStart"/>
      <w:r w:rsidRPr="00024EA9">
        <w:rPr>
          <w:rFonts w:ascii="Times New Roman" w:hAnsi="Times New Roman" w:cs="Times New Roman"/>
          <w:color w:val="000000"/>
          <w:sz w:val="20"/>
          <w:szCs w:val="20"/>
          <w:vertAlign w:val="superscript"/>
        </w:rPr>
        <w:t>2</w:t>
      </w:r>
      <w:r w:rsidR="00E340B5" w:rsidRPr="00024EA9">
        <w:rPr>
          <w:rFonts w:ascii="Times New Roman" w:hAnsi="Times New Roman" w:cs="Times New Roman"/>
          <w:color w:val="000000"/>
          <w:sz w:val="20"/>
          <w:szCs w:val="20"/>
        </w:rPr>
        <w:t>Department of Botany, MMV, Banaras Hindu University, Varanasi-221005, India.</w:t>
      </w:r>
      <w:proofErr w:type="gramEnd"/>
    </w:p>
    <w:p w:rsidR="00F0754E" w:rsidRPr="00024EA9" w:rsidRDefault="00F0754E" w:rsidP="00024EA9">
      <w:pPr>
        <w:snapToGrid w:val="0"/>
        <w:spacing w:after="0" w:line="240" w:lineRule="auto"/>
        <w:jc w:val="center"/>
        <w:rPr>
          <w:rFonts w:ascii="Times New Roman" w:hAnsi="Times New Roman" w:cs="Times New Roman" w:hint="eastAsia"/>
          <w:b/>
          <w:sz w:val="20"/>
          <w:szCs w:val="20"/>
          <w:lang w:eastAsia="zh-CN"/>
        </w:rPr>
      </w:pPr>
      <w:r w:rsidRPr="00024EA9">
        <w:rPr>
          <w:rFonts w:ascii="Times New Roman" w:hAnsi="Times New Roman" w:cs="Times New Roman"/>
          <w:color w:val="000000" w:themeColor="text1"/>
          <w:sz w:val="20"/>
          <w:szCs w:val="20"/>
        </w:rPr>
        <w:t>Email</w:t>
      </w:r>
      <w:proofErr w:type="gramStart"/>
      <w:r w:rsidRPr="00024EA9">
        <w:rPr>
          <w:rFonts w:ascii="Times New Roman" w:hAnsi="Times New Roman" w:cs="Times New Roman"/>
          <w:color w:val="000000" w:themeColor="text1"/>
          <w:sz w:val="20"/>
          <w:szCs w:val="20"/>
        </w:rPr>
        <w:t>,:</w:t>
      </w:r>
      <w:proofErr w:type="gramEnd"/>
      <w:r w:rsidRPr="00024EA9">
        <w:rPr>
          <w:rFonts w:ascii="Times New Roman" w:hAnsi="Times New Roman" w:cs="Times New Roman"/>
          <w:color w:val="000000" w:themeColor="text1"/>
          <w:sz w:val="20"/>
          <w:szCs w:val="20"/>
        </w:rPr>
        <w:t xml:space="preserve"> </w:t>
      </w:r>
      <w:hyperlink r:id="rId8" w:history="1">
        <w:r w:rsidRPr="00024EA9">
          <w:rPr>
            <w:rStyle w:val="Hyperlink"/>
            <w:rFonts w:ascii="Times New Roman" w:hAnsi="Times New Roman" w:cs="Times New Roman"/>
            <w:color w:val="000000" w:themeColor="text1"/>
            <w:sz w:val="20"/>
            <w:szCs w:val="20"/>
            <w:u w:val="none"/>
          </w:rPr>
          <w:t>bioinfo.sangita@gmail.com</w:t>
        </w:r>
      </w:hyperlink>
      <w:r w:rsidRPr="00024EA9">
        <w:rPr>
          <w:rFonts w:ascii="Times New Roman" w:hAnsi="Times New Roman" w:cs="Times New Roman"/>
          <w:sz w:val="20"/>
        </w:rPr>
        <w:t>,</w:t>
      </w:r>
      <w:hyperlink r:id="rId9" w:history="1">
        <w:r w:rsidRPr="00024EA9">
          <w:rPr>
            <w:rStyle w:val="Hyperlink"/>
            <w:rFonts w:ascii="Times New Roman" w:hAnsi="Times New Roman" w:cs="Times New Roman"/>
            <w:color w:val="auto"/>
            <w:sz w:val="20"/>
            <w:szCs w:val="20"/>
            <w:u w:val="none"/>
          </w:rPr>
          <w:t xml:space="preserve"> S</w:t>
        </w:r>
      </w:hyperlink>
      <w:r w:rsidRPr="00024EA9">
        <w:rPr>
          <w:rFonts w:ascii="Times New Roman" w:hAnsi="Times New Roman" w:cs="Times New Roman"/>
          <w:color w:val="000000" w:themeColor="text1"/>
          <w:sz w:val="20"/>
          <w:szCs w:val="20"/>
        </w:rPr>
        <w:t xml:space="preserve">warn </w:t>
      </w:r>
      <w:proofErr w:type="spellStart"/>
      <w:r w:rsidRPr="00024EA9">
        <w:rPr>
          <w:rFonts w:ascii="Times New Roman" w:hAnsi="Times New Roman" w:cs="Times New Roman"/>
          <w:color w:val="000000" w:themeColor="text1"/>
          <w:sz w:val="20"/>
          <w:szCs w:val="20"/>
        </w:rPr>
        <w:t>Lata</w:t>
      </w:r>
      <w:proofErr w:type="spellEnd"/>
      <w:r w:rsidRPr="00024EA9">
        <w:rPr>
          <w:rFonts w:ascii="Times New Roman" w:hAnsi="Times New Roman" w:cs="Times New Roman"/>
          <w:color w:val="000000" w:themeColor="text1"/>
          <w:sz w:val="20"/>
          <w:szCs w:val="20"/>
        </w:rPr>
        <w:t>:</w:t>
      </w:r>
      <w:r w:rsidRPr="00024EA9">
        <w:rPr>
          <w:rFonts w:ascii="Times New Roman" w:hAnsi="Times New Roman" w:cs="Times New Roman"/>
          <w:sz w:val="20"/>
          <w:szCs w:val="20"/>
        </w:rPr>
        <w:t xml:space="preserve"> </w:t>
      </w:r>
      <w:r w:rsidRPr="00024EA9">
        <w:rPr>
          <w:rFonts w:ascii="Times New Roman" w:hAnsi="Times New Roman" w:cs="Times New Roman"/>
          <w:color w:val="000000" w:themeColor="text1"/>
          <w:sz w:val="20"/>
          <w:szCs w:val="20"/>
        </w:rPr>
        <w:t xml:space="preserve">swarn_vns@rediffmail.com, </w:t>
      </w:r>
      <w:hyperlink r:id="rId10" w:history="1">
        <w:r w:rsidRPr="00024EA9">
          <w:rPr>
            <w:rStyle w:val="Hyperlink"/>
            <w:rFonts w:ascii="Times New Roman" w:hAnsi="Times New Roman" w:cs="Times New Roman"/>
            <w:sz w:val="20"/>
            <w:szCs w:val="20"/>
          </w:rPr>
          <w:t>swarnlatabhu12@gmail.com</w:t>
        </w:r>
      </w:hyperlink>
      <w:r w:rsidRPr="00024EA9">
        <w:rPr>
          <w:rFonts w:ascii="Times New Roman" w:hAnsi="Times New Roman" w:cs="Times New Roman"/>
          <w:color w:val="000000" w:themeColor="text1"/>
          <w:sz w:val="20"/>
          <w:szCs w:val="20"/>
        </w:rPr>
        <w:t xml:space="preserve">, K. N. </w:t>
      </w:r>
      <w:proofErr w:type="spellStart"/>
      <w:r w:rsidRPr="00024EA9">
        <w:rPr>
          <w:rFonts w:ascii="Times New Roman" w:hAnsi="Times New Roman" w:cs="Times New Roman"/>
          <w:color w:val="000000" w:themeColor="text1"/>
          <w:sz w:val="20"/>
          <w:szCs w:val="20"/>
        </w:rPr>
        <w:t>Tiwari</w:t>
      </w:r>
      <w:proofErr w:type="spellEnd"/>
      <w:r w:rsidRPr="00024EA9">
        <w:rPr>
          <w:rFonts w:ascii="Times New Roman" w:hAnsi="Times New Roman" w:cs="Times New Roman"/>
          <w:color w:val="000000" w:themeColor="text1"/>
          <w:sz w:val="20"/>
          <w:szCs w:val="20"/>
        </w:rPr>
        <w:t xml:space="preserve">: </w:t>
      </w:r>
      <w:hyperlink r:id="rId11" w:history="1">
        <w:r w:rsidRPr="00024EA9">
          <w:rPr>
            <w:rStyle w:val="Hyperlink"/>
            <w:rFonts w:ascii="Times New Roman" w:hAnsi="Times New Roman" w:cs="Times New Roman"/>
            <w:color w:val="000000" w:themeColor="text1"/>
            <w:sz w:val="20"/>
            <w:szCs w:val="20"/>
            <w:u w:val="none"/>
          </w:rPr>
          <w:t>kntiwaribhu@gmail.com</w:t>
        </w:r>
      </w:hyperlink>
      <w:r w:rsidR="004F7225">
        <w:rPr>
          <w:rFonts w:hint="eastAsia"/>
          <w:lang w:eastAsia="zh-CN"/>
        </w:rPr>
        <w:t xml:space="preserve"> </w:t>
      </w:r>
    </w:p>
    <w:p w:rsidR="004532D8" w:rsidRPr="00024EA9" w:rsidRDefault="004532D8" w:rsidP="00024EA9">
      <w:pPr>
        <w:tabs>
          <w:tab w:val="left" w:pos="-90"/>
        </w:tabs>
        <w:autoSpaceDE w:val="0"/>
        <w:autoSpaceDN w:val="0"/>
        <w:adjustRightInd w:val="0"/>
        <w:snapToGrid w:val="0"/>
        <w:spacing w:after="0" w:line="240" w:lineRule="auto"/>
        <w:jc w:val="center"/>
        <w:rPr>
          <w:rFonts w:ascii="Times New Roman" w:hAnsi="Times New Roman" w:cs="Times New Roman"/>
          <w:b/>
          <w:bCs/>
          <w:sz w:val="20"/>
          <w:szCs w:val="20"/>
        </w:rPr>
      </w:pPr>
    </w:p>
    <w:p w:rsidR="00120F28" w:rsidRPr="00024EA9" w:rsidRDefault="003C1693" w:rsidP="00024EA9">
      <w:pPr>
        <w:tabs>
          <w:tab w:val="left" w:pos="-90"/>
        </w:tabs>
        <w:autoSpaceDE w:val="0"/>
        <w:autoSpaceDN w:val="0"/>
        <w:adjustRightInd w:val="0"/>
        <w:snapToGrid w:val="0"/>
        <w:spacing w:after="0" w:line="240" w:lineRule="auto"/>
        <w:jc w:val="both"/>
        <w:rPr>
          <w:rFonts w:ascii="Times New Roman" w:hAnsi="Times New Roman" w:cs="Times New Roman"/>
          <w:iCs/>
          <w:sz w:val="20"/>
          <w:szCs w:val="20"/>
        </w:rPr>
      </w:pPr>
      <w:r w:rsidRPr="00024EA9">
        <w:rPr>
          <w:rFonts w:ascii="Times New Roman" w:hAnsi="Times New Roman" w:cs="Times New Roman"/>
          <w:b/>
          <w:sz w:val="20"/>
          <w:szCs w:val="20"/>
        </w:rPr>
        <w:t>Abstract</w:t>
      </w:r>
      <w:r w:rsidR="00024EA9">
        <w:rPr>
          <w:rFonts w:ascii="Times New Roman" w:hAnsi="Times New Roman" w:cs="Times New Roman" w:hint="eastAsia"/>
          <w:b/>
          <w:sz w:val="20"/>
          <w:szCs w:val="20"/>
          <w:lang w:eastAsia="zh-CN"/>
        </w:rPr>
        <w:t xml:space="preserve">: </w:t>
      </w:r>
      <w:r w:rsidR="00120F28" w:rsidRPr="00024EA9">
        <w:rPr>
          <w:rFonts w:ascii="Times New Roman" w:hAnsi="Times New Roman" w:cs="Times New Roman"/>
          <w:bCs/>
          <w:sz w:val="20"/>
          <w:szCs w:val="20"/>
        </w:rPr>
        <w:t>The present study was conducted to evaluate</w:t>
      </w:r>
      <w:r w:rsidR="00EC180B" w:rsidRPr="00024EA9">
        <w:rPr>
          <w:rFonts w:ascii="Times New Roman" w:hAnsi="Times New Roman" w:cs="Times New Roman"/>
          <w:bCs/>
          <w:sz w:val="20"/>
          <w:szCs w:val="20"/>
        </w:rPr>
        <w:t xml:space="preserve"> the</w:t>
      </w:r>
      <w:r w:rsidR="00120F28" w:rsidRPr="00024EA9">
        <w:rPr>
          <w:rFonts w:ascii="Times New Roman" w:hAnsi="Times New Roman" w:cs="Times New Roman"/>
          <w:bCs/>
          <w:sz w:val="20"/>
          <w:szCs w:val="20"/>
        </w:rPr>
        <w:t xml:space="preserve"> </w:t>
      </w:r>
      <w:proofErr w:type="spellStart"/>
      <w:r w:rsidR="00EC180B" w:rsidRPr="00024EA9">
        <w:rPr>
          <w:rFonts w:ascii="Times New Roman" w:hAnsi="Times New Roman" w:cs="Times New Roman"/>
          <w:sz w:val="20"/>
          <w:szCs w:val="20"/>
        </w:rPr>
        <w:t>phytochemical</w:t>
      </w:r>
      <w:proofErr w:type="spellEnd"/>
      <w:r w:rsidR="00EC180B" w:rsidRPr="00024EA9">
        <w:rPr>
          <w:rFonts w:ascii="Times New Roman" w:hAnsi="Times New Roman" w:cs="Times New Roman"/>
          <w:sz w:val="20"/>
          <w:szCs w:val="20"/>
        </w:rPr>
        <w:t xml:space="preserve"> screening of leaves of </w:t>
      </w:r>
      <w:r w:rsidR="00EC180B" w:rsidRPr="00024EA9">
        <w:rPr>
          <w:rFonts w:ascii="Times New Roman" w:hAnsi="Times New Roman" w:cs="Times New Roman"/>
          <w:i/>
          <w:sz w:val="20"/>
          <w:szCs w:val="20"/>
        </w:rPr>
        <w:t xml:space="preserve">A. </w:t>
      </w:r>
      <w:proofErr w:type="spellStart"/>
      <w:r w:rsidR="00EC180B" w:rsidRPr="00024EA9">
        <w:rPr>
          <w:rFonts w:ascii="Times New Roman" w:hAnsi="Times New Roman" w:cs="Times New Roman"/>
          <w:i/>
          <w:sz w:val="20"/>
          <w:szCs w:val="20"/>
        </w:rPr>
        <w:t>marmelos</w:t>
      </w:r>
      <w:proofErr w:type="spellEnd"/>
      <w:r w:rsidR="00EC180B" w:rsidRPr="00024EA9">
        <w:rPr>
          <w:rFonts w:ascii="Times New Roman" w:hAnsi="Times New Roman" w:cs="Times New Roman"/>
          <w:sz w:val="20"/>
          <w:szCs w:val="20"/>
        </w:rPr>
        <w:t xml:space="preserve"> and </w:t>
      </w:r>
      <w:r w:rsidR="00120F28" w:rsidRPr="00024EA9">
        <w:rPr>
          <w:rFonts w:ascii="Times New Roman" w:hAnsi="Times New Roman" w:cs="Times New Roman"/>
          <w:bCs/>
          <w:sz w:val="20"/>
          <w:szCs w:val="20"/>
        </w:rPr>
        <w:t xml:space="preserve">the </w:t>
      </w:r>
      <w:proofErr w:type="spellStart"/>
      <w:r w:rsidR="00120F28" w:rsidRPr="00024EA9">
        <w:rPr>
          <w:rFonts w:ascii="Times New Roman" w:hAnsi="Times New Roman" w:cs="Times New Roman"/>
          <w:bCs/>
          <w:sz w:val="20"/>
          <w:szCs w:val="20"/>
        </w:rPr>
        <w:t>hepatoprotective</w:t>
      </w:r>
      <w:proofErr w:type="spellEnd"/>
      <w:r w:rsidR="00120F28" w:rsidRPr="00024EA9">
        <w:rPr>
          <w:rFonts w:ascii="Times New Roman" w:hAnsi="Times New Roman" w:cs="Times New Roman"/>
          <w:bCs/>
          <w:sz w:val="20"/>
          <w:szCs w:val="20"/>
        </w:rPr>
        <w:t xml:space="preserve"> activity of aqueous extract of </w:t>
      </w:r>
      <w:proofErr w:type="spellStart"/>
      <w:r w:rsidR="00120F28" w:rsidRPr="00024EA9">
        <w:rPr>
          <w:rFonts w:ascii="Times New Roman" w:hAnsi="Times New Roman" w:cs="Times New Roman"/>
          <w:bCs/>
          <w:i/>
          <w:sz w:val="20"/>
          <w:szCs w:val="20"/>
        </w:rPr>
        <w:t>Aegle</w:t>
      </w:r>
      <w:proofErr w:type="spellEnd"/>
      <w:r w:rsidR="00120F28" w:rsidRPr="00024EA9">
        <w:rPr>
          <w:rFonts w:ascii="Times New Roman" w:hAnsi="Times New Roman" w:cs="Times New Roman"/>
          <w:bCs/>
          <w:i/>
          <w:sz w:val="20"/>
          <w:szCs w:val="20"/>
        </w:rPr>
        <w:t xml:space="preserve"> </w:t>
      </w:r>
      <w:proofErr w:type="spellStart"/>
      <w:r w:rsidR="00120F28" w:rsidRPr="00024EA9">
        <w:rPr>
          <w:rFonts w:ascii="Times New Roman" w:hAnsi="Times New Roman" w:cs="Times New Roman"/>
          <w:bCs/>
          <w:i/>
          <w:sz w:val="20"/>
          <w:szCs w:val="20"/>
        </w:rPr>
        <w:t>marmelos</w:t>
      </w:r>
      <w:proofErr w:type="spellEnd"/>
      <w:r w:rsidR="00120F28" w:rsidRPr="00024EA9">
        <w:rPr>
          <w:rFonts w:ascii="Times New Roman" w:hAnsi="Times New Roman" w:cs="Times New Roman"/>
          <w:bCs/>
          <w:sz w:val="20"/>
          <w:szCs w:val="20"/>
        </w:rPr>
        <w:t xml:space="preserve"> (AEAM) against CPA</w:t>
      </w:r>
      <w:r w:rsidR="007E74E8" w:rsidRPr="00024EA9">
        <w:rPr>
          <w:rFonts w:ascii="Times New Roman" w:hAnsi="Times New Roman" w:cs="Times New Roman"/>
          <w:bCs/>
          <w:sz w:val="20"/>
          <w:szCs w:val="20"/>
        </w:rPr>
        <w:t>-</w:t>
      </w:r>
      <w:r w:rsidR="00120F28" w:rsidRPr="00024EA9">
        <w:rPr>
          <w:rFonts w:ascii="Times New Roman" w:hAnsi="Times New Roman" w:cs="Times New Roman"/>
          <w:bCs/>
          <w:sz w:val="20"/>
          <w:szCs w:val="20"/>
        </w:rPr>
        <w:t>induced liver damage in mice.</w:t>
      </w:r>
      <w:r w:rsidR="00120F28" w:rsidRPr="00024EA9">
        <w:rPr>
          <w:rFonts w:ascii="Times New Roman" w:hAnsi="Times New Roman" w:cs="Times New Roman"/>
          <w:b/>
          <w:bCs/>
          <w:sz w:val="20"/>
          <w:szCs w:val="20"/>
        </w:rPr>
        <w:t xml:space="preserve"> </w:t>
      </w:r>
      <w:r w:rsidR="007D5D62" w:rsidRPr="00024EA9">
        <w:rPr>
          <w:rFonts w:ascii="Times New Roman" w:hAnsi="Times New Roman" w:cs="Times New Roman"/>
          <w:b/>
          <w:bCs/>
          <w:sz w:val="20"/>
          <w:szCs w:val="20"/>
        </w:rPr>
        <w:t xml:space="preserve"> </w:t>
      </w:r>
      <w:r w:rsidR="00306357" w:rsidRPr="00024EA9">
        <w:rPr>
          <w:rFonts w:ascii="Times New Roman" w:hAnsi="Times New Roman" w:cs="Times New Roman"/>
          <w:sz w:val="20"/>
          <w:szCs w:val="20"/>
        </w:rPr>
        <w:t>AEAM (400</w:t>
      </w:r>
      <w:r w:rsidR="00C33C89" w:rsidRPr="00024EA9">
        <w:rPr>
          <w:rFonts w:ascii="Times New Roman" w:hAnsi="Times New Roman" w:cs="Times New Roman"/>
          <w:sz w:val="20"/>
          <w:szCs w:val="20"/>
        </w:rPr>
        <w:t>, 500</w:t>
      </w:r>
      <w:r w:rsidR="005D1FEB" w:rsidRPr="00024EA9">
        <w:rPr>
          <w:rFonts w:ascii="Times New Roman" w:hAnsi="Times New Roman" w:cs="Times New Roman"/>
          <w:sz w:val="20"/>
          <w:szCs w:val="20"/>
        </w:rPr>
        <w:t>,</w:t>
      </w:r>
      <w:r w:rsidR="00C33C89" w:rsidRPr="00024EA9">
        <w:rPr>
          <w:rFonts w:ascii="Times New Roman" w:hAnsi="Times New Roman" w:cs="Times New Roman"/>
          <w:sz w:val="20"/>
          <w:szCs w:val="20"/>
        </w:rPr>
        <w:t xml:space="preserve"> and 600 </w:t>
      </w:r>
      <w:r w:rsidR="00306357" w:rsidRPr="00024EA9">
        <w:rPr>
          <w:rFonts w:ascii="Times New Roman" w:hAnsi="Times New Roman" w:cs="Times New Roman"/>
          <w:sz w:val="20"/>
          <w:szCs w:val="20"/>
        </w:rPr>
        <w:t xml:space="preserve">mg/kg </w:t>
      </w:r>
      <w:proofErr w:type="spellStart"/>
      <w:proofErr w:type="gramStart"/>
      <w:r w:rsidR="00306357" w:rsidRPr="00024EA9">
        <w:rPr>
          <w:rFonts w:ascii="Times New Roman" w:hAnsi="Times New Roman" w:cs="Times New Roman"/>
          <w:sz w:val="20"/>
          <w:szCs w:val="20"/>
        </w:rPr>
        <w:t>b</w:t>
      </w:r>
      <w:r w:rsidR="00120F28" w:rsidRPr="00024EA9">
        <w:rPr>
          <w:rFonts w:ascii="Times New Roman" w:hAnsi="Times New Roman" w:cs="Times New Roman"/>
          <w:sz w:val="20"/>
          <w:szCs w:val="20"/>
        </w:rPr>
        <w:t>w</w:t>
      </w:r>
      <w:proofErr w:type="spellEnd"/>
      <w:proofErr w:type="gramEnd"/>
      <w:r w:rsidR="00306357" w:rsidRPr="00024EA9">
        <w:rPr>
          <w:rFonts w:ascii="Times New Roman" w:hAnsi="Times New Roman" w:cs="Times New Roman"/>
          <w:sz w:val="20"/>
          <w:szCs w:val="20"/>
        </w:rPr>
        <w:t>, orally) and CPA (200</w:t>
      </w:r>
      <w:r w:rsidR="00C33C89" w:rsidRPr="00024EA9">
        <w:rPr>
          <w:rFonts w:ascii="Times New Roman" w:hAnsi="Times New Roman" w:cs="Times New Roman"/>
          <w:sz w:val="20"/>
          <w:szCs w:val="20"/>
        </w:rPr>
        <w:t xml:space="preserve"> </w:t>
      </w:r>
      <w:r w:rsidR="00306357" w:rsidRPr="00024EA9">
        <w:rPr>
          <w:rFonts w:ascii="Times New Roman" w:hAnsi="Times New Roman" w:cs="Times New Roman"/>
          <w:sz w:val="20"/>
          <w:szCs w:val="20"/>
        </w:rPr>
        <w:t xml:space="preserve">mg/kg </w:t>
      </w:r>
      <w:proofErr w:type="spellStart"/>
      <w:r w:rsidR="00306357" w:rsidRPr="00024EA9">
        <w:rPr>
          <w:rFonts w:ascii="Times New Roman" w:hAnsi="Times New Roman" w:cs="Times New Roman"/>
          <w:sz w:val="20"/>
          <w:szCs w:val="20"/>
        </w:rPr>
        <w:t>b</w:t>
      </w:r>
      <w:r w:rsidR="00120F28" w:rsidRPr="00024EA9">
        <w:rPr>
          <w:rFonts w:ascii="Times New Roman" w:hAnsi="Times New Roman" w:cs="Times New Roman"/>
          <w:sz w:val="20"/>
          <w:szCs w:val="20"/>
        </w:rPr>
        <w:t>w</w:t>
      </w:r>
      <w:proofErr w:type="spellEnd"/>
      <w:r w:rsidR="00120F28" w:rsidRPr="00024EA9">
        <w:rPr>
          <w:rFonts w:ascii="Times New Roman" w:hAnsi="Times New Roman" w:cs="Times New Roman"/>
          <w:sz w:val="20"/>
          <w:szCs w:val="20"/>
        </w:rPr>
        <w:t xml:space="preserve">, </w:t>
      </w:r>
      <w:proofErr w:type="spellStart"/>
      <w:r w:rsidR="00120F28" w:rsidRPr="00024EA9">
        <w:rPr>
          <w:rFonts w:ascii="Times New Roman" w:hAnsi="Times New Roman" w:cs="Times New Roman"/>
          <w:sz w:val="20"/>
          <w:szCs w:val="20"/>
        </w:rPr>
        <w:t>intraperitonially</w:t>
      </w:r>
      <w:proofErr w:type="spellEnd"/>
      <w:r w:rsidR="00120F28" w:rsidRPr="00024EA9">
        <w:rPr>
          <w:rFonts w:ascii="Times New Roman" w:hAnsi="Times New Roman" w:cs="Times New Roman"/>
          <w:sz w:val="20"/>
          <w:szCs w:val="20"/>
        </w:rPr>
        <w:t>) were administered to mice for 5 weeks</w:t>
      </w:r>
      <w:r w:rsidR="00455EF1" w:rsidRPr="00024EA9">
        <w:rPr>
          <w:rFonts w:ascii="Times New Roman" w:hAnsi="Times New Roman" w:cs="Times New Roman"/>
          <w:sz w:val="20"/>
          <w:szCs w:val="20"/>
        </w:rPr>
        <w:t>,</w:t>
      </w:r>
      <w:r w:rsidR="00120F28" w:rsidRPr="00024EA9">
        <w:rPr>
          <w:rFonts w:ascii="Times New Roman" w:hAnsi="Times New Roman" w:cs="Times New Roman"/>
          <w:sz w:val="20"/>
          <w:szCs w:val="20"/>
        </w:rPr>
        <w:t xml:space="preserve"> once a week. </w:t>
      </w:r>
      <w:proofErr w:type="spellStart"/>
      <w:r w:rsidR="00DE0E98" w:rsidRPr="00024EA9">
        <w:rPr>
          <w:rFonts w:ascii="Times New Roman" w:hAnsi="Times New Roman" w:cs="Times New Roman"/>
          <w:bCs/>
          <w:sz w:val="20"/>
          <w:szCs w:val="20"/>
        </w:rPr>
        <w:t>Silymarin</w:t>
      </w:r>
      <w:proofErr w:type="spellEnd"/>
      <w:r w:rsidR="00306357" w:rsidRPr="00024EA9">
        <w:rPr>
          <w:rFonts w:ascii="Times New Roman" w:hAnsi="Times New Roman" w:cs="Times New Roman"/>
          <w:bCs/>
          <w:sz w:val="20"/>
          <w:szCs w:val="20"/>
        </w:rPr>
        <w:t xml:space="preserve"> (100</w:t>
      </w:r>
      <w:r w:rsidR="00C33C89" w:rsidRPr="00024EA9">
        <w:rPr>
          <w:rFonts w:ascii="Times New Roman" w:hAnsi="Times New Roman" w:cs="Times New Roman"/>
          <w:bCs/>
          <w:sz w:val="20"/>
          <w:szCs w:val="20"/>
        </w:rPr>
        <w:t xml:space="preserve"> </w:t>
      </w:r>
      <w:r w:rsidR="00306357" w:rsidRPr="00024EA9">
        <w:rPr>
          <w:rFonts w:ascii="Times New Roman" w:hAnsi="Times New Roman" w:cs="Times New Roman"/>
          <w:bCs/>
          <w:sz w:val="20"/>
          <w:szCs w:val="20"/>
        </w:rPr>
        <w:t xml:space="preserve">mg/kg </w:t>
      </w:r>
      <w:proofErr w:type="spellStart"/>
      <w:proofErr w:type="gramStart"/>
      <w:r w:rsidR="00306357" w:rsidRPr="00024EA9">
        <w:rPr>
          <w:rFonts w:ascii="Times New Roman" w:hAnsi="Times New Roman" w:cs="Times New Roman"/>
          <w:bCs/>
          <w:sz w:val="20"/>
          <w:szCs w:val="20"/>
        </w:rPr>
        <w:t>b</w:t>
      </w:r>
      <w:r w:rsidR="00120F28" w:rsidRPr="00024EA9">
        <w:rPr>
          <w:rFonts w:ascii="Times New Roman" w:hAnsi="Times New Roman" w:cs="Times New Roman"/>
          <w:bCs/>
          <w:sz w:val="20"/>
          <w:szCs w:val="20"/>
        </w:rPr>
        <w:t>w</w:t>
      </w:r>
      <w:proofErr w:type="spellEnd"/>
      <w:proofErr w:type="gramEnd"/>
      <w:r w:rsidR="00120F28" w:rsidRPr="00024EA9">
        <w:rPr>
          <w:rFonts w:ascii="Times New Roman" w:hAnsi="Times New Roman" w:cs="Times New Roman"/>
          <w:bCs/>
          <w:sz w:val="20"/>
          <w:szCs w:val="20"/>
        </w:rPr>
        <w:t>) was given as reference standard</w:t>
      </w:r>
      <w:r w:rsidR="00120F28" w:rsidRPr="00024EA9">
        <w:rPr>
          <w:rFonts w:ascii="Times New Roman" w:hAnsi="Times New Roman" w:cs="Times New Roman"/>
          <w:sz w:val="20"/>
          <w:szCs w:val="20"/>
        </w:rPr>
        <w:t>.</w:t>
      </w:r>
      <w:r w:rsidR="00120F28" w:rsidRPr="00024EA9">
        <w:rPr>
          <w:rFonts w:ascii="Times New Roman" w:hAnsi="Times New Roman" w:cs="Times New Roman"/>
          <w:b/>
          <w:sz w:val="20"/>
          <w:szCs w:val="20"/>
        </w:rPr>
        <w:t xml:space="preserve"> </w:t>
      </w:r>
      <w:r w:rsidR="00A10CCF" w:rsidRPr="00024EA9">
        <w:rPr>
          <w:rFonts w:ascii="Times New Roman" w:hAnsi="Times New Roman" w:cs="Times New Roman"/>
          <w:color w:val="000000"/>
          <w:sz w:val="20"/>
          <w:szCs w:val="20"/>
          <w:shd w:val="clear" w:color="auto" w:fill="FFFFFF"/>
        </w:rPr>
        <w:t>Serum glutamate</w:t>
      </w:r>
      <w:r w:rsidR="00316733" w:rsidRPr="00024EA9">
        <w:rPr>
          <w:rFonts w:ascii="Times New Roman" w:hAnsi="Times New Roman" w:cs="Times New Roman"/>
          <w:color w:val="000000"/>
          <w:sz w:val="20"/>
          <w:szCs w:val="20"/>
          <w:shd w:val="clear" w:color="auto" w:fill="FFFFFF"/>
        </w:rPr>
        <w:t xml:space="preserve"> </w:t>
      </w:r>
      <w:proofErr w:type="spellStart"/>
      <w:r w:rsidR="00316733" w:rsidRPr="00024EA9">
        <w:rPr>
          <w:rFonts w:ascii="Times New Roman" w:hAnsi="Times New Roman" w:cs="Times New Roman"/>
          <w:color w:val="000000"/>
          <w:sz w:val="20"/>
          <w:szCs w:val="20"/>
          <w:shd w:val="clear" w:color="auto" w:fill="FFFFFF"/>
        </w:rPr>
        <w:t>oxaloacetate</w:t>
      </w:r>
      <w:proofErr w:type="spellEnd"/>
      <w:r w:rsidR="0024592A" w:rsidRPr="00024EA9">
        <w:rPr>
          <w:rFonts w:ascii="Times New Roman" w:hAnsi="Times New Roman" w:cs="Times New Roman"/>
          <w:color w:val="000000"/>
          <w:sz w:val="20"/>
          <w:szCs w:val="20"/>
          <w:shd w:val="clear" w:color="auto" w:fill="FFFFFF"/>
        </w:rPr>
        <w:t xml:space="preserve"> </w:t>
      </w:r>
      <w:proofErr w:type="spellStart"/>
      <w:r w:rsidR="0024592A" w:rsidRPr="00024EA9">
        <w:rPr>
          <w:rFonts w:ascii="Times New Roman" w:hAnsi="Times New Roman" w:cs="Times New Roman"/>
          <w:color w:val="000000"/>
          <w:sz w:val="20"/>
          <w:szCs w:val="20"/>
          <w:shd w:val="clear" w:color="auto" w:fill="FFFFFF"/>
        </w:rPr>
        <w:t>transaminase</w:t>
      </w:r>
      <w:proofErr w:type="spellEnd"/>
      <w:r w:rsidR="0024592A" w:rsidRPr="00024EA9">
        <w:rPr>
          <w:rFonts w:ascii="Times New Roman" w:hAnsi="Times New Roman" w:cs="Times New Roman"/>
          <w:sz w:val="20"/>
          <w:szCs w:val="20"/>
        </w:rPr>
        <w:t xml:space="preserve">, </w:t>
      </w:r>
      <w:r w:rsidR="00A10CCF" w:rsidRPr="00024EA9">
        <w:rPr>
          <w:rFonts w:ascii="Times New Roman" w:hAnsi="Times New Roman" w:cs="Times New Roman"/>
          <w:color w:val="000000"/>
          <w:sz w:val="20"/>
          <w:szCs w:val="20"/>
          <w:shd w:val="clear" w:color="auto" w:fill="FFFFFF"/>
        </w:rPr>
        <w:t>serum glutamate</w:t>
      </w:r>
      <w:r w:rsidR="00316733" w:rsidRPr="00024EA9">
        <w:rPr>
          <w:rFonts w:ascii="Times New Roman" w:hAnsi="Times New Roman" w:cs="Times New Roman"/>
          <w:color w:val="000000"/>
          <w:sz w:val="20"/>
          <w:szCs w:val="20"/>
          <w:shd w:val="clear" w:color="auto" w:fill="FFFFFF"/>
        </w:rPr>
        <w:t xml:space="preserve"> </w:t>
      </w:r>
      <w:proofErr w:type="spellStart"/>
      <w:r w:rsidR="00316733" w:rsidRPr="00024EA9">
        <w:rPr>
          <w:rFonts w:ascii="Times New Roman" w:hAnsi="Times New Roman" w:cs="Times New Roman"/>
          <w:color w:val="000000"/>
          <w:sz w:val="20"/>
          <w:szCs w:val="20"/>
          <w:shd w:val="clear" w:color="auto" w:fill="FFFFFF"/>
        </w:rPr>
        <w:t>pyruvate</w:t>
      </w:r>
      <w:proofErr w:type="spellEnd"/>
      <w:r w:rsidR="0024592A" w:rsidRPr="00024EA9">
        <w:rPr>
          <w:rFonts w:ascii="Times New Roman" w:hAnsi="Times New Roman" w:cs="Times New Roman"/>
          <w:color w:val="000000"/>
          <w:sz w:val="20"/>
          <w:szCs w:val="20"/>
          <w:shd w:val="clear" w:color="auto" w:fill="FFFFFF"/>
        </w:rPr>
        <w:t xml:space="preserve"> </w:t>
      </w:r>
      <w:proofErr w:type="spellStart"/>
      <w:r w:rsidR="0024592A" w:rsidRPr="00024EA9">
        <w:rPr>
          <w:rFonts w:ascii="Times New Roman" w:hAnsi="Times New Roman" w:cs="Times New Roman"/>
          <w:color w:val="000000"/>
          <w:sz w:val="20"/>
          <w:szCs w:val="20"/>
          <w:shd w:val="clear" w:color="auto" w:fill="FFFFFF"/>
        </w:rPr>
        <w:t>transaminase</w:t>
      </w:r>
      <w:proofErr w:type="spellEnd"/>
      <w:r w:rsidR="0024592A" w:rsidRPr="00024EA9">
        <w:rPr>
          <w:rFonts w:ascii="Times New Roman" w:hAnsi="Times New Roman" w:cs="Times New Roman"/>
          <w:sz w:val="20"/>
          <w:szCs w:val="20"/>
        </w:rPr>
        <w:t xml:space="preserve">, alkaline </w:t>
      </w:r>
      <w:proofErr w:type="spellStart"/>
      <w:r w:rsidR="0024592A" w:rsidRPr="00024EA9">
        <w:rPr>
          <w:rFonts w:ascii="Times New Roman" w:hAnsi="Times New Roman" w:cs="Times New Roman"/>
          <w:sz w:val="20"/>
          <w:szCs w:val="20"/>
        </w:rPr>
        <w:t>phosphatase</w:t>
      </w:r>
      <w:proofErr w:type="spellEnd"/>
      <w:r w:rsidR="0024592A" w:rsidRPr="00024EA9">
        <w:rPr>
          <w:rFonts w:ascii="Times New Roman" w:hAnsi="Times New Roman" w:cs="Times New Roman"/>
          <w:sz w:val="20"/>
          <w:szCs w:val="20"/>
        </w:rPr>
        <w:t xml:space="preserve">, acid </w:t>
      </w:r>
      <w:proofErr w:type="spellStart"/>
      <w:r w:rsidR="0024592A" w:rsidRPr="00024EA9">
        <w:rPr>
          <w:rFonts w:ascii="Times New Roman" w:hAnsi="Times New Roman" w:cs="Times New Roman"/>
          <w:sz w:val="20"/>
          <w:szCs w:val="20"/>
        </w:rPr>
        <w:t>phosphatase</w:t>
      </w:r>
      <w:proofErr w:type="spellEnd"/>
      <w:r w:rsidR="0024592A" w:rsidRPr="00024EA9">
        <w:rPr>
          <w:rFonts w:ascii="Times New Roman" w:hAnsi="Times New Roman" w:cs="Times New Roman"/>
          <w:sz w:val="20"/>
          <w:szCs w:val="20"/>
        </w:rPr>
        <w:t xml:space="preserve">, </w:t>
      </w:r>
      <w:proofErr w:type="spellStart"/>
      <w:r w:rsidR="0024592A" w:rsidRPr="00024EA9">
        <w:rPr>
          <w:rFonts w:ascii="Times New Roman" w:hAnsi="Times New Roman" w:cs="Times New Roman"/>
          <w:sz w:val="20"/>
          <w:szCs w:val="20"/>
        </w:rPr>
        <w:t>bilirubin</w:t>
      </w:r>
      <w:proofErr w:type="spellEnd"/>
      <w:r w:rsidR="0024592A" w:rsidRPr="00024EA9">
        <w:rPr>
          <w:rFonts w:ascii="Times New Roman" w:hAnsi="Times New Roman" w:cs="Times New Roman"/>
          <w:sz w:val="20"/>
          <w:szCs w:val="20"/>
        </w:rPr>
        <w:t>, cholesterol levels</w:t>
      </w:r>
      <w:r w:rsidR="005D1FEB" w:rsidRPr="00024EA9">
        <w:rPr>
          <w:rFonts w:ascii="Times New Roman" w:hAnsi="Times New Roman" w:cs="Times New Roman"/>
          <w:sz w:val="20"/>
          <w:szCs w:val="20"/>
        </w:rPr>
        <w:t>,</w:t>
      </w:r>
      <w:r w:rsidR="0024592A" w:rsidRPr="00024EA9">
        <w:rPr>
          <w:rFonts w:ascii="Times New Roman" w:hAnsi="Times New Roman" w:cs="Times New Roman"/>
          <w:sz w:val="20"/>
          <w:szCs w:val="20"/>
        </w:rPr>
        <w:t xml:space="preserve"> and lipid </w:t>
      </w:r>
      <w:proofErr w:type="spellStart"/>
      <w:r w:rsidR="0024592A" w:rsidRPr="00024EA9">
        <w:rPr>
          <w:rFonts w:ascii="Times New Roman" w:hAnsi="Times New Roman" w:cs="Times New Roman"/>
          <w:sz w:val="20"/>
          <w:szCs w:val="20"/>
        </w:rPr>
        <w:t>peroxidation</w:t>
      </w:r>
      <w:proofErr w:type="spellEnd"/>
      <w:r w:rsidR="0024592A" w:rsidRPr="00024EA9">
        <w:rPr>
          <w:rFonts w:ascii="Times New Roman" w:hAnsi="Times New Roman" w:cs="Times New Roman"/>
          <w:sz w:val="20"/>
          <w:szCs w:val="20"/>
        </w:rPr>
        <w:t xml:space="preserve"> were significantly increased, accompanied by a significant decrease in the level of albumin in CPA-induced </w:t>
      </w:r>
      <w:proofErr w:type="spellStart"/>
      <w:r w:rsidR="0024592A" w:rsidRPr="00024EA9">
        <w:rPr>
          <w:rFonts w:ascii="Times New Roman" w:hAnsi="Times New Roman" w:cs="Times New Roman"/>
          <w:sz w:val="20"/>
          <w:szCs w:val="20"/>
        </w:rPr>
        <w:t>hepatotoxic</w:t>
      </w:r>
      <w:proofErr w:type="spellEnd"/>
      <w:r w:rsidR="0024592A" w:rsidRPr="00024EA9">
        <w:rPr>
          <w:rFonts w:ascii="Times New Roman" w:hAnsi="Times New Roman" w:cs="Times New Roman"/>
          <w:sz w:val="20"/>
          <w:szCs w:val="20"/>
        </w:rPr>
        <w:t xml:space="preserve"> group of mice compared to the control. However, significant a</w:t>
      </w:r>
      <w:r w:rsidR="00EE59ED" w:rsidRPr="00024EA9">
        <w:rPr>
          <w:rFonts w:ascii="Times New Roman" w:hAnsi="Times New Roman" w:cs="Times New Roman"/>
          <w:sz w:val="20"/>
          <w:szCs w:val="20"/>
        </w:rPr>
        <w:t>melioration</w:t>
      </w:r>
      <w:r w:rsidR="0024592A" w:rsidRPr="00024EA9">
        <w:rPr>
          <w:rFonts w:ascii="Times New Roman" w:hAnsi="Times New Roman" w:cs="Times New Roman"/>
          <w:sz w:val="20"/>
          <w:szCs w:val="20"/>
        </w:rPr>
        <w:t xml:space="preserve"> in these parameters was found in AEAM treated groups of mice. </w:t>
      </w:r>
      <w:r w:rsidR="00120F28" w:rsidRPr="00024EA9">
        <w:rPr>
          <w:rFonts w:ascii="Times New Roman" w:hAnsi="Times New Roman" w:cs="Times New Roman"/>
          <w:sz w:val="20"/>
          <w:szCs w:val="20"/>
        </w:rPr>
        <w:t xml:space="preserve">CPA treatment markedly decreased the level of superoxide dismutase and </w:t>
      </w:r>
      <w:proofErr w:type="spellStart"/>
      <w:r w:rsidR="00120F28" w:rsidRPr="00024EA9">
        <w:rPr>
          <w:rFonts w:ascii="Times New Roman" w:hAnsi="Times New Roman" w:cs="Times New Roman"/>
          <w:sz w:val="20"/>
          <w:szCs w:val="20"/>
        </w:rPr>
        <w:t>catalase</w:t>
      </w:r>
      <w:proofErr w:type="spellEnd"/>
      <w:r w:rsidR="00120F28" w:rsidRPr="00024EA9">
        <w:rPr>
          <w:rFonts w:ascii="Times New Roman" w:hAnsi="Times New Roman" w:cs="Times New Roman"/>
          <w:sz w:val="20"/>
          <w:szCs w:val="20"/>
        </w:rPr>
        <w:t xml:space="preserve"> in the liver</w:t>
      </w:r>
      <w:r w:rsidR="0024592A" w:rsidRPr="00024EA9">
        <w:rPr>
          <w:rFonts w:ascii="Times New Roman" w:hAnsi="Times New Roman" w:cs="Times New Roman"/>
          <w:sz w:val="20"/>
          <w:szCs w:val="20"/>
        </w:rPr>
        <w:t xml:space="preserve"> </w:t>
      </w:r>
      <w:r w:rsidR="0024592A" w:rsidRPr="00024EA9">
        <w:rPr>
          <w:rFonts w:ascii="Times New Roman" w:hAnsi="Times New Roman" w:cs="Times New Roman"/>
          <w:color w:val="000000" w:themeColor="text1"/>
          <w:sz w:val="20"/>
          <w:szCs w:val="20"/>
        </w:rPr>
        <w:t xml:space="preserve">as well as </w:t>
      </w:r>
      <w:r w:rsidR="00374D14" w:rsidRPr="00024EA9">
        <w:rPr>
          <w:rFonts w:ascii="Times New Roman" w:hAnsi="Times New Roman" w:cs="Times New Roman"/>
          <w:color w:val="000000" w:themeColor="text1"/>
          <w:sz w:val="20"/>
          <w:szCs w:val="20"/>
        </w:rPr>
        <w:t>white blood cells</w:t>
      </w:r>
      <w:r w:rsidR="004862DD" w:rsidRPr="00024EA9">
        <w:rPr>
          <w:rFonts w:ascii="Times New Roman" w:hAnsi="Times New Roman" w:cs="Times New Roman"/>
          <w:color w:val="000000" w:themeColor="text1"/>
          <w:sz w:val="20"/>
          <w:szCs w:val="20"/>
        </w:rPr>
        <w:t xml:space="preserve"> and </w:t>
      </w:r>
      <w:r w:rsidR="00374D14" w:rsidRPr="00024EA9">
        <w:rPr>
          <w:rFonts w:ascii="Times New Roman" w:hAnsi="Times New Roman" w:cs="Times New Roman"/>
          <w:color w:val="000000" w:themeColor="text1"/>
          <w:sz w:val="20"/>
          <w:szCs w:val="20"/>
        </w:rPr>
        <w:t>red blood cells</w:t>
      </w:r>
      <w:r w:rsidR="0024592A" w:rsidRPr="00024EA9">
        <w:rPr>
          <w:rFonts w:ascii="Times New Roman" w:hAnsi="Times New Roman" w:cs="Times New Roman"/>
          <w:color w:val="000000" w:themeColor="text1"/>
          <w:sz w:val="20"/>
          <w:szCs w:val="20"/>
        </w:rPr>
        <w:t xml:space="preserve"> count</w:t>
      </w:r>
      <w:r w:rsidR="00A55B61" w:rsidRPr="00024EA9">
        <w:rPr>
          <w:rFonts w:ascii="Times New Roman" w:hAnsi="Times New Roman" w:cs="Times New Roman"/>
          <w:color w:val="000000" w:themeColor="text1"/>
          <w:sz w:val="20"/>
          <w:szCs w:val="20"/>
        </w:rPr>
        <w:t>s</w:t>
      </w:r>
      <w:r w:rsidR="00120F28" w:rsidRPr="00024EA9">
        <w:rPr>
          <w:rFonts w:ascii="Times New Roman" w:hAnsi="Times New Roman" w:cs="Times New Roman"/>
          <w:sz w:val="20"/>
          <w:szCs w:val="20"/>
        </w:rPr>
        <w:t xml:space="preserve">, which were significantly enhanced by AEAM treatment. </w:t>
      </w:r>
      <w:proofErr w:type="spellStart"/>
      <w:r w:rsidR="00120F28" w:rsidRPr="00024EA9">
        <w:rPr>
          <w:rFonts w:ascii="Times New Roman" w:hAnsi="Times New Roman" w:cs="Times New Roman"/>
          <w:sz w:val="20"/>
          <w:szCs w:val="20"/>
        </w:rPr>
        <w:t>Histopathological</w:t>
      </w:r>
      <w:proofErr w:type="spellEnd"/>
      <w:r w:rsidR="00120F28" w:rsidRPr="00024EA9">
        <w:rPr>
          <w:rFonts w:ascii="Times New Roman" w:hAnsi="Times New Roman" w:cs="Times New Roman"/>
          <w:sz w:val="20"/>
          <w:szCs w:val="20"/>
        </w:rPr>
        <w:t xml:space="preserve"> examinations have also confirmed the protective efficacy of AEAM. </w:t>
      </w:r>
      <w:r w:rsidR="007337EE" w:rsidRPr="00024EA9">
        <w:rPr>
          <w:rFonts w:ascii="Times New Roman" w:hAnsi="Times New Roman" w:cs="Times New Roman"/>
          <w:sz w:val="20"/>
          <w:szCs w:val="20"/>
        </w:rPr>
        <w:t xml:space="preserve">The </w:t>
      </w:r>
      <w:proofErr w:type="spellStart"/>
      <w:r w:rsidR="007337EE" w:rsidRPr="00024EA9">
        <w:rPr>
          <w:rFonts w:ascii="Times New Roman" w:hAnsi="Times New Roman" w:cs="Times New Roman"/>
          <w:sz w:val="20"/>
          <w:szCs w:val="20"/>
        </w:rPr>
        <w:t>phytochemical</w:t>
      </w:r>
      <w:proofErr w:type="spellEnd"/>
      <w:r w:rsidR="007337EE" w:rsidRPr="00024EA9">
        <w:rPr>
          <w:rFonts w:ascii="Times New Roman" w:hAnsi="Times New Roman" w:cs="Times New Roman"/>
          <w:sz w:val="20"/>
          <w:szCs w:val="20"/>
        </w:rPr>
        <w:t xml:space="preserve"> screening of the extract revealed the presence of alkaloids, </w:t>
      </w:r>
      <w:proofErr w:type="spellStart"/>
      <w:r w:rsidR="007337EE" w:rsidRPr="00024EA9">
        <w:rPr>
          <w:rFonts w:ascii="Times New Roman" w:hAnsi="Times New Roman" w:cs="Times New Roman"/>
          <w:sz w:val="20"/>
          <w:szCs w:val="20"/>
        </w:rPr>
        <w:t>saponins</w:t>
      </w:r>
      <w:proofErr w:type="spellEnd"/>
      <w:r w:rsidR="007337EE" w:rsidRPr="00024EA9">
        <w:rPr>
          <w:rFonts w:ascii="Times New Roman" w:hAnsi="Times New Roman" w:cs="Times New Roman"/>
          <w:sz w:val="20"/>
          <w:szCs w:val="20"/>
        </w:rPr>
        <w:t>,</w:t>
      </w:r>
      <w:r w:rsidR="00A03089" w:rsidRPr="00024EA9">
        <w:rPr>
          <w:rFonts w:ascii="Times New Roman" w:hAnsi="Times New Roman" w:cs="Times New Roman"/>
          <w:sz w:val="20"/>
          <w:szCs w:val="20"/>
        </w:rPr>
        <w:t xml:space="preserve"> tanni</w:t>
      </w:r>
      <w:r w:rsidR="00C33C89" w:rsidRPr="00024EA9">
        <w:rPr>
          <w:rFonts w:ascii="Times New Roman" w:hAnsi="Times New Roman" w:cs="Times New Roman"/>
          <w:sz w:val="20"/>
          <w:szCs w:val="20"/>
        </w:rPr>
        <w:t>n</w:t>
      </w:r>
      <w:r w:rsidR="00A03089" w:rsidRPr="00024EA9">
        <w:rPr>
          <w:rFonts w:ascii="Times New Roman" w:hAnsi="Times New Roman" w:cs="Times New Roman"/>
          <w:sz w:val="20"/>
          <w:szCs w:val="20"/>
        </w:rPr>
        <w:t xml:space="preserve">s, </w:t>
      </w:r>
      <w:proofErr w:type="spellStart"/>
      <w:r w:rsidR="00A03089" w:rsidRPr="00024EA9">
        <w:rPr>
          <w:rFonts w:ascii="Times New Roman" w:hAnsi="Times New Roman" w:cs="Times New Roman"/>
          <w:sz w:val="20"/>
          <w:szCs w:val="20"/>
        </w:rPr>
        <w:t>flavonoids</w:t>
      </w:r>
      <w:proofErr w:type="spellEnd"/>
      <w:r w:rsidR="00A03089" w:rsidRPr="00024EA9">
        <w:rPr>
          <w:rFonts w:ascii="Times New Roman" w:hAnsi="Times New Roman" w:cs="Times New Roman"/>
          <w:sz w:val="20"/>
          <w:szCs w:val="20"/>
        </w:rPr>
        <w:t xml:space="preserve"> and phenols, which may have </w:t>
      </w:r>
      <w:proofErr w:type="spellStart"/>
      <w:r w:rsidR="00A03089" w:rsidRPr="00024EA9">
        <w:rPr>
          <w:rFonts w:ascii="Times New Roman" w:hAnsi="Times New Roman" w:cs="Times New Roman"/>
          <w:sz w:val="20"/>
          <w:szCs w:val="20"/>
        </w:rPr>
        <w:t>hepatoprotective</w:t>
      </w:r>
      <w:proofErr w:type="spellEnd"/>
      <w:r w:rsidR="00A03089" w:rsidRPr="00024EA9">
        <w:rPr>
          <w:rFonts w:ascii="Times New Roman" w:hAnsi="Times New Roman" w:cs="Times New Roman"/>
          <w:sz w:val="20"/>
          <w:szCs w:val="20"/>
        </w:rPr>
        <w:t xml:space="preserve"> role</w:t>
      </w:r>
      <w:r w:rsidR="00EE59ED" w:rsidRPr="00024EA9">
        <w:rPr>
          <w:rFonts w:ascii="Times New Roman" w:hAnsi="Times New Roman" w:cs="Times New Roman"/>
          <w:sz w:val="20"/>
          <w:szCs w:val="20"/>
        </w:rPr>
        <w:t>.</w:t>
      </w:r>
      <w:r w:rsidR="005F59FC" w:rsidRPr="00024EA9">
        <w:rPr>
          <w:rFonts w:ascii="Times New Roman" w:hAnsi="Times New Roman" w:cs="Times New Roman"/>
          <w:b/>
          <w:sz w:val="20"/>
          <w:szCs w:val="20"/>
        </w:rPr>
        <w:t xml:space="preserve"> </w:t>
      </w:r>
      <w:r w:rsidR="00120F28" w:rsidRPr="00024EA9">
        <w:rPr>
          <w:rFonts w:ascii="Times New Roman" w:hAnsi="Times New Roman" w:cs="Times New Roman"/>
          <w:sz w:val="20"/>
          <w:szCs w:val="20"/>
        </w:rPr>
        <w:t xml:space="preserve">Hence, the results of the </w:t>
      </w:r>
      <w:proofErr w:type="gramStart"/>
      <w:r w:rsidR="00120F28" w:rsidRPr="00024EA9">
        <w:rPr>
          <w:rFonts w:ascii="Times New Roman" w:hAnsi="Times New Roman" w:cs="Times New Roman"/>
          <w:sz w:val="20"/>
          <w:szCs w:val="20"/>
        </w:rPr>
        <w:t>present</w:t>
      </w:r>
      <w:proofErr w:type="gramEnd"/>
      <w:r w:rsidR="00120F28" w:rsidRPr="00024EA9">
        <w:rPr>
          <w:rFonts w:ascii="Times New Roman" w:hAnsi="Times New Roman" w:cs="Times New Roman"/>
          <w:sz w:val="20"/>
          <w:szCs w:val="20"/>
        </w:rPr>
        <w:t xml:space="preserve"> study indicated that AEAM</w:t>
      </w:r>
      <w:r w:rsidR="00120F28" w:rsidRPr="00024EA9">
        <w:rPr>
          <w:rFonts w:ascii="Times New Roman" w:hAnsi="Times New Roman" w:cs="Times New Roman"/>
          <w:i/>
          <w:iCs/>
          <w:sz w:val="20"/>
          <w:szCs w:val="20"/>
        </w:rPr>
        <w:t xml:space="preserve"> </w:t>
      </w:r>
      <w:r w:rsidR="00120F28" w:rsidRPr="00024EA9">
        <w:rPr>
          <w:rFonts w:ascii="Times New Roman" w:hAnsi="Times New Roman" w:cs="Times New Roman"/>
          <w:iCs/>
          <w:sz w:val="20"/>
          <w:szCs w:val="20"/>
        </w:rPr>
        <w:t xml:space="preserve">may be </w:t>
      </w:r>
      <w:r w:rsidR="00FA7740" w:rsidRPr="00024EA9">
        <w:rPr>
          <w:rFonts w:ascii="Times New Roman" w:hAnsi="Times New Roman" w:cs="Times New Roman"/>
          <w:iCs/>
          <w:sz w:val="20"/>
          <w:szCs w:val="20"/>
        </w:rPr>
        <w:t>effective</w:t>
      </w:r>
      <w:r w:rsidR="00120F28" w:rsidRPr="00024EA9">
        <w:rPr>
          <w:rFonts w:ascii="Times New Roman" w:hAnsi="Times New Roman" w:cs="Times New Roman"/>
          <w:iCs/>
          <w:sz w:val="20"/>
          <w:szCs w:val="20"/>
        </w:rPr>
        <w:t xml:space="preserve"> as a </w:t>
      </w:r>
      <w:proofErr w:type="spellStart"/>
      <w:r w:rsidR="00120F28" w:rsidRPr="00024EA9">
        <w:rPr>
          <w:rFonts w:ascii="Times New Roman" w:hAnsi="Times New Roman" w:cs="Times New Roman"/>
          <w:iCs/>
          <w:sz w:val="20"/>
          <w:szCs w:val="20"/>
        </w:rPr>
        <w:t>hepatoprotectant</w:t>
      </w:r>
      <w:proofErr w:type="spellEnd"/>
      <w:r w:rsidR="00120F28" w:rsidRPr="00024EA9">
        <w:rPr>
          <w:rFonts w:ascii="Times New Roman" w:hAnsi="Times New Roman" w:cs="Times New Roman"/>
          <w:iCs/>
          <w:sz w:val="20"/>
          <w:szCs w:val="20"/>
        </w:rPr>
        <w:t xml:space="preserve"> in </w:t>
      </w:r>
      <w:r w:rsidR="00374D14" w:rsidRPr="00024EA9">
        <w:rPr>
          <w:rFonts w:ascii="Times New Roman" w:hAnsi="Times New Roman" w:cs="Times New Roman"/>
          <w:iCs/>
          <w:sz w:val="20"/>
          <w:szCs w:val="20"/>
        </w:rPr>
        <w:t>CPA</w:t>
      </w:r>
      <w:r w:rsidR="00120F28" w:rsidRPr="00024EA9">
        <w:rPr>
          <w:rFonts w:ascii="Times New Roman" w:hAnsi="Times New Roman" w:cs="Times New Roman"/>
          <w:iCs/>
          <w:sz w:val="20"/>
          <w:szCs w:val="20"/>
        </w:rPr>
        <w:t>-induced toxicity.</w:t>
      </w:r>
    </w:p>
    <w:p w:rsidR="00054D4D" w:rsidRDefault="00EA1570" w:rsidP="00024EA9">
      <w:pPr>
        <w:snapToGrid w:val="0"/>
        <w:spacing w:after="0" w:line="240" w:lineRule="auto"/>
        <w:jc w:val="both"/>
        <w:rPr>
          <w:rFonts w:ascii="Times New Roman" w:hAnsi="Times New Roman" w:cs="Times New Roman"/>
          <w:sz w:val="20"/>
          <w:szCs w:val="20"/>
          <w:lang w:eastAsia="zh-CN"/>
        </w:rPr>
      </w:pPr>
      <w:r w:rsidRPr="00024EA9">
        <w:rPr>
          <w:rFonts w:ascii="Times New Roman" w:hAnsi="Times New Roman" w:cs="Times New Roman"/>
          <w:sz w:val="20"/>
          <w:szCs w:val="20"/>
        </w:rPr>
        <w:t xml:space="preserve">[Singh S, </w:t>
      </w:r>
      <w:proofErr w:type="spellStart"/>
      <w:r w:rsidRPr="00024EA9">
        <w:rPr>
          <w:rFonts w:ascii="Times New Roman" w:hAnsi="Times New Roman" w:cs="Times New Roman"/>
          <w:sz w:val="20"/>
          <w:szCs w:val="20"/>
        </w:rPr>
        <w:t>Lata</w:t>
      </w:r>
      <w:proofErr w:type="spellEnd"/>
      <w:r w:rsidRPr="00024EA9">
        <w:rPr>
          <w:rFonts w:ascii="Times New Roman" w:hAnsi="Times New Roman" w:cs="Times New Roman"/>
          <w:sz w:val="20"/>
          <w:szCs w:val="20"/>
        </w:rPr>
        <w:t xml:space="preserve"> S, </w:t>
      </w:r>
      <w:proofErr w:type="spellStart"/>
      <w:r w:rsidRPr="00024EA9">
        <w:rPr>
          <w:rFonts w:ascii="Times New Roman" w:hAnsi="Times New Roman" w:cs="Times New Roman"/>
          <w:sz w:val="20"/>
          <w:szCs w:val="20"/>
        </w:rPr>
        <w:t>Tiwari</w:t>
      </w:r>
      <w:proofErr w:type="spellEnd"/>
      <w:r w:rsidRPr="00024EA9">
        <w:rPr>
          <w:rFonts w:ascii="Times New Roman" w:hAnsi="Times New Roman" w:cs="Times New Roman"/>
          <w:sz w:val="20"/>
          <w:szCs w:val="20"/>
        </w:rPr>
        <w:t xml:space="preserve"> KN. </w:t>
      </w:r>
      <w:proofErr w:type="spellStart"/>
      <w:r w:rsidRPr="00024EA9">
        <w:rPr>
          <w:rFonts w:ascii="Times New Roman" w:hAnsi="Times New Roman" w:cs="Times New Roman"/>
          <w:b/>
          <w:bCs/>
          <w:i/>
          <w:sz w:val="20"/>
          <w:szCs w:val="20"/>
        </w:rPr>
        <w:t>Aegle</w:t>
      </w:r>
      <w:proofErr w:type="spellEnd"/>
      <w:r w:rsidRPr="00024EA9">
        <w:rPr>
          <w:rFonts w:ascii="Times New Roman" w:hAnsi="Times New Roman" w:cs="Times New Roman"/>
          <w:b/>
          <w:bCs/>
          <w:i/>
          <w:sz w:val="20"/>
          <w:szCs w:val="20"/>
        </w:rPr>
        <w:t xml:space="preserve"> </w:t>
      </w:r>
      <w:proofErr w:type="spellStart"/>
      <w:r w:rsidRPr="00024EA9">
        <w:rPr>
          <w:rFonts w:ascii="Times New Roman" w:hAnsi="Times New Roman" w:cs="Times New Roman"/>
          <w:b/>
          <w:bCs/>
          <w:i/>
          <w:sz w:val="20"/>
          <w:szCs w:val="20"/>
        </w:rPr>
        <w:t>marmelos</w:t>
      </w:r>
      <w:proofErr w:type="spellEnd"/>
      <w:r w:rsidRPr="00024EA9">
        <w:rPr>
          <w:rFonts w:ascii="Times New Roman" w:hAnsi="Times New Roman" w:cs="Times New Roman"/>
          <w:b/>
          <w:bCs/>
          <w:i/>
          <w:sz w:val="20"/>
          <w:szCs w:val="20"/>
        </w:rPr>
        <w:t xml:space="preserve"> </w:t>
      </w:r>
      <w:r w:rsidRPr="00024EA9">
        <w:rPr>
          <w:rFonts w:ascii="Times New Roman" w:hAnsi="Times New Roman" w:cs="Times New Roman"/>
          <w:b/>
          <w:bCs/>
          <w:sz w:val="20"/>
          <w:szCs w:val="20"/>
        </w:rPr>
        <w:t xml:space="preserve">leaves protect Liver against Toxic effects of </w:t>
      </w:r>
      <w:proofErr w:type="spellStart"/>
      <w:r w:rsidRPr="00024EA9">
        <w:rPr>
          <w:rFonts w:ascii="Times New Roman" w:hAnsi="Times New Roman" w:cs="Times New Roman"/>
          <w:b/>
          <w:bCs/>
          <w:sz w:val="20"/>
          <w:szCs w:val="20"/>
        </w:rPr>
        <w:t>Cyclophosphamide</w:t>
      </w:r>
      <w:proofErr w:type="spellEnd"/>
      <w:r w:rsidRPr="00024EA9">
        <w:rPr>
          <w:rFonts w:ascii="Times New Roman" w:hAnsi="Times New Roman" w:cs="Times New Roman"/>
          <w:b/>
          <w:bCs/>
          <w:sz w:val="20"/>
          <w:szCs w:val="20"/>
        </w:rPr>
        <w:t xml:space="preserve"> in mice</w:t>
      </w:r>
      <w:r w:rsidR="00054D4D" w:rsidRPr="00024EA9">
        <w:rPr>
          <w:rFonts w:ascii="Times New Roman" w:eastAsia="Times New Roman" w:hAnsi="Times New Roman" w:cs="Times New Roman"/>
          <w:b/>
          <w:bCs/>
          <w:sz w:val="20"/>
          <w:szCs w:val="20"/>
          <w:lang w:bidi="fa-IR"/>
        </w:rPr>
        <w:t>.</w:t>
      </w:r>
      <w:r w:rsidR="00054D4D" w:rsidRPr="00024EA9">
        <w:rPr>
          <w:rFonts w:ascii="Times New Roman" w:hAnsi="Times New Roman" w:cs="Times New Roman"/>
          <w:bCs/>
          <w:i/>
          <w:sz w:val="20"/>
          <w:szCs w:val="20"/>
        </w:rPr>
        <w:t xml:space="preserve"> N Y </w:t>
      </w:r>
      <w:proofErr w:type="spellStart"/>
      <w:r w:rsidR="00054D4D" w:rsidRPr="00024EA9">
        <w:rPr>
          <w:rFonts w:ascii="Times New Roman" w:hAnsi="Times New Roman" w:cs="Times New Roman"/>
          <w:bCs/>
          <w:i/>
          <w:sz w:val="20"/>
          <w:szCs w:val="20"/>
        </w:rPr>
        <w:t>Sci</w:t>
      </w:r>
      <w:proofErr w:type="spellEnd"/>
      <w:r w:rsidR="00054D4D" w:rsidRPr="00024EA9">
        <w:rPr>
          <w:rFonts w:ascii="Times New Roman" w:hAnsi="Times New Roman" w:cs="Times New Roman"/>
          <w:bCs/>
          <w:i/>
          <w:sz w:val="20"/>
          <w:szCs w:val="20"/>
        </w:rPr>
        <w:t xml:space="preserve"> J</w:t>
      </w:r>
      <w:r w:rsidR="00054D4D" w:rsidRPr="00024EA9">
        <w:rPr>
          <w:rFonts w:ascii="Times New Roman" w:hAnsi="Times New Roman" w:cs="Times New Roman"/>
          <w:bCs/>
          <w:sz w:val="20"/>
          <w:szCs w:val="20"/>
        </w:rPr>
        <w:t xml:space="preserve"> </w:t>
      </w:r>
      <w:r w:rsidR="00054D4D" w:rsidRPr="00024EA9">
        <w:rPr>
          <w:rFonts w:ascii="Times New Roman" w:hAnsi="Times New Roman" w:cs="Times New Roman"/>
          <w:sz w:val="20"/>
          <w:szCs w:val="20"/>
        </w:rPr>
        <w:t>201</w:t>
      </w:r>
      <w:r w:rsidR="00054D4D" w:rsidRPr="00024EA9">
        <w:rPr>
          <w:rFonts w:ascii="Times New Roman" w:hAnsi="Times New Roman" w:cs="Times New Roman" w:hint="eastAsia"/>
          <w:sz w:val="20"/>
          <w:szCs w:val="20"/>
        </w:rPr>
        <w:t>4</w:t>
      </w:r>
      <w:proofErr w:type="gramStart"/>
      <w:r w:rsidR="00054D4D" w:rsidRPr="00024EA9">
        <w:rPr>
          <w:rFonts w:ascii="Times New Roman" w:hAnsi="Times New Roman" w:cs="Times New Roman"/>
          <w:sz w:val="20"/>
          <w:szCs w:val="20"/>
        </w:rPr>
        <w:t>;</w:t>
      </w:r>
      <w:r w:rsidR="00054D4D" w:rsidRPr="00024EA9">
        <w:rPr>
          <w:rFonts w:ascii="Times New Roman" w:hAnsi="Times New Roman" w:cs="Times New Roman" w:hint="eastAsia"/>
          <w:sz w:val="20"/>
          <w:szCs w:val="20"/>
        </w:rPr>
        <w:t>7</w:t>
      </w:r>
      <w:proofErr w:type="gramEnd"/>
      <w:r w:rsidR="00054D4D" w:rsidRPr="00024EA9">
        <w:rPr>
          <w:rFonts w:ascii="Times New Roman" w:hAnsi="Times New Roman" w:cs="Times New Roman"/>
          <w:sz w:val="20"/>
          <w:szCs w:val="20"/>
        </w:rPr>
        <w:t>(</w:t>
      </w:r>
      <w:r w:rsidR="00054D4D" w:rsidRPr="00024EA9">
        <w:rPr>
          <w:rFonts w:ascii="Times New Roman" w:hAnsi="Times New Roman" w:cs="Times New Roman" w:hint="eastAsia"/>
          <w:sz w:val="20"/>
          <w:szCs w:val="20"/>
        </w:rPr>
        <w:t>9</w:t>
      </w:r>
      <w:r w:rsidR="00054D4D" w:rsidRPr="00024EA9">
        <w:rPr>
          <w:rFonts w:ascii="Times New Roman" w:hAnsi="Times New Roman" w:cs="Times New Roman"/>
          <w:sz w:val="20"/>
          <w:szCs w:val="20"/>
        </w:rPr>
        <w:t>):</w:t>
      </w:r>
      <w:r w:rsidR="00F1158A">
        <w:rPr>
          <w:rFonts w:ascii="Times New Roman" w:hAnsi="Times New Roman" w:cs="Times New Roman"/>
          <w:noProof/>
          <w:color w:val="000000"/>
          <w:sz w:val="20"/>
          <w:szCs w:val="20"/>
        </w:rPr>
        <w:t>43</w:t>
      </w:r>
      <w:r w:rsidR="00054D4D" w:rsidRPr="00024EA9">
        <w:rPr>
          <w:rFonts w:ascii="Times New Roman" w:hAnsi="Times New Roman" w:cs="Times New Roman"/>
          <w:color w:val="000000"/>
          <w:sz w:val="20"/>
          <w:szCs w:val="20"/>
        </w:rPr>
        <w:t>-</w:t>
      </w:r>
      <w:r w:rsidR="00F1158A">
        <w:rPr>
          <w:rFonts w:ascii="Times New Roman" w:hAnsi="Times New Roman" w:cs="Times New Roman"/>
          <w:noProof/>
          <w:color w:val="000000"/>
          <w:sz w:val="20"/>
          <w:szCs w:val="20"/>
        </w:rPr>
        <w:t>53</w:t>
      </w:r>
      <w:r w:rsidR="00054D4D" w:rsidRPr="00024EA9">
        <w:rPr>
          <w:rFonts w:ascii="Times New Roman" w:hAnsi="Times New Roman" w:cs="Times New Roman"/>
          <w:sz w:val="20"/>
          <w:szCs w:val="20"/>
        </w:rPr>
        <w:t xml:space="preserve">]. (ISSN: 1554-0200). </w:t>
      </w:r>
      <w:hyperlink r:id="rId12" w:history="1">
        <w:r w:rsidR="00054D4D" w:rsidRPr="00024EA9">
          <w:rPr>
            <w:rStyle w:val="Hyperlink"/>
            <w:rFonts w:ascii="Times New Roman" w:hAnsi="Times New Roman" w:cs="Times New Roman"/>
            <w:sz w:val="20"/>
            <w:szCs w:val="20"/>
          </w:rPr>
          <w:t>http://www.sciencepub.net/newyork</w:t>
        </w:r>
      </w:hyperlink>
      <w:r w:rsidR="00054D4D" w:rsidRPr="00024EA9">
        <w:rPr>
          <w:rFonts w:ascii="Times New Roman" w:hAnsi="Times New Roman" w:cs="Times New Roman"/>
          <w:sz w:val="20"/>
          <w:szCs w:val="20"/>
        </w:rPr>
        <w:t xml:space="preserve">. </w:t>
      </w:r>
      <w:r w:rsidR="00024EA9">
        <w:rPr>
          <w:rFonts w:ascii="Times New Roman" w:hAnsi="Times New Roman" w:cs="Times New Roman" w:hint="eastAsia"/>
          <w:sz w:val="20"/>
          <w:szCs w:val="20"/>
          <w:lang w:eastAsia="zh-CN"/>
        </w:rPr>
        <w:t>10</w:t>
      </w:r>
    </w:p>
    <w:p w:rsidR="00024EA9" w:rsidRPr="00024EA9" w:rsidRDefault="00024EA9" w:rsidP="00024EA9">
      <w:pPr>
        <w:snapToGrid w:val="0"/>
        <w:spacing w:after="0" w:line="240" w:lineRule="auto"/>
        <w:jc w:val="both"/>
        <w:rPr>
          <w:rFonts w:ascii="Times New Roman" w:hAnsi="Times New Roman" w:cs="Times New Roman"/>
          <w:sz w:val="20"/>
          <w:szCs w:val="20"/>
          <w:lang w:eastAsia="zh-CN"/>
        </w:rPr>
      </w:pPr>
    </w:p>
    <w:p w:rsidR="00F03293" w:rsidRPr="00024EA9" w:rsidRDefault="00024EA9" w:rsidP="00024EA9">
      <w:pPr>
        <w:snapToGrid w:val="0"/>
        <w:spacing w:after="0" w:line="240" w:lineRule="auto"/>
        <w:jc w:val="both"/>
        <w:rPr>
          <w:rFonts w:ascii="Times New Roman" w:hAnsi="Times New Roman" w:cs="Times New Roman"/>
          <w:color w:val="000000" w:themeColor="text1"/>
          <w:sz w:val="20"/>
          <w:szCs w:val="20"/>
        </w:rPr>
      </w:pPr>
      <w:r w:rsidRPr="00024EA9">
        <w:rPr>
          <w:rFonts w:ascii="Times New Roman" w:hAnsi="Times New Roman" w:cs="Times New Roman"/>
          <w:b/>
          <w:color w:val="000000" w:themeColor="text1"/>
          <w:sz w:val="20"/>
          <w:szCs w:val="20"/>
        </w:rPr>
        <w:t>Key Words</w:t>
      </w:r>
      <w:r w:rsidR="00F03293" w:rsidRPr="00024EA9">
        <w:rPr>
          <w:rFonts w:ascii="Times New Roman" w:hAnsi="Times New Roman" w:cs="Times New Roman"/>
          <w:b/>
          <w:color w:val="000000" w:themeColor="text1"/>
          <w:sz w:val="20"/>
          <w:szCs w:val="20"/>
        </w:rPr>
        <w:t>:</w:t>
      </w:r>
      <w:r w:rsidR="00F03293" w:rsidRPr="00024EA9">
        <w:rPr>
          <w:rFonts w:ascii="Times New Roman" w:hAnsi="Times New Roman" w:cs="Times New Roman"/>
          <w:color w:val="000000" w:themeColor="text1"/>
          <w:sz w:val="20"/>
          <w:szCs w:val="20"/>
        </w:rPr>
        <w:t xml:space="preserve"> </w:t>
      </w:r>
      <w:proofErr w:type="spellStart"/>
      <w:r w:rsidR="00F03293" w:rsidRPr="00024EA9">
        <w:rPr>
          <w:rFonts w:ascii="Times New Roman" w:hAnsi="Times New Roman" w:cs="Times New Roman"/>
          <w:color w:val="000000" w:themeColor="text1"/>
          <w:sz w:val="20"/>
          <w:szCs w:val="20"/>
        </w:rPr>
        <w:t>Cyclophosphamide</w:t>
      </w:r>
      <w:proofErr w:type="spellEnd"/>
      <w:r w:rsidR="00F03293" w:rsidRPr="00024EA9">
        <w:rPr>
          <w:rFonts w:ascii="Times New Roman" w:hAnsi="Times New Roman" w:cs="Times New Roman"/>
          <w:color w:val="000000" w:themeColor="text1"/>
          <w:sz w:val="20"/>
          <w:szCs w:val="20"/>
        </w:rPr>
        <w:t xml:space="preserve">, </w:t>
      </w:r>
      <w:proofErr w:type="spellStart"/>
      <w:r w:rsidR="00F03293" w:rsidRPr="00024EA9">
        <w:rPr>
          <w:rFonts w:ascii="Times New Roman" w:hAnsi="Times New Roman" w:cs="Times New Roman"/>
          <w:i/>
          <w:color w:val="000000" w:themeColor="text1"/>
          <w:sz w:val="20"/>
          <w:szCs w:val="20"/>
        </w:rPr>
        <w:t>Aegle</w:t>
      </w:r>
      <w:proofErr w:type="spellEnd"/>
      <w:r w:rsidR="00F03293" w:rsidRPr="00024EA9">
        <w:rPr>
          <w:rFonts w:ascii="Times New Roman" w:hAnsi="Times New Roman" w:cs="Times New Roman"/>
          <w:i/>
          <w:color w:val="000000" w:themeColor="text1"/>
          <w:sz w:val="20"/>
          <w:szCs w:val="20"/>
        </w:rPr>
        <w:t xml:space="preserve"> </w:t>
      </w:r>
      <w:proofErr w:type="spellStart"/>
      <w:r w:rsidR="00F03293" w:rsidRPr="00024EA9">
        <w:rPr>
          <w:rFonts w:ascii="Times New Roman" w:hAnsi="Times New Roman" w:cs="Times New Roman"/>
          <w:i/>
          <w:color w:val="000000" w:themeColor="text1"/>
          <w:sz w:val="20"/>
          <w:szCs w:val="20"/>
        </w:rPr>
        <w:t>marmelos</w:t>
      </w:r>
      <w:proofErr w:type="spellEnd"/>
      <w:r w:rsidR="00F03293" w:rsidRPr="00024EA9">
        <w:rPr>
          <w:rFonts w:ascii="Times New Roman" w:hAnsi="Times New Roman" w:cs="Times New Roman"/>
          <w:color w:val="000000" w:themeColor="text1"/>
          <w:sz w:val="20"/>
          <w:szCs w:val="20"/>
        </w:rPr>
        <w:t>,</w:t>
      </w:r>
      <w:r w:rsidR="00F03293" w:rsidRPr="00024EA9">
        <w:rPr>
          <w:rFonts w:ascii="Times New Roman" w:hAnsi="Times New Roman" w:cs="Times New Roman"/>
          <w:i/>
          <w:color w:val="000000" w:themeColor="text1"/>
          <w:sz w:val="20"/>
          <w:szCs w:val="20"/>
        </w:rPr>
        <w:t xml:space="preserve"> </w:t>
      </w:r>
      <w:proofErr w:type="spellStart"/>
      <w:r w:rsidR="00F03293" w:rsidRPr="00024EA9">
        <w:rPr>
          <w:rFonts w:ascii="Times New Roman" w:hAnsi="Times New Roman" w:cs="Times New Roman"/>
          <w:color w:val="000000" w:themeColor="text1"/>
          <w:sz w:val="20"/>
          <w:szCs w:val="20"/>
        </w:rPr>
        <w:t>hepatoprotective</w:t>
      </w:r>
      <w:proofErr w:type="spellEnd"/>
      <w:r w:rsidR="00F03293" w:rsidRPr="00024EA9">
        <w:rPr>
          <w:rFonts w:ascii="Times New Roman" w:hAnsi="Times New Roman" w:cs="Times New Roman"/>
          <w:color w:val="000000" w:themeColor="text1"/>
          <w:sz w:val="20"/>
          <w:szCs w:val="20"/>
        </w:rPr>
        <w:t xml:space="preserve"> role.</w:t>
      </w:r>
    </w:p>
    <w:p w:rsidR="007D5D62" w:rsidRPr="00024EA9" w:rsidRDefault="007D5D62" w:rsidP="00024EA9">
      <w:pPr>
        <w:tabs>
          <w:tab w:val="left" w:pos="-90"/>
        </w:tabs>
        <w:autoSpaceDE w:val="0"/>
        <w:autoSpaceDN w:val="0"/>
        <w:adjustRightInd w:val="0"/>
        <w:snapToGrid w:val="0"/>
        <w:spacing w:after="0" w:line="240" w:lineRule="auto"/>
        <w:ind w:firstLine="425"/>
        <w:jc w:val="both"/>
        <w:rPr>
          <w:rFonts w:ascii="Times New Roman" w:hAnsi="Times New Roman" w:cs="Times New Roman"/>
          <w:b/>
          <w:sz w:val="20"/>
          <w:szCs w:val="20"/>
        </w:rPr>
      </w:pPr>
    </w:p>
    <w:p w:rsidR="00024EA9" w:rsidRDefault="00024EA9" w:rsidP="00024EA9">
      <w:pPr>
        <w:pStyle w:val="ListParagraph"/>
        <w:tabs>
          <w:tab w:val="left" w:pos="-90"/>
        </w:tabs>
        <w:autoSpaceDE w:val="0"/>
        <w:autoSpaceDN w:val="0"/>
        <w:adjustRightInd w:val="0"/>
        <w:snapToGrid w:val="0"/>
        <w:spacing w:before="0" w:beforeAutospacing="0" w:afterAutospacing="0"/>
        <w:ind w:left="0"/>
        <w:rPr>
          <w:b/>
          <w:sz w:val="20"/>
          <w:szCs w:val="20"/>
        </w:rPr>
        <w:sectPr w:rsidR="00024EA9" w:rsidSect="00F1158A">
          <w:headerReference w:type="default" r:id="rId13"/>
          <w:footerReference w:type="default" r:id="rId14"/>
          <w:type w:val="continuous"/>
          <w:pgSz w:w="12240" w:h="15840" w:code="1"/>
          <w:pgMar w:top="1440" w:right="1440" w:bottom="1440" w:left="1440" w:header="720" w:footer="720" w:gutter="0"/>
          <w:pgNumType w:start="43"/>
          <w:cols w:space="720"/>
          <w:docGrid w:linePitch="360"/>
        </w:sectPr>
      </w:pPr>
    </w:p>
    <w:p w:rsidR="006109B4" w:rsidRPr="00024EA9" w:rsidRDefault="00F03293" w:rsidP="00024EA9">
      <w:pPr>
        <w:pStyle w:val="ListParagraph"/>
        <w:tabs>
          <w:tab w:val="left" w:pos="-90"/>
        </w:tabs>
        <w:autoSpaceDE w:val="0"/>
        <w:autoSpaceDN w:val="0"/>
        <w:adjustRightInd w:val="0"/>
        <w:snapToGrid w:val="0"/>
        <w:spacing w:before="0" w:beforeAutospacing="0" w:afterAutospacing="0"/>
        <w:ind w:left="0"/>
        <w:rPr>
          <w:b/>
          <w:sz w:val="20"/>
          <w:szCs w:val="20"/>
        </w:rPr>
      </w:pPr>
      <w:r w:rsidRPr="00024EA9">
        <w:rPr>
          <w:b/>
          <w:sz w:val="20"/>
          <w:szCs w:val="20"/>
        </w:rPr>
        <w:lastRenderedPageBreak/>
        <w:t xml:space="preserve">1. </w:t>
      </w:r>
      <w:r w:rsidR="00461583" w:rsidRPr="00024EA9">
        <w:rPr>
          <w:b/>
          <w:sz w:val="20"/>
          <w:szCs w:val="20"/>
        </w:rPr>
        <w:t>Introduction</w:t>
      </w:r>
    </w:p>
    <w:p w:rsidR="00DB34BA" w:rsidRPr="00024EA9" w:rsidRDefault="002F3D95" w:rsidP="00024EA9">
      <w:pPr>
        <w:tabs>
          <w:tab w:val="left" w:pos="-90"/>
        </w:tabs>
        <w:autoSpaceDE w:val="0"/>
        <w:autoSpaceDN w:val="0"/>
        <w:adjustRightInd w:val="0"/>
        <w:snapToGrid w:val="0"/>
        <w:spacing w:after="0" w:line="240" w:lineRule="auto"/>
        <w:ind w:firstLine="425"/>
        <w:jc w:val="both"/>
        <w:rPr>
          <w:rFonts w:ascii="Times New Roman" w:hAnsi="Times New Roman" w:cs="Times New Roman"/>
          <w:b/>
          <w:sz w:val="20"/>
          <w:szCs w:val="20"/>
        </w:rPr>
      </w:pPr>
      <w:proofErr w:type="spellStart"/>
      <w:r w:rsidRPr="00024EA9">
        <w:rPr>
          <w:rFonts w:ascii="Times New Roman" w:hAnsi="Times New Roman" w:cs="Times New Roman"/>
          <w:sz w:val="20"/>
          <w:szCs w:val="20"/>
        </w:rPr>
        <w:t>Cyclophosphamide</w:t>
      </w:r>
      <w:proofErr w:type="spellEnd"/>
      <w:r w:rsidRPr="00024EA9">
        <w:rPr>
          <w:rFonts w:ascii="Times New Roman" w:hAnsi="Times New Roman" w:cs="Times New Roman"/>
          <w:sz w:val="20"/>
          <w:szCs w:val="20"/>
        </w:rPr>
        <w:t xml:space="preserve"> (CPA) is a drug with a wide spectrum of clinical uses. It </w:t>
      </w:r>
      <w:r w:rsidRPr="00024EA9">
        <w:rPr>
          <w:rFonts w:ascii="Times New Roman" w:eastAsia="Arial Unicode MS" w:hAnsi="Times New Roman" w:cs="Times New Roman"/>
          <w:sz w:val="20"/>
          <w:szCs w:val="20"/>
        </w:rPr>
        <w:t xml:space="preserve">is a chemotherapeutic drug, belonging to the class of </w:t>
      </w:r>
      <w:proofErr w:type="spellStart"/>
      <w:r w:rsidRPr="00024EA9">
        <w:rPr>
          <w:rFonts w:ascii="Times New Roman" w:eastAsia="Arial Unicode MS" w:hAnsi="Times New Roman" w:cs="Times New Roman"/>
          <w:sz w:val="20"/>
          <w:szCs w:val="20"/>
        </w:rPr>
        <w:t>oxazaphosphorins</w:t>
      </w:r>
      <w:proofErr w:type="spellEnd"/>
      <w:r w:rsidRPr="00024EA9">
        <w:rPr>
          <w:rFonts w:ascii="Times New Roman" w:eastAsia="Arial Unicode MS" w:hAnsi="Times New Roman" w:cs="Times New Roman"/>
          <w:sz w:val="20"/>
          <w:szCs w:val="20"/>
        </w:rPr>
        <w:t>, widely</w:t>
      </w:r>
      <w:r w:rsidRPr="00024EA9">
        <w:rPr>
          <w:rFonts w:ascii="Times New Roman" w:hAnsi="Times New Roman" w:cs="Times New Roman"/>
          <w:sz w:val="20"/>
          <w:szCs w:val="20"/>
        </w:rPr>
        <w:t xml:space="preserve"> used in childhood</w:t>
      </w:r>
      <w:r w:rsidR="005D1FEB" w:rsidRPr="00024EA9">
        <w:rPr>
          <w:rFonts w:ascii="Times New Roman" w:hAnsi="Times New Roman" w:cs="Times New Roman"/>
          <w:sz w:val="20"/>
          <w:szCs w:val="20"/>
        </w:rPr>
        <w:t>,</w:t>
      </w:r>
      <w:r w:rsidRPr="00024EA9">
        <w:rPr>
          <w:rFonts w:ascii="Times New Roman" w:hAnsi="Times New Roman" w:cs="Times New Roman"/>
          <w:sz w:val="20"/>
          <w:szCs w:val="20"/>
        </w:rPr>
        <w:t xml:space="preserve"> and adult malignancies as well as immunosuppressive agents for organ transplantation, systemic lupus </w:t>
      </w:r>
      <w:proofErr w:type="spellStart"/>
      <w:r w:rsidRPr="00024EA9">
        <w:rPr>
          <w:rFonts w:ascii="Times New Roman" w:hAnsi="Times New Roman" w:cs="Times New Roman"/>
          <w:sz w:val="20"/>
          <w:szCs w:val="20"/>
        </w:rPr>
        <w:t>erythematosus</w:t>
      </w:r>
      <w:proofErr w:type="spellEnd"/>
      <w:r w:rsidRPr="00024EA9">
        <w:rPr>
          <w:rFonts w:ascii="Times New Roman" w:hAnsi="Times New Roman" w:cs="Times New Roman"/>
          <w:sz w:val="20"/>
          <w:szCs w:val="20"/>
        </w:rPr>
        <w:t>, multiple sclerosis</w:t>
      </w:r>
      <w:r w:rsidR="005D1FEB" w:rsidRPr="00024EA9">
        <w:rPr>
          <w:rFonts w:ascii="Times New Roman" w:hAnsi="Times New Roman" w:cs="Times New Roman"/>
          <w:sz w:val="20"/>
          <w:szCs w:val="20"/>
        </w:rPr>
        <w:t>,</w:t>
      </w:r>
      <w:r w:rsidRPr="00024EA9">
        <w:rPr>
          <w:rFonts w:ascii="Times New Roman" w:hAnsi="Times New Roman" w:cs="Times New Roman"/>
          <w:sz w:val="20"/>
          <w:szCs w:val="20"/>
        </w:rPr>
        <w:t xml:space="preserve"> and other benign diseases.</w:t>
      </w:r>
      <w:r w:rsidRPr="00024EA9">
        <w:rPr>
          <w:rFonts w:ascii="Times New Roman" w:eastAsia="Arial Unicode MS" w:hAnsi="Times New Roman" w:cs="Times New Roman"/>
          <w:sz w:val="20"/>
          <w:szCs w:val="20"/>
        </w:rPr>
        <w:t xml:space="preserve"> The </w:t>
      </w:r>
      <w:proofErr w:type="spellStart"/>
      <w:r w:rsidRPr="00024EA9">
        <w:rPr>
          <w:rFonts w:ascii="Times New Roman" w:eastAsia="Arial Unicode MS" w:hAnsi="Times New Roman" w:cs="Times New Roman"/>
          <w:sz w:val="20"/>
          <w:szCs w:val="20"/>
        </w:rPr>
        <w:t>cytotoxicity</w:t>
      </w:r>
      <w:proofErr w:type="spellEnd"/>
      <w:r w:rsidRPr="00024EA9">
        <w:rPr>
          <w:rFonts w:ascii="Times New Roman" w:eastAsia="Arial Unicode MS" w:hAnsi="Times New Roman" w:cs="Times New Roman"/>
          <w:sz w:val="20"/>
          <w:szCs w:val="20"/>
        </w:rPr>
        <w:t xml:space="preserve"> of CPA is mediated by alkylation of DNA at the N7 position of guanine and the formation of DNA-DNA cross-links, DNA-</w:t>
      </w:r>
      <w:proofErr w:type="spellStart"/>
      <w:r w:rsidRPr="00024EA9">
        <w:rPr>
          <w:rFonts w:ascii="Times New Roman" w:eastAsia="Arial Unicode MS" w:hAnsi="Times New Roman" w:cs="Times New Roman"/>
          <w:sz w:val="20"/>
          <w:szCs w:val="20"/>
        </w:rPr>
        <w:t>protien</w:t>
      </w:r>
      <w:proofErr w:type="spellEnd"/>
      <w:r w:rsidRPr="00024EA9">
        <w:rPr>
          <w:rFonts w:ascii="Times New Roman" w:eastAsia="Arial Unicode MS" w:hAnsi="Times New Roman" w:cs="Times New Roman"/>
          <w:sz w:val="20"/>
          <w:szCs w:val="20"/>
        </w:rPr>
        <w:t xml:space="preserve"> cross links and single strand break</w:t>
      </w:r>
      <w:r w:rsidR="00EB1247" w:rsidRPr="00024EA9">
        <w:rPr>
          <w:rFonts w:ascii="Times New Roman" w:eastAsia="Arial Unicode MS" w:hAnsi="Times New Roman" w:cs="Times New Roman"/>
          <w:sz w:val="20"/>
          <w:szCs w:val="20"/>
        </w:rPr>
        <w:t xml:space="preserve"> </w:t>
      </w:r>
      <w:r w:rsidR="005213E3" w:rsidRPr="00024EA9">
        <w:rPr>
          <w:rFonts w:ascii="Times New Roman" w:eastAsia="Arial Unicode MS" w:hAnsi="Times New Roman" w:cs="Times New Roman"/>
          <w:sz w:val="20"/>
          <w:szCs w:val="20"/>
        </w:rPr>
        <w:t>(</w:t>
      </w:r>
      <w:r w:rsidR="00EB53B1" w:rsidRPr="00024EA9">
        <w:rPr>
          <w:rFonts w:ascii="Times New Roman" w:eastAsia="Arial Unicode MS" w:hAnsi="Times New Roman" w:cs="Times New Roman"/>
          <w:sz w:val="20"/>
          <w:szCs w:val="20"/>
        </w:rPr>
        <w:t xml:space="preserve">Oh </w:t>
      </w:r>
      <w:r w:rsidR="0048570A" w:rsidRPr="00024EA9">
        <w:rPr>
          <w:rFonts w:ascii="Times New Roman" w:eastAsia="Arial Unicode MS" w:hAnsi="Times New Roman" w:cs="Times New Roman"/>
          <w:i/>
          <w:sz w:val="20"/>
          <w:szCs w:val="20"/>
        </w:rPr>
        <w:t>et al</w:t>
      </w:r>
      <w:r w:rsidR="00EB53B1" w:rsidRPr="00024EA9">
        <w:rPr>
          <w:rFonts w:ascii="Times New Roman" w:eastAsia="Arial Unicode MS" w:hAnsi="Times New Roman" w:cs="Times New Roman"/>
          <w:i/>
          <w:sz w:val="20"/>
          <w:szCs w:val="20"/>
        </w:rPr>
        <w:t>.,</w:t>
      </w:r>
      <w:r w:rsidR="00EB53B1" w:rsidRPr="00024EA9">
        <w:rPr>
          <w:rFonts w:ascii="Times New Roman" w:eastAsia="Arial Unicode MS" w:hAnsi="Times New Roman" w:cs="Times New Roman"/>
          <w:sz w:val="20"/>
          <w:szCs w:val="20"/>
        </w:rPr>
        <w:t xml:space="preserve"> 2007</w:t>
      </w:r>
      <w:r w:rsidR="005213E3" w:rsidRPr="00024EA9">
        <w:rPr>
          <w:rFonts w:ascii="Times New Roman" w:eastAsia="Arial Unicode MS" w:hAnsi="Times New Roman" w:cs="Times New Roman"/>
          <w:sz w:val="20"/>
          <w:szCs w:val="20"/>
        </w:rPr>
        <w:t>)</w:t>
      </w:r>
      <w:r w:rsidR="00EB1247" w:rsidRPr="00024EA9">
        <w:rPr>
          <w:rFonts w:ascii="Times New Roman" w:eastAsia="Arial Unicode MS" w:hAnsi="Times New Roman" w:cs="Times New Roman"/>
          <w:sz w:val="20"/>
          <w:szCs w:val="20"/>
        </w:rPr>
        <w:t>.</w:t>
      </w:r>
    </w:p>
    <w:p w:rsidR="008529BC" w:rsidRPr="00024EA9" w:rsidRDefault="00485DE3" w:rsidP="00024EA9">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024EA9">
        <w:rPr>
          <w:rFonts w:ascii="Times New Roman" w:hAnsi="Times New Roman" w:cs="Times New Roman"/>
          <w:sz w:val="20"/>
          <w:szCs w:val="20"/>
        </w:rPr>
        <w:t>The liver is an important organ responsible for metabolism,</w:t>
      </w:r>
      <w:r w:rsidR="00AF526B" w:rsidRPr="00024EA9">
        <w:rPr>
          <w:rFonts w:ascii="Times New Roman" w:hAnsi="Times New Roman" w:cs="Times New Roman"/>
          <w:sz w:val="20"/>
          <w:szCs w:val="20"/>
        </w:rPr>
        <w:t xml:space="preserve"> </w:t>
      </w:r>
      <w:r w:rsidRPr="00024EA9">
        <w:rPr>
          <w:rFonts w:ascii="Times New Roman" w:hAnsi="Times New Roman" w:cs="Times New Roman"/>
          <w:sz w:val="20"/>
          <w:szCs w:val="20"/>
        </w:rPr>
        <w:t xml:space="preserve">bile secretion, </w:t>
      </w:r>
      <w:proofErr w:type="gramStart"/>
      <w:r w:rsidRPr="00024EA9">
        <w:rPr>
          <w:rFonts w:ascii="Times New Roman" w:hAnsi="Times New Roman" w:cs="Times New Roman"/>
          <w:sz w:val="20"/>
          <w:szCs w:val="20"/>
        </w:rPr>
        <w:t>elimination</w:t>
      </w:r>
      <w:proofErr w:type="gramEnd"/>
      <w:r w:rsidRPr="00024EA9">
        <w:rPr>
          <w:rFonts w:ascii="Times New Roman" w:hAnsi="Times New Roman" w:cs="Times New Roman"/>
          <w:sz w:val="20"/>
          <w:szCs w:val="20"/>
        </w:rPr>
        <w:t xml:space="preserve"> of many substances, blood</w:t>
      </w:r>
      <w:r w:rsidR="00AF526B" w:rsidRPr="00024EA9">
        <w:rPr>
          <w:rFonts w:ascii="Times New Roman" w:hAnsi="Times New Roman" w:cs="Times New Roman"/>
          <w:sz w:val="20"/>
          <w:szCs w:val="20"/>
        </w:rPr>
        <w:t xml:space="preserve"> </w:t>
      </w:r>
      <w:r w:rsidR="00B944CB" w:rsidRPr="00024EA9">
        <w:rPr>
          <w:rFonts w:ascii="Times New Roman" w:hAnsi="Times New Roman" w:cs="Times New Roman"/>
          <w:sz w:val="20"/>
          <w:szCs w:val="20"/>
        </w:rPr>
        <w:t>detoxification</w:t>
      </w:r>
      <w:r w:rsidR="00A55B61" w:rsidRPr="00024EA9">
        <w:rPr>
          <w:rFonts w:ascii="Times New Roman" w:hAnsi="Times New Roman" w:cs="Times New Roman"/>
          <w:sz w:val="20"/>
          <w:szCs w:val="20"/>
        </w:rPr>
        <w:t>, synthesis</w:t>
      </w:r>
      <w:r w:rsidRPr="00024EA9">
        <w:rPr>
          <w:rFonts w:ascii="Times New Roman" w:hAnsi="Times New Roman" w:cs="Times New Roman"/>
          <w:sz w:val="20"/>
          <w:szCs w:val="20"/>
        </w:rPr>
        <w:t xml:space="preserve"> and regulation of essential hormones.</w:t>
      </w:r>
      <w:r w:rsidR="00AF526B" w:rsidRPr="00024EA9">
        <w:rPr>
          <w:rFonts w:ascii="Times New Roman" w:hAnsi="Times New Roman" w:cs="Times New Roman"/>
          <w:sz w:val="20"/>
          <w:szCs w:val="20"/>
        </w:rPr>
        <w:t xml:space="preserve"> </w:t>
      </w:r>
      <w:r w:rsidRPr="00024EA9">
        <w:rPr>
          <w:rFonts w:ascii="Times New Roman" w:hAnsi="Times New Roman" w:cs="Times New Roman"/>
          <w:sz w:val="20"/>
          <w:szCs w:val="20"/>
        </w:rPr>
        <w:t>Liver diseases have become a worldwide problem</w:t>
      </w:r>
      <w:r w:rsidR="00AF526B" w:rsidRPr="00024EA9">
        <w:rPr>
          <w:rFonts w:ascii="Times New Roman" w:hAnsi="Times New Roman" w:cs="Times New Roman"/>
          <w:sz w:val="20"/>
          <w:szCs w:val="20"/>
        </w:rPr>
        <w:t xml:space="preserve"> </w:t>
      </w:r>
      <w:r w:rsidRPr="00024EA9">
        <w:rPr>
          <w:rFonts w:ascii="Times New Roman" w:hAnsi="Times New Roman" w:cs="Times New Roman"/>
          <w:sz w:val="20"/>
          <w:szCs w:val="20"/>
        </w:rPr>
        <w:t>and are associated with significant morbidity and mortality.</w:t>
      </w:r>
      <w:r w:rsidR="00AF526B" w:rsidRPr="00024EA9">
        <w:rPr>
          <w:rFonts w:ascii="Times New Roman" w:hAnsi="Times New Roman" w:cs="Times New Roman"/>
          <w:sz w:val="20"/>
          <w:szCs w:val="20"/>
        </w:rPr>
        <w:t xml:space="preserve"> </w:t>
      </w:r>
      <w:r w:rsidRPr="00024EA9">
        <w:rPr>
          <w:rFonts w:ascii="Times New Roman" w:hAnsi="Times New Roman" w:cs="Times New Roman"/>
          <w:sz w:val="20"/>
          <w:szCs w:val="20"/>
        </w:rPr>
        <w:t>The principal causative factors for liver diseases in</w:t>
      </w:r>
      <w:r w:rsidR="00AF526B" w:rsidRPr="00024EA9">
        <w:rPr>
          <w:rFonts w:ascii="Times New Roman" w:hAnsi="Times New Roman" w:cs="Times New Roman"/>
          <w:sz w:val="20"/>
          <w:szCs w:val="20"/>
        </w:rPr>
        <w:t xml:space="preserve"> </w:t>
      </w:r>
      <w:r w:rsidRPr="00024EA9">
        <w:rPr>
          <w:rFonts w:ascii="Times New Roman" w:hAnsi="Times New Roman" w:cs="Times New Roman"/>
          <w:sz w:val="20"/>
          <w:szCs w:val="20"/>
        </w:rPr>
        <w:t>developed countries ar</w:t>
      </w:r>
      <w:r w:rsidR="003C1693" w:rsidRPr="00024EA9">
        <w:rPr>
          <w:rFonts w:ascii="Times New Roman" w:hAnsi="Times New Roman" w:cs="Times New Roman"/>
          <w:sz w:val="20"/>
          <w:szCs w:val="20"/>
        </w:rPr>
        <w:t>e excessive alcohol consumption</w:t>
      </w:r>
      <w:r w:rsidRPr="00024EA9">
        <w:rPr>
          <w:rFonts w:ascii="Times New Roman" w:hAnsi="Times New Roman" w:cs="Times New Roman"/>
          <w:sz w:val="20"/>
          <w:szCs w:val="20"/>
        </w:rPr>
        <w:t xml:space="preserve"> and</w:t>
      </w:r>
      <w:r w:rsidR="00AF526B" w:rsidRPr="00024EA9">
        <w:rPr>
          <w:rFonts w:ascii="Times New Roman" w:hAnsi="Times New Roman" w:cs="Times New Roman"/>
          <w:sz w:val="20"/>
          <w:szCs w:val="20"/>
        </w:rPr>
        <w:t xml:space="preserve"> </w:t>
      </w:r>
      <w:r w:rsidR="00B944CB" w:rsidRPr="00024EA9">
        <w:rPr>
          <w:rFonts w:ascii="Times New Roman" w:hAnsi="Times New Roman" w:cs="Times New Roman"/>
          <w:sz w:val="20"/>
          <w:szCs w:val="20"/>
        </w:rPr>
        <w:t>virus</w:t>
      </w:r>
      <w:r w:rsidRPr="00024EA9">
        <w:rPr>
          <w:rFonts w:ascii="Times New Roman" w:hAnsi="Times New Roman" w:cs="Times New Roman"/>
          <w:sz w:val="20"/>
          <w:szCs w:val="20"/>
        </w:rPr>
        <w:t>-induced chronic liver diseases while in developing</w:t>
      </w:r>
      <w:r w:rsidR="00AF526B" w:rsidRPr="00024EA9">
        <w:rPr>
          <w:rFonts w:ascii="Times New Roman" w:hAnsi="Times New Roman" w:cs="Times New Roman"/>
          <w:sz w:val="20"/>
          <w:szCs w:val="20"/>
        </w:rPr>
        <w:t xml:space="preserve"> </w:t>
      </w:r>
      <w:r w:rsidRPr="00024EA9">
        <w:rPr>
          <w:rFonts w:ascii="Times New Roman" w:hAnsi="Times New Roman" w:cs="Times New Roman"/>
          <w:sz w:val="20"/>
          <w:szCs w:val="20"/>
        </w:rPr>
        <w:t>countries the most frequent causes are environmental toxins,</w:t>
      </w:r>
      <w:r w:rsidR="00AF526B" w:rsidRPr="00024EA9">
        <w:rPr>
          <w:rFonts w:ascii="Times New Roman" w:hAnsi="Times New Roman" w:cs="Times New Roman"/>
          <w:sz w:val="20"/>
          <w:szCs w:val="20"/>
        </w:rPr>
        <w:t xml:space="preserve"> </w:t>
      </w:r>
      <w:r w:rsidRPr="00024EA9">
        <w:rPr>
          <w:rFonts w:ascii="Times New Roman" w:hAnsi="Times New Roman" w:cs="Times New Roman"/>
          <w:sz w:val="20"/>
          <w:szCs w:val="20"/>
        </w:rPr>
        <w:t>parasitic dis</w:t>
      </w:r>
      <w:r w:rsidR="005B7C5C" w:rsidRPr="00024EA9">
        <w:rPr>
          <w:rFonts w:ascii="Times New Roman" w:hAnsi="Times New Roman" w:cs="Times New Roman"/>
          <w:sz w:val="20"/>
          <w:szCs w:val="20"/>
        </w:rPr>
        <w:t>ease, hepatitis B and C viruses</w:t>
      </w:r>
      <w:r w:rsidR="005D1FEB" w:rsidRPr="00024EA9">
        <w:rPr>
          <w:rFonts w:ascii="Times New Roman" w:hAnsi="Times New Roman" w:cs="Times New Roman"/>
          <w:sz w:val="20"/>
          <w:szCs w:val="20"/>
        </w:rPr>
        <w:t>,</w:t>
      </w:r>
      <w:r w:rsidRPr="00024EA9">
        <w:rPr>
          <w:rFonts w:ascii="Times New Roman" w:hAnsi="Times New Roman" w:cs="Times New Roman"/>
          <w:sz w:val="20"/>
          <w:szCs w:val="20"/>
        </w:rPr>
        <w:t xml:space="preserve"> and </w:t>
      </w:r>
      <w:proofErr w:type="spellStart"/>
      <w:r w:rsidRPr="00024EA9">
        <w:rPr>
          <w:rFonts w:ascii="Times New Roman" w:hAnsi="Times New Roman" w:cs="Times New Roman"/>
          <w:sz w:val="20"/>
          <w:szCs w:val="20"/>
        </w:rPr>
        <w:t>hepatotoxic</w:t>
      </w:r>
      <w:proofErr w:type="spellEnd"/>
      <w:r w:rsidR="00AF526B" w:rsidRPr="00024EA9">
        <w:rPr>
          <w:rFonts w:ascii="Times New Roman" w:hAnsi="Times New Roman" w:cs="Times New Roman"/>
          <w:sz w:val="20"/>
          <w:szCs w:val="20"/>
        </w:rPr>
        <w:t xml:space="preserve"> </w:t>
      </w:r>
      <w:r w:rsidR="003C1693" w:rsidRPr="00024EA9">
        <w:rPr>
          <w:rFonts w:ascii="Times New Roman" w:hAnsi="Times New Roman" w:cs="Times New Roman"/>
          <w:sz w:val="20"/>
          <w:szCs w:val="20"/>
        </w:rPr>
        <w:t>drugs</w:t>
      </w:r>
      <w:r w:rsidR="00E31979" w:rsidRPr="00024EA9">
        <w:rPr>
          <w:rFonts w:ascii="Times New Roman" w:hAnsi="Times New Roman" w:cs="Times New Roman"/>
          <w:sz w:val="20"/>
          <w:szCs w:val="20"/>
        </w:rPr>
        <w:t>,</w:t>
      </w:r>
      <w:r w:rsidR="003C1693" w:rsidRPr="00024EA9">
        <w:rPr>
          <w:rFonts w:ascii="Times New Roman" w:hAnsi="Times New Roman" w:cs="Times New Roman"/>
          <w:sz w:val="20"/>
          <w:szCs w:val="20"/>
        </w:rPr>
        <w:t xml:space="preserve"> </w:t>
      </w:r>
      <w:r w:rsidRPr="00024EA9">
        <w:rPr>
          <w:rFonts w:ascii="Times New Roman" w:hAnsi="Times New Roman" w:cs="Times New Roman"/>
          <w:sz w:val="20"/>
          <w:szCs w:val="20"/>
        </w:rPr>
        <w:t>certain antibiotics, chemotherapeutic agents,</w:t>
      </w:r>
      <w:r w:rsidR="005B7C5C" w:rsidRPr="00024EA9">
        <w:rPr>
          <w:rFonts w:ascii="Times New Roman" w:hAnsi="Times New Roman" w:cs="Times New Roman"/>
          <w:sz w:val="20"/>
          <w:szCs w:val="20"/>
        </w:rPr>
        <w:t xml:space="preserve"> </w:t>
      </w:r>
      <w:r w:rsidR="00AF526B" w:rsidRPr="00024EA9">
        <w:rPr>
          <w:rFonts w:ascii="Times New Roman" w:hAnsi="Times New Roman" w:cs="Times New Roman"/>
          <w:sz w:val="20"/>
          <w:szCs w:val="20"/>
        </w:rPr>
        <w:t>h</w:t>
      </w:r>
      <w:r w:rsidRPr="00024EA9">
        <w:rPr>
          <w:rFonts w:ascii="Times New Roman" w:hAnsi="Times New Roman" w:cs="Times New Roman"/>
          <w:sz w:val="20"/>
          <w:szCs w:val="20"/>
        </w:rPr>
        <w:t xml:space="preserve">igh doses of </w:t>
      </w:r>
      <w:proofErr w:type="spellStart"/>
      <w:r w:rsidRPr="00024EA9">
        <w:rPr>
          <w:rFonts w:ascii="Times New Roman" w:hAnsi="Times New Roman" w:cs="Times New Roman"/>
          <w:sz w:val="20"/>
          <w:szCs w:val="20"/>
        </w:rPr>
        <w:t>paracetamol</w:t>
      </w:r>
      <w:proofErr w:type="spellEnd"/>
      <w:r w:rsidRPr="00024EA9">
        <w:rPr>
          <w:rFonts w:ascii="Times New Roman" w:hAnsi="Times New Roman" w:cs="Times New Roman"/>
          <w:sz w:val="20"/>
          <w:szCs w:val="20"/>
        </w:rPr>
        <w:t>, carbon tetrachloride (CCL</w:t>
      </w:r>
      <w:r w:rsidRPr="00024EA9">
        <w:rPr>
          <w:rFonts w:ascii="Times New Roman" w:hAnsi="Times New Roman" w:cs="Times New Roman"/>
          <w:sz w:val="20"/>
          <w:szCs w:val="20"/>
          <w:vertAlign w:val="subscript"/>
        </w:rPr>
        <w:t>4</w:t>
      </w:r>
      <w:r w:rsidRPr="00024EA9">
        <w:rPr>
          <w:rFonts w:ascii="Times New Roman" w:hAnsi="Times New Roman" w:cs="Times New Roman"/>
          <w:sz w:val="20"/>
          <w:szCs w:val="20"/>
        </w:rPr>
        <w:t>),</w:t>
      </w:r>
      <w:r w:rsidR="00AF526B" w:rsidRPr="00024EA9">
        <w:rPr>
          <w:rFonts w:ascii="Times New Roman" w:hAnsi="Times New Roman" w:cs="Times New Roman"/>
          <w:sz w:val="20"/>
          <w:szCs w:val="20"/>
        </w:rPr>
        <w:t xml:space="preserve"> </w:t>
      </w:r>
      <w:proofErr w:type="spellStart"/>
      <w:r w:rsidR="003C1693" w:rsidRPr="00024EA9">
        <w:rPr>
          <w:rFonts w:ascii="Times New Roman" w:hAnsi="Times New Roman" w:cs="Times New Roman"/>
          <w:sz w:val="20"/>
          <w:szCs w:val="20"/>
        </w:rPr>
        <w:t>thioacetamide</w:t>
      </w:r>
      <w:proofErr w:type="spellEnd"/>
      <w:r w:rsidR="003C1693" w:rsidRPr="00024EA9">
        <w:rPr>
          <w:rFonts w:ascii="Times New Roman" w:hAnsi="Times New Roman" w:cs="Times New Roman"/>
          <w:sz w:val="20"/>
          <w:szCs w:val="20"/>
        </w:rPr>
        <w:t xml:space="preserve"> (TAA)</w:t>
      </w:r>
      <w:r w:rsidRPr="00024EA9">
        <w:rPr>
          <w:rFonts w:ascii="Times New Roman" w:hAnsi="Times New Roman" w:cs="Times New Roman"/>
          <w:sz w:val="20"/>
          <w:szCs w:val="20"/>
        </w:rPr>
        <w:t xml:space="preserve"> etc. Chronic liver cirrhosis and drug</w:t>
      </w:r>
      <w:r w:rsidR="00AF526B" w:rsidRPr="00024EA9">
        <w:rPr>
          <w:rFonts w:ascii="Times New Roman" w:hAnsi="Times New Roman" w:cs="Times New Roman"/>
          <w:sz w:val="20"/>
          <w:szCs w:val="20"/>
        </w:rPr>
        <w:t xml:space="preserve"> </w:t>
      </w:r>
      <w:r w:rsidRPr="00024EA9">
        <w:rPr>
          <w:rFonts w:ascii="Times New Roman" w:hAnsi="Times New Roman" w:cs="Times New Roman"/>
          <w:sz w:val="20"/>
          <w:szCs w:val="20"/>
        </w:rPr>
        <w:t>induced liver injury accounting the ninth leading cause of</w:t>
      </w:r>
      <w:r w:rsidR="00AF526B" w:rsidRPr="00024EA9">
        <w:rPr>
          <w:rFonts w:ascii="Times New Roman" w:hAnsi="Times New Roman" w:cs="Times New Roman"/>
          <w:sz w:val="20"/>
          <w:szCs w:val="20"/>
        </w:rPr>
        <w:t xml:space="preserve"> </w:t>
      </w:r>
      <w:r w:rsidRPr="00024EA9">
        <w:rPr>
          <w:rFonts w:ascii="Times New Roman" w:hAnsi="Times New Roman" w:cs="Times New Roman"/>
          <w:sz w:val="20"/>
          <w:szCs w:val="20"/>
        </w:rPr>
        <w:t>death in western and developing countries</w:t>
      </w:r>
      <w:r w:rsidR="00EB1247" w:rsidRPr="00024EA9">
        <w:rPr>
          <w:rFonts w:ascii="Times New Roman" w:hAnsi="Times New Roman" w:cs="Times New Roman"/>
          <w:sz w:val="20"/>
          <w:szCs w:val="20"/>
        </w:rPr>
        <w:t xml:space="preserve"> </w:t>
      </w:r>
      <w:r w:rsidR="005213E3" w:rsidRPr="00024EA9">
        <w:rPr>
          <w:rFonts w:ascii="Times New Roman" w:hAnsi="Times New Roman" w:cs="Times New Roman"/>
          <w:sz w:val="20"/>
          <w:szCs w:val="20"/>
        </w:rPr>
        <w:lastRenderedPageBreak/>
        <w:t>(</w:t>
      </w:r>
      <w:proofErr w:type="spellStart"/>
      <w:r w:rsidR="005213E3" w:rsidRPr="00024EA9">
        <w:rPr>
          <w:rFonts w:ascii="Times New Roman" w:hAnsi="Times New Roman" w:cs="Times New Roman"/>
          <w:sz w:val="20"/>
          <w:szCs w:val="20"/>
        </w:rPr>
        <w:t>Saleem</w:t>
      </w:r>
      <w:proofErr w:type="spellEnd"/>
      <w:r w:rsidR="005213E3" w:rsidRPr="00024EA9">
        <w:rPr>
          <w:rFonts w:ascii="Times New Roman" w:hAnsi="Times New Roman" w:cs="Times New Roman"/>
          <w:sz w:val="20"/>
          <w:szCs w:val="20"/>
        </w:rPr>
        <w:t xml:space="preserve"> </w:t>
      </w:r>
      <w:r w:rsidR="0048570A" w:rsidRPr="00024EA9">
        <w:rPr>
          <w:rFonts w:ascii="Times New Roman" w:hAnsi="Times New Roman" w:cs="Times New Roman"/>
          <w:i/>
          <w:sz w:val="20"/>
          <w:szCs w:val="20"/>
        </w:rPr>
        <w:t>et al</w:t>
      </w:r>
      <w:r w:rsidR="005213E3" w:rsidRPr="00024EA9">
        <w:rPr>
          <w:rFonts w:ascii="Times New Roman" w:hAnsi="Times New Roman" w:cs="Times New Roman"/>
          <w:sz w:val="20"/>
          <w:szCs w:val="20"/>
        </w:rPr>
        <w:t>., 2010)</w:t>
      </w:r>
      <w:r w:rsidRPr="00024EA9">
        <w:rPr>
          <w:rFonts w:ascii="Times New Roman" w:hAnsi="Times New Roman" w:cs="Times New Roman"/>
          <w:sz w:val="20"/>
          <w:szCs w:val="20"/>
        </w:rPr>
        <w:t>. In the absence</w:t>
      </w:r>
      <w:r w:rsidR="00AF526B" w:rsidRPr="00024EA9">
        <w:rPr>
          <w:rFonts w:ascii="Times New Roman" w:hAnsi="Times New Roman" w:cs="Times New Roman"/>
          <w:sz w:val="20"/>
          <w:szCs w:val="20"/>
        </w:rPr>
        <w:t xml:space="preserve"> </w:t>
      </w:r>
      <w:r w:rsidRPr="00024EA9">
        <w:rPr>
          <w:rFonts w:ascii="Times New Roman" w:hAnsi="Times New Roman" w:cs="Times New Roman"/>
          <w:sz w:val="20"/>
          <w:szCs w:val="20"/>
        </w:rPr>
        <w:t xml:space="preserve">of reliable </w:t>
      </w:r>
      <w:proofErr w:type="spellStart"/>
      <w:r w:rsidRPr="00024EA9">
        <w:rPr>
          <w:rFonts w:ascii="Times New Roman" w:hAnsi="Times New Roman" w:cs="Times New Roman"/>
          <w:sz w:val="20"/>
          <w:szCs w:val="20"/>
        </w:rPr>
        <w:t>hepatoprotective</w:t>
      </w:r>
      <w:proofErr w:type="spellEnd"/>
      <w:r w:rsidRPr="00024EA9">
        <w:rPr>
          <w:rFonts w:ascii="Times New Roman" w:hAnsi="Times New Roman" w:cs="Times New Roman"/>
          <w:sz w:val="20"/>
          <w:szCs w:val="20"/>
        </w:rPr>
        <w:t xml:space="preserve"> drugs in modern medicine, a</w:t>
      </w:r>
      <w:r w:rsidR="00AF526B" w:rsidRPr="00024EA9">
        <w:rPr>
          <w:rFonts w:ascii="Times New Roman" w:hAnsi="Times New Roman" w:cs="Times New Roman"/>
          <w:sz w:val="20"/>
          <w:szCs w:val="20"/>
        </w:rPr>
        <w:t xml:space="preserve"> </w:t>
      </w:r>
      <w:r w:rsidRPr="00024EA9">
        <w:rPr>
          <w:rFonts w:ascii="Times New Roman" w:hAnsi="Times New Roman" w:cs="Times New Roman"/>
          <w:sz w:val="20"/>
          <w:szCs w:val="20"/>
        </w:rPr>
        <w:t>large number of herbal preparations have become increasingly</w:t>
      </w:r>
      <w:r w:rsidR="00AF526B" w:rsidRPr="00024EA9">
        <w:rPr>
          <w:rFonts w:ascii="Times New Roman" w:hAnsi="Times New Roman" w:cs="Times New Roman"/>
          <w:sz w:val="20"/>
          <w:szCs w:val="20"/>
        </w:rPr>
        <w:t xml:space="preserve"> </w:t>
      </w:r>
      <w:r w:rsidRPr="00024EA9">
        <w:rPr>
          <w:rFonts w:ascii="Times New Roman" w:hAnsi="Times New Roman" w:cs="Times New Roman"/>
          <w:sz w:val="20"/>
          <w:szCs w:val="20"/>
        </w:rPr>
        <w:t xml:space="preserve">popular for the treatment of liver disorders </w:t>
      </w:r>
      <w:r w:rsidR="005213E3" w:rsidRPr="00024EA9">
        <w:rPr>
          <w:rFonts w:ascii="Times New Roman" w:hAnsi="Times New Roman" w:cs="Times New Roman"/>
          <w:sz w:val="20"/>
          <w:szCs w:val="20"/>
        </w:rPr>
        <w:t>(</w:t>
      </w:r>
      <w:proofErr w:type="spellStart"/>
      <w:r w:rsidR="005213E3" w:rsidRPr="00024EA9">
        <w:rPr>
          <w:rFonts w:ascii="Times New Roman" w:hAnsi="Times New Roman" w:cs="Times New Roman"/>
          <w:sz w:val="20"/>
          <w:szCs w:val="20"/>
        </w:rPr>
        <w:t>Chatterjee</w:t>
      </w:r>
      <w:proofErr w:type="spellEnd"/>
      <w:r w:rsidR="005213E3" w:rsidRPr="00024EA9">
        <w:rPr>
          <w:rFonts w:ascii="Times New Roman" w:hAnsi="Times New Roman" w:cs="Times New Roman"/>
          <w:sz w:val="20"/>
          <w:szCs w:val="20"/>
        </w:rPr>
        <w:t>, 2000)</w:t>
      </w:r>
      <w:r w:rsidR="00A267AD" w:rsidRPr="00024EA9">
        <w:rPr>
          <w:rFonts w:ascii="Times New Roman" w:hAnsi="Times New Roman" w:cs="Times New Roman"/>
          <w:sz w:val="20"/>
          <w:szCs w:val="20"/>
        </w:rPr>
        <w:t>.</w:t>
      </w:r>
    </w:p>
    <w:p w:rsidR="00CF2C80" w:rsidRPr="00024EA9" w:rsidRDefault="008529BC" w:rsidP="00024EA9">
      <w:pPr>
        <w:autoSpaceDE w:val="0"/>
        <w:autoSpaceDN w:val="0"/>
        <w:adjustRightInd w:val="0"/>
        <w:snapToGrid w:val="0"/>
        <w:spacing w:after="0" w:line="240" w:lineRule="auto"/>
        <w:ind w:firstLine="425"/>
        <w:jc w:val="both"/>
        <w:rPr>
          <w:rFonts w:ascii="Times New Roman" w:hAnsi="Times New Roman" w:cs="Times New Roman"/>
          <w:sz w:val="20"/>
          <w:szCs w:val="20"/>
        </w:rPr>
      </w:pPr>
      <w:r w:rsidRPr="00024EA9">
        <w:rPr>
          <w:rFonts w:ascii="Times New Roman" w:hAnsi="Times New Roman" w:cs="Times New Roman"/>
          <w:color w:val="131413"/>
          <w:sz w:val="20"/>
          <w:szCs w:val="20"/>
        </w:rPr>
        <w:t xml:space="preserve">Medicinal plants are the source of a large number of bioactive compounds, exploited for natural product-based drug development program for the treatment of many diseases. The protective role of plants is due to the presence of </w:t>
      </w:r>
      <w:proofErr w:type="spellStart"/>
      <w:r w:rsidRPr="00024EA9">
        <w:rPr>
          <w:rFonts w:ascii="Times New Roman" w:hAnsi="Times New Roman" w:cs="Times New Roman"/>
          <w:color w:val="131413"/>
          <w:sz w:val="20"/>
          <w:szCs w:val="20"/>
        </w:rPr>
        <w:t>antioxidative</w:t>
      </w:r>
      <w:proofErr w:type="spellEnd"/>
      <w:r w:rsidRPr="00024EA9">
        <w:rPr>
          <w:rFonts w:ascii="Times New Roman" w:hAnsi="Times New Roman" w:cs="Times New Roman"/>
          <w:color w:val="131413"/>
          <w:sz w:val="20"/>
          <w:szCs w:val="20"/>
        </w:rPr>
        <w:t xml:space="preserve"> constituents like </w:t>
      </w:r>
      <w:proofErr w:type="spellStart"/>
      <w:r w:rsidRPr="00024EA9">
        <w:rPr>
          <w:rFonts w:ascii="Times New Roman" w:hAnsi="Times New Roman" w:cs="Times New Roman"/>
          <w:color w:val="131413"/>
          <w:sz w:val="20"/>
          <w:szCs w:val="20"/>
        </w:rPr>
        <w:t>phenolics</w:t>
      </w:r>
      <w:proofErr w:type="spellEnd"/>
      <w:r w:rsidRPr="00024EA9">
        <w:rPr>
          <w:rFonts w:ascii="Times New Roman" w:hAnsi="Times New Roman" w:cs="Times New Roman"/>
          <w:color w:val="131413"/>
          <w:sz w:val="20"/>
          <w:szCs w:val="20"/>
        </w:rPr>
        <w:t xml:space="preserve">, </w:t>
      </w:r>
      <w:proofErr w:type="spellStart"/>
      <w:r w:rsidRPr="00024EA9">
        <w:rPr>
          <w:rFonts w:ascii="Times New Roman" w:hAnsi="Times New Roman" w:cs="Times New Roman"/>
          <w:color w:val="131413"/>
          <w:sz w:val="20"/>
          <w:szCs w:val="20"/>
        </w:rPr>
        <w:t>flavonoids</w:t>
      </w:r>
      <w:proofErr w:type="spellEnd"/>
      <w:r w:rsidRPr="00024EA9">
        <w:rPr>
          <w:rFonts w:ascii="Times New Roman" w:hAnsi="Times New Roman" w:cs="Times New Roman"/>
          <w:color w:val="131413"/>
          <w:sz w:val="20"/>
          <w:szCs w:val="20"/>
        </w:rPr>
        <w:t xml:space="preserve">, tannins, etc. which are able to delay or inhibit the oxidative stress </w:t>
      </w:r>
      <w:r w:rsidR="005213E3" w:rsidRPr="00024EA9">
        <w:rPr>
          <w:rFonts w:ascii="Times New Roman" w:hAnsi="Times New Roman" w:cs="Times New Roman"/>
          <w:color w:val="131413"/>
          <w:sz w:val="20"/>
          <w:szCs w:val="20"/>
        </w:rPr>
        <w:t>(</w:t>
      </w:r>
      <w:proofErr w:type="spellStart"/>
      <w:r w:rsidR="005213E3" w:rsidRPr="00024EA9">
        <w:rPr>
          <w:rFonts w:ascii="Times New Roman" w:hAnsi="Times New Roman" w:cs="Times New Roman"/>
          <w:color w:val="131413"/>
          <w:sz w:val="20"/>
          <w:szCs w:val="20"/>
        </w:rPr>
        <w:t>Lata</w:t>
      </w:r>
      <w:proofErr w:type="spellEnd"/>
      <w:r w:rsidR="005213E3" w:rsidRPr="00024EA9">
        <w:rPr>
          <w:rFonts w:ascii="Times New Roman" w:hAnsi="Times New Roman" w:cs="Times New Roman"/>
          <w:color w:val="131413"/>
          <w:sz w:val="20"/>
          <w:szCs w:val="20"/>
        </w:rPr>
        <w:t xml:space="preserve"> </w:t>
      </w:r>
      <w:r w:rsidR="0048570A" w:rsidRPr="00024EA9">
        <w:rPr>
          <w:rFonts w:ascii="Times New Roman" w:hAnsi="Times New Roman" w:cs="Times New Roman"/>
          <w:i/>
          <w:color w:val="131413"/>
          <w:sz w:val="20"/>
          <w:szCs w:val="20"/>
        </w:rPr>
        <w:t>et al</w:t>
      </w:r>
      <w:r w:rsidR="005213E3" w:rsidRPr="00024EA9">
        <w:rPr>
          <w:rFonts w:ascii="Times New Roman" w:hAnsi="Times New Roman" w:cs="Times New Roman"/>
          <w:color w:val="131413"/>
          <w:sz w:val="20"/>
          <w:szCs w:val="20"/>
        </w:rPr>
        <w:t>., 2014)</w:t>
      </w:r>
      <w:r w:rsidRPr="00024EA9">
        <w:rPr>
          <w:rFonts w:ascii="Times New Roman" w:hAnsi="Times New Roman" w:cs="Times New Roman"/>
          <w:color w:val="131413"/>
          <w:sz w:val="20"/>
          <w:szCs w:val="20"/>
        </w:rPr>
        <w:t xml:space="preserve">. </w:t>
      </w:r>
      <w:r w:rsidR="00485DE3" w:rsidRPr="00024EA9">
        <w:rPr>
          <w:rFonts w:ascii="Times New Roman" w:hAnsi="Times New Roman" w:cs="Times New Roman"/>
          <w:sz w:val="20"/>
          <w:szCs w:val="20"/>
        </w:rPr>
        <w:t>A number of herb</w:t>
      </w:r>
      <w:r w:rsidR="00A55B61" w:rsidRPr="00024EA9">
        <w:rPr>
          <w:rFonts w:ascii="Times New Roman" w:hAnsi="Times New Roman" w:cs="Times New Roman"/>
          <w:sz w:val="20"/>
          <w:szCs w:val="20"/>
        </w:rPr>
        <w:t>s</w:t>
      </w:r>
      <w:r w:rsidR="00320A6B" w:rsidRPr="00024EA9">
        <w:rPr>
          <w:rFonts w:ascii="Times New Roman" w:hAnsi="Times New Roman" w:cs="Times New Roman"/>
          <w:sz w:val="20"/>
          <w:szCs w:val="20"/>
        </w:rPr>
        <w:t xml:space="preserve"> </w:t>
      </w:r>
      <w:r w:rsidR="00485DE3" w:rsidRPr="00024EA9">
        <w:rPr>
          <w:rFonts w:ascii="Times New Roman" w:hAnsi="Times New Roman" w:cs="Times New Roman"/>
          <w:sz w:val="20"/>
          <w:szCs w:val="20"/>
        </w:rPr>
        <w:t>show promising activity, including</w:t>
      </w:r>
      <w:r w:rsidR="00AF526B" w:rsidRPr="00024EA9">
        <w:rPr>
          <w:rFonts w:ascii="Times New Roman" w:hAnsi="Times New Roman" w:cs="Times New Roman"/>
          <w:sz w:val="20"/>
          <w:szCs w:val="20"/>
        </w:rPr>
        <w:t xml:space="preserve"> </w:t>
      </w:r>
      <w:proofErr w:type="spellStart"/>
      <w:r w:rsidR="00DE0E98" w:rsidRPr="00024EA9">
        <w:rPr>
          <w:rFonts w:ascii="Times New Roman" w:hAnsi="Times New Roman" w:cs="Times New Roman"/>
          <w:sz w:val="20"/>
          <w:szCs w:val="20"/>
        </w:rPr>
        <w:t>silymarin</w:t>
      </w:r>
      <w:proofErr w:type="spellEnd"/>
      <w:r w:rsidR="00636F5A" w:rsidRPr="00024EA9">
        <w:rPr>
          <w:rFonts w:ascii="Times New Roman" w:hAnsi="Times New Roman" w:cs="Times New Roman"/>
          <w:sz w:val="20"/>
          <w:szCs w:val="20"/>
        </w:rPr>
        <w:t xml:space="preserve"> </w:t>
      </w:r>
      <w:r w:rsidR="00485DE3" w:rsidRPr="00024EA9">
        <w:rPr>
          <w:rFonts w:ascii="Times New Roman" w:hAnsi="Times New Roman" w:cs="Times New Roman"/>
          <w:sz w:val="20"/>
          <w:szCs w:val="20"/>
        </w:rPr>
        <w:t xml:space="preserve">for liver cirrhosis. </w:t>
      </w:r>
      <w:proofErr w:type="spellStart"/>
      <w:r w:rsidR="00C33C89" w:rsidRPr="00024EA9">
        <w:rPr>
          <w:rFonts w:ascii="Times New Roman" w:hAnsi="Times New Roman" w:cs="Times New Roman"/>
          <w:sz w:val="20"/>
          <w:szCs w:val="20"/>
        </w:rPr>
        <w:t>S</w:t>
      </w:r>
      <w:r w:rsidR="00636F5A" w:rsidRPr="00024EA9">
        <w:rPr>
          <w:rFonts w:ascii="Times New Roman" w:hAnsi="Times New Roman" w:cs="Times New Roman"/>
          <w:sz w:val="20"/>
          <w:szCs w:val="20"/>
        </w:rPr>
        <w:t>ilymarin</w:t>
      </w:r>
      <w:proofErr w:type="spellEnd"/>
      <w:r w:rsidR="00636F5A" w:rsidRPr="00024EA9">
        <w:rPr>
          <w:rFonts w:ascii="Times New Roman" w:hAnsi="Times New Roman" w:cs="Times New Roman"/>
          <w:sz w:val="20"/>
          <w:szCs w:val="20"/>
        </w:rPr>
        <w:t xml:space="preserve">, </w:t>
      </w:r>
      <w:r w:rsidR="00485DE3" w:rsidRPr="00024EA9">
        <w:rPr>
          <w:rFonts w:ascii="Times New Roman" w:hAnsi="Times New Roman" w:cs="Times New Roman"/>
          <w:sz w:val="20"/>
          <w:szCs w:val="20"/>
        </w:rPr>
        <w:t xml:space="preserve">a </w:t>
      </w:r>
      <w:proofErr w:type="spellStart"/>
      <w:r w:rsidR="00485DE3" w:rsidRPr="00024EA9">
        <w:rPr>
          <w:rFonts w:ascii="Times New Roman" w:hAnsi="Times New Roman" w:cs="Times New Roman"/>
          <w:sz w:val="20"/>
          <w:szCs w:val="20"/>
        </w:rPr>
        <w:t>flavonolignan</w:t>
      </w:r>
      <w:proofErr w:type="spellEnd"/>
      <w:r w:rsidR="00485DE3" w:rsidRPr="00024EA9">
        <w:rPr>
          <w:rFonts w:ascii="Times New Roman" w:hAnsi="Times New Roman" w:cs="Times New Roman"/>
          <w:sz w:val="20"/>
          <w:szCs w:val="20"/>
        </w:rPr>
        <w:t xml:space="preserve"> from “milk thistle” </w:t>
      </w:r>
      <w:proofErr w:type="spellStart"/>
      <w:r w:rsidR="002109AD" w:rsidRPr="00024EA9">
        <w:rPr>
          <w:rFonts w:ascii="Times New Roman" w:hAnsi="Times New Roman" w:cs="Times New Roman"/>
          <w:i/>
          <w:iCs/>
          <w:sz w:val="20"/>
          <w:szCs w:val="20"/>
        </w:rPr>
        <w:t>Silymarin</w:t>
      </w:r>
      <w:proofErr w:type="spellEnd"/>
      <w:r w:rsidR="002109AD" w:rsidRPr="00024EA9">
        <w:rPr>
          <w:rFonts w:ascii="Times New Roman" w:hAnsi="Times New Roman" w:cs="Times New Roman"/>
          <w:i/>
          <w:iCs/>
          <w:sz w:val="20"/>
          <w:szCs w:val="20"/>
        </w:rPr>
        <w:t xml:space="preserve"> </w:t>
      </w:r>
      <w:proofErr w:type="spellStart"/>
      <w:r w:rsidR="00485DE3" w:rsidRPr="00024EA9">
        <w:rPr>
          <w:rFonts w:ascii="Times New Roman" w:hAnsi="Times New Roman" w:cs="Times New Roman"/>
          <w:i/>
          <w:iCs/>
          <w:sz w:val="20"/>
          <w:szCs w:val="20"/>
        </w:rPr>
        <w:t>marianum</w:t>
      </w:r>
      <w:proofErr w:type="spellEnd"/>
      <w:r w:rsidR="00485DE3" w:rsidRPr="00024EA9">
        <w:rPr>
          <w:rFonts w:ascii="Times New Roman" w:hAnsi="Times New Roman" w:cs="Times New Roman"/>
          <w:i/>
          <w:iCs/>
          <w:sz w:val="20"/>
          <w:szCs w:val="20"/>
        </w:rPr>
        <w:t xml:space="preserve">, </w:t>
      </w:r>
      <w:r w:rsidR="00485DE3" w:rsidRPr="00024EA9">
        <w:rPr>
          <w:rFonts w:ascii="Times New Roman" w:hAnsi="Times New Roman" w:cs="Times New Roman"/>
          <w:sz w:val="20"/>
          <w:szCs w:val="20"/>
        </w:rPr>
        <w:t xml:space="preserve">is widely used for </w:t>
      </w:r>
      <w:proofErr w:type="spellStart"/>
      <w:r w:rsidR="00485DE3" w:rsidRPr="00024EA9">
        <w:rPr>
          <w:rFonts w:ascii="Times New Roman" w:hAnsi="Times New Roman" w:cs="Times New Roman"/>
          <w:sz w:val="20"/>
          <w:szCs w:val="20"/>
        </w:rPr>
        <w:t>hepatoprotection</w:t>
      </w:r>
      <w:proofErr w:type="spellEnd"/>
      <w:r w:rsidR="00485DE3" w:rsidRPr="00024EA9">
        <w:rPr>
          <w:rFonts w:ascii="Times New Roman" w:hAnsi="Times New Roman" w:cs="Times New Roman"/>
          <w:sz w:val="20"/>
          <w:szCs w:val="20"/>
        </w:rPr>
        <w:t xml:space="preserve">. </w:t>
      </w:r>
      <w:proofErr w:type="spellStart"/>
      <w:r w:rsidR="00C33C89" w:rsidRPr="00024EA9">
        <w:rPr>
          <w:rFonts w:ascii="Times New Roman" w:hAnsi="Times New Roman" w:cs="Times New Roman"/>
          <w:sz w:val="20"/>
          <w:szCs w:val="20"/>
        </w:rPr>
        <w:t>S</w:t>
      </w:r>
      <w:r w:rsidR="00636F5A" w:rsidRPr="00024EA9">
        <w:rPr>
          <w:rFonts w:ascii="Times New Roman" w:hAnsi="Times New Roman" w:cs="Times New Roman"/>
          <w:sz w:val="20"/>
          <w:szCs w:val="20"/>
        </w:rPr>
        <w:t>ilymarin</w:t>
      </w:r>
      <w:proofErr w:type="spellEnd"/>
      <w:r w:rsidR="00636F5A" w:rsidRPr="00024EA9">
        <w:rPr>
          <w:rFonts w:ascii="Times New Roman" w:hAnsi="Times New Roman" w:cs="Times New Roman"/>
          <w:sz w:val="20"/>
          <w:szCs w:val="20"/>
        </w:rPr>
        <w:t xml:space="preserve"> </w:t>
      </w:r>
      <w:r w:rsidR="00485DE3" w:rsidRPr="00024EA9">
        <w:rPr>
          <w:rFonts w:ascii="Times New Roman" w:hAnsi="Times New Roman" w:cs="Times New Roman"/>
          <w:sz w:val="20"/>
          <w:szCs w:val="20"/>
        </w:rPr>
        <w:t>offers good protection in different toxic models of induced</w:t>
      </w:r>
      <w:r w:rsidR="00A267AD" w:rsidRPr="00024EA9">
        <w:rPr>
          <w:rFonts w:ascii="Times New Roman" w:hAnsi="Times New Roman" w:cs="Times New Roman"/>
          <w:sz w:val="20"/>
          <w:szCs w:val="20"/>
        </w:rPr>
        <w:t xml:space="preserve"> </w:t>
      </w:r>
      <w:r w:rsidR="00485DE3" w:rsidRPr="00024EA9">
        <w:rPr>
          <w:rFonts w:ascii="Times New Roman" w:hAnsi="Times New Roman" w:cs="Times New Roman"/>
          <w:sz w:val="20"/>
          <w:szCs w:val="20"/>
        </w:rPr>
        <w:t>liver cirrhosis experiments by using laboratory animals.</w:t>
      </w:r>
    </w:p>
    <w:p w:rsidR="00381FC4" w:rsidRPr="00024EA9" w:rsidRDefault="00CA26FF" w:rsidP="00024EA9">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rPr>
      </w:pPr>
      <w:proofErr w:type="spellStart"/>
      <w:proofErr w:type="gramStart"/>
      <w:r w:rsidRPr="00024EA9">
        <w:rPr>
          <w:rFonts w:ascii="Times New Roman" w:hAnsi="Times New Roman" w:cs="Times New Roman"/>
          <w:i/>
          <w:sz w:val="20"/>
          <w:szCs w:val="20"/>
        </w:rPr>
        <w:t>Aegle</w:t>
      </w:r>
      <w:proofErr w:type="spellEnd"/>
      <w:r w:rsidRPr="00024EA9">
        <w:rPr>
          <w:rFonts w:ascii="Times New Roman" w:hAnsi="Times New Roman" w:cs="Times New Roman"/>
          <w:i/>
          <w:sz w:val="20"/>
          <w:szCs w:val="20"/>
        </w:rPr>
        <w:t xml:space="preserve"> </w:t>
      </w:r>
      <w:proofErr w:type="spellStart"/>
      <w:r w:rsidRPr="00024EA9">
        <w:rPr>
          <w:rFonts w:ascii="Times New Roman" w:hAnsi="Times New Roman" w:cs="Times New Roman"/>
          <w:i/>
          <w:sz w:val="20"/>
          <w:szCs w:val="20"/>
        </w:rPr>
        <w:t>marmelos</w:t>
      </w:r>
      <w:proofErr w:type="spellEnd"/>
      <w:r w:rsidR="00485DE3" w:rsidRPr="00024EA9">
        <w:rPr>
          <w:rFonts w:ascii="Times New Roman" w:hAnsi="Times New Roman" w:cs="Times New Roman"/>
          <w:sz w:val="20"/>
          <w:szCs w:val="20"/>
        </w:rPr>
        <w:t xml:space="preserve"> </w:t>
      </w:r>
      <w:r w:rsidR="00A329BC" w:rsidRPr="00024EA9">
        <w:rPr>
          <w:rFonts w:ascii="Times New Roman" w:hAnsi="Times New Roman" w:cs="Times New Roman"/>
          <w:sz w:val="20"/>
          <w:szCs w:val="20"/>
        </w:rPr>
        <w:t>(L.)</w:t>
      </w:r>
      <w:proofErr w:type="gramEnd"/>
      <w:r w:rsidR="00A329BC" w:rsidRPr="00024EA9">
        <w:rPr>
          <w:rFonts w:ascii="Times New Roman" w:hAnsi="Times New Roman" w:cs="Times New Roman"/>
          <w:sz w:val="20"/>
          <w:szCs w:val="20"/>
        </w:rPr>
        <w:t xml:space="preserve"> Correa </w:t>
      </w:r>
      <w:r w:rsidR="00485DE3" w:rsidRPr="00024EA9">
        <w:rPr>
          <w:rFonts w:ascii="Times New Roman" w:hAnsi="Times New Roman" w:cs="Times New Roman"/>
          <w:sz w:val="20"/>
          <w:szCs w:val="20"/>
        </w:rPr>
        <w:t>(</w:t>
      </w:r>
      <w:proofErr w:type="spellStart"/>
      <w:r w:rsidR="00A329BC" w:rsidRPr="00024EA9">
        <w:rPr>
          <w:rFonts w:ascii="Times New Roman" w:hAnsi="Times New Roman" w:cs="Times New Roman"/>
          <w:sz w:val="20"/>
          <w:szCs w:val="20"/>
        </w:rPr>
        <w:t>R</w:t>
      </w:r>
      <w:r w:rsidRPr="00024EA9">
        <w:rPr>
          <w:rFonts w:ascii="Times New Roman" w:hAnsi="Times New Roman" w:cs="Times New Roman"/>
          <w:sz w:val="20"/>
          <w:szCs w:val="20"/>
        </w:rPr>
        <w:t>utaceae</w:t>
      </w:r>
      <w:proofErr w:type="spellEnd"/>
      <w:r w:rsidRPr="00024EA9">
        <w:rPr>
          <w:rFonts w:ascii="Times New Roman" w:hAnsi="Times New Roman" w:cs="Times New Roman"/>
          <w:sz w:val="20"/>
          <w:szCs w:val="20"/>
        </w:rPr>
        <w:t>)</w:t>
      </w:r>
      <w:r w:rsidR="00A329BC" w:rsidRPr="00024EA9">
        <w:rPr>
          <w:rFonts w:ascii="Times New Roman" w:hAnsi="Times New Roman" w:cs="Times New Roman"/>
          <w:sz w:val="20"/>
          <w:szCs w:val="20"/>
        </w:rPr>
        <w:t xml:space="preserve">, commonly known as </w:t>
      </w:r>
      <w:proofErr w:type="spellStart"/>
      <w:r w:rsidR="00A329BC" w:rsidRPr="00024EA9">
        <w:rPr>
          <w:rFonts w:ascii="Times New Roman" w:hAnsi="Times New Roman" w:cs="Times New Roman"/>
          <w:sz w:val="20"/>
          <w:szCs w:val="20"/>
        </w:rPr>
        <w:t>bael</w:t>
      </w:r>
      <w:proofErr w:type="spellEnd"/>
      <w:r w:rsidR="00A329BC" w:rsidRPr="00024EA9">
        <w:rPr>
          <w:rFonts w:ascii="Times New Roman" w:hAnsi="Times New Roman" w:cs="Times New Roman"/>
          <w:sz w:val="20"/>
          <w:szCs w:val="20"/>
        </w:rPr>
        <w:t xml:space="preserve">, is a sacred tree for Hindu </w:t>
      </w:r>
      <w:r w:rsidR="00C33C89" w:rsidRPr="00024EA9">
        <w:rPr>
          <w:rFonts w:ascii="Times New Roman" w:hAnsi="Times New Roman" w:cs="Times New Roman"/>
          <w:sz w:val="20"/>
          <w:szCs w:val="20"/>
        </w:rPr>
        <w:t>relig</w:t>
      </w:r>
      <w:r w:rsidR="00D272F5" w:rsidRPr="00024EA9">
        <w:rPr>
          <w:rFonts w:ascii="Times New Roman" w:hAnsi="Times New Roman" w:cs="Times New Roman"/>
          <w:sz w:val="20"/>
          <w:szCs w:val="20"/>
        </w:rPr>
        <w:t>i</w:t>
      </w:r>
      <w:r w:rsidR="00C33C89" w:rsidRPr="00024EA9">
        <w:rPr>
          <w:rFonts w:ascii="Times New Roman" w:hAnsi="Times New Roman" w:cs="Times New Roman"/>
          <w:sz w:val="20"/>
          <w:szCs w:val="20"/>
        </w:rPr>
        <w:t>on</w:t>
      </w:r>
      <w:r w:rsidR="00A329BC" w:rsidRPr="00024EA9">
        <w:rPr>
          <w:rFonts w:ascii="Times New Roman" w:hAnsi="Times New Roman" w:cs="Times New Roman"/>
          <w:sz w:val="20"/>
          <w:szCs w:val="20"/>
        </w:rPr>
        <w:t>, native to northern India, but is found widely throughout the Indian peninsula and in Ceylon, Burma, Thailand and Indo-China</w:t>
      </w:r>
      <w:r w:rsidRPr="00024EA9">
        <w:rPr>
          <w:rFonts w:ascii="Times New Roman" w:hAnsi="Times New Roman" w:cs="Times New Roman"/>
          <w:sz w:val="20"/>
          <w:szCs w:val="20"/>
        </w:rPr>
        <w:t>.</w:t>
      </w:r>
      <w:r w:rsidR="00A329BC" w:rsidRPr="00024EA9">
        <w:rPr>
          <w:rFonts w:ascii="Times New Roman" w:hAnsi="Times New Roman" w:cs="Times New Roman"/>
          <w:sz w:val="20"/>
          <w:szCs w:val="20"/>
        </w:rPr>
        <w:t xml:space="preserve"> Leaves, fruits, stem</w:t>
      </w:r>
      <w:r w:rsidR="00A55B61" w:rsidRPr="00024EA9">
        <w:rPr>
          <w:rFonts w:ascii="Times New Roman" w:hAnsi="Times New Roman" w:cs="Times New Roman"/>
          <w:sz w:val="20"/>
          <w:szCs w:val="20"/>
        </w:rPr>
        <w:t xml:space="preserve"> </w:t>
      </w:r>
      <w:r w:rsidR="00A329BC" w:rsidRPr="00024EA9">
        <w:rPr>
          <w:rFonts w:ascii="Times New Roman" w:hAnsi="Times New Roman" w:cs="Times New Roman"/>
          <w:sz w:val="20"/>
          <w:szCs w:val="20"/>
        </w:rPr>
        <w:t>and roots of this plant have been used in ethno medicines for several medicinal properties</w:t>
      </w:r>
      <w:r w:rsidR="00627D55" w:rsidRPr="00024EA9">
        <w:rPr>
          <w:rFonts w:ascii="Times New Roman" w:hAnsi="Times New Roman" w:cs="Times New Roman"/>
          <w:sz w:val="20"/>
          <w:szCs w:val="20"/>
        </w:rPr>
        <w:t xml:space="preserve"> like</w:t>
      </w:r>
      <w:r w:rsidR="00A329BC" w:rsidRPr="00024EA9">
        <w:rPr>
          <w:rFonts w:ascii="Times New Roman" w:hAnsi="Times New Roman" w:cs="Times New Roman"/>
          <w:sz w:val="20"/>
          <w:szCs w:val="20"/>
        </w:rPr>
        <w:t xml:space="preserve"> </w:t>
      </w:r>
      <w:r w:rsidR="00627D55" w:rsidRPr="00024EA9">
        <w:rPr>
          <w:rFonts w:ascii="Times New Roman" w:hAnsi="Times New Roman" w:cs="Times New Roman"/>
          <w:sz w:val="20"/>
          <w:szCs w:val="20"/>
        </w:rPr>
        <w:t xml:space="preserve">as an </w:t>
      </w:r>
      <w:r w:rsidR="00A329BC" w:rsidRPr="00024EA9">
        <w:rPr>
          <w:rFonts w:ascii="Times New Roman" w:hAnsi="Times New Roman" w:cs="Times New Roman"/>
          <w:sz w:val="20"/>
          <w:szCs w:val="20"/>
        </w:rPr>
        <w:t xml:space="preserve">astringent, </w:t>
      </w:r>
      <w:proofErr w:type="spellStart"/>
      <w:r w:rsidR="00A329BC" w:rsidRPr="00024EA9">
        <w:rPr>
          <w:rFonts w:ascii="Times New Roman" w:hAnsi="Times New Roman" w:cs="Times New Roman"/>
          <w:sz w:val="20"/>
          <w:szCs w:val="20"/>
        </w:rPr>
        <w:t>antidiarrheal</w:t>
      </w:r>
      <w:proofErr w:type="spellEnd"/>
      <w:r w:rsidR="00A329BC" w:rsidRPr="00024EA9">
        <w:rPr>
          <w:rFonts w:ascii="Times New Roman" w:hAnsi="Times New Roman" w:cs="Times New Roman"/>
          <w:sz w:val="20"/>
          <w:szCs w:val="20"/>
        </w:rPr>
        <w:t xml:space="preserve">, </w:t>
      </w:r>
      <w:proofErr w:type="spellStart"/>
      <w:r w:rsidR="00A329BC" w:rsidRPr="00024EA9">
        <w:rPr>
          <w:rFonts w:ascii="Times New Roman" w:hAnsi="Times New Roman" w:cs="Times New Roman"/>
          <w:sz w:val="20"/>
          <w:szCs w:val="20"/>
        </w:rPr>
        <w:t>antidysent</w:t>
      </w:r>
      <w:r w:rsidR="00627D55" w:rsidRPr="00024EA9">
        <w:rPr>
          <w:rFonts w:ascii="Times New Roman" w:hAnsi="Times New Roman" w:cs="Times New Roman"/>
          <w:sz w:val="20"/>
          <w:szCs w:val="20"/>
        </w:rPr>
        <w:t>e</w:t>
      </w:r>
      <w:r w:rsidR="00A329BC" w:rsidRPr="00024EA9">
        <w:rPr>
          <w:rFonts w:ascii="Times New Roman" w:hAnsi="Times New Roman" w:cs="Times New Roman"/>
          <w:sz w:val="20"/>
          <w:szCs w:val="20"/>
        </w:rPr>
        <w:t>ric</w:t>
      </w:r>
      <w:proofErr w:type="spellEnd"/>
      <w:r w:rsidR="00A329BC" w:rsidRPr="00024EA9">
        <w:rPr>
          <w:rFonts w:ascii="Times New Roman" w:hAnsi="Times New Roman" w:cs="Times New Roman"/>
          <w:sz w:val="20"/>
          <w:szCs w:val="20"/>
        </w:rPr>
        <w:t xml:space="preserve">, demulcent, antipyretic, </w:t>
      </w:r>
      <w:proofErr w:type="spellStart"/>
      <w:r w:rsidR="00A329BC" w:rsidRPr="00024EA9">
        <w:rPr>
          <w:rFonts w:ascii="Times New Roman" w:hAnsi="Times New Roman" w:cs="Times New Roman"/>
          <w:sz w:val="20"/>
          <w:szCs w:val="20"/>
        </w:rPr>
        <w:t>anticourbutic</w:t>
      </w:r>
      <w:proofErr w:type="spellEnd"/>
      <w:r w:rsidR="00A329BC" w:rsidRPr="00024EA9">
        <w:rPr>
          <w:rFonts w:ascii="Times New Roman" w:hAnsi="Times New Roman" w:cs="Times New Roman"/>
          <w:sz w:val="20"/>
          <w:szCs w:val="20"/>
        </w:rPr>
        <w:t xml:space="preserve">, aphrodisiac and an antidote to snake venom </w:t>
      </w:r>
      <w:r w:rsidR="005213E3" w:rsidRPr="00024EA9">
        <w:rPr>
          <w:rFonts w:ascii="Times New Roman" w:hAnsi="Times New Roman" w:cs="Times New Roman"/>
          <w:sz w:val="20"/>
          <w:szCs w:val="20"/>
        </w:rPr>
        <w:t>(</w:t>
      </w:r>
      <w:proofErr w:type="spellStart"/>
      <w:r w:rsidR="005213E3" w:rsidRPr="00024EA9">
        <w:rPr>
          <w:rFonts w:ascii="Times New Roman" w:hAnsi="Times New Roman" w:cs="Times New Roman"/>
          <w:sz w:val="20"/>
          <w:szCs w:val="20"/>
        </w:rPr>
        <w:t>Khare</w:t>
      </w:r>
      <w:proofErr w:type="spellEnd"/>
      <w:r w:rsidR="005213E3" w:rsidRPr="00024EA9">
        <w:rPr>
          <w:rFonts w:ascii="Times New Roman" w:hAnsi="Times New Roman" w:cs="Times New Roman"/>
          <w:sz w:val="20"/>
          <w:szCs w:val="20"/>
        </w:rPr>
        <w:t>, 2004)</w:t>
      </w:r>
      <w:r w:rsidR="00A329BC" w:rsidRPr="00024EA9">
        <w:rPr>
          <w:rFonts w:ascii="Times New Roman" w:hAnsi="Times New Roman" w:cs="Times New Roman"/>
          <w:sz w:val="20"/>
          <w:szCs w:val="20"/>
        </w:rPr>
        <w:t xml:space="preserve">. Essential oil isolated </w:t>
      </w:r>
      <w:r w:rsidR="00A329BC" w:rsidRPr="00024EA9">
        <w:rPr>
          <w:rFonts w:ascii="Times New Roman" w:hAnsi="Times New Roman" w:cs="Times New Roman"/>
          <w:sz w:val="20"/>
          <w:szCs w:val="20"/>
        </w:rPr>
        <w:lastRenderedPageBreak/>
        <w:t xml:space="preserve">from the leaves of the </w:t>
      </w:r>
      <w:r w:rsidR="00A329BC" w:rsidRPr="00024EA9">
        <w:rPr>
          <w:rFonts w:ascii="Times New Roman" w:hAnsi="Times New Roman" w:cs="Times New Roman"/>
          <w:i/>
          <w:sz w:val="20"/>
          <w:szCs w:val="20"/>
        </w:rPr>
        <w:t>A</w:t>
      </w:r>
      <w:r w:rsidR="003E123F" w:rsidRPr="00024EA9">
        <w:rPr>
          <w:rFonts w:ascii="Times New Roman" w:hAnsi="Times New Roman" w:cs="Times New Roman"/>
          <w:i/>
          <w:sz w:val="20"/>
          <w:szCs w:val="20"/>
        </w:rPr>
        <w:t>.</w:t>
      </w:r>
      <w:r w:rsidR="00A329BC" w:rsidRPr="00024EA9">
        <w:rPr>
          <w:rFonts w:ascii="Times New Roman" w:hAnsi="Times New Roman" w:cs="Times New Roman"/>
          <w:i/>
          <w:sz w:val="20"/>
          <w:szCs w:val="20"/>
        </w:rPr>
        <w:t xml:space="preserve"> </w:t>
      </w:r>
      <w:proofErr w:type="spellStart"/>
      <w:r w:rsidR="00A329BC" w:rsidRPr="00024EA9">
        <w:rPr>
          <w:rFonts w:ascii="Times New Roman" w:hAnsi="Times New Roman" w:cs="Times New Roman"/>
          <w:i/>
          <w:sz w:val="20"/>
          <w:szCs w:val="20"/>
        </w:rPr>
        <w:t>marmelos</w:t>
      </w:r>
      <w:proofErr w:type="spellEnd"/>
      <w:r w:rsidR="00A329BC" w:rsidRPr="00024EA9">
        <w:rPr>
          <w:rFonts w:ascii="Times New Roman" w:hAnsi="Times New Roman" w:cs="Times New Roman"/>
          <w:sz w:val="20"/>
          <w:szCs w:val="20"/>
        </w:rPr>
        <w:t xml:space="preserve"> show antifungal activity. The leaves are astringent, laxative</w:t>
      </w:r>
      <w:r w:rsidR="00627D55" w:rsidRPr="00024EA9">
        <w:rPr>
          <w:rFonts w:ascii="Times New Roman" w:hAnsi="Times New Roman" w:cs="Times New Roman"/>
          <w:sz w:val="20"/>
          <w:szCs w:val="20"/>
        </w:rPr>
        <w:t>,</w:t>
      </w:r>
      <w:r w:rsidR="00A329BC" w:rsidRPr="00024EA9">
        <w:rPr>
          <w:rFonts w:ascii="Times New Roman" w:hAnsi="Times New Roman" w:cs="Times New Roman"/>
          <w:sz w:val="20"/>
          <w:szCs w:val="20"/>
        </w:rPr>
        <w:t xml:space="preserve"> expe</w:t>
      </w:r>
      <w:r w:rsidR="00F76943" w:rsidRPr="00024EA9">
        <w:rPr>
          <w:rFonts w:ascii="Times New Roman" w:hAnsi="Times New Roman" w:cs="Times New Roman"/>
          <w:sz w:val="20"/>
          <w:szCs w:val="20"/>
        </w:rPr>
        <w:t xml:space="preserve">ctorant and are useful in the treatment of </w:t>
      </w:r>
      <w:proofErr w:type="spellStart"/>
      <w:r w:rsidR="00F76943" w:rsidRPr="00024EA9">
        <w:rPr>
          <w:rFonts w:ascii="Times New Roman" w:hAnsi="Times New Roman" w:cs="Times New Roman"/>
          <w:sz w:val="20"/>
          <w:szCs w:val="20"/>
        </w:rPr>
        <w:t>ophthalmia</w:t>
      </w:r>
      <w:proofErr w:type="spellEnd"/>
      <w:r w:rsidR="00F76943" w:rsidRPr="00024EA9">
        <w:rPr>
          <w:rFonts w:ascii="Times New Roman" w:hAnsi="Times New Roman" w:cs="Times New Roman"/>
          <w:sz w:val="20"/>
          <w:szCs w:val="20"/>
        </w:rPr>
        <w:t>, deafness, inflammation, cataract, diabetes,</w:t>
      </w:r>
      <w:r w:rsidR="00CF2C80" w:rsidRPr="00024EA9">
        <w:rPr>
          <w:rFonts w:ascii="Times New Roman" w:hAnsi="Times New Roman" w:cs="Times New Roman"/>
          <w:sz w:val="20"/>
          <w:szCs w:val="20"/>
        </w:rPr>
        <w:t xml:space="preserve"> diarrhea, dysentery, heart palpitation and asthma. Fresh aqu</w:t>
      </w:r>
      <w:r w:rsidR="004D2E26" w:rsidRPr="00024EA9">
        <w:rPr>
          <w:rFonts w:ascii="Times New Roman" w:hAnsi="Times New Roman" w:cs="Times New Roman"/>
          <w:sz w:val="20"/>
          <w:szCs w:val="20"/>
        </w:rPr>
        <w:t>eous and alcoholic leaf extract</w:t>
      </w:r>
      <w:r w:rsidR="00CF2C80" w:rsidRPr="00024EA9">
        <w:rPr>
          <w:rFonts w:ascii="Times New Roman" w:hAnsi="Times New Roman" w:cs="Times New Roman"/>
          <w:sz w:val="20"/>
          <w:szCs w:val="20"/>
        </w:rPr>
        <w:t xml:space="preserve"> of </w:t>
      </w:r>
      <w:r w:rsidR="003E123F" w:rsidRPr="00024EA9">
        <w:rPr>
          <w:rFonts w:ascii="Times New Roman" w:hAnsi="Times New Roman" w:cs="Times New Roman"/>
          <w:i/>
          <w:sz w:val="20"/>
          <w:szCs w:val="20"/>
        </w:rPr>
        <w:t>A.</w:t>
      </w:r>
      <w:r w:rsidR="00CF2C80" w:rsidRPr="00024EA9">
        <w:rPr>
          <w:rFonts w:ascii="Times New Roman" w:hAnsi="Times New Roman" w:cs="Times New Roman"/>
          <w:i/>
          <w:sz w:val="20"/>
          <w:szCs w:val="20"/>
        </w:rPr>
        <w:t xml:space="preserve"> </w:t>
      </w:r>
      <w:proofErr w:type="spellStart"/>
      <w:r w:rsidR="00CF2C80" w:rsidRPr="00024EA9">
        <w:rPr>
          <w:rFonts w:ascii="Times New Roman" w:hAnsi="Times New Roman" w:cs="Times New Roman"/>
          <w:i/>
          <w:sz w:val="20"/>
          <w:szCs w:val="20"/>
        </w:rPr>
        <w:t>marmelos</w:t>
      </w:r>
      <w:proofErr w:type="spellEnd"/>
      <w:r w:rsidR="00CF2C80" w:rsidRPr="00024EA9">
        <w:rPr>
          <w:rFonts w:ascii="Times New Roman" w:hAnsi="Times New Roman" w:cs="Times New Roman"/>
          <w:i/>
          <w:sz w:val="20"/>
          <w:szCs w:val="20"/>
        </w:rPr>
        <w:t xml:space="preserve"> </w:t>
      </w:r>
      <w:r w:rsidR="0020370C" w:rsidRPr="00024EA9">
        <w:rPr>
          <w:rFonts w:ascii="Times New Roman" w:hAnsi="Times New Roman" w:cs="Times New Roman"/>
          <w:sz w:val="20"/>
          <w:szCs w:val="20"/>
        </w:rPr>
        <w:t>was</w:t>
      </w:r>
      <w:r w:rsidR="00CF2C80" w:rsidRPr="00024EA9">
        <w:rPr>
          <w:rFonts w:ascii="Times New Roman" w:hAnsi="Times New Roman" w:cs="Times New Roman"/>
          <w:sz w:val="20"/>
          <w:szCs w:val="20"/>
        </w:rPr>
        <w:t xml:space="preserve"> reported to have </w:t>
      </w:r>
      <w:r w:rsidR="00636F5A" w:rsidRPr="00024EA9">
        <w:rPr>
          <w:rFonts w:ascii="Times New Roman" w:hAnsi="Times New Roman" w:cs="Times New Roman"/>
          <w:sz w:val="20"/>
          <w:szCs w:val="20"/>
        </w:rPr>
        <w:t>cardio tonic effects</w:t>
      </w:r>
      <w:r w:rsidR="00985667" w:rsidRPr="00024EA9">
        <w:rPr>
          <w:rFonts w:ascii="Times New Roman" w:hAnsi="Times New Roman" w:cs="Times New Roman"/>
          <w:sz w:val="20"/>
          <w:szCs w:val="20"/>
        </w:rPr>
        <w:t xml:space="preserve"> in mammals</w:t>
      </w:r>
      <w:r w:rsidR="00CF2C80" w:rsidRPr="00024EA9">
        <w:rPr>
          <w:rFonts w:ascii="Times New Roman" w:hAnsi="Times New Roman" w:cs="Times New Roman"/>
          <w:sz w:val="20"/>
          <w:szCs w:val="20"/>
        </w:rPr>
        <w:t>.</w:t>
      </w:r>
      <w:r w:rsidR="006B4929" w:rsidRPr="00024EA9">
        <w:rPr>
          <w:rFonts w:ascii="Times New Roman" w:hAnsi="Times New Roman" w:cs="Times New Roman"/>
          <w:sz w:val="20"/>
          <w:szCs w:val="20"/>
        </w:rPr>
        <w:t xml:space="preserve"> </w:t>
      </w:r>
      <w:r w:rsidR="00CF2C80" w:rsidRPr="00024EA9">
        <w:rPr>
          <w:rFonts w:ascii="Times New Roman" w:hAnsi="Times New Roman" w:cs="Times New Roman"/>
          <w:sz w:val="20"/>
          <w:szCs w:val="20"/>
        </w:rPr>
        <w:t xml:space="preserve"> Hypoglycemic and antioxidant activity of </w:t>
      </w:r>
      <w:r w:rsidR="00CF2C80" w:rsidRPr="00024EA9">
        <w:rPr>
          <w:rFonts w:ascii="Times New Roman" w:hAnsi="Times New Roman" w:cs="Times New Roman"/>
          <w:i/>
          <w:sz w:val="20"/>
          <w:szCs w:val="20"/>
        </w:rPr>
        <w:t>A</w:t>
      </w:r>
      <w:r w:rsidR="003E123F" w:rsidRPr="00024EA9">
        <w:rPr>
          <w:rFonts w:ascii="Times New Roman" w:hAnsi="Times New Roman" w:cs="Times New Roman"/>
          <w:i/>
          <w:sz w:val="20"/>
          <w:szCs w:val="20"/>
        </w:rPr>
        <w:t>.</w:t>
      </w:r>
      <w:r w:rsidR="00CF2C80" w:rsidRPr="00024EA9">
        <w:rPr>
          <w:rFonts w:ascii="Times New Roman" w:hAnsi="Times New Roman" w:cs="Times New Roman"/>
          <w:i/>
          <w:sz w:val="20"/>
          <w:szCs w:val="20"/>
        </w:rPr>
        <w:t xml:space="preserve"> </w:t>
      </w:r>
      <w:proofErr w:type="spellStart"/>
      <w:r w:rsidR="00CF2C80" w:rsidRPr="00024EA9">
        <w:rPr>
          <w:rFonts w:ascii="Times New Roman" w:hAnsi="Times New Roman" w:cs="Times New Roman"/>
          <w:i/>
          <w:sz w:val="20"/>
          <w:szCs w:val="20"/>
        </w:rPr>
        <w:t>marmelos</w:t>
      </w:r>
      <w:proofErr w:type="spellEnd"/>
      <w:r w:rsidR="00CF2C80" w:rsidRPr="00024EA9">
        <w:rPr>
          <w:rFonts w:ascii="Times New Roman" w:hAnsi="Times New Roman" w:cs="Times New Roman"/>
          <w:i/>
          <w:sz w:val="20"/>
          <w:szCs w:val="20"/>
        </w:rPr>
        <w:t xml:space="preserve"> </w:t>
      </w:r>
      <w:r w:rsidR="00CF2C80" w:rsidRPr="00024EA9">
        <w:rPr>
          <w:rFonts w:ascii="Times New Roman" w:hAnsi="Times New Roman" w:cs="Times New Roman"/>
          <w:sz w:val="20"/>
          <w:szCs w:val="20"/>
        </w:rPr>
        <w:t>leaves a</w:t>
      </w:r>
      <w:r w:rsidR="00BF5394" w:rsidRPr="00024EA9">
        <w:rPr>
          <w:rFonts w:ascii="Times New Roman" w:hAnsi="Times New Roman" w:cs="Times New Roman"/>
          <w:sz w:val="20"/>
          <w:szCs w:val="20"/>
        </w:rPr>
        <w:t xml:space="preserve">gainst </w:t>
      </w:r>
      <w:proofErr w:type="spellStart"/>
      <w:r w:rsidR="00BF5394" w:rsidRPr="00024EA9">
        <w:rPr>
          <w:rFonts w:ascii="Times New Roman" w:hAnsi="Times New Roman" w:cs="Times New Roman"/>
          <w:sz w:val="20"/>
          <w:szCs w:val="20"/>
        </w:rPr>
        <w:t>alloxan</w:t>
      </w:r>
      <w:proofErr w:type="spellEnd"/>
      <w:r w:rsidR="00BF5394" w:rsidRPr="00024EA9">
        <w:rPr>
          <w:rFonts w:ascii="Times New Roman" w:hAnsi="Times New Roman" w:cs="Times New Roman"/>
          <w:sz w:val="20"/>
          <w:szCs w:val="20"/>
        </w:rPr>
        <w:t xml:space="preserve"> induced diabetic</w:t>
      </w:r>
      <w:r w:rsidR="00B94E97" w:rsidRPr="00024EA9">
        <w:rPr>
          <w:rFonts w:ascii="Times New Roman" w:hAnsi="Times New Roman" w:cs="Times New Roman"/>
          <w:sz w:val="20"/>
          <w:szCs w:val="20"/>
        </w:rPr>
        <w:t xml:space="preserve"> rats have been found to be useful in the long term management of diabetes.  </w:t>
      </w:r>
      <w:proofErr w:type="spellStart"/>
      <w:r w:rsidR="00DF57ED" w:rsidRPr="00024EA9">
        <w:rPr>
          <w:rFonts w:ascii="Times New Roman" w:hAnsi="Times New Roman" w:cs="Times New Roman"/>
          <w:sz w:val="20"/>
          <w:szCs w:val="20"/>
        </w:rPr>
        <w:t>Hepatoprotective</w:t>
      </w:r>
      <w:proofErr w:type="spellEnd"/>
      <w:r w:rsidR="00DF57ED" w:rsidRPr="00024EA9">
        <w:rPr>
          <w:rFonts w:ascii="Times New Roman" w:hAnsi="Times New Roman" w:cs="Times New Roman"/>
          <w:sz w:val="20"/>
          <w:szCs w:val="20"/>
        </w:rPr>
        <w:t xml:space="preserve"> </w:t>
      </w:r>
      <w:r w:rsidR="00636F5A" w:rsidRPr="00024EA9">
        <w:rPr>
          <w:rFonts w:ascii="Times New Roman" w:hAnsi="Times New Roman" w:cs="Times New Roman"/>
          <w:sz w:val="20"/>
          <w:szCs w:val="20"/>
        </w:rPr>
        <w:t xml:space="preserve">activity of leaves of </w:t>
      </w:r>
      <w:r w:rsidR="00636F5A" w:rsidRPr="00024EA9">
        <w:rPr>
          <w:rFonts w:ascii="Times New Roman" w:hAnsi="Times New Roman" w:cs="Times New Roman"/>
          <w:i/>
          <w:sz w:val="20"/>
          <w:szCs w:val="20"/>
        </w:rPr>
        <w:t xml:space="preserve">A. </w:t>
      </w:r>
      <w:proofErr w:type="spellStart"/>
      <w:r w:rsidR="00636F5A" w:rsidRPr="00024EA9">
        <w:rPr>
          <w:rFonts w:ascii="Times New Roman" w:hAnsi="Times New Roman" w:cs="Times New Roman"/>
          <w:i/>
          <w:sz w:val="20"/>
          <w:szCs w:val="20"/>
        </w:rPr>
        <w:t>marmelos</w:t>
      </w:r>
      <w:proofErr w:type="spellEnd"/>
      <w:r w:rsidR="00636F5A" w:rsidRPr="00024EA9">
        <w:rPr>
          <w:rFonts w:ascii="Times New Roman" w:hAnsi="Times New Roman" w:cs="Times New Roman"/>
          <w:i/>
          <w:sz w:val="20"/>
          <w:szCs w:val="20"/>
        </w:rPr>
        <w:t xml:space="preserve"> </w:t>
      </w:r>
      <w:r w:rsidR="00636F5A" w:rsidRPr="00024EA9">
        <w:rPr>
          <w:rFonts w:ascii="Times New Roman" w:hAnsi="Times New Roman" w:cs="Times New Roman"/>
          <w:sz w:val="20"/>
          <w:szCs w:val="20"/>
        </w:rPr>
        <w:t>has</w:t>
      </w:r>
      <w:r w:rsidR="00DF57ED" w:rsidRPr="00024EA9">
        <w:rPr>
          <w:rFonts w:ascii="Times New Roman" w:hAnsi="Times New Roman" w:cs="Times New Roman"/>
          <w:sz w:val="20"/>
          <w:szCs w:val="20"/>
        </w:rPr>
        <w:t xml:space="preserve"> also been evaluated with positive results </w:t>
      </w:r>
      <w:r w:rsidR="005213E3" w:rsidRPr="00024EA9">
        <w:rPr>
          <w:rFonts w:ascii="Times New Roman" w:hAnsi="Times New Roman" w:cs="Times New Roman"/>
          <w:sz w:val="20"/>
          <w:szCs w:val="20"/>
        </w:rPr>
        <w:t>(</w:t>
      </w:r>
      <w:proofErr w:type="spellStart"/>
      <w:r w:rsidR="005213E3" w:rsidRPr="00024EA9">
        <w:rPr>
          <w:rFonts w:ascii="Times New Roman" w:hAnsi="Times New Roman" w:cs="Times New Roman"/>
          <w:sz w:val="20"/>
          <w:szCs w:val="20"/>
        </w:rPr>
        <w:t>Vinodhini</w:t>
      </w:r>
      <w:proofErr w:type="spellEnd"/>
      <w:r w:rsidR="005213E3" w:rsidRPr="00024EA9">
        <w:rPr>
          <w:rFonts w:ascii="Times New Roman" w:hAnsi="Times New Roman" w:cs="Times New Roman"/>
          <w:sz w:val="20"/>
          <w:szCs w:val="20"/>
        </w:rPr>
        <w:t xml:space="preserve"> </w:t>
      </w:r>
      <w:r w:rsidR="0048570A" w:rsidRPr="00024EA9">
        <w:rPr>
          <w:rFonts w:ascii="Times New Roman" w:hAnsi="Times New Roman" w:cs="Times New Roman"/>
          <w:i/>
          <w:sz w:val="20"/>
          <w:szCs w:val="20"/>
        </w:rPr>
        <w:t>et al</w:t>
      </w:r>
      <w:r w:rsidR="005213E3" w:rsidRPr="00024EA9">
        <w:rPr>
          <w:rFonts w:ascii="Times New Roman" w:hAnsi="Times New Roman" w:cs="Times New Roman"/>
          <w:sz w:val="20"/>
          <w:szCs w:val="20"/>
        </w:rPr>
        <w:t>., 2010)</w:t>
      </w:r>
      <w:r w:rsidR="00DF57ED" w:rsidRPr="00024EA9">
        <w:rPr>
          <w:rFonts w:ascii="Times New Roman" w:hAnsi="Times New Roman" w:cs="Times New Roman"/>
          <w:sz w:val="20"/>
          <w:szCs w:val="20"/>
        </w:rPr>
        <w:t>. Both fruit</w:t>
      </w:r>
      <w:r w:rsidR="00971EF4" w:rsidRPr="00024EA9">
        <w:rPr>
          <w:rFonts w:ascii="Times New Roman" w:hAnsi="Times New Roman" w:cs="Times New Roman"/>
          <w:sz w:val="20"/>
          <w:szCs w:val="20"/>
        </w:rPr>
        <w:t>s</w:t>
      </w:r>
      <w:r w:rsidR="00DF57ED" w:rsidRPr="00024EA9">
        <w:rPr>
          <w:rFonts w:ascii="Times New Roman" w:hAnsi="Times New Roman" w:cs="Times New Roman"/>
          <w:sz w:val="20"/>
          <w:szCs w:val="20"/>
        </w:rPr>
        <w:t xml:space="preserve"> and leaves of </w:t>
      </w:r>
      <w:r w:rsidR="003E123F" w:rsidRPr="00024EA9">
        <w:rPr>
          <w:rFonts w:ascii="Times New Roman" w:hAnsi="Times New Roman" w:cs="Times New Roman"/>
          <w:i/>
          <w:sz w:val="20"/>
          <w:szCs w:val="20"/>
        </w:rPr>
        <w:t>A.</w:t>
      </w:r>
      <w:r w:rsidR="00DF57ED" w:rsidRPr="00024EA9">
        <w:rPr>
          <w:rFonts w:ascii="Times New Roman" w:hAnsi="Times New Roman" w:cs="Times New Roman"/>
          <w:i/>
          <w:sz w:val="20"/>
          <w:szCs w:val="20"/>
        </w:rPr>
        <w:t xml:space="preserve"> </w:t>
      </w:r>
      <w:proofErr w:type="spellStart"/>
      <w:r w:rsidR="00DF57ED" w:rsidRPr="00024EA9">
        <w:rPr>
          <w:rFonts w:ascii="Times New Roman" w:hAnsi="Times New Roman" w:cs="Times New Roman"/>
          <w:i/>
          <w:sz w:val="20"/>
          <w:szCs w:val="20"/>
        </w:rPr>
        <w:t>marmelos</w:t>
      </w:r>
      <w:proofErr w:type="spellEnd"/>
      <w:r w:rsidR="00A97607" w:rsidRPr="00024EA9">
        <w:rPr>
          <w:rFonts w:ascii="Times New Roman" w:hAnsi="Times New Roman" w:cs="Times New Roman"/>
          <w:sz w:val="20"/>
          <w:szCs w:val="20"/>
        </w:rPr>
        <w:t xml:space="preserve"> have </w:t>
      </w:r>
      <w:proofErr w:type="spellStart"/>
      <w:r w:rsidR="00A97607" w:rsidRPr="00024EA9">
        <w:rPr>
          <w:rFonts w:ascii="Times New Roman" w:hAnsi="Times New Roman" w:cs="Times New Roman"/>
          <w:sz w:val="20"/>
          <w:szCs w:val="20"/>
        </w:rPr>
        <w:t>radioprotective</w:t>
      </w:r>
      <w:proofErr w:type="spellEnd"/>
      <w:r w:rsidR="00A97607" w:rsidRPr="00024EA9">
        <w:rPr>
          <w:rFonts w:ascii="Times New Roman" w:hAnsi="Times New Roman" w:cs="Times New Roman"/>
          <w:sz w:val="20"/>
          <w:szCs w:val="20"/>
        </w:rPr>
        <w:t xml:space="preserve"> activity</w:t>
      </w:r>
      <w:r w:rsidR="00DF57ED" w:rsidRPr="00024EA9">
        <w:rPr>
          <w:rFonts w:ascii="Times New Roman" w:hAnsi="Times New Roman" w:cs="Times New Roman"/>
          <w:sz w:val="20"/>
          <w:szCs w:val="20"/>
        </w:rPr>
        <w:t xml:space="preserve">. </w:t>
      </w:r>
      <w:r w:rsidR="003E123F" w:rsidRPr="00024EA9">
        <w:rPr>
          <w:rFonts w:ascii="Times New Roman" w:hAnsi="Times New Roman" w:cs="Times New Roman"/>
          <w:i/>
          <w:sz w:val="20"/>
          <w:szCs w:val="20"/>
        </w:rPr>
        <w:t>A.</w:t>
      </w:r>
      <w:r w:rsidR="00DF57ED" w:rsidRPr="00024EA9">
        <w:rPr>
          <w:rFonts w:ascii="Times New Roman" w:hAnsi="Times New Roman" w:cs="Times New Roman"/>
          <w:i/>
          <w:sz w:val="20"/>
          <w:szCs w:val="20"/>
        </w:rPr>
        <w:t xml:space="preserve"> </w:t>
      </w:r>
      <w:proofErr w:type="spellStart"/>
      <w:r w:rsidR="00DF57ED" w:rsidRPr="00024EA9">
        <w:rPr>
          <w:rFonts w:ascii="Times New Roman" w:hAnsi="Times New Roman" w:cs="Times New Roman"/>
          <w:i/>
          <w:sz w:val="20"/>
          <w:szCs w:val="20"/>
        </w:rPr>
        <w:t>marmelos</w:t>
      </w:r>
      <w:proofErr w:type="spellEnd"/>
      <w:r w:rsidR="00DF57ED" w:rsidRPr="00024EA9">
        <w:rPr>
          <w:rFonts w:ascii="Times New Roman" w:hAnsi="Times New Roman" w:cs="Times New Roman"/>
          <w:i/>
          <w:sz w:val="20"/>
          <w:szCs w:val="20"/>
        </w:rPr>
        <w:t xml:space="preserve"> </w:t>
      </w:r>
      <w:r w:rsidR="00DF57ED" w:rsidRPr="00024EA9">
        <w:rPr>
          <w:rFonts w:ascii="Times New Roman" w:hAnsi="Times New Roman" w:cs="Times New Roman"/>
          <w:sz w:val="20"/>
          <w:szCs w:val="20"/>
        </w:rPr>
        <w:t>fruit extract</w:t>
      </w:r>
      <w:r w:rsidR="00D701DD" w:rsidRPr="00024EA9">
        <w:rPr>
          <w:rFonts w:ascii="Times New Roman" w:hAnsi="Times New Roman" w:cs="Times New Roman"/>
          <w:sz w:val="20"/>
          <w:szCs w:val="20"/>
        </w:rPr>
        <w:t xml:space="preserve"> exhibits </w:t>
      </w:r>
      <w:proofErr w:type="spellStart"/>
      <w:r w:rsidR="00D701DD" w:rsidRPr="00024EA9">
        <w:rPr>
          <w:rFonts w:ascii="Times New Roman" w:hAnsi="Times New Roman" w:cs="Times New Roman"/>
          <w:sz w:val="20"/>
          <w:szCs w:val="20"/>
        </w:rPr>
        <w:t>antihyperlipidaemic</w:t>
      </w:r>
      <w:proofErr w:type="spellEnd"/>
      <w:r w:rsidR="00D701DD" w:rsidRPr="00024EA9">
        <w:rPr>
          <w:rFonts w:ascii="Times New Roman" w:hAnsi="Times New Roman" w:cs="Times New Roman"/>
          <w:sz w:val="20"/>
          <w:szCs w:val="20"/>
        </w:rPr>
        <w:t xml:space="preserve"> effect in </w:t>
      </w:r>
      <w:proofErr w:type="spellStart"/>
      <w:r w:rsidR="00D701DD" w:rsidRPr="00024EA9">
        <w:rPr>
          <w:rFonts w:ascii="Times New Roman" w:hAnsi="Times New Roman" w:cs="Times New Roman"/>
          <w:sz w:val="20"/>
          <w:szCs w:val="20"/>
        </w:rPr>
        <w:t>streptozotocin</w:t>
      </w:r>
      <w:proofErr w:type="spellEnd"/>
      <w:r w:rsidR="00D701DD" w:rsidRPr="00024EA9">
        <w:rPr>
          <w:rFonts w:ascii="Times New Roman" w:hAnsi="Times New Roman" w:cs="Times New Roman"/>
          <w:sz w:val="20"/>
          <w:szCs w:val="20"/>
        </w:rPr>
        <w:t>-induced diabetic rats</w:t>
      </w:r>
      <w:r w:rsidR="00A97607" w:rsidRPr="00024EA9">
        <w:rPr>
          <w:rFonts w:ascii="Times New Roman" w:hAnsi="Times New Roman" w:cs="Times New Roman"/>
          <w:sz w:val="20"/>
          <w:szCs w:val="20"/>
        </w:rPr>
        <w:t xml:space="preserve"> </w:t>
      </w:r>
      <w:r w:rsidR="005213E3" w:rsidRPr="00024EA9">
        <w:rPr>
          <w:rFonts w:ascii="Times New Roman" w:hAnsi="Times New Roman" w:cs="Times New Roman"/>
          <w:sz w:val="20"/>
          <w:szCs w:val="20"/>
        </w:rPr>
        <w:t>(</w:t>
      </w:r>
      <w:proofErr w:type="spellStart"/>
      <w:r w:rsidR="005213E3" w:rsidRPr="00024EA9">
        <w:rPr>
          <w:rFonts w:ascii="Times New Roman" w:hAnsi="Times New Roman" w:cs="Times New Roman"/>
          <w:sz w:val="20"/>
          <w:szCs w:val="20"/>
        </w:rPr>
        <w:t>Marzine</w:t>
      </w:r>
      <w:proofErr w:type="spellEnd"/>
      <w:r w:rsidR="005213E3" w:rsidRPr="00024EA9">
        <w:rPr>
          <w:rFonts w:ascii="Times New Roman" w:hAnsi="Times New Roman" w:cs="Times New Roman"/>
          <w:sz w:val="20"/>
          <w:szCs w:val="20"/>
        </w:rPr>
        <w:t xml:space="preserve"> and Gilbert, 2005)</w:t>
      </w:r>
      <w:r w:rsidR="00D701DD" w:rsidRPr="00024EA9">
        <w:rPr>
          <w:rFonts w:ascii="Times New Roman" w:hAnsi="Times New Roman" w:cs="Times New Roman"/>
          <w:sz w:val="20"/>
          <w:szCs w:val="20"/>
        </w:rPr>
        <w:t>.</w:t>
      </w:r>
    </w:p>
    <w:p w:rsidR="00337221" w:rsidRPr="00024EA9" w:rsidRDefault="004E206A" w:rsidP="00024EA9">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024EA9">
        <w:rPr>
          <w:rFonts w:ascii="Times New Roman" w:hAnsi="Times New Roman" w:cs="Times New Roman"/>
          <w:sz w:val="20"/>
          <w:szCs w:val="20"/>
        </w:rPr>
        <w:t>In this study, we have investigated the</w:t>
      </w:r>
      <w:r w:rsidR="00C33C89" w:rsidRPr="00024EA9">
        <w:rPr>
          <w:rFonts w:ascii="Times New Roman" w:hAnsi="Times New Roman" w:cs="Times New Roman"/>
          <w:sz w:val="20"/>
          <w:szCs w:val="20"/>
        </w:rPr>
        <w:t xml:space="preserve"> protective</w:t>
      </w:r>
      <w:r w:rsidRPr="00024EA9">
        <w:rPr>
          <w:rFonts w:ascii="Times New Roman" w:hAnsi="Times New Roman" w:cs="Times New Roman"/>
          <w:sz w:val="20"/>
          <w:szCs w:val="20"/>
        </w:rPr>
        <w:t xml:space="preserve"> ability of aqueous extract</w:t>
      </w:r>
      <w:r w:rsidR="00956917" w:rsidRPr="00024EA9">
        <w:rPr>
          <w:rFonts w:ascii="Times New Roman" w:hAnsi="Times New Roman" w:cs="Times New Roman"/>
          <w:sz w:val="20"/>
          <w:szCs w:val="20"/>
        </w:rPr>
        <w:t xml:space="preserve"> </w:t>
      </w:r>
      <w:r w:rsidRPr="00024EA9">
        <w:rPr>
          <w:rFonts w:ascii="Times New Roman" w:hAnsi="Times New Roman" w:cs="Times New Roman"/>
          <w:sz w:val="20"/>
          <w:szCs w:val="20"/>
        </w:rPr>
        <w:t>of</w:t>
      </w:r>
      <w:r w:rsidR="00320A6B" w:rsidRPr="00024EA9">
        <w:rPr>
          <w:rFonts w:ascii="Times New Roman" w:hAnsi="Times New Roman" w:cs="Times New Roman"/>
          <w:sz w:val="20"/>
          <w:szCs w:val="20"/>
        </w:rPr>
        <w:t xml:space="preserve"> leaves of</w:t>
      </w:r>
      <w:r w:rsidR="003E123F" w:rsidRPr="00024EA9">
        <w:rPr>
          <w:rFonts w:ascii="Times New Roman" w:hAnsi="Times New Roman" w:cs="Times New Roman"/>
          <w:i/>
          <w:sz w:val="20"/>
          <w:szCs w:val="20"/>
        </w:rPr>
        <w:t xml:space="preserve"> A.</w:t>
      </w:r>
      <w:r w:rsidRPr="00024EA9">
        <w:rPr>
          <w:rFonts w:ascii="Times New Roman" w:hAnsi="Times New Roman" w:cs="Times New Roman"/>
          <w:i/>
          <w:sz w:val="20"/>
          <w:szCs w:val="20"/>
        </w:rPr>
        <w:t xml:space="preserve"> </w:t>
      </w:r>
      <w:proofErr w:type="spellStart"/>
      <w:r w:rsidRPr="00024EA9">
        <w:rPr>
          <w:rFonts w:ascii="Times New Roman" w:hAnsi="Times New Roman" w:cs="Times New Roman"/>
          <w:i/>
          <w:sz w:val="20"/>
          <w:szCs w:val="20"/>
        </w:rPr>
        <w:t>marmelos</w:t>
      </w:r>
      <w:proofErr w:type="spellEnd"/>
      <w:r w:rsidR="00C33C89" w:rsidRPr="00024EA9">
        <w:rPr>
          <w:rFonts w:ascii="Times New Roman" w:hAnsi="Times New Roman" w:cs="Times New Roman"/>
          <w:sz w:val="20"/>
          <w:szCs w:val="20"/>
        </w:rPr>
        <w:t xml:space="preserve"> </w:t>
      </w:r>
      <w:r w:rsidRPr="00024EA9">
        <w:rPr>
          <w:rFonts w:ascii="Times New Roman" w:hAnsi="Times New Roman" w:cs="Times New Roman"/>
          <w:sz w:val="20"/>
          <w:szCs w:val="20"/>
        </w:rPr>
        <w:t xml:space="preserve">against </w:t>
      </w:r>
      <w:r w:rsidR="00270A7F" w:rsidRPr="00024EA9">
        <w:rPr>
          <w:rFonts w:ascii="Times New Roman" w:hAnsi="Times New Roman" w:cs="Times New Roman"/>
          <w:sz w:val="20"/>
          <w:szCs w:val="20"/>
        </w:rPr>
        <w:t>CPA-i</w:t>
      </w:r>
      <w:r w:rsidRPr="00024EA9">
        <w:rPr>
          <w:rFonts w:ascii="Times New Roman" w:hAnsi="Times New Roman" w:cs="Times New Roman"/>
          <w:sz w:val="20"/>
          <w:szCs w:val="20"/>
        </w:rPr>
        <w:t xml:space="preserve">nduced </w:t>
      </w:r>
      <w:proofErr w:type="spellStart"/>
      <w:r w:rsidRPr="00024EA9">
        <w:rPr>
          <w:rFonts w:ascii="Times New Roman" w:hAnsi="Times New Roman" w:cs="Times New Roman"/>
          <w:sz w:val="20"/>
          <w:szCs w:val="20"/>
        </w:rPr>
        <w:t>hepatocellular</w:t>
      </w:r>
      <w:proofErr w:type="spellEnd"/>
      <w:r w:rsidRPr="00024EA9">
        <w:rPr>
          <w:rFonts w:ascii="Times New Roman" w:hAnsi="Times New Roman" w:cs="Times New Roman"/>
          <w:sz w:val="20"/>
          <w:szCs w:val="20"/>
        </w:rPr>
        <w:t xml:space="preserve"> damage and oxidative stress in mice </w:t>
      </w:r>
      <w:r w:rsidRPr="00024EA9">
        <w:rPr>
          <w:rFonts w:ascii="Times New Roman" w:hAnsi="Times New Roman" w:cs="Times New Roman"/>
          <w:i/>
          <w:iCs/>
          <w:sz w:val="20"/>
          <w:szCs w:val="20"/>
        </w:rPr>
        <w:t>in vivo</w:t>
      </w:r>
      <w:r w:rsidRPr="00024EA9">
        <w:rPr>
          <w:rFonts w:ascii="Times New Roman" w:hAnsi="Times New Roman" w:cs="Times New Roman"/>
          <w:sz w:val="20"/>
          <w:szCs w:val="20"/>
        </w:rPr>
        <w:t>.</w:t>
      </w:r>
    </w:p>
    <w:p w:rsidR="00A97607" w:rsidRPr="00024EA9" w:rsidRDefault="00A97607" w:rsidP="00024EA9">
      <w:pPr>
        <w:tabs>
          <w:tab w:val="left" w:pos="-90"/>
        </w:tabs>
        <w:snapToGrid w:val="0"/>
        <w:spacing w:after="0" w:line="240" w:lineRule="auto"/>
        <w:jc w:val="both"/>
        <w:outlineLvl w:val="2"/>
        <w:rPr>
          <w:rFonts w:ascii="Times New Roman" w:hAnsi="Times New Roman" w:cs="Times New Roman"/>
          <w:sz w:val="20"/>
          <w:szCs w:val="20"/>
        </w:rPr>
      </w:pPr>
    </w:p>
    <w:p w:rsidR="00617754" w:rsidRPr="00024EA9" w:rsidRDefault="00F03293" w:rsidP="00024EA9">
      <w:pPr>
        <w:tabs>
          <w:tab w:val="left" w:pos="-90"/>
        </w:tabs>
        <w:snapToGrid w:val="0"/>
        <w:spacing w:after="0" w:line="240" w:lineRule="auto"/>
        <w:jc w:val="both"/>
        <w:outlineLvl w:val="2"/>
        <w:rPr>
          <w:rFonts w:ascii="Times New Roman" w:hAnsi="Times New Roman" w:cs="Times New Roman"/>
          <w:b/>
          <w:sz w:val="20"/>
          <w:szCs w:val="20"/>
        </w:rPr>
      </w:pPr>
      <w:r w:rsidRPr="00024EA9">
        <w:rPr>
          <w:rFonts w:ascii="Times New Roman" w:hAnsi="Times New Roman" w:cs="Times New Roman"/>
          <w:b/>
          <w:sz w:val="20"/>
          <w:szCs w:val="20"/>
        </w:rPr>
        <w:t xml:space="preserve">2. </w:t>
      </w:r>
      <w:r w:rsidR="006058E5" w:rsidRPr="00024EA9">
        <w:rPr>
          <w:rFonts w:ascii="Times New Roman" w:hAnsi="Times New Roman" w:cs="Times New Roman"/>
          <w:b/>
          <w:sz w:val="20"/>
          <w:szCs w:val="20"/>
        </w:rPr>
        <w:t>M</w:t>
      </w:r>
      <w:r w:rsidR="00270A7F" w:rsidRPr="00024EA9">
        <w:rPr>
          <w:rFonts w:ascii="Times New Roman" w:hAnsi="Times New Roman" w:cs="Times New Roman"/>
          <w:b/>
          <w:sz w:val="20"/>
          <w:szCs w:val="20"/>
        </w:rPr>
        <w:t>aterials and method</w:t>
      </w:r>
      <w:r w:rsidR="00C33C89" w:rsidRPr="00024EA9">
        <w:rPr>
          <w:rFonts w:ascii="Times New Roman" w:hAnsi="Times New Roman" w:cs="Times New Roman"/>
          <w:b/>
          <w:sz w:val="20"/>
          <w:szCs w:val="20"/>
        </w:rPr>
        <w:t>s</w:t>
      </w:r>
    </w:p>
    <w:p w:rsidR="00617754" w:rsidRPr="00024EA9" w:rsidRDefault="00617754" w:rsidP="00024EA9">
      <w:pPr>
        <w:tabs>
          <w:tab w:val="left" w:pos="-90"/>
        </w:tabs>
        <w:snapToGrid w:val="0"/>
        <w:spacing w:after="0" w:line="240" w:lineRule="auto"/>
        <w:jc w:val="both"/>
        <w:outlineLvl w:val="2"/>
        <w:rPr>
          <w:rFonts w:ascii="Times New Roman" w:hAnsi="Times New Roman" w:cs="Times New Roman"/>
          <w:b/>
          <w:sz w:val="20"/>
          <w:szCs w:val="20"/>
        </w:rPr>
      </w:pPr>
      <w:r w:rsidRPr="00024EA9">
        <w:rPr>
          <w:rFonts w:ascii="Times New Roman" w:hAnsi="Times New Roman" w:cs="Times New Roman"/>
          <w:b/>
          <w:sz w:val="20"/>
          <w:szCs w:val="20"/>
        </w:rPr>
        <w:t>Drug and Chemicals</w:t>
      </w:r>
    </w:p>
    <w:p w:rsidR="00617754" w:rsidRDefault="00617754" w:rsidP="00024EA9">
      <w:pPr>
        <w:tabs>
          <w:tab w:val="left" w:pos="-90"/>
        </w:tabs>
        <w:autoSpaceDE w:val="0"/>
        <w:autoSpaceDN w:val="0"/>
        <w:adjustRightInd w:val="0"/>
        <w:snapToGrid w:val="0"/>
        <w:spacing w:after="0" w:line="240" w:lineRule="auto"/>
        <w:ind w:firstLine="425"/>
        <w:jc w:val="both"/>
        <w:rPr>
          <w:rFonts w:ascii="Times New Roman" w:hAnsi="Times New Roman" w:cs="Times New Roman" w:hint="eastAsia"/>
          <w:sz w:val="20"/>
          <w:szCs w:val="20"/>
          <w:lang w:eastAsia="zh-CN"/>
        </w:rPr>
      </w:pPr>
      <w:r w:rsidRPr="00024EA9">
        <w:rPr>
          <w:rFonts w:ascii="Times New Roman" w:hAnsi="Times New Roman" w:cs="Times New Roman"/>
          <w:sz w:val="20"/>
          <w:szCs w:val="20"/>
        </w:rPr>
        <w:t>C</w:t>
      </w:r>
      <w:r w:rsidR="00B944CB" w:rsidRPr="00024EA9">
        <w:rPr>
          <w:rFonts w:ascii="Times New Roman" w:hAnsi="Times New Roman" w:cs="Times New Roman"/>
          <w:sz w:val="20"/>
          <w:szCs w:val="20"/>
        </w:rPr>
        <w:t>PA</w:t>
      </w:r>
      <w:r w:rsidRPr="00024EA9">
        <w:rPr>
          <w:rFonts w:ascii="Times New Roman" w:hAnsi="Times New Roman" w:cs="Times New Roman"/>
          <w:sz w:val="20"/>
          <w:szCs w:val="20"/>
        </w:rPr>
        <w:t xml:space="preserve"> </w:t>
      </w:r>
      <w:r w:rsidR="00B944CB" w:rsidRPr="00024EA9">
        <w:rPr>
          <w:rFonts w:ascii="Times New Roman" w:hAnsi="Times New Roman" w:cs="Times New Roman"/>
          <w:sz w:val="20"/>
          <w:szCs w:val="20"/>
        </w:rPr>
        <w:t xml:space="preserve">and </w:t>
      </w:r>
      <w:proofErr w:type="spellStart"/>
      <w:r w:rsidR="00B944CB" w:rsidRPr="00024EA9">
        <w:rPr>
          <w:rFonts w:ascii="Times New Roman" w:hAnsi="Times New Roman" w:cs="Times New Roman"/>
          <w:sz w:val="20"/>
          <w:szCs w:val="20"/>
        </w:rPr>
        <w:t>silymarin</w:t>
      </w:r>
      <w:proofErr w:type="spellEnd"/>
      <w:r w:rsidR="00B944CB" w:rsidRPr="00024EA9">
        <w:rPr>
          <w:rFonts w:ascii="Times New Roman" w:hAnsi="Times New Roman" w:cs="Times New Roman"/>
          <w:sz w:val="20"/>
          <w:szCs w:val="20"/>
        </w:rPr>
        <w:t xml:space="preserve"> </w:t>
      </w:r>
      <w:r w:rsidRPr="00024EA9">
        <w:rPr>
          <w:rFonts w:ascii="Times New Roman" w:hAnsi="Times New Roman" w:cs="Times New Roman"/>
          <w:sz w:val="20"/>
          <w:szCs w:val="20"/>
        </w:rPr>
        <w:t>was obtained from Sigma Aldrich Ltd., New Delhi, India. The other chemicals and solvents used were of the highest purity of analytical grade.</w:t>
      </w:r>
    </w:p>
    <w:p w:rsidR="004F7225" w:rsidRPr="00024EA9" w:rsidRDefault="004F7225" w:rsidP="00024EA9">
      <w:pPr>
        <w:tabs>
          <w:tab w:val="left" w:pos="-90"/>
        </w:tabs>
        <w:autoSpaceDE w:val="0"/>
        <w:autoSpaceDN w:val="0"/>
        <w:adjustRightInd w:val="0"/>
        <w:snapToGrid w:val="0"/>
        <w:spacing w:after="0" w:line="240" w:lineRule="auto"/>
        <w:ind w:firstLine="425"/>
        <w:jc w:val="both"/>
        <w:rPr>
          <w:rFonts w:ascii="Times New Roman" w:hAnsi="Times New Roman" w:cs="Times New Roman" w:hint="eastAsia"/>
          <w:sz w:val="20"/>
          <w:szCs w:val="20"/>
          <w:lang w:eastAsia="zh-CN"/>
        </w:rPr>
      </w:pPr>
    </w:p>
    <w:p w:rsidR="00617754" w:rsidRPr="00024EA9" w:rsidRDefault="006906FB" w:rsidP="00024EA9">
      <w:pPr>
        <w:tabs>
          <w:tab w:val="left" w:pos="-90"/>
        </w:tabs>
        <w:autoSpaceDE w:val="0"/>
        <w:autoSpaceDN w:val="0"/>
        <w:adjustRightInd w:val="0"/>
        <w:snapToGrid w:val="0"/>
        <w:spacing w:after="0" w:line="240" w:lineRule="auto"/>
        <w:jc w:val="both"/>
        <w:rPr>
          <w:rFonts w:ascii="Times New Roman" w:hAnsi="Times New Roman" w:cs="Times New Roman"/>
          <w:b/>
          <w:sz w:val="20"/>
          <w:szCs w:val="20"/>
        </w:rPr>
      </w:pPr>
      <w:r w:rsidRPr="00024EA9">
        <w:rPr>
          <w:rFonts w:ascii="Times New Roman" w:hAnsi="Times New Roman" w:cs="Times New Roman"/>
          <w:b/>
          <w:bCs/>
          <w:sz w:val="20"/>
          <w:szCs w:val="20"/>
        </w:rPr>
        <w:t>Plant M</w:t>
      </w:r>
      <w:r w:rsidR="00562C32" w:rsidRPr="00024EA9">
        <w:rPr>
          <w:rFonts w:ascii="Times New Roman" w:hAnsi="Times New Roman" w:cs="Times New Roman"/>
          <w:b/>
          <w:bCs/>
          <w:sz w:val="20"/>
          <w:szCs w:val="20"/>
        </w:rPr>
        <w:t>aterial</w:t>
      </w:r>
    </w:p>
    <w:p w:rsidR="00562C32" w:rsidRDefault="00617754" w:rsidP="00024EA9">
      <w:pPr>
        <w:tabs>
          <w:tab w:val="left" w:pos="-90"/>
        </w:tabs>
        <w:autoSpaceDE w:val="0"/>
        <w:autoSpaceDN w:val="0"/>
        <w:adjustRightInd w:val="0"/>
        <w:snapToGrid w:val="0"/>
        <w:spacing w:after="0" w:line="240" w:lineRule="auto"/>
        <w:ind w:firstLine="425"/>
        <w:jc w:val="both"/>
        <w:rPr>
          <w:rFonts w:ascii="Times New Roman" w:hAnsi="Times New Roman" w:cs="Times New Roman" w:hint="eastAsia"/>
          <w:sz w:val="20"/>
          <w:szCs w:val="20"/>
          <w:lang w:eastAsia="zh-CN"/>
        </w:rPr>
      </w:pPr>
      <w:r w:rsidRPr="00024EA9">
        <w:rPr>
          <w:rFonts w:ascii="Times New Roman" w:hAnsi="Times New Roman" w:cs="Times New Roman"/>
          <w:sz w:val="20"/>
          <w:szCs w:val="20"/>
        </w:rPr>
        <w:t xml:space="preserve">The </w:t>
      </w:r>
      <w:proofErr w:type="gramStart"/>
      <w:r w:rsidR="009B75FC" w:rsidRPr="00024EA9">
        <w:rPr>
          <w:rFonts w:ascii="Times New Roman" w:hAnsi="Times New Roman" w:cs="Times New Roman"/>
          <w:sz w:val="20"/>
          <w:szCs w:val="20"/>
        </w:rPr>
        <w:t xml:space="preserve">leaves of </w:t>
      </w:r>
      <w:r w:rsidR="009B75FC" w:rsidRPr="00024EA9">
        <w:rPr>
          <w:rFonts w:ascii="Times New Roman" w:hAnsi="Times New Roman" w:cs="Times New Roman"/>
          <w:i/>
          <w:sz w:val="20"/>
          <w:szCs w:val="20"/>
        </w:rPr>
        <w:t xml:space="preserve">A. </w:t>
      </w:r>
      <w:proofErr w:type="spellStart"/>
      <w:r w:rsidR="009B75FC" w:rsidRPr="00024EA9">
        <w:rPr>
          <w:rFonts w:ascii="Times New Roman" w:hAnsi="Times New Roman" w:cs="Times New Roman"/>
          <w:i/>
          <w:sz w:val="20"/>
          <w:szCs w:val="20"/>
        </w:rPr>
        <w:t>marmelos</w:t>
      </w:r>
      <w:proofErr w:type="spellEnd"/>
      <w:r w:rsidR="009B75FC" w:rsidRPr="00024EA9">
        <w:rPr>
          <w:rFonts w:ascii="Times New Roman" w:hAnsi="Times New Roman" w:cs="Times New Roman"/>
          <w:i/>
          <w:sz w:val="20"/>
          <w:szCs w:val="20"/>
        </w:rPr>
        <w:t xml:space="preserve"> </w:t>
      </w:r>
      <w:r w:rsidR="009B75FC" w:rsidRPr="00024EA9">
        <w:rPr>
          <w:rFonts w:ascii="Times New Roman" w:hAnsi="Times New Roman" w:cs="Times New Roman"/>
          <w:sz w:val="20"/>
          <w:szCs w:val="20"/>
        </w:rPr>
        <w:t>were collected from the campus of Banaras Hindu University, Varanasi, India during the month</w:t>
      </w:r>
      <w:r w:rsidR="00971EF4" w:rsidRPr="00024EA9">
        <w:rPr>
          <w:rFonts w:ascii="Times New Roman" w:hAnsi="Times New Roman" w:cs="Times New Roman"/>
          <w:sz w:val="20"/>
          <w:szCs w:val="20"/>
        </w:rPr>
        <w:t>s</w:t>
      </w:r>
      <w:r w:rsidR="009B75FC" w:rsidRPr="00024EA9">
        <w:rPr>
          <w:rFonts w:ascii="Times New Roman" w:hAnsi="Times New Roman" w:cs="Times New Roman"/>
          <w:sz w:val="20"/>
          <w:szCs w:val="20"/>
        </w:rPr>
        <w:t xml:space="preserve"> of September – December and w</w:t>
      </w:r>
      <w:r w:rsidR="00D978CF" w:rsidRPr="00024EA9">
        <w:rPr>
          <w:rFonts w:ascii="Times New Roman" w:hAnsi="Times New Roman" w:cs="Times New Roman"/>
          <w:sz w:val="20"/>
          <w:szCs w:val="20"/>
        </w:rPr>
        <w:t>as</w:t>
      </w:r>
      <w:proofErr w:type="gramEnd"/>
      <w:r w:rsidRPr="00024EA9">
        <w:rPr>
          <w:rFonts w:ascii="Times New Roman" w:hAnsi="Times New Roman" w:cs="Times New Roman"/>
          <w:sz w:val="20"/>
          <w:szCs w:val="20"/>
        </w:rPr>
        <w:t xml:space="preserve"> authenticated by Prof. N. K. </w:t>
      </w:r>
      <w:proofErr w:type="spellStart"/>
      <w:r w:rsidRPr="00024EA9">
        <w:rPr>
          <w:rFonts w:ascii="Times New Roman" w:hAnsi="Times New Roman" w:cs="Times New Roman"/>
          <w:sz w:val="20"/>
          <w:szCs w:val="20"/>
        </w:rPr>
        <w:t>Dubey</w:t>
      </w:r>
      <w:proofErr w:type="spellEnd"/>
      <w:r w:rsidRPr="00024EA9">
        <w:rPr>
          <w:rFonts w:ascii="Times New Roman" w:hAnsi="Times New Roman" w:cs="Times New Roman"/>
          <w:sz w:val="20"/>
          <w:szCs w:val="20"/>
        </w:rPr>
        <w:t>, Department of Botany, Banaras Hindu University, Varanasi. A voucher specimen (</w:t>
      </w:r>
      <w:proofErr w:type="spellStart"/>
      <w:r w:rsidRPr="00024EA9">
        <w:rPr>
          <w:rFonts w:ascii="Times New Roman" w:hAnsi="Times New Roman" w:cs="Times New Roman"/>
          <w:color w:val="000000" w:themeColor="text1"/>
          <w:sz w:val="20"/>
          <w:szCs w:val="20"/>
        </w:rPr>
        <w:t>Rutaceae</w:t>
      </w:r>
      <w:proofErr w:type="spellEnd"/>
      <w:r w:rsidRPr="00024EA9">
        <w:rPr>
          <w:rFonts w:ascii="Times New Roman" w:hAnsi="Times New Roman" w:cs="Times New Roman"/>
          <w:color w:val="000000" w:themeColor="text1"/>
          <w:sz w:val="20"/>
          <w:szCs w:val="20"/>
        </w:rPr>
        <w:t>/2014/1</w:t>
      </w:r>
      <w:r w:rsidRPr="00024EA9">
        <w:rPr>
          <w:rFonts w:ascii="Times New Roman" w:hAnsi="Times New Roman" w:cs="Times New Roman"/>
          <w:sz w:val="20"/>
          <w:szCs w:val="20"/>
        </w:rPr>
        <w:t>) has been kept in the herbarium for future reference.</w:t>
      </w:r>
    </w:p>
    <w:p w:rsidR="004F7225" w:rsidRPr="00024EA9" w:rsidRDefault="004F7225" w:rsidP="00024EA9">
      <w:pPr>
        <w:tabs>
          <w:tab w:val="left" w:pos="-90"/>
        </w:tabs>
        <w:autoSpaceDE w:val="0"/>
        <w:autoSpaceDN w:val="0"/>
        <w:adjustRightInd w:val="0"/>
        <w:snapToGrid w:val="0"/>
        <w:spacing w:after="0" w:line="240" w:lineRule="auto"/>
        <w:ind w:firstLine="425"/>
        <w:jc w:val="both"/>
        <w:rPr>
          <w:rFonts w:ascii="Times New Roman" w:hAnsi="Times New Roman" w:cs="Times New Roman" w:hint="eastAsia"/>
          <w:sz w:val="20"/>
          <w:szCs w:val="20"/>
          <w:lang w:eastAsia="zh-CN"/>
        </w:rPr>
      </w:pPr>
    </w:p>
    <w:p w:rsidR="00636F5A" w:rsidRPr="00024EA9" w:rsidRDefault="00562C32" w:rsidP="00024EA9">
      <w:pPr>
        <w:tabs>
          <w:tab w:val="left" w:pos="-90"/>
        </w:tabs>
        <w:autoSpaceDE w:val="0"/>
        <w:autoSpaceDN w:val="0"/>
        <w:adjustRightInd w:val="0"/>
        <w:snapToGrid w:val="0"/>
        <w:spacing w:after="0" w:line="240" w:lineRule="auto"/>
        <w:jc w:val="both"/>
        <w:rPr>
          <w:rFonts w:ascii="Times New Roman" w:hAnsi="Times New Roman" w:cs="Times New Roman"/>
          <w:b/>
          <w:bCs/>
          <w:color w:val="000000" w:themeColor="text1"/>
          <w:sz w:val="20"/>
          <w:szCs w:val="20"/>
        </w:rPr>
      </w:pPr>
      <w:r w:rsidRPr="00024EA9">
        <w:rPr>
          <w:rFonts w:ascii="Times New Roman" w:hAnsi="Times New Roman" w:cs="Times New Roman"/>
          <w:b/>
          <w:bCs/>
          <w:color w:val="000000" w:themeColor="text1"/>
          <w:sz w:val="20"/>
          <w:szCs w:val="20"/>
        </w:rPr>
        <w:t xml:space="preserve">Preparation of </w:t>
      </w:r>
      <w:r w:rsidR="006906FB" w:rsidRPr="00024EA9">
        <w:rPr>
          <w:rFonts w:ascii="Times New Roman" w:hAnsi="Times New Roman" w:cs="Times New Roman"/>
          <w:b/>
          <w:bCs/>
          <w:color w:val="000000" w:themeColor="text1"/>
          <w:sz w:val="20"/>
          <w:szCs w:val="20"/>
        </w:rPr>
        <w:t>A</w:t>
      </w:r>
      <w:r w:rsidRPr="00024EA9">
        <w:rPr>
          <w:rFonts w:ascii="Times New Roman" w:hAnsi="Times New Roman" w:cs="Times New Roman"/>
          <w:b/>
          <w:bCs/>
          <w:color w:val="000000" w:themeColor="text1"/>
          <w:sz w:val="20"/>
          <w:szCs w:val="20"/>
        </w:rPr>
        <w:t xml:space="preserve">queous </w:t>
      </w:r>
      <w:r w:rsidR="006906FB" w:rsidRPr="00024EA9">
        <w:rPr>
          <w:rFonts w:ascii="Times New Roman" w:hAnsi="Times New Roman" w:cs="Times New Roman"/>
          <w:b/>
          <w:bCs/>
          <w:color w:val="000000" w:themeColor="text1"/>
          <w:sz w:val="20"/>
          <w:szCs w:val="20"/>
        </w:rPr>
        <w:t>E</w:t>
      </w:r>
      <w:r w:rsidRPr="00024EA9">
        <w:rPr>
          <w:rFonts w:ascii="Times New Roman" w:hAnsi="Times New Roman" w:cs="Times New Roman"/>
          <w:b/>
          <w:bCs/>
          <w:color w:val="000000" w:themeColor="text1"/>
          <w:sz w:val="20"/>
          <w:szCs w:val="20"/>
        </w:rPr>
        <w:t xml:space="preserve">xtract of </w:t>
      </w:r>
      <w:proofErr w:type="spellStart"/>
      <w:r w:rsidRPr="00024EA9">
        <w:rPr>
          <w:rFonts w:ascii="Times New Roman" w:hAnsi="Times New Roman" w:cs="Times New Roman"/>
          <w:b/>
          <w:bCs/>
          <w:i/>
          <w:color w:val="000000" w:themeColor="text1"/>
          <w:sz w:val="20"/>
          <w:szCs w:val="20"/>
        </w:rPr>
        <w:t>Aegle</w:t>
      </w:r>
      <w:proofErr w:type="spellEnd"/>
      <w:r w:rsidRPr="00024EA9">
        <w:rPr>
          <w:rFonts w:ascii="Times New Roman" w:hAnsi="Times New Roman" w:cs="Times New Roman"/>
          <w:b/>
          <w:bCs/>
          <w:i/>
          <w:color w:val="000000" w:themeColor="text1"/>
          <w:sz w:val="20"/>
          <w:szCs w:val="20"/>
        </w:rPr>
        <w:t xml:space="preserve"> </w:t>
      </w:r>
      <w:proofErr w:type="spellStart"/>
      <w:r w:rsidRPr="00024EA9">
        <w:rPr>
          <w:rFonts w:ascii="Times New Roman" w:hAnsi="Times New Roman" w:cs="Times New Roman"/>
          <w:b/>
          <w:bCs/>
          <w:i/>
          <w:color w:val="000000" w:themeColor="text1"/>
          <w:sz w:val="20"/>
          <w:szCs w:val="20"/>
        </w:rPr>
        <w:t>marmelos</w:t>
      </w:r>
      <w:proofErr w:type="spellEnd"/>
      <w:r w:rsidRPr="00024EA9">
        <w:rPr>
          <w:rFonts w:ascii="Times New Roman" w:hAnsi="Times New Roman" w:cs="Times New Roman"/>
          <w:b/>
          <w:bCs/>
          <w:color w:val="000000" w:themeColor="text1"/>
          <w:sz w:val="20"/>
          <w:szCs w:val="20"/>
        </w:rPr>
        <w:t xml:space="preserve"> (AEAM)</w:t>
      </w:r>
    </w:p>
    <w:p w:rsidR="00562C32" w:rsidRPr="00024EA9" w:rsidRDefault="00617754" w:rsidP="00024EA9">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024EA9">
        <w:rPr>
          <w:rFonts w:ascii="Times New Roman" w:hAnsi="Times New Roman" w:cs="Times New Roman"/>
          <w:sz w:val="20"/>
          <w:szCs w:val="20"/>
        </w:rPr>
        <w:t xml:space="preserve">Fresh leaves were washed under running tap water, dried in shade at room temperature for a week and powdered mechanically. The powder (100 grams) was added in 400 ml </w:t>
      </w:r>
      <w:proofErr w:type="spellStart"/>
      <w:r w:rsidRPr="00024EA9">
        <w:rPr>
          <w:rFonts w:ascii="Times New Roman" w:hAnsi="Times New Roman" w:cs="Times New Roman"/>
          <w:sz w:val="20"/>
          <w:szCs w:val="20"/>
        </w:rPr>
        <w:t>deionized</w:t>
      </w:r>
      <w:proofErr w:type="spellEnd"/>
      <w:r w:rsidRPr="00024EA9">
        <w:rPr>
          <w:rFonts w:ascii="Times New Roman" w:hAnsi="Times New Roman" w:cs="Times New Roman"/>
          <w:sz w:val="20"/>
          <w:szCs w:val="20"/>
        </w:rPr>
        <w:t xml:space="preserve"> water </w:t>
      </w:r>
      <w:r w:rsidR="00562C32" w:rsidRPr="00024EA9">
        <w:rPr>
          <w:rFonts w:ascii="Times New Roman" w:hAnsi="Times New Roman" w:cs="Times New Roman"/>
          <w:sz w:val="20"/>
          <w:szCs w:val="20"/>
        </w:rPr>
        <w:t>under</w:t>
      </w:r>
      <w:r w:rsidRPr="00024EA9">
        <w:rPr>
          <w:rFonts w:ascii="Times New Roman" w:hAnsi="Times New Roman" w:cs="Times New Roman"/>
          <w:sz w:val="20"/>
          <w:szCs w:val="20"/>
        </w:rPr>
        <w:t xml:space="preserve"> stirring </w:t>
      </w:r>
      <w:r w:rsidR="00562C32" w:rsidRPr="00024EA9">
        <w:rPr>
          <w:rFonts w:ascii="Times New Roman" w:hAnsi="Times New Roman" w:cs="Times New Roman"/>
          <w:sz w:val="20"/>
          <w:szCs w:val="20"/>
        </w:rPr>
        <w:t xml:space="preserve">at room </w:t>
      </w:r>
      <w:r w:rsidRPr="00024EA9">
        <w:rPr>
          <w:rFonts w:ascii="Times New Roman" w:hAnsi="Times New Roman" w:cs="Times New Roman"/>
          <w:sz w:val="20"/>
          <w:szCs w:val="20"/>
        </w:rPr>
        <w:t>temperature (25± 2</w:t>
      </w:r>
      <w:r w:rsidR="005D1FEB" w:rsidRPr="00024EA9">
        <w:rPr>
          <w:rFonts w:ascii="Times New Roman" w:hAnsi="Times New Roman" w:cs="Times New Roman"/>
          <w:sz w:val="20"/>
          <w:szCs w:val="20"/>
        </w:rPr>
        <w:t xml:space="preserve"> </w:t>
      </w:r>
      <w:r w:rsidRPr="00024EA9">
        <w:rPr>
          <w:rFonts w:ascii="Times New Roman" w:hAnsi="Times New Roman" w:cs="Times New Roman"/>
          <w:sz w:val="20"/>
          <w:szCs w:val="20"/>
        </w:rPr>
        <w:t xml:space="preserve">˚C). </w:t>
      </w:r>
      <w:r w:rsidR="0065025C" w:rsidRPr="00024EA9">
        <w:rPr>
          <w:rFonts w:ascii="Times New Roman" w:hAnsi="Times New Roman" w:cs="Times New Roman"/>
          <w:sz w:val="20"/>
          <w:szCs w:val="20"/>
        </w:rPr>
        <w:t>The aqueous extraction was done follow</w:t>
      </w:r>
      <w:r w:rsidR="00971EF4" w:rsidRPr="00024EA9">
        <w:rPr>
          <w:rFonts w:ascii="Times New Roman" w:hAnsi="Times New Roman" w:cs="Times New Roman"/>
          <w:sz w:val="20"/>
          <w:szCs w:val="20"/>
        </w:rPr>
        <w:t>ing</w:t>
      </w:r>
      <w:r w:rsidR="0065025C" w:rsidRPr="00024EA9">
        <w:rPr>
          <w:rFonts w:ascii="Times New Roman" w:hAnsi="Times New Roman" w:cs="Times New Roman"/>
          <w:sz w:val="20"/>
          <w:szCs w:val="20"/>
        </w:rPr>
        <w:t xml:space="preserve"> the method of </w:t>
      </w:r>
      <w:proofErr w:type="spellStart"/>
      <w:r w:rsidR="0065025C" w:rsidRPr="00024EA9">
        <w:rPr>
          <w:rFonts w:ascii="Times New Roman" w:hAnsi="Times New Roman" w:cs="Times New Roman"/>
          <w:sz w:val="20"/>
          <w:szCs w:val="20"/>
        </w:rPr>
        <w:t>Faremi</w:t>
      </w:r>
      <w:proofErr w:type="spellEnd"/>
      <w:r w:rsidR="0065025C" w:rsidRPr="00024EA9">
        <w:rPr>
          <w:rFonts w:ascii="Times New Roman" w:hAnsi="Times New Roman" w:cs="Times New Roman"/>
          <w:sz w:val="20"/>
          <w:szCs w:val="20"/>
        </w:rPr>
        <w:t xml:space="preserve"> </w:t>
      </w:r>
      <w:r w:rsidR="0048570A" w:rsidRPr="00024EA9">
        <w:rPr>
          <w:rFonts w:ascii="Times New Roman" w:hAnsi="Times New Roman" w:cs="Times New Roman"/>
          <w:i/>
          <w:sz w:val="20"/>
          <w:szCs w:val="20"/>
        </w:rPr>
        <w:t>et al</w:t>
      </w:r>
      <w:r w:rsidR="0065025C" w:rsidRPr="00024EA9">
        <w:rPr>
          <w:rFonts w:ascii="Times New Roman" w:hAnsi="Times New Roman" w:cs="Times New Roman"/>
          <w:sz w:val="20"/>
          <w:szCs w:val="20"/>
        </w:rPr>
        <w:t xml:space="preserve">. </w:t>
      </w:r>
      <w:r w:rsidR="005213E3" w:rsidRPr="00024EA9">
        <w:rPr>
          <w:rFonts w:ascii="Times New Roman" w:hAnsi="Times New Roman" w:cs="Times New Roman"/>
          <w:sz w:val="20"/>
          <w:szCs w:val="20"/>
        </w:rPr>
        <w:t>(2008)</w:t>
      </w:r>
      <w:r w:rsidRPr="00024EA9">
        <w:rPr>
          <w:rFonts w:ascii="Times New Roman" w:hAnsi="Times New Roman" w:cs="Times New Roman"/>
          <w:sz w:val="20"/>
          <w:szCs w:val="20"/>
        </w:rPr>
        <w:t xml:space="preserve"> for aqueous extraction. </w:t>
      </w:r>
      <w:r w:rsidR="00FF71AE" w:rsidRPr="00024EA9">
        <w:rPr>
          <w:rFonts w:ascii="Times New Roman" w:hAnsi="Times New Roman" w:cs="Times New Roman"/>
          <w:sz w:val="20"/>
          <w:szCs w:val="20"/>
        </w:rPr>
        <w:t>After extraction</w:t>
      </w:r>
      <w:r w:rsidR="00D272F5" w:rsidRPr="00024EA9">
        <w:rPr>
          <w:rFonts w:ascii="Times New Roman" w:hAnsi="Times New Roman" w:cs="Times New Roman"/>
          <w:sz w:val="20"/>
          <w:szCs w:val="20"/>
        </w:rPr>
        <w:t>,</w:t>
      </w:r>
      <w:r w:rsidR="00FF71AE" w:rsidRPr="00024EA9">
        <w:rPr>
          <w:rFonts w:ascii="Times New Roman" w:hAnsi="Times New Roman" w:cs="Times New Roman"/>
          <w:sz w:val="20"/>
          <w:szCs w:val="20"/>
        </w:rPr>
        <w:t xml:space="preserve"> total filtrate was </w:t>
      </w:r>
      <w:r w:rsidRPr="00024EA9">
        <w:rPr>
          <w:rFonts w:ascii="Times New Roman" w:hAnsi="Times New Roman" w:cs="Times New Roman"/>
          <w:sz w:val="20"/>
          <w:szCs w:val="20"/>
        </w:rPr>
        <w:t>centrifuged at 5</w:t>
      </w:r>
      <w:r w:rsidR="00636F20" w:rsidRPr="00024EA9">
        <w:rPr>
          <w:rFonts w:ascii="Times New Roman" w:hAnsi="Times New Roman" w:cs="Times New Roman"/>
          <w:sz w:val="20"/>
          <w:szCs w:val="20"/>
        </w:rPr>
        <w:t>,</w:t>
      </w:r>
      <w:r w:rsidRPr="00024EA9">
        <w:rPr>
          <w:rFonts w:ascii="Times New Roman" w:hAnsi="Times New Roman" w:cs="Times New Roman"/>
          <w:sz w:val="20"/>
          <w:szCs w:val="20"/>
        </w:rPr>
        <w:t xml:space="preserve">000 rpm to separate the supernatant. The </w:t>
      </w:r>
      <w:r w:rsidR="00FF71AE" w:rsidRPr="00024EA9">
        <w:rPr>
          <w:rFonts w:ascii="Times New Roman" w:hAnsi="Times New Roman" w:cs="Times New Roman"/>
          <w:sz w:val="20"/>
          <w:szCs w:val="20"/>
        </w:rPr>
        <w:t xml:space="preserve">supernatant </w:t>
      </w:r>
      <w:r w:rsidRPr="00024EA9">
        <w:rPr>
          <w:rFonts w:ascii="Times New Roman" w:hAnsi="Times New Roman" w:cs="Times New Roman"/>
          <w:sz w:val="20"/>
          <w:szCs w:val="20"/>
        </w:rPr>
        <w:t>was</w:t>
      </w:r>
      <w:r w:rsidR="00FF71AE" w:rsidRPr="00024EA9">
        <w:rPr>
          <w:rFonts w:ascii="Times New Roman" w:hAnsi="Times New Roman" w:cs="Times New Roman"/>
          <w:sz w:val="20"/>
          <w:szCs w:val="20"/>
        </w:rPr>
        <w:t xml:space="preserve"> concentrated to</w:t>
      </w:r>
      <w:r w:rsidRPr="00024EA9">
        <w:rPr>
          <w:rFonts w:ascii="Times New Roman" w:hAnsi="Times New Roman" w:cs="Times New Roman"/>
          <w:sz w:val="20"/>
          <w:szCs w:val="20"/>
        </w:rPr>
        <w:t xml:space="preserve"> dryness </w:t>
      </w:r>
      <w:r w:rsidR="00FF71AE" w:rsidRPr="00024EA9">
        <w:rPr>
          <w:rFonts w:ascii="Times New Roman" w:hAnsi="Times New Roman" w:cs="Times New Roman"/>
          <w:sz w:val="20"/>
          <w:szCs w:val="20"/>
        </w:rPr>
        <w:t xml:space="preserve">in rotary vacuum evaporator </w:t>
      </w:r>
      <w:r w:rsidRPr="00024EA9">
        <w:rPr>
          <w:rFonts w:ascii="Times New Roman" w:hAnsi="Times New Roman" w:cs="Times New Roman"/>
          <w:sz w:val="20"/>
          <w:szCs w:val="20"/>
        </w:rPr>
        <w:t>at 45 ˚C</w:t>
      </w:r>
      <w:r w:rsidR="00FF71AE" w:rsidRPr="00024EA9">
        <w:rPr>
          <w:rFonts w:ascii="Times New Roman" w:hAnsi="Times New Roman" w:cs="Times New Roman"/>
          <w:sz w:val="20"/>
          <w:szCs w:val="20"/>
        </w:rPr>
        <w:t xml:space="preserve">. </w:t>
      </w:r>
      <w:r w:rsidRPr="00024EA9">
        <w:rPr>
          <w:rFonts w:ascii="Times New Roman" w:hAnsi="Times New Roman" w:cs="Times New Roman"/>
          <w:sz w:val="20"/>
          <w:szCs w:val="20"/>
        </w:rPr>
        <w:t>The dr</w:t>
      </w:r>
      <w:r w:rsidR="001B68E4" w:rsidRPr="00024EA9">
        <w:rPr>
          <w:rFonts w:ascii="Times New Roman" w:hAnsi="Times New Roman" w:cs="Times New Roman"/>
          <w:sz w:val="20"/>
          <w:szCs w:val="20"/>
        </w:rPr>
        <w:t xml:space="preserve">y </w:t>
      </w:r>
      <w:r w:rsidRPr="00024EA9">
        <w:rPr>
          <w:rFonts w:ascii="Times New Roman" w:hAnsi="Times New Roman" w:cs="Times New Roman"/>
          <w:sz w:val="20"/>
          <w:szCs w:val="20"/>
        </w:rPr>
        <w:t xml:space="preserve">extract </w:t>
      </w:r>
      <w:r w:rsidR="001B68E4" w:rsidRPr="00024EA9">
        <w:rPr>
          <w:rFonts w:ascii="Times New Roman" w:hAnsi="Times New Roman" w:cs="Times New Roman"/>
          <w:sz w:val="20"/>
          <w:szCs w:val="20"/>
        </w:rPr>
        <w:t>w</w:t>
      </w:r>
      <w:r w:rsidRPr="00024EA9">
        <w:rPr>
          <w:rFonts w:ascii="Times New Roman" w:hAnsi="Times New Roman" w:cs="Times New Roman"/>
          <w:sz w:val="20"/>
          <w:szCs w:val="20"/>
        </w:rPr>
        <w:t>as collected and stored in a refrigerator at 4°C for further use.</w:t>
      </w:r>
    </w:p>
    <w:p w:rsidR="00617754" w:rsidRPr="00024EA9" w:rsidRDefault="00617754" w:rsidP="00024EA9">
      <w:pPr>
        <w:pStyle w:val="NormalWeb"/>
        <w:tabs>
          <w:tab w:val="left" w:pos="-90"/>
        </w:tabs>
        <w:snapToGrid w:val="0"/>
        <w:spacing w:before="0" w:beforeAutospacing="0" w:after="0" w:afterAutospacing="0"/>
        <w:ind w:left="0"/>
        <w:rPr>
          <w:b/>
          <w:bCs/>
          <w:color w:val="000000" w:themeColor="text1"/>
          <w:sz w:val="20"/>
          <w:szCs w:val="20"/>
        </w:rPr>
      </w:pPr>
      <w:proofErr w:type="spellStart"/>
      <w:r w:rsidRPr="00024EA9">
        <w:rPr>
          <w:b/>
          <w:bCs/>
          <w:color w:val="000000" w:themeColor="text1"/>
          <w:sz w:val="20"/>
          <w:szCs w:val="20"/>
        </w:rPr>
        <w:t>Phytochemical</w:t>
      </w:r>
      <w:proofErr w:type="spellEnd"/>
      <w:r w:rsidRPr="00024EA9">
        <w:rPr>
          <w:b/>
          <w:bCs/>
          <w:color w:val="000000" w:themeColor="text1"/>
          <w:sz w:val="20"/>
          <w:szCs w:val="20"/>
        </w:rPr>
        <w:t xml:space="preserve"> Screening</w:t>
      </w:r>
    </w:p>
    <w:p w:rsidR="00AD5C08" w:rsidRPr="00024EA9" w:rsidRDefault="00617754" w:rsidP="00024EA9">
      <w:pPr>
        <w:tabs>
          <w:tab w:val="left" w:pos="-90"/>
        </w:tabs>
        <w:autoSpaceDE w:val="0"/>
        <w:autoSpaceDN w:val="0"/>
        <w:adjustRightInd w:val="0"/>
        <w:snapToGrid w:val="0"/>
        <w:spacing w:after="0" w:line="240" w:lineRule="auto"/>
        <w:ind w:firstLine="425"/>
        <w:jc w:val="both"/>
        <w:rPr>
          <w:rFonts w:ascii="Times New Roman" w:hAnsi="Times New Roman" w:cs="Times New Roman"/>
          <w:color w:val="000000" w:themeColor="text1"/>
          <w:sz w:val="20"/>
          <w:szCs w:val="20"/>
        </w:rPr>
      </w:pPr>
      <w:r w:rsidRPr="00024EA9">
        <w:rPr>
          <w:rFonts w:ascii="Times New Roman" w:hAnsi="Times New Roman" w:cs="Times New Roman"/>
          <w:color w:val="000000" w:themeColor="text1"/>
          <w:sz w:val="20"/>
          <w:szCs w:val="20"/>
        </w:rPr>
        <w:t xml:space="preserve">The aqueous extract was subjected </w:t>
      </w:r>
      <w:r w:rsidR="00FF71AE" w:rsidRPr="00024EA9">
        <w:rPr>
          <w:rFonts w:ascii="Times New Roman" w:hAnsi="Times New Roman" w:cs="Times New Roman"/>
          <w:color w:val="000000" w:themeColor="text1"/>
          <w:sz w:val="20"/>
          <w:szCs w:val="20"/>
        </w:rPr>
        <w:t>for qualitative</w:t>
      </w:r>
      <w:r w:rsidRPr="00024EA9">
        <w:rPr>
          <w:rFonts w:ascii="Times New Roman" w:hAnsi="Times New Roman" w:cs="Times New Roman"/>
          <w:color w:val="000000" w:themeColor="text1"/>
          <w:sz w:val="20"/>
          <w:szCs w:val="20"/>
        </w:rPr>
        <w:t xml:space="preserve"> </w:t>
      </w:r>
      <w:proofErr w:type="spellStart"/>
      <w:r w:rsidRPr="00024EA9">
        <w:rPr>
          <w:rFonts w:ascii="Times New Roman" w:hAnsi="Times New Roman" w:cs="Times New Roman"/>
          <w:color w:val="000000" w:themeColor="text1"/>
          <w:sz w:val="20"/>
          <w:szCs w:val="20"/>
        </w:rPr>
        <w:t>phytochemical</w:t>
      </w:r>
      <w:proofErr w:type="spellEnd"/>
      <w:r w:rsidR="00FF71AE" w:rsidRPr="00024EA9">
        <w:rPr>
          <w:rFonts w:ascii="Times New Roman" w:hAnsi="Times New Roman" w:cs="Times New Roman"/>
          <w:color w:val="000000" w:themeColor="text1"/>
          <w:sz w:val="20"/>
          <w:szCs w:val="20"/>
        </w:rPr>
        <w:t xml:space="preserve"> analysis.</w:t>
      </w:r>
      <w:r w:rsidR="001B68E4" w:rsidRPr="00024EA9">
        <w:rPr>
          <w:rFonts w:ascii="Times New Roman" w:hAnsi="Times New Roman" w:cs="Times New Roman"/>
          <w:color w:val="000000" w:themeColor="text1"/>
          <w:sz w:val="20"/>
          <w:szCs w:val="20"/>
        </w:rPr>
        <w:t xml:space="preserve"> </w:t>
      </w:r>
      <w:r w:rsidR="0065025C" w:rsidRPr="00024EA9">
        <w:rPr>
          <w:rFonts w:ascii="Times New Roman" w:hAnsi="Times New Roman" w:cs="Times New Roman"/>
          <w:sz w:val="20"/>
          <w:szCs w:val="20"/>
        </w:rPr>
        <w:t xml:space="preserve">For </w:t>
      </w:r>
      <w:proofErr w:type="spellStart"/>
      <w:r w:rsidR="0065025C" w:rsidRPr="00024EA9">
        <w:rPr>
          <w:rFonts w:ascii="Times New Roman" w:hAnsi="Times New Roman" w:cs="Times New Roman"/>
          <w:sz w:val="20"/>
          <w:szCs w:val="20"/>
        </w:rPr>
        <w:t>phytochemical</w:t>
      </w:r>
      <w:proofErr w:type="spellEnd"/>
      <w:r w:rsidR="0065025C" w:rsidRPr="00024EA9">
        <w:rPr>
          <w:rFonts w:ascii="Times New Roman" w:hAnsi="Times New Roman" w:cs="Times New Roman"/>
          <w:sz w:val="20"/>
          <w:szCs w:val="20"/>
        </w:rPr>
        <w:t xml:space="preserve"> analysis, the method of Evans </w:t>
      </w:r>
      <w:r w:rsidR="005213E3" w:rsidRPr="00024EA9">
        <w:rPr>
          <w:rFonts w:ascii="Times New Roman" w:hAnsi="Times New Roman" w:cs="Times New Roman"/>
          <w:color w:val="000000" w:themeColor="text1"/>
          <w:sz w:val="20"/>
          <w:szCs w:val="20"/>
        </w:rPr>
        <w:t>(2009)</w:t>
      </w:r>
      <w:r w:rsidRPr="00024EA9">
        <w:rPr>
          <w:rFonts w:ascii="Times New Roman" w:hAnsi="Times New Roman" w:cs="Times New Roman"/>
          <w:color w:val="000000" w:themeColor="text1"/>
          <w:sz w:val="20"/>
          <w:szCs w:val="20"/>
        </w:rPr>
        <w:t xml:space="preserve"> </w:t>
      </w:r>
      <w:r w:rsidR="00971EF4" w:rsidRPr="00024EA9">
        <w:rPr>
          <w:rFonts w:ascii="Times New Roman" w:hAnsi="Times New Roman" w:cs="Times New Roman"/>
          <w:color w:val="000000" w:themeColor="text1"/>
          <w:sz w:val="20"/>
          <w:szCs w:val="20"/>
        </w:rPr>
        <w:t>w</w:t>
      </w:r>
      <w:r w:rsidR="00971EF4" w:rsidRPr="00024EA9">
        <w:rPr>
          <w:rFonts w:ascii="Times New Roman" w:hAnsi="Times New Roman" w:cs="Times New Roman"/>
          <w:sz w:val="20"/>
          <w:szCs w:val="20"/>
        </w:rPr>
        <w:t>as followed.</w:t>
      </w:r>
    </w:p>
    <w:p w:rsidR="00AD5C08" w:rsidRPr="00024EA9" w:rsidRDefault="00AD5C08" w:rsidP="00024EA9">
      <w:pPr>
        <w:tabs>
          <w:tab w:val="left" w:pos="-90"/>
        </w:tabs>
        <w:autoSpaceDE w:val="0"/>
        <w:autoSpaceDN w:val="0"/>
        <w:adjustRightInd w:val="0"/>
        <w:snapToGrid w:val="0"/>
        <w:spacing w:after="0" w:line="240" w:lineRule="auto"/>
        <w:jc w:val="both"/>
        <w:rPr>
          <w:rFonts w:ascii="Times New Roman" w:hAnsi="Times New Roman" w:cs="Times New Roman"/>
          <w:b/>
          <w:bCs/>
          <w:sz w:val="20"/>
          <w:szCs w:val="20"/>
        </w:rPr>
      </w:pPr>
    </w:p>
    <w:p w:rsidR="007C74EB" w:rsidRPr="00024EA9" w:rsidRDefault="00227F05" w:rsidP="00024EA9">
      <w:pPr>
        <w:tabs>
          <w:tab w:val="left" w:pos="-90"/>
        </w:tabs>
        <w:autoSpaceDE w:val="0"/>
        <w:autoSpaceDN w:val="0"/>
        <w:adjustRightInd w:val="0"/>
        <w:snapToGrid w:val="0"/>
        <w:spacing w:after="0" w:line="240" w:lineRule="auto"/>
        <w:jc w:val="both"/>
        <w:rPr>
          <w:rFonts w:ascii="Times New Roman" w:hAnsi="Times New Roman" w:cs="Times New Roman"/>
          <w:b/>
          <w:sz w:val="20"/>
          <w:szCs w:val="20"/>
        </w:rPr>
      </w:pPr>
      <w:r w:rsidRPr="00024EA9">
        <w:rPr>
          <w:rFonts w:ascii="Times New Roman" w:hAnsi="Times New Roman" w:cs="Times New Roman"/>
          <w:b/>
          <w:bCs/>
          <w:sz w:val="20"/>
          <w:szCs w:val="20"/>
        </w:rPr>
        <w:t>GC – MS A</w:t>
      </w:r>
      <w:r w:rsidR="00461583" w:rsidRPr="00024EA9">
        <w:rPr>
          <w:rFonts w:ascii="Times New Roman" w:hAnsi="Times New Roman" w:cs="Times New Roman"/>
          <w:b/>
          <w:bCs/>
          <w:sz w:val="20"/>
          <w:szCs w:val="20"/>
        </w:rPr>
        <w:t>nalysis</w:t>
      </w:r>
    </w:p>
    <w:p w:rsidR="00461583" w:rsidRDefault="006B24F0" w:rsidP="00024EA9">
      <w:pPr>
        <w:tabs>
          <w:tab w:val="left" w:pos="-90"/>
        </w:tabs>
        <w:autoSpaceDE w:val="0"/>
        <w:autoSpaceDN w:val="0"/>
        <w:adjustRightInd w:val="0"/>
        <w:snapToGrid w:val="0"/>
        <w:spacing w:after="0" w:line="240" w:lineRule="auto"/>
        <w:ind w:firstLine="425"/>
        <w:jc w:val="both"/>
        <w:rPr>
          <w:rFonts w:ascii="Times New Roman" w:hAnsi="Times New Roman" w:cs="Times New Roman" w:hint="eastAsia"/>
          <w:sz w:val="20"/>
          <w:szCs w:val="20"/>
          <w:lang w:eastAsia="zh-CN"/>
        </w:rPr>
      </w:pPr>
      <w:r w:rsidRPr="00024EA9">
        <w:rPr>
          <w:rFonts w:ascii="Times New Roman" w:hAnsi="Times New Roman" w:cs="Times New Roman"/>
          <w:sz w:val="20"/>
          <w:szCs w:val="20"/>
        </w:rPr>
        <w:t xml:space="preserve">GC-MS technique was used in this study to identify the </w:t>
      </w:r>
      <w:proofErr w:type="spellStart"/>
      <w:r w:rsidRPr="00024EA9">
        <w:rPr>
          <w:rFonts w:ascii="Times New Roman" w:hAnsi="Times New Roman" w:cs="Times New Roman"/>
          <w:sz w:val="20"/>
          <w:szCs w:val="20"/>
        </w:rPr>
        <w:t>phytocomponent</w:t>
      </w:r>
      <w:proofErr w:type="spellEnd"/>
      <w:r w:rsidRPr="00024EA9">
        <w:rPr>
          <w:rFonts w:ascii="Times New Roman" w:hAnsi="Times New Roman" w:cs="Times New Roman"/>
          <w:sz w:val="20"/>
          <w:szCs w:val="20"/>
        </w:rPr>
        <w:t xml:space="preserve"> present in the extract. </w:t>
      </w:r>
      <w:r w:rsidR="007C74EB" w:rsidRPr="00024EA9">
        <w:rPr>
          <w:rFonts w:ascii="Times New Roman" w:hAnsi="Times New Roman" w:cs="Times New Roman"/>
          <w:sz w:val="20"/>
          <w:szCs w:val="20"/>
        </w:rPr>
        <w:t xml:space="preserve">The GC – MS analysis was carried out using a </w:t>
      </w:r>
      <w:proofErr w:type="spellStart"/>
      <w:r w:rsidR="007C74EB" w:rsidRPr="00024EA9">
        <w:rPr>
          <w:rFonts w:ascii="Times New Roman" w:hAnsi="Times New Roman" w:cs="Times New Roman"/>
          <w:sz w:val="20"/>
          <w:szCs w:val="20"/>
        </w:rPr>
        <w:t>Clarus</w:t>
      </w:r>
      <w:proofErr w:type="spellEnd"/>
      <w:r w:rsidR="007C74EB" w:rsidRPr="00024EA9">
        <w:rPr>
          <w:rFonts w:ascii="Times New Roman" w:hAnsi="Times New Roman" w:cs="Times New Roman"/>
          <w:sz w:val="20"/>
          <w:szCs w:val="20"/>
        </w:rPr>
        <w:t xml:space="preserve"> 500 Perkin – </w:t>
      </w:r>
      <w:r w:rsidR="00562C32" w:rsidRPr="00024EA9">
        <w:rPr>
          <w:rFonts w:ascii="Times New Roman" w:hAnsi="Times New Roman" w:cs="Times New Roman"/>
          <w:sz w:val="20"/>
          <w:szCs w:val="20"/>
        </w:rPr>
        <w:t>E</w:t>
      </w:r>
      <w:r w:rsidR="007C74EB" w:rsidRPr="00024EA9">
        <w:rPr>
          <w:rFonts w:ascii="Times New Roman" w:hAnsi="Times New Roman" w:cs="Times New Roman"/>
          <w:sz w:val="20"/>
          <w:szCs w:val="20"/>
        </w:rPr>
        <w:t xml:space="preserve">lmer (Auto system XL) Gas Chromatograph coupled to a mass detector Turbo mass gold – Perkin Elmer </w:t>
      </w:r>
      <w:proofErr w:type="spellStart"/>
      <w:r w:rsidR="007C74EB" w:rsidRPr="00024EA9">
        <w:rPr>
          <w:rFonts w:ascii="Times New Roman" w:hAnsi="Times New Roman" w:cs="Times New Roman"/>
          <w:sz w:val="20"/>
          <w:szCs w:val="20"/>
        </w:rPr>
        <w:t>Turbomass</w:t>
      </w:r>
      <w:proofErr w:type="spellEnd"/>
      <w:r w:rsidR="007C74EB" w:rsidRPr="00024EA9">
        <w:rPr>
          <w:rFonts w:ascii="Times New Roman" w:hAnsi="Times New Roman" w:cs="Times New Roman"/>
          <w:sz w:val="20"/>
          <w:szCs w:val="20"/>
        </w:rPr>
        <w:t xml:space="preserve"> 5.1 spectrometer with an Elite – 1 (100% </w:t>
      </w:r>
      <w:proofErr w:type="spellStart"/>
      <w:r w:rsidR="007C74EB" w:rsidRPr="00024EA9">
        <w:rPr>
          <w:rFonts w:ascii="Times New Roman" w:hAnsi="Times New Roman" w:cs="Times New Roman"/>
          <w:sz w:val="20"/>
          <w:szCs w:val="20"/>
        </w:rPr>
        <w:t>Dimethyl</w:t>
      </w:r>
      <w:proofErr w:type="spellEnd"/>
      <w:r w:rsidR="007C74EB" w:rsidRPr="00024EA9">
        <w:rPr>
          <w:rFonts w:ascii="Times New Roman" w:hAnsi="Times New Roman" w:cs="Times New Roman"/>
          <w:sz w:val="20"/>
          <w:szCs w:val="20"/>
        </w:rPr>
        <w:t xml:space="preserve"> poly</w:t>
      </w:r>
      <w:r w:rsidR="00DE0E98" w:rsidRPr="00024EA9">
        <w:rPr>
          <w:rFonts w:ascii="Times New Roman" w:hAnsi="Times New Roman" w:cs="Times New Roman"/>
          <w:sz w:val="20"/>
          <w:szCs w:val="20"/>
        </w:rPr>
        <w:t xml:space="preserve"> </w:t>
      </w:r>
      <w:proofErr w:type="spellStart"/>
      <w:r w:rsidR="00A04F5F" w:rsidRPr="00024EA9">
        <w:rPr>
          <w:rFonts w:ascii="Times New Roman" w:hAnsi="Times New Roman" w:cs="Times New Roman"/>
          <w:sz w:val="20"/>
          <w:szCs w:val="20"/>
        </w:rPr>
        <w:t>sil</w:t>
      </w:r>
      <w:r w:rsidR="007C74EB" w:rsidRPr="00024EA9">
        <w:rPr>
          <w:rFonts w:ascii="Times New Roman" w:hAnsi="Times New Roman" w:cs="Times New Roman"/>
          <w:sz w:val="20"/>
          <w:szCs w:val="20"/>
        </w:rPr>
        <w:t>oxane</w:t>
      </w:r>
      <w:proofErr w:type="spellEnd"/>
      <w:r w:rsidR="007C74EB" w:rsidRPr="00024EA9">
        <w:rPr>
          <w:rFonts w:ascii="Times New Roman" w:hAnsi="Times New Roman" w:cs="Times New Roman"/>
          <w:sz w:val="20"/>
          <w:szCs w:val="20"/>
        </w:rPr>
        <w:t>), 30m x 0.25 mm ID x 1μm of capillary column. The instrument was set</w:t>
      </w:r>
      <w:r w:rsidR="001B68E4" w:rsidRPr="00024EA9">
        <w:rPr>
          <w:rFonts w:ascii="Times New Roman" w:hAnsi="Times New Roman" w:cs="Times New Roman"/>
          <w:sz w:val="20"/>
          <w:szCs w:val="20"/>
        </w:rPr>
        <w:t xml:space="preserve"> to an initial temperature of 10</w:t>
      </w:r>
      <w:r w:rsidR="007C74EB" w:rsidRPr="00024EA9">
        <w:rPr>
          <w:rFonts w:ascii="Times New Roman" w:hAnsi="Times New Roman" w:cs="Times New Roman"/>
          <w:sz w:val="20"/>
          <w:szCs w:val="20"/>
        </w:rPr>
        <w:t>0</w:t>
      </w:r>
      <w:r w:rsidR="00122924" w:rsidRPr="00024EA9">
        <w:rPr>
          <w:rFonts w:ascii="Times New Roman" w:hAnsi="Times New Roman" w:cs="Times New Roman"/>
          <w:sz w:val="20"/>
          <w:szCs w:val="20"/>
        </w:rPr>
        <w:t xml:space="preserve"> </w:t>
      </w:r>
      <w:proofErr w:type="spellStart"/>
      <w:r w:rsidR="007C74EB" w:rsidRPr="00024EA9">
        <w:rPr>
          <w:rFonts w:ascii="Times New Roman" w:hAnsi="Times New Roman" w:cs="Times New Roman"/>
          <w:sz w:val="20"/>
          <w:szCs w:val="20"/>
          <w:vertAlign w:val="superscript"/>
        </w:rPr>
        <w:t>o</w:t>
      </w:r>
      <w:r w:rsidR="007C74EB" w:rsidRPr="00024EA9">
        <w:rPr>
          <w:rFonts w:ascii="Times New Roman" w:hAnsi="Times New Roman" w:cs="Times New Roman"/>
          <w:sz w:val="20"/>
          <w:szCs w:val="20"/>
        </w:rPr>
        <w:t>C</w:t>
      </w:r>
      <w:proofErr w:type="spellEnd"/>
      <w:r w:rsidR="007C74EB" w:rsidRPr="00024EA9">
        <w:rPr>
          <w:rFonts w:ascii="Times New Roman" w:hAnsi="Times New Roman" w:cs="Times New Roman"/>
          <w:sz w:val="20"/>
          <w:szCs w:val="20"/>
        </w:rPr>
        <w:t xml:space="preserve">, and maintained at this temperature for </w:t>
      </w:r>
      <w:r w:rsidR="001B68E4" w:rsidRPr="00024EA9">
        <w:rPr>
          <w:rFonts w:ascii="Times New Roman" w:hAnsi="Times New Roman" w:cs="Times New Roman"/>
          <w:sz w:val="20"/>
          <w:szCs w:val="20"/>
        </w:rPr>
        <w:t>4</w:t>
      </w:r>
      <w:r w:rsidR="007C74EB" w:rsidRPr="00024EA9">
        <w:rPr>
          <w:rFonts w:ascii="Times New Roman" w:hAnsi="Times New Roman" w:cs="Times New Roman"/>
          <w:sz w:val="20"/>
          <w:szCs w:val="20"/>
        </w:rPr>
        <w:t xml:space="preserve"> min. At the end of this period the oven temperature was </w:t>
      </w:r>
      <w:r w:rsidR="00971EF4" w:rsidRPr="00024EA9">
        <w:rPr>
          <w:rFonts w:ascii="Times New Roman" w:hAnsi="Times New Roman" w:cs="Times New Roman"/>
          <w:sz w:val="20"/>
          <w:szCs w:val="20"/>
        </w:rPr>
        <w:t>increased</w:t>
      </w:r>
      <w:r w:rsidR="007C74EB" w:rsidRPr="00024EA9">
        <w:rPr>
          <w:rFonts w:ascii="Times New Roman" w:hAnsi="Times New Roman" w:cs="Times New Roman"/>
          <w:sz w:val="20"/>
          <w:szCs w:val="20"/>
        </w:rPr>
        <w:t xml:space="preserve"> up to </w:t>
      </w:r>
      <w:r w:rsidR="001B68E4" w:rsidRPr="00024EA9">
        <w:rPr>
          <w:rFonts w:ascii="Times New Roman" w:hAnsi="Times New Roman" w:cs="Times New Roman"/>
          <w:sz w:val="20"/>
          <w:szCs w:val="20"/>
        </w:rPr>
        <w:t>3</w:t>
      </w:r>
      <w:r w:rsidR="007C74EB" w:rsidRPr="00024EA9">
        <w:rPr>
          <w:rFonts w:ascii="Times New Roman" w:hAnsi="Times New Roman" w:cs="Times New Roman"/>
          <w:sz w:val="20"/>
          <w:szCs w:val="20"/>
        </w:rPr>
        <w:t>20</w:t>
      </w:r>
      <w:r w:rsidR="00122924" w:rsidRPr="00024EA9">
        <w:rPr>
          <w:rFonts w:ascii="Times New Roman" w:hAnsi="Times New Roman" w:cs="Times New Roman"/>
          <w:sz w:val="20"/>
          <w:szCs w:val="20"/>
        </w:rPr>
        <w:t xml:space="preserve"> </w:t>
      </w:r>
      <w:proofErr w:type="spellStart"/>
      <w:r w:rsidR="007C74EB" w:rsidRPr="00024EA9">
        <w:rPr>
          <w:rFonts w:ascii="Times New Roman" w:hAnsi="Times New Roman" w:cs="Times New Roman"/>
          <w:sz w:val="20"/>
          <w:szCs w:val="20"/>
          <w:vertAlign w:val="superscript"/>
        </w:rPr>
        <w:t>o</w:t>
      </w:r>
      <w:r w:rsidR="007C74EB" w:rsidRPr="00024EA9">
        <w:rPr>
          <w:rFonts w:ascii="Times New Roman" w:hAnsi="Times New Roman" w:cs="Times New Roman"/>
          <w:sz w:val="20"/>
          <w:szCs w:val="20"/>
        </w:rPr>
        <w:t>C</w:t>
      </w:r>
      <w:proofErr w:type="spellEnd"/>
      <w:r w:rsidR="007C74EB" w:rsidRPr="00024EA9">
        <w:rPr>
          <w:rFonts w:ascii="Times New Roman" w:hAnsi="Times New Roman" w:cs="Times New Roman"/>
          <w:sz w:val="20"/>
          <w:szCs w:val="20"/>
        </w:rPr>
        <w:t xml:space="preserve">, at the rate of an increase </w:t>
      </w:r>
      <w:proofErr w:type="gramStart"/>
      <w:r w:rsidR="007C74EB" w:rsidRPr="00024EA9">
        <w:rPr>
          <w:rFonts w:ascii="Times New Roman" w:hAnsi="Times New Roman" w:cs="Times New Roman"/>
          <w:sz w:val="20"/>
          <w:szCs w:val="20"/>
        </w:rPr>
        <w:t>of 5</w:t>
      </w:r>
      <w:r w:rsidR="00122924" w:rsidRPr="00024EA9">
        <w:rPr>
          <w:rFonts w:ascii="Times New Roman" w:hAnsi="Times New Roman" w:cs="Times New Roman"/>
          <w:sz w:val="20"/>
          <w:szCs w:val="20"/>
        </w:rPr>
        <w:t xml:space="preserve"> </w:t>
      </w:r>
      <w:proofErr w:type="spellStart"/>
      <w:r w:rsidR="007C74EB" w:rsidRPr="00024EA9">
        <w:rPr>
          <w:rFonts w:ascii="Times New Roman" w:hAnsi="Times New Roman" w:cs="Times New Roman"/>
          <w:sz w:val="20"/>
          <w:szCs w:val="20"/>
          <w:vertAlign w:val="superscript"/>
        </w:rPr>
        <w:t>o</w:t>
      </w:r>
      <w:r w:rsidR="00A55B61" w:rsidRPr="00024EA9">
        <w:rPr>
          <w:rFonts w:ascii="Times New Roman" w:hAnsi="Times New Roman" w:cs="Times New Roman"/>
          <w:sz w:val="20"/>
          <w:szCs w:val="20"/>
        </w:rPr>
        <w:t>C</w:t>
      </w:r>
      <w:proofErr w:type="spellEnd"/>
      <w:r w:rsidR="00A55B61" w:rsidRPr="00024EA9">
        <w:rPr>
          <w:rFonts w:ascii="Times New Roman" w:hAnsi="Times New Roman" w:cs="Times New Roman"/>
          <w:sz w:val="20"/>
          <w:szCs w:val="20"/>
        </w:rPr>
        <w:t>/min</w:t>
      </w:r>
      <w:proofErr w:type="gramEnd"/>
      <w:r w:rsidR="007C74EB" w:rsidRPr="00024EA9">
        <w:rPr>
          <w:rFonts w:ascii="Times New Roman" w:hAnsi="Times New Roman" w:cs="Times New Roman"/>
          <w:sz w:val="20"/>
          <w:szCs w:val="20"/>
        </w:rPr>
        <w:t xml:space="preserve"> and maintained for </w:t>
      </w:r>
      <w:r w:rsidR="001B68E4" w:rsidRPr="00024EA9">
        <w:rPr>
          <w:rFonts w:ascii="Times New Roman" w:hAnsi="Times New Roman" w:cs="Times New Roman"/>
          <w:sz w:val="20"/>
          <w:szCs w:val="20"/>
        </w:rPr>
        <w:t>13</w:t>
      </w:r>
      <w:r w:rsidR="007C74EB" w:rsidRPr="00024EA9">
        <w:rPr>
          <w:rFonts w:ascii="Times New Roman" w:hAnsi="Times New Roman" w:cs="Times New Roman"/>
          <w:sz w:val="20"/>
          <w:szCs w:val="20"/>
        </w:rPr>
        <w:t xml:space="preserve"> min. Injection port temperature was ensured as 2</w:t>
      </w:r>
      <w:r w:rsidR="001B68E4" w:rsidRPr="00024EA9">
        <w:rPr>
          <w:rFonts w:ascii="Times New Roman" w:hAnsi="Times New Roman" w:cs="Times New Roman"/>
          <w:sz w:val="20"/>
          <w:szCs w:val="20"/>
        </w:rPr>
        <w:t>6</w:t>
      </w:r>
      <w:r w:rsidR="007C74EB" w:rsidRPr="00024EA9">
        <w:rPr>
          <w:rFonts w:ascii="Times New Roman" w:hAnsi="Times New Roman" w:cs="Times New Roman"/>
          <w:sz w:val="20"/>
          <w:szCs w:val="20"/>
        </w:rPr>
        <w:t>0</w:t>
      </w:r>
      <w:r w:rsidR="00122924" w:rsidRPr="00024EA9">
        <w:rPr>
          <w:rFonts w:ascii="Times New Roman" w:hAnsi="Times New Roman" w:cs="Times New Roman"/>
          <w:sz w:val="20"/>
          <w:szCs w:val="20"/>
        </w:rPr>
        <w:t xml:space="preserve"> </w:t>
      </w:r>
      <w:proofErr w:type="spellStart"/>
      <w:r w:rsidR="007C74EB" w:rsidRPr="00024EA9">
        <w:rPr>
          <w:rFonts w:ascii="Times New Roman" w:hAnsi="Times New Roman" w:cs="Times New Roman"/>
          <w:sz w:val="20"/>
          <w:szCs w:val="20"/>
          <w:vertAlign w:val="superscript"/>
        </w:rPr>
        <w:t>o</w:t>
      </w:r>
      <w:r w:rsidR="001B68E4" w:rsidRPr="00024EA9">
        <w:rPr>
          <w:rFonts w:ascii="Times New Roman" w:hAnsi="Times New Roman" w:cs="Times New Roman"/>
          <w:sz w:val="20"/>
          <w:szCs w:val="20"/>
        </w:rPr>
        <w:t>C</w:t>
      </w:r>
      <w:proofErr w:type="spellEnd"/>
      <w:r w:rsidR="001B68E4" w:rsidRPr="00024EA9">
        <w:rPr>
          <w:rFonts w:ascii="Times New Roman" w:hAnsi="Times New Roman" w:cs="Times New Roman"/>
          <w:sz w:val="20"/>
          <w:szCs w:val="20"/>
        </w:rPr>
        <w:t xml:space="preserve"> and Helium flow rate as 1</w:t>
      </w:r>
      <w:r w:rsidR="007C74EB" w:rsidRPr="00024EA9">
        <w:rPr>
          <w:rFonts w:ascii="Times New Roman" w:hAnsi="Times New Roman" w:cs="Times New Roman"/>
          <w:sz w:val="20"/>
          <w:szCs w:val="20"/>
        </w:rPr>
        <w:t xml:space="preserve"> ml/min. The ionization voltage was 70</w:t>
      </w:r>
      <w:r w:rsidR="00122924" w:rsidRPr="00024EA9">
        <w:rPr>
          <w:rFonts w:ascii="Times New Roman" w:hAnsi="Times New Roman" w:cs="Times New Roman"/>
          <w:sz w:val="20"/>
          <w:szCs w:val="20"/>
        </w:rPr>
        <w:t xml:space="preserve"> </w:t>
      </w:r>
      <w:proofErr w:type="spellStart"/>
      <w:r w:rsidR="007C74EB" w:rsidRPr="00024EA9">
        <w:rPr>
          <w:rFonts w:ascii="Times New Roman" w:hAnsi="Times New Roman" w:cs="Times New Roman"/>
          <w:sz w:val="20"/>
          <w:szCs w:val="20"/>
        </w:rPr>
        <w:t>eV</w:t>
      </w:r>
      <w:proofErr w:type="spellEnd"/>
      <w:r w:rsidR="007C74EB" w:rsidRPr="00024EA9">
        <w:rPr>
          <w:rFonts w:ascii="Times New Roman" w:hAnsi="Times New Roman" w:cs="Times New Roman"/>
          <w:sz w:val="20"/>
          <w:szCs w:val="20"/>
        </w:rPr>
        <w:t>. The samples were injected in split mode as 10:1. Mass spectral scan range was set at 4</w:t>
      </w:r>
      <w:r w:rsidR="001B68E4" w:rsidRPr="00024EA9">
        <w:rPr>
          <w:rFonts w:ascii="Times New Roman" w:hAnsi="Times New Roman" w:cs="Times New Roman"/>
          <w:sz w:val="20"/>
          <w:szCs w:val="20"/>
        </w:rPr>
        <w:t>0-600</w:t>
      </w:r>
      <w:r w:rsidR="007C74EB" w:rsidRPr="00024EA9">
        <w:rPr>
          <w:rFonts w:ascii="Times New Roman" w:hAnsi="Times New Roman" w:cs="Times New Roman"/>
          <w:sz w:val="20"/>
          <w:szCs w:val="20"/>
        </w:rPr>
        <w:t xml:space="preserve"> (m/z).</w:t>
      </w:r>
    </w:p>
    <w:p w:rsidR="004F7225" w:rsidRPr="00024EA9" w:rsidRDefault="004F7225" w:rsidP="00024EA9">
      <w:pPr>
        <w:tabs>
          <w:tab w:val="left" w:pos="-90"/>
        </w:tabs>
        <w:autoSpaceDE w:val="0"/>
        <w:autoSpaceDN w:val="0"/>
        <w:adjustRightInd w:val="0"/>
        <w:snapToGrid w:val="0"/>
        <w:spacing w:after="0" w:line="240" w:lineRule="auto"/>
        <w:ind w:firstLine="425"/>
        <w:jc w:val="both"/>
        <w:rPr>
          <w:rFonts w:ascii="Times New Roman" w:hAnsi="Times New Roman" w:cs="Times New Roman" w:hint="eastAsia"/>
          <w:sz w:val="20"/>
          <w:szCs w:val="20"/>
          <w:lang w:eastAsia="zh-CN"/>
        </w:rPr>
      </w:pPr>
    </w:p>
    <w:p w:rsidR="007C74EB" w:rsidRPr="00024EA9" w:rsidRDefault="007C74EB" w:rsidP="00024EA9">
      <w:pPr>
        <w:tabs>
          <w:tab w:val="left" w:pos="-90"/>
        </w:tabs>
        <w:autoSpaceDE w:val="0"/>
        <w:autoSpaceDN w:val="0"/>
        <w:adjustRightInd w:val="0"/>
        <w:snapToGrid w:val="0"/>
        <w:spacing w:after="0" w:line="240" w:lineRule="auto"/>
        <w:jc w:val="both"/>
        <w:rPr>
          <w:rFonts w:ascii="Times New Roman" w:hAnsi="Times New Roman" w:cs="Times New Roman"/>
          <w:b/>
          <w:color w:val="000000" w:themeColor="text1"/>
          <w:sz w:val="20"/>
          <w:szCs w:val="20"/>
        </w:rPr>
      </w:pPr>
      <w:r w:rsidRPr="00024EA9">
        <w:rPr>
          <w:rFonts w:ascii="Times New Roman" w:hAnsi="Times New Roman" w:cs="Times New Roman"/>
          <w:b/>
          <w:bCs/>
          <w:sz w:val="20"/>
          <w:szCs w:val="20"/>
        </w:rPr>
        <w:t xml:space="preserve">Identification of </w:t>
      </w:r>
      <w:proofErr w:type="spellStart"/>
      <w:r w:rsidR="00227F05" w:rsidRPr="00024EA9">
        <w:rPr>
          <w:rFonts w:ascii="Times New Roman" w:hAnsi="Times New Roman" w:cs="Times New Roman"/>
          <w:b/>
          <w:bCs/>
          <w:sz w:val="20"/>
          <w:szCs w:val="20"/>
        </w:rPr>
        <w:t>P</w:t>
      </w:r>
      <w:r w:rsidRPr="00024EA9">
        <w:rPr>
          <w:rFonts w:ascii="Times New Roman" w:hAnsi="Times New Roman" w:cs="Times New Roman"/>
          <w:b/>
          <w:bCs/>
          <w:sz w:val="20"/>
          <w:szCs w:val="20"/>
        </w:rPr>
        <w:t>hytocompounds</w:t>
      </w:r>
      <w:proofErr w:type="spellEnd"/>
    </w:p>
    <w:p w:rsidR="00461583" w:rsidRDefault="007C74EB" w:rsidP="00024EA9">
      <w:pPr>
        <w:tabs>
          <w:tab w:val="left" w:pos="-90"/>
        </w:tabs>
        <w:autoSpaceDE w:val="0"/>
        <w:autoSpaceDN w:val="0"/>
        <w:adjustRightInd w:val="0"/>
        <w:snapToGrid w:val="0"/>
        <w:spacing w:after="0" w:line="240" w:lineRule="auto"/>
        <w:ind w:firstLine="425"/>
        <w:jc w:val="both"/>
        <w:rPr>
          <w:rFonts w:ascii="Times New Roman" w:hAnsi="Times New Roman" w:cs="Times New Roman" w:hint="eastAsia"/>
          <w:sz w:val="20"/>
          <w:szCs w:val="20"/>
          <w:lang w:eastAsia="zh-CN"/>
        </w:rPr>
      </w:pPr>
      <w:r w:rsidRPr="00024EA9">
        <w:rPr>
          <w:rFonts w:ascii="Times New Roman" w:hAnsi="Times New Roman" w:cs="Times New Roman"/>
          <w:sz w:val="20"/>
          <w:szCs w:val="20"/>
        </w:rPr>
        <w:t xml:space="preserve">Interpretation on Mass-Spectrum GC-MS was conducted using the database of National institute Standard and Technology (NIST) having more </w:t>
      </w:r>
      <w:r w:rsidR="005705AF" w:rsidRPr="00024EA9">
        <w:rPr>
          <w:rFonts w:ascii="Times New Roman" w:hAnsi="Times New Roman" w:cs="Times New Roman"/>
          <w:sz w:val="20"/>
          <w:szCs w:val="20"/>
        </w:rPr>
        <w:t>than</w:t>
      </w:r>
      <w:r w:rsidR="00122924" w:rsidRPr="00024EA9">
        <w:rPr>
          <w:rFonts w:ascii="Times New Roman" w:hAnsi="Times New Roman" w:cs="Times New Roman"/>
          <w:sz w:val="20"/>
          <w:szCs w:val="20"/>
        </w:rPr>
        <w:t xml:space="preserve"> 62</w:t>
      </w:r>
      <w:r w:rsidR="00636F20" w:rsidRPr="00024EA9">
        <w:rPr>
          <w:rFonts w:ascii="Times New Roman" w:hAnsi="Times New Roman" w:cs="Times New Roman"/>
          <w:sz w:val="20"/>
          <w:szCs w:val="20"/>
        </w:rPr>
        <w:t>,</w:t>
      </w:r>
      <w:r w:rsidRPr="00024EA9">
        <w:rPr>
          <w:rFonts w:ascii="Times New Roman" w:hAnsi="Times New Roman" w:cs="Times New Roman"/>
          <w:sz w:val="20"/>
          <w:szCs w:val="20"/>
        </w:rPr>
        <w:t xml:space="preserve">000 patterns. The spectrum of the unknown components was compared with the spectrum of known components stored in the NIST library. The name, molecular weight and molecular formula of the components of the test materials were ascertained </w:t>
      </w:r>
      <w:r w:rsidR="005213E3" w:rsidRPr="00024EA9">
        <w:rPr>
          <w:rFonts w:ascii="Times New Roman" w:hAnsi="Times New Roman" w:cs="Times New Roman"/>
          <w:sz w:val="20"/>
          <w:szCs w:val="20"/>
        </w:rPr>
        <w:t>(</w:t>
      </w:r>
      <w:proofErr w:type="spellStart"/>
      <w:r w:rsidR="005213E3" w:rsidRPr="00024EA9">
        <w:rPr>
          <w:rFonts w:ascii="Times New Roman" w:hAnsi="Times New Roman" w:cs="Times New Roman"/>
          <w:sz w:val="20"/>
          <w:szCs w:val="20"/>
        </w:rPr>
        <w:t>Ho</w:t>
      </w:r>
      <w:r w:rsidR="0070717F" w:rsidRPr="00024EA9">
        <w:rPr>
          <w:rFonts w:ascii="Times New Roman" w:hAnsi="Times New Roman" w:cs="Times New Roman"/>
          <w:sz w:val="20"/>
          <w:szCs w:val="20"/>
        </w:rPr>
        <w:t>ssain</w:t>
      </w:r>
      <w:proofErr w:type="spellEnd"/>
      <w:r w:rsidR="0070717F" w:rsidRPr="00024EA9">
        <w:rPr>
          <w:rFonts w:ascii="Times New Roman" w:hAnsi="Times New Roman" w:cs="Times New Roman"/>
          <w:sz w:val="20"/>
          <w:szCs w:val="20"/>
        </w:rPr>
        <w:t xml:space="preserve"> </w:t>
      </w:r>
      <w:r w:rsidR="0048570A" w:rsidRPr="00024EA9">
        <w:rPr>
          <w:rFonts w:ascii="Times New Roman" w:hAnsi="Times New Roman" w:cs="Times New Roman"/>
          <w:i/>
          <w:sz w:val="20"/>
          <w:szCs w:val="20"/>
        </w:rPr>
        <w:t>et al</w:t>
      </w:r>
      <w:r w:rsidR="0070717F" w:rsidRPr="00024EA9">
        <w:rPr>
          <w:rFonts w:ascii="Times New Roman" w:hAnsi="Times New Roman" w:cs="Times New Roman"/>
          <w:sz w:val="20"/>
          <w:szCs w:val="20"/>
        </w:rPr>
        <w:t>., 2011</w:t>
      </w:r>
      <w:r w:rsidR="005213E3" w:rsidRPr="00024EA9">
        <w:rPr>
          <w:rFonts w:ascii="Times New Roman" w:hAnsi="Times New Roman" w:cs="Times New Roman"/>
          <w:sz w:val="20"/>
          <w:szCs w:val="20"/>
        </w:rPr>
        <w:t>)</w:t>
      </w:r>
      <w:r w:rsidRPr="00024EA9">
        <w:rPr>
          <w:rFonts w:ascii="Times New Roman" w:hAnsi="Times New Roman" w:cs="Times New Roman"/>
          <w:sz w:val="20"/>
          <w:szCs w:val="20"/>
        </w:rPr>
        <w:t>.</w:t>
      </w:r>
      <w:r w:rsidR="00AD5C08" w:rsidRPr="00024EA9">
        <w:rPr>
          <w:rFonts w:ascii="Times New Roman" w:hAnsi="Times New Roman" w:cs="Times New Roman"/>
          <w:sz w:val="20"/>
          <w:szCs w:val="20"/>
        </w:rPr>
        <w:t xml:space="preserve"> </w:t>
      </w:r>
      <w:r w:rsidR="006B24F0" w:rsidRPr="00024EA9">
        <w:rPr>
          <w:rFonts w:ascii="Times New Roman" w:hAnsi="Times New Roman" w:cs="Times New Roman"/>
          <w:sz w:val="20"/>
          <w:szCs w:val="20"/>
        </w:rPr>
        <w:t>Using computer searches on a NIST Ver.2.1 MS data library and comparing the spectrum obtained through GC – MS</w:t>
      </w:r>
      <w:r w:rsidR="00D272F5" w:rsidRPr="00024EA9">
        <w:rPr>
          <w:rFonts w:ascii="Times New Roman" w:hAnsi="Times New Roman" w:cs="Times New Roman"/>
          <w:sz w:val="20"/>
          <w:szCs w:val="20"/>
        </w:rPr>
        <w:t xml:space="preserve"> compounds present in the plant</w:t>
      </w:r>
      <w:r w:rsidR="006B24F0" w:rsidRPr="00024EA9">
        <w:rPr>
          <w:rFonts w:ascii="Times New Roman" w:hAnsi="Times New Roman" w:cs="Times New Roman"/>
          <w:sz w:val="20"/>
          <w:szCs w:val="20"/>
        </w:rPr>
        <w:t xml:space="preserve"> sample were identified.</w:t>
      </w:r>
    </w:p>
    <w:p w:rsidR="00E17940" w:rsidRPr="00024EA9" w:rsidRDefault="00E17940" w:rsidP="00024EA9">
      <w:pPr>
        <w:tabs>
          <w:tab w:val="left" w:pos="-90"/>
        </w:tabs>
        <w:autoSpaceDE w:val="0"/>
        <w:autoSpaceDN w:val="0"/>
        <w:adjustRightInd w:val="0"/>
        <w:snapToGrid w:val="0"/>
        <w:spacing w:after="0" w:line="240" w:lineRule="auto"/>
        <w:ind w:firstLine="425"/>
        <w:jc w:val="both"/>
        <w:rPr>
          <w:rFonts w:ascii="Times New Roman" w:hAnsi="Times New Roman" w:cs="Times New Roman" w:hint="eastAsia"/>
          <w:sz w:val="20"/>
          <w:szCs w:val="20"/>
          <w:lang w:eastAsia="zh-CN"/>
        </w:rPr>
      </w:pPr>
    </w:p>
    <w:p w:rsidR="00617754" w:rsidRPr="00024EA9" w:rsidRDefault="00617754" w:rsidP="00024EA9">
      <w:pPr>
        <w:tabs>
          <w:tab w:val="left" w:pos="-90"/>
        </w:tabs>
        <w:snapToGrid w:val="0"/>
        <w:spacing w:after="0" w:line="240" w:lineRule="auto"/>
        <w:jc w:val="both"/>
        <w:rPr>
          <w:rFonts w:ascii="Times New Roman" w:hAnsi="Times New Roman" w:cs="Times New Roman"/>
          <w:b/>
          <w:sz w:val="20"/>
          <w:szCs w:val="20"/>
        </w:rPr>
      </w:pPr>
      <w:r w:rsidRPr="00024EA9">
        <w:rPr>
          <w:rFonts w:ascii="Times New Roman" w:hAnsi="Times New Roman" w:cs="Times New Roman"/>
          <w:b/>
          <w:bCs/>
          <w:sz w:val="20"/>
          <w:szCs w:val="20"/>
        </w:rPr>
        <w:t>Animal Model</w:t>
      </w:r>
    </w:p>
    <w:p w:rsidR="00617754" w:rsidRDefault="00617754" w:rsidP="00024EA9">
      <w:pPr>
        <w:tabs>
          <w:tab w:val="left" w:pos="-90"/>
        </w:tabs>
        <w:snapToGrid w:val="0"/>
        <w:spacing w:after="0" w:line="240" w:lineRule="auto"/>
        <w:ind w:firstLine="425"/>
        <w:jc w:val="both"/>
        <w:rPr>
          <w:rFonts w:ascii="Times New Roman" w:hAnsi="Times New Roman" w:cs="Times New Roman" w:hint="eastAsia"/>
          <w:sz w:val="20"/>
          <w:szCs w:val="20"/>
          <w:lang w:eastAsia="zh-CN"/>
        </w:rPr>
      </w:pPr>
      <w:r w:rsidRPr="00024EA9">
        <w:rPr>
          <w:rFonts w:ascii="Times New Roman" w:eastAsia="Arial Unicode MS" w:hAnsi="Times New Roman" w:cs="Times New Roman"/>
          <w:sz w:val="20"/>
          <w:szCs w:val="20"/>
        </w:rPr>
        <w:t xml:space="preserve">All the experiments were performed in accordance with institutional practice and within the framework of revised animals (Committee for the Purpose of Control and Supervision of Experiments on Animals; CPCSEA) Act of 2007 of Govt. of India on animal welfare. </w:t>
      </w:r>
      <w:r w:rsidRPr="00024EA9">
        <w:rPr>
          <w:rFonts w:ascii="Times New Roman" w:hAnsi="Times New Roman" w:cs="Times New Roman"/>
          <w:sz w:val="20"/>
          <w:szCs w:val="20"/>
        </w:rPr>
        <w:t xml:space="preserve">The study was conducted on adult male </w:t>
      </w:r>
      <w:proofErr w:type="spellStart"/>
      <w:r w:rsidRPr="00024EA9">
        <w:rPr>
          <w:rFonts w:ascii="Times New Roman" w:hAnsi="Times New Roman" w:cs="Times New Roman"/>
          <w:sz w:val="20"/>
          <w:szCs w:val="20"/>
        </w:rPr>
        <w:t>Parke’s</w:t>
      </w:r>
      <w:proofErr w:type="spellEnd"/>
      <w:r w:rsidRPr="00024EA9">
        <w:rPr>
          <w:rFonts w:ascii="Times New Roman" w:hAnsi="Times New Roman" w:cs="Times New Roman"/>
          <w:sz w:val="20"/>
          <w:szCs w:val="20"/>
        </w:rPr>
        <w:t xml:space="preserve"> strain mice (30 ± 3 g), which were obtained from Department of Zoology, Banaras Hindu University, Varanasi, India. The animals were fed with commercially available standard mice pellet feed and water was provided </w:t>
      </w:r>
      <w:r w:rsidRPr="00024EA9">
        <w:rPr>
          <w:rFonts w:ascii="Times New Roman" w:hAnsi="Times New Roman" w:cs="Times New Roman"/>
          <w:i/>
          <w:iCs/>
          <w:sz w:val="20"/>
          <w:szCs w:val="20"/>
        </w:rPr>
        <w:t xml:space="preserve">ad </w:t>
      </w:r>
      <w:proofErr w:type="spellStart"/>
      <w:r w:rsidRPr="00024EA9">
        <w:rPr>
          <w:rFonts w:ascii="Times New Roman" w:hAnsi="Times New Roman" w:cs="Times New Roman"/>
          <w:i/>
          <w:iCs/>
          <w:sz w:val="20"/>
          <w:szCs w:val="20"/>
        </w:rPr>
        <w:t>libitum</w:t>
      </w:r>
      <w:proofErr w:type="spellEnd"/>
      <w:r w:rsidRPr="00024EA9">
        <w:rPr>
          <w:rFonts w:ascii="Times New Roman" w:hAnsi="Times New Roman" w:cs="Times New Roman"/>
          <w:sz w:val="20"/>
          <w:szCs w:val="20"/>
        </w:rPr>
        <w:t>. The mice were housed under conditions of controlled temperature (25 ± 2 °C) and acclimatized to a 12 h light</w:t>
      </w:r>
      <w:r w:rsidR="00B944CB" w:rsidRPr="00024EA9">
        <w:rPr>
          <w:rFonts w:ascii="Times New Roman" w:hAnsi="Times New Roman" w:cs="Times New Roman"/>
          <w:sz w:val="20"/>
          <w:szCs w:val="20"/>
        </w:rPr>
        <w:t>/</w:t>
      </w:r>
      <w:r w:rsidRPr="00024EA9">
        <w:rPr>
          <w:rFonts w:ascii="Times New Roman" w:hAnsi="Times New Roman" w:cs="Times New Roman"/>
          <w:sz w:val="20"/>
          <w:szCs w:val="20"/>
        </w:rPr>
        <w:t xml:space="preserve"> 12 h dark cycle.</w:t>
      </w:r>
    </w:p>
    <w:p w:rsidR="00617754" w:rsidRPr="00024EA9" w:rsidRDefault="00617754" w:rsidP="00024EA9">
      <w:pPr>
        <w:tabs>
          <w:tab w:val="left" w:pos="-90"/>
        </w:tabs>
        <w:snapToGrid w:val="0"/>
        <w:spacing w:after="0" w:line="240" w:lineRule="auto"/>
        <w:jc w:val="both"/>
        <w:rPr>
          <w:rFonts w:ascii="Times New Roman" w:hAnsi="Times New Roman" w:cs="Times New Roman"/>
          <w:b/>
          <w:bCs/>
          <w:sz w:val="20"/>
          <w:szCs w:val="20"/>
        </w:rPr>
      </w:pPr>
      <w:r w:rsidRPr="00024EA9">
        <w:rPr>
          <w:rFonts w:ascii="Times New Roman" w:hAnsi="Times New Roman" w:cs="Times New Roman"/>
          <w:b/>
          <w:bCs/>
          <w:sz w:val="20"/>
          <w:szCs w:val="20"/>
        </w:rPr>
        <w:t>Experimental Design</w:t>
      </w:r>
    </w:p>
    <w:p w:rsidR="0065025C" w:rsidRPr="00024EA9" w:rsidRDefault="002E3442" w:rsidP="00024EA9">
      <w:pPr>
        <w:pStyle w:val="NormalWeb"/>
        <w:tabs>
          <w:tab w:val="left" w:pos="-90"/>
        </w:tabs>
        <w:snapToGrid w:val="0"/>
        <w:spacing w:before="0" w:beforeAutospacing="0" w:after="0" w:afterAutospacing="0"/>
        <w:ind w:left="0" w:firstLine="425"/>
        <w:rPr>
          <w:sz w:val="20"/>
          <w:szCs w:val="20"/>
        </w:rPr>
      </w:pPr>
      <w:r w:rsidRPr="00024EA9">
        <w:rPr>
          <w:bCs/>
          <w:sz w:val="20"/>
          <w:szCs w:val="20"/>
        </w:rPr>
        <w:t>A</w:t>
      </w:r>
      <w:r w:rsidR="00617754" w:rsidRPr="00024EA9">
        <w:rPr>
          <w:bCs/>
          <w:sz w:val="20"/>
          <w:szCs w:val="20"/>
        </w:rPr>
        <w:t xml:space="preserve">nimals were divided into </w:t>
      </w:r>
      <w:r w:rsidR="0065357D" w:rsidRPr="00024EA9">
        <w:rPr>
          <w:bCs/>
          <w:sz w:val="20"/>
          <w:szCs w:val="20"/>
        </w:rPr>
        <w:t>eight</w:t>
      </w:r>
      <w:r w:rsidR="00617754" w:rsidRPr="00024EA9">
        <w:rPr>
          <w:bCs/>
          <w:sz w:val="20"/>
          <w:szCs w:val="20"/>
        </w:rPr>
        <w:t xml:space="preserve"> groups of six mice each</w:t>
      </w:r>
      <w:r w:rsidR="0065025C" w:rsidRPr="00024EA9">
        <w:rPr>
          <w:bCs/>
          <w:sz w:val="20"/>
          <w:szCs w:val="20"/>
        </w:rPr>
        <w:t xml:space="preserve"> and the treatment was done as shown below:</w:t>
      </w:r>
    </w:p>
    <w:p w:rsidR="00024EA9" w:rsidRDefault="00024EA9" w:rsidP="00024EA9">
      <w:pPr>
        <w:pStyle w:val="NormalWeb"/>
        <w:snapToGrid w:val="0"/>
        <w:spacing w:before="0" w:beforeAutospacing="0" w:after="0" w:afterAutospacing="0"/>
        <w:ind w:left="0"/>
        <w:rPr>
          <w:bCs/>
          <w:color w:val="000000"/>
          <w:sz w:val="20"/>
          <w:szCs w:val="20"/>
        </w:rPr>
        <w:sectPr w:rsidR="00024EA9" w:rsidSect="004F7225">
          <w:type w:val="continuous"/>
          <w:pgSz w:w="12240" w:h="15840" w:code="1"/>
          <w:pgMar w:top="1440" w:right="1440" w:bottom="1440" w:left="1440" w:header="720" w:footer="720" w:gutter="0"/>
          <w:cols w:num="2" w:space="576"/>
          <w:docGrid w:linePitch="360"/>
        </w:sectPr>
      </w:pPr>
    </w:p>
    <w:p w:rsidR="00024EA9" w:rsidRPr="00024EA9" w:rsidRDefault="00024EA9" w:rsidP="00024EA9">
      <w:pPr>
        <w:snapToGrid w:val="0"/>
        <w:spacing w:after="0" w:line="240" w:lineRule="auto"/>
        <w:rPr>
          <w:rFonts w:ascii="Times New Roman" w:hAnsi="Times New Roman" w:cs="Times New Roman"/>
          <w:sz w:val="20"/>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3"/>
        <w:gridCol w:w="8493"/>
      </w:tblGrid>
      <w:tr w:rsidR="008D0809" w:rsidRPr="00024EA9" w:rsidTr="004F7225">
        <w:trPr>
          <w:jc w:val="center"/>
        </w:trPr>
        <w:tc>
          <w:tcPr>
            <w:tcW w:w="0" w:type="auto"/>
            <w:shd w:val="clear" w:color="auto" w:fill="auto"/>
            <w:vAlign w:val="center"/>
          </w:tcPr>
          <w:p w:rsidR="008D0809" w:rsidRPr="00024EA9" w:rsidRDefault="008D0809" w:rsidP="00024EA9">
            <w:pPr>
              <w:pStyle w:val="NormalWeb"/>
              <w:snapToGrid w:val="0"/>
              <w:spacing w:before="0" w:beforeAutospacing="0" w:after="0" w:afterAutospacing="0"/>
              <w:ind w:left="0"/>
              <w:jc w:val="center"/>
              <w:rPr>
                <w:bCs/>
                <w:color w:val="000000"/>
                <w:sz w:val="20"/>
                <w:szCs w:val="20"/>
              </w:rPr>
            </w:pPr>
            <w:r w:rsidRPr="00024EA9">
              <w:rPr>
                <w:bCs/>
                <w:color w:val="000000"/>
                <w:sz w:val="20"/>
                <w:szCs w:val="20"/>
              </w:rPr>
              <w:t>Group I:</w:t>
            </w:r>
          </w:p>
        </w:tc>
        <w:tc>
          <w:tcPr>
            <w:tcW w:w="0" w:type="auto"/>
            <w:shd w:val="clear" w:color="auto" w:fill="auto"/>
            <w:vAlign w:val="center"/>
          </w:tcPr>
          <w:p w:rsidR="008D0809" w:rsidRPr="00024EA9" w:rsidRDefault="008D0809" w:rsidP="00024EA9">
            <w:pPr>
              <w:pStyle w:val="NormalWeb"/>
              <w:snapToGrid w:val="0"/>
              <w:spacing w:before="0" w:beforeAutospacing="0" w:after="0" w:afterAutospacing="0"/>
              <w:ind w:left="0"/>
              <w:jc w:val="center"/>
              <w:rPr>
                <w:bCs/>
                <w:color w:val="000000"/>
                <w:sz w:val="20"/>
                <w:szCs w:val="20"/>
              </w:rPr>
            </w:pPr>
            <w:r w:rsidRPr="00024EA9">
              <w:rPr>
                <w:bCs/>
                <w:color w:val="000000"/>
                <w:sz w:val="20"/>
                <w:szCs w:val="20"/>
              </w:rPr>
              <w:t xml:space="preserve">Control mice </w:t>
            </w:r>
            <w:r w:rsidRPr="00024EA9">
              <w:rPr>
                <w:color w:val="000000"/>
                <w:sz w:val="20"/>
                <w:szCs w:val="20"/>
              </w:rPr>
              <w:t>received distilled water (</w:t>
            </w:r>
            <w:proofErr w:type="spellStart"/>
            <w:r w:rsidRPr="00024EA9">
              <w:rPr>
                <w:color w:val="000000"/>
                <w:sz w:val="20"/>
                <w:szCs w:val="20"/>
              </w:rPr>
              <w:t>intraperitoneally</w:t>
            </w:r>
            <w:proofErr w:type="spellEnd"/>
            <w:r w:rsidRPr="00024EA9">
              <w:rPr>
                <w:color w:val="000000"/>
                <w:sz w:val="20"/>
                <w:szCs w:val="20"/>
              </w:rPr>
              <w:t>) once in a week for 5 weeks</w:t>
            </w:r>
            <w:r w:rsidRPr="00024EA9">
              <w:rPr>
                <w:color w:val="000000"/>
                <w:sz w:val="20"/>
                <w:szCs w:val="20"/>
                <w:lang w:val="en-GB"/>
              </w:rPr>
              <w:t>.</w:t>
            </w:r>
          </w:p>
        </w:tc>
      </w:tr>
      <w:tr w:rsidR="008D0809" w:rsidRPr="00024EA9" w:rsidTr="004F7225">
        <w:trPr>
          <w:jc w:val="center"/>
        </w:trPr>
        <w:tc>
          <w:tcPr>
            <w:tcW w:w="0" w:type="auto"/>
            <w:shd w:val="clear" w:color="auto" w:fill="auto"/>
            <w:vAlign w:val="center"/>
          </w:tcPr>
          <w:p w:rsidR="008D0809" w:rsidRPr="00024EA9" w:rsidRDefault="008D0809" w:rsidP="00024EA9">
            <w:pPr>
              <w:pStyle w:val="NormalWeb"/>
              <w:snapToGrid w:val="0"/>
              <w:spacing w:before="0" w:beforeAutospacing="0" w:after="0" w:afterAutospacing="0"/>
              <w:ind w:left="0"/>
              <w:jc w:val="center"/>
              <w:rPr>
                <w:bCs/>
                <w:color w:val="000000"/>
                <w:sz w:val="20"/>
                <w:szCs w:val="20"/>
              </w:rPr>
            </w:pPr>
            <w:r w:rsidRPr="00024EA9">
              <w:rPr>
                <w:color w:val="000000"/>
                <w:sz w:val="20"/>
                <w:szCs w:val="20"/>
                <w:lang w:val="en-GB"/>
              </w:rPr>
              <w:t>G</w:t>
            </w:r>
            <w:proofErr w:type="spellStart"/>
            <w:r w:rsidRPr="00024EA9">
              <w:rPr>
                <w:color w:val="000000"/>
                <w:sz w:val="20"/>
                <w:szCs w:val="20"/>
              </w:rPr>
              <w:t>roup</w:t>
            </w:r>
            <w:proofErr w:type="spellEnd"/>
            <w:r w:rsidRPr="00024EA9">
              <w:rPr>
                <w:color w:val="000000"/>
                <w:sz w:val="20"/>
                <w:szCs w:val="20"/>
              </w:rPr>
              <w:t xml:space="preserve"> II:</w:t>
            </w:r>
          </w:p>
        </w:tc>
        <w:tc>
          <w:tcPr>
            <w:tcW w:w="0" w:type="auto"/>
            <w:shd w:val="clear" w:color="auto" w:fill="auto"/>
            <w:vAlign w:val="center"/>
          </w:tcPr>
          <w:p w:rsidR="008D0809" w:rsidRPr="00024EA9" w:rsidRDefault="008D0809" w:rsidP="00024EA9">
            <w:pPr>
              <w:pStyle w:val="NormalWeb"/>
              <w:snapToGrid w:val="0"/>
              <w:spacing w:before="0" w:beforeAutospacing="0" w:after="0" w:afterAutospacing="0"/>
              <w:ind w:left="0"/>
              <w:jc w:val="center"/>
              <w:rPr>
                <w:bCs/>
                <w:color w:val="000000"/>
                <w:sz w:val="20"/>
                <w:szCs w:val="20"/>
              </w:rPr>
            </w:pPr>
            <w:r w:rsidRPr="00024EA9">
              <w:rPr>
                <w:color w:val="000000"/>
                <w:sz w:val="20"/>
                <w:szCs w:val="20"/>
              </w:rPr>
              <w:t xml:space="preserve">AEAM (600 mg/kg </w:t>
            </w:r>
            <w:proofErr w:type="spellStart"/>
            <w:r w:rsidRPr="00024EA9">
              <w:rPr>
                <w:color w:val="000000"/>
                <w:sz w:val="20"/>
                <w:szCs w:val="20"/>
              </w:rPr>
              <w:t>bw</w:t>
            </w:r>
            <w:proofErr w:type="spellEnd"/>
            <w:r w:rsidRPr="00024EA9">
              <w:rPr>
                <w:color w:val="000000"/>
                <w:sz w:val="20"/>
                <w:szCs w:val="20"/>
              </w:rPr>
              <w:t>, orally) once in a week for 5 weeks.</w:t>
            </w:r>
          </w:p>
        </w:tc>
      </w:tr>
      <w:tr w:rsidR="008D0809" w:rsidRPr="00024EA9" w:rsidTr="004F7225">
        <w:trPr>
          <w:jc w:val="center"/>
        </w:trPr>
        <w:tc>
          <w:tcPr>
            <w:tcW w:w="0" w:type="auto"/>
            <w:shd w:val="clear" w:color="auto" w:fill="auto"/>
            <w:vAlign w:val="center"/>
          </w:tcPr>
          <w:p w:rsidR="008D0809" w:rsidRPr="00024EA9" w:rsidRDefault="008D0809" w:rsidP="00024EA9">
            <w:pPr>
              <w:pStyle w:val="NormalWeb"/>
              <w:snapToGrid w:val="0"/>
              <w:spacing w:before="0" w:beforeAutospacing="0" w:after="0" w:afterAutospacing="0"/>
              <w:ind w:left="0"/>
              <w:jc w:val="center"/>
              <w:rPr>
                <w:bCs/>
                <w:color w:val="000000"/>
                <w:sz w:val="20"/>
                <w:szCs w:val="20"/>
              </w:rPr>
            </w:pPr>
            <w:r w:rsidRPr="00024EA9">
              <w:rPr>
                <w:color w:val="000000"/>
                <w:sz w:val="20"/>
                <w:szCs w:val="20"/>
              </w:rPr>
              <w:t>Group III:</w:t>
            </w:r>
          </w:p>
        </w:tc>
        <w:tc>
          <w:tcPr>
            <w:tcW w:w="0" w:type="auto"/>
            <w:shd w:val="clear" w:color="auto" w:fill="auto"/>
            <w:vAlign w:val="center"/>
          </w:tcPr>
          <w:p w:rsidR="008D0809" w:rsidRPr="00024EA9" w:rsidRDefault="008D0809" w:rsidP="00024EA9">
            <w:pPr>
              <w:pStyle w:val="NormalWeb"/>
              <w:snapToGrid w:val="0"/>
              <w:spacing w:before="0" w:beforeAutospacing="0" w:after="0" w:afterAutospacing="0"/>
              <w:ind w:left="0"/>
              <w:jc w:val="center"/>
              <w:rPr>
                <w:bCs/>
                <w:color w:val="000000"/>
                <w:sz w:val="20"/>
                <w:szCs w:val="20"/>
              </w:rPr>
            </w:pPr>
            <w:proofErr w:type="spellStart"/>
            <w:r w:rsidRPr="00024EA9">
              <w:rPr>
                <w:color w:val="000000"/>
                <w:sz w:val="20"/>
                <w:szCs w:val="20"/>
              </w:rPr>
              <w:t>Silymarin</w:t>
            </w:r>
            <w:proofErr w:type="spellEnd"/>
            <w:r w:rsidRPr="00024EA9">
              <w:rPr>
                <w:color w:val="000000"/>
                <w:sz w:val="20"/>
                <w:szCs w:val="20"/>
              </w:rPr>
              <w:t xml:space="preserve"> 100 mg/kg </w:t>
            </w:r>
            <w:proofErr w:type="spellStart"/>
            <w:r w:rsidRPr="00024EA9">
              <w:rPr>
                <w:color w:val="000000"/>
                <w:sz w:val="20"/>
                <w:szCs w:val="20"/>
              </w:rPr>
              <w:t>bw</w:t>
            </w:r>
            <w:proofErr w:type="spellEnd"/>
            <w:r w:rsidRPr="00024EA9">
              <w:rPr>
                <w:color w:val="000000"/>
                <w:sz w:val="20"/>
                <w:szCs w:val="20"/>
              </w:rPr>
              <w:t xml:space="preserve"> for 5 weeks (once in a week) orally.</w:t>
            </w:r>
          </w:p>
        </w:tc>
      </w:tr>
      <w:tr w:rsidR="008D0809" w:rsidRPr="00024EA9" w:rsidTr="004F7225">
        <w:trPr>
          <w:jc w:val="center"/>
        </w:trPr>
        <w:tc>
          <w:tcPr>
            <w:tcW w:w="0" w:type="auto"/>
            <w:shd w:val="clear" w:color="auto" w:fill="auto"/>
            <w:vAlign w:val="center"/>
          </w:tcPr>
          <w:p w:rsidR="008D0809" w:rsidRPr="00024EA9" w:rsidRDefault="008D0809" w:rsidP="00024EA9">
            <w:pPr>
              <w:pStyle w:val="NormalWeb"/>
              <w:snapToGrid w:val="0"/>
              <w:spacing w:before="0" w:beforeAutospacing="0" w:after="0" w:afterAutospacing="0"/>
              <w:ind w:left="0"/>
              <w:jc w:val="center"/>
              <w:rPr>
                <w:bCs/>
                <w:color w:val="000000"/>
                <w:sz w:val="20"/>
                <w:szCs w:val="20"/>
              </w:rPr>
            </w:pPr>
            <w:r w:rsidRPr="00024EA9">
              <w:rPr>
                <w:color w:val="000000"/>
                <w:sz w:val="20"/>
                <w:szCs w:val="20"/>
              </w:rPr>
              <w:t>Group IV:</w:t>
            </w:r>
          </w:p>
        </w:tc>
        <w:tc>
          <w:tcPr>
            <w:tcW w:w="0" w:type="auto"/>
            <w:shd w:val="clear" w:color="auto" w:fill="auto"/>
            <w:vAlign w:val="center"/>
          </w:tcPr>
          <w:p w:rsidR="008D0809" w:rsidRPr="004F7225" w:rsidRDefault="008D0809" w:rsidP="004F7225">
            <w:pPr>
              <w:pStyle w:val="NormalWeb"/>
              <w:snapToGrid w:val="0"/>
              <w:spacing w:before="0" w:beforeAutospacing="0" w:after="0" w:afterAutospacing="0"/>
              <w:ind w:left="0"/>
              <w:jc w:val="center"/>
              <w:rPr>
                <w:rFonts w:eastAsiaTheme="minorEastAsia" w:hint="eastAsia"/>
                <w:bCs/>
                <w:color w:val="000000"/>
                <w:sz w:val="20"/>
                <w:szCs w:val="20"/>
                <w:lang w:eastAsia="zh-CN"/>
              </w:rPr>
            </w:pPr>
            <w:r w:rsidRPr="00024EA9">
              <w:rPr>
                <w:color w:val="000000"/>
                <w:sz w:val="20"/>
                <w:szCs w:val="20"/>
              </w:rPr>
              <w:t xml:space="preserve">Received CPA 200 mg/kg </w:t>
            </w:r>
            <w:proofErr w:type="spellStart"/>
            <w:r w:rsidRPr="00024EA9">
              <w:rPr>
                <w:color w:val="000000"/>
                <w:sz w:val="20"/>
                <w:szCs w:val="20"/>
              </w:rPr>
              <w:t>bw</w:t>
            </w:r>
            <w:proofErr w:type="spellEnd"/>
            <w:r w:rsidRPr="00024EA9">
              <w:rPr>
                <w:color w:val="000000"/>
                <w:sz w:val="20"/>
                <w:szCs w:val="20"/>
              </w:rPr>
              <w:t xml:space="preserve">, for 5 weeks (once in a week) by </w:t>
            </w:r>
            <w:proofErr w:type="spellStart"/>
            <w:r w:rsidRPr="00024EA9">
              <w:rPr>
                <w:color w:val="000000"/>
                <w:sz w:val="20"/>
                <w:szCs w:val="20"/>
              </w:rPr>
              <w:t>intraperitoneal</w:t>
            </w:r>
            <w:proofErr w:type="spellEnd"/>
            <w:r w:rsidRPr="00024EA9">
              <w:rPr>
                <w:color w:val="000000"/>
                <w:sz w:val="20"/>
                <w:szCs w:val="20"/>
              </w:rPr>
              <w:t xml:space="preserve"> injection</w:t>
            </w:r>
            <w:r w:rsidRPr="00024EA9">
              <w:rPr>
                <w:bCs/>
                <w:color w:val="000000"/>
                <w:sz w:val="20"/>
                <w:szCs w:val="20"/>
              </w:rPr>
              <w:t>.</w:t>
            </w:r>
          </w:p>
        </w:tc>
      </w:tr>
      <w:tr w:rsidR="008D0809" w:rsidRPr="00024EA9" w:rsidTr="004F7225">
        <w:trPr>
          <w:jc w:val="center"/>
        </w:trPr>
        <w:tc>
          <w:tcPr>
            <w:tcW w:w="0" w:type="auto"/>
            <w:shd w:val="clear" w:color="auto" w:fill="auto"/>
            <w:vAlign w:val="center"/>
          </w:tcPr>
          <w:p w:rsidR="008D0809" w:rsidRPr="00024EA9" w:rsidRDefault="008D0809" w:rsidP="00024EA9">
            <w:pPr>
              <w:pStyle w:val="NormalWeb"/>
              <w:snapToGrid w:val="0"/>
              <w:spacing w:before="0" w:beforeAutospacing="0" w:after="0" w:afterAutospacing="0"/>
              <w:ind w:left="0"/>
              <w:jc w:val="center"/>
              <w:rPr>
                <w:bCs/>
                <w:color w:val="000000"/>
                <w:sz w:val="20"/>
                <w:szCs w:val="20"/>
              </w:rPr>
            </w:pPr>
            <w:r w:rsidRPr="00024EA9">
              <w:rPr>
                <w:color w:val="000000"/>
                <w:sz w:val="20"/>
                <w:szCs w:val="20"/>
              </w:rPr>
              <w:t>Group V-VII:</w:t>
            </w:r>
          </w:p>
        </w:tc>
        <w:tc>
          <w:tcPr>
            <w:tcW w:w="0" w:type="auto"/>
            <w:shd w:val="clear" w:color="auto" w:fill="auto"/>
            <w:vAlign w:val="center"/>
          </w:tcPr>
          <w:p w:rsidR="008D0809" w:rsidRPr="004F7225" w:rsidRDefault="008D0809" w:rsidP="004F7225">
            <w:pPr>
              <w:pStyle w:val="NormalWeb"/>
              <w:snapToGrid w:val="0"/>
              <w:spacing w:before="0" w:beforeAutospacing="0" w:after="0" w:afterAutospacing="0"/>
              <w:ind w:left="0"/>
              <w:jc w:val="center"/>
              <w:rPr>
                <w:rFonts w:eastAsiaTheme="minorEastAsia" w:hint="eastAsia"/>
                <w:color w:val="000000"/>
                <w:sz w:val="20"/>
                <w:szCs w:val="20"/>
                <w:lang w:eastAsia="zh-CN"/>
              </w:rPr>
            </w:pPr>
            <w:r w:rsidRPr="00024EA9">
              <w:rPr>
                <w:color w:val="000000"/>
                <w:sz w:val="20"/>
                <w:szCs w:val="20"/>
              </w:rPr>
              <w:t xml:space="preserve">Received CPA (200 mg/kg </w:t>
            </w:r>
            <w:proofErr w:type="spellStart"/>
            <w:r w:rsidRPr="00024EA9">
              <w:rPr>
                <w:color w:val="000000"/>
                <w:sz w:val="20"/>
                <w:szCs w:val="20"/>
              </w:rPr>
              <w:t>bw</w:t>
            </w:r>
            <w:proofErr w:type="spellEnd"/>
            <w:r w:rsidRPr="00024EA9">
              <w:rPr>
                <w:color w:val="000000"/>
                <w:sz w:val="20"/>
                <w:szCs w:val="20"/>
              </w:rPr>
              <w:t xml:space="preserve">, </w:t>
            </w:r>
            <w:proofErr w:type="spellStart"/>
            <w:r w:rsidRPr="00024EA9">
              <w:rPr>
                <w:color w:val="000000"/>
                <w:sz w:val="20"/>
                <w:szCs w:val="20"/>
              </w:rPr>
              <w:t>intraperitoneally</w:t>
            </w:r>
            <w:proofErr w:type="spellEnd"/>
            <w:r w:rsidRPr="00024EA9">
              <w:rPr>
                <w:color w:val="000000"/>
                <w:sz w:val="20"/>
                <w:szCs w:val="20"/>
              </w:rPr>
              <w:t xml:space="preserve">) and AEAM 400, 500 and 600 mg/kg </w:t>
            </w:r>
            <w:proofErr w:type="spellStart"/>
            <w:r w:rsidRPr="00024EA9">
              <w:rPr>
                <w:color w:val="000000"/>
                <w:sz w:val="20"/>
                <w:szCs w:val="20"/>
              </w:rPr>
              <w:t>bw</w:t>
            </w:r>
            <w:proofErr w:type="spellEnd"/>
            <w:r w:rsidRPr="00024EA9">
              <w:rPr>
                <w:color w:val="000000"/>
                <w:sz w:val="20"/>
                <w:szCs w:val="20"/>
              </w:rPr>
              <w:t xml:space="preserve"> orally for 5 weeks (once in a week).</w:t>
            </w:r>
          </w:p>
        </w:tc>
      </w:tr>
      <w:tr w:rsidR="008D0809" w:rsidRPr="00024EA9" w:rsidTr="004F7225">
        <w:trPr>
          <w:jc w:val="center"/>
        </w:trPr>
        <w:tc>
          <w:tcPr>
            <w:tcW w:w="0" w:type="auto"/>
            <w:shd w:val="clear" w:color="auto" w:fill="auto"/>
            <w:vAlign w:val="center"/>
          </w:tcPr>
          <w:p w:rsidR="008D0809" w:rsidRPr="00024EA9" w:rsidRDefault="008D0809" w:rsidP="00024EA9">
            <w:pPr>
              <w:pStyle w:val="NormalWeb"/>
              <w:snapToGrid w:val="0"/>
              <w:spacing w:before="0" w:beforeAutospacing="0" w:after="0" w:afterAutospacing="0"/>
              <w:ind w:left="0"/>
              <w:jc w:val="center"/>
              <w:rPr>
                <w:bCs/>
                <w:color w:val="000000"/>
                <w:sz w:val="20"/>
                <w:szCs w:val="20"/>
              </w:rPr>
            </w:pPr>
            <w:r w:rsidRPr="00024EA9">
              <w:rPr>
                <w:color w:val="000000"/>
                <w:sz w:val="20"/>
                <w:szCs w:val="20"/>
              </w:rPr>
              <w:t>Group VIII:</w:t>
            </w:r>
          </w:p>
        </w:tc>
        <w:tc>
          <w:tcPr>
            <w:tcW w:w="0" w:type="auto"/>
            <w:shd w:val="clear" w:color="auto" w:fill="auto"/>
            <w:vAlign w:val="center"/>
          </w:tcPr>
          <w:p w:rsidR="008D0809" w:rsidRPr="00024EA9" w:rsidRDefault="008D0809" w:rsidP="00024EA9">
            <w:pPr>
              <w:pStyle w:val="NormalWeb"/>
              <w:snapToGrid w:val="0"/>
              <w:spacing w:before="0" w:beforeAutospacing="0" w:after="0" w:afterAutospacing="0"/>
              <w:ind w:left="0"/>
              <w:jc w:val="center"/>
              <w:rPr>
                <w:bCs/>
                <w:color w:val="000000"/>
                <w:sz w:val="20"/>
                <w:szCs w:val="20"/>
              </w:rPr>
            </w:pPr>
            <w:r w:rsidRPr="00024EA9">
              <w:rPr>
                <w:color w:val="000000"/>
                <w:sz w:val="20"/>
                <w:szCs w:val="20"/>
              </w:rPr>
              <w:t xml:space="preserve">Received CPA (200 mg/kg </w:t>
            </w:r>
            <w:proofErr w:type="spellStart"/>
            <w:r w:rsidRPr="00024EA9">
              <w:rPr>
                <w:color w:val="000000"/>
                <w:sz w:val="20"/>
                <w:szCs w:val="20"/>
              </w:rPr>
              <w:t>bw</w:t>
            </w:r>
            <w:proofErr w:type="spellEnd"/>
            <w:r w:rsidRPr="00024EA9">
              <w:rPr>
                <w:color w:val="000000"/>
                <w:sz w:val="20"/>
                <w:szCs w:val="20"/>
              </w:rPr>
              <w:t xml:space="preserve">, </w:t>
            </w:r>
            <w:proofErr w:type="spellStart"/>
            <w:r w:rsidRPr="00024EA9">
              <w:rPr>
                <w:color w:val="000000"/>
                <w:sz w:val="20"/>
                <w:szCs w:val="20"/>
              </w:rPr>
              <w:t>intraperitoneally</w:t>
            </w:r>
            <w:proofErr w:type="spellEnd"/>
            <w:r w:rsidRPr="00024EA9">
              <w:rPr>
                <w:color w:val="000000"/>
                <w:sz w:val="20"/>
                <w:szCs w:val="20"/>
              </w:rPr>
              <w:t xml:space="preserve">) and </w:t>
            </w:r>
            <w:proofErr w:type="spellStart"/>
            <w:r w:rsidRPr="00024EA9">
              <w:rPr>
                <w:color w:val="000000"/>
                <w:sz w:val="20"/>
                <w:szCs w:val="20"/>
              </w:rPr>
              <w:t>silymarin</w:t>
            </w:r>
            <w:proofErr w:type="spellEnd"/>
            <w:r w:rsidRPr="00024EA9">
              <w:rPr>
                <w:color w:val="000000"/>
                <w:sz w:val="20"/>
                <w:szCs w:val="20"/>
              </w:rPr>
              <w:t xml:space="preserve"> (well known standard </w:t>
            </w:r>
            <w:proofErr w:type="spellStart"/>
            <w:r w:rsidR="00273116" w:rsidRPr="00024EA9">
              <w:rPr>
                <w:color w:val="000000"/>
                <w:sz w:val="20"/>
                <w:szCs w:val="20"/>
              </w:rPr>
              <w:t>hepato</w:t>
            </w:r>
            <w:r w:rsidRPr="00024EA9">
              <w:rPr>
                <w:color w:val="000000"/>
                <w:sz w:val="20"/>
                <w:szCs w:val="20"/>
              </w:rPr>
              <w:t>protective</w:t>
            </w:r>
            <w:proofErr w:type="spellEnd"/>
            <w:r w:rsidRPr="00024EA9">
              <w:rPr>
                <w:color w:val="000000"/>
                <w:sz w:val="20"/>
                <w:szCs w:val="20"/>
              </w:rPr>
              <w:t xml:space="preserve"> drug) 100 mg/kg </w:t>
            </w:r>
            <w:proofErr w:type="spellStart"/>
            <w:r w:rsidRPr="00024EA9">
              <w:rPr>
                <w:color w:val="000000"/>
                <w:sz w:val="20"/>
                <w:szCs w:val="20"/>
              </w:rPr>
              <w:t>bw</w:t>
            </w:r>
            <w:proofErr w:type="spellEnd"/>
            <w:r w:rsidRPr="00024EA9">
              <w:rPr>
                <w:color w:val="000000"/>
                <w:sz w:val="20"/>
                <w:szCs w:val="20"/>
              </w:rPr>
              <w:t xml:space="preserve"> orally for 5 weeks (once in a week).</w:t>
            </w:r>
          </w:p>
        </w:tc>
      </w:tr>
    </w:tbl>
    <w:p w:rsidR="007B401C" w:rsidRPr="00024EA9" w:rsidRDefault="007B401C" w:rsidP="00024EA9">
      <w:pPr>
        <w:pStyle w:val="NormalWeb"/>
        <w:tabs>
          <w:tab w:val="left" w:pos="-90"/>
        </w:tabs>
        <w:snapToGrid w:val="0"/>
        <w:spacing w:before="0" w:beforeAutospacing="0" w:after="0" w:afterAutospacing="0"/>
        <w:ind w:left="0" w:firstLine="425"/>
        <w:rPr>
          <w:color w:val="000000" w:themeColor="text1"/>
          <w:sz w:val="20"/>
          <w:szCs w:val="20"/>
        </w:rPr>
      </w:pPr>
    </w:p>
    <w:p w:rsidR="00024EA9" w:rsidRDefault="00024EA9" w:rsidP="00024EA9">
      <w:pPr>
        <w:tabs>
          <w:tab w:val="left" w:pos="-90"/>
        </w:tabs>
        <w:autoSpaceDE w:val="0"/>
        <w:autoSpaceDN w:val="0"/>
        <w:adjustRightInd w:val="0"/>
        <w:snapToGrid w:val="0"/>
        <w:spacing w:after="0" w:line="240" w:lineRule="auto"/>
        <w:jc w:val="both"/>
        <w:rPr>
          <w:rFonts w:ascii="Times New Roman" w:hAnsi="Times New Roman" w:cs="Times New Roman"/>
          <w:b/>
          <w:iCs/>
          <w:sz w:val="20"/>
          <w:szCs w:val="20"/>
        </w:rPr>
        <w:sectPr w:rsidR="00024EA9" w:rsidSect="00B57803">
          <w:type w:val="continuous"/>
          <w:pgSz w:w="12240" w:h="15840" w:code="1"/>
          <w:pgMar w:top="1440" w:right="1440" w:bottom="1440" w:left="1440" w:header="720" w:footer="720" w:gutter="0"/>
          <w:cols w:space="720"/>
          <w:docGrid w:linePitch="360"/>
        </w:sectPr>
      </w:pPr>
    </w:p>
    <w:p w:rsidR="003A6EDA" w:rsidRPr="00024EA9" w:rsidRDefault="003A6EDA" w:rsidP="00024EA9">
      <w:pPr>
        <w:tabs>
          <w:tab w:val="left" w:pos="-90"/>
        </w:tabs>
        <w:autoSpaceDE w:val="0"/>
        <w:autoSpaceDN w:val="0"/>
        <w:adjustRightInd w:val="0"/>
        <w:snapToGrid w:val="0"/>
        <w:spacing w:after="0" w:line="240" w:lineRule="auto"/>
        <w:jc w:val="both"/>
        <w:rPr>
          <w:rFonts w:ascii="Times New Roman" w:hAnsi="Times New Roman" w:cs="Times New Roman"/>
          <w:b/>
          <w:iCs/>
          <w:sz w:val="20"/>
          <w:szCs w:val="20"/>
        </w:rPr>
      </w:pPr>
      <w:r w:rsidRPr="00024EA9">
        <w:rPr>
          <w:rFonts w:ascii="Times New Roman" w:hAnsi="Times New Roman" w:cs="Times New Roman"/>
          <w:b/>
          <w:iCs/>
          <w:sz w:val="20"/>
          <w:szCs w:val="20"/>
        </w:rPr>
        <w:lastRenderedPageBreak/>
        <w:t xml:space="preserve">Preparation of </w:t>
      </w:r>
      <w:r w:rsidR="00227F05" w:rsidRPr="00024EA9">
        <w:rPr>
          <w:rFonts w:ascii="Times New Roman" w:hAnsi="Times New Roman" w:cs="Times New Roman"/>
          <w:b/>
          <w:iCs/>
          <w:sz w:val="20"/>
          <w:szCs w:val="20"/>
        </w:rPr>
        <w:t>T</w:t>
      </w:r>
      <w:r w:rsidRPr="00024EA9">
        <w:rPr>
          <w:rFonts w:ascii="Times New Roman" w:hAnsi="Times New Roman" w:cs="Times New Roman"/>
          <w:b/>
          <w:iCs/>
          <w:sz w:val="20"/>
          <w:szCs w:val="20"/>
        </w:rPr>
        <w:t>issues</w:t>
      </w:r>
    </w:p>
    <w:p w:rsidR="00270A7F" w:rsidRPr="00024EA9" w:rsidRDefault="003A6EDA" w:rsidP="00024EA9">
      <w:pPr>
        <w:pStyle w:val="NormalWeb"/>
        <w:tabs>
          <w:tab w:val="left" w:pos="-90"/>
        </w:tabs>
        <w:snapToGrid w:val="0"/>
        <w:spacing w:before="0" w:beforeAutospacing="0" w:after="0" w:afterAutospacing="0"/>
        <w:ind w:left="0" w:firstLine="425"/>
        <w:rPr>
          <w:color w:val="000000" w:themeColor="text1"/>
          <w:sz w:val="20"/>
          <w:szCs w:val="20"/>
        </w:rPr>
      </w:pPr>
      <w:r w:rsidRPr="00024EA9">
        <w:rPr>
          <w:sz w:val="20"/>
          <w:szCs w:val="20"/>
        </w:rPr>
        <w:t xml:space="preserve">At the end of the treatment period, the mice were sacrificed by cervical dislocation. The liver was removed, cleared of the adhering tissues, </w:t>
      </w:r>
      <w:r w:rsidR="00951705" w:rsidRPr="00024EA9">
        <w:rPr>
          <w:rFonts w:eastAsia="AdvGulliv-R"/>
          <w:color w:val="000000"/>
          <w:sz w:val="20"/>
          <w:szCs w:val="20"/>
        </w:rPr>
        <w:t xml:space="preserve">washed with ice-cold saline immediately, dried on tissue paper, </w:t>
      </w:r>
      <w:r w:rsidRPr="00024EA9">
        <w:rPr>
          <w:sz w:val="20"/>
          <w:szCs w:val="20"/>
        </w:rPr>
        <w:t xml:space="preserve">weighed and frozen for the antioxidant assays. </w:t>
      </w:r>
      <w:r w:rsidRPr="00024EA9">
        <w:rPr>
          <w:color w:val="000000" w:themeColor="text1"/>
          <w:sz w:val="20"/>
          <w:szCs w:val="20"/>
        </w:rPr>
        <w:t>Blood was collected and serum was separated for analysis of biochemical parameters.</w:t>
      </w:r>
    </w:p>
    <w:p w:rsidR="00270A7F" w:rsidRPr="00024EA9" w:rsidRDefault="00617754" w:rsidP="00024EA9">
      <w:pPr>
        <w:pStyle w:val="NormalWeb"/>
        <w:tabs>
          <w:tab w:val="left" w:pos="-90"/>
        </w:tabs>
        <w:snapToGrid w:val="0"/>
        <w:spacing w:before="0" w:beforeAutospacing="0" w:after="0" w:afterAutospacing="0"/>
        <w:ind w:left="0"/>
        <w:rPr>
          <w:b/>
          <w:color w:val="000000" w:themeColor="text1"/>
          <w:sz w:val="20"/>
          <w:szCs w:val="20"/>
        </w:rPr>
      </w:pPr>
      <w:r w:rsidRPr="00024EA9">
        <w:rPr>
          <w:b/>
          <w:bCs/>
          <w:color w:val="000000" w:themeColor="text1"/>
          <w:sz w:val="20"/>
          <w:szCs w:val="20"/>
        </w:rPr>
        <w:t>Biochemical Estimation</w:t>
      </w:r>
    </w:p>
    <w:p w:rsidR="00B46BD4" w:rsidRPr="00024EA9" w:rsidRDefault="00617754" w:rsidP="00024EA9">
      <w:pPr>
        <w:tabs>
          <w:tab w:val="left" w:pos="-90"/>
        </w:tabs>
        <w:autoSpaceDE w:val="0"/>
        <w:autoSpaceDN w:val="0"/>
        <w:adjustRightInd w:val="0"/>
        <w:snapToGrid w:val="0"/>
        <w:spacing w:after="0" w:line="240" w:lineRule="auto"/>
        <w:ind w:firstLine="425"/>
        <w:jc w:val="both"/>
        <w:rPr>
          <w:rFonts w:ascii="Times New Roman" w:hAnsi="Times New Roman" w:cs="Times New Roman"/>
          <w:color w:val="000000" w:themeColor="text1"/>
          <w:sz w:val="20"/>
          <w:szCs w:val="20"/>
        </w:rPr>
      </w:pPr>
      <w:r w:rsidRPr="00024EA9">
        <w:rPr>
          <w:rFonts w:ascii="Times New Roman" w:hAnsi="Times New Roman" w:cs="Times New Roman"/>
          <w:color w:val="000000" w:themeColor="text1"/>
          <w:sz w:val="20"/>
          <w:szCs w:val="20"/>
        </w:rPr>
        <w:t>The blood was centrifuged at 2</w:t>
      </w:r>
      <w:r w:rsidR="00636F20" w:rsidRPr="00024EA9">
        <w:rPr>
          <w:rFonts w:ascii="Times New Roman" w:hAnsi="Times New Roman" w:cs="Times New Roman"/>
          <w:color w:val="000000" w:themeColor="text1"/>
          <w:sz w:val="20"/>
          <w:szCs w:val="20"/>
        </w:rPr>
        <w:t>,</w:t>
      </w:r>
      <w:r w:rsidRPr="00024EA9">
        <w:rPr>
          <w:rFonts w:ascii="Times New Roman" w:hAnsi="Times New Roman" w:cs="Times New Roman"/>
          <w:color w:val="000000" w:themeColor="text1"/>
          <w:sz w:val="20"/>
          <w:szCs w:val="20"/>
        </w:rPr>
        <w:t xml:space="preserve">500 rpm at 4 ºC for 30 min to separate serum. The activities of serum glutamate </w:t>
      </w:r>
      <w:proofErr w:type="spellStart"/>
      <w:r w:rsidRPr="00024EA9">
        <w:rPr>
          <w:rFonts w:ascii="Times New Roman" w:hAnsi="Times New Roman" w:cs="Times New Roman"/>
          <w:color w:val="000000" w:themeColor="text1"/>
          <w:sz w:val="20"/>
          <w:szCs w:val="20"/>
        </w:rPr>
        <w:t>oxaloacetic</w:t>
      </w:r>
      <w:proofErr w:type="spellEnd"/>
      <w:r w:rsidRPr="00024EA9">
        <w:rPr>
          <w:rFonts w:ascii="Times New Roman" w:hAnsi="Times New Roman" w:cs="Times New Roman"/>
          <w:color w:val="000000" w:themeColor="text1"/>
          <w:sz w:val="20"/>
          <w:szCs w:val="20"/>
        </w:rPr>
        <w:t xml:space="preserve"> </w:t>
      </w:r>
      <w:proofErr w:type="spellStart"/>
      <w:r w:rsidRPr="00024EA9">
        <w:rPr>
          <w:rFonts w:ascii="Times New Roman" w:hAnsi="Times New Roman" w:cs="Times New Roman"/>
          <w:color w:val="000000" w:themeColor="text1"/>
          <w:sz w:val="20"/>
          <w:szCs w:val="20"/>
        </w:rPr>
        <w:t>transaminase</w:t>
      </w:r>
      <w:proofErr w:type="spellEnd"/>
      <w:r w:rsidRPr="00024EA9">
        <w:rPr>
          <w:rFonts w:ascii="Times New Roman" w:hAnsi="Times New Roman" w:cs="Times New Roman"/>
          <w:color w:val="000000" w:themeColor="text1"/>
          <w:sz w:val="20"/>
          <w:szCs w:val="20"/>
        </w:rPr>
        <w:t xml:space="preserve"> (SGOT), serum glutamate </w:t>
      </w:r>
      <w:proofErr w:type="spellStart"/>
      <w:r w:rsidRPr="00024EA9">
        <w:rPr>
          <w:rFonts w:ascii="Times New Roman" w:hAnsi="Times New Roman" w:cs="Times New Roman"/>
          <w:color w:val="000000" w:themeColor="text1"/>
          <w:sz w:val="20"/>
          <w:szCs w:val="20"/>
        </w:rPr>
        <w:t>pyruvate</w:t>
      </w:r>
      <w:proofErr w:type="spellEnd"/>
      <w:r w:rsidRPr="00024EA9">
        <w:rPr>
          <w:rFonts w:ascii="Times New Roman" w:hAnsi="Times New Roman" w:cs="Times New Roman"/>
          <w:color w:val="000000" w:themeColor="text1"/>
          <w:sz w:val="20"/>
          <w:szCs w:val="20"/>
        </w:rPr>
        <w:t xml:space="preserve"> </w:t>
      </w:r>
      <w:proofErr w:type="spellStart"/>
      <w:r w:rsidRPr="00024EA9">
        <w:rPr>
          <w:rFonts w:ascii="Times New Roman" w:hAnsi="Times New Roman" w:cs="Times New Roman"/>
          <w:color w:val="000000" w:themeColor="text1"/>
          <w:sz w:val="20"/>
          <w:szCs w:val="20"/>
        </w:rPr>
        <w:t>transaminase</w:t>
      </w:r>
      <w:proofErr w:type="spellEnd"/>
      <w:r w:rsidRPr="00024EA9">
        <w:rPr>
          <w:rFonts w:ascii="Times New Roman" w:hAnsi="Times New Roman" w:cs="Times New Roman"/>
          <w:color w:val="000000" w:themeColor="text1"/>
          <w:sz w:val="20"/>
          <w:szCs w:val="20"/>
        </w:rPr>
        <w:t xml:space="preserve"> (SGPT), lactate </w:t>
      </w:r>
      <w:proofErr w:type="spellStart"/>
      <w:r w:rsidRPr="00024EA9">
        <w:rPr>
          <w:rFonts w:ascii="Times New Roman" w:hAnsi="Times New Roman" w:cs="Times New Roman"/>
          <w:color w:val="000000" w:themeColor="text1"/>
          <w:sz w:val="20"/>
          <w:szCs w:val="20"/>
        </w:rPr>
        <w:t>dehydrogenase</w:t>
      </w:r>
      <w:proofErr w:type="spellEnd"/>
      <w:r w:rsidRPr="00024EA9">
        <w:rPr>
          <w:rFonts w:ascii="Times New Roman" w:hAnsi="Times New Roman" w:cs="Times New Roman"/>
          <w:color w:val="000000" w:themeColor="text1"/>
          <w:sz w:val="20"/>
          <w:szCs w:val="20"/>
        </w:rPr>
        <w:t xml:space="preserve"> (LDH), alkaline </w:t>
      </w:r>
      <w:proofErr w:type="spellStart"/>
      <w:r w:rsidRPr="00024EA9">
        <w:rPr>
          <w:rFonts w:ascii="Times New Roman" w:hAnsi="Times New Roman" w:cs="Times New Roman"/>
          <w:color w:val="000000" w:themeColor="text1"/>
          <w:sz w:val="20"/>
          <w:szCs w:val="20"/>
        </w:rPr>
        <w:t>phosphatase</w:t>
      </w:r>
      <w:proofErr w:type="spellEnd"/>
      <w:r w:rsidRPr="00024EA9">
        <w:rPr>
          <w:rFonts w:ascii="Times New Roman" w:hAnsi="Times New Roman" w:cs="Times New Roman"/>
          <w:color w:val="000000" w:themeColor="text1"/>
          <w:sz w:val="20"/>
          <w:szCs w:val="20"/>
        </w:rPr>
        <w:t xml:space="preserve"> (ALP), acid </w:t>
      </w:r>
      <w:proofErr w:type="spellStart"/>
      <w:r w:rsidRPr="00024EA9">
        <w:rPr>
          <w:rFonts w:ascii="Times New Roman" w:hAnsi="Times New Roman" w:cs="Times New Roman"/>
          <w:color w:val="000000" w:themeColor="text1"/>
          <w:sz w:val="20"/>
          <w:szCs w:val="20"/>
        </w:rPr>
        <w:t>phosphatase</w:t>
      </w:r>
      <w:proofErr w:type="spellEnd"/>
      <w:r w:rsidRPr="00024EA9">
        <w:rPr>
          <w:rFonts w:ascii="Times New Roman" w:hAnsi="Times New Roman" w:cs="Times New Roman"/>
          <w:color w:val="000000" w:themeColor="text1"/>
          <w:sz w:val="20"/>
          <w:szCs w:val="20"/>
        </w:rPr>
        <w:t xml:space="preserve"> (ACP), </w:t>
      </w:r>
      <w:proofErr w:type="spellStart"/>
      <w:r w:rsidRPr="00024EA9">
        <w:rPr>
          <w:rFonts w:ascii="Times New Roman" w:hAnsi="Times New Roman" w:cs="Times New Roman"/>
          <w:color w:val="000000" w:themeColor="text1"/>
          <w:sz w:val="20"/>
          <w:szCs w:val="20"/>
        </w:rPr>
        <w:t>bilirubin</w:t>
      </w:r>
      <w:proofErr w:type="spellEnd"/>
      <w:r w:rsidRPr="00024EA9">
        <w:rPr>
          <w:rFonts w:ascii="Times New Roman" w:hAnsi="Times New Roman" w:cs="Times New Roman"/>
          <w:color w:val="000000" w:themeColor="text1"/>
          <w:sz w:val="20"/>
          <w:szCs w:val="20"/>
        </w:rPr>
        <w:t>, cholesterol and albumin were measured by using commercial</w:t>
      </w:r>
      <w:r w:rsidR="00D272F5" w:rsidRPr="00024EA9">
        <w:rPr>
          <w:rFonts w:ascii="Times New Roman" w:hAnsi="Times New Roman" w:cs="Times New Roman"/>
          <w:color w:val="000000" w:themeColor="text1"/>
          <w:sz w:val="20"/>
          <w:szCs w:val="20"/>
        </w:rPr>
        <w:t>ly</w:t>
      </w:r>
      <w:r w:rsidR="0065025C" w:rsidRPr="00024EA9">
        <w:rPr>
          <w:rFonts w:ascii="Times New Roman" w:hAnsi="Times New Roman" w:cs="Times New Roman"/>
          <w:color w:val="000000" w:themeColor="text1"/>
          <w:sz w:val="20"/>
          <w:szCs w:val="20"/>
        </w:rPr>
        <w:t xml:space="preserve"> available diagnostic</w:t>
      </w:r>
      <w:r w:rsidRPr="00024EA9">
        <w:rPr>
          <w:rFonts w:ascii="Times New Roman" w:hAnsi="Times New Roman" w:cs="Times New Roman"/>
          <w:color w:val="000000" w:themeColor="text1"/>
          <w:sz w:val="20"/>
          <w:szCs w:val="20"/>
        </w:rPr>
        <w:t xml:space="preserve"> kits</w:t>
      </w:r>
      <w:r w:rsidR="00B46BD4" w:rsidRPr="00024EA9">
        <w:rPr>
          <w:rFonts w:ascii="Times New Roman" w:hAnsi="Times New Roman" w:cs="Times New Roman"/>
          <w:color w:val="000000" w:themeColor="text1"/>
          <w:sz w:val="20"/>
          <w:szCs w:val="20"/>
        </w:rPr>
        <w:t>.</w:t>
      </w:r>
    </w:p>
    <w:p w:rsidR="00617754" w:rsidRPr="00024EA9" w:rsidRDefault="00617754" w:rsidP="00024EA9">
      <w:pPr>
        <w:tabs>
          <w:tab w:val="left" w:pos="-90"/>
        </w:tabs>
        <w:autoSpaceDE w:val="0"/>
        <w:autoSpaceDN w:val="0"/>
        <w:adjustRightInd w:val="0"/>
        <w:snapToGrid w:val="0"/>
        <w:spacing w:after="0" w:line="240" w:lineRule="auto"/>
        <w:jc w:val="both"/>
        <w:rPr>
          <w:rFonts w:ascii="Times New Roman" w:hAnsi="Times New Roman" w:cs="Times New Roman"/>
          <w:b/>
          <w:color w:val="000000" w:themeColor="text1"/>
          <w:sz w:val="20"/>
          <w:szCs w:val="20"/>
        </w:rPr>
      </w:pPr>
      <w:r w:rsidRPr="00024EA9">
        <w:rPr>
          <w:rFonts w:ascii="Times New Roman" w:hAnsi="Times New Roman" w:cs="Times New Roman"/>
          <w:b/>
          <w:color w:val="000000" w:themeColor="text1"/>
          <w:sz w:val="20"/>
          <w:szCs w:val="20"/>
        </w:rPr>
        <w:t>Estimation of Antioxidants in Liver Tissue</w:t>
      </w:r>
    </w:p>
    <w:p w:rsidR="00617754" w:rsidRPr="00024EA9" w:rsidRDefault="00951705" w:rsidP="00024EA9">
      <w:pPr>
        <w:autoSpaceDE w:val="0"/>
        <w:autoSpaceDN w:val="0"/>
        <w:adjustRightInd w:val="0"/>
        <w:snapToGrid w:val="0"/>
        <w:spacing w:after="0" w:line="240" w:lineRule="auto"/>
        <w:ind w:firstLine="425"/>
        <w:jc w:val="both"/>
        <w:rPr>
          <w:rFonts w:ascii="Times New Roman" w:hAnsi="Times New Roman" w:cs="Times New Roman"/>
          <w:sz w:val="20"/>
          <w:szCs w:val="20"/>
        </w:rPr>
      </w:pPr>
      <w:r w:rsidRPr="00024EA9">
        <w:rPr>
          <w:rFonts w:ascii="Times New Roman" w:eastAsia="AdvGulliv-R" w:hAnsi="Times New Roman" w:cs="Times New Roman"/>
          <w:color w:val="000000"/>
          <w:sz w:val="20"/>
          <w:szCs w:val="20"/>
        </w:rPr>
        <w:t>For antioxidant assays, the tissue homogenate was prepared in ice cold phosphate buffer saline (PBS) (0.1 M, pH 7.4) and centrifuged at 5</w:t>
      </w:r>
      <w:r w:rsidR="00636F20" w:rsidRPr="00024EA9">
        <w:rPr>
          <w:rFonts w:ascii="Times New Roman" w:eastAsia="AdvGulliv-R" w:hAnsi="Times New Roman" w:cs="Times New Roman"/>
          <w:color w:val="000000"/>
          <w:sz w:val="20"/>
          <w:szCs w:val="20"/>
        </w:rPr>
        <w:t>,</w:t>
      </w:r>
      <w:r w:rsidRPr="00024EA9">
        <w:rPr>
          <w:rFonts w:ascii="Times New Roman" w:eastAsia="AdvGulliv-R" w:hAnsi="Times New Roman" w:cs="Times New Roman"/>
          <w:color w:val="000000"/>
          <w:sz w:val="20"/>
          <w:szCs w:val="20"/>
        </w:rPr>
        <w:t xml:space="preserve">000 rpm at 4 ºC for 30 min. The supernatant was quantified for the assay </w:t>
      </w:r>
      <w:r w:rsidR="009C0528" w:rsidRPr="00024EA9">
        <w:rPr>
          <w:rFonts w:ascii="Times New Roman" w:hAnsi="Times New Roman" w:cs="Times New Roman"/>
          <w:color w:val="000000" w:themeColor="text1"/>
          <w:sz w:val="20"/>
          <w:szCs w:val="20"/>
        </w:rPr>
        <w:t xml:space="preserve">of lipid </w:t>
      </w:r>
      <w:proofErr w:type="spellStart"/>
      <w:r w:rsidR="009C0528" w:rsidRPr="00024EA9">
        <w:rPr>
          <w:rFonts w:ascii="Times New Roman" w:hAnsi="Times New Roman" w:cs="Times New Roman"/>
          <w:color w:val="000000" w:themeColor="text1"/>
          <w:sz w:val="20"/>
          <w:szCs w:val="20"/>
        </w:rPr>
        <w:t>peroxidation</w:t>
      </w:r>
      <w:proofErr w:type="spellEnd"/>
      <w:r w:rsidR="00985667" w:rsidRPr="00024EA9">
        <w:rPr>
          <w:rFonts w:ascii="Times New Roman" w:hAnsi="Times New Roman" w:cs="Times New Roman"/>
          <w:color w:val="000000" w:themeColor="text1"/>
          <w:sz w:val="20"/>
          <w:szCs w:val="20"/>
        </w:rPr>
        <w:t xml:space="preserve"> (LPO),</w:t>
      </w:r>
      <w:r w:rsidR="009C0528" w:rsidRPr="00024EA9">
        <w:rPr>
          <w:rFonts w:ascii="Times New Roman" w:hAnsi="Times New Roman" w:cs="Times New Roman"/>
          <w:sz w:val="20"/>
          <w:szCs w:val="20"/>
        </w:rPr>
        <w:t xml:space="preserve"> </w:t>
      </w:r>
      <w:r w:rsidR="00985667" w:rsidRPr="00024EA9">
        <w:rPr>
          <w:rFonts w:ascii="Times New Roman" w:hAnsi="Times New Roman" w:cs="Times New Roman"/>
          <w:sz w:val="20"/>
          <w:szCs w:val="20"/>
        </w:rPr>
        <w:t>superoxide dismutase (</w:t>
      </w:r>
      <w:r w:rsidR="009C0528" w:rsidRPr="00024EA9">
        <w:rPr>
          <w:rFonts w:ascii="Times New Roman" w:hAnsi="Times New Roman" w:cs="Times New Roman"/>
          <w:sz w:val="20"/>
          <w:szCs w:val="20"/>
        </w:rPr>
        <w:t>SOD</w:t>
      </w:r>
      <w:r w:rsidR="00985667" w:rsidRPr="00024EA9">
        <w:rPr>
          <w:rFonts w:ascii="Times New Roman" w:hAnsi="Times New Roman" w:cs="Times New Roman"/>
          <w:sz w:val="20"/>
          <w:szCs w:val="20"/>
        </w:rPr>
        <w:t>)</w:t>
      </w:r>
      <w:r w:rsidR="009C0528" w:rsidRPr="00024EA9">
        <w:rPr>
          <w:rFonts w:ascii="Times New Roman" w:hAnsi="Times New Roman" w:cs="Times New Roman"/>
          <w:sz w:val="20"/>
          <w:szCs w:val="20"/>
        </w:rPr>
        <w:t xml:space="preserve"> and </w:t>
      </w:r>
      <w:proofErr w:type="spellStart"/>
      <w:r w:rsidR="009C0528" w:rsidRPr="00024EA9">
        <w:rPr>
          <w:rFonts w:ascii="Times New Roman" w:hAnsi="Times New Roman" w:cs="Times New Roman"/>
          <w:sz w:val="20"/>
          <w:szCs w:val="20"/>
        </w:rPr>
        <w:t>catalase</w:t>
      </w:r>
      <w:proofErr w:type="spellEnd"/>
      <w:r w:rsidR="009C0528" w:rsidRPr="00024EA9">
        <w:rPr>
          <w:rFonts w:ascii="Times New Roman" w:hAnsi="Times New Roman" w:cs="Times New Roman"/>
          <w:sz w:val="20"/>
          <w:szCs w:val="20"/>
        </w:rPr>
        <w:t xml:space="preserve"> (CAT)</w:t>
      </w:r>
      <w:r w:rsidR="00985667" w:rsidRPr="00024EA9">
        <w:rPr>
          <w:rFonts w:ascii="Times New Roman" w:hAnsi="Times New Roman" w:cs="Times New Roman"/>
          <w:color w:val="131413"/>
          <w:sz w:val="20"/>
          <w:szCs w:val="20"/>
        </w:rPr>
        <w:t xml:space="preserve"> were performed with commercially available diagnostic kits (Sigma-Aldrich, New Delhi, India).</w:t>
      </w:r>
    </w:p>
    <w:p w:rsidR="007B401C" w:rsidRPr="00024EA9" w:rsidRDefault="00B46BD4" w:rsidP="00024EA9">
      <w:pPr>
        <w:tabs>
          <w:tab w:val="left" w:pos="-90"/>
        </w:tabs>
        <w:snapToGrid w:val="0"/>
        <w:spacing w:after="0" w:line="240" w:lineRule="auto"/>
        <w:jc w:val="both"/>
        <w:rPr>
          <w:rFonts w:ascii="Times New Roman" w:hAnsi="Times New Roman" w:cs="Times New Roman"/>
          <w:b/>
          <w:color w:val="000000" w:themeColor="text1"/>
          <w:sz w:val="20"/>
          <w:szCs w:val="20"/>
        </w:rPr>
      </w:pPr>
      <w:r w:rsidRPr="00024EA9">
        <w:rPr>
          <w:rFonts w:ascii="Times New Roman" w:hAnsi="Times New Roman" w:cs="Times New Roman"/>
          <w:b/>
          <w:color w:val="000000" w:themeColor="text1"/>
          <w:sz w:val="20"/>
          <w:szCs w:val="20"/>
        </w:rPr>
        <w:t>H</w:t>
      </w:r>
      <w:r w:rsidR="00617754" w:rsidRPr="00024EA9">
        <w:rPr>
          <w:rFonts w:ascii="Times New Roman" w:hAnsi="Times New Roman" w:cs="Times New Roman"/>
          <w:b/>
          <w:color w:val="000000" w:themeColor="text1"/>
          <w:sz w:val="20"/>
          <w:szCs w:val="20"/>
        </w:rPr>
        <w:t>ematological Studies</w:t>
      </w:r>
    </w:p>
    <w:p w:rsidR="00617754" w:rsidRPr="00024EA9" w:rsidRDefault="00617754" w:rsidP="00024EA9">
      <w:pPr>
        <w:tabs>
          <w:tab w:val="left" w:pos="-90"/>
        </w:tabs>
        <w:snapToGrid w:val="0"/>
        <w:spacing w:after="0" w:line="240" w:lineRule="auto"/>
        <w:ind w:firstLine="425"/>
        <w:jc w:val="both"/>
        <w:rPr>
          <w:rFonts w:ascii="Times New Roman" w:hAnsi="Times New Roman" w:cs="Times New Roman"/>
          <w:color w:val="000000" w:themeColor="text1"/>
          <w:sz w:val="20"/>
          <w:szCs w:val="20"/>
        </w:rPr>
      </w:pPr>
      <w:r w:rsidRPr="00024EA9">
        <w:rPr>
          <w:rFonts w:ascii="Times New Roman" w:hAnsi="Times New Roman" w:cs="Times New Roman"/>
          <w:color w:val="000000" w:themeColor="text1"/>
          <w:sz w:val="20"/>
          <w:szCs w:val="20"/>
        </w:rPr>
        <w:t xml:space="preserve">The blood was collected from heart and used for the estimation of red blood cells (RBC) and white blood cells (WBC) count using </w:t>
      </w:r>
      <w:proofErr w:type="spellStart"/>
      <w:r w:rsidRPr="00024EA9">
        <w:rPr>
          <w:rFonts w:ascii="Times New Roman" w:hAnsi="Times New Roman" w:cs="Times New Roman"/>
          <w:color w:val="000000" w:themeColor="text1"/>
          <w:sz w:val="20"/>
          <w:szCs w:val="20"/>
        </w:rPr>
        <w:t>hemocytometer</w:t>
      </w:r>
      <w:proofErr w:type="spellEnd"/>
      <w:r w:rsidRPr="00024EA9">
        <w:rPr>
          <w:rFonts w:ascii="Times New Roman" w:hAnsi="Times New Roman" w:cs="Times New Roman"/>
          <w:color w:val="000000" w:themeColor="text1"/>
          <w:sz w:val="20"/>
          <w:szCs w:val="20"/>
        </w:rPr>
        <w:t>.</w:t>
      </w:r>
    </w:p>
    <w:p w:rsidR="00617754" w:rsidRPr="00024EA9" w:rsidRDefault="00617754" w:rsidP="00024EA9">
      <w:pPr>
        <w:tabs>
          <w:tab w:val="left" w:pos="-90"/>
        </w:tabs>
        <w:snapToGrid w:val="0"/>
        <w:spacing w:after="0" w:line="240" w:lineRule="auto"/>
        <w:jc w:val="both"/>
        <w:rPr>
          <w:rFonts w:ascii="Times New Roman" w:hAnsi="Times New Roman" w:cs="Times New Roman"/>
          <w:b/>
          <w:color w:val="000000" w:themeColor="text1"/>
          <w:sz w:val="20"/>
          <w:szCs w:val="20"/>
        </w:rPr>
      </w:pPr>
      <w:proofErr w:type="spellStart"/>
      <w:r w:rsidRPr="00024EA9">
        <w:rPr>
          <w:rFonts w:ascii="Times New Roman" w:hAnsi="Times New Roman" w:cs="Times New Roman"/>
          <w:b/>
          <w:bCs/>
          <w:color w:val="000000" w:themeColor="text1"/>
          <w:sz w:val="20"/>
          <w:szCs w:val="20"/>
        </w:rPr>
        <w:t>Histopathological</w:t>
      </w:r>
      <w:proofErr w:type="spellEnd"/>
      <w:r w:rsidRPr="00024EA9">
        <w:rPr>
          <w:rFonts w:ascii="Times New Roman" w:hAnsi="Times New Roman" w:cs="Times New Roman"/>
          <w:b/>
          <w:bCs/>
          <w:color w:val="000000" w:themeColor="text1"/>
          <w:sz w:val="20"/>
          <w:szCs w:val="20"/>
        </w:rPr>
        <w:t xml:space="preserve"> Studies</w:t>
      </w:r>
    </w:p>
    <w:p w:rsidR="00951705" w:rsidRPr="00024EA9" w:rsidRDefault="00951705" w:rsidP="00024EA9">
      <w:pPr>
        <w:autoSpaceDE w:val="0"/>
        <w:autoSpaceDN w:val="0"/>
        <w:adjustRightInd w:val="0"/>
        <w:snapToGrid w:val="0"/>
        <w:spacing w:after="0" w:line="240" w:lineRule="auto"/>
        <w:ind w:firstLine="425"/>
        <w:jc w:val="both"/>
        <w:rPr>
          <w:rFonts w:ascii="Times New Roman" w:eastAsia="AdvGulliv-R" w:hAnsi="Times New Roman" w:cs="Times New Roman"/>
          <w:sz w:val="20"/>
          <w:szCs w:val="20"/>
        </w:rPr>
      </w:pPr>
      <w:r w:rsidRPr="00024EA9">
        <w:rPr>
          <w:rFonts w:ascii="Times New Roman" w:eastAsia="AdvGulliv-R" w:hAnsi="Times New Roman" w:cs="Times New Roman"/>
          <w:sz w:val="20"/>
          <w:szCs w:val="20"/>
        </w:rPr>
        <w:t xml:space="preserve">The liver was blotted free of mucus. The tissues were washed in normal saline, cut into pieces of desired size and fixed in </w:t>
      </w:r>
      <w:r w:rsidRPr="00024EA9">
        <w:rPr>
          <w:rFonts w:ascii="Times New Roman" w:hAnsi="Times New Roman" w:cs="Times New Roman"/>
          <w:sz w:val="20"/>
          <w:szCs w:val="20"/>
        </w:rPr>
        <w:t xml:space="preserve">aqueous </w:t>
      </w:r>
      <w:proofErr w:type="spellStart"/>
      <w:r w:rsidRPr="00024EA9">
        <w:rPr>
          <w:rFonts w:ascii="Times New Roman" w:hAnsi="Times New Roman" w:cs="Times New Roman"/>
          <w:sz w:val="20"/>
          <w:szCs w:val="20"/>
        </w:rPr>
        <w:t>Bouin’s</w:t>
      </w:r>
      <w:proofErr w:type="spellEnd"/>
      <w:r w:rsidRPr="00024EA9">
        <w:rPr>
          <w:rFonts w:ascii="Times New Roman" w:hAnsi="Times New Roman" w:cs="Times New Roman"/>
          <w:sz w:val="20"/>
          <w:szCs w:val="20"/>
        </w:rPr>
        <w:t xml:space="preserve"> solution for 12 h. </w:t>
      </w:r>
      <w:r w:rsidRPr="00024EA9">
        <w:rPr>
          <w:rFonts w:ascii="Times New Roman" w:eastAsia="AdvGulliv-R" w:hAnsi="Times New Roman" w:cs="Times New Roman"/>
          <w:sz w:val="20"/>
          <w:szCs w:val="20"/>
        </w:rPr>
        <w:t xml:space="preserve">After fixation, the tissues were cleaned, </w:t>
      </w:r>
      <w:r w:rsidRPr="00024EA9">
        <w:rPr>
          <w:rFonts w:ascii="Times New Roman" w:hAnsi="Times New Roman" w:cs="Times New Roman"/>
          <w:sz w:val="20"/>
          <w:szCs w:val="20"/>
        </w:rPr>
        <w:t>dehydrated through a gradual series of alcohol and</w:t>
      </w:r>
      <w:r w:rsidRPr="00024EA9">
        <w:rPr>
          <w:rFonts w:ascii="Times New Roman" w:hAnsi="Times New Roman" w:cs="Times New Roman"/>
          <w:color w:val="000000" w:themeColor="text1"/>
          <w:sz w:val="20"/>
          <w:szCs w:val="20"/>
        </w:rPr>
        <w:t xml:space="preserve"> then processed for paraffin embedding.</w:t>
      </w:r>
      <w:r w:rsidRPr="00024EA9">
        <w:rPr>
          <w:rFonts w:ascii="Times New Roman" w:eastAsia="AdvGulliv-R" w:hAnsi="Times New Roman" w:cs="Times New Roman"/>
          <w:sz w:val="20"/>
          <w:szCs w:val="20"/>
        </w:rPr>
        <w:t xml:space="preserve"> Tissue sections of 5 µm in thickness were mounted on slides and stained wi</w:t>
      </w:r>
      <w:r w:rsidR="004E5EB1" w:rsidRPr="00024EA9">
        <w:rPr>
          <w:rFonts w:ascii="Times New Roman" w:eastAsia="AdvGulliv-R" w:hAnsi="Times New Roman" w:cs="Times New Roman"/>
          <w:sz w:val="20"/>
          <w:szCs w:val="20"/>
        </w:rPr>
        <w:t xml:space="preserve">th </w:t>
      </w:r>
      <w:proofErr w:type="spellStart"/>
      <w:r w:rsidR="004E5EB1" w:rsidRPr="00024EA9">
        <w:rPr>
          <w:rFonts w:ascii="Times New Roman" w:eastAsia="AdvGulliv-R" w:hAnsi="Times New Roman" w:cs="Times New Roman"/>
          <w:sz w:val="20"/>
          <w:szCs w:val="20"/>
        </w:rPr>
        <w:t>h</w:t>
      </w:r>
      <w:r w:rsidRPr="00024EA9">
        <w:rPr>
          <w:rFonts w:ascii="Times New Roman" w:eastAsia="AdvGulliv-R" w:hAnsi="Times New Roman" w:cs="Times New Roman"/>
          <w:sz w:val="20"/>
          <w:szCs w:val="20"/>
        </w:rPr>
        <w:t>ematoxylin</w:t>
      </w:r>
      <w:proofErr w:type="spellEnd"/>
      <w:r w:rsidRPr="00024EA9">
        <w:rPr>
          <w:rFonts w:ascii="Times New Roman" w:eastAsia="AdvGulliv-R" w:hAnsi="Times New Roman" w:cs="Times New Roman"/>
          <w:sz w:val="20"/>
          <w:szCs w:val="20"/>
        </w:rPr>
        <w:t xml:space="preserve"> and </w:t>
      </w:r>
      <w:proofErr w:type="spellStart"/>
      <w:r w:rsidRPr="00024EA9">
        <w:rPr>
          <w:rFonts w:ascii="Times New Roman" w:eastAsia="AdvGulliv-R" w:hAnsi="Times New Roman" w:cs="Times New Roman"/>
          <w:sz w:val="20"/>
          <w:szCs w:val="20"/>
        </w:rPr>
        <w:t>eosine</w:t>
      </w:r>
      <w:proofErr w:type="spellEnd"/>
      <w:r w:rsidRPr="00024EA9">
        <w:rPr>
          <w:rFonts w:ascii="Times New Roman" w:eastAsia="AdvGulliv-R" w:hAnsi="Times New Roman" w:cs="Times New Roman"/>
          <w:sz w:val="20"/>
          <w:szCs w:val="20"/>
        </w:rPr>
        <w:t xml:space="preserve"> for </w:t>
      </w:r>
      <w:proofErr w:type="spellStart"/>
      <w:r w:rsidRPr="00024EA9">
        <w:rPr>
          <w:rFonts w:ascii="Times New Roman" w:eastAsia="AdvGulliv-R" w:hAnsi="Times New Roman" w:cs="Times New Roman"/>
          <w:sz w:val="20"/>
          <w:szCs w:val="20"/>
        </w:rPr>
        <w:t>photomicroscopic</w:t>
      </w:r>
      <w:proofErr w:type="spellEnd"/>
      <w:r w:rsidRPr="00024EA9">
        <w:rPr>
          <w:rFonts w:ascii="Times New Roman" w:eastAsia="AdvGulliv-R" w:hAnsi="Times New Roman" w:cs="Times New Roman"/>
          <w:sz w:val="20"/>
          <w:szCs w:val="20"/>
        </w:rPr>
        <w:t xml:space="preserve"> observations.</w:t>
      </w:r>
    </w:p>
    <w:p w:rsidR="004F7225" w:rsidRDefault="00617754" w:rsidP="00024EA9">
      <w:pPr>
        <w:tabs>
          <w:tab w:val="left" w:pos="-90"/>
        </w:tabs>
        <w:autoSpaceDE w:val="0"/>
        <w:autoSpaceDN w:val="0"/>
        <w:adjustRightInd w:val="0"/>
        <w:snapToGrid w:val="0"/>
        <w:spacing w:after="0" w:line="240" w:lineRule="auto"/>
        <w:jc w:val="both"/>
        <w:rPr>
          <w:rFonts w:ascii="Times New Roman" w:hAnsi="Times New Roman" w:cs="Times New Roman" w:hint="eastAsia"/>
          <w:b/>
          <w:bCs/>
          <w:color w:val="000000" w:themeColor="text1"/>
          <w:sz w:val="20"/>
          <w:szCs w:val="20"/>
          <w:lang w:eastAsia="zh-CN"/>
        </w:rPr>
      </w:pPr>
      <w:r w:rsidRPr="00024EA9">
        <w:rPr>
          <w:rFonts w:ascii="Times New Roman" w:hAnsi="Times New Roman" w:cs="Times New Roman"/>
          <w:b/>
          <w:bCs/>
          <w:color w:val="000000" w:themeColor="text1"/>
          <w:sz w:val="20"/>
          <w:szCs w:val="20"/>
        </w:rPr>
        <w:t>Statistical Analysis</w:t>
      </w:r>
    </w:p>
    <w:p w:rsidR="00270A7F" w:rsidRPr="00024EA9" w:rsidRDefault="004F7225" w:rsidP="00024EA9">
      <w:pPr>
        <w:tabs>
          <w:tab w:val="left" w:pos="-90"/>
        </w:tabs>
        <w:autoSpaceDE w:val="0"/>
        <w:autoSpaceDN w:val="0"/>
        <w:adjustRightInd w:val="0"/>
        <w:snapToGrid w:val="0"/>
        <w:spacing w:after="0" w:line="240" w:lineRule="auto"/>
        <w:jc w:val="both"/>
        <w:rPr>
          <w:rFonts w:ascii="Times New Roman" w:hAnsi="Times New Roman" w:cs="Times New Roman"/>
          <w:color w:val="000000" w:themeColor="text1"/>
          <w:sz w:val="20"/>
          <w:szCs w:val="20"/>
        </w:rPr>
      </w:pPr>
      <w:r>
        <w:rPr>
          <w:rFonts w:ascii="Times New Roman" w:hAnsi="Times New Roman" w:cs="Times New Roman" w:hint="eastAsia"/>
          <w:b/>
          <w:bCs/>
          <w:color w:val="000000" w:themeColor="text1"/>
          <w:sz w:val="20"/>
          <w:szCs w:val="20"/>
          <w:lang w:eastAsia="zh-CN"/>
        </w:rPr>
        <w:tab/>
      </w:r>
      <w:r w:rsidR="00617754" w:rsidRPr="00024EA9">
        <w:rPr>
          <w:rFonts w:ascii="Times New Roman" w:hAnsi="Times New Roman" w:cs="Times New Roman"/>
          <w:color w:val="000000" w:themeColor="text1"/>
          <w:sz w:val="20"/>
          <w:szCs w:val="20"/>
        </w:rPr>
        <w:t xml:space="preserve">The results were expressed as </w:t>
      </w:r>
      <w:r w:rsidR="0065025C" w:rsidRPr="00024EA9">
        <w:rPr>
          <w:rFonts w:ascii="Times New Roman" w:hAnsi="Times New Roman" w:cs="Times New Roman"/>
          <w:sz w:val="20"/>
          <w:szCs w:val="20"/>
        </w:rPr>
        <w:t xml:space="preserve">Mean ± SE </w:t>
      </w:r>
      <w:r w:rsidR="009C4DF5" w:rsidRPr="00024EA9">
        <w:rPr>
          <w:rFonts w:ascii="Times New Roman" w:hAnsi="Times New Roman" w:cs="Times New Roman"/>
          <w:color w:val="000000" w:themeColor="text1"/>
          <w:sz w:val="20"/>
          <w:szCs w:val="20"/>
        </w:rPr>
        <w:t>(</w:t>
      </w:r>
      <w:r w:rsidR="00617754" w:rsidRPr="00024EA9">
        <w:rPr>
          <w:rFonts w:ascii="Times New Roman" w:hAnsi="Times New Roman" w:cs="Times New Roman"/>
          <w:color w:val="000000" w:themeColor="text1"/>
          <w:sz w:val="20"/>
          <w:szCs w:val="20"/>
        </w:rPr>
        <w:t>SEM)</w:t>
      </w:r>
      <w:r w:rsidR="009C4DF5" w:rsidRPr="00024EA9">
        <w:rPr>
          <w:rFonts w:ascii="Times New Roman" w:hAnsi="Times New Roman" w:cs="Times New Roman"/>
          <w:color w:val="000000" w:themeColor="text1"/>
          <w:sz w:val="20"/>
          <w:szCs w:val="20"/>
        </w:rPr>
        <w:t xml:space="preserve">, analyzed through </w:t>
      </w:r>
      <w:r w:rsidR="00617754" w:rsidRPr="00024EA9">
        <w:rPr>
          <w:rFonts w:ascii="Times New Roman" w:hAnsi="Times New Roman" w:cs="Times New Roman"/>
          <w:color w:val="000000" w:themeColor="text1"/>
          <w:sz w:val="20"/>
          <w:szCs w:val="20"/>
        </w:rPr>
        <w:t>one-way ANOVA</w:t>
      </w:r>
      <w:r w:rsidR="009C4DF5" w:rsidRPr="00024EA9">
        <w:rPr>
          <w:rFonts w:ascii="Times New Roman" w:hAnsi="Times New Roman" w:cs="Times New Roman"/>
          <w:color w:val="000000" w:themeColor="text1"/>
          <w:sz w:val="20"/>
          <w:szCs w:val="20"/>
        </w:rPr>
        <w:t>,</w:t>
      </w:r>
      <w:r w:rsidR="00617754" w:rsidRPr="00024EA9">
        <w:rPr>
          <w:rFonts w:ascii="Times New Roman" w:hAnsi="Times New Roman" w:cs="Times New Roman"/>
          <w:color w:val="000000" w:themeColor="text1"/>
          <w:sz w:val="20"/>
          <w:szCs w:val="20"/>
        </w:rPr>
        <w:t xml:space="preserve"> </w:t>
      </w:r>
      <w:r w:rsidR="009C4DF5" w:rsidRPr="00024EA9">
        <w:rPr>
          <w:rFonts w:ascii="Times New Roman" w:hAnsi="Times New Roman" w:cs="Times New Roman"/>
          <w:sz w:val="20"/>
          <w:szCs w:val="20"/>
        </w:rPr>
        <w:t xml:space="preserve">followed by the post hoc </w:t>
      </w:r>
      <w:proofErr w:type="spellStart"/>
      <w:r w:rsidR="009C4DF5" w:rsidRPr="00024EA9">
        <w:rPr>
          <w:rFonts w:ascii="Times New Roman" w:hAnsi="Times New Roman" w:cs="Times New Roman"/>
          <w:color w:val="000000" w:themeColor="text1"/>
          <w:sz w:val="20"/>
          <w:szCs w:val="20"/>
        </w:rPr>
        <w:t>Dunnett’s</w:t>
      </w:r>
      <w:proofErr w:type="spellEnd"/>
      <w:r w:rsidR="009C4DF5" w:rsidRPr="00024EA9">
        <w:rPr>
          <w:rFonts w:ascii="Times New Roman" w:hAnsi="Times New Roman" w:cs="Times New Roman"/>
          <w:color w:val="000000" w:themeColor="text1"/>
          <w:sz w:val="20"/>
          <w:szCs w:val="20"/>
        </w:rPr>
        <w:t xml:space="preserve"> </w:t>
      </w:r>
      <w:proofErr w:type="gramStart"/>
      <w:r w:rsidR="009C4DF5" w:rsidRPr="00024EA9">
        <w:rPr>
          <w:rFonts w:ascii="Times New Roman" w:hAnsi="Times New Roman" w:cs="Times New Roman"/>
          <w:color w:val="000000" w:themeColor="text1"/>
          <w:sz w:val="20"/>
          <w:szCs w:val="20"/>
        </w:rPr>
        <w:t xml:space="preserve">test </w:t>
      </w:r>
      <w:r w:rsidR="009C4DF5" w:rsidRPr="00024EA9">
        <w:rPr>
          <w:rFonts w:ascii="Times New Roman" w:hAnsi="Times New Roman" w:cs="Times New Roman"/>
          <w:sz w:val="20"/>
          <w:szCs w:val="20"/>
        </w:rPr>
        <w:t xml:space="preserve"> for</w:t>
      </w:r>
      <w:proofErr w:type="gramEnd"/>
      <w:r w:rsidR="009C4DF5" w:rsidRPr="00024EA9">
        <w:rPr>
          <w:rFonts w:ascii="Times New Roman" w:hAnsi="Times New Roman" w:cs="Times New Roman"/>
          <w:sz w:val="20"/>
          <w:szCs w:val="20"/>
        </w:rPr>
        <w:t xml:space="preserve"> comparison of various treatments using the SPSS 16.0. Differences were considered statistically significant at </w:t>
      </w:r>
      <w:r w:rsidR="009C4DF5" w:rsidRPr="00024EA9">
        <w:rPr>
          <w:rFonts w:ascii="Times New Roman" w:hAnsi="Times New Roman" w:cs="Times New Roman"/>
          <w:i/>
          <w:sz w:val="20"/>
          <w:szCs w:val="20"/>
        </w:rPr>
        <w:t>p</w:t>
      </w:r>
      <w:r w:rsidR="009C4DF5" w:rsidRPr="00024EA9">
        <w:rPr>
          <w:rFonts w:ascii="Times New Roman" w:hAnsi="Times New Roman" w:cs="Times New Roman"/>
          <w:sz w:val="20"/>
          <w:szCs w:val="20"/>
        </w:rPr>
        <w:t>&lt;0.05.</w:t>
      </w:r>
    </w:p>
    <w:p w:rsidR="007B401C" w:rsidRPr="00024EA9" w:rsidRDefault="007B401C" w:rsidP="00024EA9">
      <w:pPr>
        <w:pStyle w:val="NormalWeb"/>
        <w:tabs>
          <w:tab w:val="left" w:pos="-90"/>
        </w:tabs>
        <w:snapToGrid w:val="0"/>
        <w:spacing w:before="0" w:beforeAutospacing="0" w:after="0" w:afterAutospacing="0"/>
        <w:ind w:left="0"/>
        <w:rPr>
          <w:b/>
          <w:color w:val="000000" w:themeColor="text1"/>
          <w:sz w:val="20"/>
          <w:szCs w:val="20"/>
        </w:rPr>
      </w:pPr>
    </w:p>
    <w:p w:rsidR="00451E61" w:rsidRPr="00024EA9" w:rsidRDefault="00F03293" w:rsidP="00024EA9">
      <w:pPr>
        <w:pStyle w:val="NormalWeb"/>
        <w:tabs>
          <w:tab w:val="left" w:pos="-90"/>
        </w:tabs>
        <w:snapToGrid w:val="0"/>
        <w:spacing w:before="0" w:beforeAutospacing="0" w:after="0" w:afterAutospacing="0"/>
        <w:ind w:left="0"/>
        <w:rPr>
          <w:b/>
          <w:color w:val="000000" w:themeColor="text1"/>
          <w:sz w:val="20"/>
          <w:szCs w:val="20"/>
        </w:rPr>
      </w:pPr>
      <w:r w:rsidRPr="00024EA9">
        <w:rPr>
          <w:b/>
          <w:color w:val="000000" w:themeColor="text1"/>
          <w:sz w:val="20"/>
          <w:szCs w:val="20"/>
        </w:rPr>
        <w:t xml:space="preserve">3. </w:t>
      </w:r>
      <w:r w:rsidR="00461583" w:rsidRPr="00024EA9">
        <w:rPr>
          <w:b/>
          <w:color w:val="000000" w:themeColor="text1"/>
          <w:sz w:val="20"/>
          <w:szCs w:val="20"/>
        </w:rPr>
        <w:t>Result</w:t>
      </w:r>
      <w:r w:rsidR="00636F5A" w:rsidRPr="00024EA9">
        <w:rPr>
          <w:b/>
          <w:color w:val="000000" w:themeColor="text1"/>
          <w:sz w:val="20"/>
          <w:szCs w:val="20"/>
        </w:rPr>
        <w:t>s</w:t>
      </w:r>
    </w:p>
    <w:p w:rsidR="002833A5" w:rsidRPr="00024EA9" w:rsidRDefault="00227F05" w:rsidP="00024EA9">
      <w:pPr>
        <w:pStyle w:val="NormalWeb"/>
        <w:tabs>
          <w:tab w:val="left" w:pos="-90"/>
        </w:tabs>
        <w:snapToGrid w:val="0"/>
        <w:spacing w:before="0" w:beforeAutospacing="0" w:after="0" w:afterAutospacing="0"/>
        <w:ind w:left="0"/>
        <w:rPr>
          <w:b/>
          <w:color w:val="000000" w:themeColor="text1"/>
          <w:sz w:val="20"/>
          <w:szCs w:val="20"/>
        </w:rPr>
      </w:pPr>
      <w:r w:rsidRPr="00024EA9">
        <w:rPr>
          <w:b/>
          <w:bCs/>
          <w:sz w:val="20"/>
          <w:szCs w:val="20"/>
        </w:rPr>
        <w:t xml:space="preserve">The </w:t>
      </w:r>
      <w:proofErr w:type="spellStart"/>
      <w:r w:rsidRPr="00024EA9">
        <w:rPr>
          <w:b/>
          <w:bCs/>
          <w:sz w:val="20"/>
          <w:szCs w:val="20"/>
        </w:rPr>
        <w:t>P</w:t>
      </w:r>
      <w:r w:rsidR="00DD542D" w:rsidRPr="00024EA9">
        <w:rPr>
          <w:b/>
          <w:bCs/>
          <w:sz w:val="20"/>
          <w:szCs w:val="20"/>
        </w:rPr>
        <w:t>hytochemical</w:t>
      </w:r>
      <w:proofErr w:type="spellEnd"/>
      <w:r w:rsidR="00DD542D" w:rsidRPr="00024EA9">
        <w:rPr>
          <w:b/>
          <w:bCs/>
          <w:sz w:val="20"/>
          <w:szCs w:val="20"/>
        </w:rPr>
        <w:t xml:space="preserve"> </w:t>
      </w:r>
      <w:r w:rsidRPr="00024EA9">
        <w:rPr>
          <w:b/>
          <w:bCs/>
          <w:sz w:val="20"/>
          <w:szCs w:val="20"/>
        </w:rPr>
        <w:t>S</w:t>
      </w:r>
      <w:r w:rsidR="00DD542D" w:rsidRPr="00024EA9">
        <w:rPr>
          <w:b/>
          <w:bCs/>
          <w:sz w:val="20"/>
          <w:szCs w:val="20"/>
        </w:rPr>
        <w:t>creening</w:t>
      </w:r>
    </w:p>
    <w:p w:rsidR="000F09B5" w:rsidRPr="00024EA9" w:rsidRDefault="00DD542D" w:rsidP="00024EA9">
      <w:pPr>
        <w:tabs>
          <w:tab w:val="left" w:pos="-90"/>
        </w:tabs>
        <w:snapToGrid w:val="0"/>
        <w:spacing w:after="0" w:line="240" w:lineRule="auto"/>
        <w:ind w:firstLine="425"/>
        <w:jc w:val="both"/>
        <w:rPr>
          <w:rFonts w:ascii="Times New Roman" w:hAnsi="Times New Roman" w:cs="Times New Roman"/>
          <w:bCs/>
          <w:color w:val="0000FF"/>
          <w:sz w:val="20"/>
          <w:szCs w:val="20"/>
        </w:rPr>
      </w:pPr>
      <w:r w:rsidRPr="00024EA9">
        <w:rPr>
          <w:rFonts w:ascii="Times New Roman" w:hAnsi="Times New Roman" w:cs="Times New Roman"/>
          <w:sz w:val="20"/>
          <w:szCs w:val="20"/>
        </w:rPr>
        <w:t xml:space="preserve">The </w:t>
      </w:r>
      <w:proofErr w:type="spellStart"/>
      <w:r w:rsidRPr="00024EA9">
        <w:rPr>
          <w:rFonts w:ascii="Times New Roman" w:hAnsi="Times New Roman" w:cs="Times New Roman"/>
          <w:sz w:val="20"/>
          <w:szCs w:val="20"/>
        </w:rPr>
        <w:t>phytochemi</w:t>
      </w:r>
      <w:r w:rsidR="00AF4E08" w:rsidRPr="00024EA9">
        <w:rPr>
          <w:rFonts w:ascii="Times New Roman" w:hAnsi="Times New Roman" w:cs="Times New Roman"/>
          <w:sz w:val="20"/>
          <w:szCs w:val="20"/>
        </w:rPr>
        <w:t>cal</w:t>
      </w:r>
      <w:proofErr w:type="spellEnd"/>
      <w:r w:rsidR="00AF4E08" w:rsidRPr="00024EA9">
        <w:rPr>
          <w:rFonts w:ascii="Times New Roman" w:hAnsi="Times New Roman" w:cs="Times New Roman"/>
          <w:sz w:val="20"/>
          <w:szCs w:val="20"/>
        </w:rPr>
        <w:t xml:space="preserve"> screening of leaves extract</w:t>
      </w:r>
      <w:r w:rsidRPr="00024EA9">
        <w:rPr>
          <w:rFonts w:ascii="Times New Roman" w:hAnsi="Times New Roman" w:cs="Times New Roman"/>
          <w:sz w:val="20"/>
          <w:szCs w:val="20"/>
        </w:rPr>
        <w:t xml:space="preserve"> of </w:t>
      </w:r>
      <w:r w:rsidRPr="00024EA9">
        <w:rPr>
          <w:rFonts w:ascii="Times New Roman" w:hAnsi="Times New Roman" w:cs="Times New Roman"/>
          <w:i/>
          <w:sz w:val="20"/>
          <w:szCs w:val="20"/>
        </w:rPr>
        <w:t>A</w:t>
      </w:r>
      <w:r w:rsidR="003E123F" w:rsidRPr="00024EA9">
        <w:rPr>
          <w:rFonts w:ascii="Times New Roman" w:hAnsi="Times New Roman" w:cs="Times New Roman"/>
          <w:i/>
          <w:sz w:val="20"/>
          <w:szCs w:val="20"/>
        </w:rPr>
        <w:t>.</w:t>
      </w:r>
      <w:r w:rsidRPr="00024EA9">
        <w:rPr>
          <w:rFonts w:ascii="Times New Roman" w:hAnsi="Times New Roman" w:cs="Times New Roman"/>
          <w:i/>
          <w:sz w:val="20"/>
          <w:szCs w:val="20"/>
        </w:rPr>
        <w:t xml:space="preserve"> </w:t>
      </w:r>
      <w:proofErr w:type="spellStart"/>
      <w:r w:rsidRPr="00024EA9">
        <w:rPr>
          <w:rFonts w:ascii="Times New Roman" w:hAnsi="Times New Roman" w:cs="Times New Roman"/>
          <w:i/>
          <w:sz w:val="20"/>
          <w:szCs w:val="20"/>
        </w:rPr>
        <w:t>marmelos</w:t>
      </w:r>
      <w:proofErr w:type="spellEnd"/>
      <w:r w:rsidRPr="00024EA9">
        <w:rPr>
          <w:rFonts w:ascii="Times New Roman" w:hAnsi="Times New Roman" w:cs="Times New Roman"/>
          <w:sz w:val="20"/>
          <w:szCs w:val="20"/>
        </w:rPr>
        <w:t xml:space="preserve"> </w:t>
      </w:r>
      <w:r w:rsidR="00D272F5" w:rsidRPr="00024EA9">
        <w:rPr>
          <w:rFonts w:ascii="Times New Roman" w:hAnsi="Times New Roman" w:cs="Times New Roman"/>
          <w:sz w:val="20"/>
          <w:szCs w:val="20"/>
        </w:rPr>
        <w:t>is</w:t>
      </w:r>
      <w:r w:rsidR="00EE59ED" w:rsidRPr="00024EA9">
        <w:rPr>
          <w:rFonts w:ascii="Times New Roman" w:hAnsi="Times New Roman" w:cs="Times New Roman"/>
          <w:sz w:val="20"/>
          <w:szCs w:val="20"/>
        </w:rPr>
        <w:t xml:space="preserve"> </w:t>
      </w:r>
      <w:r w:rsidRPr="00024EA9">
        <w:rPr>
          <w:rFonts w:ascii="Times New Roman" w:hAnsi="Times New Roman" w:cs="Times New Roman"/>
          <w:sz w:val="20"/>
          <w:szCs w:val="20"/>
        </w:rPr>
        <w:t>shown in Table</w:t>
      </w:r>
      <w:r w:rsidRPr="00024EA9">
        <w:rPr>
          <w:rFonts w:ascii="Times New Roman" w:hAnsi="Times New Roman" w:cs="Times New Roman"/>
          <w:color w:val="0000FF"/>
          <w:sz w:val="20"/>
          <w:szCs w:val="20"/>
        </w:rPr>
        <w:t>.</w:t>
      </w:r>
      <w:r w:rsidR="00AF4E08" w:rsidRPr="00024EA9">
        <w:rPr>
          <w:rFonts w:ascii="Times New Roman" w:hAnsi="Times New Roman" w:cs="Times New Roman"/>
          <w:sz w:val="20"/>
          <w:szCs w:val="20"/>
        </w:rPr>
        <w:t>1</w:t>
      </w:r>
      <w:r w:rsidR="00AF4E08" w:rsidRPr="00024EA9">
        <w:rPr>
          <w:rFonts w:ascii="Times New Roman" w:hAnsi="Times New Roman" w:cs="Times New Roman"/>
          <w:color w:val="0000FF"/>
          <w:sz w:val="20"/>
          <w:szCs w:val="20"/>
        </w:rPr>
        <w:t xml:space="preserve">. </w:t>
      </w:r>
      <w:r w:rsidRPr="00024EA9">
        <w:rPr>
          <w:rFonts w:ascii="Times New Roman" w:hAnsi="Times New Roman" w:cs="Times New Roman"/>
          <w:sz w:val="20"/>
          <w:szCs w:val="20"/>
        </w:rPr>
        <w:t>Primary screening of AEAM demonstrated the</w:t>
      </w:r>
      <w:r w:rsidRPr="00024EA9">
        <w:rPr>
          <w:rFonts w:ascii="Times New Roman" w:hAnsi="Times New Roman" w:cs="Times New Roman"/>
          <w:bCs/>
          <w:color w:val="0000FF"/>
          <w:sz w:val="20"/>
          <w:szCs w:val="20"/>
        </w:rPr>
        <w:t xml:space="preserve"> </w:t>
      </w:r>
      <w:r w:rsidRPr="00024EA9">
        <w:rPr>
          <w:rFonts w:ascii="Times New Roman" w:hAnsi="Times New Roman" w:cs="Times New Roman"/>
          <w:sz w:val="20"/>
          <w:szCs w:val="20"/>
        </w:rPr>
        <w:t>presence of phenols</w:t>
      </w:r>
      <w:r w:rsidR="009261DD" w:rsidRPr="00024EA9">
        <w:rPr>
          <w:rFonts w:ascii="Times New Roman" w:hAnsi="Times New Roman" w:cs="Times New Roman"/>
          <w:sz w:val="20"/>
          <w:szCs w:val="20"/>
        </w:rPr>
        <w:t xml:space="preserve">, alkaloids, </w:t>
      </w:r>
      <w:proofErr w:type="spellStart"/>
      <w:r w:rsidR="009261DD" w:rsidRPr="00024EA9">
        <w:rPr>
          <w:rFonts w:ascii="Times New Roman" w:hAnsi="Times New Roman" w:cs="Times New Roman"/>
          <w:sz w:val="20"/>
          <w:szCs w:val="20"/>
        </w:rPr>
        <w:t>saponin</w:t>
      </w:r>
      <w:proofErr w:type="spellEnd"/>
      <w:r w:rsidR="009261DD" w:rsidRPr="00024EA9">
        <w:rPr>
          <w:rFonts w:ascii="Times New Roman" w:hAnsi="Times New Roman" w:cs="Times New Roman"/>
          <w:sz w:val="20"/>
          <w:szCs w:val="20"/>
        </w:rPr>
        <w:t>, tan</w:t>
      </w:r>
      <w:r w:rsidR="005D1FEB" w:rsidRPr="00024EA9">
        <w:rPr>
          <w:rFonts w:ascii="Times New Roman" w:hAnsi="Times New Roman" w:cs="Times New Roman"/>
          <w:sz w:val="20"/>
          <w:szCs w:val="20"/>
        </w:rPr>
        <w:t>n</w:t>
      </w:r>
      <w:r w:rsidR="009261DD" w:rsidRPr="00024EA9">
        <w:rPr>
          <w:rFonts w:ascii="Times New Roman" w:hAnsi="Times New Roman" w:cs="Times New Roman"/>
          <w:sz w:val="20"/>
          <w:szCs w:val="20"/>
        </w:rPr>
        <w:t>ins</w:t>
      </w:r>
      <w:r w:rsidR="00DB4A66" w:rsidRPr="00024EA9">
        <w:rPr>
          <w:rFonts w:ascii="Times New Roman" w:hAnsi="Times New Roman" w:cs="Times New Roman"/>
          <w:sz w:val="20"/>
          <w:szCs w:val="20"/>
        </w:rPr>
        <w:t xml:space="preserve"> and </w:t>
      </w:r>
      <w:proofErr w:type="spellStart"/>
      <w:r w:rsidR="00DB4A66" w:rsidRPr="00024EA9">
        <w:rPr>
          <w:rFonts w:ascii="Times New Roman" w:hAnsi="Times New Roman" w:cs="Times New Roman"/>
          <w:sz w:val="20"/>
          <w:szCs w:val="20"/>
        </w:rPr>
        <w:t>flavanoids</w:t>
      </w:r>
      <w:proofErr w:type="spellEnd"/>
      <w:r w:rsidRPr="00024EA9">
        <w:rPr>
          <w:rFonts w:ascii="Times New Roman" w:hAnsi="Times New Roman" w:cs="Times New Roman"/>
          <w:sz w:val="20"/>
          <w:szCs w:val="20"/>
        </w:rPr>
        <w:t xml:space="preserve"> in the extract.</w:t>
      </w:r>
    </w:p>
    <w:p w:rsidR="00451E61" w:rsidRPr="00024EA9" w:rsidRDefault="00ED70E9" w:rsidP="00024EA9">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024EA9">
        <w:rPr>
          <w:rFonts w:ascii="Times New Roman" w:hAnsi="Times New Roman" w:cs="Times New Roman"/>
          <w:sz w:val="20"/>
          <w:szCs w:val="20"/>
        </w:rPr>
        <w:t xml:space="preserve">Fifty </w:t>
      </w:r>
      <w:r w:rsidR="009B3BF2" w:rsidRPr="00024EA9">
        <w:rPr>
          <w:rFonts w:ascii="Times New Roman" w:hAnsi="Times New Roman" w:cs="Times New Roman"/>
          <w:sz w:val="20"/>
          <w:szCs w:val="20"/>
        </w:rPr>
        <w:t>eight</w:t>
      </w:r>
      <w:r w:rsidRPr="00024EA9">
        <w:rPr>
          <w:rFonts w:ascii="Times New Roman" w:hAnsi="Times New Roman" w:cs="Times New Roman"/>
          <w:sz w:val="20"/>
          <w:szCs w:val="20"/>
        </w:rPr>
        <w:t xml:space="preserve"> compounds were identified in extract of </w:t>
      </w:r>
      <w:r w:rsidRPr="00024EA9">
        <w:rPr>
          <w:rFonts w:ascii="Times New Roman" w:hAnsi="Times New Roman" w:cs="Times New Roman"/>
          <w:i/>
          <w:sz w:val="20"/>
          <w:szCs w:val="20"/>
        </w:rPr>
        <w:t xml:space="preserve">A. </w:t>
      </w:r>
      <w:proofErr w:type="spellStart"/>
      <w:r w:rsidRPr="00024EA9">
        <w:rPr>
          <w:rFonts w:ascii="Times New Roman" w:hAnsi="Times New Roman" w:cs="Times New Roman"/>
          <w:i/>
          <w:sz w:val="20"/>
          <w:szCs w:val="20"/>
        </w:rPr>
        <w:t>marmelos</w:t>
      </w:r>
      <w:proofErr w:type="spellEnd"/>
      <w:r w:rsidRPr="00024EA9">
        <w:rPr>
          <w:rFonts w:ascii="Times New Roman" w:hAnsi="Times New Roman" w:cs="Times New Roman"/>
          <w:i/>
          <w:sz w:val="20"/>
          <w:szCs w:val="20"/>
        </w:rPr>
        <w:t xml:space="preserve"> </w:t>
      </w:r>
      <w:r w:rsidRPr="00024EA9">
        <w:rPr>
          <w:rFonts w:ascii="Times New Roman" w:hAnsi="Times New Roman" w:cs="Times New Roman"/>
          <w:sz w:val="20"/>
          <w:szCs w:val="20"/>
        </w:rPr>
        <w:t>by GC-MS analysi</w:t>
      </w:r>
      <w:r w:rsidR="00D272F5" w:rsidRPr="00024EA9">
        <w:rPr>
          <w:rFonts w:ascii="Times New Roman" w:hAnsi="Times New Roman" w:cs="Times New Roman"/>
          <w:sz w:val="20"/>
          <w:szCs w:val="20"/>
        </w:rPr>
        <w:t xml:space="preserve">s. The </w:t>
      </w:r>
      <w:proofErr w:type="gramStart"/>
      <w:r w:rsidR="00D272F5" w:rsidRPr="00024EA9">
        <w:rPr>
          <w:rFonts w:ascii="Times New Roman" w:hAnsi="Times New Roman" w:cs="Times New Roman"/>
          <w:sz w:val="20"/>
          <w:szCs w:val="20"/>
        </w:rPr>
        <w:t>chromatogram obtained are</w:t>
      </w:r>
      <w:proofErr w:type="gramEnd"/>
      <w:r w:rsidRPr="00024EA9">
        <w:rPr>
          <w:rFonts w:ascii="Times New Roman" w:hAnsi="Times New Roman" w:cs="Times New Roman"/>
          <w:sz w:val="20"/>
          <w:szCs w:val="20"/>
        </w:rPr>
        <w:t xml:space="preserve"> shown in fig 1. </w:t>
      </w:r>
      <w:r w:rsidR="001922DD" w:rsidRPr="00024EA9">
        <w:rPr>
          <w:rFonts w:ascii="Times New Roman" w:hAnsi="Times New Roman" w:cs="Times New Roman"/>
          <w:sz w:val="20"/>
          <w:szCs w:val="20"/>
        </w:rPr>
        <w:t xml:space="preserve">The studies on the active principles in the leaves of </w:t>
      </w:r>
      <w:r w:rsidR="003E123F" w:rsidRPr="00024EA9">
        <w:rPr>
          <w:rFonts w:ascii="Times New Roman" w:hAnsi="Times New Roman" w:cs="Times New Roman"/>
          <w:i/>
          <w:sz w:val="20"/>
          <w:szCs w:val="20"/>
        </w:rPr>
        <w:t>A.</w:t>
      </w:r>
      <w:r w:rsidR="001922DD" w:rsidRPr="00024EA9">
        <w:rPr>
          <w:rFonts w:ascii="Times New Roman" w:hAnsi="Times New Roman" w:cs="Times New Roman"/>
          <w:i/>
          <w:sz w:val="20"/>
          <w:szCs w:val="20"/>
        </w:rPr>
        <w:t xml:space="preserve"> </w:t>
      </w:r>
      <w:proofErr w:type="spellStart"/>
      <w:r w:rsidR="001922DD" w:rsidRPr="00024EA9">
        <w:rPr>
          <w:rFonts w:ascii="Times New Roman" w:hAnsi="Times New Roman" w:cs="Times New Roman"/>
          <w:i/>
          <w:sz w:val="20"/>
          <w:szCs w:val="20"/>
        </w:rPr>
        <w:t>marmelos</w:t>
      </w:r>
      <w:proofErr w:type="spellEnd"/>
      <w:r w:rsidR="002833A5" w:rsidRPr="00024EA9">
        <w:rPr>
          <w:rFonts w:ascii="Times New Roman" w:hAnsi="Times New Roman" w:cs="Times New Roman"/>
          <w:sz w:val="20"/>
          <w:szCs w:val="20"/>
        </w:rPr>
        <w:t xml:space="preserve"> </w:t>
      </w:r>
      <w:r w:rsidR="001922DD" w:rsidRPr="00024EA9">
        <w:rPr>
          <w:rFonts w:ascii="Times New Roman" w:hAnsi="Times New Roman" w:cs="Times New Roman"/>
          <w:sz w:val="20"/>
          <w:szCs w:val="20"/>
        </w:rPr>
        <w:t xml:space="preserve">extract by GC-MS analysis clearly showed the presence of </w:t>
      </w:r>
      <w:r w:rsidR="00EE59ED" w:rsidRPr="00024EA9">
        <w:rPr>
          <w:rFonts w:ascii="Times New Roman" w:hAnsi="Times New Roman" w:cs="Times New Roman"/>
          <w:sz w:val="20"/>
          <w:szCs w:val="20"/>
        </w:rPr>
        <w:t xml:space="preserve">different </w:t>
      </w:r>
      <w:r w:rsidR="001922DD" w:rsidRPr="00024EA9">
        <w:rPr>
          <w:rFonts w:ascii="Times New Roman" w:hAnsi="Times New Roman" w:cs="Times New Roman"/>
          <w:sz w:val="20"/>
          <w:szCs w:val="20"/>
        </w:rPr>
        <w:t>compounds. The active principles with their retention time (RT), molecular formula, molecular weight (MW) and concentration (area</w:t>
      </w:r>
      <w:r w:rsidR="003E123F" w:rsidRPr="00024EA9">
        <w:rPr>
          <w:rFonts w:ascii="Times New Roman" w:hAnsi="Times New Roman" w:cs="Times New Roman"/>
          <w:sz w:val="20"/>
          <w:szCs w:val="20"/>
        </w:rPr>
        <w:t xml:space="preserve"> </w:t>
      </w:r>
      <w:r w:rsidRPr="00024EA9">
        <w:rPr>
          <w:rFonts w:ascii="Times New Roman" w:hAnsi="Times New Roman" w:cs="Times New Roman"/>
          <w:sz w:val="20"/>
          <w:szCs w:val="20"/>
        </w:rPr>
        <w:t>%) were</w:t>
      </w:r>
      <w:r w:rsidR="001922DD" w:rsidRPr="00024EA9">
        <w:rPr>
          <w:rFonts w:ascii="Times New Roman" w:hAnsi="Times New Roman" w:cs="Times New Roman"/>
          <w:sz w:val="20"/>
          <w:szCs w:val="20"/>
        </w:rPr>
        <w:t xml:space="preserve"> presented in Table-2. The </w:t>
      </w:r>
      <w:r w:rsidRPr="00024EA9">
        <w:rPr>
          <w:rFonts w:ascii="Times New Roman" w:hAnsi="Times New Roman" w:cs="Times New Roman"/>
          <w:sz w:val="20"/>
          <w:szCs w:val="20"/>
        </w:rPr>
        <w:t>prevailing compounds were</w:t>
      </w:r>
      <w:r w:rsidR="001922DD" w:rsidRPr="00024EA9">
        <w:rPr>
          <w:rFonts w:ascii="Times New Roman" w:hAnsi="Times New Roman" w:cs="Times New Roman"/>
          <w:sz w:val="20"/>
          <w:szCs w:val="20"/>
        </w:rPr>
        <w:t xml:space="preserve"> </w:t>
      </w:r>
      <w:proofErr w:type="spellStart"/>
      <w:r w:rsidRPr="00024EA9">
        <w:rPr>
          <w:rFonts w:ascii="Times New Roman" w:hAnsi="Times New Roman" w:cs="Times New Roman"/>
          <w:sz w:val="20"/>
          <w:szCs w:val="20"/>
        </w:rPr>
        <w:t>citronellol</w:t>
      </w:r>
      <w:proofErr w:type="spellEnd"/>
      <w:r w:rsidRPr="00024EA9">
        <w:rPr>
          <w:rFonts w:ascii="Times New Roman" w:hAnsi="Times New Roman" w:cs="Times New Roman"/>
          <w:sz w:val="20"/>
          <w:szCs w:val="20"/>
        </w:rPr>
        <w:t xml:space="preserve"> (37.85%), limonene (19.08%), </w:t>
      </w:r>
      <w:proofErr w:type="spellStart"/>
      <w:r w:rsidR="00947448" w:rsidRPr="00024EA9">
        <w:rPr>
          <w:rFonts w:ascii="Times New Roman" w:hAnsi="Times New Roman" w:cs="Times New Roman"/>
          <w:sz w:val="20"/>
          <w:szCs w:val="20"/>
        </w:rPr>
        <w:t>ceneol</w:t>
      </w:r>
      <w:proofErr w:type="spellEnd"/>
      <w:r w:rsidR="00947448" w:rsidRPr="00024EA9">
        <w:rPr>
          <w:rFonts w:ascii="Times New Roman" w:hAnsi="Times New Roman" w:cs="Times New Roman"/>
          <w:sz w:val="20"/>
          <w:szCs w:val="20"/>
        </w:rPr>
        <w:t xml:space="preserve"> (16.97%), menthol (12.90%), </w:t>
      </w:r>
      <w:r w:rsidR="004E78D7" w:rsidRPr="00024EA9">
        <w:rPr>
          <w:rFonts w:ascii="Times New Roman" w:hAnsi="Times New Roman" w:cs="Times New Roman"/>
          <w:sz w:val="20"/>
          <w:szCs w:val="20"/>
        </w:rPr>
        <w:t xml:space="preserve">limonene oxide (6.27%), </w:t>
      </w:r>
      <w:proofErr w:type="spellStart"/>
      <w:r w:rsidR="00947448" w:rsidRPr="00024EA9">
        <w:rPr>
          <w:rFonts w:ascii="Times New Roman" w:hAnsi="Times New Roman" w:cs="Times New Roman"/>
          <w:sz w:val="20"/>
          <w:szCs w:val="20"/>
        </w:rPr>
        <w:t>piperitone</w:t>
      </w:r>
      <w:proofErr w:type="spellEnd"/>
      <w:r w:rsidR="00947448" w:rsidRPr="00024EA9">
        <w:rPr>
          <w:rFonts w:ascii="Times New Roman" w:hAnsi="Times New Roman" w:cs="Times New Roman"/>
          <w:sz w:val="20"/>
          <w:szCs w:val="20"/>
        </w:rPr>
        <w:t xml:space="preserve"> (3.61%), </w:t>
      </w:r>
      <w:r w:rsidR="004E78D7" w:rsidRPr="00024EA9">
        <w:rPr>
          <w:rFonts w:ascii="Times New Roman" w:hAnsi="Times New Roman" w:cs="Times New Roman"/>
          <w:sz w:val="20"/>
          <w:szCs w:val="20"/>
        </w:rPr>
        <w:t xml:space="preserve">limonene (2.86%), </w:t>
      </w:r>
      <w:proofErr w:type="spellStart"/>
      <w:r w:rsidR="004E78D7" w:rsidRPr="00024EA9">
        <w:rPr>
          <w:rFonts w:ascii="Times New Roman" w:hAnsi="Times New Roman" w:cs="Times New Roman"/>
          <w:sz w:val="20"/>
          <w:szCs w:val="20"/>
        </w:rPr>
        <w:t>linolenic</w:t>
      </w:r>
      <w:proofErr w:type="spellEnd"/>
      <w:r w:rsidR="004E78D7" w:rsidRPr="00024EA9">
        <w:rPr>
          <w:rFonts w:ascii="Times New Roman" w:hAnsi="Times New Roman" w:cs="Times New Roman"/>
          <w:sz w:val="20"/>
          <w:szCs w:val="20"/>
        </w:rPr>
        <w:t xml:space="preserve"> acid (2.32%), </w:t>
      </w:r>
      <w:proofErr w:type="spellStart"/>
      <w:r w:rsidR="00947448" w:rsidRPr="00024EA9">
        <w:rPr>
          <w:rFonts w:ascii="Times New Roman" w:hAnsi="Times New Roman" w:cs="Times New Roman"/>
          <w:sz w:val="20"/>
          <w:szCs w:val="20"/>
        </w:rPr>
        <w:t>chromane</w:t>
      </w:r>
      <w:proofErr w:type="spellEnd"/>
      <w:r w:rsidR="00947448" w:rsidRPr="00024EA9">
        <w:rPr>
          <w:rFonts w:ascii="Times New Roman" w:hAnsi="Times New Roman" w:cs="Times New Roman"/>
          <w:sz w:val="20"/>
          <w:szCs w:val="20"/>
        </w:rPr>
        <w:t xml:space="preserve"> (2.20%), </w:t>
      </w:r>
      <w:proofErr w:type="spellStart"/>
      <w:r w:rsidRPr="00024EA9">
        <w:rPr>
          <w:rFonts w:ascii="Times New Roman" w:hAnsi="Times New Roman" w:cs="Times New Roman"/>
          <w:sz w:val="20"/>
          <w:szCs w:val="20"/>
        </w:rPr>
        <w:t>surfynol</w:t>
      </w:r>
      <w:proofErr w:type="spellEnd"/>
      <w:r w:rsidRPr="00024EA9">
        <w:rPr>
          <w:rFonts w:ascii="Times New Roman" w:hAnsi="Times New Roman" w:cs="Times New Roman"/>
          <w:sz w:val="20"/>
          <w:szCs w:val="20"/>
        </w:rPr>
        <w:t xml:space="preserve"> (1.93%), </w:t>
      </w:r>
      <w:proofErr w:type="spellStart"/>
      <w:r w:rsidR="00947448" w:rsidRPr="00024EA9">
        <w:rPr>
          <w:rFonts w:ascii="Times New Roman" w:hAnsi="Times New Roman" w:cs="Times New Roman"/>
          <w:sz w:val="20"/>
          <w:szCs w:val="20"/>
        </w:rPr>
        <w:t>phthalic</w:t>
      </w:r>
      <w:proofErr w:type="spellEnd"/>
      <w:r w:rsidR="00947448" w:rsidRPr="00024EA9">
        <w:rPr>
          <w:rFonts w:ascii="Times New Roman" w:hAnsi="Times New Roman" w:cs="Times New Roman"/>
          <w:sz w:val="20"/>
          <w:szCs w:val="20"/>
        </w:rPr>
        <w:t xml:space="preserve"> acid (1.83%), </w:t>
      </w:r>
      <w:proofErr w:type="spellStart"/>
      <w:r w:rsidR="004E78D7" w:rsidRPr="00024EA9">
        <w:rPr>
          <w:rFonts w:ascii="Times New Roman" w:hAnsi="Times New Roman" w:cs="Times New Roman"/>
          <w:sz w:val="20"/>
          <w:szCs w:val="20"/>
        </w:rPr>
        <w:t>ocimenol</w:t>
      </w:r>
      <w:proofErr w:type="spellEnd"/>
      <w:r w:rsidR="004E78D7" w:rsidRPr="00024EA9">
        <w:rPr>
          <w:rFonts w:ascii="Times New Roman" w:hAnsi="Times New Roman" w:cs="Times New Roman"/>
          <w:sz w:val="20"/>
          <w:szCs w:val="20"/>
        </w:rPr>
        <w:t xml:space="preserve"> (1.72%), </w:t>
      </w:r>
      <w:proofErr w:type="spellStart"/>
      <w:r w:rsidR="004E78D7" w:rsidRPr="00024EA9">
        <w:rPr>
          <w:rFonts w:ascii="Times New Roman" w:hAnsi="Times New Roman" w:cs="Times New Roman"/>
          <w:sz w:val="20"/>
          <w:szCs w:val="20"/>
        </w:rPr>
        <w:t>silane</w:t>
      </w:r>
      <w:proofErr w:type="spellEnd"/>
      <w:r w:rsidR="004E78D7" w:rsidRPr="00024EA9">
        <w:rPr>
          <w:rFonts w:ascii="Times New Roman" w:hAnsi="Times New Roman" w:cs="Times New Roman"/>
          <w:sz w:val="20"/>
          <w:szCs w:val="20"/>
        </w:rPr>
        <w:t xml:space="preserve"> (1.65%), </w:t>
      </w:r>
      <w:r w:rsidR="00947448" w:rsidRPr="00024EA9">
        <w:rPr>
          <w:rFonts w:ascii="Times New Roman" w:hAnsi="Times New Roman" w:cs="Times New Roman"/>
          <w:sz w:val="20"/>
          <w:szCs w:val="20"/>
        </w:rPr>
        <w:t>oleic acid (1.39%),</w:t>
      </w:r>
      <w:r w:rsidR="004E78D7" w:rsidRPr="00024EA9">
        <w:rPr>
          <w:rFonts w:ascii="Times New Roman" w:hAnsi="Times New Roman" w:cs="Times New Roman"/>
          <w:sz w:val="20"/>
          <w:szCs w:val="20"/>
        </w:rPr>
        <w:t xml:space="preserve"> </w:t>
      </w:r>
      <w:proofErr w:type="spellStart"/>
      <w:r w:rsidR="004E78D7" w:rsidRPr="00024EA9">
        <w:rPr>
          <w:rFonts w:ascii="Times New Roman" w:hAnsi="Times New Roman" w:cs="Times New Roman"/>
          <w:sz w:val="20"/>
          <w:szCs w:val="20"/>
        </w:rPr>
        <w:t>campholonc</w:t>
      </w:r>
      <w:proofErr w:type="spellEnd"/>
      <w:r w:rsidR="004E78D7" w:rsidRPr="00024EA9">
        <w:rPr>
          <w:rFonts w:ascii="Times New Roman" w:hAnsi="Times New Roman" w:cs="Times New Roman"/>
          <w:sz w:val="20"/>
          <w:szCs w:val="20"/>
        </w:rPr>
        <w:t xml:space="preserve"> acid (1.36%),</w:t>
      </w:r>
      <w:r w:rsidR="00947448" w:rsidRPr="00024EA9">
        <w:rPr>
          <w:rFonts w:ascii="Times New Roman" w:hAnsi="Times New Roman" w:cs="Times New Roman"/>
          <w:sz w:val="20"/>
          <w:szCs w:val="20"/>
        </w:rPr>
        <w:t xml:space="preserve"> </w:t>
      </w:r>
      <w:proofErr w:type="spellStart"/>
      <w:r w:rsidR="004E78D7" w:rsidRPr="00024EA9">
        <w:rPr>
          <w:rFonts w:ascii="Times New Roman" w:hAnsi="Times New Roman" w:cs="Times New Roman"/>
          <w:sz w:val="20"/>
          <w:szCs w:val="20"/>
        </w:rPr>
        <w:t>sinapic</w:t>
      </w:r>
      <w:proofErr w:type="spellEnd"/>
      <w:r w:rsidR="004E78D7" w:rsidRPr="00024EA9">
        <w:rPr>
          <w:rFonts w:ascii="Times New Roman" w:hAnsi="Times New Roman" w:cs="Times New Roman"/>
          <w:sz w:val="20"/>
          <w:szCs w:val="20"/>
        </w:rPr>
        <w:t xml:space="preserve"> acid (1.11%), </w:t>
      </w:r>
      <w:proofErr w:type="spellStart"/>
      <w:r w:rsidR="004E78D7" w:rsidRPr="00024EA9">
        <w:rPr>
          <w:rFonts w:ascii="Times New Roman" w:hAnsi="Times New Roman" w:cs="Times New Roman"/>
          <w:sz w:val="20"/>
          <w:szCs w:val="20"/>
        </w:rPr>
        <w:t>ledol</w:t>
      </w:r>
      <w:proofErr w:type="spellEnd"/>
      <w:r w:rsidR="004E78D7" w:rsidRPr="00024EA9">
        <w:rPr>
          <w:rFonts w:ascii="Times New Roman" w:hAnsi="Times New Roman" w:cs="Times New Roman"/>
          <w:sz w:val="20"/>
          <w:szCs w:val="20"/>
        </w:rPr>
        <w:t xml:space="preserve"> (1.01%), </w:t>
      </w:r>
      <w:proofErr w:type="spellStart"/>
      <w:r w:rsidR="004E78D7" w:rsidRPr="00024EA9">
        <w:rPr>
          <w:rFonts w:ascii="Times New Roman" w:hAnsi="Times New Roman" w:cs="Times New Roman"/>
          <w:sz w:val="20"/>
          <w:szCs w:val="20"/>
        </w:rPr>
        <w:t>carvenone</w:t>
      </w:r>
      <w:proofErr w:type="spellEnd"/>
      <w:r w:rsidR="004E78D7" w:rsidRPr="00024EA9">
        <w:rPr>
          <w:rFonts w:ascii="Times New Roman" w:hAnsi="Times New Roman" w:cs="Times New Roman"/>
          <w:sz w:val="20"/>
          <w:szCs w:val="20"/>
        </w:rPr>
        <w:t xml:space="preserve"> (1.00%), </w:t>
      </w:r>
      <w:proofErr w:type="spellStart"/>
      <w:r w:rsidR="004E78D7" w:rsidRPr="00024EA9">
        <w:rPr>
          <w:rFonts w:ascii="Times New Roman" w:hAnsi="Times New Roman" w:cs="Times New Roman"/>
          <w:sz w:val="20"/>
          <w:szCs w:val="20"/>
        </w:rPr>
        <w:t>verbenol</w:t>
      </w:r>
      <w:proofErr w:type="spellEnd"/>
      <w:r w:rsidR="004E78D7" w:rsidRPr="00024EA9">
        <w:rPr>
          <w:rFonts w:ascii="Times New Roman" w:hAnsi="Times New Roman" w:cs="Times New Roman"/>
          <w:sz w:val="20"/>
          <w:szCs w:val="20"/>
        </w:rPr>
        <w:t xml:space="preserve"> (1.00%)</w:t>
      </w:r>
      <w:r w:rsidR="00FA7740" w:rsidRPr="00024EA9">
        <w:rPr>
          <w:rFonts w:ascii="Times New Roman" w:hAnsi="Times New Roman" w:cs="Times New Roman"/>
          <w:sz w:val="20"/>
          <w:szCs w:val="20"/>
        </w:rPr>
        <w:t xml:space="preserve"> etc</w:t>
      </w:r>
      <w:r w:rsidR="004E78D7" w:rsidRPr="00024EA9">
        <w:rPr>
          <w:rFonts w:ascii="Times New Roman" w:hAnsi="Times New Roman" w:cs="Times New Roman"/>
          <w:sz w:val="20"/>
          <w:szCs w:val="20"/>
        </w:rPr>
        <w:t>.</w:t>
      </w:r>
    </w:p>
    <w:p w:rsidR="008D22A8" w:rsidRPr="00024EA9" w:rsidRDefault="008D22A8" w:rsidP="00024EA9">
      <w:pPr>
        <w:tabs>
          <w:tab w:val="left" w:pos="-90"/>
        </w:tabs>
        <w:autoSpaceDE w:val="0"/>
        <w:autoSpaceDN w:val="0"/>
        <w:adjustRightInd w:val="0"/>
        <w:snapToGrid w:val="0"/>
        <w:spacing w:after="0" w:line="240" w:lineRule="auto"/>
        <w:jc w:val="both"/>
        <w:rPr>
          <w:rFonts w:ascii="Times New Roman" w:hAnsi="Times New Roman" w:cs="Times New Roman"/>
          <w:b/>
          <w:iCs/>
          <w:sz w:val="20"/>
          <w:szCs w:val="20"/>
        </w:rPr>
      </w:pPr>
      <w:r w:rsidRPr="00024EA9">
        <w:rPr>
          <w:rFonts w:ascii="Times New Roman" w:hAnsi="Times New Roman" w:cs="Times New Roman"/>
          <w:b/>
          <w:sz w:val="20"/>
          <w:szCs w:val="20"/>
        </w:rPr>
        <w:t xml:space="preserve">Effect of AEAM on </w:t>
      </w:r>
      <w:r w:rsidR="00227F05" w:rsidRPr="00024EA9">
        <w:rPr>
          <w:rFonts w:ascii="Times New Roman" w:hAnsi="Times New Roman" w:cs="Times New Roman"/>
          <w:b/>
          <w:sz w:val="20"/>
          <w:szCs w:val="20"/>
        </w:rPr>
        <w:t>Serum E</w:t>
      </w:r>
      <w:r w:rsidR="00947448" w:rsidRPr="00024EA9">
        <w:rPr>
          <w:rFonts w:ascii="Times New Roman" w:hAnsi="Times New Roman" w:cs="Times New Roman"/>
          <w:b/>
          <w:sz w:val="20"/>
          <w:szCs w:val="20"/>
        </w:rPr>
        <w:t>nzymes</w:t>
      </w:r>
    </w:p>
    <w:p w:rsidR="009B3BF2" w:rsidRPr="00024EA9" w:rsidRDefault="00386F1C" w:rsidP="00024EA9">
      <w:pPr>
        <w:pStyle w:val="Default"/>
        <w:tabs>
          <w:tab w:val="left" w:pos="-90"/>
        </w:tabs>
        <w:snapToGrid w:val="0"/>
        <w:ind w:firstLine="425"/>
        <w:jc w:val="both"/>
        <w:rPr>
          <w:rFonts w:ascii="Times New Roman" w:hAnsi="Times New Roman" w:cs="Times New Roman"/>
          <w:sz w:val="20"/>
          <w:szCs w:val="20"/>
        </w:rPr>
      </w:pPr>
      <w:r w:rsidRPr="00024EA9">
        <w:rPr>
          <w:rFonts w:ascii="Times New Roman" w:hAnsi="Times New Roman" w:cs="Times New Roman"/>
          <w:sz w:val="20"/>
          <w:szCs w:val="20"/>
        </w:rPr>
        <w:t xml:space="preserve">The animals treated with toxic doses of </w:t>
      </w:r>
      <w:r w:rsidR="003F7EB4" w:rsidRPr="00024EA9">
        <w:rPr>
          <w:rFonts w:ascii="Times New Roman" w:hAnsi="Times New Roman" w:cs="Times New Roman"/>
          <w:sz w:val="20"/>
          <w:szCs w:val="20"/>
        </w:rPr>
        <w:t>CPA</w:t>
      </w:r>
      <w:r w:rsidRPr="00024EA9">
        <w:rPr>
          <w:rFonts w:ascii="Times New Roman" w:hAnsi="Times New Roman" w:cs="Times New Roman"/>
          <w:sz w:val="20"/>
          <w:szCs w:val="20"/>
        </w:rPr>
        <w:t xml:space="preserve"> had markedly elevated values of the</w:t>
      </w:r>
      <w:r w:rsidR="00E2485C" w:rsidRPr="00024EA9">
        <w:rPr>
          <w:rFonts w:ascii="Times New Roman" w:hAnsi="Times New Roman" w:cs="Times New Roman"/>
          <w:sz w:val="20"/>
          <w:szCs w:val="20"/>
        </w:rPr>
        <w:t xml:space="preserve"> </w:t>
      </w:r>
      <w:r w:rsidRPr="00024EA9">
        <w:rPr>
          <w:rFonts w:ascii="Times New Roman" w:hAnsi="Times New Roman" w:cs="Times New Roman"/>
          <w:sz w:val="20"/>
          <w:szCs w:val="20"/>
        </w:rPr>
        <w:t xml:space="preserve">serum </w:t>
      </w:r>
      <w:r w:rsidR="003F7EB4" w:rsidRPr="00024EA9">
        <w:rPr>
          <w:rFonts w:ascii="Times New Roman" w:hAnsi="Times New Roman" w:cs="Times New Roman"/>
          <w:sz w:val="20"/>
          <w:szCs w:val="20"/>
        </w:rPr>
        <w:t>SGOT, SGPT</w:t>
      </w:r>
      <w:r w:rsidRPr="00024EA9">
        <w:rPr>
          <w:rFonts w:ascii="Times New Roman" w:hAnsi="Times New Roman" w:cs="Times New Roman"/>
          <w:sz w:val="20"/>
          <w:szCs w:val="20"/>
        </w:rPr>
        <w:t xml:space="preserve">, </w:t>
      </w:r>
      <w:r w:rsidR="00446C8D" w:rsidRPr="00024EA9">
        <w:rPr>
          <w:rFonts w:ascii="Times New Roman" w:hAnsi="Times New Roman" w:cs="Times New Roman"/>
          <w:sz w:val="20"/>
          <w:szCs w:val="20"/>
        </w:rPr>
        <w:t xml:space="preserve">LDH, </w:t>
      </w:r>
      <w:r w:rsidRPr="00024EA9">
        <w:rPr>
          <w:rFonts w:ascii="Times New Roman" w:hAnsi="Times New Roman" w:cs="Times New Roman"/>
          <w:sz w:val="20"/>
          <w:szCs w:val="20"/>
        </w:rPr>
        <w:t>ALP</w:t>
      </w:r>
      <w:r w:rsidR="003F7EB4" w:rsidRPr="00024EA9">
        <w:rPr>
          <w:rFonts w:ascii="Times New Roman" w:hAnsi="Times New Roman" w:cs="Times New Roman"/>
          <w:sz w:val="20"/>
          <w:szCs w:val="20"/>
        </w:rPr>
        <w:t xml:space="preserve">, ACP, </w:t>
      </w:r>
      <w:proofErr w:type="spellStart"/>
      <w:r w:rsidR="00446C8D" w:rsidRPr="00024EA9">
        <w:rPr>
          <w:rFonts w:ascii="Times New Roman" w:hAnsi="Times New Roman" w:cs="Times New Roman"/>
          <w:sz w:val="20"/>
          <w:szCs w:val="20"/>
        </w:rPr>
        <w:t>bilirubin</w:t>
      </w:r>
      <w:proofErr w:type="spellEnd"/>
      <w:r w:rsidR="00446C8D" w:rsidRPr="00024EA9">
        <w:rPr>
          <w:rFonts w:ascii="Times New Roman" w:hAnsi="Times New Roman" w:cs="Times New Roman"/>
          <w:sz w:val="20"/>
          <w:szCs w:val="20"/>
        </w:rPr>
        <w:t xml:space="preserve">, </w:t>
      </w:r>
      <w:r w:rsidR="003F7EB4" w:rsidRPr="00024EA9">
        <w:rPr>
          <w:rFonts w:ascii="Times New Roman" w:hAnsi="Times New Roman" w:cs="Times New Roman"/>
          <w:sz w:val="20"/>
          <w:szCs w:val="20"/>
        </w:rPr>
        <w:t xml:space="preserve">cholesterol </w:t>
      </w:r>
      <w:r w:rsidR="000F09B5" w:rsidRPr="00024EA9">
        <w:rPr>
          <w:rFonts w:ascii="Times New Roman" w:hAnsi="Times New Roman" w:cs="Times New Roman"/>
          <w:sz w:val="20"/>
          <w:szCs w:val="20"/>
        </w:rPr>
        <w:t>and significantly decreased</w:t>
      </w:r>
      <w:r w:rsidR="00446C8D" w:rsidRPr="00024EA9">
        <w:rPr>
          <w:rFonts w:ascii="Times New Roman" w:hAnsi="Times New Roman" w:cs="Times New Roman"/>
          <w:sz w:val="20"/>
          <w:szCs w:val="20"/>
        </w:rPr>
        <w:t xml:space="preserve"> (</w:t>
      </w:r>
      <w:r w:rsidR="00446C8D" w:rsidRPr="00024EA9">
        <w:rPr>
          <w:rFonts w:ascii="Times New Roman" w:hAnsi="Times New Roman" w:cs="Times New Roman"/>
          <w:i/>
          <w:sz w:val="20"/>
          <w:szCs w:val="20"/>
        </w:rPr>
        <w:t>p</w:t>
      </w:r>
      <w:r w:rsidR="00446C8D" w:rsidRPr="00024EA9">
        <w:rPr>
          <w:rFonts w:ascii="Times New Roman" w:hAnsi="Times New Roman" w:cs="Times New Roman"/>
          <w:sz w:val="20"/>
          <w:szCs w:val="20"/>
        </w:rPr>
        <w:t>&lt;0.001)</w:t>
      </w:r>
      <w:r w:rsidR="000F09B5" w:rsidRPr="00024EA9">
        <w:rPr>
          <w:rFonts w:ascii="Times New Roman" w:hAnsi="Times New Roman" w:cs="Times New Roman"/>
          <w:sz w:val="20"/>
          <w:szCs w:val="20"/>
        </w:rPr>
        <w:t xml:space="preserve"> level of albumin </w:t>
      </w:r>
      <w:r w:rsidRPr="00024EA9">
        <w:rPr>
          <w:rFonts w:ascii="Times New Roman" w:hAnsi="Times New Roman" w:cs="Times New Roman"/>
          <w:sz w:val="20"/>
          <w:szCs w:val="20"/>
        </w:rPr>
        <w:t xml:space="preserve">compared to </w:t>
      </w:r>
      <w:r w:rsidR="003F7EB4" w:rsidRPr="00024EA9">
        <w:rPr>
          <w:rFonts w:ascii="Times New Roman" w:hAnsi="Times New Roman" w:cs="Times New Roman"/>
          <w:sz w:val="20"/>
          <w:szCs w:val="20"/>
        </w:rPr>
        <w:t>control mice</w:t>
      </w:r>
      <w:r w:rsidR="00EE59ED" w:rsidRPr="00024EA9">
        <w:rPr>
          <w:rFonts w:ascii="Times New Roman" w:hAnsi="Times New Roman" w:cs="Times New Roman"/>
          <w:sz w:val="20"/>
          <w:szCs w:val="20"/>
        </w:rPr>
        <w:t xml:space="preserve"> </w:t>
      </w:r>
      <w:r w:rsidRPr="00024EA9">
        <w:rPr>
          <w:rFonts w:ascii="Times New Roman" w:hAnsi="Times New Roman" w:cs="Times New Roman"/>
          <w:sz w:val="20"/>
          <w:szCs w:val="20"/>
        </w:rPr>
        <w:t>(</w:t>
      </w:r>
      <w:r w:rsidR="003F7EB4" w:rsidRPr="00024EA9">
        <w:rPr>
          <w:rFonts w:ascii="Times New Roman" w:hAnsi="Times New Roman" w:cs="Times New Roman"/>
          <w:sz w:val="20"/>
          <w:szCs w:val="20"/>
        </w:rPr>
        <w:t>Fig</w:t>
      </w:r>
      <w:r w:rsidR="00947448" w:rsidRPr="00024EA9">
        <w:rPr>
          <w:rFonts w:ascii="Times New Roman" w:hAnsi="Times New Roman" w:cs="Times New Roman"/>
          <w:sz w:val="20"/>
          <w:szCs w:val="20"/>
        </w:rPr>
        <w:t xml:space="preserve">. </w:t>
      </w:r>
      <w:r w:rsidR="00C46C94" w:rsidRPr="00024EA9">
        <w:rPr>
          <w:rFonts w:ascii="Times New Roman" w:hAnsi="Times New Roman" w:cs="Times New Roman"/>
          <w:sz w:val="20"/>
          <w:szCs w:val="20"/>
        </w:rPr>
        <w:t>2</w:t>
      </w:r>
      <w:r w:rsidRPr="00024EA9">
        <w:rPr>
          <w:rFonts w:ascii="Times New Roman" w:hAnsi="Times New Roman" w:cs="Times New Roman"/>
          <w:sz w:val="20"/>
          <w:szCs w:val="20"/>
        </w:rPr>
        <w:t>). Serum enzyme</w:t>
      </w:r>
      <w:r w:rsidR="00947448" w:rsidRPr="00024EA9">
        <w:rPr>
          <w:rFonts w:ascii="Times New Roman" w:hAnsi="Times New Roman" w:cs="Times New Roman"/>
          <w:sz w:val="20"/>
          <w:szCs w:val="20"/>
        </w:rPr>
        <w:t>s</w:t>
      </w:r>
      <w:r w:rsidRPr="00024EA9">
        <w:rPr>
          <w:rFonts w:ascii="Times New Roman" w:hAnsi="Times New Roman" w:cs="Times New Roman"/>
          <w:sz w:val="20"/>
          <w:szCs w:val="20"/>
        </w:rPr>
        <w:t xml:space="preserve"> values</w:t>
      </w:r>
      <w:r w:rsidR="00E2485C" w:rsidRPr="00024EA9">
        <w:rPr>
          <w:rFonts w:ascii="Times New Roman" w:hAnsi="Times New Roman" w:cs="Times New Roman"/>
          <w:sz w:val="20"/>
          <w:szCs w:val="20"/>
        </w:rPr>
        <w:t xml:space="preserve"> </w:t>
      </w:r>
      <w:r w:rsidRPr="00024EA9">
        <w:rPr>
          <w:rFonts w:ascii="Times New Roman" w:hAnsi="Times New Roman" w:cs="Times New Roman"/>
          <w:sz w:val="20"/>
          <w:szCs w:val="20"/>
        </w:rPr>
        <w:t>in the animals treated with</w:t>
      </w:r>
      <w:r w:rsidR="003F7EB4" w:rsidRPr="00024EA9">
        <w:rPr>
          <w:rFonts w:ascii="Times New Roman" w:hAnsi="Times New Roman" w:cs="Times New Roman"/>
          <w:sz w:val="20"/>
          <w:szCs w:val="20"/>
        </w:rPr>
        <w:t xml:space="preserve"> different dose</w:t>
      </w:r>
      <w:r w:rsidR="003D7B71" w:rsidRPr="00024EA9">
        <w:rPr>
          <w:rFonts w:ascii="Times New Roman" w:hAnsi="Times New Roman" w:cs="Times New Roman"/>
          <w:sz w:val="20"/>
          <w:szCs w:val="20"/>
        </w:rPr>
        <w:t>s</w:t>
      </w:r>
      <w:r w:rsidR="003F7EB4" w:rsidRPr="00024EA9">
        <w:rPr>
          <w:rFonts w:ascii="Times New Roman" w:hAnsi="Times New Roman" w:cs="Times New Roman"/>
          <w:sz w:val="20"/>
          <w:szCs w:val="20"/>
        </w:rPr>
        <w:t xml:space="preserve"> of</w:t>
      </w:r>
      <w:r w:rsidRPr="00024EA9">
        <w:rPr>
          <w:rFonts w:ascii="Times New Roman" w:hAnsi="Times New Roman" w:cs="Times New Roman"/>
          <w:sz w:val="20"/>
          <w:szCs w:val="20"/>
        </w:rPr>
        <w:t xml:space="preserve"> </w:t>
      </w:r>
      <w:r w:rsidR="003F7EB4" w:rsidRPr="00024EA9">
        <w:rPr>
          <w:rFonts w:ascii="Times New Roman" w:hAnsi="Times New Roman" w:cs="Times New Roman"/>
          <w:sz w:val="20"/>
          <w:szCs w:val="20"/>
        </w:rPr>
        <w:t>AEAM</w:t>
      </w:r>
      <w:r w:rsidRPr="00024EA9">
        <w:rPr>
          <w:rFonts w:ascii="Times New Roman" w:hAnsi="Times New Roman" w:cs="Times New Roman"/>
          <w:i/>
          <w:iCs/>
          <w:sz w:val="20"/>
          <w:szCs w:val="20"/>
        </w:rPr>
        <w:t xml:space="preserve"> </w:t>
      </w:r>
      <w:r w:rsidR="003F7EB4" w:rsidRPr="00024EA9">
        <w:rPr>
          <w:rFonts w:ascii="Times New Roman" w:hAnsi="Times New Roman" w:cs="Times New Roman"/>
          <w:sz w:val="20"/>
          <w:szCs w:val="20"/>
        </w:rPr>
        <w:t>(4</w:t>
      </w:r>
      <w:r w:rsidRPr="00024EA9">
        <w:rPr>
          <w:rFonts w:ascii="Times New Roman" w:hAnsi="Times New Roman" w:cs="Times New Roman"/>
          <w:sz w:val="20"/>
          <w:szCs w:val="20"/>
        </w:rPr>
        <w:t>00</w:t>
      </w:r>
      <w:r w:rsidR="00455EF1" w:rsidRPr="00024EA9">
        <w:rPr>
          <w:rFonts w:ascii="Times New Roman" w:hAnsi="Times New Roman" w:cs="Times New Roman"/>
          <w:sz w:val="20"/>
          <w:szCs w:val="20"/>
        </w:rPr>
        <w:t xml:space="preserve">, 500 and </w:t>
      </w:r>
      <w:r w:rsidR="003F7EB4" w:rsidRPr="00024EA9">
        <w:rPr>
          <w:rFonts w:ascii="Times New Roman" w:hAnsi="Times New Roman" w:cs="Times New Roman"/>
          <w:sz w:val="20"/>
          <w:szCs w:val="20"/>
        </w:rPr>
        <w:t>600</w:t>
      </w:r>
      <w:r w:rsidRPr="00024EA9">
        <w:rPr>
          <w:rFonts w:ascii="Times New Roman" w:hAnsi="Times New Roman" w:cs="Times New Roman"/>
          <w:sz w:val="20"/>
          <w:szCs w:val="20"/>
        </w:rPr>
        <w:t xml:space="preserve"> mg/kg) were significantly</w:t>
      </w:r>
      <w:r w:rsidR="00E2485C" w:rsidRPr="00024EA9">
        <w:rPr>
          <w:rFonts w:ascii="Times New Roman" w:hAnsi="Times New Roman" w:cs="Times New Roman"/>
          <w:sz w:val="20"/>
          <w:szCs w:val="20"/>
        </w:rPr>
        <w:t xml:space="preserve"> </w:t>
      </w:r>
      <w:r w:rsidRPr="00024EA9">
        <w:rPr>
          <w:rFonts w:ascii="Times New Roman" w:hAnsi="Times New Roman" w:cs="Times New Roman"/>
          <w:sz w:val="20"/>
          <w:szCs w:val="20"/>
        </w:rPr>
        <w:t>(</w:t>
      </w:r>
      <w:r w:rsidRPr="00024EA9">
        <w:rPr>
          <w:rFonts w:ascii="Times New Roman" w:hAnsi="Times New Roman" w:cs="Times New Roman"/>
          <w:i/>
          <w:sz w:val="20"/>
          <w:szCs w:val="20"/>
        </w:rPr>
        <w:t>p</w:t>
      </w:r>
      <w:r w:rsidRPr="00024EA9">
        <w:rPr>
          <w:rFonts w:ascii="Times New Roman" w:hAnsi="Times New Roman" w:cs="Times New Roman"/>
          <w:sz w:val="20"/>
          <w:szCs w:val="20"/>
        </w:rPr>
        <w:t>&lt; 0.001</w:t>
      </w:r>
      <w:r w:rsidR="00527802" w:rsidRPr="00024EA9">
        <w:rPr>
          <w:rFonts w:ascii="Times New Roman" w:hAnsi="Times New Roman" w:cs="Times New Roman"/>
          <w:sz w:val="20"/>
          <w:szCs w:val="20"/>
        </w:rPr>
        <w:t xml:space="preserve">, </w:t>
      </w:r>
      <w:r w:rsidR="00527802" w:rsidRPr="00024EA9">
        <w:rPr>
          <w:rFonts w:ascii="Times New Roman" w:hAnsi="Times New Roman" w:cs="Times New Roman"/>
          <w:i/>
          <w:sz w:val="20"/>
          <w:szCs w:val="20"/>
        </w:rPr>
        <w:t>p</w:t>
      </w:r>
      <w:r w:rsidR="00527802" w:rsidRPr="00024EA9">
        <w:rPr>
          <w:rFonts w:ascii="Times New Roman" w:hAnsi="Times New Roman" w:cs="Times New Roman"/>
          <w:sz w:val="20"/>
          <w:szCs w:val="20"/>
        </w:rPr>
        <w:t>&lt; 0.01</w:t>
      </w:r>
      <w:r w:rsidRPr="00024EA9">
        <w:rPr>
          <w:rFonts w:ascii="Times New Roman" w:hAnsi="Times New Roman" w:cs="Times New Roman"/>
          <w:sz w:val="20"/>
          <w:szCs w:val="20"/>
        </w:rPr>
        <w:t xml:space="preserve">) lower than those of </w:t>
      </w:r>
      <w:r w:rsidR="00555F30" w:rsidRPr="00024EA9">
        <w:rPr>
          <w:rFonts w:ascii="Times New Roman" w:hAnsi="Times New Roman" w:cs="Times New Roman"/>
          <w:sz w:val="20"/>
          <w:szCs w:val="20"/>
        </w:rPr>
        <w:t>CPA-treated group</w:t>
      </w:r>
      <w:r w:rsidR="000F09B5" w:rsidRPr="00024EA9">
        <w:rPr>
          <w:rFonts w:ascii="Times New Roman" w:hAnsi="Times New Roman" w:cs="Times New Roman"/>
          <w:sz w:val="20"/>
          <w:szCs w:val="20"/>
        </w:rPr>
        <w:t xml:space="preserve"> and recovered serum levels of albumin near to normal content.</w:t>
      </w:r>
      <w:r w:rsidR="00555F30" w:rsidRPr="00024EA9">
        <w:rPr>
          <w:rFonts w:ascii="Times New Roman" w:hAnsi="Times New Roman" w:cs="Times New Roman"/>
          <w:sz w:val="20"/>
          <w:szCs w:val="20"/>
        </w:rPr>
        <w:t xml:space="preserve"> </w:t>
      </w:r>
      <w:r w:rsidRPr="00024EA9">
        <w:rPr>
          <w:rFonts w:ascii="Times New Roman" w:hAnsi="Times New Roman" w:cs="Times New Roman"/>
          <w:sz w:val="20"/>
          <w:szCs w:val="20"/>
        </w:rPr>
        <w:t>The</w:t>
      </w:r>
      <w:r w:rsidR="00E2485C" w:rsidRPr="00024EA9">
        <w:rPr>
          <w:rFonts w:ascii="Times New Roman" w:hAnsi="Times New Roman" w:cs="Times New Roman"/>
          <w:sz w:val="20"/>
          <w:szCs w:val="20"/>
        </w:rPr>
        <w:t xml:space="preserve"> </w:t>
      </w:r>
      <w:r w:rsidRPr="00024EA9">
        <w:rPr>
          <w:rFonts w:ascii="Times New Roman" w:hAnsi="Times New Roman" w:cs="Times New Roman"/>
          <w:sz w:val="20"/>
          <w:szCs w:val="20"/>
        </w:rPr>
        <w:t xml:space="preserve">effects of the </w:t>
      </w:r>
      <w:r w:rsidR="00555F30" w:rsidRPr="00024EA9">
        <w:rPr>
          <w:rFonts w:ascii="Times New Roman" w:hAnsi="Times New Roman" w:cs="Times New Roman"/>
          <w:sz w:val="20"/>
          <w:szCs w:val="20"/>
        </w:rPr>
        <w:t>AEAM</w:t>
      </w:r>
      <w:r w:rsidRPr="00024EA9">
        <w:rPr>
          <w:rFonts w:ascii="Times New Roman" w:hAnsi="Times New Roman" w:cs="Times New Roman"/>
          <w:i/>
          <w:iCs/>
          <w:sz w:val="20"/>
          <w:szCs w:val="20"/>
        </w:rPr>
        <w:t xml:space="preserve"> </w:t>
      </w:r>
      <w:r w:rsidRPr="00024EA9">
        <w:rPr>
          <w:rFonts w:ascii="Times New Roman" w:hAnsi="Times New Roman" w:cs="Times New Roman"/>
          <w:sz w:val="20"/>
          <w:szCs w:val="20"/>
        </w:rPr>
        <w:t>were</w:t>
      </w:r>
      <w:r w:rsidR="00E2485C" w:rsidRPr="00024EA9">
        <w:rPr>
          <w:rFonts w:ascii="Times New Roman" w:hAnsi="Times New Roman" w:cs="Times New Roman"/>
          <w:sz w:val="20"/>
          <w:szCs w:val="20"/>
        </w:rPr>
        <w:t xml:space="preserve"> </w:t>
      </w:r>
      <w:r w:rsidRPr="00024EA9">
        <w:rPr>
          <w:rFonts w:ascii="Times New Roman" w:hAnsi="Times New Roman" w:cs="Times New Roman"/>
          <w:sz w:val="20"/>
          <w:szCs w:val="20"/>
        </w:rPr>
        <w:t xml:space="preserve">comparable to that of </w:t>
      </w:r>
      <w:proofErr w:type="spellStart"/>
      <w:r w:rsidR="00DE0E98" w:rsidRPr="00024EA9">
        <w:rPr>
          <w:rFonts w:ascii="Times New Roman" w:hAnsi="Times New Roman" w:cs="Times New Roman"/>
          <w:sz w:val="20"/>
          <w:szCs w:val="20"/>
        </w:rPr>
        <w:t>silymarin</w:t>
      </w:r>
      <w:proofErr w:type="spellEnd"/>
      <w:r w:rsidR="00DE0E98" w:rsidRPr="00024EA9">
        <w:rPr>
          <w:rFonts w:ascii="Times New Roman" w:hAnsi="Times New Roman" w:cs="Times New Roman"/>
          <w:sz w:val="20"/>
          <w:szCs w:val="20"/>
        </w:rPr>
        <w:t xml:space="preserve"> </w:t>
      </w:r>
      <w:r w:rsidR="00555F30" w:rsidRPr="00024EA9">
        <w:rPr>
          <w:rFonts w:ascii="Times New Roman" w:hAnsi="Times New Roman" w:cs="Times New Roman"/>
          <w:sz w:val="20"/>
          <w:szCs w:val="20"/>
        </w:rPr>
        <w:t>treated mice</w:t>
      </w:r>
      <w:r w:rsidRPr="00024EA9">
        <w:rPr>
          <w:rFonts w:ascii="Times New Roman" w:hAnsi="Times New Roman" w:cs="Times New Roman"/>
          <w:sz w:val="20"/>
          <w:szCs w:val="20"/>
        </w:rPr>
        <w:t>.</w:t>
      </w:r>
      <w:r w:rsidR="00E2485C" w:rsidRPr="00024EA9">
        <w:rPr>
          <w:rFonts w:ascii="Times New Roman" w:hAnsi="Times New Roman" w:cs="Times New Roman"/>
          <w:sz w:val="20"/>
          <w:szCs w:val="20"/>
        </w:rPr>
        <w:t xml:space="preserve"> </w:t>
      </w:r>
      <w:r w:rsidR="00106136" w:rsidRPr="00024EA9">
        <w:rPr>
          <w:rFonts w:ascii="Times New Roman" w:hAnsi="Times New Roman" w:cs="Times New Roman"/>
          <w:sz w:val="20"/>
          <w:szCs w:val="20"/>
        </w:rPr>
        <w:t>CPA</w:t>
      </w:r>
      <w:r w:rsidR="007E74E8" w:rsidRPr="00024EA9">
        <w:rPr>
          <w:rFonts w:ascii="Times New Roman" w:hAnsi="Times New Roman" w:cs="Times New Roman"/>
          <w:sz w:val="20"/>
          <w:szCs w:val="20"/>
        </w:rPr>
        <w:t>-</w:t>
      </w:r>
      <w:r w:rsidR="00106136" w:rsidRPr="00024EA9">
        <w:rPr>
          <w:rFonts w:ascii="Times New Roman" w:hAnsi="Times New Roman" w:cs="Times New Roman"/>
          <w:sz w:val="20"/>
          <w:szCs w:val="20"/>
        </w:rPr>
        <w:t xml:space="preserve">treated with AEAM at 600 mg/kg </w:t>
      </w:r>
      <w:proofErr w:type="spellStart"/>
      <w:r w:rsidR="00106136" w:rsidRPr="00024EA9">
        <w:rPr>
          <w:rFonts w:ascii="Times New Roman" w:hAnsi="Times New Roman" w:cs="Times New Roman"/>
          <w:sz w:val="20"/>
          <w:szCs w:val="20"/>
        </w:rPr>
        <w:t>bw</w:t>
      </w:r>
      <w:proofErr w:type="spellEnd"/>
      <w:r w:rsidR="00106136" w:rsidRPr="00024EA9">
        <w:rPr>
          <w:rFonts w:ascii="Times New Roman" w:hAnsi="Times New Roman" w:cs="Times New Roman"/>
          <w:sz w:val="20"/>
          <w:szCs w:val="20"/>
        </w:rPr>
        <w:t xml:space="preserve"> showed the maximum decrease level of SGOT, SGPT, LDH, ALP, ACP, </w:t>
      </w:r>
      <w:proofErr w:type="spellStart"/>
      <w:r w:rsidR="00106136" w:rsidRPr="00024EA9">
        <w:rPr>
          <w:rFonts w:ascii="Times New Roman" w:hAnsi="Times New Roman" w:cs="Times New Roman"/>
          <w:sz w:val="20"/>
          <w:szCs w:val="20"/>
        </w:rPr>
        <w:t>bilirubin</w:t>
      </w:r>
      <w:proofErr w:type="spellEnd"/>
      <w:r w:rsidR="00106136" w:rsidRPr="00024EA9">
        <w:rPr>
          <w:rFonts w:ascii="Times New Roman" w:hAnsi="Times New Roman" w:cs="Times New Roman"/>
          <w:sz w:val="20"/>
          <w:szCs w:val="20"/>
        </w:rPr>
        <w:t>, cholesterol and augmentation in the level of albumin as compared to other groups received different doses of AEAM.</w:t>
      </w:r>
    </w:p>
    <w:p w:rsidR="00386F1C" w:rsidRPr="00024EA9" w:rsidRDefault="00386F1C" w:rsidP="00024EA9">
      <w:pPr>
        <w:tabs>
          <w:tab w:val="left" w:pos="-90"/>
        </w:tabs>
        <w:autoSpaceDE w:val="0"/>
        <w:autoSpaceDN w:val="0"/>
        <w:adjustRightInd w:val="0"/>
        <w:snapToGrid w:val="0"/>
        <w:spacing w:after="0" w:line="240" w:lineRule="auto"/>
        <w:jc w:val="both"/>
        <w:rPr>
          <w:rFonts w:ascii="Times New Roman" w:hAnsi="Times New Roman" w:cs="Times New Roman"/>
          <w:b/>
          <w:sz w:val="20"/>
          <w:szCs w:val="20"/>
        </w:rPr>
      </w:pPr>
      <w:r w:rsidRPr="00024EA9">
        <w:rPr>
          <w:rFonts w:ascii="Times New Roman" w:hAnsi="Times New Roman" w:cs="Times New Roman"/>
          <w:b/>
          <w:sz w:val="20"/>
          <w:szCs w:val="20"/>
        </w:rPr>
        <w:t xml:space="preserve">Effect of </w:t>
      </w:r>
      <w:r w:rsidR="00E2485C" w:rsidRPr="00024EA9">
        <w:rPr>
          <w:rFonts w:ascii="Times New Roman" w:hAnsi="Times New Roman" w:cs="Times New Roman"/>
          <w:b/>
          <w:sz w:val="20"/>
          <w:szCs w:val="20"/>
        </w:rPr>
        <w:t>AEAM</w:t>
      </w:r>
      <w:r w:rsidRPr="00024EA9">
        <w:rPr>
          <w:rFonts w:ascii="Times New Roman" w:hAnsi="Times New Roman" w:cs="Times New Roman"/>
          <w:b/>
          <w:sz w:val="20"/>
          <w:szCs w:val="20"/>
        </w:rPr>
        <w:t xml:space="preserve"> on </w:t>
      </w:r>
      <w:r w:rsidR="00227F05" w:rsidRPr="00024EA9">
        <w:rPr>
          <w:rFonts w:ascii="Times New Roman" w:hAnsi="Times New Roman" w:cs="Times New Roman"/>
          <w:b/>
          <w:sz w:val="20"/>
          <w:szCs w:val="20"/>
        </w:rPr>
        <w:t>L</w:t>
      </w:r>
      <w:r w:rsidR="00E2485C" w:rsidRPr="00024EA9">
        <w:rPr>
          <w:rFonts w:ascii="Times New Roman" w:hAnsi="Times New Roman" w:cs="Times New Roman"/>
          <w:b/>
          <w:sz w:val="20"/>
          <w:szCs w:val="20"/>
        </w:rPr>
        <w:t xml:space="preserve">ipid </w:t>
      </w:r>
      <w:proofErr w:type="spellStart"/>
      <w:r w:rsidR="00227F05" w:rsidRPr="00024EA9">
        <w:rPr>
          <w:rFonts w:ascii="Times New Roman" w:hAnsi="Times New Roman" w:cs="Times New Roman"/>
          <w:b/>
          <w:sz w:val="20"/>
          <w:szCs w:val="20"/>
        </w:rPr>
        <w:t>P</w:t>
      </w:r>
      <w:r w:rsidR="00E2485C" w:rsidRPr="00024EA9">
        <w:rPr>
          <w:rFonts w:ascii="Times New Roman" w:hAnsi="Times New Roman" w:cs="Times New Roman"/>
          <w:b/>
          <w:sz w:val="20"/>
          <w:szCs w:val="20"/>
        </w:rPr>
        <w:t>eroxidation</w:t>
      </w:r>
      <w:proofErr w:type="spellEnd"/>
      <w:r w:rsidR="00E2485C" w:rsidRPr="00024EA9">
        <w:rPr>
          <w:rFonts w:ascii="Times New Roman" w:hAnsi="Times New Roman" w:cs="Times New Roman"/>
          <w:b/>
          <w:sz w:val="20"/>
          <w:szCs w:val="20"/>
        </w:rPr>
        <w:t xml:space="preserve"> </w:t>
      </w:r>
      <w:r w:rsidRPr="00024EA9">
        <w:rPr>
          <w:rFonts w:ascii="Times New Roman" w:hAnsi="Times New Roman" w:cs="Times New Roman"/>
          <w:b/>
          <w:sz w:val="20"/>
          <w:szCs w:val="20"/>
        </w:rPr>
        <w:t>(</w:t>
      </w:r>
      <w:r w:rsidR="00E2485C" w:rsidRPr="00024EA9">
        <w:rPr>
          <w:rFonts w:ascii="Times New Roman" w:hAnsi="Times New Roman" w:cs="Times New Roman"/>
          <w:b/>
          <w:sz w:val="20"/>
          <w:szCs w:val="20"/>
        </w:rPr>
        <w:t>LPO</w:t>
      </w:r>
      <w:r w:rsidRPr="00024EA9">
        <w:rPr>
          <w:rFonts w:ascii="Times New Roman" w:hAnsi="Times New Roman" w:cs="Times New Roman"/>
          <w:b/>
          <w:sz w:val="20"/>
          <w:szCs w:val="20"/>
        </w:rPr>
        <w:t>)</w:t>
      </w:r>
    </w:p>
    <w:p w:rsidR="00451E61" w:rsidRPr="00024EA9" w:rsidRDefault="00386F1C" w:rsidP="00E17940">
      <w:pPr>
        <w:tabs>
          <w:tab w:val="left" w:pos="-90"/>
        </w:tabs>
        <w:autoSpaceDE w:val="0"/>
        <w:autoSpaceDN w:val="0"/>
        <w:adjustRightInd w:val="0"/>
        <w:snapToGrid w:val="0"/>
        <w:spacing w:after="0" w:line="240" w:lineRule="auto"/>
        <w:ind w:firstLine="425"/>
        <w:jc w:val="both"/>
        <w:rPr>
          <w:rFonts w:ascii="Times New Roman" w:hAnsi="Times New Roman" w:cs="Times New Roman"/>
          <w:b/>
          <w:sz w:val="20"/>
          <w:szCs w:val="20"/>
        </w:rPr>
      </w:pPr>
      <w:r w:rsidRPr="00024EA9">
        <w:rPr>
          <w:rFonts w:ascii="Times New Roman" w:hAnsi="Times New Roman" w:cs="Times New Roman"/>
          <w:sz w:val="20"/>
          <w:szCs w:val="20"/>
        </w:rPr>
        <w:t xml:space="preserve">The level of </w:t>
      </w:r>
      <w:r w:rsidR="002833A5" w:rsidRPr="00024EA9">
        <w:rPr>
          <w:rFonts w:ascii="Times New Roman" w:hAnsi="Times New Roman" w:cs="Times New Roman"/>
          <w:sz w:val="20"/>
          <w:szCs w:val="20"/>
        </w:rPr>
        <w:t>LPO</w:t>
      </w:r>
      <w:r w:rsidRPr="00024EA9">
        <w:rPr>
          <w:rFonts w:ascii="Times New Roman" w:hAnsi="Times New Roman" w:cs="Times New Roman"/>
          <w:sz w:val="20"/>
          <w:szCs w:val="20"/>
        </w:rPr>
        <w:t xml:space="preserve"> in </w:t>
      </w:r>
      <w:r w:rsidR="00E2485C" w:rsidRPr="00024EA9">
        <w:rPr>
          <w:rFonts w:ascii="Times New Roman" w:hAnsi="Times New Roman" w:cs="Times New Roman"/>
          <w:sz w:val="20"/>
          <w:szCs w:val="20"/>
        </w:rPr>
        <w:t>CPA</w:t>
      </w:r>
      <w:r w:rsidR="007E74E8" w:rsidRPr="00024EA9">
        <w:rPr>
          <w:rFonts w:ascii="Times New Roman" w:hAnsi="Times New Roman" w:cs="Times New Roman"/>
          <w:sz w:val="20"/>
          <w:szCs w:val="20"/>
        </w:rPr>
        <w:t>-</w:t>
      </w:r>
      <w:r w:rsidRPr="00024EA9">
        <w:rPr>
          <w:rFonts w:ascii="Times New Roman" w:hAnsi="Times New Roman" w:cs="Times New Roman"/>
          <w:sz w:val="20"/>
          <w:szCs w:val="20"/>
        </w:rPr>
        <w:t xml:space="preserve">treated </w:t>
      </w:r>
      <w:r w:rsidR="00E2485C" w:rsidRPr="00024EA9">
        <w:rPr>
          <w:rFonts w:ascii="Times New Roman" w:hAnsi="Times New Roman" w:cs="Times New Roman"/>
          <w:sz w:val="20"/>
          <w:szCs w:val="20"/>
        </w:rPr>
        <w:t>mice</w:t>
      </w:r>
      <w:r w:rsidRPr="00024EA9">
        <w:rPr>
          <w:rFonts w:ascii="Times New Roman" w:hAnsi="Times New Roman" w:cs="Times New Roman"/>
          <w:sz w:val="20"/>
          <w:szCs w:val="20"/>
        </w:rPr>
        <w:t xml:space="preserve"> was</w:t>
      </w:r>
      <w:r w:rsidR="00E2485C" w:rsidRPr="00024EA9">
        <w:rPr>
          <w:rFonts w:ascii="Times New Roman" w:hAnsi="Times New Roman" w:cs="Times New Roman"/>
          <w:sz w:val="20"/>
          <w:szCs w:val="20"/>
        </w:rPr>
        <w:t xml:space="preserve"> </w:t>
      </w:r>
      <w:r w:rsidRPr="00024EA9">
        <w:rPr>
          <w:rFonts w:ascii="Times New Roman" w:hAnsi="Times New Roman" w:cs="Times New Roman"/>
          <w:sz w:val="20"/>
          <w:szCs w:val="20"/>
        </w:rPr>
        <w:t xml:space="preserve">significantly higher </w:t>
      </w:r>
      <w:r w:rsidR="00446C8D" w:rsidRPr="00024EA9">
        <w:rPr>
          <w:rFonts w:ascii="Times New Roman" w:hAnsi="Times New Roman" w:cs="Times New Roman"/>
          <w:sz w:val="20"/>
          <w:szCs w:val="20"/>
        </w:rPr>
        <w:t>(</w:t>
      </w:r>
      <w:r w:rsidR="00446C8D" w:rsidRPr="00024EA9">
        <w:rPr>
          <w:rFonts w:ascii="Times New Roman" w:hAnsi="Times New Roman" w:cs="Times New Roman"/>
          <w:i/>
          <w:sz w:val="20"/>
          <w:szCs w:val="20"/>
        </w:rPr>
        <w:t>p</w:t>
      </w:r>
      <w:r w:rsidR="00446C8D" w:rsidRPr="00024EA9">
        <w:rPr>
          <w:rFonts w:ascii="Times New Roman" w:hAnsi="Times New Roman" w:cs="Times New Roman"/>
          <w:sz w:val="20"/>
          <w:szCs w:val="20"/>
        </w:rPr>
        <w:t xml:space="preserve">&lt;0.001) </w:t>
      </w:r>
      <w:r w:rsidRPr="00024EA9">
        <w:rPr>
          <w:rFonts w:ascii="Times New Roman" w:hAnsi="Times New Roman" w:cs="Times New Roman"/>
          <w:sz w:val="20"/>
          <w:szCs w:val="20"/>
        </w:rPr>
        <w:t>than those in the control</w:t>
      </w:r>
      <w:r w:rsidR="00E2485C" w:rsidRPr="00024EA9">
        <w:rPr>
          <w:rFonts w:ascii="Times New Roman" w:hAnsi="Times New Roman" w:cs="Times New Roman"/>
          <w:sz w:val="20"/>
          <w:szCs w:val="20"/>
        </w:rPr>
        <w:t xml:space="preserve"> group </w:t>
      </w:r>
      <w:r w:rsidRPr="00024EA9">
        <w:rPr>
          <w:rFonts w:ascii="Times New Roman" w:hAnsi="Times New Roman" w:cs="Times New Roman"/>
          <w:sz w:val="20"/>
          <w:szCs w:val="20"/>
        </w:rPr>
        <w:t>(</w:t>
      </w:r>
      <w:r w:rsidR="00E2485C" w:rsidRPr="00024EA9">
        <w:rPr>
          <w:rFonts w:ascii="Times New Roman" w:hAnsi="Times New Roman" w:cs="Times New Roman"/>
          <w:sz w:val="20"/>
          <w:szCs w:val="20"/>
        </w:rPr>
        <w:t xml:space="preserve">Fig </w:t>
      </w:r>
      <w:r w:rsidR="00C46C94" w:rsidRPr="00024EA9">
        <w:rPr>
          <w:rFonts w:ascii="Times New Roman" w:hAnsi="Times New Roman" w:cs="Times New Roman"/>
          <w:sz w:val="20"/>
          <w:szCs w:val="20"/>
        </w:rPr>
        <w:t>3</w:t>
      </w:r>
      <w:r w:rsidRPr="00024EA9">
        <w:rPr>
          <w:rFonts w:ascii="Times New Roman" w:hAnsi="Times New Roman" w:cs="Times New Roman"/>
          <w:sz w:val="20"/>
          <w:szCs w:val="20"/>
        </w:rPr>
        <w:t xml:space="preserve">). Different doses of </w:t>
      </w:r>
      <w:r w:rsidR="00E2485C" w:rsidRPr="00024EA9">
        <w:rPr>
          <w:rFonts w:ascii="Times New Roman" w:hAnsi="Times New Roman" w:cs="Times New Roman"/>
          <w:sz w:val="20"/>
          <w:szCs w:val="20"/>
        </w:rPr>
        <w:t>AEAM</w:t>
      </w:r>
      <w:r w:rsidRPr="00024EA9">
        <w:rPr>
          <w:rFonts w:ascii="Times New Roman" w:hAnsi="Times New Roman" w:cs="Times New Roman"/>
          <w:sz w:val="20"/>
          <w:szCs w:val="20"/>
        </w:rPr>
        <w:t xml:space="preserve"> (</w:t>
      </w:r>
      <w:r w:rsidR="00E2485C" w:rsidRPr="00024EA9">
        <w:rPr>
          <w:rFonts w:ascii="Times New Roman" w:hAnsi="Times New Roman" w:cs="Times New Roman"/>
          <w:sz w:val="20"/>
          <w:szCs w:val="20"/>
        </w:rPr>
        <w:t>40</w:t>
      </w:r>
      <w:r w:rsidRPr="00024EA9">
        <w:rPr>
          <w:rFonts w:ascii="Times New Roman" w:hAnsi="Times New Roman" w:cs="Times New Roman"/>
          <w:sz w:val="20"/>
          <w:szCs w:val="20"/>
        </w:rPr>
        <w:t>0</w:t>
      </w:r>
      <w:r w:rsidR="00455EF1" w:rsidRPr="00024EA9">
        <w:rPr>
          <w:rFonts w:ascii="Times New Roman" w:hAnsi="Times New Roman" w:cs="Times New Roman"/>
          <w:sz w:val="20"/>
          <w:szCs w:val="20"/>
        </w:rPr>
        <w:t xml:space="preserve">, 500 and </w:t>
      </w:r>
      <w:r w:rsidR="00E2485C" w:rsidRPr="00024EA9">
        <w:rPr>
          <w:rFonts w:ascii="Times New Roman" w:hAnsi="Times New Roman" w:cs="Times New Roman"/>
          <w:sz w:val="20"/>
          <w:szCs w:val="20"/>
        </w:rPr>
        <w:lastRenderedPageBreak/>
        <w:t>600</w:t>
      </w:r>
      <w:r w:rsidRPr="00024EA9">
        <w:rPr>
          <w:rFonts w:ascii="Times New Roman" w:hAnsi="Times New Roman" w:cs="Times New Roman"/>
          <w:sz w:val="20"/>
          <w:szCs w:val="20"/>
        </w:rPr>
        <w:t xml:space="preserve"> mg/kg</w:t>
      </w:r>
      <w:r w:rsidR="00306357" w:rsidRPr="00024EA9">
        <w:rPr>
          <w:rFonts w:ascii="Times New Roman" w:hAnsi="Times New Roman" w:cs="Times New Roman"/>
          <w:sz w:val="20"/>
          <w:szCs w:val="20"/>
        </w:rPr>
        <w:t xml:space="preserve"> </w:t>
      </w:r>
      <w:proofErr w:type="spellStart"/>
      <w:proofErr w:type="gramStart"/>
      <w:r w:rsidR="00306357" w:rsidRPr="00024EA9">
        <w:rPr>
          <w:rFonts w:ascii="Times New Roman" w:hAnsi="Times New Roman" w:cs="Times New Roman"/>
          <w:sz w:val="20"/>
          <w:szCs w:val="20"/>
        </w:rPr>
        <w:t>b</w:t>
      </w:r>
      <w:r w:rsidR="00E2485C" w:rsidRPr="00024EA9">
        <w:rPr>
          <w:rFonts w:ascii="Times New Roman" w:hAnsi="Times New Roman" w:cs="Times New Roman"/>
          <w:sz w:val="20"/>
          <w:szCs w:val="20"/>
        </w:rPr>
        <w:t>w</w:t>
      </w:r>
      <w:proofErr w:type="spellEnd"/>
      <w:proofErr w:type="gramEnd"/>
      <w:r w:rsidRPr="00024EA9">
        <w:rPr>
          <w:rFonts w:ascii="Times New Roman" w:hAnsi="Times New Roman" w:cs="Times New Roman"/>
          <w:sz w:val="20"/>
          <w:szCs w:val="20"/>
        </w:rPr>
        <w:t>) administered groups significantly</w:t>
      </w:r>
      <w:r w:rsidR="00446C8D" w:rsidRPr="00024EA9">
        <w:rPr>
          <w:rFonts w:ascii="Times New Roman" w:hAnsi="Times New Roman" w:cs="Times New Roman"/>
          <w:sz w:val="20"/>
          <w:szCs w:val="20"/>
        </w:rPr>
        <w:t xml:space="preserve"> </w:t>
      </w:r>
      <w:r w:rsidR="00B46BD4" w:rsidRPr="00024EA9">
        <w:rPr>
          <w:rFonts w:ascii="Times New Roman" w:hAnsi="Times New Roman" w:cs="Times New Roman"/>
          <w:sz w:val="20"/>
          <w:szCs w:val="20"/>
        </w:rPr>
        <w:t>(</w:t>
      </w:r>
      <w:r w:rsidR="00B46BD4" w:rsidRPr="00024EA9">
        <w:rPr>
          <w:rFonts w:ascii="Times New Roman" w:hAnsi="Times New Roman" w:cs="Times New Roman"/>
          <w:i/>
          <w:sz w:val="20"/>
          <w:szCs w:val="20"/>
        </w:rPr>
        <w:t>p</w:t>
      </w:r>
      <w:r w:rsidR="00B46BD4" w:rsidRPr="00024EA9">
        <w:rPr>
          <w:rFonts w:ascii="Times New Roman" w:hAnsi="Times New Roman" w:cs="Times New Roman"/>
          <w:sz w:val="20"/>
          <w:szCs w:val="20"/>
        </w:rPr>
        <w:t>&lt;</w:t>
      </w:r>
      <w:r w:rsidRPr="00024EA9">
        <w:rPr>
          <w:rFonts w:ascii="Times New Roman" w:hAnsi="Times New Roman" w:cs="Times New Roman"/>
          <w:sz w:val="20"/>
          <w:szCs w:val="20"/>
        </w:rPr>
        <w:t xml:space="preserve">0.001) inhibit the level of </w:t>
      </w:r>
      <w:r w:rsidR="002833A5" w:rsidRPr="00024EA9">
        <w:rPr>
          <w:rFonts w:ascii="Times New Roman" w:hAnsi="Times New Roman" w:cs="Times New Roman"/>
          <w:sz w:val="20"/>
          <w:szCs w:val="20"/>
        </w:rPr>
        <w:t>LPO</w:t>
      </w:r>
      <w:r w:rsidRPr="00024EA9">
        <w:rPr>
          <w:rFonts w:ascii="Times New Roman" w:hAnsi="Times New Roman" w:cs="Times New Roman"/>
          <w:sz w:val="20"/>
          <w:szCs w:val="20"/>
        </w:rPr>
        <w:t>. The maximum</w:t>
      </w:r>
      <w:r w:rsidR="00E2485C" w:rsidRPr="00024EA9">
        <w:rPr>
          <w:rFonts w:ascii="Times New Roman" w:hAnsi="Times New Roman" w:cs="Times New Roman"/>
          <w:sz w:val="20"/>
          <w:szCs w:val="20"/>
        </w:rPr>
        <w:t xml:space="preserve"> </w:t>
      </w:r>
      <w:r w:rsidRPr="00024EA9">
        <w:rPr>
          <w:rFonts w:ascii="Times New Roman" w:hAnsi="Times New Roman" w:cs="Times New Roman"/>
          <w:sz w:val="20"/>
          <w:szCs w:val="20"/>
        </w:rPr>
        <w:t xml:space="preserve">inhibition at the level of </w:t>
      </w:r>
      <w:r w:rsidR="002833A5" w:rsidRPr="00024EA9">
        <w:rPr>
          <w:rFonts w:ascii="Times New Roman" w:hAnsi="Times New Roman" w:cs="Times New Roman"/>
          <w:sz w:val="20"/>
          <w:szCs w:val="20"/>
        </w:rPr>
        <w:t>LPO</w:t>
      </w:r>
      <w:r w:rsidRPr="00024EA9">
        <w:rPr>
          <w:rFonts w:ascii="Times New Roman" w:hAnsi="Times New Roman" w:cs="Times New Roman"/>
          <w:sz w:val="20"/>
          <w:szCs w:val="20"/>
        </w:rPr>
        <w:t xml:space="preserve"> seen in the group</w:t>
      </w:r>
      <w:r w:rsidR="00E2485C" w:rsidRPr="00024EA9">
        <w:rPr>
          <w:rFonts w:ascii="Times New Roman" w:hAnsi="Times New Roman" w:cs="Times New Roman"/>
          <w:sz w:val="20"/>
          <w:szCs w:val="20"/>
        </w:rPr>
        <w:t xml:space="preserve"> </w:t>
      </w:r>
      <w:r w:rsidRPr="00024EA9">
        <w:rPr>
          <w:rFonts w:ascii="Times New Roman" w:hAnsi="Times New Roman" w:cs="Times New Roman"/>
          <w:sz w:val="20"/>
          <w:szCs w:val="20"/>
        </w:rPr>
        <w:t xml:space="preserve">treated with </w:t>
      </w:r>
      <w:r w:rsidR="00E2485C" w:rsidRPr="00024EA9">
        <w:rPr>
          <w:rFonts w:ascii="Times New Roman" w:hAnsi="Times New Roman" w:cs="Times New Roman"/>
          <w:sz w:val="20"/>
          <w:szCs w:val="20"/>
        </w:rPr>
        <w:t>60</w:t>
      </w:r>
      <w:r w:rsidRPr="00024EA9">
        <w:rPr>
          <w:rFonts w:ascii="Times New Roman" w:hAnsi="Times New Roman" w:cs="Times New Roman"/>
          <w:sz w:val="20"/>
          <w:szCs w:val="20"/>
        </w:rPr>
        <w:t xml:space="preserve">0 mg/kg of </w:t>
      </w:r>
      <w:r w:rsidR="00E2485C" w:rsidRPr="00024EA9">
        <w:rPr>
          <w:rFonts w:ascii="Times New Roman" w:hAnsi="Times New Roman" w:cs="Times New Roman"/>
          <w:sz w:val="20"/>
          <w:szCs w:val="20"/>
        </w:rPr>
        <w:t>AEAM</w:t>
      </w:r>
      <w:r w:rsidRPr="00024EA9">
        <w:rPr>
          <w:rFonts w:ascii="Times New Roman" w:hAnsi="Times New Roman" w:cs="Times New Roman"/>
          <w:sz w:val="20"/>
          <w:szCs w:val="20"/>
        </w:rPr>
        <w:t xml:space="preserve">. </w:t>
      </w:r>
      <w:r w:rsidR="00330F47" w:rsidRPr="00024EA9">
        <w:rPr>
          <w:rFonts w:ascii="Times New Roman" w:hAnsi="Times New Roman" w:cs="Times New Roman"/>
          <w:sz w:val="20"/>
          <w:szCs w:val="20"/>
        </w:rPr>
        <w:t xml:space="preserve">The outcome suggests that </w:t>
      </w:r>
      <w:r w:rsidR="00106136" w:rsidRPr="00024EA9">
        <w:rPr>
          <w:rFonts w:ascii="Times New Roman" w:hAnsi="Times New Roman" w:cs="Times New Roman"/>
          <w:sz w:val="20"/>
          <w:szCs w:val="20"/>
        </w:rPr>
        <w:t>AEAM at 600 mg/kg dose</w:t>
      </w:r>
      <w:r w:rsidR="00EE59ED" w:rsidRPr="00024EA9">
        <w:rPr>
          <w:rFonts w:ascii="Times New Roman" w:hAnsi="Times New Roman" w:cs="Times New Roman"/>
          <w:sz w:val="20"/>
          <w:szCs w:val="20"/>
        </w:rPr>
        <w:t xml:space="preserve"> has</w:t>
      </w:r>
      <w:r w:rsidR="00106136" w:rsidRPr="00024EA9">
        <w:rPr>
          <w:rFonts w:ascii="Times New Roman" w:hAnsi="Times New Roman" w:cs="Times New Roman"/>
          <w:sz w:val="20"/>
          <w:szCs w:val="20"/>
        </w:rPr>
        <w:t xml:space="preserve"> shown a maximum </w:t>
      </w:r>
      <w:r w:rsidR="00EE11ED" w:rsidRPr="00024EA9">
        <w:rPr>
          <w:rFonts w:ascii="Times New Roman" w:hAnsi="Times New Roman" w:cs="Times New Roman"/>
          <w:sz w:val="20"/>
          <w:szCs w:val="20"/>
        </w:rPr>
        <w:t>de</w:t>
      </w:r>
      <w:r w:rsidR="00106136" w:rsidRPr="00024EA9">
        <w:rPr>
          <w:rFonts w:ascii="Times New Roman" w:hAnsi="Times New Roman" w:cs="Times New Roman"/>
          <w:sz w:val="20"/>
          <w:szCs w:val="20"/>
        </w:rPr>
        <w:t>crease in the level of</w:t>
      </w:r>
      <w:r w:rsidR="00527802" w:rsidRPr="00024EA9">
        <w:rPr>
          <w:rFonts w:ascii="Times New Roman" w:hAnsi="Times New Roman" w:cs="Times New Roman"/>
          <w:sz w:val="20"/>
          <w:szCs w:val="20"/>
        </w:rPr>
        <w:t xml:space="preserve"> LPO when compared to 400 and</w:t>
      </w:r>
      <w:r w:rsidR="00106136" w:rsidRPr="00024EA9">
        <w:rPr>
          <w:rFonts w:ascii="Times New Roman" w:hAnsi="Times New Roman" w:cs="Times New Roman"/>
          <w:sz w:val="20"/>
          <w:szCs w:val="20"/>
        </w:rPr>
        <w:t xml:space="preserve"> 500 mg/kg </w:t>
      </w:r>
      <w:proofErr w:type="spellStart"/>
      <w:proofErr w:type="gramStart"/>
      <w:r w:rsidR="00EE59ED" w:rsidRPr="00024EA9">
        <w:rPr>
          <w:rFonts w:ascii="Times New Roman" w:hAnsi="Times New Roman" w:cs="Times New Roman"/>
          <w:sz w:val="20"/>
          <w:szCs w:val="20"/>
        </w:rPr>
        <w:t>bw</w:t>
      </w:r>
      <w:proofErr w:type="spellEnd"/>
      <w:proofErr w:type="gramEnd"/>
      <w:r w:rsidR="00EE59ED" w:rsidRPr="00024EA9">
        <w:rPr>
          <w:rFonts w:ascii="Times New Roman" w:hAnsi="Times New Roman" w:cs="Times New Roman"/>
          <w:sz w:val="20"/>
          <w:szCs w:val="20"/>
        </w:rPr>
        <w:t>.</w:t>
      </w:r>
    </w:p>
    <w:p w:rsidR="00386F1C" w:rsidRPr="00024EA9" w:rsidRDefault="00386F1C" w:rsidP="00024EA9">
      <w:pPr>
        <w:tabs>
          <w:tab w:val="left" w:pos="-90"/>
        </w:tabs>
        <w:autoSpaceDE w:val="0"/>
        <w:autoSpaceDN w:val="0"/>
        <w:adjustRightInd w:val="0"/>
        <w:snapToGrid w:val="0"/>
        <w:spacing w:after="0" w:line="240" w:lineRule="auto"/>
        <w:jc w:val="both"/>
        <w:rPr>
          <w:rFonts w:ascii="Times New Roman" w:hAnsi="Times New Roman" w:cs="Times New Roman"/>
          <w:b/>
          <w:sz w:val="20"/>
          <w:szCs w:val="20"/>
        </w:rPr>
      </w:pPr>
      <w:r w:rsidRPr="00024EA9">
        <w:rPr>
          <w:rFonts w:ascii="Times New Roman" w:hAnsi="Times New Roman" w:cs="Times New Roman"/>
          <w:b/>
          <w:sz w:val="20"/>
          <w:szCs w:val="20"/>
        </w:rPr>
        <w:t xml:space="preserve">Effect of </w:t>
      </w:r>
      <w:r w:rsidR="008F2D1E" w:rsidRPr="00024EA9">
        <w:rPr>
          <w:rFonts w:ascii="Times New Roman" w:hAnsi="Times New Roman" w:cs="Times New Roman"/>
          <w:b/>
          <w:sz w:val="20"/>
          <w:szCs w:val="20"/>
        </w:rPr>
        <w:t>AEAM</w:t>
      </w:r>
      <w:r w:rsidR="00227F05" w:rsidRPr="00024EA9">
        <w:rPr>
          <w:rFonts w:ascii="Times New Roman" w:hAnsi="Times New Roman" w:cs="Times New Roman"/>
          <w:b/>
          <w:sz w:val="20"/>
          <w:szCs w:val="20"/>
        </w:rPr>
        <w:t xml:space="preserve"> on S</w:t>
      </w:r>
      <w:r w:rsidRPr="00024EA9">
        <w:rPr>
          <w:rFonts w:ascii="Times New Roman" w:hAnsi="Times New Roman" w:cs="Times New Roman"/>
          <w:b/>
          <w:sz w:val="20"/>
          <w:szCs w:val="20"/>
        </w:rPr>
        <w:t xml:space="preserve">uperoxide </w:t>
      </w:r>
      <w:r w:rsidR="00227F05" w:rsidRPr="00024EA9">
        <w:rPr>
          <w:rFonts w:ascii="Times New Roman" w:hAnsi="Times New Roman" w:cs="Times New Roman"/>
          <w:b/>
          <w:sz w:val="20"/>
          <w:szCs w:val="20"/>
        </w:rPr>
        <w:t>D</w:t>
      </w:r>
      <w:r w:rsidRPr="00024EA9">
        <w:rPr>
          <w:rFonts w:ascii="Times New Roman" w:hAnsi="Times New Roman" w:cs="Times New Roman"/>
          <w:b/>
          <w:sz w:val="20"/>
          <w:szCs w:val="20"/>
        </w:rPr>
        <w:t>ismutase (SOD)</w:t>
      </w:r>
    </w:p>
    <w:p w:rsidR="00510266" w:rsidRPr="00024EA9" w:rsidRDefault="00386F1C" w:rsidP="00024EA9">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024EA9">
        <w:rPr>
          <w:rFonts w:ascii="Times New Roman" w:hAnsi="Times New Roman" w:cs="Times New Roman"/>
          <w:sz w:val="20"/>
          <w:szCs w:val="20"/>
        </w:rPr>
        <w:t>The level of antioxidant enzyme SOD was significantly</w:t>
      </w:r>
      <w:r w:rsidR="00E2485C" w:rsidRPr="00024EA9">
        <w:rPr>
          <w:rFonts w:ascii="Times New Roman" w:hAnsi="Times New Roman" w:cs="Times New Roman"/>
          <w:sz w:val="20"/>
          <w:szCs w:val="20"/>
        </w:rPr>
        <w:t xml:space="preserve"> </w:t>
      </w:r>
      <w:r w:rsidRPr="00024EA9">
        <w:rPr>
          <w:rFonts w:ascii="Times New Roman" w:hAnsi="Times New Roman" w:cs="Times New Roman"/>
          <w:sz w:val="20"/>
          <w:szCs w:val="20"/>
        </w:rPr>
        <w:t xml:space="preserve">decreased </w:t>
      </w:r>
      <w:r w:rsidR="00446C8D" w:rsidRPr="00024EA9">
        <w:rPr>
          <w:rFonts w:ascii="Times New Roman" w:hAnsi="Times New Roman" w:cs="Times New Roman"/>
          <w:sz w:val="20"/>
          <w:szCs w:val="20"/>
        </w:rPr>
        <w:t>(</w:t>
      </w:r>
      <w:r w:rsidR="00446C8D" w:rsidRPr="00024EA9">
        <w:rPr>
          <w:rFonts w:ascii="Times New Roman" w:hAnsi="Times New Roman" w:cs="Times New Roman"/>
          <w:i/>
          <w:sz w:val="20"/>
          <w:szCs w:val="20"/>
        </w:rPr>
        <w:t>p</w:t>
      </w:r>
      <w:r w:rsidR="00446C8D" w:rsidRPr="00024EA9">
        <w:rPr>
          <w:rFonts w:ascii="Times New Roman" w:hAnsi="Times New Roman" w:cs="Times New Roman"/>
          <w:sz w:val="20"/>
          <w:szCs w:val="20"/>
        </w:rPr>
        <w:t xml:space="preserve">&lt;0.001) </w:t>
      </w:r>
      <w:r w:rsidRPr="00024EA9">
        <w:rPr>
          <w:rFonts w:ascii="Times New Roman" w:hAnsi="Times New Roman" w:cs="Times New Roman"/>
          <w:sz w:val="20"/>
          <w:szCs w:val="20"/>
        </w:rPr>
        <w:t xml:space="preserve">in </w:t>
      </w:r>
      <w:r w:rsidR="008F2D1E" w:rsidRPr="00024EA9">
        <w:rPr>
          <w:rFonts w:ascii="Times New Roman" w:hAnsi="Times New Roman" w:cs="Times New Roman"/>
          <w:sz w:val="20"/>
          <w:szCs w:val="20"/>
        </w:rPr>
        <w:t>CPA-treated</w:t>
      </w:r>
      <w:r w:rsidRPr="00024EA9">
        <w:rPr>
          <w:rFonts w:ascii="Times New Roman" w:hAnsi="Times New Roman" w:cs="Times New Roman"/>
          <w:sz w:val="20"/>
          <w:szCs w:val="20"/>
        </w:rPr>
        <w:t xml:space="preserve"> groups as compared to the</w:t>
      </w:r>
      <w:r w:rsidR="00E2485C" w:rsidRPr="00024EA9">
        <w:rPr>
          <w:rFonts w:ascii="Times New Roman" w:hAnsi="Times New Roman" w:cs="Times New Roman"/>
          <w:sz w:val="20"/>
          <w:szCs w:val="20"/>
        </w:rPr>
        <w:t xml:space="preserve"> </w:t>
      </w:r>
      <w:r w:rsidRPr="00024EA9">
        <w:rPr>
          <w:rFonts w:ascii="Times New Roman" w:hAnsi="Times New Roman" w:cs="Times New Roman"/>
          <w:sz w:val="20"/>
          <w:szCs w:val="20"/>
        </w:rPr>
        <w:t>control group (</w:t>
      </w:r>
      <w:r w:rsidR="00A17BAF" w:rsidRPr="00024EA9">
        <w:rPr>
          <w:rFonts w:ascii="Times New Roman" w:hAnsi="Times New Roman" w:cs="Times New Roman"/>
          <w:sz w:val="20"/>
          <w:szCs w:val="20"/>
        </w:rPr>
        <w:t xml:space="preserve">Fig </w:t>
      </w:r>
      <w:r w:rsidR="00C46C94" w:rsidRPr="00024EA9">
        <w:rPr>
          <w:rFonts w:ascii="Times New Roman" w:hAnsi="Times New Roman" w:cs="Times New Roman"/>
          <w:sz w:val="20"/>
          <w:szCs w:val="20"/>
        </w:rPr>
        <w:t>3</w:t>
      </w:r>
      <w:r w:rsidRPr="00024EA9">
        <w:rPr>
          <w:rFonts w:ascii="Times New Roman" w:hAnsi="Times New Roman" w:cs="Times New Roman"/>
          <w:sz w:val="20"/>
          <w:szCs w:val="20"/>
        </w:rPr>
        <w:t xml:space="preserve">). </w:t>
      </w:r>
      <w:r w:rsidR="00A17BAF" w:rsidRPr="00024EA9">
        <w:rPr>
          <w:rFonts w:ascii="Times New Roman" w:hAnsi="Times New Roman" w:cs="Times New Roman"/>
          <w:sz w:val="20"/>
          <w:szCs w:val="20"/>
        </w:rPr>
        <w:t xml:space="preserve">CPA + </w:t>
      </w:r>
      <w:proofErr w:type="spellStart"/>
      <w:r w:rsidR="00DE0E98" w:rsidRPr="00024EA9">
        <w:rPr>
          <w:rFonts w:ascii="Times New Roman" w:hAnsi="Times New Roman" w:cs="Times New Roman"/>
          <w:sz w:val="20"/>
          <w:szCs w:val="20"/>
        </w:rPr>
        <w:t>silymarin</w:t>
      </w:r>
      <w:proofErr w:type="spellEnd"/>
      <w:r w:rsidR="00DE0E98" w:rsidRPr="00024EA9">
        <w:rPr>
          <w:rFonts w:ascii="Times New Roman" w:hAnsi="Times New Roman" w:cs="Times New Roman"/>
          <w:sz w:val="20"/>
          <w:szCs w:val="20"/>
        </w:rPr>
        <w:t xml:space="preserve"> </w:t>
      </w:r>
      <w:r w:rsidRPr="00024EA9">
        <w:rPr>
          <w:rFonts w:ascii="Times New Roman" w:hAnsi="Times New Roman" w:cs="Times New Roman"/>
          <w:sz w:val="20"/>
          <w:szCs w:val="20"/>
        </w:rPr>
        <w:t>and different doses of</w:t>
      </w:r>
      <w:r w:rsidR="00A17BAF" w:rsidRPr="00024EA9">
        <w:rPr>
          <w:rFonts w:ascii="Times New Roman" w:hAnsi="Times New Roman" w:cs="Times New Roman"/>
          <w:sz w:val="20"/>
          <w:szCs w:val="20"/>
        </w:rPr>
        <w:t xml:space="preserve"> AEAM</w:t>
      </w:r>
      <w:r w:rsidRPr="00024EA9">
        <w:rPr>
          <w:rFonts w:ascii="Times New Roman" w:hAnsi="Times New Roman" w:cs="Times New Roman"/>
          <w:sz w:val="20"/>
          <w:szCs w:val="20"/>
        </w:rPr>
        <w:t xml:space="preserve"> received groups significantly</w:t>
      </w:r>
      <w:r w:rsidR="00E2485C" w:rsidRPr="00024EA9">
        <w:rPr>
          <w:rFonts w:ascii="Times New Roman" w:hAnsi="Times New Roman" w:cs="Times New Roman"/>
          <w:sz w:val="20"/>
          <w:szCs w:val="20"/>
        </w:rPr>
        <w:t xml:space="preserve"> </w:t>
      </w:r>
      <w:r w:rsidR="00B46BD4" w:rsidRPr="00024EA9">
        <w:rPr>
          <w:rFonts w:ascii="Times New Roman" w:hAnsi="Times New Roman" w:cs="Times New Roman"/>
          <w:sz w:val="20"/>
          <w:szCs w:val="20"/>
        </w:rPr>
        <w:t>(</w:t>
      </w:r>
      <w:r w:rsidR="00B46BD4" w:rsidRPr="00024EA9">
        <w:rPr>
          <w:rFonts w:ascii="Times New Roman" w:hAnsi="Times New Roman" w:cs="Times New Roman"/>
          <w:i/>
          <w:sz w:val="20"/>
          <w:szCs w:val="20"/>
        </w:rPr>
        <w:t>p</w:t>
      </w:r>
      <w:r w:rsidR="00B46BD4" w:rsidRPr="00024EA9">
        <w:rPr>
          <w:rFonts w:ascii="Times New Roman" w:hAnsi="Times New Roman" w:cs="Times New Roman"/>
          <w:sz w:val="20"/>
          <w:szCs w:val="20"/>
        </w:rPr>
        <w:t>&lt;</w:t>
      </w:r>
      <w:r w:rsidRPr="00024EA9">
        <w:rPr>
          <w:rFonts w:ascii="Times New Roman" w:hAnsi="Times New Roman" w:cs="Times New Roman"/>
          <w:sz w:val="20"/>
          <w:szCs w:val="20"/>
        </w:rPr>
        <w:t>0.001) increase the level of SOD</w:t>
      </w:r>
      <w:r w:rsidRPr="00024EA9">
        <w:rPr>
          <w:rFonts w:ascii="Times New Roman" w:hAnsi="Times New Roman" w:cs="Times New Roman"/>
          <w:b/>
          <w:sz w:val="20"/>
          <w:szCs w:val="20"/>
        </w:rPr>
        <w:t xml:space="preserve">. </w:t>
      </w:r>
      <w:r w:rsidRPr="00024EA9">
        <w:rPr>
          <w:rFonts w:ascii="Times New Roman" w:hAnsi="Times New Roman" w:cs="Times New Roman"/>
          <w:sz w:val="20"/>
          <w:szCs w:val="20"/>
        </w:rPr>
        <w:t>The outcome suggests</w:t>
      </w:r>
      <w:r w:rsidR="00E2485C" w:rsidRPr="00024EA9">
        <w:rPr>
          <w:rFonts w:ascii="Times New Roman" w:hAnsi="Times New Roman" w:cs="Times New Roman"/>
          <w:sz w:val="20"/>
          <w:szCs w:val="20"/>
        </w:rPr>
        <w:t xml:space="preserve"> </w:t>
      </w:r>
      <w:r w:rsidRPr="00024EA9">
        <w:rPr>
          <w:rFonts w:ascii="Times New Roman" w:hAnsi="Times New Roman" w:cs="Times New Roman"/>
          <w:sz w:val="20"/>
          <w:szCs w:val="20"/>
        </w:rPr>
        <w:t xml:space="preserve">that all the doses of </w:t>
      </w:r>
      <w:r w:rsidR="00A17BAF" w:rsidRPr="00024EA9">
        <w:rPr>
          <w:rFonts w:ascii="Times New Roman" w:hAnsi="Times New Roman" w:cs="Times New Roman"/>
          <w:sz w:val="20"/>
          <w:szCs w:val="20"/>
        </w:rPr>
        <w:t xml:space="preserve">AEAM </w:t>
      </w:r>
      <w:r w:rsidRPr="00024EA9">
        <w:rPr>
          <w:rFonts w:ascii="Times New Roman" w:hAnsi="Times New Roman" w:cs="Times New Roman"/>
          <w:sz w:val="20"/>
          <w:szCs w:val="20"/>
        </w:rPr>
        <w:t>increase</w:t>
      </w:r>
      <w:r w:rsidR="00E2485C" w:rsidRPr="00024EA9">
        <w:rPr>
          <w:rFonts w:ascii="Times New Roman" w:hAnsi="Times New Roman" w:cs="Times New Roman"/>
          <w:sz w:val="20"/>
          <w:szCs w:val="20"/>
        </w:rPr>
        <w:t xml:space="preserve"> </w:t>
      </w:r>
      <w:r w:rsidRPr="00024EA9">
        <w:rPr>
          <w:rFonts w:ascii="Times New Roman" w:hAnsi="Times New Roman" w:cs="Times New Roman"/>
          <w:sz w:val="20"/>
          <w:szCs w:val="20"/>
        </w:rPr>
        <w:t xml:space="preserve">the level of SOD, but </w:t>
      </w:r>
      <w:r w:rsidR="00A17BAF" w:rsidRPr="00024EA9">
        <w:rPr>
          <w:rFonts w:ascii="Times New Roman" w:hAnsi="Times New Roman" w:cs="Times New Roman"/>
          <w:sz w:val="20"/>
          <w:szCs w:val="20"/>
        </w:rPr>
        <w:t>AEAM at</w:t>
      </w:r>
      <w:r w:rsidRPr="00024EA9">
        <w:rPr>
          <w:rFonts w:ascii="Times New Roman" w:hAnsi="Times New Roman" w:cs="Times New Roman"/>
          <w:sz w:val="20"/>
          <w:szCs w:val="20"/>
        </w:rPr>
        <w:t xml:space="preserve"> </w:t>
      </w:r>
      <w:r w:rsidR="00A17BAF" w:rsidRPr="00024EA9">
        <w:rPr>
          <w:rFonts w:ascii="Times New Roman" w:hAnsi="Times New Roman" w:cs="Times New Roman"/>
          <w:sz w:val="20"/>
          <w:szCs w:val="20"/>
        </w:rPr>
        <w:t>60</w:t>
      </w:r>
      <w:r w:rsidRPr="00024EA9">
        <w:rPr>
          <w:rFonts w:ascii="Times New Roman" w:hAnsi="Times New Roman" w:cs="Times New Roman"/>
          <w:sz w:val="20"/>
          <w:szCs w:val="20"/>
        </w:rPr>
        <w:t>0 mg/kg was</w:t>
      </w:r>
      <w:r w:rsidR="00EE59ED" w:rsidRPr="00024EA9">
        <w:rPr>
          <w:rFonts w:ascii="Times New Roman" w:hAnsi="Times New Roman" w:cs="Times New Roman"/>
          <w:sz w:val="20"/>
          <w:szCs w:val="20"/>
        </w:rPr>
        <w:t xml:space="preserve"> observed to </w:t>
      </w:r>
      <w:r w:rsidR="00510266" w:rsidRPr="00024EA9">
        <w:rPr>
          <w:rFonts w:ascii="Times New Roman" w:hAnsi="Times New Roman" w:cs="Times New Roman"/>
          <w:sz w:val="20"/>
          <w:szCs w:val="20"/>
        </w:rPr>
        <w:t>be</w:t>
      </w:r>
      <w:r w:rsidR="00E2485C" w:rsidRPr="00024EA9">
        <w:rPr>
          <w:rFonts w:ascii="Times New Roman" w:hAnsi="Times New Roman" w:cs="Times New Roman"/>
          <w:sz w:val="20"/>
          <w:szCs w:val="20"/>
        </w:rPr>
        <w:t xml:space="preserve"> </w:t>
      </w:r>
      <w:r w:rsidRPr="00024EA9">
        <w:rPr>
          <w:rFonts w:ascii="Times New Roman" w:hAnsi="Times New Roman" w:cs="Times New Roman"/>
          <w:sz w:val="20"/>
          <w:szCs w:val="20"/>
        </w:rPr>
        <w:t>more effective</w:t>
      </w:r>
      <w:r w:rsidR="00510266" w:rsidRPr="00024EA9">
        <w:rPr>
          <w:rFonts w:ascii="Times New Roman" w:hAnsi="Times New Roman" w:cs="Times New Roman"/>
          <w:sz w:val="20"/>
          <w:szCs w:val="20"/>
        </w:rPr>
        <w:t>.</w:t>
      </w:r>
    </w:p>
    <w:p w:rsidR="00386F1C" w:rsidRPr="00024EA9" w:rsidRDefault="00386F1C" w:rsidP="00024EA9">
      <w:pPr>
        <w:tabs>
          <w:tab w:val="left" w:pos="-90"/>
        </w:tabs>
        <w:autoSpaceDE w:val="0"/>
        <w:autoSpaceDN w:val="0"/>
        <w:adjustRightInd w:val="0"/>
        <w:snapToGrid w:val="0"/>
        <w:spacing w:after="0" w:line="240" w:lineRule="auto"/>
        <w:jc w:val="both"/>
        <w:rPr>
          <w:rFonts w:ascii="Times New Roman" w:hAnsi="Times New Roman" w:cs="Times New Roman"/>
          <w:b/>
          <w:sz w:val="20"/>
          <w:szCs w:val="20"/>
        </w:rPr>
      </w:pPr>
      <w:r w:rsidRPr="00024EA9">
        <w:rPr>
          <w:rFonts w:ascii="Times New Roman" w:hAnsi="Times New Roman" w:cs="Times New Roman"/>
          <w:b/>
          <w:sz w:val="20"/>
          <w:szCs w:val="20"/>
        </w:rPr>
        <w:t>Effect of</w:t>
      </w:r>
      <w:r w:rsidR="00A17BAF" w:rsidRPr="00024EA9">
        <w:rPr>
          <w:rFonts w:ascii="Times New Roman" w:hAnsi="Times New Roman" w:cs="Times New Roman"/>
          <w:b/>
          <w:sz w:val="20"/>
          <w:szCs w:val="20"/>
        </w:rPr>
        <w:t xml:space="preserve"> AEAM</w:t>
      </w:r>
      <w:r w:rsidR="00227F05" w:rsidRPr="00024EA9">
        <w:rPr>
          <w:rFonts w:ascii="Times New Roman" w:hAnsi="Times New Roman" w:cs="Times New Roman"/>
          <w:b/>
          <w:sz w:val="20"/>
          <w:szCs w:val="20"/>
        </w:rPr>
        <w:t xml:space="preserve"> on </w:t>
      </w:r>
      <w:proofErr w:type="spellStart"/>
      <w:r w:rsidR="00227F05" w:rsidRPr="00024EA9">
        <w:rPr>
          <w:rFonts w:ascii="Times New Roman" w:hAnsi="Times New Roman" w:cs="Times New Roman"/>
          <w:b/>
          <w:sz w:val="20"/>
          <w:szCs w:val="20"/>
        </w:rPr>
        <w:t>C</w:t>
      </w:r>
      <w:r w:rsidRPr="00024EA9">
        <w:rPr>
          <w:rFonts w:ascii="Times New Roman" w:hAnsi="Times New Roman" w:cs="Times New Roman"/>
          <w:b/>
          <w:sz w:val="20"/>
          <w:szCs w:val="20"/>
        </w:rPr>
        <w:t>atalase</w:t>
      </w:r>
      <w:proofErr w:type="spellEnd"/>
      <w:r w:rsidRPr="00024EA9">
        <w:rPr>
          <w:rFonts w:ascii="Times New Roman" w:hAnsi="Times New Roman" w:cs="Times New Roman"/>
          <w:b/>
          <w:sz w:val="20"/>
          <w:szCs w:val="20"/>
        </w:rPr>
        <w:t xml:space="preserve"> (CAT)</w:t>
      </w:r>
    </w:p>
    <w:p w:rsidR="008F13AA" w:rsidRPr="00024EA9" w:rsidRDefault="00527802" w:rsidP="00024EA9">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024EA9">
        <w:rPr>
          <w:rFonts w:ascii="Times New Roman" w:hAnsi="Times New Roman" w:cs="Times New Roman"/>
          <w:sz w:val="20"/>
          <w:szCs w:val="20"/>
        </w:rPr>
        <w:t>The level of CAT was</w:t>
      </w:r>
      <w:r w:rsidR="00386F1C" w:rsidRPr="00024EA9">
        <w:rPr>
          <w:rFonts w:ascii="Times New Roman" w:hAnsi="Times New Roman" w:cs="Times New Roman"/>
          <w:sz w:val="20"/>
          <w:szCs w:val="20"/>
        </w:rPr>
        <w:t xml:space="preserve"> significantly decreased</w:t>
      </w:r>
      <w:r w:rsidR="00EE11ED" w:rsidRPr="00024EA9">
        <w:rPr>
          <w:rFonts w:ascii="Times New Roman" w:hAnsi="Times New Roman" w:cs="Times New Roman"/>
          <w:sz w:val="20"/>
          <w:szCs w:val="20"/>
        </w:rPr>
        <w:t xml:space="preserve"> (</w:t>
      </w:r>
      <w:r w:rsidR="00EE11ED" w:rsidRPr="00024EA9">
        <w:rPr>
          <w:rFonts w:ascii="Times New Roman" w:hAnsi="Times New Roman" w:cs="Times New Roman"/>
          <w:i/>
          <w:sz w:val="20"/>
          <w:szCs w:val="20"/>
        </w:rPr>
        <w:t>p</w:t>
      </w:r>
      <w:r w:rsidR="00EE11ED" w:rsidRPr="00024EA9">
        <w:rPr>
          <w:rFonts w:ascii="Times New Roman" w:hAnsi="Times New Roman" w:cs="Times New Roman"/>
          <w:sz w:val="20"/>
          <w:szCs w:val="20"/>
        </w:rPr>
        <w:t>&lt;0.001)</w:t>
      </w:r>
      <w:r w:rsidR="00E2485C" w:rsidRPr="00024EA9">
        <w:rPr>
          <w:rFonts w:ascii="Times New Roman" w:hAnsi="Times New Roman" w:cs="Times New Roman"/>
          <w:sz w:val="20"/>
          <w:szCs w:val="20"/>
        </w:rPr>
        <w:t xml:space="preserve"> </w:t>
      </w:r>
      <w:r w:rsidR="00386F1C" w:rsidRPr="00024EA9">
        <w:rPr>
          <w:rFonts w:ascii="Times New Roman" w:hAnsi="Times New Roman" w:cs="Times New Roman"/>
          <w:sz w:val="20"/>
          <w:szCs w:val="20"/>
        </w:rPr>
        <w:t xml:space="preserve">in </w:t>
      </w:r>
      <w:r w:rsidR="00A17BAF" w:rsidRPr="00024EA9">
        <w:rPr>
          <w:rFonts w:ascii="Times New Roman" w:hAnsi="Times New Roman" w:cs="Times New Roman"/>
          <w:sz w:val="20"/>
          <w:szCs w:val="20"/>
        </w:rPr>
        <w:t>CPA-treated</w:t>
      </w:r>
      <w:r w:rsidR="00451E61" w:rsidRPr="00024EA9">
        <w:rPr>
          <w:rFonts w:ascii="Times New Roman" w:hAnsi="Times New Roman" w:cs="Times New Roman"/>
          <w:sz w:val="20"/>
          <w:szCs w:val="20"/>
        </w:rPr>
        <w:t xml:space="preserve"> groups when compared to </w:t>
      </w:r>
      <w:r w:rsidR="00386F1C" w:rsidRPr="00024EA9">
        <w:rPr>
          <w:rFonts w:ascii="Times New Roman" w:hAnsi="Times New Roman" w:cs="Times New Roman"/>
          <w:sz w:val="20"/>
          <w:szCs w:val="20"/>
        </w:rPr>
        <w:t>the</w:t>
      </w:r>
      <w:r w:rsidR="00E2485C" w:rsidRPr="00024EA9">
        <w:rPr>
          <w:rFonts w:ascii="Times New Roman" w:hAnsi="Times New Roman" w:cs="Times New Roman"/>
          <w:sz w:val="20"/>
          <w:szCs w:val="20"/>
        </w:rPr>
        <w:t xml:space="preserve"> </w:t>
      </w:r>
      <w:r w:rsidR="00A17BAF" w:rsidRPr="00024EA9">
        <w:rPr>
          <w:rFonts w:ascii="Times New Roman" w:hAnsi="Times New Roman" w:cs="Times New Roman"/>
          <w:sz w:val="20"/>
          <w:szCs w:val="20"/>
        </w:rPr>
        <w:t>control group.</w:t>
      </w:r>
      <w:r w:rsidR="00386F1C" w:rsidRPr="00024EA9">
        <w:rPr>
          <w:rFonts w:ascii="Times New Roman" w:hAnsi="Times New Roman" w:cs="Times New Roman"/>
          <w:sz w:val="20"/>
          <w:szCs w:val="20"/>
        </w:rPr>
        <w:t xml:space="preserve"> </w:t>
      </w:r>
      <w:r w:rsidR="00A17BAF" w:rsidRPr="00024EA9">
        <w:rPr>
          <w:rFonts w:ascii="Times New Roman" w:hAnsi="Times New Roman" w:cs="Times New Roman"/>
          <w:sz w:val="20"/>
          <w:szCs w:val="20"/>
        </w:rPr>
        <w:t xml:space="preserve">CPA + </w:t>
      </w:r>
      <w:proofErr w:type="spellStart"/>
      <w:r w:rsidR="00DE0E98" w:rsidRPr="00024EA9">
        <w:rPr>
          <w:rFonts w:ascii="Times New Roman" w:hAnsi="Times New Roman" w:cs="Times New Roman"/>
          <w:sz w:val="20"/>
          <w:szCs w:val="20"/>
        </w:rPr>
        <w:t>silymarin</w:t>
      </w:r>
      <w:proofErr w:type="spellEnd"/>
      <w:r w:rsidR="00DE0E98" w:rsidRPr="00024EA9">
        <w:rPr>
          <w:rFonts w:ascii="Times New Roman" w:hAnsi="Times New Roman" w:cs="Times New Roman"/>
          <w:sz w:val="20"/>
          <w:szCs w:val="20"/>
        </w:rPr>
        <w:t xml:space="preserve"> </w:t>
      </w:r>
      <w:r w:rsidR="00386F1C" w:rsidRPr="00024EA9">
        <w:rPr>
          <w:rFonts w:ascii="Times New Roman" w:hAnsi="Times New Roman" w:cs="Times New Roman"/>
          <w:sz w:val="20"/>
          <w:szCs w:val="20"/>
        </w:rPr>
        <w:t xml:space="preserve">and different doses of </w:t>
      </w:r>
      <w:r w:rsidR="00A17BAF" w:rsidRPr="00024EA9">
        <w:rPr>
          <w:rFonts w:ascii="Times New Roman" w:hAnsi="Times New Roman" w:cs="Times New Roman"/>
          <w:sz w:val="20"/>
          <w:szCs w:val="20"/>
        </w:rPr>
        <w:t>AEAM</w:t>
      </w:r>
      <w:r w:rsidR="00386F1C" w:rsidRPr="00024EA9">
        <w:rPr>
          <w:rFonts w:ascii="Times New Roman" w:hAnsi="Times New Roman" w:cs="Times New Roman"/>
          <w:sz w:val="20"/>
          <w:szCs w:val="20"/>
        </w:rPr>
        <w:t xml:space="preserve"> </w:t>
      </w:r>
      <w:r w:rsidR="00A17BAF" w:rsidRPr="00024EA9">
        <w:rPr>
          <w:rFonts w:ascii="Times New Roman" w:hAnsi="Times New Roman" w:cs="Times New Roman"/>
          <w:sz w:val="20"/>
          <w:szCs w:val="20"/>
        </w:rPr>
        <w:t>(400</w:t>
      </w:r>
      <w:r w:rsidR="00455EF1" w:rsidRPr="00024EA9">
        <w:rPr>
          <w:rFonts w:ascii="Times New Roman" w:hAnsi="Times New Roman" w:cs="Times New Roman"/>
          <w:sz w:val="20"/>
          <w:szCs w:val="20"/>
        </w:rPr>
        <w:t>, 500 and 600</w:t>
      </w:r>
      <w:r w:rsidR="00A17BAF" w:rsidRPr="00024EA9">
        <w:rPr>
          <w:rFonts w:ascii="Times New Roman" w:hAnsi="Times New Roman" w:cs="Times New Roman"/>
          <w:sz w:val="20"/>
          <w:szCs w:val="20"/>
        </w:rPr>
        <w:t xml:space="preserve"> </w:t>
      </w:r>
      <w:r w:rsidR="00386F1C" w:rsidRPr="00024EA9">
        <w:rPr>
          <w:rFonts w:ascii="Times New Roman" w:hAnsi="Times New Roman" w:cs="Times New Roman"/>
          <w:sz w:val="20"/>
          <w:szCs w:val="20"/>
        </w:rPr>
        <w:t xml:space="preserve">mg/kg) received groups </w:t>
      </w:r>
      <w:r w:rsidR="00A17BAF" w:rsidRPr="00024EA9">
        <w:rPr>
          <w:rFonts w:ascii="Times New Roman" w:hAnsi="Times New Roman" w:cs="Times New Roman"/>
          <w:sz w:val="20"/>
          <w:szCs w:val="20"/>
        </w:rPr>
        <w:t>mice</w:t>
      </w:r>
      <w:r w:rsidR="00B46BD4" w:rsidRPr="00024EA9">
        <w:rPr>
          <w:rFonts w:ascii="Times New Roman" w:hAnsi="Times New Roman" w:cs="Times New Roman"/>
          <w:sz w:val="20"/>
          <w:szCs w:val="20"/>
        </w:rPr>
        <w:t xml:space="preserve"> significantly (</w:t>
      </w:r>
      <w:r w:rsidR="00B46BD4" w:rsidRPr="00024EA9">
        <w:rPr>
          <w:rFonts w:ascii="Times New Roman" w:hAnsi="Times New Roman" w:cs="Times New Roman"/>
          <w:i/>
          <w:sz w:val="20"/>
          <w:szCs w:val="20"/>
        </w:rPr>
        <w:t>p</w:t>
      </w:r>
      <w:r w:rsidR="00B46BD4" w:rsidRPr="00024EA9">
        <w:rPr>
          <w:rFonts w:ascii="Times New Roman" w:hAnsi="Times New Roman" w:cs="Times New Roman"/>
          <w:sz w:val="20"/>
          <w:szCs w:val="20"/>
        </w:rPr>
        <w:t>&lt;</w:t>
      </w:r>
      <w:r w:rsidR="00386F1C" w:rsidRPr="00024EA9">
        <w:rPr>
          <w:rFonts w:ascii="Times New Roman" w:hAnsi="Times New Roman" w:cs="Times New Roman"/>
          <w:sz w:val="20"/>
          <w:szCs w:val="20"/>
        </w:rPr>
        <w:t>0.001)</w:t>
      </w:r>
      <w:r w:rsidR="00E2485C" w:rsidRPr="00024EA9">
        <w:rPr>
          <w:rFonts w:ascii="Times New Roman" w:hAnsi="Times New Roman" w:cs="Times New Roman"/>
          <w:sz w:val="20"/>
          <w:szCs w:val="20"/>
        </w:rPr>
        <w:t xml:space="preserve"> </w:t>
      </w:r>
      <w:r w:rsidR="00386F1C" w:rsidRPr="00024EA9">
        <w:rPr>
          <w:rFonts w:ascii="Times New Roman" w:hAnsi="Times New Roman" w:cs="Times New Roman"/>
          <w:sz w:val="20"/>
          <w:szCs w:val="20"/>
        </w:rPr>
        <w:t xml:space="preserve">increase the level of CAT. </w:t>
      </w:r>
      <w:r w:rsidR="00EE11ED" w:rsidRPr="00024EA9">
        <w:rPr>
          <w:rFonts w:ascii="Times New Roman" w:hAnsi="Times New Roman" w:cs="Times New Roman"/>
          <w:color w:val="191919"/>
          <w:sz w:val="20"/>
          <w:szCs w:val="20"/>
        </w:rPr>
        <w:t xml:space="preserve">A slight increase was found after the treatment with 400 mg/kg </w:t>
      </w:r>
      <w:proofErr w:type="spellStart"/>
      <w:proofErr w:type="gramStart"/>
      <w:r w:rsidR="00EE11ED" w:rsidRPr="00024EA9">
        <w:rPr>
          <w:rFonts w:ascii="Times New Roman" w:hAnsi="Times New Roman" w:cs="Times New Roman"/>
          <w:color w:val="191919"/>
          <w:sz w:val="20"/>
          <w:szCs w:val="20"/>
        </w:rPr>
        <w:t>bw</w:t>
      </w:r>
      <w:proofErr w:type="spellEnd"/>
      <w:proofErr w:type="gramEnd"/>
      <w:r w:rsidR="00EE11ED" w:rsidRPr="00024EA9">
        <w:rPr>
          <w:rFonts w:ascii="Times New Roman" w:hAnsi="Times New Roman" w:cs="Times New Roman"/>
          <w:color w:val="191919"/>
          <w:sz w:val="20"/>
          <w:szCs w:val="20"/>
        </w:rPr>
        <w:t xml:space="preserve"> dose when compared with the CPA–treated group. However administration of doses at </w:t>
      </w:r>
      <w:r w:rsidR="002833A5" w:rsidRPr="00024EA9">
        <w:rPr>
          <w:rFonts w:ascii="Times New Roman" w:hAnsi="Times New Roman" w:cs="Times New Roman"/>
          <w:color w:val="191919"/>
          <w:sz w:val="20"/>
          <w:szCs w:val="20"/>
        </w:rPr>
        <w:t>500</w:t>
      </w:r>
      <w:r w:rsidR="00EE11ED" w:rsidRPr="00024EA9">
        <w:rPr>
          <w:rFonts w:ascii="Times New Roman" w:hAnsi="Times New Roman" w:cs="Times New Roman"/>
          <w:color w:val="191919"/>
          <w:sz w:val="20"/>
          <w:szCs w:val="20"/>
        </w:rPr>
        <w:t xml:space="preserve"> and 600 mg/kg </w:t>
      </w:r>
      <w:proofErr w:type="spellStart"/>
      <w:proofErr w:type="gramStart"/>
      <w:r w:rsidR="00EE11ED" w:rsidRPr="00024EA9">
        <w:rPr>
          <w:rFonts w:ascii="Times New Roman" w:hAnsi="Times New Roman" w:cs="Times New Roman"/>
          <w:color w:val="191919"/>
          <w:sz w:val="20"/>
          <w:szCs w:val="20"/>
        </w:rPr>
        <w:t>bw</w:t>
      </w:r>
      <w:proofErr w:type="spellEnd"/>
      <w:proofErr w:type="gramEnd"/>
      <w:r w:rsidR="00971EF4" w:rsidRPr="00024EA9">
        <w:rPr>
          <w:rFonts w:ascii="Times New Roman" w:hAnsi="Times New Roman" w:cs="Times New Roman"/>
          <w:color w:val="191919"/>
          <w:sz w:val="20"/>
          <w:szCs w:val="20"/>
        </w:rPr>
        <w:t xml:space="preserve"> produced significant increase in</w:t>
      </w:r>
      <w:r w:rsidR="00EE11ED" w:rsidRPr="00024EA9">
        <w:rPr>
          <w:rFonts w:ascii="Times New Roman" w:hAnsi="Times New Roman" w:cs="Times New Roman"/>
          <w:color w:val="191919"/>
          <w:sz w:val="20"/>
          <w:szCs w:val="20"/>
        </w:rPr>
        <w:t xml:space="preserve"> CAT levels (Fig </w:t>
      </w:r>
      <w:r w:rsidR="00C46C94" w:rsidRPr="00024EA9">
        <w:rPr>
          <w:rFonts w:ascii="Times New Roman" w:hAnsi="Times New Roman" w:cs="Times New Roman"/>
          <w:color w:val="191919"/>
          <w:sz w:val="20"/>
          <w:szCs w:val="20"/>
        </w:rPr>
        <w:t>3</w:t>
      </w:r>
      <w:r w:rsidR="00EE11ED" w:rsidRPr="00024EA9">
        <w:rPr>
          <w:rFonts w:ascii="Times New Roman" w:hAnsi="Times New Roman" w:cs="Times New Roman"/>
          <w:color w:val="191919"/>
          <w:sz w:val="20"/>
          <w:szCs w:val="20"/>
        </w:rPr>
        <w:t>).</w:t>
      </w:r>
    </w:p>
    <w:p w:rsidR="008D22A8" w:rsidRPr="00024EA9" w:rsidRDefault="008D22A8" w:rsidP="00024EA9">
      <w:pPr>
        <w:tabs>
          <w:tab w:val="left" w:pos="-90"/>
        </w:tabs>
        <w:autoSpaceDE w:val="0"/>
        <w:autoSpaceDN w:val="0"/>
        <w:adjustRightInd w:val="0"/>
        <w:snapToGrid w:val="0"/>
        <w:spacing w:after="0" w:line="240" w:lineRule="auto"/>
        <w:jc w:val="both"/>
        <w:rPr>
          <w:rFonts w:ascii="Times New Roman" w:hAnsi="Times New Roman" w:cs="Times New Roman"/>
          <w:b/>
          <w:iCs/>
          <w:sz w:val="20"/>
          <w:szCs w:val="20"/>
        </w:rPr>
      </w:pPr>
      <w:r w:rsidRPr="00024EA9">
        <w:rPr>
          <w:rFonts w:ascii="Times New Roman" w:hAnsi="Times New Roman" w:cs="Times New Roman"/>
          <w:b/>
          <w:sz w:val="20"/>
          <w:szCs w:val="20"/>
        </w:rPr>
        <w:t xml:space="preserve">Effect of AEAM on </w:t>
      </w:r>
      <w:r w:rsidR="00227F05" w:rsidRPr="00024EA9">
        <w:rPr>
          <w:rFonts w:ascii="Times New Roman" w:hAnsi="Times New Roman" w:cs="Times New Roman"/>
          <w:b/>
          <w:iCs/>
          <w:sz w:val="20"/>
          <w:szCs w:val="20"/>
        </w:rPr>
        <w:t>H</w:t>
      </w:r>
      <w:r w:rsidRPr="00024EA9">
        <w:rPr>
          <w:rFonts w:ascii="Times New Roman" w:hAnsi="Times New Roman" w:cs="Times New Roman"/>
          <w:b/>
          <w:iCs/>
          <w:sz w:val="20"/>
          <w:szCs w:val="20"/>
        </w:rPr>
        <w:t xml:space="preserve">ematological </w:t>
      </w:r>
      <w:r w:rsidR="00227F05" w:rsidRPr="00024EA9">
        <w:rPr>
          <w:rFonts w:ascii="Times New Roman" w:hAnsi="Times New Roman" w:cs="Times New Roman"/>
          <w:b/>
          <w:iCs/>
          <w:sz w:val="20"/>
          <w:szCs w:val="20"/>
        </w:rPr>
        <w:t>P</w:t>
      </w:r>
      <w:r w:rsidRPr="00024EA9">
        <w:rPr>
          <w:rFonts w:ascii="Times New Roman" w:hAnsi="Times New Roman" w:cs="Times New Roman"/>
          <w:b/>
          <w:iCs/>
          <w:sz w:val="20"/>
          <w:szCs w:val="20"/>
        </w:rPr>
        <w:t>arameters</w:t>
      </w:r>
    </w:p>
    <w:p w:rsidR="00B46BD4" w:rsidRPr="00024EA9" w:rsidRDefault="001E598A" w:rsidP="00024EA9">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024EA9">
        <w:rPr>
          <w:rFonts w:ascii="Times New Roman" w:hAnsi="Times New Roman" w:cs="Times New Roman"/>
          <w:sz w:val="20"/>
          <w:szCs w:val="20"/>
        </w:rPr>
        <w:t>The</w:t>
      </w:r>
      <w:r w:rsidR="00F92A0F" w:rsidRPr="00024EA9">
        <w:rPr>
          <w:rFonts w:ascii="Times New Roman" w:hAnsi="Times New Roman" w:cs="Times New Roman"/>
          <w:sz w:val="20"/>
          <w:szCs w:val="20"/>
        </w:rPr>
        <w:t xml:space="preserve"> effect of AEAM on WBC and RBC </w:t>
      </w:r>
      <w:r w:rsidRPr="00024EA9">
        <w:rPr>
          <w:rFonts w:ascii="Times New Roman" w:hAnsi="Times New Roman" w:cs="Times New Roman"/>
          <w:sz w:val="20"/>
          <w:szCs w:val="20"/>
        </w:rPr>
        <w:t>of CPA</w:t>
      </w:r>
      <w:r w:rsidR="007E74E8" w:rsidRPr="00024EA9">
        <w:rPr>
          <w:rFonts w:ascii="Times New Roman" w:hAnsi="Times New Roman" w:cs="Times New Roman"/>
          <w:sz w:val="20"/>
          <w:szCs w:val="20"/>
        </w:rPr>
        <w:t>-</w:t>
      </w:r>
      <w:r w:rsidR="00D67C3D" w:rsidRPr="00024EA9">
        <w:rPr>
          <w:rFonts w:ascii="Times New Roman" w:hAnsi="Times New Roman" w:cs="Times New Roman"/>
          <w:sz w:val="20"/>
          <w:szCs w:val="20"/>
        </w:rPr>
        <w:t xml:space="preserve"> treated animals are</w:t>
      </w:r>
      <w:r w:rsidRPr="00024EA9">
        <w:rPr>
          <w:rFonts w:ascii="Times New Roman" w:hAnsi="Times New Roman" w:cs="Times New Roman"/>
          <w:sz w:val="20"/>
          <w:szCs w:val="20"/>
        </w:rPr>
        <w:t xml:space="preserve"> given in Fig.</w:t>
      </w:r>
      <w:r w:rsidR="00C46C94" w:rsidRPr="00024EA9">
        <w:rPr>
          <w:rFonts w:ascii="Times New Roman" w:hAnsi="Times New Roman" w:cs="Times New Roman"/>
          <w:sz w:val="20"/>
          <w:szCs w:val="20"/>
        </w:rPr>
        <w:t>4</w:t>
      </w:r>
      <w:r w:rsidRPr="00024EA9">
        <w:rPr>
          <w:rFonts w:ascii="Times New Roman" w:hAnsi="Times New Roman" w:cs="Times New Roman"/>
          <w:sz w:val="20"/>
          <w:szCs w:val="20"/>
        </w:rPr>
        <w:t>.</w:t>
      </w:r>
      <w:r w:rsidR="00FA7740" w:rsidRPr="00024EA9">
        <w:rPr>
          <w:rFonts w:ascii="Times New Roman" w:hAnsi="Times New Roman" w:cs="Times New Roman"/>
          <w:sz w:val="20"/>
          <w:szCs w:val="20"/>
        </w:rPr>
        <w:t xml:space="preserve"> </w:t>
      </w:r>
      <w:r w:rsidRPr="00024EA9">
        <w:rPr>
          <w:rFonts w:ascii="Times New Roman" w:hAnsi="Times New Roman" w:cs="Times New Roman"/>
          <w:sz w:val="20"/>
          <w:szCs w:val="20"/>
        </w:rPr>
        <w:t xml:space="preserve">Initially, there was a </w:t>
      </w:r>
      <w:r w:rsidR="00971EF4" w:rsidRPr="00024EA9">
        <w:rPr>
          <w:rFonts w:ascii="Times New Roman" w:hAnsi="Times New Roman" w:cs="Times New Roman"/>
          <w:sz w:val="20"/>
          <w:szCs w:val="20"/>
        </w:rPr>
        <w:t>significant</w:t>
      </w:r>
      <w:r w:rsidR="00446C8D" w:rsidRPr="00024EA9">
        <w:rPr>
          <w:rFonts w:ascii="Times New Roman" w:hAnsi="Times New Roman" w:cs="Times New Roman"/>
          <w:sz w:val="20"/>
          <w:szCs w:val="20"/>
        </w:rPr>
        <w:t xml:space="preserve"> </w:t>
      </w:r>
      <w:r w:rsidRPr="00024EA9">
        <w:rPr>
          <w:rFonts w:ascii="Times New Roman" w:hAnsi="Times New Roman" w:cs="Times New Roman"/>
          <w:sz w:val="20"/>
          <w:szCs w:val="20"/>
        </w:rPr>
        <w:t>decrease</w:t>
      </w:r>
      <w:r w:rsidR="00446C8D" w:rsidRPr="00024EA9">
        <w:rPr>
          <w:rFonts w:ascii="Times New Roman" w:hAnsi="Times New Roman" w:cs="Times New Roman"/>
          <w:sz w:val="20"/>
          <w:szCs w:val="20"/>
        </w:rPr>
        <w:t xml:space="preserve"> (</w:t>
      </w:r>
      <w:r w:rsidR="00446C8D" w:rsidRPr="00024EA9">
        <w:rPr>
          <w:rFonts w:ascii="Times New Roman" w:hAnsi="Times New Roman" w:cs="Times New Roman"/>
          <w:i/>
          <w:sz w:val="20"/>
          <w:szCs w:val="20"/>
        </w:rPr>
        <w:t>p</w:t>
      </w:r>
      <w:r w:rsidR="00446C8D" w:rsidRPr="00024EA9">
        <w:rPr>
          <w:rFonts w:ascii="Times New Roman" w:hAnsi="Times New Roman" w:cs="Times New Roman"/>
          <w:sz w:val="20"/>
          <w:szCs w:val="20"/>
        </w:rPr>
        <w:t>&lt;0.001)</w:t>
      </w:r>
      <w:r w:rsidRPr="00024EA9">
        <w:rPr>
          <w:rFonts w:ascii="Times New Roman" w:hAnsi="Times New Roman" w:cs="Times New Roman"/>
          <w:sz w:val="20"/>
          <w:szCs w:val="20"/>
        </w:rPr>
        <w:t xml:space="preserve"> in the WBC and RBC of CPA</w:t>
      </w:r>
      <w:r w:rsidR="007E74E8" w:rsidRPr="00024EA9">
        <w:rPr>
          <w:rFonts w:ascii="Times New Roman" w:hAnsi="Times New Roman" w:cs="Times New Roman"/>
          <w:sz w:val="20"/>
          <w:szCs w:val="20"/>
        </w:rPr>
        <w:t>-</w:t>
      </w:r>
      <w:r w:rsidRPr="00024EA9">
        <w:rPr>
          <w:rFonts w:ascii="Times New Roman" w:hAnsi="Times New Roman" w:cs="Times New Roman"/>
          <w:sz w:val="20"/>
          <w:szCs w:val="20"/>
        </w:rPr>
        <w:t>treated mice but later WBC and RBC was found to be significantly higher</w:t>
      </w:r>
      <w:r w:rsidR="00446C8D" w:rsidRPr="00024EA9">
        <w:rPr>
          <w:rFonts w:ascii="Times New Roman" w:hAnsi="Times New Roman" w:cs="Times New Roman"/>
          <w:sz w:val="20"/>
          <w:szCs w:val="20"/>
        </w:rPr>
        <w:t xml:space="preserve"> (</w:t>
      </w:r>
      <w:r w:rsidR="00446C8D" w:rsidRPr="00024EA9">
        <w:rPr>
          <w:rFonts w:ascii="Times New Roman" w:hAnsi="Times New Roman" w:cs="Times New Roman"/>
          <w:i/>
          <w:sz w:val="20"/>
          <w:szCs w:val="20"/>
        </w:rPr>
        <w:t>p</w:t>
      </w:r>
      <w:r w:rsidR="00446C8D" w:rsidRPr="00024EA9">
        <w:rPr>
          <w:rFonts w:ascii="Times New Roman" w:hAnsi="Times New Roman" w:cs="Times New Roman"/>
          <w:sz w:val="20"/>
          <w:szCs w:val="20"/>
        </w:rPr>
        <w:t>&lt;0.001)</w:t>
      </w:r>
      <w:r w:rsidRPr="00024EA9">
        <w:rPr>
          <w:rFonts w:ascii="Times New Roman" w:hAnsi="Times New Roman" w:cs="Times New Roman"/>
          <w:sz w:val="20"/>
          <w:szCs w:val="20"/>
        </w:rPr>
        <w:t xml:space="preserve"> in CPA + AEAM</w:t>
      </w:r>
      <w:r w:rsidRPr="00024EA9">
        <w:rPr>
          <w:rFonts w:ascii="Times New Roman" w:hAnsi="Times New Roman" w:cs="Times New Roman"/>
          <w:i/>
          <w:iCs/>
          <w:sz w:val="20"/>
          <w:szCs w:val="20"/>
        </w:rPr>
        <w:t xml:space="preserve"> </w:t>
      </w:r>
      <w:r w:rsidRPr="00024EA9">
        <w:rPr>
          <w:rFonts w:ascii="Times New Roman" w:hAnsi="Times New Roman" w:cs="Times New Roman"/>
          <w:sz w:val="20"/>
          <w:szCs w:val="20"/>
        </w:rPr>
        <w:t xml:space="preserve">treated group. </w:t>
      </w:r>
      <w:r w:rsidR="00EE11ED" w:rsidRPr="00024EA9">
        <w:rPr>
          <w:rFonts w:ascii="Times New Roman" w:hAnsi="Times New Roman" w:cs="Times New Roman"/>
          <w:sz w:val="20"/>
          <w:szCs w:val="20"/>
        </w:rPr>
        <w:t xml:space="preserve">The outcome suggests that AEAM dose 600 mg/kg is more effective than the </w:t>
      </w:r>
      <w:r w:rsidR="00510266" w:rsidRPr="00024EA9">
        <w:rPr>
          <w:rFonts w:ascii="Times New Roman" w:hAnsi="Times New Roman" w:cs="Times New Roman"/>
          <w:sz w:val="20"/>
          <w:szCs w:val="20"/>
        </w:rPr>
        <w:t xml:space="preserve">rest of the </w:t>
      </w:r>
      <w:r w:rsidR="00EE11ED" w:rsidRPr="00024EA9">
        <w:rPr>
          <w:rFonts w:ascii="Times New Roman" w:hAnsi="Times New Roman" w:cs="Times New Roman"/>
          <w:sz w:val="20"/>
          <w:szCs w:val="20"/>
        </w:rPr>
        <w:t xml:space="preserve">doses </w:t>
      </w:r>
      <w:r w:rsidR="00EE11ED" w:rsidRPr="00024EA9">
        <w:rPr>
          <w:rFonts w:ascii="Times New Roman" w:hAnsi="Times New Roman" w:cs="Times New Roman"/>
          <w:sz w:val="20"/>
          <w:szCs w:val="20"/>
        </w:rPr>
        <w:lastRenderedPageBreak/>
        <w:t>of AEAM.</w:t>
      </w:r>
      <w:r w:rsidR="00EE11ED" w:rsidRPr="00024EA9">
        <w:rPr>
          <w:rFonts w:ascii="Times New Roman" w:hAnsi="Times New Roman" w:cs="Times New Roman"/>
          <w:b/>
          <w:sz w:val="20"/>
          <w:szCs w:val="20"/>
        </w:rPr>
        <w:t xml:space="preserve"> </w:t>
      </w:r>
      <w:r w:rsidRPr="00024EA9">
        <w:rPr>
          <w:rFonts w:ascii="Times New Roman" w:hAnsi="Times New Roman" w:cs="Times New Roman"/>
          <w:sz w:val="20"/>
          <w:szCs w:val="20"/>
        </w:rPr>
        <w:t>The results indicate that</w:t>
      </w:r>
      <w:r w:rsidR="00971EF4" w:rsidRPr="00024EA9">
        <w:rPr>
          <w:rFonts w:ascii="Times New Roman" w:hAnsi="Times New Roman" w:cs="Times New Roman"/>
          <w:sz w:val="20"/>
          <w:szCs w:val="20"/>
        </w:rPr>
        <w:t xml:space="preserve"> the</w:t>
      </w:r>
      <w:r w:rsidRPr="00024EA9">
        <w:rPr>
          <w:rFonts w:ascii="Times New Roman" w:hAnsi="Times New Roman" w:cs="Times New Roman"/>
          <w:sz w:val="20"/>
          <w:szCs w:val="20"/>
        </w:rPr>
        <w:t xml:space="preserve"> administratio</w:t>
      </w:r>
      <w:r w:rsidR="004E5EB1" w:rsidRPr="00024EA9">
        <w:rPr>
          <w:rFonts w:ascii="Times New Roman" w:hAnsi="Times New Roman" w:cs="Times New Roman"/>
          <w:sz w:val="20"/>
          <w:szCs w:val="20"/>
        </w:rPr>
        <w:t xml:space="preserve">n of AEAM could stimulate the </w:t>
      </w:r>
      <w:proofErr w:type="spellStart"/>
      <w:r w:rsidR="004E5EB1" w:rsidRPr="00024EA9">
        <w:rPr>
          <w:rFonts w:ascii="Times New Roman" w:hAnsi="Times New Roman" w:cs="Times New Roman"/>
          <w:sz w:val="20"/>
          <w:szCs w:val="20"/>
        </w:rPr>
        <w:t>h</w:t>
      </w:r>
      <w:r w:rsidRPr="00024EA9">
        <w:rPr>
          <w:rFonts w:ascii="Times New Roman" w:hAnsi="Times New Roman" w:cs="Times New Roman"/>
          <w:sz w:val="20"/>
          <w:szCs w:val="20"/>
        </w:rPr>
        <w:t>emopoietic</w:t>
      </w:r>
      <w:proofErr w:type="spellEnd"/>
      <w:r w:rsidRPr="00024EA9">
        <w:rPr>
          <w:rFonts w:ascii="Times New Roman" w:hAnsi="Times New Roman" w:cs="Times New Roman"/>
          <w:sz w:val="20"/>
          <w:szCs w:val="20"/>
        </w:rPr>
        <w:t xml:space="preserve"> system.</w:t>
      </w:r>
    </w:p>
    <w:p w:rsidR="008F13AA" w:rsidRPr="00024EA9" w:rsidRDefault="008F13AA" w:rsidP="00024EA9">
      <w:pPr>
        <w:tabs>
          <w:tab w:val="left" w:pos="-90"/>
        </w:tabs>
        <w:autoSpaceDE w:val="0"/>
        <w:autoSpaceDN w:val="0"/>
        <w:adjustRightInd w:val="0"/>
        <w:snapToGrid w:val="0"/>
        <w:spacing w:after="0" w:line="240" w:lineRule="auto"/>
        <w:jc w:val="both"/>
        <w:rPr>
          <w:rFonts w:ascii="Times New Roman" w:hAnsi="Times New Roman" w:cs="Times New Roman"/>
          <w:b/>
          <w:iCs/>
          <w:sz w:val="20"/>
          <w:szCs w:val="20"/>
        </w:rPr>
      </w:pPr>
      <w:r w:rsidRPr="00024EA9">
        <w:rPr>
          <w:rFonts w:ascii="Times New Roman" w:hAnsi="Times New Roman" w:cs="Times New Roman"/>
          <w:b/>
          <w:sz w:val="20"/>
          <w:szCs w:val="20"/>
        </w:rPr>
        <w:t xml:space="preserve">Effect of AEAM on </w:t>
      </w:r>
      <w:proofErr w:type="spellStart"/>
      <w:r w:rsidR="00227F05" w:rsidRPr="00024EA9">
        <w:rPr>
          <w:rFonts w:ascii="Times New Roman" w:hAnsi="Times New Roman" w:cs="Times New Roman"/>
          <w:b/>
          <w:iCs/>
          <w:sz w:val="20"/>
          <w:szCs w:val="20"/>
        </w:rPr>
        <w:t>H</w:t>
      </w:r>
      <w:r w:rsidRPr="00024EA9">
        <w:rPr>
          <w:rFonts w:ascii="Times New Roman" w:hAnsi="Times New Roman" w:cs="Times New Roman"/>
          <w:b/>
          <w:iCs/>
          <w:sz w:val="20"/>
          <w:szCs w:val="20"/>
        </w:rPr>
        <w:t>istopathological</w:t>
      </w:r>
      <w:proofErr w:type="spellEnd"/>
      <w:r w:rsidRPr="00024EA9">
        <w:rPr>
          <w:rFonts w:ascii="Times New Roman" w:hAnsi="Times New Roman" w:cs="Times New Roman"/>
          <w:b/>
          <w:iCs/>
          <w:sz w:val="20"/>
          <w:szCs w:val="20"/>
        </w:rPr>
        <w:t xml:space="preserve"> </w:t>
      </w:r>
      <w:r w:rsidR="00227F05" w:rsidRPr="00024EA9">
        <w:rPr>
          <w:rFonts w:ascii="Times New Roman" w:hAnsi="Times New Roman" w:cs="Times New Roman"/>
          <w:b/>
          <w:iCs/>
          <w:sz w:val="20"/>
          <w:szCs w:val="20"/>
        </w:rPr>
        <w:t>S</w:t>
      </w:r>
      <w:r w:rsidRPr="00024EA9">
        <w:rPr>
          <w:rFonts w:ascii="Times New Roman" w:hAnsi="Times New Roman" w:cs="Times New Roman"/>
          <w:b/>
          <w:iCs/>
          <w:sz w:val="20"/>
          <w:szCs w:val="20"/>
        </w:rPr>
        <w:t>tudy</w:t>
      </w:r>
    </w:p>
    <w:p w:rsidR="008F13AA" w:rsidRPr="00024EA9" w:rsidRDefault="008F13AA" w:rsidP="00024EA9">
      <w:pPr>
        <w:tabs>
          <w:tab w:val="left" w:pos="-90"/>
        </w:tabs>
        <w:autoSpaceDE w:val="0"/>
        <w:autoSpaceDN w:val="0"/>
        <w:adjustRightInd w:val="0"/>
        <w:snapToGrid w:val="0"/>
        <w:spacing w:after="0" w:line="240" w:lineRule="auto"/>
        <w:ind w:firstLine="425"/>
        <w:jc w:val="both"/>
        <w:rPr>
          <w:rFonts w:ascii="Times New Roman" w:hAnsi="Times New Roman" w:cs="Times New Roman"/>
          <w:color w:val="191919"/>
          <w:sz w:val="20"/>
          <w:szCs w:val="20"/>
        </w:rPr>
      </w:pPr>
      <w:proofErr w:type="spellStart"/>
      <w:r w:rsidRPr="00024EA9">
        <w:rPr>
          <w:rFonts w:ascii="Times New Roman" w:hAnsi="Times New Roman" w:cs="Times New Roman"/>
          <w:color w:val="191919"/>
          <w:sz w:val="20"/>
          <w:szCs w:val="20"/>
        </w:rPr>
        <w:t>Histopathological</w:t>
      </w:r>
      <w:proofErr w:type="spellEnd"/>
      <w:r w:rsidRPr="00024EA9">
        <w:rPr>
          <w:rFonts w:ascii="Times New Roman" w:hAnsi="Times New Roman" w:cs="Times New Roman"/>
          <w:color w:val="191919"/>
          <w:sz w:val="20"/>
          <w:szCs w:val="20"/>
        </w:rPr>
        <w:t xml:space="preserve"> examination of the liver sections of the control group showed normal architecture of the liver with distinct hepatic cells</w:t>
      </w:r>
      <w:r w:rsidR="002833A5" w:rsidRPr="00024EA9">
        <w:rPr>
          <w:rFonts w:ascii="Times New Roman" w:hAnsi="Times New Roman" w:cs="Times New Roman"/>
          <w:color w:val="191919"/>
          <w:sz w:val="20"/>
          <w:szCs w:val="20"/>
        </w:rPr>
        <w:t xml:space="preserve"> (Fig</w:t>
      </w:r>
      <w:r w:rsidR="008534A7" w:rsidRPr="00024EA9">
        <w:rPr>
          <w:rFonts w:ascii="Times New Roman" w:hAnsi="Times New Roman" w:cs="Times New Roman"/>
          <w:color w:val="191919"/>
          <w:sz w:val="20"/>
          <w:szCs w:val="20"/>
        </w:rPr>
        <w:t>.</w:t>
      </w:r>
      <w:r w:rsidR="002833A5" w:rsidRPr="00024EA9">
        <w:rPr>
          <w:rFonts w:ascii="Times New Roman" w:hAnsi="Times New Roman" w:cs="Times New Roman"/>
          <w:color w:val="191919"/>
          <w:sz w:val="20"/>
          <w:szCs w:val="20"/>
        </w:rPr>
        <w:t xml:space="preserve"> </w:t>
      </w:r>
      <w:r w:rsidR="00C46C94" w:rsidRPr="00024EA9">
        <w:rPr>
          <w:rFonts w:ascii="Times New Roman" w:hAnsi="Times New Roman" w:cs="Times New Roman"/>
          <w:color w:val="191919"/>
          <w:sz w:val="20"/>
          <w:szCs w:val="20"/>
        </w:rPr>
        <w:t>5</w:t>
      </w:r>
      <w:r w:rsidR="008534A7" w:rsidRPr="00024EA9">
        <w:rPr>
          <w:rFonts w:ascii="Times New Roman" w:hAnsi="Times New Roman" w:cs="Times New Roman"/>
          <w:color w:val="191919"/>
          <w:sz w:val="20"/>
          <w:szCs w:val="20"/>
        </w:rPr>
        <w:t>a</w:t>
      </w:r>
      <w:r w:rsidR="002833A5" w:rsidRPr="00024EA9">
        <w:rPr>
          <w:rFonts w:ascii="Times New Roman" w:hAnsi="Times New Roman" w:cs="Times New Roman"/>
          <w:color w:val="191919"/>
          <w:sz w:val="20"/>
          <w:szCs w:val="20"/>
        </w:rPr>
        <w:t>)</w:t>
      </w:r>
      <w:r w:rsidRPr="00024EA9">
        <w:rPr>
          <w:rFonts w:ascii="Times New Roman" w:hAnsi="Times New Roman" w:cs="Times New Roman"/>
          <w:color w:val="191919"/>
          <w:sz w:val="20"/>
          <w:szCs w:val="20"/>
        </w:rPr>
        <w:t xml:space="preserve">. </w:t>
      </w:r>
      <w:r w:rsidR="002833A5" w:rsidRPr="00024EA9">
        <w:rPr>
          <w:rFonts w:ascii="Times New Roman" w:hAnsi="Times New Roman" w:cs="Times New Roman"/>
          <w:color w:val="191919"/>
          <w:sz w:val="20"/>
          <w:szCs w:val="20"/>
        </w:rPr>
        <w:t xml:space="preserve">The AEAM alone and </w:t>
      </w:r>
      <w:proofErr w:type="spellStart"/>
      <w:r w:rsidR="00A04F5F" w:rsidRPr="00024EA9">
        <w:rPr>
          <w:rFonts w:ascii="Times New Roman" w:hAnsi="Times New Roman" w:cs="Times New Roman"/>
          <w:color w:val="191919"/>
          <w:sz w:val="20"/>
          <w:szCs w:val="20"/>
        </w:rPr>
        <w:t>silymarin</w:t>
      </w:r>
      <w:proofErr w:type="spellEnd"/>
      <w:r w:rsidR="002833A5" w:rsidRPr="00024EA9">
        <w:rPr>
          <w:rFonts w:ascii="Times New Roman" w:hAnsi="Times New Roman" w:cs="Times New Roman"/>
          <w:color w:val="191919"/>
          <w:sz w:val="20"/>
          <w:szCs w:val="20"/>
        </w:rPr>
        <w:t xml:space="preserve"> treated mice showed a normal hepatic architecture with normal </w:t>
      </w:r>
      <w:proofErr w:type="spellStart"/>
      <w:r w:rsidR="002833A5" w:rsidRPr="00024EA9">
        <w:rPr>
          <w:rFonts w:ascii="Times New Roman" w:hAnsi="Times New Roman" w:cs="Times New Roman"/>
          <w:color w:val="191919"/>
          <w:sz w:val="20"/>
          <w:szCs w:val="20"/>
        </w:rPr>
        <w:t>hepatocytes</w:t>
      </w:r>
      <w:proofErr w:type="spellEnd"/>
      <w:r w:rsidR="002833A5" w:rsidRPr="00024EA9">
        <w:rPr>
          <w:rFonts w:ascii="Times New Roman" w:hAnsi="Times New Roman" w:cs="Times New Roman"/>
          <w:color w:val="191919"/>
          <w:sz w:val="20"/>
          <w:szCs w:val="20"/>
        </w:rPr>
        <w:t xml:space="preserve"> (Fig</w:t>
      </w:r>
      <w:r w:rsidR="008534A7" w:rsidRPr="00024EA9">
        <w:rPr>
          <w:rFonts w:ascii="Times New Roman" w:hAnsi="Times New Roman" w:cs="Times New Roman"/>
          <w:color w:val="191919"/>
          <w:sz w:val="20"/>
          <w:szCs w:val="20"/>
        </w:rPr>
        <w:t>.</w:t>
      </w:r>
      <w:r w:rsidR="002833A5" w:rsidRPr="00024EA9">
        <w:rPr>
          <w:rFonts w:ascii="Times New Roman" w:hAnsi="Times New Roman" w:cs="Times New Roman"/>
          <w:color w:val="191919"/>
          <w:sz w:val="20"/>
          <w:szCs w:val="20"/>
        </w:rPr>
        <w:t xml:space="preserve"> </w:t>
      </w:r>
      <w:r w:rsidR="00C46C94" w:rsidRPr="00024EA9">
        <w:rPr>
          <w:rFonts w:ascii="Times New Roman" w:hAnsi="Times New Roman" w:cs="Times New Roman"/>
          <w:color w:val="191919"/>
          <w:sz w:val="20"/>
          <w:szCs w:val="20"/>
        </w:rPr>
        <w:t>5</w:t>
      </w:r>
      <w:r w:rsidR="008534A7" w:rsidRPr="00024EA9">
        <w:rPr>
          <w:rFonts w:ascii="Times New Roman" w:hAnsi="Times New Roman" w:cs="Times New Roman"/>
          <w:color w:val="191919"/>
          <w:sz w:val="20"/>
          <w:szCs w:val="20"/>
        </w:rPr>
        <w:t>b, c</w:t>
      </w:r>
      <w:r w:rsidR="002833A5" w:rsidRPr="00024EA9">
        <w:rPr>
          <w:rFonts w:ascii="Times New Roman" w:hAnsi="Times New Roman" w:cs="Times New Roman"/>
          <w:color w:val="191919"/>
          <w:sz w:val="20"/>
          <w:szCs w:val="20"/>
        </w:rPr>
        <w:t xml:space="preserve">). </w:t>
      </w:r>
      <w:r w:rsidRPr="00024EA9">
        <w:rPr>
          <w:rFonts w:ascii="Times New Roman" w:hAnsi="Times New Roman" w:cs="Times New Roman"/>
          <w:color w:val="191919"/>
          <w:sz w:val="20"/>
          <w:szCs w:val="20"/>
        </w:rPr>
        <w:t>The liver section of CPA intoxicated group showed</w:t>
      </w:r>
      <w:r w:rsidR="006C3FCD" w:rsidRPr="00024EA9">
        <w:rPr>
          <w:rFonts w:ascii="Times New Roman" w:hAnsi="Times New Roman" w:cs="Times New Roman"/>
          <w:color w:val="191919"/>
          <w:sz w:val="20"/>
          <w:szCs w:val="20"/>
        </w:rPr>
        <w:t xml:space="preserve"> </w:t>
      </w:r>
      <w:r w:rsidR="00527802" w:rsidRPr="00024EA9">
        <w:rPr>
          <w:rFonts w:ascii="Times New Roman" w:hAnsi="Times New Roman" w:cs="Times New Roman"/>
          <w:color w:val="000000" w:themeColor="text1"/>
          <w:sz w:val="20"/>
          <w:szCs w:val="20"/>
        </w:rPr>
        <w:t>inflammation in central vein and</w:t>
      </w:r>
      <w:r w:rsidR="006C3FCD" w:rsidRPr="00024EA9">
        <w:rPr>
          <w:rFonts w:ascii="Times New Roman" w:hAnsi="Times New Roman" w:cs="Times New Roman"/>
          <w:color w:val="000000" w:themeColor="text1"/>
          <w:sz w:val="20"/>
          <w:szCs w:val="20"/>
        </w:rPr>
        <w:t xml:space="preserve"> </w:t>
      </w:r>
      <w:proofErr w:type="spellStart"/>
      <w:r w:rsidR="006C3FCD" w:rsidRPr="00024EA9">
        <w:rPr>
          <w:rFonts w:ascii="Times New Roman" w:hAnsi="Times New Roman" w:cs="Times New Roman"/>
          <w:color w:val="000000" w:themeColor="text1"/>
          <w:sz w:val="20"/>
          <w:szCs w:val="20"/>
        </w:rPr>
        <w:t>picnotic</w:t>
      </w:r>
      <w:proofErr w:type="spellEnd"/>
      <w:r w:rsidR="006C3FCD" w:rsidRPr="00024EA9">
        <w:rPr>
          <w:rFonts w:ascii="Times New Roman" w:hAnsi="Times New Roman" w:cs="Times New Roman"/>
          <w:color w:val="000000" w:themeColor="text1"/>
          <w:sz w:val="20"/>
          <w:szCs w:val="20"/>
        </w:rPr>
        <w:t xml:space="preserve"> nuclei (Fig</w:t>
      </w:r>
      <w:r w:rsidR="008534A7" w:rsidRPr="00024EA9">
        <w:rPr>
          <w:rFonts w:ascii="Times New Roman" w:hAnsi="Times New Roman" w:cs="Times New Roman"/>
          <w:color w:val="000000" w:themeColor="text1"/>
          <w:sz w:val="20"/>
          <w:szCs w:val="20"/>
        </w:rPr>
        <w:t>.</w:t>
      </w:r>
      <w:r w:rsidR="006C3FCD" w:rsidRPr="00024EA9">
        <w:rPr>
          <w:rFonts w:ascii="Times New Roman" w:hAnsi="Times New Roman" w:cs="Times New Roman"/>
          <w:color w:val="000000" w:themeColor="text1"/>
          <w:sz w:val="20"/>
          <w:szCs w:val="20"/>
        </w:rPr>
        <w:t xml:space="preserve"> </w:t>
      </w:r>
      <w:r w:rsidR="00C46C94" w:rsidRPr="00024EA9">
        <w:rPr>
          <w:rFonts w:ascii="Times New Roman" w:hAnsi="Times New Roman" w:cs="Times New Roman"/>
          <w:color w:val="000000" w:themeColor="text1"/>
          <w:sz w:val="20"/>
          <w:szCs w:val="20"/>
        </w:rPr>
        <w:t>5</w:t>
      </w:r>
      <w:r w:rsidR="008534A7" w:rsidRPr="00024EA9">
        <w:rPr>
          <w:rFonts w:ascii="Times New Roman" w:hAnsi="Times New Roman" w:cs="Times New Roman"/>
          <w:color w:val="000000" w:themeColor="text1"/>
          <w:sz w:val="20"/>
          <w:szCs w:val="20"/>
        </w:rPr>
        <w:t>d</w:t>
      </w:r>
      <w:r w:rsidR="006C3FCD" w:rsidRPr="00024EA9">
        <w:rPr>
          <w:rFonts w:ascii="Times New Roman" w:hAnsi="Times New Roman" w:cs="Times New Roman"/>
          <w:color w:val="000000" w:themeColor="text1"/>
          <w:sz w:val="20"/>
          <w:szCs w:val="20"/>
        </w:rPr>
        <w:t>)</w:t>
      </w:r>
      <w:r w:rsidRPr="00024EA9">
        <w:rPr>
          <w:rFonts w:ascii="Times New Roman" w:hAnsi="Times New Roman" w:cs="Times New Roman"/>
          <w:color w:val="191919"/>
          <w:sz w:val="20"/>
          <w:szCs w:val="20"/>
        </w:rPr>
        <w:t>. Whereas the mice treated with AEAM at doses of 400</w:t>
      </w:r>
      <w:r w:rsidR="00455EF1" w:rsidRPr="00024EA9">
        <w:rPr>
          <w:rFonts w:ascii="Times New Roman" w:hAnsi="Times New Roman" w:cs="Times New Roman"/>
          <w:color w:val="191919"/>
          <w:sz w:val="20"/>
          <w:szCs w:val="20"/>
        </w:rPr>
        <w:t xml:space="preserve">, 500 and 600 mg/kg </w:t>
      </w:r>
      <w:proofErr w:type="spellStart"/>
      <w:proofErr w:type="gramStart"/>
      <w:r w:rsidR="00455EF1" w:rsidRPr="00024EA9">
        <w:rPr>
          <w:rFonts w:ascii="Times New Roman" w:hAnsi="Times New Roman" w:cs="Times New Roman"/>
          <w:color w:val="191919"/>
          <w:sz w:val="20"/>
          <w:szCs w:val="20"/>
        </w:rPr>
        <w:t>b</w:t>
      </w:r>
      <w:r w:rsidRPr="00024EA9">
        <w:rPr>
          <w:rFonts w:ascii="Times New Roman" w:hAnsi="Times New Roman" w:cs="Times New Roman"/>
          <w:color w:val="191919"/>
          <w:sz w:val="20"/>
          <w:szCs w:val="20"/>
        </w:rPr>
        <w:t>w</w:t>
      </w:r>
      <w:proofErr w:type="spellEnd"/>
      <w:proofErr w:type="gramEnd"/>
      <w:r w:rsidRPr="00024EA9">
        <w:rPr>
          <w:rFonts w:ascii="Times New Roman" w:hAnsi="Times New Roman" w:cs="Times New Roman"/>
          <w:color w:val="191919"/>
          <w:sz w:val="20"/>
          <w:szCs w:val="20"/>
        </w:rPr>
        <w:t xml:space="preserve"> showed recovery from CPA</w:t>
      </w:r>
      <w:r w:rsidR="007E74E8" w:rsidRPr="00024EA9">
        <w:rPr>
          <w:rFonts w:ascii="Times New Roman" w:hAnsi="Times New Roman" w:cs="Times New Roman"/>
          <w:color w:val="191919"/>
          <w:sz w:val="20"/>
          <w:szCs w:val="20"/>
        </w:rPr>
        <w:t>-</w:t>
      </w:r>
      <w:r w:rsidRPr="00024EA9">
        <w:rPr>
          <w:rFonts w:ascii="Times New Roman" w:hAnsi="Times New Roman" w:cs="Times New Roman"/>
          <w:color w:val="191919"/>
          <w:sz w:val="20"/>
          <w:szCs w:val="20"/>
        </w:rPr>
        <w:t>induced liver damage as eviden</w:t>
      </w:r>
      <w:r w:rsidR="00D67C3D" w:rsidRPr="00024EA9">
        <w:rPr>
          <w:rFonts w:ascii="Times New Roman" w:hAnsi="Times New Roman" w:cs="Times New Roman"/>
          <w:color w:val="191919"/>
          <w:sz w:val="20"/>
          <w:szCs w:val="20"/>
        </w:rPr>
        <w:t>ced</w:t>
      </w:r>
      <w:r w:rsidRPr="00024EA9">
        <w:rPr>
          <w:rFonts w:ascii="Times New Roman" w:hAnsi="Times New Roman" w:cs="Times New Roman"/>
          <w:color w:val="191919"/>
          <w:sz w:val="20"/>
          <w:szCs w:val="20"/>
        </w:rPr>
        <w:t xml:space="preserve"> from normal </w:t>
      </w:r>
      <w:proofErr w:type="spellStart"/>
      <w:r w:rsidRPr="00024EA9">
        <w:rPr>
          <w:rFonts w:ascii="Times New Roman" w:hAnsi="Times New Roman" w:cs="Times New Roman"/>
          <w:color w:val="191919"/>
          <w:sz w:val="20"/>
          <w:szCs w:val="20"/>
        </w:rPr>
        <w:t>hepatocytes</w:t>
      </w:r>
      <w:proofErr w:type="spellEnd"/>
      <w:r w:rsidR="00510266" w:rsidRPr="00024EA9">
        <w:rPr>
          <w:rFonts w:ascii="Times New Roman" w:hAnsi="Times New Roman" w:cs="Times New Roman"/>
          <w:color w:val="191919"/>
          <w:sz w:val="20"/>
          <w:szCs w:val="20"/>
        </w:rPr>
        <w:t>. The</w:t>
      </w:r>
      <w:r w:rsidRPr="00024EA9">
        <w:rPr>
          <w:rFonts w:ascii="Times New Roman" w:hAnsi="Times New Roman" w:cs="Times New Roman"/>
          <w:color w:val="191919"/>
          <w:sz w:val="20"/>
          <w:szCs w:val="20"/>
        </w:rPr>
        <w:t xml:space="preserve"> higher dose of 600</w:t>
      </w:r>
      <w:r w:rsidR="00F03293" w:rsidRPr="00024EA9">
        <w:rPr>
          <w:rFonts w:ascii="Times New Roman" w:hAnsi="Times New Roman" w:cs="Times New Roman"/>
          <w:color w:val="191919"/>
          <w:sz w:val="20"/>
          <w:szCs w:val="20"/>
        </w:rPr>
        <w:t xml:space="preserve"> </w:t>
      </w:r>
      <w:r w:rsidRPr="00024EA9">
        <w:rPr>
          <w:rFonts w:ascii="Times New Roman" w:hAnsi="Times New Roman" w:cs="Times New Roman"/>
          <w:color w:val="191919"/>
          <w:sz w:val="20"/>
          <w:szCs w:val="20"/>
        </w:rPr>
        <w:t xml:space="preserve">mg/kg </w:t>
      </w:r>
      <w:proofErr w:type="spellStart"/>
      <w:r w:rsidRPr="00024EA9">
        <w:rPr>
          <w:rFonts w:ascii="Times New Roman" w:hAnsi="Times New Roman" w:cs="Times New Roman"/>
          <w:color w:val="191919"/>
          <w:sz w:val="20"/>
          <w:szCs w:val="20"/>
        </w:rPr>
        <w:t>bw</w:t>
      </w:r>
      <w:proofErr w:type="spellEnd"/>
      <w:r w:rsidRPr="00024EA9">
        <w:rPr>
          <w:rFonts w:ascii="Times New Roman" w:hAnsi="Times New Roman" w:cs="Times New Roman"/>
          <w:color w:val="191919"/>
          <w:sz w:val="20"/>
          <w:szCs w:val="20"/>
        </w:rPr>
        <w:t xml:space="preserve"> showed significa</w:t>
      </w:r>
      <w:r w:rsidR="006C3FCD" w:rsidRPr="00024EA9">
        <w:rPr>
          <w:rFonts w:ascii="Times New Roman" w:hAnsi="Times New Roman" w:cs="Times New Roman"/>
          <w:color w:val="191919"/>
          <w:sz w:val="20"/>
          <w:szCs w:val="20"/>
        </w:rPr>
        <w:t xml:space="preserve">nt attenuation of inflammation </w:t>
      </w:r>
      <w:r w:rsidRPr="00024EA9">
        <w:rPr>
          <w:rFonts w:ascii="Times New Roman" w:hAnsi="Times New Roman" w:cs="Times New Roman"/>
          <w:color w:val="191919"/>
          <w:sz w:val="20"/>
          <w:szCs w:val="20"/>
        </w:rPr>
        <w:t>of liver</w:t>
      </w:r>
      <w:r w:rsidR="006C3FCD" w:rsidRPr="00024EA9">
        <w:rPr>
          <w:rFonts w:ascii="Times New Roman" w:hAnsi="Times New Roman" w:cs="Times New Roman"/>
          <w:color w:val="191919"/>
          <w:sz w:val="20"/>
          <w:szCs w:val="20"/>
        </w:rPr>
        <w:t xml:space="preserve"> central vein</w:t>
      </w:r>
      <w:r w:rsidR="00510266" w:rsidRPr="00024EA9">
        <w:rPr>
          <w:rFonts w:ascii="Times New Roman" w:hAnsi="Times New Roman" w:cs="Times New Roman"/>
          <w:color w:val="191919"/>
          <w:sz w:val="20"/>
          <w:szCs w:val="20"/>
        </w:rPr>
        <w:t>,</w:t>
      </w:r>
      <w:r w:rsidRPr="00024EA9">
        <w:rPr>
          <w:rFonts w:ascii="Times New Roman" w:hAnsi="Times New Roman" w:cs="Times New Roman"/>
          <w:color w:val="191919"/>
          <w:sz w:val="20"/>
          <w:szCs w:val="20"/>
        </w:rPr>
        <w:t xml:space="preserve"> indicating a marked protective activity similar to that observed in </w:t>
      </w:r>
      <w:proofErr w:type="spellStart"/>
      <w:r w:rsidR="00DE0E98" w:rsidRPr="00024EA9">
        <w:rPr>
          <w:rFonts w:ascii="Times New Roman" w:hAnsi="Times New Roman" w:cs="Times New Roman"/>
          <w:color w:val="191919"/>
          <w:sz w:val="20"/>
          <w:szCs w:val="20"/>
        </w:rPr>
        <w:t>silymarin</w:t>
      </w:r>
      <w:proofErr w:type="spellEnd"/>
      <w:r w:rsidR="00DE0E98" w:rsidRPr="00024EA9">
        <w:rPr>
          <w:rFonts w:ascii="Times New Roman" w:hAnsi="Times New Roman" w:cs="Times New Roman"/>
          <w:color w:val="191919"/>
          <w:sz w:val="20"/>
          <w:szCs w:val="20"/>
        </w:rPr>
        <w:t xml:space="preserve"> </w:t>
      </w:r>
      <w:r w:rsidRPr="00024EA9">
        <w:rPr>
          <w:rFonts w:ascii="Times New Roman" w:hAnsi="Times New Roman" w:cs="Times New Roman"/>
          <w:color w:val="191919"/>
          <w:sz w:val="20"/>
          <w:szCs w:val="20"/>
        </w:rPr>
        <w:t>treated mice liver sections</w:t>
      </w:r>
      <w:r w:rsidR="00527802" w:rsidRPr="00024EA9">
        <w:rPr>
          <w:rFonts w:ascii="Times New Roman" w:hAnsi="Times New Roman" w:cs="Times New Roman"/>
          <w:color w:val="191919"/>
          <w:sz w:val="20"/>
          <w:szCs w:val="20"/>
        </w:rPr>
        <w:t xml:space="preserve"> (Fig</w:t>
      </w:r>
      <w:r w:rsidR="008534A7" w:rsidRPr="00024EA9">
        <w:rPr>
          <w:rFonts w:ascii="Times New Roman" w:hAnsi="Times New Roman" w:cs="Times New Roman"/>
          <w:color w:val="191919"/>
          <w:sz w:val="20"/>
          <w:szCs w:val="20"/>
        </w:rPr>
        <w:t>.</w:t>
      </w:r>
      <w:r w:rsidR="00527802" w:rsidRPr="00024EA9">
        <w:rPr>
          <w:rFonts w:ascii="Times New Roman" w:hAnsi="Times New Roman" w:cs="Times New Roman"/>
          <w:color w:val="191919"/>
          <w:sz w:val="20"/>
          <w:szCs w:val="20"/>
        </w:rPr>
        <w:t xml:space="preserve"> </w:t>
      </w:r>
      <w:r w:rsidR="00C46C94" w:rsidRPr="00024EA9">
        <w:rPr>
          <w:rFonts w:ascii="Times New Roman" w:hAnsi="Times New Roman" w:cs="Times New Roman"/>
          <w:color w:val="191919"/>
          <w:sz w:val="20"/>
          <w:szCs w:val="20"/>
        </w:rPr>
        <w:t>5</w:t>
      </w:r>
      <w:r w:rsidR="008534A7" w:rsidRPr="00024EA9">
        <w:rPr>
          <w:rFonts w:ascii="Times New Roman" w:hAnsi="Times New Roman" w:cs="Times New Roman"/>
          <w:color w:val="191919"/>
          <w:sz w:val="20"/>
          <w:szCs w:val="20"/>
        </w:rPr>
        <w:t>h</w:t>
      </w:r>
      <w:r w:rsidR="00527802" w:rsidRPr="00024EA9">
        <w:rPr>
          <w:rFonts w:ascii="Times New Roman" w:hAnsi="Times New Roman" w:cs="Times New Roman"/>
          <w:color w:val="191919"/>
          <w:sz w:val="20"/>
          <w:szCs w:val="20"/>
        </w:rPr>
        <w:t>)</w:t>
      </w:r>
      <w:r w:rsidRPr="00024EA9">
        <w:rPr>
          <w:rFonts w:ascii="Times New Roman" w:hAnsi="Times New Roman" w:cs="Times New Roman"/>
          <w:color w:val="191919"/>
          <w:sz w:val="20"/>
          <w:szCs w:val="20"/>
        </w:rPr>
        <w:t xml:space="preserve"> and the effect was found to be dose dependent (Fig</w:t>
      </w:r>
      <w:r w:rsidR="008534A7" w:rsidRPr="00024EA9">
        <w:rPr>
          <w:rFonts w:ascii="Times New Roman" w:hAnsi="Times New Roman" w:cs="Times New Roman"/>
          <w:color w:val="191919"/>
          <w:sz w:val="20"/>
          <w:szCs w:val="20"/>
        </w:rPr>
        <w:t>.</w:t>
      </w:r>
      <w:r w:rsidRPr="00024EA9">
        <w:rPr>
          <w:rFonts w:ascii="Times New Roman" w:hAnsi="Times New Roman" w:cs="Times New Roman"/>
          <w:color w:val="191919"/>
          <w:sz w:val="20"/>
          <w:szCs w:val="20"/>
        </w:rPr>
        <w:t xml:space="preserve"> </w:t>
      </w:r>
      <w:r w:rsidR="00C46C94" w:rsidRPr="00024EA9">
        <w:rPr>
          <w:rFonts w:ascii="Times New Roman" w:hAnsi="Times New Roman" w:cs="Times New Roman"/>
          <w:color w:val="191919"/>
          <w:sz w:val="20"/>
          <w:szCs w:val="20"/>
        </w:rPr>
        <w:t>5</w:t>
      </w:r>
      <w:r w:rsidR="008534A7" w:rsidRPr="00024EA9">
        <w:rPr>
          <w:rFonts w:ascii="Times New Roman" w:hAnsi="Times New Roman" w:cs="Times New Roman"/>
          <w:color w:val="191919"/>
          <w:sz w:val="20"/>
          <w:szCs w:val="20"/>
        </w:rPr>
        <w:t>e-g</w:t>
      </w:r>
      <w:r w:rsidRPr="00024EA9">
        <w:rPr>
          <w:rFonts w:ascii="Times New Roman" w:hAnsi="Times New Roman" w:cs="Times New Roman"/>
          <w:color w:val="191919"/>
          <w:sz w:val="20"/>
          <w:szCs w:val="20"/>
        </w:rPr>
        <w:t>).</w:t>
      </w:r>
    </w:p>
    <w:p w:rsidR="009F0459" w:rsidRPr="00024EA9" w:rsidRDefault="009F0459" w:rsidP="00024EA9">
      <w:pPr>
        <w:tabs>
          <w:tab w:val="left" w:pos="-90"/>
        </w:tabs>
        <w:autoSpaceDE w:val="0"/>
        <w:autoSpaceDN w:val="0"/>
        <w:adjustRightInd w:val="0"/>
        <w:snapToGrid w:val="0"/>
        <w:spacing w:after="0" w:line="240" w:lineRule="auto"/>
        <w:jc w:val="both"/>
        <w:rPr>
          <w:rFonts w:ascii="Times New Roman" w:hAnsi="Times New Roman" w:cs="Times New Roman"/>
          <w:b/>
          <w:sz w:val="20"/>
          <w:szCs w:val="20"/>
        </w:rPr>
      </w:pPr>
    </w:p>
    <w:p w:rsidR="002846CD" w:rsidRPr="002846CD" w:rsidRDefault="004F7225" w:rsidP="002846CD">
      <w:pPr>
        <w:snapToGrid w:val="0"/>
        <w:spacing w:after="0" w:line="240" w:lineRule="auto"/>
        <w:jc w:val="center"/>
        <w:rPr>
          <w:rFonts w:ascii="Times New Roman" w:hAnsi="Times New Roman" w:cs="Times New Roman" w:hint="eastAsia"/>
          <w:sz w:val="18"/>
          <w:szCs w:val="18"/>
          <w:lang w:eastAsia="zh-CN"/>
        </w:rPr>
      </w:pPr>
      <w:proofErr w:type="gramStart"/>
      <w:r w:rsidRPr="002846CD">
        <w:rPr>
          <w:rFonts w:ascii="Times New Roman" w:hAnsi="Times New Roman" w:cs="Times New Roman"/>
          <w:color w:val="000000" w:themeColor="text1"/>
          <w:sz w:val="20"/>
          <w:szCs w:val="20"/>
        </w:rPr>
        <w:t xml:space="preserve">Table 1: Chemical analysis for </w:t>
      </w:r>
      <w:proofErr w:type="spellStart"/>
      <w:r w:rsidRPr="002846CD">
        <w:rPr>
          <w:rFonts w:ascii="Times New Roman" w:hAnsi="Times New Roman" w:cs="Times New Roman"/>
          <w:color w:val="000000" w:themeColor="text1"/>
          <w:sz w:val="20"/>
          <w:szCs w:val="20"/>
        </w:rPr>
        <w:t>phytoconstituents</w:t>
      </w:r>
      <w:proofErr w:type="spellEnd"/>
      <w:r w:rsidRPr="002846CD">
        <w:rPr>
          <w:rFonts w:ascii="Times New Roman" w:hAnsi="Times New Roman" w:cs="Times New Roman"/>
          <w:color w:val="000000" w:themeColor="text1"/>
          <w:sz w:val="20"/>
          <w:szCs w:val="20"/>
        </w:rPr>
        <w:t xml:space="preserve"> in the crude aqueous leaf extract of A. </w:t>
      </w:r>
      <w:proofErr w:type="spellStart"/>
      <w:r w:rsidRPr="002846CD">
        <w:rPr>
          <w:rFonts w:ascii="Times New Roman" w:hAnsi="Times New Roman" w:cs="Times New Roman"/>
          <w:color w:val="000000" w:themeColor="text1"/>
          <w:sz w:val="20"/>
          <w:szCs w:val="20"/>
        </w:rPr>
        <w:t>marmelos</w:t>
      </w:r>
      <w:proofErr w:type="spellEnd"/>
      <w:r w:rsidRPr="002846CD">
        <w:rPr>
          <w:rFonts w:ascii="Times New Roman" w:hAnsi="Times New Roman" w:cs="Times New Roman"/>
          <w:color w:val="000000" w:themeColor="text1"/>
          <w:sz w:val="20"/>
          <w:szCs w:val="20"/>
        </w:rPr>
        <w:t>.</w:t>
      </w:r>
      <w:proofErr w:type="gramEnd"/>
    </w:p>
    <w:tbl>
      <w:tblPr>
        <w:tblW w:w="0" w:type="auto"/>
        <w:jc w:val="center"/>
        <w:tblCellMar>
          <w:left w:w="0" w:type="dxa"/>
          <w:right w:w="0" w:type="dxa"/>
        </w:tblCellMar>
        <w:tblLook w:val="04A0"/>
      </w:tblPr>
      <w:tblGrid>
        <w:gridCol w:w="603"/>
        <w:gridCol w:w="1745"/>
        <w:gridCol w:w="1629"/>
        <w:gridCol w:w="706"/>
      </w:tblGrid>
      <w:tr w:rsidR="002846CD" w:rsidRPr="002846CD" w:rsidTr="002846CD">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b/>
                <w:color w:val="000000"/>
                <w:sz w:val="18"/>
                <w:szCs w:val="18"/>
              </w:rPr>
            </w:pPr>
            <w:r w:rsidRPr="002846CD">
              <w:rPr>
                <w:rFonts w:ascii="Times New Roman" w:hAnsi="Times New Roman" w:cs="Times New Roman"/>
                <w:b/>
                <w:color w:val="000000"/>
                <w:sz w:val="18"/>
                <w:szCs w:val="18"/>
              </w:rPr>
              <w:t>S. No.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b/>
                <w:color w:val="000000"/>
                <w:sz w:val="18"/>
                <w:szCs w:val="18"/>
              </w:rPr>
            </w:pPr>
            <w:r w:rsidRPr="002846CD">
              <w:rPr>
                <w:rFonts w:ascii="Times New Roman" w:hAnsi="Times New Roman" w:cs="Times New Roman"/>
                <w:b/>
                <w:color w:val="000000"/>
                <w:sz w:val="18"/>
                <w:szCs w:val="18"/>
              </w:rPr>
              <w:t>Examination</w:t>
            </w:r>
          </w:p>
        </w:tc>
        <w:tc>
          <w:tcPr>
            <w:tcW w:w="0" w:type="auto"/>
            <w:tcBorders>
              <w:top w:val="single" w:sz="8" w:space="0" w:color="000000"/>
              <w:left w:val="single" w:sz="8" w:space="0" w:color="000000"/>
              <w:bottom w:val="single" w:sz="8" w:space="0" w:color="000000"/>
              <w:right w:val="single" w:sz="8" w:space="0" w:color="000000"/>
            </w:tcBorders>
            <w:vAlign w:val="center"/>
          </w:tcPr>
          <w:p w:rsidR="002846CD" w:rsidRPr="002846CD" w:rsidRDefault="002846CD" w:rsidP="002846CD">
            <w:pPr>
              <w:tabs>
                <w:tab w:val="left" w:pos="-90"/>
              </w:tabs>
              <w:snapToGrid w:val="0"/>
              <w:spacing w:after="0" w:line="240" w:lineRule="auto"/>
              <w:jc w:val="both"/>
              <w:rPr>
                <w:rFonts w:ascii="Times New Roman" w:hAnsi="Times New Roman" w:cs="Times New Roman"/>
                <w:b/>
                <w:iCs/>
                <w:color w:val="000000"/>
                <w:sz w:val="18"/>
                <w:szCs w:val="18"/>
              </w:rPr>
            </w:pPr>
            <w:r w:rsidRPr="002846CD">
              <w:rPr>
                <w:rFonts w:ascii="Times New Roman" w:hAnsi="Times New Roman" w:cs="Times New Roman"/>
                <w:b/>
                <w:iCs/>
                <w:color w:val="000000"/>
                <w:sz w:val="18"/>
                <w:szCs w:val="18"/>
              </w:rPr>
              <w:t>Test performed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b/>
                <w:color w:val="000000"/>
                <w:sz w:val="18"/>
                <w:szCs w:val="18"/>
              </w:rPr>
            </w:pPr>
            <w:r w:rsidRPr="002846CD">
              <w:rPr>
                <w:rFonts w:ascii="Times New Roman" w:hAnsi="Times New Roman" w:cs="Times New Roman"/>
                <w:b/>
                <w:iCs/>
                <w:color w:val="000000"/>
                <w:sz w:val="18"/>
                <w:szCs w:val="18"/>
              </w:rPr>
              <w:t>Result</w:t>
            </w:r>
          </w:p>
        </w:tc>
      </w:tr>
      <w:tr w:rsidR="002846CD" w:rsidRPr="002846CD" w:rsidTr="002846CD">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Alkaloids</w:t>
            </w:r>
          </w:p>
        </w:tc>
        <w:tc>
          <w:tcPr>
            <w:tcW w:w="0" w:type="auto"/>
            <w:tcBorders>
              <w:top w:val="single" w:sz="8" w:space="0" w:color="000000"/>
              <w:left w:val="single" w:sz="8" w:space="0" w:color="000000"/>
              <w:bottom w:val="single" w:sz="8" w:space="0" w:color="000000"/>
              <w:right w:val="single" w:sz="8" w:space="0" w:color="000000"/>
            </w:tcBorders>
            <w:vAlign w:val="center"/>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Mayer’s test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w:t>
            </w:r>
          </w:p>
        </w:tc>
      </w:tr>
      <w:tr w:rsidR="002846CD" w:rsidRPr="002846CD" w:rsidTr="002846CD">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proofErr w:type="spellStart"/>
            <w:r w:rsidRPr="002846CD">
              <w:rPr>
                <w:rFonts w:ascii="Times New Roman" w:hAnsi="Times New Roman" w:cs="Times New Roman"/>
                <w:color w:val="000000"/>
                <w:sz w:val="18"/>
                <w:szCs w:val="18"/>
              </w:rPr>
              <w:t>Saponin</w:t>
            </w:r>
            <w:proofErr w:type="spellEnd"/>
          </w:p>
        </w:tc>
        <w:tc>
          <w:tcPr>
            <w:tcW w:w="0" w:type="auto"/>
            <w:tcBorders>
              <w:top w:val="single" w:sz="8" w:space="0" w:color="000000"/>
              <w:left w:val="single" w:sz="8" w:space="0" w:color="000000"/>
              <w:bottom w:val="single" w:sz="8" w:space="0" w:color="000000"/>
              <w:right w:val="single" w:sz="8" w:space="0" w:color="000000"/>
            </w:tcBorders>
            <w:vAlign w:val="center"/>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Foam  test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w:t>
            </w:r>
          </w:p>
        </w:tc>
      </w:tr>
      <w:tr w:rsidR="002846CD" w:rsidRPr="002846CD" w:rsidTr="002846CD">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Carbohydrate</w:t>
            </w:r>
          </w:p>
        </w:tc>
        <w:tc>
          <w:tcPr>
            <w:tcW w:w="0" w:type="auto"/>
            <w:tcBorders>
              <w:top w:val="single" w:sz="8" w:space="0" w:color="000000"/>
              <w:left w:val="single" w:sz="8" w:space="0" w:color="000000"/>
              <w:bottom w:val="single" w:sz="8" w:space="0" w:color="000000"/>
              <w:right w:val="single" w:sz="8" w:space="0" w:color="000000"/>
            </w:tcBorders>
            <w:vAlign w:val="center"/>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Fehling’s test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_</w:t>
            </w:r>
          </w:p>
        </w:tc>
      </w:tr>
      <w:tr w:rsidR="002846CD" w:rsidRPr="002846CD" w:rsidTr="002846CD">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Protein and Amino Acids</w:t>
            </w:r>
          </w:p>
        </w:tc>
        <w:tc>
          <w:tcPr>
            <w:tcW w:w="0" w:type="auto"/>
            <w:tcBorders>
              <w:top w:val="single" w:sz="8" w:space="0" w:color="000000"/>
              <w:left w:val="single" w:sz="8" w:space="0" w:color="000000"/>
              <w:bottom w:val="single" w:sz="8" w:space="0" w:color="000000"/>
              <w:right w:val="single" w:sz="8" w:space="0" w:color="000000"/>
            </w:tcBorders>
            <w:vAlign w:val="center"/>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proofErr w:type="spellStart"/>
            <w:r w:rsidRPr="002846CD">
              <w:rPr>
                <w:rFonts w:ascii="Times New Roman" w:hAnsi="Times New Roman" w:cs="Times New Roman"/>
                <w:color w:val="000000"/>
                <w:sz w:val="18"/>
                <w:szCs w:val="18"/>
              </w:rPr>
              <w:t>Biuret</w:t>
            </w:r>
            <w:proofErr w:type="spellEnd"/>
            <w:r w:rsidRPr="002846CD">
              <w:rPr>
                <w:rFonts w:ascii="Times New Roman" w:hAnsi="Times New Roman" w:cs="Times New Roman"/>
                <w:color w:val="000000"/>
                <w:sz w:val="18"/>
                <w:szCs w:val="18"/>
              </w:rPr>
              <w:t xml:space="preserve"> test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_</w:t>
            </w:r>
          </w:p>
        </w:tc>
      </w:tr>
      <w:tr w:rsidR="002846CD" w:rsidRPr="002846CD" w:rsidTr="002846CD">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proofErr w:type="spellStart"/>
            <w:r w:rsidRPr="002846CD">
              <w:rPr>
                <w:rFonts w:ascii="Times New Roman" w:hAnsi="Times New Roman" w:cs="Times New Roman"/>
                <w:color w:val="000000"/>
                <w:sz w:val="18"/>
                <w:szCs w:val="18"/>
              </w:rPr>
              <w:t>Phenolic</w:t>
            </w:r>
            <w:proofErr w:type="spellEnd"/>
          </w:p>
        </w:tc>
        <w:tc>
          <w:tcPr>
            <w:tcW w:w="0" w:type="auto"/>
            <w:tcBorders>
              <w:top w:val="single" w:sz="8" w:space="0" w:color="000000"/>
              <w:left w:val="single" w:sz="8" w:space="0" w:color="000000"/>
              <w:bottom w:val="single" w:sz="8" w:space="0" w:color="000000"/>
              <w:right w:val="single" w:sz="8" w:space="0" w:color="000000"/>
            </w:tcBorders>
            <w:vAlign w:val="center"/>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proofErr w:type="spellStart"/>
            <w:r w:rsidRPr="002846CD">
              <w:rPr>
                <w:rFonts w:ascii="Times New Roman" w:hAnsi="Times New Roman" w:cs="Times New Roman"/>
                <w:color w:val="000000"/>
                <w:sz w:val="18"/>
                <w:szCs w:val="18"/>
              </w:rPr>
              <w:t>Folin-Ciocalteu’s</w:t>
            </w:r>
            <w:proofErr w:type="spellEnd"/>
            <w:r w:rsidRPr="002846CD">
              <w:rPr>
                <w:rFonts w:ascii="Times New Roman" w:hAnsi="Times New Roman" w:cs="Times New Roman"/>
                <w:color w:val="000000"/>
                <w:sz w:val="18"/>
                <w:szCs w:val="18"/>
              </w:rPr>
              <w:t xml:space="preserve">  method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w:t>
            </w:r>
          </w:p>
        </w:tc>
      </w:tr>
      <w:tr w:rsidR="002846CD" w:rsidRPr="002846CD" w:rsidTr="002846CD">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Tannins</w:t>
            </w:r>
          </w:p>
        </w:tc>
        <w:tc>
          <w:tcPr>
            <w:tcW w:w="0" w:type="auto"/>
            <w:tcBorders>
              <w:top w:val="single" w:sz="8" w:space="0" w:color="000000"/>
              <w:left w:val="single" w:sz="8" w:space="0" w:color="000000"/>
              <w:bottom w:val="single" w:sz="8" w:space="0" w:color="000000"/>
              <w:right w:val="single" w:sz="8" w:space="0" w:color="000000"/>
            </w:tcBorders>
            <w:vAlign w:val="center"/>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proofErr w:type="spellStart"/>
            <w:r w:rsidRPr="002846CD">
              <w:rPr>
                <w:rFonts w:ascii="Times New Roman" w:hAnsi="Times New Roman" w:cs="Times New Roman"/>
                <w:color w:val="000000"/>
                <w:sz w:val="18"/>
                <w:szCs w:val="18"/>
              </w:rPr>
              <w:t>Folin</w:t>
            </w:r>
            <w:proofErr w:type="spellEnd"/>
            <w:r w:rsidRPr="002846CD">
              <w:rPr>
                <w:rFonts w:ascii="Times New Roman" w:hAnsi="Times New Roman" w:cs="Times New Roman"/>
                <w:color w:val="000000"/>
                <w:sz w:val="18"/>
                <w:szCs w:val="18"/>
              </w:rPr>
              <w:t xml:space="preserve"> and </w:t>
            </w:r>
            <w:proofErr w:type="spellStart"/>
            <w:r w:rsidRPr="002846CD">
              <w:rPr>
                <w:rFonts w:ascii="Times New Roman" w:hAnsi="Times New Roman" w:cs="Times New Roman"/>
                <w:color w:val="000000"/>
                <w:sz w:val="18"/>
                <w:szCs w:val="18"/>
              </w:rPr>
              <w:t>Ciocalteu</w:t>
            </w:r>
            <w:proofErr w:type="spellEnd"/>
            <w:r w:rsidRPr="002846CD">
              <w:rPr>
                <w:rFonts w:ascii="Times New Roman" w:hAnsi="Times New Roman" w:cs="Times New Roman"/>
                <w:color w:val="000000"/>
                <w:sz w:val="18"/>
                <w:szCs w:val="18"/>
              </w:rPr>
              <w:t xml:space="preserve"> method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w:t>
            </w:r>
          </w:p>
        </w:tc>
      </w:tr>
      <w:tr w:rsidR="002846CD" w:rsidRPr="002846CD" w:rsidTr="002846CD">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proofErr w:type="spellStart"/>
            <w:r w:rsidRPr="002846CD">
              <w:rPr>
                <w:rFonts w:ascii="Times New Roman" w:hAnsi="Times New Roman" w:cs="Times New Roman"/>
                <w:color w:val="000000"/>
                <w:sz w:val="18"/>
                <w:szCs w:val="18"/>
              </w:rPr>
              <w:t>Flavanoids</w:t>
            </w:r>
            <w:proofErr w:type="spellEnd"/>
          </w:p>
        </w:tc>
        <w:tc>
          <w:tcPr>
            <w:tcW w:w="0" w:type="auto"/>
            <w:tcBorders>
              <w:top w:val="single" w:sz="8" w:space="0" w:color="000000"/>
              <w:left w:val="single" w:sz="8" w:space="0" w:color="000000"/>
              <w:bottom w:val="single" w:sz="8" w:space="0" w:color="000000"/>
              <w:right w:val="single" w:sz="8" w:space="0" w:color="000000"/>
            </w:tcBorders>
            <w:vAlign w:val="center"/>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proofErr w:type="spellStart"/>
            <w:r w:rsidRPr="002846CD">
              <w:rPr>
                <w:rFonts w:ascii="Times New Roman" w:hAnsi="Times New Roman" w:cs="Times New Roman"/>
                <w:color w:val="000000"/>
                <w:sz w:val="18"/>
                <w:szCs w:val="18"/>
              </w:rPr>
              <w:t>Shinoda</w:t>
            </w:r>
            <w:proofErr w:type="spellEnd"/>
            <w:r w:rsidRPr="002846CD">
              <w:rPr>
                <w:rFonts w:ascii="Times New Roman" w:hAnsi="Times New Roman" w:cs="Times New Roman"/>
                <w:color w:val="000000"/>
                <w:sz w:val="18"/>
                <w:szCs w:val="18"/>
              </w:rPr>
              <w:t xml:space="preserve"> test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w:t>
            </w:r>
          </w:p>
        </w:tc>
      </w:tr>
      <w:tr w:rsidR="002846CD" w:rsidRPr="002846CD" w:rsidTr="002846CD">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Glycosides</w:t>
            </w:r>
          </w:p>
        </w:tc>
        <w:tc>
          <w:tcPr>
            <w:tcW w:w="0" w:type="auto"/>
            <w:tcBorders>
              <w:top w:val="single" w:sz="8" w:space="0" w:color="000000"/>
              <w:left w:val="single" w:sz="8" w:space="0" w:color="000000"/>
              <w:bottom w:val="single" w:sz="8" w:space="0" w:color="000000"/>
              <w:right w:val="single" w:sz="8" w:space="0" w:color="000000"/>
            </w:tcBorders>
            <w:vAlign w:val="center"/>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proofErr w:type="spellStart"/>
            <w:r w:rsidRPr="002846CD">
              <w:rPr>
                <w:rFonts w:ascii="Times New Roman" w:hAnsi="Times New Roman" w:cs="Times New Roman"/>
                <w:color w:val="000000"/>
                <w:sz w:val="18"/>
                <w:szCs w:val="18"/>
              </w:rPr>
              <w:t>Borntrager’s</w:t>
            </w:r>
            <w:proofErr w:type="spellEnd"/>
            <w:r w:rsidRPr="002846CD">
              <w:rPr>
                <w:rFonts w:ascii="Times New Roman" w:hAnsi="Times New Roman" w:cs="Times New Roman"/>
                <w:color w:val="000000"/>
                <w:sz w:val="18"/>
                <w:szCs w:val="18"/>
              </w:rPr>
              <w:t xml:space="preserve"> test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846CD" w:rsidRPr="002846CD" w:rsidRDefault="002846CD" w:rsidP="002846CD">
            <w:pPr>
              <w:tabs>
                <w:tab w:val="left" w:pos="-90"/>
              </w:tabs>
              <w:snapToGrid w:val="0"/>
              <w:spacing w:after="0" w:line="240" w:lineRule="auto"/>
              <w:jc w:val="both"/>
              <w:rPr>
                <w:rFonts w:ascii="Times New Roman" w:hAnsi="Times New Roman" w:cs="Times New Roman"/>
                <w:color w:val="000000"/>
                <w:sz w:val="18"/>
                <w:szCs w:val="18"/>
              </w:rPr>
            </w:pPr>
            <w:r w:rsidRPr="002846CD">
              <w:rPr>
                <w:rFonts w:ascii="Times New Roman" w:hAnsi="Times New Roman" w:cs="Times New Roman"/>
                <w:color w:val="000000"/>
                <w:sz w:val="18"/>
                <w:szCs w:val="18"/>
              </w:rPr>
              <w:t>_</w:t>
            </w:r>
          </w:p>
        </w:tc>
      </w:tr>
    </w:tbl>
    <w:p w:rsidR="002846CD" w:rsidRPr="00024EA9" w:rsidRDefault="002846CD" w:rsidP="00E17940">
      <w:pPr>
        <w:snapToGrid w:val="0"/>
        <w:spacing w:after="0" w:line="240" w:lineRule="auto"/>
        <w:jc w:val="both"/>
        <w:rPr>
          <w:color w:val="000000" w:themeColor="text1"/>
          <w:sz w:val="20"/>
          <w:szCs w:val="20"/>
          <w:lang w:eastAsia="zh-CN"/>
        </w:rPr>
      </w:pPr>
      <w:r w:rsidRPr="002846CD">
        <w:rPr>
          <w:rFonts w:ascii="Times New Roman" w:hAnsi="Times New Roman" w:cs="Times New Roman"/>
          <w:sz w:val="18"/>
          <w:szCs w:val="18"/>
        </w:rPr>
        <w:t>(+)  Presence, (-) Absence</w:t>
      </w:r>
      <w:r w:rsidR="00E17940">
        <w:rPr>
          <w:rFonts w:ascii="Times New Roman" w:hAnsi="Times New Roman" w:cs="Times New Roman" w:hint="eastAsia"/>
          <w:sz w:val="18"/>
          <w:szCs w:val="18"/>
          <w:lang w:eastAsia="zh-CN"/>
        </w:rPr>
        <w:t xml:space="preserve"> </w:t>
      </w:r>
    </w:p>
    <w:p w:rsidR="00024EA9" w:rsidRDefault="00024EA9" w:rsidP="00024EA9">
      <w:pPr>
        <w:snapToGrid w:val="0"/>
        <w:spacing w:after="0" w:line="240" w:lineRule="auto"/>
        <w:ind w:left="425" w:hanging="425"/>
        <w:jc w:val="both"/>
        <w:rPr>
          <w:rFonts w:ascii="Times New Roman" w:hAnsi="Times New Roman" w:cs="Times New Roman"/>
          <w:sz w:val="20"/>
          <w:szCs w:val="20"/>
        </w:rPr>
        <w:sectPr w:rsidR="00024EA9" w:rsidSect="00024EA9">
          <w:type w:val="continuous"/>
          <w:pgSz w:w="12240" w:h="15840" w:code="1"/>
          <w:pgMar w:top="1440" w:right="1440" w:bottom="1440" w:left="1440" w:header="720" w:footer="720" w:gutter="0"/>
          <w:cols w:num="2" w:space="425"/>
          <w:docGrid w:linePitch="360"/>
        </w:sectPr>
      </w:pPr>
    </w:p>
    <w:p w:rsidR="000B420B" w:rsidRPr="00024EA9" w:rsidRDefault="000B420B" w:rsidP="00024EA9">
      <w:pPr>
        <w:snapToGrid w:val="0"/>
        <w:spacing w:after="0" w:line="240" w:lineRule="auto"/>
        <w:ind w:left="425"/>
        <w:jc w:val="center"/>
        <w:rPr>
          <w:rFonts w:ascii="Times New Roman" w:hAnsi="Times New Roman" w:cs="Times New Roman"/>
          <w:sz w:val="20"/>
          <w:szCs w:val="20"/>
        </w:rPr>
      </w:pPr>
      <w:r w:rsidRPr="00024EA9">
        <w:rPr>
          <w:rFonts w:ascii="Times New Roman" w:hAnsi="Times New Roman" w:cs="Times New Roman"/>
          <w:b/>
          <w:bCs/>
          <w:noProof/>
          <w:sz w:val="20"/>
          <w:szCs w:val="20"/>
          <w:lang w:eastAsia="zh-CN"/>
        </w:rPr>
        <w:lastRenderedPageBreak/>
        <w:drawing>
          <wp:inline distT="0" distB="0" distL="0" distR="0">
            <wp:extent cx="4724400" cy="252412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5" cstate="print"/>
                    <a:srcRect/>
                    <a:stretch>
                      <a:fillRect/>
                    </a:stretch>
                  </pic:blipFill>
                  <pic:spPr bwMode="auto">
                    <a:xfrm>
                      <a:off x="0" y="0"/>
                      <a:ext cx="4725100" cy="2524499"/>
                    </a:xfrm>
                    <a:prstGeom prst="rect">
                      <a:avLst/>
                    </a:prstGeom>
                    <a:noFill/>
                    <a:ln w="9525">
                      <a:noFill/>
                      <a:miter lim="800000"/>
                      <a:headEnd/>
                      <a:tailEnd/>
                    </a:ln>
                    <a:effectLst/>
                  </pic:spPr>
                </pic:pic>
              </a:graphicData>
            </a:graphic>
          </wp:inline>
        </w:drawing>
      </w:r>
    </w:p>
    <w:p w:rsidR="004F7225" w:rsidRPr="00024EA9" w:rsidRDefault="004F7225" w:rsidP="004F7225">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rPr>
      </w:pPr>
      <w:proofErr w:type="gramStart"/>
      <w:r w:rsidRPr="00024EA9">
        <w:rPr>
          <w:rFonts w:ascii="Times New Roman" w:hAnsi="Times New Roman" w:cs="Times New Roman"/>
          <w:bCs/>
          <w:sz w:val="20"/>
          <w:szCs w:val="20"/>
        </w:rPr>
        <w:t>Fig 1.</w:t>
      </w:r>
      <w:proofErr w:type="gramEnd"/>
      <w:r w:rsidRPr="00024EA9">
        <w:rPr>
          <w:rFonts w:ascii="Times New Roman" w:hAnsi="Times New Roman" w:cs="Times New Roman"/>
          <w:bCs/>
          <w:sz w:val="20"/>
          <w:szCs w:val="20"/>
        </w:rPr>
        <w:t xml:space="preserve"> GC-MS analysis of leaf extract of </w:t>
      </w:r>
      <w:r w:rsidRPr="00024EA9">
        <w:rPr>
          <w:rFonts w:ascii="Times New Roman" w:hAnsi="Times New Roman" w:cs="Times New Roman"/>
          <w:i/>
          <w:color w:val="000000" w:themeColor="text1"/>
          <w:sz w:val="20"/>
          <w:szCs w:val="20"/>
        </w:rPr>
        <w:t xml:space="preserve">A. </w:t>
      </w:r>
      <w:proofErr w:type="spellStart"/>
      <w:r w:rsidRPr="00024EA9">
        <w:rPr>
          <w:rFonts w:ascii="Times New Roman" w:hAnsi="Times New Roman" w:cs="Times New Roman"/>
          <w:i/>
          <w:color w:val="000000" w:themeColor="text1"/>
          <w:sz w:val="20"/>
          <w:szCs w:val="20"/>
        </w:rPr>
        <w:t>marmelos</w:t>
      </w:r>
      <w:proofErr w:type="spellEnd"/>
      <w:r w:rsidRPr="00024EA9">
        <w:rPr>
          <w:rFonts w:ascii="Times New Roman" w:hAnsi="Times New Roman" w:cs="Times New Roman"/>
          <w:i/>
          <w:color w:val="000000" w:themeColor="text1"/>
          <w:sz w:val="20"/>
          <w:szCs w:val="20"/>
        </w:rPr>
        <w:t>.</w:t>
      </w:r>
    </w:p>
    <w:p w:rsidR="000B420B" w:rsidRPr="00024EA9" w:rsidRDefault="000B420B" w:rsidP="00024EA9">
      <w:pPr>
        <w:snapToGrid w:val="0"/>
        <w:spacing w:after="0" w:line="240" w:lineRule="auto"/>
        <w:ind w:left="425" w:hanging="425"/>
        <w:jc w:val="both"/>
        <w:rPr>
          <w:rFonts w:ascii="Times New Roman" w:hAnsi="Times New Roman" w:cs="Times New Roman"/>
          <w:sz w:val="20"/>
          <w:szCs w:val="20"/>
        </w:rPr>
      </w:pPr>
    </w:p>
    <w:p w:rsidR="000B420B" w:rsidRDefault="001D1F67" w:rsidP="002846CD">
      <w:pPr>
        <w:snapToGrid w:val="0"/>
        <w:spacing w:after="0" w:line="240" w:lineRule="auto"/>
        <w:jc w:val="center"/>
        <w:rPr>
          <w:rFonts w:ascii="Times New Roman" w:hAnsi="Times New Roman" w:cs="Times New Roman" w:hint="eastAsia"/>
          <w:sz w:val="20"/>
          <w:szCs w:val="20"/>
          <w:lang w:eastAsia="zh-CN"/>
        </w:rPr>
      </w:pPr>
      <w:r w:rsidRPr="00024EA9">
        <w:rPr>
          <w:rFonts w:ascii="Times New Roman" w:hAnsi="Times New Roman" w:cs="Times New Roman"/>
          <w:sz w:val="20"/>
          <w:szCs w:val="20"/>
        </w:rPr>
        <w:object w:dxaOrig="7199"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318.75pt" o:ole="">
            <v:imagedata r:id="rId16" o:title="" cropbottom="2976f"/>
          </v:shape>
          <o:OLEObject Type="Embed" ProgID="PowerPoint.Show.12" ShapeID="_x0000_i1025" DrawAspect="Content" ObjectID="_1471254867" r:id="rId17"/>
        </w:object>
      </w:r>
    </w:p>
    <w:p w:rsidR="004F7225" w:rsidRPr="00024EA9" w:rsidRDefault="004F7225" w:rsidP="004F7225">
      <w:pPr>
        <w:tabs>
          <w:tab w:val="left" w:pos="-90"/>
        </w:tabs>
        <w:snapToGrid w:val="0"/>
        <w:spacing w:after="0" w:line="240" w:lineRule="auto"/>
        <w:jc w:val="both"/>
        <w:rPr>
          <w:rFonts w:ascii="Times New Roman" w:hAnsi="Times New Roman" w:cs="Times New Roman"/>
          <w:color w:val="000000" w:themeColor="text1"/>
          <w:sz w:val="20"/>
          <w:szCs w:val="20"/>
        </w:rPr>
      </w:pPr>
      <w:proofErr w:type="gramStart"/>
      <w:r w:rsidRPr="00024EA9">
        <w:rPr>
          <w:rFonts w:ascii="Times New Roman" w:hAnsi="Times New Roman" w:cs="Times New Roman"/>
          <w:color w:val="000000" w:themeColor="text1"/>
          <w:sz w:val="20"/>
          <w:szCs w:val="20"/>
        </w:rPr>
        <w:t>Fig. 2.</w:t>
      </w:r>
      <w:proofErr w:type="gramEnd"/>
      <w:r w:rsidRPr="00024EA9">
        <w:rPr>
          <w:rFonts w:ascii="Times New Roman" w:hAnsi="Times New Roman" w:cs="Times New Roman"/>
          <w:color w:val="000000" w:themeColor="text1"/>
          <w:sz w:val="20"/>
          <w:szCs w:val="20"/>
        </w:rPr>
        <w:t xml:space="preserve"> </w:t>
      </w:r>
      <w:proofErr w:type="gramStart"/>
      <w:r w:rsidRPr="00024EA9">
        <w:rPr>
          <w:rFonts w:ascii="Times New Roman" w:hAnsi="Times New Roman" w:cs="Times New Roman"/>
          <w:color w:val="000000" w:themeColor="text1"/>
          <w:sz w:val="20"/>
          <w:szCs w:val="20"/>
        </w:rPr>
        <w:t>Protective effect of aqueous extract of</w:t>
      </w:r>
      <w:r w:rsidRPr="00024EA9">
        <w:rPr>
          <w:rFonts w:ascii="Times New Roman" w:hAnsi="Times New Roman" w:cs="Times New Roman"/>
          <w:i/>
          <w:color w:val="000000" w:themeColor="text1"/>
          <w:sz w:val="20"/>
          <w:szCs w:val="20"/>
        </w:rPr>
        <w:t xml:space="preserve"> A. </w:t>
      </w:r>
      <w:proofErr w:type="spellStart"/>
      <w:r w:rsidRPr="00024EA9">
        <w:rPr>
          <w:rFonts w:ascii="Times New Roman" w:hAnsi="Times New Roman" w:cs="Times New Roman"/>
          <w:i/>
          <w:color w:val="000000" w:themeColor="text1"/>
          <w:sz w:val="20"/>
          <w:szCs w:val="20"/>
        </w:rPr>
        <w:t>marmelos</w:t>
      </w:r>
      <w:proofErr w:type="spellEnd"/>
      <w:r w:rsidRPr="00024EA9">
        <w:rPr>
          <w:rFonts w:ascii="Times New Roman" w:hAnsi="Times New Roman" w:cs="Times New Roman"/>
          <w:color w:val="000000" w:themeColor="text1"/>
          <w:sz w:val="20"/>
          <w:szCs w:val="20"/>
        </w:rPr>
        <w:t xml:space="preserve"> on CPA-induced </w:t>
      </w:r>
      <w:proofErr w:type="spellStart"/>
      <w:r w:rsidRPr="00024EA9">
        <w:rPr>
          <w:rFonts w:ascii="Times New Roman" w:hAnsi="Times New Roman" w:cs="Times New Roman"/>
          <w:color w:val="000000" w:themeColor="text1"/>
          <w:sz w:val="20"/>
          <w:szCs w:val="20"/>
        </w:rPr>
        <w:t>hepatotoxicity</w:t>
      </w:r>
      <w:proofErr w:type="spellEnd"/>
      <w:r w:rsidRPr="00024EA9">
        <w:rPr>
          <w:rFonts w:ascii="Times New Roman" w:hAnsi="Times New Roman" w:cs="Times New Roman"/>
          <w:color w:val="000000" w:themeColor="text1"/>
          <w:sz w:val="20"/>
          <w:szCs w:val="20"/>
        </w:rPr>
        <w:t xml:space="preserve"> in the serum enzymes.</w:t>
      </w:r>
      <w:proofErr w:type="gramEnd"/>
      <w:r w:rsidRPr="00024EA9">
        <w:rPr>
          <w:rFonts w:ascii="Times New Roman" w:hAnsi="Times New Roman" w:cs="Times New Roman"/>
          <w:color w:val="000000" w:themeColor="text1"/>
          <w:sz w:val="20"/>
          <w:szCs w:val="20"/>
        </w:rPr>
        <w:t xml:space="preserve"> Each bar represents the Mean ±SE, n=6; </w:t>
      </w:r>
      <w:proofErr w:type="spellStart"/>
      <w:proofErr w:type="gramStart"/>
      <w:r w:rsidRPr="00024EA9">
        <w:rPr>
          <w:rFonts w:ascii="Times New Roman" w:hAnsi="Times New Roman" w:cs="Times New Roman"/>
          <w:color w:val="000000" w:themeColor="text1"/>
          <w:sz w:val="20"/>
          <w:szCs w:val="20"/>
          <w:vertAlign w:val="superscript"/>
        </w:rPr>
        <w:t>a</w:t>
      </w:r>
      <w:r w:rsidRPr="00024EA9">
        <w:rPr>
          <w:rFonts w:ascii="Times New Roman" w:hAnsi="Times New Roman" w:cs="Times New Roman"/>
          <w:color w:val="000000" w:themeColor="text1"/>
          <w:sz w:val="20"/>
          <w:szCs w:val="20"/>
        </w:rPr>
        <w:t>p</w:t>
      </w:r>
      <w:proofErr w:type="spellEnd"/>
      <w:r w:rsidRPr="00024EA9">
        <w:rPr>
          <w:rFonts w:ascii="Times New Roman" w:hAnsi="Times New Roman" w:cs="Times New Roman"/>
          <w:color w:val="000000" w:themeColor="text1"/>
          <w:sz w:val="20"/>
          <w:szCs w:val="20"/>
        </w:rPr>
        <w:t>&lt;</w:t>
      </w:r>
      <w:proofErr w:type="gramEnd"/>
      <w:r w:rsidRPr="00024EA9">
        <w:rPr>
          <w:rFonts w:ascii="Times New Roman" w:hAnsi="Times New Roman" w:cs="Times New Roman"/>
          <w:color w:val="000000" w:themeColor="text1"/>
          <w:sz w:val="20"/>
          <w:szCs w:val="20"/>
        </w:rPr>
        <w:t xml:space="preserve">0.001, </w:t>
      </w:r>
      <w:proofErr w:type="spellStart"/>
      <w:r w:rsidRPr="00024EA9">
        <w:rPr>
          <w:rFonts w:ascii="Times New Roman" w:hAnsi="Times New Roman" w:cs="Times New Roman"/>
          <w:color w:val="000000" w:themeColor="text1"/>
          <w:sz w:val="20"/>
          <w:szCs w:val="20"/>
          <w:vertAlign w:val="superscript"/>
        </w:rPr>
        <w:t>b</w:t>
      </w:r>
      <w:r w:rsidRPr="00024EA9">
        <w:rPr>
          <w:rFonts w:ascii="Times New Roman" w:hAnsi="Times New Roman" w:cs="Times New Roman"/>
          <w:color w:val="000000" w:themeColor="text1"/>
          <w:sz w:val="20"/>
          <w:szCs w:val="20"/>
        </w:rPr>
        <w:t>p</w:t>
      </w:r>
      <w:proofErr w:type="spellEnd"/>
      <w:r w:rsidRPr="00024EA9">
        <w:rPr>
          <w:rFonts w:ascii="Times New Roman" w:hAnsi="Times New Roman" w:cs="Times New Roman"/>
          <w:color w:val="000000" w:themeColor="text1"/>
          <w:sz w:val="20"/>
          <w:szCs w:val="20"/>
        </w:rPr>
        <w:t xml:space="preserve">&lt;0.01, </w:t>
      </w:r>
      <w:proofErr w:type="spellStart"/>
      <w:r w:rsidRPr="00024EA9">
        <w:rPr>
          <w:rFonts w:ascii="Times New Roman" w:hAnsi="Times New Roman" w:cs="Times New Roman"/>
          <w:color w:val="000000" w:themeColor="text1"/>
          <w:sz w:val="20"/>
          <w:szCs w:val="20"/>
          <w:vertAlign w:val="superscript"/>
        </w:rPr>
        <w:t>c</w:t>
      </w:r>
      <w:r w:rsidRPr="00024EA9">
        <w:rPr>
          <w:rFonts w:ascii="Times New Roman" w:hAnsi="Times New Roman" w:cs="Times New Roman"/>
          <w:color w:val="000000" w:themeColor="text1"/>
          <w:sz w:val="20"/>
          <w:szCs w:val="20"/>
        </w:rPr>
        <w:t>P</w:t>
      </w:r>
      <w:proofErr w:type="spellEnd"/>
      <w:r w:rsidRPr="00024EA9">
        <w:rPr>
          <w:rFonts w:ascii="Times New Roman" w:hAnsi="Times New Roman" w:cs="Times New Roman"/>
          <w:color w:val="000000" w:themeColor="text1"/>
          <w:sz w:val="20"/>
          <w:szCs w:val="20"/>
        </w:rPr>
        <w:t>&lt;0.05 indicate statistically significantly different from control group.</w:t>
      </w:r>
    </w:p>
    <w:p w:rsidR="000B420B" w:rsidRDefault="001D1F67" w:rsidP="00024EA9">
      <w:pPr>
        <w:snapToGrid w:val="0"/>
        <w:spacing w:after="0" w:line="240" w:lineRule="auto"/>
        <w:ind w:left="425"/>
        <w:jc w:val="center"/>
        <w:rPr>
          <w:rFonts w:ascii="Times New Roman" w:hAnsi="Times New Roman" w:cs="Times New Roman"/>
          <w:sz w:val="20"/>
          <w:szCs w:val="20"/>
          <w:lang w:eastAsia="zh-CN"/>
        </w:rPr>
      </w:pPr>
      <w:r w:rsidRPr="00024EA9">
        <w:rPr>
          <w:rFonts w:ascii="Times New Roman" w:hAnsi="Times New Roman" w:cs="Times New Roman"/>
          <w:sz w:val="20"/>
          <w:szCs w:val="20"/>
        </w:rPr>
        <w:object w:dxaOrig="7199" w:dyaOrig="5388">
          <v:shape id="_x0000_i1026" type="#_x0000_t75" style="width:382.5pt;height:239.25pt" o:ole="">
            <v:imagedata r:id="rId18" o:title="" croptop="2449f" cropbottom="9565f"/>
          </v:shape>
          <o:OLEObject Type="Embed" ProgID="PowerPoint.Show.12" ShapeID="_x0000_i1026" DrawAspect="Content" ObjectID="_1471254868" r:id="rId19"/>
        </w:object>
      </w:r>
    </w:p>
    <w:p w:rsidR="004F7225" w:rsidRPr="00024EA9" w:rsidRDefault="004F7225" w:rsidP="004F7225">
      <w:pPr>
        <w:tabs>
          <w:tab w:val="left" w:pos="-90"/>
        </w:tabs>
        <w:snapToGrid w:val="0"/>
        <w:spacing w:after="0" w:line="240" w:lineRule="auto"/>
        <w:jc w:val="both"/>
        <w:rPr>
          <w:rFonts w:ascii="Times New Roman" w:eastAsia="Times New Roman" w:hAnsi="Times New Roman" w:cs="Times New Roman"/>
          <w:color w:val="000000" w:themeColor="text1"/>
          <w:sz w:val="20"/>
          <w:szCs w:val="20"/>
        </w:rPr>
      </w:pPr>
      <w:proofErr w:type="gramStart"/>
      <w:r w:rsidRPr="00024EA9">
        <w:rPr>
          <w:rFonts w:ascii="Times New Roman" w:eastAsia="Times New Roman" w:hAnsi="Times New Roman" w:cs="Times New Roman"/>
          <w:color w:val="000000" w:themeColor="text1"/>
          <w:sz w:val="20"/>
          <w:szCs w:val="20"/>
        </w:rPr>
        <w:t>Fig. 3.</w:t>
      </w:r>
      <w:proofErr w:type="gramEnd"/>
      <w:r w:rsidRPr="00024EA9">
        <w:rPr>
          <w:rFonts w:ascii="Times New Roman" w:eastAsia="Times New Roman" w:hAnsi="Times New Roman" w:cs="Times New Roman"/>
          <w:color w:val="000000" w:themeColor="text1"/>
          <w:sz w:val="20"/>
          <w:szCs w:val="20"/>
        </w:rPr>
        <w:t xml:space="preserve"> </w:t>
      </w:r>
      <w:proofErr w:type="gramStart"/>
      <w:r w:rsidRPr="00024EA9">
        <w:rPr>
          <w:rFonts w:ascii="Times New Roman" w:eastAsia="Times New Roman" w:hAnsi="Times New Roman" w:cs="Times New Roman"/>
          <w:color w:val="000000" w:themeColor="text1"/>
          <w:sz w:val="20"/>
          <w:szCs w:val="20"/>
        </w:rPr>
        <w:t xml:space="preserve">Protective effect of aqueous extract of </w:t>
      </w:r>
      <w:r w:rsidRPr="00024EA9">
        <w:rPr>
          <w:rFonts w:ascii="Times New Roman" w:hAnsi="Times New Roman" w:cs="Times New Roman"/>
          <w:i/>
          <w:color w:val="000000" w:themeColor="text1"/>
          <w:sz w:val="20"/>
          <w:szCs w:val="20"/>
        </w:rPr>
        <w:t xml:space="preserve">A. </w:t>
      </w:r>
      <w:proofErr w:type="spellStart"/>
      <w:r w:rsidRPr="00024EA9">
        <w:rPr>
          <w:rFonts w:ascii="Times New Roman" w:hAnsi="Times New Roman" w:cs="Times New Roman"/>
          <w:i/>
          <w:color w:val="000000" w:themeColor="text1"/>
          <w:sz w:val="20"/>
          <w:szCs w:val="20"/>
        </w:rPr>
        <w:t>marmelos</w:t>
      </w:r>
      <w:proofErr w:type="spellEnd"/>
      <w:r w:rsidRPr="00024EA9">
        <w:rPr>
          <w:rFonts w:ascii="Times New Roman" w:hAnsi="Times New Roman" w:cs="Times New Roman"/>
          <w:color w:val="000000" w:themeColor="text1"/>
          <w:sz w:val="20"/>
          <w:szCs w:val="20"/>
        </w:rPr>
        <w:t xml:space="preserve"> </w:t>
      </w:r>
      <w:r w:rsidRPr="00024EA9">
        <w:rPr>
          <w:rFonts w:ascii="Times New Roman" w:eastAsia="Times New Roman" w:hAnsi="Times New Roman" w:cs="Times New Roman"/>
          <w:color w:val="000000" w:themeColor="text1"/>
          <w:sz w:val="20"/>
          <w:szCs w:val="20"/>
        </w:rPr>
        <w:t xml:space="preserve">on CPA-induced </w:t>
      </w:r>
      <w:proofErr w:type="spellStart"/>
      <w:r w:rsidRPr="00024EA9">
        <w:rPr>
          <w:rFonts w:ascii="Times New Roman" w:eastAsia="Times New Roman" w:hAnsi="Times New Roman" w:cs="Times New Roman"/>
          <w:color w:val="000000" w:themeColor="text1"/>
          <w:sz w:val="20"/>
          <w:szCs w:val="20"/>
        </w:rPr>
        <w:t>hepatotoxicity</w:t>
      </w:r>
      <w:proofErr w:type="spellEnd"/>
      <w:r w:rsidRPr="00024EA9">
        <w:rPr>
          <w:rFonts w:ascii="Times New Roman" w:eastAsia="Times New Roman" w:hAnsi="Times New Roman" w:cs="Times New Roman"/>
          <w:color w:val="000000" w:themeColor="text1"/>
          <w:sz w:val="20"/>
          <w:szCs w:val="20"/>
        </w:rPr>
        <w:t xml:space="preserve"> in the liver tissue.</w:t>
      </w:r>
      <w:proofErr w:type="gramEnd"/>
      <w:r w:rsidRPr="00024EA9">
        <w:rPr>
          <w:rFonts w:ascii="Times New Roman" w:eastAsia="Times New Roman" w:hAnsi="Times New Roman" w:cs="Times New Roman"/>
          <w:color w:val="000000" w:themeColor="text1"/>
          <w:sz w:val="20"/>
          <w:szCs w:val="20"/>
        </w:rPr>
        <w:t xml:space="preserve"> Each bar represents the Mean ±SE, n=6; </w:t>
      </w:r>
      <w:proofErr w:type="spellStart"/>
      <w:proofErr w:type="gramStart"/>
      <w:r w:rsidRPr="00024EA9">
        <w:rPr>
          <w:rFonts w:ascii="Times New Roman" w:eastAsia="Times New Roman" w:hAnsi="Times New Roman" w:cs="Times New Roman"/>
          <w:color w:val="000000" w:themeColor="text1"/>
          <w:sz w:val="20"/>
          <w:szCs w:val="20"/>
          <w:vertAlign w:val="superscript"/>
        </w:rPr>
        <w:t>a</w:t>
      </w:r>
      <w:r w:rsidRPr="00024EA9">
        <w:rPr>
          <w:rFonts w:ascii="Times New Roman" w:eastAsia="Times New Roman" w:hAnsi="Times New Roman" w:cs="Times New Roman"/>
          <w:color w:val="000000" w:themeColor="text1"/>
          <w:sz w:val="20"/>
          <w:szCs w:val="20"/>
        </w:rPr>
        <w:t>p</w:t>
      </w:r>
      <w:proofErr w:type="spellEnd"/>
      <w:r w:rsidRPr="00024EA9">
        <w:rPr>
          <w:rFonts w:ascii="Times New Roman" w:eastAsia="Times New Roman" w:hAnsi="Times New Roman" w:cs="Times New Roman"/>
          <w:color w:val="000000" w:themeColor="text1"/>
          <w:sz w:val="20"/>
          <w:szCs w:val="20"/>
        </w:rPr>
        <w:t>&lt;</w:t>
      </w:r>
      <w:proofErr w:type="gramEnd"/>
      <w:r w:rsidRPr="00024EA9">
        <w:rPr>
          <w:rFonts w:ascii="Times New Roman" w:eastAsia="Times New Roman" w:hAnsi="Times New Roman" w:cs="Times New Roman"/>
          <w:color w:val="000000" w:themeColor="text1"/>
          <w:sz w:val="20"/>
          <w:szCs w:val="20"/>
        </w:rPr>
        <w:t xml:space="preserve">0.001, </w:t>
      </w:r>
      <w:proofErr w:type="spellStart"/>
      <w:r w:rsidRPr="00024EA9">
        <w:rPr>
          <w:rFonts w:ascii="Times New Roman" w:eastAsia="Times New Roman" w:hAnsi="Times New Roman" w:cs="Times New Roman"/>
          <w:color w:val="000000" w:themeColor="text1"/>
          <w:sz w:val="20"/>
          <w:szCs w:val="20"/>
          <w:vertAlign w:val="superscript"/>
        </w:rPr>
        <w:t>b</w:t>
      </w:r>
      <w:r w:rsidRPr="00024EA9">
        <w:rPr>
          <w:rFonts w:ascii="Times New Roman" w:eastAsia="Times New Roman" w:hAnsi="Times New Roman" w:cs="Times New Roman"/>
          <w:color w:val="000000" w:themeColor="text1"/>
          <w:sz w:val="20"/>
          <w:szCs w:val="20"/>
        </w:rPr>
        <w:t>p</w:t>
      </w:r>
      <w:proofErr w:type="spellEnd"/>
      <w:r w:rsidRPr="00024EA9">
        <w:rPr>
          <w:rFonts w:ascii="Times New Roman" w:eastAsia="Times New Roman" w:hAnsi="Times New Roman" w:cs="Times New Roman"/>
          <w:color w:val="000000" w:themeColor="text1"/>
          <w:sz w:val="20"/>
          <w:szCs w:val="20"/>
        </w:rPr>
        <w:t xml:space="preserve">&lt;0.01, </w:t>
      </w:r>
      <w:proofErr w:type="spellStart"/>
      <w:r w:rsidRPr="00024EA9">
        <w:rPr>
          <w:rFonts w:ascii="Times New Roman" w:eastAsia="Times New Roman" w:hAnsi="Times New Roman" w:cs="Times New Roman"/>
          <w:color w:val="000000" w:themeColor="text1"/>
          <w:sz w:val="20"/>
          <w:szCs w:val="20"/>
          <w:vertAlign w:val="superscript"/>
        </w:rPr>
        <w:t>c</w:t>
      </w:r>
      <w:r w:rsidRPr="00024EA9">
        <w:rPr>
          <w:rFonts w:ascii="Times New Roman" w:eastAsia="Times New Roman" w:hAnsi="Times New Roman" w:cs="Times New Roman"/>
          <w:color w:val="000000" w:themeColor="text1"/>
          <w:sz w:val="20"/>
          <w:szCs w:val="20"/>
        </w:rPr>
        <w:t>P</w:t>
      </w:r>
      <w:proofErr w:type="spellEnd"/>
      <w:r w:rsidRPr="00024EA9">
        <w:rPr>
          <w:rFonts w:ascii="Times New Roman" w:eastAsia="Times New Roman" w:hAnsi="Times New Roman" w:cs="Times New Roman"/>
          <w:color w:val="000000" w:themeColor="text1"/>
          <w:sz w:val="20"/>
          <w:szCs w:val="20"/>
        </w:rPr>
        <w:t>&lt;0.05 indicate statistically significantly different from control group.</w:t>
      </w:r>
    </w:p>
    <w:p w:rsidR="00657EB1" w:rsidRPr="00024EA9" w:rsidRDefault="00657EB1" w:rsidP="00024EA9">
      <w:pPr>
        <w:snapToGrid w:val="0"/>
        <w:spacing w:after="0" w:line="240" w:lineRule="auto"/>
        <w:ind w:left="425"/>
        <w:jc w:val="center"/>
        <w:rPr>
          <w:rFonts w:ascii="Times New Roman" w:hAnsi="Times New Roman" w:cs="Times New Roman"/>
          <w:sz w:val="20"/>
          <w:szCs w:val="20"/>
          <w:lang w:eastAsia="zh-CN"/>
        </w:rPr>
      </w:pPr>
    </w:p>
    <w:p w:rsidR="000B420B" w:rsidRDefault="00657EB1" w:rsidP="00024EA9">
      <w:pPr>
        <w:snapToGrid w:val="0"/>
        <w:spacing w:after="0" w:line="240" w:lineRule="auto"/>
        <w:ind w:left="425"/>
        <w:jc w:val="center"/>
        <w:rPr>
          <w:rFonts w:ascii="Times New Roman" w:hAnsi="Times New Roman" w:cs="Times New Roman"/>
          <w:sz w:val="20"/>
          <w:szCs w:val="20"/>
          <w:lang w:eastAsia="zh-CN"/>
        </w:rPr>
      </w:pPr>
      <w:r w:rsidRPr="00024EA9">
        <w:rPr>
          <w:rFonts w:ascii="Times New Roman" w:hAnsi="Times New Roman" w:cs="Times New Roman"/>
          <w:sz w:val="20"/>
          <w:szCs w:val="20"/>
        </w:rPr>
        <w:object w:dxaOrig="7199" w:dyaOrig="5388">
          <v:shape id="_x0000_i1027" type="#_x0000_t75" style="width:414pt;height:135pt" o:ole="">
            <v:imagedata r:id="rId20" o:title="" croptop="9435f" cropbottom="30719f"/>
          </v:shape>
          <o:OLEObject Type="Embed" ProgID="PowerPoint.Show.12" ShapeID="_x0000_i1027" DrawAspect="Content" ObjectID="_1471254869" r:id="rId21"/>
        </w:object>
      </w:r>
    </w:p>
    <w:p w:rsidR="004F7225" w:rsidRPr="00024EA9" w:rsidRDefault="004F7225" w:rsidP="004F7225">
      <w:pPr>
        <w:tabs>
          <w:tab w:val="left" w:pos="-90"/>
        </w:tabs>
        <w:snapToGrid w:val="0"/>
        <w:spacing w:after="0" w:line="240" w:lineRule="auto"/>
        <w:jc w:val="both"/>
        <w:rPr>
          <w:rFonts w:ascii="Times New Roman" w:eastAsia="Times New Roman" w:hAnsi="Times New Roman" w:cs="Times New Roman"/>
          <w:color w:val="000000" w:themeColor="text1"/>
          <w:sz w:val="20"/>
          <w:szCs w:val="20"/>
        </w:rPr>
      </w:pPr>
      <w:proofErr w:type="gramStart"/>
      <w:r w:rsidRPr="00024EA9">
        <w:rPr>
          <w:rFonts w:ascii="Times New Roman" w:eastAsia="Times New Roman" w:hAnsi="Times New Roman" w:cs="Times New Roman"/>
          <w:color w:val="000000" w:themeColor="text1"/>
          <w:sz w:val="20"/>
          <w:szCs w:val="20"/>
        </w:rPr>
        <w:t>Fig. 4.</w:t>
      </w:r>
      <w:proofErr w:type="gramEnd"/>
      <w:r w:rsidRPr="00024EA9">
        <w:rPr>
          <w:rFonts w:ascii="Times New Roman" w:eastAsia="Times New Roman" w:hAnsi="Times New Roman" w:cs="Times New Roman"/>
          <w:color w:val="000000" w:themeColor="text1"/>
          <w:sz w:val="20"/>
          <w:szCs w:val="20"/>
        </w:rPr>
        <w:t xml:space="preserve"> </w:t>
      </w:r>
      <w:proofErr w:type="gramStart"/>
      <w:r w:rsidRPr="00024EA9">
        <w:rPr>
          <w:rFonts w:ascii="Times New Roman" w:eastAsia="Times New Roman" w:hAnsi="Times New Roman" w:cs="Times New Roman"/>
          <w:color w:val="000000" w:themeColor="text1"/>
          <w:sz w:val="20"/>
          <w:szCs w:val="20"/>
        </w:rPr>
        <w:t xml:space="preserve">Protective effect of aqueous extract of </w:t>
      </w:r>
      <w:r w:rsidRPr="00024EA9">
        <w:rPr>
          <w:rFonts w:ascii="Times New Roman" w:hAnsi="Times New Roman" w:cs="Times New Roman"/>
          <w:i/>
          <w:color w:val="000000" w:themeColor="text1"/>
          <w:sz w:val="20"/>
          <w:szCs w:val="20"/>
        </w:rPr>
        <w:t xml:space="preserve">A. </w:t>
      </w:r>
      <w:proofErr w:type="spellStart"/>
      <w:r w:rsidRPr="00024EA9">
        <w:rPr>
          <w:rFonts w:ascii="Times New Roman" w:hAnsi="Times New Roman" w:cs="Times New Roman"/>
          <w:i/>
          <w:color w:val="000000" w:themeColor="text1"/>
          <w:sz w:val="20"/>
          <w:szCs w:val="20"/>
        </w:rPr>
        <w:t>marmelos</w:t>
      </w:r>
      <w:proofErr w:type="spellEnd"/>
      <w:r w:rsidRPr="00024EA9">
        <w:rPr>
          <w:rFonts w:ascii="Times New Roman" w:hAnsi="Times New Roman" w:cs="Times New Roman"/>
          <w:color w:val="000000" w:themeColor="text1"/>
          <w:sz w:val="20"/>
          <w:szCs w:val="20"/>
        </w:rPr>
        <w:t xml:space="preserve"> </w:t>
      </w:r>
      <w:r w:rsidRPr="00024EA9">
        <w:rPr>
          <w:rFonts w:ascii="Times New Roman" w:eastAsia="Times New Roman" w:hAnsi="Times New Roman" w:cs="Times New Roman"/>
          <w:color w:val="000000" w:themeColor="text1"/>
          <w:sz w:val="20"/>
          <w:szCs w:val="20"/>
        </w:rPr>
        <w:t xml:space="preserve">on CPA-induced </w:t>
      </w:r>
      <w:proofErr w:type="spellStart"/>
      <w:r w:rsidRPr="00024EA9">
        <w:rPr>
          <w:rFonts w:ascii="Times New Roman" w:eastAsia="Times New Roman" w:hAnsi="Times New Roman" w:cs="Times New Roman"/>
          <w:color w:val="000000" w:themeColor="text1"/>
          <w:sz w:val="20"/>
          <w:szCs w:val="20"/>
        </w:rPr>
        <w:t>hepatotoxicity</w:t>
      </w:r>
      <w:proofErr w:type="spellEnd"/>
      <w:r w:rsidRPr="00024EA9">
        <w:rPr>
          <w:rFonts w:ascii="Times New Roman" w:eastAsia="Times New Roman" w:hAnsi="Times New Roman" w:cs="Times New Roman"/>
          <w:color w:val="000000" w:themeColor="text1"/>
          <w:sz w:val="20"/>
          <w:szCs w:val="20"/>
        </w:rPr>
        <w:t xml:space="preserve"> in the hematology.</w:t>
      </w:r>
      <w:proofErr w:type="gramEnd"/>
      <w:r w:rsidRPr="00024EA9">
        <w:rPr>
          <w:rFonts w:ascii="Times New Roman" w:eastAsia="Times New Roman" w:hAnsi="Times New Roman" w:cs="Times New Roman"/>
          <w:color w:val="000000" w:themeColor="text1"/>
          <w:sz w:val="20"/>
          <w:szCs w:val="20"/>
        </w:rPr>
        <w:t xml:space="preserve"> Each bar represents the Mean ±SE, n=6; </w:t>
      </w:r>
      <w:proofErr w:type="spellStart"/>
      <w:r w:rsidRPr="00024EA9">
        <w:rPr>
          <w:rFonts w:ascii="Times New Roman" w:eastAsia="Times New Roman" w:hAnsi="Times New Roman" w:cs="Times New Roman"/>
          <w:color w:val="000000" w:themeColor="text1"/>
          <w:sz w:val="20"/>
          <w:szCs w:val="20"/>
          <w:vertAlign w:val="superscript"/>
        </w:rPr>
        <w:t>a</w:t>
      </w:r>
      <w:r w:rsidRPr="00024EA9">
        <w:rPr>
          <w:rFonts w:ascii="Times New Roman" w:eastAsia="Times New Roman" w:hAnsi="Times New Roman" w:cs="Times New Roman"/>
          <w:color w:val="000000" w:themeColor="text1"/>
          <w:sz w:val="20"/>
          <w:szCs w:val="20"/>
        </w:rPr>
        <w:t>p</w:t>
      </w:r>
      <w:proofErr w:type="spellEnd"/>
      <w:r w:rsidRPr="00024EA9">
        <w:rPr>
          <w:rFonts w:ascii="Times New Roman" w:eastAsia="Times New Roman" w:hAnsi="Times New Roman" w:cs="Times New Roman"/>
          <w:color w:val="000000" w:themeColor="text1"/>
          <w:sz w:val="20"/>
          <w:szCs w:val="20"/>
        </w:rPr>
        <w:t>&lt;0.001</w:t>
      </w:r>
      <w:proofErr w:type="gramStart"/>
      <w:r w:rsidRPr="00024EA9">
        <w:rPr>
          <w:rFonts w:ascii="Times New Roman" w:eastAsia="Times New Roman" w:hAnsi="Times New Roman" w:cs="Times New Roman"/>
          <w:color w:val="000000" w:themeColor="text1"/>
          <w:sz w:val="20"/>
          <w:szCs w:val="20"/>
        </w:rPr>
        <w:t xml:space="preserve">,  </w:t>
      </w:r>
      <w:proofErr w:type="spellStart"/>
      <w:r w:rsidRPr="00024EA9">
        <w:rPr>
          <w:rFonts w:ascii="Times New Roman" w:eastAsia="Times New Roman" w:hAnsi="Times New Roman" w:cs="Times New Roman"/>
          <w:color w:val="000000" w:themeColor="text1"/>
          <w:sz w:val="20"/>
          <w:szCs w:val="20"/>
          <w:vertAlign w:val="superscript"/>
        </w:rPr>
        <w:t>b</w:t>
      </w:r>
      <w:r w:rsidRPr="00024EA9">
        <w:rPr>
          <w:rFonts w:ascii="Times New Roman" w:eastAsia="Times New Roman" w:hAnsi="Times New Roman" w:cs="Times New Roman"/>
          <w:color w:val="000000" w:themeColor="text1"/>
          <w:sz w:val="20"/>
          <w:szCs w:val="20"/>
        </w:rPr>
        <w:t>P</w:t>
      </w:r>
      <w:proofErr w:type="spellEnd"/>
      <w:proofErr w:type="gramEnd"/>
      <w:r w:rsidRPr="00024EA9">
        <w:rPr>
          <w:rFonts w:ascii="Times New Roman" w:eastAsia="Times New Roman" w:hAnsi="Times New Roman" w:cs="Times New Roman"/>
          <w:color w:val="000000" w:themeColor="text1"/>
          <w:sz w:val="20"/>
          <w:szCs w:val="20"/>
        </w:rPr>
        <w:t>&lt;0.05 indicate statistically significantly different from control group.</w:t>
      </w:r>
    </w:p>
    <w:p w:rsidR="004F7225" w:rsidRPr="002846CD" w:rsidRDefault="004F7225" w:rsidP="004F7225">
      <w:pPr>
        <w:tabs>
          <w:tab w:val="left" w:pos="-90"/>
        </w:tabs>
        <w:snapToGrid w:val="0"/>
        <w:spacing w:after="0" w:line="240" w:lineRule="auto"/>
        <w:ind w:firstLine="425"/>
        <w:jc w:val="both"/>
        <w:rPr>
          <w:rFonts w:ascii="Times New Roman" w:hAnsi="Times New Roman" w:cs="Times New Roman"/>
          <w:color w:val="000000" w:themeColor="text1"/>
          <w:sz w:val="20"/>
          <w:szCs w:val="20"/>
        </w:rPr>
      </w:pPr>
    </w:p>
    <w:p w:rsidR="004F7225" w:rsidRDefault="002846CD" w:rsidP="00657EB1">
      <w:pPr>
        <w:snapToGrid w:val="0"/>
        <w:spacing w:after="0" w:line="240" w:lineRule="auto"/>
        <w:ind w:left="425"/>
        <w:jc w:val="center"/>
        <w:rPr>
          <w:rFonts w:ascii="Times New Roman" w:hAnsi="Times New Roman" w:cs="Times New Roman" w:hint="eastAsia"/>
          <w:sz w:val="20"/>
          <w:szCs w:val="20"/>
          <w:lang w:eastAsia="zh-CN"/>
        </w:rPr>
      </w:pPr>
      <w:r w:rsidRPr="00024EA9">
        <w:rPr>
          <w:rFonts w:ascii="Times New Roman" w:hAnsi="Times New Roman" w:cs="Times New Roman"/>
          <w:sz w:val="20"/>
          <w:szCs w:val="20"/>
        </w:rPr>
        <w:object w:dxaOrig="7199" w:dyaOrig="5388">
          <v:shape id="_x0000_i1028" type="#_x0000_t75" style="width:436.5pt;height:225.75pt" o:ole="">
            <v:imagedata r:id="rId22" o:title="" croptop="3888f" cropbottom="9652f"/>
          </v:shape>
          <o:OLEObject Type="Embed" ProgID="PowerPoint.Show.12" ShapeID="_x0000_i1028" DrawAspect="Content" ObjectID="_1471254870" r:id="rId23"/>
        </w:object>
      </w:r>
    </w:p>
    <w:p w:rsidR="004F7225" w:rsidRPr="00024EA9" w:rsidRDefault="004F7225" w:rsidP="004F7225">
      <w:pPr>
        <w:pStyle w:val="NormalWeb"/>
        <w:tabs>
          <w:tab w:val="left" w:pos="-90"/>
        </w:tabs>
        <w:snapToGrid w:val="0"/>
        <w:spacing w:before="0" w:beforeAutospacing="0" w:after="0" w:afterAutospacing="0"/>
        <w:ind w:left="0"/>
        <w:rPr>
          <w:color w:val="000000" w:themeColor="text1"/>
          <w:sz w:val="20"/>
          <w:szCs w:val="20"/>
        </w:rPr>
      </w:pPr>
      <w:r w:rsidRPr="00024EA9">
        <w:rPr>
          <w:color w:val="000000" w:themeColor="text1"/>
          <w:sz w:val="20"/>
          <w:szCs w:val="20"/>
        </w:rPr>
        <w:t xml:space="preserve">Fig.5. Representative </w:t>
      </w:r>
      <w:proofErr w:type="gramStart"/>
      <w:r w:rsidRPr="00024EA9">
        <w:rPr>
          <w:color w:val="000000" w:themeColor="text1"/>
          <w:sz w:val="20"/>
          <w:szCs w:val="20"/>
        </w:rPr>
        <w:t>photomicrographs</w:t>
      </w:r>
      <w:proofErr w:type="gramEnd"/>
      <w:r w:rsidRPr="00024EA9">
        <w:rPr>
          <w:color w:val="000000" w:themeColor="text1"/>
          <w:sz w:val="20"/>
          <w:szCs w:val="20"/>
        </w:rPr>
        <w:t xml:space="preserve"> of liver sections (400X, H &amp; E). The liver section from control animals showed regular cellular architecture with distinct hepatic cells and a central vein (a). In the AEAM alone and </w:t>
      </w:r>
      <w:proofErr w:type="spellStart"/>
      <w:r w:rsidRPr="00024EA9">
        <w:rPr>
          <w:color w:val="000000" w:themeColor="text1"/>
          <w:sz w:val="20"/>
          <w:szCs w:val="20"/>
        </w:rPr>
        <w:t>silymarin</w:t>
      </w:r>
      <w:proofErr w:type="spellEnd"/>
      <w:r w:rsidRPr="00024EA9">
        <w:rPr>
          <w:color w:val="000000" w:themeColor="text1"/>
          <w:sz w:val="20"/>
          <w:szCs w:val="20"/>
        </w:rPr>
        <w:t xml:space="preserve"> treated liver showed normal hepatic cells (b &amp; c). The liver sections from the toxic-induced mice showed inflammation in central vein (Star), </w:t>
      </w:r>
      <w:proofErr w:type="spellStart"/>
      <w:r w:rsidRPr="00024EA9">
        <w:rPr>
          <w:color w:val="000000" w:themeColor="text1"/>
          <w:sz w:val="20"/>
          <w:szCs w:val="20"/>
        </w:rPr>
        <w:t>picnotic</w:t>
      </w:r>
      <w:proofErr w:type="spellEnd"/>
      <w:r w:rsidRPr="00024EA9">
        <w:rPr>
          <w:color w:val="000000" w:themeColor="text1"/>
          <w:sz w:val="20"/>
          <w:szCs w:val="20"/>
        </w:rPr>
        <w:t xml:space="preserve"> nuclei (Arrow) (d). The treatment of animals with CPA + AEAM at 400, 500, and 600 mg/kg revealed a better preservation of the liver architecture (e-g). CPA + </w:t>
      </w:r>
      <w:proofErr w:type="spellStart"/>
      <w:r w:rsidRPr="00024EA9">
        <w:rPr>
          <w:color w:val="000000" w:themeColor="text1"/>
          <w:sz w:val="20"/>
          <w:szCs w:val="20"/>
        </w:rPr>
        <w:t>silymarin</w:t>
      </w:r>
      <w:proofErr w:type="spellEnd"/>
      <w:r w:rsidRPr="00024EA9">
        <w:rPr>
          <w:color w:val="000000" w:themeColor="text1"/>
          <w:sz w:val="20"/>
          <w:szCs w:val="20"/>
        </w:rPr>
        <w:t xml:space="preserve"> treated liver showed normal hepatic cells (h).</w:t>
      </w:r>
    </w:p>
    <w:p w:rsidR="004F7225" w:rsidRDefault="004F7225" w:rsidP="004F7225">
      <w:pPr>
        <w:snapToGrid w:val="0"/>
        <w:spacing w:after="0" w:line="240" w:lineRule="auto"/>
        <w:ind w:left="425"/>
        <w:jc w:val="center"/>
        <w:rPr>
          <w:rFonts w:ascii="Times New Roman" w:hAnsi="Times New Roman" w:cs="Times New Roman" w:hint="eastAsia"/>
          <w:bCs/>
          <w:sz w:val="20"/>
          <w:szCs w:val="20"/>
          <w:lang w:eastAsia="zh-CN"/>
        </w:rPr>
      </w:pPr>
    </w:p>
    <w:p w:rsidR="004F7225" w:rsidRDefault="004F7225" w:rsidP="004F7225">
      <w:pPr>
        <w:snapToGrid w:val="0"/>
        <w:spacing w:after="0" w:line="240" w:lineRule="auto"/>
        <w:ind w:left="425"/>
        <w:jc w:val="center"/>
        <w:rPr>
          <w:rFonts w:ascii="Times New Roman" w:hAnsi="Times New Roman" w:cs="Times New Roman"/>
          <w:color w:val="000000" w:themeColor="text1"/>
          <w:sz w:val="20"/>
          <w:szCs w:val="20"/>
          <w:lang w:eastAsia="zh-CN"/>
        </w:rPr>
      </w:pPr>
      <w:r w:rsidRPr="002846CD">
        <w:rPr>
          <w:rFonts w:ascii="Times New Roman" w:hAnsi="Times New Roman" w:cs="Times New Roman"/>
          <w:bCs/>
          <w:sz w:val="20"/>
          <w:szCs w:val="20"/>
        </w:rPr>
        <w:t>Table 2</w:t>
      </w:r>
      <w:r w:rsidRPr="00024EA9">
        <w:rPr>
          <w:rFonts w:ascii="Times New Roman" w:hAnsi="Times New Roman" w:cs="Times New Roman"/>
          <w:bCs/>
          <w:i/>
          <w:sz w:val="20"/>
          <w:szCs w:val="20"/>
        </w:rPr>
        <w:t>:</w:t>
      </w:r>
      <w:r w:rsidRPr="00024EA9">
        <w:rPr>
          <w:rFonts w:ascii="Times New Roman" w:hAnsi="Times New Roman" w:cs="Times New Roman"/>
          <w:bCs/>
          <w:sz w:val="20"/>
          <w:szCs w:val="20"/>
        </w:rPr>
        <w:t xml:space="preserve"> </w:t>
      </w:r>
      <w:proofErr w:type="spellStart"/>
      <w:r w:rsidRPr="00024EA9">
        <w:rPr>
          <w:rFonts w:ascii="Times New Roman" w:hAnsi="Times New Roman" w:cs="Times New Roman"/>
          <w:bCs/>
          <w:sz w:val="20"/>
          <w:szCs w:val="20"/>
        </w:rPr>
        <w:t>Phytocomponents</w:t>
      </w:r>
      <w:proofErr w:type="spellEnd"/>
      <w:r w:rsidRPr="00024EA9">
        <w:rPr>
          <w:rFonts w:ascii="Times New Roman" w:hAnsi="Times New Roman" w:cs="Times New Roman"/>
          <w:bCs/>
          <w:sz w:val="20"/>
          <w:szCs w:val="20"/>
        </w:rPr>
        <w:t xml:space="preserve"> identified in the leaf extract of </w:t>
      </w:r>
      <w:r w:rsidRPr="00024EA9">
        <w:rPr>
          <w:rFonts w:ascii="Times New Roman" w:hAnsi="Times New Roman" w:cs="Times New Roman"/>
          <w:i/>
          <w:color w:val="000000" w:themeColor="text1"/>
          <w:sz w:val="20"/>
          <w:szCs w:val="20"/>
        </w:rPr>
        <w:t xml:space="preserve">A. </w:t>
      </w:r>
      <w:proofErr w:type="spellStart"/>
      <w:r w:rsidRPr="00024EA9">
        <w:rPr>
          <w:rFonts w:ascii="Times New Roman" w:hAnsi="Times New Roman" w:cs="Times New Roman"/>
          <w:i/>
          <w:color w:val="000000" w:themeColor="text1"/>
          <w:sz w:val="20"/>
          <w:szCs w:val="20"/>
        </w:rPr>
        <w:t>marmelos</w:t>
      </w:r>
      <w:proofErr w:type="spellEnd"/>
      <w:r w:rsidRPr="00024EA9">
        <w:rPr>
          <w:rFonts w:ascii="Times New Roman" w:hAnsi="Times New Roman" w:cs="Times New Roman"/>
          <w:color w:val="000000" w:themeColor="text1"/>
          <w:sz w:val="20"/>
          <w:szCs w:val="20"/>
        </w:rPr>
        <w:t xml:space="preserve"> based on GC-MS analysis.</w:t>
      </w:r>
    </w:p>
    <w:tbl>
      <w:tblPr>
        <w:tblW w:w="0" w:type="auto"/>
        <w:jc w:val="center"/>
        <w:tblCellMar>
          <w:left w:w="0" w:type="dxa"/>
          <w:right w:w="0" w:type="dxa"/>
        </w:tblCellMar>
        <w:tblLook w:val="04A0"/>
      </w:tblPr>
      <w:tblGrid>
        <w:gridCol w:w="524"/>
        <w:gridCol w:w="1719"/>
        <w:gridCol w:w="1626"/>
        <w:gridCol w:w="1528"/>
        <w:gridCol w:w="933"/>
        <w:gridCol w:w="1817"/>
      </w:tblGrid>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b/>
                <w:color w:val="000000"/>
                <w:sz w:val="16"/>
                <w:szCs w:val="16"/>
              </w:rPr>
            </w:pPr>
            <w:r w:rsidRPr="00657EB1">
              <w:rPr>
                <w:rFonts w:ascii="Times New Roman" w:hAnsi="Times New Roman" w:cs="Times New Roman"/>
                <w:b/>
                <w:bCs/>
                <w:color w:val="000000"/>
                <w:sz w:val="16"/>
                <w:szCs w:val="16"/>
              </w:rPr>
              <w:t>No.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b/>
                <w:color w:val="000000"/>
                <w:sz w:val="16"/>
                <w:szCs w:val="16"/>
              </w:rPr>
            </w:pPr>
            <w:r w:rsidRPr="00657EB1">
              <w:rPr>
                <w:rFonts w:ascii="Times New Roman" w:hAnsi="Times New Roman" w:cs="Times New Roman"/>
                <w:b/>
                <w:bCs/>
                <w:color w:val="000000"/>
                <w:sz w:val="16"/>
                <w:szCs w:val="16"/>
              </w:rPr>
              <w:t>Retention</w:t>
            </w:r>
            <w:r w:rsidR="009C316E">
              <w:rPr>
                <w:rFonts w:ascii="Times New Roman" w:hAnsi="Times New Roman" w:cs="Times New Roman" w:hint="eastAsia"/>
                <w:b/>
                <w:bCs/>
                <w:color w:val="000000"/>
                <w:sz w:val="16"/>
                <w:szCs w:val="16"/>
                <w:lang w:eastAsia="zh-CN"/>
              </w:rPr>
              <w:t xml:space="preserve"> </w:t>
            </w:r>
            <w:r w:rsidR="00024EA9" w:rsidRPr="00657EB1">
              <w:rPr>
                <w:rFonts w:ascii="Times New Roman" w:hAnsi="Times New Roman" w:cs="Times New Roman"/>
                <w:b/>
                <w:bCs/>
                <w:color w:val="000000"/>
                <w:sz w:val="16"/>
                <w:szCs w:val="16"/>
              </w:rPr>
              <w:t>T</w:t>
            </w:r>
            <w:r w:rsidRPr="00657EB1">
              <w:rPr>
                <w:rFonts w:ascii="Times New Roman" w:hAnsi="Times New Roman" w:cs="Times New Roman"/>
                <w:b/>
                <w:bCs/>
                <w:color w:val="000000"/>
                <w:sz w:val="16"/>
                <w:szCs w:val="16"/>
              </w:rPr>
              <w:t>ime (RT)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b/>
                <w:color w:val="000000"/>
                <w:sz w:val="16"/>
                <w:szCs w:val="16"/>
              </w:rPr>
            </w:pPr>
            <w:r w:rsidRPr="00657EB1">
              <w:rPr>
                <w:rFonts w:ascii="Times New Roman" w:hAnsi="Times New Roman" w:cs="Times New Roman"/>
                <w:b/>
                <w:bCs/>
                <w:color w:val="000000"/>
                <w:sz w:val="16"/>
                <w:szCs w:val="16"/>
              </w:rPr>
              <w:t>Molecular</w:t>
            </w:r>
            <w:r w:rsidR="009C316E">
              <w:rPr>
                <w:rFonts w:ascii="Times New Roman" w:hAnsi="Times New Roman" w:cs="Times New Roman" w:hint="eastAsia"/>
                <w:b/>
                <w:bCs/>
                <w:color w:val="000000"/>
                <w:sz w:val="16"/>
                <w:szCs w:val="16"/>
                <w:lang w:eastAsia="zh-CN"/>
              </w:rPr>
              <w:t xml:space="preserve"> </w:t>
            </w:r>
            <w:r w:rsidR="00024EA9" w:rsidRPr="00657EB1">
              <w:rPr>
                <w:rFonts w:ascii="Times New Roman" w:hAnsi="Times New Roman" w:cs="Times New Roman"/>
                <w:b/>
                <w:bCs/>
                <w:color w:val="000000"/>
                <w:sz w:val="16"/>
                <w:szCs w:val="16"/>
              </w:rPr>
              <w:t>F</w:t>
            </w:r>
            <w:r w:rsidRPr="00657EB1">
              <w:rPr>
                <w:rFonts w:ascii="Times New Roman" w:hAnsi="Times New Roman" w:cs="Times New Roman"/>
                <w:b/>
                <w:bCs/>
                <w:color w:val="000000"/>
                <w:sz w:val="16"/>
                <w:szCs w:val="16"/>
              </w:rPr>
              <w:t>ormula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b/>
                <w:color w:val="000000"/>
                <w:sz w:val="16"/>
                <w:szCs w:val="16"/>
              </w:rPr>
            </w:pPr>
            <w:r w:rsidRPr="00657EB1">
              <w:rPr>
                <w:rFonts w:ascii="Times New Roman" w:hAnsi="Times New Roman" w:cs="Times New Roman"/>
                <w:b/>
                <w:bCs/>
                <w:color w:val="000000"/>
                <w:sz w:val="16"/>
                <w:szCs w:val="16"/>
              </w:rPr>
              <w:t>Molecular</w:t>
            </w:r>
            <w:r w:rsidR="009C316E">
              <w:rPr>
                <w:rFonts w:ascii="Times New Roman" w:hAnsi="Times New Roman" w:cs="Times New Roman" w:hint="eastAsia"/>
                <w:b/>
                <w:bCs/>
                <w:color w:val="000000"/>
                <w:sz w:val="16"/>
                <w:szCs w:val="16"/>
                <w:lang w:eastAsia="zh-CN"/>
              </w:rPr>
              <w:t xml:space="preserve"> </w:t>
            </w:r>
            <w:r w:rsidR="00024EA9" w:rsidRPr="00657EB1">
              <w:rPr>
                <w:rFonts w:ascii="Times New Roman" w:hAnsi="Times New Roman" w:cs="Times New Roman"/>
                <w:b/>
                <w:bCs/>
                <w:color w:val="000000"/>
                <w:sz w:val="16"/>
                <w:szCs w:val="16"/>
              </w:rPr>
              <w:t>W</w:t>
            </w:r>
            <w:r w:rsidRPr="00657EB1">
              <w:rPr>
                <w:rFonts w:ascii="Times New Roman" w:hAnsi="Times New Roman" w:cs="Times New Roman"/>
                <w:b/>
                <w:bCs/>
                <w:color w:val="000000"/>
                <w:sz w:val="16"/>
                <w:szCs w:val="16"/>
              </w:rPr>
              <w:t>eight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b/>
                <w:color w:val="000000"/>
                <w:sz w:val="16"/>
                <w:szCs w:val="16"/>
              </w:rPr>
            </w:pPr>
            <w:r w:rsidRPr="00657EB1">
              <w:rPr>
                <w:rFonts w:ascii="Times New Roman" w:hAnsi="Times New Roman" w:cs="Times New Roman"/>
                <w:b/>
                <w:bCs/>
                <w:color w:val="000000"/>
                <w:sz w:val="16"/>
                <w:szCs w:val="16"/>
              </w:rPr>
              <w:t>Area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b/>
                <w:color w:val="000000"/>
                <w:sz w:val="16"/>
                <w:szCs w:val="16"/>
              </w:rPr>
            </w:pPr>
            <w:r w:rsidRPr="00657EB1">
              <w:rPr>
                <w:rFonts w:ascii="Times New Roman" w:hAnsi="Times New Roman" w:cs="Times New Roman"/>
                <w:b/>
                <w:bCs/>
                <w:color w:val="000000"/>
                <w:sz w:val="16"/>
                <w:szCs w:val="16"/>
              </w:rPr>
              <w:t>Name of</w:t>
            </w:r>
            <w:r w:rsidR="009C316E">
              <w:rPr>
                <w:rFonts w:ascii="Times New Roman" w:hAnsi="Times New Roman" w:cs="Times New Roman" w:hint="eastAsia"/>
                <w:b/>
                <w:bCs/>
                <w:color w:val="000000"/>
                <w:sz w:val="16"/>
                <w:szCs w:val="16"/>
                <w:lang w:eastAsia="zh-CN"/>
              </w:rPr>
              <w:t xml:space="preserve"> </w:t>
            </w:r>
            <w:r w:rsidR="00024EA9" w:rsidRPr="00657EB1">
              <w:rPr>
                <w:rFonts w:ascii="Times New Roman" w:hAnsi="Times New Roman" w:cs="Times New Roman"/>
                <w:b/>
                <w:bCs/>
                <w:color w:val="000000"/>
                <w:sz w:val="16"/>
                <w:szCs w:val="16"/>
              </w:rPr>
              <w:t>C</w:t>
            </w:r>
            <w:r w:rsidRPr="00657EB1">
              <w:rPr>
                <w:rFonts w:ascii="Times New Roman" w:hAnsi="Times New Roman" w:cs="Times New Roman"/>
                <w:b/>
                <w:bCs/>
                <w:color w:val="000000"/>
                <w:sz w:val="16"/>
                <w:szCs w:val="16"/>
              </w:rPr>
              <w:t>ompounds</w:t>
            </w:r>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5.407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8</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14</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146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0.46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Acetic Acid</w:t>
            </w:r>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5.882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5</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12</w:t>
            </w:r>
            <w:r w:rsidRPr="00657EB1">
              <w:rPr>
                <w:rFonts w:ascii="Times New Roman" w:hAnsi="Times New Roman" w:cs="Times New Roman"/>
                <w:color w:val="000000"/>
                <w:sz w:val="16"/>
                <w:szCs w:val="16"/>
              </w:rPr>
              <w:t>N</w:t>
            </w:r>
            <w:r w:rsidRPr="00657EB1">
              <w:rPr>
                <w:rFonts w:ascii="Times New Roman" w:hAnsi="Times New Roman" w:cs="Times New Roman"/>
                <w:color w:val="000000"/>
                <w:sz w:val="16"/>
                <w:szCs w:val="16"/>
                <w:vertAlign w:val="subscript"/>
              </w:rPr>
              <w:t>2</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Ornithine</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6.143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18</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170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0.29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Linalooloxide</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6.313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Citronellene</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6.525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11</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20</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184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 xml:space="preserve">Formic </w:t>
            </w:r>
            <w:proofErr w:type="spellStart"/>
            <w:r w:rsidRPr="00657EB1">
              <w:rPr>
                <w:rFonts w:ascii="Times New Roman" w:hAnsi="Times New Roman" w:cs="Times New Roman"/>
                <w:color w:val="000000"/>
                <w:sz w:val="16"/>
                <w:szCs w:val="16"/>
              </w:rPr>
              <w:t>Acid,</w:t>
            </w:r>
            <w:r w:rsidR="00024EA9" w:rsidRPr="00657EB1">
              <w:rPr>
                <w:rFonts w:ascii="Times New Roman" w:hAnsi="Times New Roman" w:cs="Times New Roman"/>
                <w:color w:val="000000"/>
                <w:sz w:val="16"/>
                <w:szCs w:val="16"/>
              </w:rPr>
              <w:t>P</w:t>
            </w:r>
            <w:r w:rsidRPr="00657EB1">
              <w:rPr>
                <w:rFonts w:ascii="Times New Roman" w:hAnsi="Times New Roman" w:cs="Times New Roman"/>
                <w:color w:val="000000"/>
                <w:sz w:val="16"/>
                <w:szCs w:val="16"/>
              </w:rPr>
              <w:t>inane</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6.735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16</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Citral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6.835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16</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Citral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7.349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18</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154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0.46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Cineol</w:t>
            </w:r>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7.716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18</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170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8.55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Cineol</w:t>
            </w:r>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8.104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16</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6.27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Limonene Oxide</w:t>
            </w:r>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8.712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16</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Verbenol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8.834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7.32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Citronellol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8.982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18</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156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12.90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Menthol</w:t>
            </w:r>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lastRenderedPageBreak/>
              <w:t>14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9.189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16</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168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3.61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Piperitone</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9.262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15</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26</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Viridifloral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9.781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16</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168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Campholonic</w:t>
            </w:r>
            <w:proofErr w:type="spellEnd"/>
            <w:r w:rsidRPr="00657EB1">
              <w:rPr>
                <w:rFonts w:ascii="Times New Roman" w:hAnsi="Times New Roman" w:cs="Times New Roman"/>
                <w:color w:val="000000"/>
                <w:sz w:val="16"/>
                <w:szCs w:val="16"/>
              </w:rPr>
              <w:t xml:space="preserve"> Acid</w:t>
            </w:r>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10.061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18</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154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1.72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Ocimenol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10.761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7</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14</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130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0.69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Heptanoic</w:t>
            </w:r>
            <w:proofErr w:type="spellEnd"/>
            <w:r w:rsidRPr="00657EB1">
              <w:rPr>
                <w:rFonts w:ascii="Times New Roman" w:hAnsi="Times New Roman" w:cs="Times New Roman"/>
                <w:color w:val="000000"/>
                <w:sz w:val="16"/>
                <w:szCs w:val="16"/>
              </w:rPr>
              <w:t xml:space="preserve"> Acid</w:t>
            </w:r>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11.139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15</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26</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Globulol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11.584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16</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168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2.86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Limonene</w:t>
            </w:r>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11.882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14</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24</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208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Chromane</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11.985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8</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14</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Carvenone</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12.068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15</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26</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0.58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Cedrane</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12.552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16</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168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1.09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Limonene</w:t>
            </w:r>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12.672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29</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38</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514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0.23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Anisic</w:t>
            </w:r>
            <w:proofErr w:type="spellEnd"/>
            <w:r w:rsidRPr="00657EB1">
              <w:rPr>
                <w:rFonts w:ascii="Times New Roman" w:hAnsi="Times New Roman" w:cs="Times New Roman"/>
                <w:color w:val="000000"/>
                <w:sz w:val="16"/>
                <w:szCs w:val="16"/>
              </w:rPr>
              <w:t xml:space="preserve"> Acid</w:t>
            </w:r>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12.799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18</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154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8.42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Cineol</w:t>
            </w:r>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12.918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15</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26</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Veridiflorol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13.171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15</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26</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0.30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Ledol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13.305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29</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38</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514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0.67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Roridin</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30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13.693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12</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0.35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Eugenol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31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13.728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20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42</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298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Eicosanol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14.059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16</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153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9.95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Limonene</w:t>
            </w:r>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33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14.639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16</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22</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278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1.83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Phthalic</w:t>
            </w:r>
            <w:proofErr w:type="spellEnd"/>
            <w:r w:rsidRPr="00657EB1">
              <w:rPr>
                <w:rFonts w:ascii="Times New Roman" w:hAnsi="Times New Roman" w:cs="Times New Roman"/>
                <w:color w:val="000000"/>
                <w:sz w:val="16"/>
                <w:szCs w:val="16"/>
              </w:rPr>
              <w:t xml:space="preserve"> Acid</w:t>
            </w:r>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15.019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20</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172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28.40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Citronellol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35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15.052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19</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30</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306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Anavar</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15.429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11</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12</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224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1.11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Sinapic</w:t>
            </w:r>
            <w:proofErr w:type="spellEnd"/>
            <w:r w:rsidRPr="00657EB1">
              <w:rPr>
                <w:rFonts w:ascii="Times New Roman" w:hAnsi="Times New Roman" w:cs="Times New Roman"/>
                <w:color w:val="000000"/>
                <w:sz w:val="16"/>
                <w:szCs w:val="16"/>
              </w:rPr>
              <w:t xml:space="preserve"> Acid</w:t>
            </w:r>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15.559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14</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28</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0.69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Myristic</w:t>
            </w:r>
            <w:proofErr w:type="spellEnd"/>
            <w:r w:rsidRPr="00657EB1">
              <w:rPr>
                <w:rFonts w:ascii="Times New Roman" w:hAnsi="Times New Roman" w:cs="Times New Roman"/>
                <w:color w:val="000000"/>
                <w:sz w:val="16"/>
                <w:szCs w:val="16"/>
              </w:rPr>
              <w:t xml:space="preserve"> Acid,</w:t>
            </w:r>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15.783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18</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38</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270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0.27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Alfol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39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16.828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19</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32</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2.15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Linolenic</w:t>
            </w:r>
            <w:proofErr w:type="spellEnd"/>
            <w:r w:rsidRPr="00657EB1">
              <w:rPr>
                <w:rFonts w:ascii="Times New Roman" w:hAnsi="Times New Roman" w:cs="Times New Roman"/>
                <w:color w:val="000000"/>
                <w:sz w:val="16"/>
                <w:szCs w:val="16"/>
              </w:rPr>
              <w:t xml:space="preserve"> Acid</w:t>
            </w:r>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40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17.237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18</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34</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282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1.39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Oleic Acid</w:t>
            </w:r>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41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17.250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11</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20</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168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0.14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Pinanol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42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17.412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30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34</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602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0.79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Picrotoxin</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43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17.664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13</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22</w:t>
            </w:r>
            <w:r w:rsidRPr="00657EB1">
              <w:rPr>
                <w:rFonts w:ascii="Times New Roman" w:hAnsi="Times New Roman" w:cs="Times New Roman"/>
                <w:color w:val="000000"/>
                <w:sz w:val="16"/>
                <w:szCs w:val="16"/>
              </w:rPr>
              <w:t>Si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206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1.65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Silane</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44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18.161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20</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172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Citronellol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45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18.467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14</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166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0.02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Cerulignol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46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20.128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14</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24</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208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1.08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Chromane</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20.275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11</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16</w:t>
            </w:r>
            <w:r w:rsidRPr="00657EB1">
              <w:rPr>
                <w:rFonts w:ascii="Times New Roman" w:hAnsi="Times New Roman" w:cs="Times New Roman"/>
                <w:color w:val="000000"/>
                <w:sz w:val="16"/>
                <w:szCs w:val="16"/>
              </w:rPr>
              <w:t>NO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208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0.49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Pilocarpine</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20.468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15</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26</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0.18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Viridifloro</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49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21.155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18</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154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0.41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Caranal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50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21.411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15</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26</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222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1.01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Ledol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51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21.525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20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26</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378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0.35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Carinol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21.792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18</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170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1.93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Surfynol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53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23.741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20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42</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298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0.75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Eicosanol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54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24.428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15</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24</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0.26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Isospathulenol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55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24.540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17</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28</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296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Nerolidol-Epoxyacetate</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56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26.017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15</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24</w:t>
            </w:r>
            <w:r w:rsidRPr="00657EB1">
              <w:rPr>
                <w:rFonts w:ascii="Times New Roman" w:hAnsi="Times New Roman" w:cs="Times New Roman"/>
                <w:color w:val="000000"/>
                <w:sz w:val="16"/>
                <w:szCs w:val="16"/>
              </w:rPr>
              <w: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Spathulenol</w:t>
            </w:r>
            <w:proofErr w:type="spellEnd"/>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57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30.852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20</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36</w:t>
            </w:r>
            <w:r w:rsidRPr="00657EB1">
              <w:rPr>
                <w:rFonts w:ascii="Times New Roman" w:hAnsi="Times New Roman" w:cs="Times New Roman"/>
                <w:color w:val="000000"/>
                <w:sz w:val="16"/>
                <w:szCs w:val="16"/>
              </w:rPr>
              <w:t>O</w:t>
            </w:r>
            <w:r w:rsidRPr="00657EB1">
              <w:rPr>
                <w:rFonts w:ascii="Times New Roman" w:hAnsi="Times New Roman" w:cs="Times New Roman"/>
                <w:color w:val="000000"/>
                <w:sz w:val="16"/>
                <w:szCs w:val="16"/>
                <w:vertAlign w:val="subscript"/>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308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Linoleic</w:t>
            </w:r>
            <w:proofErr w:type="spellEnd"/>
            <w:r w:rsidRPr="00657EB1">
              <w:rPr>
                <w:rFonts w:ascii="Times New Roman" w:hAnsi="Times New Roman" w:cs="Times New Roman"/>
                <w:color w:val="000000"/>
                <w:sz w:val="16"/>
                <w:szCs w:val="16"/>
              </w:rPr>
              <w:t xml:space="preserve"> Acid</w:t>
            </w:r>
          </w:p>
        </w:tc>
      </w:tr>
      <w:tr w:rsidR="00F3711B" w:rsidRPr="00657EB1" w:rsidTr="00024EA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58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34.125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C</w:t>
            </w:r>
            <w:r w:rsidRPr="00657EB1">
              <w:rPr>
                <w:rFonts w:ascii="Times New Roman" w:hAnsi="Times New Roman" w:cs="Times New Roman"/>
                <w:color w:val="000000"/>
                <w:sz w:val="16"/>
                <w:szCs w:val="16"/>
                <w:vertAlign w:val="subscript"/>
              </w:rPr>
              <w:t>14</w:t>
            </w:r>
            <w:r w:rsidRPr="00657EB1">
              <w:rPr>
                <w:rFonts w:ascii="Times New Roman" w:hAnsi="Times New Roman" w:cs="Times New Roman"/>
                <w:color w:val="000000"/>
                <w:sz w:val="16"/>
                <w:szCs w:val="16"/>
              </w:rPr>
              <w:t>H</w:t>
            </w:r>
            <w:r w:rsidRPr="00657EB1">
              <w:rPr>
                <w:rFonts w:ascii="Times New Roman" w:hAnsi="Times New Roman" w:cs="Times New Roman"/>
                <w:color w:val="000000"/>
                <w:sz w:val="16"/>
                <w:szCs w:val="16"/>
                <w:vertAlign w:val="subscript"/>
              </w:rPr>
              <w:t>23</w:t>
            </w:r>
            <w:r w:rsidRPr="00657EB1">
              <w:rPr>
                <w:rFonts w:ascii="Times New Roman" w:hAnsi="Times New Roman" w:cs="Times New Roman"/>
                <w:color w:val="000000"/>
                <w:sz w:val="16"/>
                <w:szCs w:val="16"/>
              </w:rPr>
              <w:t>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205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r w:rsidRPr="00657EB1">
              <w:rPr>
                <w:rFonts w:ascii="Times New Roman" w:hAnsi="Times New Roman" w:cs="Times New Roman"/>
                <w:color w:val="000000"/>
                <w:sz w:val="16"/>
                <w:szCs w:val="16"/>
              </w:rPr>
              <w:t>0.75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0" w:type="dxa"/>
              <w:left w:w="144" w:type="dxa"/>
              <w:bottom w:w="0" w:type="dxa"/>
              <w:right w:w="144" w:type="dxa"/>
            </w:tcMar>
            <w:vAlign w:val="center"/>
            <w:hideMark/>
          </w:tcPr>
          <w:p w:rsidR="00F3711B" w:rsidRPr="00657EB1" w:rsidRDefault="00F3711B" w:rsidP="00024EA9">
            <w:pPr>
              <w:tabs>
                <w:tab w:val="left" w:pos="-90"/>
              </w:tabs>
              <w:snapToGrid w:val="0"/>
              <w:spacing w:after="0" w:line="240" w:lineRule="auto"/>
              <w:jc w:val="center"/>
              <w:rPr>
                <w:rFonts w:ascii="Times New Roman" w:hAnsi="Times New Roman" w:cs="Times New Roman"/>
                <w:color w:val="000000"/>
                <w:sz w:val="16"/>
                <w:szCs w:val="16"/>
              </w:rPr>
            </w:pPr>
            <w:proofErr w:type="spellStart"/>
            <w:r w:rsidRPr="00657EB1">
              <w:rPr>
                <w:rFonts w:ascii="Times New Roman" w:hAnsi="Times New Roman" w:cs="Times New Roman"/>
                <w:color w:val="000000"/>
                <w:sz w:val="16"/>
                <w:szCs w:val="16"/>
              </w:rPr>
              <w:t>Octylaniline</w:t>
            </w:r>
            <w:proofErr w:type="spellEnd"/>
          </w:p>
        </w:tc>
      </w:tr>
    </w:tbl>
    <w:p w:rsidR="00054D4D" w:rsidRPr="00657EB1" w:rsidRDefault="00054D4D" w:rsidP="00024EA9">
      <w:pPr>
        <w:snapToGrid w:val="0"/>
        <w:spacing w:after="0" w:line="240" w:lineRule="auto"/>
        <w:ind w:left="425" w:hanging="425"/>
        <w:jc w:val="both"/>
        <w:rPr>
          <w:rFonts w:ascii="Times New Roman" w:hAnsi="Times New Roman" w:cs="Times New Roman"/>
          <w:sz w:val="16"/>
          <w:szCs w:val="16"/>
          <w:lang w:eastAsia="zh-CN"/>
        </w:rPr>
      </w:pPr>
    </w:p>
    <w:p w:rsidR="00024EA9" w:rsidRDefault="00024EA9" w:rsidP="00024EA9">
      <w:pPr>
        <w:snapToGrid w:val="0"/>
        <w:spacing w:after="0" w:line="240" w:lineRule="auto"/>
        <w:ind w:left="425" w:hanging="425"/>
        <w:jc w:val="both"/>
        <w:rPr>
          <w:rFonts w:ascii="Times New Roman" w:hAnsi="Times New Roman" w:cs="Times New Roman" w:hint="eastAsia"/>
          <w:sz w:val="20"/>
          <w:szCs w:val="20"/>
          <w:lang w:eastAsia="zh-CN"/>
        </w:rPr>
      </w:pPr>
    </w:p>
    <w:p w:rsidR="009C316E" w:rsidRDefault="009C316E" w:rsidP="004F7225">
      <w:pPr>
        <w:tabs>
          <w:tab w:val="left" w:pos="-90"/>
        </w:tabs>
        <w:autoSpaceDE w:val="0"/>
        <w:autoSpaceDN w:val="0"/>
        <w:adjustRightInd w:val="0"/>
        <w:snapToGrid w:val="0"/>
        <w:spacing w:after="0" w:line="240" w:lineRule="auto"/>
        <w:jc w:val="both"/>
        <w:rPr>
          <w:rFonts w:ascii="Times New Roman" w:hAnsi="Times New Roman" w:cs="Times New Roman"/>
          <w:b/>
          <w:sz w:val="20"/>
          <w:szCs w:val="20"/>
        </w:rPr>
        <w:sectPr w:rsidR="009C316E" w:rsidSect="00B57803">
          <w:headerReference w:type="default" r:id="rId24"/>
          <w:footerReference w:type="default" r:id="rId25"/>
          <w:type w:val="continuous"/>
          <w:pgSz w:w="12240" w:h="15840" w:code="1"/>
          <w:pgMar w:top="1440" w:right="1440" w:bottom="1440" w:left="1440" w:header="720" w:footer="720" w:gutter="0"/>
          <w:cols w:space="720"/>
          <w:docGrid w:linePitch="360"/>
        </w:sectPr>
      </w:pPr>
    </w:p>
    <w:p w:rsidR="004F7225" w:rsidRPr="00024EA9" w:rsidRDefault="004F7225" w:rsidP="004F7225">
      <w:pPr>
        <w:tabs>
          <w:tab w:val="left" w:pos="-90"/>
        </w:tabs>
        <w:autoSpaceDE w:val="0"/>
        <w:autoSpaceDN w:val="0"/>
        <w:adjustRightInd w:val="0"/>
        <w:snapToGrid w:val="0"/>
        <w:spacing w:after="0" w:line="240" w:lineRule="auto"/>
        <w:jc w:val="both"/>
        <w:rPr>
          <w:rFonts w:ascii="Times New Roman" w:hAnsi="Times New Roman" w:cs="Times New Roman"/>
          <w:b/>
          <w:sz w:val="20"/>
          <w:szCs w:val="20"/>
        </w:rPr>
      </w:pPr>
      <w:r w:rsidRPr="00024EA9">
        <w:rPr>
          <w:rFonts w:ascii="Times New Roman" w:hAnsi="Times New Roman" w:cs="Times New Roman"/>
          <w:b/>
          <w:sz w:val="20"/>
          <w:szCs w:val="20"/>
        </w:rPr>
        <w:lastRenderedPageBreak/>
        <w:t>4. Discussion</w:t>
      </w:r>
    </w:p>
    <w:p w:rsidR="004F7225" w:rsidRPr="00024EA9" w:rsidRDefault="004F7225" w:rsidP="004F7225">
      <w:pPr>
        <w:pStyle w:val="NormalWeb"/>
        <w:tabs>
          <w:tab w:val="left" w:pos="-90"/>
        </w:tabs>
        <w:snapToGrid w:val="0"/>
        <w:spacing w:before="0" w:beforeAutospacing="0" w:after="0" w:afterAutospacing="0"/>
        <w:ind w:left="0" w:firstLine="425"/>
        <w:rPr>
          <w:color w:val="000000" w:themeColor="text1"/>
          <w:sz w:val="20"/>
          <w:szCs w:val="20"/>
        </w:rPr>
      </w:pPr>
      <w:r w:rsidRPr="00024EA9">
        <w:rPr>
          <w:color w:val="000000" w:themeColor="text1"/>
          <w:sz w:val="20"/>
          <w:szCs w:val="20"/>
        </w:rPr>
        <w:t xml:space="preserve">The liver is one of the vital organs in human body, responsible for detoxification of toxic chemicals and drugs. Thus, it is the target organ for all toxic chemicals and drugs. A number of drugs and toxic industrial chemicals have been reported to cause severe hepatic injuries in human, which are sometimes difficult to manage by medical therapies. CPA is a well-known chemotherapeutic drug that is used in cancer treatment. The side effect of this drug is fatal hepatic damages in humans and experimental animals. Thus, it can be treated as a </w:t>
      </w:r>
      <w:proofErr w:type="spellStart"/>
      <w:r w:rsidRPr="00024EA9">
        <w:rPr>
          <w:color w:val="000000" w:themeColor="text1"/>
          <w:sz w:val="20"/>
          <w:szCs w:val="20"/>
        </w:rPr>
        <w:t>hepatotoxic</w:t>
      </w:r>
      <w:proofErr w:type="spellEnd"/>
      <w:r w:rsidRPr="00024EA9">
        <w:rPr>
          <w:color w:val="000000" w:themeColor="text1"/>
          <w:sz w:val="20"/>
          <w:szCs w:val="20"/>
        </w:rPr>
        <w:t xml:space="preserve"> agent </w:t>
      </w:r>
      <w:r w:rsidRPr="00024EA9">
        <w:rPr>
          <w:sz w:val="20"/>
          <w:szCs w:val="20"/>
        </w:rPr>
        <w:t>(</w:t>
      </w:r>
      <w:proofErr w:type="spellStart"/>
      <w:r w:rsidRPr="00024EA9">
        <w:rPr>
          <w:sz w:val="20"/>
          <w:szCs w:val="20"/>
        </w:rPr>
        <w:t>Shokrzadeh</w:t>
      </w:r>
      <w:proofErr w:type="spellEnd"/>
      <w:r w:rsidRPr="00024EA9">
        <w:rPr>
          <w:sz w:val="20"/>
          <w:szCs w:val="20"/>
        </w:rPr>
        <w:t xml:space="preserve"> </w:t>
      </w:r>
      <w:r w:rsidRPr="00024EA9">
        <w:rPr>
          <w:i/>
          <w:sz w:val="20"/>
          <w:szCs w:val="20"/>
        </w:rPr>
        <w:t>et al.</w:t>
      </w:r>
      <w:r w:rsidRPr="00024EA9">
        <w:rPr>
          <w:sz w:val="20"/>
          <w:szCs w:val="20"/>
        </w:rPr>
        <w:t>, 2014).</w:t>
      </w:r>
    </w:p>
    <w:p w:rsidR="004F7225" w:rsidRPr="00024EA9" w:rsidRDefault="004F7225" w:rsidP="004F7225">
      <w:pPr>
        <w:tabs>
          <w:tab w:val="left" w:pos="-90"/>
        </w:tabs>
        <w:autoSpaceDE w:val="0"/>
        <w:autoSpaceDN w:val="0"/>
        <w:adjustRightInd w:val="0"/>
        <w:snapToGrid w:val="0"/>
        <w:spacing w:after="0" w:line="240" w:lineRule="auto"/>
        <w:ind w:firstLine="425"/>
        <w:jc w:val="both"/>
        <w:rPr>
          <w:rFonts w:ascii="Times New Roman" w:hAnsi="Times New Roman" w:cs="Times New Roman"/>
          <w:color w:val="000000" w:themeColor="text1"/>
          <w:sz w:val="20"/>
          <w:szCs w:val="20"/>
        </w:rPr>
      </w:pPr>
      <w:r w:rsidRPr="00024EA9">
        <w:rPr>
          <w:rFonts w:ascii="Times New Roman" w:hAnsi="Times New Roman" w:cs="Times New Roman"/>
          <w:color w:val="000000" w:themeColor="text1"/>
          <w:sz w:val="20"/>
          <w:szCs w:val="20"/>
        </w:rPr>
        <w:lastRenderedPageBreak/>
        <w:t xml:space="preserve">The therapeutic and toxic effect of CPA is the requirement of </w:t>
      </w:r>
      <w:proofErr w:type="spellStart"/>
      <w:r w:rsidRPr="00024EA9">
        <w:rPr>
          <w:rFonts w:ascii="Times New Roman" w:hAnsi="Times New Roman" w:cs="Times New Roman"/>
          <w:color w:val="000000" w:themeColor="text1"/>
          <w:sz w:val="20"/>
          <w:szCs w:val="20"/>
        </w:rPr>
        <w:t>bioactivation</w:t>
      </w:r>
      <w:proofErr w:type="spellEnd"/>
      <w:r w:rsidRPr="00024EA9">
        <w:rPr>
          <w:rFonts w:ascii="Times New Roman" w:hAnsi="Times New Roman" w:cs="Times New Roman"/>
          <w:color w:val="000000" w:themeColor="text1"/>
          <w:sz w:val="20"/>
          <w:szCs w:val="20"/>
        </w:rPr>
        <w:t xml:space="preserve"> by hepatic </w:t>
      </w:r>
      <w:proofErr w:type="spellStart"/>
      <w:r w:rsidRPr="00024EA9">
        <w:rPr>
          <w:rFonts w:ascii="Times New Roman" w:hAnsi="Times New Roman" w:cs="Times New Roman"/>
          <w:color w:val="000000" w:themeColor="text1"/>
          <w:sz w:val="20"/>
          <w:szCs w:val="20"/>
        </w:rPr>
        <w:t>microsomal</w:t>
      </w:r>
      <w:proofErr w:type="spellEnd"/>
      <w:r w:rsidRPr="00024EA9">
        <w:rPr>
          <w:rFonts w:ascii="Times New Roman" w:hAnsi="Times New Roman" w:cs="Times New Roman"/>
          <w:color w:val="000000" w:themeColor="text1"/>
          <w:sz w:val="20"/>
          <w:szCs w:val="20"/>
        </w:rPr>
        <w:t xml:space="preserve"> </w:t>
      </w:r>
      <w:proofErr w:type="spellStart"/>
      <w:r w:rsidRPr="00024EA9">
        <w:rPr>
          <w:rFonts w:ascii="Times New Roman" w:hAnsi="Times New Roman" w:cs="Times New Roman"/>
          <w:color w:val="000000" w:themeColor="text1"/>
          <w:sz w:val="20"/>
          <w:szCs w:val="20"/>
        </w:rPr>
        <w:t>cytochrome</w:t>
      </w:r>
      <w:proofErr w:type="spellEnd"/>
      <w:r w:rsidRPr="00024EA9">
        <w:rPr>
          <w:rFonts w:ascii="Times New Roman" w:hAnsi="Times New Roman" w:cs="Times New Roman"/>
          <w:color w:val="000000" w:themeColor="text1"/>
          <w:sz w:val="20"/>
          <w:szCs w:val="20"/>
        </w:rPr>
        <w:t xml:space="preserve"> P450 mixed function </w:t>
      </w:r>
      <w:proofErr w:type="spellStart"/>
      <w:r w:rsidRPr="00024EA9">
        <w:rPr>
          <w:rFonts w:ascii="Times New Roman" w:hAnsi="Times New Roman" w:cs="Times New Roman"/>
          <w:color w:val="000000" w:themeColor="text1"/>
          <w:sz w:val="20"/>
          <w:szCs w:val="20"/>
        </w:rPr>
        <w:t>oxidase</w:t>
      </w:r>
      <w:proofErr w:type="spellEnd"/>
      <w:r w:rsidRPr="00024EA9">
        <w:rPr>
          <w:rFonts w:ascii="Times New Roman" w:hAnsi="Times New Roman" w:cs="Times New Roman"/>
          <w:color w:val="000000" w:themeColor="text1"/>
          <w:sz w:val="20"/>
          <w:szCs w:val="20"/>
        </w:rPr>
        <w:t xml:space="preserve"> system (Lindley </w:t>
      </w:r>
      <w:r w:rsidRPr="00024EA9">
        <w:rPr>
          <w:rFonts w:ascii="Times New Roman" w:hAnsi="Times New Roman" w:cs="Times New Roman"/>
          <w:i/>
          <w:color w:val="000000" w:themeColor="text1"/>
          <w:sz w:val="20"/>
          <w:szCs w:val="20"/>
        </w:rPr>
        <w:t>et al</w:t>
      </w:r>
      <w:r w:rsidRPr="00024EA9">
        <w:rPr>
          <w:rFonts w:ascii="Times New Roman" w:hAnsi="Times New Roman" w:cs="Times New Roman"/>
          <w:color w:val="000000" w:themeColor="text1"/>
          <w:sz w:val="20"/>
          <w:szCs w:val="20"/>
        </w:rPr>
        <w:t xml:space="preserve">., 2002). Metabolic activation through the predominant pathway yields 4-hydroxycyclophosphamide (HCP) that exist in equilibrium with </w:t>
      </w:r>
      <w:proofErr w:type="spellStart"/>
      <w:r w:rsidRPr="00024EA9">
        <w:rPr>
          <w:rFonts w:ascii="Times New Roman" w:hAnsi="Times New Roman" w:cs="Times New Roman"/>
          <w:color w:val="000000" w:themeColor="text1"/>
          <w:sz w:val="20"/>
          <w:szCs w:val="20"/>
        </w:rPr>
        <w:t>aldophosphamide</w:t>
      </w:r>
      <w:proofErr w:type="spellEnd"/>
      <w:r w:rsidRPr="00024EA9">
        <w:rPr>
          <w:rFonts w:ascii="Times New Roman" w:hAnsi="Times New Roman" w:cs="Times New Roman"/>
          <w:color w:val="000000" w:themeColor="text1"/>
          <w:sz w:val="20"/>
          <w:szCs w:val="20"/>
        </w:rPr>
        <w:t xml:space="preserve">, which degrades by β-elimination to form </w:t>
      </w:r>
      <w:proofErr w:type="spellStart"/>
      <w:r w:rsidRPr="00024EA9">
        <w:rPr>
          <w:rFonts w:ascii="Times New Roman" w:hAnsi="Times New Roman" w:cs="Times New Roman"/>
          <w:color w:val="000000" w:themeColor="text1"/>
          <w:sz w:val="20"/>
          <w:szCs w:val="20"/>
        </w:rPr>
        <w:t>phosphoramide</w:t>
      </w:r>
      <w:proofErr w:type="spellEnd"/>
      <w:r w:rsidRPr="00024EA9">
        <w:rPr>
          <w:rFonts w:ascii="Times New Roman" w:hAnsi="Times New Roman" w:cs="Times New Roman"/>
          <w:color w:val="000000" w:themeColor="text1"/>
          <w:sz w:val="20"/>
          <w:szCs w:val="20"/>
        </w:rPr>
        <w:t xml:space="preserve"> mustard (PM) and an </w:t>
      </w:r>
      <w:proofErr w:type="spellStart"/>
      <w:r w:rsidRPr="00024EA9">
        <w:rPr>
          <w:rFonts w:ascii="Times New Roman" w:hAnsi="Times New Roman" w:cs="Times New Roman"/>
          <w:color w:val="000000" w:themeColor="text1"/>
          <w:sz w:val="20"/>
          <w:szCs w:val="20"/>
        </w:rPr>
        <w:t>equimolar</w:t>
      </w:r>
      <w:proofErr w:type="spellEnd"/>
      <w:r w:rsidRPr="00024EA9">
        <w:rPr>
          <w:rFonts w:ascii="Times New Roman" w:hAnsi="Times New Roman" w:cs="Times New Roman"/>
          <w:color w:val="000000" w:themeColor="text1"/>
          <w:sz w:val="20"/>
          <w:szCs w:val="20"/>
        </w:rPr>
        <w:t xml:space="preserve"> amount of the toxic byproduct, </w:t>
      </w:r>
      <w:proofErr w:type="spellStart"/>
      <w:r w:rsidRPr="00024EA9">
        <w:rPr>
          <w:rFonts w:ascii="Times New Roman" w:hAnsi="Times New Roman" w:cs="Times New Roman"/>
          <w:color w:val="000000" w:themeColor="text1"/>
          <w:sz w:val="20"/>
          <w:szCs w:val="20"/>
        </w:rPr>
        <w:t>acrolein</w:t>
      </w:r>
      <w:proofErr w:type="spellEnd"/>
      <w:r w:rsidRPr="00024EA9">
        <w:rPr>
          <w:rFonts w:ascii="Times New Roman" w:hAnsi="Times New Roman" w:cs="Times New Roman"/>
          <w:sz w:val="20"/>
          <w:szCs w:val="20"/>
        </w:rPr>
        <w:t>.</w:t>
      </w:r>
      <w:r w:rsidRPr="00024EA9">
        <w:rPr>
          <w:rFonts w:ascii="Times New Roman" w:hAnsi="Times New Roman" w:cs="Times New Roman"/>
          <w:color w:val="000000" w:themeColor="text1"/>
          <w:sz w:val="20"/>
          <w:szCs w:val="20"/>
        </w:rPr>
        <w:t xml:space="preserve"> </w:t>
      </w:r>
      <w:proofErr w:type="spellStart"/>
      <w:r w:rsidRPr="00024EA9">
        <w:rPr>
          <w:rFonts w:ascii="Times New Roman" w:hAnsi="Times New Roman" w:cs="Times New Roman"/>
          <w:color w:val="000000" w:themeColor="text1"/>
          <w:sz w:val="20"/>
          <w:szCs w:val="20"/>
        </w:rPr>
        <w:t>Phosphoramide</w:t>
      </w:r>
      <w:proofErr w:type="spellEnd"/>
      <w:r w:rsidRPr="00024EA9">
        <w:rPr>
          <w:rFonts w:ascii="Times New Roman" w:hAnsi="Times New Roman" w:cs="Times New Roman"/>
          <w:color w:val="000000" w:themeColor="text1"/>
          <w:sz w:val="20"/>
          <w:szCs w:val="20"/>
        </w:rPr>
        <w:t xml:space="preserve"> mustard brings about </w:t>
      </w:r>
      <w:proofErr w:type="spellStart"/>
      <w:r w:rsidRPr="00024EA9">
        <w:rPr>
          <w:rFonts w:ascii="Times New Roman" w:hAnsi="Times New Roman" w:cs="Times New Roman"/>
          <w:color w:val="000000" w:themeColor="text1"/>
          <w:sz w:val="20"/>
          <w:szCs w:val="20"/>
        </w:rPr>
        <w:t>interstrand</w:t>
      </w:r>
      <w:proofErr w:type="spellEnd"/>
      <w:r w:rsidRPr="00024EA9">
        <w:rPr>
          <w:rFonts w:ascii="Times New Roman" w:hAnsi="Times New Roman" w:cs="Times New Roman"/>
          <w:color w:val="000000" w:themeColor="text1"/>
          <w:sz w:val="20"/>
          <w:szCs w:val="20"/>
        </w:rPr>
        <w:t xml:space="preserve"> cross-links between opposite DNA strands and hampers the replication and transcription process that characterize the clinical activity of CPA (Paolo </w:t>
      </w:r>
      <w:r w:rsidRPr="00024EA9">
        <w:rPr>
          <w:rFonts w:ascii="Times New Roman" w:hAnsi="Times New Roman" w:cs="Times New Roman"/>
          <w:i/>
          <w:color w:val="000000" w:themeColor="text1"/>
          <w:sz w:val="20"/>
          <w:szCs w:val="20"/>
        </w:rPr>
        <w:t>et al</w:t>
      </w:r>
      <w:r w:rsidRPr="00024EA9">
        <w:rPr>
          <w:rFonts w:ascii="Times New Roman" w:hAnsi="Times New Roman" w:cs="Times New Roman"/>
          <w:color w:val="000000" w:themeColor="text1"/>
          <w:sz w:val="20"/>
          <w:szCs w:val="20"/>
        </w:rPr>
        <w:t xml:space="preserve">., 2005). Hence, the therapeutic effect of CPA is </w:t>
      </w:r>
      <w:r w:rsidRPr="00024EA9">
        <w:rPr>
          <w:rFonts w:ascii="Times New Roman" w:hAnsi="Times New Roman" w:cs="Times New Roman"/>
          <w:color w:val="000000" w:themeColor="text1"/>
          <w:sz w:val="20"/>
          <w:szCs w:val="20"/>
        </w:rPr>
        <w:lastRenderedPageBreak/>
        <w:t xml:space="preserve">attributed to PM, while </w:t>
      </w:r>
      <w:proofErr w:type="spellStart"/>
      <w:r w:rsidRPr="00024EA9">
        <w:rPr>
          <w:rFonts w:ascii="Times New Roman" w:hAnsi="Times New Roman" w:cs="Times New Roman"/>
          <w:color w:val="000000" w:themeColor="text1"/>
          <w:sz w:val="20"/>
          <w:szCs w:val="20"/>
        </w:rPr>
        <w:t>acrolein</w:t>
      </w:r>
      <w:proofErr w:type="spellEnd"/>
      <w:r w:rsidRPr="00024EA9">
        <w:rPr>
          <w:rFonts w:ascii="Times New Roman" w:hAnsi="Times New Roman" w:cs="Times New Roman"/>
          <w:color w:val="000000" w:themeColor="text1"/>
          <w:sz w:val="20"/>
          <w:szCs w:val="20"/>
        </w:rPr>
        <w:t xml:space="preserve"> is associated with unwanted side effects. Bioconversion of CPA to these metabolites leads to the formation of high levels of Reactive Oxygen Species (ROS), which result in decreased antioxidant capacity (</w:t>
      </w:r>
      <w:proofErr w:type="spellStart"/>
      <w:r w:rsidRPr="00024EA9">
        <w:rPr>
          <w:rFonts w:ascii="Times New Roman" w:hAnsi="Times New Roman" w:cs="Times New Roman"/>
          <w:color w:val="000000" w:themeColor="text1"/>
          <w:sz w:val="20"/>
          <w:szCs w:val="20"/>
        </w:rPr>
        <w:t>Stankiewicz</w:t>
      </w:r>
      <w:proofErr w:type="spellEnd"/>
      <w:r w:rsidRPr="00024EA9">
        <w:rPr>
          <w:rFonts w:ascii="Times New Roman" w:hAnsi="Times New Roman" w:cs="Times New Roman"/>
          <w:color w:val="000000" w:themeColor="text1"/>
          <w:sz w:val="20"/>
          <w:szCs w:val="20"/>
        </w:rPr>
        <w:t xml:space="preserve"> </w:t>
      </w:r>
      <w:r w:rsidRPr="00024EA9">
        <w:rPr>
          <w:rFonts w:ascii="Times New Roman" w:hAnsi="Times New Roman" w:cs="Times New Roman"/>
          <w:i/>
          <w:color w:val="000000" w:themeColor="text1"/>
          <w:sz w:val="20"/>
          <w:szCs w:val="20"/>
        </w:rPr>
        <w:t>et al</w:t>
      </w:r>
      <w:r w:rsidRPr="00024EA9">
        <w:rPr>
          <w:rFonts w:ascii="Times New Roman" w:hAnsi="Times New Roman" w:cs="Times New Roman"/>
          <w:color w:val="000000" w:themeColor="text1"/>
          <w:sz w:val="20"/>
          <w:szCs w:val="20"/>
        </w:rPr>
        <w:t>., 2002).</w:t>
      </w:r>
    </w:p>
    <w:p w:rsidR="004F7225" w:rsidRPr="00024EA9" w:rsidRDefault="004F7225" w:rsidP="004F7225">
      <w:pPr>
        <w:tabs>
          <w:tab w:val="left" w:pos="-90"/>
        </w:tabs>
        <w:autoSpaceDE w:val="0"/>
        <w:autoSpaceDN w:val="0"/>
        <w:adjustRightInd w:val="0"/>
        <w:snapToGrid w:val="0"/>
        <w:spacing w:after="0" w:line="240" w:lineRule="auto"/>
        <w:ind w:firstLine="425"/>
        <w:jc w:val="both"/>
        <w:rPr>
          <w:rFonts w:ascii="Times New Roman" w:hAnsi="Times New Roman" w:cs="Times New Roman"/>
          <w:color w:val="000000" w:themeColor="text1"/>
          <w:sz w:val="20"/>
          <w:szCs w:val="20"/>
        </w:rPr>
      </w:pPr>
      <w:r w:rsidRPr="00024EA9">
        <w:rPr>
          <w:rFonts w:ascii="Times New Roman" w:hAnsi="Times New Roman" w:cs="Times New Roman"/>
          <w:sz w:val="20"/>
          <w:szCs w:val="20"/>
          <w:shd w:val="clear" w:color="auto" w:fill="FFFFFF"/>
        </w:rPr>
        <w:t xml:space="preserve">Hepatic cells participate in a variety of metabolic activities and contain several enzymes. Serum </w:t>
      </w:r>
      <w:proofErr w:type="spellStart"/>
      <w:r w:rsidRPr="00024EA9">
        <w:rPr>
          <w:rFonts w:ascii="Times New Roman" w:hAnsi="Times New Roman" w:cs="Times New Roman"/>
          <w:sz w:val="20"/>
          <w:szCs w:val="20"/>
          <w:shd w:val="clear" w:color="auto" w:fill="FFFFFF"/>
        </w:rPr>
        <w:t>transaminases</w:t>
      </w:r>
      <w:proofErr w:type="spellEnd"/>
      <w:r w:rsidRPr="00024EA9">
        <w:rPr>
          <w:rFonts w:ascii="Times New Roman" w:hAnsi="Times New Roman" w:cs="Times New Roman"/>
          <w:sz w:val="20"/>
          <w:szCs w:val="20"/>
          <w:shd w:val="clear" w:color="auto" w:fill="FFFFFF"/>
        </w:rPr>
        <w:t xml:space="preserve"> (SGOT and SGPT) are the most universally important markers for hepatic tissue injury (</w:t>
      </w:r>
      <w:proofErr w:type="spellStart"/>
      <w:r w:rsidRPr="00024EA9">
        <w:rPr>
          <w:rFonts w:ascii="Times New Roman" w:hAnsi="Times New Roman" w:cs="Times New Roman"/>
          <w:sz w:val="20"/>
          <w:szCs w:val="20"/>
          <w:shd w:val="clear" w:color="auto" w:fill="FFFFFF"/>
        </w:rPr>
        <w:t>Lata</w:t>
      </w:r>
      <w:proofErr w:type="spellEnd"/>
      <w:r w:rsidRPr="00024EA9">
        <w:rPr>
          <w:rFonts w:ascii="Times New Roman" w:hAnsi="Times New Roman" w:cs="Times New Roman"/>
          <w:sz w:val="20"/>
          <w:szCs w:val="20"/>
          <w:shd w:val="clear" w:color="auto" w:fill="FFFFFF"/>
        </w:rPr>
        <w:t xml:space="preserve"> </w:t>
      </w:r>
      <w:r w:rsidRPr="00024EA9">
        <w:rPr>
          <w:rFonts w:ascii="Times New Roman" w:hAnsi="Times New Roman" w:cs="Times New Roman"/>
          <w:i/>
          <w:sz w:val="20"/>
          <w:szCs w:val="20"/>
          <w:shd w:val="clear" w:color="auto" w:fill="FFFFFF"/>
        </w:rPr>
        <w:t>et al</w:t>
      </w:r>
      <w:r w:rsidRPr="00024EA9">
        <w:rPr>
          <w:rFonts w:ascii="Times New Roman" w:hAnsi="Times New Roman" w:cs="Times New Roman"/>
          <w:sz w:val="20"/>
          <w:szCs w:val="20"/>
          <w:shd w:val="clear" w:color="auto" w:fill="FFFFFF"/>
        </w:rPr>
        <w:t>., 2014)</w:t>
      </w:r>
      <w:r w:rsidRPr="00024EA9">
        <w:rPr>
          <w:rFonts w:ascii="Times New Roman" w:hAnsi="Times New Roman" w:cs="Times New Roman"/>
          <w:color w:val="0000FF"/>
          <w:sz w:val="20"/>
          <w:szCs w:val="20"/>
        </w:rPr>
        <w:t xml:space="preserve">. </w:t>
      </w:r>
      <w:r w:rsidRPr="00024EA9">
        <w:rPr>
          <w:rFonts w:ascii="Times New Roman" w:hAnsi="Times New Roman" w:cs="Times New Roman"/>
          <w:sz w:val="20"/>
          <w:szCs w:val="20"/>
          <w:shd w:val="clear" w:color="auto" w:fill="FFFFFF"/>
        </w:rPr>
        <w:t xml:space="preserve">Serum </w:t>
      </w:r>
      <w:proofErr w:type="spellStart"/>
      <w:r w:rsidRPr="00024EA9">
        <w:rPr>
          <w:rFonts w:ascii="Times New Roman" w:hAnsi="Times New Roman" w:cs="Times New Roman"/>
          <w:sz w:val="20"/>
          <w:szCs w:val="20"/>
          <w:shd w:val="clear" w:color="auto" w:fill="FFFFFF"/>
        </w:rPr>
        <w:t>transaminases</w:t>
      </w:r>
      <w:proofErr w:type="spellEnd"/>
      <w:r w:rsidRPr="00024EA9">
        <w:rPr>
          <w:rFonts w:ascii="Times New Roman" w:hAnsi="Times New Roman" w:cs="Times New Roman"/>
          <w:sz w:val="20"/>
          <w:szCs w:val="20"/>
          <w:shd w:val="clear" w:color="auto" w:fill="FFFFFF"/>
        </w:rPr>
        <w:t xml:space="preserve"> are</w:t>
      </w:r>
      <w:r w:rsidRPr="00024EA9">
        <w:rPr>
          <w:rFonts w:ascii="Times New Roman" w:hAnsi="Times New Roman" w:cs="Times New Roman"/>
          <w:sz w:val="20"/>
          <w:szCs w:val="20"/>
        </w:rPr>
        <w:t xml:space="preserve"> the</w:t>
      </w:r>
      <w:r w:rsidRPr="00024EA9">
        <w:rPr>
          <w:rStyle w:val="scientificmarkup"/>
          <w:rFonts w:ascii="Times New Roman" w:hAnsi="Times New Roman" w:cs="Times New Roman"/>
          <w:sz w:val="20"/>
          <w:szCs w:val="20"/>
          <w:bdr w:val="none" w:sz="0" w:space="0" w:color="auto" w:frame="1"/>
          <w:shd w:val="clear" w:color="auto" w:fill="FFFFFF"/>
        </w:rPr>
        <w:t xml:space="preserve"> </w:t>
      </w:r>
      <w:proofErr w:type="spellStart"/>
      <w:r w:rsidRPr="00024EA9">
        <w:rPr>
          <w:rStyle w:val="scientificmarkup"/>
          <w:rFonts w:ascii="Times New Roman" w:hAnsi="Times New Roman" w:cs="Times New Roman"/>
          <w:sz w:val="20"/>
          <w:szCs w:val="20"/>
          <w:bdr w:val="none" w:sz="0" w:space="0" w:color="auto" w:frame="1"/>
          <w:shd w:val="clear" w:color="auto" w:fill="FFFFFF"/>
        </w:rPr>
        <w:t>cytoplasmic</w:t>
      </w:r>
      <w:proofErr w:type="spellEnd"/>
      <w:r w:rsidRPr="00024EA9">
        <w:rPr>
          <w:rStyle w:val="scientificmarkup"/>
          <w:rFonts w:ascii="Times New Roman" w:hAnsi="Times New Roman" w:cs="Times New Roman"/>
          <w:sz w:val="20"/>
          <w:szCs w:val="20"/>
          <w:bdr w:val="none" w:sz="0" w:space="0" w:color="auto" w:frame="1"/>
          <w:shd w:val="clear" w:color="auto" w:fill="FFFFFF"/>
        </w:rPr>
        <w:t xml:space="preserve"> enzymes involved in amino acid metabolisms (Wang </w:t>
      </w:r>
      <w:r w:rsidRPr="00024EA9">
        <w:rPr>
          <w:rStyle w:val="scientificmarkup"/>
          <w:rFonts w:ascii="Times New Roman" w:hAnsi="Times New Roman" w:cs="Times New Roman"/>
          <w:i/>
          <w:sz w:val="20"/>
          <w:szCs w:val="20"/>
          <w:bdr w:val="none" w:sz="0" w:space="0" w:color="auto" w:frame="1"/>
          <w:shd w:val="clear" w:color="auto" w:fill="FFFFFF"/>
        </w:rPr>
        <w:t>et al</w:t>
      </w:r>
      <w:r w:rsidRPr="00024EA9">
        <w:rPr>
          <w:rStyle w:val="scientificmarkup"/>
          <w:rFonts w:ascii="Times New Roman" w:hAnsi="Times New Roman" w:cs="Times New Roman"/>
          <w:sz w:val="20"/>
          <w:szCs w:val="20"/>
          <w:bdr w:val="none" w:sz="0" w:space="0" w:color="auto" w:frame="1"/>
          <w:shd w:val="clear" w:color="auto" w:fill="FFFFFF"/>
        </w:rPr>
        <w:t>., 2012).</w:t>
      </w:r>
      <w:r w:rsidRPr="00024EA9">
        <w:rPr>
          <w:rFonts w:ascii="Times New Roman" w:hAnsi="Times New Roman" w:cs="Times New Roman"/>
          <w:sz w:val="20"/>
          <w:szCs w:val="20"/>
          <w:shd w:val="clear" w:color="auto" w:fill="FFFFFF"/>
        </w:rPr>
        <w:t xml:space="preserve"> </w:t>
      </w:r>
      <w:r w:rsidRPr="00024EA9">
        <w:rPr>
          <w:rFonts w:ascii="Times New Roman" w:hAnsi="Times New Roman" w:cs="Times New Roman"/>
          <w:sz w:val="20"/>
          <w:szCs w:val="20"/>
        </w:rPr>
        <w:t xml:space="preserve">Liver marker enzymes are localized in the </w:t>
      </w:r>
      <w:proofErr w:type="spellStart"/>
      <w:r w:rsidRPr="00024EA9">
        <w:rPr>
          <w:rFonts w:ascii="Times New Roman" w:hAnsi="Times New Roman" w:cs="Times New Roman"/>
          <w:sz w:val="20"/>
          <w:szCs w:val="20"/>
        </w:rPr>
        <w:t>cytosol</w:t>
      </w:r>
      <w:proofErr w:type="spellEnd"/>
      <w:r w:rsidRPr="00024EA9">
        <w:rPr>
          <w:rFonts w:ascii="Times New Roman" w:hAnsi="Times New Roman" w:cs="Times New Roman"/>
          <w:sz w:val="20"/>
          <w:szCs w:val="20"/>
        </w:rPr>
        <w:t xml:space="preserve"> of hepatic cells and thus are extruded into the serum when cells are damaged or necrotic. </w:t>
      </w:r>
      <w:r w:rsidRPr="00024EA9">
        <w:rPr>
          <w:rFonts w:ascii="Times New Roman" w:eastAsia="AdvGulliv-R" w:hAnsi="Times New Roman" w:cs="Times New Roman"/>
          <w:sz w:val="20"/>
          <w:szCs w:val="20"/>
        </w:rPr>
        <w:t xml:space="preserve">Therefore, determination of serum </w:t>
      </w:r>
      <w:proofErr w:type="spellStart"/>
      <w:r w:rsidRPr="00024EA9">
        <w:rPr>
          <w:rFonts w:ascii="Times New Roman" w:eastAsia="AdvGulliv-R" w:hAnsi="Times New Roman" w:cs="Times New Roman"/>
          <w:sz w:val="20"/>
          <w:szCs w:val="20"/>
        </w:rPr>
        <w:t>transaminases</w:t>
      </w:r>
      <w:proofErr w:type="spellEnd"/>
      <w:r w:rsidRPr="00024EA9">
        <w:rPr>
          <w:rFonts w:ascii="Times New Roman" w:eastAsia="AdvGulliv-R" w:hAnsi="Times New Roman" w:cs="Times New Roman"/>
          <w:sz w:val="20"/>
          <w:szCs w:val="20"/>
        </w:rPr>
        <w:t xml:space="preserve"> has great clinical and diagnostic significance</w:t>
      </w:r>
      <w:r w:rsidRPr="00024EA9">
        <w:rPr>
          <w:rStyle w:val="scientificmarkup"/>
          <w:rFonts w:ascii="Times New Roman" w:hAnsi="Times New Roman" w:cs="Times New Roman"/>
          <w:sz w:val="20"/>
          <w:szCs w:val="20"/>
          <w:bdr w:val="none" w:sz="0" w:space="0" w:color="auto" w:frame="1"/>
          <w:shd w:val="clear" w:color="auto" w:fill="FFFFFF"/>
        </w:rPr>
        <w:t xml:space="preserve">. </w:t>
      </w:r>
      <w:r w:rsidRPr="00024EA9">
        <w:rPr>
          <w:rFonts w:ascii="Times New Roman" w:hAnsi="Times New Roman" w:cs="Times New Roman"/>
          <w:sz w:val="20"/>
          <w:szCs w:val="20"/>
        </w:rPr>
        <w:t xml:space="preserve">In the present study, CPA-induced </w:t>
      </w:r>
      <w:proofErr w:type="spellStart"/>
      <w:r w:rsidRPr="00024EA9">
        <w:rPr>
          <w:rFonts w:ascii="Times New Roman" w:hAnsi="Times New Roman" w:cs="Times New Roman"/>
          <w:sz w:val="20"/>
          <w:szCs w:val="20"/>
        </w:rPr>
        <w:t>cytotoxicity</w:t>
      </w:r>
      <w:proofErr w:type="spellEnd"/>
      <w:r w:rsidRPr="00024EA9">
        <w:rPr>
          <w:rFonts w:ascii="Times New Roman" w:hAnsi="Times New Roman" w:cs="Times New Roman"/>
          <w:sz w:val="20"/>
          <w:szCs w:val="20"/>
        </w:rPr>
        <w:t xml:space="preserve"> is manifested by increased level of serum </w:t>
      </w:r>
      <w:proofErr w:type="spellStart"/>
      <w:r w:rsidRPr="00024EA9">
        <w:rPr>
          <w:rFonts w:ascii="Times New Roman" w:hAnsi="Times New Roman" w:cs="Times New Roman"/>
          <w:sz w:val="20"/>
          <w:szCs w:val="20"/>
        </w:rPr>
        <w:t>transaminases</w:t>
      </w:r>
      <w:proofErr w:type="spellEnd"/>
      <w:r w:rsidRPr="00024EA9">
        <w:rPr>
          <w:rFonts w:ascii="Times New Roman" w:hAnsi="Times New Roman" w:cs="Times New Roman"/>
          <w:sz w:val="20"/>
          <w:szCs w:val="20"/>
        </w:rPr>
        <w:t xml:space="preserve"> (SGOT and SGPT).</w:t>
      </w:r>
      <w:r w:rsidRPr="00024EA9">
        <w:rPr>
          <w:rFonts w:ascii="Times New Roman" w:eastAsia="AdvGulliv-R" w:hAnsi="Times New Roman" w:cs="Times New Roman"/>
          <w:sz w:val="20"/>
          <w:szCs w:val="20"/>
        </w:rPr>
        <w:t xml:space="preserve"> </w:t>
      </w:r>
      <w:r w:rsidRPr="00024EA9">
        <w:rPr>
          <w:rFonts w:ascii="Times New Roman" w:hAnsi="Times New Roman" w:cs="Times New Roman"/>
          <w:sz w:val="20"/>
          <w:szCs w:val="20"/>
        </w:rPr>
        <w:t xml:space="preserve">This indicated the presence of necrotic cells that resulted leakage of these enzymes to serum. Our results are parallel to that of the previously reported by </w:t>
      </w:r>
      <w:proofErr w:type="spellStart"/>
      <w:r w:rsidRPr="00024EA9">
        <w:rPr>
          <w:rFonts w:ascii="Times New Roman" w:hAnsi="Times New Roman" w:cs="Times New Roman"/>
          <w:sz w:val="20"/>
          <w:szCs w:val="20"/>
        </w:rPr>
        <w:t>Shanmugarajan</w:t>
      </w:r>
      <w:proofErr w:type="spellEnd"/>
      <w:r w:rsidRPr="00024EA9">
        <w:rPr>
          <w:rFonts w:ascii="Times New Roman" w:hAnsi="Times New Roman" w:cs="Times New Roman"/>
          <w:sz w:val="20"/>
          <w:szCs w:val="20"/>
        </w:rPr>
        <w:t xml:space="preserve"> </w:t>
      </w:r>
      <w:r w:rsidRPr="00024EA9">
        <w:rPr>
          <w:rFonts w:ascii="Times New Roman" w:hAnsi="Times New Roman" w:cs="Times New Roman"/>
          <w:i/>
          <w:sz w:val="20"/>
          <w:szCs w:val="20"/>
        </w:rPr>
        <w:t>et al</w:t>
      </w:r>
      <w:r w:rsidRPr="00024EA9">
        <w:rPr>
          <w:rFonts w:ascii="Times New Roman" w:hAnsi="Times New Roman" w:cs="Times New Roman"/>
          <w:sz w:val="20"/>
          <w:szCs w:val="20"/>
        </w:rPr>
        <w:t xml:space="preserve">. (2008) that, CPA administration induced significant increase in serum </w:t>
      </w:r>
      <w:proofErr w:type="spellStart"/>
      <w:r w:rsidRPr="00024EA9">
        <w:rPr>
          <w:rFonts w:ascii="Times New Roman" w:hAnsi="Times New Roman" w:cs="Times New Roman"/>
          <w:sz w:val="20"/>
          <w:szCs w:val="20"/>
        </w:rPr>
        <w:t>transaminases</w:t>
      </w:r>
      <w:proofErr w:type="spellEnd"/>
      <w:r w:rsidRPr="00024EA9">
        <w:rPr>
          <w:rFonts w:ascii="Times New Roman" w:hAnsi="Times New Roman" w:cs="Times New Roman"/>
          <w:sz w:val="20"/>
          <w:szCs w:val="20"/>
        </w:rPr>
        <w:t xml:space="preserve">. Combined therapy with </w:t>
      </w:r>
      <w:r w:rsidRPr="00024EA9">
        <w:rPr>
          <w:rFonts w:ascii="Times New Roman" w:hAnsi="Times New Roman" w:cs="Times New Roman"/>
          <w:color w:val="000000" w:themeColor="text1"/>
          <w:sz w:val="20"/>
          <w:szCs w:val="20"/>
        </w:rPr>
        <w:t xml:space="preserve">AEAM </w:t>
      </w:r>
      <w:r w:rsidRPr="00024EA9">
        <w:rPr>
          <w:rFonts w:ascii="Times New Roman" w:hAnsi="Times New Roman" w:cs="Times New Roman"/>
          <w:sz w:val="20"/>
          <w:szCs w:val="20"/>
        </w:rPr>
        <w:t xml:space="preserve">prevented CPA-induced toxic consequences and restored the </w:t>
      </w:r>
      <w:r w:rsidRPr="00024EA9">
        <w:rPr>
          <w:rFonts w:ascii="Times New Roman" w:hAnsi="Times New Roman" w:cs="Times New Roman"/>
          <w:color w:val="000000" w:themeColor="text1"/>
          <w:sz w:val="20"/>
          <w:szCs w:val="20"/>
        </w:rPr>
        <w:t xml:space="preserve">serum </w:t>
      </w:r>
      <w:proofErr w:type="spellStart"/>
      <w:r w:rsidRPr="00024EA9">
        <w:rPr>
          <w:rFonts w:ascii="Times New Roman" w:hAnsi="Times New Roman" w:cs="Times New Roman"/>
          <w:sz w:val="20"/>
          <w:szCs w:val="20"/>
        </w:rPr>
        <w:t>transaminases</w:t>
      </w:r>
      <w:proofErr w:type="spellEnd"/>
      <w:r w:rsidRPr="00024EA9">
        <w:rPr>
          <w:rFonts w:ascii="Times New Roman" w:hAnsi="Times New Roman" w:cs="Times New Roman"/>
          <w:sz w:val="20"/>
          <w:szCs w:val="20"/>
        </w:rPr>
        <w:t xml:space="preserve"> towards control.  </w:t>
      </w:r>
      <w:r w:rsidRPr="00024EA9">
        <w:rPr>
          <w:rFonts w:ascii="Times New Roman" w:hAnsi="Times New Roman" w:cs="Times New Roman"/>
          <w:color w:val="000000" w:themeColor="text1"/>
          <w:sz w:val="20"/>
          <w:szCs w:val="20"/>
        </w:rPr>
        <w:t>The reduction in levels of serum enzymes by extract is an indication of stabilization of plasma membrane as well as repair of hepatic tissue damage caused by CPA (</w:t>
      </w:r>
      <w:proofErr w:type="spellStart"/>
      <w:r w:rsidRPr="00024EA9">
        <w:rPr>
          <w:rFonts w:ascii="Times New Roman" w:hAnsi="Times New Roman" w:cs="Times New Roman"/>
          <w:sz w:val="20"/>
          <w:szCs w:val="20"/>
        </w:rPr>
        <w:t>Habibi</w:t>
      </w:r>
      <w:proofErr w:type="spellEnd"/>
      <w:r w:rsidRPr="00024EA9">
        <w:rPr>
          <w:rFonts w:ascii="Times New Roman" w:hAnsi="Times New Roman" w:cs="Times New Roman"/>
          <w:sz w:val="20"/>
          <w:szCs w:val="20"/>
        </w:rPr>
        <w:t xml:space="preserve"> </w:t>
      </w:r>
      <w:r w:rsidRPr="00024EA9">
        <w:rPr>
          <w:rFonts w:ascii="Times New Roman" w:hAnsi="Times New Roman" w:cs="Times New Roman"/>
          <w:i/>
          <w:sz w:val="20"/>
          <w:szCs w:val="20"/>
        </w:rPr>
        <w:t>et al.,</w:t>
      </w:r>
      <w:r w:rsidRPr="00024EA9">
        <w:rPr>
          <w:rFonts w:ascii="Times New Roman" w:hAnsi="Times New Roman" w:cs="Times New Roman"/>
          <w:sz w:val="20"/>
          <w:szCs w:val="20"/>
        </w:rPr>
        <w:t xml:space="preserve"> 2014)</w:t>
      </w:r>
      <w:r w:rsidRPr="00024EA9">
        <w:rPr>
          <w:rFonts w:ascii="Times New Roman" w:hAnsi="Times New Roman" w:cs="Times New Roman"/>
          <w:color w:val="000000" w:themeColor="text1"/>
          <w:sz w:val="20"/>
          <w:szCs w:val="20"/>
        </w:rPr>
        <w:t>.</w:t>
      </w:r>
    </w:p>
    <w:p w:rsidR="004F7225" w:rsidRPr="00024EA9" w:rsidRDefault="004F7225" w:rsidP="004F7225">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024EA9">
        <w:rPr>
          <w:rFonts w:ascii="Times New Roman" w:hAnsi="Times New Roman" w:cs="Times New Roman"/>
          <w:sz w:val="20"/>
          <w:szCs w:val="20"/>
          <w:shd w:val="clear" w:color="auto" w:fill="FFFFFF"/>
        </w:rPr>
        <w:t xml:space="preserve">Serum </w:t>
      </w:r>
      <w:proofErr w:type="spellStart"/>
      <w:r w:rsidRPr="00024EA9">
        <w:rPr>
          <w:rFonts w:ascii="Times New Roman" w:hAnsi="Times New Roman" w:cs="Times New Roman"/>
          <w:sz w:val="20"/>
          <w:szCs w:val="20"/>
          <w:shd w:val="clear" w:color="auto" w:fill="FFFFFF"/>
        </w:rPr>
        <w:t>phosphatases</w:t>
      </w:r>
      <w:proofErr w:type="spellEnd"/>
      <w:r w:rsidRPr="00024EA9">
        <w:rPr>
          <w:rFonts w:ascii="Times New Roman" w:hAnsi="Times New Roman" w:cs="Times New Roman"/>
          <w:sz w:val="20"/>
          <w:szCs w:val="20"/>
          <w:shd w:val="clear" w:color="auto" w:fill="FFFFFF"/>
        </w:rPr>
        <w:t xml:space="preserve"> (ALP and ACP) are involved in varieties of metabolic activities such as permeability, growth and cell differentiation, protein synthesis, absorption and transport of nutrients etc.</w:t>
      </w:r>
      <w:r w:rsidRPr="00024EA9">
        <w:rPr>
          <w:rFonts w:ascii="Times New Roman" w:hAnsi="Times New Roman" w:cs="Times New Roman"/>
          <w:sz w:val="20"/>
          <w:szCs w:val="20"/>
        </w:rPr>
        <w:t xml:space="preserve">  The present results show that there is significant increase in serum </w:t>
      </w:r>
      <w:proofErr w:type="spellStart"/>
      <w:r w:rsidRPr="00024EA9">
        <w:rPr>
          <w:rFonts w:ascii="Times New Roman" w:hAnsi="Times New Roman" w:cs="Times New Roman"/>
          <w:sz w:val="20"/>
          <w:szCs w:val="20"/>
        </w:rPr>
        <w:t>phosphatases</w:t>
      </w:r>
      <w:proofErr w:type="spellEnd"/>
      <w:r w:rsidRPr="00024EA9">
        <w:rPr>
          <w:rFonts w:ascii="Times New Roman" w:hAnsi="Times New Roman" w:cs="Times New Roman"/>
          <w:sz w:val="20"/>
          <w:szCs w:val="20"/>
        </w:rPr>
        <w:t xml:space="preserve"> in CPA intoxicated mice. </w:t>
      </w:r>
      <w:r w:rsidRPr="00024EA9">
        <w:rPr>
          <w:rFonts w:ascii="Times New Roman" w:hAnsi="Times New Roman" w:cs="Times New Roman"/>
          <w:color w:val="000000" w:themeColor="text1"/>
          <w:sz w:val="20"/>
          <w:szCs w:val="20"/>
        </w:rPr>
        <w:t xml:space="preserve">Elevated </w:t>
      </w:r>
      <w:r w:rsidRPr="00024EA9">
        <w:rPr>
          <w:rFonts w:ascii="Times New Roman" w:hAnsi="Times New Roman" w:cs="Times New Roman"/>
          <w:sz w:val="20"/>
          <w:szCs w:val="20"/>
        </w:rPr>
        <w:t xml:space="preserve">level of serum ALP may be due to increased synthesis in presence of increasing </w:t>
      </w:r>
      <w:proofErr w:type="spellStart"/>
      <w:r w:rsidRPr="00024EA9">
        <w:rPr>
          <w:rFonts w:ascii="Times New Roman" w:hAnsi="Times New Roman" w:cs="Times New Roman"/>
          <w:sz w:val="20"/>
          <w:szCs w:val="20"/>
        </w:rPr>
        <w:t>biliary</w:t>
      </w:r>
      <w:proofErr w:type="spellEnd"/>
      <w:r w:rsidRPr="00024EA9">
        <w:rPr>
          <w:rFonts w:ascii="Times New Roman" w:hAnsi="Times New Roman" w:cs="Times New Roman"/>
          <w:sz w:val="20"/>
          <w:szCs w:val="20"/>
        </w:rPr>
        <w:t xml:space="preserve"> pressure (</w:t>
      </w:r>
      <w:proofErr w:type="spellStart"/>
      <w:r w:rsidRPr="00024EA9">
        <w:rPr>
          <w:rFonts w:ascii="Times New Roman" w:hAnsi="Times New Roman" w:cs="Times New Roman"/>
          <w:color w:val="222222"/>
          <w:sz w:val="20"/>
          <w:szCs w:val="20"/>
          <w:shd w:val="clear" w:color="auto" w:fill="FFFFFF"/>
        </w:rPr>
        <w:t>Palanivel</w:t>
      </w:r>
      <w:proofErr w:type="spellEnd"/>
      <w:r w:rsidRPr="00024EA9">
        <w:rPr>
          <w:rFonts w:ascii="Times New Roman" w:hAnsi="Times New Roman" w:cs="Times New Roman"/>
          <w:sz w:val="20"/>
          <w:szCs w:val="20"/>
        </w:rPr>
        <w:t xml:space="preserve"> </w:t>
      </w:r>
      <w:r w:rsidRPr="00024EA9">
        <w:rPr>
          <w:rFonts w:ascii="Times New Roman" w:hAnsi="Times New Roman" w:cs="Times New Roman"/>
          <w:i/>
          <w:sz w:val="20"/>
          <w:szCs w:val="20"/>
        </w:rPr>
        <w:t>et al</w:t>
      </w:r>
      <w:r w:rsidRPr="00024EA9">
        <w:rPr>
          <w:rFonts w:ascii="Times New Roman" w:hAnsi="Times New Roman" w:cs="Times New Roman"/>
          <w:sz w:val="20"/>
          <w:szCs w:val="20"/>
        </w:rPr>
        <w:t xml:space="preserve">., 2008). </w:t>
      </w:r>
      <w:r w:rsidRPr="00024EA9">
        <w:rPr>
          <w:rFonts w:ascii="Times New Roman" w:hAnsi="Times New Roman" w:cs="Times New Roman"/>
          <w:color w:val="000000" w:themeColor="text1"/>
          <w:sz w:val="20"/>
          <w:szCs w:val="20"/>
        </w:rPr>
        <w:t xml:space="preserve">Administration of different doses of AEAM significantly attenuated the above parameter compared to CPA intoxicated mice. </w:t>
      </w:r>
      <w:r w:rsidRPr="00024EA9">
        <w:rPr>
          <w:rFonts w:ascii="Times New Roman" w:hAnsi="Times New Roman" w:cs="Times New Roman"/>
          <w:sz w:val="20"/>
          <w:szCs w:val="20"/>
        </w:rPr>
        <w:t xml:space="preserve">The above changes may be considered as an expression of the functional improvement of </w:t>
      </w:r>
      <w:proofErr w:type="spellStart"/>
      <w:r w:rsidRPr="00024EA9">
        <w:rPr>
          <w:rFonts w:ascii="Times New Roman" w:hAnsi="Times New Roman" w:cs="Times New Roman"/>
          <w:sz w:val="20"/>
          <w:szCs w:val="20"/>
        </w:rPr>
        <w:t>hepatocytes</w:t>
      </w:r>
      <w:proofErr w:type="spellEnd"/>
      <w:r w:rsidRPr="00024EA9">
        <w:rPr>
          <w:rFonts w:ascii="Times New Roman" w:hAnsi="Times New Roman" w:cs="Times New Roman"/>
          <w:sz w:val="20"/>
          <w:szCs w:val="20"/>
        </w:rPr>
        <w:t xml:space="preserve">, which may be caused by an accelerated regeneration of parenchyma cells. Thus, the decreased level of serum </w:t>
      </w:r>
      <w:proofErr w:type="spellStart"/>
      <w:r w:rsidRPr="00024EA9">
        <w:rPr>
          <w:rFonts w:ascii="Times New Roman" w:hAnsi="Times New Roman" w:cs="Times New Roman"/>
          <w:sz w:val="20"/>
          <w:szCs w:val="20"/>
        </w:rPr>
        <w:t>phosphatases</w:t>
      </w:r>
      <w:proofErr w:type="spellEnd"/>
      <w:r w:rsidRPr="00024EA9">
        <w:rPr>
          <w:rFonts w:ascii="Times New Roman" w:hAnsi="Times New Roman" w:cs="Times New Roman"/>
          <w:sz w:val="20"/>
          <w:szCs w:val="20"/>
        </w:rPr>
        <w:t xml:space="preserve"> suggests the </w:t>
      </w:r>
      <w:proofErr w:type="spellStart"/>
      <w:r w:rsidRPr="00024EA9">
        <w:rPr>
          <w:rFonts w:ascii="Times New Roman" w:hAnsi="Times New Roman" w:cs="Times New Roman"/>
          <w:sz w:val="20"/>
          <w:szCs w:val="20"/>
        </w:rPr>
        <w:t>hepatoprotective</w:t>
      </w:r>
      <w:proofErr w:type="spellEnd"/>
      <w:r w:rsidRPr="00024EA9">
        <w:rPr>
          <w:rFonts w:ascii="Times New Roman" w:hAnsi="Times New Roman" w:cs="Times New Roman"/>
          <w:sz w:val="20"/>
          <w:szCs w:val="20"/>
        </w:rPr>
        <w:t xml:space="preserve"> potential of AEAM against CPA.</w:t>
      </w:r>
    </w:p>
    <w:p w:rsidR="004F7225" w:rsidRPr="00024EA9" w:rsidRDefault="004F7225" w:rsidP="004F7225">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024EA9">
        <w:rPr>
          <w:rFonts w:ascii="Times New Roman" w:hAnsi="Times New Roman" w:cs="Times New Roman"/>
          <w:sz w:val="20"/>
          <w:szCs w:val="20"/>
          <w:shd w:val="clear" w:color="auto" w:fill="FFFFFF"/>
        </w:rPr>
        <w:t xml:space="preserve">Lactate </w:t>
      </w:r>
      <w:proofErr w:type="spellStart"/>
      <w:r w:rsidRPr="00024EA9">
        <w:rPr>
          <w:rFonts w:ascii="Times New Roman" w:hAnsi="Times New Roman" w:cs="Times New Roman"/>
          <w:sz w:val="20"/>
          <w:szCs w:val="20"/>
          <w:shd w:val="clear" w:color="auto" w:fill="FFFFFF"/>
        </w:rPr>
        <w:t>dehydrogenase</w:t>
      </w:r>
      <w:proofErr w:type="spellEnd"/>
      <w:r w:rsidRPr="00024EA9">
        <w:rPr>
          <w:rFonts w:ascii="Times New Roman" w:hAnsi="Times New Roman" w:cs="Times New Roman"/>
          <w:sz w:val="20"/>
          <w:szCs w:val="20"/>
          <w:shd w:val="clear" w:color="auto" w:fill="FFFFFF"/>
        </w:rPr>
        <w:t xml:space="preserve"> (LDH) catalyzes the </w:t>
      </w:r>
      <w:proofErr w:type="spellStart"/>
      <w:r w:rsidRPr="00024EA9">
        <w:rPr>
          <w:rFonts w:ascii="Times New Roman" w:hAnsi="Times New Roman" w:cs="Times New Roman"/>
          <w:sz w:val="20"/>
          <w:szCs w:val="20"/>
          <w:shd w:val="clear" w:color="auto" w:fill="FFFFFF"/>
        </w:rPr>
        <w:t>interconversion</w:t>
      </w:r>
      <w:proofErr w:type="spellEnd"/>
      <w:r w:rsidRPr="00024EA9">
        <w:rPr>
          <w:rFonts w:ascii="Times New Roman" w:hAnsi="Times New Roman" w:cs="Times New Roman"/>
          <w:sz w:val="20"/>
          <w:szCs w:val="20"/>
          <w:shd w:val="clear" w:color="auto" w:fill="FFFFFF"/>
        </w:rPr>
        <w:t xml:space="preserve"> of </w:t>
      </w:r>
      <w:proofErr w:type="spellStart"/>
      <w:r w:rsidRPr="00024EA9">
        <w:rPr>
          <w:rFonts w:ascii="Times New Roman" w:hAnsi="Times New Roman" w:cs="Times New Roman"/>
          <w:sz w:val="20"/>
          <w:szCs w:val="20"/>
          <w:shd w:val="clear" w:color="auto" w:fill="FFFFFF"/>
        </w:rPr>
        <w:t>pyruvate</w:t>
      </w:r>
      <w:proofErr w:type="spellEnd"/>
      <w:r w:rsidRPr="00024EA9">
        <w:rPr>
          <w:rFonts w:ascii="Times New Roman" w:hAnsi="Times New Roman" w:cs="Times New Roman"/>
          <w:sz w:val="20"/>
          <w:szCs w:val="20"/>
          <w:shd w:val="clear" w:color="auto" w:fill="FFFFFF"/>
        </w:rPr>
        <w:t xml:space="preserve"> and lactate with concomitant </w:t>
      </w:r>
      <w:proofErr w:type="spellStart"/>
      <w:r w:rsidRPr="00024EA9">
        <w:rPr>
          <w:rFonts w:ascii="Times New Roman" w:hAnsi="Times New Roman" w:cs="Times New Roman"/>
          <w:sz w:val="20"/>
          <w:szCs w:val="20"/>
          <w:shd w:val="clear" w:color="auto" w:fill="FFFFFF"/>
        </w:rPr>
        <w:t>interconversion</w:t>
      </w:r>
      <w:proofErr w:type="spellEnd"/>
      <w:r w:rsidRPr="00024EA9">
        <w:rPr>
          <w:rFonts w:ascii="Times New Roman" w:hAnsi="Times New Roman" w:cs="Times New Roman"/>
          <w:sz w:val="20"/>
          <w:szCs w:val="20"/>
          <w:shd w:val="clear" w:color="auto" w:fill="FFFFFF"/>
        </w:rPr>
        <w:t xml:space="preserve"> of NADH and NAD</w:t>
      </w:r>
      <w:r w:rsidRPr="00024EA9">
        <w:rPr>
          <w:rFonts w:ascii="Times New Roman" w:hAnsi="Times New Roman" w:cs="Times New Roman"/>
          <w:sz w:val="20"/>
          <w:szCs w:val="20"/>
          <w:shd w:val="clear" w:color="auto" w:fill="FFFFFF"/>
          <w:vertAlign w:val="superscript"/>
        </w:rPr>
        <w:t>+</w:t>
      </w:r>
      <w:r w:rsidRPr="00024EA9">
        <w:rPr>
          <w:rFonts w:ascii="Times New Roman" w:hAnsi="Times New Roman" w:cs="Times New Roman"/>
          <w:sz w:val="20"/>
          <w:szCs w:val="20"/>
          <w:shd w:val="clear" w:color="auto" w:fill="FFFFFF"/>
        </w:rPr>
        <w:t xml:space="preserve"> (</w:t>
      </w:r>
      <w:proofErr w:type="spellStart"/>
      <w:r w:rsidRPr="00024EA9">
        <w:rPr>
          <w:rFonts w:ascii="Times New Roman" w:hAnsi="Times New Roman" w:cs="Times New Roman"/>
          <w:sz w:val="20"/>
          <w:szCs w:val="20"/>
          <w:shd w:val="clear" w:color="auto" w:fill="FFFFFF"/>
        </w:rPr>
        <w:t>Pathak</w:t>
      </w:r>
      <w:proofErr w:type="spellEnd"/>
      <w:r w:rsidRPr="00024EA9">
        <w:rPr>
          <w:rFonts w:ascii="Times New Roman" w:hAnsi="Times New Roman" w:cs="Times New Roman"/>
          <w:sz w:val="20"/>
          <w:szCs w:val="20"/>
          <w:shd w:val="clear" w:color="auto" w:fill="FFFFFF"/>
        </w:rPr>
        <w:t xml:space="preserve"> and </w:t>
      </w:r>
      <w:proofErr w:type="spellStart"/>
      <w:r w:rsidRPr="00024EA9">
        <w:rPr>
          <w:rFonts w:ascii="Times New Roman" w:hAnsi="Times New Roman" w:cs="Times New Roman"/>
          <w:sz w:val="20"/>
          <w:szCs w:val="20"/>
          <w:shd w:val="clear" w:color="auto" w:fill="FFFFFF"/>
        </w:rPr>
        <w:t>Vinayak</w:t>
      </w:r>
      <w:proofErr w:type="spellEnd"/>
      <w:r w:rsidRPr="00024EA9">
        <w:rPr>
          <w:rFonts w:ascii="Times New Roman" w:hAnsi="Times New Roman" w:cs="Times New Roman"/>
          <w:sz w:val="20"/>
          <w:szCs w:val="20"/>
          <w:shd w:val="clear" w:color="auto" w:fill="FFFFFF"/>
        </w:rPr>
        <w:t xml:space="preserve">, 2005). </w:t>
      </w:r>
      <w:r w:rsidRPr="00024EA9">
        <w:rPr>
          <w:rFonts w:ascii="Times New Roman" w:hAnsi="Times New Roman" w:cs="Times New Roman"/>
          <w:sz w:val="20"/>
          <w:szCs w:val="20"/>
        </w:rPr>
        <w:t xml:space="preserve">According to the results obtained, after CPA administration, there is an increase in LDH in serum and liver showing increased rate of </w:t>
      </w:r>
      <w:proofErr w:type="spellStart"/>
      <w:r w:rsidRPr="00024EA9">
        <w:rPr>
          <w:rFonts w:ascii="Times New Roman" w:hAnsi="Times New Roman" w:cs="Times New Roman"/>
          <w:sz w:val="20"/>
          <w:szCs w:val="20"/>
        </w:rPr>
        <w:t>glycolysis</w:t>
      </w:r>
      <w:proofErr w:type="spellEnd"/>
      <w:r w:rsidRPr="00024EA9">
        <w:rPr>
          <w:rFonts w:ascii="Times New Roman" w:hAnsi="Times New Roman" w:cs="Times New Roman"/>
          <w:sz w:val="20"/>
          <w:szCs w:val="20"/>
        </w:rPr>
        <w:t xml:space="preserve"> with excess production of </w:t>
      </w:r>
      <w:proofErr w:type="spellStart"/>
      <w:r w:rsidRPr="00024EA9">
        <w:rPr>
          <w:rFonts w:ascii="Times New Roman" w:hAnsi="Times New Roman" w:cs="Times New Roman"/>
          <w:sz w:val="20"/>
          <w:szCs w:val="20"/>
        </w:rPr>
        <w:t>pyruvate</w:t>
      </w:r>
      <w:proofErr w:type="spellEnd"/>
      <w:r w:rsidRPr="00024EA9">
        <w:rPr>
          <w:rFonts w:ascii="Times New Roman" w:hAnsi="Times New Roman" w:cs="Times New Roman"/>
          <w:sz w:val="20"/>
          <w:szCs w:val="20"/>
        </w:rPr>
        <w:t xml:space="preserve"> than its utilization by Krebs cycle leading to lactate </w:t>
      </w:r>
      <w:r w:rsidRPr="00024EA9">
        <w:rPr>
          <w:rFonts w:ascii="Times New Roman" w:hAnsi="Times New Roman" w:cs="Times New Roman"/>
          <w:sz w:val="20"/>
          <w:szCs w:val="20"/>
        </w:rPr>
        <w:lastRenderedPageBreak/>
        <w:t>synthesis. The mice treated with different doses of AEAM showed a significant decrease in LDH in dose dependent manner, which showed the restoration of the LDH to the near normal values.</w:t>
      </w:r>
    </w:p>
    <w:p w:rsidR="004F7225" w:rsidRPr="00024EA9" w:rsidRDefault="004F7225" w:rsidP="004F7225">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rPr>
      </w:pPr>
      <w:proofErr w:type="spellStart"/>
      <w:r w:rsidRPr="00024EA9">
        <w:rPr>
          <w:rFonts w:ascii="Times New Roman" w:hAnsi="Times New Roman" w:cs="Times New Roman"/>
          <w:color w:val="000000" w:themeColor="text1"/>
          <w:sz w:val="20"/>
          <w:szCs w:val="20"/>
        </w:rPr>
        <w:t>Bilirubin</w:t>
      </w:r>
      <w:proofErr w:type="spellEnd"/>
      <w:r w:rsidRPr="00024EA9">
        <w:rPr>
          <w:rFonts w:ascii="Times New Roman" w:hAnsi="Times New Roman" w:cs="Times New Roman"/>
          <w:color w:val="000000" w:themeColor="text1"/>
          <w:sz w:val="20"/>
          <w:szCs w:val="20"/>
        </w:rPr>
        <w:t xml:space="preserve"> is the breakdown product of </w:t>
      </w:r>
      <w:proofErr w:type="spellStart"/>
      <w:r w:rsidRPr="00024EA9">
        <w:rPr>
          <w:rFonts w:ascii="Times New Roman" w:hAnsi="Times New Roman" w:cs="Times New Roman"/>
          <w:color w:val="000000" w:themeColor="text1"/>
          <w:sz w:val="20"/>
          <w:szCs w:val="20"/>
        </w:rPr>
        <w:t>haem</w:t>
      </w:r>
      <w:proofErr w:type="spellEnd"/>
      <w:r w:rsidRPr="00024EA9">
        <w:rPr>
          <w:rFonts w:ascii="Times New Roman" w:hAnsi="Times New Roman" w:cs="Times New Roman"/>
          <w:color w:val="000000" w:themeColor="text1"/>
          <w:sz w:val="20"/>
          <w:szCs w:val="20"/>
        </w:rPr>
        <w:t xml:space="preserve"> in red blood cells </w:t>
      </w:r>
      <w:r w:rsidRPr="00024EA9">
        <w:rPr>
          <w:rFonts w:ascii="Times New Roman" w:hAnsi="Times New Roman" w:cs="Times New Roman"/>
          <w:sz w:val="20"/>
          <w:szCs w:val="20"/>
        </w:rPr>
        <w:t>in the liver.  High levels will cause jaundice and are indicative of damage to the liver and bile duct ((</w:t>
      </w:r>
      <w:proofErr w:type="spellStart"/>
      <w:r w:rsidRPr="00024EA9">
        <w:rPr>
          <w:rFonts w:ascii="Times New Roman" w:hAnsi="Times New Roman" w:cs="Times New Roman"/>
          <w:sz w:val="20"/>
          <w:szCs w:val="20"/>
        </w:rPr>
        <w:t>Dubey</w:t>
      </w:r>
      <w:proofErr w:type="spellEnd"/>
      <w:r w:rsidRPr="00024EA9">
        <w:rPr>
          <w:rFonts w:ascii="Times New Roman" w:hAnsi="Times New Roman" w:cs="Times New Roman"/>
          <w:sz w:val="20"/>
          <w:szCs w:val="20"/>
        </w:rPr>
        <w:t xml:space="preserve"> and Mehta, 2014). Increase in total serum </w:t>
      </w:r>
      <w:proofErr w:type="spellStart"/>
      <w:r w:rsidRPr="00024EA9">
        <w:rPr>
          <w:rFonts w:ascii="Times New Roman" w:hAnsi="Times New Roman" w:cs="Times New Roman"/>
          <w:sz w:val="20"/>
          <w:szCs w:val="20"/>
        </w:rPr>
        <w:t>bilirubin</w:t>
      </w:r>
      <w:proofErr w:type="spellEnd"/>
      <w:r w:rsidRPr="00024EA9">
        <w:rPr>
          <w:rFonts w:ascii="Times New Roman" w:hAnsi="Times New Roman" w:cs="Times New Roman"/>
          <w:sz w:val="20"/>
          <w:szCs w:val="20"/>
        </w:rPr>
        <w:t xml:space="preserve"> concentration after CPA administration might be attributed to the failure of normal uptake, conjugation and excreted by the damaged hepatic parenchyma. AEAM and </w:t>
      </w:r>
      <w:proofErr w:type="spellStart"/>
      <w:r w:rsidRPr="00024EA9">
        <w:rPr>
          <w:rFonts w:ascii="Times New Roman" w:hAnsi="Times New Roman" w:cs="Times New Roman"/>
          <w:sz w:val="20"/>
          <w:szCs w:val="20"/>
        </w:rPr>
        <w:t>silymarin</w:t>
      </w:r>
      <w:proofErr w:type="spellEnd"/>
      <w:r w:rsidRPr="00024EA9">
        <w:rPr>
          <w:rFonts w:ascii="Times New Roman" w:hAnsi="Times New Roman" w:cs="Times New Roman"/>
          <w:sz w:val="20"/>
          <w:szCs w:val="20"/>
        </w:rPr>
        <w:t xml:space="preserve"> showed decreased level of serum </w:t>
      </w:r>
      <w:proofErr w:type="spellStart"/>
      <w:r w:rsidRPr="00024EA9">
        <w:rPr>
          <w:rFonts w:ascii="Times New Roman" w:hAnsi="Times New Roman" w:cs="Times New Roman"/>
          <w:sz w:val="20"/>
          <w:szCs w:val="20"/>
        </w:rPr>
        <w:t>bilirubin</w:t>
      </w:r>
      <w:proofErr w:type="spellEnd"/>
      <w:r w:rsidRPr="00024EA9">
        <w:rPr>
          <w:rFonts w:ascii="Times New Roman" w:hAnsi="Times New Roman" w:cs="Times New Roman"/>
          <w:sz w:val="20"/>
          <w:szCs w:val="20"/>
        </w:rPr>
        <w:t xml:space="preserve">, which suggests that it may be used as </w:t>
      </w:r>
      <w:proofErr w:type="spellStart"/>
      <w:r w:rsidRPr="00024EA9">
        <w:rPr>
          <w:rFonts w:ascii="Times New Roman" w:hAnsi="Times New Roman" w:cs="Times New Roman"/>
          <w:sz w:val="20"/>
          <w:szCs w:val="20"/>
        </w:rPr>
        <w:t>protectant</w:t>
      </w:r>
      <w:proofErr w:type="spellEnd"/>
      <w:r w:rsidRPr="00024EA9">
        <w:rPr>
          <w:rFonts w:ascii="Times New Roman" w:hAnsi="Times New Roman" w:cs="Times New Roman"/>
          <w:sz w:val="20"/>
          <w:szCs w:val="20"/>
        </w:rPr>
        <w:t xml:space="preserve"> for jaundice.</w:t>
      </w:r>
    </w:p>
    <w:p w:rsidR="004F7225" w:rsidRPr="00024EA9" w:rsidRDefault="004F7225" w:rsidP="004F7225">
      <w:pPr>
        <w:tabs>
          <w:tab w:val="left" w:pos="-90"/>
        </w:tabs>
        <w:autoSpaceDE w:val="0"/>
        <w:autoSpaceDN w:val="0"/>
        <w:adjustRightInd w:val="0"/>
        <w:snapToGrid w:val="0"/>
        <w:spacing w:after="0" w:line="240" w:lineRule="auto"/>
        <w:ind w:firstLine="425"/>
        <w:jc w:val="both"/>
        <w:rPr>
          <w:rFonts w:ascii="Times New Roman" w:hAnsi="Times New Roman" w:cs="Times New Roman"/>
          <w:color w:val="231F20"/>
          <w:sz w:val="20"/>
          <w:szCs w:val="20"/>
        </w:rPr>
      </w:pPr>
      <w:r w:rsidRPr="00024EA9">
        <w:rPr>
          <w:rFonts w:ascii="Times New Roman" w:hAnsi="Times New Roman" w:cs="Times New Roman"/>
          <w:color w:val="000000" w:themeColor="text1"/>
          <w:sz w:val="20"/>
          <w:szCs w:val="20"/>
        </w:rPr>
        <w:t>Cholesterol is an essential structural component of mammalian cell membrane and it is required to establish proper membrane permeability and fluidity.</w:t>
      </w:r>
      <w:r w:rsidRPr="00024EA9">
        <w:rPr>
          <w:rFonts w:ascii="Times New Roman" w:hAnsi="Times New Roman" w:cs="Times New Roman"/>
          <w:color w:val="231F20"/>
          <w:sz w:val="20"/>
          <w:szCs w:val="20"/>
        </w:rPr>
        <w:t xml:space="preserve"> In the present study, liver lipid profile such as cholesterol was significantly elevated in serum and this indicated deterioration in hepatic function due to the damage caused by CPA administration. The elevated level of cholesterol was significantly reduced in mice treated with AEAM as with </w:t>
      </w:r>
      <w:proofErr w:type="spellStart"/>
      <w:r w:rsidRPr="00024EA9">
        <w:rPr>
          <w:rFonts w:ascii="Times New Roman" w:hAnsi="Times New Roman" w:cs="Times New Roman"/>
          <w:color w:val="231F20"/>
          <w:sz w:val="20"/>
          <w:szCs w:val="20"/>
        </w:rPr>
        <w:t>silymarin</w:t>
      </w:r>
      <w:proofErr w:type="spellEnd"/>
      <w:r w:rsidRPr="00024EA9">
        <w:rPr>
          <w:rFonts w:ascii="Times New Roman" w:hAnsi="Times New Roman" w:cs="Times New Roman"/>
          <w:color w:val="231F20"/>
          <w:sz w:val="20"/>
          <w:szCs w:val="20"/>
        </w:rPr>
        <w:t>.</w:t>
      </w:r>
    </w:p>
    <w:p w:rsidR="004F7225" w:rsidRPr="00024EA9" w:rsidRDefault="004F7225" w:rsidP="004F7225">
      <w:pPr>
        <w:pStyle w:val="Default"/>
        <w:tabs>
          <w:tab w:val="left" w:pos="-90"/>
        </w:tabs>
        <w:snapToGrid w:val="0"/>
        <w:ind w:firstLine="425"/>
        <w:jc w:val="both"/>
        <w:rPr>
          <w:rFonts w:ascii="Times New Roman" w:hAnsi="Times New Roman" w:cs="Times New Roman"/>
          <w:sz w:val="20"/>
          <w:szCs w:val="20"/>
        </w:rPr>
      </w:pPr>
      <w:r w:rsidRPr="00024EA9">
        <w:rPr>
          <w:rFonts w:ascii="Times New Roman" w:hAnsi="Times New Roman" w:cs="Times New Roman"/>
          <w:color w:val="000000" w:themeColor="text1"/>
          <w:sz w:val="20"/>
          <w:szCs w:val="20"/>
        </w:rPr>
        <w:t>Albumin is essential for maintaining the osmotic pressure needed for proper distribution of body fluids between blood vessels and body tissues.</w:t>
      </w:r>
      <w:r w:rsidRPr="00024EA9">
        <w:rPr>
          <w:rFonts w:ascii="Times New Roman" w:hAnsi="Times New Roman" w:cs="Times New Roman"/>
          <w:sz w:val="20"/>
          <w:szCs w:val="20"/>
        </w:rPr>
        <w:t xml:space="preserve"> The level of albumin in serum with CPA administered mice was significantly decreased. Administration of the different doses of AEAM increased the level of albumin showing its protective role. Furthermore, the </w:t>
      </w:r>
      <w:proofErr w:type="spellStart"/>
      <w:r w:rsidRPr="00024EA9">
        <w:rPr>
          <w:rFonts w:ascii="Times New Roman" w:hAnsi="Times New Roman" w:cs="Times New Roman"/>
          <w:sz w:val="20"/>
          <w:szCs w:val="20"/>
        </w:rPr>
        <w:t>hepatoprotective</w:t>
      </w:r>
      <w:proofErr w:type="spellEnd"/>
      <w:r w:rsidRPr="00024EA9">
        <w:rPr>
          <w:rFonts w:ascii="Times New Roman" w:hAnsi="Times New Roman" w:cs="Times New Roman"/>
          <w:sz w:val="20"/>
          <w:szCs w:val="20"/>
        </w:rPr>
        <w:t xml:space="preserve"> effect of AEAM appeared to be as beneficial as that of </w:t>
      </w:r>
      <w:proofErr w:type="spellStart"/>
      <w:r w:rsidRPr="00024EA9">
        <w:rPr>
          <w:rFonts w:ascii="Times New Roman" w:hAnsi="Times New Roman" w:cs="Times New Roman"/>
          <w:sz w:val="20"/>
          <w:szCs w:val="20"/>
        </w:rPr>
        <w:t>silymarin</w:t>
      </w:r>
      <w:proofErr w:type="spellEnd"/>
    </w:p>
    <w:p w:rsidR="004F7225" w:rsidRPr="00024EA9" w:rsidRDefault="004F7225" w:rsidP="004F7225">
      <w:pPr>
        <w:pStyle w:val="Default"/>
        <w:tabs>
          <w:tab w:val="left" w:pos="-90"/>
        </w:tabs>
        <w:snapToGrid w:val="0"/>
        <w:ind w:firstLine="425"/>
        <w:jc w:val="both"/>
        <w:rPr>
          <w:rFonts w:ascii="Times New Roman" w:hAnsi="Times New Roman" w:cs="Times New Roman"/>
          <w:sz w:val="20"/>
          <w:szCs w:val="20"/>
        </w:rPr>
      </w:pPr>
      <w:r w:rsidRPr="00024EA9">
        <w:rPr>
          <w:rFonts w:ascii="Times New Roman" w:hAnsi="Times New Roman" w:cs="Times New Roman"/>
          <w:sz w:val="20"/>
          <w:szCs w:val="20"/>
        </w:rPr>
        <w:t>In normal condition, organs possess a powerful antioxidant defense system, such as SOD and CAT (Tobias and Philip, 2011)</w:t>
      </w:r>
      <w:r w:rsidRPr="00024EA9">
        <w:rPr>
          <w:rFonts w:ascii="Times New Roman" w:hAnsi="Times New Roman" w:cs="Times New Roman"/>
          <w:color w:val="FF0000"/>
          <w:sz w:val="20"/>
          <w:szCs w:val="20"/>
        </w:rPr>
        <w:t xml:space="preserve">. </w:t>
      </w:r>
      <w:r w:rsidRPr="00024EA9">
        <w:rPr>
          <w:rFonts w:ascii="Times New Roman" w:hAnsi="Times New Roman" w:cs="Times New Roman"/>
          <w:sz w:val="20"/>
          <w:szCs w:val="20"/>
        </w:rPr>
        <w:t>There are number of evidence that oxidative stress, produced by ROS, plays a vital role in the pathogenesis of CPA-induced hepatic tissue damage (</w:t>
      </w:r>
      <w:proofErr w:type="spellStart"/>
      <w:r w:rsidRPr="00024EA9">
        <w:rPr>
          <w:rFonts w:ascii="Times New Roman" w:hAnsi="Times New Roman" w:cs="Times New Roman"/>
          <w:sz w:val="20"/>
          <w:szCs w:val="20"/>
        </w:rPr>
        <w:t>Shanmugarajan</w:t>
      </w:r>
      <w:proofErr w:type="spellEnd"/>
      <w:r w:rsidRPr="00024EA9">
        <w:rPr>
          <w:rFonts w:ascii="Times New Roman" w:hAnsi="Times New Roman" w:cs="Times New Roman"/>
          <w:sz w:val="20"/>
          <w:szCs w:val="20"/>
        </w:rPr>
        <w:t xml:space="preserve"> </w:t>
      </w:r>
      <w:r w:rsidRPr="00024EA9">
        <w:rPr>
          <w:rFonts w:ascii="Times New Roman" w:hAnsi="Times New Roman" w:cs="Times New Roman"/>
          <w:i/>
          <w:sz w:val="20"/>
          <w:szCs w:val="20"/>
        </w:rPr>
        <w:t>et al</w:t>
      </w:r>
      <w:r w:rsidRPr="00024EA9">
        <w:rPr>
          <w:rFonts w:ascii="Times New Roman" w:hAnsi="Times New Roman" w:cs="Times New Roman"/>
          <w:sz w:val="20"/>
          <w:szCs w:val="20"/>
        </w:rPr>
        <w:t>., 2008). The removal and neutralization of these noxious toxic metabolites are considered to be the vital initial steps in the prevention of CPA-related liver diseases.</w:t>
      </w:r>
    </w:p>
    <w:p w:rsidR="004F7225" w:rsidRPr="00024EA9" w:rsidRDefault="004F7225" w:rsidP="004F7225">
      <w:pPr>
        <w:tabs>
          <w:tab w:val="left" w:pos="-90"/>
        </w:tabs>
        <w:autoSpaceDE w:val="0"/>
        <w:autoSpaceDN w:val="0"/>
        <w:adjustRightInd w:val="0"/>
        <w:snapToGrid w:val="0"/>
        <w:spacing w:after="0" w:line="240" w:lineRule="auto"/>
        <w:ind w:firstLine="425"/>
        <w:jc w:val="both"/>
        <w:rPr>
          <w:rFonts w:ascii="Times New Roman" w:hAnsi="Times New Roman" w:cs="Times New Roman"/>
          <w:color w:val="000000"/>
          <w:sz w:val="20"/>
          <w:szCs w:val="20"/>
        </w:rPr>
      </w:pPr>
      <w:r w:rsidRPr="00024EA9">
        <w:rPr>
          <w:rFonts w:ascii="Times New Roman" w:hAnsi="Times New Roman" w:cs="Times New Roman"/>
          <w:color w:val="000000"/>
          <w:sz w:val="20"/>
          <w:szCs w:val="20"/>
        </w:rPr>
        <w:t>In our study, we found that CPA administration significantly increased the hepatic LPO level and markedly decreased SOD and CAT levels. Similar findings have been reported by many investigators (</w:t>
      </w:r>
      <w:proofErr w:type="spellStart"/>
      <w:r w:rsidRPr="00024EA9">
        <w:rPr>
          <w:rFonts w:ascii="Times New Roman" w:hAnsi="Times New Roman" w:cs="Times New Roman"/>
          <w:sz w:val="20"/>
          <w:szCs w:val="20"/>
        </w:rPr>
        <w:t>Shanmugarajan</w:t>
      </w:r>
      <w:proofErr w:type="spellEnd"/>
      <w:r w:rsidRPr="00024EA9">
        <w:rPr>
          <w:rFonts w:ascii="Times New Roman" w:hAnsi="Times New Roman" w:cs="Times New Roman"/>
          <w:sz w:val="20"/>
          <w:szCs w:val="20"/>
        </w:rPr>
        <w:t xml:space="preserve"> </w:t>
      </w:r>
      <w:r w:rsidRPr="00024EA9">
        <w:rPr>
          <w:rFonts w:ascii="Times New Roman" w:hAnsi="Times New Roman" w:cs="Times New Roman"/>
          <w:i/>
          <w:sz w:val="20"/>
          <w:szCs w:val="20"/>
        </w:rPr>
        <w:t>et al</w:t>
      </w:r>
      <w:r w:rsidRPr="00024EA9">
        <w:rPr>
          <w:rFonts w:ascii="Times New Roman" w:hAnsi="Times New Roman" w:cs="Times New Roman"/>
          <w:sz w:val="20"/>
          <w:szCs w:val="20"/>
        </w:rPr>
        <w:t>., 2008)</w:t>
      </w:r>
      <w:r w:rsidRPr="00024EA9">
        <w:rPr>
          <w:rFonts w:ascii="Times New Roman" w:hAnsi="Times New Roman" w:cs="Times New Roman"/>
          <w:color w:val="000000"/>
          <w:sz w:val="20"/>
          <w:szCs w:val="20"/>
        </w:rPr>
        <w:t>.</w:t>
      </w:r>
    </w:p>
    <w:p w:rsidR="004F7225" w:rsidRPr="00024EA9" w:rsidRDefault="004F7225" w:rsidP="004F7225">
      <w:pPr>
        <w:autoSpaceDE w:val="0"/>
        <w:autoSpaceDN w:val="0"/>
        <w:adjustRightInd w:val="0"/>
        <w:snapToGrid w:val="0"/>
        <w:spacing w:after="0" w:line="240" w:lineRule="auto"/>
        <w:ind w:firstLine="425"/>
        <w:jc w:val="both"/>
        <w:rPr>
          <w:rFonts w:ascii="Times New Roman" w:hAnsi="Times New Roman" w:cs="Times New Roman"/>
          <w:sz w:val="20"/>
          <w:szCs w:val="20"/>
        </w:rPr>
      </w:pPr>
      <w:r w:rsidRPr="00024EA9">
        <w:rPr>
          <w:rFonts w:ascii="Times New Roman" w:hAnsi="Times New Roman" w:cs="Times New Roman"/>
          <w:sz w:val="20"/>
          <w:szCs w:val="20"/>
        </w:rPr>
        <w:t xml:space="preserve">Lipid </w:t>
      </w:r>
      <w:proofErr w:type="spellStart"/>
      <w:r w:rsidRPr="00024EA9">
        <w:rPr>
          <w:rFonts w:ascii="Times New Roman" w:hAnsi="Times New Roman" w:cs="Times New Roman"/>
          <w:sz w:val="20"/>
          <w:szCs w:val="20"/>
        </w:rPr>
        <w:t>peroxidation</w:t>
      </w:r>
      <w:proofErr w:type="spellEnd"/>
      <w:r w:rsidRPr="00024EA9">
        <w:rPr>
          <w:rFonts w:ascii="Times New Roman" w:hAnsi="Times New Roman" w:cs="Times New Roman"/>
          <w:sz w:val="20"/>
          <w:szCs w:val="20"/>
        </w:rPr>
        <w:t xml:space="preserve"> (LPO) is one of the most important indicators of oxidative stress. Unsaturated fatty acids present in cellular membranes are a common target for ROS. Lipid components of the cell are especially susceptible to reactions with free radicals, resulting in LPO. </w:t>
      </w:r>
      <w:r w:rsidRPr="00024EA9">
        <w:rPr>
          <w:rFonts w:ascii="Times New Roman" w:hAnsi="Times New Roman" w:cs="Times New Roman"/>
          <w:sz w:val="20"/>
          <w:szCs w:val="20"/>
          <w:shd w:val="clear" w:color="auto" w:fill="FFFFFF"/>
        </w:rPr>
        <w:t xml:space="preserve">Lipid </w:t>
      </w:r>
      <w:proofErr w:type="spellStart"/>
      <w:r w:rsidRPr="00024EA9">
        <w:rPr>
          <w:rFonts w:ascii="Times New Roman" w:hAnsi="Times New Roman" w:cs="Times New Roman"/>
          <w:sz w:val="20"/>
          <w:szCs w:val="20"/>
          <w:shd w:val="clear" w:color="auto" w:fill="FFFFFF"/>
        </w:rPr>
        <w:t>peroxidation</w:t>
      </w:r>
      <w:proofErr w:type="spellEnd"/>
      <w:r w:rsidRPr="00024EA9">
        <w:rPr>
          <w:rStyle w:val="apple-converted-space"/>
          <w:rFonts w:ascii="Times New Roman" w:hAnsi="Times New Roman" w:cs="Times New Roman"/>
          <w:sz w:val="20"/>
          <w:szCs w:val="20"/>
          <w:shd w:val="clear" w:color="auto" w:fill="FFFFFF"/>
        </w:rPr>
        <w:t> </w:t>
      </w:r>
      <w:r w:rsidRPr="00024EA9">
        <w:rPr>
          <w:rFonts w:ascii="Times New Roman" w:hAnsi="Times New Roman" w:cs="Times New Roman"/>
          <w:sz w:val="20"/>
          <w:szCs w:val="20"/>
          <w:shd w:val="clear" w:color="auto" w:fill="FFFFFF"/>
        </w:rPr>
        <w:t xml:space="preserve">refers to the </w:t>
      </w:r>
      <w:hyperlink r:id="rId26" w:tooltip="Redox" w:history="1">
        <w:r w:rsidRPr="00024EA9">
          <w:rPr>
            <w:rStyle w:val="Hyperlink"/>
            <w:rFonts w:ascii="Times New Roman" w:hAnsi="Times New Roman" w:cs="Times New Roman"/>
            <w:color w:val="auto"/>
            <w:sz w:val="20"/>
            <w:szCs w:val="20"/>
            <w:u w:val="none"/>
            <w:shd w:val="clear" w:color="auto" w:fill="FFFFFF"/>
          </w:rPr>
          <w:t>oxidative</w:t>
        </w:r>
      </w:hyperlink>
      <w:r w:rsidRPr="00024EA9">
        <w:rPr>
          <w:rStyle w:val="apple-converted-space"/>
          <w:rFonts w:ascii="Times New Roman" w:hAnsi="Times New Roman" w:cs="Times New Roman"/>
          <w:sz w:val="20"/>
          <w:szCs w:val="20"/>
          <w:shd w:val="clear" w:color="auto" w:fill="FFFFFF"/>
        </w:rPr>
        <w:t> </w:t>
      </w:r>
      <w:r w:rsidRPr="00024EA9">
        <w:rPr>
          <w:rFonts w:ascii="Times New Roman" w:hAnsi="Times New Roman" w:cs="Times New Roman"/>
          <w:sz w:val="20"/>
          <w:szCs w:val="20"/>
          <w:shd w:val="clear" w:color="auto" w:fill="FFFFFF"/>
        </w:rPr>
        <w:t>degradation of</w:t>
      </w:r>
      <w:r w:rsidRPr="00024EA9">
        <w:rPr>
          <w:rStyle w:val="apple-converted-space"/>
          <w:rFonts w:ascii="Times New Roman" w:hAnsi="Times New Roman" w:cs="Times New Roman"/>
          <w:sz w:val="20"/>
          <w:szCs w:val="20"/>
          <w:shd w:val="clear" w:color="auto" w:fill="FFFFFF"/>
        </w:rPr>
        <w:t> </w:t>
      </w:r>
      <w:hyperlink r:id="rId27" w:tooltip="Lipid" w:history="1">
        <w:r w:rsidRPr="00024EA9">
          <w:rPr>
            <w:rStyle w:val="Hyperlink"/>
            <w:rFonts w:ascii="Times New Roman" w:hAnsi="Times New Roman" w:cs="Times New Roman"/>
            <w:color w:val="auto"/>
            <w:sz w:val="20"/>
            <w:szCs w:val="20"/>
            <w:u w:val="none"/>
            <w:shd w:val="clear" w:color="auto" w:fill="FFFFFF"/>
          </w:rPr>
          <w:t>lipids</w:t>
        </w:r>
      </w:hyperlink>
      <w:r w:rsidRPr="00024EA9">
        <w:rPr>
          <w:rFonts w:ascii="Times New Roman" w:hAnsi="Times New Roman" w:cs="Times New Roman"/>
          <w:sz w:val="20"/>
          <w:szCs w:val="20"/>
          <w:shd w:val="clear" w:color="auto" w:fill="FFFFFF"/>
        </w:rPr>
        <w:t xml:space="preserve">. </w:t>
      </w:r>
      <w:r w:rsidRPr="00024EA9">
        <w:rPr>
          <w:rFonts w:ascii="Times New Roman" w:hAnsi="Times New Roman" w:cs="Times New Roman"/>
          <w:sz w:val="20"/>
          <w:szCs w:val="20"/>
        </w:rPr>
        <w:t xml:space="preserve">It is the action of abstraction of a hydrogen atom from the side chain of polyunsaturated fatty acids in the membrane. The present data revealed that CPA administration </w:t>
      </w:r>
      <w:r w:rsidRPr="00024EA9">
        <w:rPr>
          <w:rFonts w:ascii="Times New Roman" w:hAnsi="Times New Roman" w:cs="Times New Roman"/>
          <w:sz w:val="20"/>
          <w:szCs w:val="20"/>
        </w:rPr>
        <w:lastRenderedPageBreak/>
        <w:t xml:space="preserve">produced a marked oxidative impact, as evidenced by the significant increase in LPO. </w:t>
      </w:r>
      <w:r w:rsidRPr="00024EA9">
        <w:rPr>
          <w:rFonts w:ascii="Times New Roman" w:hAnsi="Times New Roman" w:cs="Times New Roman"/>
          <w:color w:val="000000"/>
          <w:sz w:val="20"/>
          <w:szCs w:val="20"/>
        </w:rPr>
        <w:t>T</w:t>
      </w:r>
      <w:r w:rsidRPr="00024EA9">
        <w:rPr>
          <w:rFonts w:ascii="Times New Roman" w:hAnsi="Times New Roman" w:cs="Times New Roman"/>
          <w:sz w:val="20"/>
          <w:szCs w:val="20"/>
        </w:rPr>
        <w:t>reatment with different doses of AEAM afforded better protection through decreased production of free radicals derivatives, as is evident from the decreased level of LPO in a dose dependent manner.</w:t>
      </w:r>
    </w:p>
    <w:p w:rsidR="004F7225" w:rsidRPr="00024EA9" w:rsidRDefault="004F7225" w:rsidP="004F7225">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024EA9">
        <w:rPr>
          <w:rFonts w:ascii="Times New Roman" w:hAnsi="Times New Roman" w:cs="Times New Roman"/>
          <w:sz w:val="20"/>
          <w:szCs w:val="20"/>
        </w:rPr>
        <w:t>Superoxide is believed to be the cause of other ROS formations such as hydrogen peroxide and hydroxyl radicals. Therefore, superoxide scavenging capacity in the body is the first line of defense against oxidative stress. Superoxide anion has been suggested as a major cause of CPA toxicity (</w:t>
      </w:r>
      <w:proofErr w:type="spellStart"/>
      <w:r w:rsidRPr="00024EA9">
        <w:rPr>
          <w:rFonts w:ascii="Times New Roman" w:hAnsi="Times New Roman" w:cs="Times New Roman"/>
          <w:sz w:val="20"/>
          <w:szCs w:val="20"/>
        </w:rPr>
        <w:t>Rceci</w:t>
      </w:r>
      <w:proofErr w:type="spellEnd"/>
      <w:r w:rsidRPr="00024EA9">
        <w:rPr>
          <w:rFonts w:ascii="Times New Roman" w:hAnsi="Times New Roman" w:cs="Times New Roman"/>
          <w:sz w:val="20"/>
          <w:szCs w:val="20"/>
        </w:rPr>
        <w:t xml:space="preserve"> </w:t>
      </w:r>
      <w:r w:rsidRPr="00024EA9">
        <w:rPr>
          <w:rFonts w:ascii="Times New Roman" w:hAnsi="Times New Roman" w:cs="Times New Roman"/>
          <w:i/>
          <w:sz w:val="20"/>
          <w:szCs w:val="20"/>
        </w:rPr>
        <w:t>et al</w:t>
      </w:r>
      <w:r w:rsidRPr="00024EA9">
        <w:rPr>
          <w:rFonts w:ascii="Times New Roman" w:hAnsi="Times New Roman" w:cs="Times New Roman"/>
          <w:sz w:val="20"/>
          <w:szCs w:val="20"/>
        </w:rPr>
        <w:t>., 2006)</w:t>
      </w:r>
      <w:r w:rsidRPr="00024EA9">
        <w:rPr>
          <w:rFonts w:ascii="Times New Roman" w:hAnsi="Times New Roman" w:cs="Times New Roman"/>
          <w:color w:val="FF0000"/>
          <w:sz w:val="20"/>
          <w:szCs w:val="20"/>
        </w:rPr>
        <w:t>.</w:t>
      </w:r>
      <w:r w:rsidRPr="00024EA9">
        <w:rPr>
          <w:rFonts w:ascii="Times New Roman" w:hAnsi="Times New Roman" w:cs="Times New Roman"/>
          <w:color w:val="0000FF"/>
          <w:sz w:val="20"/>
          <w:szCs w:val="20"/>
        </w:rPr>
        <w:t xml:space="preserve"> </w:t>
      </w:r>
      <w:r w:rsidRPr="00024EA9">
        <w:rPr>
          <w:rFonts w:ascii="Times New Roman" w:hAnsi="Times New Roman" w:cs="Times New Roman"/>
          <w:sz w:val="20"/>
          <w:szCs w:val="20"/>
        </w:rPr>
        <w:t xml:space="preserve">The decreased activity of SOD in the present study might be the reason of oxidative damage in CPA-treated animals. AEAM prevented the </w:t>
      </w:r>
      <w:r w:rsidRPr="00024EA9">
        <w:rPr>
          <w:rFonts w:ascii="Times New Roman" w:hAnsi="Times New Roman" w:cs="Times New Roman"/>
          <w:color w:val="000000"/>
          <w:sz w:val="20"/>
          <w:szCs w:val="20"/>
        </w:rPr>
        <w:t>loss of SOD activity in the dose dependent manner, in CPA-treated mice.</w:t>
      </w:r>
      <w:r w:rsidRPr="00024EA9">
        <w:rPr>
          <w:rFonts w:ascii="Times New Roman" w:hAnsi="Times New Roman" w:cs="Times New Roman"/>
          <w:sz w:val="20"/>
          <w:szCs w:val="20"/>
        </w:rPr>
        <w:t xml:space="preserve"> </w:t>
      </w:r>
      <w:proofErr w:type="spellStart"/>
      <w:r w:rsidRPr="00024EA9">
        <w:rPr>
          <w:rFonts w:ascii="Times New Roman" w:hAnsi="Times New Roman" w:cs="Times New Roman"/>
          <w:sz w:val="20"/>
          <w:szCs w:val="20"/>
        </w:rPr>
        <w:t>Catalase</w:t>
      </w:r>
      <w:proofErr w:type="spellEnd"/>
      <w:r w:rsidRPr="00024EA9">
        <w:rPr>
          <w:rStyle w:val="apple-converted-space"/>
          <w:rFonts w:ascii="Times New Roman" w:hAnsi="Times New Roman" w:cs="Times New Roman"/>
          <w:color w:val="000000"/>
          <w:sz w:val="20"/>
          <w:szCs w:val="20"/>
        </w:rPr>
        <w:t> </w:t>
      </w:r>
      <w:r w:rsidRPr="00024EA9">
        <w:rPr>
          <w:rFonts w:ascii="Times New Roman" w:hAnsi="Times New Roman" w:cs="Times New Roman"/>
          <w:sz w:val="20"/>
          <w:szCs w:val="20"/>
        </w:rPr>
        <w:t>is a common</w:t>
      </w:r>
      <w:r w:rsidRPr="00024EA9">
        <w:rPr>
          <w:rStyle w:val="apple-converted-space"/>
          <w:rFonts w:ascii="Times New Roman" w:hAnsi="Times New Roman" w:cs="Times New Roman"/>
          <w:color w:val="000000"/>
          <w:sz w:val="20"/>
          <w:szCs w:val="20"/>
        </w:rPr>
        <w:t> </w:t>
      </w:r>
      <w:hyperlink r:id="rId28" w:tooltip="Enzyme" w:history="1">
        <w:r w:rsidRPr="00024EA9">
          <w:rPr>
            <w:rStyle w:val="Hyperlink"/>
            <w:rFonts w:ascii="Times New Roman" w:hAnsi="Times New Roman" w:cs="Times New Roman"/>
            <w:color w:val="000000"/>
            <w:sz w:val="20"/>
            <w:szCs w:val="20"/>
            <w:u w:val="none"/>
          </w:rPr>
          <w:t>enzyme</w:t>
        </w:r>
      </w:hyperlink>
      <w:r w:rsidRPr="00024EA9">
        <w:rPr>
          <w:rStyle w:val="apple-converted-space"/>
          <w:rFonts w:ascii="Times New Roman" w:hAnsi="Times New Roman" w:cs="Times New Roman"/>
          <w:color w:val="000000"/>
          <w:sz w:val="20"/>
          <w:szCs w:val="20"/>
        </w:rPr>
        <w:t> </w:t>
      </w:r>
      <w:r w:rsidRPr="00024EA9">
        <w:rPr>
          <w:rFonts w:ascii="Times New Roman" w:hAnsi="Times New Roman" w:cs="Times New Roman"/>
          <w:sz w:val="20"/>
          <w:szCs w:val="20"/>
        </w:rPr>
        <w:t>found in nearly all living organisms exposed to oxygen. It</w:t>
      </w:r>
      <w:r w:rsidRPr="00024EA9">
        <w:rPr>
          <w:rStyle w:val="apple-converted-space"/>
          <w:rFonts w:ascii="Times New Roman" w:hAnsi="Times New Roman" w:cs="Times New Roman"/>
          <w:color w:val="000000"/>
          <w:sz w:val="20"/>
          <w:szCs w:val="20"/>
        </w:rPr>
        <w:t> </w:t>
      </w:r>
      <w:hyperlink r:id="rId29" w:tooltip="Catalyst" w:history="1">
        <w:r w:rsidRPr="00024EA9">
          <w:rPr>
            <w:rStyle w:val="Hyperlink"/>
            <w:rFonts w:ascii="Times New Roman" w:hAnsi="Times New Roman" w:cs="Times New Roman"/>
            <w:color w:val="000000"/>
            <w:sz w:val="20"/>
            <w:szCs w:val="20"/>
            <w:u w:val="none"/>
          </w:rPr>
          <w:t>catalyzes</w:t>
        </w:r>
      </w:hyperlink>
      <w:r w:rsidRPr="00024EA9">
        <w:rPr>
          <w:rStyle w:val="apple-converted-space"/>
          <w:rFonts w:ascii="Times New Roman" w:hAnsi="Times New Roman" w:cs="Times New Roman"/>
          <w:color w:val="000000"/>
          <w:sz w:val="20"/>
          <w:szCs w:val="20"/>
        </w:rPr>
        <w:t> </w:t>
      </w:r>
      <w:r w:rsidRPr="00024EA9">
        <w:rPr>
          <w:rFonts w:ascii="Times New Roman" w:hAnsi="Times New Roman" w:cs="Times New Roman"/>
          <w:sz w:val="20"/>
          <w:szCs w:val="20"/>
        </w:rPr>
        <w:t xml:space="preserve">the </w:t>
      </w:r>
      <w:hyperlink r:id="rId30" w:tooltip="Hydrogen peroxide" w:history="1">
        <w:r w:rsidRPr="00024EA9">
          <w:rPr>
            <w:rStyle w:val="Hyperlink"/>
            <w:rFonts w:ascii="Times New Roman" w:hAnsi="Times New Roman" w:cs="Times New Roman"/>
            <w:color w:val="000000"/>
            <w:sz w:val="20"/>
            <w:szCs w:val="20"/>
            <w:u w:val="none"/>
          </w:rPr>
          <w:t>hydrogen peroxide</w:t>
        </w:r>
      </w:hyperlink>
      <w:r w:rsidRPr="00024EA9">
        <w:rPr>
          <w:rFonts w:ascii="Times New Roman" w:hAnsi="Times New Roman" w:cs="Times New Roman"/>
          <w:sz w:val="20"/>
          <w:szCs w:val="20"/>
        </w:rPr>
        <w:t xml:space="preserve"> (H</w:t>
      </w:r>
      <w:r w:rsidRPr="00024EA9">
        <w:rPr>
          <w:rFonts w:ascii="Times New Roman" w:hAnsi="Times New Roman" w:cs="Times New Roman"/>
          <w:sz w:val="20"/>
          <w:szCs w:val="20"/>
          <w:vertAlign w:val="subscript"/>
        </w:rPr>
        <w:t>2</w:t>
      </w:r>
      <w:r w:rsidRPr="00024EA9">
        <w:rPr>
          <w:rFonts w:ascii="Times New Roman" w:hAnsi="Times New Roman" w:cs="Times New Roman"/>
          <w:sz w:val="20"/>
          <w:szCs w:val="20"/>
        </w:rPr>
        <w:t>O</w:t>
      </w:r>
      <w:r w:rsidRPr="00024EA9">
        <w:rPr>
          <w:rFonts w:ascii="Times New Roman" w:hAnsi="Times New Roman" w:cs="Times New Roman"/>
          <w:sz w:val="20"/>
          <w:szCs w:val="20"/>
          <w:vertAlign w:val="subscript"/>
        </w:rPr>
        <w:t>2</w:t>
      </w:r>
      <w:r w:rsidRPr="00024EA9">
        <w:rPr>
          <w:rFonts w:ascii="Times New Roman" w:hAnsi="Times New Roman" w:cs="Times New Roman"/>
          <w:sz w:val="20"/>
          <w:szCs w:val="20"/>
        </w:rPr>
        <w:t>)</w:t>
      </w:r>
      <w:r w:rsidRPr="00024EA9">
        <w:rPr>
          <w:rStyle w:val="apple-converted-space"/>
          <w:rFonts w:ascii="Times New Roman" w:hAnsi="Times New Roman" w:cs="Times New Roman"/>
          <w:color w:val="000000"/>
          <w:sz w:val="20"/>
          <w:szCs w:val="20"/>
        </w:rPr>
        <w:t> </w:t>
      </w:r>
      <w:r w:rsidRPr="00024EA9">
        <w:rPr>
          <w:rFonts w:ascii="Times New Roman" w:hAnsi="Times New Roman" w:cs="Times New Roman"/>
          <w:sz w:val="20"/>
          <w:szCs w:val="20"/>
        </w:rPr>
        <w:t>to</w:t>
      </w:r>
      <w:r w:rsidRPr="00024EA9">
        <w:rPr>
          <w:rStyle w:val="apple-converted-space"/>
          <w:rFonts w:ascii="Times New Roman" w:hAnsi="Times New Roman" w:cs="Times New Roman"/>
          <w:color w:val="000000"/>
          <w:sz w:val="20"/>
          <w:szCs w:val="20"/>
        </w:rPr>
        <w:t> </w:t>
      </w:r>
      <w:hyperlink r:id="rId31" w:tooltip="Water" w:history="1">
        <w:r w:rsidRPr="00024EA9">
          <w:rPr>
            <w:rStyle w:val="Hyperlink"/>
            <w:rFonts w:ascii="Times New Roman" w:hAnsi="Times New Roman" w:cs="Times New Roman"/>
            <w:color w:val="000000"/>
            <w:sz w:val="20"/>
            <w:szCs w:val="20"/>
            <w:u w:val="none"/>
          </w:rPr>
          <w:t>water</w:t>
        </w:r>
      </w:hyperlink>
      <w:r w:rsidRPr="00024EA9">
        <w:rPr>
          <w:rStyle w:val="apple-converted-space"/>
          <w:rFonts w:ascii="Times New Roman" w:hAnsi="Times New Roman" w:cs="Times New Roman"/>
          <w:color w:val="000000"/>
          <w:sz w:val="20"/>
          <w:szCs w:val="20"/>
        </w:rPr>
        <w:t> </w:t>
      </w:r>
      <w:r w:rsidRPr="00024EA9">
        <w:rPr>
          <w:rFonts w:ascii="Times New Roman" w:hAnsi="Times New Roman" w:cs="Times New Roman"/>
          <w:sz w:val="20"/>
          <w:szCs w:val="20"/>
        </w:rPr>
        <w:t xml:space="preserve">and </w:t>
      </w:r>
      <w:hyperlink r:id="rId32" w:tooltip="Oxygen" w:history="1">
        <w:r w:rsidRPr="00024EA9">
          <w:rPr>
            <w:rStyle w:val="Hyperlink"/>
            <w:rFonts w:ascii="Times New Roman" w:hAnsi="Times New Roman" w:cs="Times New Roman"/>
            <w:color w:val="000000"/>
            <w:sz w:val="20"/>
            <w:szCs w:val="20"/>
            <w:u w:val="none"/>
          </w:rPr>
          <w:t>oxygen</w:t>
        </w:r>
      </w:hyperlink>
      <w:r w:rsidRPr="00024EA9">
        <w:rPr>
          <w:rFonts w:ascii="Times New Roman" w:hAnsi="Times New Roman" w:cs="Times New Roman"/>
          <w:sz w:val="20"/>
          <w:szCs w:val="20"/>
        </w:rPr>
        <w:t>.</w:t>
      </w:r>
      <w:r w:rsidRPr="00024EA9">
        <w:rPr>
          <w:rStyle w:val="apple-converted-space"/>
          <w:rFonts w:ascii="Times New Roman" w:hAnsi="Times New Roman" w:cs="Times New Roman"/>
          <w:color w:val="000000"/>
          <w:sz w:val="20"/>
          <w:szCs w:val="20"/>
        </w:rPr>
        <w:t xml:space="preserve"> </w:t>
      </w:r>
      <w:r w:rsidRPr="00024EA9">
        <w:rPr>
          <w:rFonts w:ascii="Times New Roman" w:hAnsi="Times New Roman" w:cs="Times New Roman"/>
          <w:sz w:val="20"/>
          <w:szCs w:val="20"/>
        </w:rPr>
        <w:t>It is a very important enzyme in protecting the cell from</w:t>
      </w:r>
      <w:r w:rsidRPr="00024EA9">
        <w:rPr>
          <w:rStyle w:val="apple-converted-space"/>
          <w:rFonts w:ascii="Times New Roman" w:hAnsi="Times New Roman" w:cs="Times New Roman"/>
          <w:color w:val="000000"/>
          <w:sz w:val="20"/>
          <w:szCs w:val="20"/>
        </w:rPr>
        <w:t> </w:t>
      </w:r>
      <w:hyperlink r:id="rId33" w:tooltip="Oxidative stress" w:history="1">
        <w:r w:rsidRPr="00024EA9">
          <w:rPr>
            <w:rStyle w:val="Hyperlink"/>
            <w:rFonts w:ascii="Times New Roman" w:hAnsi="Times New Roman" w:cs="Times New Roman"/>
            <w:color w:val="000000"/>
            <w:sz w:val="20"/>
            <w:szCs w:val="20"/>
            <w:u w:val="none"/>
          </w:rPr>
          <w:t>oxidative damage</w:t>
        </w:r>
      </w:hyperlink>
      <w:r w:rsidRPr="00024EA9">
        <w:rPr>
          <w:rStyle w:val="apple-converted-space"/>
          <w:rFonts w:ascii="Times New Roman" w:hAnsi="Times New Roman" w:cs="Times New Roman"/>
          <w:color w:val="000000"/>
          <w:sz w:val="20"/>
          <w:szCs w:val="20"/>
        </w:rPr>
        <w:t> </w:t>
      </w:r>
      <w:r w:rsidRPr="00024EA9">
        <w:rPr>
          <w:rFonts w:ascii="Times New Roman" w:hAnsi="Times New Roman" w:cs="Times New Roman"/>
          <w:sz w:val="20"/>
          <w:szCs w:val="20"/>
        </w:rPr>
        <w:t>by ROS (</w:t>
      </w:r>
      <w:proofErr w:type="spellStart"/>
      <w:r w:rsidRPr="00024EA9">
        <w:rPr>
          <w:rFonts w:ascii="Times New Roman" w:hAnsi="Times New Roman" w:cs="Times New Roman"/>
          <w:sz w:val="20"/>
          <w:szCs w:val="20"/>
        </w:rPr>
        <w:t>Foyerand</w:t>
      </w:r>
      <w:proofErr w:type="spellEnd"/>
      <w:r w:rsidRPr="00024EA9">
        <w:rPr>
          <w:rFonts w:ascii="Times New Roman" w:hAnsi="Times New Roman" w:cs="Times New Roman"/>
          <w:sz w:val="20"/>
          <w:szCs w:val="20"/>
        </w:rPr>
        <w:t xml:space="preserve"> and </w:t>
      </w:r>
      <w:proofErr w:type="spellStart"/>
      <w:r w:rsidRPr="00024EA9">
        <w:rPr>
          <w:rFonts w:ascii="Times New Roman" w:hAnsi="Times New Roman" w:cs="Times New Roman"/>
          <w:sz w:val="20"/>
          <w:szCs w:val="20"/>
        </w:rPr>
        <w:t>Shigeoka</w:t>
      </w:r>
      <w:proofErr w:type="spellEnd"/>
      <w:r w:rsidRPr="00024EA9">
        <w:rPr>
          <w:rFonts w:ascii="Times New Roman" w:hAnsi="Times New Roman" w:cs="Times New Roman"/>
          <w:sz w:val="20"/>
          <w:szCs w:val="20"/>
        </w:rPr>
        <w:t>, 2010)</w:t>
      </w:r>
      <w:r w:rsidRPr="00024EA9">
        <w:rPr>
          <w:rFonts w:ascii="Times New Roman" w:hAnsi="Times New Roman" w:cs="Times New Roman"/>
          <w:color w:val="0000FF"/>
          <w:sz w:val="20"/>
          <w:szCs w:val="20"/>
        </w:rPr>
        <w:t>.</w:t>
      </w:r>
      <w:r w:rsidRPr="00024EA9">
        <w:rPr>
          <w:rFonts w:ascii="Times New Roman" w:hAnsi="Times New Roman" w:cs="Times New Roman"/>
          <w:sz w:val="20"/>
          <w:szCs w:val="20"/>
        </w:rPr>
        <w:t xml:space="preserve"> In the present investigation, it has been found that CPA-induced toxicity by damaging the antioxidant defense system of organs such as SOD and CAT in liver. However, treatment of mice, with AEAM showed a strong protective potential against oxidative stress caused by CPA.</w:t>
      </w:r>
    </w:p>
    <w:p w:rsidR="004F7225" w:rsidRPr="00024EA9" w:rsidRDefault="004F7225" w:rsidP="004F7225">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024EA9">
        <w:rPr>
          <w:rFonts w:ascii="Times New Roman" w:hAnsi="Times New Roman" w:cs="Times New Roman"/>
          <w:color w:val="000000"/>
          <w:sz w:val="20"/>
          <w:szCs w:val="20"/>
        </w:rPr>
        <w:t>The results of the present study showed that co-administration of varied doses of AEAM diminished CPA-induced oxidative stress by increasing antioxidant status. These results support the hypothesis that oxidative damage is neutralized when</w:t>
      </w:r>
      <w:r w:rsidRPr="00024EA9">
        <w:rPr>
          <w:rFonts w:ascii="Times New Roman" w:hAnsi="Times New Roman" w:cs="Times New Roman"/>
          <w:sz w:val="20"/>
          <w:szCs w:val="20"/>
        </w:rPr>
        <w:t xml:space="preserve"> antioxidants such </w:t>
      </w:r>
      <w:proofErr w:type="spellStart"/>
      <w:r w:rsidRPr="00024EA9">
        <w:rPr>
          <w:rFonts w:ascii="Times New Roman" w:hAnsi="Times New Roman" w:cs="Times New Roman"/>
          <w:i/>
          <w:sz w:val="20"/>
          <w:szCs w:val="20"/>
        </w:rPr>
        <w:t>Ficus</w:t>
      </w:r>
      <w:proofErr w:type="spellEnd"/>
      <w:r w:rsidRPr="00024EA9">
        <w:rPr>
          <w:rFonts w:ascii="Times New Roman" w:hAnsi="Times New Roman" w:cs="Times New Roman"/>
          <w:i/>
          <w:sz w:val="20"/>
          <w:szCs w:val="20"/>
        </w:rPr>
        <w:t xml:space="preserve"> </w:t>
      </w:r>
      <w:proofErr w:type="spellStart"/>
      <w:r w:rsidRPr="00024EA9">
        <w:rPr>
          <w:rFonts w:ascii="Times New Roman" w:hAnsi="Times New Roman" w:cs="Times New Roman"/>
          <w:i/>
          <w:sz w:val="20"/>
          <w:szCs w:val="20"/>
        </w:rPr>
        <w:t>hispida</w:t>
      </w:r>
      <w:proofErr w:type="spellEnd"/>
      <w:r w:rsidRPr="00024EA9">
        <w:rPr>
          <w:rFonts w:ascii="Times New Roman" w:hAnsi="Times New Roman" w:cs="Times New Roman"/>
          <w:sz w:val="20"/>
          <w:szCs w:val="20"/>
        </w:rPr>
        <w:t xml:space="preserve">, </w:t>
      </w:r>
      <w:proofErr w:type="spellStart"/>
      <w:r w:rsidRPr="00024EA9">
        <w:rPr>
          <w:rFonts w:ascii="Times New Roman" w:hAnsi="Times New Roman" w:cs="Times New Roman"/>
          <w:sz w:val="20"/>
          <w:szCs w:val="20"/>
        </w:rPr>
        <w:t>squalene</w:t>
      </w:r>
      <w:proofErr w:type="spellEnd"/>
      <w:r w:rsidRPr="00024EA9">
        <w:rPr>
          <w:rFonts w:ascii="Times New Roman" w:hAnsi="Times New Roman" w:cs="Times New Roman"/>
          <w:sz w:val="20"/>
          <w:szCs w:val="20"/>
        </w:rPr>
        <w:t xml:space="preserve"> and DL-α-</w:t>
      </w:r>
      <w:proofErr w:type="spellStart"/>
      <w:r w:rsidRPr="00024EA9">
        <w:rPr>
          <w:rFonts w:ascii="Times New Roman" w:hAnsi="Times New Roman" w:cs="Times New Roman"/>
          <w:sz w:val="20"/>
          <w:szCs w:val="20"/>
        </w:rPr>
        <w:t>lipoic</w:t>
      </w:r>
      <w:proofErr w:type="spellEnd"/>
      <w:r w:rsidRPr="00024EA9">
        <w:rPr>
          <w:rFonts w:ascii="Times New Roman" w:hAnsi="Times New Roman" w:cs="Times New Roman"/>
          <w:sz w:val="20"/>
          <w:szCs w:val="20"/>
        </w:rPr>
        <w:t xml:space="preserve"> acid are administered before or after the induction of oxidative stress (</w:t>
      </w:r>
      <w:proofErr w:type="spellStart"/>
      <w:r w:rsidRPr="00024EA9">
        <w:rPr>
          <w:rFonts w:ascii="Times New Roman" w:hAnsi="Times New Roman" w:cs="Times New Roman"/>
          <w:sz w:val="20"/>
          <w:szCs w:val="20"/>
        </w:rPr>
        <w:t>Shanmugarajan</w:t>
      </w:r>
      <w:proofErr w:type="spellEnd"/>
      <w:r w:rsidRPr="00024EA9">
        <w:rPr>
          <w:rFonts w:ascii="Times New Roman" w:hAnsi="Times New Roman" w:cs="Times New Roman"/>
          <w:sz w:val="20"/>
          <w:szCs w:val="20"/>
        </w:rPr>
        <w:t xml:space="preserve"> </w:t>
      </w:r>
      <w:r w:rsidRPr="00024EA9">
        <w:rPr>
          <w:rFonts w:ascii="Times New Roman" w:hAnsi="Times New Roman" w:cs="Times New Roman"/>
          <w:i/>
          <w:sz w:val="20"/>
          <w:szCs w:val="20"/>
        </w:rPr>
        <w:t>et al</w:t>
      </w:r>
      <w:r w:rsidRPr="00024EA9">
        <w:rPr>
          <w:rFonts w:ascii="Times New Roman" w:hAnsi="Times New Roman" w:cs="Times New Roman"/>
          <w:sz w:val="20"/>
          <w:szCs w:val="20"/>
        </w:rPr>
        <w:t>., 2008).</w:t>
      </w:r>
    </w:p>
    <w:p w:rsidR="004F7225" w:rsidRPr="00024EA9" w:rsidRDefault="004F7225" w:rsidP="004F7225">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4F7225" w:rsidRPr="00024EA9" w:rsidRDefault="004F7225" w:rsidP="004F7225">
      <w:pPr>
        <w:tabs>
          <w:tab w:val="left" w:pos="-90"/>
        </w:tabs>
        <w:autoSpaceDE w:val="0"/>
        <w:autoSpaceDN w:val="0"/>
        <w:adjustRightInd w:val="0"/>
        <w:snapToGrid w:val="0"/>
        <w:spacing w:after="0" w:line="240" w:lineRule="auto"/>
        <w:ind w:firstLine="425"/>
        <w:jc w:val="both"/>
        <w:rPr>
          <w:rFonts w:ascii="Times New Roman" w:hAnsi="Times New Roman" w:cs="Times New Roman"/>
          <w:color w:val="000000" w:themeColor="text1"/>
          <w:sz w:val="20"/>
          <w:szCs w:val="20"/>
        </w:rPr>
      </w:pPr>
      <w:r w:rsidRPr="00024EA9">
        <w:rPr>
          <w:rFonts w:ascii="Times New Roman" w:hAnsi="Times New Roman" w:cs="Times New Roman"/>
          <w:color w:val="000000" w:themeColor="text1"/>
          <w:sz w:val="20"/>
          <w:szCs w:val="20"/>
        </w:rPr>
        <w:t>The present study indicates that AEAM significantly enhanced the WBC and RBC count as compared to the CPA intoxicated mice. These observations assume great significance, as anemia is a common complication in cancer. The situation aggravates further during chemotherapy, since a majority of anti-</w:t>
      </w:r>
      <w:proofErr w:type="spellStart"/>
      <w:r w:rsidRPr="00024EA9">
        <w:rPr>
          <w:rFonts w:ascii="Times New Roman" w:hAnsi="Times New Roman" w:cs="Times New Roman"/>
          <w:color w:val="000000" w:themeColor="text1"/>
          <w:sz w:val="20"/>
          <w:szCs w:val="20"/>
        </w:rPr>
        <w:t>neoplastic</w:t>
      </w:r>
      <w:proofErr w:type="spellEnd"/>
      <w:r w:rsidRPr="00024EA9">
        <w:rPr>
          <w:rFonts w:ascii="Times New Roman" w:hAnsi="Times New Roman" w:cs="Times New Roman"/>
          <w:color w:val="000000" w:themeColor="text1"/>
          <w:sz w:val="20"/>
          <w:szCs w:val="20"/>
        </w:rPr>
        <w:t xml:space="preserve"> agents exert suppressive effects on </w:t>
      </w:r>
      <w:proofErr w:type="spellStart"/>
      <w:r w:rsidRPr="00024EA9">
        <w:rPr>
          <w:rFonts w:ascii="Times New Roman" w:hAnsi="Times New Roman" w:cs="Times New Roman"/>
          <w:color w:val="000000" w:themeColor="text1"/>
          <w:sz w:val="20"/>
          <w:szCs w:val="20"/>
        </w:rPr>
        <w:t>erythropoiesis</w:t>
      </w:r>
      <w:proofErr w:type="spellEnd"/>
      <w:r w:rsidRPr="00024EA9">
        <w:rPr>
          <w:rFonts w:ascii="Times New Roman" w:hAnsi="Times New Roman" w:cs="Times New Roman"/>
          <w:color w:val="000000" w:themeColor="text1"/>
          <w:sz w:val="20"/>
          <w:szCs w:val="20"/>
        </w:rPr>
        <w:t xml:space="preserve"> and thereby limiting the use of drugs (</w:t>
      </w:r>
      <w:proofErr w:type="spellStart"/>
      <w:r w:rsidRPr="00024EA9">
        <w:rPr>
          <w:rFonts w:ascii="Times New Roman" w:hAnsi="Times New Roman" w:cs="Times New Roman"/>
          <w:color w:val="000000" w:themeColor="text1"/>
          <w:sz w:val="20"/>
          <w:szCs w:val="20"/>
        </w:rPr>
        <w:t>Sreelatha</w:t>
      </w:r>
      <w:proofErr w:type="spellEnd"/>
      <w:r w:rsidRPr="00024EA9">
        <w:rPr>
          <w:rFonts w:ascii="Times New Roman" w:hAnsi="Times New Roman" w:cs="Times New Roman"/>
          <w:color w:val="000000" w:themeColor="text1"/>
          <w:sz w:val="20"/>
          <w:szCs w:val="20"/>
        </w:rPr>
        <w:t xml:space="preserve"> </w:t>
      </w:r>
      <w:r w:rsidRPr="00024EA9">
        <w:rPr>
          <w:rFonts w:ascii="Times New Roman" w:hAnsi="Times New Roman" w:cs="Times New Roman"/>
          <w:i/>
          <w:color w:val="000000" w:themeColor="text1"/>
          <w:sz w:val="20"/>
          <w:szCs w:val="20"/>
        </w:rPr>
        <w:t>et al</w:t>
      </w:r>
      <w:r w:rsidRPr="00024EA9">
        <w:rPr>
          <w:rFonts w:ascii="Times New Roman" w:hAnsi="Times New Roman" w:cs="Times New Roman"/>
          <w:color w:val="000000" w:themeColor="text1"/>
          <w:sz w:val="20"/>
          <w:szCs w:val="20"/>
        </w:rPr>
        <w:t>., 2012).</w:t>
      </w:r>
    </w:p>
    <w:p w:rsidR="004F7225" w:rsidRPr="00024EA9" w:rsidRDefault="004F7225" w:rsidP="004F7225">
      <w:pPr>
        <w:tabs>
          <w:tab w:val="left" w:pos="-90"/>
        </w:tabs>
        <w:autoSpaceDE w:val="0"/>
        <w:autoSpaceDN w:val="0"/>
        <w:adjustRightInd w:val="0"/>
        <w:snapToGrid w:val="0"/>
        <w:spacing w:after="0" w:line="240" w:lineRule="auto"/>
        <w:ind w:firstLine="425"/>
        <w:jc w:val="both"/>
        <w:rPr>
          <w:rFonts w:ascii="Times New Roman" w:hAnsi="Times New Roman" w:cs="Times New Roman"/>
          <w:i/>
          <w:color w:val="000000" w:themeColor="text1"/>
          <w:sz w:val="20"/>
          <w:szCs w:val="20"/>
        </w:rPr>
      </w:pPr>
      <w:r w:rsidRPr="00024EA9">
        <w:rPr>
          <w:rFonts w:ascii="Times New Roman" w:hAnsi="Times New Roman" w:cs="Times New Roman"/>
          <w:color w:val="000000" w:themeColor="text1"/>
          <w:sz w:val="20"/>
          <w:szCs w:val="20"/>
        </w:rPr>
        <w:t xml:space="preserve">The </w:t>
      </w:r>
      <w:proofErr w:type="spellStart"/>
      <w:r w:rsidRPr="00024EA9">
        <w:rPr>
          <w:rFonts w:ascii="Times New Roman" w:hAnsi="Times New Roman" w:cs="Times New Roman"/>
          <w:color w:val="000000" w:themeColor="text1"/>
          <w:sz w:val="20"/>
          <w:szCs w:val="20"/>
        </w:rPr>
        <w:t>hepatoprotective</w:t>
      </w:r>
      <w:proofErr w:type="spellEnd"/>
      <w:r w:rsidRPr="00024EA9">
        <w:rPr>
          <w:rFonts w:ascii="Times New Roman" w:hAnsi="Times New Roman" w:cs="Times New Roman"/>
          <w:color w:val="000000" w:themeColor="text1"/>
          <w:sz w:val="20"/>
          <w:szCs w:val="20"/>
        </w:rPr>
        <w:t xml:space="preserve"> effect of AEAM</w:t>
      </w:r>
      <w:r w:rsidRPr="00024EA9">
        <w:rPr>
          <w:rFonts w:ascii="Times New Roman" w:hAnsi="Times New Roman" w:cs="Times New Roman"/>
          <w:i/>
          <w:color w:val="000000" w:themeColor="text1"/>
          <w:sz w:val="20"/>
          <w:szCs w:val="20"/>
        </w:rPr>
        <w:t xml:space="preserve"> </w:t>
      </w:r>
      <w:r w:rsidRPr="00024EA9">
        <w:rPr>
          <w:rFonts w:ascii="Times New Roman" w:hAnsi="Times New Roman" w:cs="Times New Roman"/>
          <w:color w:val="000000" w:themeColor="text1"/>
          <w:sz w:val="20"/>
          <w:szCs w:val="20"/>
        </w:rPr>
        <w:t xml:space="preserve">was confirmed by </w:t>
      </w:r>
      <w:proofErr w:type="spellStart"/>
      <w:r w:rsidRPr="00024EA9">
        <w:rPr>
          <w:rFonts w:ascii="Times New Roman" w:hAnsi="Times New Roman" w:cs="Times New Roman"/>
          <w:color w:val="000000" w:themeColor="text1"/>
          <w:sz w:val="20"/>
          <w:szCs w:val="20"/>
        </w:rPr>
        <w:t>histopathological</w:t>
      </w:r>
      <w:proofErr w:type="spellEnd"/>
      <w:r w:rsidRPr="00024EA9">
        <w:rPr>
          <w:rFonts w:ascii="Times New Roman" w:hAnsi="Times New Roman" w:cs="Times New Roman"/>
          <w:color w:val="000000" w:themeColor="text1"/>
          <w:sz w:val="20"/>
          <w:szCs w:val="20"/>
        </w:rPr>
        <w:t xml:space="preserve"> examination of the liver of controlled and treated animals. </w:t>
      </w:r>
      <w:r w:rsidRPr="00024EA9">
        <w:rPr>
          <w:rFonts w:ascii="Times New Roman" w:hAnsi="Times New Roman" w:cs="Times New Roman"/>
          <w:sz w:val="20"/>
          <w:szCs w:val="20"/>
        </w:rPr>
        <w:t>In the present study, t</w:t>
      </w:r>
      <w:r w:rsidRPr="00024EA9">
        <w:rPr>
          <w:rFonts w:ascii="Times New Roman" w:hAnsi="Times New Roman" w:cs="Times New Roman"/>
          <w:color w:val="000000" w:themeColor="text1"/>
          <w:sz w:val="20"/>
          <w:szCs w:val="20"/>
        </w:rPr>
        <w:t xml:space="preserve">he histological architecture of CPA treated liver section showed the degeneration of </w:t>
      </w:r>
      <w:proofErr w:type="spellStart"/>
      <w:r w:rsidRPr="00024EA9">
        <w:rPr>
          <w:rFonts w:ascii="Times New Roman" w:hAnsi="Times New Roman" w:cs="Times New Roman"/>
          <w:color w:val="000000" w:themeColor="text1"/>
          <w:sz w:val="20"/>
          <w:szCs w:val="20"/>
        </w:rPr>
        <w:t>hepatocytes</w:t>
      </w:r>
      <w:proofErr w:type="spellEnd"/>
      <w:r w:rsidRPr="00024EA9">
        <w:rPr>
          <w:rFonts w:ascii="Times New Roman" w:hAnsi="Times New Roman" w:cs="Times New Roman"/>
          <w:color w:val="000000" w:themeColor="text1"/>
          <w:sz w:val="20"/>
          <w:szCs w:val="20"/>
        </w:rPr>
        <w:t xml:space="preserve">. </w:t>
      </w:r>
      <w:r w:rsidRPr="00024EA9">
        <w:rPr>
          <w:rFonts w:ascii="Times New Roman" w:hAnsi="Times New Roman" w:cs="Times New Roman"/>
          <w:color w:val="191919"/>
          <w:sz w:val="20"/>
          <w:szCs w:val="20"/>
        </w:rPr>
        <w:t xml:space="preserve">Whereas the mice treated with AEAM at different doses showed recovery from CPA-induced liver damage in a dose dependent manner. </w:t>
      </w:r>
      <w:r w:rsidRPr="00024EA9">
        <w:rPr>
          <w:rFonts w:ascii="Times New Roman" w:hAnsi="Times New Roman" w:cs="Times New Roman"/>
          <w:color w:val="000000" w:themeColor="text1"/>
          <w:sz w:val="20"/>
          <w:szCs w:val="20"/>
        </w:rPr>
        <w:t xml:space="preserve"> The best protection in architecture of liver was found at 600 </w:t>
      </w:r>
      <w:r w:rsidRPr="00024EA9">
        <w:rPr>
          <w:rFonts w:ascii="Times New Roman" w:hAnsi="Times New Roman" w:cs="Times New Roman"/>
          <w:color w:val="000000" w:themeColor="text1"/>
          <w:sz w:val="20"/>
          <w:szCs w:val="20"/>
        </w:rPr>
        <w:lastRenderedPageBreak/>
        <w:t xml:space="preserve">mg/kg </w:t>
      </w:r>
      <w:proofErr w:type="spellStart"/>
      <w:proofErr w:type="gramStart"/>
      <w:r w:rsidRPr="00024EA9">
        <w:rPr>
          <w:rFonts w:ascii="Times New Roman" w:hAnsi="Times New Roman" w:cs="Times New Roman"/>
          <w:color w:val="000000" w:themeColor="text1"/>
          <w:sz w:val="20"/>
          <w:szCs w:val="20"/>
        </w:rPr>
        <w:t>bw</w:t>
      </w:r>
      <w:proofErr w:type="spellEnd"/>
      <w:proofErr w:type="gramEnd"/>
      <w:r w:rsidRPr="00024EA9">
        <w:rPr>
          <w:rFonts w:ascii="Times New Roman" w:hAnsi="Times New Roman" w:cs="Times New Roman"/>
          <w:color w:val="000000" w:themeColor="text1"/>
          <w:sz w:val="20"/>
          <w:szCs w:val="20"/>
        </w:rPr>
        <w:t xml:space="preserve">, which was found to be parallel to control and </w:t>
      </w:r>
      <w:proofErr w:type="spellStart"/>
      <w:r w:rsidRPr="00024EA9">
        <w:rPr>
          <w:rFonts w:ascii="Times New Roman" w:hAnsi="Times New Roman" w:cs="Times New Roman"/>
          <w:color w:val="000000" w:themeColor="text1"/>
          <w:sz w:val="20"/>
          <w:szCs w:val="20"/>
        </w:rPr>
        <w:t>silymarin</w:t>
      </w:r>
      <w:proofErr w:type="spellEnd"/>
      <w:r w:rsidRPr="00024EA9">
        <w:rPr>
          <w:rFonts w:ascii="Times New Roman" w:hAnsi="Times New Roman" w:cs="Times New Roman"/>
          <w:color w:val="000000" w:themeColor="text1"/>
          <w:sz w:val="20"/>
          <w:szCs w:val="20"/>
        </w:rPr>
        <w:t xml:space="preserve"> treated groups. Hence, the </w:t>
      </w:r>
      <w:proofErr w:type="spellStart"/>
      <w:r w:rsidRPr="00024EA9">
        <w:rPr>
          <w:rFonts w:ascii="Times New Roman" w:hAnsi="Times New Roman" w:cs="Times New Roman"/>
          <w:color w:val="000000" w:themeColor="text1"/>
          <w:sz w:val="20"/>
          <w:szCs w:val="20"/>
        </w:rPr>
        <w:t>histopathological</w:t>
      </w:r>
      <w:proofErr w:type="spellEnd"/>
      <w:r w:rsidRPr="00024EA9">
        <w:rPr>
          <w:rFonts w:ascii="Times New Roman" w:hAnsi="Times New Roman" w:cs="Times New Roman"/>
          <w:color w:val="000000" w:themeColor="text1"/>
          <w:sz w:val="20"/>
          <w:szCs w:val="20"/>
        </w:rPr>
        <w:t xml:space="preserve"> examinations of AEAM treated group of mice showing </w:t>
      </w:r>
      <w:proofErr w:type="spellStart"/>
      <w:r w:rsidRPr="00024EA9">
        <w:rPr>
          <w:rFonts w:ascii="Times New Roman" w:hAnsi="Times New Roman" w:cs="Times New Roman"/>
          <w:color w:val="000000" w:themeColor="text1"/>
          <w:sz w:val="20"/>
          <w:szCs w:val="20"/>
        </w:rPr>
        <w:t>hepatoprotective</w:t>
      </w:r>
      <w:proofErr w:type="spellEnd"/>
      <w:r w:rsidRPr="00024EA9">
        <w:rPr>
          <w:rFonts w:ascii="Times New Roman" w:hAnsi="Times New Roman" w:cs="Times New Roman"/>
          <w:color w:val="000000" w:themeColor="text1"/>
          <w:sz w:val="20"/>
          <w:szCs w:val="20"/>
        </w:rPr>
        <w:t xml:space="preserve"> effects and this is supported by biochemical studies.</w:t>
      </w:r>
    </w:p>
    <w:p w:rsidR="004F7225" w:rsidRPr="00024EA9" w:rsidRDefault="004F7225" w:rsidP="004F7225">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024EA9">
        <w:rPr>
          <w:rFonts w:ascii="Times New Roman" w:hAnsi="Times New Roman" w:cs="Times New Roman"/>
          <w:sz w:val="20"/>
          <w:szCs w:val="20"/>
        </w:rPr>
        <w:t xml:space="preserve">Natural antioxidants are present in all parts of plant. </w:t>
      </w:r>
      <w:proofErr w:type="spellStart"/>
      <w:r w:rsidRPr="00024EA9">
        <w:rPr>
          <w:rFonts w:ascii="Times New Roman" w:hAnsi="Times New Roman" w:cs="Times New Roman"/>
          <w:sz w:val="20"/>
          <w:szCs w:val="20"/>
        </w:rPr>
        <w:t>Phytochemical</w:t>
      </w:r>
      <w:proofErr w:type="spellEnd"/>
      <w:r w:rsidRPr="00024EA9">
        <w:rPr>
          <w:rFonts w:ascii="Times New Roman" w:hAnsi="Times New Roman" w:cs="Times New Roman"/>
          <w:sz w:val="20"/>
          <w:szCs w:val="20"/>
        </w:rPr>
        <w:t xml:space="preserve"> constituents are responsible for medicinal activity of plant species. </w:t>
      </w:r>
      <w:proofErr w:type="spellStart"/>
      <w:r w:rsidRPr="00024EA9">
        <w:rPr>
          <w:rFonts w:ascii="Times New Roman" w:hAnsi="Times New Roman" w:cs="Times New Roman"/>
          <w:sz w:val="20"/>
          <w:szCs w:val="20"/>
        </w:rPr>
        <w:t>Phytochemical</w:t>
      </w:r>
      <w:proofErr w:type="spellEnd"/>
      <w:r w:rsidRPr="00024EA9">
        <w:rPr>
          <w:rFonts w:ascii="Times New Roman" w:hAnsi="Times New Roman" w:cs="Times New Roman"/>
          <w:sz w:val="20"/>
          <w:szCs w:val="20"/>
        </w:rPr>
        <w:t xml:space="preserve"> screening of the </w:t>
      </w:r>
      <w:r w:rsidRPr="00024EA9">
        <w:rPr>
          <w:rFonts w:ascii="Times New Roman" w:hAnsi="Times New Roman" w:cs="Times New Roman"/>
          <w:i/>
          <w:sz w:val="20"/>
          <w:szCs w:val="20"/>
        </w:rPr>
        <w:t xml:space="preserve">A. </w:t>
      </w:r>
      <w:proofErr w:type="spellStart"/>
      <w:r w:rsidRPr="00024EA9">
        <w:rPr>
          <w:rFonts w:ascii="Times New Roman" w:hAnsi="Times New Roman" w:cs="Times New Roman"/>
          <w:i/>
          <w:sz w:val="20"/>
          <w:szCs w:val="20"/>
        </w:rPr>
        <w:t>marmelos</w:t>
      </w:r>
      <w:proofErr w:type="spellEnd"/>
      <w:r w:rsidRPr="00024EA9">
        <w:rPr>
          <w:rFonts w:ascii="Times New Roman" w:hAnsi="Times New Roman" w:cs="Times New Roman"/>
          <w:sz w:val="20"/>
          <w:szCs w:val="20"/>
        </w:rPr>
        <w:t xml:space="preserve"> leaves extract revealed the presence of alkaloids, tannins, </w:t>
      </w:r>
      <w:proofErr w:type="spellStart"/>
      <w:r w:rsidRPr="00024EA9">
        <w:rPr>
          <w:rFonts w:ascii="Times New Roman" w:hAnsi="Times New Roman" w:cs="Times New Roman"/>
          <w:sz w:val="20"/>
          <w:szCs w:val="20"/>
        </w:rPr>
        <w:t>saponin</w:t>
      </w:r>
      <w:proofErr w:type="spellEnd"/>
      <w:r w:rsidRPr="00024EA9">
        <w:rPr>
          <w:rFonts w:ascii="Times New Roman" w:hAnsi="Times New Roman" w:cs="Times New Roman"/>
          <w:sz w:val="20"/>
          <w:szCs w:val="20"/>
        </w:rPr>
        <w:t xml:space="preserve">, </w:t>
      </w:r>
      <w:proofErr w:type="spellStart"/>
      <w:r w:rsidRPr="00024EA9">
        <w:rPr>
          <w:rFonts w:ascii="Times New Roman" w:hAnsi="Times New Roman" w:cs="Times New Roman"/>
          <w:sz w:val="20"/>
          <w:szCs w:val="20"/>
        </w:rPr>
        <w:t>flavonoids</w:t>
      </w:r>
      <w:proofErr w:type="spellEnd"/>
      <w:r w:rsidRPr="00024EA9">
        <w:rPr>
          <w:rFonts w:ascii="Times New Roman" w:hAnsi="Times New Roman" w:cs="Times New Roman"/>
          <w:sz w:val="20"/>
          <w:szCs w:val="20"/>
        </w:rPr>
        <w:t xml:space="preserve"> and phenols, which are able to scavenge free radicals such as superoxide or lipid peroxides. These results suggest that the </w:t>
      </w:r>
      <w:proofErr w:type="spellStart"/>
      <w:r w:rsidRPr="00024EA9">
        <w:rPr>
          <w:rFonts w:ascii="Times New Roman" w:hAnsi="Times New Roman" w:cs="Times New Roman"/>
          <w:sz w:val="20"/>
          <w:szCs w:val="20"/>
        </w:rPr>
        <w:t>phytochemical</w:t>
      </w:r>
      <w:proofErr w:type="spellEnd"/>
      <w:r w:rsidRPr="00024EA9">
        <w:rPr>
          <w:rFonts w:ascii="Times New Roman" w:hAnsi="Times New Roman" w:cs="Times New Roman"/>
          <w:sz w:val="20"/>
          <w:szCs w:val="20"/>
        </w:rPr>
        <w:t xml:space="preserve"> constituents possess potential anti-inflammatory, antimicrobial and antioxidant for curing various ailments</w:t>
      </w:r>
    </w:p>
    <w:p w:rsidR="004F7225" w:rsidRPr="00024EA9" w:rsidRDefault="004F7225" w:rsidP="004F7225">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024EA9">
        <w:rPr>
          <w:rFonts w:ascii="Times New Roman" w:hAnsi="Times New Roman" w:cs="Times New Roman"/>
          <w:sz w:val="20"/>
          <w:szCs w:val="20"/>
        </w:rPr>
        <w:t xml:space="preserve">The antioxidant effect of </w:t>
      </w:r>
      <w:r w:rsidRPr="00024EA9">
        <w:rPr>
          <w:rFonts w:ascii="Times New Roman" w:hAnsi="Times New Roman" w:cs="Times New Roman"/>
          <w:i/>
          <w:sz w:val="20"/>
          <w:szCs w:val="20"/>
        </w:rPr>
        <w:t xml:space="preserve">A. </w:t>
      </w:r>
      <w:proofErr w:type="spellStart"/>
      <w:r w:rsidRPr="00024EA9">
        <w:rPr>
          <w:rFonts w:ascii="Times New Roman" w:hAnsi="Times New Roman" w:cs="Times New Roman"/>
          <w:i/>
          <w:sz w:val="20"/>
          <w:szCs w:val="20"/>
        </w:rPr>
        <w:t>marmelos</w:t>
      </w:r>
      <w:proofErr w:type="spellEnd"/>
      <w:r w:rsidRPr="00024EA9">
        <w:rPr>
          <w:rFonts w:ascii="Times New Roman" w:hAnsi="Times New Roman" w:cs="Times New Roman"/>
          <w:i/>
          <w:sz w:val="20"/>
          <w:szCs w:val="20"/>
        </w:rPr>
        <w:t xml:space="preserve"> </w:t>
      </w:r>
      <w:r w:rsidRPr="00024EA9">
        <w:rPr>
          <w:rFonts w:ascii="Times New Roman" w:hAnsi="Times New Roman" w:cs="Times New Roman"/>
          <w:sz w:val="20"/>
          <w:szCs w:val="20"/>
        </w:rPr>
        <w:t>may be due to the presence of c</w:t>
      </w:r>
      <w:r w:rsidRPr="00024EA9">
        <w:rPr>
          <w:rFonts w:ascii="Times New Roman" w:eastAsia="Times New Roman" w:hAnsi="Times New Roman" w:cs="Times New Roman"/>
          <w:color w:val="000000"/>
          <w:sz w:val="20"/>
          <w:szCs w:val="20"/>
        </w:rPr>
        <w:t xml:space="preserve">ineol, </w:t>
      </w:r>
      <w:proofErr w:type="spellStart"/>
      <w:r w:rsidRPr="00024EA9">
        <w:rPr>
          <w:rFonts w:ascii="Times New Roman" w:eastAsia="Times New Roman" w:hAnsi="Times New Roman" w:cs="Times New Roman"/>
          <w:color w:val="000000"/>
          <w:sz w:val="20"/>
          <w:szCs w:val="20"/>
        </w:rPr>
        <w:t>chromane</w:t>
      </w:r>
      <w:proofErr w:type="spellEnd"/>
      <w:r w:rsidRPr="00024EA9">
        <w:rPr>
          <w:rFonts w:ascii="Times New Roman" w:eastAsia="Times New Roman" w:hAnsi="Times New Roman" w:cs="Times New Roman"/>
          <w:color w:val="000000"/>
          <w:sz w:val="20"/>
          <w:szCs w:val="20"/>
        </w:rPr>
        <w:t xml:space="preserve">, </w:t>
      </w:r>
      <w:proofErr w:type="spellStart"/>
      <w:r w:rsidRPr="00024EA9">
        <w:rPr>
          <w:rFonts w:ascii="Times New Roman" w:eastAsia="Times New Roman" w:hAnsi="Times New Roman" w:cs="Times New Roman"/>
          <w:color w:val="000000"/>
          <w:sz w:val="20"/>
          <w:szCs w:val="20"/>
        </w:rPr>
        <w:t>eugenol</w:t>
      </w:r>
      <w:proofErr w:type="spellEnd"/>
      <w:r w:rsidRPr="00024EA9">
        <w:rPr>
          <w:rFonts w:ascii="Times New Roman" w:eastAsia="Times New Roman" w:hAnsi="Times New Roman" w:cs="Times New Roman"/>
          <w:color w:val="000000"/>
          <w:sz w:val="20"/>
          <w:szCs w:val="20"/>
        </w:rPr>
        <w:t xml:space="preserve"> and </w:t>
      </w:r>
      <w:proofErr w:type="spellStart"/>
      <w:r w:rsidRPr="00024EA9">
        <w:rPr>
          <w:rFonts w:ascii="Times New Roman" w:eastAsia="Times New Roman" w:hAnsi="Times New Roman" w:cs="Times New Roman"/>
          <w:color w:val="000000"/>
          <w:sz w:val="20"/>
          <w:szCs w:val="20"/>
        </w:rPr>
        <w:t>myristic</w:t>
      </w:r>
      <w:proofErr w:type="spellEnd"/>
      <w:r w:rsidRPr="00024EA9">
        <w:rPr>
          <w:rFonts w:ascii="Times New Roman" w:eastAsia="Times New Roman" w:hAnsi="Times New Roman" w:cs="Times New Roman"/>
          <w:color w:val="000000"/>
          <w:sz w:val="20"/>
          <w:szCs w:val="20"/>
        </w:rPr>
        <w:t xml:space="preserve"> acid</w:t>
      </w:r>
      <w:r w:rsidRPr="00024EA9">
        <w:rPr>
          <w:rFonts w:ascii="Times New Roman" w:hAnsi="Times New Roman" w:cs="Times New Roman"/>
          <w:sz w:val="20"/>
          <w:szCs w:val="20"/>
        </w:rPr>
        <w:t xml:space="preserve"> (</w:t>
      </w:r>
      <w:proofErr w:type="spellStart"/>
      <w:r w:rsidRPr="00024EA9">
        <w:rPr>
          <w:rFonts w:ascii="Times New Roman" w:hAnsi="Times New Roman" w:cs="Times New Roman"/>
          <w:sz w:val="20"/>
          <w:szCs w:val="20"/>
        </w:rPr>
        <w:t>Maity</w:t>
      </w:r>
      <w:proofErr w:type="spellEnd"/>
      <w:r w:rsidRPr="00024EA9">
        <w:rPr>
          <w:rFonts w:ascii="Times New Roman" w:hAnsi="Times New Roman" w:cs="Times New Roman"/>
          <w:sz w:val="20"/>
          <w:szCs w:val="20"/>
        </w:rPr>
        <w:t xml:space="preserve"> </w:t>
      </w:r>
      <w:r w:rsidRPr="00024EA9">
        <w:rPr>
          <w:rFonts w:ascii="Times New Roman" w:hAnsi="Times New Roman" w:cs="Times New Roman"/>
          <w:i/>
          <w:sz w:val="20"/>
          <w:szCs w:val="20"/>
        </w:rPr>
        <w:t>et al</w:t>
      </w:r>
      <w:r w:rsidRPr="00024EA9">
        <w:rPr>
          <w:rFonts w:ascii="Times New Roman" w:hAnsi="Times New Roman" w:cs="Times New Roman"/>
          <w:sz w:val="20"/>
          <w:szCs w:val="20"/>
        </w:rPr>
        <w:t xml:space="preserve">., 2009). Results pertaining to GC-MS analysis led to the identification of number of compounds from the GC fractions of the extract of </w:t>
      </w:r>
      <w:r w:rsidRPr="00024EA9">
        <w:rPr>
          <w:rFonts w:ascii="Times New Roman" w:hAnsi="Times New Roman" w:cs="Times New Roman"/>
          <w:i/>
          <w:sz w:val="20"/>
          <w:szCs w:val="20"/>
        </w:rPr>
        <w:t xml:space="preserve">A. </w:t>
      </w:r>
      <w:proofErr w:type="spellStart"/>
      <w:r w:rsidRPr="00024EA9">
        <w:rPr>
          <w:rFonts w:ascii="Times New Roman" w:hAnsi="Times New Roman" w:cs="Times New Roman"/>
          <w:i/>
          <w:sz w:val="20"/>
          <w:szCs w:val="20"/>
        </w:rPr>
        <w:t>marmelos</w:t>
      </w:r>
      <w:proofErr w:type="spellEnd"/>
      <w:r w:rsidRPr="00024EA9">
        <w:rPr>
          <w:rFonts w:ascii="Times New Roman" w:hAnsi="Times New Roman" w:cs="Times New Roman"/>
          <w:sz w:val="20"/>
          <w:szCs w:val="20"/>
        </w:rPr>
        <w:t>. Our GC-MS results have shown that it contains high amount of it. C</w:t>
      </w:r>
      <w:r w:rsidRPr="00024EA9">
        <w:rPr>
          <w:rFonts w:ascii="Times New Roman" w:eastAsia="Times New Roman" w:hAnsi="Times New Roman" w:cs="Times New Roman"/>
          <w:color w:val="000000"/>
          <w:sz w:val="20"/>
          <w:szCs w:val="20"/>
        </w:rPr>
        <w:t xml:space="preserve">ineol, </w:t>
      </w:r>
      <w:proofErr w:type="spellStart"/>
      <w:r w:rsidRPr="00024EA9">
        <w:rPr>
          <w:rFonts w:ascii="Times New Roman" w:eastAsia="Times New Roman" w:hAnsi="Times New Roman" w:cs="Times New Roman"/>
          <w:color w:val="000000"/>
          <w:sz w:val="20"/>
          <w:szCs w:val="20"/>
        </w:rPr>
        <w:t>chromane</w:t>
      </w:r>
      <w:proofErr w:type="spellEnd"/>
      <w:r w:rsidRPr="00024EA9">
        <w:rPr>
          <w:rFonts w:ascii="Times New Roman" w:eastAsia="Times New Roman" w:hAnsi="Times New Roman" w:cs="Times New Roman"/>
          <w:color w:val="000000"/>
          <w:sz w:val="20"/>
          <w:szCs w:val="20"/>
        </w:rPr>
        <w:t xml:space="preserve">, </w:t>
      </w:r>
      <w:proofErr w:type="spellStart"/>
      <w:r w:rsidRPr="00024EA9">
        <w:rPr>
          <w:rFonts w:ascii="Times New Roman" w:eastAsia="Times New Roman" w:hAnsi="Times New Roman" w:cs="Times New Roman"/>
          <w:color w:val="000000"/>
          <w:sz w:val="20"/>
          <w:szCs w:val="20"/>
        </w:rPr>
        <w:t>eugenol</w:t>
      </w:r>
      <w:proofErr w:type="spellEnd"/>
      <w:r w:rsidRPr="00024EA9">
        <w:rPr>
          <w:rFonts w:ascii="Times New Roman" w:eastAsia="Times New Roman" w:hAnsi="Times New Roman" w:cs="Times New Roman"/>
          <w:color w:val="000000"/>
          <w:sz w:val="20"/>
          <w:szCs w:val="20"/>
        </w:rPr>
        <w:t xml:space="preserve"> and </w:t>
      </w:r>
      <w:proofErr w:type="spellStart"/>
      <w:r w:rsidRPr="00024EA9">
        <w:rPr>
          <w:rFonts w:ascii="Times New Roman" w:eastAsia="Times New Roman" w:hAnsi="Times New Roman" w:cs="Times New Roman"/>
          <w:color w:val="000000"/>
          <w:sz w:val="20"/>
          <w:szCs w:val="20"/>
        </w:rPr>
        <w:t>myristic</w:t>
      </w:r>
      <w:proofErr w:type="spellEnd"/>
      <w:r w:rsidRPr="00024EA9">
        <w:rPr>
          <w:rFonts w:ascii="Times New Roman" w:eastAsia="Times New Roman" w:hAnsi="Times New Roman" w:cs="Times New Roman"/>
          <w:color w:val="000000"/>
          <w:sz w:val="20"/>
          <w:szCs w:val="20"/>
        </w:rPr>
        <w:t xml:space="preserve"> acid</w:t>
      </w:r>
      <w:r w:rsidRPr="00024EA9">
        <w:rPr>
          <w:rFonts w:ascii="Times New Roman" w:hAnsi="Times New Roman" w:cs="Times New Roman"/>
          <w:sz w:val="20"/>
          <w:szCs w:val="20"/>
        </w:rPr>
        <w:t xml:space="preserve"> belong to an extensive class of </w:t>
      </w:r>
      <w:proofErr w:type="spellStart"/>
      <w:r w:rsidRPr="00024EA9">
        <w:rPr>
          <w:rFonts w:ascii="Times New Roman" w:hAnsi="Times New Roman" w:cs="Times New Roman"/>
          <w:sz w:val="20"/>
          <w:szCs w:val="20"/>
        </w:rPr>
        <w:t>polyphenolic</w:t>
      </w:r>
      <w:proofErr w:type="spellEnd"/>
      <w:r w:rsidRPr="00024EA9">
        <w:rPr>
          <w:rFonts w:ascii="Times New Roman" w:hAnsi="Times New Roman" w:cs="Times New Roman"/>
          <w:sz w:val="20"/>
          <w:szCs w:val="20"/>
        </w:rPr>
        <w:t xml:space="preserve"> </w:t>
      </w:r>
      <w:proofErr w:type="spellStart"/>
      <w:r w:rsidRPr="00024EA9">
        <w:rPr>
          <w:rFonts w:ascii="Times New Roman" w:hAnsi="Times New Roman" w:cs="Times New Roman"/>
          <w:sz w:val="20"/>
          <w:szCs w:val="20"/>
        </w:rPr>
        <w:t>flavonoid</w:t>
      </w:r>
      <w:proofErr w:type="spellEnd"/>
      <w:r w:rsidRPr="00024EA9">
        <w:rPr>
          <w:rFonts w:ascii="Times New Roman" w:hAnsi="Times New Roman" w:cs="Times New Roman"/>
          <w:sz w:val="20"/>
          <w:szCs w:val="20"/>
        </w:rPr>
        <w:t xml:space="preserve"> compounds almost ubiquitous in plants and plant food sources. These compounds are considered to be a strong antioxidant due to its ability to scavenge free radicals and bind transition metal ions. These properties of compounds allow these to inhibit lipid </w:t>
      </w:r>
      <w:proofErr w:type="spellStart"/>
      <w:r w:rsidRPr="00024EA9">
        <w:rPr>
          <w:rFonts w:ascii="Times New Roman" w:hAnsi="Times New Roman" w:cs="Times New Roman"/>
          <w:sz w:val="20"/>
          <w:szCs w:val="20"/>
        </w:rPr>
        <w:t>peroxidation</w:t>
      </w:r>
      <w:proofErr w:type="spellEnd"/>
      <w:r w:rsidRPr="00024EA9">
        <w:rPr>
          <w:rFonts w:ascii="Times New Roman" w:hAnsi="Times New Roman" w:cs="Times New Roman"/>
          <w:sz w:val="20"/>
          <w:szCs w:val="20"/>
        </w:rPr>
        <w:t xml:space="preserve"> and have anti-inflammatory properties (Sharma </w:t>
      </w:r>
      <w:r w:rsidRPr="00024EA9">
        <w:rPr>
          <w:rFonts w:ascii="Times New Roman" w:hAnsi="Times New Roman" w:cs="Times New Roman"/>
          <w:i/>
          <w:sz w:val="20"/>
          <w:szCs w:val="20"/>
        </w:rPr>
        <w:t>et al</w:t>
      </w:r>
      <w:r w:rsidRPr="00024EA9">
        <w:rPr>
          <w:rFonts w:ascii="Times New Roman" w:hAnsi="Times New Roman" w:cs="Times New Roman"/>
          <w:sz w:val="20"/>
          <w:szCs w:val="20"/>
        </w:rPr>
        <w:t xml:space="preserve">., 2011). In addition to these compounds, </w:t>
      </w:r>
      <w:r w:rsidRPr="00024EA9">
        <w:rPr>
          <w:rFonts w:ascii="Times New Roman" w:hAnsi="Times New Roman" w:cs="Times New Roman"/>
          <w:i/>
          <w:sz w:val="20"/>
          <w:szCs w:val="20"/>
        </w:rPr>
        <w:t xml:space="preserve">A. </w:t>
      </w:r>
      <w:proofErr w:type="spellStart"/>
      <w:r w:rsidRPr="00024EA9">
        <w:rPr>
          <w:rFonts w:ascii="Times New Roman" w:hAnsi="Times New Roman" w:cs="Times New Roman"/>
          <w:i/>
          <w:sz w:val="20"/>
          <w:szCs w:val="20"/>
        </w:rPr>
        <w:t>marmelos</w:t>
      </w:r>
      <w:proofErr w:type="spellEnd"/>
      <w:r w:rsidRPr="00024EA9">
        <w:rPr>
          <w:rFonts w:ascii="Times New Roman" w:hAnsi="Times New Roman" w:cs="Times New Roman"/>
          <w:i/>
          <w:sz w:val="20"/>
          <w:szCs w:val="20"/>
        </w:rPr>
        <w:t xml:space="preserve"> </w:t>
      </w:r>
      <w:r w:rsidRPr="00024EA9">
        <w:rPr>
          <w:rFonts w:ascii="Times New Roman" w:hAnsi="Times New Roman" w:cs="Times New Roman"/>
          <w:sz w:val="20"/>
          <w:szCs w:val="20"/>
        </w:rPr>
        <w:t xml:space="preserve">extract also contains </w:t>
      </w:r>
      <w:proofErr w:type="spellStart"/>
      <w:r w:rsidRPr="00024EA9">
        <w:rPr>
          <w:rFonts w:ascii="Times New Roman" w:hAnsi="Times New Roman" w:cs="Times New Roman"/>
          <w:sz w:val="20"/>
          <w:szCs w:val="20"/>
        </w:rPr>
        <w:t>citronellol</w:t>
      </w:r>
      <w:proofErr w:type="spellEnd"/>
      <w:r w:rsidRPr="00024EA9">
        <w:rPr>
          <w:rFonts w:ascii="Times New Roman" w:hAnsi="Times New Roman" w:cs="Times New Roman"/>
          <w:sz w:val="20"/>
          <w:szCs w:val="20"/>
        </w:rPr>
        <w:t xml:space="preserve">, limonene, menthol, limonene oxide, </w:t>
      </w:r>
      <w:proofErr w:type="spellStart"/>
      <w:r w:rsidRPr="00024EA9">
        <w:rPr>
          <w:rFonts w:ascii="Times New Roman" w:hAnsi="Times New Roman" w:cs="Times New Roman"/>
          <w:sz w:val="20"/>
          <w:szCs w:val="20"/>
        </w:rPr>
        <w:t>piperitone</w:t>
      </w:r>
      <w:proofErr w:type="spellEnd"/>
      <w:r w:rsidRPr="00024EA9">
        <w:rPr>
          <w:rFonts w:ascii="Times New Roman" w:hAnsi="Times New Roman" w:cs="Times New Roman"/>
          <w:sz w:val="20"/>
          <w:szCs w:val="20"/>
        </w:rPr>
        <w:t xml:space="preserve">, </w:t>
      </w:r>
      <w:proofErr w:type="spellStart"/>
      <w:r w:rsidRPr="00024EA9">
        <w:rPr>
          <w:rFonts w:ascii="Times New Roman" w:hAnsi="Times New Roman" w:cs="Times New Roman"/>
          <w:sz w:val="20"/>
          <w:szCs w:val="20"/>
        </w:rPr>
        <w:t>linolenic</w:t>
      </w:r>
      <w:proofErr w:type="spellEnd"/>
      <w:r w:rsidRPr="00024EA9">
        <w:rPr>
          <w:rFonts w:ascii="Times New Roman" w:hAnsi="Times New Roman" w:cs="Times New Roman"/>
          <w:sz w:val="20"/>
          <w:szCs w:val="20"/>
        </w:rPr>
        <w:t xml:space="preserve"> acid, </w:t>
      </w:r>
      <w:proofErr w:type="spellStart"/>
      <w:r w:rsidRPr="00024EA9">
        <w:rPr>
          <w:rFonts w:ascii="Times New Roman" w:hAnsi="Times New Roman" w:cs="Times New Roman"/>
          <w:sz w:val="20"/>
          <w:szCs w:val="20"/>
        </w:rPr>
        <w:t>surfynol</w:t>
      </w:r>
      <w:proofErr w:type="spellEnd"/>
      <w:r w:rsidRPr="00024EA9">
        <w:rPr>
          <w:rFonts w:ascii="Times New Roman" w:hAnsi="Times New Roman" w:cs="Times New Roman"/>
          <w:sz w:val="20"/>
          <w:szCs w:val="20"/>
        </w:rPr>
        <w:t xml:space="preserve">, </w:t>
      </w:r>
      <w:proofErr w:type="spellStart"/>
      <w:r w:rsidRPr="00024EA9">
        <w:rPr>
          <w:rFonts w:ascii="Times New Roman" w:hAnsi="Times New Roman" w:cs="Times New Roman"/>
          <w:sz w:val="20"/>
          <w:szCs w:val="20"/>
        </w:rPr>
        <w:t>phthalic</w:t>
      </w:r>
      <w:proofErr w:type="spellEnd"/>
      <w:r w:rsidRPr="00024EA9">
        <w:rPr>
          <w:rFonts w:ascii="Times New Roman" w:hAnsi="Times New Roman" w:cs="Times New Roman"/>
          <w:sz w:val="20"/>
          <w:szCs w:val="20"/>
        </w:rPr>
        <w:t xml:space="preserve"> acid, </w:t>
      </w:r>
      <w:proofErr w:type="spellStart"/>
      <w:r w:rsidRPr="00024EA9">
        <w:rPr>
          <w:rFonts w:ascii="Times New Roman" w:hAnsi="Times New Roman" w:cs="Times New Roman"/>
          <w:sz w:val="20"/>
          <w:szCs w:val="20"/>
        </w:rPr>
        <w:t>ocimenol</w:t>
      </w:r>
      <w:proofErr w:type="spellEnd"/>
      <w:r w:rsidRPr="00024EA9">
        <w:rPr>
          <w:rFonts w:ascii="Times New Roman" w:hAnsi="Times New Roman" w:cs="Times New Roman"/>
          <w:sz w:val="20"/>
          <w:szCs w:val="20"/>
        </w:rPr>
        <w:t xml:space="preserve">, </w:t>
      </w:r>
      <w:proofErr w:type="spellStart"/>
      <w:r w:rsidRPr="00024EA9">
        <w:rPr>
          <w:rFonts w:ascii="Times New Roman" w:hAnsi="Times New Roman" w:cs="Times New Roman"/>
          <w:sz w:val="20"/>
          <w:szCs w:val="20"/>
        </w:rPr>
        <w:t>silane</w:t>
      </w:r>
      <w:proofErr w:type="spellEnd"/>
      <w:r w:rsidRPr="00024EA9">
        <w:rPr>
          <w:rFonts w:ascii="Times New Roman" w:hAnsi="Times New Roman" w:cs="Times New Roman"/>
          <w:sz w:val="20"/>
          <w:szCs w:val="20"/>
        </w:rPr>
        <w:t xml:space="preserve">, oleic acid, </w:t>
      </w:r>
      <w:proofErr w:type="spellStart"/>
      <w:r w:rsidRPr="00024EA9">
        <w:rPr>
          <w:rFonts w:ascii="Times New Roman" w:hAnsi="Times New Roman" w:cs="Times New Roman"/>
          <w:sz w:val="20"/>
          <w:szCs w:val="20"/>
        </w:rPr>
        <w:t>campholonc</w:t>
      </w:r>
      <w:proofErr w:type="spellEnd"/>
      <w:r w:rsidRPr="00024EA9">
        <w:rPr>
          <w:rFonts w:ascii="Times New Roman" w:hAnsi="Times New Roman" w:cs="Times New Roman"/>
          <w:sz w:val="20"/>
          <w:szCs w:val="20"/>
        </w:rPr>
        <w:t xml:space="preserve"> acid, </w:t>
      </w:r>
      <w:proofErr w:type="spellStart"/>
      <w:r w:rsidRPr="00024EA9">
        <w:rPr>
          <w:rFonts w:ascii="Times New Roman" w:hAnsi="Times New Roman" w:cs="Times New Roman"/>
          <w:sz w:val="20"/>
          <w:szCs w:val="20"/>
        </w:rPr>
        <w:t>sinapic</w:t>
      </w:r>
      <w:proofErr w:type="spellEnd"/>
      <w:r w:rsidRPr="00024EA9">
        <w:rPr>
          <w:rFonts w:ascii="Times New Roman" w:hAnsi="Times New Roman" w:cs="Times New Roman"/>
          <w:sz w:val="20"/>
          <w:szCs w:val="20"/>
        </w:rPr>
        <w:t xml:space="preserve"> acid, </w:t>
      </w:r>
      <w:proofErr w:type="spellStart"/>
      <w:r w:rsidRPr="00024EA9">
        <w:rPr>
          <w:rFonts w:ascii="Times New Roman" w:hAnsi="Times New Roman" w:cs="Times New Roman"/>
          <w:sz w:val="20"/>
          <w:szCs w:val="20"/>
        </w:rPr>
        <w:t>ledol</w:t>
      </w:r>
      <w:proofErr w:type="spellEnd"/>
      <w:r w:rsidRPr="00024EA9">
        <w:rPr>
          <w:rFonts w:ascii="Times New Roman" w:hAnsi="Times New Roman" w:cs="Times New Roman"/>
          <w:sz w:val="20"/>
          <w:szCs w:val="20"/>
        </w:rPr>
        <w:t xml:space="preserve">, </w:t>
      </w:r>
      <w:proofErr w:type="spellStart"/>
      <w:r w:rsidRPr="00024EA9">
        <w:rPr>
          <w:rFonts w:ascii="Times New Roman" w:hAnsi="Times New Roman" w:cs="Times New Roman"/>
          <w:sz w:val="20"/>
          <w:szCs w:val="20"/>
        </w:rPr>
        <w:t>carvenone</w:t>
      </w:r>
      <w:proofErr w:type="spellEnd"/>
      <w:r w:rsidRPr="00024EA9">
        <w:rPr>
          <w:rFonts w:ascii="Times New Roman" w:hAnsi="Times New Roman" w:cs="Times New Roman"/>
          <w:sz w:val="20"/>
          <w:szCs w:val="20"/>
        </w:rPr>
        <w:t xml:space="preserve">, </w:t>
      </w:r>
      <w:proofErr w:type="spellStart"/>
      <w:r w:rsidRPr="00024EA9">
        <w:rPr>
          <w:rFonts w:ascii="Times New Roman" w:hAnsi="Times New Roman" w:cs="Times New Roman"/>
          <w:sz w:val="20"/>
          <w:szCs w:val="20"/>
        </w:rPr>
        <w:t>verbenol</w:t>
      </w:r>
      <w:proofErr w:type="spellEnd"/>
      <w:r w:rsidRPr="00024EA9">
        <w:rPr>
          <w:rFonts w:ascii="Times New Roman" w:hAnsi="Times New Roman" w:cs="Times New Roman"/>
          <w:sz w:val="20"/>
          <w:szCs w:val="20"/>
        </w:rPr>
        <w:t xml:space="preserve"> etc. and </w:t>
      </w:r>
      <w:proofErr w:type="spellStart"/>
      <w:r w:rsidRPr="00024EA9">
        <w:rPr>
          <w:rFonts w:ascii="Times New Roman" w:hAnsi="Times New Roman" w:cs="Times New Roman"/>
          <w:sz w:val="20"/>
          <w:szCs w:val="20"/>
        </w:rPr>
        <w:t>citronellol</w:t>
      </w:r>
      <w:proofErr w:type="spellEnd"/>
      <w:r w:rsidRPr="00024EA9">
        <w:rPr>
          <w:rFonts w:ascii="Times New Roman" w:hAnsi="Times New Roman" w:cs="Times New Roman"/>
          <w:sz w:val="20"/>
          <w:szCs w:val="20"/>
        </w:rPr>
        <w:t xml:space="preserve"> is known to be potential antioxidant due to its ability to scavenge free radicals and active oxygen species such as singlet oxygen, superoxide anion radical and hydroxyl radicals (Sharma </w:t>
      </w:r>
      <w:r w:rsidRPr="00024EA9">
        <w:rPr>
          <w:rFonts w:ascii="Times New Roman" w:hAnsi="Times New Roman" w:cs="Times New Roman"/>
          <w:i/>
          <w:sz w:val="20"/>
          <w:szCs w:val="20"/>
        </w:rPr>
        <w:t>et al</w:t>
      </w:r>
      <w:r w:rsidRPr="00024EA9">
        <w:rPr>
          <w:rFonts w:ascii="Times New Roman" w:hAnsi="Times New Roman" w:cs="Times New Roman"/>
          <w:sz w:val="20"/>
          <w:szCs w:val="20"/>
        </w:rPr>
        <w:t>., 2011). The presence of these compounds could explain the antioxidant activity found in the crude extract.</w:t>
      </w:r>
    </w:p>
    <w:p w:rsidR="004F7225" w:rsidRPr="00024EA9" w:rsidRDefault="004F7225" w:rsidP="004F7225">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024EA9">
        <w:rPr>
          <w:rFonts w:ascii="Times New Roman" w:hAnsi="Times New Roman" w:cs="Times New Roman"/>
          <w:sz w:val="20"/>
          <w:szCs w:val="20"/>
        </w:rPr>
        <w:t xml:space="preserve">In the last decade, epidemiological studies suggested the importance of plant </w:t>
      </w:r>
      <w:proofErr w:type="spellStart"/>
      <w:r w:rsidRPr="00024EA9">
        <w:rPr>
          <w:rFonts w:ascii="Times New Roman" w:hAnsi="Times New Roman" w:cs="Times New Roman"/>
          <w:sz w:val="20"/>
          <w:szCs w:val="20"/>
        </w:rPr>
        <w:t>polyphenols</w:t>
      </w:r>
      <w:proofErr w:type="spellEnd"/>
      <w:r w:rsidRPr="00024EA9">
        <w:rPr>
          <w:rFonts w:ascii="Times New Roman" w:hAnsi="Times New Roman" w:cs="Times New Roman"/>
          <w:sz w:val="20"/>
          <w:szCs w:val="20"/>
        </w:rPr>
        <w:t xml:space="preserve"> against degenerative diseases (</w:t>
      </w:r>
      <w:proofErr w:type="spellStart"/>
      <w:r w:rsidRPr="00024EA9">
        <w:rPr>
          <w:rFonts w:ascii="Times New Roman" w:hAnsi="Times New Roman" w:cs="Times New Roman"/>
          <w:sz w:val="20"/>
          <w:szCs w:val="20"/>
        </w:rPr>
        <w:t>Wanasundara</w:t>
      </w:r>
      <w:proofErr w:type="spellEnd"/>
      <w:r w:rsidRPr="00024EA9">
        <w:rPr>
          <w:rFonts w:ascii="Times New Roman" w:hAnsi="Times New Roman" w:cs="Times New Roman"/>
          <w:sz w:val="20"/>
          <w:szCs w:val="20"/>
        </w:rPr>
        <w:t xml:space="preserve"> </w:t>
      </w:r>
      <w:r w:rsidRPr="00024EA9">
        <w:rPr>
          <w:rFonts w:ascii="Times New Roman" w:hAnsi="Times New Roman" w:cs="Times New Roman"/>
          <w:i/>
          <w:sz w:val="20"/>
          <w:szCs w:val="20"/>
        </w:rPr>
        <w:t>et al</w:t>
      </w:r>
      <w:r w:rsidRPr="00024EA9">
        <w:rPr>
          <w:rFonts w:ascii="Times New Roman" w:hAnsi="Times New Roman" w:cs="Times New Roman"/>
          <w:sz w:val="20"/>
          <w:szCs w:val="20"/>
        </w:rPr>
        <w:t>., 2008).</w:t>
      </w:r>
      <w:r w:rsidRPr="00024EA9">
        <w:rPr>
          <w:rFonts w:ascii="Times New Roman" w:hAnsi="Times New Roman" w:cs="Times New Roman"/>
          <w:color w:val="0000FF"/>
          <w:sz w:val="20"/>
          <w:szCs w:val="20"/>
        </w:rPr>
        <w:t xml:space="preserve"> </w:t>
      </w:r>
      <w:r w:rsidRPr="00024EA9">
        <w:rPr>
          <w:rFonts w:ascii="Times New Roman" w:hAnsi="Times New Roman" w:cs="Times New Roman"/>
          <w:sz w:val="20"/>
          <w:szCs w:val="20"/>
        </w:rPr>
        <w:t xml:space="preserve">The over abundance of </w:t>
      </w:r>
      <w:proofErr w:type="spellStart"/>
      <w:r w:rsidRPr="00024EA9">
        <w:rPr>
          <w:rFonts w:ascii="Times New Roman" w:hAnsi="Times New Roman" w:cs="Times New Roman"/>
          <w:sz w:val="20"/>
          <w:szCs w:val="20"/>
        </w:rPr>
        <w:t>phenolic</w:t>
      </w:r>
      <w:proofErr w:type="spellEnd"/>
      <w:r w:rsidRPr="00024EA9">
        <w:rPr>
          <w:rFonts w:ascii="Times New Roman" w:hAnsi="Times New Roman" w:cs="Times New Roman"/>
          <w:sz w:val="20"/>
          <w:szCs w:val="20"/>
        </w:rPr>
        <w:t xml:space="preserve"> compounds from several plant extracts have been reported to possess strong antioxidant activities (</w:t>
      </w:r>
      <w:proofErr w:type="spellStart"/>
      <w:r w:rsidRPr="00024EA9">
        <w:rPr>
          <w:rFonts w:ascii="Times New Roman" w:hAnsi="Times New Roman" w:cs="Times New Roman"/>
          <w:sz w:val="20"/>
          <w:szCs w:val="20"/>
        </w:rPr>
        <w:t>Anish</w:t>
      </w:r>
      <w:proofErr w:type="spellEnd"/>
      <w:r w:rsidRPr="00024EA9">
        <w:rPr>
          <w:rFonts w:ascii="Times New Roman" w:hAnsi="Times New Roman" w:cs="Times New Roman"/>
          <w:sz w:val="20"/>
          <w:szCs w:val="20"/>
        </w:rPr>
        <w:t xml:space="preserve"> </w:t>
      </w:r>
      <w:r w:rsidRPr="00024EA9">
        <w:rPr>
          <w:rFonts w:ascii="Times New Roman" w:hAnsi="Times New Roman" w:cs="Times New Roman"/>
          <w:i/>
          <w:sz w:val="20"/>
          <w:szCs w:val="20"/>
        </w:rPr>
        <w:t>et al</w:t>
      </w:r>
      <w:r w:rsidRPr="00024EA9">
        <w:rPr>
          <w:rFonts w:ascii="Times New Roman" w:hAnsi="Times New Roman" w:cs="Times New Roman"/>
          <w:sz w:val="20"/>
          <w:szCs w:val="20"/>
        </w:rPr>
        <w:t>., 2013)</w:t>
      </w:r>
      <w:r w:rsidRPr="00024EA9">
        <w:rPr>
          <w:rFonts w:ascii="Times New Roman" w:hAnsi="Times New Roman" w:cs="Times New Roman"/>
          <w:color w:val="0000FF"/>
          <w:sz w:val="20"/>
          <w:szCs w:val="20"/>
        </w:rPr>
        <w:t xml:space="preserve">. </w:t>
      </w:r>
      <w:r w:rsidRPr="00024EA9">
        <w:rPr>
          <w:rFonts w:ascii="Times New Roman" w:hAnsi="Times New Roman" w:cs="Times New Roman"/>
          <w:sz w:val="20"/>
          <w:szCs w:val="20"/>
        </w:rPr>
        <w:t xml:space="preserve">The </w:t>
      </w:r>
      <w:proofErr w:type="spellStart"/>
      <w:r w:rsidRPr="00024EA9">
        <w:rPr>
          <w:rFonts w:ascii="Times New Roman" w:hAnsi="Times New Roman" w:cs="Times New Roman"/>
          <w:sz w:val="20"/>
          <w:szCs w:val="20"/>
        </w:rPr>
        <w:t>phenolic</w:t>
      </w:r>
      <w:proofErr w:type="spellEnd"/>
      <w:r w:rsidRPr="00024EA9">
        <w:rPr>
          <w:rFonts w:ascii="Times New Roman" w:hAnsi="Times New Roman" w:cs="Times New Roman"/>
          <w:sz w:val="20"/>
          <w:szCs w:val="20"/>
        </w:rPr>
        <w:t xml:space="preserve"> groups can accept an electron to form relatively stable </w:t>
      </w:r>
      <w:proofErr w:type="spellStart"/>
      <w:r w:rsidRPr="00024EA9">
        <w:rPr>
          <w:rFonts w:ascii="Times New Roman" w:hAnsi="Times New Roman" w:cs="Times New Roman"/>
          <w:sz w:val="20"/>
          <w:szCs w:val="20"/>
        </w:rPr>
        <w:t>phenoxyl</w:t>
      </w:r>
      <w:proofErr w:type="spellEnd"/>
      <w:r w:rsidRPr="00024EA9">
        <w:rPr>
          <w:rFonts w:ascii="Times New Roman" w:hAnsi="Times New Roman" w:cs="Times New Roman"/>
          <w:sz w:val="20"/>
          <w:szCs w:val="20"/>
        </w:rPr>
        <w:t xml:space="preserve"> radicals, thereby disrupting chain oxidation reactions in cellular components</w:t>
      </w:r>
      <w:r w:rsidRPr="00024EA9">
        <w:rPr>
          <w:rFonts w:ascii="Times New Roman" w:hAnsi="Times New Roman" w:cs="Times New Roman"/>
          <w:color w:val="0000FF"/>
          <w:sz w:val="20"/>
          <w:szCs w:val="20"/>
        </w:rPr>
        <w:t xml:space="preserve">. </w:t>
      </w:r>
      <w:r w:rsidRPr="00024EA9">
        <w:rPr>
          <w:rFonts w:ascii="Times New Roman" w:hAnsi="Times New Roman" w:cs="Times New Roman"/>
          <w:sz w:val="20"/>
          <w:szCs w:val="20"/>
        </w:rPr>
        <w:t>There are increasing evidences that as antioxidants, phenols may protect cell constituents against oxidative damage and therefore, limit the risk of drug induced with oxidative stress (</w:t>
      </w:r>
      <w:proofErr w:type="spellStart"/>
      <w:r w:rsidRPr="00024EA9">
        <w:rPr>
          <w:rFonts w:ascii="Times New Roman" w:hAnsi="Times New Roman" w:cs="Times New Roman"/>
          <w:sz w:val="20"/>
          <w:szCs w:val="20"/>
        </w:rPr>
        <w:t>Maniana</w:t>
      </w:r>
      <w:proofErr w:type="spellEnd"/>
      <w:r w:rsidRPr="00024EA9">
        <w:rPr>
          <w:rFonts w:ascii="Times New Roman" w:hAnsi="Times New Roman" w:cs="Times New Roman"/>
          <w:sz w:val="20"/>
          <w:szCs w:val="20"/>
        </w:rPr>
        <w:t xml:space="preserve"> </w:t>
      </w:r>
      <w:r w:rsidRPr="00024EA9">
        <w:rPr>
          <w:rFonts w:ascii="Times New Roman" w:hAnsi="Times New Roman" w:cs="Times New Roman"/>
          <w:i/>
          <w:sz w:val="20"/>
          <w:szCs w:val="20"/>
        </w:rPr>
        <w:t>et al</w:t>
      </w:r>
      <w:r w:rsidRPr="00024EA9">
        <w:rPr>
          <w:rFonts w:ascii="Times New Roman" w:hAnsi="Times New Roman" w:cs="Times New Roman"/>
          <w:sz w:val="20"/>
          <w:szCs w:val="20"/>
        </w:rPr>
        <w:t xml:space="preserve">., 2008). The </w:t>
      </w:r>
      <w:proofErr w:type="spellStart"/>
      <w:r w:rsidRPr="00024EA9">
        <w:rPr>
          <w:rFonts w:ascii="Times New Roman" w:hAnsi="Times New Roman" w:cs="Times New Roman"/>
          <w:sz w:val="20"/>
          <w:szCs w:val="20"/>
        </w:rPr>
        <w:t>phenolic</w:t>
      </w:r>
      <w:proofErr w:type="spellEnd"/>
      <w:r w:rsidRPr="00024EA9">
        <w:rPr>
          <w:rFonts w:ascii="Times New Roman" w:hAnsi="Times New Roman" w:cs="Times New Roman"/>
          <w:sz w:val="20"/>
          <w:szCs w:val="20"/>
        </w:rPr>
        <w:t xml:space="preserve"> compounds are one of the largest and most ubiquitous groups of plant metabolites.</w:t>
      </w:r>
    </w:p>
    <w:p w:rsidR="004F7225" w:rsidRPr="00024EA9" w:rsidRDefault="004F7225" w:rsidP="004F7225">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rPr>
      </w:pPr>
      <w:proofErr w:type="spellStart"/>
      <w:r w:rsidRPr="00024EA9">
        <w:rPr>
          <w:rFonts w:ascii="Times New Roman" w:hAnsi="Times New Roman" w:cs="Times New Roman"/>
          <w:sz w:val="20"/>
          <w:szCs w:val="20"/>
        </w:rPr>
        <w:lastRenderedPageBreak/>
        <w:t>Flavonoids</w:t>
      </w:r>
      <w:proofErr w:type="spellEnd"/>
      <w:r w:rsidRPr="00024EA9">
        <w:rPr>
          <w:rFonts w:ascii="Times New Roman" w:hAnsi="Times New Roman" w:cs="Times New Roman"/>
          <w:sz w:val="20"/>
          <w:szCs w:val="20"/>
        </w:rPr>
        <w:t xml:space="preserve"> are the most common groups of </w:t>
      </w:r>
      <w:proofErr w:type="spellStart"/>
      <w:r w:rsidRPr="00024EA9">
        <w:rPr>
          <w:rFonts w:ascii="Times New Roman" w:hAnsi="Times New Roman" w:cs="Times New Roman"/>
          <w:sz w:val="20"/>
          <w:szCs w:val="20"/>
        </w:rPr>
        <w:t>polyphenols</w:t>
      </w:r>
      <w:proofErr w:type="spellEnd"/>
      <w:r w:rsidRPr="00024EA9">
        <w:rPr>
          <w:rFonts w:ascii="Times New Roman" w:hAnsi="Times New Roman" w:cs="Times New Roman"/>
          <w:sz w:val="20"/>
          <w:szCs w:val="20"/>
        </w:rPr>
        <w:t xml:space="preserve"> in the human diet, which are found in plants and reported to be efficient as antioxidants (Samira and Ulrike, 2012). Major dietary sources of </w:t>
      </w:r>
      <w:proofErr w:type="spellStart"/>
      <w:r w:rsidRPr="00024EA9">
        <w:rPr>
          <w:rFonts w:ascii="Times New Roman" w:hAnsi="Times New Roman" w:cs="Times New Roman"/>
          <w:sz w:val="20"/>
          <w:szCs w:val="20"/>
        </w:rPr>
        <w:t>flavonoids</w:t>
      </w:r>
      <w:proofErr w:type="spellEnd"/>
      <w:r w:rsidRPr="00024EA9">
        <w:rPr>
          <w:rFonts w:ascii="Times New Roman" w:hAnsi="Times New Roman" w:cs="Times New Roman"/>
          <w:sz w:val="20"/>
          <w:szCs w:val="20"/>
        </w:rPr>
        <w:t xml:space="preserve"> include wine, plants extracts, vegetables, cereals and fruit juices. Therefore, the </w:t>
      </w:r>
      <w:proofErr w:type="spellStart"/>
      <w:r w:rsidRPr="00024EA9">
        <w:rPr>
          <w:rFonts w:ascii="Times New Roman" w:hAnsi="Times New Roman" w:cs="Times New Roman"/>
          <w:sz w:val="20"/>
          <w:szCs w:val="20"/>
        </w:rPr>
        <w:t>flavonoids</w:t>
      </w:r>
      <w:proofErr w:type="spellEnd"/>
      <w:r w:rsidRPr="00024EA9">
        <w:rPr>
          <w:rFonts w:ascii="Times New Roman" w:hAnsi="Times New Roman" w:cs="Times New Roman"/>
          <w:sz w:val="20"/>
          <w:szCs w:val="20"/>
        </w:rPr>
        <w:t xml:space="preserve"> were found to have higher radical scavenging activity and reducing power of free radicals (</w:t>
      </w:r>
      <w:proofErr w:type="spellStart"/>
      <w:r w:rsidRPr="00024EA9">
        <w:rPr>
          <w:rFonts w:ascii="Times New Roman" w:hAnsi="Times New Roman" w:cs="Times New Roman"/>
          <w:color w:val="222222"/>
          <w:sz w:val="20"/>
          <w:szCs w:val="20"/>
          <w:shd w:val="clear" w:color="auto" w:fill="FFFFFF"/>
        </w:rPr>
        <w:t>Ebrahimzadeh</w:t>
      </w:r>
      <w:proofErr w:type="spellEnd"/>
      <w:r w:rsidRPr="00024EA9">
        <w:rPr>
          <w:rFonts w:ascii="Times New Roman" w:hAnsi="Times New Roman" w:cs="Times New Roman"/>
          <w:sz w:val="20"/>
          <w:szCs w:val="20"/>
        </w:rPr>
        <w:t xml:space="preserve"> </w:t>
      </w:r>
      <w:r w:rsidRPr="00024EA9">
        <w:rPr>
          <w:rFonts w:ascii="Times New Roman" w:hAnsi="Times New Roman" w:cs="Times New Roman"/>
          <w:i/>
          <w:sz w:val="20"/>
          <w:szCs w:val="20"/>
        </w:rPr>
        <w:t xml:space="preserve">et al., </w:t>
      </w:r>
      <w:r w:rsidRPr="00024EA9">
        <w:rPr>
          <w:rFonts w:ascii="Times New Roman" w:hAnsi="Times New Roman" w:cs="Times New Roman"/>
          <w:sz w:val="20"/>
          <w:szCs w:val="20"/>
        </w:rPr>
        <w:t>2010).</w:t>
      </w:r>
    </w:p>
    <w:p w:rsidR="004F7225" w:rsidRPr="00024EA9" w:rsidRDefault="004F7225" w:rsidP="004F7225">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024EA9">
        <w:rPr>
          <w:rFonts w:ascii="Times New Roman" w:hAnsi="Times New Roman" w:cs="Times New Roman"/>
          <w:sz w:val="20"/>
          <w:szCs w:val="20"/>
        </w:rPr>
        <w:t xml:space="preserve">Tannins bind to </w:t>
      </w:r>
      <w:proofErr w:type="spellStart"/>
      <w:r w:rsidRPr="00024EA9">
        <w:rPr>
          <w:rFonts w:ascii="Times New Roman" w:hAnsi="Times New Roman" w:cs="Times New Roman"/>
          <w:sz w:val="20"/>
          <w:szCs w:val="20"/>
        </w:rPr>
        <w:t>proline</w:t>
      </w:r>
      <w:proofErr w:type="spellEnd"/>
      <w:r w:rsidRPr="00024EA9">
        <w:rPr>
          <w:rFonts w:ascii="Times New Roman" w:hAnsi="Times New Roman" w:cs="Times New Roman"/>
          <w:sz w:val="20"/>
          <w:szCs w:val="20"/>
        </w:rPr>
        <w:t xml:space="preserve"> rich protein and interfere with protein synthesis. The plant extract revealed to contain </w:t>
      </w:r>
      <w:proofErr w:type="spellStart"/>
      <w:r w:rsidRPr="00024EA9">
        <w:rPr>
          <w:rFonts w:ascii="Times New Roman" w:hAnsi="Times New Roman" w:cs="Times New Roman"/>
          <w:sz w:val="20"/>
          <w:szCs w:val="20"/>
        </w:rPr>
        <w:t>saponins</w:t>
      </w:r>
      <w:proofErr w:type="spellEnd"/>
      <w:r w:rsidRPr="00024EA9">
        <w:rPr>
          <w:rFonts w:ascii="Times New Roman" w:hAnsi="Times New Roman" w:cs="Times New Roman"/>
          <w:sz w:val="20"/>
          <w:szCs w:val="20"/>
        </w:rPr>
        <w:t xml:space="preserve">, which are known to produce inhibitory effect on inflammation. </w:t>
      </w:r>
      <w:proofErr w:type="spellStart"/>
      <w:r w:rsidRPr="00024EA9">
        <w:rPr>
          <w:rFonts w:ascii="Times New Roman" w:hAnsi="Times New Roman" w:cs="Times New Roman"/>
          <w:sz w:val="20"/>
          <w:szCs w:val="20"/>
        </w:rPr>
        <w:t>Saponins</w:t>
      </w:r>
      <w:proofErr w:type="spellEnd"/>
      <w:r w:rsidRPr="00024EA9">
        <w:rPr>
          <w:rFonts w:ascii="Times New Roman" w:hAnsi="Times New Roman" w:cs="Times New Roman"/>
          <w:sz w:val="20"/>
          <w:szCs w:val="20"/>
        </w:rPr>
        <w:t xml:space="preserve"> have the property of precipitating and coagulating red blood cells. Some of the characteristics of </w:t>
      </w:r>
      <w:proofErr w:type="spellStart"/>
      <w:r w:rsidRPr="00024EA9">
        <w:rPr>
          <w:rFonts w:ascii="Times New Roman" w:hAnsi="Times New Roman" w:cs="Times New Roman"/>
          <w:sz w:val="20"/>
          <w:szCs w:val="20"/>
        </w:rPr>
        <w:t>saponins</w:t>
      </w:r>
      <w:proofErr w:type="spellEnd"/>
      <w:r w:rsidRPr="00024EA9">
        <w:rPr>
          <w:rFonts w:ascii="Times New Roman" w:hAnsi="Times New Roman" w:cs="Times New Roman"/>
          <w:sz w:val="20"/>
          <w:szCs w:val="20"/>
        </w:rPr>
        <w:t xml:space="preserve"> include formation of foams in aqueous solutions, hemolytic activity, cholesterol binding properties and bitterness (</w:t>
      </w:r>
      <w:proofErr w:type="spellStart"/>
      <w:r w:rsidRPr="00024EA9">
        <w:rPr>
          <w:rFonts w:ascii="Times New Roman" w:hAnsi="Times New Roman" w:cs="Times New Roman"/>
          <w:sz w:val="20"/>
          <w:szCs w:val="20"/>
        </w:rPr>
        <w:t>Okwu</w:t>
      </w:r>
      <w:proofErr w:type="spellEnd"/>
      <w:r w:rsidRPr="00024EA9">
        <w:rPr>
          <w:rFonts w:ascii="Times New Roman" w:hAnsi="Times New Roman" w:cs="Times New Roman"/>
          <w:sz w:val="20"/>
          <w:szCs w:val="20"/>
        </w:rPr>
        <w:t xml:space="preserve">, 2004). Alkaloids are associated with medicinal uses for centuries and one of their common biological properties is their </w:t>
      </w:r>
      <w:proofErr w:type="spellStart"/>
      <w:r w:rsidRPr="00024EA9">
        <w:rPr>
          <w:rFonts w:ascii="Times New Roman" w:hAnsi="Times New Roman" w:cs="Times New Roman"/>
          <w:sz w:val="20"/>
          <w:szCs w:val="20"/>
        </w:rPr>
        <w:t>cytotoxicity</w:t>
      </w:r>
      <w:proofErr w:type="spellEnd"/>
      <w:r w:rsidRPr="00024EA9">
        <w:rPr>
          <w:rFonts w:ascii="Times New Roman" w:hAnsi="Times New Roman" w:cs="Times New Roman"/>
          <w:sz w:val="20"/>
          <w:szCs w:val="20"/>
        </w:rPr>
        <w:t>. Several workers have reported the analgesic, antispasmodic and antibacterial properties of alkaloids (</w:t>
      </w:r>
      <w:proofErr w:type="spellStart"/>
      <w:r w:rsidRPr="00024EA9">
        <w:rPr>
          <w:rFonts w:ascii="Times New Roman" w:hAnsi="Times New Roman" w:cs="Times New Roman"/>
          <w:sz w:val="20"/>
          <w:szCs w:val="20"/>
        </w:rPr>
        <w:t>Okwu</w:t>
      </w:r>
      <w:proofErr w:type="spellEnd"/>
      <w:r w:rsidRPr="00024EA9">
        <w:rPr>
          <w:rFonts w:ascii="Times New Roman" w:hAnsi="Times New Roman" w:cs="Times New Roman"/>
          <w:sz w:val="20"/>
          <w:szCs w:val="20"/>
        </w:rPr>
        <w:t xml:space="preserve">, 2004). Glycosides are known to lower the blood pressure. The results obtained in this study thus suggest that identified </w:t>
      </w:r>
      <w:proofErr w:type="spellStart"/>
      <w:r w:rsidRPr="00024EA9">
        <w:rPr>
          <w:rFonts w:ascii="Times New Roman" w:hAnsi="Times New Roman" w:cs="Times New Roman"/>
          <w:sz w:val="20"/>
          <w:szCs w:val="20"/>
        </w:rPr>
        <w:t>phytochemical</w:t>
      </w:r>
      <w:proofErr w:type="spellEnd"/>
      <w:r w:rsidRPr="00024EA9">
        <w:rPr>
          <w:rFonts w:ascii="Times New Roman" w:hAnsi="Times New Roman" w:cs="Times New Roman"/>
          <w:sz w:val="20"/>
          <w:szCs w:val="20"/>
        </w:rPr>
        <w:t xml:space="preserve"> compounds may be bioactive constituents and protect the drug induced </w:t>
      </w:r>
      <w:proofErr w:type="spellStart"/>
      <w:r w:rsidRPr="00024EA9">
        <w:rPr>
          <w:rFonts w:ascii="Times New Roman" w:hAnsi="Times New Roman" w:cs="Times New Roman"/>
          <w:sz w:val="20"/>
          <w:szCs w:val="20"/>
        </w:rPr>
        <w:t>hepatotoxicity</w:t>
      </w:r>
      <w:proofErr w:type="spellEnd"/>
      <w:r w:rsidRPr="00024EA9">
        <w:rPr>
          <w:rFonts w:ascii="Times New Roman" w:hAnsi="Times New Roman" w:cs="Times New Roman"/>
          <w:sz w:val="20"/>
          <w:szCs w:val="20"/>
        </w:rPr>
        <w:t xml:space="preserve"> in a dose dependent manner. The dose 600 mg/kg </w:t>
      </w:r>
      <w:proofErr w:type="spellStart"/>
      <w:proofErr w:type="gramStart"/>
      <w:r w:rsidRPr="00024EA9">
        <w:rPr>
          <w:rFonts w:ascii="Times New Roman" w:hAnsi="Times New Roman" w:cs="Times New Roman"/>
          <w:sz w:val="20"/>
          <w:szCs w:val="20"/>
        </w:rPr>
        <w:t>bw</w:t>
      </w:r>
      <w:proofErr w:type="spellEnd"/>
      <w:proofErr w:type="gramEnd"/>
      <w:r w:rsidRPr="00024EA9">
        <w:rPr>
          <w:rFonts w:ascii="Times New Roman" w:hAnsi="Times New Roman" w:cs="Times New Roman"/>
          <w:sz w:val="20"/>
          <w:szCs w:val="20"/>
        </w:rPr>
        <w:t xml:space="preserve"> was found to be the best for protection against CPA-induced toxicity in mice in the present study. Therefore, this study provides an experimental evidence for the protective and beneficial role of AEAM against CPA intoxication.</w:t>
      </w:r>
    </w:p>
    <w:p w:rsidR="004F7225" w:rsidRPr="00024EA9" w:rsidRDefault="004F7225" w:rsidP="004F7225">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024EA9">
        <w:rPr>
          <w:rFonts w:ascii="Times New Roman" w:hAnsi="Times New Roman" w:cs="Times New Roman"/>
          <w:i/>
          <w:sz w:val="20"/>
          <w:szCs w:val="20"/>
        </w:rPr>
        <w:t xml:space="preserve">A. </w:t>
      </w:r>
      <w:proofErr w:type="spellStart"/>
      <w:r w:rsidRPr="00024EA9">
        <w:rPr>
          <w:rFonts w:ascii="Times New Roman" w:hAnsi="Times New Roman" w:cs="Times New Roman"/>
          <w:i/>
          <w:sz w:val="20"/>
          <w:szCs w:val="20"/>
        </w:rPr>
        <w:t>marmelos</w:t>
      </w:r>
      <w:proofErr w:type="spellEnd"/>
      <w:r w:rsidRPr="00024EA9">
        <w:rPr>
          <w:rFonts w:ascii="Times New Roman" w:hAnsi="Times New Roman" w:cs="Times New Roman"/>
          <w:i/>
          <w:iCs/>
          <w:sz w:val="20"/>
          <w:szCs w:val="20"/>
        </w:rPr>
        <w:t xml:space="preserve"> </w:t>
      </w:r>
      <w:r w:rsidRPr="00024EA9">
        <w:rPr>
          <w:rFonts w:ascii="Times New Roman" w:hAnsi="Times New Roman" w:cs="Times New Roman"/>
          <w:iCs/>
          <w:sz w:val="20"/>
          <w:szCs w:val="20"/>
        </w:rPr>
        <w:t xml:space="preserve">has an important place in traditions of Indian folk medicines. Our investigations have shown that AEAM may be used as </w:t>
      </w:r>
      <w:proofErr w:type="spellStart"/>
      <w:r w:rsidRPr="00024EA9">
        <w:rPr>
          <w:rFonts w:ascii="Times New Roman" w:hAnsi="Times New Roman" w:cs="Times New Roman"/>
          <w:sz w:val="20"/>
          <w:szCs w:val="20"/>
        </w:rPr>
        <w:t>hepatoprotectant</w:t>
      </w:r>
      <w:proofErr w:type="spellEnd"/>
      <w:r w:rsidRPr="00024EA9">
        <w:rPr>
          <w:rFonts w:ascii="Times New Roman" w:hAnsi="Times New Roman" w:cs="Times New Roman"/>
          <w:sz w:val="20"/>
          <w:szCs w:val="20"/>
        </w:rPr>
        <w:t xml:space="preserve">. Different active components present in AEAM, may be responsible for the </w:t>
      </w:r>
      <w:proofErr w:type="spellStart"/>
      <w:r w:rsidRPr="00024EA9">
        <w:rPr>
          <w:rFonts w:ascii="Times New Roman" w:hAnsi="Times New Roman" w:cs="Times New Roman"/>
          <w:sz w:val="20"/>
          <w:szCs w:val="20"/>
        </w:rPr>
        <w:t>hepatoprotectivity</w:t>
      </w:r>
      <w:proofErr w:type="spellEnd"/>
      <w:r w:rsidRPr="00024EA9">
        <w:rPr>
          <w:rFonts w:ascii="Times New Roman" w:hAnsi="Times New Roman" w:cs="Times New Roman"/>
          <w:sz w:val="20"/>
          <w:szCs w:val="20"/>
        </w:rPr>
        <w:t>. The present study suggested that AEAM</w:t>
      </w:r>
      <w:r w:rsidRPr="00024EA9">
        <w:rPr>
          <w:rFonts w:ascii="Times New Roman" w:hAnsi="Times New Roman" w:cs="Times New Roman"/>
          <w:i/>
          <w:iCs/>
          <w:sz w:val="20"/>
          <w:szCs w:val="20"/>
        </w:rPr>
        <w:t xml:space="preserve"> </w:t>
      </w:r>
      <w:r w:rsidRPr="00024EA9">
        <w:rPr>
          <w:rFonts w:ascii="Times New Roman" w:hAnsi="Times New Roman" w:cs="Times New Roman"/>
          <w:sz w:val="20"/>
          <w:szCs w:val="20"/>
        </w:rPr>
        <w:t xml:space="preserve">has a preventive and curative role in CPA-induced </w:t>
      </w:r>
      <w:proofErr w:type="spellStart"/>
      <w:r w:rsidRPr="00024EA9">
        <w:rPr>
          <w:rFonts w:ascii="Times New Roman" w:hAnsi="Times New Roman" w:cs="Times New Roman"/>
          <w:sz w:val="20"/>
          <w:szCs w:val="20"/>
        </w:rPr>
        <w:t>hepatotoxicity</w:t>
      </w:r>
      <w:proofErr w:type="spellEnd"/>
      <w:r w:rsidRPr="00024EA9">
        <w:rPr>
          <w:rFonts w:ascii="Times New Roman" w:hAnsi="Times New Roman" w:cs="Times New Roman"/>
          <w:sz w:val="20"/>
          <w:szCs w:val="20"/>
        </w:rPr>
        <w:t xml:space="preserve"> in mice. However, further investigations and analysis are required in order to establish the mechanism of these active compounds which are responsible for the </w:t>
      </w:r>
      <w:proofErr w:type="spellStart"/>
      <w:r w:rsidRPr="00024EA9">
        <w:rPr>
          <w:rFonts w:ascii="Times New Roman" w:hAnsi="Times New Roman" w:cs="Times New Roman"/>
          <w:sz w:val="20"/>
          <w:szCs w:val="20"/>
        </w:rPr>
        <w:t>hepatoprotection</w:t>
      </w:r>
      <w:proofErr w:type="spellEnd"/>
      <w:r w:rsidRPr="00024EA9">
        <w:rPr>
          <w:rFonts w:ascii="Times New Roman" w:hAnsi="Times New Roman" w:cs="Times New Roman"/>
          <w:sz w:val="20"/>
          <w:szCs w:val="20"/>
        </w:rPr>
        <w:t xml:space="preserve"> against CPA-induced toxicity. </w:t>
      </w:r>
      <w:r w:rsidRPr="00024EA9">
        <w:rPr>
          <w:rFonts w:ascii="Times New Roman" w:hAnsi="Times New Roman" w:cs="Times New Roman"/>
          <w:color w:val="000000" w:themeColor="text1"/>
          <w:sz w:val="20"/>
          <w:szCs w:val="20"/>
        </w:rPr>
        <w:t>Thus, it may be hypothesized that AEAM protects the liver tissues by scavenging the toxic metabolites, which is evidenced by the normalization of the clinical chemistry.</w:t>
      </w:r>
    </w:p>
    <w:p w:rsidR="004F7225" w:rsidRPr="00024EA9" w:rsidRDefault="004F7225" w:rsidP="004F7225">
      <w:pPr>
        <w:tabs>
          <w:tab w:val="left" w:pos="-90"/>
        </w:tabs>
        <w:autoSpaceDE w:val="0"/>
        <w:autoSpaceDN w:val="0"/>
        <w:adjustRightInd w:val="0"/>
        <w:snapToGrid w:val="0"/>
        <w:spacing w:after="0" w:line="240" w:lineRule="auto"/>
        <w:jc w:val="both"/>
        <w:rPr>
          <w:rFonts w:ascii="Times New Roman" w:hAnsi="Times New Roman" w:cs="Times New Roman"/>
          <w:sz w:val="20"/>
          <w:szCs w:val="20"/>
        </w:rPr>
      </w:pPr>
    </w:p>
    <w:p w:rsidR="004F7225" w:rsidRPr="00024EA9" w:rsidRDefault="004F7225" w:rsidP="004F7225">
      <w:pPr>
        <w:pStyle w:val="NormalWeb"/>
        <w:tabs>
          <w:tab w:val="left" w:pos="-90"/>
        </w:tabs>
        <w:snapToGrid w:val="0"/>
        <w:spacing w:before="0" w:beforeAutospacing="0" w:after="0" w:afterAutospacing="0"/>
        <w:ind w:left="0"/>
        <w:rPr>
          <w:b/>
          <w:sz w:val="20"/>
          <w:szCs w:val="20"/>
        </w:rPr>
      </w:pPr>
      <w:r w:rsidRPr="00024EA9">
        <w:rPr>
          <w:b/>
          <w:sz w:val="20"/>
          <w:szCs w:val="20"/>
        </w:rPr>
        <w:t>Acknowledgement</w:t>
      </w:r>
    </w:p>
    <w:p w:rsidR="004F7225" w:rsidRPr="00024EA9" w:rsidRDefault="004F7225" w:rsidP="004F7225">
      <w:pPr>
        <w:autoSpaceDE w:val="0"/>
        <w:autoSpaceDN w:val="0"/>
        <w:adjustRightInd w:val="0"/>
        <w:snapToGrid w:val="0"/>
        <w:spacing w:after="0" w:line="240" w:lineRule="auto"/>
        <w:ind w:firstLine="425"/>
        <w:jc w:val="both"/>
        <w:rPr>
          <w:rFonts w:ascii="Times New Roman" w:hAnsi="Times New Roman" w:cs="Times New Roman"/>
          <w:sz w:val="20"/>
          <w:szCs w:val="20"/>
        </w:rPr>
      </w:pPr>
      <w:r w:rsidRPr="00024EA9">
        <w:rPr>
          <w:rFonts w:ascii="Times New Roman" w:hAnsi="Times New Roman" w:cs="Times New Roman"/>
          <w:sz w:val="20"/>
          <w:szCs w:val="20"/>
        </w:rPr>
        <w:t xml:space="preserve">The financial assistance in the form of SRF to </w:t>
      </w:r>
      <w:proofErr w:type="spellStart"/>
      <w:r w:rsidRPr="00024EA9">
        <w:rPr>
          <w:rFonts w:ascii="Times New Roman" w:hAnsi="Times New Roman" w:cs="Times New Roman"/>
          <w:sz w:val="20"/>
          <w:szCs w:val="20"/>
        </w:rPr>
        <w:t>Sangita</w:t>
      </w:r>
      <w:proofErr w:type="spellEnd"/>
      <w:r w:rsidRPr="00024EA9">
        <w:rPr>
          <w:rFonts w:ascii="Times New Roman" w:hAnsi="Times New Roman" w:cs="Times New Roman"/>
          <w:sz w:val="20"/>
          <w:szCs w:val="20"/>
        </w:rPr>
        <w:t xml:space="preserve"> Singh from the University Grant Commission, New Delhi, is gratefully acknowledged.</w:t>
      </w:r>
    </w:p>
    <w:p w:rsidR="004F7225" w:rsidRPr="00024EA9" w:rsidRDefault="004F7225" w:rsidP="004F7225">
      <w:pPr>
        <w:tabs>
          <w:tab w:val="left" w:pos="-90"/>
        </w:tabs>
        <w:autoSpaceDE w:val="0"/>
        <w:autoSpaceDN w:val="0"/>
        <w:adjustRightInd w:val="0"/>
        <w:snapToGrid w:val="0"/>
        <w:spacing w:after="0" w:line="240" w:lineRule="auto"/>
        <w:jc w:val="both"/>
        <w:rPr>
          <w:rFonts w:ascii="Times New Roman" w:hAnsi="Times New Roman" w:cs="Times New Roman"/>
          <w:sz w:val="20"/>
          <w:szCs w:val="20"/>
          <w:lang w:eastAsia="zh-CN"/>
        </w:rPr>
      </w:pPr>
    </w:p>
    <w:p w:rsidR="004F7225" w:rsidRPr="00024EA9" w:rsidRDefault="004F7225" w:rsidP="004F7225">
      <w:pPr>
        <w:snapToGrid w:val="0"/>
        <w:spacing w:after="0" w:line="240" w:lineRule="auto"/>
        <w:jc w:val="both"/>
        <w:rPr>
          <w:rFonts w:ascii="Times New Roman" w:hAnsi="Times New Roman" w:cs="Times New Roman"/>
          <w:sz w:val="20"/>
          <w:szCs w:val="20"/>
          <w:lang w:eastAsia="zh-CN"/>
        </w:rPr>
      </w:pPr>
      <w:r w:rsidRPr="00024EA9">
        <w:rPr>
          <w:rFonts w:ascii="Times New Roman" w:hAnsi="Times New Roman" w:cs="Times New Roman"/>
          <w:b/>
          <w:sz w:val="20"/>
          <w:szCs w:val="20"/>
        </w:rPr>
        <w:t>Corresponding Author:</w:t>
      </w:r>
    </w:p>
    <w:p w:rsidR="004F7225" w:rsidRPr="002846CD" w:rsidRDefault="004F7225" w:rsidP="004F7225">
      <w:pPr>
        <w:tabs>
          <w:tab w:val="left" w:pos="-90"/>
        </w:tabs>
        <w:autoSpaceDE w:val="0"/>
        <w:autoSpaceDN w:val="0"/>
        <w:adjustRightInd w:val="0"/>
        <w:snapToGrid w:val="0"/>
        <w:spacing w:after="0" w:line="240" w:lineRule="auto"/>
        <w:jc w:val="both"/>
        <w:rPr>
          <w:rFonts w:ascii="Times New Roman" w:hAnsi="Times New Roman" w:cs="Times New Roman"/>
          <w:color w:val="000000"/>
          <w:sz w:val="20"/>
          <w:szCs w:val="20"/>
        </w:rPr>
      </w:pPr>
      <w:proofErr w:type="spellStart"/>
      <w:r w:rsidRPr="002846CD">
        <w:rPr>
          <w:rFonts w:ascii="Times New Roman" w:hAnsi="Times New Roman" w:cs="Times New Roman"/>
          <w:sz w:val="20"/>
          <w:szCs w:val="20"/>
        </w:rPr>
        <w:t>Sangita</w:t>
      </w:r>
      <w:proofErr w:type="spellEnd"/>
      <w:r w:rsidRPr="002846CD">
        <w:rPr>
          <w:rFonts w:ascii="Times New Roman" w:hAnsi="Times New Roman" w:cs="Times New Roman"/>
          <w:sz w:val="20"/>
          <w:szCs w:val="20"/>
        </w:rPr>
        <w:t xml:space="preserve"> Singh</w:t>
      </w:r>
      <w:r w:rsidRPr="002846CD">
        <w:rPr>
          <w:rFonts w:ascii="Times New Roman" w:hAnsi="Times New Roman" w:cs="Times New Roman"/>
          <w:color w:val="000000"/>
          <w:sz w:val="20"/>
          <w:szCs w:val="20"/>
        </w:rPr>
        <w:t>: Department of Zoology, MMV, Banaras Hindu University, Varanasi-</w:t>
      </w:r>
    </w:p>
    <w:p w:rsidR="004F7225" w:rsidRPr="002846CD" w:rsidRDefault="004F7225" w:rsidP="004F7225">
      <w:pPr>
        <w:autoSpaceDE w:val="0"/>
        <w:autoSpaceDN w:val="0"/>
        <w:adjustRightInd w:val="0"/>
        <w:snapToGrid w:val="0"/>
        <w:spacing w:after="0" w:line="240" w:lineRule="auto"/>
        <w:jc w:val="both"/>
        <w:rPr>
          <w:rFonts w:ascii="Times New Roman" w:hAnsi="Times New Roman" w:cs="Times New Roman"/>
          <w:color w:val="000000"/>
          <w:sz w:val="20"/>
          <w:szCs w:val="20"/>
        </w:rPr>
      </w:pPr>
      <w:r w:rsidRPr="002846CD">
        <w:rPr>
          <w:rFonts w:ascii="Times New Roman" w:hAnsi="Times New Roman" w:cs="Times New Roman"/>
          <w:color w:val="000000"/>
          <w:sz w:val="20"/>
          <w:szCs w:val="20"/>
        </w:rPr>
        <w:lastRenderedPageBreak/>
        <w:t>221005, India</w:t>
      </w:r>
    </w:p>
    <w:p w:rsidR="004F7225" w:rsidRPr="002846CD" w:rsidRDefault="004F7225" w:rsidP="004F7225">
      <w:pPr>
        <w:snapToGrid w:val="0"/>
        <w:spacing w:after="0" w:line="240" w:lineRule="auto"/>
        <w:jc w:val="both"/>
        <w:rPr>
          <w:rFonts w:ascii="Times New Roman" w:hAnsi="Times New Roman" w:cs="Times New Roman"/>
          <w:sz w:val="20"/>
          <w:szCs w:val="20"/>
        </w:rPr>
      </w:pPr>
      <w:r w:rsidRPr="002846CD">
        <w:rPr>
          <w:rFonts w:ascii="Times New Roman" w:hAnsi="Times New Roman" w:cs="Times New Roman"/>
          <w:color w:val="000000" w:themeColor="text1"/>
          <w:sz w:val="20"/>
          <w:szCs w:val="20"/>
        </w:rPr>
        <w:t xml:space="preserve">Email: </w:t>
      </w:r>
      <w:hyperlink r:id="rId34" w:history="1">
        <w:r w:rsidRPr="002846CD">
          <w:rPr>
            <w:rStyle w:val="Hyperlink"/>
            <w:rFonts w:ascii="Times New Roman" w:hAnsi="Times New Roman" w:cs="Times New Roman"/>
            <w:color w:val="000000" w:themeColor="text1"/>
            <w:sz w:val="20"/>
            <w:szCs w:val="20"/>
            <w:u w:val="none"/>
          </w:rPr>
          <w:t>bioinfo.sangita@gmail.com</w:t>
        </w:r>
      </w:hyperlink>
    </w:p>
    <w:p w:rsidR="004F7225" w:rsidRPr="002846CD" w:rsidRDefault="004F7225" w:rsidP="004F7225">
      <w:pPr>
        <w:tabs>
          <w:tab w:val="left" w:pos="-90"/>
        </w:tabs>
        <w:autoSpaceDE w:val="0"/>
        <w:autoSpaceDN w:val="0"/>
        <w:adjustRightInd w:val="0"/>
        <w:snapToGrid w:val="0"/>
        <w:spacing w:after="0" w:line="240" w:lineRule="auto"/>
        <w:jc w:val="both"/>
        <w:rPr>
          <w:rFonts w:ascii="Times New Roman" w:hAnsi="Times New Roman" w:cs="Times New Roman"/>
          <w:color w:val="000000"/>
          <w:sz w:val="20"/>
          <w:szCs w:val="20"/>
        </w:rPr>
      </w:pPr>
      <w:proofErr w:type="spellStart"/>
      <w:r w:rsidRPr="002846CD">
        <w:rPr>
          <w:rFonts w:ascii="Times New Roman" w:hAnsi="Times New Roman" w:cs="Times New Roman"/>
          <w:sz w:val="20"/>
          <w:szCs w:val="20"/>
        </w:rPr>
        <w:t>Swarn</w:t>
      </w:r>
      <w:proofErr w:type="spellEnd"/>
      <w:r w:rsidRPr="002846CD">
        <w:rPr>
          <w:rFonts w:ascii="Times New Roman" w:hAnsi="Times New Roman" w:cs="Times New Roman"/>
          <w:sz w:val="20"/>
          <w:szCs w:val="20"/>
        </w:rPr>
        <w:t xml:space="preserve"> </w:t>
      </w:r>
      <w:proofErr w:type="spellStart"/>
      <w:proofErr w:type="gramStart"/>
      <w:r w:rsidRPr="002846CD">
        <w:rPr>
          <w:rFonts w:ascii="Times New Roman" w:hAnsi="Times New Roman" w:cs="Times New Roman"/>
          <w:sz w:val="20"/>
          <w:szCs w:val="20"/>
        </w:rPr>
        <w:t>Lata</w:t>
      </w:r>
      <w:proofErr w:type="spellEnd"/>
      <w:r w:rsidRPr="002846CD">
        <w:rPr>
          <w:rFonts w:ascii="Times New Roman" w:hAnsi="Times New Roman" w:cs="Times New Roman"/>
          <w:sz w:val="20"/>
          <w:szCs w:val="20"/>
        </w:rPr>
        <w:t xml:space="preserve"> :</w:t>
      </w:r>
      <w:proofErr w:type="gramEnd"/>
      <w:r w:rsidRPr="002846CD">
        <w:rPr>
          <w:rFonts w:ascii="Times New Roman" w:hAnsi="Times New Roman" w:cs="Times New Roman"/>
          <w:sz w:val="20"/>
          <w:szCs w:val="20"/>
        </w:rPr>
        <w:t xml:space="preserve"> </w:t>
      </w:r>
      <w:r w:rsidRPr="002846CD">
        <w:rPr>
          <w:rFonts w:ascii="Times New Roman" w:hAnsi="Times New Roman" w:cs="Times New Roman"/>
          <w:color w:val="000000"/>
          <w:sz w:val="20"/>
          <w:szCs w:val="20"/>
        </w:rPr>
        <w:t>Department of Zoology, MMV, Banaras Hindu University, Varanasi-221005, India</w:t>
      </w:r>
    </w:p>
    <w:p w:rsidR="004F7225" w:rsidRPr="002846CD" w:rsidRDefault="004F7225" w:rsidP="004F7225">
      <w:pPr>
        <w:snapToGrid w:val="0"/>
        <w:spacing w:after="0" w:line="240" w:lineRule="auto"/>
        <w:jc w:val="both"/>
        <w:rPr>
          <w:rFonts w:ascii="Times New Roman" w:hAnsi="Times New Roman" w:cs="Times New Roman"/>
          <w:color w:val="000000" w:themeColor="text1"/>
          <w:sz w:val="20"/>
          <w:szCs w:val="20"/>
          <w:lang w:eastAsia="zh-CN"/>
        </w:rPr>
      </w:pPr>
      <w:r w:rsidRPr="002846CD">
        <w:rPr>
          <w:rFonts w:ascii="Times New Roman" w:hAnsi="Times New Roman" w:cs="Times New Roman"/>
          <w:color w:val="000000" w:themeColor="text1"/>
          <w:sz w:val="20"/>
          <w:szCs w:val="20"/>
        </w:rPr>
        <w:t>E-mail:</w:t>
      </w:r>
      <w:hyperlink r:id="rId35" w:history="1">
        <w:r w:rsidRPr="002846CD">
          <w:rPr>
            <w:rStyle w:val="Hyperlink"/>
            <w:rFonts w:ascii="Times New Roman" w:hAnsi="Times New Roman" w:cs="Times New Roman"/>
            <w:color w:val="auto"/>
            <w:sz w:val="20"/>
            <w:szCs w:val="20"/>
            <w:u w:val="none"/>
          </w:rPr>
          <w:t xml:space="preserve"> S</w:t>
        </w:r>
      </w:hyperlink>
      <w:r w:rsidRPr="002846CD">
        <w:rPr>
          <w:rFonts w:ascii="Times New Roman" w:hAnsi="Times New Roman" w:cs="Times New Roman"/>
          <w:color w:val="000000" w:themeColor="text1"/>
          <w:sz w:val="20"/>
          <w:szCs w:val="20"/>
        </w:rPr>
        <w:t xml:space="preserve">warn </w:t>
      </w:r>
      <w:proofErr w:type="spellStart"/>
      <w:r w:rsidRPr="002846CD">
        <w:rPr>
          <w:rFonts w:ascii="Times New Roman" w:hAnsi="Times New Roman" w:cs="Times New Roman"/>
          <w:color w:val="000000" w:themeColor="text1"/>
          <w:sz w:val="20"/>
          <w:szCs w:val="20"/>
        </w:rPr>
        <w:t>Lata</w:t>
      </w:r>
      <w:proofErr w:type="spellEnd"/>
      <w:r w:rsidRPr="002846CD">
        <w:rPr>
          <w:rFonts w:ascii="Times New Roman" w:hAnsi="Times New Roman" w:cs="Times New Roman"/>
          <w:color w:val="000000" w:themeColor="text1"/>
          <w:sz w:val="20"/>
          <w:szCs w:val="20"/>
        </w:rPr>
        <w:t>:</w:t>
      </w:r>
      <w:r w:rsidRPr="002846CD">
        <w:rPr>
          <w:rFonts w:ascii="Times New Roman" w:hAnsi="Times New Roman" w:cs="Times New Roman"/>
          <w:sz w:val="20"/>
          <w:szCs w:val="20"/>
        </w:rPr>
        <w:t xml:space="preserve"> </w:t>
      </w:r>
      <w:r w:rsidRPr="002846CD">
        <w:rPr>
          <w:rFonts w:ascii="Times New Roman" w:hAnsi="Times New Roman" w:cs="Times New Roman"/>
          <w:color w:val="000000" w:themeColor="text1"/>
          <w:sz w:val="20"/>
          <w:szCs w:val="20"/>
        </w:rPr>
        <w:t>swarn_vns@rediffmail.com / swarnlatabhu12@gmail.com</w:t>
      </w:r>
    </w:p>
    <w:p w:rsidR="004F7225" w:rsidRPr="002846CD" w:rsidRDefault="004F7225" w:rsidP="004F7225">
      <w:pPr>
        <w:snapToGrid w:val="0"/>
        <w:spacing w:after="0" w:line="240" w:lineRule="auto"/>
        <w:jc w:val="both"/>
        <w:rPr>
          <w:rFonts w:ascii="Times New Roman" w:hAnsi="Times New Roman" w:cs="Times New Roman"/>
          <w:color w:val="000000" w:themeColor="text1"/>
          <w:sz w:val="20"/>
          <w:szCs w:val="20"/>
          <w:lang w:eastAsia="zh-CN"/>
        </w:rPr>
      </w:pPr>
      <w:r w:rsidRPr="002846CD">
        <w:rPr>
          <w:rFonts w:ascii="Times New Roman" w:hAnsi="Times New Roman" w:cs="Times New Roman"/>
          <w:color w:val="000000" w:themeColor="text1"/>
          <w:sz w:val="20"/>
          <w:szCs w:val="20"/>
        </w:rPr>
        <w:t>Tel. +91 9415301826; fax: +91 5422367927</w:t>
      </w:r>
    </w:p>
    <w:p w:rsidR="004F7225" w:rsidRPr="002846CD" w:rsidRDefault="004F7225" w:rsidP="004F7225">
      <w:pPr>
        <w:snapToGrid w:val="0"/>
        <w:spacing w:after="0" w:line="240" w:lineRule="auto"/>
        <w:jc w:val="both"/>
        <w:rPr>
          <w:rFonts w:ascii="Times New Roman" w:hAnsi="Times New Roman" w:cs="Times New Roman"/>
          <w:color w:val="000000"/>
          <w:sz w:val="20"/>
          <w:szCs w:val="20"/>
        </w:rPr>
      </w:pPr>
      <w:proofErr w:type="spellStart"/>
      <w:r w:rsidRPr="002846CD">
        <w:rPr>
          <w:rFonts w:ascii="Times New Roman" w:hAnsi="Times New Roman" w:cs="Times New Roman"/>
          <w:sz w:val="20"/>
          <w:szCs w:val="20"/>
        </w:rPr>
        <w:t>Kavindra</w:t>
      </w:r>
      <w:proofErr w:type="spellEnd"/>
      <w:r w:rsidRPr="002846CD">
        <w:rPr>
          <w:rFonts w:ascii="Times New Roman" w:hAnsi="Times New Roman" w:cs="Times New Roman"/>
          <w:sz w:val="20"/>
          <w:szCs w:val="20"/>
        </w:rPr>
        <w:t xml:space="preserve"> </w:t>
      </w:r>
      <w:proofErr w:type="spellStart"/>
      <w:r w:rsidRPr="002846CD">
        <w:rPr>
          <w:rFonts w:ascii="Times New Roman" w:hAnsi="Times New Roman" w:cs="Times New Roman"/>
          <w:sz w:val="20"/>
          <w:szCs w:val="20"/>
        </w:rPr>
        <w:t>Nath</w:t>
      </w:r>
      <w:proofErr w:type="spellEnd"/>
      <w:r w:rsidRPr="002846CD">
        <w:rPr>
          <w:rFonts w:ascii="Times New Roman" w:hAnsi="Times New Roman" w:cs="Times New Roman"/>
          <w:sz w:val="20"/>
          <w:szCs w:val="20"/>
        </w:rPr>
        <w:t xml:space="preserve"> </w:t>
      </w:r>
      <w:proofErr w:type="spellStart"/>
      <w:proofErr w:type="gramStart"/>
      <w:r w:rsidRPr="002846CD">
        <w:rPr>
          <w:rFonts w:ascii="Times New Roman" w:hAnsi="Times New Roman" w:cs="Times New Roman"/>
          <w:sz w:val="20"/>
          <w:szCs w:val="20"/>
        </w:rPr>
        <w:t>Tiwari</w:t>
      </w:r>
      <w:proofErr w:type="spellEnd"/>
      <w:r w:rsidRPr="002846CD">
        <w:rPr>
          <w:rFonts w:ascii="Times New Roman" w:hAnsi="Times New Roman" w:cs="Times New Roman"/>
          <w:sz w:val="20"/>
          <w:szCs w:val="20"/>
          <w:vertAlign w:val="superscript"/>
        </w:rPr>
        <w:t xml:space="preserve"> :</w:t>
      </w:r>
      <w:proofErr w:type="gramEnd"/>
      <w:r w:rsidRPr="002846CD">
        <w:rPr>
          <w:rFonts w:ascii="Times New Roman" w:hAnsi="Times New Roman" w:cs="Times New Roman"/>
          <w:sz w:val="20"/>
          <w:szCs w:val="20"/>
          <w:vertAlign w:val="superscript"/>
        </w:rPr>
        <w:t xml:space="preserve"> </w:t>
      </w:r>
      <w:r w:rsidRPr="002846CD">
        <w:rPr>
          <w:rFonts w:ascii="Times New Roman" w:hAnsi="Times New Roman" w:cs="Times New Roman"/>
          <w:color w:val="000000"/>
          <w:sz w:val="20"/>
          <w:szCs w:val="20"/>
        </w:rPr>
        <w:t>Department of Botany, MMV, Banaras Hindu University, Varanasi-221005, India.</w:t>
      </w:r>
    </w:p>
    <w:p w:rsidR="004F7225" w:rsidRPr="002846CD" w:rsidRDefault="004F7225" w:rsidP="004F7225">
      <w:pPr>
        <w:autoSpaceDE w:val="0"/>
        <w:autoSpaceDN w:val="0"/>
        <w:adjustRightInd w:val="0"/>
        <w:snapToGrid w:val="0"/>
        <w:spacing w:after="0" w:line="240" w:lineRule="auto"/>
        <w:jc w:val="both"/>
        <w:rPr>
          <w:rFonts w:ascii="Times New Roman" w:hAnsi="Times New Roman" w:cs="Times New Roman"/>
          <w:sz w:val="20"/>
          <w:szCs w:val="20"/>
        </w:rPr>
      </w:pPr>
      <w:r w:rsidRPr="002846CD">
        <w:rPr>
          <w:rFonts w:ascii="Times New Roman" w:hAnsi="Times New Roman" w:cs="Times New Roman"/>
          <w:color w:val="000000" w:themeColor="text1"/>
          <w:sz w:val="20"/>
          <w:szCs w:val="20"/>
        </w:rPr>
        <w:t xml:space="preserve">Email: K. N. </w:t>
      </w:r>
      <w:proofErr w:type="spellStart"/>
      <w:r w:rsidRPr="002846CD">
        <w:rPr>
          <w:rFonts w:ascii="Times New Roman" w:hAnsi="Times New Roman" w:cs="Times New Roman"/>
          <w:color w:val="000000" w:themeColor="text1"/>
          <w:sz w:val="20"/>
          <w:szCs w:val="20"/>
        </w:rPr>
        <w:t>Tiwari</w:t>
      </w:r>
      <w:proofErr w:type="spellEnd"/>
      <w:r w:rsidRPr="002846CD">
        <w:rPr>
          <w:rFonts w:ascii="Times New Roman" w:hAnsi="Times New Roman" w:cs="Times New Roman"/>
          <w:color w:val="000000" w:themeColor="text1"/>
          <w:sz w:val="20"/>
          <w:szCs w:val="20"/>
        </w:rPr>
        <w:t xml:space="preserve">: </w:t>
      </w:r>
      <w:hyperlink r:id="rId36" w:history="1">
        <w:r w:rsidRPr="002846CD">
          <w:rPr>
            <w:rStyle w:val="Hyperlink"/>
            <w:rFonts w:ascii="Times New Roman" w:hAnsi="Times New Roman" w:cs="Times New Roman"/>
            <w:color w:val="000000" w:themeColor="text1"/>
            <w:sz w:val="20"/>
            <w:szCs w:val="20"/>
            <w:u w:val="none"/>
          </w:rPr>
          <w:t>kntiwaribhu@gmail.com</w:t>
        </w:r>
      </w:hyperlink>
    </w:p>
    <w:p w:rsidR="004F7225" w:rsidRPr="00024EA9" w:rsidRDefault="004F7225" w:rsidP="004F7225">
      <w:pPr>
        <w:tabs>
          <w:tab w:val="left" w:pos="-90"/>
        </w:tabs>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4F7225" w:rsidRPr="00024EA9" w:rsidRDefault="004F7225" w:rsidP="004F7225">
      <w:pPr>
        <w:tabs>
          <w:tab w:val="left" w:pos="-90"/>
        </w:tabs>
        <w:autoSpaceDE w:val="0"/>
        <w:autoSpaceDN w:val="0"/>
        <w:adjustRightInd w:val="0"/>
        <w:snapToGrid w:val="0"/>
        <w:spacing w:after="0" w:line="240" w:lineRule="auto"/>
        <w:jc w:val="both"/>
        <w:rPr>
          <w:rFonts w:ascii="Times New Roman" w:hAnsi="Times New Roman" w:cs="Times New Roman"/>
          <w:b/>
          <w:sz w:val="20"/>
          <w:szCs w:val="20"/>
        </w:rPr>
      </w:pPr>
      <w:r w:rsidRPr="00024EA9">
        <w:rPr>
          <w:rFonts w:ascii="Times New Roman" w:hAnsi="Times New Roman" w:cs="Times New Roman"/>
          <w:b/>
          <w:sz w:val="20"/>
          <w:szCs w:val="20"/>
        </w:rPr>
        <w:t>References</w:t>
      </w:r>
    </w:p>
    <w:p w:rsidR="004F7225" w:rsidRPr="00024EA9" w:rsidRDefault="004F7225" w:rsidP="004F7225">
      <w:pPr>
        <w:pStyle w:val="ListParagraph"/>
        <w:numPr>
          <w:ilvl w:val="0"/>
          <w:numId w:val="50"/>
        </w:numPr>
        <w:tabs>
          <w:tab w:val="left" w:pos="-90"/>
        </w:tabs>
        <w:snapToGrid w:val="0"/>
        <w:spacing w:before="0" w:beforeAutospacing="0" w:afterAutospacing="0"/>
        <w:rPr>
          <w:sz w:val="20"/>
          <w:szCs w:val="20"/>
        </w:rPr>
      </w:pPr>
      <w:proofErr w:type="spellStart"/>
      <w:r w:rsidRPr="00024EA9">
        <w:rPr>
          <w:sz w:val="20"/>
          <w:szCs w:val="20"/>
        </w:rPr>
        <w:t>Anish</w:t>
      </w:r>
      <w:proofErr w:type="spellEnd"/>
      <w:r w:rsidRPr="00024EA9">
        <w:rPr>
          <w:sz w:val="20"/>
          <w:szCs w:val="20"/>
        </w:rPr>
        <w:t xml:space="preserve"> N, </w:t>
      </w:r>
      <w:proofErr w:type="spellStart"/>
      <w:r w:rsidRPr="00024EA9">
        <w:rPr>
          <w:sz w:val="20"/>
          <w:szCs w:val="20"/>
        </w:rPr>
        <w:t>Maumita</w:t>
      </w:r>
      <w:proofErr w:type="spellEnd"/>
      <w:r w:rsidRPr="00024EA9">
        <w:rPr>
          <w:sz w:val="20"/>
          <w:szCs w:val="20"/>
        </w:rPr>
        <w:t xml:space="preserve"> B, Anita M.  Antioxidant activities and </w:t>
      </w:r>
      <w:proofErr w:type="spellStart"/>
      <w:r w:rsidRPr="00024EA9">
        <w:rPr>
          <w:sz w:val="20"/>
          <w:szCs w:val="20"/>
        </w:rPr>
        <w:t>cytotoxicity</w:t>
      </w:r>
      <w:proofErr w:type="spellEnd"/>
      <w:r w:rsidRPr="00024EA9">
        <w:rPr>
          <w:sz w:val="20"/>
          <w:szCs w:val="20"/>
        </w:rPr>
        <w:t xml:space="preserve"> of </w:t>
      </w:r>
      <w:proofErr w:type="spellStart"/>
      <w:r w:rsidRPr="00024EA9">
        <w:rPr>
          <w:sz w:val="20"/>
          <w:szCs w:val="20"/>
        </w:rPr>
        <w:t>Z</w:t>
      </w:r>
      <w:r w:rsidRPr="00024EA9">
        <w:rPr>
          <w:i/>
          <w:sz w:val="20"/>
          <w:szCs w:val="20"/>
        </w:rPr>
        <w:t>ingiber</w:t>
      </w:r>
      <w:proofErr w:type="spellEnd"/>
      <w:r w:rsidRPr="00024EA9">
        <w:rPr>
          <w:i/>
          <w:sz w:val="20"/>
          <w:szCs w:val="20"/>
        </w:rPr>
        <w:t xml:space="preserve"> </w:t>
      </w:r>
      <w:proofErr w:type="spellStart"/>
      <w:r w:rsidRPr="00024EA9">
        <w:rPr>
          <w:i/>
          <w:sz w:val="20"/>
          <w:szCs w:val="20"/>
        </w:rPr>
        <w:t>zerumbet</w:t>
      </w:r>
      <w:proofErr w:type="spellEnd"/>
      <w:r w:rsidRPr="00024EA9">
        <w:rPr>
          <w:sz w:val="20"/>
          <w:szCs w:val="20"/>
        </w:rPr>
        <w:t xml:space="preserve"> (l.) smith rhizome. J </w:t>
      </w:r>
      <w:proofErr w:type="spellStart"/>
      <w:r w:rsidRPr="00024EA9">
        <w:rPr>
          <w:sz w:val="20"/>
          <w:szCs w:val="20"/>
        </w:rPr>
        <w:t>Pharmaco</w:t>
      </w:r>
      <w:proofErr w:type="spellEnd"/>
      <w:r w:rsidRPr="00024EA9">
        <w:rPr>
          <w:sz w:val="20"/>
          <w:szCs w:val="20"/>
        </w:rPr>
        <w:t xml:space="preserve"> </w:t>
      </w:r>
      <w:proofErr w:type="spellStart"/>
      <w:r w:rsidRPr="00024EA9">
        <w:rPr>
          <w:sz w:val="20"/>
          <w:szCs w:val="20"/>
        </w:rPr>
        <w:t>Phyto</w:t>
      </w:r>
      <w:proofErr w:type="spellEnd"/>
      <w:r w:rsidRPr="00024EA9">
        <w:rPr>
          <w:sz w:val="20"/>
          <w:szCs w:val="20"/>
        </w:rPr>
        <w:t xml:space="preserve"> 2013; 2: 102-108.</w:t>
      </w:r>
    </w:p>
    <w:p w:rsidR="004F7225" w:rsidRPr="00024EA9" w:rsidRDefault="004F7225" w:rsidP="004F7225">
      <w:pPr>
        <w:pStyle w:val="ListParagraph"/>
        <w:numPr>
          <w:ilvl w:val="0"/>
          <w:numId w:val="50"/>
        </w:numPr>
        <w:tabs>
          <w:tab w:val="left" w:pos="-90"/>
        </w:tabs>
        <w:autoSpaceDE w:val="0"/>
        <w:autoSpaceDN w:val="0"/>
        <w:adjustRightInd w:val="0"/>
        <w:snapToGrid w:val="0"/>
        <w:spacing w:before="0" w:beforeAutospacing="0" w:afterAutospacing="0"/>
        <w:rPr>
          <w:sz w:val="20"/>
          <w:szCs w:val="20"/>
        </w:rPr>
      </w:pPr>
      <w:proofErr w:type="spellStart"/>
      <w:r w:rsidRPr="00024EA9">
        <w:rPr>
          <w:sz w:val="20"/>
          <w:szCs w:val="20"/>
        </w:rPr>
        <w:t>Chatterjee</w:t>
      </w:r>
      <w:proofErr w:type="spellEnd"/>
      <w:r w:rsidRPr="00024EA9">
        <w:rPr>
          <w:sz w:val="20"/>
          <w:szCs w:val="20"/>
        </w:rPr>
        <w:t xml:space="preserve"> T.  Medicinal plants with </w:t>
      </w:r>
      <w:proofErr w:type="spellStart"/>
      <w:r w:rsidRPr="00024EA9">
        <w:rPr>
          <w:sz w:val="20"/>
          <w:szCs w:val="20"/>
        </w:rPr>
        <w:t>hepatoprotective</w:t>
      </w:r>
      <w:proofErr w:type="spellEnd"/>
      <w:r w:rsidRPr="00024EA9">
        <w:rPr>
          <w:sz w:val="20"/>
          <w:szCs w:val="20"/>
        </w:rPr>
        <w:t xml:space="preserve"> properties, in </w:t>
      </w:r>
      <w:r w:rsidRPr="00024EA9">
        <w:rPr>
          <w:iCs/>
          <w:sz w:val="20"/>
          <w:szCs w:val="20"/>
        </w:rPr>
        <w:t>Herbal Options</w:t>
      </w:r>
      <w:r w:rsidRPr="00024EA9">
        <w:rPr>
          <w:sz w:val="20"/>
          <w:szCs w:val="20"/>
        </w:rPr>
        <w:t>. 135 Books and Allied (P) Ltd, Calcutta, India, 3rd edition. 2000.</w:t>
      </w:r>
    </w:p>
    <w:p w:rsidR="004F7225" w:rsidRPr="00024EA9" w:rsidRDefault="004F7225" w:rsidP="004F7225">
      <w:pPr>
        <w:pStyle w:val="ListParagraph"/>
        <w:numPr>
          <w:ilvl w:val="0"/>
          <w:numId w:val="50"/>
        </w:numPr>
        <w:tabs>
          <w:tab w:val="left" w:pos="-90"/>
        </w:tabs>
        <w:autoSpaceDE w:val="0"/>
        <w:autoSpaceDN w:val="0"/>
        <w:adjustRightInd w:val="0"/>
        <w:snapToGrid w:val="0"/>
        <w:spacing w:before="0" w:beforeAutospacing="0" w:afterAutospacing="0"/>
        <w:rPr>
          <w:sz w:val="20"/>
          <w:szCs w:val="20"/>
        </w:rPr>
      </w:pPr>
      <w:proofErr w:type="spellStart"/>
      <w:r w:rsidRPr="00024EA9">
        <w:rPr>
          <w:sz w:val="20"/>
          <w:szCs w:val="20"/>
          <w:shd w:val="clear" w:color="auto" w:fill="FFFFFF"/>
        </w:rPr>
        <w:t>Ebrahimzadeh</w:t>
      </w:r>
      <w:proofErr w:type="spellEnd"/>
      <w:r w:rsidRPr="00024EA9">
        <w:rPr>
          <w:sz w:val="20"/>
          <w:szCs w:val="20"/>
          <w:shd w:val="clear" w:color="auto" w:fill="FFFFFF"/>
        </w:rPr>
        <w:t xml:space="preserve"> MA, </w:t>
      </w:r>
      <w:proofErr w:type="spellStart"/>
      <w:r w:rsidRPr="00024EA9">
        <w:rPr>
          <w:sz w:val="20"/>
          <w:szCs w:val="20"/>
          <w:shd w:val="clear" w:color="auto" w:fill="FFFFFF"/>
        </w:rPr>
        <w:t>Seyed</w:t>
      </w:r>
      <w:proofErr w:type="spellEnd"/>
      <w:r w:rsidRPr="00024EA9">
        <w:rPr>
          <w:sz w:val="20"/>
          <w:szCs w:val="20"/>
          <w:shd w:val="clear" w:color="auto" w:fill="FFFFFF"/>
        </w:rPr>
        <w:t xml:space="preserve"> MN, </w:t>
      </w:r>
      <w:proofErr w:type="spellStart"/>
      <w:r w:rsidRPr="00024EA9">
        <w:rPr>
          <w:sz w:val="20"/>
          <w:szCs w:val="20"/>
          <w:shd w:val="clear" w:color="auto" w:fill="FFFFFF"/>
        </w:rPr>
        <w:t>Seyed</w:t>
      </w:r>
      <w:proofErr w:type="spellEnd"/>
      <w:r w:rsidRPr="00024EA9">
        <w:rPr>
          <w:sz w:val="20"/>
          <w:szCs w:val="20"/>
          <w:shd w:val="clear" w:color="auto" w:fill="FFFFFF"/>
        </w:rPr>
        <w:t xml:space="preserve"> FN, </w:t>
      </w:r>
      <w:proofErr w:type="spellStart"/>
      <w:r w:rsidRPr="00024EA9">
        <w:rPr>
          <w:sz w:val="20"/>
          <w:szCs w:val="20"/>
          <w:shd w:val="clear" w:color="auto" w:fill="FFFFFF"/>
        </w:rPr>
        <w:t>Fatemeh</w:t>
      </w:r>
      <w:proofErr w:type="spellEnd"/>
      <w:r w:rsidRPr="00024EA9">
        <w:rPr>
          <w:sz w:val="20"/>
          <w:szCs w:val="20"/>
          <w:shd w:val="clear" w:color="auto" w:fill="FFFFFF"/>
        </w:rPr>
        <w:t xml:space="preserve"> B, Ahmad RB. Antioxidant and free radical scavenging activity of </w:t>
      </w:r>
      <w:r w:rsidRPr="00024EA9">
        <w:rPr>
          <w:i/>
          <w:sz w:val="20"/>
          <w:szCs w:val="20"/>
          <w:shd w:val="clear" w:color="auto" w:fill="FFFFFF"/>
        </w:rPr>
        <w:t xml:space="preserve">H. </w:t>
      </w:r>
      <w:proofErr w:type="spellStart"/>
      <w:r w:rsidRPr="00024EA9">
        <w:rPr>
          <w:i/>
          <w:sz w:val="20"/>
          <w:szCs w:val="20"/>
          <w:shd w:val="clear" w:color="auto" w:fill="FFFFFF"/>
        </w:rPr>
        <w:t>officinalis</w:t>
      </w:r>
      <w:proofErr w:type="spellEnd"/>
      <w:r w:rsidRPr="00024EA9">
        <w:rPr>
          <w:sz w:val="20"/>
          <w:szCs w:val="20"/>
          <w:shd w:val="clear" w:color="auto" w:fill="FFFFFF"/>
        </w:rPr>
        <w:t xml:space="preserve"> L. </w:t>
      </w:r>
      <w:r w:rsidRPr="00024EA9">
        <w:rPr>
          <w:i/>
          <w:sz w:val="20"/>
          <w:szCs w:val="20"/>
          <w:shd w:val="clear" w:color="auto" w:fill="FFFFFF"/>
        </w:rPr>
        <w:t xml:space="preserve">var. </w:t>
      </w:r>
      <w:proofErr w:type="spellStart"/>
      <w:r w:rsidRPr="00024EA9">
        <w:rPr>
          <w:i/>
          <w:sz w:val="20"/>
          <w:szCs w:val="20"/>
          <w:shd w:val="clear" w:color="auto" w:fill="FFFFFF"/>
        </w:rPr>
        <w:t>angustifolius</w:t>
      </w:r>
      <w:proofErr w:type="spellEnd"/>
      <w:r w:rsidRPr="00024EA9">
        <w:rPr>
          <w:i/>
          <w:sz w:val="20"/>
          <w:szCs w:val="20"/>
          <w:shd w:val="clear" w:color="auto" w:fill="FFFFFF"/>
        </w:rPr>
        <w:t xml:space="preserve">, V. </w:t>
      </w:r>
      <w:proofErr w:type="spellStart"/>
      <w:r w:rsidRPr="00024EA9">
        <w:rPr>
          <w:i/>
          <w:sz w:val="20"/>
          <w:szCs w:val="20"/>
          <w:shd w:val="clear" w:color="auto" w:fill="FFFFFF"/>
        </w:rPr>
        <w:t>odorata</w:t>
      </w:r>
      <w:proofErr w:type="spellEnd"/>
      <w:r w:rsidRPr="00024EA9">
        <w:rPr>
          <w:i/>
          <w:sz w:val="20"/>
          <w:szCs w:val="20"/>
          <w:shd w:val="clear" w:color="auto" w:fill="FFFFFF"/>
        </w:rPr>
        <w:t xml:space="preserve">, B. </w:t>
      </w:r>
      <w:proofErr w:type="spellStart"/>
      <w:r w:rsidRPr="00024EA9">
        <w:rPr>
          <w:i/>
          <w:sz w:val="20"/>
          <w:szCs w:val="20"/>
          <w:shd w:val="clear" w:color="auto" w:fill="FFFFFF"/>
        </w:rPr>
        <w:t>hyrcana</w:t>
      </w:r>
      <w:proofErr w:type="spellEnd"/>
      <w:r w:rsidRPr="00024EA9">
        <w:rPr>
          <w:i/>
          <w:sz w:val="20"/>
          <w:szCs w:val="20"/>
          <w:shd w:val="clear" w:color="auto" w:fill="FFFFFF"/>
        </w:rPr>
        <w:t xml:space="preserve"> </w:t>
      </w:r>
      <w:r w:rsidRPr="00024EA9">
        <w:rPr>
          <w:sz w:val="20"/>
          <w:szCs w:val="20"/>
          <w:shd w:val="clear" w:color="auto" w:fill="FFFFFF"/>
        </w:rPr>
        <w:t>and</w:t>
      </w:r>
      <w:r w:rsidRPr="00024EA9">
        <w:rPr>
          <w:i/>
          <w:sz w:val="20"/>
          <w:szCs w:val="20"/>
          <w:shd w:val="clear" w:color="auto" w:fill="FFFFFF"/>
        </w:rPr>
        <w:t xml:space="preserve"> C. </w:t>
      </w:r>
      <w:proofErr w:type="spellStart"/>
      <w:r w:rsidRPr="00024EA9">
        <w:rPr>
          <w:i/>
          <w:sz w:val="20"/>
          <w:szCs w:val="20"/>
          <w:shd w:val="clear" w:color="auto" w:fill="FFFFFF"/>
        </w:rPr>
        <w:t>speciosum</w:t>
      </w:r>
      <w:proofErr w:type="spellEnd"/>
      <w:r w:rsidRPr="00024EA9">
        <w:rPr>
          <w:i/>
          <w:sz w:val="20"/>
          <w:szCs w:val="20"/>
          <w:shd w:val="clear" w:color="auto" w:fill="FFFFFF"/>
        </w:rPr>
        <w:t>.</w:t>
      </w:r>
      <w:r w:rsidRPr="00024EA9">
        <w:rPr>
          <w:rStyle w:val="apple-converted-space"/>
          <w:sz w:val="20"/>
          <w:szCs w:val="20"/>
          <w:shd w:val="clear" w:color="auto" w:fill="FFFFFF"/>
        </w:rPr>
        <w:t> </w:t>
      </w:r>
      <w:r w:rsidRPr="00024EA9">
        <w:rPr>
          <w:iCs/>
          <w:sz w:val="20"/>
          <w:szCs w:val="20"/>
          <w:shd w:val="clear" w:color="auto" w:fill="FFFFFF"/>
        </w:rPr>
        <w:t xml:space="preserve">Pak J </w:t>
      </w:r>
      <w:proofErr w:type="spellStart"/>
      <w:r w:rsidRPr="00024EA9">
        <w:rPr>
          <w:iCs/>
          <w:sz w:val="20"/>
          <w:szCs w:val="20"/>
          <w:shd w:val="clear" w:color="auto" w:fill="FFFFFF"/>
        </w:rPr>
        <w:t>Pharm</w:t>
      </w:r>
      <w:proofErr w:type="spellEnd"/>
      <w:r w:rsidRPr="00024EA9">
        <w:rPr>
          <w:iCs/>
          <w:sz w:val="20"/>
          <w:szCs w:val="20"/>
          <w:shd w:val="clear" w:color="auto" w:fill="FFFFFF"/>
        </w:rPr>
        <w:t xml:space="preserve"> </w:t>
      </w:r>
      <w:proofErr w:type="spellStart"/>
      <w:r w:rsidRPr="00024EA9">
        <w:rPr>
          <w:iCs/>
          <w:sz w:val="20"/>
          <w:szCs w:val="20"/>
          <w:shd w:val="clear" w:color="auto" w:fill="FFFFFF"/>
        </w:rPr>
        <w:t>Sci</w:t>
      </w:r>
      <w:proofErr w:type="spellEnd"/>
      <w:r w:rsidRPr="00024EA9">
        <w:rPr>
          <w:iCs/>
          <w:sz w:val="20"/>
          <w:szCs w:val="20"/>
          <w:shd w:val="clear" w:color="auto" w:fill="FFFFFF"/>
        </w:rPr>
        <w:t xml:space="preserve"> 2010;</w:t>
      </w:r>
      <w:r w:rsidRPr="00024EA9">
        <w:rPr>
          <w:rStyle w:val="apple-converted-space"/>
          <w:sz w:val="20"/>
          <w:szCs w:val="20"/>
          <w:shd w:val="clear" w:color="auto" w:fill="FFFFFF"/>
        </w:rPr>
        <w:t> </w:t>
      </w:r>
      <w:r w:rsidRPr="00024EA9">
        <w:rPr>
          <w:sz w:val="20"/>
          <w:szCs w:val="20"/>
          <w:shd w:val="clear" w:color="auto" w:fill="FFFFFF"/>
        </w:rPr>
        <w:t>23: 29-34.</w:t>
      </w:r>
    </w:p>
    <w:p w:rsidR="004F7225" w:rsidRPr="00024EA9" w:rsidRDefault="004F7225" w:rsidP="004F7225">
      <w:pPr>
        <w:pStyle w:val="ListParagraph"/>
        <w:numPr>
          <w:ilvl w:val="0"/>
          <w:numId w:val="50"/>
        </w:numPr>
        <w:shd w:val="clear" w:color="auto" w:fill="FFFFFF"/>
        <w:tabs>
          <w:tab w:val="left" w:pos="-90"/>
        </w:tabs>
        <w:snapToGrid w:val="0"/>
        <w:spacing w:before="0" w:beforeAutospacing="0" w:afterAutospacing="0"/>
        <w:rPr>
          <w:sz w:val="20"/>
          <w:szCs w:val="20"/>
        </w:rPr>
      </w:pPr>
      <w:r w:rsidRPr="00024EA9">
        <w:rPr>
          <w:bCs/>
          <w:sz w:val="20"/>
          <w:szCs w:val="20"/>
        </w:rPr>
        <w:t xml:space="preserve">Evans WC. </w:t>
      </w:r>
      <w:proofErr w:type="spellStart"/>
      <w:r w:rsidRPr="00024EA9">
        <w:rPr>
          <w:bCs/>
          <w:sz w:val="20"/>
          <w:szCs w:val="20"/>
        </w:rPr>
        <w:t>Trease</w:t>
      </w:r>
      <w:proofErr w:type="spellEnd"/>
      <w:r w:rsidRPr="00024EA9">
        <w:rPr>
          <w:bCs/>
          <w:sz w:val="20"/>
          <w:szCs w:val="20"/>
        </w:rPr>
        <w:t xml:space="preserve"> and Evans </w:t>
      </w:r>
      <w:proofErr w:type="spellStart"/>
      <w:r w:rsidRPr="00024EA9">
        <w:rPr>
          <w:bCs/>
          <w:sz w:val="20"/>
          <w:szCs w:val="20"/>
        </w:rPr>
        <w:t>Pharmacognosy</w:t>
      </w:r>
      <w:proofErr w:type="spellEnd"/>
      <w:r w:rsidRPr="00024EA9">
        <w:rPr>
          <w:bCs/>
          <w:sz w:val="20"/>
          <w:szCs w:val="20"/>
        </w:rPr>
        <w:t xml:space="preserve">. </w:t>
      </w:r>
      <w:r w:rsidRPr="00024EA9">
        <w:rPr>
          <w:bCs/>
          <w:i/>
          <w:sz w:val="20"/>
          <w:szCs w:val="20"/>
        </w:rPr>
        <w:t xml:space="preserve">Saunders </w:t>
      </w:r>
      <w:r w:rsidRPr="00024EA9">
        <w:rPr>
          <w:i/>
          <w:sz w:val="20"/>
          <w:szCs w:val="20"/>
          <w:shd w:val="clear" w:color="auto" w:fill="FFFFFF"/>
        </w:rPr>
        <w:t xml:space="preserve">Elsevier, </w:t>
      </w:r>
      <w:r w:rsidRPr="00024EA9">
        <w:rPr>
          <w:i/>
          <w:sz w:val="20"/>
          <w:szCs w:val="20"/>
        </w:rPr>
        <w:t>Edinburgh.</w:t>
      </w:r>
      <w:r w:rsidRPr="00024EA9">
        <w:rPr>
          <w:sz w:val="20"/>
          <w:szCs w:val="20"/>
        </w:rPr>
        <w:t>2009.</w:t>
      </w:r>
    </w:p>
    <w:p w:rsidR="004F7225" w:rsidRPr="00024EA9" w:rsidRDefault="004F7225" w:rsidP="004F7225">
      <w:pPr>
        <w:pStyle w:val="ListParagraph"/>
        <w:numPr>
          <w:ilvl w:val="0"/>
          <w:numId w:val="50"/>
        </w:numPr>
        <w:tabs>
          <w:tab w:val="left" w:pos="-90"/>
        </w:tabs>
        <w:autoSpaceDE w:val="0"/>
        <w:autoSpaceDN w:val="0"/>
        <w:adjustRightInd w:val="0"/>
        <w:snapToGrid w:val="0"/>
        <w:spacing w:before="0" w:beforeAutospacing="0" w:afterAutospacing="0"/>
        <w:outlineLvl w:val="1"/>
        <w:rPr>
          <w:sz w:val="20"/>
          <w:szCs w:val="20"/>
        </w:rPr>
      </w:pPr>
      <w:proofErr w:type="spellStart"/>
      <w:r w:rsidRPr="00024EA9">
        <w:rPr>
          <w:sz w:val="20"/>
          <w:szCs w:val="20"/>
        </w:rPr>
        <w:t>Dubey</w:t>
      </w:r>
      <w:proofErr w:type="spellEnd"/>
      <w:r w:rsidRPr="00024EA9">
        <w:rPr>
          <w:sz w:val="20"/>
          <w:szCs w:val="20"/>
        </w:rPr>
        <w:t xml:space="preserve"> S, Mehta SC. </w:t>
      </w:r>
      <w:proofErr w:type="spellStart"/>
      <w:r w:rsidRPr="00024EA9">
        <w:rPr>
          <w:sz w:val="20"/>
          <w:szCs w:val="20"/>
        </w:rPr>
        <w:t>Hepatoprotective</w:t>
      </w:r>
      <w:proofErr w:type="spellEnd"/>
      <w:r w:rsidRPr="00024EA9">
        <w:rPr>
          <w:sz w:val="20"/>
          <w:szCs w:val="20"/>
        </w:rPr>
        <w:t xml:space="preserve"> activity of Euphorbia </w:t>
      </w:r>
      <w:proofErr w:type="spellStart"/>
      <w:r w:rsidRPr="00024EA9">
        <w:rPr>
          <w:sz w:val="20"/>
          <w:szCs w:val="20"/>
        </w:rPr>
        <w:t>Hirta</w:t>
      </w:r>
      <w:proofErr w:type="spellEnd"/>
      <w:r w:rsidRPr="00024EA9">
        <w:rPr>
          <w:sz w:val="20"/>
          <w:szCs w:val="20"/>
        </w:rPr>
        <w:t xml:space="preserve"> Linn. </w:t>
      </w:r>
      <w:proofErr w:type="gramStart"/>
      <w:r w:rsidRPr="00024EA9">
        <w:rPr>
          <w:sz w:val="20"/>
          <w:szCs w:val="20"/>
        </w:rPr>
        <w:t>plant</w:t>
      </w:r>
      <w:proofErr w:type="gramEnd"/>
      <w:r w:rsidRPr="00024EA9">
        <w:rPr>
          <w:sz w:val="20"/>
          <w:szCs w:val="20"/>
        </w:rPr>
        <w:t xml:space="preserve"> against carbon tetrachloride-induced hepatic injury in rats. </w:t>
      </w:r>
      <w:proofErr w:type="spellStart"/>
      <w:r w:rsidRPr="00024EA9">
        <w:rPr>
          <w:sz w:val="20"/>
          <w:szCs w:val="20"/>
        </w:rPr>
        <w:t>Int</w:t>
      </w:r>
      <w:proofErr w:type="spellEnd"/>
      <w:r w:rsidRPr="00024EA9">
        <w:rPr>
          <w:sz w:val="20"/>
          <w:szCs w:val="20"/>
        </w:rPr>
        <w:t xml:space="preserve"> Conf Food, Bio Med </w:t>
      </w:r>
      <w:proofErr w:type="spellStart"/>
      <w:r w:rsidRPr="00024EA9">
        <w:rPr>
          <w:sz w:val="20"/>
          <w:szCs w:val="20"/>
        </w:rPr>
        <w:t>Sci</w:t>
      </w:r>
      <w:proofErr w:type="spellEnd"/>
      <w:r w:rsidRPr="00024EA9">
        <w:rPr>
          <w:sz w:val="20"/>
          <w:szCs w:val="20"/>
        </w:rPr>
        <w:t xml:space="preserve"> Bangkok (Thailand). 2014.</w:t>
      </w:r>
    </w:p>
    <w:p w:rsidR="004F7225" w:rsidRPr="00024EA9" w:rsidRDefault="004F7225" w:rsidP="004F7225">
      <w:pPr>
        <w:pStyle w:val="ListParagraph"/>
        <w:numPr>
          <w:ilvl w:val="0"/>
          <w:numId w:val="50"/>
        </w:numPr>
        <w:shd w:val="clear" w:color="auto" w:fill="FFFFFF"/>
        <w:tabs>
          <w:tab w:val="left" w:pos="-90"/>
        </w:tabs>
        <w:autoSpaceDE w:val="0"/>
        <w:autoSpaceDN w:val="0"/>
        <w:adjustRightInd w:val="0"/>
        <w:snapToGrid w:val="0"/>
        <w:spacing w:before="0" w:beforeAutospacing="0" w:afterAutospacing="0"/>
        <w:rPr>
          <w:sz w:val="20"/>
          <w:szCs w:val="20"/>
        </w:rPr>
      </w:pPr>
      <w:proofErr w:type="spellStart"/>
      <w:r w:rsidRPr="00024EA9">
        <w:rPr>
          <w:color w:val="000000" w:themeColor="text1"/>
          <w:sz w:val="20"/>
          <w:szCs w:val="20"/>
        </w:rPr>
        <w:t>Faremi</w:t>
      </w:r>
      <w:proofErr w:type="spellEnd"/>
      <w:r w:rsidRPr="00024EA9">
        <w:rPr>
          <w:color w:val="000000" w:themeColor="text1"/>
          <w:sz w:val="20"/>
          <w:szCs w:val="20"/>
        </w:rPr>
        <w:t xml:space="preserve"> TY, </w:t>
      </w:r>
      <w:proofErr w:type="spellStart"/>
      <w:r w:rsidRPr="00024EA9">
        <w:rPr>
          <w:color w:val="000000" w:themeColor="text1"/>
          <w:sz w:val="20"/>
          <w:szCs w:val="20"/>
        </w:rPr>
        <w:t>Suru</w:t>
      </w:r>
      <w:proofErr w:type="spellEnd"/>
      <w:r w:rsidRPr="00024EA9">
        <w:rPr>
          <w:color w:val="000000" w:themeColor="text1"/>
          <w:sz w:val="20"/>
          <w:szCs w:val="20"/>
        </w:rPr>
        <w:t xml:space="preserve"> SM, </w:t>
      </w:r>
      <w:proofErr w:type="spellStart"/>
      <w:r w:rsidRPr="00024EA9">
        <w:rPr>
          <w:color w:val="000000" w:themeColor="text1"/>
          <w:sz w:val="20"/>
          <w:szCs w:val="20"/>
        </w:rPr>
        <w:t>Fafunso</w:t>
      </w:r>
      <w:proofErr w:type="spellEnd"/>
      <w:r w:rsidRPr="00024EA9">
        <w:rPr>
          <w:color w:val="000000" w:themeColor="text1"/>
          <w:sz w:val="20"/>
          <w:szCs w:val="20"/>
        </w:rPr>
        <w:t xml:space="preserve"> MA, </w:t>
      </w:r>
      <w:proofErr w:type="spellStart"/>
      <w:r w:rsidRPr="00024EA9">
        <w:rPr>
          <w:color w:val="000000" w:themeColor="text1"/>
          <w:sz w:val="20"/>
          <w:szCs w:val="20"/>
        </w:rPr>
        <w:t>Obioha</w:t>
      </w:r>
      <w:proofErr w:type="spellEnd"/>
      <w:r w:rsidRPr="00024EA9">
        <w:rPr>
          <w:color w:val="000000" w:themeColor="text1"/>
          <w:sz w:val="20"/>
          <w:szCs w:val="20"/>
        </w:rPr>
        <w:t xml:space="preserve"> UE. </w:t>
      </w:r>
      <w:proofErr w:type="spellStart"/>
      <w:r w:rsidRPr="00024EA9">
        <w:rPr>
          <w:color w:val="000000" w:themeColor="text1"/>
          <w:sz w:val="20"/>
          <w:szCs w:val="20"/>
        </w:rPr>
        <w:t>Hepatoprotective</w:t>
      </w:r>
      <w:proofErr w:type="spellEnd"/>
      <w:r w:rsidRPr="00024EA9">
        <w:rPr>
          <w:color w:val="000000" w:themeColor="text1"/>
          <w:sz w:val="20"/>
          <w:szCs w:val="20"/>
        </w:rPr>
        <w:t xml:space="preserve"> potentials of </w:t>
      </w:r>
      <w:proofErr w:type="spellStart"/>
      <w:r w:rsidRPr="00024EA9">
        <w:rPr>
          <w:i/>
          <w:color w:val="000000" w:themeColor="text1"/>
          <w:sz w:val="20"/>
          <w:szCs w:val="20"/>
        </w:rPr>
        <w:t>Phyllanthus</w:t>
      </w:r>
      <w:proofErr w:type="spellEnd"/>
      <w:r w:rsidRPr="00024EA9">
        <w:rPr>
          <w:i/>
          <w:color w:val="000000" w:themeColor="text1"/>
          <w:sz w:val="20"/>
          <w:szCs w:val="20"/>
        </w:rPr>
        <w:t xml:space="preserve"> </w:t>
      </w:r>
      <w:proofErr w:type="spellStart"/>
      <w:r w:rsidRPr="00024EA9">
        <w:rPr>
          <w:i/>
          <w:color w:val="000000" w:themeColor="text1"/>
          <w:sz w:val="20"/>
          <w:szCs w:val="20"/>
        </w:rPr>
        <w:t>amarus</w:t>
      </w:r>
      <w:proofErr w:type="spellEnd"/>
      <w:r w:rsidRPr="00024EA9">
        <w:rPr>
          <w:color w:val="000000" w:themeColor="text1"/>
          <w:sz w:val="20"/>
          <w:szCs w:val="20"/>
        </w:rPr>
        <w:t xml:space="preserve"> against ethanol-induced oxidative stress in rats.</w:t>
      </w:r>
      <w:r w:rsidRPr="00024EA9">
        <w:rPr>
          <w:i/>
          <w:color w:val="000000" w:themeColor="text1"/>
          <w:sz w:val="20"/>
          <w:szCs w:val="20"/>
        </w:rPr>
        <w:t xml:space="preserve"> </w:t>
      </w:r>
      <w:r w:rsidRPr="00024EA9">
        <w:rPr>
          <w:color w:val="000000" w:themeColor="text1"/>
          <w:sz w:val="20"/>
          <w:szCs w:val="20"/>
        </w:rPr>
        <w:t xml:space="preserve">Food </w:t>
      </w:r>
      <w:proofErr w:type="spellStart"/>
      <w:r w:rsidRPr="00024EA9">
        <w:rPr>
          <w:color w:val="000000" w:themeColor="text1"/>
          <w:sz w:val="20"/>
          <w:szCs w:val="20"/>
        </w:rPr>
        <w:t>Chem</w:t>
      </w:r>
      <w:proofErr w:type="spellEnd"/>
      <w:r w:rsidRPr="00024EA9">
        <w:rPr>
          <w:color w:val="000000" w:themeColor="text1"/>
          <w:sz w:val="20"/>
          <w:szCs w:val="20"/>
        </w:rPr>
        <w:t xml:space="preserve"> </w:t>
      </w:r>
      <w:proofErr w:type="spellStart"/>
      <w:r w:rsidRPr="00024EA9">
        <w:rPr>
          <w:color w:val="000000" w:themeColor="text1"/>
          <w:sz w:val="20"/>
          <w:szCs w:val="20"/>
        </w:rPr>
        <w:t>Toxicol</w:t>
      </w:r>
      <w:proofErr w:type="spellEnd"/>
      <w:r w:rsidRPr="00024EA9">
        <w:rPr>
          <w:color w:val="000000" w:themeColor="text1"/>
          <w:sz w:val="20"/>
          <w:szCs w:val="20"/>
        </w:rPr>
        <w:t xml:space="preserve"> 2008;</w:t>
      </w:r>
      <w:r w:rsidRPr="00024EA9">
        <w:rPr>
          <w:i/>
          <w:color w:val="000000" w:themeColor="text1"/>
          <w:sz w:val="20"/>
          <w:szCs w:val="20"/>
        </w:rPr>
        <w:t xml:space="preserve"> </w:t>
      </w:r>
      <w:r w:rsidRPr="00024EA9">
        <w:rPr>
          <w:color w:val="000000" w:themeColor="text1"/>
          <w:sz w:val="20"/>
          <w:szCs w:val="20"/>
        </w:rPr>
        <w:t>46: 265.</w:t>
      </w:r>
    </w:p>
    <w:p w:rsidR="004F7225" w:rsidRPr="00024EA9" w:rsidRDefault="004F7225" w:rsidP="004F7225">
      <w:pPr>
        <w:pStyle w:val="ListParagraph"/>
        <w:numPr>
          <w:ilvl w:val="0"/>
          <w:numId w:val="50"/>
        </w:numPr>
        <w:tabs>
          <w:tab w:val="left" w:pos="-90"/>
        </w:tabs>
        <w:snapToGrid w:val="0"/>
        <w:spacing w:before="0" w:beforeAutospacing="0" w:afterAutospacing="0"/>
        <w:rPr>
          <w:sz w:val="20"/>
          <w:szCs w:val="20"/>
        </w:rPr>
      </w:pPr>
      <w:proofErr w:type="spellStart"/>
      <w:r w:rsidRPr="00024EA9">
        <w:rPr>
          <w:sz w:val="20"/>
          <w:szCs w:val="20"/>
        </w:rPr>
        <w:t>Foyerand</w:t>
      </w:r>
      <w:proofErr w:type="spellEnd"/>
      <w:r w:rsidRPr="00024EA9">
        <w:rPr>
          <w:sz w:val="20"/>
          <w:szCs w:val="20"/>
        </w:rPr>
        <w:t xml:space="preserve"> CH, </w:t>
      </w:r>
      <w:proofErr w:type="spellStart"/>
      <w:r w:rsidRPr="00024EA9">
        <w:rPr>
          <w:sz w:val="20"/>
          <w:szCs w:val="20"/>
        </w:rPr>
        <w:t>Shigeoka</w:t>
      </w:r>
      <w:proofErr w:type="spellEnd"/>
      <w:r w:rsidRPr="00024EA9">
        <w:rPr>
          <w:sz w:val="20"/>
          <w:szCs w:val="20"/>
        </w:rPr>
        <w:t xml:space="preserve"> S. Understanding oxidative stress and antioxidant functions to enhance photosynthesis. Plant </w:t>
      </w:r>
      <w:proofErr w:type="spellStart"/>
      <w:r w:rsidRPr="00024EA9">
        <w:rPr>
          <w:sz w:val="20"/>
          <w:szCs w:val="20"/>
        </w:rPr>
        <w:t>Physiol</w:t>
      </w:r>
      <w:proofErr w:type="spellEnd"/>
      <w:r w:rsidRPr="00024EA9">
        <w:rPr>
          <w:sz w:val="20"/>
          <w:szCs w:val="20"/>
        </w:rPr>
        <w:t xml:space="preserve"> 2010; 155: 93-100.</w:t>
      </w:r>
    </w:p>
    <w:p w:rsidR="004F7225" w:rsidRPr="00024EA9" w:rsidRDefault="004F7225" w:rsidP="004F7225">
      <w:pPr>
        <w:pStyle w:val="ListParagraph"/>
        <w:numPr>
          <w:ilvl w:val="0"/>
          <w:numId w:val="50"/>
        </w:numPr>
        <w:tabs>
          <w:tab w:val="left" w:pos="-90"/>
        </w:tabs>
        <w:snapToGrid w:val="0"/>
        <w:spacing w:before="0" w:beforeAutospacing="0" w:afterAutospacing="0"/>
        <w:outlineLvl w:val="1"/>
        <w:rPr>
          <w:sz w:val="20"/>
          <w:szCs w:val="20"/>
        </w:rPr>
      </w:pPr>
      <w:proofErr w:type="spellStart"/>
      <w:r w:rsidRPr="00024EA9">
        <w:rPr>
          <w:sz w:val="20"/>
          <w:szCs w:val="20"/>
          <w:shd w:val="clear" w:color="auto" w:fill="FFFFFF"/>
        </w:rPr>
        <w:t>Habibi</w:t>
      </w:r>
      <w:proofErr w:type="spellEnd"/>
      <w:r w:rsidRPr="00024EA9">
        <w:rPr>
          <w:sz w:val="20"/>
          <w:szCs w:val="20"/>
          <w:shd w:val="clear" w:color="auto" w:fill="FFFFFF"/>
        </w:rPr>
        <w:t xml:space="preserve"> E, Mohammad S, </w:t>
      </w:r>
      <w:proofErr w:type="spellStart"/>
      <w:r w:rsidRPr="00024EA9">
        <w:rPr>
          <w:sz w:val="20"/>
          <w:szCs w:val="20"/>
          <w:shd w:val="clear" w:color="auto" w:fill="FFFFFF"/>
        </w:rPr>
        <w:t>Aroona</w:t>
      </w:r>
      <w:proofErr w:type="spellEnd"/>
      <w:r w:rsidRPr="00024EA9">
        <w:rPr>
          <w:sz w:val="20"/>
          <w:szCs w:val="20"/>
          <w:shd w:val="clear" w:color="auto" w:fill="FFFFFF"/>
        </w:rPr>
        <w:t xml:space="preserve"> C, </w:t>
      </w:r>
      <w:proofErr w:type="spellStart"/>
      <w:r w:rsidRPr="00024EA9">
        <w:rPr>
          <w:sz w:val="20"/>
          <w:szCs w:val="20"/>
          <w:shd w:val="clear" w:color="auto" w:fill="FFFFFF"/>
        </w:rPr>
        <w:t>Farshad</w:t>
      </w:r>
      <w:proofErr w:type="spellEnd"/>
      <w:r w:rsidRPr="00024EA9">
        <w:rPr>
          <w:sz w:val="20"/>
          <w:szCs w:val="20"/>
          <w:shd w:val="clear" w:color="auto" w:fill="FFFFFF"/>
        </w:rPr>
        <w:t xml:space="preserve"> N, </w:t>
      </w:r>
      <w:proofErr w:type="spellStart"/>
      <w:r w:rsidRPr="00024EA9">
        <w:rPr>
          <w:sz w:val="20"/>
          <w:szCs w:val="20"/>
          <w:shd w:val="clear" w:color="auto" w:fill="FFFFFF"/>
        </w:rPr>
        <w:t>Razieh</w:t>
      </w:r>
      <w:proofErr w:type="spellEnd"/>
      <w:r w:rsidRPr="00024EA9">
        <w:rPr>
          <w:sz w:val="20"/>
          <w:szCs w:val="20"/>
          <w:shd w:val="clear" w:color="auto" w:fill="FFFFFF"/>
        </w:rPr>
        <w:t xml:space="preserve"> K, </w:t>
      </w:r>
      <w:proofErr w:type="spellStart"/>
      <w:r w:rsidRPr="00024EA9">
        <w:rPr>
          <w:sz w:val="20"/>
          <w:szCs w:val="20"/>
          <w:shd w:val="clear" w:color="auto" w:fill="FFFFFF"/>
        </w:rPr>
        <w:t>Amirhossein</w:t>
      </w:r>
      <w:proofErr w:type="spellEnd"/>
      <w:r w:rsidRPr="00024EA9">
        <w:rPr>
          <w:sz w:val="20"/>
          <w:szCs w:val="20"/>
          <w:shd w:val="clear" w:color="auto" w:fill="FFFFFF"/>
        </w:rPr>
        <w:t xml:space="preserve"> A. Protective effects of</w:t>
      </w:r>
      <w:r w:rsidRPr="00024EA9">
        <w:rPr>
          <w:i/>
          <w:sz w:val="20"/>
          <w:szCs w:val="20"/>
          <w:shd w:val="clear" w:color="auto" w:fill="FFFFFF"/>
        </w:rPr>
        <w:t xml:space="preserve"> </w:t>
      </w:r>
      <w:proofErr w:type="spellStart"/>
      <w:r w:rsidRPr="00024EA9">
        <w:rPr>
          <w:i/>
          <w:sz w:val="20"/>
          <w:szCs w:val="20"/>
          <w:shd w:val="clear" w:color="auto" w:fill="FFFFFF"/>
        </w:rPr>
        <w:t>Origanum</w:t>
      </w:r>
      <w:proofErr w:type="spellEnd"/>
      <w:r w:rsidRPr="00024EA9">
        <w:rPr>
          <w:i/>
          <w:sz w:val="20"/>
          <w:szCs w:val="20"/>
          <w:shd w:val="clear" w:color="auto" w:fill="FFFFFF"/>
        </w:rPr>
        <w:t xml:space="preserve"> </w:t>
      </w:r>
      <w:proofErr w:type="spellStart"/>
      <w:r w:rsidRPr="00024EA9">
        <w:rPr>
          <w:i/>
          <w:sz w:val="20"/>
          <w:szCs w:val="20"/>
          <w:shd w:val="clear" w:color="auto" w:fill="FFFFFF"/>
        </w:rPr>
        <w:t>vulgare</w:t>
      </w:r>
      <w:proofErr w:type="spellEnd"/>
      <w:r w:rsidRPr="00024EA9">
        <w:rPr>
          <w:sz w:val="20"/>
          <w:szCs w:val="20"/>
          <w:shd w:val="clear" w:color="auto" w:fill="FFFFFF"/>
        </w:rPr>
        <w:t xml:space="preserve"> ethanol extract against </w:t>
      </w:r>
      <w:proofErr w:type="spellStart"/>
      <w:r w:rsidRPr="00024EA9">
        <w:rPr>
          <w:sz w:val="20"/>
          <w:szCs w:val="20"/>
          <w:shd w:val="clear" w:color="auto" w:fill="FFFFFF"/>
        </w:rPr>
        <w:t>cyclophosphamide</w:t>
      </w:r>
      <w:proofErr w:type="spellEnd"/>
      <w:r w:rsidRPr="00024EA9">
        <w:rPr>
          <w:sz w:val="20"/>
          <w:szCs w:val="20"/>
          <w:shd w:val="clear" w:color="auto" w:fill="FFFFFF"/>
        </w:rPr>
        <w:t>-induced liver toxicity in mice.</w:t>
      </w:r>
      <w:r w:rsidRPr="00024EA9">
        <w:rPr>
          <w:rStyle w:val="apple-converted-space"/>
          <w:sz w:val="20"/>
          <w:szCs w:val="20"/>
          <w:shd w:val="clear" w:color="auto" w:fill="FFFFFF"/>
        </w:rPr>
        <w:t> </w:t>
      </w:r>
      <w:proofErr w:type="spellStart"/>
      <w:r w:rsidRPr="00024EA9">
        <w:rPr>
          <w:iCs/>
          <w:sz w:val="20"/>
          <w:szCs w:val="20"/>
          <w:shd w:val="clear" w:color="auto" w:fill="FFFFFF"/>
        </w:rPr>
        <w:t>Pharma</w:t>
      </w:r>
      <w:proofErr w:type="spellEnd"/>
      <w:r w:rsidRPr="00024EA9">
        <w:rPr>
          <w:iCs/>
          <w:sz w:val="20"/>
          <w:szCs w:val="20"/>
          <w:shd w:val="clear" w:color="auto" w:fill="FFFFFF"/>
        </w:rPr>
        <w:t xml:space="preserve"> bio 2014;</w:t>
      </w:r>
      <w:r w:rsidRPr="00024EA9">
        <w:rPr>
          <w:rStyle w:val="apple-converted-space"/>
          <w:sz w:val="20"/>
          <w:szCs w:val="20"/>
          <w:shd w:val="clear" w:color="auto" w:fill="FFFFFF"/>
        </w:rPr>
        <w:t> </w:t>
      </w:r>
      <w:r w:rsidRPr="00024EA9">
        <w:rPr>
          <w:sz w:val="20"/>
          <w:szCs w:val="20"/>
          <w:shd w:val="clear" w:color="auto" w:fill="FFFFFF"/>
        </w:rPr>
        <w:t>1-6.</w:t>
      </w:r>
    </w:p>
    <w:p w:rsidR="004F7225" w:rsidRPr="00024EA9" w:rsidRDefault="004F7225" w:rsidP="004F7225">
      <w:pPr>
        <w:pStyle w:val="ListParagraph"/>
        <w:numPr>
          <w:ilvl w:val="0"/>
          <w:numId w:val="50"/>
        </w:numPr>
        <w:shd w:val="clear" w:color="auto" w:fill="FFFFFF"/>
        <w:tabs>
          <w:tab w:val="left" w:pos="-90"/>
        </w:tabs>
        <w:autoSpaceDE w:val="0"/>
        <w:autoSpaceDN w:val="0"/>
        <w:adjustRightInd w:val="0"/>
        <w:snapToGrid w:val="0"/>
        <w:spacing w:before="0" w:beforeAutospacing="0" w:afterAutospacing="0"/>
        <w:rPr>
          <w:color w:val="000000" w:themeColor="text1"/>
          <w:sz w:val="20"/>
          <w:szCs w:val="20"/>
        </w:rPr>
      </w:pPr>
      <w:proofErr w:type="spellStart"/>
      <w:r w:rsidRPr="00024EA9">
        <w:rPr>
          <w:rFonts w:eastAsia="E-BZ"/>
          <w:sz w:val="20"/>
          <w:szCs w:val="20"/>
        </w:rPr>
        <w:t>Hossain</w:t>
      </w:r>
      <w:proofErr w:type="spellEnd"/>
      <w:r w:rsidRPr="00024EA9">
        <w:rPr>
          <w:rFonts w:eastAsia="E-BZ"/>
          <w:sz w:val="20"/>
          <w:szCs w:val="20"/>
        </w:rPr>
        <w:t xml:space="preserve"> MA, Shah MD, </w:t>
      </w:r>
      <w:proofErr w:type="spellStart"/>
      <w:r w:rsidRPr="00024EA9">
        <w:rPr>
          <w:rFonts w:eastAsia="E-BZ"/>
          <w:sz w:val="20"/>
          <w:szCs w:val="20"/>
        </w:rPr>
        <w:t>Sakari</w:t>
      </w:r>
      <w:proofErr w:type="spellEnd"/>
      <w:r w:rsidRPr="00024EA9">
        <w:rPr>
          <w:rFonts w:eastAsia="E-BZ"/>
          <w:sz w:val="20"/>
          <w:szCs w:val="20"/>
        </w:rPr>
        <w:t xml:space="preserve"> M. Gas chromatography-mass spectrometry analysis of various organic extracts of </w:t>
      </w:r>
      <w:proofErr w:type="spellStart"/>
      <w:r w:rsidRPr="00024EA9">
        <w:rPr>
          <w:rFonts w:eastAsia="E-BX"/>
          <w:i/>
          <w:sz w:val="20"/>
          <w:szCs w:val="20"/>
        </w:rPr>
        <w:t>Merremia</w:t>
      </w:r>
      <w:proofErr w:type="spellEnd"/>
      <w:r w:rsidRPr="00024EA9">
        <w:rPr>
          <w:rFonts w:eastAsia="E-BX"/>
          <w:i/>
          <w:sz w:val="20"/>
          <w:szCs w:val="20"/>
        </w:rPr>
        <w:t xml:space="preserve"> </w:t>
      </w:r>
      <w:proofErr w:type="spellStart"/>
      <w:r w:rsidRPr="00024EA9">
        <w:rPr>
          <w:rFonts w:eastAsia="E-BX"/>
          <w:i/>
          <w:sz w:val="20"/>
          <w:szCs w:val="20"/>
        </w:rPr>
        <w:t>borneensis</w:t>
      </w:r>
      <w:proofErr w:type="spellEnd"/>
      <w:r w:rsidRPr="00024EA9">
        <w:rPr>
          <w:rFonts w:eastAsia="E-BX"/>
          <w:sz w:val="20"/>
          <w:szCs w:val="20"/>
        </w:rPr>
        <w:t xml:space="preserve"> </w:t>
      </w:r>
      <w:r w:rsidRPr="00024EA9">
        <w:rPr>
          <w:rFonts w:eastAsia="E-BZ"/>
          <w:sz w:val="20"/>
          <w:szCs w:val="20"/>
        </w:rPr>
        <w:t xml:space="preserve">from Sabah. </w:t>
      </w:r>
      <w:r w:rsidRPr="00024EA9">
        <w:rPr>
          <w:rFonts w:eastAsia="E-BX"/>
          <w:sz w:val="20"/>
          <w:szCs w:val="20"/>
        </w:rPr>
        <w:t xml:space="preserve">Asian Pac J </w:t>
      </w:r>
      <w:proofErr w:type="spellStart"/>
      <w:r w:rsidRPr="00024EA9">
        <w:rPr>
          <w:rFonts w:eastAsia="E-BX"/>
          <w:sz w:val="20"/>
          <w:szCs w:val="20"/>
        </w:rPr>
        <w:t>Trop</w:t>
      </w:r>
      <w:proofErr w:type="spellEnd"/>
      <w:r w:rsidRPr="00024EA9">
        <w:rPr>
          <w:rFonts w:eastAsia="E-BX"/>
          <w:sz w:val="20"/>
          <w:szCs w:val="20"/>
        </w:rPr>
        <w:t xml:space="preserve"> Med 2011; 4:</w:t>
      </w:r>
      <w:r w:rsidRPr="00024EA9">
        <w:rPr>
          <w:rFonts w:eastAsia="E-BZ"/>
          <w:sz w:val="20"/>
          <w:szCs w:val="20"/>
        </w:rPr>
        <w:t xml:space="preserve"> 637.</w:t>
      </w:r>
    </w:p>
    <w:p w:rsidR="004F7225" w:rsidRPr="00024EA9" w:rsidRDefault="004F7225" w:rsidP="004F7225">
      <w:pPr>
        <w:pStyle w:val="ListParagraph"/>
        <w:numPr>
          <w:ilvl w:val="0"/>
          <w:numId w:val="50"/>
        </w:numPr>
        <w:tabs>
          <w:tab w:val="left" w:pos="-90"/>
        </w:tabs>
        <w:autoSpaceDE w:val="0"/>
        <w:autoSpaceDN w:val="0"/>
        <w:adjustRightInd w:val="0"/>
        <w:snapToGrid w:val="0"/>
        <w:spacing w:before="0" w:beforeAutospacing="0" w:afterAutospacing="0"/>
        <w:rPr>
          <w:sz w:val="20"/>
          <w:szCs w:val="20"/>
        </w:rPr>
      </w:pPr>
      <w:proofErr w:type="spellStart"/>
      <w:r w:rsidRPr="00024EA9">
        <w:rPr>
          <w:sz w:val="20"/>
          <w:szCs w:val="20"/>
        </w:rPr>
        <w:t>Khare</w:t>
      </w:r>
      <w:proofErr w:type="spellEnd"/>
      <w:r w:rsidRPr="00024EA9">
        <w:rPr>
          <w:sz w:val="20"/>
          <w:szCs w:val="20"/>
        </w:rPr>
        <w:t xml:space="preserve"> CP. </w:t>
      </w:r>
      <w:proofErr w:type="spellStart"/>
      <w:r w:rsidRPr="00024EA9">
        <w:rPr>
          <w:i/>
          <w:sz w:val="20"/>
          <w:szCs w:val="20"/>
        </w:rPr>
        <w:t>Aegle</w:t>
      </w:r>
      <w:proofErr w:type="spellEnd"/>
      <w:r w:rsidRPr="00024EA9">
        <w:rPr>
          <w:i/>
          <w:sz w:val="20"/>
          <w:szCs w:val="20"/>
        </w:rPr>
        <w:t xml:space="preserve"> </w:t>
      </w:r>
      <w:proofErr w:type="spellStart"/>
      <w:r w:rsidRPr="00024EA9">
        <w:rPr>
          <w:i/>
          <w:sz w:val="20"/>
          <w:szCs w:val="20"/>
        </w:rPr>
        <w:t>marmelos</w:t>
      </w:r>
      <w:proofErr w:type="spellEnd"/>
      <w:r w:rsidRPr="00024EA9">
        <w:rPr>
          <w:sz w:val="20"/>
          <w:szCs w:val="20"/>
        </w:rPr>
        <w:t xml:space="preserve"> In: Indian herbal remedies. </w:t>
      </w:r>
      <w:proofErr w:type="spellStart"/>
      <w:r w:rsidRPr="00024EA9">
        <w:rPr>
          <w:sz w:val="20"/>
          <w:szCs w:val="20"/>
        </w:rPr>
        <w:t>Khare</w:t>
      </w:r>
      <w:proofErr w:type="spellEnd"/>
      <w:r w:rsidRPr="00024EA9">
        <w:rPr>
          <w:sz w:val="20"/>
          <w:szCs w:val="20"/>
        </w:rPr>
        <w:t xml:space="preserve"> C.P. (Ed.).</w:t>
      </w:r>
      <w:r w:rsidRPr="00024EA9">
        <w:rPr>
          <w:i/>
          <w:sz w:val="20"/>
          <w:szCs w:val="20"/>
        </w:rPr>
        <w:t xml:space="preserve"> Springer, USA </w:t>
      </w:r>
      <w:r w:rsidRPr="00024EA9">
        <w:rPr>
          <w:sz w:val="20"/>
          <w:szCs w:val="20"/>
        </w:rPr>
        <w:t>2004</w:t>
      </w:r>
      <w:r w:rsidRPr="00024EA9">
        <w:rPr>
          <w:i/>
          <w:sz w:val="20"/>
          <w:szCs w:val="20"/>
        </w:rPr>
        <w:t xml:space="preserve">; </w:t>
      </w:r>
      <w:r w:rsidRPr="00024EA9">
        <w:rPr>
          <w:sz w:val="20"/>
          <w:szCs w:val="20"/>
        </w:rPr>
        <w:t>pp. 27-29.</w:t>
      </w:r>
    </w:p>
    <w:p w:rsidR="004F7225" w:rsidRPr="00024EA9" w:rsidRDefault="004F7225" w:rsidP="004F7225">
      <w:pPr>
        <w:pStyle w:val="ListParagraph"/>
        <w:numPr>
          <w:ilvl w:val="0"/>
          <w:numId w:val="50"/>
        </w:numPr>
        <w:tabs>
          <w:tab w:val="left" w:pos="-90"/>
        </w:tabs>
        <w:autoSpaceDE w:val="0"/>
        <w:autoSpaceDN w:val="0"/>
        <w:adjustRightInd w:val="0"/>
        <w:snapToGrid w:val="0"/>
        <w:spacing w:before="0" w:beforeAutospacing="0" w:afterAutospacing="0"/>
        <w:rPr>
          <w:color w:val="131413"/>
          <w:sz w:val="20"/>
          <w:szCs w:val="20"/>
        </w:rPr>
      </w:pPr>
      <w:proofErr w:type="spellStart"/>
      <w:r w:rsidRPr="00024EA9">
        <w:rPr>
          <w:color w:val="131413"/>
          <w:sz w:val="20"/>
          <w:szCs w:val="20"/>
        </w:rPr>
        <w:t>Lata</w:t>
      </w:r>
      <w:proofErr w:type="spellEnd"/>
      <w:r w:rsidRPr="00024EA9">
        <w:rPr>
          <w:color w:val="131413"/>
          <w:sz w:val="20"/>
          <w:szCs w:val="20"/>
        </w:rPr>
        <w:t xml:space="preserve"> S, Singh S, </w:t>
      </w:r>
      <w:proofErr w:type="spellStart"/>
      <w:r w:rsidRPr="00024EA9">
        <w:rPr>
          <w:color w:val="131413"/>
          <w:sz w:val="20"/>
          <w:szCs w:val="20"/>
        </w:rPr>
        <w:t>Tiwari</w:t>
      </w:r>
      <w:proofErr w:type="spellEnd"/>
      <w:r w:rsidRPr="00024EA9">
        <w:rPr>
          <w:color w:val="131413"/>
          <w:sz w:val="20"/>
          <w:szCs w:val="20"/>
        </w:rPr>
        <w:t xml:space="preserve"> KN, </w:t>
      </w:r>
      <w:proofErr w:type="spellStart"/>
      <w:r w:rsidRPr="00024EA9">
        <w:rPr>
          <w:color w:val="131413"/>
          <w:sz w:val="20"/>
          <w:szCs w:val="20"/>
        </w:rPr>
        <w:t>Upadhyay</w:t>
      </w:r>
      <w:proofErr w:type="spellEnd"/>
      <w:r w:rsidRPr="00024EA9">
        <w:rPr>
          <w:color w:val="131413"/>
          <w:sz w:val="20"/>
          <w:szCs w:val="20"/>
        </w:rPr>
        <w:t xml:space="preserve"> R. Evaluation of the antioxidant and </w:t>
      </w:r>
      <w:proofErr w:type="spellStart"/>
      <w:r w:rsidRPr="00024EA9">
        <w:rPr>
          <w:color w:val="131413"/>
          <w:sz w:val="20"/>
          <w:szCs w:val="20"/>
        </w:rPr>
        <w:t>hepatoprotective</w:t>
      </w:r>
      <w:proofErr w:type="spellEnd"/>
      <w:r w:rsidRPr="00024EA9">
        <w:rPr>
          <w:color w:val="131413"/>
          <w:sz w:val="20"/>
          <w:szCs w:val="20"/>
        </w:rPr>
        <w:t xml:space="preserve"> effect of</w:t>
      </w:r>
      <w:r w:rsidRPr="00024EA9">
        <w:rPr>
          <w:i/>
          <w:color w:val="131413"/>
          <w:sz w:val="20"/>
          <w:szCs w:val="20"/>
        </w:rPr>
        <w:t xml:space="preserve"> </w:t>
      </w:r>
      <w:proofErr w:type="spellStart"/>
      <w:r w:rsidRPr="00024EA9">
        <w:rPr>
          <w:i/>
          <w:color w:val="131413"/>
          <w:sz w:val="20"/>
          <w:szCs w:val="20"/>
        </w:rPr>
        <w:t>Phyllanthus</w:t>
      </w:r>
      <w:proofErr w:type="spellEnd"/>
      <w:r w:rsidRPr="00024EA9">
        <w:rPr>
          <w:i/>
          <w:color w:val="131413"/>
          <w:sz w:val="20"/>
          <w:szCs w:val="20"/>
        </w:rPr>
        <w:t xml:space="preserve"> </w:t>
      </w:r>
      <w:proofErr w:type="spellStart"/>
      <w:r w:rsidRPr="00024EA9">
        <w:rPr>
          <w:i/>
          <w:color w:val="131413"/>
          <w:sz w:val="20"/>
          <w:szCs w:val="20"/>
        </w:rPr>
        <w:t>fraternus</w:t>
      </w:r>
      <w:proofErr w:type="spellEnd"/>
      <w:r w:rsidRPr="00024EA9">
        <w:rPr>
          <w:color w:val="131413"/>
          <w:sz w:val="20"/>
          <w:szCs w:val="20"/>
        </w:rPr>
        <w:t xml:space="preserve"> against a chemotherapeutic drug </w:t>
      </w:r>
      <w:proofErr w:type="spellStart"/>
      <w:r w:rsidRPr="00024EA9">
        <w:rPr>
          <w:color w:val="131413"/>
          <w:sz w:val="20"/>
          <w:szCs w:val="20"/>
        </w:rPr>
        <w:lastRenderedPageBreak/>
        <w:t>cyclophosphamide</w:t>
      </w:r>
      <w:proofErr w:type="spellEnd"/>
      <w:r w:rsidRPr="00024EA9">
        <w:rPr>
          <w:color w:val="131413"/>
          <w:sz w:val="20"/>
          <w:szCs w:val="20"/>
        </w:rPr>
        <w:t>.</w:t>
      </w:r>
      <w:r w:rsidRPr="00024EA9">
        <w:rPr>
          <w:i/>
          <w:color w:val="131413"/>
          <w:sz w:val="20"/>
          <w:szCs w:val="20"/>
        </w:rPr>
        <w:t xml:space="preserve"> </w:t>
      </w:r>
      <w:r w:rsidRPr="00024EA9">
        <w:rPr>
          <w:color w:val="131413"/>
          <w:sz w:val="20"/>
          <w:szCs w:val="20"/>
        </w:rPr>
        <w:t xml:space="preserve">App </w:t>
      </w:r>
      <w:proofErr w:type="spellStart"/>
      <w:r w:rsidRPr="00024EA9">
        <w:rPr>
          <w:color w:val="131413"/>
          <w:sz w:val="20"/>
          <w:szCs w:val="20"/>
        </w:rPr>
        <w:t>Biochem</w:t>
      </w:r>
      <w:proofErr w:type="spellEnd"/>
      <w:r w:rsidRPr="00024EA9">
        <w:rPr>
          <w:color w:val="131413"/>
          <w:sz w:val="20"/>
          <w:szCs w:val="20"/>
        </w:rPr>
        <w:t xml:space="preserve"> Biotech 2014; </w:t>
      </w:r>
      <w:r w:rsidRPr="00024EA9">
        <w:rPr>
          <w:sz w:val="20"/>
          <w:szCs w:val="20"/>
        </w:rPr>
        <w:t>173:2163–2173.</w:t>
      </w:r>
    </w:p>
    <w:p w:rsidR="004F7225" w:rsidRPr="00024EA9" w:rsidRDefault="004F7225" w:rsidP="004F7225">
      <w:pPr>
        <w:pStyle w:val="ListParagraph"/>
        <w:numPr>
          <w:ilvl w:val="0"/>
          <w:numId w:val="50"/>
        </w:numPr>
        <w:shd w:val="clear" w:color="auto" w:fill="FFFFFF"/>
        <w:tabs>
          <w:tab w:val="left" w:pos="-90"/>
        </w:tabs>
        <w:autoSpaceDE w:val="0"/>
        <w:autoSpaceDN w:val="0"/>
        <w:adjustRightInd w:val="0"/>
        <w:snapToGrid w:val="0"/>
        <w:spacing w:before="0" w:beforeAutospacing="0" w:afterAutospacing="0"/>
        <w:rPr>
          <w:color w:val="000000" w:themeColor="text1"/>
          <w:sz w:val="20"/>
          <w:szCs w:val="20"/>
        </w:rPr>
      </w:pPr>
      <w:r w:rsidRPr="00024EA9">
        <w:rPr>
          <w:sz w:val="20"/>
          <w:szCs w:val="20"/>
        </w:rPr>
        <w:t xml:space="preserve">Lindley C, Geraldine H, Jeannine S, </w:t>
      </w:r>
      <w:proofErr w:type="spellStart"/>
      <w:r w:rsidRPr="00024EA9">
        <w:rPr>
          <w:sz w:val="20"/>
          <w:szCs w:val="20"/>
        </w:rPr>
        <w:t>Mccune</w:t>
      </w:r>
      <w:proofErr w:type="spellEnd"/>
      <w:r w:rsidRPr="00024EA9">
        <w:rPr>
          <w:sz w:val="20"/>
          <w:szCs w:val="20"/>
        </w:rPr>
        <w:t xml:space="preserve"> Stephanie F, Stacy S, Roy S, Hawke </w:t>
      </w:r>
      <w:proofErr w:type="spellStart"/>
      <w:r w:rsidRPr="00024EA9">
        <w:rPr>
          <w:sz w:val="20"/>
          <w:szCs w:val="20"/>
        </w:rPr>
        <w:t>Hongbing</w:t>
      </w:r>
      <w:proofErr w:type="spellEnd"/>
      <w:r w:rsidRPr="00024EA9">
        <w:rPr>
          <w:sz w:val="20"/>
          <w:szCs w:val="20"/>
        </w:rPr>
        <w:t xml:space="preserve"> W, Darryl G, Summer J, </w:t>
      </w:r>
      <w:proofErr w:type="spellStart"/>
      <w:r w:rsidRPr="00024EA9">
        <w:rPr>
          <w:sz w:val="20"/>
          <w:szCs w:val="20"/>
        </w:rPr>
        <w:t>Bingfang</w:t>
      </w:r>
      <w:proofErr w:type="spellEnd"/>
      <w:r w:rsidRPr="00024EA9">
        <w:rPr>
          <w:sz w:val="20"/>
          <w:szCs w:val="20"/>
        </w:rPr>
        <w:t xml:space="preserve"> Y, Edward L. T</w:t>
      </w:r>
      <w:r w:rsidRPr="00024EA9">
        <w:rPr>
          <w:bCs/>
          <w:sz w:val="20"/>
          <w:szCs w:val="20"/>
        </w:rPr>
        <w:t xml:space="preserve">he effect of </w:t>
      </w:r>
      <w:proofErr w:type="spellStart"/>
      <w:r w:rsidRPr="00024EA9">
        <w:rPr>
          <w:bCs/>
          <w:sz w:val="20"/>
          <w:szCs w:val="20"/>
        </w:rPr>
        <w:t>cyclophosphamide</w:t>
      </w:r>
      <w:proofErr w:type="spellEnd"/>
      <w:r w:rsidRPr="00024EA9">
        <w:rPr>
          <w:bCs/>
          <w:sz w:val="20"/>
          <w:szCs w:val="20"/>
        </w:rPr>
        <w:t xml:space="preserve"> with and without </w:t>
      </w:r>
      <w:proofErr w:type="spellStart"/>
      <w:r w:rsidRPr="00024EA9">
        <w:rPr>
          <w:bCs/>
          <w:sz w:val="20"/>
          <w:szCs w:val="20"/>
        </w:rPr>
        <w:t>dexamethasone</w:t>
      </w:r>
      <w:proofErr w:type="spellEnd"/>
      <w:r w:rsidRPr="00024EA9">
        <w:rPr>
          <w:bCs/>
          <w:sz w:val="20"/>
          <w:szCs w:val="20"/>
        </w:rPr>
        <w:t xml:space="preserve"> on </w:t>
      </w:r>
      <w:proofErr w:type="spellStart"/>
      <w:r w:rsidRPr="00024EA9">
        <w:rPr>
          <w:bCs/>
          <w:sz w:val="20"/>
          <w:szCs w:val="20"/>
        </w:rPr>
        <w:t>cytochrome</w:t>
      </w:r>
      <w:proofErr w:type="spellEnd"/>
      <w:r w:rsidRPr="00024EA9">
        <w:rPr>
          <w:bCs/>
          <w:sz w:val="20"/>
          <w:szCs w:val="20"/>
        </w:rPr>
        <w:t xml:space="preserve"> p450 3a4 and 2b6 in human </w:t>
      </w:r>
      <w:proofErr w:type="spellStart"/>
      <w:r w:rsidRPr="00024EA9">
        <w:rPr>
          <w:bCs/>
          <w:sz w:val="20"/>
          <w:szCs w:val="20"/>
        </w:rPr>
        <w:t>hepatocytes</w:t>
      </w:r>
      <w:proofErr w:type="spellEnd"/>
      <w:r w:rsidRPr="00024EA9">
        <w:rPr>
          <w:bCs/>
          <w:sz w:val="20"/>
          <w:szCs w:val="20"/>
        </w:rPr>
        <w:t>. D</w:t>
      </w:r>
      <w:r w:rsidRPr="00024EA9">
        <w:rPr>
          <w:sz w:val="20"/>
          <w:szCs w:val="20"/>
        </w:rPr>
        <w:t xml:space="preserve">rug Met </w:t>
      </w:r>
      <w:proofErr w:type="spellStart"/>
      <w:r w:rsidRPr="00024EA9">
        <w:rPr>
          <w:sz w:val="20"/>
          <w:szCs w:val="20"/>
        </w:rPr>
        <w:t>Disp</w:t>
      </w:r>
      <w:proofErr w:type="spellEnd"/>
      <w:r w:rsidRPr="00024EA9">
        <w:rPr>
          <w:sz w:val="20"/>
          <w:szCs w:val="20"/>
        </w:rPr>
        <w:t xml:space="preserve"> 2002; 30: 814–821.</w:t>
      </w:r>
    </w:p>
    <w:p w:rsidR="004F7225" w:rsidRPr="00024EA9" w:rsidRDefault="004F7225" w:rsidP="004F7225">
      <w:pPr>
        <w:pStyle w:val="ListParagraph"/>
        <w:numPr>
          <w:ilvl w:val="0"/>
          <w:numId w:val="50"/>
        </w:numPr>
        <w:tabs>
          <w:tab w:val="left" w:pos="-90"/>
        </w:tabs>
        <w:autoSpaceDE w:val="0"/>
        <w:autoSpaceDN w:val="0"/>
        <w:adjustRightInd w:val="0"/>
        <w:snapToGrid w:val="0"/>
        <w:spacing w:before="0" w:beforeAutospacing="0" w:afterAutospacing="0"/>
        <w:rPr>
          <w:color w:val="000000"/>
          <w:sz w:val="20"/>
          <w:szCs w:val="20"/>
        </w:rPr>
      </w:pPr>
      <w:proofErr w:type="spellStart"/>
      <w:r w:rsidRPr="00024EA9">
        <w:rPr>
          <w:sz w:val="20"/>
          <w:szCs w:val="20"/>
        </w:rPr>
        <w:t>Maity</w:t>
      </w:r>
      <w:proofErr w:type="spellEnd"/>
      <w:r w:rsidRPr="00024EA9">
        <w:rPr>
          <w:sz w:val="20"/>
          <w:szCs w:val="20"/>
        </w:rPr>
        <w:t xml:space="preserve"> P, </w:t>
      </w:r>
      <w:proofErr w:type="spellStart"/>
      <w:r w:rsidRPr="00024EA9">
        <w:rPr>
          <w:sz w:val="20"/>
          <w:szCs w:val="20"/>
        </w:rPr>
        <w:t>Hansda</w:t>
      </w:r>
      <w:proofErr w:type="spellEnd"/>
      <w:r w:rsidRPr="00024EA9">
        <w:rPr>
          <w:sz w:val="20"/>
          <w:szCs w:val="20"/>
        </w:rPr>
        <w:t xml:space="preserve"> D, </w:t>
      </w:r>
      <w:proofErr w:type="spellStart"/>
      <w:r w:rsidRPr="00024EA9">
        <w:rPr>
          <w:sz w:val="20"/>
          <w:szCs w:val="20"/>
        </w:rPr>
        <w:t>Bandyopadhyay</w:t>
      </w:r>
      <w:proofErr w:type="spellEnd"/>
      <w:r w:rsidRPr="00024EA9">
        <w:rPr>
          <w:sz w:val="20"/>
          <w:szCs w:val="20"/>
        </w:rPr>
        <w:t xml:space="preserve"> U, </w:t>
      </w:r>
      <w:proofErr w:type="spellStart"/>
      <w:r w:rsidRPr="00024EA9">
        <w:rPr>
          <w:sz w:val="20"/>
          <w:szCs w:val="20"/>
        </w:rPr>
        <w:t>Mishra</w:t>
      </w:r>
      <w:proofErr w:type="spellEnd"/>
      <w:r w:rsidRPr="00024EA9">
        <w:rPr>
          <w:sz w:val="20"/>
          <w:szCs w:val="20"/>
        </w:rPr>
        <w:t xml:space="preserve"> DK. Biological activities of crude extracts and chemical constituents of </w:t>
      </w:r>
      <w:proofErr w:type="spellStart"/>
      <w:r w:rsidRPr="00024EA9">
        <w:rPr>
          <w:sz w:val="20"/>
          <w:szCs w:val="20"/>
        </w:rPr>
        <w:t>Bael</w:t>
      </w:r>
      <w:proofErr w:type="spellEnd"/>
      <w:r w:rsidRPr="00024EA9">
        <w:rPr>
          <w:sz w:val="20"/>
          <w:szCs w:val="20"/>
        </w:rPr>
        <w:t xml:space="preserve">, </w:t>
      </w:r>
      <w:proofErr w:type="spellStart"/>
      <w:r w:rsidRPr="00024EA9">
        <w:rPr>
          <w:i/>
          <w:sz w:val="20"/>
          <w:szCs w:val="20"/>
        </w:rPr>
        <w:t>Aegle</w:t>
      </w:r>
      <w:proofErr w:type="spellEnd"/>
      <w:r w:rsidRPr="00024EA9">
        <w:rPr>
          <w:i/>
          <w:sz w:val="20"/>
          <w:szCs w:val="20"/>
        </w:rPr>
        <w:t xml:space="preserve"> </w:t>
      </w:r>
      <w:proofErr w:type="spellStart"/>
      <w:r w:rsidRPr="00024EA9">
        <w:rPr>
          <w:i/>
          <w:sz w:val="20"/>
          <w:szCs w:val="20"/>
        </w:rPr>
        <w:t>marmelos</w:t>
      </w:r>
      <w:proofErr w:type="spellEnd"/>
      <w:r w:rsidRPr="00024EA9">
        <w:rPr>
          <w:sz w:val="20"/>
          <w:szCs w:val="20"/>
        </w:rPr>
        <w:t xml:space="preserve"> (L.). Corr. In J Exp Bio 2009;</w:t>
      </w:r>
      <w:r w:rsidRPr="00024EA9">
        <w:rPr>
          <w:i/>
          <w:sz w:val="20"/>
          <w:szCs w:val="20"/>
        </w:rPr>
        <w:t xml:space="preserve"> </w:t>
      </w:r>
      <w:r w:rsidRPr="00024EA9">
        <w:rPr>
          <w:sz w:val="20"/>
          <w:szCs w:val="20"/>
        </w:rPr>
        <w:t>47: 849–861.</w:t>
      </w:r>
    </w:p>
    <w:p w:rsidR="004F7225" w:rsidRPr="00024EA9" w:rsidRDefault="004F7225" w:rsidP="004F7225">
      <w:pPr>
        <w:pStyle w:val="ListParagraph"/>
        <w:numPr>
          <w:ilvl w:val="0"/>
          <w:numId w:val="50"/>
        </w:numPr>
        <w:tabs>
          <w:tab w:val="left" w:pos="-90"/>
        </w:tabs>
        <w:snapToGrid w:val="0"/>
        <w:spacing w:before="0" w:beforeAutospacing="0" w:afterAutospacing="0"/>
        <w:rPr>
          <w:sz w:val="20"/>
          <w:szCs w:val="20"/>
        </w:rPr>
      </w:pPr>
      <w:proofErr w:type="spellStart"/>
      <w:r w:rsidRPr="00024EA9">
        <w:rPr>
          <w:sz w:val="20"/>
          <w:szCs w:val="20"/>
        </w:rPr>
        <w:t>Maniana</w:t>
      </w:r>
      <w:proofErr w:type="spellEnd"/>
      <w:r w:rsidRPr="00024EA9">
        <w:rPr>
          <w:sz w:val="20"/>
          <w:szCs w:val="20"/>
        </w:rPr>
        <w:t xml:space="preserve"> R, </w:t>
      </w:r>
      <w:proofErr w:type="spellStart"/>
      <w:r w:rsidRPr="00024EA9">
        <w:rPr>
          <w:sz w:val="20"/>
          <w:szCs w:val="20"/>
        </w:rPr>
        <w:t>Anusuyab</w:t>
      </w:r>
      <w:proofErr w:type="spellEnd"/>
      <w:r w:rsidRPr="00024EA9">
        <w:rPr>
          <w:sz w:val="20"/>
          <w:szCs w:val="20"/>
        </w:rPr>
        <w:t xml:space="preserve"> N, </w:t>
      </w:r>
      <w:proofErr w:type="spellStart"/>
      <w:r w:rsidRPr="00024EA9">
        <w:rPr>
          <w:sz w:val="20"/>
          <w:szCs w:val="20"/>
        </w:rPr>
        <w:t>Siddhurajub</w:t>
      </w:r>
      <w:proofErr w:type="spellEnd"/>
      <w:r w:rsidRPr="00024EA9">
        <w:rPr>
          <w:sz w:val="20"/>
          <w:szCs w:val="20"/>
        </w:rPr>
        <w:t xml:space="preserve"> P, </w:t>
      </w:r>
      <w:proofErr w:type="spellStart"/>
      <w:r w:rsidRPr="00024EA9">
        <w:rPr>
          <w:sz w:val="20"/>
          <w:szCs w:val="20"/>
        </w:rPr>
        <w:t>Manian</w:t>
      </w:r>
      <w:proofErr w:type="spellEnd"/>
      <w:r w:rsidRPr="00024EA9">
        <w:rPr>
          <w:sz w:val="20"/>
          <w:szCs w:val="20"/>
        </w:rPr>
        <w:t xml:space="preserve"> S. The antioxidant activity and free radical scavenging potential of two different solvent extracts of </w:t>
      </w:r>
      <w:r w:rsidRPr="00024EA9">
        <w:rPr>
          <w:i/>
          <w:sz w:val="20"/>
          <w:szCs w:val="20"/>
        </w:rPr>
        <w:t xml:space="preserve">Camellia </w:t>
      </w:r>
      <w:proofErr w:type="spellStart"/>
      <w:r w:rsidRPr="00024EA9">
        <w:rPr>
          <w:i/>
          <w:sz w:val="20"/>
          <w:szCs w:val="20"/>
        </w:rPr>
        <w:t>sinensis</w:t>
      </w:r>
      <w:proofErr w:type="spellEnd"/>
      <w:r w:rsidRPr="00024EA9">
        <w:rPr>
          <w:sz w:val="20"/>
          <w:szCs w:val="20"/>
        </w:rPr>
        <w:t xml:space="preserve"> (L.)</w:t>
      </w:r>
      <w:r w:rsidRPr="00024EA9">
        <w:rPr>
          <w:i/>
          <w:sz w:val="20"/>
          <w:szCs w:val="20"/>
        </w:rPr>
        <w:t xml:space="preserve"> O. Kuntz, </w:t>
      </w:r>
      <w:proofErr w:type="spellStart"/>
      <w:r w:rsidRPr="00024EA9">
        <w:rPr>
          <w:i/>
          <w:sz w:val="20"/>
          <w:szCs w:val="20"/>
        </w:rPr>
        <w:t>Ficus</w:t>
      </w:r>
      <w:proofErr w:type="spellEnd"/>
      <w:r w:rsidRPr="00024EA9">
        <w:rPr>
          <w:i/>
          <w:sz w:val="20"/>
          <w:szCs w:val="20"/>
        </w:rPr>
        <w:t xml:space="preserve"> </w:t>
      </w:r>
      <w:proofErr w:type="spellStart"/>
      <w:r w:rsidRPr="00024EA9">
        <w:rPr>
          <w:i/>
          <w:sz w:val="20"/>
          <w:szCs w:val="20"/>
        </w:rPr>
        <w:t>bengalensis</w:t>
      </w:r>
      <w:proofErr w:type="spellEnd"/>
      <w:r w:rsidRPr="00024EA9">
        <w:rPr>
          <w:sz w:val="20"/>
          <w:szCs w:val="20"/>
        </w:rPr>
        <w:t xml:space="preserve"> L. and </w:t>
      </w:r>
      <w:proofErr w:type="spellStart"/>
      <w:r w:rsidRPr="00024EA9">
        <w:rPr>
          <w:i/>
          <w:sz w:val="20"/>
          <w:szCs w:val="20"/>
        </w:rPr>
        <w:t>Ficus</w:t>
      </w:r>
      <w:proofErr w:type="spellEnd"/>
      <w:r w:rsidRPr="00024EA9">
        <w:rPr>
          <w:i/>
          <w:sz w:val="20"/>
          <w:szCs w:val="20"/>
        </w:rPr>
        <w:t xml:space="preserve"> </w:t>
      </w:r>
      <w:proofErr w:type="spellStart"/>
      <w:r w:rsidRPr="00024EA9">
        <w:rPr>
          <w:i/>
          <w:sz w:val="20"/>
          <w:szCs w:val="20"/>
        </w:rPr>
        <w:t>racemosa</w:t>
      </w:r>
      <w:proofErr w:type="spellEnd"/>
      <w:r w:rsidRPr="00024EA9">
        <w:rPr>
          <w:i/>
          <w:sz w:val="20"/>
          <w:szCs w:val="20"/>
        </w:rPr>
        <w:t xml:space="preserve"> </w:t>
      </w:r>
      <w:r w:rsidRPr="00024EA9">
        <w:rPr>
          <w:sz w:val="20"/>
          <w:szCs w:val="20"/>
        </w:rPr>
        <w:t xml:space="preserve">L. Food </w:t>
      </w:r>
      <w:proofErr w:type="spellStart"/>
      <w:r w:rsidRPr="00024EA9">
        <w:rPr>
          <w:sz w:val="20"/>
          <w:szCs w:val="20"/>
        </w:rPr>
        <w:t>Chem</w:t>
      </w:r>
      <w:proofErr w:type="spellEnd"/>
      <w:r w:rsidRPr="00024EA9">
        <w:rPr>
          <w:sz w:val="20"/>
          <w:szCs w:val="20"/>
        </w:rPr>
        <w:t xml:space="preserve"> 2008</w:t>
      </w:r>
      <w:proofErr w:type="gramStart"/>
      <w:r w:rsidRPr="00024EA9">
        <w:rPr>
          <w:sz w:val="20"/>
          <w:szCs w:val="20"/>
        </w:rPr>
        <w:t>;107</w:t>
      </w:r>
      <w:proofErr w:type="gramEnd"/>
      <w:r w:rsidRPr="00024EA9">
        <w:rPr>
          <w:sz w:val="20"/>
          <w:szCs w:val="20"/>
        </w:rPr>
        <w:t>: 1000-1007.</w:t>
      </w:r>
    </w:p>
    <w:p w:rsidR="004F7225" w:rsidRPr="00024EA9" w:rsidRDefault="004F7225" w:rsidP="004F7225">
      <w:pPr>
        <w:pStyle w:val="ListParagraph"/>
        <w:numPr>
          <w:ilvl w:val="0"/>
          <w:numId w:val="50"/>
        </w:numPr>
        <w:tabs>
          <w:tab w:val="left" w:pos="-90"/>
        </w:tabs>
        <w:autoSpaceDE w:val="0"/>
        <w:autoSpaceDN w:val="0"/>
        <w:adjustRightInd w:val="0"/>
        <w:snapToGrid w:val="0"/>
        <w:spacing w:before="0" w:beforeAutospacing="0" w:afterAutospacing="0"/>
        <w:rPr>
          <w:sz w:val="20"/>
          <w:szCs w:val="20"/>
        </w:rPr>
      </w:pPr>
      <w:proofErr w:type="spellStart"/>
      <w:r w:rsidRPr="00024EA9">
        <w:rPr>
          <w:sz w:val="20"/>
          <w:szCs w:val="20"/>
        </w:rPr>
        <w:t>Marzine</w:t>
      </w:r>
      <w:proofErr w:type="spellEnd"/>
      <w:r w:rsidRPr="00024EA9">
        <w:rPr>
          <w:sz w:val="20"/>
          <w:szCs w:val="20"/>
        </w:rPr>
        <w:t xml:space="preserve"> PS, </w:t>
      </w:r>
      <w:proofErr w:type="spellStart"/>
      <w:r w:rsidRPr="00024EA9">
        <w:rPr>
          <w:sz w:val="20"/>
          <w:szCs w:val="20"/>
        </w:rPr>
        <w:t>Gilbart</w:t>
      </w:r>
      <w:proofErr w:type="spellEnd"/>
      <w:r w:rsidRPr="00024EA9">
        <w:rPr>
          <w:sz w:val="20"/>
          <w:szCs w:val="20"/>
        </w:rPr>
        <w:t xml:space="preserve"> R. The effect of an aqueous extract of </w:t>
      </w:r>
      <w:r w:rsidRPr="00024EA9">
        <w:rPr>
          <w:i/>
          <w:sz w:val="20"/>
          <w:szCs w:val="20"/>
        </w:rPr>
        <w:t xml:space="preserve">A. </w:t>
      </w:r>
      <w:proofErr w:type="spellStart"/>
      <w:r w:rsidRPr="00024EA9">
        <w:rPr>
          <w:i/>
          <w:sz w:val="20"/>
          <w:szCs w:val="20"/>
        </w:rPr>
        <w:t>marmelos</w:t>
      </w:r>
      <w:proofErr w:type="spellEnd"/>
      <w:r w:rsidRPr="00024EA9">
        <w:rPr>
          <w:sz w:val="20"/>
          <w:szCs w:val="20"/>
        </w:rPr>
        <w:t xml:space="preserve"> fruits on serum and tissue lipids in experimental diabetes.</w:t>
      </w:r>
      <w:r w:rsidRPr="00024EA9">
        <w:rPr>
          <w:i/>
          <w:sz w:val="20"/>
          <w:szCs w:val="20"/>
        </w:rPr>
        <w:t xml:space="preserve"> </w:t>
      </w:r>
      <w:r w:rsidRPr="00024EA9">
        <w:rPr>
          <w:sz w:val="20"/>
          <w:szCs w:val="20"/>
        </w:rPr>
        <w:t xml:space="preserve">J </w:t>
      </w:r>
      <w:proofErr w:type="spellStart"/>
      <w:r w:rsidRPr="00024EA9">
        <w:rPr>
          <w:sz w:val="20"/>
          <w:szCs w:val="20"/>
        </w:rPr>
        <w:t>Sci</w:t>
      </w:r>
      <w:proofErr w:type="spellEnd"/>
      <w:r w:rsidRPr="00024EA9">
        <w:rPr>
          <w:sz w:val="20"/>
          <w:szCs w:val="20"/>
        </w:rPr>
        <w:t xml:space="preserve"> Food </w:t>
      </w:r>
      <w:proofErr w:type="spellStart"/>
      <w:r w:rsidRPr="00024EA9">
        <w:rPr>
          <w:sz w:val="20"/>
          <w:szCs w:val="20"/>
        </w:rPr>
        <w:t>Agri</w:t>
      </w:r>
      <w:proofErr w:type="spellEnd"/>
      <w:r w:rsidRPr="00024EA9">
        <w:rPr>
          <w:sz w:val="20"/>
          <w:szCs w:val="20"/>
        </w:rPr>
        <w:t xml:space="preserve"> 2005; 85: 569-573.</w:t>
      </w:r>
    </w:p>
    <w:p w:rsidR="004F7225" w:rsidRPr="00024EA9" w:rsidRDefault="004F7225" w:rsidP="004F7225">
      <w:pPr>
        <w:pStyle w:val="ListParagraph"/>
        <w:numPr>
          <w:ilvl w:val="0"/>
          <w:numId w:val="50"/>
        </w:numPr>
        <w:tabs>
          <w:tab w:val="left" w:pos="540"/>
        </w:tabs>
        <w:autoSpaceDE w:val="0"/>
        <w:autoSpaceDN w:val="0"/>
        <w:adjustRightInd w:val="0"/>
        <w:snapToGrid w:val="0"/>
        <w:spacing w:before="0" w:beforeAutospacing="0" w:afterAutospacing="0"/>
        <w:rPr>
          <w:sz w:val="20"/>
          <w:szCs w:val="20"/>
          <w:shd w:val="clear" w:color="auto" w:fill="FFFFFF"/>
        </w:rPr>
      </w:pPr>
      <w:r w:rsidRPr="00024EA9">
        <w:rPr>
          <w:sz w:val="20"/>
          <w:szCs w:val="20"/>
          <w:shd w:val="clear" w:color="auto" w:fill="FFFFFF"/>
        </w:rPr>
        <w:t xml:space="preserve">Oh MS, Chang MS, Park W, Kim DR, </w:t>
      </w:r>
      <w:proofErr w:type="spellStart"/>
      <w:r w:rsidRPr="00024EA9">
        <w:rPr>
          <w:sz w:val="20"/>
          <w:szCs w:val="20"/>
          <w:shd w:val="clear" w:color="auto" w:fill="FFFFFF"/>
        </w:rPr>
        <w:t>Bae</w:t>
      </w:r>
      <w:proofErr w:type="spellEnd"/>
      <w:r w:rsidRPr="00024EA9">
        <w:rPr>
          <w:sz w:val="20"/>
          <w:szCs w:val="20"/>
          <w:shd w:val="clear" w:color="auto" w:fill="FFFFFF"/>
        </w:rPr>
        <w:t xml:space="preserve"> H, Huh Y, Park SK. </w:t>
      </w:r>
      <w:proofErr w:type="spellStart"/>
      <w:r w:rsidRPr="00024EA9">
        <w:rPr>
          <w:sz w:val="20"/>
          <w:szCs w:val="20"/>
          <w:shd w:val="clear" w:color="auto" w:fill="FFFFFF"/>
        </w:rPr>
        <w:t>Yukmijihwang</w:t>
      </w:r>
      <w:proofErr w:type="spellEnd"/>
      <w:r w:rsidRPr="00024EA9">
        <w:rPr>
          <w:sz w:val="20"/>
          <w:szCs w:val="20"/>
          <w:shd w:val="clear" w:color="auto" w:fill="FFFFFF"/>
        </w:rPr>
        <w:t xml:space="preserve">-tang protects against </w:t>
      </w:r>
      <w:proofErr w:type="spellStart"/>
      <w:r w:rsidRPr="00024EA9">
        <w:rPr>
          <w:sz w:val="20"/>
          <w:szCs w:val="20"/>
          <w:shd w:val="clear" w:color="auto" w:fill="FFFFFF"/>
        </w:rPr>
        <w:t>cyclophosphamide</w:t>
      </w:r>
      <w:proofErr w:type="spellEnd"/>
      <w:r w:rsidRPr="00024EA9">
        <w:rPr>
          <w:sz w:val="20"/>
          <w:szCs w:val="20"/>
          <w:shd w:val="clear" w:color="auto" w:fill="FFFFFF"/>
        </w:rPr>
        <w:t>-induced reproductive toxicity.</w:t>
      </w:r>
      <w:r w:rsidRPr="00024EA9">
        <w:rPr>
          <w:rStyle w:val="apple-converted-space"/>
          <w:sz w:val="20"/>
          <w:szCs w:val="20"/>
          <w:shd w:val="clear" w:color="auto" w:fill="FFFFFF"/>
        </w:rPr>
        <w:t> </w:t>
      </w:r>
      <w:r w:rsidRPr="00024EA9">
        <w:rPr>
          <w:iCs/>
          <w:sz w:val="20"/>
          <w:szCs w:val="20"/>
          <w:shd w:val="clear" w:color="auto" w:fill="FFFFFF"/>
        </w:rPr>
        <w:t xml:space="preserve">Repro </w:t>
      </w:r>
      <w:proofErr w:type="spellStart"/>
      <w:r w:rsidRPr="00024EA9">
        <w:rPr>
          <w:iCs/>
          <w:sz w:val="20"/>
          <w:szCs w:val="20"/>
          <w:shd w:val="clear" w:color="auto" w:fill="FFFFFF"/>
        </w:rPr>
        <w:t>Toxicol</w:t>
      </w:r>
      <w:proofErr w:type="spellEnd"/>
      <w:r w:rsidRPr="00024EA9">
        <w:rPr>
          <w:iCs/>
          <w:sz w:val="20"/>
          <w:szCs w:val="20"/>
          <w:shd w:val="clear" w:color="auto" w:fill="FFFFFF"/>
        </w:rPr>
        <w:t xml:space="preserve"> 2007;</w:t>
      </w:r>
      <w:r w:rsidRPr="00024EA9">
        <w:rPr>
          <w:rStyle w:val="apple-converted-space"/>
          <w:sz w:val="20"/>
          <w:szCs w:val="20"/>
          <w:shd w:val="clear" w:color="auto" w:fill="FFFFFF"/>
        </w:rPr>
        <w:t> </w:t>
      </w:r>
      <w:r w:rsidRPr="00024EA9">
        <w:rPr>
          <w:iCs/>
          <w:sz w:val="20"/>
          <w:szCs w:val="20"/>
          <w:shd w:val="clear" w:color="auto" w:fill="FFFFFF"/>
        </w:rPr>
        <w:t>24:</w:t>
      </w:r>
      <w:r w:rsidRPr="00024EA9">
        <w:rPr>
          <w:sz w:val="20"/>
          <w:szCs w:val="20"/>
          <w:shd w:val="clear" w:color="auto" w:fill="FFFFFF"/>
        </w:rPr>
        <w:t xml:space="preserve"> 365-370.</w:t>
      </w:r>
    </w:p>
    <w:p w:rsidR="004F7225" w:rsidRPr="00024EA9" w:rsidRDefault="004F7225" w:rsidP="004F7225">
      <w:pPr>
        <w:pStyle w:val="ListParagraph"/>
        <w:numPr>
          <w:ilvl w:val="0"/>
          <w:numId w:val="50"/>
        </w:numPr>
        <w:tabs>
          <w:tab w:val="left" w:pos="-90"/>
        </w:tabs>
        <w:autoSpaceDE w:val="0"/>
        <w:autoSpaceDN w:val="0"/>
        <w:adjustRightInd w:val="0"/>
        <w:snapToGrid w:val="0"/>
        <w:spacing w:before="0" w:beforeAutospacing="0" w:afterAutospacing="0"/>
        <w:rPr>
          <w:sz w:val="20"/>
          <w:szCs w:val="20"/>
        </w:rPr>
      </w:pPr>
      <w:proofErr w:type="spellStart"/>
      <w:r w:rsidRPr="00024EA9">
        <w:rPr>
          <w:sz w:val="20"/>
          <w:szCs w:val="20"/>
        </w:rPr>
        <w:t>Okwu</w:t>
      </w:r>
      <w:proofErr w:type="spellEnd"/>
      <w:r w:rsidRPr="00024EA9">
        <w:rPr>
          <w:sz w:val="20"/>
          <w:szCs w:val="20"/>
        </w:rPr>
        <w:t xml:space="preserve"> DE. </w:t>
      </w:r>
      <w:proofErr w:type="spellStart"/>
      <w:r w:rsidRPr="00024EA9">
        <w:rPr>
          <w:sz w:val="20"/>
          <w:szCs w:val="20"/>
        </w:rPr>
        <w:t>Phytochemicals</w:t>
      </w:r>
      <w:proofErr w:type="spellEnd"/>
      <w:r w:rsidRPr="00024EA9">
        <w:rPr>
          <w:sz w:val="20"/>
          <w:szCs w:val="20"/>
        </w:rPr>
        <w:t xml:space="preserve"> and vitamin content of indigenous species of southeastern Nigeria. J </w:t>
      </w:r>
      <w:proofErr w:type="spellStart"/>
      <w:r w:rsidRPr="00024EA9">
        <w:rPr>
          <w:sz w:val="20"/>
          <w:szCs w:val="20"/>
        </w:rPr>
        <w:t>Sus</w:t>
      </w:r>
      <w:proofErr w:type="spellEnd"/>
      <w:r w:rsidRPr="00024EA9">
        <w:rPr>
          <w:sz w:val="20"/>
          <w:szCs w:val="20"/>
        </w:rPr>
        <w:t xml:space="preserve"> </w:t>
      </w:r>
      <w:proofErr w:type="spellStart"/>
      <w:r w:rsidRPr="00024EA9">
        <w:rPr>
          <w:sz w:val="20"/>
          <w:szCs w:val="20"/>
        </w:rPr>
        <w:t>Agri</w:t>
      </w:r>
      <w:proofErr w:type="spellEnd"/>
      <w:r w:rsidRPr="00024EA9">
        <w:rPr>
          <w:sz w:val="20"/>
          <w:szCs w:val="20"/>
        </w:rPr>
        <w:t xml:space="preserve"> </w:t>
      </w:r>
      <w:proofErr w:type="spellStart"/>
      <w:r w:rsidRPr="00024EA9">
        <w:rPr>
          <w:sz w:val="20"/>
          <w:szCs w:val="20"/>
        </w:rPr>
        <w:t>Env</w:t>
      </w:r>
      <w:proofErr w:type="spellEnd"/>
      <w:r w:rsidRPr="00024EA9">
        <w:rPr>
          <w:sz w:val="20"/>
          <w:szCs w:val="20"/>
        </w:rPr>
        <w:t xml:space="preserve"> 2004; 6: 30-37.</w:t>
      </w:r>
    </w:p>
    <w:p w:rsidR="004F7225" w:rsidRPr="00024EA9" w:rsidRDefault="004F7225" w:rsidP="004F7225">
      <w:pPr>
        <w:pStyle w:val="ListParagraph"/>
        <w:numPr>
          <w:ilvl w:val="0"/>
          <w:numId w:val="50"/>
        </w:numPr>
        <w:tabs>
          <w:tab w:val="left" w:pos="-90"/>
        </w:tabs>
        <w:autoSpaceDE w:val="0"/>
        <w:autoSpaceDN w:val="0"/>
        <w:adjustRightInd w:val="0"/>
        <w:snapToGrid w:val="0"/>
        <w:spacing w:before="0" w:beforeAutospacing="0" w:afterAutospacing="0"/>
        <w:rPr>
          <w:sz w:val="20"/>
          <w:szCs w:val="20"/>
        </w:rPr>
      </w:pPr>
      <w:proofErr w:type="spellStart"/>
      <w:r w:rsidRPr="00024EA9">
        <w:rPr>
          <w:sz w:val="20"/>
          <w:szCs w:val="20"/>
          <w:shd w:val="clear" w:color="auto" w:fill="FFFFFF"/>
        </w:rPr>
        <w:t>Palanivel</w:t>
      </w:r>
      <w:proofErr w:type="spellEnd"/>
      <w:r w:rsidRPr="00024EA9">
        <w:rPr>
          <w:sz w:val="20"/>
          <w:szCs w:val="20"/>
          <w:shd w:val="clear" w:color="auto" w:fill="FFFFFF"/>
        </w:rPr>
        <w:t xml:space="preserve"> MG, </w:t>
      </w:r>
      <w:proofErr w:type="spellStart"/>
      <w:r w:rsidRPr="00024EA9">
        <w:rPr>
          <w:sz w:val="20"/>
          <w:szCs w:val="20"/>
          <w:shd w:val="clear" w:color="auto" w:fill="FFFFFF"/>
        </w:rPr>
        <w:t>Balasubramanian</w:t>
      </w:r>
      <w:proofErr w:type="spellEnd"/>
      <w:r w:rsidRPr="00024EA9">
        <w:rPr>
          <w:sz w:val="20"/>
          <w:szCs w:val="20"/>
          <w:shd w:val="clear" w:color="auto" w:fill="FFFFFF"/>
        </w:rPr>
        <w:t xml:space="preserve"> RR, </w:t>
      </w:r>
      <w:proofErr w:type="spellStart"/>
      <w:r w:rsidRPr="00024EA9">
        <w:rPr>
          <w:sz w:val="20"/>
          <w:szCs w:val="20"/>
          <w:shd w:val="clear" w:color="auto" w:fill="FFFFFF"/>
        </w:rPr>
        <w:t>Senthil</w:t>
      </w:r>
      <w:proofErr w:type="spellEnd"/>
      <w:r w:rsidRPr="00024EA9">
        <w:rPr>
          <w:sz w:val="20"/>
          <w:szCs w:val="20"/>
          <w:shd w:val="clear" w:color="auto" w:fill="FFFFFF"/>
        </w:rPr>
        <w:t xml:space="preserve"> K, John WE, </w:t>
      </w:r>
      <w:proofErr w:type="spellStart"/>
      <w:r w:rsidRPr="00024EA9">
        <w:rPr>
          <w:sz w:val="20"/>
          <w:szCs w:val="20"/>
          <w:shd w:val="clear" w:color="auto" w:fill="FFFFFF"/>
        </w:rPr>
        <w:t>Ekambaram</w:t>
      </w:r>
      <w:proofErr w:type="spellEnd"/>
      <w:r w:rsidRPr="00024EA9">
        <w:rPr>
          <w:sz w:val="20"/>
          <w:szCs w:val="20"/>
          <w:shd w:val="clear" w:color="auto" w:fill="FFFFFF"/>
        </w:rPr>
        <w:t xml:space="preserve"> PK, Mani RK, </w:t>
      </w:r>
      <w:proofErr w:type="spellStart"/>
      <w:r w:rsidRPr="00024EA9">
        <w:rPr>
          <w:sz w:val="20"/>
          <w:szCs w:val="20"/>
          <w:shd w:val="clear" w:color="auto" w:fill="FFFFFF"/>
        </w:rPr>
        <w:t>Kunchu</w:t>
      </w:r>
      <w:proofErr w:type="spellEnd"/>
      <w:r w:rsidRPr="00024EA9">
        <w:rPr>
          <w:sz w:val="20"/>
          <w:szCs w:val="20"/>
          <w:shd w:val="clear" w:color="auto" w:fill="FFFFFF"/>
        </w:rPr>
        <w:t xml:space="preserve"> K, </w:t>
      </w:r>
      <w:proofErr w:type="spellStart"/>
      <w:r w:rsidRPr="00024EA9">
        <w:rPr>
          <w:sz w:val="20"/>
          <w:szCs w:val="20"/>
          <w:shd w:val="clear" w:color="auto" w:fill="FFFFFF"/>
        </w:rPr>
        <w:t>Mohanraj</w:t>
      </w:r>
      <w:proofErr w:type="spellEnd"/>
      <w:r w:rsidRPr="00024EA9">
        <w:rPr>
          <w:sz w:val="20"/>
          <w:szCs w:val="20"/>
          <w:shd w:val="clear" w:color="auto" w:fill="FFFFFF"/>
        </w:rPr>
        <w:t xml:space="preserve"> PK, </w:t>
      </w:r>
      <w:proofErr w:type="spellStart"/>
      <w:r w:rsidRPr="00024EA9">
        <w:rPr>
          <w:sz w:val="20"/>
          <w:szCs w:val="20"/>
          <w:shd w:val="clear" w:color="auto" w:fill="FFFFFF"/>
        </w:rPr>
        <w:t>Balasundaram</w:t>
      </w:r>
      <w:proofErr w:type="spellEnd"/>
      <w:r w:rsidRPr="00024EA9">
        <w:rPr>
          <w:sz w:val="20"/>
          <w:szCs w:val="20"/>
          <w:shd w:val="clear" w:color="auto" w:fill="FFFFFF"/>
        </w:rPr>
        <w:t xml:space="preserve"> J. </w:t>
      </w:r>
      <w:proofErr w:type="spellStart"/>
      <w:r w:rsidRPr="00024EA9">
        <w:rPr>
          <w:sz w:val="20"/>
          <w:szCs w:val="20"/>
          <w:shd w:val="clear" w:color="auto" w:fill="FFFFFF"/>
        </w:rPr>
        <w:t>Hepatoprotective</w:t>
      </w:r>
      <w:proofErr w:type="spellEnd"/>
      <w:r w:rsidRPr="00024EA9">
        <w:rPr>
          <w:sz w:val="20"/>
          <w:szCs w:val="20"/>
          <w:shd w:val="clear" w:color="auto" w:fill="FFFFFF"/>
        </w:rPr>
        <w:t xml:space="preserve"> and antioxidant effect of </w:t>
      </w:r>
      <w:proofErr w:type="spellStart"/>
      <w:r w:rsidRPr="00024EA9">
        <w:rPr>
          <w:i/>
          <w:sz w:val="20"/>
          <w:szCs w:val="20"/>
          <w:shd w:val="clear" w:color="auto" w:fill="FFFFFF"/>
        </w:rPr>
        <w:t>Pisonia</w:t>
      </w:r>
      <w:proofErr w:type="spellEnd"/>
      <w:r w:rsidRPr="00024EA9">
        <w:rPr>
          <w:i/>
          <w:sz w:val="20"/>
          <w:szCs w:val="20"/>
          <w:shd w:val="clear" w:color="auto" w:fill="FFFFFF"/>
        </w:rPr>
        <w:t xml:space="preserve"> </w:t>
      </w:r>
      <w:proofErr w:type="spellStart"/>
      <w:r w:rsidRPr="00024EA9">
        <w:rPr>
          <w:i/>
          <w:sz w:val="20"/>
          <w:szCs w:val="20"/>
          <w:shd w:val="clear" w:color="auto" w:fill="FFFFFF"/>
        </w:rPr>
        <w:t>aculeata</w:t>
      </w:r>
      <w:proofErr w:type="spellEnd"/>
      <w:r w:rsidRPr="00024EA9">
        <w:rPr>
          <w:sz w:val="20"/>
          <w:szCs w:val="20"/>
          <w:shd w:val="clear" w:color="auto" w:fill="FFFFFF"/>
        </w:rPr>
        <w:t xml:space="preserve"> L. against CCl</w:t>
      </w:r>
      <w:r w:rsidRPr="00024EA9">
        <w:rPr>
          <w:sz w:val="20"/>
          <w:szCs w:val="20"/>
          <w:shd w:val="clear" w:color="auto" w:fill="FFFFFF"/>
          <w:vertAlign w:val="subscript"/>
        </w:rPr>
        <w:t>4</w:t>
      </w:r>
      <w:r w:rsidRPr="00024EA9">
        <w:rPr>
          <w:sz w:val="20"/>
          <w:szCs w:val="20"/>
          <w:shd w:val="clear" w:color="auto" w:fill="FFFFFF"/>
        </w:rPr>
        <w:t>-induced hepatic damage in rats.</w:t>
      </w:r>
      <w:r w:rsidRPr="00024EA9">
        <w:rPr>
          <w:rStyle w:val="apple-converted-space"/>
          <w:sz w:val="20"/>
          <w:szCs w:val="20"/>
          <w:shd w:val="clear" w:color="auto" w:fill="FFFFFF"/>
        </w:rPr>
        <w:t> </w:t>
      </w:r>
      <w:proofErr w:type="spellStart"/>
      <w:r w:rsidRPr="00024EA9">
        <w:rPr>
          <w:iCs/>
          <w:sz w:val="20"/>
          <w:szCs w:val="20"/>
          <w:shd w:val="clear" w:color="auto" w:fill="FFFFFF"/>
        </w:rPr>
        <w:t>Sci</w:t>
      </w:r>
      <w:proofErr w:type="spellEnd"/>
      <w:r w:rsidRPr="00024EA9">
        <w:rPr>
          <w:iCs/>
          <w:sz w:val="20"/>
          <w:szCs w:val="20"/>
          <w:shd w:val="clear" w:color="auto" w:fill="FFFFFF"/>
        </w:rPr>
        <w:t xml:space="preserve"> </w:t>
      </w:r>
      <w:proofErr w:type="spellStart"/>
      <w:r w:rsidRPr="00024EA9">
        <w:rPr>
          <w:iCs/>
          <w:sz w:val="20"/>
          <w:szCs w:val="20"/>
          <w:shd w:val="clear" w:color="auto" w:fill="FFFFFF"/>
        </w:rPr>
        <w:t>Pharm</w:t>
      </w:r>
      <w:proofErr w:type="spellEnd"/>
      <w:r w:rsidRPr="00024EA9">
        <w:rPr>
          <w:iCs/>
          <w:sz w:val="20"/>
          <w:szCs w:val="20"/>
          <w:shd w:val="clear" w:color="auto" w:fill="FFFFFF"/>
        </w:rPr>
        <w:t xml:space="preserve"> 2008;</w:t>
      </w:r>
      <w:r w:rsidRPr="00024EA9">
        <w:rPr>
          <w:rStyle w:val="apple-converted-space"/>
          <w:sz w:val="20"/>
          <w:szCs w:val="20"/>
          <w:shd w:val="clear" w:color="auto" w:fill="FFFFFF"/>
        </w:rPr>
        <w:t> </w:t>
      </w:r>
      <w:r w:rsidRPr="00024EA9">
        <w:rPr>
          <w:sz w:val="20"/>
          <w:szCs w:val="20"/>
          <w:shd w:val="clear" w:color="auto" w:fill="FFFFFF"/>
        </w:rPr>
        <w:t>76: 203.</w:t>
      </w:r>
    </w:p>
    <w:p w:rsidR="004F7225" w:rsidRPr="00024EA9" w:rsidRDefault="004F7225" w:rsidP="004F7225">
      <w:pPr>
        <w:pStyle w:val="ListParagraph"/>
        <w:numPr>
          <w:ilvl w:val="0"/>
          <w:numId w:val="50"/>
        </w:numPr>
        <w:shd w:val="clear" w:color="auto" w:fill="FFFFFF"/>
        <w:tabs>
          <w:tab w:val="left" w:pos="-90"/>
        </w:tabs>
        <w:snapToGrid w:val="0"/>
        <w:spacing w:before="0" w:beforeAutospacing="0" w:afterAutospacing="0"/>
        <w:rPr>
          <w:color w:val="000000" w:themeColor="text1"/>
          <w:sz w:val="20"/>
          <w:szCs w:val="20"/>
        </w:rPr>
      </w:pPr>
      <w:r w:rsidRPr="00024EA9">
        <w:rPr>
          <w:color w:val="000000" w:themeColor="text1"/>
          <w:sz w:val="20"/>
          <w:szCs w:val="20"/>
        </w:rPr>
        <w:t xml:space="preserve">Paolo AD, </w:t>
      </w:r>
      <w:proofErr w:type="spellStart"/>
      <w:r w:rsidRPr="00024EA9">
        <w:rPr>
          <w:color w:val="000000" w:themeColor="text1"/>
          <w:sz w:val="20"/>
          <w:szCs w:val="20"/>
        </w:rPr>
        <w:t>Danesi</w:t>
      </w:r>
      <w:proofErr w:type="spellEnd"/>
      <w:r w:rsidRPr="00024EA9">
        <w:rPr>
          <w:color w:val="000000" w:themeColor="text1"/>
          <w:sz w:val="20"/>
          <w:szCs w:val="20"/>
        </w:rPr>
        <w:t xml:space="preserve"> R, </w:t>
      </w:r>
      <w:proofErr w:type="spellStart"/>
      <w:r w:rsidRPr="00024EA9">
        <w:rPr>
          <w:color w:val="000000" w:themeColor="text1"/>
          <w:sz w:val="20"/>
          <w:szCs w:val="20"/>
        </w:rPr>
        <w:t>Tacca</w:t>
      </w:r>
      <w:proofErr w:type="spellEnd"/>
      <w:r w:rsidRPr="00024EA9">
        <w:rPr>
          <w:color w:val="000000" w:themeColor="text1"/>
          <w:sz w:val="20"/>
          <w:szCs w:val="20"/>
        </w:rPr>
        <w:t xml:space="preserve"> MD. </w:t>
      </w:r>
      <w:proofErr w:type="spellStart"/>
      <w:r w:rsidRPr="00024EA9">
        <w:rPr>
          <w:color w:val="000000" w:themeColor="text1"/>
          <w:sz w:val="20"/>
          <w:szCs w:val="20"/>
        </w:rPr>
        <w:t>Pharmacogenetics</w:t>
      </w:r>
      <w:proofErr w:type="spellEnd"/>
      <w:r w:rsidRPr="00024EA9">
        <w:rPr>
          <w:color w:val="000000" w:themeColor="text1"/>
          <w:sz w:val="20"/>
          <w:szCs w:val="20"/>
        </w:rPr>
        <w:t xml:space="preserve"> of </w:t>
      </w:r>
      <w:proofErr w:type="spellStart"/>
      <w:r w:rsidRPr="00024EA9">
        <w:rPr>
          <w:color w:val="000000" w:themeColor="text1"/>
          <w:sz w:val="20"/>
          <w:szCs w:val="20"/>
        </w:rPr>
        <w:t>neoplastic</w:t>
      </w:r>
      <w:proofErr w:type="spellEnd"/>
      <w:r w:rsidRPr="00024EA9">
        <w:rPr>
          <w:color w:val="000000" w:themeColor="text1"/>
          <w:sz w:val="20"/>
          <w:szCs w:val="20"/>
        </w:rPr>
        <w:t xml:space="preserve"> disease: New trends.</w:t>
      </w:r>
      <w:r w:rsidRPr="00024EA9">
        <w:rPr>
          <w:sz w:val="20"/>
          <w:szCs w:val="20"/>
        </w:rPr>
        <w:t xml:space="preserve"> </w:t>
      </w:r>
      <w:proofErr w:type="spellStart"/>
      <w:r w:rsidRPr="00024EA9">
        <w:rPr>
          <w:sz w:val="20"/>
          <w:szCs w:val="20"/>
        </w:rPr>
        <w:t>Pharm</w:t>
      </w:r>
      <w:proofErr w:type="spellEnd"/>
      <w:r w:rsidRPr="00024EA9">
        <w:rPr>
          <w:sz w:val="20"/>
          <w:szCs w:val="20"/>
        </w:rPr>
        <w:t xml:space="preserve"> Res 2004;</w:t>
      </w:r>
      <w:r w:rsidRPr="00024EA9">
        <w:rPr>
          <w:i/>
          <w:color w:val="000000" w:themeColor="text1"/>
          <w:sz w:val="20"/>
          <w:szCs w:val="20"/>
        </w:rPr>
        <w:t xml:space="preserve"> </w:t>
      </w:r>
      <w:r w:rsidRPr="00024EA9">
        <w:rPr>
          <w:color w:val="000000" w:themeColor="text1"/>
          <w:sz w:val="20"/>
          <w:szCs w:val="20"/>
        </w:rPr>
        <w:t>49: 331-342.</w:t>
      </w:r>
    </w:p>
    <w:p w:rsidR="004F7225" w:rsidRPr="00024EA9" w:rsidRDefault="004F7225" w:rsidP="004F7225">
      <w:pPr>
        <w:pStyle w:val="ListParagraph"/>
        <w:numPr>
          <w:ilvl w:val="0"/>
          <w:numId w:val="50"/>
        </w:numPr>
        <w:tabs>
          <w:tab w:val="left" w:pos="-90"/>
        </w:tabs>
        <w:autoSpaceDE w:val="0"/>
        <w:autoSpaceDN w:val="0"/>
        <w:adjustRightInd w:val="0"/>
        <w:snapToGrid w:val="0"/>
        <w:spacing w:before="0" w:beforeAutospacing="0" w:afterAutospacing="0"/>
        <w:rPr>
          <w:sz w:val="20"/>
          <w:szCs w:val="20"/>
        </w:rPr>
      </w:pPr>
      <w:proofErr w:type="spellStart"/>
      <w:r w:rsidRPr="00024EA9">
        <w:rPr>
          <w:sz w:val="20"/>
          <w:szCs w:val="20"/>
        </w:rPr>
        <w:t>Pathak</w:t>
      </w:r>
      <w:proofErr w:type="spellEnd"/>
      <w:r w:rsidRPr="00024EA9">
        <w:rPr>
          <w:sz w:val="20"/>
          <w:szCs w:val="20"/>
        </w:rPr>
        <w:t xml:space="preserve"> C, </w:t>
      </w:r>
      <w:proofErr w:type="spellStart"/>
      <w:r w:rsidRPr="00024EA9">
        <w:rPr>
          <w:sz w:val="20"/>
          <w:szCs w:val="20"/>
        </w:rPr>
        <w:t>Vinayak</w:t>
      </w:r>
      <w:proofErr w:type="spellEnd"/>
      <w:r w:rsidRPr="00024EA9">
        <w:rPr>
          <w:sz w:val="20"/>
          <w:szCs w:val="20"/>
        </w:rPr>
        <w:t xml:space="preserve"> M.  Modulation of lactate </w:t>
      </w:r>
      <w:proofErr w:type="spellStart"/>
      <w:r w:rsidRPr="00024EA9">
        <w:rPr>
          <w:sz w:val="20"/>
          <w:szCs w:val="20"/>
        </w:rPr>
        <w:t>dehydrogenase</w:t>
      </w:r>
      <w:proofErr w:type="spellEnd"/>
      <w:r w:rsidRPr="00024EA9">
        <w:rPr>
          <w:sz w:val="20"/>
          <w:szCs w:val="20"/>
        </w:rPr>
        <w:t xml:space="preserve"> </w:t>
      </w:r>
      <w:proofErr w:type="spellStart"/>
      <w:r w:rsidRPr="00024EA9">
        <w:rPr>
          <w:sz w:val="20"/>
          <w:szCs w:val="20"/>
        </w:rPr>
        <w:t>isozymes</w:t>
      </w:r>
      <w:proofErr w:type="spellEnd"/>
      <w:r w:rsidRPr="00024EA9">
        <w:rPr>
          <w:sz w:val="20"/>
          <w:szCs w:val="20"/>
        </w:rPr>
        <w:t xml:space="preserve"> by modified base </w:t>
      </w:r>
      <w:proofErr w:type="spellStart"/>
      <w:r w:rsidRPr="00024EA9">
        <w:rPr>
          <w:sz w:val="20"/>
          <w:szCs w:val="20"/>
        </w:rPr>
        <w:t>queuine</w:t>
      </w:r>
      <w:proofErr w:type="spellEnd"/>
      <w:r w:rsidRPr="00024EA9">
        <w:rPr>
          <w:sz w:val="20"/>
          <w:szCs w:val="20"/>
        </w:rPr>
        <w:t>.</w:t>
      </w:r>
      <w:r w:rsidRPr="00024EA9">
        <w:rPr>
          <w:i/>
          <w:sz w:val="20"/>
          <w:szCs w:val="20"/>
        </w:rPr>
        <w:t xml:space="preserve"> </w:t>
      </w:r>
      <w:r w:rsidRPr="00024EA9">
        <w:rPr>
          <w:sz w:val="20"/>
          <w:szCs w:val="20"/>
        </w:rPr>
        <w:t>Mol Bio Rep 2005;</w:t>
      </w:r>
      <w:r w:rsidRPr="00024EA9">
        <w:rPr>
          <w:i/>
          <w:sz w:val="20"/>
          <w:szCs w:val="20"/>
        </w:rPr>
        <w:t xml:space="preserve"> </w:t>
      </w:r>
      <w:r w:rsidRPr="00024EA9">
        <w:rPr>
          <w:sz w:val="20"/>
          <w:szCs w:val="20"/>
        </w:rPr>
        <w:t>32: 191–196.</w:t>
      </w:r>
    </w:p>
    <w:p w:rsidR="004F7225" w:rsidRPr="00024EA9" w:rsidRDefault="004F7225" w:rsidP="004F7225">
      <w:pPr>
        <w:pStyle w:val="ListParagraph"/>
        <w:numPr>
          <w:ilvl w:val="0"/>
          <w:numId w:val="50"/>
        </w:numPr>
        <w:tabs>
          <w:tab w:val="left" w:pos="-90"/>
        </w:tabs>
        <w:snapToGrid w:val="0"/>
        <w:spacing w:before="0" w:beforeAutospacing="0" w:afterAutospacing="0"/>
        <w:rPr>
          <w:sz w:val="20"/>
          <w:szCs w:val="20"/>
        </w:rPr>
      </w:pPr>
      <w:proofErr w:type="spellStart"/>
      <w:r w:rsidRPr="00024EA9">
        <w:rPr>
          <w:sz w:val="20"/>
          <w:szCs w:val="20"/>
        </w:rPr>
        <w:t>Rceci</w:t>
      </w:r>
      <w:proofErr w:type="spellEnd"/>
      <w:r w:rsidRPr="00024EA9">
        <w:rPr>
          <w:sz w:val="20"/>
          <w:szCs w:val="20"/>
        </w:rPr>
        <w:t xml:space="preserve"> RJ, </w:t>
      </w:r>
      <w:proofErr w:type="spellStart"/>
      <w:r w:rsidRPr="00024EA9">
        <w:rPr>
          <w:sz w:val="20"/>
          <w:szCs w:val="20"/>
        </w:rPr>
        <w:t>Hann</w:t>
      </w:r>
      <w:proofErr w:type="spellEnd"/>
      <w:r w:rsidRPr="00024EA9">
        <w:rPr>
          <w:sz w:val="20"/>
          <w:szCs w:val="20"/>
        </w:rPr>
        <w:t xml:space="preserve"> IM, Smith OP. Pediatric hematology (3rd </w:t>
      </w:r>
      <w:proofErr w:type="gramStart"/>
      <w:r w:rsidRPr="00024EA9">
        <w:rPr>
          <w:sz w:val="20"/>
          <w:szCs w:val="20"/>
        </w:rPr>
        <w:t>ed</w:t>
      </w:r>
      <w:proofErr w:type="gramEnd"/>
      <w:r w:rsidRPr="00024EA9">
        <w:rPr>
          <w:sz w:val="20"/>
          <w:szCs w:val="20"/>
        </w:rPr>
        <w:t>.). Wiley-Blackwell 2006; 763, 3400-2.</w:t>
      </w:r>
    </w:p>
    <w:p w:rsidR="004F7225" w:rsidRPr="00024EA9" w:rsidRDefault="004F7225" w:rsidP="004F7225">
      <w:pPr>
        <w:pStyle w:val="ListParagraph"/>
        <w:numPr>
          <w:ilvl w:val="0"/>
          <w:numId w:val="50"/>
        </w:numPr>
        <w:tabs>
          <w:tab w:val="left" w:pos="-90"/>
        </w:tabs>
        <w:autoSpaceDE w:val="0"/>
        <w:autoSpaceDN w:val="0"/>
        <w:adjustRightInd w:val="0"/>
        <w:snapToGrid w:val="0"/>
        <w:spacing w:before="0" w:beforeAutospacing="0" w:afterAutospacing="0"/>
        <w:rPr>
          <w:sz w:val="20"/>
          <w:szCs w:val="20"/>
        </w:rPr>
      </w:pPr>
      <w:proofErr w:type="spellStart"/>
      <w:r w:rsidRPr="00024EA9">
        <w:rPr>
          <w:sz w:val="20"/>
          <w:szCs w:val="20"/>
        </w:rPr>
        <w:t>Saleem</w:t>
      </w:r>
      <w:proofErr w:type="spellEnd"/>
      <w:r w:rsidRPr="00024EA9">
        <w:rPr>
          <w:sz w:val="20"/>
          <w:szCs w:val="20"/>
        </w:rPr>
        <w:t xml:space="preserve"> TSM, </w:t>
      </w:r>
      <w:proofErr w:type="spellStart"/>
      <w:r w:rsidRPr="00024EA9">
        <w:rPr>
          <w:sz w:val="20"/>
          <w:szCs w:val="20"/>
        </w:rPr>
        <w:t>Madhusudhana</w:t>
      </w:r>
      <w:proofErr w:type="spellEnd"/>
      <w:r w:rsidRPr="00024EA9">
        <w:rPr>
          <w:sz w:val="20"/>
          <w:szCs w:val="20"/>
        </w:rPr>
        <w:t xml:space="preserve"> SC, </w:t>
      </w:r>
      <w:proofErr w:type="spellStart"/>
      <w:r w:rsidRPr="00024EA9">
        <w:rPr>
          <w:sz w:val="20"/>
          <w:szCs w:val="20"/>
        </w:rPr>
        <w:t>Ramkanth</w:t>
      </w:r>
      <w:proofErr w:type="spellEnd"/>
      <w:r w:rsidRPr="00024EA9">
        <w:rPr>
          <w:sz w:val="20"/>
          <w:szCs w:val="20"/>
        </w:rPr>
        <w:t xml:space="preserve"> SVST, </w:t>
      </w:r>
      <w:proofErr w:type="spellStart"/>
      <w:r w:rsidRPr="00024EA9">
        <w:rPr>
          <w:sz w:val="20"/>
          <w:szCs w:val="20"/>
        </w:rPr>
        <w:t>Rajan</w:t>
      </w:r>
      <w:proofErr w:type="spellEnd"/>
      <w:r w:rsidRPr="00024EA9">
        <w:rPr>
          <w:sz w:val="20"/>
          <w:szCs w:val="20"/>
        </w:rPr>
        <w:t xml:space="preserve"> KKM, </w:t>
      </w:r>
      <w:proofErr w:type="spellStart"/>
      <w:r w:rsidRPr="00024EA9">
        <w:rPr>
          <w:sz w:val="20"/>
          <w:szCs w:val="20"/>
        </w:rPr>
        <w:t>Gauthaman</w:t>
      </w:r>
      <w:proofErr w:type="spellEnd"/>
      <w:r w:rsidRPr="00024EA9">
        <w:rPr>
          <w:sz w:val="20"/>
          <w:szCs w:val="20"/>
        </w:rPr>
        <w:t xml:space="preserve"> K. </w:t>
      </w:r>
      <w:proofErr w:type="spellStart"/>
      <w:r w:rsidRPr="00024EA9">
        <w:rPr>
          <w:sz w:val="20"/>
          <w:szCs w:val="20"/>
        </w:rPr>
        <w:lastRenderedPageBreak/>
        <w:t>Hepatoprotective</w:t>
      </w:r>
      <w:proofErr w:type="spellEnd"/>
      <w:r w:rsidRPr="00024EA9">
        <w:rPr>
          <w:sz w:val="20"/>
          <w:szCs w:val="20"/>
        </w:rPr>
        <w:t xml:space="preserve"> herbs—a review.</w:t>
      </w:r>
      <w:r w:rsidRPr="00024EA9">
        <w:rPr>
          <w:i/>
          <w:sz w:val="20"/>
          <w:szCs w:val="20"/>
        </w:rPr>
        <w:t xml:space="preserve"> </w:t>
      </w:r>
      <w:proofErr w:type="spellStart"/>
      <w:r w:rsidRPr="00024EA9">
        <w:rPr>
          <w:iCs/>
          <w:sz w:val="20"/>
          <w:szCs w:val="20"/>
        </w:rPr>
        <w:t>Int</w:t>
      </w:r>
      <w:proofErr w:type="spellEnd"/>
      <w:r w:rsidRPr="00024EA9">
        <w:rPr>
          <w:iCs/>
          <w:sz w:val="20"/>
          <w:szCs w:val="20"/>
        </w:rPr>
        <w:t xml:space="preserve"> J Res </w:t>
      </w:r>
      <w:proofErr w:type="spellStart"/>
      <w:r w:rsidRPr="00024EA9">
        <w:rPr>
          <w:iCs/>
          <w:sz w:val="20"/>
          <w:szCs w:val="20"/>
        </w:rPr>
        <w:t>Pharm</w:t>
      </w:r>
      <w:proofErr w:type="spellEnd"/>
      <w:r w:rsidRPr="00024EA9">
        <w:rPr>
          <w:iCs/>
          <w:sz w:val="20"/>
          <w:szCs w:val="20"/>
        </w:rPr>
        <w:t xml:space="preserve"> </w:t>
      </w:r>
      <w:proofErr w:type="spellStart"/>
      <w:r w:rsidRPr="00024EA9">
        <w:rPr>
          <w:iCs/>
          <w:sz w:val="20"/>
          <w:szCs w:val="20"/>
        </w:rPr>
        <w:t>Sci</w:t>
      </w:r>
      <w:proofErr w:type="spellEnd"/>
      <w:r w:rsidRPr="00024EA9">
        <w:rPr>
          <w:iCs/>
          <w:sz w:val="20"/>
          <w:szCs w:val="20"/>
        </w:rPr>
        <w:t xml:space="preserve"> 2010;</w:t>
      </w:r>
      <w:r w:rsidRPr="00024EA9">
        <w:rPr>
          <w:i/>
          <w:sz w:val="20"/>
          <w:szCs w:val="20"/>
        </w:rPr>
        <w:t xml:space="preserve"> </w:t>
      </w:r>
      <w:r w:rsidRPr="00024EA9">
        <w:rPr>
          <w:sz w:val="20"/>
          <w:szCs w:val="20"/>
        </w:rPr>
        <w:t>1: 1–5.</w:t>
      </w:r>
    </w:p>
    <w:p w:rsidR="004F7225" w:rsidRPr="00024EA9" w:rsidRDefault="004F7225" w:rsidP="004F7225">
      <w:pPr>
        <w:pStyle w:val="ListParagraph"/>
        <w:numPr>
          <w:ilvl w:val="0"/>
          <w:numId w:val="50"/>
        </w:numPr>
        <w:tabs>
          <w:tab w:val="left" w:pos="-90"/>
        </w:tabs>
        <w:snapToGrid w:val="0"/>
        <w:spacing w:before="0" w:beforeAutospacing="0" w:afterAutospacing="0"/>
        <w:rPr>
          <w:sz w:val="20"/>
          <w:szCs w:val="20"/>
        </w:rPr>
      </w:pPr>
      <w:r w:rsidRPr="00024EA9">
        <w:rPr>
          <w:sz w:val="20"/>
          <w:szCs w:val="20"/>
        </w:rPr>
        <w:t xml:space="preserve">Samira H, Ulrike M. The role of </w:t>
      </w:r>
      <w:proofErr w:type="spellStart"/>
      <w:r w:rsidRPr="00024EA9">
        <w:rPr>
          <w:sz w:val="20"/>
          <w:szCs w:val="20"/>
        </w:rPr>
        <w:t>flavonoids</w:t>
      </w:r>
      <w:proofErr w:type="spellEnd"/>
      <w:r w:rsidRPr="00024EA9">
        <w:rPr>
          <w:sz w:val="20"/>
          <w:szCs w:val="20"/>
        </w:rPr>
        <w:t xml:space="preserve"> in root </w:t>
      </w:r>
      <w:proofErr w:type="spellStart"/>
      <w:r w:rsidRPr="00024EA9">
        <w:rPr>
          <w:sz w:val="20"/>
          <w:szCs w:val="20"/>
        </w:rPr>
        <w:t>rhizosphere</w:t>
      </w:r>
      <w:proofErr w:type="spellEnd"/>
      <w:r w:rsidRPr="00024EA9">
        <w:rPr>
          <w:sz w:val="20"/>
          <w:szCs w:val="20"/>
        </w:rPr>
        <w:t xml:space="preserve"> </w:t>
      </w:r>
      <w:proofErr w:type="spellStart"/>
      <w:r w:rsidRPr="00024EA9">
        <w:rPr>
          <w:sz w:val="20"/>
          <w:szCs w:val="20"/>
        </w:rPr>
        <w:t>signalling</w:t>
      </w:r>
      <w:proofErr w:type="spellEnd"/>
      <w:r w:rsidRPr="00024EA9">
        <w:rPr>
          <w:sz w:val="20"/>
          <w:szCs w:val="20"/>
        </w:rPr>
        <w:t xml:space="preserve">: opportunities and challenges for improving plant–microbe interactions. J Exp </w:t>
      </w:r>
      <w:proofErr w:type="spellStart"/>
      <w:r w:rsidRPr="00024EA9">
        <w:rPr>
          <w:sz w:val="20"/>
          <w:szCs w:val="20"/>
        </w:rPr>
        <w:t>Bot</w:t>
      </w:r>
      <w:proofErr w:type="spellEnd"/>
      <w:r w:rsidRPr="00024EA9">
        <w:rPr>
          <w:sz w:val="20"/>
          <w:szCs w:val="20"/>
        </w:rPr>
        <w:t xml:space="preserve"> 2012; 430: 1-16.</w:t>
      </w:r>
    </w:p>
    <w:p w:rsidR="004F7225" w:rsidRPr="00024EA9" w:rsidRDefault="004F7225" w:rsidP="004F7225">
      <w:pPr>
        <w:pStyle w:val="ListParagraph"/>
        <w:numPr>
          <w:ilvl w:val="0"/>
          <w:numId w:val="50"/>
        </w:numPr>
        <w:shd w:val="clear" w:color="auto" w:fill="FFFFFF"/>
        <w:tabs>
          <w:tab w:val="left" w:pos="-90"/>
        </w:tabs>
        <w:autoSpaceDE w:val="0"/>
        <w:autoSpaceDN w:val="0"/>
        <w:adjustRightInd w:val="0"/>
        <w:snapToGrid w:val="0"/>
        <w:spacing w:before="0" w:beforeAutospacing="0" w:afterAutospacing="0"/>
        <w:rPr>
          <w:color w:val="000000" w:themeColor="text1"/>
          <w:sz w:val="20"/>
          <w:szCs w:val="20"/>
        </w:rPr>
      </w:pPr>
      <w:proofErr w:type="spellStart"/>
      <w:r w:rsidRPr="00024EA9">
        <w:rPr>
          <w:color w:val="000000" w:themeColor="text1"/>
          <w:sz w:val="20"/>
          <w:szCs w:val="20"/>
        </w:rPr>
        <w:t>Shanmugarajan</w:t>
      </w:r>
      <w:proofErr w:type="spellEnd"/>
      <w:r w:rsidRPr="00024EA9">
        <w:rPr>
          <w:color w:val="000000" w:themeColor="text1"/>
          <w:sz w:val="20"/>
          <w:szCs w:val="20"/>
        </w:rPr>
        <w:t xml:space="preserve"> TS, </w:t>
      </w:r>
      <w:proofErr w:type="spellStart"/>
      <w:r w:rsidRPr="00024EA9">
        <w:rPr>
          <w:color w:val="000000" w:themeColor="text1"/>
          <w:sz w:val="20"/>
          <w:szCs w:val="20"/>
        </w:rPr>
        <w:t>Arunsundar</w:t>
      </w:r>
      <w:proofErr w:type="spellEnd"/>
      <w:r w:rsidRPr="00024EA9">
        <w:rPr>
          <w:color w:val="000000" w:themeColor="text1"/>
          <w:sz w:val="20"/>
          <w:szCs w:val="20"/>
        </w:rPr>
        <w:t xml:space="preserve"> M, </w:t>
      </w:r>
      <w:proofErr w:type="spellStart"/>
      <w:r w:rsidRPr="00024EA9">
        <w:rPr>
          <w:color w:val="000000" w:themeColor="text1"/>
          <w:sz w:val="20"/>
          <w:szCs w:val="20"/>
        </w:rPr>
        <w:t>Somasundaram</w:t>
      </w:r>
      <w:proofErr w:type="spellEnd"/>
      <w:r w:rsidRPr="00024EA9">
        <w:rPr>
          <w:color w:val="000000" w:themeColor="text1"/>
          <w:sz w:val="20"/>
          <w:szCs w:val="20"/>
        </w:rPr>
        <w:t xml:space="preserve"> I, </w:t>
      </w:r>
      <w:proofErr w:type="spellStart"/>
      <w:r w:rsidRPr="00024EA9">
        <w:rPr>
          <w:color w:val="000000" w:themeColor="text1"/>
          <w:sz w:val="20"/>
          <w:szCs w:val="20"/>
        </w:rPr>
        <w:t>Sivaraman</w:t>
      </w:r>
      <w:proofErr w:type="spellEnd"/>
      <w:r w:rsidRPr="00024EA9">
        <w:rPr>
          <w:color w:val="000000" w:themeColor="text1"/>
          <w:sz w:val="20"/>
          <w:szCs w:val="20"/>
        </w:rPr>
        <w:t xml:space="preserve"> D, </w:t>
      </w:r>
      <w:proofErr w:type="spellStart"/>
      <w:r w:rsidRPr="00024EA9">
        <w:rPr>
          <w:color w:val="000000" w:themeColor="text1"/>
          <w:sz w:val="20"/>
          <w:szCs w:val="20"/>
        </w:rPr>
        <w:t>Krishnakumar</w:t>
      </w:r>
      <w:proofErr w:type="spellEnd"/>
      <w:r w:rsidRPr="00024EA9">
        <w:rPr>
          <w:color w:val="000000" w:themeColor="text1"/>
          <w:sz w:val="20"/>
          <w:szCs w:val="20"/>
        </w:rPr>
        <w:t xml:space="preserve"> E, </w:t>
      </w:r>
      <w:proofErr w:type="spellStart"/>
      <w:r w:rsidRPr="00024EA9">
        <w:rPr>
          <w:color w:val="000000" w:themeColor="text1"/>
          <w:sz w:val="20"/>
          <w:szCs w:val="20"/>
        </w:rPr>
        <w:t>Ravichandran</w:t>
      </w:r>
      <w:proofErr w:type="spellEnd"/>
      <w:r w:rsidRPr="00024EA9">
        <w:rPr>
          <w:color w:val="000000" w:themeColor="text1"/>
          <w:sz w:val="20"/>
          <w:szCs w:val="20"/>
        </w:rPr>
        <w:t xml:space="preserve"> V. Ameliorative effect of </w:t>
      </w:r>
      <w:proofErr w:type="spellStart"/>
      <w:r w:rsidRPr="00024EA9">
        <w:rPr>
          <w:i/>
          <w:color w:val="000000" w:themeColor="text1"/>
          <w:sz w:val="20"/>
          <w:szCs w:val="20"/>
        </w:rPr>
        <w:t>Ficus</w:t>
      </w:r>
      <w:proofErr w:type="spellEnd"/>
      <w:r w:rsidRPr="00024EA9">
        <w:rPr>
          <w:i/>
          <w:color w:val="000000" w:themeColor="text1"/>
          <w:sz w:val="20"/>
          <w:szCs w:val="20"/>
        </w:rPr>
        <w:t xml:space="preserve"> </w:t>
      </w:r>
      <w:proofErr w:type="spellStart"/>
      <w:r w:rsidRPr="00024EA9">
        <w:rPr>
          <w:i/>
          <w:color w:val="000000" w:themeColor="text1"/>
          <w:sz w:val="20"/>
          <w:szCs w:val="20"/>
        </w:rPr>
        <w:t>hispida</w:t>
      </w:r>
      <w:proofErr w:type="spellEnd"/>
      <w:r w:rsidRPr="00024EA9">
        <w:rPr>
          <w:color w:val="000000" w:themeColor="text1"/>
          <w:sz w:val="20"/>
          <w:szCs w:val="20"/>
        </w:rPr>
        <w:t xml:space="preserve"> Linn. Leaf extract on </w:t>
      </w:r>
      <w:proofErr w:type="spellStart"/>
      <w:r w:rsidRPr="00024EA9">
        <w:rPr>
          <w:color w:val="000000" w:themeColor="text1"/>
          <w:sz w:val="20"/>
          <w:szCs w:val="20"/>
        </w:rPr>
        <w:t>cyclophosphamide</w:t>
      </w:r>
      <w:proofErr w:type="spellEnd"/>
      <w:r w:rsidRPr="00024EA9">
        <w:rPr>
          <w:color w:val="000000" w:themeColor="text1"/>
          <w:sz w:val="20"/>
          <w:szCs w:val="20"/>
        </w:rPr>
        <w:t xml:space="preserve">-induced oxidative hepatic injury in rats. J </w:t>
      </w:r>
      <w:proofErr w:type="spellStart"/>
      <w:r w:rsidRPr="00024EA9">
        <w:rPr>
          <w:color w:val="000000" w:themeColor="text1"/>
          <w:sz w:val="20"/>
          <w:szCs w:val="20"/>
        </w:rPr>
        <w:t>Pharm</w:t>
      </w:r>
      <w:proofErr w:type="spellEnd"/>
      <w:r w:rsidRPr="00024EA9">
        <w:rPr>
          <w:color w:val="000000" w:themeColor="text1"/>
          <w:sz w:val="20"/>
          <w:szCs w:val="20"/>
        </w:rPr>
        <w:t xml:space="preserve"> </w:t>
      </w:r>
      <w:proofErr w:type="spellStart"/>
      <w:r w:rsidRPr="00024EA9">
        <w:rPr>
          <w:color w:val="000000" w:themeColor="text1"/>
          <w:sz w:val="20"/>
          <w:szCs w:val="20"/>
        </w:rPr>
        <w:t>Toxicol</w:t>
      </w:r>
      <w:proofErr w:type="spellEnd"/>
      <w:r w:rsidRPr="00024EA9">
        <w:rPr>
          <w:color w:val="000000" w:themeColor="text1"/>
          <w:sz w:val="20"/>
          <w:szCs w:val="20"/>
        </w:rPr>
        <w:t xml:space="preserve"> 2008; 3: 363-372.</w:t>
      </w:r>
    </w:p>
    <w:p w:rsidR="004F7225" w:rsidRPr="00024EA9" w:rsidRDefault="004F7225" w:rsidP="004F7225">
      <w:pPr>
        <w:pStyle w:val="ListParagraph"/>
        <w:numPr>
          <w:ilvl w:val="0"/>
          <w:numId w:val="50"/>
        </w:numPr>
        <w:shd w:val="clear" w:color="auto" w:fill="FFFFFF"/>
        <w:tabs>
          <w:tab w:val="left" w:pos="-90"/>
        </w:tabs>
        <w:autoSpaceDE w:val="0"/>
        <w:autoSpaceDN w:val="0"/>
        <w:adjustRightInd w:val="0"/>
        <w:snapToGrid w:val="0"/>
        <w:spacing w:before="0" w:beforeAutospacing="0" w:afterAutospacing="0"/>
        <w:rPr>
          <w:color w:val="FF0000"/>
          <w:sz w:val="20"/>
          <w:szCs w:val="20"/>
        </w:rPr>
      </w:pPr>
      <w:r w:rsidRPr="00024EA9">
        <w:rPr>
          <w:sz w:val="20"/>
          <w:szCs w:val="20"/>
        </w:rPr>
        <w:t xml:space="preserve">Sharma NG, </w:t>
      </w:r>
      <w:proofErr w:type="spellStart"/>
      <w:r w:rsidRPr="00024EA9">
        <w:rPr>
          <w:sz w:val="20"/>
          <w:szCs w:val="20"/>
        </w:rPr>
        <w:t>Dubey</w:t>
      </w:r>
      <w:proofErr w:type="spellEnd"/>
      <w:r w:rsidRPr="00024EA9">
        <w:rPr>
          <w:sz w:val="20"/>
          <w:szCs w:val="20"/>
        </w:rPr>
        <w:t xml:space="preserve"> SK, Sharma P, Sati N. Medicinal values of </w:t>
      </w:r>
      <w:proofErr w:type="spellStart"/>
      <w:r w:rsidRPr="00024EA9">
        <w:rPr>
          <w:sz w:val="20"/>
          <w:szCs w:val="20"/>
        </w:rPr>
        <w:t>bael</w:t>
      </w:r>
      <w:proofErr w:type="spellEnd"/>
      <w:r w:rsidRPr="00024EA9">
        <w:rPr>
          <w:sz w:val="20"/>
          <w:szCs w:val="20"/>
        </w:rPr>
        <w:t xml:space="preserve"> (</w:t>
      </w:r>
      <w:proofErr w:type="spellStart"/>
      <w:r w:rsidRPr="00024EA9">
        <w:rPr>
          <w:i/>
          <w:sz w:val="20"/>
          <w:szCs w:val="20"/>
        </w:rPr>
        <w:t>Aegle</w:t>
      </w:r>
      <w:proofErr w:type="spellEnd"/>
      <w:r w:rsidRPr="00024EA9">
        <w:rPr>
          <w:i/>
          <w:sz w:val="20"/>
          <w:szCs w:val="20"/>
        </w:rPr>
        <w:t xml:space="preserve"> </w:t>
      </w:r>
      <w:proofErr w:type="spellStart"/>
      <w:r w:rsidRPr="00024EA9">
        <w:rPr>
          <w:i/>
          <w:sz w:val="20"/>
          <w:szCs w:val="20"/>
        </w:rPr>
        <w:t>marmelos</w:t>
      </w:r>
      <w:proofErr w:type="spellEnd"/>
      <w:r w:rsidRPr="00024EA9">
        <w:rPr>
          <w:sz w:val="20"/>
          <w:szCs w:val="20"/>
        </w:rPr>
        <w:t xml:space="preserve">) (L.) Corr.: A Review. </w:t>
      </w:r>
      <w:proofErr w:type="spellStart"/>
      <w:r w:rsidRPr="00024EA9">
        <w:rPr>
          <w:sz w:val="20"/>
          <w:szCs w:val="20"/>
        </w:rPr>
        <w:t>Int</w:t>
      </w:r>
      <w:proofErr w:type="spellEnd"/>
      <w:r w:rsidRPr="00024EA9">
        <w:rPr>
          <w:sz w:val="20"/>
          <w:szCs w:val="20"/>
        </w:rPr>
        <w:t xml:space="preserve"> J Cur </w:t>
      </w:r>
      <w:proofErr w:type="spellStart"/>
      <w:r w:rsidRPr="00024EA9">
        <w:rPr>
          <w:sz w:val="20"/>
          <w:szCs w:val="20"/>
        </w:rPr>
        <w:t>Pharm</w:t>
      </w:r>
      <w:proofErr w:type="spellEnd"/>
      <w:r w:rsidRPr="00024EA9">
        <w:rPr>
          <w:sz w:val="20"/>
          <w:szCs w:val="20"/>
        </w:rPr>
        <w:t xml:space="preserve"> Rev Res 2011; 1: 3.</w:t>
      </w:r>
    </w:p>
    <w:p w:rsidR="004F7225" w:rsidRPr="00024EA9" w:rsidRDefault="004F7225" w:rsidP="004F7225">
      <w:pPr>
        <w:pStyle w:val="ListParagraph"/>
        <w:numPr>
          <w:ilvl w:val="0"/>
          <w:numId w:val="50"/>
        </w:numPr>
        <w:shd w:val="clear" w:color="auto" w:fill="FFFFFF"/>
        <w:tabs>
          <w:tab w:val="left" w:pos="-90"/>
        </w:tabs>
        <w:autoSpaceDE w:val="0"/>
        <w:autoSpaceDN w:val="0"/>
        <w:adjustRightInd w:val="0"/>
        <w:snapToGrid w:val="0"/>
        <w:spacing w:before="0" w:beforeAutospacing="0" w:afterAutospacing="0"/>
        <w:rPr>
          <w:sz w:val="20"/>
          <w:szCs w:val="20"/>
        </w:rPr>
      </w:pPr>
      <w:proofErr w:type="spellStart"/>
      <w:r w:rsidRPr="00024EA9">
        <w:rPr>
          <w:sz w:val="20"/>
          <w:szCs w:val="20"/>
        </w:rPr>
        <w:t>Shokrzadeh</w:t>
      </w:r>
      <w:proofErr w:type="spellEnd"/>
      <w:r w:rsidRPr="00024EA9">
        <w:rPr>
          <w:sz w:val="20"/>
          <w:szCs w:val="20"/>
        </w:rPr>
        <w:t xml:space="preserve"> M, </w:t>
      </w:r>
      <w:proofErr w:type="spellStart"/>
      <w:r w:rsidRPr="00024EA9">
        <w:rPr>
          <w:sz w:val="20"/>
          <w:szCs w:val="20"/>
        </w:rPr>
        <w:t>Chabra</w:t>
      </w:r>
      <w:proofErr w:type="spellEnd"/>
      <w:r w:rsidRPr="00024EA9">
        <w:rPr>
          <w:sz w:val="20"/>
          <w:szCs w:val="20"/>
        </w:rPr>
        <w:t xml:space="preserve"> A, </w:t>
      </w:r>
      <w:proofErr w:type="spellStart"/>
      <w:r w:rsidRPr="00024EA9">
        <w:rPr>
          <w:sz w:val="20"/>
          <w:szCs w:val="20"/>
        </w:rPr>
        <w:t>Ahmadi</w:t>
      </w:r>
      <w:proofErr w:type="spellEnd"/>
      <w:r w:rsidRPr="00024EA9">
        <w:rPr>
          <w:sz w:val="20"/>
          <w:szCs w:val="20"/>
        </w:rPr>
        <w:t xml:space="preserve"> A, </w:t>
      </w:r>
      <w:proofErr w:type="spellStart"/>
      <w:r w:rsidRPr="00024EA9">
        <w:rPr>
          <w:sz w:val="20"/>
          <w:szCs w:val="20"/>
        </w:rPr>
        <w:t>Naghshvar</w:t>
      </w:r>
      <w:proofErr w:type="spellEnd"/>
      <w:r w:rsidRPr="00024EA9">
        <w:rPr>
          <w:sz w:val="20"/>
          <w:szCs w:val="20"/>
        </w:rPr>
        <w:t xml:space="preserve"> F, </w:t>
      </w:r>
      <w:proofErr w:type="spellStart"/>
      <w:r w:rsidRPr="00024EA9">
        <w:rPr>
          <w:sz w:val="20"/>
          <w:szCs w:val="20"/>
        </w:rPr>
        <w:t>Habibi</w:t>
      </w:r>
      <w:proofErr w:type="spellEnd"/>
      <w:r w:rsidRPr="00024EA9">
        <w:rPr>
          <w:sz w:val="20"/>
          <w:szCs w:val="20"/>
        </w:rPr>
        <w:t xml:space="preserve"> E, </w:t>
      </w:r>
      <w:proofErr w:type="spellStart"/>
      <w:r w:rsidRPr="00024EA9">
        <w:rPr>
          <w:sz w:val="20"/>
          <w:szCs w:val="20"/>
        </w:rPr>
        <w:t>Salehi</w:t>
      </w:r>
      <w:proofErr w:type="spellEnd"/>
      <w:r w:rsidRPr="00024EA9">
        <w:rPr>
          <w:sz w:val="20"/>
          <w:szCs w:val="20"/>
        </w:rPr>
        <w:t xml:space="preserve"> F, </w:t>
      </w:r>
      <w:proofErr w:type="spellStart"/>
      <w:r w:rsidRPr="00024EA9">
        <w:rPr>
          <w:sz w:val="20"/>
          <w:szCs w:val="20"/>
        </w:rPr>
        <w:t>Assadpour</w:t>
      </w:r>
      <w:proofErr w:type="spellEnd"/>
      <w:r w:rsidRPr="00024EA9">
        <w:rPr>
          <w:sz w:val="20"/>
          <w:szCs w:val="20"/>
        </w:rPr>
        <w:t xml:space="preserve"> S. </w:t>
      </w:r>
      <w:proofErr w:type="spellStart"/>
      <w:r w:rsidRPr="00024EA9">
        <w:rPr>
          <w:sz w:val="20"/>
          <w:szCs w:val="20"/>
        </w:rPr>
        <w:t>Hepatoprotective</w:t>
      </w:r>
      <w:proofErr w:type="spellEnd"/>
      <w:r w:rsidRPr="00024EA9">
        <w:rPr>
          <w:sz w:val="20"/>
          <w:szCs w:val="20"/>
        </w:rPr>
        <w:t xml:space="preserve"> </w:t>
      </w:r>
      <w:proofErr w:type="spellStart"/>
      <w:r w:rsidRPr="00024EA9">
        <w:rPr>
          <w:sz w:val="20"/>
          <w:szCs w:val="20"/>
        </w:rPr>
        <w:t>efcts</w:t>
      </w:r>
      <w:proofErr w:type="spellEnd"/>
      <w:r w:rsidRPr="00024EA9">
        <w:rPr>
          <w:sz w:val="20"/>
          <w:szCs w:val="20"/>
        </w:rPr>
        <w:t xml:space="preserve"> of </w:t>
      </w:r>
      <w:proofErr w:type="spellStart"/>
      <w:r w:rsidRPr="00024EA9">
        <w:rPr>
          <w:sz w:val="20"/>
          <w:szCs w:val="20"/>
        </w:rPr>
        <w:t>Z</w:t>
      </w:r>
      <w:r w:rsidRPr="00024EA9">
        <w:rPr>
          <w:i/>
          <w:sz w:val="20"/>
          <w:szCs w:val="20"/>
        </w:rPr>
        <w:t>ataria</w:t>
      </w:r>
      <w:proofErr w:type="spellEnd"/>
      <w:r w:rsidRPr="00024EA9">
        <w:rPr>
          <w:i/>
          <w:sz w:val="20"/>
          <w:szCs w:val="20"/>
        </w:rPr>
        <w:t xml:space="preserve"> </w:t>
      </w:r>
      <w:proofErr w:type="spellStart"/>
      <w:r w:rsidRPr="00024EA9">
        <w:rPr>
          <w:i/>
          <w:sz w:val="20"/>
          <w:szCs w:val="20"/>
        </w:rPr>
        <w:t>multifora</w:t>
      </w:r>
      <w:proofErr w:type="spellEnd"/>
      <w:r w:rsidRPr="00024EA9">
        <w:rPr>
          <w:i/>
          <w:sz w:val="20"/>
          <w:szCs w:val="20"/>
        </w:rPr>
        <w:t xml:space="preserve"> </w:t>
      </w:r>
      <w:proofErr w:type="spellStart"/>
      <w:r w:rsidRPr="00024EA9">
        <w:rPr>
          <w:sz w:val="20"/>
          <w:szCs w:val="20"/>
        </w:rPr>
        <w:t>ethanolic</w:t>
      </w:r>
      <w:proofErr w:type="spellEnd"/>
      <w:r w:rsidRPr="00024EA9">
        <w:rPr>
          <w:sz w:val="20"/>
          <w:szCs w:val="20"/>
        </w:rPr>
        <w:t xml:space="preserve"> extract on liver toxicity induced by </w:t>
      </w:r>
      <w:proofErr w:type="spellStart"/>
      <w:r w:rsidRPr="00024EA9">
        <w:rPr>
          <w:sz w:val="20"/>
          <w:szCs w:val="20"/>
        </w:rPr>
        <w:t>cyclophosphamide</w:t>
      </w:r>
      <w:proofErr w:type="spellEnd"/>
      <w:r w:rsidRPr="00024EA9">
        <w:rPr>
          <w:sz w:val="20"/>
          <w:szCs w:val="20"/>
        </w:rPr>
        <w:t xml:space="preserve"> in mice. </w:t>
      </w:r>
      <w:hyperlink r:id="rId37" w:tooltip="Drug research." w:history="1">
        <w:r w:rsidRPr="00024EA9">
          <w:rPr>
            <w:rStyle w:val="Hyperlink"/>
            <w:color w:val="auto"/>
            <w:sz w:val="20"/>
            <w:szCs w:val="20"/>
            <w:u w:val="none"/>
            <w:shd w:val="clear" w:color="auto" w:fill="FFFFFF"/>
          </w:rPr>
          <w:t>Drug Res</w:t>
        </w:r>
      </w:hyperlink>
      <w:r w:rsidRPr="00024EA9">
        <w:rPr>
          <w:sz w:val="20"/>
          <w:szCs w:val="20"/>
        </w:rPr>
        <w:t xml:space="preserve"> 2014; 10.1055/s-0034-1370932.</w:t>
      </w:r>
    </w:p>
    <w:p w:rsidR="004F7225" w:rsidRPr="00024EA9" w:rsidRDefault="004F7225" w:rsidP="004F7225">
      <w:pPr>
        <w:pStyle w:val="ListParagraph"/>
        <w:numPr>
          <w:ilvl w:val="0"/>
          <w:numId w:val="50"/>
        </w:numPr>
        <w:shd w:val="clear" w:color="auto" w:fill="FFFFFF"/>
        <w:tabs>
          <w:tab w:val="left" w:pos="-90"/>
        </w:tabs>
        <w:snapToGrid w:val="0"/>
        <w:spacing w:before="0" w:beforeAutospacing="0" w:afterAutospacing="0"/>
        <w:rPr>
          <w:sz w:val="20"/>
          <w:szCs w:val="20"/>
        </w:rPr>
      </w:pPr>
      <w:proofErr w:type="spellStart"/>
      <w:r w:rsidRPr="00024EA9">
        <w:rPr>
          <w:rStyle w:val="A5"/>
          <w:b w:val="0"/>
          <w:color w:val="000000" w:themeColor="text1"/>
          <w:sz w:val="20"/>
          <w:szCs w:val="20"/>
        </w:rPr>
        <w:t>Sreelatha</w:t>
      </w:r>
      <w:proofErr w:type="spellEnd"/>
      <w:r w:rsidRPr="00024EA9">
        <w:rPr>
          <w:rStyle w:val="A5"/>
          <w:b w:val="0"/>
          <w:color w:val="000000" w:themeColor="text1"/>
          <w:sz w:val="20"/>
          <w:szCs w:val="20"/>
        </w:rPr>
        <w:t xml:space="preserve"> </w:t>
      </w:r>
      <w:r w:rsidRPr="00024EA9">
        <w:rPr>
          <w:rStyle w:val="A5"/>
          <w:b w:val="0"/>
          <w:color w:val="auto"/>
          <w:sz w:val="20"/>
          <w:szCs w:val="20"/>
        </w:rPr>
        <w:t xml:space="preserve">S, </w:t>
      </w:r>
      <w:proofErr w:type="spellStart"/>
      <w:r w:rsidRPr="00024EA9">
        <w:rPr>
          <w:rStyle w:val="A5"/>
          <w:b w:val="0"/>
          <w:color w:val="auto"/>
          <w:sz w:val="20"/>
          <w:szCs w:val="20"/>
        </w:rPr>
        <w:t>Dinesh</w:t>
      </w:r>
      <w:proofErr w:type="spellEnd"/>
      <w:r w:rsidRPr="00024EA9">
        <w:rPr>
          <w:rStyle w:val="A5"/>
          <w:b w:val="0"/>
          <w:color w:val="auto"/>
          <w:sz w:val="20"/>
          <w:szCs w:val="20"/>
        </w:rPr>
        <w:t xml:space="preserve"> E, </w:t>
      </w:r>
      <w:proofErr w:type="spellStart"/>
      <w:r w:rsidRPr="00024EA9">
        <w:rPr>
          <w:rStyle w:val="A5"/>
          <w:b w:val="0"/>
          <w:color w:val="auto"/>
          <w:sz w:val="20"/>
          <w:szCs w:val="20"/>
        </w:rPr>
        <w:t>Uma</w:t>
      </w:r>
      <w:proofErr w:type="spellEnd"/>
      <w:r w:rsidRPr="00024EA9">
        <w:rPr>
          <w:rStyle w:val="A5"/>
          <w:b w:val="0"/>
          <w:color w:val="auto"/>
          <w:sz w:val="20"/>
          <w:szCs w:val="20"/>
        </w:rPr>
        <w:t xml:space="preserve"> C. </w:t>
      </w:r>
      <w:r w:rsidRPr="00024EA9">
        <w:rPr>
          <w:rStyle w:val="A4"/>
          <w:b w:val="0"/>
          <w:color w:val="auto"/>
          <w:sz w:val="20"/>
          <w:szCs w:val="20"/>
        </w:rPr>
        <w:t xml:space="preserve">Antioxidant properties of </w:t>
      </w:r>
      <w:proofErr w:type="spellStart"/>
      <w:r w:rsidRPr="00024EA9">
        <w:rPr>
          <w:rStyle w:val="A4"/>
          <w:b w:val="0"/>
          <w:color w:val="auto"/>
          <w:sz w:val="20"/>
          <w:szCs w:val="20"/>
        </w:rPr>
        <w:t>rajgira</w:t>
      </w:r>
      <w:proofErr w:type="spellEnd"/>
      <w:r w:rsidRPr="00024EA9">
        <w:rPr>
          <w:rStyle w:val="A4"/>
          <w:b w:val="0"/>
          <w:color w:val="auto"/>
          <w:sz w:val="20"/>
          <w:szCs w:val="20"/>
        </w:rPr>
        <w:t xml:space="preserve"> (</w:t>
      </w:r>
      <w:proofErr w:type="spellStart"/>
      <w:r w:rsidRPr="00024EA9">
        <w:rPr>
          <w:rStyle w:val="A4"/>
          <w:b w:val="0"/>
          <w:i/>
          <w:iCs/>
          <w:color w:val="auto"/>
          <w:sz w:val="20"/>
          <w:szCs w:val="20"/>
        </w:rPr>
        <w:t>Amaranthus</w:t>
      </w:r>
      <w:proofErr w:type="spellEnd"/>
      <w:r w:rsidRPr="00024EA9">
        <w:rPr>
          <w:rStyle w:val="A4"/>
          <w:b w:val="0"/>
          <w:i/>
          <w:iCs/>
          <w:color w:val="auto"/>
          <w:sz w:val="20"/>
          <w:szCs w:val="20"/>
        </w:rPr>
        <w:t xml:space="preserve"> </w:t>
      </w:r>
      <w:proofErr w:type="spellStart"/>
      <w:r w:rsidRPr="00024EA9">
        <w:rPr>
          <w:rStyle w:val="A4"/>
          <w:b w:val="0"/>
          <w:i/>
          <w:iCs/>
          <w:color w:val="auto"/>
          <w:sz w:val="20"/>
          <w:szCs w:val="20"/>
        </w:rPr>
        <w:t>paniculatus</w:t>
      </w:r>
      <w:proofErr w:type="spellEnd"/>
      <w:r w:rsidRPr="00024EA9">
        <w:rPr>
          <w:rStyle w:val="A4"/>
          <w:b w:val="0"/>
          <w:color w:val="auto"/>
          <w:sz w:val="20"/>
          <w:szCs w:val="20"/>
        </w:rPr>
        <w:t xml:space="preserve">) leaves and potential synergy in chemoprevention. </w:t>
      </w:r>
      <w:r w:rsidRPr="00024EA9">
        <w:rPr>
          <w:iCs/>
          <w:sz w:val="20"/>
          <w:szCs w:val="20"/>
        </w:rPr>
        <w:t>Asia Pac J Can Pre 2012;</w:t>
      </w:r>
      <w:r w:rsidRPr="00024EA9">
        <w:rPr>
          <w:i/>
          <w:iCs/>
          <w:sz w:val="20"/>
          <w:szCs w:val="20"/>
        </w:rPr>
        <w:t xml:space="preserve"> </w:t>
      </w:r>
      <w:r w:rsidRPr="00024EA9">
        <w:rPr>
          <w:bCs/>
          <w:sz w:val="20"/>
          <w:szCs w:val="20"/>
        </w:rPr>
        <w:t xml:space="preserve">13: </w:t>
      </w:r>
      <w:r w:rsidRPr="00024EA9">
        <w:rPr>
          <w:sz w:val="20"/>
          <w:szCs w:val="20"/>
        </w:rPr>
        <w:t>2775-2780.</w:t>
      </w:r>
    </w:p>
    <w:p w:rsidR="004F7225" w:rsidRPr="00024EA9" w:rsidRDefault="004F7225" w:rsidP="004F7225">
      <w:pPr>
        <w:pStyle w:val="ListParagraph"/>
        <w:numPr>
          <w:ilvl w:val="0"/>
          <w:numId w:val="50"/>
        </w:numPr>
        <w:shd w:val="clear" w:color="auto" w:fill="FFFFFF"/>
        <w:tabs>
          <w:tab w:val="left" w:pos="-90"/>
        </w:tabs>
        <w:snapToGrid w:val="0"/>
        <w:spacing w:before="0" w:beforeAutospacing="0" w:afterAutospacing="0"/>
        <w:rPr>
          <w:sz w:val="20"/>
          <w:szCs w:val="20"/>
        </w:rPr>
      </w:pPr>
      <w:proofErr w:type="spellStart"/>
      <w:r w:rsidRPr="00024EA9">
        <w:rPr>
          <w:color w:val="000000" w:themeColor="text1"/>
          <w:sz w:val="20"/>
          <w:szCs w:val="20"/>
        </w:rPr>
        <w:t>Stankiewicz</w:t>
      </w:r>
      <w:proofErr w:type="spellEnd"/>
      <w:r w:rsidRPr="00024EA9">
        <w:rPr>
          <w:color w:val="000000" w:themeColor="text1"/>
          <w:sz w:val="20"/>
          <w:szCs w:val="20"/>
        </w:rPr>
        <w:t xml:space="preserve"> A, </w:t>
      </w:r>
      <w:proofErr w:type="spellStart"/>
      <w:r w:rsidRPr="00024EA9">
        <w:rPr>
          <w:color w:val="000000" w:themeColor="text1"/>
          <w:sz w:val="20"/>
          <w:szCs w:val="20"/>
        </w:rPr>
        <w:t>Skrzydlewska</w:t>
      </w:r>
      <w:proofErr w:type="spellEnd"/>
      <w:r w:rsidRPr="00024EA9">
        <w:rPr>
          <w:color w:val="000000" w:themeColor="text1"/>
          <w:sz w:val="20"/>
          <w:szCs w:val="20"/>
        </w:rPr>
        <w:t xml:space="preserve"> E, </w:t>
      </w:r>
      <w:proofErr w:type="spellStart"/>
      <w:r w:rsidRPr="00024EA9">
        <w:rPr>
          <w:color w:val="000000" w:themeColor="text1"/>
          <w:sz w:val="20"/>
          <w:szCs w:val="20"/>
        </w:rPr>
        <w:t>Makiela</w:t>
      </w:r>
      <w:proofErr w:type="spellEnd"/>
      <w:r w:rsidRPr="00024EA9">
        <w:rPr>
          <w:color w:val="000000" w:themeColor="text1"/>
          <w:sz w:val="20"/>
          <w:szCs w:val="20"/>
        </w:rPr>
        <w:t xml:space="preserve"> M. Effects of </w:t>
      </w:r>
      <w:proofErr w:type="spellStart"/>
      <w:r w:rsidRPr="00024EA9">
        <w:rPr>
          <w:color w:val="000000" w:themeColor="text1"/>
          <w:sz w:val="20"/>
          <w:szCs w:val="20"/>
        </w:rPr>
        <w:t>amifostine</w:t>
      </w:r>
      <w:proofErr w:type="spellEnd"/>
      <w:r w:rsidRPr="00024EA9">
        <w:rPr>
          <w:color w:val="000000" w:themeColor="text1"/>
          <w:sz w:val="20"/>
          <w:szCs w:val="20"/>
        </w:rPr>
        <w:t xml:space="preserve"> on liver oxidative stress caused by </w:t>
      </w:r>
      <w:proofErr w:type="spellStart"/>
      <w:r w:rsidRPr="00024EA9">
        <w:rPr>
          <w:color w:val="000000" w:themeColor="text1"/>
          <w:sz w:val="20"/>
          <w:szCs w:val="20"/>
        </w:rPr>
        <w:t>cyclophosphamide</w:t>
      </w:r>
      <w:proofErr w:type="spellEnd"/>
      <w:r w:rsidRPr="00024EA9">
        <w:rPr>
          <w:color w:val="000000" w:themeColor="text1"/>
          <w:sz w:val="20"/>
          <w:szCs w:val="20"/>
        </w:rPr>
        <w:t xml:space="preserve"> administration to rats.</w:t>
      </w:r>
      <w:r w:rsidRPr="00024EA9">
        <w:rPr>
          <w:i/>
          <w:color w:val="000000" w:themeColor="text1"/>
          <w:sz w:val="20"/>
          <w:szCs w:val="20"/>
        </w:rPr>
        <w:t xml:space="preserve"> </w:t>
      </w:r>
      <w:r w:rsidRPr="00024EA9">
        <w:rPr>
          <w:sz w:val="20"/>
          <w:szCs w:val="20"/>
        </w:rPr>
        <w:t xml:space="preserve">Drug Met Drug </w:t>
      </w:r>
      <w:proofErr w:type="spellStart"/>
      <w:r w:rsidRPr="00024EA9">
        <w:rPr>
          <w:sz w:val="20"/>
          <w:szCs w:val="20"/>
        </w:rPr>
        <w:t>Int</w:t>
      </w:r>
      <w:proofErr w:type="spellEnd"/>
      <w:r w:rsidRPr="00024EA9">
        <w:rPr>
          <w:sz w:val="20"/>
          <w:szCs w:val="20"/>
        </w:rPr>
        <w:t xml:space="preserve"> 2002;</w:t>
      </w:r>
      <w:r w:rsidRPr="00024EA9">
        <w:rPr>
          <w:i/>
          <w:sz w:val="20"/>
          <w:szCs w:val="20"/>
        </w:rPr>
        <w:t xml:space="preserve"> </w:t>
      </w:r>
      <w:r w:rsidRPr="00024EA9">
        <w:rPr>
          <w:color w:val="000000" w:themeColor="text1"/>
          <w:sz w:val="20"/>
          <w:szCs w:val="20"/>
        </w:rPr>
        <w:t>19: 67-82</w:t>
      </w:r>
      <w:bookmarkStart w:id="0" w:name="bib44"/>
      <w:bookmarkEnd w:id="0"/>
      <w:r w:rsidRPr="00024EA9">
        <w:rPr>
          <w:color w:val="000000" w:themeColor="text1"/>
          <w:sz w:val="20"/>
          <w:szCs w:val="20"/>
        </w:rPr>
        <w:t>.</w:t>
      </w:r>
    </w:p>
    <w:p w:rsidR="004F7225" w:rsidRPr="00024EA9" w:rsidRDefault="004F7225" w:rsidP="004F7225">
      <w:pPr>
        <w:pStyle w:val="ListParagraph"/>
        <w:numPr>
          <w:ilvl w:val="0"/>
          <w:numId w:val="50"/>
        </w:numPr>
        <w:tabs>
          <w:tab w:val="left" w:pos="-90"/>
        </w:tabs>
        <w:autoSpaceDE w:val="0"/>
        <w:autoSpaceDN w:val="0"/>
        <w:adjustRightInd w:val="0"/>
        <w:snapToGrid w:val="0"/>
        <w:spacing w:before="0" w:beforeAutospacing="0" w:afterAutospacing="0"/>
        <w:rPr>
          <w:sz w:val="20"/>
          <w:szCs w:val="20"/>
        </w:rPr>
      </w:pPr>
      <w:r w:rsidRPr="00024EA9">
        <w:rPr>
          <w:sz w:val="20"/>
          <w:szCs w:val="20"/>
        </w:rPr>
        <w:t xml:space="preserve">Tobias CF, Philip H. Biomarkers for drug-induced renal damage and </w:t>
      </w:r>
      <w:proofErr w:type="spellStart"/>
      <w:r w:rsidRPr="00024EA9">
        <w:rPr>
          <w:sz w:val="20"/>
          <w:szCs w:val="20"/>
        </w:rPr>
        <w:t>nephrotoxicity</w:t>
      </w:r>
      <w:proofErr w:type="spellEnd"/>
      <w:r w:rsidRPr="00024EA9">
        <w:rPr>
          <w:sz w:val="20"/>
          <w:szCs w:val="20"/>
        </w:rPr>
        <w:t xml:space="preserve">. An Over App </w:t>
      </w:r>
      <w:proofErr w:type="spellStart"/>
      <w:r w:rsidRPr="00024EA9">
        <w:rPr>
          <w:sz w:val="20"/>
          <w:szCs w:val="20"/>
        </w:rPr>
        <w:t>Toxicol</w:t>
      </w:r>
      <w:proofErr w:type="spellEnd"/>
      <w:r w:rsidRPr="00024EA9">
        <w:rPr>
          <w:sz w:val="20"/>
          <w:szCs w:val="20"/>
        </w:rPr>
        <w:t xml:space="preserve"> AAPS J 2012; 13: 615-631.</w:t>
      </w:r>
    </w:p>
    <w:p w:rsidR="004F7225" w:rsidRPr="00024EA9" w:rsidRDefault="004F7225" w:rsidP="004F7225">
      <w:pPr>
        <w:pStyle w:val="ListParagraph"/>
        <w:numPr>
          <w:ilvl w:val="0"/>
          <w:numId w:val="50"/>
        </w:numPr>
        <w:tabs>
          <w:tab w:val="left" w:pos="-90"/>
        </w:tabs>
        <w:autoSpaceDE w:val="0"/>
        <w:autoSpaceDN w:val="0"/>
        <w:adjustRightInd w:val="0"/>
        <w:snapToGrid w:val="0"/>
        <w:spacing w:before="0" w:beforeAutospacing="0" w:afterAutospacing="0"/>
        <w:rPr>
          <w:sz w:val="20"/>
          <w:szCs w:val="20"/>
        </w:rPr>
      </w:pPr>
      <w:proofErr w:type="spellStart"/>
      <w:r w:rsidRPr="00024EA9">
        <w:rPr>
          <w:bCs/>
          <w:sz w:val="20"/>
          <w:szCs w:val="20"/>
        </w:rPr>
        <w:t>Vinodhini</w:t>
      </w:r>
      <w:proofErr w:type="spellEnd"/>
      <w:r w:rsidRPr="00024EA9">
        <w:rPr>
          <w:bCs/>
          <w:sz w:val="20"/>
          <w:szCs w:val="20"/>
        </w:rPr>
        <w:t xml:space="preserve"> S, </w:t>
      </w:r>
      <w:proofErr w:type="spellStart"/>
      <w:r w:rsidRPr="00024EA9">
        <w:rPr>
          <w:bCs/>
          <w:sz w:val="20"/>
          <w:szCs w:val="20"/>
        </w:rPr>
        <w:t>Malairajan</w:t>
      </w:r>
      <w:proofErr w:type="spellEnd"/>
      <w:r w:rsidRPr="00024EA9">
        <w:rPr>
          <w:bCs/>
          <w:sz w:val="20"/>
          <w:szCs w:val="20"/>
        </w:rPr>
        <w:t xml:space="preserve"> S, </w:t>
      </w:r>
      <w:proofErr w:type="spellStart"/>
      <w:r w:rsidRPr="00024EA9">
        <w:rPr>
          <w:bCs/>
          <w:sz w:val="20"/>
          <w:szCs w:val="20"/>
        </w:rPr>
        <w:t>Hazeena</w:t>
      </w:r>
      <w:proofErr w:type="spellEnd"/>
      <w:r w:rsidRPr="00024EA9">
        <w:rPr>
          <w:bCs/>
          <w:sz w:val="20"/>
          <w:szCs w:val="20"/>
        </w:rPr>
        <w:t xml:space="preserve"> B. </w:t>
      </w:r>
      <w:r w:rsidRPr="00024EA9">
        <w:rPr>
          <w:sz w:val="20"/>
          <w:szCs w:val="20"/>
        </w:rPr>
        <w:t xml:space="preserve">The </w:t>
      </w:r>
      <w:proofErr w:type="spellStart"/>
      <w:r w:rsidRPr="00024EA9">
        <w:rPr>
          <w:sz w:val="20"/>
          <w:szCs w:val="20"/>
        </w:rPr>
        <w:t>hepatoprotective</w:t>
      </w:r>
      <w:proofErr w:type="spellEnd"/>
      <w:r w:rsidRPr="00024EA9">
        <w:rPr>
          <w:sz w:val="20"/>
          <w:szCs w:val="20"/>
        </w:rPr>
        <w:t xml:space="preserve"> effect of </w:t>
      </w:r>
      <w:proofErr w:type="spellStart"/>
      <w:r w:rsidRPr="00024EA9">
        <w:rPr>
          <w:sz w:val="20"/>
          <w:szCs w:val="20"/>
        </w:rPr>
        <w:t>bael</w:t>
      </w:r>
      <w:proofErr w:type="spellEnd"/>
      <w:r w:rsidRPr="00024EA9">
        <w:rPr>
          <w:sz w:val="20"/>
          <w:szCs w:val="20"/>
        </w:rPr>
        <w:t xml:space="preserve"> leaves (</w:t>
      </w:r>
      <w:proofErr w:type="spellStart"/>
      <w:r w:rsidRPr="00024EA9">
        <w:rPr>
          <w:i/>
          <w:sz w:val="20"/>
          <w:szCs w:val="20"/>
        </w:rPr>
        <w:t>Aegle</w:t>
      </w:r>
      <w:proofErr w:type="spellEnd"/>
      <w:r w:rsidRPr="00024EA9">
        <w:rPr>
          <w:i/>
          <w:sz w:val="20"/>
          <w:szCs w:val="20"/>
        </w:rPr>
        <w:t xml:space="preserve"> </w:t>
      </w:r>
      <w:proofErr w:type="spellStart"/>
      <w:r w:rsidRPr="00024EA9">
        <w:rPr>
          <w:i/>
          <w:sz w:val="20"/>
          <w:szCs w:val="20"/>
        </w:rPr>
        <w:t>marmelos</w:t>
      </w:r>
      <w:proofErr w:type="spellEnd"/>
      <w:r w:rsidRPr="00024EA9">
        <w:rPr>
          <w:sz w:val="20"/>
          <w:szCs w:val="20"/>
        </w:rPr>
        <w:t xml:space="preserve">) in alcohol induced liver injury in albino rats. </w:t>
      </w:r>
      <w:proofErr w:type="spellStart"/>
      <w:r w:rsidRPr="00024EA9">
        <w:rPr>
          <w:sz w:val="20"/>
          <w:szCs w:val="20"/>
        </w:rPr>
        <w:t>Int</w:t>
      </w:r>
      <w:proofErr w:type="spellEnd"/>
      <w:r w:rsidRPr="00024EA9">
        <w:rPr>
          <w:sz w:val="20"/>
          <w:szCs w:val="20"/>
        </w:rPr>
        <w:t xml:space="preserve"> J </w:t>
      </w:r>
      <w:proofErr w:type="spellStart"/>
      <w:r w:rsidRPr="00024EA9">
        <w:rPr>
          <w:sz w:val="20"/>
          <w:szCs w:val="20"/>
        </w:rPr>
        <w:t>Sci</w:t>
      </w:r>
      <w:proofErr w:type="spellEnd"/>
      <w:r w:rsidRPr="00024EA9">
        <w:rPr>
          <w:sz w:val="20"/>
          <w:szCs w:val="20"/>
        </w:rPr>
        <w:t xml:space="preserve"> Tech 2007</w:t>
      </w:r>
      <w:proofErr w:type="gramStart"/>
      <w:r w:rsidRPr="00024EA9">
        <w:rPr>
          <w:sz w:val="20"/>
          <w:szCs w:val="20"/>
        </w:rPr>
        <w:t>;  2</w:t>
      </w:r>
      <w:proofErr w:type="gramEnd"/>
      <w:r w:rsidRPr="00024EA9">
        <w:rPr>
          <w:sz w:val="20"/>
          <w:szCs w:val="20"/>
        </w:rPr>
        <w:t>: 83-92.</w:t>
      </w:r>
    </w:p>
    <w:p w:rsidR="004F7225" w:rsidRPr="00024EA9" w:rsidRDefault="004F7225" w:rsidP="004F7225">
      <w:pPr>
        <w:pStyle w:val="ListParagraph"/>
        <w:numPr>
          <w:ilvl w:val="0"/>
          <w:numId w:val="50"/>
        </w:numPr>
        <w:tabs>
          <w:tab w:val="left" w:pos="-90"/>
        </w:tabs>
        <w:snapToGrid w:val="0"/>
        <w:spacing w:before="0" w:beforeAutospacing="0" w:afterAutospacing="0"/>
        <w:rPr>
          <w:sz w:val="20"/>
          <w:szCs w:val="20"/>
        </w:rPr>
      </w:pPr>
      <w:proofErr w:type="spellStart"/>
      <w:r w:rsidRPr="00024EA9">
        <w:rPr>
          <w:sz w:val="20"/>
          <w:szCs w:val="20"/>
        </w:rPr>
        <w:t>Wanasundara</w:t>
      </w:r>
      <w:proofErr w:type="spellEnd"/>
      <w:r w:rsidRPr="00024EA9">
        <w:rPr>
          <w:sz w:val="20"/>
          <w:szCs w:val="20"/>
        </w:rPr>
        <w:t xml:space="preserve"> PK, </w:t>
      </w:r>
      <w:proofErr w:type="spellStart"/>
      <w:r w:rsidRPr="00024EA9">
        <w:rPr>
          <w:sz w:val="20"/>
          <w:szCs w:val="20"/>
        </w:rPr>
        <w:t>Shahidi</w:t>
      </w:r>
      <w:proofErr w:type="spellEnd"/>
      <w:r w:rsidRPr="00024EA9">
        <w:rPr>
          <w:sz w:val="20"/>
          <w:szCs w:val="20"/>
        </w:rPr>
        <w:t xml:space="preserve"> F. Process induced changes in edible oils.</w:t>
      </w:r>
      <w:r w:rsidRPr="00024EA9">
        <w:rPr>
          <w:i/>
          <w:sz w:val="20"/>
          <w:szCs w:val="20"/>
        </w:rPr>
        <w:t xml:space="preserve"> </w:t>
      </w:r>
      <w:r w:rsidRPr="00024EA9">
        <w:rPr>
          <w:sz w:val="20"/>
          <w:szCs w:val="20"/>
        </w:rPr>
        <w:t>Adv exp med bio 1998; 434: 135-60.</w:t>
      </w:r>
    </w:p>
    <w:p w:rsidR="004F7225" w:rsidRPr="00657EB1" w:rsidRDefault="004F7225" w:rsidP="004F7225">
      <w:pPr>
        <w:pStyle w:val="ListParagraph"/>
        <w:numPr>
          <w:ilvl w:val="0"/>
          <w:numId w:val="50"/>
        </w:numPr>
        <w:tabs>
          <w:tab w:val="left" w:pos="-90"/>
        </w:tabs>
        <w:snapToGrid w:val="0"/>
        <w:spacing w:before="0" w:beforeAutospacing="0" w:afterAutospacing="0"/>
        <w:rPr>
          <w:sz w:val="20"/>
          <w:szCs w:val="20"/>
        </w:rPr>
      </w:pPr>
      <w:r w:rsidRPr="00024EA9">
        <w:rPr>
          <w:sz w:val="20"/>
          <w:szCs w:val="20"/>
        </w:rPr>
        <w:t>Wang CS, Chang Ting-</w:t>
      </w:r>
      <w:proofErr w:type="spellStart"/>
      <w:r w:rsidRPr="00024EA9">
        <w:rPr>
          <w:sz w:val="20"/>
          <w:szCs w:val="20"/>
        </w:rPr>
        <w:t>Tsung</w:t>
      </w:r>
      <w:proofErr w:type="spellEnd"/>
      <w:r w:rsidRPr="00024EA9">
        <w:rPr>
          <w:sz w:val="20"/>
          <w:szCs w:val="20"/>
        </w:rPr>
        <w:t>, Yao, Wei-Jen, Wang, Shan-</w:t>
      </w:r>
      <w:proofErr w:type="spellStart"/>
      <w:r w:rsidRPr="00024EA9">
        <w:rPr>
          <w:sz w:val="20"/>
          <w:szCs w:val="20"/>
        </w:rPr>
        <w:t>Tair</w:t>
      </w:r>
      <w:proofErr w:type="spellEnd"/>
      <w:r w:rsidRPr="00024EA9">
        <w:rPr>
          <w:sz w:val="20"/>
          <w:szCs w:val="20"/>
        </w:rPr>
        <w:t xml:space="preserve">, Chou, </w:t>
      </w:r>
      <w:proofErr w:type="spellStart"/>
      <w:r w:rsidRPr="00024EA9">
        <w:rPr>
          <w:sz w:val="20"/>
          <w:szCs w:val="20"/>
        </w:rPr>
        <w:t>Pesus</w:t>
      </w:r>
      <w:proofErr w:type="spellEnd"/>
      <w:r w:rsidRPr="00024EA9">
        <w:rPr>
          <w:sz w:val="20"/>
          <w:szCs w:val="20"/>
        </w:rPr>
        <w:t xml:space="preserve">. Impact of increasing </w:t>
      </w:r>
      <w:proofErr w:type="spellStart"/>
      <w:r w:rsidRPr="00024EA9">
        <w:rPr>
          <w:sz w:val="20"/>
          <w:szCs w:val="20"/>
        </w:rPr>
        <w:t>alanine</w:t>
      </w:r>
      <w:proofErr w:type="spellEnd"/>
      <w:r w:rsidRPr="00024EA9">
        <w:rPr>
          <w:sz w:val="20"/>
          <w:szCs w:val="20"/>
        </w:rPr>
        <w:t xml:space="preserve"> </w:t>
      </w:r>
      <w:proofErr w:type="spellStart"/>
      <w:r w:rsidRPr="00024EA9">
        <w:rPr>
          <w:sz w:val="20"/>
          <w:szCs w:val="20"/>
        </w:rPr>
        <w:t>aminotransferase</w:t>
      </w:r>
      <w:proofErr w:type="spellEnd"/>
      <w:r w:rsidRPr="00024EA9">
        <w:rPr>
          <w:sz w:val="20"/>
          <w:szCs w:val="20"/>
        </w:rPr>
        <w:t xml:space="preserve"> levels within normal range on incident diabetes.</w:t>
      </w:r>
      <w:r w:rsidRPr="00024EA9">
        <w:rPr>
          <w:color w:val="FF0000"/>
          <w:sz w:val="20"/>
          <w:szCs w:val="20"/>
        </w:rPr>
        <w:t xml:space="preserve"> </w:t>
      </w:r>
      <w:r w:rsidRPr="00024EA9">
        <w:rPr>
          <w:sz w:val="20"/>
          <w:szCs w:val="20"/>
        </w:rPr>
        <w:t>J F</w:t>
      </w:r>
      <w:r w:rsidRPr="00024EA9">
        <w:rPr>
          <w:iCs/>
          <w:color w:val="000000"/>
          <w:sz w:val="20"/>
          <w:szCs w:val="20"/>
          <w:shd w:val="clear" w:color="auto" w:fill="FFFFFF"/>
        </w:rPr>
        <w:t>orm Med Ass 2012;</w:t>
      </w:r>
      <w:r w:rsidRPr="00024EA9">
        <w:rPr>
          <w:i/>
          <w:sz w:val="20"/>
          <w:szCs w:val="20"/>
        </w:rPr>
        <w:t xml:space="preserve"> </w:t>
      </w:r>
      <w:r w:rsidRPr="00024EA9">
        <w:rPr>
          <w:sz w:val="20"/>
          <w:szCs w:val="20"/>
        </w:rPr>
        <w:t>111: 201–8</w:t>
      </w:r>
      <w:r>
        <w:rPr>
          <w:rFonts w:eastAsiaTheme="minorEastAsia" w:hint="eastAsia"/>
          <w:sz w:val="20"/>
          <w:szCs w:val="20"/>
          <w:lang w:eastAsia="zh-CN"/>
        </w:rPr>
        <w:t>.</w:t>
      </w:r>
    </w:p>
    <w:p w:rsidR="009C316E" w:rsidRDefault="009C316E" w:rsidP="00024EA9">
      <w:pPr>
        <w:snapToGrid w:val="0"/>
        <w:spacing w:after="0" w:line="240" w:lineRule="auto"/>
        <w:ind w:left="425" w:hanging="425"/>
        <w:jc w:val="both"/>
        <w:rPr>
          <w:rFonts w:ascii="Times New Roman" w:hAnsi="Times New Roman" w:cs="Times New Roman"/>
          <w:sz w:val="20"/>
          <w:szCs w:val="20"/>
          <w:lang w:eastAsia="zh-CN"/>
        </w:rPr>
        <w:sectPr w:rsidR="009C316E" w:rsidSect="009C316E">
          <w:type w:val="continuous"/>
          <w:pgSz w:w="12240" w:h="15840" w:code="1"/>
          <w:pgMar w:top="1440" w:right="1440" w:bottom="1440" w:left="1440" w:header="720" w:footer="720" w:gutter="0"/>
          <w:cols w:num="2" w:space="576"/>
          <w:docGrid w:linePitch="360"/>
        </w:sectPr>
      </w:pPr>
    </w:p>
    <w:p w:rsidR="004F7225" w:rsidRPr="00024EA9" w:rsidRDefault="004F7225" w:rsidP="00024EA9">
      <w:pPr>
        <w:snapToGrid w:val="0"/>
        <w:spacing w:after="0" w:line="240" w:lineRule="auto"/>
        <w:ind w:left="425" w:hanging="425"/>
        <w:jc w:val="both"/>
        <w:rPr>
          <w:rFonts w:ascii="Times New Roman" w:hAnsi="Times New Roman" w:cs="Times New Roman"/>
          <w:sz w:val="20"/>
          <w:szCs w:val="20"/>
          <w:lang w:eastAsia="zh-CN"/>
        </w:rPr>
      </w:pPr>
    </w:p>
    <w:p w:rsidR="00F3711B" w:rsidRPr="00024EA9" w:rsidRDefault="00054D4D" w:rsidP="00024EA9">
      <w:pPr>
        <w:snapToGrid w:val="0"/>
        <w:spacing w:after="0" w:line="240" w:lineRule="auto"/>
        <w:ind w:left="425" w:hanging="425"/>
        <w:jc w:val="both"/>
        <w:rPr>
          <w:rFonts w:ascii="Times New Roman" w:hAnsi="Times New Roman" w:cs="Times New Roman"/>
          <w:sz w:val="20"/>
          <w:szCs w:val="20"/>
        </w:rPr>
      </w:pPr>
      <w:r w:rsidRPr="00024EA9">
        <w:rPr>
          <w:rFonts w:ascii="Times New Roman" w:hAnsi="Times New Roman" w:cs="Times New Roman"/>
          <w:sz w:val="20"/>
          <w:szCs w:val="20"/>
        </w:rPr>
        <w:t>8/28/2014</w:t>
      </w:r>
    </w:p>
    <w:sectPr w:rsidR="00F3711B" w:rsidRPr="00024EA9" w:rsidSect="00B57803">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F67" w:rsidRDefault="001D1F67" w:rsidP="00A06801">
      <w:pPr>
        <w:spacing w:after="0" w:line="240" w:lineRule="auto"/>
      </w:pPr>
      <w:r>
        <w:separator/>
      </w:r>
    </w:p>
  </w:endnote>
  <w:endnote w:type="continuationSeparator" w:id="0">
    <w:p w:rsidR="001D1F67" w:rsidRDefault="001D1F67" w:rsidP="00A068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AdvGulliv-R">
    <w:altName w:val="MS Mincho"/>
    <w:panose1 w:val="00000000000000000000"/>
    <w:charset w:val="80"/>
    <w:family w:val="auto"/>
    <w:notTrueType/>
    <w:pitch w:val="default"/>
    <w:sig w:usb0="00000001" w:usb1="08070000" w:usb2="00000010" w:usb3="00000000" w:csb0="00020000" w:csb1="00000000"/>
  </w:font>
  <w:font w:name="E-BZ">
    <w:altName w:val="MS Mincho"/>
    <w:panose1 w:val="00000000000000000000"/>
    <w:charset w:val="80"/>
    <w:family w:val="auto"/>
    <w:notTrueType/>
    <w:pitch w:val="default"/>
    <w:sig w:usb0="00000000" w:usb1="08070000" w:usb2="00000010" w:usb3="00000000" w:csb0="00020000" w:csb1="00000000"/>
  </w:font>
  <w:font w:name="E-BX">
    <w:altName w:val="Arial Unicode MS"/>
    <w:panose1 w:val="00000000000000000000"/>
    <w:charset w:val="86"/>
    <w:family w:val="auto"/>
    <w:notTrueType/>
    <w:pitch w:val="default"/>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F67" w:rsidRPr="00054D4D" w:rsidRDefault="001D1F67" w:rsidP="00054D4D">
    <w:pPr>
      <w:spacing w:after="0" w:line="240" w:lineRule="auto"/>
      <w:jc w:val="center"/>
      <w:rPr>
        <w:rFonts w:ascii="Times New Roman" w:hAnsi="Times New Roman" w:cs="Times New Roman"/>
        <w:sz w:val="20"/>
      </w:rPr>
    </w:pPr>
    <w:r w:rsidRPr="00054D4D">
      <w:rPr>
        <w:rFonts w:ascii="Times New Roman" w:hAnsi="Times New Roman" w:cs="Times New Roman"/>
        <w:sz w:val="20"/>
      </w:rPr>
      <w:fldChar w:fldCharType="begin"/>
    </w:r>
    <w:r w:rsidRPr="00054D4D">
      <w:rPr>
        <w:rFonts w:ascii="Times New Roman" w:hAnsi="Times New Roman" w:cs="Times New Roman"/>
        <w:sz w:val="20"/>
      </w:rPr>
      <w:instrText xml:space="preserve"> page </w:instrText>
    </w:r>
    <w:r w:rsidRPr="00054D4D">
      <w:rPr>
        <w:rFonts w:ascii="Times New Roman" w:hAnsi="Times New Roman" w:cs="Times New Roman"/>
        <w:sz w:val="20"/>
      </w:rPr>
      <w:fldChar w:fldCharType="separate"/>
    </w:r>
    <w:r w:rsidR="009C316E">
      <w:rPr>
        <w:rFonts w:ascii="Times New Roman" w:hAnsi="Times New Roman" w:cs="Times New Roman"/>
        <w:noProof/>
        <w:sz w:val="20"/>
      </w:rPr>
      <w:t>46</w:t>
    </w:r>
    <w:r w:rsidRPr="00054D4D">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F67" w:rsidRPr="00054D4D" w:rsidRDefault="001D1F67" w:rsidP="00054D4D">
    <w:pPr>
      <w:spacing w:after="0" w:line="240" w:lineRule="auto"/>
      <w:jc w:val="center"/>
      <w:rPr>
        <w:rFonts w:ascii="Times New Roman" w:hAnsi="Times New Roman" w:cs="Times New Roman"/>
        <w:sz w:val="20"/>
      </w:rPr>
    </w:pPr>
    <w:r w:rsidRPr="00054D4D">
      <w:rPr>
        <w:rFonts w:ascii="Times New Roman" w:hAnsi="Times New Roman" w:cs="Times New Roman"/>
        <w:sz w:val="20"/>
      </w:rPr>
      <w:fldChar w:fldCharType="begin"/>
    </w:r>
    <w:r w:rsidRPr="00054D4D">
      <w:rPr>
        <w:rFonts w:ascii="Times New Roman" w:hAnsi="Times New Roman" w:cs="Times New Roman"/>
        <w:sz w:val="20"/>
      </w:rPr>
      <w:instrText xml:space="preserve"> page </w:instrText>
    </w:r>
    <w:r w:rsidRPr="00054D4D">
      <w:rPr>
        <w:rFonts w:ascii="Times New Roman" w:hAnsi="Times New Roman" w:cs="Times New Roman"/>
        <w:sz w:val="20"/>
      </w:rPr>
      <w:fldChar w:fldCharType="separate"/>
    </w:r>
    <w:r w:rsidR="009C316E">
      <w:rPr>
        <w:rFonts w:ascii="Times New Roman" w:hAnsi="Times New Roman" w:cs="Times New Roman"/>
        <w:noProof/>
        <w:sz w:val="20"/>
      </w:rPr>
      <w:t>53</w:t>
    </w:r>
    <w:r w:rsidRPr="00054D4D">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F67" w:rsidRDefault="001D1F67" w:rsidP="00A06801">
      <w:pPr>
        <w:spacing w:after="0" w:line="240" w:lineRule="auto"/>
      </w:pPr>
      <w:r>
        <w:separator/>
      </w:r>
    </w:p>
  </w:footnote>
  <w:footnote w:type="continuationSeparator" w:id="0">
    <w:p w:rsidR="001D1F67" w:rsidRDefault="001D1F67" w:rsidP="00A068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F67" w:rsidRPr="00054D4D" w:rsidRDefault="001D1F67" w:rsidP="00054D4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054D4D">
      <w:rPr>
        <w:rFonts w:ascii="Times New Roman" w:hAnsi="Times New Roman" w:cs="Times New Roman" w:hint="eastAsia"/>
        <w:sz w:val="20"/>
        <w:szCs w:val="20"/>
      </w:rPr>
      <w:tab/>
    </w:r>
    <w:r w:rsidRPr="00054D4D">
      <w:rPr>
        <w:rFonts w:ascii="Times New Roman" w:hAnsi="Times New Roman" w:cs="Times New Roman"/>
        <w:sz w:val="20"/>
        <w:szCs w:val="20"/>
      </w:rPr>
      <w:t>New York Science Journal 201</w:t>
    </w:r>
    <w:r w:rsidRPr="00054D4D">
      <w:rPr>
        <w:rFonts w:ascii="Times New Roman" w:hAnsi="Times New Roman" w:cs="Times New Roman" w:hint="eastAsia"/>
        <w:sz w:val="20"/>
        <w:szCs w:val="20"/>
      </w:rPr>
      <w:t>4</w:t>
    </w:r>
    <w:proofErr w:type="gramStart"/>
    <w:r w:rsidRPr="00054D4D">
      <w:rPr>
        <w:rFonts w:ascii="Times New Roman" w:hAnsi="Times New Roman" w:cs="Times New Roman"/>
        <w:sz w:val="20"/>
        <w:szCs w:val="20"/>
      </w:rPr>
      <w:t>;</w:t>
    </w:r>
    <w:r w:rsidRPr="00054D4D">
      <w:rPr>
        <w:rFonts w:ascii="Times New Roman" w:hAnsi="Times New Roman" w:cs="Times New Roman" w:hint="eastAsia"/>
        <w:sz w:val="20"/>
        <w:szCs w:val="20"/>
      </w:rPr>
      <w:t>7</w:t>
    </w:r>
    <w:proofErr w:type="gramEnd"/>
    <w:r w:rsidRPr="00054D4D">
      <w:rPr>
        <w:rFonts w:ascii="Times New Roman" w:hAnsi="Times New Roman" w:cs="Times New Roman"/>
        <w:sz w:val="20"/>
        <w:szCs w:val="20"/>
      </w:rPr>
      <w:t>(</w:t>
    </w:r>
    <w:r w:rsidRPr="00054D4D">
      <w:rPr>
        <w:rFonts w:ascii="Times New Roman" w:hAnsi="Times New Roman" w:cs="Times New Roman" w:hint="eastAsia"/>
        <w:sz w:val="20"/>
        <w:szCs w:val="20"/>
      </w:rPr>
      <w:t>9</w:t>
    </w:r>
    <w:r w:rsidRPr="00054D4D">
      <w:rPr>
        <w:rFonts w:ascii="Times New Roman" w:hAnsi="Times New Roman" w:cs="Times New Roman"/>
        <w:sz w:val="20"/>
        <w:szCs w:val="20"/>
      </w:rPr>
      <w:t>)</w:t>
    </w:r>
    <w:r w:rsidRPr="00054D4D">
      <w:rPr>
        <w:rFonts w:ascii="Times New Roman" w:hAnsi="Times New Roman" w:cs="Times New Roman"/>
        <w:iCs/>
        <w:sz w:val="20"/>
        <w:szCs w:val="20"/>
      </w:rPr>
      <w:t xml:space="preserve">     </w:t>
    </w:r>
    <w:r w:rsidRPr="00054D4D">
      <w:rPr>
        <w:rFonts w:ascii="Times New Roman" w:hAnsi="Times New Roman" w:cs="Times New Roman" w:hint="eastAsia"/>
        <w:iCs/>
        <w:sz w:val="20"/>
        <w:szCs w:val="20"/>
      </w:rPr>
      <w:tab/>
    </w:r>
    <w:r w:rsidRPr="00054D4D">
      <w:rPr>
        <w:rFonts w:ascii="Times New Roman" w:hAnsi="Times New Roman" w:cs="Times New Roman"/>
        <w:iCs/>
        <w:sz w:val="20"/>
        <w:szCs w:val="20"/>
      </w:rPr>
      <w:t xml:space="preserve"> </w:t>
    </w:r>
    <w:r w:rsidRPr="00054D4D">
      <w:rPr>
        <w:rFonts w:ascii="Times New Roman" w:hAnsi="Times New Roman" w:cs="Times New Roman" w:hint="eastAsia"/>
        <w:iCs/>
        <w:sz w:val="20"/>
        <w:szCs w:val="20"/>
      </w:rPr>
      <w:t xml:space="preserve"> </w:t>
    </w:r>
    <w:r w:rsidRPr="00054D4D">
      <w:rPr>
        <w:rFonts w:ascii="Times New Roman" w:hAnsi="Times New Roman" w:cs="Times New Roman"/>
        <w:iCs/>
        <w:sz w:val="20"/>
        <w:szCs w:val="20"/>
      </w:rPr>
      <w:t xml:space="preserve">   </w:t>
    </w:r>
    <w:hyperlink r:id="rId1" w:history="1">
      <w:r w:rsidRPr="00054D4D">
        <w:rPr>
          <w:rStyle w:val="Hyperlink"/>
          <w:rFonts w:ascii="Times New Roman" w:hAnsi="Times New Roman" w:cs="Times New Roman"/>
          <w:sz w:val="20"/>
          <w:szCs w:val="20"/>
        </w:rPr>
        <w:t>http://www.sciencepub.net/newyork</w:t>
      </w:r>
    </w:hyperlink>
  </w:p>
  <w:p w:rsidR="001D1F67" w:rsidRPr="00054D4D" w:rsidRDefault="001D1F67" w:rsidP="00054D4D">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F67" w:rsidRPr="00054D4D" w:rsidRDefault="001D1F67" w:rsidP="00054D4D">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054D4D">
      <w:rPr>
        <w:rFonts w:ascii="Times New Roman" w:hAnsi="Times New Roman" w:cs="Times New Roman" w:hint="eastAsia"/>
        <w:sz w:val="20"/>
        <w:szCs w:val="20"/>
      </w:rPr>
      <w:tab/>
    </w:r>
    <w:r w:rsidRPr="00054D4D">
      <w:rPr>
        <w:rFonts w:ascii="Times New Roman" w:hAnsi="Times New Roman" w:cs="Times New Roman"/>
        <w:sz w:val="20"/>
        <w:szCs w:val="20"/>
      </w:rPr>
      <w:t>New York Science Journal 201</w:t>
    </w:r>
    <w:r w:rsidRPr="00054D4D">
      <w:rPr>
        <w:rFonts w:ascii="Times New Roman" w:hAnsi="Times New Roman" w:cs="Times New Roman" w:hint="eastAsia"/>
        <w:sz w:val="20"/>
        <w:szCs w:val="20"/>
      </w:rPr>
      <w:t>4</w:t>
    </w:r>
    <w:proofErr w:type="gramStart"/>
    <w:r w:rsidRPr="00054D4D">
      <w:rPr>
        <w:rFonts w:ascii="Times New Roman" w:hAnsi="Times New Roman" w:cs="Times New Roman"/>
        <w:sz w:val="20"/>
        <w:szCs w:val="20"/>
      </w:rPr>
      <w:t>;</w:t>
    </w:r>
    <w:r w:rsidRPr="00054D4D">
      <w:rPr>
        <w:rFonts w:ascii="Times New Roman" w:hAnsi="Times New Roman" w:cs="Times New Roman" w:hint="eastAsia"/>
        <w:sz w:val="20"/>
        <w:szCs w:val="20"/>
      </w:rPr>
      <w:t>7</w:t>
    </w:r>
    <w:proofErr w:type="gramEnd"/>
    <w:r w:rsidRPr="00054D4D">
      <w:rPr>
        <w:rFonts w:ascii="Times New Roman" w:hAnsi="Times New Roman" w:cs="Times New Roman"/>
        <w:sz w:val="20"/>
        <w:szCs w:val="20"/>
      </w:rPr>
      <w:t>(</w:t>
    </w:r>
    <w:r w:rsidRPr="00054D4D">
      <w:rPr>
        <w:rFonts w:ascii="Times New Roman" w:hAnsi="Times New Roman" w:cs="Times New Roman" w:hint="eastAsia"/>
        <w:sz w:val="20"/>
        <w:szCs w:val="20"/>
      </w:rPr>
      <w:t>9</w:t>
    </w:r>
    <w:r w:rsidRPr="00054D4D">
      <w:rPr>
        <w:rFonts w:ascii="Times New Roman" w:hAnsi="Times New Roman" w:cs="Times New Roman"/>
        <w:sz w:val="20"/>
        <w:szCs w:val="20"/>
      </w:rPr>
      <w:t>)</w:t>
    </w:r>
    <w:r w:rsidRPr="00054D4D">
      <w:rPr>
        <w:rFonts w:ascii="Times New Roman" w:hAnsi="Times New Roman" w:cs="Times New Roman"/>
        <w:iCs/>
        <w:sz w:val="20"/>
        <w:szCs w:val="20"/>
      </w:rPr>
      <w:t xml:space="preserve">     </w:t>
    </w:r>
    <w:r w:rsidRPr="00054D4D">
      <w:rPr>
        <w:rFonts w:ascii="Times New Roman" w:hAnsi="Times New Roman" w:cs="Times New Roman" w:hint="eastAsia"/>
        <w:iCs/>
        <w:sz w:val="20"/>
        <w:szCs w:val="20"/>
      </w:rPr>
      <w:tab/>
    </w:r>
    <w:r w:rsidRPr="00054D4D">
      <w:rPr>
        <w:rFonts w:ascii="Times New Roman" w:hAnsi="Times New Roman" w:cs="Times New Roman"/>
        <w:iCs/>
        <w:sz w:val="20"/>
        <w:szCs w:val="20"/>
      </w:rPr>
      <w:t xml:space="preserve"> </w:t>
    </w:r>
    <w:r w:rsidRPr="00054D4D">
      <w:rPr>
        <w:rFonts w:ascii="Times New Roman" w:hAnsi="Times New Roman" w:cs="Times New Roman" w:hint="eastAsia"/>
        <w:iCs/>
        <w:sz w:val="20"/>
        <w:szCs w:val="20"/>
      </w:rPr>
      <w:t xml:space="preserve"> </w:t>
    </w:r>
    <w:r w:rsidRPr="00054D4D">
      <w:rPr>
        <w:rFonts w:ascii="Times New Roman" w:hAnsi="Times New Roman" w:cs="Times New Roman"/>
        <w:iCs/>
        <w:sz w:val="20"/>
        <w:szCs w:val="20"/>
      </w:rPr>
      <w:t xml:space="preserve">   </w:t>
    </w:r>
    <w:hyperlink r:id="rId1" w:history="1">
      <w:r w:rsidRPr="00054D4D">
        <w:rPr>
          <w:rStyle w:val="Hyperlink"/>
          <w:rFonts w:ascii="Times New Roman" w:hAnsi="Times New Roman" w:cs="Times New Roman"/>
          <w:sz w:val="20"/>
          <w:szCs w:val="20"/>
        </w:rPr>
        <w:t>http://www.sciencepub.net/newyork</w:t>
      </w:r>
    </w:hyperlink>
  </w:p>
  <w:p w:rsidR="001D1F67" w:rsidRPr="00054D4D" w:rsidRDefault="001D1F67" w:rsidP="00054D4D">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F7C4A"/>
    <w:multiLevelType w:val="hybridMultilevel"/>
    <w:tmpl w:val="4C664C5C"/>
    <w:lvl w:ilvl="0" w:tplc="4AA61B1C">
      <w:start w:val="27"/>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B614F"/>
    <w:multiLevelType w:val="hybridMultilevel"/>
    <w:tmpl w:val="76E6E66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E04A4"/>
    <w:multiLevelType w:val="hybridMultilevel"/>
    <w:tmpl w:val="39BA1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017C24"/>
    <w:multiLevelType w:val="hybridMultilevel"/>
    <w:tmpl w:val="83E4401E"/>
    <w:lvl w:ilvl="0" w:tplc="11E86222">
      <w:start w:val="1"/>
      <w:numFmt w:val="decimal"/>
      <w:lvlText w:val="%1."/>
      <w:lvlJc w:val="lef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6334B5"/>
    <w:multiLevelType w:val="hybridMultilevel"/>
    <w:tmpl w:val="0DD62EE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B44108"/>
    <w:multiLevelType w:val="hybridMultilevel"/>
    <w:tmpl w:val="0DD62EE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094BF2"/>
    <w:multiLevelType w:val="hybridMultilevel"/>
    <w:tmpl w:val="045C9C1E"/>
    <w:lvl w:ilvl="0" w:tplc="87CE6FB6">
      <w:start w:val="4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E476960"/>
    <w:multiLevelType w:val="hybridMultilevel"/>
    <w:tmpl w:val="76E6E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270A52"/>
    <w:multiLevelType w:val="hybridMultilevel"/>
    <w:tmpl w:val="87FE9AFC"/>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1B156E"/>
    <w:multiLevelType w:val="hybridMultilevel"/>
    <w:tmpl w:val="174657A8"/>
    <w:lvl w:ilvl="0" w:tplc="DD046E7C">
      <w:start w:val="1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2F6932"/>
    <w:multiLevelType w:val="hybridMultilevel"/>
    <w:tmpl w:val="5792F1F4"/>
    <w:lvl w:ilvl="0" w:tplc="0409000F">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EC177F"/>
    <w:multiLevelType w:val="hybridMultilevel"/>
    <w:tmpl w:val="A60A7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98307F"/>
    <w:multiLevelType w:val="hybridMultilevel"/>
    <w:tmpl w:val="89888816"/>
    <w:lvl w:ilvl="0" w:tplc="0409000F">
      <w:start w:val="4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DA380E"/>
    <w:multiLevelType w:val="hybridMultilevel"/>
    <w:tmpl w:val="0DD62EE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7E62FC"/>
    <w:multiLevelType w:val="hybridMultilevel"/>
    <w:tmpl w:val="76E6E66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C20264"/>
    <w:multiLevelType w:val="hybridMultilevel"/>
    <w:tmpl w:val="EE08554A"/>
    <w:lvl w:ilvl="0" w:tplc="0409000F">
      <w:start w:val="3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DC1BE6"/>
    <w:multiLevelType w:val="hybridMultilevel"/>
    <w:tmpl w:val="DEF894EC"/>
    <w:lvl w:ilvl="0" w:tplc="A95A55EE">
      <w:start w:val="12"/>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E65AD4"/>
    <w:multiLevelType w:val="hybridMultilevel"/>
    <w:tmpl w:val="0DD62EE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C37822"/>
    <w:multiLevelType w:val="hybridMultilevel"/>
    <w:tmpl w:val="0DD62EE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9D6855"/>
    <w:multiLevelType w:val="hybridMultilevel"/>
    <w:tmpl w:val="43E4178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F77282"/>
    <w:multiLevelType w:val="hybridMultilevel"/>
    <w:tmpl w:val="7FDA2B94"/>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C70708"/>
    <w:multiLevelType w:val="hybridMultilevel"/>
    <w:tmpl w:val="1E480F9A"/>
    <w:lvl w:ilvl="0" w:tplc="1D2C8796">
      <w:start w:val="33"/>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5BB7BA8"/>
    <w:multiLevelType w:val="hybridMultilevel"/>
    <w:tmpl w:val="59CEC440"/>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CC7DC4"/>
    <w:multiLevelType w:val="hybridMultilevel"/>
    <w:tmpl w:val="43881B82"/>
    <w:lvl w:ilvl="0" w:tplc="841489B4">
      <w:start w:val="2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A9C36A5"/>
    <w:multiLevelType w:val="hybridMultilevel"/>
    <w:tmpl w:val="0EF41B80"/>
    <w:lvl w:ilvl="0" w:tplc="0409000F">
      <w:start w:val="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A424F5"/>
    <w:multiLevelType w:val="hybridMultilevel"/>
    <w:tmpl w:val="76E6E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B97FA8"/>
    <w:multiLevelType w:val="hybridMultilevel"/>
    <w:tmpl w:val="76E6E66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F27F0A"/>
    <w:multiLevelType w:val="hybridMultilevel"/>
    <w:tmpl w:val="0DD62EE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8E5BDA"/>
    <w:multiLevelType w:val="hybridMultilevel"/>
    <w:tmpl w:val="9A6ED61E"/>
    <w:lvl w:ilvl="0" w:tplc="19182C0E">
      <w:start w:val="27"/>
      <w:numFmt w:val="decimal"/>
      <w:lvlText w:val="%1."/>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C8A1CA6"/>
    <w:multiLevelType w:val="hybridMultilevel"/>
    <w:tmpl w:val="6C8A5CB2"/>
    <w:lvl w:ilvl="0" w:tplc="6BBEC65E">
      <w:start w:val="1"/>
      <w:numFmt w:val="decimal"/>
      <w:lvlText w:val="%1."/>
      <w:lvlJc w:val="left"/>
      <w:pPr>
        <w:ind w:left="360" w:hanging="360"/>
      </w:pPr>
      <w:rPr>
        <w:rFonts w:ascii="Times New Roman" w:eastAsia="Times New Roman" w:hAnsi="Times New Roman" w:cs="Times New Roman"/>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B154E7"/>
    <w:multiLevelType w:val="hybridMultilevel"/>
    <w:tmpl w:val="76E6E66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A912C9"/>
    <w:multiLevelType w:val="hybridMultilevel"/>
    <w:tmpl w:val="778C9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3D26F6"/>
    <w:multiLevelType w:val="hybridMultilevel"/>
    <w:tmpl w:val="76E6E66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005D6D"/>
    <w:multiLevelType w:val="hybridMultilevel"/>
    <w:tmpl w:val="76E6E66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4A7180"/>
    <w:multiLevelType w:val="hybridMultilevel"/>
    <w:tmpl w:val="F70C406E"/>
    <w:lvl w:ilvl="0" w:tplc="0409000F">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7C76F4"/>
    <w:multiLevelType w:val="hybridMultilevel"/>
    <w:tmpl w:val="79CCE2DE"/>
    <w:lvl w:ilvl="0" w:tplc="6CE6491E">
      <w:start w:val="19"/>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B464527"/>
    <w:multiLevelType w:val="multilevel"/>
    <w:tmpl w:val="C67AB79E"/>
    <w:lvl w:ilvl="0">
      <w:start w:val="1"/>
      <w:numFmt w:val="decimal"/>
      <w:lvlText w:val="%1."/>
      <w:lvlJc w:val="left"/>
      <w:pPr>
        <w:ind w:left="180" w:hanging="360"/>
      </w:pPr>
      <w:rPr>
        <w:rFonts w:hint="default"/>
      </w:rPr>
    </w:lvl>
    <w:lvl w:ilvl="1">
      <w:start w:val="1"/>
      <w:numFmt w:val="decimal"/>
      <w:isLgl/>
      <w:lvlText w:val="%1.%2."/>
      <w:lvlJc w:val="left"/>
      <w:pPr>
        <w:ind w:left="27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340" w:hanging="1800"/>
      </w:pPr>
      <w:rPr>
        <w:rFonts w:hint="default"/>
      </w:rPr>
    </w:lvl>
  </w:abstractNum>
  <w:abstractNum w:abstractNumId="37">
    <w:nsid w:val="5D50089B"/>
    <w:multiLevelType w:val="hybridMultilevel"/>
    <w:tmpl w:val="76E6E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695710"/>
    <w:multiLevelType w:val="hybridMultilevel"/>
    <w:tmpl w:val="76E6E66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7477B0"/>
    <w:multiLevelType w:val="hybridMultilevel"/>
    <w:tmpl w:val="DC4A8A92"/>
    <w:lvl w:ilvl="0" w:tplc="0B8689B2">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4985481"/>
    <w:multiLevelType w:val="multilevel"/>
    <w:tmpl w:val="D23607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41">
    <w:nsid w:val="64A84BD3"/>
    <w:multiLevelType w:val="hybridMultilevel"/>
    <w:tmpl w:val="7B2E2E1E"/>
    <w:lvl w:ilvl="0" w:tplc="56100094">
      <w:start w:val="1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4D512B0"/>
    <w:multiLevelType w:val="hybridMultilevel"/>
    <w:tmpl w:val="76E6E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5F372DC"/>
    <w:multiLevelType w:val="hybridMultilevel"/>
    <w:tmpl w:val="8D961DC2"/>
    <w:lvl w:ilvl="0" w:tplc="FFF85778">
      <w:start w:val="1"/>
      <w:numFmt w:val="decimal"/>
      <w:lvlText w:val="%1."/>
      <w:lvlJc w:val="left"/>
      <w:pPr>
        <w:ind w:left="420"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6A161F00"/>
    <w:multiLevelType w:val="hybridMultilevel"/>
    <w:tmpl w:val="EBA6E0E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DD0B71"/>
    <w:multiLevelType w:val="hybridMultilevel"/>
    <w:tmpl w:val="28161FEE"/>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24D3EE0"/>
    <w:multiLevelType w:val="hybridMultilevel"/>
    <w:tmpl w:val="76E6E66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43E39CE"/>
    <w:multiLevelType w:val="hybridMultilevel"/>
    <w:tmpl w:val="320C479E"/>
    <w:lvl w:ilvl="0" w:tplc="61D24414">
      <w:start w:val="4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4FF2362"/>
    <w:multiLevelType w:val="hybridMultilevel"/>
    <w:tmpl w:val="76E6E66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1332F1"/>
    <w:multiLevelType w:val="hybridMultilevel"/>
    <w:tmpl w:val="76E6E66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18"/>
  </w:num>
  <w:num w:numId="3">
    <w:abstractNumId w:val="5"/>
  </w:num>
  <w:num w:numId="4">
    <w:abstractNumId w:val="13"/>
  </w:num>
  <w:num w:numId="5">
    <w:abstractNumId w:val="17"/>
  </w:num>
  <w:num w:numId="6">
    <w:abstractNumId w:val="27"/>
  </w:num>
  <w:num w:numId="7">
    <w:abstractNumId w:val="4"/>
  </w:num>
  <w:num w:numId="8">
    <w:abstractNumId w:val="29"/>
  </w:num>
  <w:num w:numId="9">
    <w:abstractNumId w:val="25"/>
  </w:num>
  <w:num w:numId="10">
    <w:abstractNumId w:val="42"/>
  </w:num>
  <w:num w:numId="11">
    <w:abstractNumId w:val="7"/>
  </w:num>
  <w:num w:numId="12">
    <w:abstractNumId w:val="37"/>
  </w:num>
  <w:num w:numId="13">
    <w:abstractNumId w:val="38"/>
  </w:num>
  <w:num w:numId="14">
    <w:abstractNumId w:val="32"/>
  </w:num>
  <w:num w:numId="15">
    <w:abstractNumId w:val="11"/>
  </w:num>
  <w:num w:numId="16">
    <w:abstractNumId w:val="1"/>
  </w:num>
  <w:num w:numId="17">
    <w:abstractNumId w:val="26"/>
  </w:num>
  <w:num w:numId="18">
    <w:abstractNumId w:val="33"/>
  </w:num>
  <w:num w:numId="19">
    <w:abstractNumId w:val="49"/>
  </w:num>
  <w:num w:numId="20">
    <w:abstractNumId w:val="46"/>
  </w:num>
  <w:num w:numId="21">
    <w:abstractNumId w:val="30"/>
  </w:num>
  <w:num w:numId="22">
    <w:abstractNumId w:val="48"/>
  </w:num>
  <w:num w:numId="23">
    <w:abstractNumId w:val="14"/>
  </w:num>
  <w:num w:numId="24">
    <w:abstractNumId w:val="31"/>
  </w:num>
  <w:num w:numId="25">
    <w:abstractNumId w:val="36"/>
  </w:num>
  <w:num w:numId="26">
    <w:abstractNumId w:val="22"/>
  </w:num>
  <w:num w:numId="27">
    <w:abstractNumId w:val="15"/>
  </w:num>
  <w:num w:numId="28">
    <w:abstractNumId w:val="24"/>
  </w:num>
  <w:num w:numId="29">
    <w:abstractNumId w:val="19"/>
  </w:num>
  <w:num w:numId="30">
    <w:abstractNumId w:val="44"/>
  </w:num>
  <w:num w:numId="31">
    <w:abstractNumId w:val="45"/>
  </w:num>
  <w:num w:numId="32">
    <w:abstractNumId w:val="20"/>
  </w:num>
  <w:num w:numId="33">
    <w:abstractNumId w:val="8"/>
  </w:num>
  <w:num w:numId="34">
    <w:abstractNumId w:val="16"/>
  </w:num>
  <w:num w:numId="35">
    <w:abstractNumId w:val="34"/>
  </w:num>
  <w:num w:numId="36">
    <w:abstractNumId w:val="12"/>
  </w:num>
  <w:num w:numId="37">
    <w:abstractNumId w:val="6"/>
  </w:num>
  <w:num w:numId="38">
    <w:abstractNumId w:val="39"/>
  </w:num>
  <w:num w:numId="39">
    <w:abstractNumId w:val="35"/>
  </w:num>
  <w:num w:numId="40">
    <w:abstractNumId w:val="21"/>
  </w:num>
  <w:num w:numId="41">
    <w:abstractNumId w:val="41"/>
  </w:num>
  <w:num w:numId="42">
    <w:abstractNumId w:val="28"/>
  </w:num>
  <w:num w:numId="43">
    <w:abstractNumId w:val="9"/>
  </w:num>
  <w:num w:numId="44">
    <w:abstractNumId w:val="0"/>
  </w:num>
  <w:num w:numId="45">
    <w:abstractNumId w:val="47"/>
  </w:num>
  <w:num w:numId="46">
    <w:abstractNumId w:val="23"/>
  </w:num>
  <w:num w:numId="47">
    <w:abstractNumId w:val="10"/>
  </w:num>
  <w:num w:numId="48">
    <w:abstractNumId w:val="3"/>
  </w:num>
  <w:num w:numId="49">
    <w:abstractNumId w:val="2"/>
  </w:num>
  <w:num w:numId="50">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99329">
      <o:colormenu v:ext="edit" strokecolor="none"/>
    </o:shapedefaults>
  </w:hdrShapeDefaults>
  <w:footnotePr>
    <w:footnote w:id="-1"/>
    <w:footnote w:id="0"/>
  </w:footnotePr>
  <w:endnotePr>
    <w:endnote w:id="-1"/>
    <w:endnote w:id="0"/>
  </w:endnotePr>
  <w:compat>
    <w:useFELayout/>
  </w:compat>
  <w:rsids>
    <w:rsidRoot w:val="00485DE3"/>
    <w:rsid w:val="000077B4"/>
    <w:rsid w:val="00015F94"/>
    <w:rsid w:val="00020F2A"/>
    <w:rsid w:val="00022B7C"/>
    <w:rsid w:val="00022F3E"/>
    <w:rsid w:val="00024AA4"/>
    <w:rsid w:val="00024EA9"/>
    <w:rsid w:val="000330B7"/>
    <w:rsid w:val="0003332B"/>
    <w:rsid w:val="00054D4D"/>
    <w:rsid w:val="00066B7E"/>
    <w:rsid w:val="00067EFE"/>
    <w:rsid w:val="000771A9"/>
    <w:rsid w:val="0008482F"/>
    <w:rsid w:val="00092A14"/>
    <w:rsid w:val="000A079E"/>
    <w:rsid w:val="000A1B73"/>
    <w:rsid w:val="000A40AB"/>
    <w:rsid w:val="000A7B9E"/>
    <w:rsid w:val="000B420B"/>
    <w:rsid w:val="000B791A"/>
    <w:rsid w:val="000C0672"/>
    <w:rsid w:val="000C5DDB"/>
    <w:rsid w:val="000C7225"/>
    <w:rsid w:val="000D2C1C"/>
    <w:rsid w:val="000F09B5"/>
    <w:rsid w:val="000F2DBA"/>
    <w:rsid w:val="0010020B"/>
    <w:rsid w:val="00106136"/>
    <w:rsid w:val="00114B0F"/>
    <w:rsid w:val="00116AF5"/>
    <w:rsid w:val="00120F28"/>
    <w:rsid w:val="00122924"/>
    <w:rsid w:val="0012730A"/>
    <w:rsid w:val="0013154C"/>
    <w:rsid w:val="0013172D"/>
    <w:rsid w:val="00133DCA"/>
    <w:rsid w:val="001412BF"/>
    <w:rsid w:val="0014715C"/>
    <w:rsid w:val="00153853"/>
    <w:rsid w:val="00160EDF"/>
    <w:rsid w:val="00161E3D"/>
    <w:rsid w:val="001633C7"/>
    <w:rsid w:val="00163B77"/>
    <w:rsid w:val="00163DEC"/>
    <w:rsid w:val="0017390A"/>
    <w:rsid w:val="00175254"/>
    <w:rsid w:val="00184D39"/>
    <w:rsid w:val="0019079F"/>
    <w:rsid w:val="00191739"/>
    <w:rsid w:val="001920A4"/>
    <w:rsid w:val="001922DD"/>
    <w:rsid w:val="00194110"/>
    <w:rsid w:val="001A5105"/>
    <w:rsid w:val="001A5FB9"/>
    <w:rsid w:val="001B3E7C"/>
    <w:rsid w:val="001B49B7"/>
    <w:rsid w:val="001B4A99"/>
    <w:rsid w:val="001B68E4"/>
    <w:rsid w:val="001C3690"/>
    <w:rsid w:val="001C5CD8"/>
    <w:rsid w:val="001D1F67"/>
    <w:rsid w:val="001D633B"/>
    <w:rsid w:val="001E598A"/>
    <w:rsid w:val="001E5B65"/>
    <w:rsid w:val="001F09BF"/>
    <w:rsid w:val="001F2FD4"/>
    <w:rsid w:val="001F61FC"/>
    <w:rsid w:val="001F662C"/>
    <w:rsid w:val="0020370C"/>
    <w:rsid w:val="00203B75"/>
    <w:rsid w:val="0020727C"/>
    <w:rsid w:val="002109AD"/>
    <w:rsid w:val="00211569"/>
    <w:rsid w:val="00220D7E"/>
    <w:rsid w:val="002220B6"/>
    <w:rsid w:val="0022451A"/>
    <w:rsid w:val="00227F05"/>
    <w:rsid w:val="00236471"/>
    <w:rsid w:val="00242873"/>
    <w:rsid w:val="0024592A"/>
    <w:rsid w:val="00256A73"/>
    <w:rsid w:val="0026068C"/>
    <w:rsid w:val="00260F0C"/>
    <w:rsid w:val="00261FA2"/>
    <w:rsid w:val="002642CE"/>
    <w:rsid w:val="00266661"/>
    <w:rsid w:val="00266B1A"/>
    <w:rsid w:val="00266E76"/>
    <w:rsid w:val="00270A7F"/>
    <w:rsid w:val="00273116"/>
    <w:rsid w:val="00275661"/>
    <w:rsid w:val="00280C81"/>
    <w:rsid w:val="002833A5"/>
    <w:rsid w:val="002846CD"/>
    <w:rsid w:val="00291342"/>
    <w:rsid w:val="0029177F"/>
    <w:rsid w:val="00295342"/>
    <w:rsid w:val="002A07CF"/>
    <w:rsid w:val="002A53BF"/>
    <w:rsid w:val="002B1A2B"/>
    <w:rsid w:val="002C2B7A"/>
    <w:rsid w:val="002C7C14"/>
    <w:rsid w:val="002D2948"/>
    <w:rsid w:val="002E2AAB"/>
    <w:rsid w:val="002E3442"/>
    <w:rsid w:val="002F179A"/>
    <w:rsid w:val="002F187C"/>
    <w:rsid w:val="002F1B97"/>
    <w:rsid w:val="002F3172"/>
    <w:rsid w:val="002F3D95"/>
    <w:rsid w:val="002F4098"/>
    <w:rsid w:val="00302728"/>
    <w:rsid w:val="003049D4"/>
    <w:rsid w:val="00306357"/>
    <w:rsid w:val="0031101C"/>
    <w:rsid w:val="00312035"/>
    <w:rsid w:val="003161C3"/>
    <w:rsid w:val="00316733"/>
    <w:rsid w:val="003174CF"/>
    <w:rsid w:val="00320A6B"/>
    <w:rsid w:val="00324611"/>
    <w:rsid w:val="003303A7"/>
    <w:rsid w:val="00330F47"/>
    <w:rsid w:val="0033478C"/>
    <w:rsid w:val="003356F6"/>
    <w:rsid w:val="0033642A"/>
    <w:rsid w:val="00337221"/>
    <w:rsid w:val="0033766C"/>
    <w:rsid w:val="00342B34"/>
    <w:rsid w:val="003450CF"/>
    <w:rsid w:val="0034784B"/>
    <w:rsid w:val="00353355"/>
    <w:rsid w:val="00354190"/>
    <w:rsid w:val="00361B5B"/>
    <w:rsid w:val="003636C8"/>
    <w:rsid w:val="00364286"/>
    <w:rsid w:val="0036492E"/>
    <w:rsid w:val="0036556A"/>
    <w:rsid w:val="003669C8"/>
    <w:rsid w:val="00366A0F"/>
    <w:rsid w:val="00374D14"/>
    <w:rsid w:val="00381FC4"/>
    <w:rsid w:val="00386F1C"/>
    <w:rsid w:val="003937D2"/>
    <w:rsid w:val="003A6EDA"/>
    <w:rsid w:val="003A7CFA"/>
    <w:rsid w:val="003B1AF8"/>
    <w:rsid w:val="003C1693"/>
    <w:rsid w:val="003C2222"/>
    <w:rsid w:val="003C6678"/>
    <w:rsid w:val="003D7B71"/>
    <w:rsid w:val="003E123F"/>
    <w:rsid w:val="003E2837"/>
    <w:rsid w:val="003E42CC"/>
    <w:rsid w:val="003F5ADF"/>
    <w:rsid w:val="003F5EB5"/>
    <w:rsid w:val="003F7EB4"/>
    <w:rsid w:val="004013A0"/>
    <w:rsid w:val="0040797D"/>
    <w:rsid w:val="00415302"/>
    <w:rsid w:val="00421174"/>
    <w:rsid w:val="00423F99"/>
    <w:rsid w:val="00426439"/>
    <w:rsid w:val="00444B23"/>
    <w:rsid w:val="00446C8D"/>
    <w:rsid w:val="00451E61"/>
    <w:rsid w:val="004532D8"/>
    <w:rsid w:val="00455553"/>
    <w:rsid w:val="00455EF1"/>
    <w:rsid w:val="00456293"/>
    <w:rsid w:val="0046117A"/>
    <w:rsid w:val="00461583"/>
    <w:rsid w:val="00463E20"/>
    <w:rsid w:val="00472C30"/>
    <w:rsid w:val="0048570A"/>
    <w:rsid w:val="004858BB"/>
    <w:rsid w:val="00485DE3"/>
    <w:rsid w:val="004862DD"/>
    <w:rsid w:val="004867BA"/>
    <w:rsid w:val="0049100A"/>
    <w:rsid w:val="00491EBC"/>
    <w:rsid w:val="00492D43"/>
    <w:rsid w:val="00493B17"/>
    <w:rsid w:val="004A1005"/>
    <w:rsid w:val="004A23BB"/>
    <w:rsid w:val="004A5788"/>
    <w:rsid w:val="004A5E7C"/>
    <w:rsid w:val="004A6D4E"/>
    <w:rsid w:val="004C489F"/>
    <w:rsid w:val="004C5F37"/>
    <w:rsid w:val="004D2E26"/>
    <w:rsid w:val="004D4D97"/>
    <w:rsid w:val="004D6672"/>
    <w:rsid w:val="004E206A"/>
    <w:rsid w:val="004E5EB1"/>
    <w:rsid w:val="004E78D7"/>
    <w:rsid w:val="004F159C"/>
    <w:rsid w:val="004F7225"/>
    <w:rsid w:val="005033A1"/>
    <w:rsid w:val="00506CD7"/>
    <w:rsid w:val="00510266"/>
    <w:rsid w:val="00510CCA"/>
    <w:rsid w:val="00512D87"/>
    <w:rsid w:val="00514230"/>
    <w:rsid w:val="00514B68"/>
    <w:rsid w:val="005213E3"/>
    <w:rsid w:val="0052699C"/>
    <w:rsid w:val="00527802"/>
    <w:rsid w:val="00527AA9"/>
    <w:rsid w:val="005332C1"/>
    <w:rsid w:val="00537CE7"/>
    <w:rsid w:val="005502A5"/>
    <w:rsid w:val="00550D8B"/>
    <w:rsid w:val="00551110"/>
    <w:rsid w:val="00555F30"/>
    <w:rsid w:val="00562C32"/>
    <w:rsid w:val="005705AF"/>
    <w:rsid w:val="00574048"/>
    <w:rsid w:val="00580994"/>
    <w:rsid w:val="00587C17"/>
    <w:rsid w:val="005A71C1"/>
    <w:rsid w:val="005B021B"/>
    <w:rsid w:val="005B349C"/>
    <w:rsid w:val="005B40EE"/>
    <w:rsid w:val="005B7C5C"/>
    <w:rsid w:val="005C2474"/>
    <w:rsid w:val="005D0571"/>
    <w:rsid w:val="005D1FEB"/>
    <w:rsid w:val="005D3324"/>
    <w:rsid w:val="005D62F9"/>
    <w:rsid w:val="005E0981"/>
    <w:rsid w:val="005E64EF"/>
    <w:rsid w:val="005F0C94"/>
    <w:rsid w:val="005F198D"/>
    <w:rsid w:val="005F462B"/>
    <w:rsid w:val="005F5278"/>
    <w:rsid w:val="005F59FC"/>
    <w:rsid w:val="006058E5"/>
    <w:rsid w:val="00610591"/>
    <w:rsid w:val="0061091D"/>
    <w:rsid w:val="006109B4"/>
    <w:rsid w:val="00615A10"/>
    <w:rsid w:val="00616F91"/>
    <w:rsid w:val="00617754"/>
    <w:rsid w:val="00622F8B"/>
    <w:rsid w:val="00623D8F"/>
    <w:rsid w:val="0062690D"/>
    <w:rsid w:val="00627D55"/>
    <w:rsid w:val="006319CF"/>
    <w:rsid w:val="00635A2E"/>
    <w:rsid w:val="00636F20"/>
    <w:rsid w:val="00636F5A"/>
    <w:rsid w:val="00640761"/>
    <w:rsid w:val="0065025C"/>
    <w:rsid w:val="0065357D"/>
    <w:rsid w:val="00657EB1"/>
    <w:rsid w:val="0066423E"/>
    <w:rsid w:val="0066475E"/>
    <w:rsid w:val="006906FB"/>
    <w:rsid w:val="0069474B"/>
    <w:rsid w:val="006A1B50"/>
    <w:rsid w:val="006B0743"/>
    <w:rsid w:val="006B24F0"/>
    <w:rsid w:val="006B4929"/>
    <w:rsid w:val="006C3FCD"/>
    <w:rsid w:val="006D0615"/>
    <w:rsid w:val="006D1640"/>
    <w:rsid w:val="006D463B"/>
    <w:rsid w:val="006D576D"/>
    <w:rsid w:val="006E3458"/>
    <w:rsid w:val="006E6C7E"/>
    <w:rsid w:val="006F01F3"/>
    <w:rsid w:val="006F0CE9"/>
    <w:rsid w:val="006F1F5C"/>
    <w:rsid w:val="00704BE5"/>
    <w:rsid w:val="0070717F"/>
    <w:rsid w:val="007073AC"/>
    <w:rsid w:val="00712151"/>
    <w:rsid w:val="00725638"/>
    <w:rsid w:val="00727712"/>
    <w:rsid w:val="00732FA0"/>
    <w:rsid w:val="007337EE"/>
    <w:rsid w:val="00737596"/>
    <w:rsid w:val="0073778F"/>
    <w:rsid w:val="00743337"/>
    <w:rsid w:val="007436DC"/>
    <w:rsid w:val="0074539D"/>
    <w:rsid w:val="007504F6"/>
    <w:rsid w:val="007574FC"/>
    <w:rsid w:val="0076021D"/>
    <w:rsid w:val="0076677F"/>
    <w:rsid w:val="00766B2B"/>
    <w:rsid w:val="00771ADC"/>
    <w:rsid w:val="00776D44"/>
    <w:rsid w:val="00781F50"/>
    <w:rsid w:val="00786591"/>
    <w:rsid w:val="007871DE"/>
    <w:rsid w:val="007A6DBB"/>
    <w:rsid w:val="007B401C"/>
    <w:rsid w:val="007C445C"/>
    <w:rsid w:val="007C4972"/>
    <w:rsid w:val="007C5F26"/>
    <w:rsid w:val="007C74EB"/>
    <w:rsid w:val="007D198E"/>
    <w:rsid w:val="007D4ED9"/>
    <w:rsid w:val="007D5C35"/>
    <w:rsid w:val="007D5D62"/>
    <w:rsid w:val="007D62DA"/>
    <w:rsid w:val="007D75F1"/>
    <w:rsid w:val="007E0AD6"/>
    <w:rsid w:val="007E7132"/>
    <w:rsid w:val="007E74E8"/>
    <w:rsid w:val="007E7638"/>
    <w:rsid w:val="007F5546"/>
    <w:rsid w:val="00800E12"/>
    <w:rsid w:val="00805DD5"/>
    <w:rsid w:val="008076E1"/>
    <w:rsid w:val="008114C9"/>
    <w:rsid w:val="00822E58"/>
    <w:rsid w:val="008277E7"/>
    <w:rsid w:val="0083488C"/>
    <w:rsid w:val="00841E6C"/>
    <w:rsid w:val="00845C20"/>
    <w:rsid w:val="008529BC"/>
    <w:rsid w:val="00852E17"/>
    <w:rsid w:val="008534A7"/>
    <w:rsid w:val="00860237"/>
    <w:rsid w:val="00867CFF"/>
    <w:rsid w:val="0087412E"/>
    <w:rsid w:val="0087455F"/>
    <w:rsid w:val="0088317A"/>
    <w:rsid w:val="00885825"/>
    <w:rsid w:val="008914CE"/>
    <w:rsid w:val="008A2147"/>
    <w:rsid w:val="008A447A"/>
    <w:rsid w:val="008B32CD"/>
    <w:rsid w:val="008C6878"/>
    <w:rsid w:val="008D0809"/>
    <w:rsid w:val="008D22A8"/>
    <w:rsid w:val="008D7A30"/>
    <w:rsid w:val="008E2134"/>
    <w:rsid w:val="008F13AA"/>
    <w:rsid w:val="008F2D1E"/>
    <w:rsid w:val="008F74F1"/>
    <w:rsid w:val="009050B8"/>
    <w:rsid w:val="009159BE"/>
    <w:rsid w:val="009261DD"/>
    <w:rsid w:val="00934E48"/>
    <w:rsid w:val="009424BE"/>
    <w:rsid w:val="00947448"/>
    <w:rsid w:val="00951705"/>
    <w:rsid w:val="00956917"/>
    <w:rsid w:val="00963D18"/>
    <w:rsid w:val="00966116"/>
    <w:rsid w:val="00971EF4"/>
    <w:rsid w:val="00985667"/>
    <w:rsid w:val="00993B70"/>
    <w:rsid w:val="009967E6"/>
    <w:rsid w:val="009A4882"/>
    <w:rsid w:val="009A6449"/>
    <w:rsid w:val="009B1FF8"/>
    <w:rsid w:val="009B3BF2"/>
    <w:rsid w:val="009B6B2A"/>
    <w:rsid w:val="009B75FC"/>
    <w:rsid w:val="009C0528"/>
    <w:rsid w:val="009C1A5E"/>
    <w:rsid w:val="009C316E"/>
    <w:rsid w:val="009C4DF5"/>
    <w:rsid w:val="009D014C"/>
    <w:rsid w:val="009D5E35"/>
    <w:rsid w:val="009D62FB"/>
    <w:rsid w:val="009E1288"/>
    <w:rsid w:val="009F0459"/>
    <w:rsid w:val="009F15AD"/>
    <w:rsid w:val="009F15B8"/>
    <w:rsid w:val="009F2FE4"/>
    <w:rsid w:val="009F32DB"/>
    <w:rsid w:val="009F4203"/>
    <w:rsid w:val="00A02BCE"/>
    <w:rsid w:val="00A03089"/>
    <w:rsid w:val="00A04F5F"/>
    <w:rsid w:val="00A053D2"/>
    <w:rsid w:val="00A06801"/>
    <w:rsid w:val="00A10CCF"/>
    <w:rsid w:val="00A1386A"/>
    <w:rsid w:val="00A17BAF"/>
    <w:rsid w:val="00A25238"/>
    <w:rsid w:val="00A267AD"/>
    <w:rsid w:val="00A329BC"/>
    <w:rsid w:val="00A35411"/>
    <w:rsid w:val="00A3709F"/>
    <w:rsid w:val="00A42C89"/>
    <w:rsid w:val="00A51FC5"/>
    <w:rsid w:val="00A5440F"/>
    <w:rsid w:val="00A55B61"/>
    <w:rsid w:val="00A6095D"/>
    <w:rsid w:val="00A614EF"/>
    <w:rsid w:val="00A650D0"/>
    <w:rsid w:val="00A7151C"/>
    <w:rsid w:val="00A75C16"/>
    <w:rsid w:val="00A81FEA"/>
    <w:rsid w:val="00A97607"/>
    <w:rsid w:val="00AB0BEE"/>
    <w:rsid w:val="00AB71A1"/>
    <w:rsid w:val="00AC3180"/>
    <w:rsid w:val="00AC3985"/>
    <w:rsid w:val="00AC5926"/>
    <w:rsid w:val="00AD5C08"/>
    <w:rsid w:val="00AD770A"/>
    <w:rsid w:val="00AE08B5"/>
    <w:rsid w:val="00AE0AF0"/>
    <w:rsid w:val="00AE4F0F"/>
    <w:rsid w:val="00AE7D59"/>
    <w:rsid w:val="00AF3663"/>
    <w:rsid w:val="00AF4E08"/>
    <w:rsid w:val="00AF526B"/>
    <w:rsid w:val="00AF5E89"/>
    <w:rsid w:val="00B0013D"/>
    <w:rsid w:val="00B00496"/>
    <w:rsid w:val="00B02B74"/>
    <w:rsid w:val="00B145F7"/>
    <w:rsid w:val="00B23F43"/>
    <w:rsid w:val="00B23FE2"/>
    <w:rsid w:val="00B307EB"/>
    <w:rsid w:val="00B341BE"/>
    <w:rsid w:val="00B41569"/>
    <w:rsid w:val="00B416DF"/>
    <w:rsid w:val="00B45920"/>
    <w:rsid w:val="00B46BD4"/>
    <w:rsid w:val="00B56831"/>
    <w:rsid w:val="00B57803"/>
    <w:rsid w:val="00B62A4B"/>
    <w:rsid w:val="00B650CC"/>
    <w:rsid w:val="00B66B15"/>
    <w:rsid w:val="00B67EAE"/>
    <w:rsid w:val="00B72158"/>
    <w:rsid w:val="00B828CC"/>
    <w:rsid w:val="00B8322F"/>
    <w:rsid w:val="00B84DFB"/>
    <w:rsid w:val="00B8586E"/>
    <w:rsid w:val="00B873A2"/>
    <w:rsid w:val="00B90C36"/>
    <w:rsid w:val="00B944CB"/>
    <w:rsid w:val="00B94E97"/>
    <w:rsid w:val="00B96E30"/>
    <w:rsid w:val="00BA16DE"/>
    <w:rsid w:val="00BA2A5E"/>
    <w:rsid w:val="00BA4DDF"/>
    <w:rsid w:val="00BA5006"/>
    <w:rsid w:val="00BB06FA"/>
    <w:rsid w:val="00BC28E0"/>
    <w:rsid w:val="00BC70CC"/>
    <w:rsid w:val="00BD70E8"/>
    <w:rsid w:val="00BE6655"/>
    <w:rsid w:val="00BF5394"/>
    <w:rsid w:val="00BF6530"/>
    <w:rsid w:val="00BF7478"/>
    <w:rsid w:val="00C057D1"/>
    <w:rsid w:val="00C11835"/>
    <w:rsid w:val="00C209B9"/>
    <w:rsid w:val="00C24DE8"/>
    <w:rsid w:val="00C33C89"/>
    <w:rsid w:val="00C41BF5"/>
    <w:rsid w:val="00C46C94"/>
    <w:rsid w:val="00C64D14"/>
    <w:rsid w:val="00C650F9"/>
    <w:rsid w:val="00C65F06"/>
    <w:rsid w:val="00C66FB2"/>
    <w:rsid w:val="00C703BD"/>
    <w:rsid w:val="00C7309F"/>
    <w:rsid w:val="00C73822"/>
    <w:rsid w:val="00C739D5"/>
    <w:rsid w:val="00C80C66"/>
    <w:rsid w:val="00C839C3"/>
    <w:rsid w:val="00C962FB"/>
    <w:rsid w:val="00CA26FF"/>
    <w:rsid w:val="00CA4756"/>
    <w:rsid w:val="00CB2CD6"/>
    <w:rsid w:val="00CB4774"/>
    <w:rsid w:val="00CB4CC2"/>
    <w:rsid w:val="00CC2C3A"/>
    <w:rsid w:val="00CC2FFE"/>
    <w:rsid w:val="00CC32A8"/>
    <w:rsid w:val="00CE0B4D"/>
    <w:rsid w:val="00CE2E5D"/>
    <w:rsid w:val="00CE305C"/>
    <w:rsid w:val="00CE71C7"/>
    <w:rsid w:val="00CF2C80"/>
    <w:rsid w:val="00CF3E31"/>
    <w:rsid w:val="00D01B9D"/>
    <w:rsid w:val="00D10D69"/>
    <w:rsid w:val="00D272F5"/>
    <w:rsid w:val="00D276EF"/>
    <w:rsid w:val="00D31422"/>
    <w:rsid w:val="00D329BE"/>
    <w:rsid w:val="00D34BB0"/>
    <w:rsid w:val="00D411C1"/>
    <w:rsid w:val="00D4223E"/>
    <w:rsid w:val="00D4224F"/>
    <w:rsid w:val="00D67C3D"/>
    <w:rsid w:val="00D701DD"/>
    <w:rsid w:val="00D70B2F"/>
    <w:rsid w:val="00D7163A"/>
    <w:rsid w:val="00D74A9D"/>
    <w:rsid w:val="00D77D2C"/>
    <w:rsid w:val="00D82902"/>
    <w:rsid w:val="00D860E4"/>
    <w:rsid w:val="00D94A44"/>
    <w:rsid w:val="00D978CF"/>
    <w:rsid w:val="00DA3A18"/>
    <w:rsid w:val="00DA6B9E"/>
    <w:rsid w:val="00DB34BA"/>
    <w:rsid w:val="00DB4A66"/>
    <w:rsid w:val="00DC61B6"/>
    <w:rsid w:val="00DD44AA"/>
    <w:rsid w:val="00DD52D0"/>
    <w:rsid w:val="00DD542D"/>
    <w:rsid w:val="00DD559A"/>
    <w:rsid w:val="00DD60DD"/>
    <w:rsid w:val="00DD6430"/>
    <w:rsid w:val="00DE0E98"/>
    <w:rsid w:val="00DE39A9"/>
    <w:rsid w:val="00DF4842"/>
    <w:rsid w:val="00DF57ED"/>
    <w:rsid w:val="00E05EA0"/>
    <w:rsid w:val="00E17940"/>
    <w:rsid w:val="00E21FD0"/>
    <w:rsid w:val="00E23A06"/>
    <w:rsid w:val="00E2485C"/>
    <w:rsid w:val="00E31979"/>
    <w:rsid w:val="00E33739"/>
    <w:rsid w:val="00E340B5"/>
    <w:rsid w:val="00E43BF9"/>
    <w:rsid w:val="00E44EDF"/>
    <w:rsid w:val="00E53291"/>
    <w:rsid w:val="00E53AF6"/>
    <w:rsid w:val="00E54097"/>
    <w:rsid w:val="00E619AB"/>
    <w:rsid w:val="00E63819"/>
    <w:rsid w:val="00E649F2"/>
    <w:rsid w:val="00E67692"/>
    <w:rsid w:val="00E70192"/>
    <w:rsid w:val="00E74D6A"/>
    <w:rsid w:val="00E874FB"/>
    <w:rsid w:val="00E93D05"/>
    <w:rsid w:val="00E94588"/>
    <w:rsid w:val="00EA1570"/>
    <w:rsid w:val="00EA2C3F"/>
    <w:rsid w:val="00EA5F51"/>
    <w:rsid w:val="00EB1247"/>
    <w:rsid w:val="00EB53B1"/>
    <w:rsid w:val="00EB5AF9"/>
    <w:rsid w:val="00EB7B31"/>
    <w:rsid w:val="00EC180B"/>
    <w:rsid w:val="00EC1814"/>
    <w:rsid w:val="00EC35A5"/>
    <w:rsid w:val="00EC3D5C"/>
    <w:rsid w:val="00EC6CC0"/>
    <w:rsid w:val="00ED133C"/>
    <w:rsid w:val="00ED1D08"/>
    <w:rsid w:val="00ED455D"/>
    <w:rsid w:val="00ED70E9"/>
    <w:rsid w:val="00EE11ED"/>
    <w:rsid w:val="00EE2540"/>
    <w:rsid w:val="00EE59ED"/>
    <w:rsid w:val="00EE7EE5"/>
    <w:rsid w:val="00F00C7C"/>
    <w:rsid w:val="00F03293"/>
    <w:rsid w:val="00F056C2"/>
    <w:rsid w:val="00F062A5"/>
    <w:rsid w:val="00F06AE1"/>
    <w:rsid w:val="00F074DA"/>
    <w:rsid w:val="00F0754E"/>
    <w:rsid w:val="00F1158A"/>
    <w:rsid w:val="00F13907"/>
    <w:rsid w:val="00F13F73"/>
    <w:rsid w:val="00F14751"/>
    <w:rsid w:val="00F27EB5"/>
    <w:rsid w:val="00F31961"/>
    <w:rsid w:val="00F3711B"/>
    <w:rsid w:val="00F40502"/>
    <w:rsid w:val="00F55A19"/>
    <w:rsid w:val="00F60906"/>
    <w:rsid w:val="00F623B6"/>
    <w:rsid w:val="00F636A5"/>
    <w:rsid w:val="00F63B2E"/>
    <w:rsid w:val="00F71242"/>
    <w:rsid w:val="00F7371D"/>
    <w:rsid w:val="00F76680"/>
    <w:rsid w:val="00F76943"/>
    <w:rsid w:val="00F77C9C"/>
    <w:rsid w:val="00F8079D"/>
    <w:rsid w:val="00F92A0F"/>
    <w:rsid w:val="00FA6D3D"/>
    <w:rsid w:val="00FA70F8"/>
    <w:rsid w:val="00FA7740"/>
    <w:rsid w:val="00FB1462"/>
    <w:rsid w:val="00FB155A"/>
    <w:rsid w:val="00FB4D7A"/>
    <w:rsid w:val="00FC650E"/>
    <w:rsid w:val="00FD2911"/>
    <w:rsid w:val="00FD557C"/>
    <w:rsid w:val="00FE3FB3"/>
    <w:rsid w:val="00FE4796"/>
    <w:rsid w:val="00FE7F2D"/>
    <w:rsid w:val="00FF037C"/>
    <w:rsid w:val="00FF1D30"/>
    <w:rsid w:val="00FF6530"/>
    <w:rsid w:val="00FF71A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932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2CD"/>
  </w:style>
  <w:style w:type="paragraph" w:styleId="Heading1">
    <w:name w:val="heading 1"/>
    <w:basedOn w:val="Normal"/>
    <w:link w:val="Heading1Char"/>
    <w:uiPriority w:val="9"/>
    <w:qFormat/>
    <w:rsid w:val="00B67E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337221"/>
    <w:pPr>
      <w:spacing w:before="100" w:beforeAutospacing="1" w:after="100" w:afterAutospacing="1" w:line="240" w:lineRule="auto"/>
      <w:ind w:left="720"/>
      <w:jc w:val="both"/>
    </w:pPr>
    <w:rPr>
      <w:rFonts w:ascii="Times New Roman" w:eastAsia="Times New Roman" w:hAnsi="Times New Roman" w:cs="Times New Roman"/>
      <w:sz w:val="24"/>
      <w:szCs w:val="24"/>
    </w:rPr>
  </w:style>
  <w:style w:type="paragraph" w:styleId="ListParagraph">
    <w:name w:val="List Paragraph"/>
    <w:basedOn w:val="Normal"/>
    <w:uiPriority w:val="34"/>
    <w:qFormat/>
    <w:rsid w:val="007C74EB"/>
    <w:pPr>
      <w:spacing w:before="100" w:beforeAutospacing="1" w:after="0" w:afterAutospacing="1" w:line="240" w:lineRule="auto"/>
      <w:ind w:left="720"/>
      <w:contextualSpacing/>
      <w:jc w:val="both"/>
    </w:pPr>
    <w:rPr>
      <w:rFonts w:ascii="Times New Roman" w:eastAsia="Times New Roman" w:hAnsi="Times New Roman" w:cs="Times New Roman"/>
      <w:sz w:val="24"/>
      <w:szCs w:val="24"/>
    </w:rPr>
  </w:style>
  <w:style w:type="paragraph" w:customStyle="1" w:styleId="Default">
    <w:name w:val="Default"/>
    <w:rsid w:val="00364286"/>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2B1A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A2B"/>
    <w:rPr>
      <w:rFonts w:ascii="Tahoma" w:hAnsi="Tahoma" w:cs="Tahoma"/>
      <w:sz w:val="16"/>
      <w:szCs w:val="16"/>
    </w:rPr>
  </w:style>
  <w:style w:type="character" w:customStyle="1" w:styleId="scientificmarkup">
    <w:name w:val="scientificmarkup"/>
    <w:basedOn w:val="DefaultParagraphFont"/>
    <w:rsid w:val="00C209B9"/>
  </w:style>
  <w:style w:type="character" w:customStyle="1" w:styleId="apple-converted-space">
    <w:name w:val="apple-converted-space"/>
    <w:basedOn w:val="DefaultParagraphFont"/>
    <w:rsid w:val="009F32DB"/>
  </w:style>
  <w:style w:type="character" w:styleId="Hyperlink">
    <w:name w:val="Hyperlink"/>
    <w:basedOn w:val="DefaultParagraphFont"/>
    <w:uiPriority w:val="99"/>
    <w:rsid w:val="009F32DB"/>
    <w:rPr>
      <w:color w:val="0000FF"/>
      <w:u w:val="single"/>
    </w:rPr>
  </w:style>
  <w:style w:type="paragraph" w:styleId="Header">
    <w:name w:val="header"/>
    <w:basedOn w:val="Normal"/>
    <w:link w:val="HeaderChar"/>
    <w:uiPriority w:val="99"/>
    <w:semiHidden/>
    <w:unhideWhenUsed/>
    <w:rsid w:val="00A068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06801"/>
  </w:style>
  <w:style w:type="paragraph" w:styleId="Footer">
    <w:name w:val="footer"/>
    <w:basedOn w:val="Normal"/>
    <w:link w:val="FooterChar"/>
    <w:uiPriority w:val="99"/>
    <w:unhideWhenUsed/>
    <w:rsid w:val="00A068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801"/>
  </w:style>
  <w:style w:type="character" w:customStyle="1" w:styleId="A5">
    <w:name w:val="A5"/>
    <w:uiPriority w:val="99"/>
    <w:rsid w:val="00D01B9D"/>
    <w:rPr>
      <w:b/>
      <w:bCs/>
      <w:color w:val="000000"/>
      <w:sz w:val="28"/>
      <w:szCs w:val="28"/>
    </w:rPr>
  </w:style>
  <w:style w:type="character" w:customStyle="1" w:styleId="A4">
    <w:name w:val="A4"/>
    <w:uiPriority w:val="99"/>
    <w:rsid w:val="005033A1"/>
    <w:rPr>
      <w:b/>
      <w:bCs/>
      <w:color w:val="000000"/>
      <w:sz w:val="36"/>
      <w:szCs w:val="36"/>
    </w:rPr>
  </w:style>
  <w:style w:type="character" w:customStyle="1" w:styleId="Heading1Char">
    <w:name w:val="Heading 1 Char"/>
    <w:basedOn w:val="DefaultParagraphFont"/>
    <w:link w:val="Heading1"/>
    <w:uiPriority w:val="9"/>
    <w:rsid w:val="00B67EAE"/>
    <w:rPr>
      <w:rFonts w:ascii="Times New Roman" w:eastAsia="Times New Roman" w:hAnsi="Times New Roman" w:cs="Times New Roman"/>
      <w:b/>
      <w:bCs/>
      <w:kern w:val="36"/>
      <w:sz w:val="48"/>
      <w:szCs w:val="48"/>
    </w:rPr>
  </w:style>
  <w:style w:type="character" w:styleId="LineNumber">
    <w:name w:val="line number"/>
    <w:basedOn w:val="DefaultParagraphFont"/>
    <w:uiPriority w:val="99"/>
    <w:semiHidden/>
    <w:unhideWhenUsed/>
    <w:rsid w:val="00F63B2E"/>
  </w:style>
  <w:style w:type="character" w:styleId="FollowedHyperlink">
    <w:name w:val="FollowedHyperlink"/>
    <w:basedOn w:val="DefaultParagraphFont"/>
    <w:uiPriority w:val="99"/>
    <w:semiHidden/>
    <w:unhideWhenUsed/>
    <w:rsid w:val="00EB1247"/>
    <w:rPr>
      <w:color w:val="800080" w:themeColor="followedHyperlink"/>
      <w:u w:val="single"/>
    </w:rPr>
  </w:style>
  <w:style w:type="table" w:styleId="TableGrid">
    <w:name w:val="Table Grid"/>
    <w:basedOn w:val="TableNormal"/>
    <w:uiPriority w:val="59"/>
    <w:rsid w:val="008D08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4246152">
      <w:bodyDiv w:val="1"/>
      <w:marLeft w:val="0"/>
      <w:marRight w:val="0"/>
      <w:marTop w:val="0"/>
      <w:marBottom w:val="0"/>
      <w:divBdr>
        <w:top w:val="none" w:sz="0" w:space="0" w:color="auto"/>
        <w:left w:val="none" w:sz="0" w:space="0" w:color="auto"/>
        <w:bottom w:val="none" w:sz="0" w:space="0" w:color="auto"/>
        <w:right w:val="none" w:sz="0" w:space="0" w:color="auto"/>
      </w:divBdr>
    </w:div>
    <w:div w:id="352728300">
      <w:bodyDiv w:val="1"/>
      <w:marLeft w:val="0"/>
      <w:marRight w:val="0"/>
      <w:marTop w:val="0"/>
      <w:marBottom w:val="0"/>
      <w:divBdr>
        <w:top w:val="none" w:sz="0" w:space="0" w:color="auto"/>
        <w:left w:val="none" w:sz="0" w:space="0" w:color="auto"/>
        <w:bottom w:val="none" w:sz="0" w:space="0" w:color="auto"/>
        <w:right w:val="none" w:sz="0" w:space="0" w:color="auto"/>
      </w:divBdr>
    </w:div>
    <w:div w:id="459108499">
      <w:bodyDiv w:val="1"/>
      <w:marLeft w:val="0"/>
      <w:marRight w:val="0"/>
      <w:marTop w:val="0"/>
      <w:marBottom w:val="0"/>
      <w:divBdr>
        <w:top w:val="none" w:sz="0" w:space="0" w:color="auto"/>
        <w:left w:val="none" w:sz="0" w:space="0" w:color="auto"/>
        <w:bottom w:val="none" w:sz="0" w:space="0" w:color="auto"/>
        <w:right w:val="none" w:sz="0" w:space="0" w:color="auto"/>
      </w:divBdr>
    </w:div>
    <w:div w:id="488401102">
      <w:bodyDiv w:val="1"/>
      <w:marLeft w:val="0"/>
      <w:marRight w:val="0"/>
      <w:marTop w:val="0"/>
      <w:marBottom w:val="0"/>
      <w:divBdr>
        <w:top w:val="none" w:sz="0" w:space="0" w:color="auto"/>
        <w:left w:val="none" w:sz="0" w:space="0" w:color="auto"/>
        <w:bottom w:val="none" w:sz="0" w:space="0" w:color="auto"/>
        <w:right w:val="none" w:sz="0" w:space="0" w:color="auto"/>
      </w:divBdr>
    </w:div>
    <w:div w:id="615331692">
      <w:bodyDiv w:val="1"/>
      <w:marLeft w:val="0"/>
      <w:marRight w:val="0"/>
      <w:marTop w:val="0"/>
      <w:marBottom w:val="0"/>
      <w:divBdr>
        <w:top w:val="none" w:sz="0" w:space="0" w:color="auto"/>
        <w:left w:val="none" w:sz="0" w:space="0" w:color="auto"/>
        <w:bottom w:val="none" w:sz="0" w:space="0" w:color="auto"/>
        <w:right w:val="none" w:sz="0" w:space="0" w:color="auto"/>
      </w:divBdr>
    </w:div>
    <w:div w:id="619191856">
      <w:bodyDiv w:val="1"/>
      <w:marLeft w:val="0"/>
      <w:marRight w:val="0"/>
      <w:marTop w:val="0"/>
      <w:marBottom w:val="0"/>
      <w:divBdr>
        <w:top w:val="none" w:sz="0" w:space="0" w:color="auto"/>
        <w:left w:val="none" w:sz="0" w:space="0" w:color="auto"/>
        <w:bottom w:val="none" w:sz="0" w:space="0" w:color="auto"/>
        <w:right w:val="none" w:sz="0" w:space="0" w:color="auto"/>
      </w:divBdr>
    </w:div>
    <w:div w:id="764500558">
      <w:bodyDiv w:val="1"/>
      <w:marLeft w:val="0"/>
      <w:marRight w:val="0"/>
      <w:marTop w:val="0"/>
      <w:marBottom w:val="0"/>
      <w:divBdr>
        <w:top w:val="none" w:sz="0" w:space="0" w:color="auto"/>
        <w:left w:val="none" w:sz="0" w:space="0" w:color="auto"/>
        <w:bottom w:val="none" w:sz="0" w:space="0" w:color="auto"/>
        <w:right w:val="none" w:sz="0" w:space="0" w:color="auto"/>
      </w:divBdr>
    </w:div>
    <w:div w:id="1143232527">
      <w:bodyDiv w:val="1"/>
      <w:marLeft w:val="0"/>
      <w:marRight w:val="0"/>
      <w:marTop w:val="0"/>
      <w:marBottom w:val="0"/>
      <w:divBdr>
        <w:top w:val="none" w:sz="0" w:space="0" w:color="auto"/>
        <w:left w:val="none" w:sz="0" w:space="0" w:color="auto"/>
        <w:bottom w:val="none" w:sz="0" w:space="0" w:color="auto"/>
        <w:right w:val="none" w:sz="0" w:space="0" w:color="auto"/>
      </w:divBdr>
    </w:div>
    <w:div w:id="1285313543">
      <w:bodyDiv w:val="1"/>
      <w:marLeft w:val="0"/>
      <w:marRight w:val="0"/>
      <w:marTop w:val="0"/>
      <w:marBottom w:val="0"/>
      <w:divBdr>
        <w:top w:val="none" w:sz="0" w:space="0" w:color="auto"/>
        <w:left w:val="none" w:sz="0" w:space="0" w:color="auto"/>
        <w:bottom w:val="none" w:sz="0" w:space="0" w:color="auto"/>
        <w:right w:val="none" w:sz="0" w:space="0" w:color="auto"/>
      </w:divBdr>
    </w:div>
    <w:div w:id="1494638751">
      <w:bodyDiv w:val="1"/>
      <w:marLeft w:val="0"/>
      <w:marRight w:val="0"/>
      <w:marTop w:val="0"/>
      <w:marBottom w:val="0"/>
      <w:divBdr>
        <w:top w:val="none" w:sz="0" w:space="0" w:color="auto"/>
        <w:left w:val="none" w:sz="0" w:space="0" w:color="auto"/>
        <w:bottom w:val="none" w:sz="0" w:space="0" w:color="auto"/>
        <w:right w:val="none" w:sz="0" w:space="0" w:color="auto"/>
      </w:divBdr>
    </w:div>
    <w:div w:id="1797749857">
      <w:bodyDiv w:val="1"/>
      <w:marLeft w:val="0"/>
      <w:marRight w:val="0"/>
      <w:marTop w:val="0"/>
      <w:marBottom w:val="0"/>
      <w:divBdr>
        <w:top w:val="none" w:sz="0" w:space="0" w:color="auto"/>
        <w:left w:val="none" w:sz="0" w:space="0" w:color="auto"/>
        <w:bottom w:val="none" w:sz="0" w:space="0" w:color="auto"/>
        <w:right w:val="none" w:sz="0" w:space="0" w:color="auto"/>
      </w:divBdr>
    </w:div>
    <w:div w:id="1881673353">
      <w:bodyDiv w:val="1"/>
      <w:marLeft w:val="0"/>
      <w:marRight w:val="0"/>
      <w:marTop w:val="0"/>
      <w:marBottom w:val="0"/>
      <w:divBdr>
        <w:top w:val="none" w:sz="0" w:space="0" w:color="auto"/>
        <w:left w:val="none" w:sz="0" w:space="0" w:color="auto"/>
        <w:bottom w:val="none" w:sz="0" w:space="0" w:color="auto"/>
        <w:right w:val="none" w:sz="0" w:space="0" w:color="auto"/>
      </w:divBdr>
    </w:div>
    <w:div w:id="1993176629">
      <w:bodyDiv w:val="1"/>
      <w:marLeft w:val="0"/>
      <w:marRight w:val="0"/>
      <w:marTop w:val="0"/>
      <w:marBottom w:val="0"/>
      <w:divBdr>
        <w:top w:val="none" w:sz="0" w:space="0" w:color="auto"/>
        <w:left w:val="none" w:sz="0" w:space="0" w:color="auto"/>
        <w:bottom w:val="none" w:sz="0" w:space="0" w:color="auto"/>
        <w:right w:val="none" w:sz="0" w:space="0" w:color="auto"/>
      </w:divBdr>
    </w:div>
    <w:div w:id="2141461365">
      <w:bodyDiv w:val="1"/>
      <w:marLeft w:val="0"/>
      <w:marRight w:val="0"/>
      <w:marTop w:val="0"/>
      <w:marBottom w:val="0"/>
      <w:divBdr>
        <w:top w:val="none" w:sz="0" w:space="0" w:color="auto"/>
        <w:left w:val="none" w:sz="0" w:space="0" w:color="auto"/>
        <w:bottom w:val="none" w:sz="0" w:space="0" w:color="auto"/>
        <w:right w:val="none" w:sz="0" w:space="0" w:color="auto"/>
      </w:divBdr>
    </w:div>
    <w:div w:id="214364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oinfo.sangita@gmail.com" TargetMode="External"/><Relationship Id="rId13" Type="http://schemas.openxmlformats.org/officeDocument/2006/relationships/header" Target="header1.xml"/><Relationship Id="rId18" Type="http://schemas.openxmlformats.org/officeDocument/2006/relationships/image" Target="media/image3.emf"/><Relationship Id="rId26" Type="http://schemas.openxmlformats.org/officeDocument/2006/relationships/hyperlink" Target="http://en.wikipedia.org/wiki/Redo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Office_PowerPoint_Presentation3.pptx"/><Relationship Id="rId34" Type="http://schemas.openxmlformats.org/officeDocument/2006/relationships/hyperlink" Target="mailto:bioinfo.sangita@gmail.com" TargetMode="External"/><Relationship Id="rId7" Type="http://schemas.openxmlformats.org/officeDocument/2006/relationships/endnotes" Target="endnotes.xml"/><Relationship Id="rId12" Type="http://schemas.openxmlformats.org/officeDocument/2006/relationships/hyperlink" Target="http://www.sciencepub.net/newyork" TargetMode="External"/><Relationship Id="rId17" Type="http://schemas.openxmlformats.org/officeDocument/2006/relationships/package" Target="embeddings/Microsoft_Office_PowerPoint_Presentation1.pptx"/><Relationship Id="rId25" Type="http://schemas.openxmlformats.org/officeDocument/2006/relationships/footer" Target="footer2.xml"/><Relationship Id="rId33" Type="http://schemas.openxmlformats.org/officeDocument/2006/relationships/hyperlink" Target="http://en.wikipedia.org/wiki/Oxidative_stres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yperlink" Target="http://en.wikipedia.org/wiki/Cataly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ntiwaribhu@gmail.com" TargetMode="External"/><Relationship Id="rId24" Type="http://schemas.openxmlformats.org/officeDocument/2006/relationships/header" Target="header2.xml"/><Relationship Id="rId32" Type="http://schemas.openxmlformats.org/officeDocument/2006/relationships/hyperlink" Target="http://en.wikipedia.org/wiki/Oxygen" TargetMode="External"/><Relationship Id="rId37" Type="http://schemas.openxmlformats.org/officeDocument/2006/relationships/hyperlink" Target="http://www.ncbi.nlm.nih.gov/pubmed/24696425"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package" Target="embeddings/Microsoft_Office_PowerPoint_Presentation4.pptx"/><Relationship Id="rId28" Type="http://schemas.openxmlformats.org/officeDocument/2006/relationships/hyperlink" Target="http://en.wikipedia.org/wiki/Enzyme" TargetMode="External"/><Relationship Id="rId36" Type="http://schemas.openxmlformats.org/officeDocument/2006/relationships/hyperlink" Target="mailto:kntiwaribhu@gmail.com" TargetMode="External"/><Relationship Id="rId10" Type="http://schemas.openxmlformats.org/officeDocument/2006/relationships/hyperlink" Target="mailto:swarnlatabhu12@gmail.com" TargetMode="External"/><Relationship Id="rId19" Type="http://schemas.openxmlformats.org/officeDocument/2006/relationships/package" Target="embeddings/Microsoft_Office_PowerPoint_Presentation2.pptx"/><Relationship Id="rId31" Type="http://schemas.openxmlformats.org/officeDocument/2006/relationships/hyperlink" Target="http://en.wikipedia.org/wiki/Water" TargetMode="External"/><Relationship Id="rId4" Type="http://schemas.openxmlformats.org/officeDocument/2006/relationships/settings" Target="settings.xml"/><Relationship Id="rId9" Type="http://schemas.openxmlformats.org/officeDocument/2006/relationships/hyperlink" Target="mailto:%20S" TargetMode="Externa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hyperlink" Target="http://en.wikipedia.org/wiki/Lipid" TargetMode="External"/><Relationship Id="rId30" Type="http://schemas.openxmlformats.org/officeDocument/2006/relationships/hyperlink" Target="http://en.wikipedia.org/wiki/Hydrogen_peroxide" TargetMode="External"/><Relationship Id="rId35" Type="http://schemas.openxmlformats.org/officeDocument/2006/relationships/hyperlink" Target="mailto:%20S"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137E3-1A31-49E9-B356-725609752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6414</Words>
  <Characters>36563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42892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SANGITA</dc:creator>
  <cp:lastModifiedBy>Administrator</cp:lastModifiedBy>
  <cp:revision>6</cp:revision>
  <cp:lastPrinted>2014-09-03T01:01:00Z</cp:lastPrinted>
  <dcterms:created xsi:type="dcterms:W3CDTF">2014-09-02T10:09:00Z</dcterms:created>
  <dcterms:modified xsi:type="dcterms:W3CDTF">2014-09-03T05:08:00Z</dcterms:modified>
</cp:coreProperties>
</file>