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tiff" ContentType="image/tif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4E9" w:rsidRPr="00BD5C89" w:rsidRDefault="004B64E9" w:rsidP="00BD5C89">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0"/>
        </w:rPr>
      </w:pPr>
      <w:r w:rsidRPr="00BD5C89">
        <w:rPr>
          <w:rFonts w:ascii="Times New Roman" w:eastAsia="Times New Roman" w:hAnsi="Times New Roman" w:cs="Times New Roman"/>
          <w:b/>
          <w:bCs/>
          <w:color w:val="000000"/>
          <w:sz w:val="20"/>
          <w:szCs w:val="20"/>
        </w:rPr>
        <w:t xml:space="preserve">The effect of </w:t>
      </w:r>
      <w:r w:rsidR="00404B18" w:rsidRPr="00BD5C89">
        <w:rPr>
          <w:rFonts w:ascii="Times New Roman" w:eastAsia="Times New Roman" w:hAnsi="Times New Roman" w:cs="Times New Roman"/>
          <w:b/>
          <w:bCs/>
          <w:color w:val="000000"/>
          <w:sz w:val="20"/>
          <w:szCs w:val="20"/>
        </w:rPr>
        <w:t>p</w:t>
      </w:r>
      <w:r w:rsidR="00DC4BF1" w:rsidRPr="00BD5C89">
        <w:rPr>
          <w:rFonts w:ascii="Times New Roman" w:eastAsia="Times New Roman" w:hAnsi="Times New Roman" w:cs="Times New Roman"/>
          <w:b/>
          <w:bCs/>
          <w:color w:val="000000"/>
          <w:sz w:val="20"/>
          <w:szCs w:val="20"/>
        </w:rPr>
        <w:t>-</w:t>
      </w:r>
      <w:proofErr w:type="spellStart"/>
      <w:r w:rsidR="00DC4BF1" w:rsidRPr="00BD5C89">
        <w:rPr>
          <w:rFonts w:ascii="Times New Roman" w:eastAsia="Times New Roman" w:hAnsi="Times New Roman" w:cs="Times New Roman"/>
          <w:b/>
          <w:bCs/>
          <w:color w:val="000000"/>
          <w:sz w:val="20"/>
          <w:szCs w:val="20"/>
        </w:rPr>
        <w:t>nitrophenylglycerol</w:t>
      </w:r>
      <w:proofErr w:type="spellEnd"/>
      <w:r w:rsidR="00DC4BF1" w:rsidRPr="00BD5C89">
        <w:rPr>
          <w:rFonts w:ascii="Times New Roman" w:eastAsia="Times New Roman" w:hAnsi="Times New Roman" w:cs="Times New Roman"/>
          <w:b/>
          <w:bCs/>
          <w:color w:val="000000"/>
          <w:sz w:val="20"/>
          <w:szCs w:val="20"/>
        </w:rPr>
        <w:t xml:space="preserve"> </w:t>
      </w:r>
      <w:r w:rsidRPr="00BD5C89">
        <w:rPr>
          <w:rFonts w:ascii="Times New Roman" w:eastAsia="Times New Roman" w:hAnsi="Times New Roman" w:cs="Times New Roman"/>
          <w:b/>
          <w:bCs/>
          <w:color w:val="000000"/>
          <w:sz w:val="20"/>
          <w:szCs w:val="20"/>
        </w:rPr>
        <w:t xml:space="preserve">on swarming and the </w:t>
      </w:r>
      <w:r w:rsidR="00375F80" w:rsidRPr="00BD5C89">
        <w:rPr>
          <w:rFonts w:ascii="Times New Roman" w:eastAsia="Times New Roman" w:hAnsi="Times New Roman" w:cs="Times New Roman"/>
          <w:b/>
          <w:bCs/>
          <w:color w:val="000000"/>
          <w:sz w:val="20"/>
          <w:szCs w:val="20"/>
        </w:rPr>
        <w:t>production</w:t>
      </w:r>
      <w:r w:rsidRPr="00BD5C89">
        <w:rPr>
          <w:rFonts w:ascii="Times New Roman" w:eastAsia="Times New Roman" w:hAnsi="Times New Roman" w:cs="Times New Roman"/>
          <w:b/>
          <w:bCs/>
          <w:color w:val="000000"/>
          <w:sz w:val="20"/>
          <w:szCs w:val="20"/>
        </w:rPr>
        <w:t xml:space="preserve"> of some virulence factors in </w:t>
      </w:r>
      <w:r w:rsidRPr="00BD5C89">
        <w:rPr>
          <w:rFonts w:ascii="Times New Roman" w:eastAsia="Times New Roman" w:hAnsi="Times New Roman" w:cs="Times New Roman"/>
          <w:b/>
          <w:bCs/>
          <w:i/>
          <w:iCs/>
          <w:color w:val="000000"/>
          <w:sz w:val="20"/>
          <w:szCs w:val="20"/>
        </w:rPr>
        <w:t xml:space="preserve">Proteus </w:t>
      </w:r>
      <w:proofErr w:type="spellStart"/>
      <w:r w:rsidRPr="00BD5C89">
        <w:rPr>
          <w:rFonts w:ascii="Times New Roman" w:eastAsia="Times New Roman" w:hAnsi="Times New Roman" w:cs="Times New Roman"/>
          <w:b/>
          <w:bCs/>
          <w:i/>
          <w:iCs/>
          <w:color w:val="000000"/>
          <w:sz w:val="20"/>
          <w:szCs w:val="20"/>
        </w:rPr>
        <w:t>vulgaris</w:t>
      </w:r>
      <w:proofErr w:type="spellEnd"/>
    </w:p>
    <w:p w:rsidR="004B64E9" w:rsidRPr="00BD5C89" w:rsidRDefault="004B64E9" w:rsidP="00BD5C89">
      <w:pPr>
        <w:autoSpaceDE w:val="0"/>
        <w:autoSpaceDN w:val="0"/>
        <w:adjustRightInd w:val="0"/>
        <w:snapToGrid w:val="0"/>
        <w:spacing w:after="0" w:line="240" w:lineRule="auto"/>
        <w:jc w:val="center"/>
        <w:rPr>
          <w:rFonts w:ascii="Times New Roman" w:eastAsia="Times New Roman" w:hAnsi="Times New Roman" w:cs="Times New Roman"/>
          <w:b/>
          <w:bCs/>
          <w:i/>
          <w:iCs/>
          <w:color w:val="000000"/>
          <w:sz w:val="20"/>
          <w:szCs w:val="20"/>
        </w:rPr>
      </w:pPr>
    </w:p>
    <w:p w:rsidR="004B64E9" w:rsidRPr="00BD5C89" w:rsidRDefault="004B64E9" w:rsidP="00BD5C89">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0"/>
        </w:rPr>
      </w:pPr>
      <w:r w:rsidRPr="00BD5C89">
        <w:rPr>
          <w:rFonts w:ascii="Times New Roman" w:eastAsia="Times New Roman" w:hAnsi="Times New Roman" w:cs="Times New Roman"/>
          <w:bCs/>
          <w:color w:val="000000"/>
          <w:sz w:val="20"/>
          <w:szCs w:val="20"/>
        </w:rPr>
        <w:t>Mohammed Ghaidaa</w:t>
      </w:r>
      <w:r w:rsidRPr="00BD5C89">
        <w:rPr>
          <w:rFonts w:ascii="Times New Roman" w:hAnsi="Times New Roman" w:cs="Times New Roman"/>
          <w:iCs/>
          <w:sz w:val="20"/>
          <w:szCs w:val="20"/>
        </w:rPr>
        <w:t>¹*,</w:t>
      </w:r>
      <w:r w:rsidRPr="00BD5C89">
        <w:rPr>
          <w:rFonts w:ascii="Times New Roman" w:eastAsia="Times New Roman" w:hAnsi="Times New Roman" w:cs="Times New Roman"/>
          <w:bCs/>
          <w:color w:val="000000"/>
          <w:sz w:val="20"/>
          <w:szCs w:val="20"/>
        </w:rPr>
        <w:t xml:space="preserve"> Wang Yanchang¹, and Hindi Abdallah²</w:t>
      </w:r>
    </w:p>
    <w:p w:rsidR="004B64E9" w:rsidRPr="00BD5C89" w:rsidRDefault="004B64E9" w:rsidP="00BD5C89">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0"/>
        </w:rPr>
      </w:pPr>
    </w:p>
    <w:p w:rsidR="004B64E9" w:rsidRPr="00BD5C89" w:rsidRDefault="004B64E9" w:rsidP="00BD5C89">
      <w:pPr>
        <w:autoSpaceDE w:val="0"/>
        <w:autoSpaceDN w:val="0"/>
        <w:adjustRightInd w:val="0"/>
        <w:snapToGrid w:val="0"/>
        <w:spacing w:after="0" w:line="240" w:lineRule="auto"/>
        <w:jc w:val="center"/>
        <w:rPr>
          <w:rFonts w:ascii="Times New Roman" w:hAnsi="Times New Roman" w:cs="Times New Roman"/>
          <w:sz w:val="20"/>
          <w:szCs w:val="20"/>
        </w:rPr>
      </w:pPr>
      <w:r w:rsidRPr="00BD5C89">
        <w:rPr>
          <w:rFonts w:ascii="Times New Roman" w:hAnsi="Times New Roman" w:cs="Times New Roman"/>
          <w:sz w:val="20"/>
          <w:szCs w:val="20"/>
        </w:rPr>
        <w:t>¹Department of Biomedical Sciences, College of Medicine, Florida State University, Tallahassee, Florida.</w:t>
      </w:r>
    </w:p>
    <w:p w:rsidR="004B64E9" w:rsidRPr="00BD5C89" w:rsidRDefault="004B64E9" w:rsidP="00BD5C89">
      <w:pPr>
        <w:autoSpaceDE w:val="0"/>
        <w:autoSpaceDN w:val="0"/>
        <w:adjustRightInd w:val="0"/>
        <w:snapToGrid w:val="0"/>
        <w:spacing w:after="0" w:line="240" w:lineRule="auto"/>
        <w:jc w:val="center"/>
        <w:rPr>
          <w:rFonts w:ascii="Times New Roman" w:hAnsi="Times New Roman" w:cs="Times New Roman"/>
          <w:sz w:val="20"/>
          <w:szCs w:val="20"/>
        </w:rPr>
      </w:pPr>
      <w:r w:rsidRPr="00BD5C89">
        <w:rPr>
          <w:rFonts w:ascii="Times New Roman" w:hAnsi="Times New Roman" w:cs="Times New Roman"/>
          <w:sz w:val="20"/>
          <w:szCs w:val="20"/>
        </w:rPr>
        <w:t>²</w:t>
      </w:r>
      <w:r w:rsidR="00375F80" w:rsidRPr="00BD5C89">
        <w:rPr>
          <w:rFonts w:ascii="Times New Roman" w:hAnsi="Times New Roman" w:cs="Times New Roman"/>
          <w:sz w:val="20"/>
          <w:szCs w:val="20"/>
        </w:rPr>
        <w:t>Biology</w:t>
      </w:r>
      <w:r w:rsidRPr="00BD5C89">
        <w:rPr>
          <w:rFonts w:ascii="Times New Roman" w:hAnsi="Times New Roman" w:cs="Times New Roman"/>
          <w:sz w:val="20"/>
          <w:szCs w:val="20"/>
        </w:rPr>
        <w:t xml:space="preserve"> Department of Science College, Babylon University, </w:t>
      </w:r>
      <w:proofErr w:type="spellStart"/>
      <w:r w:rsidRPr="00BD5C89">
        <w:rPr>
          <w:rFonts w:ascii="Times New Roman" w:hAnsi="Times New Roman" w:cs="Times New Roman"/>
          <w:sz w:val="20"/>
          <w:szCs w:val="20"/>
        </w:rPr>
        <w:t>Babil</w:t>
      </w:r>
      <w:proofErr w:type="spellEnd"/>
      <w:r w:rsidRPr="00BD5C89">
        <w:rPr>
          <w:rFonts w:ascii="Times New Roman" w:hAnsi="Times New Roman" w:cs="Times New Roman"/>
          <w:sz w:val="20"/>
          <w:szCs w:val="20"/>
        </w:rPr>
        <w:t>, Iraq</w:t>
      </w:r>
    </w:p>
    <w:p w:rsidR="004B64E9" w:rsidRPr="00BD5C89" w:rsidRDefault="004B64E9" w:rsidP="00BD5C89">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0"/>
        </w:rPr>
      </w:pPr>
      <w:r w:rsidRPr="00BD5C89">
        <w:rPr>
          <w:rFonts w:ascii="Times New Roman" w:hAnsi="Times New Roman" w:cs="Times New Roman"/>
          <w:iCs/>
          <w:sz w:val="20"/>
          <w:szCs w:val="20"/>
        </w:rPr>
        <w:t>*</w:t>
      </w:r>
      <w:r w:rsidRPr="00BD5C89">
        <w:rPr>
          <w:rFonts w:ascii="Times New Roman" w:eastAsia="Times New Roman" w:hAnsi="Times New Roman" w:cs="Times New Roman"/>
          <w:bCs/>
          <w:color w:val="000000"/>
          <w:sz w:val="20"/>
          <w:szCs w:val="20"/>
        </w:rPr>
        <w:t>Email:</w:t>
      </w:r>
      <w:r w:rsidR="00BD5C89" w:rsidRPr="00BD5C89">
        <w:rPr>
          <w:rFonts w:ascii="Times New Roman" w:eastAsia="Times New Roman" w:hAnsi="Times New Roman" w:cs="Times New Roman"/>
          <w:bCs/>
          <w:color w:val="000000"/>
          <w:sz w:val="20"/>
          <w:szCs w:val="20"/>
        </w:rPr>
        <w:t xml:space="preserve"> </w:t>
      </w:r>
      <w:hyperlink r:id="rId8" w:history="1">
        <w:r w:rsidR="00BD5C89" w:rsidRPr="00BD5C89">
          <w:rPr>
            <w:rStyle w:val="Hyperlink"/>
            <w:rFonts w:ascii="Times New Roman" w:eastAsia="Times New Roman" w:hAnsi="Times New Roman" w:cs="Times New Roman"/>
            <w:bCs/>
            <w:sz w:val="20"/>
            <w:szCs w:val="20"/>
          </w:rPr>
          <w:t>ghaidaam@ymail.com</w:t>
        </w:r>
      </w:hyperlink>
      <w:r w:rsidR="00BD5C89" w:rsidRPr="00BD5C89">
        <w:rPr>
          <w:rFonts w:ascii="Times New Roman" w:eastAsia="Times New Roman" w:hAnsi="Times New Roman" w:cs="Times New Roman"/>
          <w:bCs/>
          <w:color w:val="000000"/>
          <w:sz w:val="20"/>
          <w:szCs w:val="20"/>
        </w:rPr>
        <w:t xml:space="preserve"> </w:t>
      </w:r>
    </w:p>
    <w:p w:rsidR="004B64E9" w:rsidRPr="00BD5C89" w:rsidRDefault="004B64E9" w:rsidP="00BD5C89">
      <w:pPr>
        <w:autoSpaceDE w:val="0"/>
        <w:autoSpaceDN w:val="0"/>
        <w:adjustRightInd w:val="0"/>
        <w:snapToGrid w:val="0"/>
        <w:spacing w:after="0" w:line="240" w:lineRule="auto"/>
        <w:jc w:val="both"/>
        <w:rPr>
          <w:rFonts w:ascii="Times New Roman" w:eastAsia="Times New Roman" w:hAnsi="Times New Roman" w:cs="Times New Roman"/>
          <w:b/>
          <w:bCs/>
          <w:color w:val="000000"/>
          <w:sz w:val="20"/>
          <w:szCs w:val="20"/>
        </w:rPr>
      </w:pPr>
    </w:p>
    <w:p w:rsidR="0012646D" w:rsidRPr="00BD5C89" w:rsidRDefault="004B64E9" w:rsidP="00BD5C89">
      <w:pPr>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BD5C89">
        <w:rPr>
          <w:rFonts w:ascii="Times New Roman" w:eastAsia="Times New Roman" w:hAnsi="Times New Roman" w:cs="Times New Roman"/>
          <w:b/>
          <w:bCs/>
          <w:color w:val="000000"/>
          <w:sz w:val="20"/>
          <w:szCs w:val="20"/>
        </w:rPr>
        <w:t>Abstract</w:t>
      </w:r>
      <w:r w:rsidR="00BD5C89" w:rsidRPr="00BD5C89">
        <w:rPr>
          <w:rFonts w:ascii="Times New Roman" w:eastAsia="Times New Roman" w:hAnsi="Times New Roman" w:cs="Times New Roman"/>
          <w:b/>
          <w:bCs/>
          <w:color w:val="000000"/>
          <w:sz w:val="20"/>
          <w:szCs w:val="20"/>
        </w:rPr>
        <w:t>:</w:t>
      </w:r>
      <w:r w:rsidRPr="00BD5C89">
        <w:rPr>
          <w:rFonts w:ascii="Times New Roman" w:hAnsi="Times New Roman" w:cs="Times New Roman"/>
          <w:bCs/>
          <w:sz w:val="20"/>
          <w:szCs w:val="20"/>
        </w:rPr>
        <w:t xml:space="preserve"> </w:t>
      </w:r>
      <w:r w:rsidR="003A06FC" w:rsidRPr="00BD5C89">
        <w:rPr>
          <w:rFonts w:ascii="Times New Roman" w:hAnsi="Times New Roman" w:cs="Times New Roman"/>
          <w:i/>
          <w:iCs/>
          <w:sz w:val="20"/>
          <w:szCs w:val="20"/>
        </w:rPr>
        <w:t>P</w:t>
      </w:r>
      <w:r w:rsidR="00E95A00" w:rsidRPr="00BD5C89">
        <w:rPr>
          <w:rFonts w:ascii="Times New Roman" w:hAnsi="Times New Roman" w:cs="Times New Roman"/>
          <w:i/>
          <w:iCs/>
          <w:sz w:val="20"/>
          <w:szCs w:val="20"/>
        </w:rPr>
        <w:t>roteus</w:t>
      </w:r>
      <w:r w:rsidR="003A06FC" w:rsidRPr="00BD5C89">
        <w:rPr>
          <w:rFonts w:ascii="Times New Roman" w:hAnsi="Times New Roman" w:cs="Times New Roman"/>
          <w:i/>
          <w:iCs/>
          <w:sz w:val="20"/>
          <w:szCs w:val="20"/>
        </w:rPr>
        <w:t xml:space="preserve"> </w:t>
      </w:r>
      <w:proofErr w:type="spellStart"/>
      <w:r w:rsidR="0093120F" w:rsidRPr="00BD5C89">
        <w:rPr>
          <w:rFonts w:ascii="Times New Roman" w:hAnsi="Times New Roman" w:cs="Times New Roman"/>
          <w:i/>
          <w:iCs/>
          <w:sz w:val="20"/>
          <w:szCs w:val="20"/>
        </w:rPr>
        <w:t>vulgaris</w:t>
      </w:r>
      <w:proofErr w:type="spellEnd"/>
      <w:r w:rsidR="003A06FC" w:rsidRPr="00BD5C89">
        <w:rPr>
          <w:rFonts w:ascii="Times New Roman" w:hAnsi="Times New Roman" w:cs="Times New Roman"/>
          <w:sz w:val="20"/>
          <w:szCs w:val="20"/>
        </w:rPr>
        <w:t xml:space="preserve"> </w:t>
      </w:r>
      <w:r w:rsidR="0093120F" w:rsidRPr="00BD5C89">
        <w:rPr>
          <w:rFonts w:ascii="Times New Roman" w:hAnsi="Times New Roman" w:cs="Times New Roman"/>
          <w:sz w:val="20"/>
          <w:szCs w:val="20"/>
        </w:rPr>
        <w:t xml:space="preserve">is </w:t>
      </w:r>
      <w:r w:rsidR="002E22B2" w:rsidRPr="00BD5C89">
        <w:rPr>
          <w:rFonts w:ascii="Times New Roman" w:hAnsi="Times New Roman" w:cs="Times New Roman"/>
          <w:sz w:val="20"/>
          <w:szCs w:val="20"/>
        </w:rPr>
        <w:t xml:space="preserve">an </w:t>
      </w:r>
      <w:r w:rsidR="0093120F" w:rsidRPr="00BD5C89">
        <w:rPr>
          <w:rFonts w:ascii="Times New Roman" w:hAnsi="Times New Roman" w:cs="Times New Roman"/>
          <w:sz w:val="20"/>
          <w:szCs w:val="20"/>
        </w:rPr>
        <w:t xml:space="preserve">opportunistic pathogen, commonly responsible for urinary and septic </w:t>
      </w:r>
      <w:r w:rsidR="00A644D8" w:rsidRPr="00BD5C89">
        <w:rPr>
          <w:rFonts w:ascii="Times New Roman" w:hAnsi="Times New Roman" w:cs="Times New Roman"/>
          <w:sz w:val="20"/>
          <w:szCs w:val="20"/>
        </w:rPr>
        <w:t>infections;</w:t>
      </w:r>
      <w:r w:rsidR="0093120F" w:rsidRPr="00BD5C89">
        <w:rPr>
          <w:rFonts w:ascii="Times New Roman" w:hAnsi="Times New Roman" w:cs="Times New Roman"/>
          <w:sz w:val="20"/>
          <w:szCs w:val="20"/>
        </w:rPr>
        <w:t xml:space="preserve"> often </w:t>
      </w:r>
      <w:hyperlink r:id="rId9" w:tooltip="Nosocomial" w:history="1">
        <w:proofErr w:type="spellStart"/>
        <w:r w:rsidR="0093120F" w:rsidRPr="00BD5C89">
          <w:rPr>
            <w:rFonts w:ascii="Times New Roman" w:hAnsi="Times New Roman" w:cs="Times New Roman"/>
            <w:sz w:val="20"/>
            <w:szCs w:val="20"/>
          </w:rPr>
          <w:t>nosocomial</w:t>
        </w:r>
        <w:proofErr w:type="spellEnd"/>
      </w:hyperlink>
      <w:r w:rsidR="003A06FC" w:rsidRPr="00BD5C89">
        <w:rPr>
          <w:rFonts w:ascii="Times New Roman" w:hAnsi="Times New Roman" w:cs="Times New Roman"/>
          <w:sz w:val="20"/>
          <w:szCs w:val="20"/>
        </w:rPr>
        <w:t xml:space="preserve">. </w:t>
      </w:r>
      <w:r w:rsidR="00A644D8" w:rsidRPr="00BD5C89">
        <w:rPr>
          <w:rFonts w:ascii="Times New Roman" w:hAnsi="Times New Roman" w:cs="Times New Roman"/>
          <w:i/>
          <w:sz w:val="20"/>
          <w:szCs w:val="20"/>
        </w:rPr>
        <w:t>P</w:t>
      </w:r>
      <w:r w:rsidR="005A6DB1" w:rsidRPr="00BD5C89">
        <w:rPr>
          <w:rFonts w:ascii="Times New Roman" w:hAnsi="Times New Roman" w:cs="Times New Roman"/>
          <w:i/>
          <w:sz w:val="20"/>
          <w:szCs w:val="20"/>
        </w:rPr>
        <w:t>roteus</w:t>
      </w:r>
      <w:r w:rsidR="00A644D8" w:rsidRPr="00BD5C89">
        <w:rPr>
          <w:rFonts w:ascii="Times New Roman" w:hAnsi="Times New Roman" w:cs="Times New Roman"/>
          <w:i/>
          <w:sz w:val="20"/>
          <w:szCs w:val="20"/>
        </w:rPr>
        <w:t xml:space="preserve"> </w:t>
      </w:r>
      <w:proofErr w:type="spellStart"/>
      <w:r w:rsidR="00A644D8" w:rsidRPr="00BD5C89">
        <w:rPr>
          <w:rFonts w:ascii="Times New Roman" w:hAnsi="Times New Roman" w:cs="Times New Roman"/>
          <w:i/>
          <w:sz w:val="20"/>
          <w:szCs w:val="20"/>
        </w:rPr>
        <w:t>vul</w:t>
      </w:r>
      <w:r w:rsidR="00737498">
        <w:rPr>
          <w:rFonts w:ascii="Times New Roman" w:hAnsi="Times New Roman" w:cs="Times New Roman"/>
          <w:i/>
          <w:sz w:val="20"/>
          <w:szCs w:val="20"/>
        </w:rPr>
        <w:t>a</w:t>
      </w:r>
      <w:r w:rsidR="00A644D8" w:rsidRPr="00BD5C89">
        <w:rPr>
          <w:rFonts w:ascii="Times New Roman" w:hAnsi="Times New Roman" w:cs="Times New Roman"/>
          <w:i/>
          <w:sz w:val="20"/>
          <w:szCs w:val="20"/>
        </w:rPr>
        <w:t>gris</w:t>
      </w:r>
      <w:proofErr w:type="spellEnd"/>
      <w:r w:rsidR="00A644D8" w:rsidRPr="00BD5C89">
        <w:rPr>
          <w:rFonts w:ascii="Times New Roman" w:hAnsi="Times New Roman" w:cs="Times New Roman"/>
          <w:sz w:val="20"/>
          <w:szCs w:val="20"/>
        </w:rPr>
        <w:t xml:space="preserve"> has a number of putative virulence factors, including the secreted hemolytic, which has been suggested to contribute to host cell invasion and </w:t>
      </w:r>
      <w:proofErr w:type="spellStart"/>
      <w:r w:rsidR="00A644D8" w:rsidRPr="00BD5C89">
        <w:rPr>
          <w:rFonts w:ascii="Times New Roman" w:hAnsi="Times New Roman" w:cs="Times New Roman"/>
          <w:sz w:val="20"/>
          <w:szCs w:val="20"/>
        </w:rPr>
        <w:t>cytotoxicity</w:t>
      </w:r>
      <w:proofErr w:type="spellEnd"/>
      <w:r w:rsidR="00A644D8" w:rsidRPr="00BD5C89">
        <w:rPr>
          <w:rFonts w:ascii="Times New Roman" w:hAnsi="Times New Roman" w:cs="Times New Roman"/>
          <w:sz w:val="20"/>
          <w:szCs w:val="20"/>
        </w:rPr>
        <w:t xml:space="preserve">, an inducible </w:t>
      </w:r>
      <w:proofErr w:type="spellStart"/>
      <w:r w:rsidR="00A644D8" w:rsidRPr="00BD5C89">
        <w:rPr>
          <w:rFonts w:ascii="Times New Roman" w:hAnsi="Times New Roman" w:cs="Times New Roman"/>
          <w:sz w:val="20"/>
          <w:szCs w:val="20"/>
        </w:rPr>
        <w:t>urease</w:t>
      </w:r>
      <w:proofErr w:type="spellEnd"/>
      <w:r w:rsidR="00A644D8" w:rsidRPr="00BD5C89">
        <w:rPr>
          <w:rFonts w:ascii="Times New Roman" w:hAnsi="Times New Roman" w:cs="Times New Roman"/>
          <w:sz w:val="20"/>
          <w:szCs w:val="20"/>
        </w:rPr>
        <w:t xml:space="preserve"> which, by generating ammonia, causes precipitation of bladder and kidney stones,</w:t>
      </w:r>
      <w:r w:rsidR="00BF1B54" w:rsidRPr="00BD5C89">
        <w:rPr>
          <w:rFonts w:ascii="Times New Roman" w:hAnsi="Times New Roman" w:cs="Times New Roman"/>
          <w:sz w:val="20"/>
          <w:szCs w:val="20"/>
        </w:rPr>
        <w:t xml:space="preserve"> </w:t>
      </w:r>
      <w:proofErr w:type="spellStart"/>
      <w:r w:rsidR="00A644D8" w:rsidRPr="00BD5C89">
        <w:rPr>
          <w:rFonts w:ascii="Times New Roman" w:hAnsi="Times New Roman" w:cs="Times New Roman"/>
          <w:sz w:val="20"/>
          <w:szCs w:val="20"/>
        </w:rPr>
        <w:t>fimbriae</w:t>
      </w:r>
      <w:proofErr w:type="spellEnd"/>
      <w:r w:rsidR="00A644D8" w:rsidRPr="00BD5C89">
        <w:rPr>
          <w:rFonts w:ascii="Times New Roman" w:hAnsi="Times New Roman" w:cs="Times New Roman"/>
          <w:sz w:val="20"/>
          <w:szCs w:val="20"/>
        </w:rPr>
        <w:t xml:space="preserve"> which promote bacterial adherence to the </w:t>
      </w:r>
      <w:proofErr w:type="spellStart"/>
      <w:r w:rsidR="00A644D8" w:rsidRPr="00BD5C89">
        <w:rPr>
          <w:rFonts w:ascii="Times New Roman" w:hAnsi="Times New Roman" w:cs="Times New Roman"/>
          <w:sz w:val="20"/>
          <w:szCs w:val="20"/>
        </w:rPr>
        <w:t>uroepi</w:t>
      </w:r>
      <w:r w:rsidR="0012646D" w:rsidRPr="00BD5C89">
        <w:rPr>
          <w:rFonts w:ascii="Times New Roman" w:hAnsi="Times New Roman" w:cs="Times New Roman"/>
          <w:sz w:val="20"/>
          <w:szCs w:val="20"/>
        </w:rPr>
        <w:t>thelium</w:t>
      </w:r>
      <w:proofErr w:type="spellEnd"/>
      <w:r w:rsidR="00A644D8" w:rsidRPr="00BD5C89">
        <w:rPr>
          <w:rFonts w:ascii="Times New Roman" w:hAnsi="Times New Roman" w:cs="Times New Roman"/>
          <w:sz w:val="20"/>
          <w:szCs w:val="20"/>
        </w:rPr>
        <w:t xml:space="preserve">, a secreted protease able to digest </w:t>
      </w:r>
      <w:proofErr w:type="spellStart"/>
      <w:r w:rsidR="00A644D8" w:rsidRPr="00BD5C89">
        <w:rPr>
          <w:rFonts w:ascii="Times New Roman" w:hAnsi="Times New Roman" w:cs="Times New Roman"/>
          <w:sz w:val="20"/>
          <w:szCs w:val="20"/>
        </w:rPr>
        <w:t>immunoglobulins</w:t>
      </w:r>
      <w:proofErr w:type="spellEnd"/>
      <w:r w:rsidR="0012646D" w:rsidRPr="00BD5C89">
        <w:rPr>
          <w:rFonts w:ascii="Times New Roman" w:hAnsi="Times New Roman" w:cs="Times New Roman"/>
          <w:sz w:val="20"/>
          <w:szCs w:val="20"/>
        </w:rPr>
        <w:t>.</w:t>
      </w:r>
      <w:r w:rsidR="0012646D" w:rsidRPr="00BD5C89">
        <w:rPr>
          <w:rFonts w:ascii="Times New Roman" w:eastAsia="Times New Roman" w:hAnsi="Times New Roman" w:cs="Times New Roman"/>
          <w:sz w:val="20"/>
          <w:szCs w:val="20"/>
        </w:rPr>
        <w:t xml:space="preserve"> In this study we have verified the </w:t>
      </w:r>
      <w:r w:rsidR="00E95A00" w:rsidRPr="00BD5C89">
        <w:rPr>
          <w:rFonts w:ascii="Times New Roman" w:eastAsia="Times New Roman" w:hAnsi="Times New Roman" w:cs="Times New Roman"/>
          <w:sz w:val="20"/>
          <w:szCs w:val="20"/>
        </w:rPr>
        <w:t>a</w:t>
      </w:r>
      <w:r w:rsidR="00777A7D" w:rsidRPr="00BD5C89">
        <w:rPr>
          <w:rFonts w:ascii="Times New Roman" w:eastAsia="Times New Roman" w:hAnsi="Times New Roman" w:cs="Times New Roman"/>
          <w:sz w:val="20"/>
          <w:szCs w:val="20"/>
        </w:rPr>
        <w:t>bility</w:t>
      </w:r>
      <w:r w:rsidR="00E95A00" w:rsidRPr="00BD5C89">
        <w:rPr>
          <w:rFonts w:ascii="Times New Roman" w:eastAsia="Times New Roman" w:hAnsi="Times New Roman" w:cs="Times New Roman"/>
          <w:sz w:val="20"/>
          <w:szCs w:val="20"/>
        </w:rPr>
        <w:t xml:space="preserve"> </w:t>
      </w:r>
      <w:r w:rsidR="0012646D" w:rsidRPr="00BD5C89">
        <w:rPr>
          <w:rFonts w:ascii="Times New Roman" w:eastAsia="Times New Roman" w:hAnsi="Times New Roman" w:cs="Times New Roman"/>
          <w:sz w:val="20"/>
          <w:szCs w:val="20"/>
        </w:rPr>
        <w:t xml:space="preserve">of </w:t>
      </w:r>
      <w:r w:rsidR="005A6DB1" w:rsidRPr="00BD5C89">
        <w:rPr>
          <w:rFonts w:ascii="Times New Roman" w:eastAsia="Times New Roman" w:hAnsi="Times New Roman" w:cs="Times New Roman"/>
          <w:sz w:val="20"/>
          <w:szCs w:val="20"/>
        </w:rPr>
        <w:t>p</w:t>
      </w:r>
      <w:r w:rsidR="00E95A00" w:rsidRPr="00BD5C89">
        <w:rPr>
          <w:rFonts w:ascii="Times New Roman" w:eastAsia="Times New Roman" w:hAnsi="Times New Roman" w:cs="Times New Roman"/>
          <w:sz w:val="20"/>
          <w:szCs w:val="20"/>
        </w:rPr>
        <w:t>-</w:t>
      </w:r>
      <w:proofErr w:type="spellStart"/>
      <w:r w:rsidR="00E95A00" w:rsidRPr="00BD5C89">
        <w:rPr>
          <w:rFonts w:ascii="Times New Roman" w:eastAsia="Times New Roman" w:hAnsi="Times New Roman" w:cs="Times New Roman"/>
          <w:sz w:val="20"/>
          <w:szCs w:val="20"/>
        </w:rPr>
        <w:t>nitrophenyl</w:t>
      </w:r>
      <w:r w:rsidR="00BF1B54" w:rsidRPr="00BD5C89">
        <w:rPr>
          <w:rFonts w:ascii="Times New Roman" w:eastAsia="Times New Roman" w:hAnsi="Times New Roman" w:cs="Times New Roman"/>
          <w:sz w:val="20"/>
          <w:szCs w:val="20"/>
        </w:rPr>
        <w:t>glycerol</w:t>
      </w:r>
      <w:proofErr w:type="spellEnd"/>
      <w:r w:rsidR="00653E01" w:rsidRPr="00BD5C89">
        <w:rPr>
          <w:rFonts w:ascii="Times New Roman" w:eastAsia="Times New Roman" w:hAnsi="Times New Roman" w:cs="Times New Roman"/>
          <w:sz w:val="20"/>
          <w:szCs w:val="20"/>
        </w:rPr>
        <w:t xml:space="preserve"> (</w:t>
      </w:r>
      <w:r w:rsidR="00777A7D" w:rsidRPr="00BD5C89">
        <w:rPr>
          <w:rFonts w:ascii="Times New Roman" w:eastAsia="Times New Roman" w:hAnsi="Times New Roman" w:cs="Times New Roman"/>
          <w:sz w:val="20"/>
          <w:szCs w:val="20"/>
        </w:rPr>
        <w:t>anti-swarming agent</w:t>
      </w:r>
      <w:r w:rsidR="00A608F4" w:rsidRPr="00BD5C89">
        <w:rPr>
          <w:rFonts w:ascii="Times New Roman" w:eastAsia="Times New Roman" w:hAnsi="Times New Roman" w:cs="Times New Roman"/>
          <w:sz w:val="20"/>
          <w:szCs w:val="20"/>
        </w:rPr>
        <w:t xml:space="preserve"> of </w:t>
      </w:r>
      <w:r w:rsidR="00A608F4" w:rsidRPr="00BD5C89">
        <w:rPr>
          <w:rFonts w:ascii="Times New Roman" w:eastAsia="Times New Roman" w:hAnsi="Times New Roman" w:cs="Times New Roman"/>
          <w:i/>
          <w:sz w:val="20"/>
          <w:szCs w:val="20"/>
        </w:rPr>
        <w:t>Proteus mirabilis</w:t>
      </w:r>
      <w:r w:rsidR="00A608F4" w:rsidRPr="00BD5C89">
        <w:rPr>
          <w:rFonts w:ascii="Times New Roman" w:eastAsia="Times New Roman" w:hAnsi="Times New Roman" w:cs="Times New Roman"/>
          <w:sz w:val="20"/>
          <w:szCs w:val="20"/>
        </w:rPr>
        <w:t xml:space="preserve"> </w:t>
      </w:r>
      <w:r w:rsidR="00653E01" w:rsidRPr="00BD5C89">
        <w:rPr>
          <w:rFonts w:ascii="Times New Roman" w:eastAsia="Times New Roman" w:hAnsi="Times New Roman" w:cs="Times New Roman"/>
          <w:sz w:val="20"/>
          <w:szCs w:val="20"/>
        </w:rPr>
        <w:t>)</w:t>
      </w:r>
      <w:r w:rsidR="00BF1B54" w:rsidRPr="00BD5C89">
        <w:rPr>
          <w:rFonts w:ascii="Times New Roman" w:eastAsia="Times New Roman" w:hAnsi="Times New Roman" w:cs="Times New Roman"/>
          <w:sz w:val="20"/>
          <w:szCs w:val="20"/>
        </w:rPr>
        <w:t xml:space="preserve"> </w:t>
      </w:r>
      <w:r w:rsidR="00777A7D" w:rsidRPr="00BD5C89">
        <w:rPr>
          <w:rFonts w:ascii="Times New Roman" w:eastAsia="Times New Roman" w:hAnsi="Times New Roman" w:cs="Times New Roman"/>
          <w:sz w:val="20"/>
          <w:szCs w:val="20"/>
        </w:rPr>
        <w:t xml:space="preserve">to inhibit </w:t>
      </w:r>
      <w:r w:rsidR="00BF1B54" w:rsidRPr="00BD5C89">
        <w:rPr>
          <w:rFonts w:ascii="Times New Roman" w:eastAsia="Times New Roman" w:hAnsi="Times New Roman" w:cs="Times New Roman"/>
          <w:i/>
          <w:sz w:val="20"/>
          <w:szCs w:val="20"/>
        </w:rPr>
        <w:t xml:space="preserve">Proteus </w:t>
      </w:r>
      <w:proofErr w:type="spellStart"/>
      <w:r w:rsidR="00BF1B54" w:rsidRPr="00BD5C89">
        <w:rPr>
          <w:rFonts w:ascii="Times New Roman" w:eastAsia="Times New Roman" w:hAnsi="Times New Roman" w:cs="Times New Roman"/>
          <w:i/>
          <w:sz w:val="20"/>
          <w:szCs w:val="20"/>
        </w:rPr>
        <w:t>vulgaris</w:t>
      </w:r>
      <w:proofErr w:type="spellEnd"/>
      <w:r w:rsidR="00BF1B54" w:rsidRPr="00BD5C89">
        <w:rPr>
          <w:rFonts w:ascii="Times New Roman" w:eastAsia="Times New Roman" w:hAnsi="Times New Roman" w:cs="Times New Roman"/>
          <w:sz w:val="20"/>
          <w:szCs w:val="20"/>
        </w:rPr>
        <w:t xml:space="preserve"> </w:t>
      </w:r>
      <w:r w:rsidR="0012646D" w:rsidRPr="00BD5C89">
        <w:rPr>
          <w:rFonts w:ascii="Times New Roman" w:eastAsia="Times New Roman" w:hAnsi="Times New Roman" w:cs="Times New Roman"/>
          <w:color w:val="000000"/>
          <w:sz w:val="20"/>
          <w:szCs w:val="20"/>
        </w:rPr>
        <w:t xml:space="preserve">swarming and </w:t>
      </w:r>
      <w:r w:rsidR="00647984" w:rsidRPr="00BD5C89">
        <w:rPr>
          <w:rFonts w:ascii="Times New Roman" w:eastAsia="Times New Roman" w:hAnsi="Times New Roman" w:cs="Times New Roman"/>
          <w:color w:val="000000"/>
          <w:sz w:val="20"/>
          <w:szCs w:val="20"/>
        </w:rPr>
        <w:t xml:space="preserve">the expression of </w:t>
      </w:r>
      <w:r w:rsidR="0012646D" w:rsidRPr="00BD5C89">
        <w:rPr>
          <w:rFonts w:ascii="Times New Roman" w:eastAsia="Times New Roman" w:hAnsi="Times New Roman" w:cs="Times New Roman"/>
          <w:color w:val="000000"/>
          <w:sz w:val="20"/>
          <w:szCs w:val="20"/>
        </w:rPr>
        <w:t>some virulence factor (</w:t>
      </w:r>
      <w:proofErr w:type="spellStart"/>
      <w:r w:rsidR="0012646D" w:rsidRPr="00BD5C89">
        <w:rPr>
          <w:rFonts w:ascii="Times New Roman" w:eastAsia="Times New Roman" w:hAnsi="Times New Roman" w:cs="Times New Roman"/>
          <w:color w:val="000000"/>
          <w:sz w:val="20"/>
          <w:szCs w:val="20"/>
        </w:rPr>
        <w:t>haemolysin</w:t>
      </w:r>
      <w:proofErr w:type="spellEnd"/>
      <w:r w:rsidR="0012646D" w:rsidRPr="00BD5C89">
        <w:rPr>
          <w:rFonts w:ascii="Times New Roman" w:eastAsia="Times New Roman" w:hAnsi="Times New Roman" w:cs="Times New Roman"/>
          <w:color w:val="000000"/>
          <w:sz w:val="20"/>
          <w:szCs w:val="20"/>
        </w:rPr>
        <w:t xml:space="preserve"> and </w:t>
      </w:r>
      <w:proofErr w:type="spellStart"/>
      <w:r w:rsidR="0012646D" w:rsidRPr="00BD5C89">
        <w:rPr>
          <w:rFonts w:ascii="Times New Roman" w:eastAsia="Times New Roman" w:hAnsi="Times New Roman" w:cs="Times New Roman"/>
          <w:color w:val="000000"/>
          <w:sz w:val="20"/>
          <w:szCs w:val="20"/>
        </w:rPr>
        <w:t>ur</w:t>
      </w:r>
      <w:r w:rsidR="00191EB9" w:rsidRPr="00BD5C89">
        <w:rPr>
          <w:rFonts w:ascii="Times New Roman" w:eastAsia="Times New Roman" w:hAnsi="Times New Roman" w:cs="Times New Roman"/>
          <w:color w:val="000000"/>
          <w:sz w:val="20"/>
          <w:szCs w:val="20"/>
        </w:rPr>
        <w:t>ease</w:t>
      </w:r>
      <w:proofErr w:type="spellEnd"/>
      <w:r w:rsidR="00191EB9" w:rsidRPr="00BD5C89">
        <w:rPr>
          <w:rFonts w:ascii="Times New Roman" w:eastAsia="Times New Roman" w:hAnsi="Times New Roman" w:cs="Times New Roman"/>
          <w:color w:val="000000"/>
          <w:sz w:val="20"/>
          <w:szCs w:val="20"/>
        </w:rPr>
        <w:t>).S</w:t>
      </w:r>
      <w:r w:rsidR="0012646D" w:rsidRPr="00BD5C89">
        <w:rPr>
          <w:rFonts w:ascii="Times New Roman" w:eastAsia="Times New Roman" w:hAnsi="Times New Roman" w:cs="Times New Roman"/>
          <w:color w:val="000000"/>
          <w:sz w:val="20"/>
          <w:szCs w:val="20"/>
        </w:rPr>
        <w:t xml:space="preserve">warming inhibition was determined on Luria </w:t>
      </w:r>
      <w:proofErr w:type="spellStart"/>
      <w:r w:rsidR="0012646D" w:rsidRPr="00BD5C89">
        <w:rPr>
          <w:rFonts w:ascii="Times New Roman" w:eastAsia="Times New Roman" w:hAnsi="Times New Roman" w:cs="Times New Roman"/>
          <w:color w:val="000000"/>
          <w:sz w:val="20"/>
          <w:szCs w:val="20"/>
        </w:rPr>
        <w:t>Bertani</w:t>
      </w:r>
      <w:proofErr w:type="spellEnd"/>
      <w:r w:rsidR="0012646D" w:rsidRPr="00BD5C89">
        <w:rPr>
          <w:rFonts w:ascii="Times New Roman" w:eastAsia="Times New Roman" w:hAnsi="Times New Roman" w:cs="Times New Roman"/>
          <w:color w:val="000000"/>
          <w:sz w:val="20"/>
          <w:szCs w:val="20"/>
        </w:rPr>
        <w:t xml:space="preserve"> agar with </w:t>
      </w:r>
      <w:r w:rsidR="00BF1B54" w:rsidRPr="00BD5C89">
        <w:rPr>
          <w:rFonts w:ascii="Times New Roman" w:eastAsia="Times New Roman" w:hAnsi="Times New Roman" w:cs="Times New Roman"/>
          <w:color w:val="000000"/>
          <w:sz w:val="20"/>
          <w:szCs w:val="20"/>
        </w:rPr>
        <w:t xml:space="preserve">PNPG </w:t>
      </w:r>
      <w:r w:rsidR="0012646D" w:rsidRPr="00BD5C89">
        <w:rPr>
          <w:rFonts w:ascii="Times New Roman" w:eastAsia="Times New Roman" w:hAnsi="Times New Roman" w:cs="Times New Roman"/>
          <w:color w:val="000000"/>
          <w:sz w:val="20"/>
          <w:szCs w:val="20"/>
        </w:rPr>
        <w:t xml:space="preserve">and then bacteria was harvested to assay cell length and the production of </w:t>
      </w:r>
      <w:proofErr w:type="spellStart"/>
      <w:r w:rsidR="0012646D" w:rsidRPr="00BD5C89">
        <w:rPr>
          <w:rFonts w:ascii="Times New Roman" w:eastAsia="Times New Roman" w:hAnsi="Times New Roman" w:cs="Times New Roman"/>
          <w:color w:val="000000"/>
          <w:sz w:val="20"/>
          <w:szCs w:val="20"/>
        </w:rPr>
        <w:t>haemolysin</w:t>
      </w:r>
      <w:proofErr w:type="spellEnd"/>
      <w:r w:rsidR="0012646D" w:rsidRPr="00BD5C89">
        <w:rPr>
          <w:rFonts w:ascii="Times New Roman" w:eastAsia="Times New Roman" w:hAnsi="Times New Roman" w:cs="Times New Roman"/>
          <w:color w:val="000000"/>
          <w:sz w:val="20"/>
          <w:szCs w:val="20"/>
        </w:rPr>
        <w:t xml:space="preserve"> and </w:t>
      </w:r>
      <w:proofErr w:type="spellStart"/>
      <w:r w:rsidR="0012646D" w:rsidRPr="00BD5C89">
        <w:rPr>
          <w:rFonts w:ascii="Times New Roman" w:eastAsia="Times New Roman" w:hAnsi="Times New Roman" w:cs="Times New Roman"/>
          <w:color w:val="000000"/>
          <w:sz w:val="20"/>
          <w:szCs w:val="20"/>
        </w:rPr>
        <w:t>urease</w:t>
      </w:r>
      <w:proofErr w:type="spellEnd"/>
      <w:r w:rsidR="0012646D" w:rsidRPr="00BD5C89">
        <w:rPr>
          <w:rFonts w:ascii="Times New Roman" w:eastAsia="Times New Roman" w:hAnsi="Times New Roman" w:cs="Times New Roman"/>
          <w:color w:val="000000"/>
          <w:sz w:val="20"/>
          <w:szCs w:val="20"/>
        </w:rPr>
        <w:t xml:space="preserve">. </w:t>
      </w:r>
      <w:r w:rsidR="00387D97" w:rsidRPr="00BD5C89">
        <w:rPr>
          <w:rFonts w:ascii="Times New Roman" w:eastAsia="Times New Roman" w:hAnsi="Times New Roman" w:cs="Times New Roman"/>
          <w:color w:val="000000"/>
          <w:sz w:val="20"/>
          <w:szCs w:val="20"/>
        </w:rPr>
        <w:t>P</w:t>
      </w:r>
      <w:r w:rsidR="00BF1B54" w:rsidRPr="00BD5C89">
        <w:rPr>
          <w:rFonts w:ascii="Times New Roman" w:eastAsia="Times New Roman" w:hAnsi="Times New Roman" w:cs="Times New Roman"/>
          <w:color w:val="000000"/>
          <w:sz w:val="20"/>
          <w:szCs w:val="20"/>
        </w:rPr>
        <w:t>-</w:t>
      </w:r>
      <w:proofErr w:type="spellStart"/>
      <w:r w:rsidR="00BF1B54" w:rsidRPr="00BD5C89">
        <w:rPr>
          <w:rFonts w:ascii="Times New Roman" w:eastAsia="Times New Roman" w:hAnsi="Times New Roman" w:cs="Times New Roman"/>
          <w:color w:val="000000"/>
          <w:sz w:val="20"/>
          <w:szCs w:val="20"/>
        </w:rPr>
        <w:t>nitrophenylglycerol</w:t>
      </w:r>
      <w:proofErr w:type="spellEnd"/>
      <w:r w:rsidR="00BF1B54" w:rsidRPr="00BD5C89">
        <w:rPr>
          <w:rFonts w:ascii="Times New Roman" w:eastAsia="Times New Roman" w:hAnsi="Times New Roman" w:cs="Times New Roman"/>
          <w:color w:val="000000"/>
          <w:sz w:val="20"/>
          <w:szCs w:val="20"/>
        </w:rPr>
        <w:t xml:space="preserve"> </w:t>
      </w:r>
      <w:r w:rsidR="0012646D" w:rsidRPr="00BD5C89">
        <w:rPr>
          <w:rFonts w:ascii="Times New Roman" w:eastAsia="Times New Roman" w:hAnsi="Times New Roman" w:cs="Times New Roman"/>
          <w:color w:val="000000"/>
          <w:sz w:val="20"/>
          <w:szCs w:val="20"/>
        </w:rPr>
        <w:t xml:space="preserve">significantly inhibited swarming and virulence factor expression but its effect on growth rate was not significant. </w:t>
      </w:r>
    </w:p>
    <w:p w:rsidR="00EC6358" w:rsidRPr="00BD5C89" w:rsidRDefault="00EC6358" w:rsidP="00BD5C89">
      <w:pPr>
        <w:autoSpaceDE w:val="0"/>
        <w:autoSpaceDN w:val="0"/>
        <w:adjustRightInd w:val="0"/>
        <w:snapToGrid w:val="0"/>
        <w:spacing w:after="0" w:line="240" w:lineRule="auto"/>
        <w:rPr>
          <w:rFonts w:ascii="Times New Roman" w:hAnsi="Times New Roman" w:cs="Times New Roman"/>
          <w:color w:val="000000" w:themeColor="text1"/>
          <w:sz w:val="20"/>
          <w:szCs w:val="20"/>
        </w:rPr>
      </w:pPr>
      <w:r w:rsidRPr="00BD5C89">
        <w:rPr>
          <w:rFonts w:ascii="Times New Roman" w:eastAsia="Times New Roman" w:hAnsi="Times New Roman" w:cs="Times New Roman"/>
          <w:bCs/>
          <w:color w:val="000000"/>
          <w:sz w:val="20"/>
          <w:szCs w:val="20"/>
        </w:rPr>
        <w:t xml:space="preserve">[Mohammed </w:t>
      </w:r>
      <w:proofErr w:type="spellStart"/>
      <w:r w:rsidRPr="00BD5C89">
        <w:rPr>
          <w:rFonts w:ascii="Times New Roman" w:eastAsia="Times New Roman" w:hAnsi="Times New Roman" w:cs="Times New Roman"/>
          <w:bCs/>
          <w:color w:val="000000"/>
          <w:sz w:val="20"/>
          <w:szCs w:val="20"/>
        </w:rPr>
        <w:t>Ghaidaa</w:t>
      </w:r>
      <w:proofErr w:type="spellEnd"/>
      <w:r w:rsidRPr="00BD5C89">
        <w:rPr>
          <w:rFonts w:ascii="Times New Roman" w:hAnsi="Times New Roman" w:cs="Times New Roman"/>
          <w:iCs/>
          <w:sz w:val="20"/>
          <w:szCs w:val="20"/>
        </w:rPr>
        <w:t>,</w:t>
      </w:r>
      <w:r w:rsidRPr="00BD5C89">
        <w:rPr>
          <w:rFonts w:ascii="Times New Roman" w:eastAsia="Times New Roman" w:hAnsi="Times New Roman" w:cs="Times New Roman"/>
          <w:bCs/>
          <w:color w:val="000000"/>
          <w:sz w:val="20"/>
          <w:szCs w:val="20"/>
        </w:rPr>
        <w:t xml:space="preserve"> Wang </w:t>
      </w:r>
      <w:proofErr w:type="spellStart"/>
      <w:r w:rsidRPr="00BD5C89">
        <w:rPr>
          <w:rFonts w:ascii="Times New Roman" w:eastAsia="Times New Roman" w:hAnsi="Times New Roman" w:cs="Times New Roman"/>
          <w:bCs/>
          <w:color w:val="000000"/>
          <w:sz w:val="20"/>
          <w:szCs w:val="20"/>
        </w:rPr>
        <w:t>Yanchang</w:t>
      </w:r>
      <w:proofErr w:type="spellEnd"/>
      <w:r w:rsidRPr="00BD5C89">
        <w:rPr>
          <w:rFonts w:ascii="Times New Roman" w:eastAsia="Times New Roman" w:hAnsi="Times New Roman" w:cs="Times New Roman"/>
          <w:bCs/>
          <w:color w:val="000000"/>
          <w:sz w:val="20"/>
          <w:szCs w:val="20"/>
        </w:rPr>
        <w:t xml:space="preserve">, and Hindi </w:t>
      </w:r>
      <w:proofErr w:type="spellStart"/>
      <w:r w:rsidRPr="00BD5C89">
        <w:rPr>
          <w:rFonts w:ascii="Times New Roman" w:eastAsia="Times New Roman" w:hAnsi="Times New Roman" w:cs="Times New Roman"/>
          <w:bCs/>
          <w:color w:val="000000"/>
          <w:sz w:val="20"/>
          <w:szCs w:val="20"/>
        </w:rPr>
        <w:t>Abdallah</w:t>
      </w:r>
      <w:proofErr w:type="spellEnd"/>
      <w:r w:rsidRPr="00BD5C89">
        <w:rPr>
          <w:rFonts w:ascii="Times New Roman" w:eastAsia="Times New Roman" w:hAnsi="Times New Roman" w:cs="Times New Roman"/>
          <w:bCs/>
          <w:color w:val="000000"/>
          <w:sz w:val="20"/>
          <w:szCs w:val="20"/>
        </w:rPr>
        <w:t>.</w:t>
      </w:r>
      <w:r w:rsidRPr="00BD5C89">
        <w:rPr>
          <w:rFonts w:ascii="Times New Roman" w:eastAsia="Times New Roman" w:hAnsi="Times New Roman" w:cs="Times New Roman"/>
          <w:b/>
          <w:bCs/>
          <w:color w:val="000000"/>
          <w:sz w:val="20"/>
          <w:szCs w:val="20"/>
        </w:rPr>
        <w:t xml:space="preserve"> The effect of p-</w:t>
      </w:r>
      <w:proofErr w:type="spellStart"/>
      <w:r w:rsidRPr="00BD5C89">
        <w:rPr>
          <w:rFonts w:ascii="Times New Roman" w:eastAsia="Times New Roman" w:hAnsi="Times New Roman" w:cs="Times New Roman"/>
          <w:b/>
          <w:bCs/>
          <w:color w:val="000000"/>
          <w:sz w:val="20"/>
          <w:szCs w:val="20"/>
        </w:rPr>
        <w:t>nitro</w:t>
      </w:r>
      <w:r w:rsidR="00737498">
        <w:rPr>
          <w:rFonts w:ascii="Times New Roman" w:eastAsia="Times New Roman" w:hAnsi="Times New Roman" w:cs="Times New Roman"/>
          <w:b/>
          <w:bCs/>
          <w:color w:val="000000"/>
          <w:sz w:val="20"/>
          <w:szCs w:val="20"/>
        </w:rPr>
        <w:t>phenylglycerol</w:t>
      </w:r>
      <w:proofErr w:type="spellEnd"/>
      <w:r w:rsidR="00737498">
        <w:rPr>
          <w:rFonts w:ascii="Times New Roman" w:eastAsia="Times New Roman" w:hAnsi="Times New Roman" w:cs="Times New Roman"/>
          <w:b/>
          <w:bCs/>
          <w:color w:val="000000"/>
          <w:sz w:val="20"/>
          <w:szCs w:val="20"/>
        </w:rPr>
        <w:t xml:space="preserve"> on swarming and </w:t>
      </w:r>
      <w:r w:rsidRPr="00BD5C89">
        <w:rPr>
          <w:rFonts w:ascii="Times New Roman" w:eastAsia="Times New Roman" w:hAnsi="Times New Roman" w:cs="Times New Roman"/>
          <w:b/>
          <w:bCs/>
          <w:color w:val="000000"/>
          <w:sz w:val="20"/>
          <w:szCs w:val="20"/>
        </w:rPr>
        <w:t xml:space="preserve">the production of some virulence factors in </w:t>
      </w:r>
      <w:r w:rsidRPr="00BD5C89">
        <w:rPr>
          <w:rFonts w:ascii="Times New Roman" w:eastAsia="Times New Roman" w:hAnsi="Times New Roman" w:cs="Times New Roman"/>
          <w:b/>
          <w:bCs/>
          <w:i/>
          <w:iCs/>
          <w:color w:val="000000"/>
          <w:sz w:val="20"/>
          <w:szCs w:val="20"/>
        </w:rPr>
        <w:t xml:space="preserve">Proteus </w:t>
      </w:r>
      <w:proofErr w:type="spellStart"/>
      <w:r w:rsidRPr="00BD5C89">
        <w:rPr>
          <w:rFonts w:ascii="Times New Roman" w:eastAsia="Times New Roman" w:hAnsi="Times New Roman" w:cs="Times New Roman"/>
          <w:b/>
          <w:bCs/>
          <w:i/>
          <w:iCs/>
          <w:color w:val="000000"/>
          <w:sz w:val="20"/>
          <w:szCs w:val="20"/>
        </w:rPr>
        <w:t>vulgaris</w:t>
      </w:r>
      <w:proofErr w:type="spellEnd"/>
      <w:r w:rsidRPr="00BD5C89">
        <w:rPr>
          <w:rFonts w:ascii="Times New Roman" w:eastAsia="Times New Roman" w:hAnsi="Times New Roman" w:cs="Times New Roman"/>
          <w:b/>
          <w:bCs/>
          <w:i/>
          <w:iCs/>
          <w:color w:val="000000"/>
          <w:sz w:val="20"/>
          <w:szCs w:val="20"/>
        </w:rPr>
        <w:t>.</w:t>
      </w:r>
      <w:r w:rsidRPr="00BD5C89">
        <w:rPr>
          <w:rFonts w:ascii="Times New Roman" w:hAnsi="Times New Roman" w:cs="Times New Roman"/>
          <w:bCs/>
          <w:i/>
          <w:color w:val="000000" w:themeColor="text1"/>
          <w:sz w:val="20"/>
          <w:szCs w:val="20"/>
        </w:rPr>
        <w:t xml:space="preserve"> </w:t>
      </w:r>
      <w:bookmarkStart w:id="0" w:name="OLE_LINK12"/>
      <w:bookmarkStart w:id="1" w:name="OLE_LINK13"/>
      <w:r w:rsidRPr="00BD5C89">
        <w:rPr>
          <w:rFonts w:ascii="Times New Roman" w:hAnsi="Times New Roman" w:cs="Times New Roman"/>
          <w:bCs/>
          <w:i/>
          <w:color w:val="000000" w:themeColor="text1"/>
          <w:sz w:val="20"/>
          <w:szCs w:val="20"/>
        </w:rPr>
        <w:t xml:space="preserve">N Y </w:t>
      </w:r>
      <w:proofErr w:type="spellStart"/>
      <w:r w:rsidRPr="00BD5C89">
        <w:rPr>
          <w:rFonts w:ascii="Times New Roman" w:hAnsi="Times New Roman" w:cs="Times New Roman"/>
          <w:bCs/>
          <w:i/>
          <w:color w:val="000000" w:themeColor="text1"/>
          <w:sz w:val="20"/>
          <w:szCs w:val="20"/>
        </w:rPr>
        <w:t>Sci</w:t>
      </w:r>
      <w:proofErr w:type="spellEnd"/>
      <w:r w:rsidRPr="00BD5C89">
        <w:rPr>
          <w:rFonts w:ascii="Times New Roman" w:hAnsi="Times New Roman" w:cs="Times New Roman"/>
          <w:bCs/>
          <w:i/>
          <w:color w:val="000000" w:themeColor="text1"/>
          <w:sz w:val="20"/>
          <w:szCs w:val="20"/>
        </w:rPr>
        <w:t xml:space="preserve"> J</w:t>
      </w:r>
      <w:r w:rsidRPr="00BD5C89">
        <w:rPr>
          <w:rFonts w:ascii="Times New Roman" w:hAnsi="Times New Roman" w:cs="Times New Roman"/>
          <w:bCs/>
          <w:color w:val="000000" w:themeColor="text1"/>
          <w:sz w:val="20"/>
          <w:szCs w:val="20"/>
        </w:rPr>
        <w:t xml:space="preserve"> </w:t>
      </w:r>
      <w:r w:rsidRPr="00BD5C89">
        <w:rPr>
          <w:rFonts w:ascii="Times New Roman" w:hAnsi="Times New Roman" w:cs="Times New Roman"/>
          <w:color w:val="000000" w:themeColor="text1"/>
          <w:sz w:val="20"/>
          <w:szCs w:val="20"/>
        </w:rPr>
        <w:t>2013;6(</w:t>
      </w:r>
      <w:r w:rsidR="00776231" w:rsidRPr="00BD5C89">
        <w:rPr>
          <w:rFonts w:ascii="Times New Roman" w:hAnsi="Times New Roman" w:cs="Times New Roman" w:hint="eastAsia"/>
          <w:color w:val="000000" w:themeColor="text1"/>
          <w:sz w:val="20"/>
          <w:szCs w:val="20"/>
          <w:lang w:eastAsia="zh-CN"/>
        </w:rPr>
        <w:t>9</w:t>
      </w:r>
      <w:r w:rsidRPr="00BD5C89">
        <w:rPr>
          <w:rFonts w:ascii="Times New Roman" w:hAnsi="Times New Roman" w:cs="Times New Roman"/>
          <w:color w:val="000000" w:themeColor="text1"/>
          <w:sz w:val="20"/>
          <w:szCs w:val="20"/>
        </w:rPr>
        <w:t>):</w:t>
      </w:r>
      <w:r w:rsidR="003B2948">
        <w:rPr>
          <w:rFonts w:ascii="Times New Roman" w:hAnsi="Times New Roman" w:cs="Times New Roman" w:hint="eastAsia"/>
          <w:color w:val="000000" w:themeColor="text1"/>
          <w:sz w:val="20"/>
          <w:szCs w:val="20"/>
          <w:lang w:eastAsia="zh-CN"/>
        </w:rPr>
        <w:t>8</w:t>
      </w:r>
      <w:r w:rsidRPr="00BD5C89">
        <w:rPr>
          <w:rFonts w:ascii="Times New Roman" w:hAnsi="Times New Roman" w:cs="Times New Roman"/>
          <w:color w:val="000000" w:themeColor="text1"/>
          <w:sz w:val="20"/>
          <w:szCs w:val="20"/>
        </w:rPr>
        <w:t>-</w:t>
      </w:r>
      <w:r w:rsidR="003B2948">
        <w:rPr>
          <w:rFonts w:ascii="Times New Roman" w:hAnsi="Times New Roman" w:cs="Times New Roman" w:hint="eastAsia"/>
          <w:color w:val="000000" w:themeColor="text1"/>
          <w:sz w:val="20"/>
          <w:szCs w:val="20"/>
          <w:lang w:eastAsia="zh-CN"/>
        </w:rPr>
        <w:t>14</w:t>
      </w:r>
      <w:r w:rsidRPr="00BD5C89">
        <w:rPr>
          <w:rFonts w:ascii="Times New Roman" w:hAnsi="Times New Roman" w:cs="Times New Roman"/>
          <w:color w:val="000000" w:themeColor="text1"/>
          <w:sz w:val="20"/>
          <w:szCs w:val="20"/>
        </w:rPr>
        <w:t xml:space="preserve">]. (ISSN: 1554-0200). </w:t>
      </w:r>
      <w:bookmarkEnd w:id="0"/>
      <w:bookmarkEnd w:id="1"/>
      <w:r w:rsidR="00633E1F">
        <w:t>2</w:t>
      </w:r>
    </w:p>
    <w:p w:rsidR="00EC6358" w:rsidRPr="00BD5C89" w:rsidRDefault="00EC6358" w:rsidP="00BD5C89">
      <w:pPr>
        <w:autoSpaceDE w:val="0"/>
        <w:autoSpaceDN w:val="0"/>
        <w:adjustRightInd w:val="0"/>
        <w:snapToGrid w:val="0"/>
        <w:spacing w:after="0" w:line="240" w:lineRule="auto"/>
        <w:rPr>
          <w:rFonts w:ascii="Times New Roman" w:eastAsia="Times New Roman" w:hAnsi="Times New Roman" w:cs="Times New Roman"/>
          <w:color w:val="000000"/>
          <w:sz w:val="20"/>
          <w:szCs w:val="20"/>
        </w:rPr>
      </w:pPr>
    </w:p>
    <w:p w:rsidR="00205046" w:rsidRDefault="004B64E9" w:rsidP="00BD5C89">
      <w:pPr>
        <w:autoSpaceDE w:val="0"/>
        <w:autoSpaceDN w:val="0"/>
        <w:adjustRightInd w:val="0"/>
        <w:snapToGrid w:val="0"/>
        <w:spacing w:after="0" w:line="240" w:lineRule="auto"/>
        <w:jc w:val="both"/>
        <w:rPr>
          <w:rFonts w:ascii="Times New Roman" w:hAnsi="Times New Roman" w:cs="Times New Roman"/>
          <w:color w:val="000000"/>
          <w:sz w:val="20"/>
          <w:szCs w:val="20"/>
          <w:lang w:eastAsia="zh-CN"/>
        </w:rPr>
      </w:pPr>
      <w:r w:rsidRPr="00BD5C89">
        <w:rPr>
          <w:rFonts w:ascii="Times New Roman" w:eastAsia="Times New Roman" w:hAnsi="Times New Roman" w:cs="Times New Roman"/>
          <w:b/>
          <w:color w:val="000000"/>
          <w:sz w:val="20"/>
          <w:szCs w:val="20"/>
        </w:rPr>
        <w:t>Keywords</w:t>
      </w:r>
      <w:r w:rsidRPr="00BD5C89">
        <w:rPr>
          <w:rFonts w:ascii="Times New Roman" w:eastAsia="Times New Roman" w:hAnsi="Times New Roman" w:cs="Times New Roman"/>
          <w:color w:val="000000"/>
          <w:sz w:val="20"/>
          <w:szCs w:val="20"/>
        </w:rPr>
        <w:t xml:space="preserve">: </w:t>
      </w:r>
      <w:r w:rsidR="00B0507A" w:rsidRPr="00BD5C89">
        <w:rPr>
          <w:rFonts w:ascii="Times New Roman" w:eastAsia="Times New Roman" w:hAnsi="Times New Roman" w:cs="Times New Roman"/>
          <w:color w:val="000000"/>
          <w:sz w:val="20"/>
          <w:szCs w:val="20"/>
        </w:rPr>
        <w:t>P</w:t>
      </w:r>
      <w:r w:rsidR="00CE7FC0" w:rsidRPr="00BD5C89">
        <w:rPr>
          <w:rFonts w:ascii="Times New Roman" w:eastAsia="Times New Roman" w:hAnsi="Times New Roman" w:cs="Times New Roman"/>
          <w:color w:val="000000"/>
          <w:sz w:val="20"/>
          <w:szCs w:val="20"/>
        </w:rPr>
        <w:t>-</w:t>
      </w:r>
      <w:proofErr w:type="spellStart"/>
      <w:r w:rsidR="00CE7FC0" w:rsidRPr="00BD5C89">
        <w:rPr>
          <w:rFonts w:ascii="Times New Roman" w:eastAsia="Times New Roman" w:hAnsi="Times New Roman" w:cs="Times New Roman"/>
          <w:color w:val="000000"/>
          <w:sz w:val="20"/>
          <w:szCs w:val="20"/>
        </w:rPr>
        <w:t>nitrophenyl</w:t>
      </w:r>
      <w:r w:rsidR="00BF1B54" w:rsidRPr="00BD5C89">
        <w:rPr>
          <w:rFonts w:ascii="Times New Roman" w:eastAsia="Times New Roman" w:hAnsi="Times New Roman" w:cs="Times New Roman"/>
          <w:color w:val="000000"/>
          <w:sz w:val="20"/>
          <w:szCs w:val="20"/>
        </w:rPr>
        <w:t>glycerol</w:t>
      </w:r>
      <w:proofErr w:type="spellEnd"/>
      <w:r w:rsidR="009E795C">
        <w:rPr>
          <w:rFonts w:ascii="Times New Roman" w:eastAsia="Times New Roman" w:hAnsi="Times New Roman" w:cs="Times New Roman"/>
          <w:color w:val="000000"/>
          <w:sz w:val="20"/>
          <w:szCs w:val="20"/>
        </w:rPr>
        <w:t>,</w:t>
      </w:r>
      <w:r w:rsidRPr="00BD5C89">
        <w:rPr>
          <w:rFonts w:ascii="Times New Roman" w:eastAsia="Times New Roman" w:hAnsi="Times New Roman" w:cs="Times New Roman"/>
          <w:color w:val="000000"/>
          <w:sz w:val="20"/>
          <w:szCs w:val="20"/>
        </w:rPr>
        <w:t xml:space="preserve"> </w:t>
      </w:r>
      <w:proofErr w:type="spellStart"/>
      <w:r w:rsidRPr="00BD5C89">
        <w:rPr>
          <w:rFonts w:ascii="Times New Roman" w:eastAsia="Times New Roman" w:hAnsi="Times New Roman" w:cs="Times New Roman"/>
          <w:i/>
          <w:color w:val="000000"/>
          <w:sz w:val="20"/>
          <w:szCs w:val="20"/>
        </w:rPr>
        <w:t>P.vulgaris</w:t>
      </w:r>
      <w:proofErr w:type="spellEnd"/>
      <w:r w:rsidRPr="00BD5C89">
        <w:rPr>
          <w:rFonts w:ascii="Times New Roman" w:eastAsia="Times New Roman" w:hAnsi="Times New Roman" w:cs="Times New Roman"/>
          <w:color w:val="000000"/>
          <w:sz w:val="20"/>
          <w:szCs w:val="20"/>
        </w:rPr>
        <w:t xml:space="preserve">, </w:t>
      </w:r>
      <w:proofErr w:type="spellStart"/>
      <w:r w:rsidRPr="00BD5C89">
        <w:rPr>
          <w:rFonts w:ascii="Times New Roman" w:eastAsia="Times New Roman" w:hAnsi="Times New Roman" w:cs="Times New Roman"/>
          <w:color w:val="000000"/>
          <w:sz w:val="20"/>
          <w:szCs w:val="20"/>
        </w:rPr>
        <w:t>Swarming</w:t>
      </w:r>
      <w:r w:rsidR="009E795C">
        <w:rPr>
          <w:rFonts w:ascii="Times New Roman" w:eastAsia="Times New Roman" w:hAnsi="Times New Roman" w:cs="Times New Roman"/>
          <w:color w:val="000000"/>
          <w:sz w:val="20"/>
          <w:szCs w:val="20"/>
        </w:rPr>
        <w:t>,</w:t>
      </w:r>
      <w:r w:rsidRPr="00BD5C89">
        <w:rPr>
          <w:rFonts w:ascii="Times New Roman" w:eastAsia="Times New Roman" w:hAnsi="Times New Roman" w:cs="Times New Roman"/>
          <w:color w:val="000000"/>
          <w:sz w:val="20"/>
          <w:szCs w:val="20"/>
        </w:rPr>
        <w:t>virulence</w:t>
      </w:r>
      <w:proofErr w:type="spellEnd"/>
      <w:r w:rsidRPr="00BD5C89">
        <w:rPr>
          <w:rFonts w:ascii="Times New Roman" w:eastAsia="Times New Roman" w:hAnsi="Times New Roman" w:cs="Times New Roman"/>
          <w:color w:val="000000"/>
          <w:sz w:val="20"/>
          <w:szCs w:val="20"/>
        </w:rPr>
        <w:t xml:space="preserve"> factors</w:t>
      </w:r>
    </w:p>
    <w:p w:rsidR="009E795C" w:rsidRPr="009E795C" w:rsidRDefault="009E795C" w:rsidP="00BD5C89">
      <w:pPr>
        <w:autoSpaceDE w:val="0"/>
        <w:autoSpaceDN w:val="0"/>
        <w:adjustRightInd w:val="0"/>
        <w:snapToGrid w:val="0"/>
        <w:spacing w:after="0" w:line="240" w:lineRule="auto"/>
        <w:jc w:val="both"/>
        <w:rPr>
          <w:rFonts w:ascii="Times New Roman" w:hAnsi="Times New Roman" w:cs="Times New Roman"/>
          <w:color w:val="000000"/>
          <w:sz w:val="20"/>
          <w:szCs w:val="20"/>
          <w:lang w:eastAsia="zh-CN"/>
        </w:rPr>
      </w:pPr>
    </w:p>
    <w:p w:rsidR="009E795C" w:rsidRDefault="009E795C" w:rsidP="00BD5C89">
      <w:pPr>
        <w:tabs>
          <w:tab w:val="left" w:pos="1878"/>
        </w:tabs>
        <w:autoSpaceDE w:val="0"/>
        <w:autoSpaceDN w:val="0"/>
        <w:adjustRightInd w:val="0"/>
        <w:snapToGrid w:val="0"/>
        <w:spacing w:after="0" w:line="240" w:lineRule="auto"/>
        <w:jc w:val="both"/>
        <w:rPr>
          <w:rFonts w:ascii="Times New Roman" w:hAnsi="Times New Roman" w:cs="Times New Roman"/>
          <w:b/>
          <w:sz w:val="20"/>
          <w:szCs w:val="20"/>
        </w:rPr>
        <w:sectPr w:rsidR="009E795C" w:rsidSect="003B2948">
          <w:headerReference w:type="default" r:id="rId10"/>
          <w:footerReference w:type="default" r:id="rId11"/>
          <w:pgSz w:w="12240" w:h="15840" w:code="1"/>
          <w:pgMar w:top="1440" w:right="1440" w:bottom="1440" w:left="1440" w:header="720" w:footer="720" w:gutter="0"/>
          <w:pgNumType w:start="8"/>
          <w:cols w:space="720"/>
          <w:docGrid w:linePitch="360"/>
        </w:sectPr>
      </w:pPr>
    </w:p>
    <w:p w:rsidR="00390BE4" w:rsidRPr="00BD5C89" w:rsidRDefault="00390BE4" w:rsidP="00BD5C89">
      <w:pPr>
        <w:tabs>
          <w:tab w:val="left" w:pos="1878"/>
        </w:tabs>
        <w:autoSpaceDE w:val="0"/>
        <w:autoSpaceDN w:val="0"/>
        <w:adjustRightInd w:val="0"/>
        <w:snapToGrid w:val="0"/>
        <w:spacing w:after="0" w:line="240" w:lineRule="auto"/>
        <w:jc w:val="both"/>
        <w:rPr>
          <w:rFonts w:ascii="Times New Roman" w:hAnsi="Times New Roman" w:cs="Times New Roman"/>
          <w:b/>
          <w:sz w:val="20"/>
          <w:szCs w:val="20"/>
        </w:rPr>
      </w:pPr>
      <w:r w:rsidRPr="00BD5C89">
        <w:rPr>
          <w:rFonts w:ascii="Times New Roman" w:hAnsi="Times New Roman" w:cs="Times New Roman"/>
          <w:b/>
          <w:sz w:val="20"/>
          <w:szCs w:val="20"/>
        </w:rPr>
        <w:lastRenderedPageBreak/>
        <w:t>Introduction</w:t>
      </w:r>
    </w:p>
    <w:p w:rsidR="00390BE4" w:rsidRPr="00BD5C89" w:rsidRDefault="00390BE4" w:rsidP="00BD5C89">
      <w:pPr>
        <w:pStyle w:val="NormalWeb"/>
        <w:adjustRightInd w:val="0"/>
        <w:snapToGrid w:val="0"/>
        <w:spacing w:before="0" w:beforeAutospacing="0" w:after="0" w:afterAutospacing="0"/>
        <w:jc w:val="both"/>
        <w:rPr>
          <w:sz w:val="20"/>
          <w:szCs w:val="20"/>
        </w:rPr>
      </w:pPr>
      <w:r w:rsidRPr="00BD5C89">
        <w:rPr>
          <w:bCs/>
          <w:i/>
          <w:iCs/>
          <w:sz w:val="20"/>
          <w:szCs w:val="20"/>
        </w:rPr>
        <w:t xml:space="preserve">        </w:t>
      </w:r>
      <w:r w:rsidR="00E029EC" w:rsidRPr="00BD5C89">
        <w:rPr>
          <w:bCs/>
          <w:i/>
          <w:iCs/>
          <w:sz w:val="20"/>
          <w:szCs w:val="20"/>
        </w:rPr>
        <w:t xml:space="preserve"> </w:t>
      </w:r>
      <w:r w:rsidRPr="00BD5C89">
        <w:rPr>
          <w:bCs/>
          <w:i/>
          <w:iCs/>
          <w:sz w:val="20"/>
          <w:szCs w:val="20"/>
        </w:rPr>
        <w:t xml:space="preserve"> Proteus </w:t>
      </w:r>
      <w:proofErr w:type="spellStart"/>
      <w:r w:rsidRPr="00BD5C89">
        <w:rPr>
          <w:bCs/>
          <w:i/>
          <w:iCs/>
          <w:sz w:val="20"/>
          <w:szCs w:val="20"/>
        </w:rPr>
        <w:t>vulgaris</w:t>
      </w:r>
      <w:proofErr w:type="spellEnd"/>
      <w:r w:rsidRPr="00BD5C89">
        <w:rPr>
          <w:sz w:val="20"/>
          <w:szCs w:val="20"/>
        </w:rPr>
        <w:t xml:space="preserve"> is a rod-shaped </w:t>
      </w:r>
      <w:hyperlink r:id="rId12" w:tooltip="Gram-negative" w:history="1">
        <w:r w:rsidRPr="00BD5C89">
          <w:rPr>
            <w:rStyle w:val="Hyperlink"/>
            <w:color w:val="auto"/>
            <w:sz w:val="20"/>
            <w:szCs w:val="20"/>
            <w:u w:val="none"/>
          </w:rPr>
          <w:t>Gram-negative</w:t>
        </w:r>
      </w:hyperlink>
      <w:r w:rsidR="00AC554B" w:rsidRPr="00BD5C89">
        <w:rPr>
          <w:rStyle w:val="Hyperlink"/>
          <w:color w:val="auto"/>
          <w:sz w:val="20"/>
          <w:szCs w:val="20"/>
          <w:u w:val="none"/>
        </w:rPr>
        <w:t xml:space="preserve"> </w:t>
      </w:r>
      <w:hyperlink r:id="rId13" w:tooltip="Chemoheterotroph (page does not exist)" w:history="1">
        <w:proofErr w:type="spellStart"/>
        <w:r w:rsidRPr="00BD5C89">
          <w:rPr>
            <w:rStyle w:val="Hyperlink"/>
            <w:color w:val="auto"/>
            <w:sz w:val="20"/>
            <w:szCs w:val="20"/>
            <w:u w:val="none"/>
          </w:rPr>
          <w:t>chemoheterotroph</w:t>
        </w:r>
        <w:proofErr w:type="spellEnd"/>
      </w:hyperlink>
      <w:r w:rsidRPr="00BD5C89">
        <w:rPr>
          <w:sz w:val="20"/>
          <w:szCs w:val="20"/>
        </w:rPr>
        <w:t xml:space="preserve"> bacterium. The size of individual cells varies from 0.4~0.6μm by 1.2~2.5μm. </w:t>
      </w:r>
      <w:r w:rsidRPr="00BD5C89">
        <w:rPr>
          <w:i/>
          <w:iCs/>
          <w:sz w:val="20"/>
          <w:szCs w:val="20"/>
        </w:rPr>
        <w:t xml:space="preserve">P. </w:t>
      </w:r>
      <w:proofErr w:type="spellStart"/>
      <w:r w:rsidRPr="00BD5C89">
        <w:rPr>
          <w:i/>
          <w:iCs/>
          <w:sz w:val="20"/>
          <w:szCs w:val="20"/>
        </w:rPr>
        <w:t>vulgaris</w:t>
      </w:r>
      <w:proofErr w:type="spellEnd"/>
      <w:r w:rsidRPr="00BD5C89">
        <w:rPr>
          <w:sz w:val="20"/>
          <w:szCs w:val="20"/>
        </w:rPr>
        <w:t xml:space="preserve"> possesses </w:t>
      </w:r>
      <w:hyperlink r:id="rId14" w:tooltip="Peritrichous flagella" w:history="1">
        <w:proofErr w:type="spellStart"/>
        <w:r w:rsidRPr="00BD5C89">
          <w:rPr>
            <w:rStyle w:val="Hyperlink"/>
            <w:color w:val="auto"/>
            <w:sz w:val="20"/>
            <w:szCs w:val="20"/>
            <w:u w:val="none"/>
          </w:rPr>
          <w:t>peritrichous</w:t>
        </w:r>
        <w:proofErr w:type="spellEnd"/>
        <w:r w:rsidRPr="00BD5C89">
          <w:rPr>
            <w:rStyle w:val="Hyperlink"/>
            <w:color w:val="auto"/>
            <w:sz w:val="20"/>
            <w:szCs w:val="20"/>
            <w:u w:val="none"/>
          </w:rPr>
          <w:t xml:space="preserve"> flagella</w:t>
        </w:r>
      </w:hyperlink>
      <w:r w:rsidRPr="00BD5C89">
        <w:rPr>
          <w:sz w:val="20"/>
          <w:szCs w:val="20"/>
        </w:rPr>
        <w:t xml:space="preserve">, making it actively motile. It inhabits the soil, polluted water, raw meat, </w:t>
      </w:r>
      <w:hyperlink r:id="rId15" w:tooltip="Gastrointestinal (page does not exist)" w:history="1">
        <w:r w:rsidRPr="00BD5C89">
          <w:rPr>
            <w:rStyle w:val="Hyperlink"/>
            <w:color w:val="auto"/>
            <w:sz w:val="20"/>
            <w:szCs w:val="20"/>
            <w:u w:val="none"/>
          </w:rPr>
          <w:t>gastrointestinal</w:t>
        </w:r>
      </w:hyperlink>
      <w:r w:rsidRPr="00BD5C89">
        <w:rPr>
          <w:sz w:val="20"/>
          <w:szCs w:val="20"/>
        </w:rPr>
        <w:t xml:space="preserve"> tracts of animals, and dust. In humans, </w:t>
      </w:r>
      <w:r w:rsidRPr="00BD5C89">
        <w:rPr>
          <w:i/>
          <w:iCs/>
          <w:sz w:val="20"/>
          <w:szCs w:val="20"/>
        </w:rPr>
        <w:t>Proteus</w:t>
      </w:r>
      <w:r w:rsidRPr="00BD5C89">
        <w:rPr>
          <w:sz w:val="20"/>
          <w:szCs w:val="20"/>
        </w:rPr>
        <w:t xml:space="preserve"> species most frequently cause </w:t>
      </w:r>
      <w:hyperlink r:id="rId16" w:tooltip="Urinary tract infections" w:history="1">
        <w:r w:rsidRPr="00BD5C89">
          <w:rPr>
            <w:rStyle w:val="Hyperlink"/>
            <w:color w:val="auto"/>
            <w:sz w:val="20"/>
            <w:szCs w:val="20"/>
            <w:u w:val="none"/>
          </w:rPr>
          <w:t>urinary tract infections</w:t>
        </w:r>
      </w:hyperlink>
      <w:r w:rsidRPr="00BD5C89">
        <w:rPr>
          <w:sz w:val="20"/>
          <w:szCs w:val="20"/>
        </w:rPr>
        <w:t xml:space="preserve">, but can also produce severe abscesses; </w:t>
      </w:r>
      <w:r w:rsidRPr="00BD5C89">
        <w:rPr>
          <w:i/>
          <w:iCs/>
          <w:sz w:val="20"/>
          <w:szCs w:val="20"/>
        </w:rPr>
        <w:t>P. mirabilis</w:t>
      </w:r>
      <w:r w:rsidRPr="00BD5C89">
        <w:rPr>
          <w:sz w:val="20"/>
          <w:szCs w:val="20"/>
        </w:rPr>
        <w:t xml:space="preserve"> produces 90 percent of cases, and is encountered in the community, but </w:t>
      </w:r>
      <w:r w:rsidRPr="00BD5C89">
        <w:rPr>
          <w:i/>
          <w:iCs/>
          <w:sz w:val="20"/>
          <w:szCs w:val="20"/>
        </w:rPr>
        <w:t xml:space="preserve">P. </w:t>
      </w:r>
      <w:proofErr w:type="spellStart"/>
      <w:r w:rsidRPr="00BD5C89">
        <w:rPr>
          <w:i/>
          <w:iCs/>
          <w:sz w:val="20"/>
          <w:szCs w:val="20"/>
        </w:rPr>
        <w:t>vulgaris</w:t>
      </w:r>
      <w:proofErr w:type="spellEnd"/>
      <w:r w:rsidRPr="00BD5C89">
        <w:rPr>
          <w:sz w:val="20"/>
          <w:szCs w:val="20"/>
        </w:rPr>
        <w:t xml:space="preserve"> is associated with </w:t>
      </w:r>
      <w:hyperlink r:id="rId17" w:tooltip="Nosocomial infection" w:history="1">
        <w:proofErr w:type="spellStart"/>
        <w:r w:rsidRPr="00BD5C89">
          <w:rPr>
            <w:rStyle w:val="Hyperlink"/>
            <w:color w:val="auto"/>
            <w:sz w:val="20"/>
            <w:szCs w:val="20"/>
            <w:u w:val="none"/>
          </w:rPr>
          <w:t>nosocomial</w:t>
        </w:r>
        <w:proofErr w:type="spellEnd"/>
        <w:r w:rsidRPr="00BD5C89">
          <w:rPr>
            <w:rStyle w:val="Hyperlink"/>
            <w:color w:val="auto"/>
            <w:sz w:val="20"/>
            <w:szCs w:val="20"/>
            <w:u w:val="none"/>
          </w:rPr>
          <w:t xml:space="preserve"> </w:t>
        </w:r>
        <w:r w:rsidR="00C809BA" w:rsidRPr="00BD5C89">
          <w:rPr>
            <w:rStyle w:val="Hyperlink"/>
            <w:color w:val="auto"/>
            <w:sz w:val="20"/>
            <w:szCs w:val="20"/>
            <w:u w:val="none"/>
          </w:rPr>
          <w:t xml:space="preserve">infection </w:t>
        </w:r>
      </w:hyperlink>
      <w:r w:rsidR="00EB1550" w:rsidRPr="00BD5C89">
        <w:rPr>
          <w:rStyle w:val="Hyperlink"/>
          <w:color w:val="auto"/>
          <w:sz w:val="20"/>
          <w:szCs w:val="20"/>
          <w:u w:val="none"/>
        </w:rPr>
        <w:t>(</w:t>
      </w:r>
      <w:r w:rsidR="00EB1550" w:rsidRPr="00BD5C89">
        <w:rPr>
          <w:sz w:val="20"/>
          <w:szCs w:val="20"/>
        </w:rPr>
        <w:t xml:space="preserve">O'Hara </w:t>
      </w:r>
      <w:r w:rsidR="00EB1550" w:rsidRPr="00BD5C89">
        <w:rPr>
          <w:i/>
          <w:sz w:val="20"/>
          <w:szCs w:val="20"/>
        </w:rPr>
        <w:t>et al</w:t>
      </w:r>
      <w:r w:rsidR="00EB1550" w:rsidRPr="00BD5C89">
        <w:rPr>
          <w:sz w:val="20"/>
          <w:szCs w:val="20"/>
        </w:rPr>
        <w:t xml:space="preserve">.2000 and </w:t>
      </w:r>
      <w:proofErr w:type="spellStart"/>
      <w:r w:rsidR="00EB1550" w:rsidRPr="00BD5C89">
        <w:rPr>
          <w:sz w:val="20"/>
          <w:szCs w:val="20"/>
        </w:rPr>
        <w:t>Struble</w:t>
      </w:r>
      <w:proofErr w:type="spellEnd"/>
      <w:r w:rsidR="00EB1550" w:rsidRPr="00BD5C89">
        <w:rPr>
          <w:sz w:val="20"/>
          <w:szCs w:val="20"/>
        </w:rPr>
        <w:t xml:space="preserve"> 2009)</w:t>
      </w:r>
      <w:r w:rsidR="00787D56" w:rsidRPr="00BD5C89">
        <w:rPr>
          <w:sz w:val="20"/>
          <w:szCs w:val="20"/>
        </w:rPr>
        <w:t>.</w:t>
      </w:r>
      <w:r w:rsidR="00EB1550" w:rsidRPr="00BD5C89">
        <w:rPr>
          <w:sz w:val="20"/>
          <w:szCs w:val="20"/>
        </w:rPr>
        <w:t xml:space="preserve"> </w:t>
      </w:r>
    </w:p>
    <w:p w:rsidR="007138C7" w:rsidRPr="00BD5C89" w:rsidRDefault="007138C7" w:rsidP="00BD5C89">
      <w:pPr>
        <w:adjustRightInd w:val="0"/>
        <w:snapToGrid w:val="0"/>
        <w:spacing w:after="0" w:line="240" w:lineRule="auto"/>
        <w:jc w:val="both"/>
        <w:rPr>
          <w:rFonts w:ascii="Times New Roman" w:eastAsia="Times New Roman" w:hAnsi="Times New Roman" w:cs="Times New Roman"/>
          <w:sz w:val="20"/>
          <w:szCs w:val="20"/>
        </w:rPr>
      </w:pPr>
      <w:r w:rsidRPr="00BD5C89">
        <w:rPr>
          <w:rFonts w:ascii="Times New Roman" w:eastAsia="Times New Roman" w:hAnsi="Times New Roman" w:cs="Times New Roman"/>
          <w:sz w:val="20"/>
          <w:szCs w:val="20"/>
        </w:rPr>
        <w:t xml:space="preserve">      </w:t>
      </w:r>
      <w:r w:rsidR="00D95443" w:rsidRPr="00BD5C89">
        <w:rPr>
          <w:rFonts w:ascii="Times New Roman" w:eastAsia="Times New Roman" w:hAnsi="Times New Roman" w:cs="Times New Roman"/>
          <w:sz w:val="20"/>
          <w:szCs w:val="20"/>
        </w:rPr>
        <w:t xml:space="preserve"> </w:t>
      </w:r>
      <w:r w:rsidRPr="00BD5C89">
        <w:rPr>
          <w:rFonts w:ascii="Times New Roman" w:eastAsia="Times New Roman" w:hAnsi="Times New Roman" w:cs="Times New Roman"/>
          <w:sz w:val="20"/>
          <w:szCs w:val="20"/>
        </w:rPr>
        <w:t xml:space="preserve">  The invader </w:t>
      </w:r>
      <w:r w:rsidRPr="00BD5C89">
        <w:rPr>
          <w:rFonts w:ascii="Times New Roman" w:eastAsia="Times New Roman" w:hAnsi="Times New Roman" w:cs="Times New Roman"/>
          <w:i/>
          <w:sz w:val="20"/>
          <w:szCs w:val="20"/>
        </w:rPr>
        <w:t xml:space="preserve">P. </w:t>
      </w:r>
      <w:proofErr w:type="spellStart"/>
      <w:r w:rsidRPr="00BD5C89">
        <w:rPr>
          <w:rFonts w:ascii="Times New Roman" w:eastAsia="Times New Roman" w:hAnsi="Times New Roman" w:cs="Times New Roman"/>
          <w:i/>
          <w:sz w:val="20"/>
          <w:szCs w:val="20"/>
        </w:rPr>
        <w:t>vulgaris</w:t>
      </w:r>
      <w:proofErr w:type="spellEnd"/>
      <w:r w:rsidRPr="00BD5C89">
        <w:rPr>
          <w:rFonts w:ascii="Times New Roman" w:eastAsia="Times New Roman" w:hAnsi="Times New Roman" w:cs="Times New Roman"/>
          <w:sz w:val="20"/>
          <w:szCs w:val="20"/>
        </w:rPr>
        <w:t xml:space="preserve"> has numerous factors including </w:t>
      </w:r>
      <w:proofErr w:type="spellStart"/>
      <w:r w:rsidRPr="00BD5C89">
        <w:rPr>
          <w:rFonts w:ascii="Times New Roman" w:eastAsia="Times New Roman" w:hAnsi="Times New Roman" w:cs="Times New Roman"/>
          <w:sz w:val="20"/>
          <w:szCs w:val="20"/>
        </w:rPr>
        <w:t>fimbriae</w:t>
      </w:r>
      <w:proofErr w:type="spellEnd"/>
      <w:r w:rsidRPr="00BD5C89">
        <w:rPr>
          <w:rFonts w:ascii="Times New Roman" w:eastAsia="Times New Roman" w:hAnsi="Times New Roman" w:cs="Times New Roman"/>
          <w:sz w:val="20"/>
          <w:szCs w:val="20"/>
        </w:rPr>
        <w:t xml:space="preserve">, flagella, outer membrane proteins, </w:t>
      </w:r>
      <w:proofErr w:type="spellStart"/>
      <w:r w:rsidRPr="00BD5C89">
        <w:rPr>
          <w:rFonts w:ascii="Times New Roman" w:eastAsia="Times New Roman" w:hAnsi="Times New Roman" w:cs="Times New Roman"/>
          <w:sz w:val="20"/>
          <w:szCs w:val="20"/>
        </w:rPr>
        <w:t>lipopolysaccharide</w:t>
      </w:r>
      <w:proofErr w:type="spellEnd"/>
      <w:r w:rsidRPr="00BD5C89">
        <w:rPr>
          <w:rFonts w:ascii="Times New Roman" w:eastAsia="Times New Roman" w:hAnsi="Times New Roman" w:cs="Times New Roman"/>
          <w:sz w:val="20"/>
          <w:szCs w:val="20"/>
        </w:rPr>
        <w:t xml:space="preserve">, capsule antigen, </w:t>
      </w:r>
      <w:proofErr w:type="spellStart"/>
      <w:r w:rsidRPr="00BD5C89">
        <w:rPr>
          <w:rFonts w:ascii="Times New Roman" w:eastAsia="Times New Roman" w:hAnsi="Times New Roman" w:cs="Times New Roman"/>
          <w:sz w:val="20"/>
          <w:szCs w:val="20"/>
        </w:rPr>
        <w:t>urease</w:t>
      </w:r>
      <w:proofErr w:type="spellEnd"/>
      <w:r w:rsidRPr="00BD5C89">
        <w:rPr>
          <w:rFonts w:ascii="Times New Roman" w:eastAsia="Times New Roman" w:hAnsi="Times New Roman" w:cs="Times New Roman"/>
          <w:sz w:val="20"/>
          <w:szCs w:val="20"/>
        </w:rPr>
        <w:t xml:space="preserve">, immunoglobulin A proteases, </w:t>
      </w:r>
      <w:proofErr w:type="spellStart"/>
      <w:r w:rsidRPr="00BD5C89">
        <w:rPr>
          <w:rFonts w:ascii="Times New Roman" w:eastAsia="Times New Roman" w:hAnsi="Times New Roman" w:cs="Times New Roman"/>
          <w:sz w:val="20"/>
          <w:szCs w:val="20"/>
        </w:rPr>
        <w:t>hemolysins</w:t>
      </w:r>
      <w:proofErr w:type="spellEnd"/>
      <w:r w:rsidRPr="00BD5C89">
        <w:rPr>
          <w:rFonts w:ascii="Times New Roman" w:eastAsia="Times New Roman" w:hAnsi="Times New Roman" w:cs="Times New Roman"/>
          <w:sz w:val="20"/>
          <w:szCs w:val="20"/>
        </w:rPr>
        <w:t xml:space="preserve">, amino acid </w:t>
      </w:r>
      <w:proofErr w:type="spellStart"/>
      <w:r w:rsidRPr="00BD5C89">
        <w:rPr>
          <w:rFonts w:ascii="Times New Roman" w:eastAsia="Times New Roman" w:hAnsi="Times New Roman" w:cs="Times New Roman"/>
          <w:sz w:val="20"/>
          <w:szCs w:val="20"/>
        </w:rPr>
        <w:t>deaminases</w:t>
      </w:r>
      <w:proofErr w:type="spellEnd"/>
      <w:r w:rsidRPr="00BD5C89">
        <w:rPr>
          <w:rFonts w:ascii="Times New Roman" w:eastAsia="Times New Roman" w:hAnsi="Times New Roman" w:cs="Times New Roman"/>
          <w:sz w:val="20"/>
          <w:szCs w:val="20"/>
        </w:rPr>
        <w:t xml:space="preserve">, and, finally, the most characteristic attribute of </w:t>
      </w:r>
      <w:r w:rsidRPr="00BD5C89">
        <w:rPr>
          <w:rFonts w:ascii="Times New Roman" w:eastAsia="Times New Roman" w:hAnsi="Times New Roman" w:cs="Times New Roman"/>
          <w:i/>
          <w:sz w:val="20"/>
          <w:szCs w:val="20"/>
        </w:rPr>
        <w:t>Proteus</w:t>
      </w:r>
      <w:r w:rsidRPr="00BD5C89">
        <w:rPr>
          <w:rFonts w:ascii="Times New Roman" w:eastAsia="Times New Roman" w:hAnsi="Times New Roman" w:cs="Times New Roman"/>
          <w:sz w:val="20"/>
          <w:szCs w:val="20"/>
        </w:rPr>
        <w:t xml:space="preserve">, swarming growth, enabling them to colonize and survive in higher </w:t>
      </w:r>
      <w:r w:rsidR="002E3740" w:rsidRPr="00BD5C89">
        <w:rPr>
          <w:rFonts w:ascii="Times New Roman" w:eastAsia="Times New Roman" w:hAnsi="Times New Roman" w:cs="Times New Roman"/>
          <w:sz w:val="20"/>
          <w:szCs w:val="20"/>
        </w:rPr>
        <w:t>organisms (</w:t>
      </w:r>
      <w:proofErr w:type="spellStart"/>
      <w:r w:rsidR="002E3740" w:rsidRPr="00BD5C89">
        <w:rPr>
          <w:rFonts w:ascii="Times New Roman" w:eastAsia="Times New Roman" w:hAnsi="Times New Roman" w:cs="Times New Roman"/>
          <w:sz w:val="20"/>
          <w:szCs w:val="20"/>
        </w:rPr>
        <w:t>Rozalski</w:t>
      </w:r>
      <w:proofErr w:type="spellEnd"/>
      <w:r w:rsidR="002E3740" w:rsidRPr="00BD5C89">
        <w:rPr>
          <w:rFonts w:ascii="Times New Roman" w:hAnsi="Times New Roman" w:cs="Times New Roman"/>
          <w:color w:val="000000"/>
          <w:sz w:val="20"/>
          <w:szCs w:val="20"/>
        </w:rPr>
        <w:t xml:space="preserve"> </w:t>
      </w:r>
      <w:r w:rsidR="002E3740" w:rsidRPr="00BD5C89">
        <w:rPr>
          <w:rFonts w:ascii="Times New Roman" w:hAnsi="Times New Roman" w:cs="Times New Roman"/>
          <w:i/>
          <w:color w:val="000000"/>
          <w:sz w:val="20"/>
          <w:szCs w:val="20"/>
        </w:rPr>
        <w:t>et al</w:t>
      </w:r>
      <w:r w:rsidR="002E3740" w:rsidRPr="00BD5C89">
        <w:rPr>
          <w:rFonts w:ascii="Times New Roman" w:hAnsi="Times New Roman" w:cs="Times New Roman"/>
          <w:color w:val="000000"/>
          <w:sz w:val="20"/>
          <w:szCs w:val="20"/>
        </w:rPr>
        <w:t xml:space="preserve">.1997 and </w:t>
      </w:r>
      <w:proofErr w:type="spellStart"/>
      <w:r w:rsidR="002E3740" w:rsidRPr="00BD5C89">
        <w:rPr>
          <w:rFonts w:ascii="Times New Roman" w:hAnsi="Times New Roman" w:cs="Times New Roman"/>
          <w:color w:val="000000"/>
          <w:sz w:val="20"/>
          <w:szCs w:val="20"/>
        </w:rPr>
        <w:t>Emody</w:t>
      </w:r>
      <w:proofErr w:type="spellEnd"/>
      <w:r w:rsidR="002E3740" w:rsidRPr="00BD5C89">
        <w:rPr>
          <w:rFonts w:ascii="Times New Roman" w:hAnsi="Times New Roman" w:cs="Times New Roman"/>
          <w:color w:val="000000"/>
          <w:sz w:val="20"/>
          <w:szCs w:val="20"/>
        </w:rPr>
        <w:t xml:space="preserve"> </w:t>
      </w:r>
      <w:r w:rsidR="002E3740" w:rsidRPr="00BD5C89">
        <w:rPr>
          <w:rFonts w:ascii="Times New Roman" w:hAnsi="Times New Roman" w:cs="Times New Roman"/>
          <w:i/>
          <w:color w:val="000000"/>
          <w:sz w:val="20"/>
          <w:szCs w:val="20"/>
        </w:rPr>
        <w:t>et al</w:t>
      </w:r>
      <w:r w:rsidR="002E3740" w:rsidRPr="00BD5C89">
        <w:rPr>
          <w:rFonts w:ascii="Times New Roman" w:hAnsi="Times New Roman" w:cs="Times New Roman"/>
          <w:color w:val="000000"/>
          <w:sz w:val="20"/>
          <w:szCs w:val="20"/>
        </w:rPr>
        <w:t>.2000)</w:t>
      </w:r>
      <w:r w:rsidRPr="00BD5C89">
        <w:rPr>
          <w:rFonts w:ascii="Times New Roman" w:eastAsia="Times New Roman" w:hAnsi="Times New Roman" w:cs="Times New Roman"/>
          <w:sz w:val="20"/>
          <w:szCs w:val="20"/>
        </w:rPr>
        <w:t xml:space="preserve">. </w:t>
      </w:r>
    </w:p>
    <w:p w:rsidR="00C410DA" w:rsidRPr="00BD5C89" w:rsidRDefault="003C683B" w:rsidP="00BD5C89">
      <w:pPr>
        <w:adjustRightInd w:val="0"/>
        <w:snapToGrid w:val="0"/>
        <w:spacing w:after="0" w:line="240" w:lineRule="auto"/>
        <w:jc w:val="both"/>
        <w:rPr>
          <w:rFonts w:ascii="Times New Roman" w:eastAsia="Times New Roman" w:hAnsi="Times New Roman" w:cs="Times New Roman"/>
          <w:sz w:val="20"/>
          <w:szCs w:val="20"/>
        </w:rPr>
      </w:pPr>
      <w:r w:rsidRPr="00BD5C89">
        <w:rPr>
          <w:rFonts w:ascii="Times New Roman" w:hAnsi="Times New Roman" w:cs="Times New Roman"/>
          <w:sz w:val="20"/>
          <w:szCs w:val="20"/>
        </w:rPr>
        <w:t xml:space="preserve">          P-</w:t>
      </w:r>
      <w:proofErr w:type="spellStart"/>
      <w:r w:rsidRPr="00BD5C89">
        <w:rPr>
          <w:rFonts w:ascii="Times New Roman" w:hAnsi="Times New Roman" w:cs="Times New Roman"/>
          <w:sz w:val="20"/>
          <w:szCs w:val="20"/>
        </w:rPr>
        <w:t>nitrophenylglycerol</w:t>
      </w:r>
      <w:proofErr w:type="spellEnd"/>
      <w:r w:rsidR="00770028" w:rsidRPr="00BD5C89">
        <w:rPr>
          <w:rFonts w:ascii="Times New Roman" w:hAnsi="Times New Roman" w:cs="Times New Roman"/>
          <w:sz w:val="20"/>
          <w:szCs w:val="20"/>
        </w:rPr>
        <w:t xml:space="preserve"> or 1-</w:t>
      </w:r>
      <w:r w:rsidR="00D95443" w:rsidRPr="00BD5C89">
        <w:rPr>
          <w:rFonts w:ascii="Times New Roman" w:hAnsi="Times New Roman" w:cs="Times New Roman"/>
          <w:sz w:val="20"/>
          <w:szCs w:val="20"/>
        </w:rPr>
        <w:t>(</w:t>
      </w:r>
      <w:r w:rsidR="00A11239" w:rsidRPr="00BD5C89">
        <w:rPr>
          <w:rFonts w:ascii="Times New Roman" w:hAnsi="Times New Roman" w:cs="Times New Roman"/>
          <w:sz w:val="20"/>
          <w:szCs w:val="20"/>
        </w:rPr>
        <w:t>4-Nitrophenyl-β-D-glucuronicacid</w:t>
      </w:r>
      <w:r w:rsidR="00D95443" w:rsidRPr="00BD5C89">
        <w:rPr>
          <w:rFonts w:ascii="Times New Roman" w:hAnsi="Times New Roman" w:cs="Times New Roman"/>
          <w:sz w:val="20"/>
          <w:szCs w:val="20"/>
        </w:rPr>
        <w:t>)</w:t>
      </w:r>
      <w:r w:rsidR="00770028" w:rsidRPr="00BD5C89">
        <w:rPr>
          <w:rFonts w:ascii="Times New Roman" w:hAnsi="Times New Roman" w:cs="Times New Roman"/>
          <w:sz w:val="20"/>
          <w:szCs w:val="20"/>
        </w:rPr>
        <w:t xml:space="preserve"> (PNPG) </w:t>
      </w:r>
      <w:r w:rsidR="00A11239" w:rsidRPr="00BD5C89">
        <w:rPr>
          <w:rFonts w:ascii="Times New Roman" w:hAnsi="Times New Roman" w:cs="Times New Roman"/>
          <w:sz w:val="20"/>
          <w:szCs w:val="20"/>
        </w:rPr>
        <w:t xml:space="preserve">is a </w:t>
      </w:r>
      <w:proofErr w:type="spellStart"/>
      <w:r w:rsidR="00A11239" w:rsidRPr="00BD5C89">
        <w:rPr>
          <w:rFonts w:ascii="Times New Roman" w:hAnsi="Times New Roman" w:cs="Times New Roman"/>
          <w:sz w:val="20"/>
          <w:szCs w:val="20"/>
        </w:rPr>
        <w:t>chromogenic</w:t>
      </w:r>
      <w:proofErr w:type="spellEnd"/>
      <w:r w:rsidR="00A11239" w:rsidRPr="00BD5C89">
        <w:rPr>
          <w:rFonts w:ascii="Times New Roman" w:hAnsi="Times New Roman" w:cs="Times New Roman"/>
          <w:sz w:val="20"/>
          <w:szCs w:val="20"/>
        </w:rPr>
        <w:t xml:space="preserve"> β-</w:t>
      </w:r>
      <w:proofErr w:type="spellStart"/>
      <w:r w:rsidRPr="00BD5C89">
        <w:rPr>
          <w:rFonts w:ascii="Times New Roman" w:hAnsi="Times New Roman" w:cs="Times New Roman"/>
          <w:sz w:val="20"/>
          <w:szCs w:val="20"/>
        </w:rPr>
        <w:t>glucuronidase</w:t>
      </w:r>
      <w:proofErr w:type="spellEnd"/>
      <w:r w:rsidRPr="00BD5C89">
        <w:rPr>
          <w:rFonts w:ascii="Times New Roman" w:hAnsi="Times New Roman" w:cs="Times New Roman"/>
          <w:sz w:val="20"/>
          <w:szCs w:val="20"/>
        </w:rPr>
        <w:t xml:space="preserve"> substrate</w:t>
      </w:r>
      <w:r w:rsidR="00D04F99" w:rsidRPr="00BD5C89">
        <w:rPr>
          <w:rFonts w:ascii="Times New Roman" w:hAnsi="Times New Roman" w:cs="Times New Roman"/>
          <w:sz w:val="20"/>
          <w:szCs w:val="20"/>
        </w:rPr>
        <w:t xml:space="preserve"> </w:t>
      </w:r>
      <w:r w:rsidR="00CC542D" w:rsidRPr="00BD5C89">
        <w:rPr>
          <w:rFonts w:ascii="Times New Roman" w:hAnsi="Times New Roman" w:cs="Times New Roman"/>
          <w:sz w:val="20"/>
          <w:szCs w:val="20"/>
        </w:rPr>
        <w:t>(</w:t>
      </w:r>
      <w:proofErr w:type="spellStart"/>
      <w:r w:rsidR="001C38E2" w:rsidRPr="00BD5C89">
        <w:rPr>
          <w:rFonts w:ascii="Times New Roman" w:hAnsi="Times New Roman" w:cs="Times New Roman"/>
          <w:bCs/>
          <w:sz w:val="20"/>
          <w:szCs w:val="20"/>
        </w:rPr>
        <w:t>Sartory</w:t>
      </w:r>
      <w:proofErr w:type="spellEnd"/>
      <w:r w:rsidR="001C38E2" w:rsidRPr="00BD5C89">
        <w:rPr>
          <w:rFonts w:ascii="Times New Roman" w:hAnsi="Times New Roman" w:cs="Times New Roman"/>
          <w:bCs/>
          <w:sz w:val="20"/>
          <w:szCs w:val="20"/>
        </w:rPr>
        <w:t xml:space="preserve"> and </w:t>
      </w:r>
      <w:r w:rsidR="00CC542D" w:rsidRPr="00BD5C89">
        <w:rPr>
          <w:rFonts w:ascii="Times New Roman" w:hAnsi="Times New Roman" w:cs="Times New Roman"/>
          <w:bCs/>
          <w:sz w:val="20"/>
          <w:szCs w:val="20"/>
        </w:rPr>
        <w:t>Watkins</w:t>
      </w:r>
      <w:r w:rsidR="00D95443" w:rsidRPr="00BD5C89">
        <w:rPr>
          <w:rFonts w:ascii="Times New Roman" w:hAnsi="Times New Roman" w:cs="Times New Roman"/>
          <w:bCs/>
          <w:sz w:val="20"/>
          <w:szCs w:val="20"/>
        </w:rPr>
        <w:t>, 1999</w:t>
      </w:r>
      <w:r w:rsidR="001C38E2" w:rsidRPr="00BD5C89">
        <w:rPr>
          <w:rFonts w:ascii="Times New Roman" w:hAnsi="Times New Roman" w:cs="Times New Roman"/>
          <w:bCs/>
          <w:sz w:val="20"/>
          <w:szCs w:val="20"/>
        </w:rPr>
        <w:t>)</w:t>
      </w:r>
      <w:r w:rsidR="002F5B83" w:rsidRPr="00BD5C89">
        <w:rPr>
          <w:rFonts w:ascii="Times New Roman" w:hAnsi="Times New Roman" w:cs="Times New Roman"/>
          <w:sz w:val="20"/>
          <w:szCs w:val="20"/>
        </w:rPr>
        <w:t xml:space="preserve">. It </w:t>
      </w:r>
      <w:r w:rsidR="00FF6DD1" w:rsidRPr="00BD5C89">
        <w:rPr>
          <w:rFonts w:ascii="Times New Roman" w:hAnsi="Times New Roman" w:cs="Times New Roman"/>
          <w:sz w:val="20"/>
          <w:szCs w:val="20"/>
        </w:rPr>
        <w:t xml:space="preserve">has been found to has anti-swarm properties </w:t>
      </w:r>
      <w:r w:rsidR="00D95443" w:rsidRPr="00BD5C89">
        <w:rPr>
          <w:rFonts w:ascii="Times New Roman" w:hAnsi="Times New Roman" w:cs="Times New Roman"/>
          <w:sz w:val="20"/>
          <w:szCs w:val="20"/>
        </w:rPr>
        <w:t xml:space="preserve">by </w:t>
      </w:r>
      <w:r w:rsidR="00FF6DD1" w:rsidRPr="00BD5C89">
        <w:rPr>
          <w:rFonts w:ascii="Times New Roman" w:hAnsi="Times New Roman" w:cs="Times New Roman"/>
          <w:sz w:val="20"/>
          <w:szCs w:val="20"/>
        </w:rPr>
        <w:t xml:space="preserve">adding it to a solid culture </w:t>
      </w:r>
      <w:proofErr w:type="spellStart"/>
      <w:r w:rsidR="00FF6DD1" w:rsidRPr="00BD5C89">
        <w:rPr>
          <w:rFonts w:ascii="Times New Roman" w:hAnsi="Times New Roman" w:cs="Times New Roman"/>
          <w:sz w:val="20"/>
          <w:szCs w:val="20"/>
        </w:rPr>
        <w:t>medium</w:t>
      </w:r>
      <w:r w:rsidR="009E795C">
        <w:rPr>
          <w:rFonts w:ascii="Times New Roman" w:hAnsi="Times New Roman" w:cs="Times New Roman"/>
          <w:sz w:val="20"/>
          <w:szCs w:val="20"/>
        </w:rPr>
        <w:t>.</w:t>
      </w:r>
      <w:r w:rsidR="00770028" w:rsidRPr="00BD5C89">
        <w:rPr>
          <w:rFonts w:ascii="Times New Roman" w:hAnsi="Times New Roman" w:cs="Times New Roman"/>
          <w:sz w:val="20"/>
          <w:szCs w:val="20"/>
        </w:rPr>
        <w:t>So</w:t>
      </w:r>
      <w:proofErr w:type="spellEnd"/>
      <w:r w:rsidR="00770028" w:rsidRPr="00BD5C89">
        <w:rPr>
          <w:rFonts w:ascii="Times New Roman" w:hAnsi="Times New Roman" w:cs="Times New Roman"/>
          <w:sz w:val="20"/>
          <w:szCs w:val="20"/>
        </w:rPr>
        <w:t>,</w:t>
      </w:r>
      <w:r w:rsidR="0036730D" w:rsidRPr="00BD5C89">
        <w:rPr>
          <w:rFonts w:ascii="Times New Roman" w:hAnsi="Times New Roman" w:cs="Times New Roman"/>
          <w:sz w:val="20"/>
          <w:szCs w:val="20"/>
        </w:rPr>
        <w:t xml:space="preserve"> </w:t>
      </w:r>
      <w:r w:rsidR="00770028" w:rsidRPr="00BD5C89">
        <w:rPr>
          <w:rFonts w:ascii="Times New Roman" w:hAnsi="Times New Roman" w:cs="Times New Roman"/>
          <w:sz w:val="20"/>
          <w:szCs w:val="20"/>
        </w:rPr>
        <w:t>it</w:t>
      </w:r>
      <w:r w:rsidR="009E795C">
        <w:rPr>
          <w:rFonts w:ascii="Times New Roman" w:hAnsi="Times New Roman" w:cs="Times New Roman"/>
          <w:sz w:val="20"/>
          <w:szCs w:val="20"/>
        </w:rPr>
        <w:t xml:space="preserve"> </w:t>
      </w:r>
      <w:r w:rsidR="002F5B83" w:rsidRPr="00BD5C89">
        <w:rPr>
          <w:rFonts w:ascii="Times New Roman" w:hAnsi="Times New Roman" w:cs="Times New Roman"/>
          <w:sz w:val="20"/>
          <w:szCs w:val="20"/>
        </w:rPr>
        <w:t xml:space="preserve">used as one of methods which have been reported to prevent </w:t>
      </w:r>
      <w:r w:rsidR="002F5B83" w:rsidRPr="00BD5C89">
        <w:rPr>
          <w:rFonts w:ascii="Times New Roman" w:hAnsi="Times New Roman" w:cs="Times New Roman"/>
          <w:i/>
          <w:sz w:val="20"/>
          <w:szCs w:val="20"/>
        </w:rPr>
        <w:t>Proteus</w:t>
      </w:r>
      <w:r w:rsidR="002F5B83" w:rsidRPr="00BD5C89">
        <w:rPr>
          <w:rFonts w:ascii="Times New Roman" w:hAnsi="Times New Roman" w:cs="Times New Roman"/>
          <w:sz w:val="20"/>
          <w:szCs w:val="20"/>
        </w:rPr>
        <w:t xml:space="preserve"> species from swarming</w:t>
      </w:r>
      <w:r w:rsidR="00FF6DD1" w:rsidRPr="00BD5C89">
        <w:rPr>
          <w:rFonts w:ascii="Times New Roman" w:hAnsi="Times New Roman" w:cs="Times New Roman"/>
          <w:sz w:val="20"/>
          <w:szCs w:val="20"/>
        </w:rPr>
        <w:t xml:space="preserve"> </w:t>
      </w:r>
      <w:r w:rsidR="002F5B83" w:rsidRPr="00BD5C89">
        <w:rPr>
          <w:rFonts w:ascii="Times New Roman" w:hAnsi="Times New Roman" w:cs="Times New Roman"/>
          <w:sz w:val="20"/>
          <w:szCs w:val="20"/>
        </w:rPr>
        <w:t>over the surface of a solid culture medium</w:t>
      </w:r>
      <w:r w:rsidR="008143F7" w:rsidRPr="00BD5C89">
        <w:rPr>
          <w:rFonts w:ascii="Times New Roman" w:hAnsi="Times New Roman" w:cs="Times New Roman"/>
          <w:sz w:val="20"/>
          <w:szCs w:val="20"/>
        </w:rPr>
        <w:t>(</w:t>
      </w:r>
      <w:r w:rsidR="008143F7" w:rsidRPr="00BD5C89">
        <w:rPr>
          <w:rFonts w:ascii="Times New Roman" w:hAnsi="Times New Roman" w:cs="Times New Roman"/>
          <w:bCs/>
          <w:sz w:val="20"/>
          <w:szCs w:val="20"/>
        </w:rPr>
        <w:t xml:space="preserve">Hernandez </w:t>
      </w:r>
      <w:r w:rsidR="008143F7" w:rsidRPr="00BD5C89">
        <w:rPr>
          <w:rFonts w:ascii="Times New Roman" w:hAnsi="Times New Roman" w:cs="Times New Roman"/>
          <w:bCs/>
          <w:i/>
          <w:sz w:val="20"/>
          <w:szCs w:val="20"/>
        </w:rPr>
        <w:t>et al</w:t>
      </w:r>
      <w:r w:rsidR="00B0507A" w:rsidRPr="00BD5C89">
        <w:rPr>
          <w:rFonts w:ascii="Times New Roman" w:hAnsi="Times New Roman" w:cs="Times New Roman"/>
          <w:bCs/>
          <w:sz w:val="20"/>
          <w:szCs w:val="20"/>
        </w:rPr>
        <w:t>.</w:t>
      </w:r>
      <w:r w:rsidR="008143F7" w:rsidRPr="00BD5C89">
        <w:rPr>
          <w:rFonts w:ascii="Times New Roman" w:hAnsi="Times New Roman" w:cs="Times New Roman"/>
          <w:bCs/>
          <w:sz w:val="20"/>
          <w:szCs w:val="20"/>
        </w:rPr>
        <w:t>1999)</w:t>
      </w:r>
      <w:r w:rsidR="00A11239" w:rsidRPr="00BD5C89">
        <w:rPr>
          <w:rFonts w:ascii="Times New Roman" w:hAnsi="Times New Roman" w:cs="Times New Roman"/>
          <w:sz w:val="20"/>
          <w:szCs w:val="20"/>
        </w:rPr>
        <w:t>.</w:t>
      </w:r>
      <w:r w:rsidR="00A412C2" w:rsidRPr="00BD5C89">
        <w:rPr>
          <w:rFonts w:ascii="Times New Roman" w:hAnsi="Times New Roman" w:cs="Times New Roman"/>
          <w:sz w:val="20"/>
          <w:szCs w:val="20"/>
        </w:rPr>
        <w:t xml:space="preserve">The </w:t>
      </w:r>
      <w:proofErr w:type="spellStart"/>
      <w:r w:rsidR="00A412C2" w:rsidRPr="00BD5C89">
        <w:rPr>
          <w:rFonts w:ascii="Times New Roman" w:hAnsi="Times New Roman" w:cs="Times New Roman"/>
          <w:sz w:val="20"/>
          <w:szCs w:val="20"/>
        </w:rPr>
        <w:t>antiswarming</w:t>
      </w:r>
      <w:proofErr w:type="spellEnd"/>
      <w:r w:rsidR="00A412C2" w:rsidRPr="00BD5C89">
        <w:rPr>
          <w:rFonts w:ascii="Times New Roman" w:hAnsi="Times New Roman" w:cs="Times New Roman"/>
          <w:sz w:val="20"/>
          <w:szCs w:val="20"/>
        </w:rPr>
        <w:t xml:space="preserve"> </w:t>
      </w:r>
      <w:r w:rsidR="00BA4C00" w:rsidRPr="00BD5C89">
        <w:rPr>
          <w:rFonts w:ascii="Times New Roman" w:hAnsi="Times New Roman" w:cs="Times New Roman"/>
          <w:sz w:val="20"/>
          <w:szCs w:val="20"/>
        </w:rPr>
        <w:t>activity</w:t>
      </w:r>
      <w:r w:rsidR="00A412C2" w:rsidRPr="00BD5C89">
        <w:rPr>
          <w:rFonts w:ascii="Times New Roman" w:hAnsi="Times New Roman" w:cs="Times New Roman"/>
          <w:sz w:val="20"/>
          <w:szCs w:val="20"/>
        </w:rPr>
        <w:t xml:space="preserve"> </w:t>
      </w:r>
      <w:r w:rsidR="0036730D" w:rsidRPr="00BD5C89">
        <w:rPr>
          <w:rFonts w:ascii="Times New Roman" w:hAnsi="Times New Roman" w:cs="Times New Roman"/>
          <w:sz w:val="20"/>
          <w:szCs w:val="20"/>
        </w:rPr>
        <w:t xml:space="preserve">of </w:t>
      </w:r>
      <w:r w:rsidR="00A412C2" w:rsidRPr="00BD5C89">
        <w:rPr>
          <w:rFonts w:ascii="Times New Roman" w:hAnsi="Times New Roman" w:cs="Times New Roman"/>
          <w:sz w:val="20"/>
          <w:szCs w:val="20"/>
        </w:rPr>
        <w:t>p-</w:t>
      </w:r>
      <w:proofErr w:type="spellStart"/>
      <w:r w:rsidR="00A412C2" w:rsidRPr="00BD5C89">
        <w:rPr>
          <w:rFonts w:ascii="Times New Roman" w:hAnsi="Times New Roman" w:cs="Times New Roman"/>
          <w:sz w:val="20"/>
          <w:szCs w:val="20"/>
        </w:rPr>
        <w:t>nitrophenylglycerol</w:t>
      </w:r>
      <w:proofErr w:type="spellEnd"/>
      <w:r w:rsidR="009E795C">
        <w:rPr>
          <w:rFonts w:ascii="Times New Roman" w:hAnsi="Times New Roman" w:cs="Times New Roman" w:hint="eastAsia"/>
          <w:sz w:val="20"/>
          <w:szCs w:val="20"/>
          <w:lang w:eastAsia="zh-CN"/>
        </w:rPr>
        <w:t xml:space="preserve"> </w:t>
      </w:r>
      <w:r w:rsidR="00A412C2" w:rsidRPr="00BD5C89">
        <w:rPr>
          <w:rFonts w:ascii="Times New Roman" w:hAnsi="Times New Roman" w:cs="Times New Roman"/>
          <w:sz w:val="20"/>
          <w:szCs w:val="20"/>
        </w:rPr>
        <w:t xml:space="preserve">(PNPG) has been found invaluable for the recognition </w:t>
      </w:r>
      <w:r w:rsidR="00A412C2" w:rsidRPr="00BD5C89">
        <w:rPr>
          <w:rFonts w:ascii="Times New Roman" w:hAnsi="Times New Roman" w:cs="Times New Roman"/>
          <w:sz w:val="20"/>
          <w:szCs w:val="20"/>
        </w:rPr>
        <w:lastRenderedPageBreak/>
        <w:t xml:space="preserve">and isolation of pathogenic bacteria from </w:t>
      </w:r>
      <w:r w:rsidR="00737498" w:rsidRPr="00BD5C89">
        <w:rPr>
          <w:rFonts w:ascii="Times New Roman" w:hAnsi="Times New Roman" w:cs="Times New Roman"/>
          <w:sz w:val="20"/>
          <w:szCs w:val="20"/>
        </w:rPr>
        <w:t>specimens</w:t>
      </w:r>
      <w:r w:rsidR="00A412C2" w:rsidRPr="00BD5C89">
        <w:rPr>
          <w:rFonts w:ascii="Times New Roman" w:hAnsi="Times New Roman" w:cs="Times New Roman"/>
          <w:sz w:val="20"/>
          <w:szCs w:val="20"/>
        </w:rPr>
        <w:t xml:space="preserve"> contaminated with swarming strains of </w:t>
      </w:r>
      <w:r w:rsidR="00A412C2" w:rsidRPr="00BD5C89">
        <w:rPr>
          <w:rFonts w:ascii="Times New Roman" w:hAnsi="Times New Roman" w:cs="Times New Roman"/>
          <w:i/>
          <w:sz w:val="20"/>
          <w:szCs w:val="20"/>
        </w:rPr>
        <w:t>Proteus</w:t>
      </w:r>
      <w:r w:rsidR="00A412C2" w:rsidRPr="00BD5C89">
        <w:rPr>
          <w:rFonts w:ascii="Times New Roman" w:hAnsi="Times New Roman" w:cs="Times New Roman"/>
          <w:sz w:val="20"/>
          <w:szCs w:val="20"/>
        </w:rPr>
        <w:t xml:space="preserve"> </w:t>
      </w:r>
      <w:proofErr w:type="spellStart"/>
      <w:r w:rsidR="00A412C2" w:rsidRPr="00737498">
        <w:rPr>
          <w:rFonts w:ascii="Times New Roman" w:hAnsi="Times New Roman" w:cs="Times New Roman"/>
          <w:i/>
          <w:iCs/>
          <w:sz w:val="20"/>
          <w:szCs w:val="20"/>
        </w:rPr>
        <w:t>spp</w:t>
      </w:r>
      <w:proofErr w:type="spellEnd"/>
      <w:r w:rsidR="00A412C2" w:rsidRPr="00BD5C89">
        <w:rPr>
          <w:rFonts w:ascii="Times New Roman" w:hAnsi="Times New Roman" w:cs="Times New Roman"/>
          <w:sz w:val="20"/>
          <w:szCs w:val="20"/>
        </w:rPr>
        <w:t>(</w:t>
      </w:r>
      <w:r w:rsidR="007D5EA1" w:rsidRPr="00BD5C89">
        <w:rPr>
          <w:rFonts w:ascii="Times New Roman" w:hAnsi="Times New Roman" w:cs="Times New Roman"/>
          <w:sz w:val="20"/>
          <w:szCs w:val="20"/>
        </w:rPr>
        <w:t>Williams</w:t>
      </w:r>
      <w:r w:rsidR="007B1751" w:rsidRPr="00BD5C89">
        <w:rPr>
          <w:rFonts w:ascii="Times New Roman" w:hAnsi="Times New Roman" w:cs="Times New Roman"/>
          <w:sz w:val="20"/>
          <w:szCs w:val="20"/>
        </w:rPr>
        <w:t xml:space="preserve"> </w:t>
      </w:r>
      <w:r w:rsidR="00FF7B1F" w:rsidRPr="00BD5C89">
        <w:rPr>
          <w:rFonts w:ascii="Times New Roman" w:hAnsi="Times New Roman" w:cs="Times New Roman"/>
          <w:sz w:val="20"/>
          <w:szCs w:val="20"/>
        </w:rPr>
        <w:t>1973</w:t>
      </w:r>
      <w:r w:rsidR="00A412C2" w:rsidRPr="00BD5C89">
        <w:rPr>
          <w:rFonts w:ascii="Times New Roman" w:hAnsi="Times New Roman" w:cs="Times New Roman"/>
          <w:sz w:val="20"/>
          <w:szCs w:val="20"/>
        </w:rPr>
        <w:t>).In addition</w:t>
      </w:r>
      <w:r w:rsidR="009E795C">
        <w:rPr>
          <w:rFonts w:ascii="Times New Roman" w:hAnsi="Times New Roman" w:cs="Times New Roman"/>
          <w:sz w:val="20"/>
          <w:szCs w:val="20"/>
        </w:rPr>
        <w:t>,</w:t>
      </w:r>
      <w:r w:rsidR="008E1A67" w:rsidRPr="00BD5C89">
        <w:rPr>
          <w:rFonts w:ascii="Times New Roman" w:hAnsi="Times New Roman" w:cs="Times New Roman"/>
          <w:sz w:val="20"/>
          <w:szCs w:val="20"/>
        </w:rPr>
        <w:t xml:space="preserve"> </w:t>
      </w:r>
      <w:r w:rsidR="00A412C2" w:rsidRPr="00BD5C89">
        <w:rPr>
          <w:rFonts w:ascii="Times New Roman" w:hAnsi="Times New Roman" w:cs="Times New Roman"/>
          <w:sz w:val="20"/>
          <w:szCs w:val="20"/>
        </w:rPr>
        <w:t xml:space="preserve">PNPG has little effect on the results of </w:t>
      </w:r>
      <w:r w:rsidR="00C66729" w:rsidRPr="00BD5C89">
        <w:rPr>
          <w:rFonts w:ascii="Times New Roman" w:hAnsi="Times New Roman" w:cs="Times New Roman"/>
          <w:sz w:val="20"/>
          <w:szCs w:val="20"/>
        </w:rPr>
        <w:t>a variety</w:t>
      </w:r>
      <w:r w:rsidR="00A412C2" w:rsidRPr="00BD5C89">
        <w:rPr>
          <w:rFonts w:ascii="Times New Roman" w:hAnsi="Times New Roman" w:cs="Times New Roman"/>
          <w:sz w:val="20"/>
          <w:szCs w:val="20"/>
        </w:rPr>
        <w:t xml:space="preserve"> of identification tests performed directly on colonies from media containing PNPG(</w:t>
      </w:r>
      <w:r w:rsidR="00635F79" w:rsidRPr="00BD5C89">
        <w:rPr>
          <w:rFonts w:ascii="Times New Roman" w:hAnsi="Times New Roman" w:cs="Times New Roman"/>
          <w:sz w:val="20"/>
          <w:szCs w:val="20"/>
        </w:rPr>
        <w:t xml:space="preserve"> </w:t>
      </w:r>
      <w:r w:rsidR="00367E5C" w:rsidRPr="00BD5C89">
        <w:rPr>
          <w:rFonts w:ascii="Times New Roman" w:hAnsi="Times New Roman" w:cs="Times New Roman"/>
          <w:sz w:val="20"/>
          <w:szCs w:val="20"/>
        </w:rPr>
        <w:t>Lai</w:t>
      </w:r>
      <w:r w:rsidR="007B1751" w:rsidRPr="00BD5C89">
        <w:rPr>
          <w:rFonts w:ascii="Times New Roman" w:hAnsi="Times New Roman" w:cs="Times New Roman"/>
          <w:sz w:val="20"/>
          <w:szCs w:val="20"/>
        </w:rPr>
        <w:t xml:space="preserve"> </w:t>
      </w:r>
      <w:r w:rsidR="00367E5C" w:rsidRPr="00BD5C89">
        <w:rPr>
          <w:rFonts w:ascii="Times New Roman" w:hAnsi="Times New Roman" w:cs="Times New Roman"/>
          <w:sz w:val="20"/>
          <w:szCs w:val="20"/>
        </w:rPr>
        <w:t xml:space="preserve">1994 </w:t>
      </w:r>
      <w:r w:rsidR="00635F79" w:rsidRPr="00BD5C89">
        <w:rPr>
          <w:rFonts w:ascii="Times New Roman" w:hAnsi="Times New Roman" w:cs="Times New Roman"/>
          <w:sz w:val="20"/>
          <w:szCs w:val="20"/>
        </w:rPr>
        <w:t>and</w:t>
      </w:r>
      <w:r w:rsidR="00FB79F5" w:rsidRPr="00BD5C89">
        <w:rPr>
          <w:rFonts w:ascii="Times New Roman" w:hAnsi="Times New Roman" w:cs="Times New Roman"/>
          <w:sz w:val="20"/>
          <w:szCs w:val="20"/>
        </w:rPr>
        <w:t xml:space="preserve"> Jun </w:t>
      </w:r>
      <w:r w:rsidR="00FB79F5" w:rsidRPr="00BD5C89">
        <w:rPr>
          <w:rFonts w:ascii="Times New Roman" w:hAnsi="Times New Roman" w:cs="Times New Roman"/>
          <w:i/>
          <w:sz w:val="20"/>
          <w:szCs w:val="20"/>
        </w:rPr>
        <w:t>et al.</w:t>
      </w:r>
      <w:r w:rsidR="00FB79F5" w:rsidRPr="00BD5C89">
        <w:rPr>
          <w:rFonts w:ascii="Times New Roman" w:hAnsi="Times New Roman" w:cs="Times New Roman"/>
          <w:sz w:val="20"/>
          <w:szCs w:val="20"/>
        </w:rPr>
        <w:t xml:space="preserve"> 2004</w:t>
      </w:r>
      <w:r w:rsidR="00A412C2" w:rsidRPr="00BD5C89">
        <w:rPr>
          <w:rFonts w:ascii="Times New Roman" w:hAnsi="Times New Roman" w:cs="Times New Roman"/>
          <w:sz w:val="20"/>
          <w:szCs w:val="20"/>
        </w:rPr>
        <w:t>).</w:t>
      </w:r>
      <w:r w:rsidR="00DE6319" w:rsidRPr="00BD5C89">
        <w:rPr>
          <w:rFonts w:ascii="Times New Roman" w:hAnsi="Times New Roman" w:cs="Times New Roman"/>
          <w:sz w:val="20"/>
          <w:szCs w:val="20"/>
        </w:rPr>
        <w:t xml:space="preserve"> It is relatively cheap,</w:t>
      </w:r>
      <w:r w:rsidR="00A01731" w:rsidRPr="00BD5C89">
        <w:rPr>
          <w:rFonts w:ascii="Times New Roman" w:hAnsi="Times New Roman" w:cs="Times New Roman"/>
          <w:sz w:val="20"/>
          <w:szCs w:val="20"/>
        </w:rPr>
        <w:t xml:space="preserve"> </w:t>
      </w:r>
      <w:r w:rsidR="001A4DC8" w:rsidRPr="00BD5C89">
        <w:rPr>
          <w:rFonts w:ascii="Times New Roman" w:hAnsi="Times New Roman" w:cs="Times New Roman"/>
          <w:sz w:val="20"/>
          <w:szCs w:val="20"/>
        </w:rPr>
        <w:t>nontoxic</w:t>
      </w:r>
      <w:r w:rsidR="00DE6319" w:rsidRPr="00BD5C89">
        <w:rPr>
          <w:rFonts w:ascii="Times New Roman" w:hAnsi="Times New Roman" w:cs="Times New Roman"/>
          <w:sz w:val="20"/>
          <w:szCs w:val="20"/>
        </w:rPr>
        <w:t xml:space="preserve"> and doesn’t affect red blood cells; even fastidious pathogens will grow well and with characteristic colony morphology in its </w:t>
      </w:r>
      <w:r w:rsidR="00660F74" w:rsidRPr="00BD5C89">
        <w:rPr>
          <w:rFonts w:ascii="Times New Roman" w:hAnsi="Times New Roman" w:cs="Times New Roman"/>
          <w:sz w:val="20"/>
          <w:szCs w:val="20"/>
        </w:rPr>
        <w:t xml:space="preserve">presence </w:t>
      </w:r>
      <w:r w:rsidR="00DE6319" w:rsidRPr="00BD5C89">
        <w:rPr>
          <w:rFonts w:ascii="Times New Roman" w:hAnsi="Times New Roman" w:cs="Times New Roman"/>
          <w:sz w:val="20"/>
          <w:szCs w:val="20"/>
        </w:rPr>
        <w:t>(</w:t>
      </w:r>
      <w:proofErr w:type="spellStart"/>
      <w:r w:rsidR="00DE6319" w:rsidRPr="00BD5C89">
        <w:rPr>
          <w:rFonts w:ascii="Times New Roman" w:hAnsi="Times New Roman" w:cs="Times New Roman"/>
          <w:sz w:val="20"/>
          <w:szCs w:val="20"/>
        </w:rPr>
        <w:t>Liaw</w:t>
      </w:r>
      <w:proofErr w:type="spellEnd"/>
      <w:r w:rsidR="00DE6319" w:rsidRPr="00BD5C89">
        <w:rPr>
          <w:rFonts w:ascii="Times New Roman" w:hAnsi="Times New Roman" w:cs="Times New Roman"/>
          <w:sz w:val="20"/>
          <w:szCs w:val="20"/>
        </w:rPr>
        <w:t xml:space="preserve"> </w:t>
      </w:r>
      <w:r w:rsidR="00DE6319" w:rsidRPr="00BD5C89">
        <w:rPr>
          <w:rFonts w:ascii="Times New Roman" w:hAnsi="Times New Roman" w:cs="Times New Roman"/>
          <w:i/>
          <w:sz w:val="20"/>
          <w:szCs w:val="20"/>
        </w:rPr>
        <w:t>et al</w:t>
      </w:r>
      <w:r w:rsidR="00DE6319" w:rsidRPr="00BD5C89">
        <w:rPr>
          <w:rFonts w:ascii="Times New Roman" w:hAnsi="Times New Roman" w:cs="Times New Roman"/>
          <w:sz w:val="20"/>
          <w:szCs w:val="20"/>
        </w:rPr>
        <w:t>.</w:t>
      </w:r>
      <w:r w:rsidR="007D5EA1" w:rsidRPr="00BD5C89">
        <w:rPr>
          <w:rFonts w:ascii="Times New Roman" w:hAnsi="Times New Roman" w:cs="Times New Roman"/>
          <w:sz w:val="20"/>
          <w:szCs w:val="20"/>
        </w:rPr>
        <w:t xml:space="preserve"> </w:t>
      </w:r>
      <w:r w:rsidR="00DE6319" w:rsidRPr="00BD5C89">
        <w:rPr>
          <w:rFonts w:ascii="Times New Roman" w:hAnsi="Times New Roman" w:cs="Times New Roman"/>
          <w:sz w:val="20"/>
          <w:szCs w:val="20"/>
        </w:rPr>
        <w:t>2000).I</w:t>
      </w:r>
      <w:r w:rsidR="00A01731" w:rsidRPr="00BD5C89">
        <w:rPr>
          <w:rFonts w:ascii="Times New Roman" w:hAnsi="Times New Roman" w:cs="Times New Roman"/>
          <w:sz w:val="20"/>
          <w:szCs w:val="20"/>
        </w:rPr>
        <w:t>ts heat stability and long ‘shelf</w:t>
      </w:r>
      <w:r w:rsidR="00DE6319" w:rsidRPr="00BD5C89">
        <w:rPr>
          <w:rFonts w:ascii="Times New Roman" w:hAnsi="Times New Roman" w:cs="Times New Roman"/>
          <w:sz w:val="20"/>
          <w:szCs w:val="20"/>
        </w:rPr>
        <w:t xml:space="preserve"> </w:t>
      </w:r>
      <w:r w:rsidR="00A01731" w:rsidRPr="00BD5C89">
        <w:rPr>
          <w:rFonts w:ascii="Times New Roman" w:hAnsi="Times New Roman" w:cs="Times New Roman"/>
          <w:sz w:val="20"/>
          <w:szCs w:val="20"/>
        </w:rPr>
        <w:t>–</w:t>
      </w:r>
      <w:r w:rsidR="00DE6319" w:rsidRPr="00BD5C89">
        <w:rPr>
          <w:rFonts w:ascii="Times New Roman" w:hAnsi="Times New Roman" w:cs="Times New Roman"/>
          <w:sz w:val="20"/>
          <w:szCs w:val="20"/>
        </w:rPr>
        <w:t>life</w:t>
      </w:r>
      <w:r w:rsidR="00A01731" w:rsidRPr="00BD5C89">
        <w:rPr>
          <w:rFonts w:ascii="Times New Roman" w:hAnsi="Times New Roman" w:cs="Times New Roman"/>
          <w:sz w:val="20"/>
          <w:szCs w:val="20"/>
        </w:rPr>
        <w:t>’</w:t>
      </w:r>
      <w:r w:rsidR="00DE6319" w:rsidRPr="00BD5C89">
        <w:rPr>
          <w:rFonts w:ascii="Times New Roman" w:hAnsi="Times New Roman" w:cs="Times New Roman"/>
          <w:sz w:val="20"/>
          <w:szCs w:val="20"/>
        </w:rPr>
        <w:t xml:space="preserve"> make it convenient to use in the preparation of media(</w:t>
      </w:r>
      <w:proofErr w:type="spellStart"/>
      <w:r w:rsidR="00DE6319" w:rsidRPr="00BD5C89">
        <w:rPr>
          <w:rFonts w:ascii="Times New Roman" w:hAnsi="Times New Roman" w:cs="Times New Roman"/>
          <w:sz w:val="20"/>
          <w:szCs w:val="20"/>
        </w:rPr>
        <w:t>Liaw</w:t>
      </w:r>
      <w:proofErr w:type="spellEnd"/>
      <w:r w:rsidR="00DE6319" w:rsidRPr="00BD5C89">
        <w:rPr>
          <w:rFonts w:ascii="Times New Roman" w:hAnsi="Times New Roman" w:cs="Times New Roman"/>
          <w:sz w:val="20"/>
          <w:szCs w:val="20"/>
        </w:rPr>
        <w:t xml:space="preserve"> </w:t>
      </w:r>
      <w:r w:rsidR="00DE6319" w:rsidRPr="00BD5C89">
        <w:rPr>
          <w:rFonts w:ascii="Times New Roman" w:hAnsi="Times New Roman" w:cs="Times New Roman"/>
          <w:i/>
          <w:sz w:val="20"/>
          <w:szCs w:val="20"/>
        </w:rPr>
        <w:t>et al</w:t>
      </w:r>
      <w:r w:rsidR="007B1751" w:rsidRPr="00BD5C89">
        <w:rPr>
          <w:rFonts w:ascii="Times New Roman" w:hAnsi="Times New Roman" w:cs="Times New Roman"/>
          <w:sz w:val="20"/>
          <w:szCs w:val="20"/>
        </w:rPr>
        <w:t xml:space="preserve">. </w:t>
      </w:r>
      <w:r w:rsidR="00DE6319" w:rsidRPr="00BD5C89">
        <w:rPr>
          <w:rFonts w:ascii="Times New Roman" w:hAnsi="Times New Roman" w:cs="Times New Roman"/>
          <w:sz w:val="20"/>
          <w:szCs w:val="20"/>
        </w:rPr>
        <w:t>2000).</w:t>
      </w:r>
    </w:p>
    <w:p w:rsidR="0027064D" w:rsidRPr="00BD5C89" w:rsidRDefault="00C410DA" w:rsidP="00BD5C89">
      <w:pPr>
        <w:adjustRightInd w:val="0"/>
        <w:snapToGrid w:val="0"/>
        <w:spacing w:after="0" w:line="240" w:lineRule="auto"/>
        <w:jc w:val="both"/>
        <w:rPr>
          <w:rFonts w:ascii="Times New Roman" w:hAnsi="Times New Roman" w:cs="Times New Roman"/>
          <w:b/>
          <w:bCs/>
          <w:sz w:val="20"/>
          <w:szCs w:val="20"/>
        </w:rPr>
      </w:pPr>
      <w:r w:rsidRPr="00BD5C89">
        <w:rPr>
          <w:rFonts w:ascii="Times New Roman" w:hAnsi="Times New Roman" w:cs="Times New Roman"/>
          <w:color w:val="000000"/>
          <w:sz w:val="20"/>
          <w:szCs w:val="20"/>
        </w:rPr>
        <w:t xml:space="preserve">        </w:t>
      </w:r>
      <w:r w:rsidR="00B0507A" w:rsidRPr="00BD5C89">
        <w:rPr>
          <w:rFonts w:ascii="Times New Roman" w:hAnsi="Times New Roman" w:cs="Times New Roman"/>
          <w:color w:val="000000"/>
          <w:sz w:val="20"/>
          <w:szCs w:val="20"/>
        </w:rPr>
        <w:t xml:space="preserve"> </w:t>
      </w:r>
      <w:r w:rsidRPr="00BD5C89">
        <w:rPr>
          <w:rFonts w:ascii="Times New Roman" w:hAnsi="Times New Roman" w:cs="Times New Roman"/>
          <w:sz w:val="20"/>
          <w:szCs w:val="20"/>
        </w:rPr>
        <w:t xml:space="preserve">According to </w:t>
      </w:r>
      <w:r w:rsidR="00D63A60" w:rsidRPr="00BD5C89">
        <w:rPr>
          <w:rFonts w:ascii="Times New Roman" w:hAnsi="Times New Roman" w:cs="Times New Roman"/>
          <w:sz w:val="20"/>
          <w:szCs w:val="20"/>
        </w:rPr>
        <w:t>the ability of</w:t>
      </w:r>
      <w:r w:rsidR="0027064D" w:rsidRPr="00BD5C89">
        <w:rPr>
          <w:rFonts w:ascii="Times New Roman" w:hAnsi="Times New Roman" w:cs="Times New Roman"/>
          <w:i/>
          <w:sz w:val="20"/>
          <w:szCs w:val="20"/>
        </w:rPr>
        <w:t xml:space="preserve"> Proteus </w:t>
      </w:r>
      <w:proofErr w:type="spellStart"/>
      <w:r w:rsidR="0027064D" w:rsidRPr="00BD5C89">
        <w:rPr>
          <w:rFonts w:ascii="Times New Roman" w:hAnsi="Times New Roman" w:cs="Times New Roman"/>
          <w:i/>
          <w:sz w:val="20"/>
          <w:szCs w:val="20"/>
        </w:rPr>
        <w:t>spp</w:t>
      </w:r>
      <w:proofErr w:type="spellEnd"/>
      <w:r w:rsidR="0027064D" w:rsidRPr="00BD5C89">
        <w:rPr>
          <w:rFonts w:ascii="Times New Roman" w:hAnsi="Times New Roman" w:cs="Times New Roman"/>
          <w:sz w:val="20"/>
          <w:szCs w:val="20"/>
        </w:rPr>
        <w:t xml:space="preserve"> to express virulence factors and invade human </w:t>
      </w:r>
      <w:proofErr w:type="spellStart"/>
      <w:r w:rsidR="0027064D" w:rsidRPr="00BD5C89">
        <w:rPr>
          <w:rFonts w:ascii="Times New Roman" w:hAnsi="Times New Roman" w:cs="Times New Roman"/>
          <w:sz w:val="20"/>
          <w:szCs w:val="20"/>
        </w:rPr>
        <w:t>urethelial</w:t>
      </w:r>
      <w:proofErr w:type="spellEnd"/>
      <w:r w:rsidR="0027064D" w:rsidRPr="00BD5C89">
        <w:rPr>
          <w:rFonts w:ascii="Times New Roman" w:hAnsi="Times New Roman" w:cs="Times New Roman"/>
          <w:sz w:val="20"/>
          <w:szCs w:val="20"/>
        </w:rPr>
        <w:t xml:space="preserve"> cells is correlated with its swarming </w:t>
      </w:r>
      <w:r w:rsidR="00826D8C" w:rsidRPr="00BD5C89">
        <w:rPr>
          <w:rFonts w:ascii="Times New Roman" w:hAnsi="Times New Roman" w:cs="Times New Roman"/>
          <w:sz w:val="20"/>
          <w:szCs w:val="20"/>
        </w:rPr>
        <w:t>activity (</w:t>
      </w:r>
      <w:proofErr w:type="spellStart"/>
      <w:r w:rsidR="00826D8C" w:rsidRPr="00BD5C89">
        <w:rPr>
          <w:rFonts w:ascii="Times New Roman" w:hAnsi="Times New Roman" w:cs="Times New Roman"/>
          <w:sz w:val="20"/>
          <w:szCs w:val="20"/>
        </w:rPr>
        <w:t>Liaw</w:t>
      </w:r>
      <w:proofErr w:type="spellEnd"/>
      <w:r w:rsidR="00826D8C" w:rsidRPr="00BD5C89">
        <w:rPr>
          <w:rFonts w:ascii="Times New Roman" w:hAnsi="Times New Roman" w:cs="Times New Roman"/>
          <w:sz w:val="20"/>
          <w:szCs w:val="20"/>
        </w:rPr>
        <w:t xml:space="preserve"> </w:t>
      </w:r>
      <w:r w:rsidR="00826D8C" w:rsidRPr="00BD5C89">
        <w:rPr>
          <w:rFonts w:ascii="Times New Roman" w:hAnsi="Times New Roman" w:cs="Times New Roman"/>
          <w:i/>
          <w:sz w:val="20"/>
          <w:szCs w:val="20"/>
        </w:rPr>
        <w:t>et al</w:t>
      </w:r>
      <w:r w:rsidR="00826D8C" w:rsidRPr="00BD5C89">
        <w:rPr>
          <w:rFonts w:ascii="Times New Roman" w:hAnsi="Times New Roman" w:cs="Times New Roman"/>
          <w:sz w:val="20"/>
          <w:szCs w:val="20"/>
        </w:rPr>
        <w:t>.</w:t>
      </w:r>
      <w:r w:rsidR="007B1751" w:rsidRPr="00BD5C89">
        <w:rPr>
          <w:rFonts w:ascii="Times New Roman" w:hAnsi="Times New Roman" w:cs="Times New Roman"/>
          <w:sz w:val="20"/>
          <w:szCs w:val="20"/>
        </w:rPr>
        <w:t xml:space="preserve"> </w:t>
      </w:r>
      <w:r w:rsidR="003C777B" w:rsidRPr="00BD5C89">
        <w:rPr>
          <w:rFonts w:ascii="Times New Roman" w:hAnsi="Times New Roman" w:cs="Times New Roman"/>
          <w:sz w:val="20"/>
          <w:szCs w:val="20"/>
        </w:rPr>
        <w:t>200</w:t>
      </w:r>
      <w:r w:rsidR="00AF5982" w:rsidRPr="00BD5C89">
        <w:rPr>
          <w:rFonts w:ascii="Times New Roman" w:hAnsi="Times New Roman" w:cs="Times New Roman"/>
          <w:sz w:val="20"/>
          <w:szCs w:val="20"/>
        </w:rPr>
        <w:t>1 and 2004</w:t>
      </w:r>
      <w:r w:rsidR="00826D8C" w:rsidRPr="00BD5C89">
        <w:rPr>
          <w:rFonts w:ascii="Times New Roman" w:hAnsi="Times New Roman" w:cs="Times New Roman"/>
          <w:sz w:val="20"/>
          <w:szCs w:val="20"/>
        </w:rPr>
        <w:t>)</w:t>
      </w:r>
      <w:r w:rsidRPr="00BD5C89">
        <w:rPr>
          <w:rFonts w:ascii="Times New Roman" w:hAnsi="Times New Roman" w:cs="Times New Roman"/>
          <w:sz w:val="20"/>
          <w:szCs w:val="20"/>
        </w:rPr>
        <w:t xml:space="preserve">. So, </w:t>
      </w:r>
      <w:r w:rsidR="003C777B" w:rsidRPr="00BD5C89">
        <w:rPr>
          <w:rFonts w:ascii="Times New Roman" w:hAnsi="Times New Roman" w:cs="Times New Roman"/>
          <w:sz w:val="20"/>
          <w:szCs w:val="20"/>
        </w:rPr>
        <w:t>the purpose</w:t>
      </w:r>
      <w:r w:rsidRPr="00BD5C89">
        <w:rPr>
          <w:rFonts w:ascii="Times New Roman" w:hAnsi="Times New Roman" w:cs="Times New Roman"/>
          <w:sz w:val="20"/>
          <w:szCs w:val="20"/>
        </w:rPr>
        <w:t xml:space="preserve"> of the present study was to investigate the activity of PNPG </w:t>
      </w:r>
      <w:r w:rsidR="00E579DA" w:rsidRPr="00BD5C89">
        <w:rPr>
          <w:rFonts w:ascii="Times New Roman" w:hAnsi="Times New Roman" w:cs="Times New Roman"/>
          <w:sz w:val="20"/>
          <w:szCs w:val="20"/>
        </w:rPr>
        <w:t xml:space="preserve">against </w:t>
      </w:r>
      <w:proofErr w:type="spellStart"/>
      <w:r w:rsidR="00E579DA" w:rsidRPr="00BD5C89">
        <w:rPr>
          <w:rFonts w:ascii="Times New Roman" w:hAnsi="Times New Roman" w:cs="Times New Roman"/>
          <w:sz w:val="20"/>
          <w:szCs w:val="20"/>
        </w:rPr>
        <w:t>uropathogenic</w:t>
      </w:r>
      <w:proofErr w:type="spellEnd"/>
      <w:r w:rsidR="00E579DA" w:rsidRPr="00BD5C89">
        <w:rPr>
          <w:rFonts w:ascii="Times New Roman" w:hAnsi="Times New Roman" w:cs="Times New Roman"/>
          <w:sz w:val="20"/>
          <w:szCs w:val="20"/>
        </w:rPr>
        <w:t xml:space="preserve"> </w:t>
      </w:r>
      <w:r w:rsidR="00E579DA" w:rsidRPr="00BD5C89">
        <w:rPr>
          <w:rFonts w:ascii="Times New Roman" w:hAnsi="Times New Roman" w:cs="Times New Roman"/>
          <w:i/>
          <w:iCs/>
          <w:sz w:val="20"/>
          <w:szCs w:val="20"/>
        </w:rPr>
        <w:t xml:space="preserve">P. </w:t>
      </w:r>
      <w:proofErr w:type="spellStart"/>
      <w:r w:rsidR="00E579DA" w:rsidRPr="00BD5C89">
        <w:rPr>
          <w:rFonts w:ascii="Times New Roman" w:hAnsi="Times New Roman" w:cs="Times New Roman"/>
          <w:i/>
          <w:iCs/>
          <w:sz w:val="20"/>
          <w:szCs w:val="20"/>
        </w:rPr>
        <w:t>vulgaris</w:t>
      </w:r>
      <w:proofErr w:type="spellEnd"/>
      <w:r w:rsidR="00E579DA" w:rsidRPr="00BD5C89">
        <w:rPr>
          <w:rFonts w:ascii="Times New Roman" w:hAnsi="Times New Roman" w:cs="Times New Roman"/>
          <w:i/>
          <w:iCs/>
          <w:sz w:val="20"/>
          <w:szCs w:val="20"/>
        </w:rPr>
        <w:t xml:space="preserve"> </w:t>
      </w:r>
      <w:r w:rsidR="00E579DA" w:rsidRPr="00BD5C89">
        <w:rPr>
          <w:rFonts w:ascii="Times New Roman" w:hAnsi="Times New Roman" w:cs="Times New Roman"/>
          <w:iCs/>
          <w:sz w:val="20"/>
          <w:szCs w:val="20"/>
        </w:rPr>
        <w:t xml:space="preserve">swarming and </w:t>
      </w:r>
      <w:r w:rsidR="00B0507A" w:rsidRPr="00BD5C89">
        <w:rPr>
          <w:rFonts w:ascii="Times New Roman" w:hAnsi="Times New Roman" w:cs="Times New Roman"/>
          <w:iCs/>
          <w:sz w:val="20"/>
          <w:szCs w:val="20"/>
        </w:rPr>
        <w:t>it’s</w:t>
      </w:r>
      <w:r w:rsidR="00E579DA" w:rsidRPr="00BD5C89">
        <w:rPr>
          <w:rFonts w:ascii="Times New Roman" w:hAnsi="Times New Roman" w:cs="Times New Roman"/>
          <w:i/>
          <w:iCs/>
          <w:sz w:val="20"/>
          <w:szCs w:val="20"/>
        </w:rPr>
        <w:t xml:space="preserve"> </w:t>
      </w:r>
      <w:r w:rsidR="003D3103" w:rsidRPr="00BD5C89">
        <w:rPr>
          <w:rFonts w:ascii="Times New Roman" w:hAnsi="Times New Roman" w:cs="Times New Roman"/>
          <w:sz w:val="20"/>
          <w:szCs w:val="20"/>
        </w:rPr>
        <w:t>producing of</w:t>
      </w:r>
      <w:r w:rsidR="00E579DA" w:rsidRPr="00BD5C89">
        <w:rPr>
          <w:rFonts w:ascii="Times New Roman" w:hAnsi="Times New Roman" w:cs="Times New Roman"/>
          <w:sz w:val="20"/>
          <w:szCs w:val="20"/>
        </w:rPr>
        <w:t xml:space="preserve"> </w:t>
      </w:r>
      <w:r w:rsidRPr="00BD5C89">
        <w:rPr>
          <w:rFonts w:ascii="Times New Roman" w:hAnsi="Times New Roman" w:cs="Times New Roman"/>
          <w:sz w:val="20"/>
          <w:szCs w:val="20"/>
        </w:rPr>
        <w:t>some virulence factors (</w:t>
      </w:r>
      <w:proofErr w:type="spellStart"/>
      <w:r w:rsidRPr="00BD5C89">
        <w:rPr>
          <w:rFonts w:ascii="Times New Roman" w:hAnsi="Times New Roman" w:cs="Times New Roman"/>
          <w:sz w:val="20"/>
          <w:szCs w:val="20"/>
        </w:rPr>
        <w:t>haemolysin</w:t>
      </w:r>
      <w:proofErr w:type="spellEnd"/>
      <w:r w:rsidRPr="00BD5C89">
        <w:rPr>
          <w:rFonts w:ascii="Times New Roman" w:hAnsi="Times New Roman" w:cs="Times New Roman"/>
          <w:sz w:val="20"/>
          <w:szCs w:val="20"/>
        </w:rPr>
        <w:t xml:space="preserve"> and </w:t>
      </w:r>
      <w:proofErr w:type="spellStart"/>
      <w:r w:rsidR="00AC2F87" w:rsidRPr="00BD5C89">
        <w:rPr>
          <w:rFonts w:ascii="Times New Roman" w:hAnsi="Times New Roman" w:cs="Times New Roman"/>
          <w:sz w:val="20"/>
          <w:szCs w:val="20"/>
        </w:rPr>
        <w:t>urease</w:t>
      </w:r>
      <w:proofErr w:type="spellEnd"/>
      <w:r w:rsidR="00AC2F87" w:rsidRPr="00BD5C89">
        <w:rPr>
          <w:rFonts w:ascii="Times New Roman" w:hAnsi="Times New Roman" w:cs="Times New Roman"/>
          <w:sz w:val="20"/>
          <w:szCs w:val="20"/>
        </w:rPr>
        <w:t>)</w:t>
      </w:r>
      <w:r w:rsidR="00E579DA" w:rsidRPr="00BD5C89">
        <w:rPr>
          <w:rFonts w:ascii="Times New Roman" w:hAnsi="Times New Roman" w:cs="Times New Roman"/>
          <w:sz w:val="20"/>
          <w:szCs w:val="20"/>
        </w:rPr>
        <w:t xml:space="preserve"> which are correlated with its ability to invade </w:t>
      </w:r>
      <w:proofErr w:type="spellStart"/>
      <w:r w:rsidRPr="00BD5C89">
        <w:rPr>
          <w:rFonts w:ascii="Times New Roman" w:hAnsi="Times New Roman" w:cs="Times New Roman"/>
          <w:sz w:val="20"/>
          <w:szCs w:val="20"/>
        </w:rPr>
        <w:t>u</w:t>
      </w:r>
      <w:r w:rsidR="00E579DA" w:rsidRPr="00BD5C89">
        <w:rPr>
          <w:rFonts w:ascii="Times New Roman" w:hAnsi="Times New Roman" w:cs="Times New Roman"/>
          <w:sz w:val="20"/>
          <w:szCs w:val="20"/>
        </w:rPr>
        <w:t>r</w:t>
      </w:r>
      <w:r w:rsidRPr="00BD5C89">
        <w:rPr>
          <w:rFonts w:ascii="Times New Roman" w:hAnsi="Times New Roman" w:cs="Times New Roman"/>
          <w:sz w:val="20"/>
          <w:szCs w:val="20"/>
        </w:rPr>
        <w:t>oepithelial</w:t>
      </w:r>
      <w:proofErr w:type="spellEnd"/>
      <w:r w:rsidRPr="00BD5C89">
        <w:rPr>
          <w:rFonts w:ascii="Times New Roman" w:hAnsi="Times New Roman" w:cs="Times New Roman"/>
          <w:sz w:val="20"/>
          <w:szCs w:val="20"/>
        </w:rPr>
        <w:t xml:space="preserve"> cells</w:t>
      </w:r>
      <w:r w:rsidRPr="00BD5C89">
        <w:rPr>
          <w:rFonts w:ascii="Times New Roman" w:hAnsi="Times New Roman" w:cs="Times New Roman"/>
          <w:i/>
          <w:iCs/>
          <w:sz w:val="20"/>
          <w:szCs w:val="20"/>
        </w:rPr>
        <w:t>.</w:t>
      </w:r>
      <w:r w:rsidRPr="00BD5C89">
        <w:rPr>
          <w:rFonts w:ascii="Times New Roman" w:hAnsi="Times New Roman" w:cs="Times New Roman"/>
          <w:b/>
          <w:bCs/>
          <w:sz w:val="20"/>
          <w:szCs w:val="20"/>
        </w:rPr>
        <w:t xml:space="preserve"> </w:t>
      </w:r>
    </w:p>
    <w:p w:rsidR="00AC2F87" w:rsidRPr="00BD5C89" w:rsidRDefault="00AC2F87" w:rsidP="00BD5C89">
      <w:pPr>
        <w:pStyle w:val="Default"/>
        <w:snapToGrid w:val="0"/>
        <w:jc w:val="both"/>
        <w:rPr>
          <w:rFonts w:ascii="Times New Roman" w:hAnsi="Times New Roman" w:cs="Times New Roman"/>
          <w:b/>
          <w:color w:val="auto"/>
          <w:sz w:val="20"/>
          <w:szCs w:val="20"/>
        </w:rPr>
      </w:pPr>
      <w:r w:rsidRPr="00BD5C89">
        <w:rPr>
          <w:rFonts w:ascii="Times New Roman" w:hAnsi="Times New Roman" w:cs="Times New Roman"/>
          <w:b/>
          <w:bCs/>
          <w:sz w:val="20"/>
          <w:szCs w:val="20"/>
          <w:u w:val="single"/>
        </w:rPr>
        <w:t>Materials and methods</w:t>
      </w:r>
      <w:r w:rsidRPr="00BD5C89">
        <w:rPr>
          <w:rFonts w:ascii="Times New Roman" w:hAnsi="Times New Roman" w:cs="Times New Roman"/>
          <w:b/>
          <w:color w:val="auto"/>
          <w:sz w:val="20"/>
          <w:szCs w:val="20"/>
        </w:rPr>
        <w:t xml:space="preserve"> </w:t>
      </w:r>
    </w:p>
    <w:p w:rsidR="00016ED9" w:rsidRPr="00BD5C89" w:rsidRDefault="00AC2F87" w:rsidP="00BD5C89">
      <w:pPr>
        <w:autoSpaceDE w:val="0"/>
        <w:autoSpaceDN w:val="0"/>
        <w:adjustRightInd w:val="0"/>
        <w:snapToGrid w:val="0"/>
        <w:spacing w:after="0" w:line="240" w:lineRule="auto"/>
        <w:jc w:val="both"/>
        <w:rPr>
          <w:rFonts w:ascii="Times New Roman" w:hAnsi="Times New Roman" w:cs="Times New Roman"/>
          <w:sz w:val="20"/>
          <w:szCs w:val="20"/>
        </w:rPr>
      </w:pPr>
      <w:r w:rsidRPr="00BD5C89">
        <w:rPr>
          <w:rFonts w:ascii="Times New Roman" w:hAnsi="Times New Roman" w:cs="Times New Roman"/>
          <w:b/>
          <w:sz w:val="20"/>
          <w:szCs w:val="20"/>
        </w:rPr>
        <w:t>Chemicals</w:t>
      </w:r>
      <w:r w:rsidRPr="00BD5C89">
        <w:rPr>
          <w:rFonts w:ascii="Times New Roman" w:hAnsi="Times New Roman" w:cs="Times New Roman"/>
          <w:sz w:val="20"/>
          <w:szCs w:val="20"/>
        </w:rPr>
        <w:t>: PNPG</w:t>
      </w:r>
      <w:r w:rsidR="00A55C8A" w:rsidRPr="00BD5C89">
        <w:rPr>
          <w:rFonts w:ascii="Times New Roman" w:hAnsi="Times New Roman" w:cs="Times New Roman"/>
          <w:sz w:val="20"/>
          <w:szCs w:val="20"/>
        </w:rPr>
        <w:t xml:space="preserve"> </w:t>
      </w:r>
      <w:r w:rsidRPr="00BD5C89">
        <w:rPr>
          <w:rFonts w:ascii="Times New Roman" w:hAnsi="Times New Roman" w:cs="Times New Roman"/>
          <w:sz w:val="20"/>
          <w:szCs w:val="20"/>
        </w:rPr>
        <w:t>(Sigma</w:t>
      </w:r>
      <w:r w:rsidR="00730570" w:rsidRPr="00BD5C89">
        <w:rPr>
          <w:rFonts w:ascii="Times New Roman" w:hAnsi="Times New Roman" w:cs="Times New Roman"/>
          <w:sz w:val="20"/>
          <w:szCs w:val="20"/>
        </w:rPr>
        <w:t>) was</w:t>
      </w:r>
      <w:r w:rsidRPr="00BD5C89">
        <w:rPr>
          <w:rFonts w:ascii="Times New Roman" w:hAnsi="Times New Roman" w:cs="Times New Roman"/>
          <w:sz w:val="20"/>
          <w:szCs w:val="20"/>
        </w:rPr>
        <w:t xml:space="preserve"> sterilized by filtration through a 0.22um pore membrane.</w:t>
      </w:r>
    </w:p>
    <w:p w:rsidR="00454F95" w:rsidRPr="00BD5C89" w:rsidRDefault="00F31ED9" w:rsidP="00BD5C89">
      <w:pPr>
        <w:autoSpaceDE w:val="0"/>
        <w:autoSpaceDN w:val="0"/>
        <w:adjustRightInd w:val="0"/>
        <w:snapToGrid w:val="0"/>
        <w:spacing w:after="0" w:line="240" w:lineRule="auto"/>
        <w:jc w:val="both"/>
        <w:rPr>
          <w:rFonts w:ascii="Times New Roman" w:hAnsi="Times New Roman" w:cs="Times New Roman"/>
          <w:b/>
          <w:sz w:val="20"/>
          <w:szCs w:val="20"/>
        </w:rPr>
      </w:pPr>
      <w:r w:rsidRPr="00BD5C89">
        <w:rPr>
          <w:rFonts w:ascii="Times New Roman" w:hAnsi="Times New Roman" w:cs="Times New Roman"/>
          <w:b/>
          <w:sz w:val="20"/>
          <w:szCs w:val="20"/>
        </w:rPr>
        <w:t>Bacteria</w:t>
      </w:r>
      <w:r w:rsidR="00454F95" w:rsidRPr="00BD5C89">
        <w:rPr>
          <w:rFonts w:ascii="Times New Roman" w:hAnsi="Times New Roman" w:cs="Times New Roman"/>
          <w:b/>
          <w:sz w:val="20"/>
          <w:szCs w:val="20"/>
        </w:rPr>
        <w:t xml:space="preserve"> and growth conditions</w:t>
      </w:r>
    </w:p>
    <w:p w:rsidR="00F31ED9" w:rsidRPr="00BD5C89" w:rsidRDefault="00F31ED9" w:rsidP="00BD5C89">
      <w:pPr>
        <w:autoSpaceDE w:val="0"/>
        <w:autoSpaceDN w:val="0"/>
        <w:adjustRightInd w:val="0"/>
        <w:snapToGrid w:val="0"/>
        <w:spacing w:after="0" w:line="240" w:lineRule="auto"/>
        <w:jc w:val="both"/>
        <w:rPr>
          <w:rFonts w:ascii="Times New Roman" w:hAnsi="Times New Roman" w:cs="Times New Roman"/>
          <w:sz w:val="20"/>
          <w:szCs w:val="20"/>
        </w:rPr>
      </w:pPr>
      <w:r w:rsidRPr="00BD5C89">
        <w:rPr>
          <w:rFonts w:ascii="Times New Roman" w:hAnsi="Times New Roman" w:cs="Times New Roman"/>
          <w:b/>
          <w:sz w:val="20"/>
          <w:szCs w:val="20"/>
        </w:rPr>
        <w:t xml:space="preserve"> </w:t>
      </w:r>
      <w:r w:rsidR="00454F95" w:rsidRPr="00BD5C89">
        <w:rPr>
          <w:rFonts w:ascii="Times New Roman" w:hAnsi="Times New Roman" w:cs="Times New Roman"/>
          <w:b/>
          <w:sz w:val="20"/>
          <w:szCs w:val="20"/>
        </w:rPr>
        <w:t xml:space="preserve">        </w:t>
      </w:r>
      <w:r w:rsidRPr="00BD5C89">
        <w:rPr>
          <w:rFonts w:ascii="Times New Roman" w:hAnsi="Times New Roman" w:cs="Times New Roman"/>
          <w:i/>
          <w:iCs/>
          <w:sz w:val="20"/>
          <w:szCs w:val="20"/>
        </w:rPr>
        <w:t xml:space="preserve">Proteus </w:t>
      </w:r>
      <w:proofErr w:type="spellStart"/>
      <w:r w:rsidRPr="00BD5C89">
        <w:rPr>
          <w:rFonts w:ascii="Times New Roman" w:hAnsi="Times New Roman" w:cs="Times New Roman"/>
          <w:i/>
          <w:iCs/>
          <w:sz w:val="20"/>
          <w:szCs w:val="20"/>
        </w:rPr>
        <w:t>vulgaris</w:t>
      </w:r>
      <w:proofErr w:type="spellEnd"/>
      <w:r w:rsidRPr="00BD5C89">
        <w:rPr>
          <w:rFonts w:ascii="Times New Roman" w:hAnsi="Times New Roman" w:cs="Times New Roman"/>
          <w:i/>
          <w:iCs/>
          <w:sz w:val="20"/>
          <w:szCs w:val="20"/>
        </w:rPr>
        <w:t xml:space="preserve"> </w:t>
      </w:r>
      <w:r w:rsidRPr="00BD5C89">
        <w:rPr>
          <w:rFonts w:ascii="Times New Roman" w:hAnsi="Times New Roman" w:cs="Times New Roman"/>
          <w:sz w:val="20"/>
          <w:szCs w:val="20"/>
        </w:rPr>
        <w:t xml:space="preserve">was isolated from a patient with </w:t>
      </w:r>
      <w:r w:rsidR="003924A6" w:rsidRPr="00BD5C89">
        <w:rPr>
          <w:rFonts w:ascii="Times New Roman" w:hAnsi="Times New Roman" w:cs="Times New Roman"/>
          <w:sz w:val="20"/>
          <w:szCs w:val="20"/>
        </w:rPr>
        <w:t>UTI and</w:t>
      </w:r>
      <w:r w:rsidR="005D68AE" w:rsidRPr="00BD5C89">
        <w:rPr>
          <w:rFonts w:ascii="Times New Roman" w:hAnsi="Times New Roman" w:cs="Times New Roman"/>
          <w:sz w:val="20"/>
          <w:szCs w:val="20"/>
        </w:rPr>
        <w:t xml:space="preserve"> </w:t>
      </w:r>
      <w:r w:rsidR="008C3B0A" w:rsidRPr="00BD5C89">
        <w:rPr>
          <w:rFonts w:ascii="Times New Roman" w:hAnsi="Times New Roman" w:cs="Times New Roman"/>
          <w:sz w:val="20"/>
          <w:szCs w:val="20"/>
        </w:rPr>
        <w:t>identified by biochemical tests (</w:t>
      </w:r>
      <w:proofErr w:type="spellStart"/>
      <w:r w:rsidR="00AC554B" w:rsidRPr="00BD5C89">
        <w:rPr>
          <w:rFonts w:ascii="Times New Roman" w:hAnsi="Times New Roman" w:cs="Times New Roman"/>
          <w:sz w:val="20"/>
          <w:szCs w:val="20"/>
        </w:rPr>
        <w:t>M</w:t>
      </w:r>
      <w:r w:rsidR="00737498">
        <w:rPr>
          <w:rFonts w:ascii="Times New Roman" w:hAnsi="Times New Roman" w:cs="Times New Roman"/>
          <w:sz w:val="20"/>
          <w:szCs w:val="20"/>
        </w:rPr>
        <w:t>ac</w:t>
      </w:r>
      <w:r w:rsidR="00AC554B" w:rsidRPr="00BD5C89">
        <w:rPr>
          <w:rFonts w:ascii="Times New Roman" w:hAnsi="Times New Roman" w:cs="Times New Roman"/>
          <w:sz w:val="20"/>
          <w:szCs w:val="20"/>
        </w:rPr>
        <w:t>Fa</w:t>
      </w:r>
      <w:r w:rsidR="00737498">
        <w:rPr>
          <w:rFonts w:ascii="Times New Roman" w:hAnsi="Times New Roman" w:cs="Times New Roman"/>
          <w:sz w:val="20"/>
          <w:szCs w:val="20"/>
        </w:rPr>
        <w:t>d</w:t>
      </w:r>
      <w:r w:rsidR="00AC554B" w:rsidRPr="00BD5C89">
        <w:rPr>
          <w:rFonts w:ascii="Times New Roman" w:hAnsi="Times New Roman" w:cs="Times New Roman"/>
          <w:sz w:val="20"/>
          <w:szCs w:val="20"/>
        </w:rPr>
        <w:t>din</w:t>
      </w:r>
      <w:proofErr w:type="spellEnd"/>
      <w:r w:rsidR="007B1751" w:rsidRPr="00BD5C89">
        <w:rPr>
          <w:rFonts w:ascii="Times New Roman" w:hAnsi="Times New Roman" w:cs="Times New Roman"/>
          <w:i/>
          <w:sz w:val="20"/>
          <w:szCs w:val="20"/>
        </w:rPr>
        <w:t xml:space="preserve"> </w:t>
      </w:r>
      <w:r w:rsidR="001300F0" w:rsidRPr="00BD5C89">
        <w:rPr>
          <w:rFonts w:ascii="Times New Roman" w:hAnsi="Times New Roman" w:cs="Times New Roman"/>
          <w:sz w:val="20"/>
          <w:szCs w:val="20"/>
        </w:rPr>
        <w:t>200</w:t>
      </w:r>
      <w:r w:rsidR="004412E3" w:rsidRPr="00BD5C89">
        <w:rPr>
          <w:rFonts w:ascii="Times New Roman" w:hAnsi="Times New Roman" w:cs="Times New Roman"/>
          <w:sz w:val="20"/>
          <w:szCs w:val="20"/>
        </w:rPr>
        <w:t>0</w:t>
      </w:r>
      <w:r w:rsidR="00AC554B" w:rsidRPr="00BD5C89">
        <w:rPr>
          <w:rFonts w:ascii="Times New Roman" w:hAnsi="Times New Roman" w:cs="Times New Roman"/>
          <w:sz w:val="20"/>
          <w:szCs w:val="20"/>
        </w:rPr>
        <w:t xml:space="preserve">). </w:t>
      </w:r>
      <w:r w:rsidR="001B4FB7" w:rsidRPr="00BD5C89">
        <w:rPr>
          <w:rFonts w:ascii="Times New Roman" w:hAnsi="Times New Roman" w:cs="Times New Roman"/>
          <w:i/>
          <w:sz w:val="20"/>
          <w:szCs w:val="20"/>
        </w:rPr>
        <w:t xml:space="preserve">P. </w:t>
      </w:r>
      <w:proofErr w:type="spellStart"/>
      <w:r w:rsidR="001B4FB7" w:rsidRPr="00BD5C89">
        <w:rPr>
          <w:rFonts w:ascii="Times New Roman" w:hAnsi="Times New Roman" w:cs="Times New Roman"/>
          <w:i/>
          <w:sz w:val="20"/>
          <w:szCs w:val="20"/>
        </w:rPr>
        <w:t>vulgaris</w:t>
      </w:r>
      <w:proofErr w:type="spellEnd"/>
      <w:r w:rsidR="001B4FB7" w:rsidRPr="00BD5C89">
        <w:rPr>
          <w:rFonts w:ascii="Times New Roman" w:hAnsi="Times New Roman" w:cs="Times New Roman"/>
          <w:sz w:val="20"/>
          <w:szCs w:val="20"/>
        </w:rPr>
        <w:t xml:space="preserve"> isolate was</w:t>
      </w:r>
      <w:r w:rsidR="008C3B0A" w:rsidRPr="00BD5C89">
        <w:rPr>
          <w:rFonts w:ascii="Times New Roman" w:hAnsi="Times New Roman" w:cs="Times New Roman"/>
          <w:sz w:val="20"/>
          <w:szCs w:val="20"/>
        </w:rPr>
        <w:t xml:space="preserve"> </w:t>
      </w:r>
      <w:r w:rsidR="005D68AE" w:rsidRPr="00BD5C89">
        <w:rPr>
          <w:rFonts w:ascii="Times New Roman" w:hAnsi="Times New Roman" w:cs="Times New Roman"/>
          <w:sz w:val="20"/>
          <w:szCs w:val="20"/>
        </w:rPr>
        <w:t xml:space="preserve">cultured </w:t>
      </w:r>
      <w:r w:rsidR="003924A6" w:rsidRPr="00BD5C89">
        <w:rPr>
          <w:rFonts w:ascii="Times New Roman" w:hAnsi="Times New Roman" w:cs="Times New Roman"/>
          <w:sz w:val="20"/>
          <w:szCs w:val="20"/>
        </w:rPr>
        <w:t>overnight at</w:t>
      </w:r>
      <w:r w:rsidR="005D68AE" w:rsidRPr="00BD5C89">
        <w:rPr>
          <w:rFonts w:ascii="Times New Roman" w:hAnsi="Times New Roman" w:cs="Times New Roman"/>
          <w:sz w:val="20"/>
          <w:szCs w:val="20"/>
        </w:rPr>
        <w:t xml:space="preserve"> 37˚</w:t>
      </w:r>
      <w:r w:rsidR="003924A6" w:rsidRPr="00BD5C89">
        <w:rPr>
          <w:rFonts w:ascii="Times New Roman" w:hAnsi="Times New Roman" w:cs="Times New Roman"/>
          <w:sz w:val="20"/>
          <w:szCs w:val="20"/>
        </w:rPr>
        <w:t xml:space="preserve">C in Luria </w:t>
      </w:r>
      <w:proofErr w:type="spellStart"/>
      <w:r w:rsidR="003924A6" w:rsidRPr="00BD5C89">
        <w:rPr>
          <w:rFonts w:ascii="Times New Roman" w:hAnsi="Times New Roman" w:cs="Times New Roman"/>
          <w:sz w:val="20"/>
          <w:szCs w:val="20"/>
        </w:rPr>
        <w:t>Bertani</w:t>
      </w:r>
      <w:proofErr w:type="spellEnd"/>
      <w:r w:rsidR="003924A6" w:rsidRPr="00BD5C89">
        <w:rPr>
          <w:rFonts w:ascii="Times New Roman" w:hAnsi="Times New Roman" w:cs="Times New Roman"/>
          <w:sz w:val="20"/>
          <w:szCs w:val="20"/>
        </w:rPr>
        <w:t xml:space="preserve"> (LB) broth </w:t>
      </w:r>
      <w:r w:rsidR="001B4FB7" w:rsidRPr="00BD5C89">
        <w:rPr>
          <w:rFonts w:ascii="Times New Roman" w:hAnsi="Times New Roman" w:cs="Times New Roman"/>
          <w:sz w:val="20"/>
          <w:szCs w:val="20"/>
        </w:rPr>
        <w:t>and then used to inoculate</w:t>
      </w:r>
      <w:r w:rsidR="009E795C">
        <w:rPr>
          <w:rFonts w:ascii="Times New Roman" w:hAnsi="Times New Roman" w:cs="Times New Roman"/>
          <w:sz w:val="20"/>
          <w:szCs w:val="20"/>
        </w:rPr>
        <w:t xml:space="preserve"> </w:t>
      </w:r>
      <w:r w:rsidR="003924A6" w:rsidRPr="00BD5C89">
        <w:rPr>
          <w:rFonts w:ascii="Times New Roman" w:hAnsi="Times New Roman" w:cs="Times New Roman"/>
          <w:sz w:val="20"/>
          <w:szCs w:val="20"/>
        </w:rPr>
        <w:t>LB broth and LB agar</w:t>
      </w:r>
      <w:r w:rsidR="001B4FB7" w:rsidRPr="00BD5C89">
        <w:rPr>
          <w:rFonts w:ascii="Times New Roman" w:hAnsi="Times New Roman" w:cs="Times New Roman"/>
          <w:sz w:val="20"/>
          <w:szCs w:val="20"/>
        </w:rPr>
        <w:t xml:space="preserve"> contained</w:t>
      </w:r>
      <w:r w:rsidR="003924A6" w:rsidRPr="00BD5C89">
        <w:rPr>
          <w:rFonts w:ascii="Times New Roman" w:hAnsi="Times New Roman" w:cs="Times New Roman"/>
          <w:sz w:val="20"/>
          <w:szCs w:val="20"/>
        </w:rPr>
        <w:t xml:space="preserve"> different concentration of PNPG (0, 10, 50, 100, 150</w:t>
      </w:r>
      <w:r w:rsidR="00F068B0" w:rsidRPr="00BD5C89">
        <w:rPr>
          <w:rFonts w:ascii="Times New Roman" w:hAnsi="Times New Roman" w:cs="Times New Roman"/>
          <w:sz w:val="20"/>
          <w:szCs w:val="20"/>
        </w:rPr>
        <w:t xml:space="preserve"> and </w:t>
      </w:r>
      <w:r w:rsidR="004A1B56" w:rsidRPr="00BD5C89">
        <w:rPr>
          <w:rFonts w:ascii="Times New Roman" w:hAnsi="Times New Roman" w:cs="Times New Roman"/>
          <w:sz w:val="20"/>
          <w:szCs w:val="20"/>
        </w:rPr>
        <w:lastRenderedPageBreak/>
        <w:t>200µg/ml) to assay it</w:t>
      </w:r>
      <w:r w:rsidR="003924A6" w:rsidRPr="00BD5C89">
        <w:rPr>
          <w:rFonts w:ascii="Times New Roman" w:hAnsi="Times New Roman" w:cs="Times New Roman"/>
          <w:sz w:val="20"/>
          <w:szCs w:val="20"/>
        </w:rPr>
        <w:t xml:space="preserve">s growth rate, swarming activity and ability to express virulence factors </w:t>
      </w:r>
      <w:r w:rsidR="004A1B56" w:rsidRPr="00BD5C89">
        <w:rPr>
          <w:rFonts w:ascii="Times New Roman" w:hAnsi="Times New Roman" w:cs="Times New Roman"/>
          <w:sz w:val="20"/>
          <w:szCs w:val="20"/>
        </w:rPr>
        <w:t>(</w:t>
      </w:r>
      <w:proofErr w:type="spellStart"/>
      <w:r w:rsidR="004A1B56" w:rsidRPr="00BD5C89">
        <w:rPr>
          <w:rFonts w:ascii="Times New Roman" w:hAnsi="Times New Roman" w:cs="Times New Roman"/>
          <w:sz w:val="20"/>
          <w:szCs w:val="20"/>
        </w:rPr>
        <w:t>haemolysin</w:t>
      </w:r>
      <w:proofErr w:type="spellEnd"/>
      <w:r w:rsidR="004A1B56" w:rsidRPr="00BD5C89">
        <w:rPr>
          <w:rFonts w:ascii="Times New Roman" w:hAnsi="Times New Roman" w:cs="Times New Roman"/>
          <w:sz w:val="20"/>
          <w:szCs w:val="20"/>
        </w:rPr>
        <w:t xml:space="preserve"> and </w:t>
      </w:r>
      <w:proofErr w:type="spellStart"/>
      <w:r w:rsidR="004A1B56" w:rsidRPr="00BD5C89">
        <w:rPr>
          <w:rFonts w:ascii="Times New Roman" w:hAnsi="Times New Roman" w:cs="Times New Roman"/>
          <w:sz w:val="20"/>
          <w:szCs w:val="20"/>
        </w:rPr>
        <w:t>urease</w:t>
      </w:r>
      <w:proofErr w:type="spellEnd"/>
      <w:r w:rsidR="004A1B56" w:rsidRPr="00BD5C89">
        <w:rPr>
          <w:rFonts w:ascii="Times New Roman" w:hAnsi="Times New Roman" w:cs="Times New Roman"/>
          <w:sz w:val="20"/>
          <w:szCs w:val="20"/>
        </w:rPr>
        <w:t>)</w:t>
      </w:r>
      <w:r w:rsidR="009E795C">
        <w:rPr>
          <w:rFonts w:ascii="Times New Roman" w:hAnsi="Times New Roman" w:cs="Times New Roman" w:hint="eastAsia"/>
          <w:sz w:val="20"/>
          <w:szCs w:val="20"/>
          <w:lang w:eastAsia="zh-CN"/>
        </w:rPr>
        <w:t xml:space="preserve"> </w:t>
      </w:r>
      <w:r w:rsidR="003924A6" w:rsidRPr="00BD5C89">
        <w:rPr>
          <w:rFonts w:ascii="Times New Roman" w:hAnsi="Times New Roman" w:cs="Times New Roman"/>
          <w:sz w:val="20"/>
          <w:szCs w:val="20"/>
        </w:rPr>
        <w:t>in the presence of PNPG.</w:t>
      </w:r>
    </w:p>
    <w:p w:rsidR="003C571F" w:rsidRPr="00BD5C89" w:rsidRDefault="003C571F" w:rsidP="00BD5C89">
      <w:pPr>
        <w:autoSpaceDE w:val="0"/>
        <w:autoSpaceDN w:val="0"/>
        <w:adjustRightInd w:val="0"/>
        <w:snapToGrid w:val="0"/>
        <w:spacing w:after="0" w:line="240" w:lineRule="auto"/>
        <w:jc w:val="both"/>
        <w:rPr>
          <w:rFonts w:ascii="Times New Roman" w:hAnsi="Times New Roman" w:cs="Times New Roman"/>
          <w:sz w:val="20"/>
          <w:szCs w:val="20"/>
        </w:rPr>
      </w:pPr>
      <w:r w:rsidRPr="00BD5C89">
        <w:rPr>
          <w:rFonts w:ascii="Times New Roman" w:hAnsi="Times New Roman" w:cs="Times New Roman"/>
          <w:b/>
          <w:sz w:val="20"/>
          <w:szCs w:val="20"/>
        </w:rPr>
        <w:t xml:space="preserve">Swarming </w:t>
      </w:r>
      <w:r w:rsidR="00D64288" w:rsidRPr="00BD5C89">
        <w:rPr>
          <w:rFonts w:ascii="Times New Roman" w:hAnsi="Times New Roman" w:cs="Times New Roman"/>
          <w:b/>
          <w:sz w:val="20"/>
          <w:szCs w:val="20"/>
        </w:rPr>
        <w:t>behavior</w:t>
      </w:r>
      <w:r w:rsidRPr="00BD5C89">
        <w:rPr>
          <w:rFonts w:ascii="Times New Roman" w:hAnsi="Times New Roman" w:cs="Times New Roman"/>
          <w:b/>
          <w:sz w:val="20"/>
          <w:szCs w:val="20"/>
        </w:rPr>
        <w:t xml:space="preserve"> assay</w:t>
      </w:r>
    </w:p>
    <w:p w:rsidR="00A56491" w:rsidRPr="00BD5C89" w:rsidRDefault="003C571F" w:rsidP="00BD5C89">
      <w:pPr>
        <w:pStyle w:val="Default"/>
        <w:snapToGrid w:val="0"/>
        <w:jc w:val="both"/>
        <w:rPr>
          <w:rFonts w:ascii="Times New Roman" w:hAnsi="Times New Roman" w:cs="Times New Roman"/>
          <w:sz w:val="20"/>
          <w:szCs w:val="20"/>
        </w:rPr>
      </w:pPr>
      <w:r w:rsidRPr="00BD5C89">
        <w:rPr>
          <w:rFonts w:ascii="Times New Roman" w:hAnsi="Times New Roman" w:cs="Times New Roman"/>
          <w:sz w:val="20"/>
          <w:szCs w:val="20"/>
        </w:rPr>
        <w:t xml:space="preserve">         The swarming migration distance assay was performed as described previously (</w:t>
      </w:r>
      <w:proofErr w:type="spellStart"/>
      <w:r w:rsidRPr="00BD5C89">
        <w:rPr>
          <w:rFonts w:ascii="Times New Roman" w:hAnsi="Times New Roman" w:cs="Times New Roman"/>
          <w:sz w:val="20"/>
          <w:szCs w:val="20"/>
        </w:rPr>
        <w:t>Liaw</w:t>
      </w:r>
      <w:proofErr w:type="spellEnd"/>
      <w:r w:rsidRPr="00BD5C89">
        <w:rPr>
          <w:rFonts w:ascii="Times New Roman" w:hAnsi="Times New Roman" w:cs="Times New Roman"/>
          <w:sz w:val="20"/>
          <w:szCs w:val="20"/>
        </w:rPr>
        <w:t xml:space="preserve"> </w:t>
      </w:r>
      <w:r w:rsidRPr="00BD5C89">
        <w:rPr>
          <w:rFonts w:ascii="Times New Roman" w:hAnsi="Times New Roman" w:cs="Times New Roman"/>
          <w:i/>
          <w:sz w:val="20"/>
          <w:szCs w:val="20"/>
        </w:rPr>
        <w:t>et al</w:t>
      </w:r>
      <w:r w:rsidRPr="00BD5C89">
        <w:rPr>
          <w:rFonts w:ascii="Times New Roman" w:hAnsi="Times New Roman" w:cs="Times New Roman"/>
          <w:sz w:val="20"/>
          <w:szCs w:val="20"/>
        </w:rPr>
        <w:t>.</w:t>
      </w:r>
      <w:r w:rsidR="00AE4857" w:rsidRPr="00BD5C89">
        <w:rPr>
          <w:rFonts w:ascii="Times New Roman" w:hAnsi="Times New Roman" w:cs="Times New Roman"/>
          <w:sz w:val="20"/>
          <w:szCs w:val="20"/>
        </w:rPr>
        <w:t xml:space="preserve"> 2000</w:t>
      </w:r>
      <w:r w:rsidR="00A86349" w:rsidRPr="00BD5C89">
        <w:rPr>
          <w:rFonts w:ascii="Times New Roman" w:hAnsi="Times New Roman" w:cs="Times New Roman"/>
          <w:sz w:val="20"/>
          <w:szCs w:val="20"/>
        </w:rPr>
        <w:t xml:space="preserve"> and</w:t>
      </w:r>
      <w:r w:rsidR="00127405" w:rsidRPr="00BD5C89">
        <w:rPr>
          <w:rFonts w:ascii="Times New Roman" w:hAnsi="Times New Roman" w:cs="Times New Roman"/>
          <w:sz w:val="20"/>
          <w:szCs w:val="20"/>
        </w:rPr>
        <w:t xml:space="preserve"> </w:t>
      </w:r>
      <w:r w:rsidRPr="00BD5C89">
        <w:rPr>
          <w:rFonts w:ascii="Times New Roman" w:hAnsi="Times New Roman" w:cs="Times New Roman"/>
          <w:sz w:val="20"/>
          <w:szCs w:val="20"/>
        </w:rPr>
        <w:t>200</w:t>
      </w:r>
      <w:r w:rsidR="003B36B9" w:rsidRPr="00BD5C89">
        <w:rPr>
          <w:rFonts w:ascii="Times New Roman" w:hAnsi="Times New Roman" w:cs="Times New Roman"/>
          <w:sz w:val="20"/>
          <w:szCs w:val="20"/>
        </w:rPr>
        <w:t>4</w:t>
      </w:r>
      <w:r w:rsidR="00127405" w:rsidRPr="00BD5C89">
        <w:rPr>
          <w:rFonts w:ascii="Times New Roman" w:hAnsi="Times New Roman" w:cs="Times New Roman"/>
          <w:sz w:val="20"/>
          <w:szCs w:val="20"/>
        </w:rPr>
        <w:t>,</w:t>
      </w:r>
      <w:r w:rsidR="00E34F7E" w:rsidRPr="00BD5C89">
        <w:rPr>
          <w:rFonts w:ascii="Times New Roman" w:hAnsi="Times New Roman" w:cs="Times New Roman"/>
          <w:sz w:val="20"/>
          <w:szCs w:val="20"/>
        </w:rPr>
        <w:t xml:space="preserve"> </w:t>
      </w:r>
      <w:r w:rsidR="00127405" w:rsidRPr="00BD5C89">
        <w:rPr>
          <w:rFonts w:ascii="Times New Roman" w:hAnsi="Times New Roman" w:cs="Times New Roman"/>
          <w:sz w:val="20"/>
          <w:szCs w:val="20"/>
        </w:rPr>
        <w:t xml:space="preserve">Wang </w:t>
      </w:r>
      <w:r w:rsidR="00127405" w:rsidRPr="00BD5C89">
        <w:rPr>
          <w:rFonts w:ascii="Times New Roman" w:hAnsi="Times New Roman" w:cs="Times New Roman"/>
          <w:i/>
          <w:sz w:val="20"/>
          <w:szCs w:val="20"/>
        </w:rPr>
        <w:t>et al</w:t>
      </w:r>
      <w:r w:rsidR="00872141" w:rsidRPr="00BD5C89">
        <w:rPr>
          <w:rFonts w:ascii="Times New Roman" w:hAnsi="Times New Roman" w:cs="Times New Roman"/>
          <w:sz w:val="20"/>
          <w:szCs w:val="20"/>
        </w:rPr>
        <w:t>. 2006</w:t>
      </w:r>
      <w:r w:rsidR="00980403" w:rsidRPr="00BD5C89">
        <w:rPr>
          <w:rFonts w:ascii="Times New Roman" w:hAnsi="Times New Roman" w:cs="Times New Roman"/>
          <w:sz w:val="20"/>
          <w:szCs w:val="20"/>
        </w:rPr>
        <w:t>,</w:t>
      </w:r>
      <w:r w:rsidR="00872141" w:rsidRPr="00BD5C89">
        <w:rPr>
          <w:rFonts w:ascii="Times New Roman" w:hAnsi="Times New Roman" w:cs="Times New Roman"/>
          <w:sz w:val="20"/>
          <w:szCs w:val="20"/>
        </w:rPr>
        <w:t xml:space="preserve"> </w:t>
      </w:r>
      <w:r w:rsidR="00980403" w:rsidRPr="00BD5C89">
        <w:rPr>
          <w:rFonts w:ascii="Times New Roman" w:hAnsi="Times New Roman" w:cs="Times New Roman"/>
          <w:sz w:val="20"/>
          <w:szCs w:val="20"/>
        </w:rPr>
        <w:t xml:space="preserve">and </w:t>
      </w:r>
      <w:r w:rsidR="00C43BFB" w:rsidRPr="00BD5C89">
        <w:rPr>
          <w:rFonts w:ascii="Times New Roman" w:hAnsi="Times New Roman" w:cs="Times New Roman"/>
          <w:bCs/>
          <w:sz w:val="20"/>
          <w:szCs w:val="20"/>
        </w:rPr>
        <w:t>Al-</w:t>
      </w:r>
      <w:proofErr w:type="spellStart"/>
      <w:r w:rsidR="00C43BFB" w:rsidRPr="00BD5C89">
        <w:rPr>
          <w:rFonts w:ascii="Times New Roman" w:hAnsi="Times New Roman" w:cs="Times New Roman"/>
          <w:bCs/>
          <w:sz w:val="20"/>
          <w:szCs w:val="20"/>
        </w:rPr>
        <w:t>Dulaimi</w:t>
      </w:r>
      <w:proofErr w:type="spellEnd"/>
      <w:r w:rsidR="00AE4857" w:rsidRPr="00BD5C89">
        <w:rPr>
          <w:rFonts w:ascii="Times New Roman" w:hAnsi="Times New Roman" w:cs="Times New Roman"/>
          <w:bCs/>
          <w:sz w:val="20"/>
          <w:szCs w:val="20"/>
        </w:rPr>
        <w:t xml:space="preserve"> 2009</w:t>
      </w:r>
      <w:r w:rsidR="00AE4857" w:rsidRPr="00BD5C89">
        <w:rPr>
          <w:rFonts w:ascii="Times New Roman" w:hAnsi="Times New Roman" w:cs="Times New Roman"/>
          <w:b/>
          <w:bCs/>
          <w:sz w:val="20"/>
          <w:szCs w:val="20"/>
        </w:rPr>
        <w:t>)</w:t>
      </w:r>
      <w:r w:rsidRPr="00BD5C89">
        <w:rPr>
          <w:rFonts w:ascii="Times New Roman" w:hAnsi="Times New Roman" w:cs="Times New Roman"/>
          <w:sz w:val="20"/>
          <w:szCs w:val="20"/>
        </w:rPr>
        <w:t>. Briefly, an overnight bacterial culture (5 µl) was inoculated centrally onto the surface of dry LB swarming agar (1.5 % w/v) plates with or without PNPG, which were then incubated at 37</w:t>
      </w:r>
      <w:r w:rsidR="00C60066" w:rsidRPr="00BD5C89">
        <w:rPr>
          <w:rFonts w:ascii="Times New Roman" w:hAnsi="Times New Roman" w:cs="Times New Roman"/>
          <w:sz w:val="20"/>
          <w:szCs w:val="20"/>
        </w:rPr>
        <w:t>˚C</w:t>
      </w:r>
      <w:r w:rsidRPr="00BD5C89">
        <w:rPr>
          <w:rFonts w:ascii="Times New Roman" w:hAnsi="Times New Roman" w:cs="Times New Roman"/>
          <w:sz w:val="20"/>
          <w:szCs w:val="20"/>
        </w:rPr>
        <w:t xml:space="preserve">. The swarming migration distance was assayed by following swarm fronts of the bacterial cells and recording progress at </w:t>
      </w:r>
      <w:r w:rsidR="003864B3" w:rsidRPr="00BD5C89">
        <w:rPr>
          <w:rFonts w:ascii="Times New Roman" w:hAnsi="Times New Roman" w:cs="Times New Roman"/>
          <w:sz w:val="20"/>
          <w:szCs w:val="20"/>
        </w:rPr>
        <w:t>1h</w:t>
      </w:r>
      <w:r w:rsidRPr="00BD5C89">
        <w:rPr>
          <w:rFonts w:ascii="Times New Roman" w:hAnsi="Times New Roman" w:cs="Times New Roman"/>
          <w:sz w:val="20"/>
          <w:szCs w:val="20"/>
        </w:rPr>
        <w:t xml:space="preserve"> intervals.</w:t>
      </w:r>
    </w:p>
    <w:p w:rsidR="00DA1709" w:rsidRPr="00BD5C89" w:rsidRDefault="00DA1709" w:rsidP="00BD5C89">
      <w:pPr>
        <w:pStyle w:val="Default"/>
        <w:snapToGrid w:val="0"/>
        <w:jc w:val="both"/>
        <w:rPr>
          <w:rFonts w:ascii="Times New Roman" w:hAnsi="Times New Roman" w:cs="Times New Roman"/>
          <w:b/>
          <w:sz w:val="20"/>
          <w:szCs w:val="20"/>
        </w:rPr>
      </w:pPr>
      <w:r w:rsidRPr="00BD5C89">
        <w:rPr>
          <w:rFonts w:ascii="Times New Roman" w:hAnsi="Times New Roman" w:cs="Times New Roman"/>
          <w:b/>
          <w:sz w:val="20"/>
          <w:szCs w:val="20"/>
        </w:rPr>
        <w:t>Bacterial growth assay</w:t>
      </w:r>
    </w:p>
    <w:p w:rsidR="00DA1709" w:rsidRPr="00BD5C89" w:rsidRDefault="00DA1709" w:rsidP="00BD5C89">
      <w:pPr>
        <w:pStyle w:val="Default"/>
        <w:snapToGrid w:val="0"/>
        <w:jc w:val="both"/>
        <w:rPr>
          <w:rFonts w:ascii="Times New Roman" w:hAnsi="Times New Roman" w:cs="Times New Roman"/>
          <w:sz w:val="20"/>
          <w:szCs w:val="20"/>
        </w:rPr>
      </w:pPr>
      <w:r w:rsidRPr="00BD5C89">
        <w:rPr>
          <w:rFonts w:ascii="Times New Roman" w:hAnsi="Times New Roman" w:cs="Times New Roman"/>
          <w:i/>
          <w:sz w:val="20"/>
          <w:szCs w:val="20"/>
        </w:rPr>
        <w:t xml:space="preserve">            </w:t>
      </w:r>
      <w:proofErr w:type="spellStart"/>
      <w:r w:rsidRPr="00BD5C89">
        <w:rPr>
          <w:rFonts w:ascii="Times New Roman" w:hAnsi="Times New Roman" w:cs="Times New Roman"/>
          <w:i/>
          <w:sz w:val="20"/>
          <w:szCs w:val="20"/>
        </w:rPr>
        <w:t>P.vulgaris</w:t>
      </w:r>
      <w:proofErr w:type="spellEnd"/>
      <w:r w:rsidRPr="00BD5C89">
        <w:rPr>
          <w:rFonts w:ascii="Times New Roman" w:hAnsi="Times New Roman" w:cs="Times New Roman"/>
          <w:sz w:val="20"/>
          <w:szCs w:val="20"/>
        </w:rPr>
        <w:t xml:space="preserve"> was cultured overnight at 37C</w:t>
      </w:r>
      <w:r w:rsidRPr="00BD5C89">
        <w:rPr>
          <w:rFonts w:ascii="Simplified Arabic Fixed" w:hAnsi="Simplified Arabic Fixed" w:cs="Simplified Arabic Fixed" w:hint="cs"/>
          <w:sz w:val="20"/>
          <w:szCs w:val="20"/>
          <w:rtl/>
        </w:rPr>
        <w:t>ﹾ</w:t>
      </w:r>
      <w:r w:rsidRPr="00BD5C89">
        <w:rPr>
          <w:rFonts w:ascii="Times New Roman" w:hAnsi="Times New Roman" w:cs="Times New Roman"/>
          <w:sz w:val="20"/>
          <w:szCs w:val="20"/>
        </w:rPr>
        <w:t xml:space="preserve"> in Luria broth (LB) diluted 1:100 in LB containing various concentrations of PNPG (0</w:t>
      </w:r>
      <w:r w:rsidR="006F42F5" w:rsidRPr="00BD5C89">
        <w:rPr>
          <w:rFonts w:ascii="Times New Roman" w:hAnsi="Times New Roman" w:cs="Times New Roman"/>
          <w:sz w:val="20"/>
          <w:szCs w:val="20"/>
        </w:rPr>
        <w:t>, 10</w:t>
      </w:r>
      <w:r w:rsidRPr="00BD5C89">
        <w:rPr>
          <w:rFonts w:ascii="Times New Roman" w:hAnsi="Times New Roman" w:cs="Times New Roman"/>
          <w:sz w:val="20"/>
          <w:szCs w:val="20"/>
        </w:rPr>
        <w:t>, 50,100,150</w:t>
      </w:r>
      <w:r w:rsidR="00D45F72" w:rsidRPr="00BD5C89">
        <w:rPr>
          <w:rFonts w:ascii="Times New Roman" w:hAnsi="Times New Roman" w:cs="Times New Roman"/>
          <w:sz w:val="20"/>
          <w:szCs w:val="20"/>
        </w:rPr>
        <w:t xml:space="preserve"> </w:t>
      </w:r>
      <w:r w:rsidR="006F42F5" w:rsidRPr="00BD5C89">
        <w:rPr>
          <w:rFonts w:ascii="Times New Roman" w:hAnsi="Times New Roman" w:cs="Times New Roman"/>
          <w:sz w:val="20"/>
          <w:szCs w:val="20"/>
        </w:rPr>
        <w:t>and 200</w:t>
      </w:r>
      <w:r w:rsidRPr="00BD5C89">
        <w:rPr>
          <w:rFonts w:ascii="Times New Roman" w:hAnsi="Times New Roman" w:cs="Times New Roman"/>
          <w:sz w:val="20"/>
          <w:szCs w:val="20"/>
        </w:rPr>
        <w:t>µg/ml) and the growth rate was monitored at 1h intervals (</w:t>
      </w:r>
      <w:proofErr w:type="spellStart"/>
      <w:r w:rsidR="002D3382" w:rsidRPr="00BD5C89">
        <w:rPr>
          <w:rFonts w:ascii="Times New Roman" w:hAnsi="Times New Roman" w:cs="Times New Roman"/>
          <w:sz w:val="20"/>
          <w:szCs w:val="20"/>
        </w:rPr>
        <w:t>Liaw</w:t>
      </w:r>
      <w:proofErr w:type="spellEnd"/>
      <w:r w:rsidR="002D3382" w:rsidRPr="00BD5C89">
        <w:rPr>
          <w:rFonts w:ascii="Times New Roman" w:hAnsi="Times New Roman" w:cs="Times New Roman"/>
          <w:sz w:val="20"/>
          <w:szCs w:val="20"/>
        </w:rPr>
        <w:t xml:space="preserve"> </w:t>
      </w:r>
      <w:r w:rsidR="002D3382" w:rsidRPr="00BD5C89">
        <w:rPr>
          <w:rFonts w:ascii="Times New Roman" w:hAnsi="Times New Roman" w:cs="Times New Roman"/>
          <w:i/>
          <w:sz w:val="20"/>
          <w:szCs w:val="20"/>
        </w:rPr>
        <w:t>et al</w:t>
      </w:r>
      <w:r w:rsidR="002D3382" w:rsidRPr="00BD5C89">
        <w:rPr>
          <w:rFonts w:ascii="Times New Roman" w:hAnsi="Times New Roman" w:cs="Times New Roman"/>
          <w:sz w:val="20"/>
          <w:szCs w:val="20"/>
        </w:rPr>
        <w:t>. 200</w:t>
      </w:r>
      <w:r w:rsidR="00684CAB" w:rsidRPr="00BD5C89">
        <w:rPr>
          <w:rFonts w:ascii="Times New Roman" w:hAnsi="Times New Roman" w:cs="Times New Roman"/>
          <w:sz w:val="20"/>
          <w:szCs w:val="20"/>
        </w:rPr>
        <w:t>0</w:t>
      </w:r>
      <w:r w:rsidR="00613209" w:rsidRPr="00BD5C89">
        <w:rPr>
          <w:rFonts w:ascii="Times New Roman" w:hAnsi="Times New Roman" w:cs="Times New Roman"/>
          <w:sz w:val="20"/>
          <w:szCs w:val="20"/>
        </w:rPr>
        <w:t xml:space="preserve"> and </w:t>
      </w:r>
      <w:r w:rsidR="006F42F5" w:rsidRPr="00BD5C89">
        <w:rPr>
          <w:rFonts w:ascii="Times New Roman" w:hAnsi="Times New Roman" w:cs="Times New Roman"/>
          <w:sz w:val="20"/>
          <w:szCs w:val="20"/>
        </w:rPr>
        <w:t>2004, Wang</w:t>
      </w:r>
      <w:r w:rsidR="00127405" w:rsidRPr="00BD5C89">
        <w:rPr>
          <w:rFonts w:ascii="Times New Roman" w:hAnsi="Times New Roman" w:cs="Times New Roman"/>
          <w:sz w:val="20"/>
          <w:szCs w:val="20"/>
        </w:rPr>
        <w:t xml:space="preserve"> </w:t>
      </w:r>
      <w:r w:rsidR="00127405" w:rsidRPr="00BD5C89">
        <w:rPr>
          <w:rFonts w:ascii="Times New Roman" w:hAnsi="Times New Roman" w:cs="Times New Roman"/>
          <w:i/>
          <w:sz w:val="20"/>
          <w:szCs w:val="20"/>
        </w:rPr>
        <w:t>et al</w:t>
      </w:r>
      <w:r w:rsidR="00127405" w:rsidRPr="00BD5C89">
        <w:rPr>
          <w:rFonts w:ascii="Times New Roman" w:hAnsi="Times New Roman" w:cs="Times New Roman"/>
          <w:sz w:val="20"/>
          <w:szCs w:val="20"/>
        </w:rPr>
        <w:t>.</w:t>
      </w:r>
      <w:r w:rsidR="006F42F5" w:rsidRPr="00BD5C89">
        <w:rPr>
          <w:rFonts w:ascii="Times New Roman" w:hAnsi="Times New Roman" w:cs="Times New Roman"/>
          <w:sz w:val="20"/>
          <w:szCs w:val="20"/>
        </w:rPr>
        <w:t xml:space="preserve"> 2006</w:t>
      </w:r>
      <w:r w:rsidR="002D3382" w:rsidRPr="00BD5C89">
        <w:rPr>
          <w:rFonts w:ascii="Times New Roman" w:hAnsi="Times New Roman" w:cs="Times New Roman"/>
          <w:sz w:val="20"/>
          <w:szCs w:val="20"/>
        </w:rPr>
        <w:t>,</w:t>
      </w:r>
      <w:r w:rsidR="00462DA5" w:rsidRPr="00BD5C89">
        <w:rPr>
          <w:rFonts w:ascii="Times New Roman" w:eastAsia="Times New Roman" w:hAnsi="Times New Roman" w:cs="Times New Roman"/>
          <w:sz w:val="20"/>
          <w:szCs w:val="20"/>
        </w:rPr>
        <w:t xml:space="preserve"> </w:t>
      </w:r>
      <w:proofErr w:type="spellStart"/>
      <w:r w:rsidR="00462DA5" w:rsidRPr="00BD5C89">
        <w:rPr>
          <w:rFonts w:ascii="Times New Roman" w:eastAsia="Times New Roman" w:hAnsi="Times New Roman" w:cs="Times New Roman"/>
          <w:sz w:val="20"/>
          <w:szCs w:val="20"/>
        </w:rPr>
        <w:t>Echeverrigaray</w:t>
      </w:r>
      <w:proofErr w:type="spellEnd"/>
      <w:r w:rsidR="00462DA5" w:rsidRPr="00BD5C89">
        <w:rPr>
          <w:rFonts w:ascii="Times New Roman" w:eastAsia="Times New Roman" w:hAnsi="Times New Roman" w:cs="Times New Roman"/>
          <w:sz w:val="20"/>
          <w:szCs w:val="20"/>
        </w:rPr>
        <w:t xml:space="preserve">  </w:t>
      </w:r>
      <w:r w:rsidR="00462DA5" w:rsidRPr="00BD5C89">
        <w:rPr>
          <w:rFonts w:ascii="Times New Roman" w:eastAsia="Times New Roman" w:hAnsi="Times New Roman" w:cs="Times New Roman"/>
          <w:i/>
          <w:sz w:val="20"/>
          <w:szCs w:val="20"/>
        </w:rPr>
        <w:t>et al</w:t>
      </w:r>
      <w:r w:rsidR="00462DA5" w:rsidRPr="00BD5C89">
        <w:rPr>
          <w:rFonts w:ascii="Times New Roman" w:eastAsia="Times New Roman" w:hAnsi="Times New Roman" w:cs="Times New Roman"/>
          <w:sz w:val="20"/>
          <w:szCs w:val="20"/>
        </w:rPr>
        <w:t>.</w:t>
      </w:r>
      <w:r w:rsidR="009E795C">
        <w:rPr>
          <w:rFonts w:ascii="Times New Roman" w:hAnsi="Times New Roman" w:cs="Times New Roman" w:hint="eastAsia"/>
          <w:sz w:val="20"/>
          <w:szCs w:val="20"/>
          <w:lang w:eastAsia="zh-CN"/>
        </w:rPr>
        <w:t xml:space="preserve"> </w:t>
      </w:r>
      <w:r w:rsidR="00462DA5" w:rsidRPr="00BD5C89">
        <w:rPr>
          <w:rFonts w:ascii="Times New Roman" w:eastAsia="Times New Roman" w:hAnsi="Times New Roman" w:cs="Times New Roman"/>
          <w:sz w:val="20"/>
          <w:szCs w:val="20"/>
        </w:rPr>
        <w:t>2008</w:t>
      </w:r>
      <w:r w:rsidR="009E795C">
        <w:rPr>
          <w:rFonts w:ascii="Times New Roman" w:hAnsi="Times New Roman" w:cs="Times New Roman"/>
          <w:sz w:val="20"/>
          <w:szCs w:val="20"/>
        </w:rPr>
        <w:t>,</w:t>
      </w:r>
      <w:r w:rsidR="009E795C">
        <w:rPr>
          <w:rFonts w:ascii="Times New Roman" w:hAnsi="Times New Roman" w:cs="Times New Roman" w:hint="eastAsia"/>
          <w:sz w:val="20"/>
          <w:szCs w:val="20"/>
          <w:lang w:eastAsia="zh-CN"/>
        </w:rPr>
        <w:t xml:space="preserve"> </w:t>
      </w:r>
      <w:r w:rsidR="002D3382" w:rsidRPr="00BD5C89">
        <w:rPr>
          <w:rFonts w:ascii="Times New Roman" w:hAnsi="Times New Roman" w:cs="Times New Roman"/>
          <w:sz w:val="20"/>
          <w:szCs w:val="20"/>
        </w:rPr>
        <w:t xml:space="preserve">Vanessa and </w:t>
      </w:r>
      <w:proofErr w:type="spellStart"/>
      <w:r w:rsidR="002D3382" w:rsidRPr="00BD5C89">
        <w:rPr>
          <w:rFonts w:ascii="Times New Roman" w:hAnsi="Times New Roman" w:cs="Times New Roman"/>
          <w:sz w:val="20"/>
          <w:szCs w:val="20"/>
        </w:rPr>
        <w:t>Zunino</w:t>
      </w:r>
      <w:proofErr w:type="spellEnd"/>
      <w:r w:rsidR="002D3382" w:rsidRPr="00BD5C89">
        <w:rPr>
          <w:rFonts w:ascii="Times New Roman" w:hAnsi="Times New Roman" w:cs="Times New Roman"/>
          <w:sz w:val="20"/>
          <w:szCs w:val="20"/>
        </w:rPr>
        <w:t>,</w:t>
      </w:r>
      <w:r w:rsidR="009E795C">
        <w:rPr>
          <w:rFonts w:ascii="Times New Roman" w:hAnsi="Times New Roman" w:cs="Times New Roman" w:hint="eastAsia"/>
          <w:sz w:val="20"/>
          <w:szCs w:val="20"/>
          <w:lang w:eastAsia="zh-CN"/>
        </w:rPr>
        <w:t xml:space="preserve"> </w:t>
      </w:r>
      <w:r w:rsidR="002D3382" w:rsidRPr="00BD5C89">
        <w:rPr>
          <w:rFonts w:ascii="Times New Roman" w:hAnsi="Times New Roman" w:cs="Times New Roman"/>
          <w:sz w:val="20"/>
          <w:szCs w:val="20"/>
        </w:rPr>
        <w:t>2009</w:t>
      </w:r>
      <w:r w:rsidRPr="00BD5C89">
        <w:rPr>
          <w:rFonts w:ascii="Times New Roman" w:hAnsi="Times New Roman" w:cs="Times New Roman"/>
          <w:sz w:val="20"/>
          <w:szCs w:val="20"/>
        </w:rPr>
        <w:t>).</w:t>
      </w:r>
    </w:p>
    <w:p w:rsidR="006C1168" w:rsidRPr="00BD5C89" w:rsidRDefault="002D3382" w:rsidP="00BD5C89">
      <w:pPr>
        <w:autoSpaceDE w:val="0"/>
        <w:autoSpaceDN w:val="0"/>
        <w:adjustRightInd w:val="0"/>
        <w:snapToGrid w:val="0"/>
        <w:spacing w:after="0" w:line="240" w:lineRule="auto"/>
        <w:jc w:val="both"/>
        <w:rPr>
          <w:rFonts w:ascii="Times New Roman" w:hAnsi="Times New Roman" w:cs="Times New Roman"/>
          <w:b/>
          <w:sz w:val="20"/>
          <w:szCs w:val="20"/>
        </w:rPr>
      </w:pPr>
      <w:r w:rsidRPr="00BD5C89">
        <w:rPr>
          <w:rFonts w:ascii="Times New Roman" w:hAnsi="Times New Roman" w:cs="Times New Roman"/>
          <w:b/>
          <w:sz w:val="20"/>
          <w:szCs w:val="20"/>
        </w:rPr>
        <w:t xml:space="preserve">Measurement of cell length, </w:t>
      </w:r>
      <w:proofErr w:type="spellStart"/>
      <w:r w:rsidRPr="00BD5C89">
        <w:rPr>
          <w:rFonts w:ascii="Times New Roman" w:hAnsi="Times New Roman" w:cs="Times New Roman"/>
          <w:b/>
          <w:sz w:val="20"/>
          <w:szCs w:val="20"/>
        </w:rPr>
        <w:t>haemolysin</w:t>
      </w:r>
      <w:proofErr w:type="spellEnd"/>
      <w:r w:rsidRPr="00BD5C89">
        <w:rPr>
          <w:rFonts w:ascii="Times New Roman" w:hAnsi="Times New Roman" w:cs="Times New Roman"/>
          <w:b/>
          <w:sz w:val="20"/>
          <w:szCs w:val="20"/>
        </w:rPr>
        <w:t xml:space="preserve"> and </w:t>
      </w:r>
      <w:proofErr w:type="spellStart"/>
      <w:r w:rsidRPr="00BD5C89">
        <w:rPr>
          <w:rFonts w:ascii="Times New Roman" w:hAnsi="Times New Roman" w:cs="Times New Roman"/>
          <w:b/>
          <w:sz w:val="20"/>
          <w:szCs w:val="20"/>
        </w:rPr>
        <w:t>urease</w:t>
      </w:r>
      <w:proofErr w:type="spellEnd"/>
      <w:r w:rsidRPr="00BD5C89">
        <w:rPr>
          <w:rFonts w:ascii="Times New Roman" w:hAnsi="Times New Roman" w:cs="Times New Roman"/>
          <w:b/>
          <w:sz w:val="20"/>
          <w:szCs w:val="20"/>
        </w:rPr>
        <w:t xml:space="preserve"> activities</w:t>
      </w:r>
    </w:p>
    <w:p w:rsidR="00AD2896" w:rsidRPr="00BD5C89" w:rsidRDefault="006C1168" w:rsidP="00BD5C89">
      <w:pPr>
        <w:pStyle w:val="Default"/>
        <w:snapToGrid w:val="0"/>
        <w:jc w:val="both"/>
        <w:rPr>
          <w:rFonts w:ascii="Times New Roman" w:hAnsi="Times New Roman" w:cs="Times New Roman"/>
          <w:sz w:val="20"/>
          <w:szCs w:val="20"/>
        </w:rPr>
      </w:pPr>
      <w:r w:rsidRPr="00BD5C89">
        <w:rPr>
          <w:rFonts w:ascii="Times New Roman" w:hAnsi="Times New Roman" w:cs="Times New Roman"/>
          <w:sz w:val="20"/>
          <w:szCs w:val="20"/>
        </w:rPr>
        <w:t xml:space="preserve">          </w:t>
      </w:r>
      <w:r w:rsidR="002D3382" w:rsidRPr="00BD5C89">
        <w:rPr>
          <w:rFonts w:ascii="Times New Roman" w:hAnsi="Times New Roman" w:cs="Times New Roman"/>
          <w:sz w:val="20"/>
          <w:szCs w:val="20"/>
        </w:rPr>
        <w:t>Sections of agar containing vegetative cells (colony center) and swarming cells (colony edge</w:t>
      </w:r>
      <w:r w:rsidR="00F903DC" w:rsidRPr="00BD5C89">
        <w:rPr>
          <w:rFonts w:ascii="Times New Roman" w:hAnsi="Times New Roman" w:cs="Times New Roman"/>
          <w:sz w:val="20"/>
          <w:szCs w:val="20"/>
        </w:rPr>
        <w:t xml:space="preserve">) have been taken </w:t>
      </w:r>
      <w:r w:rsidR="002D3382" w:rsidRPr="00BD5C89">
        <w:rPr>
          <w:rFonts w:ascii="Times New Roman" w:hAnsi="Times New Roman" w:cs="Times New Roman"/>
          <w:sz w:val="20"/>
          <w:szCs w:val="20"/>
        </w:rPr>
        <w:t>from plates</w:t>
      </w:r>
      <w:r w:rsidR="00D210B5" w:rsidRPr="00BD5C89">
        <w:rPr>
          <w:rFonts w:ascii="Times New Roman" w:hAnsi="Times New Roman" w:cs="Times New Roman"/>
          <w:sz w:val="20"/>
          <w:szCs w:val="20"/>
        </w:rPr>
        <w:t xml:space="preserve"> with and without appropriate concentration </w:t>
      </w:r>
      <w:r w:rsidR="00F80326" w:rsidRPr="00BD5C89">
        <w:rPr>
          <w:rFonts w:ascii="Times New Roman" w:hAnsi="Times New Roman" w:cs="Times New Roman"/>
          <w:sz w:val="20"/>
          <w:szCs w:val="20"/>
        </w:rPr>
        <w:t xml:space="preserve">of PNPG. </w:t>
      </w:r>
      <w:r w:rsidR="002D3382" w:rsidRPr="00BD5C89">
        <w:rPr>
          <w:rFonts w:ascii="Times New Roman" w:hAnsi="Times New Roman" w:cs="Times New Roman"/>
          <w:sz w:val="20"/>
          <w:szCs w:val="20"/>
        </w:rPr>
        <w:t>Bacteria were washed from agar segments with</w:t>
      </w:r>
      <w:r w:rsidR="00582BFF" w:rsidRPr="00BD5C89">
        <w:rPr>
          <w:rFonts w:ascii="Times New Roman" w:hAnsi="Times New Roman" w:cs="Times New Roman"/>
          <w:sz w:val="20"/>
          <w:szCs w:val="20"/>
        </w:rPr>
        <w:t xml:space="preserve"> 5ml </w:t>
      </w:r>
      <w:r w:rsidR="00D16167" w:rsidRPr="00BD5C89">
        <w:rPr>
          <w:rFonts w:ascii="Times New Roman" w:hAnsi="Times New Roman" w:cs="Times New Roman"/>
          <w:sz w:val="20"/>
          <w:szCs w:val="20"/>
        </w:rPr>
        <w:t>of phosphate</w:t>
      </w:r>
      <w:r w:rsidR="002D3382" w:rsidRPr="00BD5C89">
        <w:rPr>
          <w:rFonts w:ascii="Times New Roman" w:hAnsi="Times New Roman" w:cs="Times New Roman"/>
          <w:sz w:val="20"/>
          <w:szCs w:val="20"/>
        </w:rPr>
        <w:t xml:space="preserve"> buffered saline (PBS)</w:t>
      </w:r>
      <w:r w:rsidR="00F903DC" w:rsidRPr="00BD5C89">
        <w:rPr>
          <w:rFonts w:ascii="Times New Roman" w:hAnsi="Times New Roman" w:cs="Times New Roman"/>
          <w:sz w:val="20"/>
          <w:szCs w:val="20"/>
        </w:rPr>
        <w:t xml:space="preserve"> </w:t>
      </w:r>
      <w:r w:rsidR="002D3382" w:rsidRPr="00BD5C89">
        <w:rPr>
          <w:rFonts w:ascii="Times New Roman" w:hAnsi="Times New Roman" w:cs="Times New Roman"/>
          <w:sz w:val="20"/>
          <w:szCs w:val="20"/>
        </w:rPr>
        <w:t xml:space="preserve">after that the cell length, </w:t>
      </w:r>
      <w:proofErr w:type="spellStart"/>
      <w:r w:rsidR="002D3382" w:rsidRPr="00BD5C89">
        <w:rPr>
          <w:rFonts w:ascii="Times New Roman" w:hAnsi="Times New Roman" w:cs="Times New Roman"/>
          <w:sz w:val="20"/>
          <w:szCs w:val="20"/>
        </w:rPr>
        <w:t>h</w:t>
      </w:r>
      <w:r w:rsidR="00737498">
        <w:rPr>
          <w:rFonts w:ascii="Times New Roman" w:hAnsi="Times New Roman" w:cs="Times New Roman"/>
          <w:sz w:val="20"/>
          <w:szCs w:val="20"/>
        </w:rPr>
        <w:t>a</w:t>
      </w:r>
      <w:r w:rsidR="002D3382" w:rsidRPr="00BD5C89">
        <w:rPr>
          <w:rFonts w:ascii="Times New Roman" w:hAnsi="Times New Roman" w:cs="Times New Roman"/>
          <w:sz w:val="20"/>
          <w:szCs w:val="20"/>
        </w:rPr>
        <w:t>emolysin</w:t>
      </w:r>
      <w:proofErr w:type="spellEnd"/>
      <w:r w:rsidR="002D3382" w:rsidRPr="00BD5C89">
        <w:rPr>
          <w:rFonts w:ascii="Times New Roman" w:hAnsi="Times New Roman" w:cs="Times New Roman"/>
          <w:sz w:val="20"/>
          <w:szCs w:val="20"/>
        </w:rPr>
        <w:t xml:space="preserve"> and </w:t>
      </w:r>
      <w:proofErr w:type="spellStart"/>
      <w:r w:rsidR="002D3382" w:rsidRPr="00BD5C89">
        <w:rPr>
          <w:rFonts w:ascii="Times New Roman" w:hAnsi="Times New Roman" w:cs="Times New Roman"/>
          <w:sz w:val="20"/>
          <w:szCs w:val="20"/>
        </w:rPr>
        <w:t>urease</w:t>
      </w:r>
      <w:proofErr w:type="spellEnd"/>
      <w:r w:rsidR="002D3382" w:rsidRPr="00BD5C89">
        <w:rPr>
          <w:rFonts w:ascii="Times New Roman" w:hAnsi="Times New Roman" w:cs="Times New Roman"/>
          <w:sz w:val="20"/>
          <w:szCs w:val="20"/>
        </w:rPr>
        <w:t xml:space="preserve"> production was </w:t>
      </w:r>
      <w:r w:rsidR="003C02A3" w:rsidRPr="00BD5C89">
        <w:rPr>
          <w:rFonts w:ascii="Times New Roman" w:hAnsi="Times New Roman" w:cs="Times New Roman"/>
          <w:sz w:val="20"/>
          <w:szCs w:val="20"/>
        </w:rPr>
        <w:t>assayed (</w:t>
      </w:r>
      <w:proofErr w:type="spellStart"/>
      <w:r w:rsidR="00F66CD1" w:rsidRPr="00BD5C89">
        <w:rPr>
          <w:rFonts w:ascii="Times New Roman" w:hAnsi="Times New Roman" w:cs="Times New Roman"/>
          <w:sz w:val="20"/>
          <w:szCs w:val="20"/>
        </w:rPr>
        <w:t>Liaw</w:t>
      </w:r>
      <w:proofErr w:type="spellEnd"/>
      <w:r w:rsidR="00F66CD1" w:rsidRPr="00BD5C89">
        <w:rPr>
          <w:rFonts w:ascii="Times New Roman" w:hAnsi="Times New Roman" w:cs="Times New Roman"/>
          <w:sz w:val="20"/>
          <w:szCs w:val="20"/>
        </w:rPr>
        <w:t xml:space="preserve"> </w:t>
      </w:r>
      <w:r w:rsidR="00F66CD1" w:rsidRPr="00BD5C89">
        <w:rPr>
          <w:rFonts w:ascii="Times New Roman" w:hAnsi="Times New Roman" w:cs="Times New Roman"/>
          <w:i/>
          <w:sz w:val="20"/>
          <w:szCs w:val="20"/>
        </w:rPr>
        <w:t>et al</w:t>
      </w:r>
      <w:r w:rsidR="00F66CD1" w:rsidRPr="00BD5C89">
        <w:rPr>
          <w:rFonts w:ascii="Times New Roman" w:hAnsi="Times New Roman" w:cs="Times New Roman"/>
          <w:sz w:val="20"/>
          <w:szCs w:val="20"/>
        </w:rPr>
        <w:t>. 200</w:t>
      </w:r>
      <w:r w:rsidR="003A2DA3" w:rsidRPr="00BD5C89">
        <w:rPr>
          <w:rFonts w:ascii="Times New Roman" w:hAnsi="Times New Roman" w:cs="Times New Roman"/>
          <w:sz w:val="20"/>
          <w:szCs w:val="20"/>
        </w:rPr>
        <w:t>0</w:t>
      </w:r>
      <w:r w:rsidR="006F42F5" w:rsidRPr="00BD5C89">
        <w:rPr>
          <w:rFonts w:ascii="Times New Roman" w:hAnsi="Times New Roman" w:cs="Times New Roman"/>
          <w:sz w:val="20"/>
          <w:szCs w:val="20"/>
        </w:rPr>
        <w:t xml:space="preserve"> and</w:t>
      </w:r>
      <w:r w:rsidR="003C02A3" w:rsidRPr="00BD5C89">
        <w:rPr>
          <w:rFonts w:ascii="Times New Roman" w:hAnsi="Times New Roman" w:cs="Times New Roman"/>
          <w:sz w:val="20"/>
          <w:szCs w:val="20"/>
        </w:rPr>
        <w:t xml:space="preserve"> 2004, Wang</w:t>
      </w:r>
      <w:r w:rsidR="007F1F27" w:rsidRPr="00BD5C89">
        <w:rPr>
          <w:rFonts w:ascii="Times New Roman" w:hAnsi="Times New Roman" w:cs="Times New Roman"/>
          <w:sz w:val="20"/>
          <w:szCs w:val="20"/>
        </w:rPr>
        <w:t xml:space="preserve"> </w:t>
      </w:r>
      <w:r w:rsidR="007F1F27" w:rsidRPr="00BD5C89">
        <w:rPr>
          <w:rFonts w:ascii="Times New Roman" w:hAnsi="Times New Roman" w:cs="Times New Roman"/>
          <w:i/>
          <w:sz w:val="20"/>
          <w:szCs w:val="20"/>
        </w:rPr>
        <w:t>et al</w:t>
      </w:r>
      <w:r w:rsidR="007F1F27" w:rsidRPr="00BD5C89">
        <w:rPr>
          <w:rFonts w:ascii="Times New Roman" w:hAnsi="Times New Roman" w:cs="Times New Roman"/>
          <w:sz w:val="20"/>
          <w:szCs w:val="20"/>
        </w:rPr>
        <w:t>.</w:t>
      </w:r>
      <w:r w:rsidR="00F66CD1" w:rsidRPr="00BD5C89">
        <w:rPr>
          <w:rFonts w:ascii="Times New Roman" w:hAnsi="Times New Roman" w:cs="Times New Roman"/>
          <w:sz w:val="20"/>
          <w:szCs w:val="20"/>
        </w:rPr>
        <w:t xml:space="preserve"> 200</w:t>
      </w:r>
      <w:r w:rsidR="00684CAB" w:rsidRPr="00BD5C89">
        <w:rPr>
          <w:rFonts w:ascii="Times New Roman" w:hAnsi="Times New Roman" w:cs="Times New Roman"/>
          <w:sz w:val="20"/>
          <w:szCs w:val="20"/>
        </w:rPr>
        <w:t>6</w:t>
      </w:r>
      <w:r w:rsidR="00F66CD1" w:rsidRPr="00BD5C89">
        <w:rPr>
          <w:rFonts w:ascii="Times New Roman" w:hAnsi="Times New Roman" w:cs="Times New Roman"/>
          <w:sz w:val="20"/>
          <w:szCs w:val="20"/>
        </w:rPr>
        <w:t>,</w:t>
      </w:r>
      <w:r w:rsidR="00AA5B25" w:rsidRPr="00BD5C89">
        <w:rPr>
          <w:rFonts w:ascii="Times New Roman" w:hAnsi="Times New Roman" w:cs="Times New Roman"/>
          <w:sz w:val="20"/>
          <w:szCs w:val="20"/>
        </w:rPr>
        <w:t xml:space="preserve"> </w:t>
      </w:r>
      <w:r w:rsidR="0061159D" w:rsidRPr="00BD5C89">
        <w:rPr>
          <w:rFonts w:ascii="Times New Roman" w:hAnsi="Times New Roman" w:cs="Times New Roman"/>
          <w:sz w:val="20"/>
          <w:szCs w:val="20"/>
        </w:rPr>
        <w:t xml:space="preserve">and </w:t>
      </w:r>
      <w:proofErr w:type="spellStart"/>
      <w:r w:rsidR="0061159D" w:rsidRPr="00BD5C89">
        <w:rPr>
          <w:rFonts w:ascii="Times New Roman" w:eastAsia="Times New Roman" w:hAnsi="Times New Roman" w:cs="Times New Roman"/>
          <w:sz w:val="20"/>
          <w:szCs w:val="20"/>
        </w:rPr>
        <w:t>Echeverrigaray</w:t>
      </w:r>
      <w:proofErr w:type="spellEnd"/>
      <w:r w:rsidR="0061159D" w:rsidRPr="00BD5C89">
        <w:rPr>
          <w:rFonts w:ascii="Times New Roman" w:eastAsia="Times New Roman" w:hAnsi="Times New Roman" w:cs="Times New Roman"/>
          <w:sz w:val="20"/>
          <w:szCs w:val="20"/>
        </w:rPr>
        <w:t xml:space="preserve"> </w:t>
      </w:r>
      <w:r w:rsidR="00462DA5" w:rsidRPr="00BD5C89">
        <w:rPr>
          <w:rFonts w:ascii="Times New Roman" w:eastAsia="Times New Roman" w:hAnsi="Times New Roman" w:cs="Times New Roman"/>
          <w:i/>
          <w:sz w:val="20"/>
          <w:szCs w:val="20"/>
        </w:rPr>
        <w:t>et al</w:t>
      </w:r>
      <w:r w:rsidR="00462DA5" w:rsidRPr="00BD5C89">
        <w:rPr>
          <w:rFonts w:ascii="Times New Roman" w:eastAsia="Times New Roman" w:hAnsi="Times New Roman" w:cs="Times New Roman"/>
          <w:sz w:val="20"/>
          <w:szCs w:val="20"/>
        </w:rPr>
        <w:t>.2008</w:t>
      </w:r>
      <w:r w:rsidR="00F66CD1" w:rsidRPr="00BD5C89">
        <w:rPr>
          <w:rFonts w:ascii="Times New Roman" w:hAnsi="Times New Roman" w:cs="Times New Roman"/>
          <w:sz w:val="20"/>
          <w:szCs w:val="20"/>
        </w:rPr>
        <w:t>).</w:t>
      </w:r>
    </w:p>
    <w:p w:rsidR="00A824D6" w:rsidRPr="00BD5C89" w:rsidRDefault="00A824D6" w:rsidP="00BD5C89">
      <w:pPr>
        <w:autoSpaceDE w:val="0"/>
        <w:autoSpaceDN w:val="0"/>
        <w:adjustRightInd w:val="0"/>
        <w:snapToGrid w:val="0"/>
        <w:spacing w:after="0" w:line="240" w:lineRule="auto"/>
        <w:jc w:val="both"/>
        <w:rPr>
          <w:rFonts w:ascii="Times New Roman" w:eastAsia="Times New Roman" w:hAnsi="Times New Roman" w:cs="Times New Roman"/>
          <w:b/>
          <w:bCs/>
          <w:color w:val="000000"/>
          <w:sz w:val="20"/>
          <w:szCs w:val="20"/>
        </w:rPr>
      </w:pPr>
      <w:r w:rsidRPr="00BD5C89">
        <w:rPr>
          <w:rFonts w:ascii="Times New Roman" w:eastAsia="Times New Roman" w:hAnsi="Times New Roman" w:cs="Times New Roman"/>
          <w:b/>
          <w:bCs/>
          <w:color w:val="000000"/>
          <w:sz w:val="20"/>
          <w:szCs w:val="20"/>
        </w:rPr>
        <w:t>Measurement of cell length</w:t>
      </w:r>
    </w:p>
    <w:p w:rsidR="00984111" w:rsidRPr="00BD5C89" w:rsidRDefault="00A824D6" w:rsidP="00BD5C89">
      <w:pPr>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BD5C89">
        <w:rPr>
          <w:rFonts w:ascii="Times New Roman" w:eastAsia="Times New Roman" w:hAnsi="Times New Roman" w:cs="Times New Roman"/>
          <w:color w:val="000000"/>
          <w:sz w:val="20"/>
          <w:szCs w:val="20"/>
        </w:rPr>
        <w:t xml:space="preserve">           Measurement of cell len</w:t>
      </w:r>
      <w:r w:rsidR="0034336C" w:rsidRPr="00BD5C89">
        <w:rPr>
          <w:rFonts w:ascii="Times New Roman" w:eastAsia="Times New Roman" w:hAnsi="Times New Roman" w:cs="Times New Roman"/>
          <w:color w:val="000000"/>
          <w:sz w:val="20"/>
          <w:szCs w:val="20"/>
        </w:rPr>
        <w:t>gth was performed as described by (</w:t>
      </w:r>
      <w:proofErr w:type="spellStart"/>
      <w:r w:rsidR="0068429B" w:rsidRPr="00BD5C89">
        <w:rPr>
          <w:rFonts w:ascii="Times New Roman" w:hAnsi="Times New Roman" w:cs="Times New Roman"/>
          <w:sz w:val="20"/>
          <w:szCs w:val="20"/>
        </w:rPr>
        <w:t>Liaw</w:t>
      </w:r>
      <w:proofErr w:type="spellEnd"/>
      <w:r w:rsidR="0068429B" w:rsidRPr="00BD5C89">
        <w:rPr>
          <w:rFonts w:ascii="Times New Roman" w:hAnsi="Times New Roman" w:cs="Times New Roman"/>
          <w:sz w:val="20"/>
          <w:szCs w:val="20"/>
        </w:rPr>
        <w:t xml:space="preserve"> </w:t>
      </w:r>
      <w:r w:rsidR="0068429B" w:rsidRPr="00BD5C89">
        <w:rPr>
          <w:rFonts w:ascii="Times New Roman" w:hAnsi="Times New Roman" w:cs="Times New Roman"/>
          <w:i/>
          <w:sz w:val="20"/>
          <w:szCs w:val="20"/>
        </w:rPr>
        <w:t>et al</w:t>
      </w:r>
      <w:r w:rsidR="0068429B" w:rsidRPr="00BD5C89">
        <w:rPr>
          <w:rFonts w:ascii="Times New Roman" w:hAnsi="Times New Roman" w:cs="Times New Roman"/>
          <w:sz w:val="20"/>
          <w:szCs w:val="20"/>
        </w:rPr>
        <w:t>. 2000</w:t>
      </w:r>
      <w:r w:rsidR="00B85A24" w:rsidRPr="00BD5C89">
        <w:rPr>
          <w:rFonts w:ascii="Times New Roman" w:eastAsia="Times New Roman" w:hAnsi="Times New Roman" w:cs="Times New Roman"/>
          <w:color w:val="000000"/>
          <w:sz w:val="20"/>
          <w:szCs w:val="20"/>
        </w:rPr>
        <w:t xml:space="preserve"> and </w:t>
      </w:r>
      <w:proofErr w:type="spellStart"/>
      <w:r w:rsidR="0068429B" w:rsidRPr="00BD5C89">
        <w:rPr>
          <w:rFonts w:ascii="Times New Roman" w:eastAsia="Times New Roman" w:hAnsi="Times New Roman" w:cs="Times New Roman"/>
          <w:color w:val="000000"/>
          <w:sz w:val="20"/>
          <w:szCs w:val="20"/>
        </w:rPr>
        <w:t>Echeverrigaray</w:t>
      </w:r>
      <w:proofErr w:type="spellEnd"/>
      <w:r w:rsidR="0061159D" w:rsidRPr="00BD5C89">
        <w:rPr>
          <w:rFonts w:ascii="Times New Roman" w:eastAsia="Times New Roman" w:hAnsi="Times New Roman" w:cs="Times New Roman"/>
          <w:sz w:val="20"/>
          <w:szCs w:val="20"/>
        </w:rPr>
        <w:t xml:space="preserve"> </w:t>
      </w:r>
      <w:r w:rsidR="0068429B" w:rsidRPr="00BD5C89">
        <w:rPr>
          <w:rFonts w:ascii="Times New Roman" w:eastAsia="Times New Roman" w:hAnsi="Times New Roman" w:cs="Times New Roman"/>
          <w:i/>
          <w:sz w:val="20"/>
          <w:szCs w:val="20"/>
        </w:rPr>
        <w:t>et al</w:t>
      </w:r>
      <w:r w:rsidR="0068429B" w:rsidRPr="00BD5C89">
        <w:rPr>
          <w:rFonts w:ascii="Times New Roman" w:eastAsia="Times New Roman" w:hAnsi="Times New Roman" w:cs="Times New Roman"/>
          <w:sz w:val="20"/>
          <w:szCs w:val="20"/>
        </w:rPr>
        <w:t>.2008</w:t>
      </w:r>
      <w:r w:rsidRPr="00BD5C89">
        <w:rPr>
          <w:rFonts w:ascii="Times New Roman" w:eastAsia="Times New Roman" w:hAnsi="Times New Roman" w:cs="Times New Roman"/>
          <w:color w:val="000000"/>
          <w:sz w:val="20"/>
          <w:szCs w:val="20"/>
        </w:rPr>
        <w:t xml:space="preserve">]. </w:t>
      </w:r>
      <w:r w:rsidR="0034336C" w:rsidRPr="00BD5C89">
        <w:rPr>
          <w:rFonts w:ascii="Times New Roman" w:hAnsi="Times New Roman" w:cs="Times New Roman"/>
          <w:sz w:val="20"/>
          <w:szCs w:val="20"/>
        </w:rPr>
        <w:t>Briefly, 150</w:t>
      </w:r>
      <w:r w:rsidRPr="00BD5C89">
        <w:rPr>
          <w:rFonts w:ascii="Times New Roman" w:hAnsi="Times New Roman" w:cs="Times New Roman"/>
          <w:sz w:val="20"/>
          <w:szCs w:val="20"/>
        </w:rPr>
        <w:t xml:space="preserve">μl of stationary-phase LB cultures were spread onto LB agar plates without or with appropriate PNPG </w:t>
      </w:r>
      <w:r w:rsidR="00406FC4" w:rsidRPr="00BD5C89">
        <w:rPr>
          <w:rFonts w:ascii="Times New Roman" w:hAnsi="Times New Roman" w:cs="Times New Roman"/>
          <w:sz w:val="20"/>
          <w:szCs w:val="20"/>
        </w:rPr>
        <w:t xml:space="preserve">concentration </w:t>
      </w:r>
      <w:r w:rsidRPr="00BD5C89">
        <w:rPr>
          <w:rFonts w:ascii="Times New Roman" w:hAnsi="Times New Roman" w:cs="Times New Roman"/>
          <w:sz w:val="20"/>
          <w:szCs w:val="20"/>
        </w:rPr>
        <w:t xml:space="preserve">and incubated at 37°C. After incubation, </w:t>
      </w:r>
      <w:r w:rsidRPr="00BD5C89">
        <w:rPr>
          <w:rFonts w:ascii="Times New Roman" w:eastAsia="Times New Roman" w:hAnsi="Times New Roman" w:cs="Times New Roman"/>
          <w:color w:val="000000"/>
          <w:sz w:val="20"/>
          <w:szCs w:val="20"/>
        </w:rPr>
        <w:t xml:space="preserve">Cells from the entire surface of agar plates were harvested </w:t>
      </w:r>
      <w:r w:rsidRPr="00BD5C89">
        <w:rPr>
          <w:rFonts w:ascii="Times New Roman" w:hAnsi="Times New Roman" w:cs="Times New Roman"/>
          <w:sz w:val="20"/>
          <w:szCs w:val="20"/>
        </w:rPr>
        <w:t>by washing into 5 ml of PBS</w:t>
      </w:r>
      <w:r w:rsidRPr="00BD5C89">
        <w:rPr>
          <w:rFonts w:ascii="Times New Roman" w:eastAsia="Times New Roman" w:hAnsi="Times New Roman" w:cs="Times New Roman"/>
          <w:color w:val="000000"/>
          <w:sz w:val="20"/>
          <w:szCs w:val="20"/>
        </w:rPr>
        <w:t xml:space="preserve">. Bacterial cells were fixed and subjected to gram stain (Ward’s Science, USA), examined by light microscopy (Carl </w:t>
      </w:r>
      <w:proofErr w:type="spellStart"/>
      <w:r w:rsidRPr="00BD5C89">
        <w:rPr>
          <w:rFonts w:ascii="Times New Roman" w:eastAsia="Times New Roman" w:hAnsi="Times New Roman" w:cs="Times New Roman"/>
          <w:color w:val="000000"/>
          <w:sz w:val="20"/>
          <w:szCs w:val="20"/>
        </w:rPr>
        <w:t>Zeiss</w:t>
      </w:r>
      <w:proofErr w:type="spellEnd"/>
      <w:r w:rsidR="00406FC4" w:rsidRPr="00BD5C89">
        <w:rPr>
          <w:rFonts w:ascii="Times New Roman" w:eastAsia="Times New Roman" w:hAnsi="Times New Roman" w:cs="Times New Roman"/>
          <w:color w:val="000000"/>
          <w:sz w:val="20"/>
          <w:szCs w:val="20"/>
        </w:rPr>
        <w:t>,</w:t>
      </w:r>
      <w:r w:rsidR="0061159D" w:rsidRPr="00BD5C89">
        <w:rPr>
          <w:rFonts w:ascii="Times New Roman" w:eastAsia="Times New Roman" w:hAnsi="Times New Roman" w:cs="Times New Roman"/>
          <w:color w:val="000000"/>
          <w:sz w:val="20"/>
          <w:szCs w:val="20"/>
        </w:rPr>
        <w:t xml:space="preserve"> </w:t>
      </w:r>
      <w:r w:rsidR="00406FC4" w:rsidRPr="00BD5C89">
        <w:rPr>
          <w:rFonts w:ascii="Times New Roman" w:eastAsia="Times New Roman" w:hAnsi="Times New Roman" w:cs="Times New Roman"/>
          <w:color w:val="000000"/>
          <w:sz w:val="20"/>
          <w:szCs w:val="20"/>
        </w:rPr>
        <w:t>Germany</w:t>
      </w:r>
      <w:r w:rsidRPr="00BD5C89">
        <w:rPr>
          <w:rFonts w:ascii="Times New Roman" w:eastAsia="Times New Roman" w:hAnsi="Times New Roman" w:cs="Times New Roman"/>
          <w:color w:val="000000"/>
          <w:sz w:val="20"/>
          <w:szCs w:val="20"/>
        </w:rPr>
        <w:t xml:space="preserve">) at a magnification of 100x, and digitalized using a digital camera. The lengths of 100 cells in each sample were determined, and the average was calculated. </w:t>
      </w:r>
    </w:p>
    <w:p w:rsidR="00E42D64" w:rsidRPr="00BD5C89" w:rsidRDefault="00E42D64" w:rsidP="00BD5C89">
      <w:pPr>
        <w:autoSpaceDE w:val="0"/>
        <w:autoSpaceDN w:val="0"/>
        <w:adjustRightInd w:val="0"/>
        <w:snapToGrid w:val="0"/>
        <w:spacing w:after="0" w:line="240" w:lineRule="auto"/>
        <w:jc w:val="both"/>
        <w:rPr>
          <w:rFonts w:ascii="Times New Roman" w:hAnsi="Times New Roman" w:cs="Times New Roman"/>
          <w:b/>
          <w:bCs/>
          <w:sz w:val="20"/>
          <w:szCs w:val="20"/>
        </w:rPr>
      </w:pPr>
      <w:proofErr w:type="spellStart"/>
      <w:r w:rsidRPr="00BD5C89">
        <w:rPr>
          <w:rFonts w:ascii="Times New Roman" w:hAnsi="Times New Roman" w:cs="Times New Roman"/>
          <w:b/>
          <w:bCs/>
          <w:sz w:val="20"/>
          <w:szCs w:val="20"/>
        </w:rPr>
        <w:t>Haemolysin</w:t>
      </w:r>
      <w:proofErr w:type="spellEnd"/>
      <w:r w:rsidRPr="00BD5C89">
        <w:rPr>
          <w:rFonts w:ascii="Times New Roman" w:hAnsi="Times New Roman" w:cs="Times New Roman"/>
          <w:b/>
          <w:bCs/>
          <w:sz w:val="20"/>
          <w:szCs w:val="20"/>
        </w:rPr>
        <w:t xml:space="preserve"> Production assay</w:t>
      </w:r>
    </w:p>
    <w:p w:rsidR="00984111" w:rsidRPr="00BD5C89" w:rsidRDefault="00733B1C" w:rsidP="00BD5C89">
      <w:pPr>
        <w:pStyle w:val="Default"/>
        <w:snapToGrid w:val="0"/>
        <w:jc w:val="both"/>
        <w:rPr>
          <w:rFonts w:ascii="Times New Roman" w:hAnsi="Times New Roman" w:cs="Times New Roman"/>
          <w:sz w:val="20"/>
          <w:szCs w:val="20"/>
        </w:rPr>
      </w:pPr>
      <w:r w:rsidRPr="00BD5C89">
        <w:rPr>
          <w:rFonts w:ascii="Times New Roman" w:eastAsia="Times New Roman" w:hAnsi="Times New Roman" w:cs="Times New Roman"/>
          <w:sz w:val="20"/>
          <w:szCs w:val="20"/>
        </w:rPr>
        <w:t xml:space="preserve">          </w:t>
      </w:r>
      <w:proofErr w:type="spellStart"/>
      <w:r w:rsidR="00984111" w:rsidRPr="00BD5C89">
        <w:rPr>
          <w:rFonts w:ascii="Times New Roman" w:eastAsia="Times New Roman" w:hAnsi="Times New Roman" w:cs="Times New Roman"/>
          <w:sz w:val="20"/>
          <w:szCs w:val="20"/>
        </w:rPr>
        <w:t>Haemolysin</w:t>
      </w:r>
      <w:proofErr w:type="spellEnd"/>
      <w:r w:rsidR="00984111" w:rsidRPr="00BD5C89">
        <w:rPr>
          <w:rFonts w:ascii="Times New Roman" w:eastAsia="Times New Roman" w:hAnsi="Times New Roman" w:cs="Times New Roman"/>
          <w:sz w:val="20"/>
          <w:szCs w:val="20"/>
        </w:rPr>
        <w:t xml:space="preserve"> production was carried out by inoculating a blood agar medium containing 2%washed horse erythrocytes with bacterial cells </w:t>
      </w:r>
      <w:r w:rsidR="00984111" w:rsidRPr="00BD5C89">
        <w:rPr>
          <w:rFonts w:ascii="Times New Roman" w:hAnsi="Times New Roman" w:cs="Times New Roman"/>
          <w:sz w:val="20"/>
          <w:szCs w:val="20"/>
        </w:rPr>
        <w:t xml:space="preserve">taken after suspended in 5ml of PBS </w:t>
      </w:r>
      <w:r w:rsidR="00984111" w:rsidRPr="00BD5C89">
        <w:rPr>
          <w:rFonts w:ascii="Times New Roman" w:eastAsia="Times New Roman" w:hAnsi="Times New Roman" w:cs="Times New Roman"/>
          <w:sz w:val="20"/>
          <w:szCs w:val="20"/>
        </w:rPr>
        <w:t xml:space="preserve">then incubated at 37◦C for 24h.The appearance of a clear zone around the colonies referred to a complete </w:t>
      </w:r>
      <w:proofErr w:type="spellStart"/>
      <w:r w:rsidR="00984111" w:rsidRPr="00BD5C89">
        <w:rPr>
          <w:rFonts w:ascii="Times New Roman" w:eastAsia="Times New Roman" w:hAnsi="Times New Roman" w:cs="Times New Roman"/>
          <w:sz w:val="20"/>
          <w:szCs w:val="20"/>
        </w:rPr>
        <w:t>hemolysis</w:t>
      </w:r>
      <w:proofErr w:type="spellEnd"/>
      <w:r w:rsidR="00984111" w:rsidRPr="00BD5C89">
        <w:rPr>
          <w:rFonts w:ascii="Times New Roman" w:eastAsia="Times New Roman" w:hAnsi="Times New Roman" w:cs="Times New Roman"/>
          <w:sz w:val="20"/>
          <w:szCs w:val="20"/>
        </w:rPr>
        <w:t xml:space="preserve"> (β-</w:t>
      </w:r>
      <w:proofErr w:type="spellStart"/>
      <w:r w:rsidR="00984111" w:rsidRPr="00BD5C89">
        <w:rPr>
          <w:rFonts w:ascii="Times New Roman" w:eastAsia="Times New Roman" w:hAnsi="Times New Roman" w:cs="Times New Roman"/>
          <w:sz w:val="20"/>
          <w:szCs w:val="20"/>
        </w:rPr>
        <w:t>hemolysis</w:t>
      </w:r>
      <w:proofErr w:type="spellEnd"/>
      <w:r w:rsidR="00984111" w:rsidRPr="00BD5C89">
        <w:rPr>
          <w:rFonts w:ascii="Times New Roman" w:eastAsia="Times New Roman" w:hAnsi="Times New Roman" w:cs="Times New Roman"/>
          <w:sz w:val="20"/>
          <w:szCs w:val="20"/>
        </w:rPr>
        <w:t>).</w:t>
      </w:r>
      <w:r w:rsidR="00A441FC" w:rsidRPr="00BD5C89">
        <w:rPr>
          <w:rFonts w:ascii="Times New Roman" w:eastAsia="Times New Roman" w:hAnsi="Times New Roman" w:cs="Times New Roman"/>
          <w:sz w:val="20"/>
          <w:szCs w:val="20"/>
        </w:rPr>
        <w:t xml:space="preserve"> The appearance of greenish zone around the colonies referred to a partial </w:t>
      </w:r>
      <w:proofErr w:type="spellStart"/>
      <w:r w:rsidR="00A441FC" w:rsidRPr="00BD5C89">
        <w:rPr>
          <w:rFonts w:ascii="Times New Roman" w:eastAsia="Times New Roman" w:hAnsi="Times New Roman" w:cs="Times New Roman"/>
          <w:sz w:val="20"/>
          <w:szCs w:val="20"/>
        </w:rPr>
        <w:t>hemolysis</w:t>
      </w:r>
      <w:proofErr w:type="spellEnd"/>
      <w:r w:rsidR="00A441FC" w:rsidRPr="00BD5C89">
        <w:rPr>
          <w:rFonts w:ascii="Times New Roman" w:eastAsia="Times New Roman" w:hAnsi="Times New Roman" w:cs="Times New Roman"/>
          <w:sz w:val="20"/>
          <w:szCs w:val="20"/>
        </w:rPr>
        <w:t xml:space="preserve"> (α-</w:t>
      </w:r>
      <w:proofErr w:type="spellStart"/>
      <w:r w:rsidR="00A441FC" w:rsidRPr="00BD5C89">
        <w:rPr>
          <w:rFonts w:ascii="Times New Roman" w:eastAsia="Times New Roman" w:hAnsi="Times New Roman" w:cs="Times New Roman"/>
          <w:sz w:val="20"/>
          <w:szCs w:val="20"/>
        </w:rPr>
        <w:lastRenderedPageBreak/>
        <w:t>hemolysis</w:t>
      </w:r>
      <w:proofErr w:type="spellEnd"/>
      <w:r w:rsidR="00A441FC" w:rsidRPr="00BD5C89">
        <w:rPr>
          <w:rFonts w:ascii="Times New Roman" w:eastAsia="Times New Roman" w:hAnsi="Times New Roman" w:cs="Times New Roman"/>
          <w:sz w:val="20"/>
          <w:szCs w:val="20"/>
        </w:rPr>
        <w:t>), whereas no change of zone referred to non-</w:t>
      </w:r>
      <w:proofErr w:type="spellStart"/>
      <w:r w:rsidR="00A441FC" w:rsidRPr="00BD5C89">
        <w:rPr>
          <w:rFonts w:ascii="Times New Roman" w:eastAsia="Times New Roman" w:hAnsi="Times New Roman" w:cs="Times New Roman"/>
          <w:sz w:val="20"/>
          <w:szCs w:val="20"/>
        </w:rPr>
        <w:t>hemolysis</w:t>
      </w:r>
      <w:proofErr w:type="spellEnd"/>
      <w:r w:rsidR="00A441FC" w:rsidRPr="00BD5C89">
        <w:rPr>
          <w:rFonts w:ascii="Times New Roman" w:eastAsia="Times New Roman" w:hAnsi="Times New Roman" w:cs="Times New Roman"/>
          <w:sz w:val="20"/>
          <w:szCs w:val="20"/>
        </w:rPr>
        <w:t xml:space="preserve"> (γ- </w:t>
      </w:r>
      <w:proofErr w:type="spellStart"/>
      <w:r w:rsidR="00A441FC" w:rsidRPr="00BD5C89">
        <w:rPr>
          <w:rFonts w:ascii="Times New Roman" w:eastAsia="Times New Roman" w:hAnsi="Times New Roman" w:cs="Times New Roman"/>
          <w:sz w:val="20"/>
          <w:szCs w:val="20"/>
        </w:rPr>
        <w:t>hemolysis</w:t>
      </w:r>
      <w:proofErr w:type="spellEnd"/>
      <w:r w:rsidR="00541AEF" w:rsidRPr="00BD5C89">
        <w:rPr>
          <w:rFonts w:ascii="Times New Roman" w:eastAsia="Times New Roman" w:hAnsi="Times New Roman" w:cs="Times New Roman"/>
          <w:sz w:val="20"/>
          <w:szCs w:val="20"/>
        </w:rPr>
        <w:t>) (</w:t>
      </w:r>
      <w:proofErr w:type="spellStart"/>
      <w:r w:rsidR="0061159D" w:rsidRPr="00BD5C89">
        <w:rPr>
          <w:rFonts w:ascii="Times New Roman" w:hAnsi="Times New Roman" w:cs="Times New Roman"/>
          <w:sz w:val="20"/>
          <w:szCs w:val="20"/>
        </w:rPr>
        <w:t>Buller</w:t>
      </w:r>
      <w:proofErr w:type="spellEnd"/>
      <w:r w:rsidR="00541AEF" w:rsidRPr="00BD5C89">
        <w:rPr>
          <w:rFonts w:ascii="Times New Roman" w:hAnsi="Times New Roman" w:cs="Times New Roman"/>
          <w:sz w:val="20"/>
          <w:szCs w:val="20"/>
        </w:rPr>
        <w:t xml:space="preserve"> 2004,</w:t>
      </w:r>
      <w:r w:rsidR="00B53A7D" w:rsidRPr="00BD5C89">
        <w:rPr>
          <w:rFonts w:ascii="Times New Roman" w:hAnsi="Times New Roman" w:cs="Times New Roman"/>
          <w:sz w:val="20"/>
          <w:szCs w:val="20"/>
        </w:rPr>
        <w:t xml:space="preserve"> Ray </w:t>
      </w:r>
      <w:r w:rsidR="00B53A7D" w:rsidRPr="00BD5C89">
        <w:rPr>
          <w:rFonts w:ascii="Times New Roman" w:hAnsi="Times New Roman" w:cs="Times New Roman"/>
          <w:i/>
          <w:sz w:val="20"/>
          <w:szCs w:val="20"/>
        </w:rPr>
        <w:t>et al</w:t>
      </w:r>
      <w:r w:rsidR="00B53A7D" w:rsidRPr="00BD5C89">
        <w:rPr>
          <w:rFonts w:ascii="Times New Roman" w:hAnsi="Times New Roman" w:cs="Times New Roman"/>
          <w:sz w:val="20"/>
          <w:szCs w:val="20"/>
        </w:rPr>
        <w:t>. 2004,</w:t>
      </w:r>
      <w:r w:rsidR="0061159D" w:rsidRPr="00BD5C89">
        <w:rPr>
          <w:rFonts w:ascii="Times New Roman" w:hAnsi="Times New Roman" w:cs="Times New Roman"/>
          <w:sz w:val="20"/>
          <w:szCs w:val="20"/>
        </w:rPr>
        <w:t xml:space="preserve"> </w:t>
      </w:r>
      <w:r w:rsidR="00C029EE" w:rsidRPr="00BD5C89">
        <w:rPr>
          <w:rFonts w:ascii="Times New Roman" w:hAnsi="Times New Roman" w:cs="Times New Roman"/>
          <w:sz w:val="20"/>
          <w:szCs w:val="20"/>
        </w:rPr>
        <w:t>and</w:t>
      </w:r>
      <w:r w:rsidR="00541AEF" w:rsidRPr="00BD5C89">
        <w:rPr>
          <w:rFonts w:ascii="Times New Roman" w:hAnsi="Times New Roman" w:cs="Times New Roman"/>
          <w:sz w:val="20"/>
          <w:szCs w:val="20"/>
        </w:rPr>
        <w:t xml:space="preserve"> </w:t>
      </w:r>
      <w:r w:rsidR="00984111" w:rsidRPr="00BD5C89">
        <w:rPr>
          <w:rFonts w:ascii="Times New Roman" w:hAnsi="Times New Roman" w:cs="Times New Roman"/>
          <w:bCs/>
          <w:sz w:val="20"/>
          <w:szCs w:val="20"/>
        </w:rPr>
        <w:t>Al-</w:t>
      </w:r>
      <w:proofErr w:type="spellStart"/>
      <w:r w:rsidR="00984111" w:rsidRPr="00BD5C89">
        <w:rPr>
          <w:rFonts w:ascii="Times New Roman" w:hAnsi="Times New Roman" w:cs="Times New Roman"/>
          <w:bCs/>
          <w:sz w:val="20"/>
          <w:szCs w:val="20"/>
        </w:rPr>
        <w:t>Dulaimi</w:t>
      </w:r>
      <w:proofErr w:type="spellEnd"/>
      <w:r w:rsidR="000C2E29" w:rsidRPr="00BD5C89">
        <w:rPr>
          <w:rFonts w:ascii="Times New Roman" w:hAnsi="Times New Roman" w:cs="Times New Roman"/>
          <w:sz w:val="20"/>
          <w:szCs w:val="20"/>
        </w:rPr>
        <w:t xml:space="preserve"> 2009)</w:t>
      </w:r>
      <w:r w:rsidR="000C2E29" w:rsidRPr="00BD5C89">
        <w:rPr>
          <w:rFonts w:ascii="Times New Roman" w:eastAsia="Times New Roman" w:hAnsi="Times New Roman" w:cs="Times New Roman"/>
          <w:sz w:val="20"/>
          <w:szCs w:val="20"/>
        </w:rPr>
        <w:t>.</w:t>
      </w:r>
    </w:p>
    <w:p w:rsidR="007D4E31" w:rsidRPr="00BD5C89" w:rsidRDefault="007D4E31" w:rsidP="00BD5C89">
      <w:pPr>
        <w:autoSpaceDE w:val="0"/>
        <w:autoSpaceDN w:val="0"/>
        <w:adjustRightInd w:val="0"/>
        <w:snapToGrid w:val="0"/>
        <w:spacing w:after="0" w:line="240" w:lineRule="auto"/>
        <w:jc w:val="both"/>
        <w:rPr>
          <w:rFonts w:ascii="Times New Roman" w:hAnsi="Times New Roman" w:cs="Times New Roman"/>
          <w:b/>
          <w:bCs/>
          <w:sz w:val="20"/>
          <w:szCs w:val="20"/>
        </w:rPr>
      </w:pPr>
      <w:proofErr w:type="spellStart"/>
      <w:r w:rsidRPr="00BD5C89">
        <w:rPr>
          <w:rFonts w:ascii="Times New Roman" w:hAnsi="Times New Roman" w:cs="Times New Roman"/>
          <w:b/>
          <w:bCs/>
          <w:sz w:val="20"/>
          <w:szCs w:val="20"/>
        </w:rPr>
        <w:t>Urease</w:t>
      </w:r>
      <w:proofErr w:type="spellEnd"/>
      <w:r w:rsidRPr="00BD5C89">
        <w:rPr>
          <w:rFonts w:ascii="Times New Roman" w:hAnsi="Times New Roman" w:cs="Times New Roman"/>
          <w:b/>
          <w:bCs/>
          <w:sz w:val="20"/>
          <w:szCs w:val="20"/>
        </w:rPr>
        <w:t xml:space="preserve"> production assay</w:t>
      </w:r>
    </w:p>
    <w:p w:rsidR="00DC7B2D" w:rsidRPr="00BD5C89" w:rsidRDefault="007D4E31" w:rsidP="00BD5C89">
      <w:pPr>
        <w:pStyle w:val="Default"/>
        <w:snapToGrid w:val="0"/>
        <w:jc w:val="both"/>
        <w:rPr>
          <w:rFonts w:ascii="Times New Roman" w:hAnsi="Times New Roman" w:cs="Times New Roman"/>
          <w:sz w:val="20"/>
          <w:szCs w:val="20"/>
        </w:rPr>
      </w:pPr>
      <w:r w:rsidRPr="00BD5C89">
        <w:rPr>
          <w:rFonts w:ascii="Times New Roman" w:hAnsi="Times New Roman" w:cs="Times New Roman"/>
          <w:sz w:val="20"/>
          <w:szCs w:val="20"/>
        </w:rPr>
        <w:t xml:space="preserve">          Preparation of cells for </w:t>
      </w:r>
      <w:proofErr w:type="spellStart"/>
      <w:r w:rsidRPr="00BD5C89">
        <w:rPr>
          <w:rFonts w:ascii="Times New Roman" w:hAnsi="Times New Roman" w:cs="Times New Roman"/>
          <w:sz w:val="20"/>
          <w:szCs w:val="20"/>
        </w:rPr>
        <w:t>urease</w:t>
      </w:r>
      <w:proofErr w:type="spellEnd"/>
      <w:r w:rsidRPr="00BD5C89">
        <w:rPr>
          <w:rFonts w:ascii="Times New Roman" w:hAnsi="Times New Roman" w:cs="Times New Roman"/>
          <w:sz w:val="20"/>
          <w:szCs w:val="20"/>
        </w:rPr>
        <w:t xml:space="preserve"> assay was performed as described previously</w:t>
      </w:r>
      <w:r w:rsidRPr="00BD5C89">
        <w:rPr>
          <w:rFonts w:ascii="Times New Roman" w:eastAsia="Times New Roman" w:hAnsi="Times New Roman" w:cs="Times New Roman"/>
          <w:sz w:val="20"/>
          <w:szCs w:val="20"/>
        </w:rPr>
        <w:t xml:space="preserve"> (</w:t>
      </w:r>
      <w:proofErr w:type="spellStart"/>
      <w:r w:rsidRPr="00BD5C89">
        <w:rPr>
          <w:rFonts w:ascii="Times New Roman" w:eastAsia="Times New Roman" w:hAnsi="Times New Roman" w:cs="Times New Roman"/>
          <w:sz w:val="20"/>
          <w:szCs w:val="20"/>
        </w:rPr>
        <w:t>Liaw</w:t>
      </w:r>
      <w:proofErr w:type="spellEnd"/>
      <w:r w:rsidRPr="00BD5C89">
        <w:rPr>
          <w:rFonts w:ascii="Times New Roman" w:eastAsia="Times New Roman" w:hAnsi="Times New Roman" w:cs="Times New Roman"/>
          <w:sz w:val="20"/>
          <w:szCs w:val="20"/>
        </w:rPr>
        <w:t xml:space="preserve">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 2000</w:t>
      </w:r>
      <w:r w:rsidR="0061159D" w:rsidRPr="00BD5C89">
        <w:rPr>
          <w:rFonts w:ascii="Times New Roman" w:eastAsia="Times New Roman" w:hAnsi="Times New Roman" w:cs="Times New Roman"/>
          <w:sz w:val="20"/>
          <w:szCs w:val="20"/>
        </w:rPr>
        <w:t xml:space="preserve"> </w:t>
      </w:r>
      <w:r w:rsidR="00D10A23" w:rsidRPr="00BD5C89">
        <w:rPr>
          <w:rFonts w:ascii="Times New Roman" w:eastAsia="Times New Roman" w:hAnsi="Times New Roman" w:cs="Times New Roman"/>
          <w:sz w:val="20"/>
          <w:szCs w:val="20"/>
        </w:rPr>
        <w:t>and</w:t>
      </w:r>
      <w:r w:rsidR="009E795C">
        <w:rPr>
          <w:rFonts w:ascii="Times New Roman" w:eastAsia="Times New Roman" w:hAnsi="Times New Roman" w:cs="Times New Roman"/>
          <w:sz w:val="20"/>
          <w:szCs w:val="20"/>
        </w:rPr>
        <w:t xml:space="preserve"> </w:t>
      </w:r>
      <w:proofErr w:type="spellStart"/>
      <w:r w:rsidRPr="00BD5C89">
        <w:rPr>
          <w:rFonts w:ascii="Times New Roman" w:eastAsia="Times New Roman" w:hAnsi="Times New Roman" w:cs="Times New Roman"/>
          <w:sz w:val="20"/>
          <w:szCs w:val="20"/>
        </w:rPr>
        <w:t>Echeverrigaray</w:t>
      </w:r>
      <w:proofErr w:type="spellEnd"/>
      <w:r w:rsidR="009E795C">
        <w:rPr>
          <w:rFonts w:ascii="Times New Roman" w:eastAsia="Times New Roman" w:hAnsi="Times New Roman" w:cs="Times New Roman"/>
          <w:sz w:val="20"/>
          <w:szCs w:val="20"/>
        </w:rPr>
        <w:t xml:space="preserve">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.2008).I</w:t>
      </w:r>
      <w:r w:rsidRPr="00BD5C89">
        <w:rPr>
          <w:rFonts w:ascii="Times New Roman" w:eastAsia="Times New Roman" w:hAnsi="Times New Roman" w:cs="Times New Roman"/>
          <w:sz w:val="20"/>
          <w:szCs w:val="20"/>
          <w:lang w:bidi="ar-IQ"/>
        </w:rPr>
        <w:t>n this test we inoculated the urea slant from</w:t>
      </w:r>
      <w:r w:rsidRPr="00BD5C89">
        <w:rPr>
          <w:rFonts w:ascii="Times New Roman" w:eastAsia="Times New Roman" w:hAnsi="Times New Roman" w:cs="Times New Roman"/>
          <w:sz w:val="20"/>
          <w:szCs w:val="20"/>
        </w:rPr>
        <w:t xml:space="preserve"> bacterial suspension </w:t>
      </w:r>
      <w:r w:rsidRPr="00BD5C89">
        <w:rPr>
          <w:rFonts w:ascii="Times New Roman" w:hAnsi="Times New Roman" w:cs="Times New Roman"/>
          <w:sz w:val="20"/>
          <w:szCs w:val="20"/>
        </w:rPr>
        <w:t>by streaking the entire slant surface, incubated the tubes with loosened caps at 37</w:t>
      </w:r>
      <w:r w:rsidRPr="00BD5C89">
        <w:rPr>
          <w:rFonts w:ascii="Times New Roman" w:hAnsi="Times New Roman" w:cs="Times New Roman"/>
          <w:sz w:val="20"/>
          <w:szCs w:val="20"/>
          <w:vertAlign w:val="superscript"/>
        </w:rPr>
        <w:t>o</w:t>
      </w:r>
      <w:r w:rsidRPr="00BD5C89">
        <w:rPr>
          <w:rFonts w:ascii="Times New Roman" w:hAnsi="Times New Roman" w:cs="Times New Roman"/>
          <w:sz w:val="20"/>
          <w:szCs w:val="20"/>
        </w:rPr>
        <w:t xml:space="preserve">C then color change of medium was examined after 16h incubation. </w:t>
      </w:r>
      <w:proofErr w:type="spellStart"/>
      <w:r w:rsidRPr="00BD5C89">
        <w:rPr>
          <w:rFonts w:ascii="Times New Roman" w:hAnsi="Times New Roman" w:cs="Times New Roman"/>
          <w:sz w:val="20"/>
          <w:szCs w:val="20"/>
        </w:rPr>
        <w:t>Urease</w:t>
      </w:r>
      <w:proofErr w:type="spellEnd"/>
      <w:r w:rsidRPr="00BD5C89">
        <w:rPr>
          <w:rFonts w:ascii="Times New Roman" w:hAnsi="Times New Roman" w:cs="Times New Roman"/>
          <w:sz w:val="20"/>
          <w:szCs w:val="20"/>
        </w:rPr>
        <w:t xml:space="preserve"> production was indicated by changed medium color into pink</w:t>
      </w:r>
      <w:r w:rsidRPr="00BD5C89">
        <w:rPr>
          <w:rFonts w:ascii="Times New Roman" w:eastAsia="Times New Roman" w:hAnsi="Times New Roman" w:cs="Times New Roman"/>
          <w:sz w:val="20"/>
          <w:szCs w:val="20"/>
        </w:rPr>
        <w:t xml:space="preserve"> </w:t>
      </w:r>
      <w:r w:rsidRPr="00BD5C89">
        <w:rPr>
          <w:rFonts w:ascii="Times New Roman" w:hAnsi="Times New Roman" w:cs="Times New Roman"/>
          <w:sz w:val="20"/>
          <w:szCs w:val="20"/>
        </w:rPr>
        <w:t xml:space="preserve">(Winn </w:t>
      </w:r>
      <w:r w:rsidRPr="00BD5C89">
        <w:rPr>
          <w:rFonts w:ascii="Times New Roman" w:hAnsi="Times New Roman" w:cs="Times New Roman"/>
          <w:i/>
          <w:sz w:val="20"/>
          <w:szCs w:val="20"/>
        </w:rPr>
        <w:t>et al</w:t>
      </w:r>
      <w:r w:rsidR="0097642E" w:rsidRPr="00BD5C89">
        <w:rPr>
          <w:rFonts w:ascii="Times New Roman" w:hAnsi="Times New Roman" w:cs="Times New Roman"/>
          <w:sz w:val="20"/>
          <w:szCs w:val="20"/>
        </w:rPr>
        <w:t>. 200</w:t>
      </w:r>
      <w:r w:rsidR="006E4A08" w:rsidRPr="00BD5C89">
        <w:rPr>
          <w:rFonts w:ascii="Times New Roman" w:hAnsi="Times New Roman" w:cs="Times New Roman"/>
          <w:sz w:val="20"/>
          <w:szCs w:val="20"/>
        </w:rPr>
        <w:t>6</w:t>
      </w:r>
      <w:r w:rsidR="0061159D" w:rsidRPr="00BD5C89">
        <w:rPr>
          <w:rFonts w:ascii="Times New Roman" w:hAnsi="Times New Roman" w:cs="Times New Roman"/>
          <w:sz w:val="20"/>
          <w:szCs w:val="20"/>
        </w:rPr>
        <w:t xml:space="preserve"> </w:t>
      </w:r>
      <w:r w:rsidR="00D10A23" w:rsidRPr="00BD5C89">
        <w:rPr>
          <w:rFonts w:ascii="Times New Roman" w:hAnsi="Times New Roman" w:cs="Times New Roman"/>
          <w:sz w:val="20"/>
          <w:szCs w:val="20"/>
        </w:rPr>
        <w:t>and</w:t>
      </w:r>
      <w:r w:rsidRPr="00BD5C89">
        <w:rPr>
          <w:rFonts w:ascii="Times New Roman" w:hAnsi="Times New Roman" w:cs="Times New Roman"/>
          <w:sz w:val="20"/>
          <w:szCs w:val="20"/>
        </w:rPr>
        <w:t xml:space="preserve"> </w:t>
      </w:r>
      <w:r w:rsidRPr="00BD5C89">
        <w:rPr>
          <w:rFonts w:ascii="Times New Roman" w:hAnsi="Times New Roman" w:cs="Times New Roman"/>
          <w:bCs/>
          <w:sz w:val="20"/>
          <w:szCs w:val="20"/>
        </w:rPr>
        <w:t>Al-</w:t>
      </w:r>
      <w:proofErr w:type="spellStart"/>
      <w:r w:rsidRPr="00BD5C89">
        <w:rPr>
          <w:rFonts w:ascii="Times New Roman" w:hAnsi="Times New Roman" w:cs="Times New Roman"/>
          <w:bCs/>
          <w:sz w:val="20"/>
          <w:szCs w:val="20"/>
        </w:rPr>
        <w:t>Dulaimi</w:t>
      </w:r>
      <w:proofErr w:type="spellEnd"/>
      <w:r w:rsidR="00E4717D" w:rsidRPr="00BD5C89">
        <w:rPr>
          <w:rFonts w:ascii="Times New Roman" w:hAnsi="Times New Roman" w:cs="Times New Roman"/>
          <w:sz w:val="20"/>
          <w:szCs w:val="20"/>
        </w:rPr>
        <w:t xml:space="preserve"> 2009</w:t>
      </w:r>
      <w:r w:rsidRPr="00BD5C89">
        <w:rPr>
          <w:rFonts w:ascii="Times New Roman" w:hAnsi="Times New Roman" w:cs="Times New Roman"/>
          <w:sz w:val="20"/>
          <w:szCs w:val="20"/>
        </w:rPr>
        <w:t>).</w:t>
      </w:r>
    </w:p>
    <w:p w:rsidR="00D24125" w:rsidRPr="00BD5C89" w:rsidRDefault="00D24125" w:rsidP="00BD5C89">
      <w:pPr>
        <w:adjustRightInd w:val="0"/>
        <w:snapToGrid w:val="0"/>
        <w:spacing w:after="0" w:line="240" w:lineRule="auto"/>
        <w:outlineLvl w:val="2"/>
        <w:rPr>
          <w:rFonts w:ascii="Times New Roman" w:eastAsia="Times New Roman" w:hAnsi="Times New Roman" w:cs="Times New Roman"/>
          <w:b/>
          <w:bCs/>
          <w:sz w:val="20"/>
          <w:szCs w:val="20"/>
        </w:rPr>
      </w:pPr>
      <w:r w:rsidRPr="00BD5C89">
        <w:rPr>
          <w:rFonts w:ascii="Times New Roman" w:eastAsia="Times New Roman" w:hAnsi="Times New Roman" w:cs="Times New Roman"/>
          <w:b/>
          <w:bCs/>
          <w:sz w:val="20"/>
          <w:szCs w:val="20"/>
        </w:rPr>
        <w:t>Statistical Analysis</w:t>
      </w:r>
    </w:p>
    <w:p w:rsidR="00364199" w:rsidRPr="00BD5C89" w:rsidRDefault="00D15E50" w:rsidP="00BD5C89">
      <w:pPr>
        <w:adjustRightInd w:val="0"/>
        <w:snapToGrid w:val="0"/>
        <w:spacing w:after="0" w:line="240" w:lineRule="auto"/>
        <w:jc w:val="both"/>
        <w:rPr>
          <w:rFonts w:ascii="Times New Roman" w:eastAsia="Times New Roman" w:hAnsi="Times New Roman" w:cs="Times New Roman"/>
          <w:sz w:val="20"/>
          <w:szCs w:val="20"/>
        </w:rPr>
      </w:pPr>
      <w:r w:rsidRPr="00BD5C89">
        <w:rPr>
          <w:rFonts w:ascii="Times New Roman" w:eastAsia="Times New Roman" w:hAnsi="Times New Roman" w:cs="Times New Roman"/>
          <w:sz w:val="20"/>
          <w:szCs w:val="20"/>
        </w:rPr>
        <w:t xml:space="preserve">          </w:t>
      </w:r>
      <w:r w:rsidR="00D24125" w:rsidRPr="00BD5C89">
        <w:rPr>
          <w:rFonts w:ascii="Times New Roman" w:eastAsia="Times New Roman" w:hAnsi="Times New Roman" w:cs="Times New Roman"/>
          <w:sz w:val="20"/>
          <w:szCs w:val="20"/>
        </w:rPr>
        <w:t>All the results represent the average of three independent experiments. The data were presented as mean</w:t>
      </w:r>
      <w:r w:rsidRPr="00BD5C89">
        <w:rPr>
          <w:rFonts w:ascii="Times New Roman" w:eastAsia="Times New Roman" w:hAnsi="Times New Roman" w:cs="Times New Roman"/>
          <w:sz w:val="20"/>
          <w:szCs w:val="20"/>
        </w:rPr>
        <w:t xml:space="preserve"> </w:t>
      </w:r>
      <w:r w:rsidR="00D24125" w:rsidRPr="00BD5C89">
        <w:rPr>
          <w:rFonts w:ascii="Times New Roman" w:eastAsia="Times New Roman" w:hAnsi="Times New Roman" w:cs="Times New Roman"/>
          <w:sz w:val="20"/>
          <w:szCs w:val="20"/>
        </w:rPr>
        <w:t xml:space="preserve">and </w:t>
      </w:r>
      <w:r w:rsidR="0061159D" w:rsidRPr="00BD5C89">
        <w:rPr>
          <w:rFonts w:ascii="Times New Roman" w:eastAsia="Times New Roman" w:hAnsi="Times New Roman" w:cs="Times New Roman"/>
          <w:sz w:val="20"/>
          <w:szCs w:val="20"/>
        </w:rPr>
        <w:t>analyzed</w:t>
      </w:r>
      <w:r w:rsidR="00D24125" w:rsidRPr="00BD5C89">
        <w:rPr>
          <w:rFonts w:ascii="Times New Roman" w:eastAsia="Times New Roman" w:hAnsi="Times New Roman" w:cs="Times New Roman"/>
          <w:sz w:val="20"/>
          <w:szCs w:val="20"/>
        </w:rPr>
        <w:t xml:space="preserve"> by one-way analysis of varia</w:t>
      </w:r>
      <w:r w:rsidR="00523922" w:rsidRPr="00BD5C89">
        <w:rPr>
          <w:rFonts w:ascii="Times New Roman" w:eastAsia="Times New Roman" w:hAnsi="Times New Roman" w:cs="Times New Roman"/>
          <w:sz w:val="20"/>
          <w:szCs w:val="20"/>
        </w:rPr>
        <w:t>nce with P &lt;</w:t>
      </w:r>
      <w:r w:rsidR="00D24125" w:rsidRPr="00BD5C89">
        <w:rPr>
          <w:rFonts w:ascii="Times New Roman" w:eastAsia="Times New Roman" w:hAnsi="Times New Roman" w:cs="Times New Roman"/>
          <w:sz w:val="20"/>
          <w:szCs w:val="20"/>
        </w:rPr>
        <w:t>0.05 being significant, calculated using t</w:t>
      </w:r>
      <w:r w:rsidRPr="00BD5C89">
        <w:rPr>
          <w:rFonts w:ascii="Times New Roman" w:eastAsia="Times New Roman" w:hAnsi="Times New Roman" w:cs="Times New Roman"/>
          <w:sz w:val="20"/>
          <w:szCs w:val="20"/>
        </w:rPr>
        <w:t xml:space="preserve">he </w:t>
      </w:r>
      <w:proofErr w:type="spellStart"/>
      <w:r w:rsidRPr="00BD5C89">
        <w:rPr>
          <w:rFonts w:ascii="Times New Roman" w:eastAsia="Times New Roman" w:hAnsi="Times New Roman" w:cs="Times New Roman"/>
          <w:sz w:val="20"/>
          <w:szCs w:val="20"/>
        </w:rPr>
        <w:t>GraphPad</w:t>
      </w:r>
      <w:proofErr w:type="spellEnd"/>
      <w:r w:rsidRPr="00BD5C89">
        <w:rPr>
          <w:rFonts w:ascii="Times New Roman" w:eastAsia="Times New Roman" w:hAnsi="Times New Roman" w:cs="Times New Roman"/>
          <w:sz w:val="20"/>
          <w:szCs w:val="20"/>
        </w:rPr>
        <w:t xml:space="preserve"> Prism 5 statistical </w:t>
      </w:r>
      <w:r w:rsidR="00D24125" w:rsidRPr="00BD5C89">
        <w:rPr>
          <w:rFonts w:ascii="Times New Roman" w:eastAsia="Times New Roman" w:hAnsi="Times New Roman" w:cs="Times New Roman"/>
          <w:sz w:val="20"/>
          <w:szCs w:val="20"/>
        </w:rPr>
        <w:t>software.</w:t>
      </w:r>
    </w:p>
    <w:p w:rsidR="002251F0" w:rsidRPr="00BD5C89" w:rsidRDefault="002251F0" w:rsidP="00BD5C89">
      <w:pPr>
        <w:pStyle w:val="Default"/>
        <w:snapToGrid w:val="0"/>
        <w:jc w:val="both"/>
        <w:rPr>
          <w:rFonts w:ascii="Times New Roman" w:hAnsi="Times New Roman" w:cs="Times New Roman"/>
          <w:b/>
          <w:sz w:val="20"/>
          <w:szCs w:val="20"/>
          <w:u w:val="single"/>
        </w:rPr>
      </w:pPr>
      <w:r w:rsidRPr="00BD5C89">
        <w:rPr>
          <w:rFonts w:ascii="Times New Roman" w:hAnsi="Times New Roman" w:cs="Times New Roman"/>
          <w:b/>
          <w:sz w:val="20"/>
          <w:szCs w:val="20"/>
          <w:u w:val="single"/>
        </w:rPr>
        <w:t>Result</w:t>
      </w:r>
      <w:r w:rsidR="00FA07D7" w:rsidRPr="00BD5C89">
        <w:rPr>
          <w:rFonts w:ascii="Times New Roman" w:hAnsi="Times New Roman" w:cs="Times New Roman"/>
          <w:b/>
          <w:sz w:val="20"/>
          <w:szCs w:val="20"/>
          <w:u w:val="single"/>
        </w:rPr>
        <w:t>s</w:t>
      </w:r>
    </w:p>
    <w:p w:rsidR="002251F0" w:rsidRPr="00BD5C89" w:rsidRDefault="00E4717D" w:rsidP="00BD5C89">
      <w:pPr>
        <w:pStyle w:val="Default"/>
        <w:snapToGrid w:val="0"/>
        <w:jc w:val="both"/>
        <w:rPr>
          <w:rFonts w:ascii="Times New Roman" w:hAnsi="Times New Roman" w:cs="Times New Roman"/>
          <w:b/>
          <w:sz w:val="20"/>
          <w:szCs w:val="20"/>
        </w:rPr>
      </w:pPr>
      <w:r w:rsidRPr="00BD5C89">
        <w:rPr>
          <w:rFonts w:ascii="Times New Roman" w:hAnsi="Times New Roman" w:cs="Times New Roman"/>
          <w:b/>
          <w:sz w:val="20"/>
          <w:szCs w:val="20"/>
        </w:rPr>
        <w:t xml:space="preserve">Inhibition of </w:t>
      </w:r>
      <w:r w:rsidR="002251F0" w:rsidRPr="00BD5C89">
        <w:rPr>
          <w:rFonts w:ascii="Times New Roman" w:hAnsi="Times New Roman" w:cs="Times New Roman"/>
          <w:b/>
          <w:i/>
          <w:sz w:val="20"/>
          <w:szCs w:val="20"/>
        </w:rPr>
        <w:t>P</w:t>
      </w:r>
      <w:r w:rsidRPr="00BD5C89">
        <w:rPr>
          <w:rFonts w:ascii="Times New Roman" w:hAnsi="Times New Roman" w:cs="Times New Roman"/>
          <w:b/>
          <w:i/>
          <w:sz w:val="20"/>
          <w:szCs w:val="20"/>
        </w:rPr>
        <w:t xml:space="preserve">. </w:t>
      </w:r>
      <w:proofErr w:type="spellStart"/>
      <w:r w:rsidR="00814174" w:rsidRPr="00BD5C89">
        <w:rPr>
          <w:rFonts w:ascii="Times New Roman" w:hAnsi="Times New Roman" w:cs="Times New Roman"/>
          <w:b/>
          <w:i/>
          <w:sz w:val="20"/>
          <w:szCs w:val="20"/>
        </w:rPr>
        <w:t>vulgaris</w:t>
      </w:r>
      <w:proofErr w:type="spellEnd"/>
      <w:r w:rsidR="00814174" w:rsidRPr="00BD5C89">
        <w:rPr>
          <w:rFonts w:ascii="Times New Roman" w:hAnsi="Times New Roman" w:cs="Times New Roman"/>
          <w:b/>
          <w:sz w:val="20"/>
          <w:szCs w:val="20"/>
        </w:rPr>
        <w:t xml:space="preserve"> swarming</w:t>
      </w:r>
      <w:r w:rsidRPr="00BD5C89">
        <w:rPr>
          <w:rFonts w:ascii="Times New Roman" w:hAnsi="Times New Roman" w:cs="Times New Roman"/>
          <w:b/>
          <w:sz w:val="20"/>
          <w:szCs w:val="20"/>
        </w:rPr>
        <w:t xml:space="preserve"> </w:t>
      </w:r>
      <w:r w:rsidR="002251F0" w:rsidRPr="00BD5C89">
        <w:rPr>
          <w:rFonts w:ascii="Times New Roman" w:hAnsi="Times New Roman" w:cs="Times New Roman"/>
          <w:b/>
          <w:sz w:val="20"/>
          <w:szCs w:val="20"/>
        </w:rPr>
        <w:t>by PNPG</w:t>
      </w:r>
    </w:p>
    <w:p w:rsidR="00BE4E19" w:rsidRPr="00BD5C89" w:rsidRDefault="00E4717D" w:rsidP="00BD5C89">
      <w:pPr>
        <w:autoSpaceDE w:val="0"/>
        <w:autoSpaceDN w:val="0"/>
        <w:adjustRightInd w:val="0"/>
        <w:snapToGrid w:val="0"/>
        <w:spacing w:after="0" w:line="240" w:lineRule="auto"/>
        <w:jc w:val="both"/>
        <w:rPr>
          <w:rFonts w:ascii="Times New Roman" w:hAnsi="Times New Roman" w:cs="Times New Roman"/>
          <w:sz w:val="20"/>
          <w:szCs w:val="20"/>
        </w:rPr>
      </w:pPr>
      <w:r w:rsidRPr="00BD5C89">
        <w:rPr>
          <w:rFonts w:ascii="Times New Roman" w:hAnsi="Times New Roman" w:cs="Times New Roman"/>
          <w:sz w:val="20"/>
          <w:szCs w:val="20"/>
        </w:rPr>
        <w:t xml:space="preserve">           </w:t>
      </w:r>
      <w:r w:rsidR="005113D4" w:rsidRPr="00BD5C89">
        <w:rPr>
          <w:rFonts w:ascii="Times New Roman" w:hAnsi="Times New Roman" w:cs="Times New Roman"/>
          <w:sz w:val="20"/>
          <w:szCs w:val="20"/>
        </w:rPr>
        <w:t xml:space="preserve">In this </w:t>
      </w:r>
      <w:r w:rsidR="00146FAE" w:rsidRPr="00BD5C89">
        <w:rPr>
          <w:rFonts w:ascii="Times New Roman" w:hAnsi="Times New Roman" w:cs="Times New Roman"/>
          <w:sz w:val="20"/>
          <w:szCs w:val="20"/>
        </w:rPr>
        <w:t>study, we</w:t>
      </w:r>
      <w:r w:rsidR="005113D4" w:rsidRPr="00BD5C89">
        <w:rPr>
          <w:rFonts w:ascii="Times New Roman" w:hAnsi="Times New Roman" w:cs="Times New Roman"/>
          <w:sz w:val="20"/>
          <w:szCs w:val="20"/>
        </w:rPr>
        <w:t xml:space="preserve"> found that </w:t>
      </w:r>
      <w:r w:rsidR="0027200F"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ha</w:t>
      </w:r>
      <w:r w:rsidR="00294051" w:rsidRPr="00BD5C89">
        <w:rPr>
          <w:rFonts w:ascii="Times New Roman" w:eastAsia="Times New Roman" w:hAnsi="Times New Roman" w:cs="Times New Roman"/>
          <w:color w:val="000000"/>
          <w:sz w:val="20"/>
          <w:szCs w:val="20"/>
        </w:rPr>
        <w:t>d</w:t>
      </w:r>
      <w:r w:rsidRPr="00BD5C89">
        <w:rPr>
          <w:rFonts w:ascii="Times New Roman" w:eastAsia="Times New Roman" w:hAnsi="Times New Roman" w:cs="Times New Roman"/>
          <w:color w:val="000000"/>
          <w:sz w:val="20"/>
          <w:szCs w:val="20"/>
        </w:rPr>
        <w:t xml:space="preserve"> the ability to block the swarming migration </w:t>
      </w:r>
      <w:r w:rsidR="0027200F" w:rsidRPr="00BD5C89">
        <w:rPr>
          <w:rFonts w:ascii="Times New Roman" w:eastAsia="Times New Roman" w:hAnsi="Times New Roman" w:cs="Times New Roman"/>
          <w:color w:val="000000"/>
          <w:sz w:val="20"/>
          <w:szCs w:val="20"/>
        </w:rPr>
        <w:t xml:space="preserve">of </w:t>
      </w:r>
      <w:proofErr w:type="spellStart"/>
      <w:r w:rsidR="0027200F" w:rsidRPr="00BD5C89">
        <w:rPr>
          <w:rFonts w:ascii="Times New Roman" w:eastAsia="Times New Roman" w:hAnsi="Times New Roman" w:cs="Times New Roman"/>
          <w:i/>
          <w:color w:val="000000"/>
          <w:sz w:val="20"/>
          <w:szCs w:val="20"/>
        </w:rPr>
        <w:t>P.vulgaris</w:t>
      </w:r>
      <w:proofErr w:type="spellEnd"/>
      <w:r w:rsidRPr="00BD5C89">
        <w:rPr>
          <w:rFonts w:ascii="Times New Roman" w:eastAsia="Times New Roman" w:hAnsi="Times New Roman" w:cs="Times New Roman"/>
          <w:i/>
          <w:iCs/>
          <w:color w:val="000000"/>
          <w:sz w:val="20"/>
          <w:szCs w:val="20"/>
        </w:rPr>
        <w:t xml:space="preserve"> </w:t>
      </w:r>
      <w:r w:rsidRPr="00BD5C89">
        <w:rPr>
          <w:rFonts w:ascii="Times New Roman" w:eastAsia="Times New Roman" w:hAnsi="Times New Roman" w:cs="Times New Roman"/>
          <w:color w:val="000000"/>
          <w:sz w:val="20"/>
          <w:szCs w:val="20"/>
        </w:rPr>
        <w:t xml:space="preserve">in a dose-dependent manner (Fig. 1a). The swarming </w:t>
      </w:r>
      <w:r w:rsidR="008C62A7" w:rsidRPr="00BD5C89">
        <w:rPr>
          <w:rFonts w:ascii="Times New Roman" w:eastAsia="Times New Roman" w:hAnsi="Times New Roman" w:cs="Times New Roman"/>
          <w:color w:val="000000"/>
          <w:sz w:val="20"/>
          <w:szCs w:val="20"/>
        </w:rPr>
        <w:t>behavior was</w:t>
      </w:r>
      <w:r w:rsidRPr="00BD5C89">
        <w:rPr>
          <w:rFonts w:ascii="Times New Roman" w:eastAsia="Times New Roman" w:hAnsi="Times New Roman" w:cs="Times New Roman"/>
          <w:color w:val="000000"/>
          <w:sz w:val="20"/>
          <w:szCs w:val="20"/>
        </w:rPr>
        <w:t xml:space="preserve"> significantly inhibited at concentrations </w:t>
      </w:r>
      <w:r w:rsidR="005113D4" w:rsidRPr="00BD5C89">
        <w:rPr>
          <w:rFonts w:ascii="Times New Roman" w:eastAsia="Times New Roman" w:hAnsi="Times New Roman" w:cs="Times New Roman"/>
          <w:color w:val="000000"/>
          <w:sz w:val="20"/>
          <w:szCs w:val="20"/>
        </w:rPr>
        <w:t>5</w:t>
      </w:r>
      <w:r w:rsidRPr="00BD5C89">
        <w:rPr>
          <w:rFonts w:ascii="Times New Roman" w:eastAsia="Times New Roman" w:hAnsi="Times New Roman" w:cs="Times New Roman"/>
          <w:color w:val="000000"/>
          <w:sz w:val="20"/>
          <w:szCs w:val="20"/>
        </w:rPr>
        <w:t>0µg/ml</w:t>
      </w:r>
      <w:r w:rsidR="005113D4" w:rsidRPr="00BD5C89">
        <w:rPr>
          <w:rFonts w:ascii="Times New Roman" w:eastAsia="Times New Roman" w:hAnsi="Times New Roman" w:cs="Times New Roman"/>
          <w:color w:val="000000"/>
          <w:sz w:val="20"/>
          <w:szCs w:val="20"/>
        </w:rPr>
        <w:t xml:space="preserve"> </w:t>
      </w:r>
      <w:r w:rsidRPr="00BD5C89">
        <w:rPr>
          <w:rFonts w:ascii="Times New Roman" w:eastAsia="Times New Roman" w:hAnsi="Times New Roman" w:cs="Times New Roman"/>
          <w:color w:val="000000"/>
          <w:sz w:val="20"/>
          <w:szCs w:val="20"/>
        </w:rPr>
        <w:t>and was</w:t>
      </w:r>
      <w:r w:rsidR="00EE7B2B" w:rsidRPr="00BD5C89">
        <w:rPr>
          <w:rFonts w:ascii="Times New Roman" w:eastAsia="Times New Roman" w:hAnsi="Times New Roman" w:cs="Times New Roman"/>
          <w:color w:val="000000"/>
          <w:sz w:val="20"/>
          <w:szCs w:val="20"/>
        </w:rPr>
        <w:t xml:space="preserve"> blocked</w:t>
      </w:r>
      <w:r w:rsidRPr="00BD5C89">
        <w:rPr>
          <w:rFonts w:ascii="Times New Roman" w:eastAsia="Times New Roman" w:hAnsi="Times New Roman" w:cs="Times New Roman"/>
          <w:color w:val="000000"/>
          <w:sz w:val="20"/>
          <w:szCs w:val="20"/>
        </w:rPr>
        <w:t xml:space="preserve"> completely at </w:t>
      </w:r>
      <w:r w:rsidR="005113D4" w:rsidRPr="00BD5C89">
        <w:rPr>
          <w:rFonts w:ascii="Times New Roman" w:eastAsia="Times New Roman" w:hAnsi="Times New Roman" w:cs="Times New Roman"/>
          <w:color w:val="000000"/>
          <w:sz w:val="20"/>
          <w:szCs w:val="20"/>
        </w:rPr>
        <w:t>150 and 200</w:t>
      </w:r>
      <w:r w:rsidRPr="00BD5C89">
        <w:rPr>
          <w:rFonts w:ascii="Times New Roman" w:eastAsia="Times New Roman" w:hAnsi="Times New Roman" w:cs="Times New Roman"/>
          <w:color w:val="000000"/>
          <w:sz w:val="20"/>
          <w:szCs w:val="20"/>
        </w:rPr>
        <w:t>µg/</w:t>
      </w:r>
      <w:r w:rsidR="00D11236" w:rsidRPr="00BD5C89">
        <w:rPr>
          <w:rFonts w:ascii="Times New Roman" w:eastAsia="Times New Roman" w:hAnsi="Times New Roman" w:cs="Times New Roman"/>
          <w:color w:val="000000"/>
          <w:sz w:val="20"/>
          <w:szCs w:val="20"/>
        </w:rPr>
        <w:t>ml (</w:t>
      </w:r>
      <w:r w:rsidRPr="00BD5C89">
        <w:rPr>
          <w:rFonts w:ascii="Times New Roman" w:eastAsia="Times New Roman" w:hAnsi="Times New Roman" w:cs="Times New Roman"/>
          <w:color w:val="000000"/>
          <w:sz w:val="20"/>
          <w:szCs w:val="20"/>
        </w:rPr>
        <w:t>Fig. 1a</w:t>
      </w:r>
      <w:r w:rsidR="00F83545" w:rsidRPr="00BD5C89">
        <w:rPr>
          <w:rFonts w:ascii="Times New Roman" w:eastAsia="Times New Roman" w:hAnsi="Times New Roman" w:cs="Times New Roman"/>
          <w:color w:val="000000"/>
          <w:sz w:val="20"/>
          <w:szCs w:val="20"/>
        </w:rPr>
        <w:t>, b</w:t>
      </w:r>
      <w:r w:rsidRPr="00BD5C89">
        <w:rPr>
          <w:rFonts w:ascii="Times New Roman" w:eastAsia="Times New Roman" w:hAnsi="Times New Roman" w:cs="Times New Roman"/>
          <w:color w:val="000000"/>
          <w:sz w:val="20"/>
          <w:szCs w:val="20"/>
        </w:rPr>
        <w:t>).</w:t>
      </w:r>
      <w:r w:rsidR="00346925" w:rsidRPr="00BD5C89">
        <w:rPr>
          <w:rFonts w:ascii="Times New Roman" w:eastAsia="Times New Roman" w:hAnsi="Times New Roman" w:cs="Times New Roman"/>
          <w:color w:val="000000"/>
          <w:sz w:val="20"/>
          <w:szCs w:val="20"/>
        </w:rPr>
        <w:t xml:space="preserve"> </w:t>
      </w:r>
      <w:r w:rsidRPr="00BD5C89">
        <w:rPr>
          <w:rFonts w:ascii="Times New Roman" w:eastAsia="Times New Roman" w:hAnsi="Times New Roman" w:cs="Times New Roman"/>
          <w:color w:val="000000"/>
          <w:sz w:val="20"/>
          <w:szCs w:val="20"/>
        </w:rPr>
        <w:t>To test th</w:t>
      </w:r>
      <w:r w:rsidR="00346925" w:rsidRPr="00BD5C89">
        <w:rPr>
          <w:rFonts w:ascii="Times New Roman" w:eastAsia="Times New Roman" w:hAnsi="Times New Roman" w:cs="Times New Roman"/>
          <w:color w:val="000000"/>
          <w:sz w:val="20"/>
          <w:szCs w:val="20"/>
        </w:rPr>
        <w:t>e</w:t>
      </w:r>
      <w:r w:rsidRPr="00BD5C89">
        <w:rPr>
          <w:rFonts w:ascii="Times New Roman" w:eastAsia="Times New Roman" w:hAnsi="Times New Roman" w:cs="Times New Roman"/>
          <w:color w:val="000000"/>
          <w:sz w:val="20"/>
          <w:szCs w:val="20"/>
        </w:rPr>
        <w:t xml:space="preserve"> </w:t>
      </w:r>
      <w:r w:rsidR="00EC6894" w:rsidRPr="00BD5C89">
        <w:rPr>
          <w:rFonts w:ascii="Times New Roman" w:eastAsia="Times New Roman" w:hAnsi="Times New Roman" w:cs="Times New Roman"/>
          <w:color w:val="000000"/>
          <w:sz w:val="20"/>
          <w:szCs w:val="20"/>
        </w:rPr>
        <w:t>inhibitory effect</w:t>
      </w:r>
      <w:r w:rsidR="00346925" w:rsidRPr="00BD5C89">
        <w:rPr>
          <w:rFonts w:ascii="Times New Roman" w:eastAsia="Times New Roman" w:hAnsi="Times New Roman" w:cs="Times New Roman"/>
          <w:color w:val="000000"/>
          <w:sz w:val="20"/>
          <w:szCs w:val="20"/>
        </w:rPr>
        <w:t xml:space="preserve"> of PNPG </w:t>
      </w:r>
      <w:r w:rsidR="00EC6894" w:rsidRPr="00BD5C89">
        <w:rPr>
          <w:rFonts w:ascii="Times New Roman" w:eastAsia="Times New Roman" w:hAnsi="Times New Roman" w:cs="Times New Roman"/>
          <w:color w:val="000000"/>
          <w:sz w:val="20"/>
          <w:szCs w:val="20"/>
        </w:rPr>
        <w:t>on</w:t>
      </w:r>
      <w:r w:rsidR="00346925" w:rsidRPr="00BD5C89">
        <w:rPr>
          <w:rFonts w:ascii="Times New Roman" w:eastAsia="Times New Roman" w:hAnsi="Times New Roman" w:cs="Times New Roman"/>
          <w:color w:val="000000"/>
          <w:sz w:val="20"/>
          <w:szCs w:val="20"/>
        </w:rPr>
        <w:t xml:space="preserve"> bacterial growth in addition to </w:t>
      </w:r>
      <w:r w:rsidR="007410BA" w:rsidRPr="00BD5C89">
        <w:rPr>
          <w:rFonts w:ascii="Times New Roman" w:eastAsia="Times New Roman" w:hAnsi="Times New Roman" w:cs="Times New Roman"/>
          <w:color w:val="000000"/>
          <w:sz w:val="20"/>
          <w:szCs w:val="20"/>
        </w:rPr>
        <w:t>swarming, an</w:t>
      </w:r>
      <w:r w:rsidRPr="00BD5C89">
        <w:rPr>
          <w:rFonts w:ascii="Times New Roman" w:eastAsia="Times New Roman" w:hAnsi="Times New Roman" w:cs="Times New Roman"/>
          <w:color w:val="000000"/>
          <w:sz w:val="20"/>
          <w:szCs w:val="20"/>
        </w:rPr>
        <w:t xml:space="preserve"> overnight culture of</w:t>
      </w:r>
      <w:r w:rsidR="008C62A7" w:rsidRPr="00BD5C89">
        <w:rPr>
          <w:rFonts w:ascii="Times New Roman" w:eastAsia="Times New Roman" w:hAnsi="Times New Roman" w:cs="Times New Roman"/>
          <w:color w:val="000000"/>
          <w:sz w:val="20"/>
          <w:szCs w:val="20"/>
        </w:rPr>
        <w:t xml:space="preserve"> </w:t>
      </w:r>
      <w:r w:rsidR="00856BED" w:rsidRPr="00BD5C89">
        <w:rPr>
          <w:rFonts w:ascii="Times New Roman" w:eastAsia="Times New Roman" w:hAnsi="Times New Roman" w:cs="Times New Roman"/>
          <w:color w:val="000000"/>
          <w:sz w:val="20"/>
          <w:szCs w:val="20"/>
        </w:rPr>
        <w:t xml:space="preserve"> </w:t>
      </w:r>
      <w:proofErr w:type="spellStart"/>
      <w:r w:rsidRPr="00BD5C89">
        <w:rPr>
          <w:rFonts w:ascii="Times New Roman" w:eastAsia="Times New Roman" w:hAnsi="Times New Roman" w:cs="Times New Roman"/>
          <w:i/>
          <w:iCs/>
          <w:color w:val="000000"/>
          <w:sz w:val="20"/>
          <w:szCs w:val="20"/>
        </w:rPr>
        <w:t>P.vulgaris</w:t>
      </w:r>
      <w:proofErr w:type="spellEnd"/>
      <w:r w:rsidRPr="00BD5C89">
        <w:rPr>
          <w:rFonts w:ascii="Times New Roman" w:eastAsia="Times New Roman" w:hAnsi="Times New Roman" w:cs="Times New Roman"/>
          <w:i/>
          <w:iCs/>
          <w:color w:val="000000"/>
          <w:sz w:val="20"/>
          <w:szCs w:val="20"/>
        </w:rPr>
        <w:t xml:space="preserve"> </w:t>
      </w:r>
      <w:r w:rsidRPr="00BD5C89">
        <w:rPr>
          <w:rFonts w:ascii="Times New Roman" w:eastAsia="Times New Roman" w:hAnsi="Times New Roman" w:cs="Times New Roman"/>
          <w:color w:val="000000"/>
          <w:sz w:val="20"/>
          <w:szCs w:val="20"/>
        </w:rPr>
        <w:t xml:space="preserve">was inoculated into LB containing various concentrations of </w:t>
      </w:r>
      <w:r w:rsidR="00EC6894" w:rsidRPr="00BD5C89">
        <w:rPr>
          <w:rFonts w:ascii="Times New Roman" w:eastAsia="Times New Roman" w:hAnsi="Times New Roman" w:cs="Times New Roman"/>
          <w:color w:val="000000"/>
          <w:sz w:val="20"/>
          <w:szCs w:val="20"/>
        </w:rPr>
        <w:t xml:space="preserve"> </w:t>
      </w:r>
      <w:r w:rsidR="007410BA"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and the growth rate of</w:t>
      </w:r>
      <w:r w:rsidR="00EC6894" w:rsidRPr="00BD5C89">
        <w:rPr>
          <w:rFonts w:ascii="Times New Roman" w:eastAsia="Times New Roman" w:hAnsi="Times New Roman" w:cs="Times New Roman"/>
          <w:color w:val="000000"/>
          <w:sz w:val="20"/>
          <w:szCs w:val="20"/>
        </w:rPr>
        <w:t xml:space="preserve"> </w:t>
      </w:r>
      <w:r w:rsidRPr="00BD5C89">
        <w:rPr>
          <w:rFonts w:ascii="Times New Roman" w:eastAsia="Times New Roman" w:hAnsi="Times New Roman" w:cs="Times New Roman"/>
          <w:color w:val="000000"/>
          <w:sz w:val="20"/>
          <w:szCs w:val="20"/>
        </w:rPr>
        <w:t xml:space="preserve"> bacteria was monitored as shown in Figure1c.The growth rate </w:t>
      </w:r>
      <w:r w:rsidR="008C62A7" w:rsidRPr="00BD5C89">
        <w:rPr>
          <w:rFonts w:ascii="Times New Roman" w:hAnsi="Times New Roman" w:cs="Times New Roman"/>
          <w:sz w:val="20"/>
          <w:szCs w:val="20"/>
        </w:rPr>
        <w:t xml:space="preserve">of  </w:t>
      </w:r>
      <w:r w:rsidR="008C62A7" w:rsidRPr="00BD5C89">
        <w:rPr>
          <w:rFonts w:ascii="Times New Roman" w:hAnsi="Times New Roman" w:cs="Times New Roman"/>
          <w:i/>
          <w:sz w:val="20"/>
          <w:szCs w:val="20"/>
        </w:rPr>
        <w:t xml:space="preserve">P. </w:t>
      </w:r>
      <w:proofErr w:type="spellStart"/>
      <w:r w:rsidR="008C62A7" w:rsidRPr="00BD5C89">
        <w:rPr>
          <w:rFonts w:ascii="Times New Roman" w:hAnsi="Times New Roman" w:cs="Times New Roman"/>
          <w:i/>
          <w:sz w:val="20"/>
          <w:szCs w:val="20"/>
        </w:rPr>
        <w:t>vulgaris</w:t>
      </w:r>
      <w:proofErr w:type="spellEnd"/>
      <w:r w:rsidR="008C62A7" w:rsidRPr="00BD5C89">
        <w:rPr>
          <w:rFonts w:ascii="Times New Roman" w:hAnsi="Times New Roman" w:cs="Times New Roman"/>
          <w:sz w:val="20"/>
          <w:szCs w:val="20"/>
        </w:rPr>
        <w:t xml:space="preserve"> wasn’t inhibited by PNPG. At 16 h post-inoculation, the bacteria grew approximately to similar densities, regardless of the presence of PNPG. </w:t>
      </w:r>
      <w:r w:rsidR="00E77D89" w:rsidRPr="00BD5C89">
        <w:rPr>
          <w:rFonts w:ascii="Times New Roman" w:hAnsi="Times New Roman" w:cs="Times New Roman"/>
          <w:sz w:val="20"/>
          <w:szCs w:val="20"/>
        </w:rPr>
        <w:t>We</w:t>
      </w:r>
      <w:r w:rsidR="00BE4E19" w:rsidRPr="00BD5C89">
        <w:rPr>
          <w:rFonts w:ascii="Times New Roman" w:hAnsi="Times New Roman" w:cs="Times New Roman"/>
          <w:sz w:val="20"/>
          <w:szCs w:val="20"/>
        </w:rPr>
        <w:t xml:space="preserve"> concluded that the inhibitory effect of PNPG on swarming was </w:t>
      </w:r>
      <w:r w:rsidR="009A1CDB" w:rsidRPr="00BD5C89">
        <w:rPr>
          <w:rFonts w:ascii="Times New Roman" w:hAnsi="Times New Roman" w:cs="Times New Roman"/>
          <w:sz w:val="20"/>
          <w:szCs w:val="20"/>
        </w:rPr>
        <w:t>unlikely to be due to inhibit</w:t>
      </w:r>
      <w:r w:rsidR="00BE4E19" w:rsidRPr="00BD5C89">
        <w:rPr>
          <w:rFonts w:ascii="Times New Roman" w:hAnsi="Times New Roman" w:cs="Times New Roman"/>
          <w:sz w:val="20"/>
          <w:szCs w:val="20"/>
        </w:rPr>
        <w:t xml:space="preserve"> of cell growth.</w:t>
      </w:r>
    </w:p>
    <w:p w:rsidR="000156BD" w:rsidRPr="00BD5C89" w:rsidRDefault="00396A22" w:rsidP="00737498">
      <w:pPr>
        <w:autoSpaceDE w:val="0"/>
        <w:autoSpaceDN w:val="0"/>
        <w:adjustRightInd w:val="0"/>
        <w:snapToGrid w:val="0"/>
        <w:spacing w:after="0" w:line="240" w:lineRule="auto"/>
        <w:jc w:val="both"/>
        <w:rPr>
          <w:rFonts w:ascii="Times New Roman" w:hAnsi="Times New Roman" w:cs="Times New Roman"/>
          <w:b/>
          <w:sz w:val="20"/>
          <w:szCs w:val="20"/>
        </w:rPr>
      </w:pPr>
      <w:r w:rsidRPr="00BD5C89">
        <w:rPr>
          <w:rFonts w:ascii="Times New Roman" w:hAnsi="Times New Roman" w:cs="Times New Roman"/>
          <w:b/>
          <w:sz w:val="20"/>
          <w:szCs w:val="20"/>
        </w:rPr>
        <w:t>Inhibition of swarming differentiation and virulence factor expression of</w:t>
      </w:r>
      <w:r w:rsidR="00737498">
        <w:rPr>
          <w:rFonts w:ascii="Times New Roman" w:hAnsi="Times New Roman" w:cs="Times New Roman"/>
          <w:b/>
          <w:sz w:val="20"/>
          <w:szCs w:val="20"/>
        </w:rPr>
        <w:t xml:space="preserve"> </w:t>
      </w:r>
      <w:r w:rsidRPr="00BD5C89">
        <w:rPr>
          <w:rFonts w:ascii="Times New Roman" w:hAnsi="Times New Roman" w:cs="Times New Roman"/>
          <w:b/>
          <w:i/>
          <w:sz w:val="20"/>
          <w:szCs w:val="20"/>
        </w:rPr>
        <w:t xml:space="preserve">P. </w:t>
      </w:r>
      <w:proofErr w:type="spellStart"/>
      <w:r w:rsidRPr="00BD5C89">
        <w:rPr>
          <w:rFonts w:ascii="Times New Roman" w:hAnsi="Times New Roman" w:cs="Times New Roman"/>
          <w:b/>
          <w:i/>
          <w:sz w:val="20"/>
          <w:szCs w:val="20"/>
        </w:rPr>
        <w:t>vulgaris</w:t>
      </w:r>
      <w:proofErr w:type="spellEnd"/>
      <w:r w:rsidRPr="00BD5C89">
        <w:rPr>
          <w:rFonts w:ascii="Times New Roman" w:hAnsi="Times New Roman" w:cs="Times New Roman"/>
          <w:b/>
          <w:sz w:val="20"/>
          <w:szCs w:val="20"/>
        </w:rPr>
        <w:t xml:space="preserve"> by PNPG</w:t>
      </w:r>
    </w:p>
    <w:p w:rsidR="000156BD" w:rsidRPr="00BD5C89" w:rsidRDefault="000156BD" w:rsidP="00BD5C89">
      <w:pPr>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BD5C89">
        <w:rPr>
          <w:rFonts w:ascii="Times New Roman" w:eastAsia="Times New Roman" w:hAnsi="Times New Roman" w:cs="Times New Roman"/>
          <w:color w:val="000000"/>
          <w:sz w:val="20"/>
          <w:szCs w:val="20"/>
        </w:rPr>
        <w:t xml:space="preserve">          Cell morphology was </w:t>
      </w:r>
      <w:proofErr w:type="spellStart"/>
      <w:r w:rsidRPr="00BD5C89">
        <w:rPr>
          <w:rFonts w:ascii="Times New Roman" w:eastAsia="Times New Roman" w:hAnsi="Times New Roman" w:cs="Times New Roman"/>
          <w:color w:val="000000"/>
          <w:sz w:val="20"/>
          <w:szCs w:val="20"/>
        </w:rPr>
        <w:t>mointered</w:t>
      </w:r>
      <w:proofErr w:type="spellEnd"/>
      <w:r w:rsidRPr="00BD5C89">
        <w:rPr>
          <w:rFonts w:ascii="Times New Roman" w:eastAsia="Times New Roman" w:hAnsi="Times New Roman" w:cs="Times New Roman"/>
          <w:color w:val="000000"/>
          <w:sz w:val="20"/>
          <w:szCs w:val="20"/>
        </w:rPr>
        <w:t xml:space="preserve"> after inoculation of an overnight culture of </w:t>
      </w:r>
      <w:proofErr w:type="spellStart"/>
      <w:r w:rsidRPr="00BD5C89">
        <w:rPr>
          <w:rFonts w:ascii="Times New Roman" w:eastAsia="Times New Roman" w:hAnsi="Times New Roman" w:cs="Times New Roman"/>
          <w:i/>
          <w:iCs/>
          <w:color w:val="000000"/>
          <w:sz w:val="20"/>
          <w:szCs w:val="20"/>
        </w:rPr>
        <w:t>P.vulgaris</w:t>
      </w:r>
      <w:proofErr w:type="spellEnd"/>
      <w:r w:rsidRPr="00BD5C89">
        <w:rPr>
          <w:rFonts w:ascii="Times New Roman" w:eastAsia="Times New Roman" w:hAnsi="Times New Roman" w:cs="Times New Roman"/>
          <w:color w:val="000000"/>
          <w:sz w:val="20"/>
          <w:szCs w:val="20"/>
        </w:rPr>
        <w:t xml:space="preserve"> onto LB swarming plates containing various concentrations of </w:t>
      </w:r>
      <w:r w:rsidR="00D91AC2"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As shown in Figure 2a, in the absence of </w:t>
      </w:r>
      <w:r w:rsidR="00D91AC2"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the swarming cells were longer than the bacterial cells in the presence of </w:t>
      </w:r>
      <w:r w:rsidR="00D91AC2"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at the concentration </w:t>
      </w:r>
      <w:r w:rsidR="00CB0BCE" w:rsidRPr="00BD5C89">
        <w:rPr>
          <w:rFonts w:ascii="Times New Roman" w:eastAsia="Times New Roman" w:hAnsi="Times New Roman" w:cs="Times New Roman"/>
          <w:color w:val="000000"/>
          <w:sz w:val="20"/>
          <w:szCs w:val="20"/>
        </w:rPr>
        <w:t>20</w:t>
      </w:r>
      <w:r w:rsidRPr="00BD5C89">
        <w:rPr>
          <w:rFonts w:ascii="Times New Roman" w:eastAsia="Times New Roman" w:hAnsi="Times New Roman" w:cs="Times New Roman"/>
          <w:color w:val="000000"/>
          <w:sz w:val="20"/>
          <w:szCs w:val="20"/>
        </w:rPr>
        <w:t xml:space="preserve">0µg/ml, suggesting that swarming differentiation was inhibited. The inhibition of differentiation started to be observed at </w:t>
      </w:r>
      <w:r w:rsidR="00D45207"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concentration of </w:t>
      </w:r>
      <w:r w:rsidR="007A2756" w:rsidRPr="00BD5C89">
        <w:rPr>
          <w:rFonts w:ascii="Times New Roman" w:eastAsia="Times New Roman" w:hAnsi="Times New Roman" w:cs="Times New Roman"/>
          <w:color w:val="000000"/>
          <w:sz w:val="20"/>
          <w:szCs w:val="20"/>
        </w:rPr>
        <w:t>50</w:t>
      </w:r>
      <w:r w:rsidRPr="00BD5C89">
        <w:rPr>
          <w:rFonts w:ascii="Times New Roman" w:eastAsia="Times New Roman" w:hAnsi="Times New Roman" w:cs="Times New Roman"/>
          <w:color w:val="000000"/>
          <w:sz w:val="20"/>
          <w:szCs w:val="20"/>
        </w:rPr>
        <w:t>µg/ml. Very few elongated sw</w:t>
      </w:r>
      <w:r w:rsidR="004D4DF8" w:rsidRPr="00BD5C89">
        <w:rPr>
          <w:rFonts w:ascii="Times New Roman" w:eastAsia="Times New Roman" w:hAnsi="Times New Roman" w:cs="Times New Roman"/>
          <w:color w:val="000000"/>
          <w:sz w:val="20"/>
          <w:szCs w:val="20"/>
        </w:rPr>
        <w:t xml:space="preserve">arming cells were observed at PNPG </w:t>
      </w:r>
      <w:r w:rsidRPr="00BD5C89">
        <w:rPr>
          <w:rFonts w:ascii="Times New Roman" w:eastAsia="Times New Roman" w:hAnsi="Times New Roman" w:cs="Times New Roman"/>
          <w:color w:val="000000"/>
          <w:sz w:val="20"/>
          <w:szCs w:val="20"/>
        </w:rPr>
        <w:t xml:space="preserve">concentration of </w:t>
      </w:r>
      <w:r w:rsidR="007A2756" w:rsidRPr="00BD5C89">
        <w:rPr>
          <w:rFonts w:ascii="Times New Roman" w:eastAsia="Times New Roman" w:hAnsi="Times New Roman" w:cs="Times New Roman"/>
          <w:color w:val="000000"/>
          <w:sz w:val="20"/>
          <w:szCs w:val="20"/>
        </w:rPr>
        <w:t>100</w:t>
      </w:r>
      <w:r w:rsidR="00EE3365" w:rsidRPr="00BD5C89">
        <w:rPr>
          <w:rFonts w:ascii="Times New Roman" w:eastAsia="Times New Roman" w:hAnsi="Times New Roman" w:cs="Times New Roman"/>
          <w:color w:val="000000"/>
          <w:sz w:val="20"/>
          <w:szCs w:val="20"/>
        </w:rPr>
        <w:t>µg/ml. As PNPG</w:t>
      </w:r>
      <w:r w:rsidRPr="00BD5C89">
        <w:rPr>
          <w:rFonts w:ascii="Times New Roman" w:eastAsia="Times New Roman" w:hAnsi="Times New Roman" w:cs="Times New Roman"/>
          <w:color w:val="000000"/>
          <w:sz w:val="20"/>
          <w:szCs w:val="20"/>
        </w:rPr>
        <w:t xml:space="preserve"> </w:t>
      </w:r>
      <w:r w:rsidR="00EE3365" w:rsidRPr="00BD5C89">
        <w:rPr>
          <w:rFonts w:ascii="Times New Roman" w:eastAsia="Times New Roman" w:hAnsi="Times New Roman" w:cs="Times New Roman"/>
          <w:color w:val="000000"/>
          <w:sz w:val="20"/>
          <w:szCs w:val="20"/>
        </w:rPr>
        <w:t>concentration was increased to 15</w:t>
      </w:r>
      <w:r w:rsidRPr="00BD5C89">
        <w:rPr>
          <w:rFonts w:ascii="Times New Roman" w:eastAsia="Times New Roman" w:hAnsi="Times New Roman" w:cs="Times New Roman"/>
          <w:color w:val="000000"/>
          <w:sz w:val="20"/>
          <w:szCs w:val="20"/>
        </w:rPr>
        <w:t>0</w:t>
      </w:r>
      <w:r w:rsidR="00EE3365" w:rsidRPr="00BD5C89">
        <w:rPr>
          <w:rFonts w:ascii="Times New Roman" w:eastAsia="Times New Roman" w:hAnsi="Times New Roman" w:cs="Times New Roman"/>
          <w:color w:val="000000"/>
          <w:sz w:val="20"/>
          <w:szCs w:val="20"/>
        </w:rPr>
        <w:t xml:space="preserve"> and 200</w:t>
      </w:r>
      <w:r w:rsidRPr="00BD5C89">
        <w:rPr>
          <w:rFonts w:ascii="Times New Roman" w:eastAsia="Times New Roman" w:hAnsi="Times New Roman" w:cs="Times New Roman"/>
          <w:color w:val="000000"/>
          <w:sz w:val="20"/>
          <w:szCs w:val="20"/>
        </w:rPr>
        <w:t>µg/ml, only short vegetative cells were observed. These results indicate that swarming differentiation of</w:t>
      </w:r>
      <w:r w:rsidR="00222B18" w:rsidRPr="00BD5C89">
        <w:rPr>
          <w:rFonts w:ascii="Times New Roman" w:eastAsia="Times New Roman" w:hAnsi="Times New Roman" w:cs="Times New Roman"/>
          <w:color w:val="000000"/>
          <w:sz w:val="20"/>
          <w:szCs w:val="20"/>
        </w:rPr>
        <w:t xml:space="preserve"> </w:t>
      </w:r>
      <w:proofErr w:type="spellStart"/>
      <w:r w:rsidRPr="00BD5C89">
        <w:rPr>
          <w:rFonts w:ascii="Times New Roman" w:eastAsia="Times New Roman" w:hAnsi="Times New Roman" w:cs="Times New Roman"/>
          <w:i/>
          <w:iCs/>
          <w:color w:val="000000"/>
          <w:sz w:val="20"/>
          <w:szCs w:val="20"/>
        </w:rPr>
        <w:t>P.vulgaris</w:t>
      </w:r>
      <w:proofErr w:type="spellEnd"/>
      <w:r w:rsidRPr="00BD5C89">
        <w:rPr>
          <w:rFonts w:ascii="Times New Roman" w:eastAsia="Times New Roman" w:hAnsi="Times New Roman" w:cs="Times New Roman"/>
          <w:color w:val="000000"/>
          <w:sz w:val="20"/>
          <w:szCs w:val="20"/>
        </w:rPr>
        <w:t xml:space="preserve"> was indeed inhibited by high concentrations of </w:t>
      </w:r>
      <w:r w:rsidR="009F2BE4" w:rsidRPr="00BD5C89">
        <w:rPr>
          <w:rFonts w:ascii="Times New Roman" w:eastAsia="Times New Roman" w:hAnsi="Times New Roman" w:cs="Times New Roman"/>
          <w:color w:val="000000"/>
          <w:sz w:val="20"/>
          <w:szCs w:val="20"/>
        </w:rPr>
        <w:t xml:space="preserve">PNPG. </w:t>
      </w:r>
    </w:p>
    <w:p w:rsidR="00227363" w:rsidRPr="00BD5C89" w:rsidRDefault="000156BD" w:rsidP="009E795C">
      <w:pPr>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BD5C89">
        <w:rPr>
          <w:rFonts w:ascii="Times New Roman" w:eastAsia="Times New Roman" w:hAnsi="Times New Roman" w:cs="Times New Roman"/>
          <w:color w:val="000000"/>
          <w:sz w:val="20"/>
          <w:szCs w:val="20"/>
        </w:rPr>
        <w:lastRenderedPageBreak/>
        <w:t xml:space="preserve">          To </w:t>
      </w:r>
      <w:r w:rsidR="00364199" w:rsidRPr="00BD5C89">
        <w:rPr>
          <w:rFonts w:ascii="Times New Roman" w:eastAsia="Times New Roman" w:hAnsi="Times New Roman" w:cs="Times New Roman"/>
          <w:color w:val="000000"/>
          <w:sz w:val="20"/>
          <w:szCs w:val="20"/>
        </w:rPr>
        <w:t>investigate</w:t>
      </w:r>
      <w:r w:rsidRPr="00BD5C89">
        <w:rPr>
          <w:rFonts w:ascii="Times New Roman" w:eastAsia="Times New Roman" w:hAnsi="Times New Roman" w:cs="Times New Roman"/>
          <w:color w:val="000000"/>
          <w:sz w:val="20"/>
          <w:szCs w:val="20"/>
        </w:rPr>
        <w:t xml:space="preserve"> whether the production of virulence factors (</w:t>
      </w:r>
      <w:proofErr w:type="spellStart"/>
      <w:r w:rsidRPr="00BD5C89">
        <w:rPr>
          <w:rFonts w:ascii="Times New Roman" w:eastAsia="Times New Roman" w:hAnsi="Times New Roman" w:cs="Times New Roman"/>
          <w:color w:val="000000"/>
          <w:sz w:val="20"/>
          <w:szCs w:val="20"/>
        </w:rPr>
        <w:t>haemolysin</w:t>
      </w:r>
      <w:proofErr w:type="spellEnd"/>
      <w:r w:rsidRPr="00BD5C89">
        <w:rPr>
          <w:rFonts w:ascii="Times New Roman" w:eastAsia="Times New Roman" w:hAnsi="Times New Roman" w:cs="Times New Roman"/>
          <w:color w:val="000000"/>
          <w:sz w:val="20"/>
          <w:szCs w:val="20"/>
        </w:rPr>
        <w:t xml:space="preserve"> and </w:t>
      </w:r>
      <w:proofErr w:type="spellStart"/>
      <w:r w:rsidRPr="00BD5C89">
        <w:rPr>
          <w:rFonts w:ascii="Times New Roman" w:eastAsia="Times New Roman" w:hAnsi="Times New Roman" w:cs="Times New Roman"/>
          <w:color w:val="000000"/>
          <w:sz w:val="20"/>
          <w:szCs w:val="20"/>
        </w:rPr>
        <w:t>urease</w:t>
      </w:r>
      <w:proofErr w:type="spellEnd"/>
      <w:r w:rsidRPr="00BD5C89">
        <w:rPr>
          <w:rFonts w:ascii="Times New Roman" w:eastAsia="Times New Roman" w:hAnsi="Times New Roman" w:cs="Times New Roman"/>
          <w:color w:val="000000"/>
          <w:sz w:val="20"/>
          <w:szCs w:val="20"/>
        </w:rPr>
        <w:t xml:space="preserve">) was also influenced by </w:t>
      </w:r>
      <w:r w:rsidR="00B25368"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the production of</w:t>
      </w:r>
      <w:r w:rsidR="00364199" w:rsidRPr="00BD5C89">
        <w:rPr>
          <w:rFonts w:ascii="Times New Roman" w:eastAsia="Times New Roman" w:hAnsi="Times New Roman" w:cs="Times New Roman"/>
          <w:color w:val="000000"/>
          <w:sz w:val="20"/>
          <w:szCs w:val="20"/>
        </w:rPr>
        <w:t xml:space="preserve"> </w:t>
      </w:r>
      <w:proofErr w:type="spellStart"/>
      <w:r w:rsidRPr="00BD5C89">
        <w:rPr>
          <w:rFonts w:ascii="Times New Roman" w:eastAsia="Times New Roman" w:hAnsi="Times New Roman" w:cs="Times New Roman"/>
          <w:color w:val="000000"/>
          <w:sz w:val="20"/>
          <w:szCs w:val="20"/>
        </w:rPr>
        <w:t>haemolysin</w:t>
      </w:r>
      <w:proofErr w:type="spellEnd"/>
      <w:r w:rsidRPr="00BD5C89">
        <w:rPr>
          <w:rFonts w:ascii="Times New Roman" w:eastAsia="Times New Roman" w:hAnsi="Times New Roman" w:cs="Times New Roman"/>
          <w:color w:val="000000"/>
          <w:sz w:val="20"/>
          <w:szCs w:val="20"/>
        </w:rPr>
        <w:t xml:space="preserve"> and </w:t>
      </w:r>
      <w:proofErr w:type="spellStart"/>
      <w:r w:rsidRPr="00BD5C89">
        <w:rPr>
          <w:rFonts w:ascii="Times New Roman" w:eastAsia="Times New Roman" w:hAnsi="Times New Roman" w:cs="Times New Roman"/>
          <w:color w:val="000000"/>
          <w:sz w:val="20"/>
          <w:szCs w:val="20"/>
        </w:rPr>
        <w:t>urease</w:t>
      </w:r>
      <w:proofErr w:type="spellEnd"/>
      <w:r w:rsidRPr="00BD5C89">
        <w:rPr>
          <w:rFonts w:ascii="Times New Roman" w:eastAsia="Times New Roman" w:hAnsi="Times New Roman" w:cs="Times New Roman"/>
          <w:color w:val="000000"/>
          <w:sz w:val="20"/>
          <w:szCs w:val="20"/>
        </w:rPr>
        <w:t xml:space="preserve"> in </w:t>
      </w:r>
      <w:r w:rsidRPr="00BD5C89">
        <w:rPr>
          <w:rFonts w:ascii="Times New Roman" w:eastAsia="Times New Roman" w:hAnsi="Times New Roman" w:cs="Times New Roman"/>
          <w:i/>
          <w:iCs/>
          <w:color w:val="000000"/>
          <w:sz w:val="20"/>
          <w:szCs w:val="20"/>
        </w:rPr>
        <w:t xml:space="preserve">P. </w:t>
      </w:r>
      <w:proofErr w:type="spellStart"/>
      <w:r w:rsidRPr="00BD5C89">
        <w:rPr>
          <w:rFonts w:ascii="Times New Roman" w:eastAsia="Times New Roman" w:hAnsi="Times New Roman" w:cs="Times New Roman"/>
          <w:i/>
          <w:iCs/>
          <w:color w:val="000000"/>
          <w:sz w:val="20"/>
          <w:szCs w:val="20"/>
        </w:rPr>
        <w:t>vulgaris</w:t>
      </w:r>
      <w:proofErr w:type="spellEnd"/>
      <w:r w:rsidR="00B25368" w:rsidRPr="00BD5C89">
        <w:rPr>
          <w:rFonts w:ascii="Times New Roman" w:eastAsia="Times New Roman" w:hAnsi="Times New Roman" w:cs="Times New Roman"/>
          <w:i/>
          <w:iCs/>
          <w:color w:val="000000"/>
          <w:sz w:val="20"/>
          <w:szCs w:val="20"/>
        </w:rPr>
        <w:t xml:space="preserve"> </w:t>
      </w:r>
      <w:r w:rsidR="00D5111D" w:rsidRPr="00BD5C89">
        <w:rPr>
          <w:rFonts w:ascii="Times New Roman" w:eastAsia="Times New Roman" w:hAnsi="Times New Roman" w:cs="Times New Roman"/>
          <w:iCs/>
          <w:color w:val="000000"/>
          <w:sz w:val="20"/>
          <w:szCs w:val="20"/>
        </w:rPr>
        <w:t xml:space="preserve">which </w:t>
      </w:r>
      <w:r w:rsidRPr="00BD5C89">
        <w:rPr>
          <w:rFonts w:ascii="Times New Roman" w:eastAsia="Times New Roman" w:hAnsi="Times New Roman" w:cs="Times New Roman"/>
          <w:color w:val="000000"/>
          <w:sz w:val="20"/>
          <w:szCs w:val="20"/>
        </w:rPr>
        <w:t xml:space="preserve">taken from LB agar plates containing different concentrations of </w:t>
      </w:r>
      <w:r w:rsidR="00B25368"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was determined. As shown in Figure 3, the production </w:t>
      </w:r>
      <w:r w:rsidRPr="00BD5C89">
        <w:rPr>
          <w:rFonts w:ascii="Times New Roman" w:eastAsia="Times New Roman" w:hAnsi="Times New Roman" w:cs="Times New Roman"/>
          <w:color w:val="000000"/>
          <w:sz w:val="20"/>
          <w:szCs w:val="20"/>
        </w:rPr>
        <w:lastRenderedPageBreak/>
        <w:t xml:space="preserve">of virulence factors was not affected significantly at </w:t>
      </w:r>
      <w:r w:rsidR="00D5111D" w:rsidRPr="00BD5C89">
        <w:rPr>
          <w:rFonts w:ascii="Times New Roman" w:eastAsia="Times New Roman" w:hAnsi="Times New Roman" w:cs="Times New Roman"/>
          <w:color w:val="000000"/>
          <w:sz w:val="20"/>
          <w:szCs w:val="20"/>
        </w:rPr>
        <w:t>PNPG</w:t>
      </w:r>
      <w:r w:rsidRPr="00BD5C89">
        <w:rPr>
          <w:rFonts w:ascii="Times New Roman" w:eastAsia="Times New Roman" w:hAnsi="Times New Roman" w:cs="Times New Roman"/>
          <w:color w:val="000000"/>
          <w:sz w:val="20"/>
          <w:szCs w:val="20"/>
        </w:rPr>
        <w:t xml:space="preserve"> concentrations (0-</w:t>
      </w:r>
      <w:r w:rsidR="00EE3365" w:rsidRPr="00BD5C89">
        <w:rPr>
          <w:rFonts w:ascii="Times New Roman" w:eastAsia="Times New Roman" w:hAnsi="Times New Roman" w:cs="Times New Roman"/>
          <w:color w:val="000000"/>
          <w:sz w:val="20"/>
          <w:szCs w:val="20"/>
        </w:rPr>
        <w:t>100</w:t>
      </w:r>
      <w:r w:rsidRPr="00BD5C89">
        <w:rPr>
          <w:rFonts w:ascii="Times New Roman" w:eastAsia="Times New Roman" w:hAnsi="Times New Roman" w:cs="Times New Roman"/>
          <w:color w:val="000000"/>
          <w:sz w:val="20"/>
          <w:szCs w:val="20"/>
        </w:rPr>
        <w:t>µg/ml)</w:t>
      </w:r>
      <w:r w:rsidR="00D5111D" w:rsidRPr="00BD5C89">
        <w:rPr>
          <w:rFonts w:ascii="Times New Roman" w:eastAsia="Times New Roman" w:hAnsi="Times New Roman" w:cs="Times New Roman"/>
          <w:color w:val="000000"/>
          <w:sz w:val="20"/>
          <w:szCs w:val="20"/>
        </w:rPr>
        <w:t xml:space="preserve"> for </w:t>
      </w:r>
      <w:proofErr w:type="spellStart"/>
      <w:r w:rsidR="00D5111D" w:rsidRPr="00BD5C89">
        <w:rPr>
          <w:rFonts w:ascii="Times New Roman" w:eastAsia="Times New Roman" w:hAnsi="Times New Roman" w:cs="Times New Roman"/>
          <w:color w:val="000000"/>
          <w:sz w:val="20"/>
          <w:szCs w:val="20"/>
        </w:rPr>
        <w:t>ureas</w:t>
      </w:r>
      <w:r w:rsidR="00EE3365" w:rsidRPr="00BD5C89">
        <w:rPr>
          <w:rFonts w:ascii="Times New Roman" w:eastAsia="Times New Roman" w:hAnsi="Times New Roman" w:cs="Times New Roman"/>
          <w:color w:val="000000"/>
          <w:sz w:val="20"/>
          <w:szCs w:val="20"/>
        </w:rPr>
        <w:t>e</w:t>
      </w:r>
      <w:proofErr w:type="spellEnd"/>
      <w:r w:rsidR="00EE3365" w:rsidRPr="00BD5C89">
        <w:rPr>
          <w:rFonts w:ascii="Times New Roman" w:eastAsia="Times New Roman" w:hAnsi="Times New Roman" w:cs="Times New Roman"/>
          <w:color w:val="000000"/>
          <w:sz w:val="20"/>
          <w:szCs w:val="20"/>
        </w:rPr>
        <w:t xml:space="preserve"> and</w:t>
      </w:r>
      <w:r w:rsidR="00EE3365" w:rsidRPr="00737498">
        <w:rPr>
          <w:rFonts w:ascii="Times New Roman" w:eastAsia="Times New Roman" w:hAnsi="Times New Roman" w:cs="Times New Roman"/>
          <w:color w:val="000000"/>
          <w:sz w:val="20"/>
          <w:szCs w:val="20"/>
        </w:rPr>
        <w:t xml:space="preserve"> </w:t>
      </w:r>
      <w:r w:rsidR="00EE3365" w:rsidRPr="00BD5C89">
        <w:rPr>
          <w:rFonts w:ascii="Times New Roman" w:eastAsia="Times New Roman" w:hAnsi="Times New Roman" w:cs="Times New Roman"/>
          <w:color w:val="000000"/>
          <w:sz w:val="20"/>
          <w:szCs w:val="20"/>
        </w:rPr>
        <w:t xml:space="preserve">(0-50 µg/ml) for </w:t>
      </w:r>
      <w:proofErr w:type="spellStart"/>
      <w:r w:rsidR="00EE3365" w:rsidRPr="00BD5C89">
        <w:rPr>
          <w:rFonts w:ascii="Times New Roman" w:eastAsia="Times New Roman" w:hAnsi="Times New Roman" w:cs="Times New Roman"/>
          <w:color w:val="000000"/>
          <w:sz w:val="20"/>
          <w:szCs w:val="20"/>
        </w:rPr>
        <w:t>haemolysin</w:t>
      </w:r>
      <w:proofErr w:type="spellEnd"/>
      <w:r w:rsidRPr="00BD5C89">
        <w:rPr>
          <w:rFonts w:ascii="Times New Roman" w:eastAsia="Times New Roman" w:hAnsi="Times New Roman" w:cs="Times New Roman"/>
          <w:color w:val="000000"/>
          <w:sz w:val="20"/>
          <w:szCs w:val="20"/>
        </w:rPr>
        <w:t xml:space="preserve"> but was inhibited</w:t>
      </w:r>
      <w:r w:rsidR="009659A8" w:rsidRPr="00BD5C89">
        <w:rPr>
          <w:rFonts w:ascii="Times New Roman" w:eastAsia="Times New Roman" w:hAnsi="Times New Roman" w:cs="Times New Roman"/>
          <w:color w:val="000000"/>
          <w:sz w:val="20"/>
          <w:szCs w:val="20"/>
        </w:rPr>
        <w:t xml:space="preserve"> significantly</w:t>
      </w:r>
      <w:r w:rsidRPr="00BD5C89">
        <w:rPr>
          <w:rFonts w:ascii="Times New Roman" w:eastAsia="Times New Roman" w:hAnsi="Times New Roman" w:cs="Times New Roman"/>
          <w:color w:val="000000"/>
          <w:sz w:val="20"/>
          <w:szCs w:val="20"/>
        </w:rPr>
        <w:t xml:space="preserve"> in the presence of increasing concentrations</w:t>
      </w:r>
      <w:r w:rsidR="009E795C">
        <w:rPr>
          <w:rFonts w:ascii="Times New Roman" w:hAnsi="Times New Roman" w:cs="Times New Roman" w:hint="eastAsia"/>
          <w:color w:val="000000"/>
          <w:sz w:val="20"/>
          <w:szCs w:val="20"/>
          <w:lang w:eastAsia="zh-CN"/>
        </w:rPr>
        <w:t xml:space="preserve"> </w:t>
      </w:r>
      <w:r w:rsidRPr="00BD5C89">
        <w:rPr>
          <w:rFonts w:ascii="Times New Roman" w:eastAsia="Times New Roman" w:hAnsi="Times New Roman" w:cs="Times New Roman"/>
          <w:color w:val="000000"/>
          <w:sz w:val="20"/>
          <w:szCs w:val="20"/>
        </w:rPr>
        <w:t>(</w:t>
      </w:r>
      <w:r w:rsidR="007E56DA" w:rsidRPr="00BD5C89">
        <w:rPr>
          <w:rFonts w:ascii="Times New Roman" w:eastAsia="Times New Roman" w:hAnsi="Times New Roman" w:cs="Times New Roman"/>
          <w:color w:val="000000"/>
          <w:sz w:val="20"/>
          <w:szCs w:val="20"/>
        </w:rPr>
        <w:t>1</w:t>
      </w:r>
      <w:r w:rsidRPr="00BD5C89">
        <w:rPr>
          <w:rFonts w:ascii="Times New Roman" w:eastAsia="Times New Roman" w:hAnsi="Times New Roman" w:cs="Times New Roman"/>
          <w:color w:val="000000"/>
          <w:sz w:val="20"/>
          <w:szCs w:val="20"/>
        </w:rPr>
        <w:t xml:space="preserve">50 and </w:t>
      </w:r>
      <w:r w:rsidR="007E56DA" w:rsidRPr="00BD5C89">
        <w:rPr>
          <w:rFonts w:ascii="Times New Roman" w:eastAsia="Times New Roman" w:hAnsi="Times New Roman" w:cs="Times New Roman"/>
          <w:color w:val="000000"/>
          <w:sz w:val="20"/>
          <w:szCs w:val="20"/>
        </w:rPr>
        <w:t>20</w:t>
      </w:r>
      <w:r w:rsidRPr="00BD5C89">
        <w:rPr>
          <w:rFonts w:ascii="Times New Roman" w:eastAsia="Times New Roman" w:hAnsi="Times New Roman" w:cs="Times New Roman"/>
          <w:color w:val="000000"/>
          <w:sz w:val="20"/>
          <w:szCs w:val="20"/>
        </w:rPr>
        <w:t>0µg/ml).</w:t>
      </w:r>
      <w:r w:rsidR="009E795C">
        <w:rPr>
          <w:rFonts w:ascii="Times New Roman" w:hAnsi="Times New Roman" w:cs="Times New Roman" w:hint="eastAsia"/>
          <w:color w:val="000000"/>
          <w:sz w:val="20"/>
          <w:szCs w:val="20"/>
          <w:lang w:eastAsia="zh-CN"/>
        </w:rPr>
        <w:t xml:space="preserve"> </w:t>
      </w:r>
    </w:p>
    <w:p w:rsidR="009E795C" w:rsidRDefault="009E795C" w:rsidP="00BD5C89">
      <w:pPr>
        <w:adjustRightInd w:val="0"/>
        <w:snapToGrid w:val="0"/>
        <w:spacing w:after="0" w:line="240" w:lineRule="auto"/>
        <w:jc w:val="both"/>
        <w:rPr>
          <w:rFonts w:ascii="Times New Roman" w:eastAsia="Times New Roman" w:hAnsi="Times New Roman" w:cs="Times New Roman"/>
          <w:sz w:val="20"/>
          <w:szCs w:val="20"/>
        </w:rPr>
        <w:sectPr w:rsidR="009E795C" w:rsidSect="009E795C">
          <w:type w:val="continuous"/>
          <w:pgSz w:w="12240" w:h="15840" w:code="1"/>
          <w:pgMar w:top="1440" w:right="1440" w:bottom="1440" w:left="1440" w:header="720" w:footer="720" w:gutter="0"/>
          <w:cols w:num="2" w:space="576"/>
          <w:docGrid w:linePitch="360"/>
        </w:sectPr>
      </w:pPr>
    </w:p>
    <w:p w:rsidR="00227363" w:rsidRPr="00BD5C89" w:rsidRDefault="00227363" w:rsidP="00BD5C89">
      <w:pPr>
        <w:adjustRightInd w:val="0"/>
        <w:snapToGrid w:val="0"/>
        <w:spacing w:after="0" w:line="240" w:lineRule="auto"/>
        <w:jc w:val="both"/>
        <w:rPr>
          <w:rFonts w:ascii="Times New Roman" w:eastAsia="Times New Roman" w:hAnsi="Times New Roman" w:cs="Times New Roman"/>
          <w:sz w:val="20"/>
          <w:szCs w:val="20"/>
        </w:rPr>
      </w:pPr>
    </w:p>
    <w:p w:rsidR="00227363" w:rsidRPr="00BD5C89" w:rsidRDefault="004F7808" w:rsidP="00BD5C89">
      <w:pPr>
        <w:adjustRightInd w:val="0"/>
        <w:snapToGrid w:val="0"/>
        <w:spacing w:after="0" w:line="240" w:lineRule="auto"/>
        <w:rPr>
          <w:rFonts w:ascii="Times New Roman" w:eastAsia="Times New Roman" w:hAnsi="Times New Roman" w:cs="Times New Roman"/>
          <w:b/>
          <w:sz w:val="20"/>
          <w:szCs w:val="20"/>
          <w:u w:val="single"/>
        </w:rPr>
      </w:pPr>
      <w:r w:rsidRPr="00BD5C89">
        <w:rPr>
          <w:rFonts w:ascii="Times New Roman" w:eastAsia="Times New Roman" w:hAnsi="Times New Roman" w:cs="Times New Roman"/>
          <w:b/>
          <w:sz w:val="20"/>
          <w:szCs w:val="20"/>
          <w:u w:val="single"/>
        </w:rPr>
        <w:t>Figures</w:t>
      </w:r>
    </w:p>
    <w:p w:rsidR="00B00EF7" w:rsidRPr="00BD5C89" w:rsidRDefault="004F7808" w:rsidP="00BD5C89">
      <w:pPr>
        <w:adjustRightInd w:val="0"/>
        <w:snapToGrid w:val="0"/>
        <w:spacing w:after="0" w:line="240" w:lineRule="auto"/>
        <w:jc w:val="center"/>
        <w:rPr>
          <w:rFonts w:ascii="Times New Roman" w:eastAsia="Times New Roman" w:hAnsi="Times New Roman" w:cs="Times New Roman"/>
          <w:sz w:val="20"/>
          <w:szCs w:val="20"/>
        </w:rPr>
      </w:pPr>
      <w:r w:rsidRPr="00BD5C89">
        <w:rPr>
          <w:rFonts w:ascii="Times New Roman" w:hAnsi="Times New Roman" w:cs="Times New Roman"/>
          <w:noProof/>
          <w:sz w:val="20"/>
          <w:szCs w:val="20"/>
          <w:lang w:eastAsia="zh-CN"/>
        </w:rPr>
        <w:drawing>
          <wp:inline distT="0" distB="0" distL="0" distR="0">
            <wp:extent cx="4572000" cy="27527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32ED" w:rsidRPr="00BD5C89" w:rsidRDefault="00B00EF7" w:rsidP="00BD5C89">
      <w:pPr>
        <w:autoSpaceDE w:val="0"/>
        <w:autoSpaceDN w:val="0"/>
        <w:adjustRightInd w:val="0"/>
        <w:snapToGrid w:val="0"/>
        <w:spacing w:after="0" w:line="240" w:lineRule="auto"/>
        <w:jc w:val="both"/>
        <w:rPr>
          <w:rFonts w:ascii="Times New Roman" w:eastAsia="Times New Roman" w:hAnsi="Times New Roman" w:cs="Times New Roman"/>
          <w:b/>
          <w:color w:val="000000"/>
          <w:sz w:val="20"/>
          <w:szCs w:val="20"/>
        </w:rPr>
      </w:pPr>
      <w:r w:rsidRPr="00BD5C89">
        <w:rPr>
          <w:rFonts w:ascii="Times New Roman" w:eastAsia="Times New Roman" w:hAnsi="Times New Roman" w:cs="Times New Roman"/>
          <w:b/>
          <w:color w:val="000000"/>
          <w:sz w:val="20"/>
          <w:szCs w:val="20"/>
        </w:rPr>
        <w:t>Fig.1</w:t>
      </w:r>
      <w:r w:rsidR="005C781A" w:rsidRPr="00BD5C89">
        <w:rPr>
          <w:rFonts w:ascii="Times New Roman" w:eastAsia="Times New Roman" w:hAnsi="Times New Roman" w:cs="Times New Roman"/>
          <w:b/>
          <w:color w:val="000000"/>
          <w:sz w:val="20"/>
          <w:szCs w:val="20"/>
        </w:rPr>
        <w:t>.(</w:t>
      </w:r>
      <w:r w:rsidRPr="00BD5C89">
        <w:rPr>
          <w:rFonts w:ascii="Times New Roman" w:eastAsia="Times New Roman" w:hAnsi="Times New Roman" w:cs="Times New Roman"/>
          <w:b/>
          <w:color w:val="000000"/>
          <w:sz w:val="20"/>
          <w:szCs w:val="20"/>
        </w:rPr>
        <w:t>a).</w:t>
      </w:r>
      <w:r w:rsidR="009E795C">
        <w:rPr>
          <w:rFonts w:ascii="Times New Roman" w:hAnsi="Times New Roman" w:cs="Times New Roman" w:hint="eastAsia"/>
          <w:b/>
          <w:color w:val="000000"/>
          <w:sz w:val="20"/>
          <w:szCs w:val="20"/>
          <w:lang w:eastAsia="zh-CN"/>
        </w:rPr>
        <w:t xml:space="preserve"> </w:t>
      </w:r>
      <w:r w:rsidRPr="00BD5C89">
        <w:rPr>
          <w:rFonts w:ascii="Times New Roman" w:eastAsia="Times New Roman" w:hAnsi="Times New Roman" w:cs="Times New Roman"/>
          <w:b/>
          <w:color w:val="000000"/>
          <w:sz w:val="20"/>
          <w:szCs w:val="20"/>
        </w:rPr>
        <w:t xml:space="preserve">Effect of </w:t>
      </w:r>
      <w:r w:rsidR="00F828A1" w:rsidRPr="00BD5C89">
        <w:rPr>
          <w:rFonts w:ascii="Times New Roman" w:eastAsia="Times New Roman" w:hAnsi="Times New Roman" w:cs="Times New Roman"/>
          <w:b/>
          <w:color w:val="000000"/>
          <w:sz w:val="20"/>
          <w:szCs w:val="20"/>
        </w:rPr>
        <w:t>PNPG</w:t>
      </w:r>
      <w:r w:rsidRPr="00BD5C89">
        <w:rPr>
          <w:rFonts w:ascii="Times New Roman" w:eastAsia="Times New Roman" w:hAnsi="Times New Roman" w:cs="Times New Roman"/>
          <w:b/>
          <w:color w:val="000000"/>
          <w:sz w:val="20"/>
          <w:szCs w:val="20"/>
        </w:rPr>
        <w:t xml:space="preserve"> on the swarming of </w:t>
      </w:r>
      <w:proofErr w:type="spellStart"/>
      <w:r w:rsidRPr="00BD5C89">
        <w:rPr>
          <w:rFonts w:ascii="Times New Roman" w:eastAsia="Times New Roman" w:hAnsi="Times New Roman" w:cs="Times New Roman"/>
          <w:b/>
          <w:i/>
          <w:color w:val="000000"/>
          <w:sz w:val="20"/>
          <w:szCs w:val="20"/>
        </w:rPr>
        <w:t>P.vulgaris</w:t>
      </w:r>
      <w:proofErr w:type="spellEnd"/>
      <w:r w:rsidRPr="00BD5C89">
        <w:rPr>
          <w:rFonts w:ascii="Times New Roman" w:eastAsia="Times New Roman" w:hAnsi="Times New Roman" w:cs="Times New Roman"/>
          <w:b/>
          <w:color w:val="000000"/>
          <w:sz w:val="20"/>
          <w:szCs w:val="20"/>
        </w:rPr>
        <w:t xml:space="preserve">. The histogram shows the migration distance of </w:t>
      </w:r>
      <w:proofErr w:type="spellStart"/>
      <w:r w:rsidRPr="00BD5C89">
        <w:rPr>
          <w:rFonts w:ascii="Times New Roman" w:eastAsia="Times New Roman" w:hAnsi="Times New Roman" w:cs="Times New Roman"/>
          <w:b/>
          <w:i/>
          <w:color w:val="000000"/>
          <w:sz w:val="20"/>
          <w:szCs w:val="20"/>
        </w:rPr>
        <w:t>P.vulgaris</w:t>
      </w:r>
      <w:proofErr w:type="spellEnd"/>
      <w:r w:rsidRPr="00BD5C89">
        <w:rPr>
          <w:rFonts w:ascii="Times New Roman" w:eastAsia="Times New Roman" w:hAnsi="Times New Roman" w:cs="Times New Roman"/>
          <w:b/>
          <w:color w:val="000000"/>
          <w:sz w:val="20"/>
          <w:szCs w:val="20"/>
        </w:rPr>
        <w:t xml:space="preserve"> in the presence of various concentrations of </w:t>
      </w:r>
      <w:r w:rsidR="009A2154" w:rsidRPr="00BD5C89">
        <w:rPr>
          <w:rFonts w:ascii="Times New Roman" w:eastAsia="Times New Roman" w:hAnsi="Times New Roman" w:cs="Times New Roman"/>
          <w:b/>
          <w:color w:val="000000"/>
          <w:sz w:val="20"/>
          <w:szCs w:val="20"/>
        </w:rPr>
        <w:t>PNPG</w:t>
      </w:r>
      <w:r w:rsidRPr="00BD5C89">
        <w:rPr>
          <w:rFonts w:ascii="Times New Roman" w:eastAsia="Times New Roman" w:hAnsi="Times New Roman" w:cs="Times New Roman"/>
          <w:b/>
          <w:color w:val="000000"/>
          <w:sz w:val="20"/>
          <w:szCs w:val="20"/>
        </w:rPr>
        <w:t xml:space="preserve"> (0, 10, </w:t>
      </w:r>
      <w:r w:rsidR="009A2154" w:rsidRPr="00BD5C89">
        <w:rPr>
          <w:rFonts w:ascii="Times New Roman" w:eastAsia="Times New Roman" w:hAnsi="Times New Roman" w:cs="Times New Roman"/>
          <w:b/>
          <w:color w:val="000000"/>
          <w:sz w:val="20"/>
          <w:szCs w:val="20"/>
        </w:rPr>
        <w:t>5</w:t>
      </w:r>
      <w:r w:rsidRPr="00BD5C89">
        <w:rPr>
          <w:rFonts w:ascii="Times New Roman" w:eastAsia="Times New Roman" w:hAnsi="Times New Roman" w:cs="Times New Roman"/>
          <w:b/>
          <w:color w:val="000000"/>
          <w:sz w:val="20"/>
          <w:szCs w:val="20"/>
        </w:rPr>
        <w:t xml:space="preserve">0, </w:t>
      </w:r>
      <w:r w:rsidR="009A2154" w:rsidRPr="00BD5C89">
        <w:rPr>
          <w:rFonts w:ascii="Times New Roman" w:eastAsia="Times New Roman" w:hAnsi="Times New Roman" w:cs="Times New Roman"/>
          <w:b/>
          <w:color w:val="000000"/>
          <w:sz w:val="20"/>
          <w:szCs w:val="20"/>
        </w:rPr>
        <w:t>10</w:t>
      </w:r>
      <w:r w:rsidRPr="00BD5C89">
        <w:rPr>
          <w:rFonts w:ascii="Times New Roman" w:eastAsia="Times New Roman" w:hAnsi="Times New Roman" w:cs="Times New Roman"/>
          <w:b/>
          <w:color w:val="000000"/>
          <w:sz w:val="20"/>
          <w:szCs w:val="20"/>
        </w:rPr>
        <w:t xml:space="preserve">0, </w:t>
      </w:r>
      <w:r w:rsidR="005C781A" w:rsidRPr="00BD5C89">
        <w:rPr>
          <w:rFonts w:ascii="Times New Roman" w:eastAsia="Times New Roman" w:hAnsi="Times New Roman" w:cs="Times New Roman"/>
          <w:b/>
          <w:color w:val="000000"/>
          <w:sz w:val="20"/>
          <w:szCs w:val="20"/>
        </w:rPr>
        <w:t>150, and</w:t>
      </w:r>
      <w:r w:rsidRPr="00BD5C89">
        <w:rPr>
          <w:rFonts w:ascii="Times New Roman" w:eastAsia="Times New Roman" w:hAnsi="Times New Roman" w:cs="Times New Roman"/>
          <w:b/>
          <w:color w:val="000000"/>
          <w:sz w:val="20"/>
          <w:szCs w:val="20"/>
        </w:rPr>
        <w:t xml:space="preserve"> </w:t>
      </w:r>
      <w:r w:rsidR="009A2154" w:rsidRPr="00BD5C89">
        <w:rPr>
          <w:rFonts w:ascii="Times New Roman" w:eastAsia="Times New Roman" w:hAnsi="Times New Roman" w:cs="Times New Roman"/>
          <w:b/>
          <w:color w:val="000000"/>
          <w:sz w:val="20"/>
          <w:szCs w:val="20"/>
        </w:rPr>
        <w:t>20</w:t>
      </w:r>
      <w:r w:rsidR="005C781A" w:rsidRPr="00BD5C89">
        <w:rPr>
          <w:rFonts w:ascii="Times New Roman" w:eastAsia="Times New Roman" w:hAnsi="Times New Roman" w:cs="Times New Roman"/>
          <w:b/>
          <w:color w:val="000000"/>
          <w:sz w:val="20"/>
          <w:szCs w:val="20"/>
        </w:rPr>
        <w:t>0</w:t>
      </w:r>
      <w:r w:rsidRPr="00BD5C89">
        <w:rPr>
          <w:rFonts w:ascii="Times New Roman" w:eastAsia="Times New Roman" w:hAnsi="Times New Roman" w:cs="Times New Roman"/>
          <w:b/>
          <w:color w:val="000000"/>
          <w:sz w:val="20"/>
          <w:szCs w:val="20"/>
        </w:rPr>
        <w:t>µg/ml). The data represent the mean of three independent experiments and the differences are significant (P value &lt;0.05).</w:t>
      </w:r>
    </w:p>
    <w:p w:rsidR="00FA07D7" w:rsidRPr="00BD5C89" w:rsidRDefault="00FA07D7" w:rsidP="00BD5C89">
      <w:pPr>
        <w:autoSpaceDE w:val="0"/>
        <w:autoSpaceDN w:val="0"/>
        <w:adjustRightInd w:val="0"/>
        <w:snapToGrid w:val="0"/>
        <w:spacing w:after="0" w:line="240" w:lineRule="auto"/>
        <w:jc w:val="both"/>
        <w:rPr>
          <w:rFonts w:ascii="Times New Roman" w:eastAsia="Times New Roman" w:hAnsi="Times New Roman" w:cs="Times New Roman"/>
          <w:b/>
          <w:color w:val="000000"/>
          <w:sz w:val="20"/>
          <w:szCs w:val="20"/>
        </w:rPr>
      </w:pPr>
    </w:p>
    <w:p w:rsidR="00004BE1" w:rsidRPr="00BD5C89" w:rsidRDefault="003E2A3F" w:rsidP="00BD5C89">
      <w:pPr>
        <w:pBdr>
          <w:top w:val="single" w:sz="6" w:space="0" w:color="auto"/>
          <w:left w:val="single" w:sz="6" w:space="4" w:color="auto"/>
          <w:bottom w:val="single" w:sz="6" w:space="0" w:color="auto"/>
          <w:right w:val="single" w:sz="6" w:space="4" w:color="auto"/>
        </w:pBdr>
        <w:tabs>
          <w:tab w:val="left" w:pos="1230"/>
          <w:tab w:val="left" w:pos="2220"/>
          <w:tab w:val="left" w:pos="2265"/>
          <w:tab w:val="left" w:pos="2325"/>
          <w:tab w:val="center" w:pos="4680"/>
          <w:tab w:val="left" w:pos="6735"/>
        </w:tabs>
        <w:adjustRightInd w:val="0"/>
        <w:snapToGrid w:val="0"/>
        <w:spacing w:after="0" w:line="240" w:lineRule="auto"/>
        <w:rPr>
          <w:rFonts w:ascii="Times New Roman" w:hAnsi="Times New Roman" w:cs="Times New Roman"/>
          <w:sz w:val="20"/>
          <w:szCs w:val="20"/>
        </w:rPr>
      </w:pPr>
      <w:r w:rsidRPr="00BD5C89">
        <w:rPr>
          <w:rFonts w:ascii="Times New Roman" w:hAnsi="Times New Roman" w:cs="Times New Roman"/>
          <w:b/>
          <w:sz w:val="20"/>
          <w:szCs w:val="20"/>
        </w:rPr>
        <w:tab/>
      </w:r>
      <w:r w:rsidRPr="00BD5C89">
        <w:rPr>
          <w:rFonts w:ascii="Times New Roman" w:hAnsi="Times New Roman" w:cs="Times New Roman"/>
          <w:b/>
          <w:sz w:val="20"/>
          <w:szCs w:val="20"/>
        </w:rPr>
        <w:tab/>
      </w:r>
      <w:r w:rsidRPr="00BD5C89">
        <w:rPr>
          <w:rFonts w:ascii="Times New Roman" w:hAnsi="Times New Roman" w:cs="Times New Roman"/>
          <w:b/>
          <w:sz w:val="20"/>
          <w:szCs w:val="20"/>
        </w:rPr>
        <w:tab/>
        <w:t>0</w:t>
      </w:r>
      <w:r w:rsidRPr="00BD5C89">
        <w:rPr>
          <w:rFonts w:ascii="Times New Roman" w:hAnsi="Times New Roman" w:cs="Times New Roman"/>
          <w:b/>
          <w:sz w:val="20"/>
          <w:szCs w:val="20"/>
        </w:rPr>
        <w:tab/>
      </w:r>
      <w:r w:rsidR="00BA5D20" w:rsidRPr="00BD5C89">
        <w:rPr>
          <w:rFonts w:ascii="Times New Roman" w:hAnsi="Times New Roman" w:cs="Times New Roman"/>
          <w:b/>
          <w:sz w:val="20"/>
          <w:szCs w:val="20"/>
        </w:rPr>
        <w:t>10µg/ml</w:t>
      </w:r>
      <w:r w:rsidRPr="00BD5C89">
        <w:rPr>
          <w:rFonts w:ascii="Times New Roman" w:hAnsi="Times New Roman" w:cs="Times New Roman"/>
          <w:b/>
          <w:sz w:val="20"/>
          <w:szCs w:val="20"/>
        </w:rPr>
        <w:t xml:space="preserve"> </w:t>
      </w:r>
      <w:r w:rsidRPr="00BD5C89">
        <w:rPr>
          <w:rFonts w:ascii="Times New Roman" w:hAnsi="Times New Roman" w:cs="Times New Roman"/>
          <w:b/>
          <w:sz w:val="20"/>
          <w:szCs w:val="20"/>
        </w:rPr>
        <w:tab/>
        <w:t>50µg/ml</w:t>
      </w:r>
    </w:p>
    <w:p w:rsidR="00004BE1" w:rsidRPr="00BD5C89" w:rsidRDefault="00004BE1" w:rsidP="00BD5C89">
      <w:pPr>
        <w:pBdr>
          <w:top w:val="single" w:sz="6" w:space="0" w:color="auto"/>
          <w:left w:val="single" w:sz="6" w:space="4" w:color="auto"/>
          <w:bottom w:val="single" w:sz="6" w:space="0" w:color="auto"/>
          <w:right w:val="single" w:sz="6" w:space="4" w:color="auto"/>
        </w:pBdr>
        <w:adjustRightInd w:val="0"/>
        <w:snapToGrid w:val="0"/>
        <w:spacing w:after="0" w:line="240" w:lineRule="auto"/>
        <w:jc w:val="center"/>
        <w:rPr>
          <w:rFonts w:ascii="Times New Roman" w:hAnsi="Times New Roman" w:cs="Times New Roman"/>
          <w:sz w:val="20"/>
          <w:szCs w:val="20"/>
        </w:rPr>
      </w:pPr>
      <w:r w:rsidRPr="00BD5C89">
        <w:rPr>
          <w:rFonts w:ascii="Times New Roman" w:hAnsi="Times New Roman" w:cs="Times New Roman"/>
          <w:noProof/>
          <w:sz w:val="20"/>
          <w:szCs w:val="20"/>
          <w:highlight w:val="lightGray"/>
          <w:lang w:eastAsia="zh-CN"/>
        </w:rPr>
        <w:drawing>
          <wp:inline distT="0" distB="0" distL="0" distR="0">
            <wp:extent cx="1552575" cy="1138485"/>
            <wp:effectExtent l="19050" t="19050" r="9525" b="24130"/>
            <wp:docPr id="9" name="Picture 9" descr="C:\Users\Ghaidaa\Documents\New folder (3)P+E+U\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aidaa\Documents\New folder (3)P+E+U\0mg.JPG"/>
                    <pic:cNvPicPr>
                      <a:picLocks noChangeAspect="1" noChangeArrowheads="1"/>
                    </pic:cNvPicPr>
                  </pic:nvPicPr>
                  <pic:blipFill rotWithShape="1">
                    <a:blip r:embed="rId1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92" t="13247"/>
                    <a:stretch/>
                  </pic:blipFill>
                  <pic:spPr bwMode="auto">
                    <a:xfrm>
                      <a:off x="0" y="0"/>
                      <a:ext cx="1552575" cy="1138485"/>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D5C89">
        <w:rPr>
          <w:rFonts w:ascii="Times New Roman" w:hAnsi="Times New Roman" w:cs="Times New Roman"/>
          <w:noProof/>
          <w:sz w:val="20"/>
          <w:szCs w:val="20"/>
          <w:highlight w:val="lightGray"/>
          <w:lang w:eastAsia="zh-CN"/>
        </w:rPr>
        <w:drawing>
          <wp:inline distT="0" distB="0" distL="0" distR="0">
            <wp:extent cx="1524000" cy="1142389"/>
            <wp:effectExtent l="19050" t="19050" r="19050" b="19685"/>
            <wp:docPr id="3" name="Picture 3" descr="C:\Users\Ghaidaa\Documents\New folder (3)P+E+U\1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aidaa\Documents\New folder (3)P+E+U\10mg.JPG"/>
                    <pic:cNvPicPr>
                      <a:picLocks noChangeAspect="1" noChangeArrowheads="1"/>
                    </pic:cNvPicPr>
                  </pic:nvPicPr>
                  <pic:blipFill rotWithShape="1">
                    <a:blip r:embed="rId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97" t="3032" r="8197"/>
                    <a:stretch/>
                  </pic:blipFill>
                  <pic:spPr bwMode="auto">
                    <a:xfrm>
                      <a:off x="0" y="0"/>
                      <a:ext cx="1524000" cy="1142389"/>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D5C89">
        <w:rPr>
          <w:rFonts w:ascii="Times New Roman" w:hAnsi="Times New Roman" w:cs="Times New Roman"/>
          <w:noProof/>
          <w:sz w:val="20"/>
          <w:szCs w:val="20"/>
          <w:highlight w:val="lightGray"/>
          <w:lang w:eastAsia="zh-CN"/>
        </w:rPr>
        <w:drawing>
          <wp:inline distT="0" distB="0" distL="0" distR="0">
            <wp:extent cx="1320971" cy="1152525"/>
            <wp:effectExtent l="19050" t="19050" r="12700" b="9525"/>
            <wp:docPr id="4" name="Picture 4" descr="C:\Users\Ghaidaa\Documents\New folder (3)P+E+U\5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aidaa\Documents\New folder (3)P+E+U\50mg.JPG"/>
                    <pic:cNvPicPr>
                      <a:picLocks noChangeAspect="1" noChangeArrowheads="1"/>
                    </pic:cNvPicPr>
                  </pic:nvPicPr>
                  <pic:blipFill rotWithShape="1">
                    <a:blip r:embed="rId4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48" t="6206" r="9997" b="5516"/>
                    <a:stretch/>
                  </pic:blipFill>
                  <pic:spPr bwMode="auto">
                    <a:xfrm>
                      <a:off x="0" y="0"/>
                      <a:ext cx="1320971" cy="1152525"/>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D5C89">
        <w:rPr>
          <w:rFonts w:ascii="Times New Roman" w:hAnsi="Times New Roman" w:cs="Times New Roman"/>
          <w:noProof/>
          <w:sz w:val="20"/>
          <w:szCs w:val="20"/>
          <w:highlight w:val="lightGray"/>
          <w:lang w:eastAsia="zh-CN"/>
        </w:rPr>
        <w:drawing>
          <wp:inline distT="0" distB="0" distL="0" distR="0">
            <wp:extent cx="1590675" cy="1209675"/>
            <wp:effectExtent l="19050" t="19050" r="28575" b="28575"/>
            <wp:docPr id="5" name="Picture 5" descr="C:\Users\Ghaidaa\Documents\New folder (3)P+E+U\10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aidaa\Documents\New folder (3)P+E+U\100mg.JPG"/>
                    <pic:cNvPicPr>
                      <a:picLocks noChangeAspect="1" noChangeArrowheads="1"/>
                    </pic:cNvPicPr>
                  </pic:nvPicPr>
                  <pic:blipFill rotWithShape="1">
                    <a:blip r:embed="rId4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71" t="6913" r="7805"/>
                    <a:stretch/>
                  </pic:blipFill>
                  <pic:spPr bwMode="auto">
                    <a:xfrm>
                      <a:off x="0" y="0"/>
                      <a:ext cx="1590675" cy="1209675"/>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A5D20" w:rsidRPr="00BD5C89">
        <w:rPr>
          <w:rFonts w:ascii="Times New Roman" w:hAnsi="Times New Roman" w:cs="Times New Roman"/>
          <w:noProof/>
          <w:sz w:val="20"/>
          <w:szCs w:val="20"/>
          <w:highlight w:val="lightGray"/>
          <w:lang w:eastAsia="zh-CN"/>
        </w:rPr>
        <w:drawing>
          <wp:inline distT="0" distB="0" distL="0" distR="0">
            <wp:extent cx="1399449" cy="1228725"/>
            <wp:effectExtent l="19050" t="19050" r="10795" b="9525"/>
            <wp:docPr id="14" name="Picture 14" descr="E:\New folder (3)P+E+U\200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 (3)P+E+U\200mg.JPG"/>
                    <pic:cNvPicPr>
                      <a:picLocks noChangeAspect="1" noChangeArrowheads="1"/>
                    </pic:cNvPicPr>
                  </pic:nvPicPr>
                  <pic:blipFill rotWithShape="1">
                    <a:blip r:embed="rId44" cstate="print">
                      <a:duotone>
                        <a:prstClr val="black"/>
                        <a:schemeClr val="accent3">
                          <a:tint val="45000"/>
                          <a:satMod val="400000"/>
                        </a:schemeClr>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saturation sat="225000"/>
                              </a14:imgEffect>
                              <a14:imgEffect>
                                <a14:brightnessContrast bright="-4000" contrast="-12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399449" cy="1228725"/>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D5C89">
        <w:rPr>
          <w:rFonts w:ascii="Times New Roman" w:hAnsi="Times New Roman" w:cs="Times New Roman"/>
          <w:noProof/>
          <w:sz w:val="20"/>
          <w:szCs w:val="20"/>
          <w:highlight w:val="lightGray"/>
          <w:lang w:eastAsia="zh-CN"/>
        </w:rPr>
        <w:drawing>
          <wp:inline distT="0" distB="0" distL="0" distR="0">
            <wp:extent cx="1400175" cy="1227478"/>
            <wp:effectExtent l="19050" t="19050" r="9525" b="10795"/>
            <wp:docPr id="7" name="Picture 7" descr="C:\Users\Ghaidaa\Documents\New folder (3)P+E+U\200mg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aidaa\Documents\New folder (3)P+E+U\200mgml.JPG"/>
                    <pic:cNvPicPr>
                      <a:picLocks noChangeAspect="1" noChangeArrowheads="1"/>
                    </pic:cNvPicPr>
                  </pic:nvPicPr>
                  <pic:blipFill rotWithShape="1">
                    <a:blip r:embed="rId4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95" t="12081" r="12371" b="4778"/>
                    <a:stretch/>
                  </pic:blipFill>
                  <pic:spPr bwMode="auto">
                    <a:xfrm>
                      <a:off x="0" y="0"/>
                      <a:ext cx="1401692" cy="1228808"/>
                    </a:xfrm>
                    <a:prstGeom prst="rect">
                      <a:avLst/>
                    </a:prstGeom>
                    <a:noFill/>
                    <a:ln w="952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4BE1" w:rsidRPr="00BD5C89" w:rsidRDefault="00004BE1" w:rsidP="00BD5C89">
      <w:pPr>
        <w:pBdr>
          <w:top w:val="single" w:sz="6" w:space="0" w:color="auto"/>
          <w:left w:val="single" w:sz="6" w:space="4" w:color="auto"/>
          <w:bottom w:val="single" w:sz="6" w:space="0" w:color="auto"/>
          <w:right w:val="single" w:sz="6" w:space="4" w:color="auto"/>
        </w:pBdr>
        <w:tabs>
          <w:tab w:val="center" w:pos="4680"/>
        </w:tabs>
        <w:adjustRightInd w:val="0"/>
        <w:snapToGrid w:val="0"/>
        <w:spacing w:after="0" w:line="240" w:lineRule="auto"/>
        <w:jc w:val="center"/>
        <w:rPr>
          <w:rFonts w:ascii="Times New Roman" w:hAnsi="Times New Roman" w:cs="Times New Roman"/>
          <w:b/>
          <w:sz w:val="20"/>
          <w:szCs w:val="20"/>
        </w:rPr>
      </w:pPr>
      <w:r w:rsidRPr="00BD5C89">
        <w:rPr>
          <w:rFonts w:ascii="Times New Roman" w:hAnsi="Times New Roman" w:cs="Times New Roman"/>
          <w:b/>
          <w:sz w:val="20"/>
          <w:szCs w:val="20"/>
        </w:rPr>
        <w:t>100</w:t>
      </w:r>
      <w:r w:rsidR="00317338" w:rsidRPr="00BD5C89">
        <w:rPr>
          <w:rFonts w:ascii="Times New Roman" w:hAnsi="Times New Roman" w:cs="Times New Roman"/>
          <w:b/>
          <w:sz w:val="20"/>
          <w:szCs w:val="20"/>
        </w:rPr>
        <w:t>µ</w:t>
      </w:r>
      <w:r w:rsidRPr="00BD5C89">
        <w:rPr>
          <w:rFonts w:ascii="Times New Roman" w:hAnsi="Times New Roman" w:cs="Times New Roman"/>
          <w:b/>
          <w:sz w:val="20"/>
          <w:szCs w:val="20"/>
        </w:rPr>
        <w:t xml:space="preserve">g/ml              </w:t>
      </w:r>
      <w:r w:rsidR="00771DEC" w:rsidRPr="00BD5C89">
        <w:rPr>
          <w:rFonts w:ascii="Times New Roman" w:hAnsi="Times New Roman" w:cs="Times New Roman"/>
          <w:b/>
          <w:sz w:val="20"/>
          <w:szCs w:val="20"/>
        </w:rPr>
        <w:t xml:space="preserve">               </w:t>
      </w:r>
      <w:r w:rsidR="00317338" w:rsidRPr="00BD5C89">
        <w:rPr>
          <w:rFonts w:ascii="Times New Roman" w:hAnsi="Times New Roman" w:cs="Times New Roman"/>
          <w:b/>
          <w:sz w:val="20"/>
          <w:szCs w:val="20"/>
        </w:rPr>
        <w:t xml:space="preserve">  </w:t>
      </w:r>
      <w:r w:rsidR="00771DEC" w:rsidRPr="00BD5C89">
        <w:rPr>
          <w:rFonts w:ascii="Times New Roman" w:hAnsi="Times New Roman" w:cs="Times New Roman"/>
          <w:b/>
          <w:sz w:val="20"/>
          <w:szCs w:val="20"/>
        </w:rPr>
        <w:t>150</w:t>
      </w:r>
      <w:r w:rsidR="00317338" w:rsidRPr="00BD5C89">
        <w:rPr>
          <w:rFonts w:ascii="Times New Roman" w:hAnsi="Times New Roman" w:cs="Times New Roman"/>
          <w:b/>
          <w:sz w:val="20"/>
          <w:szCs w:val="20"/>
        </w:rPr>
        <w:t>µ</w:t>
      </w:r>
      <w:r w:rsidR="00771DEC" w:rsidRPr="00BD5C89">
        <w:rPr>
          <w:rFonts w:ascii="Times New Roman" w:hAnsi="Times New Roman" w:cs="Times New Roman"/>
          <w:b/>
          <w:sz w:val="20"/>
          <w:szCs w:val="20"/>
        </w:rPr>
        <w:t xml:space="preserve">g/ml        </w:t>
      </w:r>
      <w:r w:rsidR="003746D4" w:rsidRPr="00BD5C89">
        <w:rPr>
          <w:rFonts w:ascii="Times New Roman" w:hAnsi="Times New Roman" w:cs="Times New Roman"/>
          <w:b/>
          <w:sz w:val="20"/>
          <w:szCs w:val="20"/>
        </w:rPr>
        <w:t xml:space="preserve">  </w:t>
      </w:r>
      <w:r w:rsidR="00317338" w:rsidRPr="00BD5C89">
        <w:rPr>
          <w:rFonts w:ascii="Times New Roman" w:hAnsi="Times New Roman" w:cs="Times New Roman"/>
          <w:b/>
          <w:sz w:val="20"/>
          <w:szCs w:val="20"/>
        </w:rPr>
        <w:t xml:space="preserve">               </w:t>
      </w:r>
      <w:r w:rsidR="00771DEC" w:rsidRPr="00BD5C89">
        <w:rPr>
          <w:rFonts w:ascii="Times New Roman" w:hAnsi="Times New Roman" w:cs="Times New Roman"/>
          <w:b/>
          <w:sz w:val="20"/>
          <w:szCs w:val="20"/>
        </w:rPr>
        <w:t xml:space="preserve"> </w:t>
      </w:r>
      <w:r w:rsidRPr="00BD5C89">
        <w:rPr>
          <w:rFonts w:ascii="Times New Roman" w:hAnsi="Times New Roman" w:cs="Times New Roman"/>
          <w:b/>
          <w:sz w:val="20"/>
          <w:szCs w:val="20"/>
        </w:rPr>
        <w:t xml:space="preserve"> </w:t>
      </w:r>
      <w:r w:rsidR="00771DEC" w:rsidRPr="00BD5C89">
        <w:rPr>
          <w:rFonts w:ascii="Times New Roman" w:hAnsi="Times New Roman" w:cs="Times New Roman"/>
          <w:b/>
          <w:sz w:val="20"/>
          <w:szCs w:val="20"/>
        </w:rPr>
        <w:t>200</w:t>
      </w:r>
      <w:r w:rsidR="00317338" w:rsidRPr="00BD5C89">
        <w:rPr>
          <w:rFonts w:ascii="Times New Roman" w:hAnsi="Times New Roman" w:cs="Times New Roman"/>
          <w:b/>
          <w:sz w:val="20"/>
          <w:szCs w:val="20"/>
        </w:rPr>
        <w:t>µ</w:t>
      </w:r>
      <w:r w:rsidR="00771DEC" w:rsidRPr="00BD5C89">
        <w:rPr>
          <w:rFonts w:ascii="Times New Roman" w:hAnsi="Times New Roman" w:cs="Times New Roman"/>
          <w:b/>
          <w:sz w:val="20"/>
          <w:szCs w:val="20"/>
        </w:rPr>
        <w:t>g/ml</w:t>
      </w:r>
    </w:p>
    <w:p w:rsidR="00004BE1" w:rsidRPr="00BD5C89" w:rsidRDefault="00004BE1" w:rsidP="00BD5C89">
      <w:pPr>
        <w:pBdr>
          <w:top w:val="single" w:sz="6" w:space="0" w:color="auto"/>
          <w:left w:val="single" w:sz="6" w:space="4" w:color="auto"/>
          <w:bottom w:val="single" w:sz="6" w:space="0" w:color="auto"/>
          <w:right w:val="single" w:sz="6" w:space="4" w:color="auto"/>
        </w:pBdr>
        <w:adjustRightInd w:val="0"/>
        <w:snapToGrid w:val="0"/>
        <w:spacing w:after="0" w:line="240" w:lineRule="auto"/>
        <w:rPr>
          <w:rFonts w:ascii="Times New Roman" w:hAnsi="Times New Roman" w:cs="Times New Roman"/>
          <w:sz w:val="20"/>
          <w:szCs w:val="20"/>
        </w:rPr>
      </w:pPr>
    </w:p>
    <w:p w:rsidR="00BD0A40" w:rsidRPr="00BD5C89" w:rsidRDefault="00BD0A40" w:rsidP="00BD5C89">
      <w:pPr>
        <w:autoSpaceDE w:val="0"/>
        <w:autoSpaceDN w:val="0"/>
        <w:adjustRightInd w:val="0"/>
        <w:snapToGrid w:val="0"/>
        <w:spacing w:after="0" w:line="240" w:lineRule="auto"/>
        <w:jc w:val="both"/>
        <w:rPr>
          <w:rFonts w:ascii="Times New Roman" w:hAnsi="Times New Roman" w:cs="Times New Roman"/>
          <w:b/>
          <w:bCs/>
          <w:sz w:val="20"/>
          <w:szCs w:val="20"/>
        </w:rPr>
      </w:pPr>
      <w:r w:rsidRPr="00BD5C89">
        <w:rPr>
          <w:rFonts w:ascii="Times New Roman" w:eastAsia="Times New Roman" w:hAnsi="Times New Roman" w:cs="Times New Roman"/>
          <w:b/>
          <w:bCs/>
          <w:color w:val="000000"/>
          <w:sz w:val="20"/>
          <w:szCs w:val="20"/>
        </w:rPr>
        <w:t xml:space="preserve">Fig.1.(b).Halo images of swarming plates containing different concentrations of </w:t>
      </w:r>
      <w:r w:rsidR="00F828A1" w:rsidRPr="00BD5C89">
        <w:rPr>
          <w:rFonts w:ascii="Times New Roman" w:eastAsia="Times New Roman" w:hAnsi="Times New Roman" w:cs="Times New Roman"/>
          <w:b/>
          <w:bCs/>
          <w:color w:val="000000"/>
          <w:sz w:val="20"/>
          <w:szCs w:val="20"/>
        </w:rPr>
        <w:t>PNPG</w:t>
      </w:r>
      <w:r w:rsidRPr="00BD5C89">
        <w:rPr>
          <w:rFonts w:ascii="Times New Roman" w:eastAsia="Times New Roman" w:hAnsi="Times New Roman" w:cs="Times New Roman"/>
          <w:b/>
          <w:bCs/>
          <w:color w:val="000000"/>
          <w:sz w:val="20"/>
          <w:szCs w:val="20"/>
        </w:rPr>
        <w:t xml:space="preserve"> (0, 10, </w:t>
      </w:r>
      <w:r w:rsidR="00F828A1" w:rsidRPr="00BD5C89">
        <w:rPr>
          <w:rFonts w:ascii="Times New Roman" w:eastAsia="Times New Roman" w:hAnsi="Times New Roman" w:cs="Times New Roman"/>
          <w:b/>
          <w:bCs/>
          <w:color w:val="000000"/>
          <w:sz w:val="20"/>
          <w:szCs w:val="20"/>
        </w:rPr>
        <w:t>5</w:t>
      </w:r>
      <w:r w:rsidRPr="00BD5C89">
        <w:rPr>
          <w:rFonts w:ascii="Times New Roman" w:eastAsia="Times New Roman" w:hAnsi="Times New Roman" w:cs="Times New Roman"/>
          <w:b/>
          <w:bCs/>
          <w:color w:val="000000"/>
          <w:sz w:val="20"/>
          <w:szCs w:val="20"/>
        </w:rPr>
        <w:t xml:space="preserve">0, </w:t>
      </w:r>
      <w:r w:rsidR="00F828A1" w:rsidRPr="00BD5C89">
        <w:rPr>
          <w:rFonts w:ascii="Times New Roman" w:eastAsia="Times New Roman" w:hAnsi="Times New Roman" w:cs="Times New Roman"/>
          <w:b/>
          <w:bCs/>
          <w:color w:val="000000"/>
          <w:sz w:val="20"/>
          <w:szCs w:val="20"/>
        </w:rPr>
        <w:t>10</w:t>
      </w:r>
      <w:r w:rsidRPr="00BD5C89">
        <w:rPr>
          <w:rFonts w:ascii="Times New Roman" w:eastAsia="Times New Roman" w:hAnsi="Times New Roman" w:cs="Times New Roman"/>
          <w:b/>
          <w:bCs/>
          <w:color w:val="000000"/>
          <w:sz w:val="20"/>
          <w:szCs w:val="20"/>
        </w:rPr>
        <w:t xml:space="preserve">0, </w:t>
      </w:r>
      <w:r w:rsidR="00F828A1" w:rsidRPr="00BD5C89">
        <w:rPr>
          <w:rFonts w:ascii="Times New Roman" w:eastAsia="Times New Roman" w:hAnsi="Times New Roman" w:cs="Times New Roman"/>
          <w:b/>
          <w:bCs/>
          <w:color w:val="000000"/>
          <w:sz w:val="20"/>
          <w:szCs w:val="20"/>
        </w:rPr>
        <w:t>15</w:t>
      </w:r>
      <w:r w:rsidRPr="00BD5C89">
        <w:rPr>
          <w:rFonts w:ascii="Times New Roman" w:eastAsia="Times New Roman" w:hAnsi="Times New Roman" w:cs="Times New Roman"/>
          <w:b/>
          <w:bCs/>
          <w:color w:val="000000"/>
          <w:sz w:val="20"/>
          <w:szCs w:val="20"/>
        </w:rPr>
        <w:t xml:space="preserve">0, and </w:t>
      </w:r>
      <w:r w:rsidR="00F828A1" w:rsidRPr="00BD5C89">
        <w:rPr>
          <w:rFonts w:ascii="Times New Roman" w:eastAsia="Times New Roman" w:hAnsi="Times New Roman" w:cs="Times New Roman"/>
          <w:b/>
          <w:bCs/>
          <w:color w:val="000000"/>
          <w:sz w:val="20"/>
          <w:szCs w:val="20"/>
        </w:rPr>
        <w:t>20</w:t>
      </w:r>
      <w:r w:rsidRPr="00BD5C89">
        <w:rPr>
          <w:rFonts w:ascii="Times New Roman" w:eastAsia="Times New Roman" w:hAnsi="Times New Roman" w:cs="Times New Roman"/>
          <w:b/>
          <w:bCs/>
          <w:color w:val="000000"/>
          <w:sz w:val="20"/>
          <w:szCs w:val="20"/>
        </w:rPr>
        <w:t>0</w:t>
      </w:r>
      <w:r w:rsidRPr="00BD5C89">
        <w:rPr>
          <w:rFonts w:ascii="Times New Roman" w:eastAsia="Times New Roman" w:hAnsi="Times New Roman" w:cs="Times New Roman"/>
          <w:b/>
          <w:color w:val="000000"/>
          <w:sz w:val="20"/>
          <w:szCs w:val="20"/>
        </w:rPr>
        <w:t xml:space="preserve"> µg/ml</w:t>
      </w:r>
      <w:r w:rsidRPr="00BD5C89">
        <w:rPr>
          <w:rFonts w:ascii="Times New Roman" w:eastAsia="Times New Roman" w:hAnsi="Times New Roman" w:cs="Times New Roman"/>
          <w:b/>
          <w:bCs/>
          <w:color w:val="000000"/>
          <w:sz w:val="20"/>
          <w:szCs w:val="20"/>
        </w:rPr>
        <w:t xml:space="preserve">) at 7h after inoculation. </w:t>
      </w:r>
      <w:r w:rsidRPr="00BD5C89">
        <w:rPr>
          <w:rFonts w:ascii="Times New Roman" w:hAnsi="Times New Roman" w:cs="Times New Roman"/>
          <w:b/>
          <w:bCs/>
          <w:sz w:val="20"/>
          <w:szCs w:val="20"/>
        </w:rPr>
        <w:t xml:space="preserve"> </w:t>
      </w:r>
    </w:p>
    <w:p w:rsidR="00BD0A40" w:rsidRPr="00BD5C89" w:rsidRDefault="00BD0A40" w:rsidP="00BD5C89">
      <w:pPr>
        <w:tabs>
          <w:tab w:val="left" w:pos="915"/>
        </w:tabs>
        <w:adjustRightInd w:val="0"/>
        <w:snapToGrid w:val="0"/>
        <w:spacing w:after="0" w:line="240" w:lineRule="auto"/>
        <w:rPr>
          <w:rFonts w:ascii="Times New Roman" w:eastAsia="Times New Roman" w:hAnsi="Times New Roman" w:cs="Times New Roman"/>
          <w:b/>
          <w:sz w:val="20"/>
          <w:szCs w:val="20"/>
        </w:rPr>
      </w:pPr>
    </w:p>
    <w:p w:rsidR="00BD0A40" w:rsidRPr="00BD5C89" w:rsidRDefault="00BD0A40" w:rsidP="00BD5C89">
      <w:pPr>
        <w:tabs>
          <w:tab w:val="left" w:pos="3255"/>
        </w:tabs>
        <w:adjustRightInd w:val="0"/>
        <w:snapToGrid w:val="0"/>
        <w:spacing w:after="0" w:line="240" w:lineRule="auto"/>
        <w:jc w:val="center"/>
        <w:rPr>
          <w:rFonts w:ascii="Times New Roman" w:eastAsia="Times New Roman" w:hAnsi="Times New Roman" w:cs="Times New Roman"/>
          <w:sz w:val="20"/>
          <w:szCs w:val="20"/>
        </w:rPr>
      </w:pPr>
      <w:r w:rsidRPr="00BD5C89">
        <w:rPr>
          <w:rFonts w:ascii="Times New Roman" w:hAnsi="Times New Roman" w:cs="Times New Roman"/>
          <w:noProof/>
          <w:sz w:val="20"/>
          <w:szCs w:val="20"/>
          <w:lang w:eastAsia="zh-CN"/>
        </w:rPr>
        <w:lastRenderedPageBreak/>
        <w:drawing>
          <wp:inline distT="0" distB="0" distL="0" distR="0">
            <wp:extent cx="4086225" cy="2200275"/>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00AE3" w:rsidRPr="00BD5C89" w:rsidRDefault="00BD0A40" w:rsidP="00BD5C89">
      <w:pPr>
        <w:autoSpaceDE w:val="0"/>
        <w:autoSpaceDN w:val="0"/>
        <w:adjustRightInd w:val="0"/>
        <w:snapToGrid w:val="0"/>
        <w:spacing w:after="0" w:line="240" w:lineRule="auto"/>
        <w:jc w:val="both"/>
        <w:rPr>
          <w:rFonts w:ascii="Times New Roman" w:eastAsia="Times New Roman" w:hAnsi="Times New Roman" w:cs="Times New Roman"/>
          <w:b/>
          <w:color w:val="000000"/>
          <w:sz w:val="20"/>
          <w:szCs w:val="20"/>
        </w:rPr>
      </w:pPr>
      <w:r w:rsidRPr="00BD5C89">
        <w:rPr>
          <w:rFonts w:ascii="Times New Roman" w:hAnsi="Times New Roman" w:cs="Times New Roman"/>
          <w:b/>
          <w:sz w:val="20"/>
          <w:szCs w:val="20"/>
        </w:rPr>
        <w:t>Fig.1</w:t>
      </w:r>
      <w:r w:rsidR="00A0009B" w:rsidRPr="00BD5C89">
        <w:rPr>
          <w:rFonts w:ascii="Times New Roman" w:hAnsi="Times New Roman" w:cs="Times New Roman"/>
          <w:b/>
          <w:sz w:val="20"/>
          <w:szCs w:val="20"/>
        </w:rPr>
        <w:t>. (</w:t>
      </w:r>
      <w:r w:rsidRPr="00BD5C89">
        <w:rPr>
          <w:rFonts w:ascii="Times New Roman" w:hAnsi="Times New Roman" w:cs="Times New Roman"/>
          <w:b/>
          <w:sz w:val="20"/>
          <w:szCs w:val="20"/>
        </w:rPr>
        <w:t>c).</w:t>
      </w:r>
      <w:r w:rsidR="009E795C">
        <w:rPr>
          <w:rFonts w:ascii="Times New Roman" w:hAnsi="Times New Roman" w:cs="Times New Roman" w:hint="eastAsia"/>
          <w:b/>
          <w:sz w:val="20"/>
          <w:szCs w:val="20"/>
          <w:lang w:eastAsia="zh-CN"/>
        </w:rPr>
        <w:t xml:space="preserve"> </w:t>
      </w:r>
      <w:r w:rsidRPr="00BD5C89">
        <w:rPr>
          <w:rFonts w:ascii="Times New Roman" w:hAnsi="Times New Roman" w:cs="Times New Roman"/>
          <w:b/>
          <w:sz w:val="20"/>
          <w:szCs w:val="20"/>
        </w:rPr>
        <w:t xml:space="preserve">Effect of </w:t>
      </w:r>
      <w:r w:rsidR="00A0009B" w:rsidRPr="00BD5C89">
        <w:rPr>
          <w:rFonts w:ascii="Times New Roman" w:hAnsi="Times New Roman" w:cs="Times New Roman"/>
          <w:b/>
          <w:sz w:val="20"/>
          <w:szCs w:val="20"/>
        </w:rPr>
        <w:t>PNPG</w:t>
      </w:r>
      <w:r w:rsidRPr="00BD5C89">
        <w:rPr>
          <w:rFonts w:ascii="Times New Roman" w:hAnsi="Times New Roman" w:cs="Times New Roman"/>
          <w:b/>
          <w:sz w:val="20"/>
          <w:szCs w:val="20"/>
        </w:rPr>
        <w:t xml:space="preserve"> on the growth of </w:t>
      </w:r>
      <w:r w:rsidRPr="00BD5C89">
        <w:rPr>
          <w:rFonts w:ascii="Times New Roman" w:hAnsi="Times New Roman" w:cs="Times New Roman"/>
          <w:b/>
          <w:i/>
          <w:sz w:val="20"/>
          <w:szCs w:val="20"/>
        </w:rPr>
        <w:t>P.vulgaris</w:t>
      </w:r>
      <w:r w:rsidRPr="00BD5C89">
        <w:rPr>
          <w:rFonts w:ascii="Times New Roman" w:hAnsi="Times New Roman" w:cs="Times New Roman"/>
          <w:b/>
          <w:sz w:val="20"/>
          <w:szCs w:val="20"/>
        </w:rPr>
        <w:t>.OD</w:t>
      </w:r>
      <w:r w:rsidRPr="00BD5C89">
        <w:rPr>
          <w:rFonts w:ascii="Times New Roman" w:hAnsi="Times New Roman" w:cs="Times New Roman"/>
          <w:b/>
          <w:sz w:val="20"/>
          <w:szCs w:val="20"/>
          <w:vertAlign w:val="subscript"/>
        </w:rPr>
        <w:t>600</w:t>
      </w:r>
      <w:r w:rsidRPr="00BD5C89">
        <w:rPr>
          <w:rFonts w:ascii="Times New Roman" w:hAnsi="Times New Roman" w:cs="Times New Roman"/>
          <w:b/>
          <w:sz w:val="20"/>
          <w:szCs w:val="20"/>
        </w:rPr>
        <w:t xml:space="preserve"> was measured overtime in the presence of various concentrations of </w:t>
      </w:r>
      <w:r w:rsidR="00EE447E" w:rsidRPr="00BD5C89">
        <w:rPr>
          <w:rFonts w:ascii="Times New Roman" w:hAnsi="Times New Roman" w:cs="Times New Roman"/>
          <w:b/>
          <w:sz w:val="20"/>
          <w:szCs w:val="20"/>
        </w:rPr>
        <w:t>PNPG</w:t>
      </w:r>
      <w:r w:rsidRPr="00BD5C89">
        <w:rPr>
          <w:rFonts w:ascii="Times New Roman" w:eastAsia="Times New Roman" w:hAnsi="Times New Roman" w:cs="Times New Roman"/>
          <w:b/>
          <w:color w:val="000000"/>
          <w:sz w:val="20"/>
          <w:szCs w:val="20"/>
        </w:rPr>
        <w:t xml:space="preserve"> (0, 10, </w:t>
      </w:r>
      <w:r w:rsidR="00A0009B" w:rsidRPr="00BD5C89">
        <w:rPr>
          <w:rFonts w:ascii="Times New Roman" w:eastAsia="Times New Roman" w:hAnsi="Times New Roman" w:cs="Times New Roman"/>
          <w:b/>
          <w:color w:val="000000"/>
          <w:sz w:val="20"/>
          <w:szCs w:val="20"/>
        </w:rPr>
        <w:t>5</w:t>
      </w:r>
      <w:r w:rsidRPr="00BD5C89">
        <w:rPr>
          <w:rFonts w:ascii="Times New Roman" w:eastAsia="Times New Roman" w:hAnsi="Times New Roman" w:cs="Times New Roman"/>
          <w:b/>
          <w:color w:val="000000"/>
          <w:sz w:val="20"/>
          <w:szCs w:val="20"/>
        </w:rPr>
        <w:t xml:space="preserve">0, </w:t>
      </w:r>
      <w:r w:rsidR="00A0009B" w:rsidRPr="00BD5C89">
        <w:rPr>
          <w:rFonts w:ascii="Times New Roman" w:eastAsia="Times New Roman" w:hAnsi="Times New Roman" w:cs="Times New Roman"/>
          <w:b/>
          <w:color w:val="000000"/>
          <w:sz w:val="20"/>
          <w:szCs w:val="20"/>
        </w:rPr>
        <w:t>10</w:t>
      </w:r>
      <w:r w:rsidRPr="00BD5C89">
        <w:rPr>
          <w:rFonts w:ascii="Times New Roman" w:eastAsia="Times New Roman" w:hAnsi="Times New Roman" w:cs="Times New Roman"/>
          <w:b/>
          <w:color w:val="000000"/>
          <w:sz w:val="20"/>
          <w:szCs w:val="20"/>
        </w:rPr>
        <w:t xml:space="preserve">0, </w:t>
      </w:r>
      <w:r w:rsidR="00A0009B" w:rsidRPr="00BD5C89">
        <w:rPr>
          <w:rFonts w:ascii="Times New Roman" w:eastAsia="Times New Roman" w:hAnsi="Times New Roman" w:cs="Times New Roman"/>
          <w:b/>
          <w:color w:val="000000"/>
          <w:sz w:val="20"/>
          <w:szCs w:val="20"/>
        </w:rPr>
        <w:t>15</w:t>
      </w:r>
      <w:r w:rsidRPr="00BD5C89">
        <w:rPr>
          <w:rFonts w:ascii="Times New Roman" w:eastAsia="Times New Roman" w:hAnsi="Times New Roman" w:cs="Times New Roman"/>
          <w:b/>
          <w:color w:val="000000"/>
          <w:sz w:val="20"/>
          <w:szCs w:val="20"/>
        </w:rPr>
        <w:t xml:space="preserve">0, and </w:t>
      </w:r>
      <w:r w:rsidR="00A0009B" w:rsidRPr="00BD5C89">
        <w:rPr>
          <w:rFonts w:ascii="Times New Roman" w:eastAsia="Times New Roman" w:hAnsi="Times New Roman" w:cs="Times New Roman"/>
          <w:b/>
          <w:color w:val="000000"/>
          <w:sz w:val="20"/>
          <w:szCs w:val="20"/>
        </w:rPr>
        <w:t>20</w:t>
      </w:r>
      <w:r w:rsidR="00144716" w:rsidRPr="00BD5C89">
        <w:rPr>
          <w:rFonts w:ascii="Times New Roman" w:eastAsia="Times New Roman" w:hAnsi="Times New Roman" w:cs="Times New Roman"/>
          <w:b/>
          <w:color w:val="000000"/>
          <w:sz w:val="20"/>
          <w:szCs w:val="20"/>
        </w:rPr>
        <w:t>0</w:t>
      </w:r>
      <w:r w:rsidRPr="00BD5C89">
        <w:rPr>
          <w:rFonts w:ascii="Times New Roman" w:eastAsia="Times New Roman" w:hAnsi="Times New Roman" w:cs="Times New Roman"/>
          <w:b/>
          <w:color w:val="000000"/>
          <w:sz w:val="20"/>
          <w:szCs w:val="20"/>
        </w:rPr>
        <w:t>µg/ml)</w:t>
      </w:r>
      <w:r w:rsidRPr="00BD5C89">
        <w:rPr>
          <w:rFonts w:ascii="Times New Roman" w:hAnsi="Times New Roman" w:cs="Times New Roman"/>
          <w:b/>
          <w:sz w:val="20"/>
          <w:szCs w:val="20"/>
        </w:rPr>
        <w:t>.</w:t>
      </w:r>
      <w:r w:rsidRPr="00BD5C89">
        <w:rPr>
          <w:rFonts w:ascii="Times New Roman" w:eastAsia="Times New Roman" w:hAnsi="Times New Roman" w:cs="Times New Roman"/>
          <w:b/>
          <w:color w:val="000000"/>
          <w:sz w:val="20"/>
          <w:szCs w:val="20"/>
        </w:rPr>
        <w:t xml:space="preserve"> The data represent the mean of three independent experiments, there is no significant difference between concentrations (P value &gt;0.05).</w:t>
      </w:r>
    </w:p>
    <w:p w:rsidR="00FA07D7" w:rsidRPr="00BD5C89" w:rsidRDefault="00FA07D7" w:rsidP="00BD5C89">
      <w:pPr>
        <w:autoSpaceDE w:val="0"/>
        <w:autoSpaceDN w:val="0"/>
        <w:adjustRightInd w:val="0"/>
        <w:snapToGrid w:val="0"/>
        <w:spacing w:after="0" w:line="240" w:lineRule="auto"/>
        <w:jc w:val="both"/>
        <w:rPr>
          <w:rFonts w:ascii="Times New Roman" w:eastAsia="Times New Roman" w:hAnsi="Times New Roman" w:cs="Times New Roman"/>
          <w:b/>
          <w:color w:val="000000"/>
          <w:sz w:val="20"/>
          <w:szCs w:val="20"/>
        </w:rPr>
      </w:pPr>
    </w:p>
    <w:p w:rsidR="00D0789C" w:rsidRPr="00BD5C89" w:rsidRDefault="00FA07D7" w:rsidP="00BD5C89">
      <w:pPr>
        <w:pStyle w:val="ListParagraph"/>
        <w:numPr>
          <w:ilvl w:val="0"/>
          <w:numId w:val="4"/>
        </w:numPr>
        <w:tabs>
          <w:tab w:val="left" w:pos="2685"/>
          <w:tab w:val="left" w:pos="6270"/>
        </w:tabs>
        <w:adjustRightInd w:val="0"/>
        <w:snapToGrid w:val="0"/>
        <w:spacing w:after="0" w:line="240" w:lineRule="auto"/>
        <w:contextualSpacing w:val="0"/>
        <w:rPr>
          <w:rFonts w:ascii="Times New Roman" w:hAnsi="Times New Roman" w:cs="Times New Roman"/>
          <w:b/>
          <w:sz w:val="20"/>
          <w:szCs w:val="20"/>
        </w:rPr>
      </w:pPr>
      <w:r w:rsidRPr="00BD5C89">
        <w:rPr>
          <w:rFonts w:ascii="Times New Roman" w:hAnsi="Times New Roman" w:cs="Times New Roman"/>
          <w:b/>
          <w:sz w:val="20"/>
          <w:szCs w:val="20"/>
        </w:rPr>
        <w:t xml:space="preserve">   </w:t>
      </w:r>
      <w:r w:rsidR="00A0009B" w:rsidRPr="00BD5C89">
        <w:rPr>
          <w:rFonts w:ascii="Times New Roman" w:hAnsi="Times New Roman" w:cs="Times New Roman"/>
          <w:b/>
          <w:sz w:val="20"/>
          <w:szCs w:val="20"/>
        </w:rPr>
        <w:tab/>
        <w:t xml:space="preserve">(200µg/ml)   </w:t>
      </w:r>
      <w:r w:rsidR="0037624A" w:rsidRPr="00BD5C89">
        <w:rPr>
          <w:rFonts w:ascii="Times New Roman" w:hAnsi="Times New Roman" w:cs="Times New Roman"/>
          <w:b/>
          <w:sz w:val="20"/>
          <w:szCs w:val="20"/>
        </w:rPr>
        <w:t xml:space="preserve"> </w:t>
      </w:r>
      <w:r w:rsidR="00A0009B" w:rsidRPr="00BD5C89">
        <w:rPr>
          <w:rFonts w:ascii="Times New Roman" w:hAnsi="Times New Roman" w:cs="Times New Roman"/>
          <w:b/>
          <w:sz w:val="20"/>
          <w:szCs w:val="20"/>
        </w:rPr>
        <w:t xml:space="preserve">  </w:t>
      </w:r>
    </w:p>
    <w:p w:rsidR="00BD0A40" w:rsidRPr="00BD5C89" w:rsidRDefault="00D00AE3" w:rsidP="00BD5C89">
      <w:pPr>
        <w:adjustRightInd w:val="0"/>
        <w:snapToGrid w:val="0"/>
        <w:spacing w:after="0" w:line="240" w:lineRule="auto"/>
        <w:jc w:val="center"/>
        <w:rPr>
          <w:rFonts w:ascii="Times New Roman" w:hAnsi="Times New Roman" w:cs="Times New Roman"/>
          <w:b/>
          <w:sz w:val="20"/>
          <w:szCs w:val="20"/>
        </w:rPr>
      </w:pPr>
      <w:r w:rsidRPr="00BD5C89">
        <w:rPr>
          <w:rFonts w:ascii="Times New Roman" w:hAnsi="Times New Roman" w:cs="Times New Roman"/>
          <w:b/>
          <w:noProof/>
          <w:sz w:val="20"/>
          <w:szCs w:val="20"/>
          <w:lang w:eastAsia="zh-CN"/>
        </w:rPr>
        <w:drawing>
          <wp:inline distT="0" distB="0" distL="0" distR="0">
            <wp:extent cx="2417107" cy="2066925"/>
            <wp:effectExtent l="0" t="0" r="2243" b="0"/>
            <wp:docPr id="2" name="Picture 2" descr="E:\ghai\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hai\p2.tif"/>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0" t="33119" r="69389" b="2137"/>
                    <a:stretch/>
                  </pic:blipFill>
                  <pic:spPr bwMode="auto">
                    <a:xfrm>
                      <a:off x="0" y="0"/>
                      <a:ext cx="2419581" cy="20690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D5C89">
        <w:rPr>
          <w:rFonts w:ascii="Times New Roman" w:hAnsi="Times New Roman" w:cs="Times New Roman"/>
          <w:b/>
          <w:noProof/>
          <w:sz w:val="20"/>
          <w:szCs w:val="20"/>
          <w:lang w:eastAsia="zh-CN"/>
        </w:rPr>
        <w:drawing>
          <wp:inline distT="0" distB="0" distL="0" distR="0">
            <wp:extent cx="2362200" cy="2062646"/>
            <wp:effectExtent l="19050" t="0" r="0" b="0"/>
            <wp:docPr id="13" name="Picture 13" descr="E:\ghai\p4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hai\p43c.tif"/>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295" t="5128" r="4087" b="27484"/>
                    <a:stretch/>
                  </pic:blipFill>
                  <pic:spPr bwMode="auto">
                    <a:xfrm>
                      <a:off x="0" y="0"/>
                      <a:ext cx="2362200" cy="20626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0A40" w:rsidRPr="00BD5C89" w:rsidRDefault="00BD0A40" w:rsidP="00BD5C89">
      <w:pPr>
        <w:adjustRightInd w:val="0"/>
        <w:snapToGrid w:val="0"/>
        <w:spacing w:after="0" w:line="240" w:lineRule="auto"/>
        <w:rPr>
          <w:rFonts w:ascii="Times New Roman" w:hAnsi="Times New Roman" w:cs="Times New Roman"/>
          <w:b/>
          <w:sz w:val="20"/>
          <w:szCs w:val="20"/>
        </w:rPr>
      </w:pPr>
      <w:r w:rsidRPr="00BD5C89">
        <w:rPr>
          <w:rFonts w:ascii="Times New Roman" w:eastAsia="Times New Roman" w:hAnsi="Times New Roman" w:cs="Times New Roman"/>
          <w:b/>
          <w:color w:val="000000"/>
          <w:sz w:val="20"/>
          <w:szCs w:val="20"/>
        </w:rPr>
        <w:t xml:space="preserve">Fig.2 (a).Microscopic observation of </w:t>
      </w:r>
      <w:proofErr w:type="spellStart"/>
      <w:r w:rsidRPr="00BD5C89">
        <w:rPr>
          <w:rFonts w:ascii="Times New Roman" w:eastAsia="Times New Roman" w:hAnsi="Times New Roman" w:cs="Times New Roman"/>
          <w:b/>
          <w:i/>
          <w:color w:val="000000"/>
          <w:sz w:val="20"/>
          <w:szCs w:val="20"/>
        </w:rPr>
        <w:t>P.vulgaris</w:t>
      </w:r>
      <w:proofErr w:type="spellEnd"/>
      <w:r w:rsidRPr="00BD5C89">
        <w:rPr>
          <w:rFonts w:ascii="Times New Roman" w:eastAsia="Times New Roman" w:hAnsi="Times New Roman" w:cs="Times New Roman"/>
          <w:b/>
          <w:color w:val="000000"/>
          <w:sz w:val="20"/>
          <w:szCs w:val="20"/>
        </w:rPr>
        <w:t xml:space="preserve"> isolated from the LB plates </w:t>
      </w:r>
      <w:r w:rsidR="00494B24" w:rsidRPr="00BD5C89">
        <w:rPr>
          <w:rFonts w:ascii="Times New Roman" w:eastAsia="Times New Roman" w:hAnsi="Times New Roman" w:cs="Times New Roman"/>
          <w:b/>
          <w:color w:val="000000"/>
          <w:sz w:val="20"/>
          <w:szCs w:val="20"/>
        </w:rPr>
        <w:t>without PNPG</w:t>
      </w:r>
      <w:r w:rsidR="00144716" w:rsidRPr="00BD5C89">
        <w:rPr>
          <w:rFonts w:ascii="Times New Roman" w:eastAsia="Times New Roman" w:hAnsi="Times New Roman" w:cs="Times New Roman"/>
          <w:b/>
          <w:color w:val="000000"/>
          <w:sz w:val="20"/>
          <w:szCs w:val="20"/>
        </w:rPr>
        <w:t xml:space="preserve"> </w:t>
      </w:r>
      <w:r w:rsidRPr="00BD5C89">
        <w:rPr>
          <w:rFonts w:ascii="Times New Roman" w:eastAsia="Times New Roman" w:hAnsi="Times New Roman" w:cs="Times New Roman"/>
          <w:b/>
          <w:color w:val="000000"/>
          <w:sz w:val="20"/>
          <w:szCs w:val="20"/>
        </w:rPr>
        <w:t>(</w:t>
      </w:r>
      <w:r w:rsidR="00144716" w:rsidRPr="00BD5C89">
        <w:rPr>
          <w:rFonts w:ascii="Times New Roman" w:eastAsia="Times New Roman" w:hAnsi="Times New Roman" w:cs="Times New Roman"/>
          <w:b/>
          <w:color w:val="000000"/>
          <w:sz w:val="20"/>
          <w:szCs w:val="20"/>
        </w:rPr>
        <w:t>0</w:t>
      </w:r>
      <w:r w:rsidRPr="00BD5C89">
        <w:rPr>
          <w:rFonts w:ascii="Times New Roman" w:eastAsia="Times New Roman" w:hAnsi="Times New Roman" w:cs="Times New Roman"/>
          <w:b/>
          <w:color w:val="000000"/>
          <w:sz w:val="20"/>
          <w:szCs w:val="20"/>
        </w:rPr>
        <w:t xml:space="preserve">) and with </w:t>
      </w:r>
      <w:r w:rsidR="00494B24" w:rsidRPr="00BD5C89">
        <w:rPr>
          <w:rFonts w:ascii="Times New Roman" w:eastAsia="Times New Roman" w:hAnsi="Times New Roman" w:cs="Times New Roman"/>
          <w:b/>
          <w:color w:val="000000"/>
          <w:sz w:val="20"/>
          <w:szCs w:val="20"/>
        </w:rPr>
        <w:t xml:space="preserve">(200 </w:t>
      </w:r>
      <w:r w:rsidR="00494B24" w:rsidRPr="00BD5C89">
        <w:rPr>
          <w:rFonts w:ascii="Times New Roman" w:hAnsi="Times New Roman" w:cs="Times New Roman"/>
          <w:b/>
          <w:sz w:val="20"/>
          <w:szCs w:val="20"/>
        </w:rPr>
        <w:t>µg/ml</w:t>
      </w:r>
      <w:r w:rsidR="00494B24" w:rsidRPr="00BD5C89">
        <w:rPr>
          <w:rFonts w:ascii="Times New Roman" w:eastAsia="Times New Roman" w:hAnsi="Times New Roman" w:cs="Times New Roman"/>
          <w:b/>
          <w:color w:val="000000"/>
          <w:sz w:val="20"/>
          <w:szCs w:val="20"/>
        </w:rPr>
        <w:t xml:space="preserve">) of </w:t>
      </w:r>
      <w:r w:rsidR="00EE447E" w:rsidRPr="00BD5C89">
        <w:rPr>
          <w:rFonts w:ascii="Times New Roman" w:eastAsia="Times New Roman" w:hAnsi="Times New Roman" w:cs="Times New Roman"/>
          <w:b/>
          <w:color w:val="000000"/>
          <w:sz w:val="20"/>
          <w:szCs w:val="20"/>
        </w:rPr>
        <w:t>PNPG.</w:t>
      </w:r>
      <w:r w:rsidR="00A0009B" w:rsidRPr="00BD5C89">
        <w:rPr>
          <w:rFonts w:ascii="Times New Roman" w:eastAsia="Times New Roman" w:hAnsi="Times New Roman" w:cs="Times New Roman"/>
          <w:b/>
          <w:color w:val="000000"/>
          <w:sz w:val="20"/>
          <w:szCs w:val="20"/>
        </w:rPr>
        <w:t xml:space="preserve"> </w:t>
      </w:r>
    </w:p>
    <w:p w:rsidR="00BD0A40" w:rsidRPr="00BD5C89" w:rsidRDefault="00BD0A40" w:rsidP="00BD5C89">
      <w:pPr>
        <w:tabs>
          <w:tab w:val="left" w:pos="1845"/>
        </w:tabs>
        <w:adjustRightInd w:val="0"/>
        <w:snapToGrid w:val="0"/>
        <w:spacing w:after="0" w:line="240" w:lineRule="auto"/>
        <w:jc w:val="center"/>
        <w:rPr>
          <w:rFonts w:ascii="Times New Roman" w:eastAsia="Times New Roman" w:hAnsi="Times New Roman" w:cs="Times New Roman"/>
          <w:sz w:val="20"/>
          <w:szCs w:val="20"/>
        </w:rPr>
      </w:pPr>
      <w:r w:rsidRPr="00BD5C89">
        <w:rPr>
          <w:rFonts w:ascii="Times New Roman" w:hAnsi="Times New Roman" w:cs="Times New Roman"/>
          <w:noProof/>
          <w:sz w:val="20"/>
          <w:szCs w:val="20"/>
          <w:lang w:eastAsia="zh-CN"/>
        </w:rPr>
        <w:drawing>
          <wp:inline distT="0" distB="0" distL="0" distR="0">
            <wp:extent cx="4200525" cy="2209800"/>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D0A40" w:rsidRPr="00BD5C89" w:rsidRDefault="00BD0A40" w:rsidP="00BD5C89">
      <w:pPr>
        <w:autoSpaceDE w:val="0"/>
        <w:autoSpaceDN w:val="0"/>
        <w:adjustRightInd w:val="0"/>
        <w:snapToGrid w:val="0"/>
        <w:spacing w:after="0" w:line="240" w:lineRule="auto"/>
        <w:jc w:val="both"/>
        <w:rPr>
          <w:rFonts w:ascii="Times New Roman" w:hAnsi="Times New Roman" w:cs="Times New Roman"/>
          <w:b/>
          <w:sz w:val="20"/>
          <w:szCs w:val="20"/>
        </w:rPr>
      </w:pPr>
      <w:r w:rsidRPr="00BD5C89">
        <w:rPr>
          <w:rFonts w:ascii="Times New Roman" w:eastAsia="Times New Roman" w:hAnsi="Times New Roman" w:cs="Times New Roman"/>
          <w:b/>
          <w:color w:val="000000"/>
          <w:sz w:val="20"/>
          <w:szCs w:val="20"/>
        </w:rPr>
        <w:t>Fig.2</w:t>
      </w:r>
      <w:r w:rsidR="00913A3A" w:rsidRPr="00BD5C89">
        <w:rPr>
          <w:rFonts w:ascii="Times New Roman" w:eastAsia="Times New Roman" w:hAnsi="Times New Roman" w:cs="Times New Roman"/>
          <w:b/>
          <w:color w:val="000000"/>
          <w:sz w:val="20"/>
          <w:szCs w:val="20"/>
        </w:rPr>
        <w:t>.</w:t>
      </w:r>
      <w:bookmarkStart w:id="17" w:name="_GoBack"/>
      <w:bookmarkEnd w:id="17"/>
      <w:r w:rsidR="00913A3A" w:rsidRPr="00BD5C89">
        <w:rPr>
          <w:rFonts w:ascii="Times New Roman" w:eastAsia="Times New Roman" w:hAnsi="Times New Roman" w:cs="Times New Roman"/>
          <w:b/>
          <w:color w:val="000000"/>
          <w:sz w:val="20"/>
          <w:szCs w:val="20"/>
        </w:rPr>
        <w:t>(</w:t>
      </w:r>
      <w:r w:rsidRPr="00BD5C89">
        <w:rPr>
          <w:rFonts w:ascii="Times New Roman" w:eastAsia="Times New Roman" w:hAnsi="Times New Roman" w:cs="Times New Roman"/>
          <w:b/>
          <w:color w:val="000000"/>
          <w:sz w:val="20"/>
          <w:szCs w:val="20"/>
        </w:rPr>
        <w:t>b).</w:t>
      </w:r>
      <w:r w:rsidR="00FD2A1D" w:rsidRPr="00BD5C89">
        <w:rPr>
          <w:rFonts w:ascii="Times New Roman" w:eastAsia="Times New Roman" w:hAnsi="Times New Roman" w:cs="Times New Roman"/>
          <w:b/>
          <w:color w:val="000000"/>
          <w:sz w:val="20"/>
          <w:szCs w:val="20"/>
        </w:rPr>
        <w:t xml:space="preserve"> </w:t>
      </w:r>
      <w:r w:rsidRPr="00BD5C89">
        <w:rPr>
          <w:rFonts w:ascii="Times New Roman" w:eastAsia="Times New Roman" w:hAnsi="Times New Roman" w:cs="Times New Roman"/>
          <w:b/>
          <w:color w:val="000000"/>
          <w:sz w:val="20"/>
          <w:szCs w:val="20"/>
        </w:rPr>
        <w:t xml:space="preserve">Effect of </w:t>
      </w:r>
      <w:r w:rsidR="000C7B5E" w:rsidRPr="00BD5C89">
        <w:rPr>
          <w:rFonts w:ascii="Times New Roman" w:eastAsia="Times New Roman" w:hAnsi="Times New Roman" w:cs="Times New Roman"/>
          <w:b/>
          <w:color w:val="000000"/>
          <w:sz w:val="20"/>
          <w:szCs w:val="20"/>
        </w:rPr>
        <w:t>PNPG</w:t>
      </w:r>
      <w:r w:rsidRPr="00BD5C89">
        <w:rPr>
          <w:rFonts w:ascii="Times New Roman" w:eastAsia="Times New Roman" w:hAnsi="Times New Roman" w:cs="Times New Roman"/>
          <w:b/>
          <w:color w:val="000000"/>
          <w:sz w:val="20"/>
          <w:szCs w:val="20"/>
        </w:rPr>
        <w:t xml:space="preserve"> on the cell length of </w:t>
      </w:r>
      <w:proofErr w:type="spellStart"/>
      <w:r w:rsidRPr="00BD5C89">
        <w:rPr>
          <w:rFonts w:ascii="Times New Roman" w:eastAsia="Times New Roman" w:hAnsi="Times New Roman" w:cs="Times New Roman"/>
          <w:b/>
          <w:i/>
          <w:color w:val="000000"/>
          <w:sz w:val="20"/>
          <w:szCs w:val="20"/>
        </w:rPr>
        <w:t>P.vulgaris</w:t>
      </w:r>
      <w:proofErr w:type="spellEnd"/>
      <w:r w:rsidRPr="00BD5C89">
        <w:rPr>
          <w:rFonts w:ascii="Times New Roman" w:eastAsia="Times New Roman" w:hAnsi="Times New Roman" w:cs="Times New Roman"/>
          <w:b/>
          <w:color w:val="000000"/>
          <w:sz w:val="20"/>
          <w:szCs w:val="20"/>
        </w:rPr>
        <w:t xml:space="preserve">. The histogram shows the cell length of </w:t>
      </w:r>
      <w:proofErr w:type="spellStart"/>
      <w:r w:rsidRPr="00BD5C89">
        <w:rPr>
          <w:rFonts w:ascii="Times New Roman" w:eastAsia="Times New Roman" w:hAnsi="Times New Roman" w:cs="Times New Roman"/>
          <w:b/>
          <w:i/>
          <w:color w:val="000000"/>
          <w:sz w:val="20"/>
          <w:szCs w:val="20"/>
        </w:rPr>
        <w:t>P.vulgaris</w:t>
      </w:r>
      <w:proofErr w:type="spellEnd"/>
      <w:r w:rsidRPr="00BD5C89">
        <w:rPr>
          <w:rFonts w:ascii="Times New Roman" w:eastAsia="Times New Roman" w:hAnsi="Times New Roman" w:cs="Times New Roman"/>
          <w:b/>
          <w:color w:val="000000"/>
          <w:sz w:val="20"/>
          <w:szCs w:val="20"/>
        </w:rPr>
        <w:t xml:space="preserve"> in the presence of various concentrations of </w:t>
      </w:r>
      <w:r w:rsidR="000C7B5E" w:rsidRPr="00BD5C89">
        <w:rPr>
          <w:rFonts w:ascii="Times New Roman" w:eastAsia="Times New Roman" w:hAnsi="Times New Roman" w:cs="Times New Roman"/>
          <w:b/>
          <w:color w:val="000000"/>
          <w:sz w:val="20"/>
          <w:szCs w:val="20"/>
        </w:rPr>
        <w:t>PNPG</w:t>
      </w:r>
      <w:r w:rsidRPr="00BD5C89">
        <w:rPr>
          <w:rFonts w:ascii="Times New Roman" w:eastAsia="Times New Roman" w:hAnsi="Times New Roman" w:cs="Times New Roman"/>
          <w:b/>
          <w:color w:val="000000"/>
          <w:sz w:val="20"/>
          <w:szCs w:val="20"/>
        </w:rPr>
        <w:t xml:space="preserve"> (0, 10, </w:t>
      </w:r>
      <w:r w:rsidR="000C7B5E" w:rsidRPr="00BD5C89">
        <w:rPr>
          <w:rFonts w:ascii="Times New Roman" w:eastAsia="Times New Roman" w:hAnsi="Times New Roman" w:cs="Times New Roman"/>
          <w:b/>
          <w:color w:val="000000"/>
          <w:sz w:val="20"/>
          <w:szCs w:val="20"/>
        </w:rPr>
        <w:t>5</w:t>
      </w:r>
      <w:r w:rsidRPr="00BD5C89">
        <w:rPr>
          <w:rFonts w:ascii="Times New Roman" w:eastAsia="Times New Roman" w:hAnsi="Times New Roman" w:cs="Times New Roman"/>
          <w:b/>
          <w:color w:val="000000"/>
          <w:sz w:val="20"/>
          <w:szCs w:val="20"/>
        </w:rPr>
        <w:t xml:space="preserve">0, </w:t>
      </w:r>
      <w:r w:rsidR="000C7B5E" w:rsidRPr="00BD5C89">
        <w:rPr>
          <w:rFonts w:ascii="Times New Roman" w:eastAsia="Times New Roman" w:hAnsi="Times New Roman" w:cs="Times New Roman"/>
          <w:b/>
          <w:color w:val="000000"/>
          <w:sz w:val="20"/>
          <w:szCs w:val="20"/>
        </w:rPr>
        <w:t>10</w:t>
      </w:r>
      <w:r w:rsidRPr="00BD5C89">
        <w:rPr>
          <w:rFonts w:ascii="Times New Roman" w:eastAsia="Times New Roman" w:hAnsi="Times New Roman" w:cs="Times New Roman"/>
          <w:b/>
          <w:color w:val="000000"/>
          <w:sz w:val="20"/>
          <w:szCs w:val="20"/>
        </w:rPr>
        <w:t xml:space="preserve">0, </w:t>
      </w:r>
      <w:r w:rsidR="000C7B5E" w:rsidRPr="00BD5C89">
        <w:rPr>
          <w:rFonts w:ascii="Times New Roman" w:eastAsia="Times New Roman" w:hAnsi="Times New Roman" w:cs="Times New Roman"/>
          <w:b/>
          <w:color w:val="000000"/>
          <w:sz w:val="20"/>
          <w:szCs w:val="20"/>
        </w:rPr>
        <w:t>15</w:t>
      </w:r>
      <w:r w:rsidRPr="00BD5C89">
        <w:rPr>
          <w:rFonts w:ascii="Times New Roman" w:eastAsia="Times New Roman" w:hAnsi="Times New Roman" w:cs="Times New Roman"/>
          <w:b/>
          <w:color w:val="000000"/>
          <w:sz w:val="20"/>
          <w:szCs w:val="20"/>
        </w:rPr>
        <w:t xml:space="preserve">0, and </w:t>
      </w:r>
      <w:r w:rsidR="000C7B5E" w:rsidRPr="00BD5C89">
        <w:rPr>
          <w:rFonts w:ascii="Times New Roman" w:eastAsia="Times New Roman" w:hAnsi="Times New Roman" w:cs="Times New Roman"/>
          <w:b/>
          <w:color w:val="000000"/>
          <w:sz w:val="20"/>
          <w:szCs w:val="20"/>
        </w:rPr>
        <w:t>20</w:t>
      </w:r>
      <w:r w:rsidRPr="00BD5C89">
        <w:rPr>
          <w:rFonts w:ascii="Times New Roman" w:eastAsia="Times New Roman" w:hAnsi="Times New Roman" w:cs="Times New Roman"/>
          <w:b/>
          <w:color w:val="000000"/>
          <w:sz w:val="20"/>
          <w:szCs w:val="20"/>
        </w:rPr>
        <w:t>0µg/ml). The lengths of 100 cells in each sample were determined, and the average was calculated. The difference</w:t>
      </w:r>
      <w:r w:rsidRPr="00BD5C89">
        <w:rPr>
          <w:rFonts w:ascii="Times New Roman" w:hAnsi="Times New Roman" w:cs="Times New Roman"/>
          <w:b/>
          <w:sz w:val="20"/>
          <w:szCs w:val="20"/>
        </w:rPr>
        <w:t xml:space="preserve"> between concentrations is statistically significant (</w:t>
      </w:r>
      <w:r w:rsidRPr="00BD5C89">
        <w:rPr>
          <w:rFonts w:ascii="Times New Roman" w:eastAsia="Times New Roman" w:hAnsi="Times New Roman" w:cs="Times New Roman"/>
          <w:b/>
          <w:color w:val="000000"/>
          <w:sz w:val="20"/>
          <w:szCs w:val="20"/>
        </w:rPr>
        <w:t>P value &lt;0.05)</w:t>
      </w:r>
      <w:r w:rsidRPr="00BD5C89">
        <w:rPr>
          <w:rFonts w:ascii="Times New Roman" w:hAnsi="Times New Roman" w:cs="Times New Roman"/>
          <w:b/>
          <w:sz w:val="20"/>
          <w:szCs w:val="20"/>
        </w:rPr>
        <w:t>.</w:t>
      </w:r>
    </w:p>
    <w:p w:rsidR="00771CC3" w:rsidRPr="00BD5C89" w:rsidRDefault="00771CC3" w:rsidP="00BD5C89">
      <w:pPr>
        <w:autoSpaceDE w:val="0"/>
        <w:autoSpaceDN w:val="0"/>
        <w:adjustRightInd w:val="0"/>
        <w:snapToGrid w:val="0"/>
        <w:spacing w:after="0" w:line="240" w:lineRule="auto"/>
        <w:jc w:val="both"/>
        <w:rPr>
          <w:rFonts w:ascii="Times New Roman" w:eastAsia="Times New Roman" w:hAnsi="Times New Roman" w:cs="Times New Roman"/>
          <w:sz w:val="20"/>
          <w:szCs w:val="20"/>
        </w:rPr>
      </w:pPr>
    </w:p>
    <w:p w:rsidR="00771CC3" w:rsidRPr="00BD5C89" w:rsidRDefault="00771CC3" w:rsidP="00BD5C89">
      <w:pPr>
        <w:adjustRightInd w:val="0"/>
        <w:snapToGrid w:val="0"/>
        <w:spacing w:after="0" w:line="240" w:lineRule="auto"/>
        <w:ind w:firstLine="720"/>
        <w:rPr>
          <w:rFonts w:ascii="Times New Roman" w:eastAsia="Times New Roman" w:hAnsi="Times New Roman" w:cs="Times New Roman"/>
          <w:sz w:val="20"/>
          <w:szCs w:val="20"/>
        </w:rPr>
      </w:pPr>
      <w:r w:rsidRPr="00BD5C89">
        <w:rPr>
          <w:rFonts w:ascii="Times New Roman" w:hAnsi="Times New Roman" w:cs="Times New Roman"/>
          <w:noProof/>
          <w:sz w:val="20"/>
          <w:szCs w:val="20"/>
          <w:lang w:eastAsia="zh-CN"/>
        </w:rPr>
        <w:lastRenderedPageBreak/>
        <w:drawing>
          <wp:inline distT="0" distB="0" distL="0" distR="0">
            <wp:extent cx="4572000" cy="27717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71CC3" w:rsidRPr="00BD5C89" w:rsidRDefault="00771CC3" w:rsidP="00BD5C89">
      <w:pPr>
        <w:autoSpaceDE w:val="0"/>
        <w:autoSpaceDN w:val="0"/>
        <w:adjustRightInd w:val="0"/>
        <w:snapToGrid w:val="0"/>
        <w:spacing w:after="0" w:line="240" w:lineRule="auto"/>
        <w:jc w:val="both"/>
        <w:rPr>
          <w:rFonts w:ascii="Times New Roman" w:hAnsi="Times New Roman" w:cs="Times New Roman"/>
          <w:b/>
          <w:sz w:val="20"/>
          <w:szCs w:val="20"/>
        </w:rPr>
      </w:pPr>
      <w:r w:rsidRPr="00BD5C89">
        <w:rPr>
          <w:rFonts w:ascii="Times New Roman" w:eastAsia="Times New Roman" w:hAnsi="Times New Roman" w:cs="Times New Roman"/>
          <w:b/>
          <w:color w:val="000000"/>
          <w:sz w:val="20"/>
          <w:szCs w:val="20"/>
        </w:rPr>
        <w:t xml:space="preserve">Fig.(3).The influence of </w:t>
      </w:r>
      <w:r w:rsidR="00D51E7A" w:rsidRPr="00BD5C89">
        <w:rPr>
          <w:rFonts w:ascii="Times New Roman" w:eastAsia="Times New Roman" w:hAnsi="Times New Roman" w:cs="Times New Roman"/>
          <w:b/>
          <w:color w:val="000000"/>
          <w:sz w:val="20"/>
          <w:szCs w:val="20"/>
        </w:rPr>
        <w:t xml:space="preserve">PNPG </w:t>
      </w:r>
      <w:r w:rsidRPr="00BD5C89">
        <w:rPr>
          <w:rFonts w:ascii="Times New Roman" w:eastAsia="Times New Roman" w:hAnsi="Times New Roman" w:cs="Times New Roman"/>
          <w:b/>
          <w:color w:val="000000"/>
          <w:sz w:val="20"/>
          <w:szCs w:val="20"/>
        </w:rPr>
        <w:t xml:space="preserve">on the expression of virulence factors in </w:t>
      </w:r>
      <w:proofErr w:type="spellStart"/>
      <w:r w:rsidRPr="00BD5C89">
        <w:rPr>
          <w:rFonts w:ascii="Times New Roman" w:eastAsia="Times New Roman" w:hAnsi="Times New Roman" w:cs="Times New Roman"/>
          <w:b/>
          <w:i/>
          <w:color w:val="000000"/>
          <w:sz w:val="20"/>
          <w:szCs w:val="20"/>
        </w:rPr>
        <w:t>P.vulgaris</w:t>
      </w:r>
      <w:proofErr w:type="spellEnd"/>
      <w:r w:rsidRPr="00BD5C89">
        <w:rPr>
          <w:rFonts w:ascii="Times New Roman" w:eastAsia="Times New Roman" w:hAnsi="Times New Roman" w:cs="Times New Roman"/>
          <w:b/>
          <w:color w:val="000000"/>
          <w:sz w:val="20"/>
          <w:szCs w:val="20"/>
        </w:rPr>
        <w:t xml:space="preserve">. The histogram shows the production of </w:t>
      </w:r>
      <w:proofErr w:type="spellStart"/>
      <w:r w:rsidRPr="00BD5C89">
        <w:rPr>
          <w:rFonts w:ascii="Times New Roman" w:eastAsia="Times New Roman" w:hAnsi="Times New Roman" w:cs="Times New Roman"/>
          <w:b/>
          <w:color w:val="000000"/>
          <w:sz w:val="20"/>
          <w:szCs w:val="20"/>
        </w:rPr>
        <w:t>haemolysin</w:t>
      </w:r>
      <w:proofErr w:type="spellEnd"/>
      <w:r w:rsidRPr="00BD5C89">
        <w:rPr>
          <w:rFonts w:ascii="Times New Roman" w:eastAsia="Times New Roman" w:hAnsi="Times New Roman" w:cs="Times New Roman"/>
          <w:b/>
          <w:color w:val="000000"/>
          <w:sz w:val="20"/>
          <w:szCs w:val="20"/>
        </w:rPr>
        <w:t xml:space="preserve"> and </w:t>
      </w:r>
      <w:proofErr w:type="spellStart"/>
      <w:r w:rsidRPr="00BD5C89">
        <w:rPr>
          <w:rFonts w:ascii="Times New Roman" w:eastAsia="Times New Roman" w:hAnsi="Times New Roman" w:cs="Times New Roman"/>
          <w:b/>
          <w:color w:val="000000"/>
          <w:sz w:val="20"/>
          <w:szCs w:val="20"/>
        </w:rPr>
        <w:t>urease</w:t>
      </w:r>
      <w:proofErr w:type="spellEnd"/>
      <w:r w:rsidRPr="00BD5C89">
        <w:rPr>
          <w:rFonts w:ascii="Times New Roman" w:eastAsia="Times New Roman" w:hAnsi="Times New Roman" w:cs="Times New Roman"/>
          <w:b/>
          <w:color w:val="000000"/>
          <w:sz w:val="20"/>
          <w:szCs w:val="20"/>
        </w:rPr>
        <w:t xml:space="preserve"> at different concentrations of </w:t>
      </w:r>
      <w:r w:rsidR="001D7DE4" w:rsidRPr="00BD5C89">
        <w:rPr>
          <w:rFonts w:ascii="Times New Roman" w:eastAsia="Times New Roman" w:hAnsi="Times New Roman" w:cs="Times New Roman"/>
          <w:b/>
          <w:color w:val="000000"/>
          <w:sz w:val="20"/>
          <w:szCs w:val="20"/>
        </w:rPr>
        <w:t>PNPG</w:t>
      </w:r>
      <w:r w:rsidRPr="00BD5C89">
        <w:rPr>
          <w:rFonts w:ascii="Times New Roman" w:eastAsia="Times New Roman" w:hAnsi="Times New Roman" w:cs="Times New Roman"/>
          <w:b/>
          <w:color w:val="000000"/>
          <w:sz w:val="20"/>
          <w:szCs w:val="20"/>
        </w:rPr>
        <w:t xml:space="preserve"> (0, 10, </w:t>
      </w:r>
      <w:r w:rsidR="001D7DE4" w:rsidRPr="00BD5C89">
        <w:rPr>
          <w:rFonts w:ascii="Times New Roman" w:eastAsia="Times New Roman" w:hAnsi="Times New Roman" w:cs="Times New Roman"/>
          <w:b/>
          <w:color w:val="000000"/>
          <w:sz w:val="20"/>
          <w:szCs w:val="20"/>
        </w:rPr>
        <w:t>5</w:t>
      </w:r>
      <w:r w:rsidRPr="00BD5C89">
        <w:rPr>
          <w:rFonts w:ascii="Times New Roman" w:eastAsia="Times New Roman" w:hAnsi="Times New Roman" w:cs="Times New Roman"/>
          <w:b/>
          <w:color w:val="000000"/>
          <w:sz w:val="20"/>
          <w:szCs w:val="20"/>
        </w:rPr>
        <w:t xml:space="preserve">0, </w:t>
      </w:r>
      <w:r w:rsidR="002307D6" w:rsidRPr="00BD5C89">
        <w:rPr>
          <w:rFonts w:ascii="Times New Roman" w:eastAsia="Times New Roman" w:hAnsi="Times New Roman" w:cs="Times New Roman"/>
          <w:b/>
          <w:color w:val="000000"/>
          <w:sz w:val="20"/>
          <w:szCs w:val="20"/>
        </w:rPr>
        <w:t>10</w:t>
      </w:r>
      <w:r w:rsidRPr="00BD5C89">
        <w:rPr>
          <w:rFonts w:ascii="Times New Roman" w:eastAsia="Times New Roman" w:hAnsi="Times New Roman" w:cs="Times New Roman"/>
          <w:b/>
          <w:color w:val="000000"/>
          <w:sz w:val="20"/>
          <w:szCs w:val="20"/>
        </w:rPr>
        <w:t xml:space="preserve">0, </w:t>
      </w:r>
      <w:r w:rsidR="002307D6" w:rsidRPr="00BD5C89">
        <w:rPr>
          <w:rFonts w:ascii="Times New Roman" w:eastAsia="Times New Roman" w:hAnsi="Times New Roman" w:cs="Times New Roman"/>
          <w:b/>
          <w:color w:val="000000"/>
          <w:sz w:val="20"/>
          <w:szCs w:val="20"/>
        </w:rPr>
        <w:t>15</w:t>
      </w:r>
      <w:r w:rsidRPr="00BD5C89">
        <w:rPr>
          <w:rFonts w:ascii="Times New Roman" w:eastAsia="Times New Roman" w:hAnsi="Times New Roman" w:cs="Times New Roman"/>
          <w:b/>
          <w:color w:val="000000"/>
          <w:sz w:val="20"/>
          <w:szCs w:val="20"/>
        </w:rPr>
        <w:t xml:space="preserve">0, and </w:t>
      </w:r>
      <w:r w:rsidR="002307D6" w:rsidRPr="00BD5C89">
        <w:rPr>
          <w:rFonts w:ascii="Times New Roman" w:eastAsia="Times New Roman" w:hAnsi="Times New Roman" w:cs="Times New Roman"/>
          <w:b/>
          <w:color w:val="000000"/>
          <w:sz w:val="20"/>
          <w:szCs w:val="20"/>
        </w:rPr>
        <w:t>20</w:t>
      </w:r>
      <w:r w:rsidRPr="00BD5C89">
        <w:rPr>
          <w:rFonts w:ascii="Times New Roman" w:eastAsia="Times New Roman" w:hAnsi="Times New Roman" w:cs="Times New Roman"/>
          <w:b/>
          <w:color w:val="000000"/>
          <w:sz w:val="20"/>
          <w:szCs w:val="20"/>
        </w:rPr>
        <w:t>0µg/ml). The data represent the mean of three independent experiments</w:t>
      </w:r>
      <w:r w:rsidRPr="00BD5C89">
        <w:rPr>
          <w:rFonts w:ascii="Times New Roman" w:eastAsia="Times New Roman" w:hAnsi="Times New Roman" w:cs="Times New Roman"/>
          <w:b/>
          <w:sz w:val="20"/>
          <w:szCs w:val="20"/>
        </w:rPr>
        <w:t xml:space="preserve">. </w:t>
      </w:r>
      <w:r w:rsidRPr="00BD5C89">
        <w:rPr>
          <w:rFonts w:ascii="Times New Roman" w:hAnsi="Times New Roman" w:cs="Times New Roman"/>
          <w:b/>
          <w:sz w:val="20"/>
          <w:szCs w:val="20"/>
        </w:rPr>
        <w:t>The difference is statistically significant (P value&lt;0.05).</w:t>
      </w:r>
    </w:p>
    <w:p w:rsidR="00092250" w:rsidRPr="00BD5C89" w:rsidRDefault="00092250" w:rsidP="00BD5C89">
      <w:pPr>
        <w:autoSpaceDE w:val="0"/>
        <w:autoSpaceDN w:val="0"/>
        <w:adjustRightInd w:val="0"/>
        <w:snapToGrid w:val="0"/>
        <w:spacing w:after="0" w:line="240" w:lineRule="auto"/>
        <w:jc w:val="both"/>
        <w:rPr>
          <w:rFonts w:ascii="Times New Roman" w:hAnsi="Times New Roman" w:cs="Times New Roman"/>
          <w:sz w:val="20"/>
          <w:szCs w:val="20"/>
        </w:rPr>
      </w:pPr>
    </w:p>
    <w:p w:rsidR="00CF69A5" w:rsidRDefault="00CF69A5" w:rsidP="00BD5C89">
      <w:pPr>
        <w:adjustRightInd w:val="0"/>
        <w:snapToGrid w:val="0"/>
        <w:spacing w:after="0" w:line="240" w:lineRule="auto"/>
        <w:rPr>
          <w:rFonts w:ascii="Times New Roman" w:hAnsi="Times New Roman" w:cs="Times New Roman"/>
          <w:b/>
          <w:sz w:val="20"/>
          <w:szCs w:val="20"/>
          <w:u w:val="single"/>
        </w:rPr>
        <w:sectPr w:rsidR="00CF69A5" w:rsidSect="009E795C">
          <w:type w:val="continuous"/>
          <w:pgSz w:w="12240" w:h="15840" w:code="1"/>
          <w:pgMar w:top="1440" w:right="1440" w:bottom="1440" w:left="1440" w:header="720" w:footer="720" w:gutter="0"/>
          <w:cols w:space="720"/>
          <w:docGrid w:linePitch="360"/>
        </w:sectPr>
      </w:pPr>
    </w:p>
    <w:p w:rsidR="009E795C" w:rsidRPr="00BD5C89" w:rsidRDefault="009E795C" w:rsidP="009E795C">
      <w:pPr>
        <w:autoSpaceDE w:val="0"/>
        <w:autoSpaceDN w:val="0"/>
        <w:adjustRightInd w:val="0"/>
        <w:snapToGrid w:val="0"/>
        <w:spacing w:after="0" w:line="240" w:lineRule="auto"/>
        <w:jc w:val="both"/>
        <w:rPr>
          <w:rFonts w:ascii="Times New Roman" w:eastAsia="Times New Roman" w:hAnsi="Times New Roman" w:cs="Times New Roman"/>
          <w:b/>
          <w:bCs/>
          <w:color w:val="000000"/>
          <w:sz w:val="20"/>
          <w:szCs w:val="20"/>
          <w:u w:val="single"/>
        </w:rPr>
      </w:pPr>
      <w:r w:rsidRPr="00BD5C89">
        <w:rPr>
          <w:rFonts w:ascii="Times New Roman" w:eastAsia="Times New Roman" w:hAnsi="Times New Roman" w:cs="Times New Roman"/>
          <w:b/>
          <w:bCs/>
          <w:color w:val="000000"/>
          <w:sz w:val="20"/>
          <w:szCs w:val="20"/>
          <w:u w:val="single"/>
        </w:rPr>
        <w:lastRenderedPageBreak/>
        <w:t>Discussion</w:t>
      </w:r>
    </w:p>
    <w:p w:rsidR="009E795C" w:rsidRPr="00BD5C89" w:rsidRDefault="009E795C" w:rsidP="009E795C">
      <w:pPr>
        <w:pStyle w:val="Default"/>
        <w:snapToGrid w:val="0"/>
        <w:jc w:val="both"/>
        <w:rPr>
          <w:rFonts w:ascii="Times New Roman" w:hAnsi="Times New Roman" w:cs="Times New Roman"/>
          <w:sz w:val="20"/>
          <w:szCs w:val="20"/>
        </w:rPr>
      </w:pPr>
      <w:r w:rsidRPr="00BD5C89">
        <w:rPr>
          <w:rFonts w:ascii="Times New Roman" w:hAnsi="Times New Roman" w:cs="Times New Roman"/>
          <w:sz w:val="20"/>
          <w:szCs w:val="20"/>
        </w:rPr>
        <w:t xml:space="preserve">         It has been well demonstrated that swarming motility and virulence factor expression are coordinately regulated in several pathogens including </w:t>
      </w:r>
      <w:r w:rsidRPr="00BD5C89">
        <w:rPr>
          <w:rFonts w:ascii="Times New Roman" w:hAnsi="Times New Roman" w:cs="Times New Roman"/>
          <w:i/>
          <w:iCs/>
          <w:sz w:val="20"/>
          <w:szCs w:val="20"/>
        </w:rPr>
        <w:t xml:space="preserve">Pr. mirabilis </w:t>
      </w:r>
      <w:r w:rsidRPr="00BD5C89">
        <w:rPr>
          <w:rFonts w:ascii="Times New Roman" w:hAnsi="Times New Roman" w:cs="Times New Roman"/>
          <w:sz w:val="20"/>
          <w:szCs w:val="20"/>
        </w:rPr>
        <w:t xml:space="preserve">and </w:t>
      </w:r>
      <w:r w:rsidRPr="00BD5C89">
        <w:rPr>
          <w:rFonts w:ascii="Times New Roman" w:hAnsi="Times New Roman" w:cs="Times New Roman"/>
          <w:i/>
          <w:iCs/>
          <w:sz w:val="20"/>
          <w:szCs w:val="20"/>
        </w:rPr>
        <w:t xml:space="preserve">Ps. </w:t>
      </w:r>
      <w:proofErr w:type="spellStart"/>
      <w:r w:rsidRPr="00BD5C89">
        <w:rPr>
          <w:rFonts w:ascii="Times New Roman" w:hAnsi="Times New Roman" w:cs="Times New Roman"/>
          <w:i/>
          <w:iCs/>
          <w:sz w:val="20"/>
          <w:szCs w:val="20"/>
        </w:rPr>
        <w:t>aeruginosa</w:t>
      </w:r>
      <w:proofErr w:type="spellEnd"/>
      <w:r w:rsidRPr="00BD5C89">
        <w:rPr>
          <w:rFonts w:ascii="Times New Roman" w:hAnsi="Times New Roman" w:cs="Times New Roman"/>
          <w:i/>
          <w:iCs/>
          <w:sz w:val="20"/>
          <w:szCs w:val="20"/>
        </w:rPr>
        <w:t xml:space="preserve"> </w:t>
      </w:r>
      <w:r w:rsidRPr="00BD5C89">
        <w:rPr>
          <w:rFonts w:ascii="Times New Roman" w:hAnsi="Times New Roman" w:cs="Times New Roman"/>
          <w:sz w:val="20"/>
          <w:szCs w:val="20"/>
        </w:rPr>
        <w:t>which are often implicated in persistent UTI (Ronald</w:t>
      </w:r>
      <w:r>
        <w:rPr>
          <w:rFonts w:ascii="Times New Roman" w:hAnsi="Times New Roman" w:cs="Times New Roman"/>
          <w:sz w:val="20"/>
          <w:szCs w:val="20"/>
        </w:rPr>
        <w:t xml:space="preserve"> </w:t>
      </w:r>
      <w:r w:rsidRPr="00BD5C89">
        <w:rPr>
          <w:rFonts w:ascii="Times New Roman" w:hAnsi="Times New Roman" w:cs="Times New Roman"/>
          <w:sz w:val="20"/>
          <w:szCs w:val="20"/>
        </w:rPr>
        <w:t xml:space="preserve">2002, Wang 2006 and </w:t>
      </w:r>
      <w:proofErr w:type="spellStart"/>
      <w:r w:rsidRPr="00BD5C89">
        <w:rPr>
          <w:rFonts w:ascii="Times New Roman" w:hAnsi="Times New Roman" w:cs="Times New Roman"/>
          <w:sz w:val="20"/>
          <w:szCs w:val="20"/>
        </w:rPr>
        <w:t>Nashikkar</w:t>
      </w:r>
      <w:proofErr w:type="spellEnd"/>
      <w:r w:rsidRPr="00BD5C89">
        <w:rPr>
          <w:rFonts w:ascii="Times New Roman" w:hAnsi="Times New Roman" w:cs="Times New Roman"/>
          <w:color w:val="1C1C1A"/>
          <w:sz w:val="20"/>
          <w:szCs w:val="20"/>
        </w:rPr>
        <w:t xml:space="preserve"> </w:t>
      </w:r>
      <w:r w:rsidRPr="00BD5C89">
        <w:rPr>
          <w:rFonts w:ascii="Times New Roman" w:hAnsi="Times New Roman" w:cs="Times New Roman"/>
          <w:i/>
          <w:color w:val="1C1C1A"/>
          <w:sz w:val="20"/>
          <w:szCs w:val="20"/>
        </w:rPr>
        <w:t>et al</w:t>
      </w:r>
      <w:r w:rsidRPr="00BD5C89">
        <w:rPr>
          <w:rFonts w:ascii="Times New Roman" w:hAnsi="Times New Roman" w:cs="Times New Roman"/>
          <w:color w:val="1C1C1A"/>
          <w:sz w:val="20"/>
          <w:szCs w:val="20"/>
        </w:rPr>
        <w:t>.2010).</w:t>
      </w:r>
    </w:p>
    <w:p w:rsidR="009E795C" w:rsidRPr="00BD5C89" w:rsidRDefault="009E795C" w:rsidP="009E795C">
      <w:pPr>
        <w:autoSpaceDE w:val="0"/>
        <w:autoSpaceDN w:val="0"/>
        <w:adjustRightInd w:val="0"/>
        <w:snapToGrid w:val="0"/>
        <w:spacing w:after="0" w:line="240" w:lineRule="auto"/>
        <w:jc w:val="both"/>
        <w:rPr>
          <w:rFonts w:ascii="Times New Roman" w:eastAsia="Times New Roman" w:hAnsi="Times New Roman" w:cs="Times New Roman"/>
          <w:b/>
          <w:bCs/>
          <w:color w:val="000000"/>
          <w:sz w:val="20"/>
          <w:szCs w:val="20"/>
          <w:u w:val="single"/>
        </w:rPr>
      </w:pPr>
      <w:r w:rsidRPr="00BD5C89">
        <w:rPr>
          <w:rFonts w:ascii="Times New Roman" w:hAnsi="Times New Roman" w:cs="Times New Roman"/>
          <w:sz w:val="20"/>
          <w:szCs w:val="20"/>
        </w:rPr>
        <w:t xml:space="preserve">            P-</w:t>
      </w:r>
      <w:proofErr w:type="spellStart"/>
      <w:r w:rsidRPr="00BD5C89">
        <w:rPr>
          <w:rFonts w:ascii="Times New Roman" w:hAnsi="Times New Roman" w:cs="Times New Roman"/>
          <w:sz w:val="20"/>
          <w:szCs w:val="20"/>
        </w:rPr>
        <w:t>Nitrophenylglycerol</w:t>
      </w:r>
      <w:proofErr w:type="spellEnd"/>
      <w:r w:rsidRPr="00BD5C89">
        <w:rPr>
          <w:rFonts w:ascii="Times New Roman" w:hAnsi="Times New Roman" w:cs="Times New Roman"/>
          <w:sz w:val="20"/>
          <w:szCs w:val="20"/>
        </w:rPr>
        <w:t xml:space="preserve"> (PNPG) effectively inhibits swarming and virulence factor production of the </w:t>
      </w:r>
      <w:proofErr w:type="spellStart"/>
      <w:r w:rsidRPr="00BD5C89">
        <w:rPr>
          <w:rFonts w:ascii="Times New Roman" w:hAnsi="Times New Roman" w:cs="Times New Roman"/>
          <w:sz w:val="20"/>
          <w:szCs w:val="20"/>
        </w:rPr>
        <w:t>enterobacterium</w:t>
      </w:r>
      <w:proofErr w:type="spellEnd"/>
      <w:r w:rsidRPr="00BD5C89">
        <w:rPr>
          <w:rFonts w:ascii="Times New Roman" w:hAnsi="Times New Roman" w:cs="Times New Roman"/>
          <w:sz w:val="20"/>
          <w:szCs w:val="20"/>
        </w:rPr>
        <w:t xml:space="preserve"> </w:t>
      </w:r>
      <w:r w:rsidRPr="00BD5C89">
        <w:rPr>
          <w:rFonts w:ascii="Times New Roman" w:hAnsi="Times New Roman" w:cs="Times New Roman"/>
          <w:i/>
          <w:sz w:val="20"/>
          <w:szCs w:val="20"/>
        </w:rPr>
        <w:t>Proteus mirabilis</w:t>
      </w:r>
      <w:r w:rsidRPr="00BD5C89">
        <w:rPr>
          <w:rFonts w:ascii="Times New Roman" w:hAnsi="Times New Roman" w:cs="Times New Roman"/>
          <w:sz w:val="20"/>
          <w:szCs w:val="20"/>
        </w:rPr>
        <w:t xml:space="preserve"> (</w:t>
      </w:r>
      <w:proofErr w:type="spellStart"/>
      <w:r w:rsidRPr="00BD5C89">
        <w:rPr>
          <w:rFonts w:ascii="Times New Roman" w:hAnsi="Times New Roman" w:cs="Times New Roman"/>
          <w:sz w:val="20"/>
          <w:szCs w:val="20"/>
        </w:rPr>
        <w:t>Liaw</w:t>
      </w:r>
      <w:proofErr w:type="spellEnd"/>
      <w:r w:rsidRPr="00BD5C89">
        <w:rPr>
          <w:rFonts w:ascii="Times New Roman" w:hAnsi="Times New Roman" w:cs="Times New Roman"/>
          <w:sz w:val="20"/>
          <w:szCs w:val="20"/>
        </w:rPr>
        <w:t xml:space="preserve"> </w:t>
      </w:r>
      <w:r w:rsidRPr="00BD5C89">
        <w:rPr>
          <w:rFonts w:ascii="Times New Roman" w:hAnsi="Times New Roman" w:cs="Times New Roman"/>
          <w:i/>
          <w:sz w:val="20"/>
          <w:szCs w:val="20"/>
        </w:rPr>
        <w:t>et al</w:t>
      </w:r>
      <w:r w:rsidRPr="00BD5C89">
        <w:rPr>
          <w:rFonts w:ascii="Times New Roman" w:hAnsi="Times New Roman" w:cs="Times New Roman"/>
          <w:sz w:val="20"/>
          <w:szCs w:val="20"/>
        </w:rPr>
        <w:t>.</w:t>
      </w:r>
      <w:r>
        <w:rPr>
          <w:rFonts w:ascii="Times New Roman" w:hAnsi="Times New Roman" w:cs="Times New Roman" w:hint="eastAsia"/>
          <w:sz w:val="20"/>
          <w:szCs w:val="20"/>
          <w:lang w:eastAsia="zh-CN"/>
        </w:rPr>
        <w:t xml:space="preserve"> </w:t>
      </w:r>
      <w:r w:rsidRPr="00BD5C89">
        <w:rPr>
          <w:rFonts w:ascii="Times New Roman" w:hAnsi="Times New Roman" w:cs="Times New Roman"/>
          <w:sz w:val="20"/>
          <w:szCs w:val="20"/>
        </w:rPr>
        <w:t xml:space="preserve">2000 and 2001). The underlying mechanism of inhibition is unclear. We have now found that PNPG also inhibits swarming and virulence factor production in another </w:t>
      </w:r>
      <w:proofErr w:type="spellStart"/>
      <w:r w:rsidRPr="00BD5C89">
        <w:rPr>
          <w:rFonts w:ascii="Times New Roman" w:hAnsi="Times New Roman" w:cs="Times New Roman"/>
          <w:sz w:val="20"/>
          <w:szCs w:val="20"/>
        </w:rPr>
        <w:t>enterobacterium</w:t>
      </w:r>
      <w:proofErr w:type="spellEnd"/>
      <w:r w:rsidRPr="00BD5C89">
        <w:rPr>
          <w:rFonts w:ascii="Times New Roman" w:hAnsi="Times New Roman" w:cs="Times New Roman"/>
          <w:sz w:val="20"/>
          <w:szCs w:val="20"/>
        </w:rPr>
        <w:t xml:space="preserve">, </w:t>
      </w:r>
      <w:r w:rsidRPr="00BD5C89">
        <w:rPr>
          <w:rFonts w:ascii="Times New Roman" w:hAnsi="Times New Roman" w:cs="Times New Roman"/>
          <w:i/>
          <w:sz w:val="20"/>
          <w:szCs w:val="20"/>
        </w:rPr>
        <w:t xml:space="preserve">Proteus </w:t>
      </w:r>
      <w:proofErr w:type="spellStart"/>
      <w:r w:rsidRPr="00BD5C89">
        <w:rPr>
          <w:rFonts w:ascii="Times New Roman" w:hAnsi="Times New Roman" w:cs="Times New Roman"/>
          <w:i/>
          <w:sz w:val="20"/>
          <w:szCs w:val="20"/>
        </w:rPr>
        <w:t>vulgaris</w:t>
      </w:r>
      <w:proofErr w:type="spellEnd"/>
      <w:r w:rsidRPr="00BD5C89">
        <w:rPr>
          <w:rFonts w:ascii="Times New Roman" w:hAnsi="Times New Roman" w:cs="Times New Roman"/>
          <w:sz w:val="20"/>
          <w:szCs w:val="20"/>
        </w:rPr>
        <w:t xml:space="preserve">. </w:t>
      </w:r>
    </w:p>
    <w:p w:rsidR="009E795C" w:rsidRPr="00BD5C89" w:rsidRDefault="009E795C" w:rsidP="009E795C">
      <w:pPr>
        <w:pStyle w:val="Default"/>
        <w:snapToGrid w:val="0"/>
        <w:jc w:val="both"/>
        <w:rPr>
          <w:rFonts w:ascii="Times New Roman" w:hAnsi="Times New Roman" w:cs="Times New Roman"/>
          <w:sz w:val="20"/>
          <w:szCs w:val="20"/>
        </w:rPr>
      </w:pPr>
      <w:r w:rsidRPr="00BD5C89">
        <w:rPr>
          <w:rFonts w:ascii="Times New Roman" w:hAnsi="Times New Roman" w:cs="Times New Roman"/>
          <w:sz w:val="20"/>
          <w:szCs w:val="20"/>
        </w:rPr>
        <w:t xml:space="preserve">         In this study, </w:t>
      </w:r>
      <w:r w:rsidRPr="00BD5C89">
        <w:rPr>
          <w:rFonts w:ascii="Times New Roman" w:eastAsia="Times New Roman" w:hAnsi="Times New Roman" w:cs="Times New Roman"/>
          <w:sz w:val="20"/>
          <w:szCs w:val="20"/>
        </w:rPr>
        <w:t xml:space="preserve">we found that PNPG has the ability to inhibit </w:t>
      </w:r>
      <w:r w:rsidRPr="00BD5C89">
        <w:rPr>
          <w:rFonts w:ascii="Times New Roman" w:eastAsia="Times New Roman" w:hAnsi="Times New Roman" w:cs="Times New Roman"/>
          <w:i/>
          <w:iCs/>
          <w:sz w:val="20"/>
          <w:szCs w:val="20"/>
        </w:rPr>
        <w:t xml:space="preserve">P. </w:t>
      </w:r>
      <w:proofErr w:type="spellStart"/>
      <w:r w:rsidRPr="00BD5C89">
        <w:rPr>
          <w:rFonts w:ascii="Times New Roman" w:eastAsia="Times New Roman" w:hAnsi="Times New Roman" w:cs="Times New Roman"/>
          <w:i/>
          <w:iCs/>
          <w:sz w:val="20"/>
          <w:szCs w:val="20"/>
        </w:rPr>
        <w:t>vulgaris</w:t>
      </w:r>
      <w:proofErr w:type="spellEnd"/>
      <w:r w:rsidRPr="00BD5C89">
        <w:rPr>
          <w:rFonts w:ascii="Times New Roman" w:eastAsia="Times New Roman" w:hAnsi="Times New Roman" w:cs="Times New Roman"/>
          <w:sz w:val="20"/>
          <w:szCs w:val="20"/>
        </w:rPr>
        <w:t xml:space="preserve"> swarming significantly at a concentration as low as 50 µg/ ml and inhibited swarming completely at 150 and 200µg/ml (Fig.1a and b). Also, it had the ability to suppress the production of virulence factor; </w:t>
      </w:r>
      <w:proofErr w:type="spellStart"/>
      <w:r w:rsidRPr="00BD5C89">
        <w:rPr>
          <w:rFonts w:ascii="Times New Roman" w:eastAsia="Times New Roman" w:hAnsi="Times New Roman" w:cs="Times New Roman"/>
          <w:sz w:val="20"/>
          <w:szCs w:val="20"/>
        </w:rPr>
        <w:t>hamolysin</w:t>
      </w:r>
      <w:proofErr w:type="spellEnd"/>
      <w:r w:rsidRPr="00BD5C89">
        <w:rPr>
          <w:rFonts w:ascii="Times New Roman" w:eastAsia="Times New Roman" w:hAnsi="Times New Roman" w:cs="Times New Roman"/>
          <w:sz w:val="20"/>
          <w:szCs w:val="20"/>
        </w:rPr>
        <w:t xml:space="preserve"> suppression was at concentrations of (100,150 and 200 µg/ml) whereas </w:t>
      </w:r>
      <w:proofErr w:type="spellStart"/>
      <w:r w:rsidRPr="00BD5C89">
        <w:rPr>
          <w:rFonts w:ascii="Times New Roman" w:eastAsia="Times New Roman" w:hAnsi="Times New Roman" w:cs="Times New Roman"/>
          <w:sz w:val="20"/>
          <w:szCs w:val="20"/>
        </w:rPr>
        <w:t>urease</w:t>
      </w:r>
      <w:proofErr w:type="spellEnd"/>
      <w:r w:rsidRPr="00BD5C89">
        <w:rPr>
          <w:rFonts w:ascii="Times New Roman" w:eastAsia="Times New Roman" w:hAnsi="Times New Roman" w:cs="Times New Roman"/>
          <w:sz w:val="20"/>
          <w:szCs w:val="20"/>
        </w:rPr>
        <w:t xml:space="preserve"> suppressed at (150 and 200 µg/ml) (Fig.3). But it did not significantly affect the growth of the bacteria even at high concentrations (200 µg/ml) (Fig. 1c). This means PNPG have the ability to inhibit swarming and virulence factor production without significant inhibition of   </w:t>
      </w:r>
      <w:r w:rsidRPr="00BD5C89">
        <w:rPr>
          <w:rFonts w:ascii="Times New Roman" w:eastAsia="Times New Roman" w:hAnsi="Times New Roman" w:cs="Times New Roman"/>
          <w:i/>
          <w:iCs/>
          <w:sz w:val="20"/>
          <w:szCs w:val="20"/>
        </w:rPr>
        <w:t xml:space="preserve">P. </w:t>
      </w:r>
      <w:proofErr w:type="spellStart"/>
      <w:r w:rsidRPr="00BD5C89">
        <w:rPr>
          <w:rFonts w:ascii="Times New Roman" w:eastAsia="Times New Roman" w:hAnsi="Times New Roman" w:cs="Times New Roman"/>
          <w:i/>
          <w:iCs/>
          <w:sz w:val="20"/>
          <w:szCs w:val="20"/>
        </w:rPr>
        <w:t>vulgaris</w:t>
      </w:r>
      <w:proofErr w:type="spellEnd"/>
      <w:r w:rsidRPr="00BD5C89">
        <w:rPr>
          <w:rFonts w:ascii="Times New Roman" w:eastAsia="Times New Roman" w:hAnsi="Times New Roman" w:cs="Times New Roman"/>
          <w:sz w:val="20"/>
          <w:szCs w:val="20"/>
        </w:rPr>
        <w:t xml:space="preserve"> growth. Based on this finding we concluded that the swarming ability of   </w:t>
      </w:r>
      <w:proofErr w:type="spellStart"/>
      <w:r w:rsidRPr="00BD5C89">
        <w:rPr>
          <w:rFonts w:ascii="Times New Roman" w:eastAsia="Times New Roman" w:hAnsi="Times New Roman" w:cs="Times New Roman"/>
          <w:i/>
          <w:sz w:val="20"/>
          <w:szCs w:val="20"/>
        </w:rPr>
        <w:t>P.vulgaris</w:t>
      </w:r>
      <w:proofErr w:type="spellEnd"/>
      <w:r w:rsidRPr="00BD5C89">
        <w:rPr>
          <w:rFonts w:ascii="Times New Roman" w:eastAsia="Times New Roman" w:hAnsi="Times New Roman" w:cs="Times New Roman"/>
          <w:sz w:val="20"/>
          <w:szCs w:val="20"/>
        </w:rPr>
        <w:t xml:space="preserve"> is correlated with its ability to express virulence factors. So, this result corresponds with results recorded by </w:t>
      </w:r>
      <w:r w:rsidRPr="00BD5C89">
        <w:rPr>
          <w:rFonts w:ascii="Times New Roman" w:hAnsi="Times New Roman" w:cs="Times New Roman"/>
          <w:sz w:val="20"/>
          <w:szCs w:val="20"/>
        </w:rPr>
        <w:t>(</w:t>
      </w:r>
      <w:proofErr w:type="spellStart"/>
      <w:r w:rsidRPr="00BD5C89">
        <w:rPr>
          <w:rFonts w:ascii="Times New Roman" w:hAnsi="Times New Roman" w:cs="Times New Roman"/>
          <w:sz w:val="20"/>
          <w:szCs w:val="20"/>
        </w:rPr>
        <w:t>Liaw</w:t>
      </w:r>
      <w:proofErr w:type="spellEnd"/>
      <w:r w:rsidRPr="00BD5C89">
        <w:rPr>
          <w:rFonts w:ascii="Times New Roman" w:hAnsi="Times New Roman" w:cs="Times New Roman"/>
          <w:sz w:val="20"/>
          <w:szCs w:val="20"/>
        </w:rPr>
        <w:t xml:space="preserve"> </w:t>
      </w:r>
      <w:r w:rsidRPr="00BD5C89">
        <w:rPr>
          <w:rFonts w:ascii="Times New Roman" w:hAnsi="Times New Roman" w:cs="Times New Roman"/>
          <w:i/>
          <w:sz w:val="20"/>
          <w:szCs w:val="20"/>
        </w:rPr>
        <w:t>et al.</w:t>
      </w:r>
      <w:r w:rsidRPr="00BD5C89">
        <w:rPr>
          <w:rFonts w:ascii="Times New Roman" w:hAnsi="Times New Roman" w:cs="Times New Roman"/>
          <w:sz w:val="20"/>
          <w:szCs w:val="20"/>
        </w:rPr>
        <w:t xml:space="preserve"> 2000, Ronald 2002, Wang 2006 and </w:t>
      </w:r>
      <w:proofErr w:type="spellStart"/>
      <w:r w:rsidRPr="00BD5C89">
        <w:rPr>
          <w:rFonts w:ascii="Times New Roman" w:hAnsi="Times New Roman" w:cs="Times New Roman"/>
          <w:sz w:val="20"/>
          <w:szCs w:val="20"/>
        </w:rPr>
        <w:t>Nashikkar</w:t>
      </w:r>
      <w:proofErr w:type="spellEnd"/>
      <w:r w:rsidRPr="00BD5C89">
        <w:rPr>
          <w:rFonts w:ascii="Times New Roman" w:hAnsi="Times New Roman" w:cs="Times New Roman"/>
          <w:color w:val="1C1C1A"/>
          <w:sz w:val="20"/>
          <w:szCs w:val="20"/>
        </w:rPr>
        <w:t xml:space="preserve"> </w:t>
      </w:r>
      <w:r w:rsidRPr="00BD5C89">
        <w:rPr>
          <w:rFonts w:ascii="Times New Roman" w:hAnsi="Times New Roman" w:cs="Times New Roman"/>
          <w:i/>
          <w:color w:val="1C1C1A"/>
          <w:sz w:val="20"/>
          <w:szCs w:val="20"/>
        </w:rPr>
        <w:t>et al</w:t>
      </w:r>
      <w:r w:rsidRPr="00BD5C89">
        <w:rPr>
          <w:rFonts w:ascii="Times New Roman" w:hAnsi="Times New Roman" w:cs="Times New Roman"/>
          <w:color w:val="1C1C1A"/>
          <w:sz w:val="20"/>
          <w:szCs w:val="20"/>
        </w:rPr>
        <w:t>.2010</w:t>
      </w:r>
      <w:r w:rsidRPr="00BD5C89">
        <w:rPr>
          <w:rFonts w:ascii="Times New Roman" w:eastAsia="Times New Roman" w:hAnsi="Times New Roman" w:cs="Times New Roman"/>
          <w:sz w:val="20"/>
          <w:szCs w:val="20"/>
        </w:rPr>
        <w:t>).</w:t>
      </w:r>
      <w:r w:rsidRPr="00BD5C89">
        <w:rPr>
          <w:rFonts w:ascii="Times New Roman" w:hAnsi="Times New Roman" w:cs="Times New Roman"/>
          <w:sz w:val="20"/>
          <w:szCs w:val="20"/>
        </w:rPr>
        <w:t xml:space="preserve"> </w:t>
      </w:r>
    </w:p>
    <w:p w:rsidR="009E795C" w:rsidRPr="00BD5C89" w:rsidRDefault="009E795C" w:rsidP="009E795C">
      <w:pPr>
        <w:autoSpaceDE w:val="0"/>
        <w:autoSpaceDN w:val="0"/>
        <w:adjustRightInd w:val="0"/>
        <w:snapToGrid w:val="0"/>
        <w:spacing w:after="0" w:line="240" w:lineRule="auto"/>
        <w:jc w:val="both"/>
        <w:rPr>
          <w:rFonts w:ascii="Times New Roman" w:hAnsi="Times New Roman" w:cs="Times New Roman"/>
          <w:sz w:val="20"/>
          <w:szCs w:val="20"/>
        </w:rPr>
      </w:pPr>
      <w:r w:rsidRPr="00BD5C89">
        <w:rPr>
          <w:rFonts w:ascii="Times New Roman" w:eastAsia="Times New Roman" w:hAnsi="Times New Roman" w:cs="Times New Roman"/>
          <w:color w:val="000000"/>
          <w:sz w:val="20"/>
          <w:szCs w:val="20"/>
        </w:rPr>
        <w:lastRenderedPageBreak/>
        <w:t xml:space="preserve">          </w:t>
      </w:r>
      <w:r w:rsidRPr="00BD5C89">
        <w:rPr>
          <w:rFonts w:ascii="Times New Roman" w:hAnsi="Times New Roman" w:cs="Times New Roman"/>
          <w:sz w:val="20"/>
          <w:szCs w:val="20"/>
        </w:rPr>
        <w:t xml:space="preserve">It is now well known that many bacterial functions including swarming, </w:t>
      </w:r>
      <w:proofErr w:type="spellStart"/>
      <w:r w:rsidRPr="00BD5C89">
        <w:rPr>
          <w:rFonts w:ascii="Times New Roman" w:hAnsi="Times New Roman" w:cs="Times New Roman"/>
          <w:sz w:val="20"/>
          <w:szCs w:val="20"/>
        </w:rPr>
        <w:t>biofilm</w:t>
      </w:r>
      <w:proofErr w:type="spellEnd"/>
      <w:r w:rsidRPr="00BD5C89">
        <w:rPr>
          <w:rFonts w:ascii="Times New Roman" w:hAnsi="Times New Roman" w:cs="Times New Roman"/>
          <w:sz w:val="20"/>
          <w:szCs w:val="20"/>
        </w:rPr>
        <w:t xml:space="preserve"> formation, and secretion of virulence factors important in successful and recurrent establishment bacterial infections are related to cell density-mediated gene expression which is termed ‘quorum sensing’ (QS).</w:t>
      </w:r>
      <w:r w:rsidRPr="00BD5C89">
        <w:rPr>
          <w:rFonts w:ascii="Times New Roman" w:eastAsia="Times New Roman" w:hAnsi="Times New Roman" w:cs="Times New Roman"/>
          <w:color w:val="000000"/>
          <w:sz w:val="20"/>
          <w:szCs w:val="20"/>
        </w:rPr>
        <w:t xml:space="preserve"> </w:t>
      </w:r>
      <w:r w:rsidRPr="00BD5C89">
        <w:rPr>
          <w:rFonts w:ascii="Times New Roman" w:hAnsi="Times New Roman" w:cs="Times New Roman"/>
          <w:sz w:val="20"/>
          <w:szCs w:val="20"/>
        </w:rPr>
        <w:t xml:space="preserve">Quorum sensing controls the virulence determinants in most </w:t>
      </w:r>
      <w:proofErr w:type="spellStart"/>
      <w:r w:rsidRPr="00BD5C89">
        <w:rPr>
          <w:rFonts w:ascii="Times New Roman" w:hAnsi="Times New Roman" w:cs="Times New Roman"/>
          <w:sz w:val="20"/>
          <w:szCs w:val="20"/>
        </w:rPr>
        <w:t>proteobacteria</w:t>
      </w:r>
      <w:proofErr w:type="spellEnd"/>
      <w:r w:rsidRPr="00BD5C89">
        <w:rPr>
          <w:rFonts w:ascii="Times New Roman" w:hAnsi="Times New Roman" w:cs="Times New Roman"/>
          <w:sz w:val="20"/>
          <w:szCs w:val="20"/>
        </w:rPr>
        <w:t>. In this process b</w:t>
      </w:r>
      <w:r w:rsidRPr="00BD5C89">
        <w:rPr>
          <w:rFonts w:ascii="Times New Roman" w:eastAsia="Times New Roman" w:hAnsi="Times New Roman" w:cs="Times New Roman"/>
          <w:sz w:val="20"/>
          <w:szCs w:val="20"/>
        </w:rPr>
        <w:t xml:space="preserve">acteria communicate with each other within their vicinity using chemical signaling molecules which are known as </w:t>
      </w:r>
      <w:proofErr w:type="spellStart"/>
      <w:r w:rsidRPr="00BD5C89">
        <w:rPr>
          <w:rFonts w:ascii="Times New Roman" w:eastAsia="Times New Roman" w:hAnsi="Times New Roman" w:cs="Times New Roman"/>
          <w:sz w:val="20"/>
          <w:szCs w:val="20"/>
        </w:rPr>
        <w:t>autoinducers</w:t>
      </w:r>
      <w:proofErr w:type="spellEnd"/>
      <w:r w:rsidRPr="00BD5C89">
        <w:rPr>
          <w:rFonts w:ascii="Times New Roman" w:eastAsia="Times New Roman" w:hAnsi="Times New Roman" w:cs="Times New Roman"/>
          <w:sz w:val="20"/>
          <w:szCs w:val="20"/>
        </w:rPr>
        <w:t xml:space="preserve">. Quorum sensing (QS) relies on these </w:t>
      </w:r>
      <w:proofErr w:type="spellStart"/>
      <w:r w:rsidRPr="00BD5C89">
        <w:rPr>
          <w:rFonts w:ascii="Times New Roman" w:eastAsia="Times New Roman" w:hAnsi="Times New Roman" w:cs="Times New Roman"/>
          <w:sz w:val="20"/>
          <w:szCs w:val="20"/>
        </w:rPr>
        <w:t>autoinducers</w:t>
      </w:r>
      <w:proofErr w:type="spellEnd"/>
      <w:r w:rsidRPr="00BD5C89">
        <w:rPr>
          <w:rFonts w:ascii="Times New Roman" w:eastAsia="Times New Roman" w:hAnsi="Times New Roman" w:cs="Times New Roman"/>
          <w:sz w:val="20"/>
          <w:szCs w:val="20"/>
        </w:rPr>
        <w:t xml:space="preserve"> to control gene expression in response to changes in bacterial cell density (</w:t>
      </w:r>
      <w:proofErr w:type="spellStart"/>
      <w:r w:rsidRPr="00BD5C89">
        <w:rPr>
          <w:rFonts w:ascii="Times New Roman" w:eastAsia="Times New Roman" w:hAnsi="Times New Roman" w:cs="Times New Roman"/>
          <w:sz w:val="20"/>
          <w:szCs w:val="20"/>
        </w:rPr>
        <w:t>Schauder</w:t>
      </w:r>
      <w:proofErr w:type="spellEnd"/>
      <w:r w:rsidRPr="00BD5C89">
        <w:rPr>
          <w:rFonts w:ascii="Times New Roman" w:eastAsia="Times New Roman" w:hAnsi="Times New Roman" w:cs="Times New Roman"/>
          <w:sz w:val="20"/>
          <w:szCs w:val="20"/>
        </w:rPr>
        <w:t xml:space="preserve">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 xml:space="preserve">.2001). Several signaling molecules have been identified and the most common type in most Gram-negative bacteria is the </w:t>
      </w:r>
      <w:r w:rsidRPr="00BD5C89">
        <w:rPr>
          <w:rFonts w:ascii="Times New Roman" w:eastAsia="Times New Roman" w:hAnsi="Times New Roman" w:cs="Times New Roman"/>
          <w:i/>
          <w:iCs/>
          <w:sz w:val="20"/>
          <w:szCs w:val="20"/>
        </w:rPr>
        <w:t>N</w:t>
      </w:r>
      <w:r w:rsidRPr="00BD5C89">
        <w:rPr>
          <w:rFonts w:ascii="Times New Roman" w:eastAsia="Times New Roman" w:hAnsi="Times New Roman" w:cs="Times New Roman"/>
          <w:sz w:val="20"/>
          <w:szCs w:val="20"/>
        </w:rPr>
        <w:t>-</w:t>
      </w:r>
      <w:proofErr w:type="spellStart"/>
      <w:r w:rsidRPr="00BD5C89">
        <w:rPr>
          <w:rFonts w:ascii="Times New Roman" w:eastAsia="Times New Roman" w:hAnsi="Times New Roman" w:cs="Times New Roman"/>
          <w:sz w:val="20"/>
          <w:szCs w:val="20"/>
        </w:rPr>
        <w:t>acylhomoserine</w:t>
      </w:r>
      <w:proofErr w:type="spellEnd"/>
      <w:r w:rsidRPr="00BD5C89">
        <w:rPr>
          <w:rFonts w:ascii="Times New Roman" w:eastAsia="Times New Roman" w:hAnsi="Times New Roman" w:cs="Times New Roman"/>
          <w:sz w:val="20"/>
          <w:szCs w:val="20"/>
        </w:rPr>
        <w:t xml:space="preserve"> lactones (</w:t>
      </w:r>
      <w:proofErr w:type="spellStart"/>
      <w:r w:rsidRPr="00BD5C89">
        <w:rPr>
          <w:rFonts w:ascii="Times New Roman" w:eastAsia="Times New Roman" w:hAnsi="Times New Roman" w:cs="Times New Roman"/>
          <w:sz w:val="20"/>
          <w:szCs w:val="20"/>
        </w:rPr>
        <w:t>AHLs</w:t>
      </w:r>
      <w:proofErr w:type="spellEnd"/>
      <w:r w:rsidRPr="00BD5C89">
        <w:rPr>
          <w:rFonts w:ascii="Times New Roman" w:eastAsia="Times New Roman" w:hAnsi="Times New Roman" w:cs="Times New Roman"/>
          <w:sz w:val="20"/>
          <w:szCs w:val="20"/>
        </w:rPr>
        <w:t>) (</w:t>
      </w:r>
      <w:proofErr w:type="spellStart"/>
      <w:r w:rsidRPr="00BD5C89">
        <w:rPr>
          <w:rFonts w:ascii="Times New Roman" w:eastAsia="Times New Roman" w:hAnsi="Times New Roman" w:cs="Times New Roman"/>
          <w:sz w:val="20"/>
          <w:szCs w:val="20"/>
        </w:rPr>
        <w:t>Adonizio</w:t>
      </w:r>
      <w:proofErr w:type="spellEnd"/>
      <w:r w:rsidRPr="00BD5C89">
        <w:rPr>
          <w:rFonts w:ascii="Times New Roman" w:eastAsia="Times New Roman" w:hAnsi="Times New Roman" w:cs="Times New Roman"/>
          <w:sz w:val="20"/>
          <w:szCs w:val="20"/>
        </w:rPr>
        <w:t xml:space="preserve">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 xml:space="preserve">. 2008 and Yin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 xml:space="preserve">.2012). </w:t>
      </w:r>
    </w:p>
    <w:p w:rsidR="009E795C" w:rsidRPr="00BD5C89" w:rsidRDefault="009E795C" w:rsidP="009E795C">
      <w:pPr>
        <w:adjustRightInd w:val="0"/>
        <w:snapToGrid w:val="0"/>
        <w:spacing w:after="0" w:line="240" w:lineRule="auto"/>
        <w:jc w:val="both"/>
        <w:rPr>
          <w:rFonts w:ascii="Times New Roman" w:eastAsia="Times New Roman" w:hAnsi="Times New Roman" w:cs="Times New Roman"/>
          <w:sz w:val="20"/>
          <w:szCs w:val="20"/>
        </w:rPr>
      </w:pPr>
      <w:r w:rsidRPr="00BD5C89">
        <w:rPr>
          <w:rFonts w:ascii="Times New Roman" w:eastAsia="Times New Roman" w:hAnsi="Times New Roman" w:cs="Times New Roman"/>
          <w:sz w:val="20"/>
          <w:szCs w:val="20"/>
        </w:rPr>
        <w:t xml:space="preserve">          QS regulates diverse bacterial functions including antibiotic formation, virulence factor expression, luminescence, </w:t>
      </w:r>
      <w:proofErr w:type="spellStart"/>
      <w:r w:rsidRPr="00BD5C89">
        <w:rPr>
          <w:rFonts w:ascii="Times New Roman" w:eastAsia="Times New Roman" w:hAnsi="Times New Roman" w:cs="Times New Roman"/>
          <w:sz w:val="20"/>
          <w:szCs w:val="20"/>
        </w:rPr>
        <w:t>biofilm</w:t>
      </w:r>
      <w:proofErr w:type="spellEnd"/>
      <w:r w:rsidRPr="00BD5C89">
        <w:rPr>
          <w:rFonts w:ascii="Times New Roman" w:eastAsia="Times New Roman" w:hAnsi="Times New Roman" w:cs="Times New Roman"/>
          <w:sz w:val="20"/>
          <w:szCs w:val="20"/>
        </w:rPr>
        <w:t xml:space="preserve"> formation, motility and pigment production (Fuqua and Greenberg, 2003, Whitehead  2001 and </w:t>
      </w:r>
      <w:hyperlink r:id="rId53" w:history="1">
        <w:r w:rsidRPr="00BD5C89">
          <w:rPr>
            <w:rFonts w:ascii="Times New Roman" w:eastAsia="Times New Roman" w:hAnsi="Times New Roman" w:cs="Times New Roman"/>
            <w:sz w:val="20"/>
            <w:szCs w:val="20"/>
          </w:rPr>
          <w:t>Krishnan</w:t>
        </w:r>
      </w:hyperlink>
      <w:r w:rsidRPr="00BD5C89">
        <w:rPr>
          <w:rFonts w:ascii="Times New Roman" w:eastAsia="Times New Roman" w:hAnsi="Times New Roman" w:cs="Times New Roman"/>
          <w:sz w:val="20"/>
          <w:szCs w:val="20"/>
        </w:rPr>
        <w:t xml:space="preserve">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 2012). Thus, inhibiting QS or anti-QS is an important anti-infective measure that does not rely on antibiotics(</w:t>
      </w:r>
      <w:proofErr w:type="spellStart"/>
      <w:r w:rsidRPr="00BD5C89">
        <w:rPr>
          <w:rFonts w:ascii="Times New Roman" w:eastAsia="Times New Roman" w:hAnsi="Times New Roman" w:cs="Times New Roman"/>
          <w:sz w:val="20"/>
          <w:szCs w:val="20"/>
        </w:rPr>
        <w:t>Vattem</w:t>
      </w:r>
      <w:proofErr w:type="spellEnd"/>
      <w:r w:rsidRPr="00BD5C89">
        <w:rPr>
          <w:rFonts w:ascii="Times New Roman" w:eastAsia="Times New Roman" w:hAnsi="Times New Roman" w:cs="Times New Roman"/>
          <w:sz w:val="20"/>
          <w:szCs w:val="20"/>
        </w:rPr>
        <w:t xml:space="preserve">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.2007). Anti-QS agents will inhibit the QS mechanism and attenuate the virulence determinants and are unlikely to cause drug-resistance problems (</w:t>
      </w:r>
      <w:proofErr w:type="spellStart"/>
      <w:r w:rsidRPr="00BD5C89">
        <w:rPr>
          <w:rFonts w:ascii="Times New Roman" w:eastAsia="Times New Roman" w:hAnsi="Times New Roman" w:cs="Times New Roman"/>
          <w:sz w:val="20"/>
          <w:szCs w:val="20"/>
        </w:rPr>
        <w:t>Adonizio</w:t>
      </w:r>
      <w:proofErr w:type="spellEnd"/>
      <w:r w:rsidRPr="00BD5C89">
        <w:rPr>
          <w:rFonts w:ascii="Times New Roman" w:eastAsia="Times New Roman" w:hAnsi="Times New Roman" w:cs="Times New Roman"/>
          <w:sz w:val="20"/>
          <w:szCs w:val="20"/>
        </w:rPr>
        <w:t xml:space="preserve"> </w:t>
      </w:r>
      <w:r w:rsidRPr="00BD5C89">
        <w:rPr>
          <w:rFonts w:ascii="Times New Roman" w:eastAsia="Times New Roman" w:hAnsi="Times New Roman" w:cs="Times New Roman"/>
          <w:i/>
          <w:sz w:val="20"/>
          <w:szCs w:val="20"/>
        </w:rPr>
        <w:t>et al</w:t>
      </w:r>
      <w:r w:rsidRPr="00BD5C89">
        <w:rPr>
          <w:rFonts w:ascii="Times New Roman" w:eastAsia="Times New Roman" w:hAnsi="Times New Roman" w:cs="Times New Roman"/>
          <w:sz w:val="20"/>
          <w:szCs w:val="20"/>
        </w:rPr>
        <w:t xml:space="preserve">.2008). </w:t>
      </w:r>
    </w:p>
    <w:p w:rsidR="009E795C" w:rsidRPr="00BD5C89" w:rsidRDefault="009E795C" w:rsidP="009E795C">
      <w:pPr>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BD5C89">
        <w:rPr>
          <w:rFonts w:ascii="Times New Roman" w:hAnsi="Times New Roman" w:cs="Times New Roman"/>
          <w:sz w:val="20"/>
          <w:szCs w:val="20"/>
        </w:rPr>
        <w:t xml:space="preserve">         Antibiotics are commonly used for the treatment of microbial infections with the widespread appearance of multi antibiotic-resistant bacteria; it is becoming increasingly more difficult to treat bacterial </w:t>
      </w:r>
      <w:r w:rsidRPr="00BD5C89">
        <w:rPr>
          <w:rFonts w:ascii="Times New Roman" w:hAnsi="Times New Roman" w:cs="Times New Roman"/>
          <w:sz w:val="20"/>
          <w:szCs w:val="20"/>
        </w:rPr>
        <w:lastRenderedPageBreak/>
        <w:t xml:space="preserve">infections with conventional antibiotics. Thus, there is an increasing need for new strategies to cope with infectious diseases. The discovery that many pathogenic bacteria employ quorum sensing (QS) to regulate their </w:t>
      </w:r>
      <w:proofErr w:type="spellStart"/>
      <w:r w:rsidRPr="00BD5C89">
        <w:rPr>
          <w:rFonts w:ascii="Times New Roman" w:hAnsi="Times New Roman" w:cs="Times New Roman"/>
          <w:sz w:val="20"/>
          <w:szCs w:val="20"/>
        </w:rPr>
        <w:t>pathogenicity</w:t>
      </w:r>
      <w:proofErr w:type="spellEnd"/>
      <w:r w:rsidRPr="00BD5C89">
        <w:rPr>
          <w:rFonts w:ascii="Times New Roman" w:hAnsi="Times New Roman" w:cs="Times New Roman"/>
          <w:sz w:val="20"/>
          <w:szCs w:val="20"/>
        </w:rPr>
        <w:t xml:space="preserve"> and virulence factor production makes the QS system an attractive target for antimicrobial therapy. It has been suggested that inactivating the QS system of a pathogen can result in a significant decrease in virulence factor production (</w:t>
      </w:r>
      <w:proofErr w:type="spellStart"/>
      <w:r w:rsidRPr="00BD5C89">
        <w:rPr>
          <w:rFonts w:ascii="Times New Roman" w:hAnsi="Times New Roman" w:cs="Times New Roman"/>
          <w:sz w:val="20"/>
          <w:szCs w:val="20"/>
        </w:rPr>
        <w:t>Schauder</w:t>
      </w:r>
      <w:proofErr w:type="spellEnd"/>
      <w:r w:rsidRPr="00BD5C89">
        <w:rPr>
          <w:rFonts w:ascii="Times New Roman" w:hAnsi="Times New Roman" w:cs="Times New Roman"/>
          <w:sz w:val="20"/>
          <w:szCs w:val="20"/>
        </w:rPr>
        <w:t xml:space="preserve"> and </w:t>
      </w:r>
      <w:proofErr w:type="spellStart"/>
      <w:r w:rsidRPr="00BD5C89">
        <w:rPr>
          <w:rFonts w:ascii="Times New Roman" w:hAnsi="Times New Roman" w:cs="Times New Roman"/>
          <w:sz w:val="20"/>
          <w:szCs w:val="20"/>
        </w:rPr>
        <w:t>Bassler</w:t>
      </w:r>
      <w:proofErr w:type="spellEnd"/>
      <w:r w:rsidRPr="00BD5C89">
        <w:rPr>
          <w:rFonts w:ascii="Times New Roman" w:hAnsi="Times New Roman" w:cs="Times New Roman"/>
          <w:sz w:val="20"/>
          <w:szCs w:val="20"/>
        </w:rPr>
        <w:t xml:space="preserve">, 2001, Lyon and  Muir,2003, </w:t>
      </w:r>
      <w:proofErr w:type="spellStart"/>
      <w:r w:rsidRPr="00BD5C89">
        <w:rPr>
          <w:rFonts w:ascii="Times New Roman" w:hAnsi="Times New Roman" w:cs="Times New Roman"/>
          <w:sz w:val="20"/>
          <w:szCs w:val="20"/>
        </w:rPr>
        <w:t>Mihalik</w:t>
      </w:r>
      <w:proofErr w:type="spellEnd"/>
      <w:r w:rsidRPr="00BD5C89">
        <w:rPr>
          <w:rFonts w:ascii="Times New Roman" w:hAnsi="Times New Roman" w:cs="Times New Roman"/>
          <w:sz w:val="20"/>
          <w:szCs w:val="20"/>
        </w:rPr>
        <w:t xml:space="preserve"> </w:t>
      </w:r>
      <w:r w:rsidRPr="00BD5C89">
        <w:rPr>
          <w:rFonts w:ascii="Times New Roman" w:hAnsi="Times New Roman" w:cs="Times New Roman"/>
          <w:i/>
          <w:sz w:val="20"/>
          <w:szCs w:val="20"/>
        </w:rPr>
        <w:t>et al.</w:t>
      </w:r>
      <w:r w:rsidRPr="00BD5C89">
        <w:rPr>
          <w:rFonts w:ascii="Times New Roman" w:hAnsi="Times New Roman" w:cs="Times New Roman"/>
          <w:sz w:val="20"/>
          <w:szCs w:val="20"/>
        </w:rPr>
        <w:t>2008).</w:t>
      </w:r>
      <w:r w:rsidRPr="00BD5C89">
        <w:rPr>
          <w:rFonts w:ascii="Times New Roman" w:eastAsia="Times New Roman" w:hAnsi="Times New Roman" w:cs="Times New Roman"/>
          <w:color w:val="000000"/>
          <w:sz w:val="20"/>
          <w:szCs w:val="20"/>
        </w:rPr>
        <w:t xml:space="preserve"> So, the possible mechanism by which PNPG could inhibit </w:t>
      </w:r>
      <w:r w:rsidRPr="00BD5C89">
        <w:rPr>
          <w:rFonts w:ascii="Times New Roman" w:eastAsia="Times New Roman" w:hAnsi="Times New Roman" w:cs="Times New Roman"/>
          <w:i/>
          <w:iCs/>
          <w:color w:val="000000"/>
          <w:sz w:val="20"/>
          <w:szCs w:val="20"/>
        </w:rPr>
        <w:t xml:space="preserve">P. </w:t>
      </w:r>
      <w:proofErr w:type="spellStart"/>
      <w:r w:rsidRPr="00BD5C89">
        <w:rPr>
          <w:rFonts w:ascii="Times New Roman" w:eastAsia="Times New Roman" w:hAnsi="Times New Roman" w:cs="Times New Roman"/>
          <w:i/>
          <w:iCs/>
          <w:color w:val="000000"/>
          <w:sz w:val="20"/>
          <w:szCs w:val="20"/>
        </w:rPr>
        <w:t>vulgaris</w:t>
      </w:r>
      <w:proofErr w:type="spellEnd"/>
      <w:r w:rsidRPr="00BD5C89">
        <w:rPr>
          <w:rFonts w:ascii="Times New Roman" w:eastAsia="Times New Roman" w:hAnsi="Times New Roman" w:cs="Times New Roman"/>
          <w:color w:val="000000"/>
          <w:sz w:val="20"/>
          <w:szCs w:val="20"/>
        </w:rPr>
        <w:t xml:space="preserve"> swarming and virulence factor expression may be due to its acting as an inhibitor compound for bacterial quorum sensing (QS). Our results from this study indicate that PNPG has the potential to be an antimicrobial agent against </w:t>
      </w:r>
      <w:proofErr w:type="spellStart"/>
      <w:r w:rsidRPr="00BD5C89">
        <w:rPr>
          <w:rFonts w:ascii="Times New Roman" w:eastAsia="Times New Roman" w:hAnsi="Times New Roman" w:cs="Times New Roman"/>
          <w:i/>
          <w:color w:val="000000"/>
          <w:sz w:val="20"/>
          <w:szCs w:val="20"/>
        </w:rPr>
        <w:t>P.vulgaris</w:t>
      </w:r>
      <w:proofErr w:type="spellEnd"/>
      <w:r w:rsidRPr="00BD5C89">
        <w:rPr>
          <w:rFonts w:ascii="Times New Roman" w:eastAsia="Times New Roman" w:hAnsi="Times New Roman" w:cs="Times New Roman"/>
          <w:color w:val="000000"/>
          <w:sz w:val="20"/>
          <w:szCs w:val="20"/>
        </w:rPr>
        <w:t xml:space="preserve"> infection.</w:t>
      </w:r>
    </w:p>
    <w:p w:rsidR="009E795C" w:rsidRDefault="009E795C" w:rsidP="009E795C">
      <w:pPr>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p>
    <w:p w:rsidR="009E795C" w:rsidRPr="00BD5C89" w:rsidRDefault="009E795C" w:rsidP="009E795C">
      <w:pPr>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BD5C89">
        <w:rPr>
          <w:rFonts w:ascii="Times New Roman" w:eastAsia="Times New Roman" w:hAnsi="Times New Roman" w:cs="Times New Roman"/>
          <w:b/>
          <w:bCs/>
          <w:sz w:val="20"/>
          <w:szCs w:val="20"/>
          <w:u w:val="single"/>
        </w:rPr>
        <w:t>Acknowledgments</w:t>
      </w:r>
      <w:r w:rsidRPr="00BD5C89">
        <w:rPr>
          <w:rFonts w:ascii="Times New Roman" w:eastAsia="Times New Roman" w:hAnsi="Times New Roman" w:cs="Times New Roman"/>
          <w:color w:val="000000"/>
          <w:sz w:val="20"/>
          <w:szCs w:val="20"/>
        </w:rPr>
        <w:t xml:space="preserve"> </w:t>
      </w:r>
    </w:p>
    <w:p w:rsidR="009E795C" w:rsidRDefault="009E795C" w:rsidP="009E795C">
      <w:pPr>
        <w:autoSpaceDE w:val="0"/>
        <w:autoSpaceDN w:val="0"/>
        <w:adjustRightInd w:val="0"/>
        <w:snapToGrid w:val="0"/>
        <w:spacing w:after="0" w:line="240" w:lineRule="auto"/>
        <w:jc w:val="both"/>
        <w:rPr>
          <w:rFonts w:ascii="Times New Roman" w:hAnsi="Times New Roman" w:cs="Times New Roman"/>
          <w:sz w:val="20"/>
          <w:szCs w:val="20"/>
        </w:rPr>
      </w:pPr>
      <w:r w:rsidRPr="00BD5C89">
        <w:rPr>
          <w:rFonts w:ascii="Times New Roman" w:hAnsi="Times New Roman" w:cs="Times New Roman"/>
          <w:sz w:val="20"/>
          <w:szCs w:val="20"/>
        </w:rPr>
        <w:t xml:space="preserve">        We are grateful to Biomedical Science Department of the Medicine College at Florida State University especially the laboratory of</w:t>
      </w:r>
      <w:r>
        <w:rPr>
          <w:rFonts w:ascii="Times New Roman" w:hAnsi="Times New Roman" w:cs="Times New Roman"/>
          <w:sz w:val="20"/>
          <w:szCs w:val="20"/>
        </w:rPr>
        <w:t xml:space="preserve"> </w:t>
      </w:r>
      <w:r w:rsidRPr="00BD5C89">
        <w:rPr>
          <w:rFonts w:ascii="Times New Roman" w:hAnsi="Times New Roman" w:cs="Times New Roman"/>
          <w:sz w:val="20"/>
          <w:szCs w:val="20"/>
        </w:rPr>
        <w:t xml:space="preserve">Dr. Wang. We are so grateful to Dr. Wang </w:t>
      </w:r>
      <w:proofErr w:type="spellStart"/>
      <w:r w:rsidRPr="00BD5C89">
        <w:rPr>
          <w:rFonts w:ascii="Times New Roman" w:hAnsi="Times New Roman" w:cs="Times New Roman"/>
          <w:sz w:val="20"/>
          <w:szCs w:val="20"/>
        </w:rPr>
        <w:t>Yanchang</w:t>
      </w:r>
      <w:proofErr w:type="spellEnd"/>
      <w:r>
        <w:rPr>
          <w:rFonts w:ascii="Times New Roman" w:hAnsi="Times New Roman" w:cs="Times New Roman"/>
          <w:sz w:val="20"/>
          <w:szCs w:val="20"/>
        </w:rPr>
        <w:t>,</w:t>
      </w:r>
      <w:r w:rsidRPr="00BD5C89">
        <w:rPr>
          <w:rFonts w:ascii="Times New Roman" w:hAnsi="Times New Roman" w:cs="Times New Roman"/>
          <w:sz w:val="20"/>
          <w:szCs w:val="20"/>
        </w:rPr>
        <w:t xml:space="preserve"> Dr. </w:t>
      </w:r>
      <w:proofErr w:type="spellStart"/>
      <w:r w:rsidRPr="00BD5C89">
        <w:rPr>
          <w:rFonts w:ascii="Times New Roman" w:hAnsi="Times New Roman" w:cs="Times New Roman"/>
          <w:sz w:val="20"/>
          <w:szCs w:val="20"/>
        </w:rPr>
        <w:t>Fengshan</w:t>
      </w:r>
      <w:proofErr w:type="spellEnd"/>
      <w:r w:rsidRPr="00BD5C89">
        <w:rPr>
          <w:rFonts w:ascii="Times New Roman" w:hAnsi="Times New Roman" w:cs="Times New Roman"/>
          <w:sz w:val="20"/>
          <w:szCs w:val="20"/>
        </w:rPr>
        <w:t xml:space="preserve"> Liang, Dr. </w:t>
      </w:r>
      <w:proofErr w:type="spellStart"/>
      <w:r w:rsidRPr="00BD5C89">
        <w:rPr>
          <w:rFonts w:ascii="Times New Roman" w:hAnsi="Times New Roman" w:cs="Times New Roman"/>
          <w:sz w:val="20"/>
          <w:szCs w:val="20"/>
        </w:rPr>
        <w:t>Fengzhi</w:t>
      </w:r>
      <w:proofErr w:type="spellEnd"/>
      <w:r w:rsidRPr="00BD5C89">
        <w:rPr>
          <w:rFonts w:ascii="Times New Roman" w:hAnsi="Times New Roman" w:cs="Times New Roman"/>
          <w:sz w:val="20"/>
          <w:szCs w:val="20"/>
        </w:rPr>
        <w:t xml:space="preserve"> Jin and Kelly McKnight for their assistance.</w:t>
      </w:r>
    </w:p>
    <w:p w:rsidR="009E795C" w:rsidRDefault="009E795C" w:rsidP="009E795C">
      <w:pPr>
        <w:autoSpaceDE w:val="0"/>
        <w:autoSpaceDN w:val="0"/>
        <w:adjustRightInd w:val="0"/>
        <w:snapToGrid w:val="0"/>
        <w:spacing w:after="0" w:line="240" w:lineRule="auto"/>
        <w:jc w:val="both"/>
        <w:rPr>
          <w:rFonts w:ascii="Times New Roman" w:hAnsi="Times New Roman" w:cs="Times New Roman"/>
          <w:sz w:val="20"/>
          <w:szCs w:val="20"/>
        </w:rPr>
      </w:pPr>
    </w:p>
    <w:p w:rsidR="009E795C" w:rsidRPr="00BD5C89" w:rsidRDefault="009E795C" w:rsidP="009E795C">
      <w:pPr>
        <w:autoSpaceDE w:val="0"/>
        <w:autoSpaceDN w:val="0"/>
        <w:adjustRightInd w:val="0"/>
        <w:snapToGrid w:val="0"/>
        <w:spacing w:after="0" w:line="240" w:lineRule="auto"/>
        <w:jc w:val="both"/>
        <w:rPr>
          <w:rFonts w:ascii="Times New Roman" w:eastAsia="Times New Roman" w:hAnsi="Times New Roman" w:cs="Times New Roman"/>
          <w:b/>
          <w:color w:val="000000"/>
          <w:sz w:val="20"/>
          <w:szCs w:val="20"/>
        </w:rPr>
      </w:pPr>
      <w:r w:rsidRPr="00BD5C89">
        <w:rPr>
          <w:rFonts w:ascii="Times New Roman" w:eastAsia="Times New Roman" w:hAnsi="Times New Roman" w:cs="Times New Roman"/>
          <w:b/>
          <w:color w:val="000000"/>
          <w:sz w:val="20"/>
          <w:szCs w:val="20"/>
        </w:rPr>
        <w:t xml:space="preserve">Authors: </w:t>
      </w:r>
    </w:p>
    <w:p w:rsidR="009E795C" w:rsidRPr="00BD5C89" w:rsidRDefault="009E795C" w:rsidP="009E795C">
      <w:pPr>
        <w:autoSpaceDE w:val="0"/>
        <w:autoSpaceDN w:val="0"/>
        <w:adjustRightInd w:val="0"/>
        <w:snapToGrid w:val="0"/>
        <w:spacing w:after="0" w:line="240" w:lineRule="auto"/>
        <w:rPr>
          <w:rFonts w:ascii="Times New Roman" w:eastAsia="Times New Roman" w:hAnsi="Times New Roman" w:cs="Times New Roman"/>
          <w:bCs/>
          <w:color w:val="000000"/>
          <w:sz w:val="20"/>
          <w:szCs w:val="20"/>
        </w:rPr>
      </w:pPr>
      <w:r w:rsidRPr="00BD5C89">
        <w:rPr>
          <w:rFonts w:ascii="Times New Roman" w:eastAsia="Times New Roman" w:hAnsi="Times New Roman" w:cs="Times New Roman"/>
          <w:bCs/>
          <w:color w:val="000000"/>
          <w:sz w:val="20"/>
          <w:szCs w:val="20"/>
        </w:rPr>
        <w:t>Mohammed Ghaidaa</w:t>
      </w:r>
      <w:r w:rsidRPr="00BD5C89">
        <w:rPr>
          <w:rFonts w:ascii="Times New Roman" w:hAnsi="Times New Roman" w:cs="Times New Roman"/>
          <w:iCs/>
          <w:sz w:val="20"/>
          <w:szCs w:val="20"/>
        </w:rPr>
        <w:t>¹*,</w:t>
      </w:r>
      <w:r w:rsidRPr="00BD5C89">
        <w:rPr>
          <w:rFonts w:ascii="Times New Roman" w:eastAsia="Times New Roman" w:hAnsi="Times New Roman" w:cs="Times New Roman"/>
          <w:bCs/>
          <w:color w:val="000000"/>
          <w:sz w:val="20"/>
          <w:szCs w:val="20"/>
        </w:rPr>
        <w:t xml:space="preserve"> Wang Yanchang¹, and Hindi Abdallah²</w:t>
      </w:r>
    </w:p>
    <w:p w:rsidR="009E795C" w:rsidRPr="00BD5C89" w:rsidRDefault="009E795C" w:rsidP="009E795C">
      <w:pPr>
        <w:autoSpaceDE w:val="0"/>
        <w:autoSpaceDN w:val="0"/>
        <w:adjustRightInd w:val="0"/>
        <w:snapToGrid w:val="0"/>
        <w:spacing w:after="0" w:line="240" w:lineRule="auto"/>
        <w:rPr>
          <w:rFonts w:ascii="Times New Roman" w:hAnsi="Times New Roman" w:cs="Times New Roman"/>
          <w:sz w:val="20"/>
          <w:szCs w:val="20"/>
        </w:rPr>
      </w:pPr>
      <w:r w:rsidRPr="00BD5C89">
        <w:rPr>
          <w:rFonts w:ascii="Times New Roman" w:hAnsi="Times New Roman" w:cs="Times New Roman"/>
          <w:sz w:val="20"/>
          <w:szCs w:val="20"/>
        </w:rPr>
        <w:t xml:space="preserve">¹Department of Biomedical Sciences, College of Medicine, Florida State University, </w:t>
      </w:r>
    </w:p>
    <w:p w:rsidR="009E795C" w:rsidRPr="00BD5C89" w:rsidRDefault="009E795C" w:rsidP="009E795C">
      <w:pPr>
        <w:autoSpaceDE w:val="0"/>
        <w:autoSpaceDN w:val="0"/>
        <w:adjustRightInd w:val="0"/>
        <w:snapToGrid w:val="0"/>
        <w:spacing w:after="0" w:line="240" w:lineRule="auto"/>
        <w:rPr>
          <w:rFonts w:ascii="Times New Roman" w:hAnsi="Times New Roman" w:cs="Times New Roman"/>
          <w:sz w:val="20"/>
          <w:szCs w:val="20"/>
        </w:rPr>
      </w:pPr>
      <w:r w:rsidRPr="00BD5C89">
        <w:rPr>
          <w:rFonts w:ascii="Times New Roman" w:hAnsi="Times New Roman" w:cs="Times New Roman"/>
          <w:sz w:val="20"/>
          <w:szCs w:val="20"/>
        </w:rPr>
        <w:t>Tallahassee, Florida.</w:t>
      </w:r>
    </w:p>
    <w:p w:rsidR="009E795C" w:rsidRPr="00BD5C89" w:rsidRDefault="009E795C" w:rsidP="009E795C">
      <w:pPr>
        <w:autoSpaceDE w:val="0"/>
        <w:autoSpaceDN w:val="0"/>
        <w:adjustRightInd w:val="0"/>
        <w:snapToGrid w:val="0"/>
        <w:spacing w:after="0" w:line="240" w:lineRule="auto"/>
        <w:rPr>
          <w:rFonts w:ascii="Times New Roman" w:hAnsi="Times New Roman" w:cs="Times New Roman"/>
          <w:sz w:val="20"/>
          <w:szCs w:val="20"/>
        </w:rPr>
      </w:pPr>
      <w:r w:rsidRPr="00BD5C89">
        <w:rPr>
          <w:rFonts w:ascii="Times New Roman" w:hAnsi="Times New Roman" w:cs="Times New Roman"/>
          <w:sz w:val="20"/>
          <w:szCs w:val="20"/>
        </w:rPr>
        <w:t xml:space="preserve">²Biology Department of Science College, Babylon University, </w:t>
      </w:r>
      <w:proofErr w:type="spellStart"/>
      <w:r w:rsidRPr="00BD5C89">
        <w:rPr>
          <w:rFonts w:ascii="Times New Roman" w:hAnsi="Times New Roman" w:cs="Times New Roman"/>
          <w:sz w:val="20"/>
          <w:szCs w:val="20"/>
        </w:rPr>
        <w:t>Babil</w:t>
      </w:r>
      <w:proofErr w:type="spellEnd"/>
      <w:r w:rsidRPr="00BD5C89">
        <w:rPr>
          <w:rFonts w:ascii="Times New Roman" w:hAnsi="Times New Roman" w:cs="Times New Roman"/>
          <w:sz w:val="20"/>
          <w:szCs w:val="20"/>
        </w:rPr>
        <w:t>, Iraq</w:t>
      </w:r>
    </w:p>
    <w:p w:rsidR="009E795C" w:rsidRPr="00BD5C89" w:rsidRDefault="009E795C" w:rsidP="009E795C">
      <w:pPr>
        <w:autoSpaceDE w:val="0"/>
        <w:autoSpaceDN w:val="0"/>
        <w:adjustRightInd w:val="0"/>
        <w:snapToGrid w:val="0"/>
        <w:spacing w:after="0" w:line="240" w:lineRule="auto"/>
        <w:rPr>
          <w:rFonts w:ascii="Times New Roman" w:eastAsia="Times New Roman" w:hAnsi="Times New Roman" w:cs="Times New Roman"/>
          <w:bCs/>
          <w:color w:val="000000"/>
          <w:sz w:val="20"/>
          <w:szCs w:val="20"/>
        </w:rPr>
      </w:pPr>
      <w:r w:rsidRPr="00BD5C89">
        <w:rPr>
          <w:rFonts w:ascii="Times New Roman" w:hAnsi="Times New Roman" w:cs="Times New Roman"/>
          <w:iCs/>
          <w:sz w:val="20"/>
          <w:szCs w:val="20"/>
        </w:rPr>
        <w:t>*</w:t>
      </w:r>
      <w:r w:rsidRPr="00BD5C89">
        <w:rPr>
          <w:rFonts w:ascii="Times New Roman" w:eastAsia="Times New Roman" w:hAnsi="Times New Roman" w:cs="Times New Roman"/>
          <w:bCs/>
          <w:color w:val="000000"/>
          <w:sz w:val="20"/>
          <w:szCs w:val="20"/>
        </w:rPr>
        <w:t xml:space="preserve">Email: </w:t>
      </w:r>
      <w:hyperlink r:id="rId54" w:history="1">
        <w:r w:rsidRPr="00BD5C89">
          <w:rPr>
            <w:rStyle w:val="Hyperlink"/>
            <w:rFonts w:ascii="Times New Roman" w:eastAsia="Times New Roman" w:hAnsi="Times New Roman" w:cs="Times New Roman"/>
            <w:bCs/>
            <w:sz w:val="20"/>
            <w:szCs w:val="20"/>
          </w:rPr>
          <w:t>ghaidaam@ymail.com</w:t>
        </w:r>
      </w:hyperlink>
      <w:r w:rsidRPr="00BD5C89">
        <w:rPr>
          <w:rFonts w:ascii="Times New Roman" w:eastAsia="Times New Roman" w:hAnsi="Times New Roman" w:cs="Times New Roman"/>
          <w:bCs/>
          <w:color w:val="000000"/>
          <w:sz w:val="20"/>
          <w:szCs w:val="20"/>
        </w:rPr>
        <w:t xml:space="preserve"> </w:t>
      </w:r>
    </w:p>
    <w:p w:rsidR="009E795C" w:rsidRDefault="009E795C" w:rsidP="009E795C">
      <w:pPr>
        <w:adjustRightInd w:val="0"/>
        <w:snapToGrid w:val="0"/>
        <w:spacing w:after="0" w:line="240" w:lineRule="auto"/>
        <w:rPr>
          <w:rFonts w:ascii="Times New Roman" w:hAnsi="Times New Roman" w:cs="Times New Roman"/>
          <w:b/>
          <w:smallCaps/>
          <w:sz w:val="20"/>
          <w:szCs w:val="20"/>
        </w:rPr>
      </w:pPr>
    </w:p>
    <w:p w:rsidR="009E795C" w:rsidRPr="00BD5C89" w:rsidRDefault="009E795C" w:rsidP="009E795C">
      <w:pPr>
        <w:adjustRightInd w:val="0"/>
        <w:snapToGrid w:val="0"/>
        <w:spacing w:after="0" w:line="240" w:lineRule="auto"/>
        <w:rPr>
          <w:rFonts w:ascii="Times New Roman" w:hAnsi="Times New Roman" w:cs="Times New Roman"/>
          <w:b/>
          <w:smallCaps/>
          <w:sz w:val="20"/>
          <w:szCs w:val="20"/>
        </w:rPr>
      </w:pPr>
      <w:r w:rsidRPr="00BD5C89">
        <w:rPr>
          <w:rFonts w:ascii="Times New Roman" w:hAnsi="Times New Roman" w:cs="Times New Roman"/>
          <w:b/>
          <w:smallCaps/>
          <w:sz w:val="20"/>
          <w:szCs w:val="20"/>
        </w:rPr>
        <w:t>Florida State University</w:t>
      </w:r>
    </w:p>
    <w:p w:rsidR="009E795C" w:rsidRPr="00BD5C89" w:rsidRDefault="009E795C" w:rsidP="009E795C">
      <w:pPr>
        <w:adjustRightInd w:val="0"/>
        <w:snapToGrid w:val="0"/>
        <w:spacing w:after="0" w:line="240" w:lineRule="auto"/>
        <w:rPr>
          <w:rFonts w:ascii="Times New Roman" w:hAnsi="Times New Roman" w:cs="Times New Roman"/>
          <w:b/>
          <w:smallCaps/>
          <w:sz w:val="20"/>
          <w:szCs w:val="20"/>
        </w:rPr>
      </w:pPr>
      <w:r w:rsidRPr="00BD5C89">
        <w:rPr>
          <w:rFonts w:ascii="Times New Roman" w:hAnsi="Times New Roman" w:cs="Times New Roman"/>
          <w:sz w:val="20"/>
          <w:szCs w:val="20"/>
        </w:rPr>
        <w:t xml:space="preserve">College </w:t>
      </w:r>
      <w:r w:rsidRPr="00BD5C89">
        <w:rPr>
          <w:rFonts w:ascii="Times New Roman" w:hAnsi="Times New Roman" w:cs="Times New Roman"/>
          <w:i/>
          <w:sz w:val="20"/>
          <w:szCs w:val="20"/>
        </w:rPr>
        <w:t>of</w:t>
      </w:r>
      <w:r w:rsidRPr="00BD5C89">
        <w:rPr>
          <w:rFonts w:ascii="Times New Roman" w:hAnsi="Times New Roman" w:cs="Times New Roman"/>
          <w:sz w:val="20"/>
          <w:szCs w:val="20"/>
        </w:rPr>
        <w:t xml:space="preserve"> Medicine</w:t>
      </w:r>
    </w:p>
    <w:p w:rsidR="009E795C" w:rsidRDefault="009E795C" w:rsidP="009E795C">
      <w:pPr>
        <w:adjustRightInd w:val="0"/>
        <w:snapToGrid w:val="0"/>
        <w:spacing w:after="0" w:line="240" w:lineRule="auto"/>
        <w:rPr>
          <w:rFonts w:ascii="Times New Roman" w:hAnsi="Times New Roman" w:cs="Times New Roman"/>
          <w:smallCaps/>
          <w:sz w:val="20"/>
          <w:szCs w:val="20"/>
        </w:rPr>
      </w:pPr>
      <w:r w:rsidRPr="00BD5C89">
        <w:rPr>
          <w:rFonts w:ascii="Times New Roman" w:hAnsi="Times New Roman" w:cs="Times New Roman"/>
          <w:b/>
          <w:smallCaps/>
          <w:noProof/>
          <w:sz w:val="20"/>
          <w:szCs w:val="20"/>
          <w:lang w:eastAsia="zh-CN"/>
        </w:rPr>
        <w:drawing>
          <wp:inline distT="0" distB="0" distL="0" distR="0">
            <wp:extent cx="73342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9E795C" w:rsidRPr="00BD5C89" w:rsidRDefault="009E795C" w:rsidP="009E795C">
      <w:pPr>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p>
    <w:p w:rsidR="009E795C" w:rsidRPr="00BD5C89" w:rsidRDefault="009E795C" w:rsidP="009E795C">
      <w:pPr>
        <w:pStyle w:val="Default"/>
        <w:snapToGrid w:val="0"/>
        <w:jc w:val="both"/>
        <w:rPr>
          <w:rFonts w:ascii="Times New Roman" w:hAnsi="Times New Roman" w:cs="Times New Roman"/>
          <w:b/>
          <w:sz w:val="20"/>
          <w:szCs w:val="20"/>
          <w:u w:val="single"/>
        </w:rPr>
      </w:pPr>
      <w:r w:rsidRPr="00BD5C89">
        <w:rPr>
          <w:rFonts w:ascii="Times New Roman" w:hAnsi="Times New Roman" w:cs="Times New Roman"/>
          <w:b/>
          <w:sz w:val="20"/>
          <w:szCs w:val="20"/>
          <w:u w:val="single"/>
        </w:rPr>
        <w:t>References</w:t>
      </w:r>
    </w:p>
    <w:p w:rsidR="009E795C" w:rsidRPr="00CF69A5" w:rsidRDefault="00F76BD4"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sz w:val="20"/>
          <w:szCs w:val="20"/>
        </w:rPr>
      </w:pPr>
      <w:hyperlink r:id="rId56" w:history="1">
        <w:r w:rsidR="009E795C" w:rsidRPr="00CF69A5">
          <w:rPr>
            <w:rFonts w:ascii="Times New Roman" w:hAnsi="Times New Roman" w:cs="Times New Roman"/>
            <w:sz w:val="20"/>
            <w:szCs w:val="20"/>
          </w:rPr>
          <w:t>-</w:t>
        </w:r>
        <w:proofErr w:type="spellStart"/>
        <w:r w:rsidR="009E795C" w:rsidRPr="00CF69A5">
          <w:rPr>
            <w:rFonts w:ascii="Times New Roman" w:hAnsi="Times New Roman" w:cs="Times New Roman"/>
            <w:sz w:val="20"/>
            <w:szCs w:val="20"/>
          </w:rPr>
          <w:t>Adonizio</w:t>
        </w:r>
        <w:proofErr w:type="spellEnd"/>
      </w:hyperlink>
      <w:r w:rsidR="009E795C" w:rsidRPr="00CF69A5">
        <w:rPr>
          <w:rFonts w:ascii="Times New Roman" w:hAnsi="Times New Roman" w:cs="Times New Roman"/>
          <w:sz w:val="20"/>
          <w:szCs w:val="20"/>
        </w:rPr>
        <w:t xml:space="preserve"> A, </w:t>
      </w:r>
      <w:hyperlink r:id="rId57" w:history="1">
        <w:r w:rsidR="009E795C" w:rsidRPr="00CF69A5">
          <w:rPr>
            <w:rFonts w:ascii="Times New Roman" w:hAnsi="Times New Roman" w:cs="Times New Roman"/>
            <w:sz w:val="20"/>
            <w:szCs w:val="20"/>
          </w:rPr>
          <w:t>Kong</w:t>
        </w:r>
      </w:hyperlink>
      <w:r w:rsidR="009E795C" w:rsidRPr="00CF69A5">
        <w:rPr>
          <w:rFonts w:ascii="Times New Roman" w:hAnsi="Times New Roman" w:cs="Times New Roman"/>
          <w:sz w:val="20"/>
          <w:szCs w:val="20"/>
        </w:rPr>
        <w:t xml:space="preserve">, KF, and </w:t>
      </w:r>
      <w:hyperlink r:id="rId58" w:history="1">
        <w:r w:rsidR="009E795C" w:rsidRPr="00CF69A5">
          <w:rPr>
            <w:rFonts w:ascii="Times New Roman" w:hAnsi="Times New Roman" w:cs="Times New Roman"/>
            <w:sz w:val="20"/>
            <w:szCs w:val="20"/>
          </w:rPr>
          <w:t>K Mathee</w:t>
        </w:r>
      </w:hyperlink>
      <w:r w:rsidR="009E795C" w:rsidRPr="00CF69A5">
        <w:rPr>
          <w:rFonts w:ascii="Times New Roman" w:hAnsi="Times New Roman" w:cs="Times New Roman"/>
          <w:sz w:val="20"/>
          <w:szCs w:val="20"/>
        </w:rPr>
        <w:t>.2008.</w:t>
      </w:r>
      <w:r w:rsidR="009E795C" w:rsidRPr="00CF69A5">
        <w:rPr>
          <w:rFonts w:ascii="Times New Roman" w:eastAsia="Times New Roman" w:hAnsi="Times New Roman" w:cs="Times New Roman"/>
          <w:bCs/>
          <w:kern w:val="36"/>
          <w:sz w:val="20"/>
          <w:szCs w:val="20"/>
        </w:rPr>
        <w:t xml:space="preserve"> Inhibition of Quorum Sensing-Controlled Virulence Factor Production in </w:t>
      </w:r>
      <w:r w:rsidR="009E795C" w:rsidRPr="00CF69A5">
        <w:rPr>
          <w:rFonts w:ascii="Times New Roman" w:eastAsia="Times New Roman" w:hAnsi="Times New Roman" w:cs="Times New Roman"/>
          <w:bCs/>
          <w:i/>
          <w:iCs/>
          <w:kern w:val="36"/>
          <w:sz w:val="20"/>
          <w:szCs w:val="20"/>
        </w:rPr>
        <w:t xml:space="preserve">Pseudomonas </w:t>
      </w:r>
      <w:proofErr w:type="spellStart"/>
      <w:r w:rsidR="009E795C" w:rsidRPr="00CF69A5">
        <w:rPr>
          <w:rFonts w:ascii="Times New Roman" w:eastAsia="Times New Roman" w:hAnsi="Times New Roman" w:cs="Times New Roman"/>
          <w:bCs/>
          <w:i/>
          <w:iCs/>
          <w:kern w:val="36"/>
          <w:sz w:val="20"/>
          <w:szCs w:val="20"/>
        </w:rPr>
        <w:t>aeruginosa</w:t>
      </w:r>
      <w:proofErr w:type="spellEnd"/>
      <w:r w:rsidR="009E795C" w:rsidRPr="00CF69A5">
        <w:rPr>
          <w:rFonts w:ascii="Times New Roman" w:eastAsia="Times New Roman" w:hAnsi="Times New Roman" w:cs="Times New Roman"/>
          <w:bCs/>
          <w:kern w:val="36"/>
          <w:sz w:val="20"/>
          <w:szCs w:val="20"/>
        </w:rPr>
        <w:t xml:space="preserve"> by South Florida Plant Extracts</w:t>
      </w:r>
      <w:r w:rsidR="009E795C" w:rsidRPr="00CF69A5">
        <w:rPr>
          <w:rFonts w:ascii="Times New Roman" w:eastAsia="Times New Roman" w:hAnsi="Times New Roman" w:cs="Times New Roman"/>
          <w:sz w:val="20"/>
          <w:szCs w:val="20"/>
        </w:rPr>
        <w:t>.</w:t>
      </w:r>
      <w:r w:rsidR="003B2948">
        <w:rPr>
          <w:rFonts w:ascii="Times New Roman" w:hAnsi="Times New Roman" w:cs="Times New Roman" w:hint="eastAsia"/>
          <w:sz w:val="20"/>
          <w:szCs w:val="20"/>
          <w:lang w:eastAsia="zh-CN"/>
        </w:rPr>
        <w:t xml:space="preserve"> </w:t>
      </w:r>
      <w:proofErr w:type="spellStart"/>
      <w:r w:rsidR="009E795C" w:rsidRPr="00CF69A5">
        <w:rPr>
          <w:rFonts w:ascii="Times New Roman" w:eastAsia="Times New Roman" w:hAnsi="Times New Roman" w:cs="Times New Roman"/>
          <w:sz w:val="20"/>
          <w:szCs w:val="20"/>
        </w:rPr>
        <w:t>Antimicrob</w:t>
      </w:r>
      <w:proofErr w:type="spellEnd"/>
      <w:r w:rsidR="009E795C" w:rsidRPr="00CF69A5">
        <w:rPr>
          <w:rFonts w:ascii="Times New Roman" w:eastAsia="Times New Roman" w:hAnsi="Times New Roman" w:cs="Times New Roman"/>
          <w:sz w:val="20"/>
          <w:szCs w:val="20"/>
        </w:rPr>
        <w:t xml:space="preserve"> Agents </w:t>
      </w:r>
      <w:proofErr w:type="spellStart"/>
      <w:r w:rsidR="009E795C" w:rsidRPr="00CF69A5">
        <w:rPr>
          <w:rFonts w:ascii="Times New Roman" w:eastAsia="Times New Roman" w:hAnsi="Times New Roman" w:cs="Times New Roman"/>
          <w:sz w:val="20"/>
          <w:szCs w:val="20"/>
        </w:rPr>
        <w:t>Chemother</w:t>
      </w:r>
      <w:proofErr w:type="spellEnd"/>
      <w:r w:rsidR="009E795C" w:rsidRPr="00CF69A5">
        <w:rPr>
          <w:rFonts w:ascii="Times New Roman" w:eastAsia="Times New Roman" w:hAnsi="Times New Roman" w:cs="Times New Roman"/>
          <w:sz w:val="20"/>
          <w:szCs w:val="20"/>
        </w:rPr>
        <w:t xml:space="preserve">. 52(1): 198–203. </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hAnsi="Times New Roman" w:cs="Times New Roman"/>
          <w:color w:val="000000"/>
          <w:sz w:val="20"/>
          <w:szCs w:val="20"/>
        </w:rPr>
      </w:pPr>
      <w:r w:rsidRPr="00CF69A5">
        <w:rPr>
          <w:rFonts w:ascii="Times New Roman" w:hAnsi="Times New Roman" w:cs="Times New Roman"/>
          <w:bCs/>
          <w:color w:val="000000"/>
          <w:sz w:val="20"/>
          <w:szCs w:val="20"/>
        </w:rPr>
        <w:t>-Al-</w:t>
      </w:r>
      <w:proofErr w:type="spellStart"/>
      <w:r w:rsidRPr="00CF69A5">
        <w:rPr>
          <w:rFonts w:ascii="Times New Roman" w:hAnsi="Times New Roman" w:cs="Times New Roman"/>
          <w:bCs/>
          <w:color w:val="000000"/>
          <w:sz w:val="20"/>
          <w:szCs w:val="20"/>
        </w:rPr>
        <w:t>Dulaimi</w:t>
      </w:r>
      <w:proofErr w:type="spellEnd"/>
      <w:r w:rsidRPr="00CF69A5">
        <w:rPr>
          <w:rFonts w:ascii="Times New Roman" w:hAnsi="Times New Roman" w:cs="Times New Roman"/>
          <w:bCs/>
          <w:color w:val="000000"/>
          <w:sz w:val="20"/>
          <w:szCs w:val="20"/>
        </w:rPr>
        <w:t xml:space="preserve"> AA.2009.Inhibition of swarming and some virulence factors expression in </w:t>
      </w:r>
      <w:r w:rsidRPr="00CF69A5">
        <w:rPr>
          <w:rFonts w:ascii="Times New Roman" w:hAnsi="Times New Roman" w:cs="Times New Roman"/>
          <w:bCs/>
          <w:i/>
          <w:iCs/>
          <w:color w:val="000000"/>
          <w:sz w:val="20"/>
          <w:szCs w:val="20"/>
        </w:rPr>
        <w:t xml:space="preserve">Proteus mirabilis </w:t>
      </w:r>
      <w:r w:rsidRPr="00CF69A5">
        <w:rPr>
          <w:rFonts w:ascii="Times New Roman" w:hAnsi="Times New Roman" w:cs="Times New Roman"/>
          <w:bCs/>
          <w:color w:val="000000"/>
          <w:sz w:val="20"/>
          <w:szCs w:val="20"/>
        </w:rPr>
        <w:t xml:space="preserve">by </w:t>
      </w:r>
      <w:proofErr w:type="spellStart"/>
      <w:r w:rsidRPr="00CF69A5">
        <w:rPr>
          <w:rFonts w:ascii="Times New Roman" w:hAnsi="Times New Roman" w:cs="Times New Roman"/>
          <w:bCs/>
          <w:color w:val="000000"/>
          <w:sz w:val="20"/>
          <w:szCs w:val="20"/>
        </w:rPr>
        <w:t>amikacin</w:t>
      </w:r>
      <w:proofErr w:type="spellEnd"/>
      <w:r w:rsidRPr="00CF69A5">
        <w:rPr>
          <w:rFonts w:ascii="Times New Roman" w:hAnsi="Times New Roman" w:cs="Times New Roman"/>
          <w:bCs/>
          <w:color w:val="000000"/>
          <w:sz w:val="20"/>
          <w:szCs w:val="20"/>
        </w:rPr>
        <w:t xml:space="preserve"> in vitro. </w:t>
      </w:r>
      <w:proofErr w:type="spellStart"/>
      <w:r w:rsidRPr="00CF69A5">
        <w:rPr>
          <w:rFonts w:ascii="Times New Roman" w:hAnsi="Times New Roman" w:cs="Times New Roman"/>
          <w:bCs/>
          <w:color w:val="000000"/>
          <w:sz w:val="20"/>
          <w:szCs w:val="20"/>
        </w:rPr>
        <w:t>Diala</w:t>
      </w:r>
      <w:proofErr w:type="spellEnd"/>
      <w:r w:rsidRPr="00CF69A5">
        <w:rPr>
          <w:rFonts w:ascii="Times New Roman" w:hAnsi="Times New Roman" w:cs="Times New Roman"/>
          <w:bCs/>
          <w:color w:val="000000"/>
          <w:sz w:val="20"/>
          <w:szCs w:val="20"/>
        </w:rPr>
        <w:t xml:space="preserve"> Jour. Volume, 32:</w:t>
      </w:r>
      <w:r w:rsidRPr="00CF69A5">
        <w:rPr>
          <w:rFonts w:ascii="Times New Roman" w:hAnsi="Times New Roman" w:cs="Times New Roman"/>
          <w:color w:val="000000"/>
          <w:sz w:val="20"/>
          <w:szCs w:val="20"/>
        </w:rPr>
        <w:t xml:space="preserve"> 206.</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color w:val="000000"/>
          <w:sz w:val="20"/>
          <w:szCs w:val="20"/>
          <w:lang w:eastAsia="zh-CN"/>
        </w:rPr>
      </w:pPr>
      <w:r w:rsidRPr="00CF69A5">
        <w:rPr>
          <w:rFonts w:ascii="Times New Roman" w:hAnsi="Times New Roman" w:cs="Times New Roman"/>
          <w:sz w:val="20"/>
          <w:szCs w:val="20"/>
        </w:rPr>
        <w:t>-</w:t>
      </w:r>
      <w:proofErr w:type="spellStart"/>
      <w:r w:rsidRPr="00CF69A5">
        <w:rPr>
          <w:rFonts w:ascii="Times New Roman" w:hAnsi="Times New Roman" w:cs="Times New Roman"/>
          <w:sz w:val="20"/>
          <w:szCs w:val="20"/>
        </w:rPr>
        <w:t>Buller</w:t>
      </w:r>
      <w:proofErr w:type="spellEnd"/>
      <w:r w:rsidRPr="00CF69A5">
        <w:rPr>
          <w:rFonts w:ascii="Times New Roman" w:hAnsi="Times New Roman" w:cs="Times New Roman"/>
          <w:sz w:val="20"/>
          <w:szCs w:val="20"/>
        </w:rPr>
        <w:t xml:space="preserve"> NB.2004. Bacteria from fish and other aquatic animals: A practical identification </w:t>
      </w:r>
      <w:r w:rsidRPr="00CF69A5">
        <w:rPr>
          <w:rFonts w:ascii="Times New Roman" w:hAnsi="Times New Roman" w:cs="Times New Roman"/>
          <w:sz w:val="20"/>
          <w:szCs w:val="20"/>
        </w:rPr>
        <w:lastRenderedPageBreak/>
        <w:t xml:space="preserve">manual. Interpretation of biochemical identification test, 3: 121. </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eastAsia="Times New Roman" w:hAnsi="Times New Roman" w:cs="Times New Roman"/>
          <w:color w:val="000000"/>
          <w:sz w:val="20"/>
          <w:szCs w:val="20"/>
        </w:rPr>
      </w:pPr>
      <w:r w:rsidRPr="00CF69A5">
        <w:rPr>
          <w:rFonts w:ascii="Times New Roman" w:eastAsia="Times New Roman" w:hAnsi="Times New Roman" w:cs="Times New Roman"/>
          <w:color w:val="000000"/>
          <w:sz w:val="20"/>
          <w:szCs w:val="20"/>
        </w:rPr>
        <w:t>-</w:t>
      </w:r>
      <w:proofErr w:type="spellStart"/>
      <w:r w:rsidRPr="00CF69A5">
        <w:rPr>
          <w:rFonts w:ascii="Times New Roman" w:eastAsia="Times New Roman" w:hAnsi="Times New Roman" w:cs="Times New Roman"/>
          <w:color w:val="000000"/>
          <w:sz w:val="20"/>
          <w:szCs w:val="20"/>
        </w:rPr>
        <w:t>Echeverrigaray</w:t>
      </w:r>
      <w:proofErr w:type="spellEnd"/>
      <w:r w:rsidRPr="00CF69A5">
        <w:rPr>
          <w:rFonts w:ascii="Times New Roman" w:eastAsia="Times New Roman" w:hAnsi="Times New Roman" w:cs="Times New Roman"/>
          <w:color w:val="000000"/>
          <w:sz w:val="20"/>
          <w:szCs w:val="20"/>
        </w:rPr>
        <w:t xml:space="preserve"> S, </w:t>
      </w:r>
      <w:proofErr w:type="spellStart"/>
      <w:r w:rsidRPr="00CF69A5">
        <w:rPr>
          <w:rFonts w:ascii="Times New Roman" w:eastAsia="Times New Roman" w:hAnsi="Times New Roman" w:cs="Times New Roman"/>
          <w:color w:val="000000"/>
          <w:sz w:val="20"/>
          <w:szCs w:val="20"/>
        </w:rPr>
        <w:t>Michelim</w:t>
      </w:r>
      <w:proofErr w:type="spellEnd"/>
      <w:r w:rsidRPr="00CF69A5">
        <w:rPr>
          <w:rFonts w:ascii="Times New Roman" w:eastAsia="Times New Roman" w:hAnsi="Times New Roman" w:cs="Times New Roman"/>
          <w:color w:val="000000"/>
          <w:sz w:val="20"/>
          <w:szCs w:val="20"/>
        </w:rPr>
        <w:t xml:space="preserve"> L, </w:t>
      </w:r>
      <w:proofErr w:type="spellStart"/>
      <w:r w:rsidRPr="00CF69A5">
        <w:rPr>
          <w:rFonts w:ascii="Times New Roman" w:eastAsia="Times New Roman" w:hAnsi="Times New Roman" w:cs="Times New Roman"/>
          <w:color w:val="000000"/>
          <w:sz w:val="20"/>
          <w:szCs w:val="20"/>
        </w:rPr>
        <w:t>Delamare</w:t>
      </w:r>
      <w:proofErr w:type="spellEnd"/>
      <w:r w:rsidRPr="00CF69A5">
        <w:rPr>
          <w:rFonts w:ascii="Times New Roman" w:eastAsia="Times New Roman" w:hAnsi="Times New Roman" w:cs="Times New Roman"/>
          <w:color w:val="000000"/>
          <w:sz w:val="20"/>
          <w:szCs w:val="20"/>
        </w:rPr>
        <w:t xml:space="preserve"> A L, Andrade, CP Costa SO and J Zacaria.2008. The Effect of </w:t>
      </w:r>
      <w:proofErr w:type="spellStart"/>
      <w:r w:rsidRPr="00CF69A5">
        <w:rPr>
          <w:rFonts w:ascii="Times New Roman" w:eastAsia="Times New Roman" w:hAnsi="Times New Roman" w:cs="Times New Roman"/>
          <w:color w:val="000000"/>
          <w:sz w:val="20"/>
          <w:szCs w:val="20"/>
        </w:rPr>
        <w:t>Monoterpenes</w:t>
      </w:r>
      <w:proofErr w:type="spellEnd"/>
      <w:r w:rsidRPr="00CF69A5">
        <w:rPr>
          <w:rFonts w:ascii="Times New Roman" w:eastAsia="Times New Roman" w:hAnsi="Times New Roman" w:cs="Times New Roman"/>
          <w:color w:val="000000"/>
          <w:sz w:val="20"/>
          <w:szCs w:val="20"/>
        </w:rPr>
        <w:t xml:space="preserve"> on Swarming Differentiation and </w:t>
      </w:r>
      <w:proofErr w:type="spellStart"/>
      <w:r w:rsidRPr="00CF69A5">
        <w:rPr>
          <w:rFonts w:ascii="Times New Roman" w:eastAsia="Times New Roman" w:hAnsi="Times New Roman" w:cs="Times New Roman"/>
          <w:color w:val="000000"/>
          <w:sz w:val="20"/>
          <w:szCs w:val="20"/>
        </w:rPr>
        <w:t>Haemolysin</w:t>
      </w:r>
      <w:proofErr w:type="spellEnd"/>
      <w:r w:rsidRPr="00CF69A5">
        <w:rPr>
          <w:rFonts w:ascii="Times New Roman" w:eastAsia="Times New Roman" w:hAnsi="Times New Roman" w:cs="Times New Roman"/>
          <w:color w:val="000000"/>
          <w:sz w:val="20"/>
          <w:szCs w:val="20"/>
        </w:rPr>
        <w:t xml:space="preserve"> Activity in </w:t>
      </w:r>
      <w:r w:rsidRPr="00CF69A5">
        <w:rPr>
          <w:rFonts w:ascii="Times New Roman" w:eastAsia="Times New Roman" w:hAnsi="Times New Roman" w:cs="Times New Roman"/>
          <w:i/>
          <w:color w:val="000000"/>
          <w:sz w:val="20"/>
          <w:szCs w:val="20"/>
        </w:rPr>
        <w:t>Proteus mirabilis</w:t>
      </w:r>
      <w:r w:rsidRPr="00CF69A5">
        <w:rPr>
          <w:rFonts w:ascii="Times New Roman" w:eastAsia="Times New Roman" w:hAnsi="Times New Roman" w:cs="Times New Roman"/>
          <w:color w:val="000000"/>
          <w:sz w:val="20"/>
          <w:szCs w:val="20"/>
        </w:rPr>
        <w:t>. Molecules, 13: 3107-3116.</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color w:val="000000"/>
          <w:sz w:val="20"/>
          <w:szCs w:val="20"/>
        </w:rPr>
      </w:pPr>
      <w:r w:rsidRPr="00CF69A5">
        <w:rPr>
          <w:rFonts w:ascii="Times New Roman" w:hAnsi="Times New Roman" w:cs="Times New Roman"/>
          <w:color w:val="000000"/>
          <w:sz w:val="20"/>
          <w:szCs w:val="20"/>
        </w:rPr>
        <w:t>-</w:t>
      </w:r>
      <w:proofErr w:type="spellStart"/>
      <w:r w:rsidRPr="00CF69A5">
        <w:rPr>
          <w:rFonts w:ascii="Times New Roman" w:hAnsi="Times New Roman" w:cs="Times New Roman"/>
          <w:color w:val="000000"/>
          <w:sz w:val="20"/>
          <w:szCs w:val="20"/>
        </w:rPr>
        <w:t>Emody</w:t>
      </w:r>
      <w:proofErr w:type="spellEnd"/>
      <w:r w:rsidRPr="00CF69A5">
        <w:rPr>
          <w:rFonts w:ascii="Times New Roman" w:hAnsi="Times New Roman" w:cs="Times New Roman"/>
          <w:color w:val="000000"/>
          <w:sz w:val="20"/>
          <w:szCs w:val="20"/>
        </w:rPr>
        <w:t xml:space="preserve"> L, Pal T, Hacker, J and GB </w:t>
      </w:r>
      <w:proofErr w:type="spellStart"/>
      <w:r w:rsidRPr="00CF69A5">
        <w:rPr>
          <w:rFonts w:ascii="Times New Roman" w:hAnsi="Times New Roman" w:cs="Times New Roman"/>
          <w:color w:val="000000"/>
          <w:sz w:val="20"/>
          <w:szCs w:val="20"/>
        </w:rPr>
        <w:t>Ochler</w:t>
      </w:r>
      <w:proofErr w:type="spellEnd"/>
      <w:r w:rsidRPr="00CF69A5">
        <w:rPr>
          <w:rFonts w:ascii="Times New Roman" w:hAnsi="Times New Roman" w:cs="Times New Roman"/>
          <w:color w:val="000000"/>
          <w:sz w:val="20"/>
          <w:szCs w:val="20"/>
        </w:rPr>
        <w:t>.</w:t>
      </w:r>
      <w:r w:rsidR="003B2948">
        <w:rPr>
          <w:rFonts w:ascii="Times New Roman" w:hAnsi="Times New Roman" w:cs="Times New Roman" w:hint="eastAsia"/>
          <w:color w:val="000000"/>
          <w:sz w:val="20"/>
          <w:szCs w:val="20"/>
          <w:lang w:eastAsia="zh-CN"/>
        </w:rPr>
        <w:t xml:space="preserve"> </w:t>
      </w:r>
      <w:r w:rsidRPr="00CF69A5">
        <w:rPr>
          <w:rFonts w:ascii="Times New Roman" w:hAnsi="Times New Roman" w:cs="Times New Roman"/>
          <w:color w:val="000000"/>
          <w:sz w:val="20"/>
          <w:szCs w:val="20"/>
        </w:rPr>
        <w:t>2000.</w:t>
      </w:r>
      <w:r w:rsidR="003B2948">
        <w:rPr>
          <w:rFonts w:ascii="Times New Roman" w:hAnsi="Times New Roman" w:cs="Times New Roman" w:hint="eastAsia"/>
          <w:color w:val="000000"/>
          <w:sz w:val="20"/>
          <w:szCs w:val="20"/>
          <w:lang w:eastAsia="zh-CN"/>
        </w:rPr>
        <w:t xml:space="preserve"> </w:t>
      </w:r>
      <w:r w:rsidRPr="00CF69A5">
        <w:rPr>
          <w:rFonts w:ascii="Times New Roman" w:hAnsi="Times New Roman" w:cs="Times New Roman"/>
          <w:color w:val="000000"/>
          <w:sz w:val="20"/>
          <w:szCs w:val="20"/>
        </w:rPr>
        <w:t>Genes and proteins underlying microbial virulence.</w:t>
      </w:r>
      <w:r w:rsidR="003B2948">
        <w:rPr>
          <w:rFonts w:ascii="Times New Roman" w:hAnsi="Times New Roman" w:cs="Times New Roman" w:hint="eastAsia"/>
          <w:color w:val="000000"/>
          <w:sz w:val="20"/>
          <w:szCs w:val="20"/>
          <w:lang w:eastAsia="zh-CN"/>
        </w:rPr>
        <w:t xml:space="preserve"> </w:t>
      </w:r>
      <w:r w:rsidRPr="00CF69A5">
        <w:rPr>
          <w:rFonts w:ascii="Times New Roman" w:hAnsi="Times New Roman" w:cs="Times New Roman"/>
          <w:color w:val="000000"/>
          <w:sz w:val="20"/>
          <w:szCs w:val="20"/>
        </w:rPr>
        <w:t xml:space="preserve">Advance in </w:t>
      </w:r>
      <w:proofErr w:type="spellStart"/>
      <w:r w:rsidRPr="00CF69A5">
        <w:rPr>
          <w:rFonts w:ascii="Times New Roman" w:hAnsi="Times New Roman" w:cs="Times New Roman"/>
          <w:color w:val="000000"/>
          <w:sz w:val="20"/>
          <w:szCs w:val="20"/>
        </w:rPr>
        <w:t>expiremental</w:t>
      </w:r>
      <w:proofErr w:type="spellEnd"/>
      <w:r w:rsidRPr="00CF69A5">
        <w:rPr>
          <w:rFonts w:ascii="Times New Roman" w:hAnsi="Times New Roman" w:cs="Times New Roman"/>
          <w:color w:val="000000"/>
          <w:sz w:val="20"/>
          <w:szCs w:val="20"/>
        </w:rPr>
        <w:t xml:space="preserve"> medicine and biology,</w:t>
      </w:r>
      <w:r w:rsidR="003B2948">
        <w:rPr>
          <w:rFonts w:ascii="Times New Roman" w:hAnsi="Times New Roman" w:cs="Times New Roman" w:hint="eastAsia"/>
          <w:color w:val="000000"/>
          <w:sz w:val="20"/>
          <w:szCs w:val="20"/>
          <w:lang w:eastAsia="zh-CN"/>
        </w:rPr>
        <w:t xml:space="preserve"> </w:t>
      </w:r>
      <w:r w:rsidRPr="00CF69A5">
        <w:rPr>
          <w:rFonts w:ascii="Times New Roman" w:hAnsi="Times New Roman" w:cs="Times New Roman"/>
          <w:color w:val="000000"/>
          <w:sz w:val="20"/>
          <w:szCs w:val="20"/>
        </w:rPr>
        <w:t>Vol.485.P.339.</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eastAsia="Times New Roman" w:hAnsi="Times New Roman" w:cs="Times New Roman"/>
          <w:sz w:val="20"/>
          <w:szCs w:val="20"/>
        </w:rPr>
      </w:pPr>
      <w:r w:rsidRPr="00CF69A5">
        <w:rPr>
          <w:rFonts w:ascii="Times New Roman" w:eastAsia="Times New Roman" w:hAnsi="Times New Roman" w:cs="Times New Roman"/>
          <w:sz w:val="20"/>
          <w:szCs w:val="20"/>
        </w:rPr>
        <w:t xml:space="preserve">-Fuqua C and Greenberg EP.2002. Listening in on bacteria: </w:t>
      </w:r>
      <w:proofErr w:type="spellStart"/>
      <w:r w:rsidRPr="00CF69A5">
        <w:rPr>
          <w:rFonts w:ascii="Times New Roman" w:eastAsia="Times New Roman" w:hAnsi="Times New Roman" w:cs="Times New Roman"/>
          <w:sz w:val="20"/>
          <w:szCs w:val="20"/>
        </w:rPr>
        <w:t>acyl-homoserine</w:t>
      </w:r>
      <w:proofErr w:type="spellEnd"/>
      <w:r w:rsidRPr="00CF69A5">
        <w:rPr>
          <w:rFonts w:ascii="Times New Roman" w:eastAsia="Times New Roman" w:hAnsi="Times New Roman" w:cs="Times New Roman"/>
          <w:sz w:val="20"/>
          <w:szCs w:val="20"/>
        </w:rPr>
        <w:t xml:space="preserve"> </w:t>
      </w:r>
      <w:proofErr w:type="spellStart"/>
      <w:r w:rsidRPr="00CF69A5">
        <w:rPr>
          <w:rFonts w:ascii="Times New Roman" w:eastAsia="Times New Roman" w:hAnsi="Times New Roman" w:cs="Times New Roman"/>
          <w:sz w:val="20"/>
          <w:szCs w:val="20"/>
        </w:rPr>
        <w:t>lactone</w:t>
      </w:r>
      <w:proofErr w:type="spellEnd"/>
      <w:r w:rsidRPr="00CF69A5">
        <w:rPr>
          <w:rFonts w:ascii="Times New Roman" w:eastAsia="Times New Roman" w:hAnsi="Times New Roman" w:cs="Times New Roman"/>
          <w:sz w:val="20"/>
          <w:szCs w:val="20"/>
        </w:rPr>
        <w:t xml:space="preserve"> signaling. Nat. Rev. Mol. Cell Biol.3:685–695.</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b/>
          <w:bCs/>
          <w:sz w:val="20"/>
          <w:szCs w:val="20"/>
        </w:rPr>
      </w:pPr>
      <w:r w:rsidRPr="00CF69A5">
        <w:rPr>
          <w:rFonts w:ascii="Times New Roman" w:hAnsi="Times New Roman" w:cs="Times New Roman"/>
          <w:bCs/>
          <w:sz w:val="20"/>
          <w:szCs w:val="20"/>
        </w:rPr>
        <w:t xml:space="preserve">-Hernandez E, </w:t>
      </w:r>
      <w:proofErr w:type="spellStart"/>
      <w:r w:rsidRPr="00CF69A5">
        <w:rPr>
          <w:rFonts w:ascii="Times New Roman" w:hAnsi="Times New Roman" w:cs="Times New Roman"/>
          <w:bCs/>
          <w:sz w:val="20"/>
          <w:szCs w:val="20"/>
        </w:rPr>
        <w:t>Ramisse</w:t>
      </w:r>
      <w:proofErr w:type="spellEnd"/>
      <w:r w:rsidRPr="00CF69A5">
        <w:rPr>
          <w:rFonts w:ascii="Times New Roman" w:hAnsi="Times New Roman" w:cs="Times New Roman"/>
          <w:bCs/>
          <w:sz w:val="20"/>
          <w:szCs w:val="20"/>
        </w:rPr>
        <w:t>, F and Jean-Didier C.1999.</w:t>
      </w:r>
      <w:r w:rsidRPr="00CF69A5">
        <w:rPr>
          <w:rFonts w:ascii="Times New Roman" w:hAnsi="Times New Roman" w:cs="Times New Roman"/>
          <w:bCs/>
          <w:color w:val="9F1A05"/>
          <w:sz w:val="20"/>
          <w:szCs w:val="20"/>
        </w:rPr>
        <w:t xml:space="preserve"> </w:t>
      </w:r>
      <w:r w:rsidRPr="00CF69A5">
        <w:rPr>
          <w:rFonts w:ascii="Times New Roman" w:hAnsi="Times New Roman" w:cs="Times New Roman"/>
          <w:bCs/>
          <w:sz w:val="20"/>
          <w:szCs w:val="20"/>
        </w:rPr>
        <w:t xml:space="preserve">Abolition of Swarming of </w:t>
      </w:r>
      <w:r w:rsidRPr="00CF69A5">
        <w:rPr>
          <w:rFonts w:ascii="Times New Roman" w:hAnsi="Times New Roman" w:cs="Times New Roman"/>
          <w:bCs/>
          <w:i/>
          <w:sz w:val="20"/>
          <w:szCs w:val="20"/>
        </w:rPr>
        <w:t>Proteus</w:t>
      </w:r>
      <w:r w:rsidRPr="00CF69A5">
        <w:rPr>
          <w:rFonts w:ascii="Times New Roman" w:hAnsi="Times New Roman" w:cs="Times New Roman"/>
          <w:bCs/>
          <w:sz w:val="20"/>
          <w:szCs w:val="20"/>
        </w:rPr>
        <w:t>.</w:t>
      </w:r>
      <w:r w:rsidRPr="00CF69A5">
        <w:rPr>
          <w:rFonts w:ascii="Times New Roman" w:hAnsi="Times New Roman" w:cs="Times New Roman"/>
          <w:b/>
          <w:bCs/>
          <w:i/>
          <w:iCs/>
          <w:sz w:val="20"/>
          <w:szCs w:val="20"/>
        </w:rPr>
        <w:t xml:space="preserve"> </w:t>
      </w:r>
      <w:r w:rsidRPr="00CF69A5">
        <w:rPr>
          <w:rFonts w:ascii="Times New Roman" w:hAnsi="Times New Roman" w:cs="Times New Roman"/>
          <w:bCs/>
          <w:iCs/>
          <w:sz w:val="20"/>
          <w:szCs w:val="20"/>
        </w:rPr>
        <w:t>J.</w:t>
      </w:r>
      <w:r w:rsidR="003B2948">
        <w:rPr>
          <w:rFonts w:ascii="Times New Roman" w:hAnsi="Times New Roman" w:cs="Times New Roman" w:hint="eastAsia"/>
          <w:bCs/>
          <w:iCs/>
          <w:sz w:val="20"/>
          <w:szCs w:val="20"/>
          <w:lang w:eastAsia="zh-CN"/>
        </w:rPr>
        <w:t xml:space="preserve"> </w:t>
      </w:r>
      <w:proofErr w:type="spellStart"/>
      <w:r w:rsidRPr="00CF69A5">
        <w:rPr>
          <w:rFonts w:ascii="Times New Roman" w:hAnsi="Times New Roman" w:cs="Times New Roman"/>
          <w:bCs/>
          <w:iCs/>
          <w:sz w:val="20"/>
          <w:szCs w:val="20"/>
        </w:rPr>
        <w:t>Clin</w:t>
      </w:r>
      <w:proofErr w:type="spellEnd"/>
      <w:r w:rsidRPr="00CF69A5">
        <w:rPr>
          <w:rFonts w:ascii="Times New Roman" w:hAnsi="Times New Roman" w:cs="Times New Roman"/>
          <w:bCs/>
          <w:iCs/>
          <w:sz w:val="20"/>
          <w:szCs w:val="20"/>
        </w:rPr>
        <w:t xml:space="preserve">. </w:t>
      </w:r>
      <w:proofErr w:type="spellStart"/>
      <w:r w:rsidRPr="00CF69A5">
        <w:rPr>
          <w:rFonts w:ascii="Times New Roman" w:hAnsi="Times New Roman" w:cs="Times New Roman"/>
          <w:bCs/>
          <w:iCs/>
          <w:sz w:val="20"/>
          <w:szCs w:val="20"/>
        </w:rPr>
        <w:t>Microbiol</w:t>
      </w:r>
      <w:proofErr w:type="spellEnd"/>
      <w:r w:rsidRPr="00CF69A5">
        <w:rPr>
          <w:rFonts w:ascii="Times New Roman" w:hAnsi="Times New Roman" w:cs="Times New Roman"/>
          <w:bCs/>
          <w:iCs/>
          <w:sz w:val="20"/>
          <w:szCs w:val="20"/>
        </w:rPr>
        <w:t xml:space="preserve">. </w:t>
      </w:r>
      <w:r w:rsidRPr="00CF69A5">
        <w:rPr>
          <w:rFonts w:ascii="Times New Roman" w:hAnsi="Times New Roman" w:cs="Times New Roman"/>
          <w:bCs/>
          <w:sz w:val="20"/>
          <w:szCs w:val="20"/>
        </w:rPr>
        <w:t>37(10):3435.</w:t>
      </w:r>
    </w:p>
    <w:p w:rsidR="009E795C" w:rsidRPr="00BD5C89" w:rsidRDefault="009E795C" w:rsidP="00CF69A5">
      <w:pPr>
        <w:pStyle w:val="Default"/>
        <w:numPr>
          <w:ilvl w:val="0"/>
          <w:numId w:val="5"/>
        </w:numPr>
        <w:snapToGrid w:val="0"/>
        <w:ind w:left="360"/>
        <w:jc w:val="both"/>
        <w:rPr>
          <w:rFonts w:ascii="Times New Roman" w:hAnsi="Times New Roman" w:cs="Times New Roman"/>
          <w:sz w:val="20"/>
          <w:szCs w:val="20"/>
        </w:rPr>
      </w:pPr>
      <w:r w:rsidRPr="00BD5C89">
        <w:rPr>
          <w:rFonts w:ascii="Times New Roman" w:hAnsi="Times New Roman" w:cs="Times New Roman"/>
          <w:sz w:val="20"/>
          <w:szCs w:val="20"/>
        </w:rPr>
        <w:t>-Jun RW, Yu-</w:t>
      </w:r>
      <w:proofErr w:type="spellStart"/>
      <w:r w:rsidRPr="00BD5C89">
        <w:rPr>
          <w:rFonts w:ascii="Times New Roman" w:hAnsi="Times New Roman" w:cs="Times New Roman"/>
          <w:sz w:val="20"/>
          <w:szCs w:val="20"/>
        </w:rPr>
        <w:t>Tze</w:t>
      </w:r>
      <w:proofErr w:type="spellEnd"/>
      <w:r w:rsidRPr="00BD5C89">
        <w:rPr>
          <w:rFonts w:ascii="Times New Roman" w:hAnsi="Times New Roman" w:cs="Times New Roman"/>
          <w:sz w:val="20"/>
          <w:szCs w:val="20"/>
        </w:rPr>
        <w:t xml:space="preserve"> H, </w:t>
      </w:r>
      <w:proofErr w:type="spellStart"/>
      <w:r w:rsidRPr="00BD5C89">
        <w:rPr>
          <w:rFonts w:ascii="Times New Roman" w:hAnsi="Times New Roman" w:cs="Times New Roman"/>
          <w:sz w:val="20"/>
          <w:szCs w:val="20"/>
        </w:rPr>
        <w:t>Hsin-chih</w:t>
      </w:r>
      <w:proofErr w:type="spellEnd"/>
      <w:r w:rsidRPr="00BD5C89">
        <w:rPr>
          <w:rFonts w:ascii="Times New Roman" w:hAnsi="Times New Roman" w:cs="Times New Roman"/>
          <w:sz w:val="20"/>
          <w:szCs w:val="20"/>
        </w:rPr>
        <w:t xml:space="preserve"> L, </w:t>
      </w:r>
      <w:proofErr w:type="spellStart"/>
      <w:r w:rsidRPr="00BD5C89">
        <w:rPr>
          <w:rFonts w:ascii="Times New Roman" w:hAnsi="Times New Roman" w:cs="Times New Roman"/>
          <w:sz w:val="20"/>
          <w:szCs w:val="20"/>
        </w:rPr>
        <w:t>Kwen-Tay</w:t>
      </w:r>
      <w:proofErr w:type="spellEnd"/>
      <w:r w:rsidRPr="00BD5C89">
        <w:rPr>
          <w:rFonts w:ascii="Times New Roman" w:hAnsi="Times New Roman" w:cs="Times New Roman"/>
          <w:sz w:val="20"/>
          <w:szCs w:val="20"/>
        </w:rPr>
        <w:t xml:space="preserve"> L, and </w:t>
      </w:r>
      <w:proofErr w:type="spellStart"/>
      <w:r w:rsidRPr="00BD5C89">
        <w:rPr>
          <w:rFonts w:ascii="Times New Roman" w:hAnsi="Times New Roman" w:cs="Times New Roman"/>
          <w:sz w:val="20"/>
          <w:szCs w:val="20"/>
        </w:rPr>
        <w:t>Shen</w:t>
      </w:r>
      <w:proofErr w:type="spellEnd"/>
      <w:r w:rsidRPr="00BD5C89">
        <w:rPr>
          <w:rFonts w:ascii="Times New Roman" w:hAnsi="Times New Roman" w:cs="Times New Roman"/>
          <w:sz w:val="20"/>
          <w:szCs w:val="20"/>
        </w:rPr>
        <w:t>-Wu H</w:t>
      </w:r>
      <w:r>
        <w:rPr>
          <w:rFonts w:ascii="Times New Roman" w:hAnsi="Times New Roman" w:cs="Times New Roman"/>
          <w:sz w:val="20"/>
          <w:szCs w:val="20"/>
        </w:rPr>
        <w:t>.</w:t>
      </w:r>
      <w:r w:rsidRPr="00BD5C89">
        <w:rPr>
          <w:rFonts w:ascii="Times New Roman" w:hAnsi="Times New Roman" w:cs="Times New Roman"/>
          <w:sz w:val="20"/>
          <w:szCs w:val="20"/>
        </w:rPr>
        <w:t xml:space="preserve">2004. Effect of PNPG on cell growth cycle, motility machinery and quorum sensing in </w:t>
      </w:r>
      <w:proofErr w:type="spellStart"/>
      <w:r w:rsidRPr="00BD5C89">
        <w:rPr>
          <w:rFonts w:ascii="Times New Roman" w:hAnsi="Times New Roman" w:cs="Times New Roman"/>
          <w:i/>
          <w:sz w:val="20"/>
          <w:szCs w:val="20"/>
        </w:rPr>
        <w:t>Serratia</w:t>
      </w:r>
      <w:proofErr w:type="spellEnd"/>
      <w:r w:rsidRPr="00BD5C89">
        <w:rPr>
          <w:rFonts w:ascii="Times New Roman" w:hAnsi="Times New Roman" w:cs="Times New Roman"/>
          <w:i/>
          <w:sz w:val="20"/>
          <w:szCs w:val="20"/>
        </w:rPr>
        <w:t xml:space="preserve"> </w:t>
      </w:r>
      <w:proofErr w:type="spellStart"/>
      <w:r w:rsidRPr="00BD5C89">
        <w:rPr>
          <w:rFonts w:ascii="Times New Roman" w:hAnsi="Times New Roman" w:cs="Times New Roman"/>
          <w:i/>
          <w:sz w:val="20"/>
          <w:szCs w:val="20"/>
        </w:rPr>
        <w:t>marcesccens</w:t>
      </w:r>
      <w:proofErr w:type="spellEnd"/>
      <w:r w:rsidRPr="00BD5C89">
        <w:rPr>
          <w:rFonts w:ascii="Times New Roman" w:hAnsi="Times New Roman" w:cs="Times New Roman"/>
          <w:sz w:val="20"/>
          <w:szCs w:val="20"/>
        </w:rPr>
        <w:t xml:space="preserve">. J </w:t>
      </w:r>
      <w:proofErr w:type="spellStart"/>
      <w:r w:rsidRPr="00BD5C89">
        <w:rPr>
          <w:rFonts w:ascii="Times New Roman" w:hAnsi="Times New Roman" w:cs="Times New Roman"/>
          <w:sz w:val="20"/>
          <w:szCs w:val="20"/>
        </w:rPr>
        <w:t>Microbiol</w:t>
      </w:r>
      <w:proofErr w:type="spellEnd"/>
      <w:r w:rsidRPr="00BD5C89">
        <w:rPr>
          <w:rFonts w:ascii="Times New Roman" w:hAnsi="Times New Roman" w:cs="Times New Roman"/>
          <w:sz w:val="20"/>
          <w:szCs w:val="20"/>
        </w:rPr>
        <w:t xml:space="preserve"> </w:t>
      </w:r>
      <w:proofErr w:type="spellStart"/>
      <w:r w:rsidRPr="00BD5C89">
        <w:rPr>
          <w:rFonts w:ascii="Times New Roman" w:hAnsi="Times New Roman" w:cs="Times New Roman"/>
          <w:sz w:val="20"/>
          <w:szCs w:val="20"/>
        </w:rPr>
        <w:t>Immunol</w:t>
      </w:r>
      <w:proofErr w:type="spellEnd"/>
      <w:r w:rsidRPr="00BD5C89">
        <w:rPr>
          <w:rFonts w:ascii="Times New Roman" w:hAnsi="Times New Roman" w:cs="Times New Roman"/>
          <w:sz w:val="20"/>
          <w:szCs w:val="20"/>
        </w:rPr>
        <w:t xml:space="preserve"> Infect.73:1-7.</w:t>
      </w:r>
    </w:p>
    <w:p w:rsidR="009E795C" w:rsidRPr="00CF69A5" w:rsidRDefault="009E795C" w:rsidP="00CF69A5">
      <w:pPr>
        <w:pStyle w:val="ListParagraph"/>
        <w:numPr>
          <w:ilvl w:val="0"/>
          <w:numId w:val="5"/>
        </w:numPr>
        <w:adjustRightInd w:val="0"/>
        <w:snapToGrid w:val="0"/>
        <w:spacing w:after="0" w:line="240" w:lineRule="auto"/>
        <w:ind w:left="360"/>
        <w:jc w:val="both"/>
        <w:outlineLvl w:val="0"/>
        <w:rPr>
          <w:rFonts w:ascii="Times New Roman" w:eastAsia="Times New Roman" w:hAnsi="Times New Roman" w:cs="Times New Roman"/>
          <w:bCs/>
          <w:kern w:val="36"/>
          <w:sz w:val="20"/>
          <w:szCs w:val="20"/>
        </w:rPr>
      </w:pPr>
      <w:r w:rsidRPr="00CF69A5">
        <w:rPr>
          <w:rFonts w:ascii="Times New Roman" w:hAnsi="Times New Roman" w:cs="Times New Roman"/>
          <w:sz w:val="20"/>
          <w:szCs w:val="20"/>
        </w:rPr>
        <w:t>-</w:t>
      </w:r>
      <w:hyperlink r:id="rId59" w:history="1">
        <w:r w:rsidRPr="00CF69A5">
          <w:rPr>
            <w:rFonts w:ascii="Times New Roman" w:eastAsia="Times New Roman" w:hAnsi="Times New Roman" w:cs="Times New Roman"/>
            <w:sz w:val="20"/>
            <w:szCs w:val="20"/>
          </w:rPr>
          <w:t>Krishnan</w:t>
        </w:r>
      </w:hyperlink>
      <w:r w:rsidRPr="00CF69A5">
        <w:rPr>
          <w:rFonts w:ascii="Times New Roman" w:eastAsia="Times New Roman" w:hAnsi="Times New Roman" w:cs="Times New Roman"/>
          <w:sz w:val="20"/>
          <w:szCs w:val="20"/>
        </w:rPr>
        <w:t xml:space="preserve"> T,</w:t>
      </w:r>
      <w:hyperlink r:id="rId60" w:history="1">
        <w:r w:rsidRPr="00CF69A5">
          <w:rPr>
            <w:rFonts w:ascii="Times New Roman" w:eastAsia="Times New Roman" w:hAnsi="Times New Roman" w:cs="Times New Roman"/>
            <w:sz w:val="20"/>
            <w:szCs w:val="20"/>
          </w:rPr>
          <w:t xml:space="preserve"> Yin</w:t>
        </w:r>
      </w:hyperlink>
      <w:r w:rsidRPr="00CF69A5">
        <w:rPr>
          <w:rFonts w:ascii="Times New Roman" w:eastAsia="Times New Roman" w:hAnsi="Times New Roman" w:cs="Times New Roman"/>
          <w:sz w:val="20"/>
          <w:szCs w:val="20"/>
        </w:rPr>
        <w:t xml:space="preserve"> WF, and </w:t>
      </w:r>
      <w:hyperlink r:id="rId61" w:history="1">
        <w:r w:rsidRPr="00CF69A5">
          <w:rPr>
            <w:rFonts w:ascii="Times New Roman" w:eastAsia="Times New Roman" w:hAnsi="Times New Roman" w:cs="Times New Roman"/>
            <w:sz w:val="20"/>
            <w:szCs w:val="20"/>
          </w:rPr>
          <w:t>KG Chan</w:t>
        </w:r>
      </w:hyperlink>
      <w:r w:rsidRPr="00CF69A5">
        <w:rPr>
          <w:rFonts w:ascii="Times New Roman" w:eastAsia="Times New Roman" w:hAnsi="Times New Roman" w:cs="Times New Roman"/>
          <w:sz w:val="20"/>
          <w:szCs w:val="20"/>
        </w:rPr>
        <w:t>.2012.</w:t>
      </w:r>
      <w:r w:rsidRPr="00CF69A5">
        <w:rPr>
          <w:rFonts w:ascii="Times New Roman" w:eastAsia="Times New Roman" w:hAnsi="Times New Roman" w:cs="Times New Roman"/>
          <w:bCs/>
          <w:kern w:val="36"/>
          <w:sz w:val="20"/>
          <w:szCs w:val="20"/>
        </w:rPr>
        <w:t xml:space="preserve"> Inhibition of Quorum Sensing Controlled Virulence Factor Production in </w:t>
      </w:r>
      <w:r w:rsidRPr="00CF69A5">
        <w:rPr>
          <w:rFonts w:ascii="Times New Roman" w:eastAsia="Times New Roman" w:hAnsi="Times New Roman" w:cs="Times New Roman"/>
          <w:bCs/>
          <w:i/>
          <w:iCs/>
          <w:kern w:val="36"/>
          <w:sz w:val="20"/>
          <w:szCs w:val="20"/>
        </w:rPr>
        <w:t xml:space="preserve">Pseudomonas </w:t>
      </w:r>
      <w:proofErr w:type="spellStart"/>
      <w:r w:rsidRPr="00CF69A5">
        <w:rPr>
          <w:rFonts w:ascii="Times New Roman" w:eastAsia="Times New Roman" w:hAnsi="Times New Roman" w:cs="Times New Roman"/>
          <w:bCs/>
          <w:i/>
          <w:iCs/>
          <w:kern w:val="36"/>
          <w:sz w:val="20"/>
          <w:szCs w:val="20"/>
        </w:rPr>
        <w:t>aeruginosa</w:t>
      </w:r>
      <w:proofErr w:type="spellEnd"/>
      <w:r w:rsidRPr="00CF69A5">
        <w:rPr>
          <w:rFonts w:ascii="Times New Roman" w:eastAsia="Times New Roman" w:hAnsi="Times New Roman" w:cs="Times New Roman"/>
          <w:bCs/>
          <w:kern w:val="36"/>
          <w:sz w:val="20"/>
          <w:szCs w:val="20"/>
        </w:rPr>
        <w:t xml:space="preserve"> PAO1 by </w:t>
      </w:r>
      <w:proofErr w:type="spellStart"/>
      <w:r w:rsidRPr="00CF69A5">
        <w:rPr>
          <w:rFonts w:ascii="Times New Roman" w:eastAsia="Times New Roman" w:hAnsi="Times New Roman" w:cs="Times New Roman"/>
          <w:bCs/>
          <w:kern w:val="36"/>
          <w:sz w:val="20"/>
          <w:szCs w:val="20"/>
        </w:rPr>
        <w:t>Ayurveda</w:t>
      </w:r>
      <w:proofErr w:type="spellEnd"/>
      <w:r w:rsidRPr="00CF69A5">
        <w:rPr>
          <w:rFonts w:ascii="Times New Roman" w:eastAsia="Times New Roman" w:hAnsi="Times New Roman" w:cs="Times New Roman"/>
          <w:bCs/>
          <w:kern w:val="36"/>
          <w:sz w:val="20"/>
          <w:szCs w:val="20"/>
        </w:rPr>
        <w:t xml:space="preserve"> Spice Clove (</w:t>
      </w:r>
      <w:proofErr w:type="spellStart"/>
      <w:r w:rsidRPr="00CF69A5">
        <w:rPr>
          <w:rFonts w:ascii="Times New Roman" w:eastAsia="Times New Roman" w:hAnsi="Times New Roman" w:cs="Times New Roman"/>
          <w:bCs/>
          <w:i/>
          <w:iCs/>
          <w:kern w:val="36"/>
          <w:sz w:val="20"/>
          <w:szCs w:val="20"/>
        </w:rPr>
        <w:t>Syzygium</w:t>
      </w:r>
      <w:proofErr w:type="spellEnd"/>
      <w:r w:rsidRPr="00CF69A5">
        <w:rPr>
          <w:rFonts w:ascii="Times New Roman" w:eastAsia="Times New Roman" w:hAnsi="Times New Roman" w:cs="Times New Roman"/>
          <w:bCs/>
          <w:i/>
          <w:iCs/>
          <w:kern w:val="36"/>
          <w:sz w:val="20"/>
          <w:szCs w:val="20"/>
        </w:rPr>
        <w:t xml:space="preserve"> </w:t>
      </w:r>
      <w:proofErr w:type="spellStart"/>
      <w:r w:rsidRPr="00CF69A5">
        <w:rPr>
          <w:rFonts w:ascii="Times New Roman" w:eastAsia="Times New Roman" w:hAnsi="Times New Roman" w:cs="Times New Roman"/>
          <w:bCs/>
          <w:i/>
          <w:iCs/>
          <w:kern w:val="36"/>
          <w:sz w:val="20"/>
          <w:szCs w:val="20"/>
        </w:rPr>
        <w:t>Aromati</w:t>
      </w:r>
      <w:r w:rsidRPr="00CF69A5">
        <w:rPr>
          <w:rFonts w:ascii="Times New Roman" w:eastAsia="Times New Roman" w:hAnsi="Times New Roman" w:cs="Times New Roman"/>
          <w:bCs/>
          <w:kern w:val="36"/>
          <w:sz w:val="20"/>
          <w:szCs w:val="20"/>
        </w:rPr>
        <w:t>cum</w:t>
      </w:r>
      <w:proofErr w:type="spellEnd"/>
      <w:r w:rsidRPr="00CF69A5">
        <w:rPr>
          <w:rFonts w:ascii="Times New Roman" w:eastAsia="Times New Roman" w:hAnsi="Times New Roman" w:cs="Times New Roman"/>
          <w:bCs/>
          <w:kern w:val="36"/>
          <w:sz w:val="20"/>
          <w:szCs w:val="20"/>
        </w:rPr>
        <w:t>) Bud Extract</w:t>
      </w:r>
      <w:r w:rsidRPr="00CF69A5">
        <w:rPr>
          <w:rFonts w:ascii="Times New Roman" w:eastAsia="Times New Roman" w:hAnsi="Times New Roman" w:cs="Times New Roman"/>
          <w:sz w:val="20"/>
          <w:szCs w:val="20"/>
        </w:rPr>
        <w:t xml:space="preserve">,12(4): 4016–4030. </w:t>
      </w:r>
    </w:p>
    <w:p w:rsidR="009E795C" w:rsidRPr="00BD5C89" w:rsidRDefault="009E795C" w:rsidP="00CF69A5">
      <w:pPr>
        <w:pStyle w:val="Default"/>
        <w:numPr>
          <w:ilvl w:val="0"/>
          <w:numId w:val="5"/>
        </w:numPr>
        <w:snapToGrid w:val="0"/>
        <w:ind w:left="360"/>
        <w:jc w:val="both"/>
        <w:rPr>
          <w:rFonts w:ascii="Times New Roman" w:hAnsi="Times New Roman" w:cs="Times New Roman"/>
          <w:sz w:val="20"/>
          <w:szCs w:val="20"/>
        </w:rPr>
      </w:pPr>
      <w:r w:rsidRPr="00BD5C89">
        <w:rPr>
          <w:rFonts w:ascii="Times New Roman" w:hAnsi="Times New Roman" w:cs="Times New Roman"/>
          <w:sz w:val="20"/>
          <w:szCs w:val="20"/>
        </w:rPr>
        <w:t xml:space="preserve">-Lai HC.1994.Molecular studies on the swarming migration of </w:t>
      </w:r>
      <w:r w:rsidRPr="00BD5C89">
        <w:rPr>
          <w:rFonts w:ascii="Times New Roman" w:hAnsi="Times New Roman" w:cs="Times New Roman"/>
          <w:i/>
          <w:sz w:val="20"/>
          <w:szCs w:val="20"/>
        </w:rPr>
        <w:t>Proteus mirabilis</w:t>
      </w:r>
      <w:r w:rsidRPr="00BD5C89">
        <w:rPr>
          <w:rFonts w:ascii="Times New Roman" w:hAnsi="Times New Roman" w:cs="Times New Roman"/>
          <w:sz w:val="20"/>
          <w:szCs w:val="20"/>
        </w:rPr>
        <w:t xml:space="preserve"> (PhD thesis).UK: Department of pathology. Cambridge University.</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eastAsia="Times New Roman" w:hAnsi="Times New Roman" w:cs="Times New Roman"/>
          <w:color w:val="000000"/>
          <w:sz w:val="20"/>
          <w:szCs w:val="20"/>
        </w:rPr>
      </w:pPr>
      <w:r w:rsidRPr="00CF69A5">
        <w:rPr>
          <w:rFonts w:ascii="Times New Roman" w:eastAsia="Times New Roman" w:hAnsi="Times New Roman" w:cs="Times New Roman"/>
          <w:color w:val="000000"/>
          <w:sz w:val="20"/>
          <w:szCs w:val="20"/>
        </w:rPr>
        <w:t>-</w:t>
      </w:r>
      <w:proofErr w:type="spellStart"/>
      <w:r w:rsidRPr="00CF69A5">
        <w:rPr>
          <w:rFonts w:ascii="Times New Roman" w:eastAsia="Times New Roman" w:hAnsi="Times New Roman" w:cs="Times New Roman"/>
          <w:color w:val="000000"/>
          <w:sz w:val="20"/>
          <w:szCs w:val="20"/>
        </w:rPr>
        <w:t>Liaw</w:t>
      </w:r>
      <w:proofErr w:type="spellEnd"/>
      <w:r w:rsidRPr="00CF69A5">
        <w:rPr>
          <w:rFonts w:ascii="Times New Roman" w:eastAsia="Times New Roman" w:hAnsi="Times New Roman" w:cs="Times New Roman"/>
          <w:color w:val="000000"/>
          <w:sz w:val="20"/>
          <w:szCs w:val="20"/>
        </w:rPr>
        <w:t xml:space="preserve"> SJ, Lai HC, Ho SW, </w:t>
      </w:r>
      <w:proofErr w:type="spellStart"/>
      <w:r w:rsidRPr="00CF69A5">
        <w:rPr>
          <w:rFonts w:ascii="Times New Roman" w:eastAsia="Times New Roman" w:hAnsi="Times New Roman" w:cs="Times New Roman"/>
          <w:color w:val="000000"/>
          <w:sz w:val="20"/>
          <w:szCs w:val="20"/>
        </w:rPr>
        <w:t>Luh</w:t>
      </w:r>
      <w:proofErr w:type="spellEnd"/>
      <w:r w:rsidRPr="00CF69A5">
        <w:rPr>
          <w:rFonts w:ascii="Times New Roman" w:eastAsia="Times New Roman" w:hAnsi="Times New Roman" w:cs="Times New Roman"/>
          <w:color w:val="000000"/>
          <w:sz w:val="20"/>
          <w:szCs w:val="20"/>
        </w:rPr>
        <w:t xml:space="preserve"> </w:t>
      </w:r>
      <w:proofErr w:type="spellStart"/>
      <w:r w:rsidRPr="00CF69A5">
        <w:rPr>
          <w:rFonts w:ascii="Times New Roman" w:eastAsia="Times New Roman" w:hAnsi="Times New Roman" w:cs="Times New Roman"/>
          <w:color w:val="000000"/>
          <w:sz w:val="20"/>
          <w:szCs w:val="20"/>
        </w:rPr>
        <w:t>KT,and</w:t>
      </w:r>
      <w:proofErr w:type="spellEnd"/>
      <w:r w:rsidRPr="00CF69A5">
        <w:rPr>
          <w:rFonts w:ascii="Times New Roman" w:eastAsia="Times New Roman" w:hAnsi="Times New Roman" w:cs="Times New Roman"/>
          <w:color w:val="000000"/>
          <w:sz w:val="20"/>
          <w:szCs w:val="20"/>
        </w:rPr>
        <w:t xml:space="preserve"> Wang WB. 2000. Inhibition of virulence factor expression and swarming differentiation in </w:t>
      </w:r>
      <w:r w:rsidRPr="00CF69A5">
        <w:rPr>
          <w:rFonts w:ascii="Times New Roman" w:eastAsia="Times New Roman" w:hAnsi="Times New Roman" w:cs="Times New Roman"/>
          <w:i/>
          <w:iCs/>
          <w:color w:val="000000"/>
          <w:sz w:val="20"/>
          <w:szCs w:val="20"/>
        </w:rPr>
        <w:t xml:space="preserve">Proteus mirabilis </w:t>
      </w:r>
      <w:r w:rsidRPr="00CF69A5">
        <w:rPr>
          <w:rFonts w:ascii="Times New Roman" w:eastAsia="Times New Roman" w:hAnsi="Times New Roman" w:cs="Times New Roman"/>
          <w:color w:val="000000"/>
          <w:sz w:val="20"/>
          <w:szCs w:val="20"/>
        </w:rPr>
        <w:t>by p-</w:t>
      </w:r>
      <w:proofErr w:type="spellStart"/>
      <w:r w:rsidRPr="00CF69A5">
        <w:rPr>
          <w:rFonts w:ascii="Times New Roman" w:eastAsia="Times New Roman" w:hAnsi="Times New Roman" w:cs="Times New Roman"/>
          <w:color w:val="000000"/>
          <w:sz w:val="20"/>
          <w:szCs w:val="20"/>
        </w:rPr>
        <w:t>nitrophenylglycerol</w:t>
      </w:r>
      <w:proofErr w:type="spellEnd"/>
      <w:r w:rsidRPr="00CF69A5">
        <w:rPr>
          <w:rFonts w:ascii="Times New Roman" w:eastAsia="Times New Roman" w:hAnsi="Times New Roman" w:cs="Times New Roman"/>
          <w:color w:val="000000"/>
          <w:sz w:val="20"/>
          <w:szCs w:val="20"/>
        </w:rPr>
        <w:t>. J Med Microbial. 49:725–731.</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eastAsia="Times New Roman" w:hAnsi="Times New Roman" w:cs="Times New Roman"/>
          <w:color w:val="000000"/>
          <w:sz w:val="20"/>
          <w:szCs w:val="20"/>
        </w:rPr>
      </w:pPr>
      <w:r w:rsidRPr="00CF69A5">
        <w:rPr>
          <w:rFonts w:ascii="Times New Roman" w:eastAsia="Times New Roman" w:hAnsi="Times New Roman" w:cs="Times New Roman"/>
          <w:color w:val="000000"/>
          <w:sz w:val="20"/>
          <w:szCs w:val="20"/>
        </w:rPr>
        <w:t>-</w:t>
      </w:r>
      <w:proofErr w:type="spellStart"/>
      <w:r w:rsidRPr="00CF69A5">
        <w:rPr>
          <w:rFonts w:ascii="Times New Roman" w:eastAsia="Times New Roman" w:hAnsi="Times New Roman" w:cs="Times New Roman"/>
          <w:color w:val="000000"/>
          <w:sz w:val="20"/>
          <w:szCs w:val="20"/>
        </w:rPr>
        <w:t>Liaw</w:t>
      </w:r>
      <w:proofErr w:type="spellEnd"/>
      <w:r w:rsidRPr="00CF69A5">
        <w:rPr>
          <w:rFonts w:ascii="Times New Roman" w:eastAsia="Times New Roman" w:hAnsi="Times New Roman" w:cs="Times New Roman"/>
          <w:color w:val="000000"/>
          <w:sz w:val="20"/>
          <w:szCs w:val="20"/>
        </w:rPr>
        <w:t xml:space="preserve"> SJ, Lai HC, Ho SW, </w:t>
      </w:r>
      <w:proofErr w:type="spellStart"/>
      <w:r w:rsidRPr="00CF69A5">
        <w:rPr>
          <w:rFonts w:ascii="Times New Roman" w:eastAsia="Times New Roman" w:hAnsi="Times New Roman" w:cs="Times New Roman"/>
          <w:color w:val="000000"/>
          <w:sz w:val="20"/>
          <w:szCs w:val="20"/>
        </w:rPr>
        <w:t>Luh</w:t>
      </w:r>
      <w:proofErr w:type="spellEnd"/>
      <w:r w:rsidRPr="00CF69A5">
        <w:rPr>
          <w:rFonts w:ascii="Times New Roman" w:eastAsia="Times New Roman" w:hAnsi="Times New Roman" w:cs="Times New Roman"/>
          <w:color w:val="000000"/>
          <w:sz w:val="20"/>
          <w:szCs w:val="20"/>
        </w:rPr>
        <w:t xml:space="preserve"> KT, and WB Wang. 2001. Characterization of P-</w:t>
      </w:r>
      <w:proofErr w:type="spellStart"/>
      <w:r w:rsidRPr="00CF69A5">
        <w:rPr>
          <w:rFonts w:ascii="Times New Roman" w:eastAsia="Times New Roman" w:hAnsi="Times New Roman" w:cs="Times New Roman"/>
          <w:color w:val="000000"/>
          <w:sz w:val="20"/>
          <w:szCs w:val="20"/>
        </w:rPr>
        <w:t>nitrophenylglycerol</w:t>
      </w:r>
      <w:proofErr w:type="spellEnd"/>
      <w:r w:rsidRPr="00CF69A5">
        <w:rPr>
          <w:rFonts w:ascii="Times New Roman" w:eastAsia="Times New Roman" w:hAnsi="Times New Roman" w:cs="Times New Roman"/>
          <w:color w:val="000000"/>
          <w:sz w:val="20"/>
          <w:szCs w:val="20"/>
        </w:rPr>
        <w:t xml:space="preserve">-resistant </w:t>
      </w:r>
      <w:r w:rsidRPr="00CF69A5">
        <w:rPr>
          <w:rFonts w:ascii="Times New Roman" w:eastAsia="Times New Roman" w:hAnsi="Times New Roman" w:cs="Times New Roman"/>
          <w:i/>
          <w:iCs/>
          <w:color w:val="000000"/>
          <w:sz w:val="20"/>
          <w:szCs w:val="20"/>
        </w:rPr>
        <w:t>Proteus mirabilis</w:t>
      </w:r>
      <w:r w:rsidRPr="00CF69A5">
        <w:rPr>
          <w:rFonts w:ascii="Times New Roman" w:eastAsia="Times New Roman" w:hAnsi="Times New Roman" w:cs="Times New Roman"/>
          <w:color w:val="000000"/>
          <w:sz w:val="20"/>
          <w:szCs w:val="20"/>
        </w:rPr>
        <w:t xml:space="preserve"> super-swarming mutants. J Med </w:t>
      </w:r>
      <w:proofErr w:type="spellStart"/>
      <w:r w:rsidRPr="00CF69A5">
        <w:rPr>
          <w:rFonts w:ascii="Times New Roman" w:eastAsia="Times New Roman" w:hAnsi="Times New Roman" w:cs="Times New Roman"/>
          <w:color w:val="000000"/>
          <w:sz w:val="20"/>
          <w:szCs w:val="20"/>
        </w:rPr>
        <w:t>Microbiol</w:t>
      </w:r>
      <w:proofErr w:type="spellEnd"/>
      <w:r w:rsidRPr="00CF69A5">
        <w:rPr>
          <w:rFonts w:ascii="Times New Roman" w:eastAsia="Times New Roman" w:hAnsi="Times New Roman" w:cs="Times New Roman"/>
          <w:color w:val="000000"/>
          <w:sz w:val="20"/>
          <w:szCs w:val="20"/>
        </w:rPr>
        <w:t>. 50:1039–1048.</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eastAsia="Times New Roman" w:hAnsi="Times New Roman" w:cs="Times New Roman"/>
          <w:color w:val="000000"/>
          <w:sz w:val="20"/>
          <w:szCs w:val="20"/>
        </w:rPr>
      </w:pPr>
      <w:r w:rsidRPr="00CF69A5">
        <w:rPr>
          <w:rFonts w:ascii="Times New Roman" w:eastAsia="Times New Roman" w:hAnsi="Times New Roman" w:cs="Times New Roman"/>
          <w:color w:val="000000"/>
          <w:sz w:val="20"/>
          <w:szCs w:val="20"/>
        </w:rPr>
        <w:t>-</w:t>
      </w:r>
      <w:proofErr w:type="spellStart"/>
      <w:r w:rsidRPr="00CF69A5">
        <w:rPr>
          <w:rFonts w:ascii="Times New Roman" w:eastAsia="Times New Roman" w:hAnsi="Times New Roman" w:cs="Times New Roman"/>
          <w:color w:val="000000"/>
          <w:sz w:val="20"/>
          <w:szCs w:val="20"/>
        </w:rPr>
        <w:t>Liaw</w:t>
      </w:r>
      <w:proofErr w:type="spellEnd"/>
      <w:r w:rsidRPr="00CF69A5">
        <w:rPr>
          <w:rFonts w:ascii="Times New Roman" w:eastAsia="Times New Roman" w:hAnsi="Times New Roman" w:cs="Times New Roman"/>
          <w:color w:val="000000"/>
          <w:sz w:val="20"/>
          <w:szCs w:val="20"/>
        </w:rPr>
        <w:t xml:space="preserve"> SJ, Lai </w:t>
      </w:r>
      <w:proofErr w:type="spellStart"/>
      <w:r w:rsidRPr="00CF69A5">
        <w:rPr>
          <w:rFonts w:ascii="Times New Roman" w:eastAsia="Times New Roman" w:hAnsi="Times New Roman" w:cs="Times New Roman"/>
          <w:color w:val="000000"/>
          <w:sz w:val="20"/>
          <w:szCs w:val="20"/>
        </w:rPr>
        <w:t>HC,and</w:t>
      </w:r>
      <w:proofErr w:type="spellEnd"/>
      <w:r w:rsidRPr="00CF69A5">
        <w:rPr>
          <w:rFonts w:ascii="Times New Roman" w:eastAsia="Times New Roman" w:hAnsi="Times New Roman" w:cs="Times New Roman"/>
          <w:color w:val="000000"/>
          <w:sz w:val="20"/>
          <w:szCs w:val="20"/>
        </w:rPr>
        <w:t xml:space="preserve"> Wang WB. 2004. Modulation of swarming and virulence by fatty acids through the </w:t>
      </w:r>
      <w:proofErr w:type="spellStart"/>
      <w:r w:rsidRPr="00CF69A5">
        <w:rPr>
          <w:rFonts w:ascii="Times New Roman" w:eastAsia="Times New Roman" w:hAnsi="Times New Roman" w:cs="Times New Roman"/>
          <w:color w:val="000000"/>
          <w:sz w:val="20"/>
          <w:szCs w:val="20"/>
        </w:rPr>
        <w:t>RsbA</w:t>
      </w:r>
      <w:proofErr w:type="spellEnd"/>
      <w:r w:rsidRPr="00CF69A5">
        <w:rPr>
          <w:rFonts w:ascii="Times New Roman" w:eastAsia="Times New Roman" w:hAnsi="Times New Roman" w:cs="Times New Roman"/>
          <w:color w:val="000000"/>
          <w:sz w:val="20"/>
          <w:szCs w:val="20"/>
        </w:rPr>
        <w:t xml:space="preserve"> protein in </w:t>
      </w:r>
      <w:r w:rsidRPr="00CF69A5">
        <w:rPr>
          <w:rFonts w:ascii="Times New Roman" w:eastAsia="Times New Roman" w:hAnsi="Times New Roman" w:cs="Times New Roman"/>
          <w:i/>
          <w:iCs/>
          <w:color w:val="000000"/>
          <w:sz w:val="20"/>
          <w:szCs w:val="20"/>
        </w:rPr>
        <w:t>Proteus mirabilis</w:t>
      </w:r>
      <w:r w:rsidRPr="00CF69A5">
        <w:rPr>
          <w:rFonts w:ascii="Times New Roman" w:eastAsia="Times New Roman" w:hAnsi="Times New Roman" w:cs="Times New Roman"/>
          <w:color w:val="000000"/>
          <w:sz w:val="20"/>
          <w:szCs w:val="20"/>
        </w:rPr>
        <w:t>. Infect Immun. 72:6836–6845.</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sz w:val="20"/>
          <w:szCs w:val="20"/>
        </w:rPr>
      </w:pPr>
      <w:r w:rsidRPr="00CF69A5">
        <w:rPr>
          <w:rFonts w:ascii="Times New Roman" w:hAnsi="Times New Roman" w:cs="Times New Roman"/>
          <w:sz w:val="20"/>
          <w:szCs w:val="20"/>
        </w:rPr>
        <w:t xml:space="preserve">-Lyon GJ and Muir TW.2003. Chemical signaling among bacteria and its </w:t>
      </w:r>
      <w:proofErr w:type="spellStart"/>
      <w:r w:rsidRPr="00CF69A5">
        <w:rPr>
          <w:rFonts w:ascii="Times New Roman" w:hAnsi="Times New Roman" w:cs="Times New Roman"/>
          <w:sz w:val="20"/>
          <w:szCs w:val="20"/>
        </w:rPr>
        <w:t>inhibition.Chem</w:t>
      </w:r>
      <w:proofErr w:type="spellEnd"/>
      <w:r w:rsidRPr="00CF69A5">
        <w:rPr>
          <w:rFonts w:ascii="Times New Roman" w:hAnsi="Times New Roman" w:cs="Times New Roman"/>
          <w:sz w:val="20"/>
          <w:szCs w:val="20"/>
        </w:rPr>
        <w:t xml:space="preserve"> Biol.10: 1007-21.</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sz w:val="20"/>
          <w:szCs w:val="20"/>
          <w:lang w:bidi="ar-EG"/>
        </w:rPr>
      </w:pPr>
      <w:r w:rsidRPr="00CF69A5">
        <w:rPr>
          <w:rFonts w:ascii="Times New Roman" w:eastAsia="Times New Roman" w:hAnsi="Times New Roman" w:cs="Times New Roman"/>
          <w:sz w:val="20"/>
          <w:szCs w:val="20"/>
          <w:lang w:bidi="ar-EG"/>
        </w:rPr>
        <w:t>-</w:t>
      </w:r>
      <w:proofErr w:type="spellStart"/>
      <w:r w:rsidRPr="00CF69A5">
        <w:rPr>
          <w:rFonts w:ascii="Times New Roman" w:eastAsia="Times New Roman" w:hAnsi="Times New Roman" w:cs="Times New Roman"/>
          <w:sz w:val="20"/>
          <w:szCs w:val="20"/>
          <w:lang w:bidi="ar-EG"/>
        </w:rPr>
        <w:t>M</w:t>
      </w:r>
      <w:r w:rsidR="00737498">
        <w:rPr>
          <w:rFonts w:ascii="Times New Roman" w:eastAsia="Times New Roman" w:hAnsi="Times New Roman" w:cs="Times New Roman"/>
          <w:sz w:val="20"/>
          <w:szCs w:val="20"/>
          <w:lang w:bidi="ar-EG"/>
        </w:rPr>
        <w:t>a</w:t>
      </w:r>
      <w:r w:rsidRPr="00CF69A5">
        <w:rPr>
          <w:rFonts w:ascii="Times New Roman" w:eastAsia="Times New Roman" w:hAnsi="Times New Roman" w:cs="Times New Roman"/>
          <w:sz w:val="20"/>
          <w:szCs w:val="20"/>
          <w:lang w:bidi="ar-EG"/>
        </w:rPr>
        <w:t>cFaddin</w:t>
      </w:r>
      <w:proofErr w:type="spellEnd"/>
      <w:r w:rsidRPr="00CF69A5">
        <w:rPr>
          <w:rFonts w:ascii="Times New Roman" w:eastAsia="Times New Roman" w:hAnsi="Times New Roman" w:cs="Times New Roman"/>
          <w:sz w:val="20"/>
          <w:szCs w:val="20"/>
          <w:lang w:bidi="ar-EG"/>
        </w:rPr>
        <w:t xml:space="preserve"> J F. 2000. Biochemical tests for identification of medical bacteria. 1</w:t>
      </w:r>
      <w:r w:rsidRPr="00CF69A5">
        <w:rPr>
          <w:rFonts w:ascii="Times New Roman" w:eastAsia="Times New Roman" w:hAnsi="Times New Roman" w:cs="Times New Roman"/>
          <w:sz w:val="20"/>
          <w:szCs w:val="20"/>
          <w:vertAlign w:val="superscript"/>
          <w:lang w:bidi="ar-EG"/>
        </w:rPr>
        <w:t>st</w:t>
      </w:r>
      <w:r w:rsidRPr="00CF69A5">
        <w:rPr>
          <w:rFonts w:ascii="Times New Roman" w:eastAsia="Times New Roman" w:hAnsi="Times New Roman" w:cs="Times New Roman"/>
          <w:sz w:val="20"/>
          <w:szCs w:val="20"/>
          <w:lang w:bidi="ar-EG"/>
        </w:rPr>
        <w:t xml:space="preserve"> Ed. Williams and Wilkins. Baltimore, USA.</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sz w:val="20"/>
          <w:szCs w:val="20"/>
        </w:rPr>
      </w:pPr>
      <w:r w:rsidRPr="00CF69A5">
        <w:rPr>
          <w:rFonts w:ascii="Times New Roman" w:hAnsi="Times New Roman" w:cs="Times New Roman"/>
          <w:sz w:val="20"/>
          <w:szCs w:val="20"/>
        </w:rPr>
        <w:t>-</w:t>
      </w:r>
      <w:proofErr w:type="spellStart"/>
      <w:r w:rsidRPr="00CF69A5">
        <w:rPr>
          <w:rFonts w:ascii="Times New Roman" w:hAnsi="Times New Roman" w:cs="Times New Roman"/>
          <w:sz w:val="20"/>
          <w:szCs w:val="20"/>
        </w:rPr>
        <w:t>Mihalik</w:t>
      </w:r>
      <w:proofErr w:type="spellEnd"/>
      <w:r w:rsidRPr="00CF69A5">
        <w:rPr>
          <w:rFonts w:ascii="Times New Roman" w:hAnsi="Times New Roman" w:cs="Times New Roman"/>
          <w:sz w:val="20"/>
          <w:szCs w:val="20"/>
        </w:rPr>
        <w:t xml:space="preserve"> K, Chung DW, </w:t>
      </w:r>
      <w:proofErr w:type="spellStart"/>
      <w:r w:rsidRPr="00CF69A5">
        <w:rPr>
          <w:rFonts w:ascii="Times New Roman" w:hAnsi="Times New Roman" w:cs="Times New Roman"/>
          <w:sz w:val="20"/>
          <w:szCs w:val="20"/>
        </w:rPr>
        <w:t>Crixell</w:t>
      </w:r>
      <w:proofErr w:type="spellEnd"/>
      <w:r w:rsidRPr="00CF69A5">
        <w:rPr>
          <w:rFonts w:ascii="Times New Roman" w:hAnsi="Times New Roman" w:cs="Times New Roman"/>
          <w:sz w:val="20"/>
          <w:szCs w:val="20"/>
        </w:rPr>
        <w:t xml:space="preserve"> SH, McLean RJC, and DA </w:t>
      </w:r>
      <w:proofErr w:type="spellStart"/>
      <w:r w:rsidRPr="00CF69A5">
        <w:rPr>
          <w:rFonts w:ascii="Times New Roman" w:hAnsi="Times New Roman" w:cs="Times New Roman"/>
          <w:sz w:val="20"/>
          <w:szCs w:val="20"/>
        </w:rPr>
        <w:t>Vattem</w:t>
      </w:r>
      <w:proofErr w:type="spellEnd"/>
      <w:r w:rsidRPr="00CF69A5">
        <w:rPr>
          <w:rFonts w:ascii="Times New Roman" w:eastAsia="Times New Roman" w:hAnsi="Times New Roman" w:cs="Times New Roman"/>
          <w:bCs/>
          <w:color w:val="000000"/>
          <w:kern w:val="36"/>
          <w:sz w:val="20"/>
          <w:szCs w:val="20"/>
        </w:rPr>
        <w:t>.</w:t>
      </w:r>
      <w:r w:rsidR="003B2948">
        <w:rPr>
          <w:rFonts w:ascii="Times New Roman" w:hAnsi="Times New Roman" w:cs="Times New Roman" w:hint="eastAsia"/>
          <w:bCs/>
          <w:color w:val="000000"/>
          <w:kern w:val="36"/>
          <w:sz w:val="20"/>
          <w:szCs w:val="20"/>
          <w:lang w:eastAsia="zh-CN"/>
        </w:rPr>
        <w:t xml:space="preserve"> </w:t>
      </w:r>
      <w:r w:rsidRPr="00CF69A5">
        <w:rPr>
          <w:rFonts w:ascii="Times New Roman" w:eastAsia="Times New Roman" w:hAnsi="Times New Roman" w:cs="Times New Roman"/>
          <w:bCs/>
          <w:color w:val="000000"/>
          <w:kern w:val="36"/>
          <w:sz w:val="20"/>
          <w:szCs w:val="20"/>
        </w:rPr>
        <w:t>2008.</w:t>
      </w:r>
      <w:r w:rsidRPr="00CF69A5">
        <w:rPr>
          <w:rFonts w:ascii="Times New Roman" w:hAnsi="Times New Roman" w:cs="Times New Roman"/>
          <w:bCs/>
          <w:sz w:val="20"/>
          <w:szCs w:val="20"/>
        </w:rPr>
        <w:t xml:space="preserve"> </w:t>
      </w:r>
      <w:r w:rsidRPr="00CF69A5">
        <w:rPr>
          <w:rFonts w:ascii="Times New Roman" w:hAnsi="Times New Roman" w:cs="Times New Roman"/>
          <w:sz w:val="20"/>
          <w:szCs w:val="20"/>
        </w:rPr>
        <w:t xml:space="preserve">Quorum sensing modulators of </w:t>
      </w:r>
      <w:r w:rsidRPr="00CF69A5">
        <w:rPr>
          <w:rFonts w:ascii="Times New Roman" w:hAnsi="Times New Roman" w:cs="Times New Roman"/>
          <w:i/>
          <w:sz w:val="20"/>
          <w:szCs w:val="20"/>
        </w:rPr>
        <w:t xml:space="preserve">Pseudomonas </w:t>
      </w:r>
      <w:proofErr w:type="spellStart"/>
      <w:r w:rsidRPr="00CF69A5">
        <w:rPr>
          <w:rFonts w:ascii="Times New Roman" w:hAnsi="Times New Roman" w:cs="Times New Roman"/>
          <w:i/>
          <w:sz w:val="20"/>
          <w:szCs w:val="20"/>
        </w:rPr>
        <w:t>aeruginosa</w:t>
      </w:r>
      <w:proofErr w:type="spellEnd"/>
      <w:r w:rsidRPr="00CF69A5">
        <w:rPr>
          <w:rFonts w:ascii="Times New Roman" w:hAnsi="Times New Roman" w:cs="Times New Roman"/>
          <w:sz w:val="20"/>
          <w:szCs w:val="20"/>
        </w:rPr>
        <w:t xml:space="preserve"> charac</w:t>
      </w:r>
      <w:r w:rsidR="003C14EF">
        <w:rPr>
          <w:rFonts w:ascii="Times New Roman" w:hAnsi="Times New Roman" w:cs="Times New Roman"/>
          <w:sz w:val="20"/>
          <w:szCs w:val="20"/>
        </w:rPr>
        <w:t xml:space="preserve">terized in Camellia </w:t>
      </w:r>
      <w:proofErr w:type="spellStart"/>
      <w:r w:rsidR="003C14EF">
        <w:rPr>
          <w:rFonts w:ascii="Times New Roman" w:hAnsi="Times New Roman" w:cs="Times New Roman"/>
          <w:sz w:val="20"/>
          <w:szCs w:val="20"/>
        </w:rPr>
        <w:t>sinensis</w:t>
      </w:r>
      <w:proofErr w:type="spellEnd"/>
      <w:r w:rsidR="003C14EF">
        <w:rPr>
          <w:rFonts w:ascii="Times New Roman" w:hAnsi="Times New Roman" w:cs="Times New Roman"/>
          <w:sz w:val="20"/>
          <w:szCs w:val="20"/>
        </w:rPr>
        <w:t xml:space="preserve">. </w:t>
      </w:r>
      <w:r w:rsidRPr="00CF69A5">
        <w:rPr>
          <w:rFonts w:ascii="Times New Roman" w:hAnsi="Times New Roman" w:cs="Times New Roman"/>
          <w:sz w:val="20"/>
          <w:szCs w:val="20"/>
        </w:rPr>
        <w:t>Asian Journal of Traditional Medicines, 3 (1):12-23.</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hAnsi="Times New Roman" w:cs="Times New Roman"/>
          <w:sz w:val="20"/>
          <w:szCs w:val="20"/>
        </w:rPr>
      </w:pPr>
      <w:r w:rsidRPr="00CF69A5">
        <w:rPr>
          <w:rFonts w:ascii="Times New Roman" w:hAnsi="Times New Roman" w:cs="Times New Roman"/>
          <w:color w:val="1C1C1A"/>
          <w:sz w:val="20"/>
          <w:szCs w:val="20"/>
        </w:rPr>
        <w:lastRenderedPageBreak/>
        <w:t>-</w:t>
      </w:r>
      <w:proofErr w:type="spellStart"/>
      <w:r w:rsidRPr="00CF69A5">
        <w:rPr>
          <w:rFonts w:ascii="Times New Roman" w:hAnsi="Times New Roman" w:cs="Times New Roman"/>
          <w:color w:val="1C1C1A"/>
          <w:sz w:val="20"/>
          <w:szCs w:val="20"/>
        </w:rPr>
        <w:t>Nashikkar</w:t>
      </w:r>
      <w:proofErr w:type="spellEnd"/>
      <w:r w:rsidRPr="00CF69A5">
        <w:rPr>
          <w:rFonts w:ascii="Times New Roman" w:hAnsi="Times New Roman" w:cs="Times New Roman"/>
          <w:color w:val="1C1C1A"/>
          <w:sz w:val="20"/>
          <w:szCs w:val="20"/>
        </w:rPr>
        <w:t xml:space="preserve"> N,</w:t>
      </w:r>
      <w:r w:rsidRPr="00CF69A5">
        <w:rPr>
          <w:rFonts w:ascii="Times New Roman" w:hAnsi="Times New Roman" w:cs="Times New Roman"/>
          <w:color w:val="000000"/>
          <w:sz w:val="20"/>
          <w:szCs w:val="20"/>
        </w:rPr>
        <w:t xml:space="preserve"> </w:t>
      </w:r>
      <w:proofErr w:type="spellStart"/>
      <w:r w:rsidRPr="00CF69A5">
        <w:rPr>
          <w:rFonts w:ascii="Times New Roman" w:hAnsi="Times New Roman" w:cs="Times New Roman"/>
          <w:color w:val="1C1C1A"/>
          <w:sz w:val="20"/>
          <w:szCs w:val="20"/>
        </w:rPr>
        <w:t>Begde</w:t>
      </w:r>
      <w:proofErr w:type="spellEnd"/>
      <w:r w:rsidRPr="00CF69A5">
        <w:rPr>
          <w:rFonts w:ascii="Times New Roman" w:hAnsi="Times New Roman" w:cs="Times New Roman"/>
          <w:color w:val="1C1C1A"/>
          <w:sz w:val="20"/>
          <w:szCs w:val="20"/>
        </w:rPr>
        <w:t xml:space="preserve"> S,</w:t>
      </w:r>
      <w:r w:rsidR="003B2948">
        <w:rPr>
          <w:rFonts w:ascii="Times New Roman" w:hAnsi="Times New Roman" w:cs="Times New Roman" w:hint="eastAsia"/>
          <w:color w:val="1C1C1A"/>
          <w:sz w:val="20"/>
          <w:szCs w:val="20"/>
          <w:lang w:eastAsia="zh-CN"/>
        </w:rPr>
        <w:t xml:space="preserve"> </w:t>
      </w:r>
      <w:proofErr w:type="spellStart"/>
      <w:r w:rsidRPr="00CF69A5">
        <w:rPr>
          <w:rFonts w:ascii="Times New Roman" w:hAnsi="Times New Roman" w:cs="Times New Roman"/>
          <w:color w:val="1C1C1A"/>
          <w:sz w:val="20"/>
          <w:szCs w:val="20"/>
        </w:rPr>
        <w:t>Bundale</w:t>
      </w:r>
      <w:proofErr w:type="spellEnd"/>
      <w:r w:rsidRPr="00CF69A5">
        <w:rPr>
          <w:rFonts w:ascii="Times New Roman" w:hAnsi="Times New Roman" w:cs="Times New Roman"/>
          <w:color w:val="1C1C1A"/>
          <w:sz w:val="20"/>
          <w:szCs w:val="20"/>
        </w:rPr>
        <w:t xml:space="preserve"> M,</w:t>
      </w:r>
      <w:r w:rsidR="00CF69A5">
        <w:rPr>
          <w:rFonts w:ascii="Times New Roman" w:hAnsi="Times New Roman" w:cs="Times New Roman" w:hint="eastAsia"/>
          <w:color w:val="1C1C1A"/>
          <w:sz w:val="20"/>
          <w:szCs w:val="20"/>
          <w:lang w:eastAsia="zh-CN"/>
        </w:rPr>
        <w:t xml:space="preserve"> </w:t>
      </w:r>
      <w:proofErr w:type="spellStart"/>
      <w:r w:rsidRPr="00CF69A5">
        <w:rPr>
          <w:rFonts w:ascii="Times New Roman" w:hAnsi="Times New Roman" w:cs="Times New Roman"/>
          <w:color w:val="1C1C1A"/>
          <w:sz w:val="20"/>
          <w:szCs w:val="20"/>
        </w:rPr>
        <w:t>Pise</w:t>
      </w:r>
      <w:proofErr w:type="spellEnd"/>
      <w:r w:rsidRPr="00CF69A5">
        <w:rPr>
          <w:rFonts w:ascii="Times New Roman" w:hAnsi="Times New Roman" w:cs="Times New Roman"/>
          <w:color w:val="1C1C1A"/>
          <w:sz w:val="20"/>
          <w:szCs w:val="20"/>
        </w:rPr>
        <w:t xml:space="preserve"> J,</w:t>
      </w:r>
      <w:r w:rsidR="00CF69A5">
        <w:rPr>
          <w:rFonts w:ascii="Times New Roman" w:hAnsi="Times New Roman" w:cs="Times New Roman" w:hint="eastAsia"/>
          <w:color w:val="1C1C1A"/>
          <w:sz w:val="20"/>
          <w:szCs w:val="20"/>
          <w:lang w:eastAsia="zh-CN"/>
        </w:rPr>
        <w:t xml:space="preserve"> </w:t>
      </w:r>
      <w:proofErr w:type="spellStart"/>
      <w:r w:rsidRPr="00CF69A5">
        <w:rPr>
          <w:rFonts w:ascii="Times New Roman" w:hAnsi="Times New Roman" w:cs="Times New Roman"/>
          <w:color w:val="1C1C1A"/>
          <w:sz w:val="20"/>
          <w:szCs w:val="20"/>
        </w:rPr>
        <w:t>Rudra</w:t>
      </w:r>
      <w:proofErr w:type="spellEnd"/>
      <w:r w:rsidRPr="00CF69A5">
        <w:rPr>
          <w:rFonts w:ascii="Times New Roman" w:hAnsi="Times New Roman" w:cs="Times New Roman"/>
          <w:color w:val="1C1C1A"/>
          <w:sz w:val="20"/>
          <w:szCs w:val="20"/>
        </w:rPr>
        <w:t xml:space="preserve">, and A </w:t>
      </w:r>
      <w:proofErr w:type="spellStart"/>
      <w:r w:rsidRPr="00CF69A5">
        <w:rPr>
          <w:rFonts w:ascii="Times New Roman" w:hAnsi="Times New Roman" w:cs="Times New Roman"/>
          <w:color w:val="1C1C1A"/>
          <w:sz w:val="20"/>
          <w:szCs w:val="20"/>
        </w:rPr>
        <w:t>Upadhyay</w:t>
      </w:r>
      <w:proofErr w:type="spellEnd"/>
      <w:r w:rsidRPr="00CF69A5">
        <w:rPr>
          <w:rFonts w:ascii="Times New Roman" w:hAnsi="Times New Roman" w:cs="Times New Roman"/>
          <w:bCs/>
          <w:color w:val="1C1C1A"/>
          <w:sz w:val="20"/>
          <w:szCs w:val="20"/>
        </w:rPr>
        <w:t>. 2011. Inhibition of swarming motility,</w:t>
      </w:r>
      <w:r w:rsidR="00CF69A5">
        <w:rPr>
          <w:rFonts w:ascii="Times New Roman" w:hAnsi="Times New Roman" w:cs="Times New Roman" w:hint="eastAsia"/>
          <w:bCs/>
          <w:color w:val="1C1C1A"/>
          <w:sz w:val="20"/>
          <w:szCs w:val="20"/>
          <w:lang w:eastAsia="zh-CN"/>
        </w:rPr>
        <w:t xml:space="preserve"> </w:t>
      </w:r>
      <w:proofErr w:type="spellStart"/>
      <w:r w:rsidRPr="00CF69A5">
        <w:rPr>
          <w:rFonts w:ascii="Times New Roman" w:hAnsi="Times New Roman" w:cs="Times New Roman"/>
          <w:bCs/>
          <w:color w:val="1C1C1A"/>
          <w:sz w:val="20"/>
          <w:szCs w:val="20"/>
        </w:rPr>
        <w:t>Biofilm</w:t>
      </w:r>
      <w:proofErr w:type="spellEnd"/>
      <w:r w:rsidRPr="00CF69A5">
        <w:rPr>
          <w:rFonts w:ascii="Times New Roman" w:hAnsi="Times New Roman" w:cs="Times New Roman"/>
          <w:bCs/>
          <w:color w:val="1C1C1A"/>
          <w:sz w:val="20"/>
          <w:szCs w:val="20"/>
        </w:rPr>
        <w:t xml:space="preserve"> formation and virulence factor expression of urinary pathogens by </w:t>
      </w:r>
      <w:proofErr w:type="spellStart"/>
      <w:r w:rsidRPr="00CF69A5">
        <w:rPr>
          <w:rFonts w:ascii="Times New Roman" w:hAnsi="Times New Roman" w:cs="Times New Roman"/>
          <w:bCs/>
          <w:i/>
          <w:color w:val="1C1C1A"/>
          <w:sz w:val="20"/>
          <w:szCs w:val="20"/>
        </w:rPr>
        <w:t>Euphorabia</w:t>
      </w:r>
      <w:proofErr w:type="spellEnd"/>
      <w:r w:rsidRPr="00CF69A5">
        <w:rPr>
          <w:rFonts w:ascii="Times New Roman" w:hAnsi="Times New Roman" w:cs="Times New Roman"/>
          <w:bCs/>
          <w:i/>
          <w:color w:val="1C1C1A"/>
          <w:sz w:val="20"/>
          <w:szCs w:val="20"/>
        </w:rPr>
        <w:t xml:space="preserve"> </w:t>
      </w:r>
      <w:proofErr w:type="spellStart"/>
      <w:r w:rsidRPr="00CF69A5">
        <w:rPr>
          <w:rFonts w:ascii="Times New Roman" w:hAnsi="Times New Roman" w:cs="Times New Roman"/>
          <w:bCs/>
          <w:i/>
          <w:color w:val="1C1C1A"/>
          <w:sz w:val="20"/>
          <w:szCs w:val="20"/>
        </w:rPr>
        <w:t>Trigona</w:t>
      </w:r>
      <w:proofErr w:type="spellEnd"/>
      <w:r w:rsidRPr="00CF69A5">
        <w:rPr>
          <w:rFonts w:ascii="Times New Roman" w:hAnsi="Times New Roman" w:cs="Times New Roman"/>
          <w:bCs/>
          <w:color w:val="1C1C1A"/>
          <w:sz w:val="20"/>
          <w:szCs w:val="20"/>
        </w:rPr>
        <w:t xml:space="preserve"> latex extracts,</w:t>
      </w:r>
      <w:r w:rsidRPr="00CF69A5">
        <w:rPr>
          <w:rFonts w:ascii="Times New Roman" w:hAnsi="Times New Roman" w:cs="Times New Roman"/>
          <w:bCs/>
          <w:sz w:val="20"/>
          <w:szCs w:val="20"/>
        </w:rPr>
        <w:t xml:space="preserve"> </w:t>
      </w:r>
      <w:r w:rsidRPr="00CF69A5">
        <w:rPr>
          <w:rFonts w:ascii="Times New Roman" w:hAnsi="Times New Roman" w:cs="Times New Roman"/>
          <w:bCs/>
          <w:color w:val="000000"/>
          <w:sz w:val="20"/>
          <w:szCs w:val="20"/>
        </w:rPr>
        <w:t>Vol. 2, Issue 3 (Research Article)</w:t>
      </w:r>
      <w:r w:rsidRPr="00CF69A5">
        <w:rPr>
          <w:rFonts w:ascii="Times New Roman" w:hAnsi="Times New Roman" w:cs="Times New Roman"/>
          <w:sz w:val="20"/>
          <w:szCs w:val="20"/>
        </w:rPr>
        <w:t xml:space="preserve"> Vol. 2(3): 558-556. </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sz w:val="20"/>
          <w:szCs w:val="20"/>
        </w:rPr>
      </w:pPr>
      <w:r w:rsidRPr="00CF69A5">
        <w:rPr>
          <w:rFonts w:ascii="Times New Roman" w:eastAsia="Times New Roman" w:hAnsi="Times New Roman" w:cs="Times New Roman"/>
          <w:sz w:val="20"/>
          <w:szCs w:val="20"/>
        </w:rPr>
        <w:t xml:space="preserve">-O'Hara CM </w:t>
      </w:r>
      <w:r w:rsidRPr="00CF69A5">
        <w:rPr>
          <w:rFonts w:ascii="Times New Roman" w:eastAsia="Times New Roman" w:hAnsi="Times New Roman" w:cs="Times New Roman"/>
          <w:i/>
          <w:iCs/>
          <w:sz w:val="20"/>
          <w:szCs w:val="20"/>
        </w:rPr>
        <w:t>et al.</w:t>
      </w:r>
      <w:r w:rsidRPr="00CF69A5">
        <w:rPr>
          <w:rFonts w:ascii="Times New Roman" w:eastAsia="Times New Roman" w:hAnsi="Times New Roman" w:cs="Times New Roman"/>
          <w:sz w:val="20"/>
          <w:szCs w:val="20"/>
        </w:rPr>
        <w:t xml:space="preserve"> 2000.</w:t>
      </w:r>
      <w:r w:rsidR="003B2948">
        <w:rPr>
          <w:rFonts w:ascii="Times New Roman" w:hAnsi="Times New Roman" w:cs="Times New Roman" w:hint="eastAsia"/>
          <w:sz w:val="20"/>
          <w:szCs w:val="20"/>
          <w:lang w:eastAsia="zh-CN"/>
        </w:rPr>
        <w:t xml:space="preserve"> </w:t>
      </w:r>
      <w:r w:rsidRPr="00CF69A5">
        <w:rPr>
          <w:rFonts w:ascii="Times New Roman" w:eastAsia="Times New Roman" w:hAnsi="Times New Roman" w:cs="Times New Roman"/>
          <w:sz w:val="20"/>
          <w:szCs w:val="20"/>
        </w:rPr>
        <w:t xml:space="preserve">Classification, identification, and clinical significance of </w:t>
      </w:r>
      <w:r w:rsidRPr="00CF69A5">
        <w:rPr>
          <w:rFonts w:ascii="Times New Roman" w:eastAsia="Times New Roman" w:hAnsi="Times New Roman" w:cs="Times New Roman"/>
          <w:i/>
          <w:sz w:val="20"/>
          <w:szCs w:val="20"/>
        </w:rPr>
        <w:t xml:space="preserve">Proteus, </w:t>
      </w:r>
      <w:proofErr w:type="spellStart"/>
      <w:r w:rsidRPr="00CF69A5">
        <w:rPr>
          <w:rFonts w:ascii="Times New Roman" w:eastAsia="Times New Roman" w:hAnsi="Times New Roman" w:cs="Times New Roman"/>
          <w:i/>
          <w:sz w:val="20"/>
          <w:szCs w:val="20"/>
        </w:rPr>
        <w:t>Providencia</w:t>
      </w:r>
      <w:proofErr w:type="spellEnd"/>
      <w:r w:rsidRPr="00CF69A5">
        <w:rPr>
          <w:rFonts w:ascii="Times New Roman" w:eastAsia="Times New Roman" w:hAnsi="Times New Roman" w:cs="Times New Roman"/>
          <w:i/>
          <w:sz w:val="20"/>
          <w:szCs w:val="20"/>
        </w:rPr>
        <w:t xml:space="preserve">, and </w:t>
      </w:r>
      <w:proofErr w:type="spellStart"/>
      <w:r w:rsidRPr="00CF69A5">
        <w:rPr>
          <w:rFonts w:ascii="Times New Roman" w:eastAsia="Times New Roman" w:hAnsi="Times New Roman" w:cs="Times New Roman"/>
          <w:i/>
          <w:sz w:val="20"/>
          <w:szCs w:val="20"/>
        </w:rPr>
        <w:t>Morganella</w:t>
      </w:r>
      <w:proofErr w:type="spellEnd"/>
      <w:r w:rsidRPr="00CF69A5">
        <w:rPr>
          <w:rFonts w:ascii="Times New Roman" w:eastAsia="Times New Roman" w:hAnsi="Times New Roman" w:cs="Times New Roman"/>
          <w:sz w:val="20"/>
          <w:szCs w:val="20"/>
        </w:rPr>
        <w:t xml:space="preserve"> </w:t>
      </w:r>
      <w:proofErr w:type="spellStart"/>
      <w:r w:rsidRPr="00CF69A5">
        <w:rPr>
          <w:rFonts w:ascii="Times New Roman" w:eastAsia="Times New Roman" w:hAnsi="Times New Roman" w:cs="Times New Roman"/>
          <w:iCs/>
          <w:sz w:val="20"/>
          <w:szCs w:val="20"/>
        </w:rPr>
        <w:t>Clin</w:t>
      </w:r>
      <w:proofErr w:type="spellEnd"/>
      <w:r w:rsidRPr="00CF69A5">
        <w:rPr>
          <w:rFonts w:ascii="Times New Roman" w:eastAsia="Times New Roman" w:hAnsi="Times New Roman" w:cs="Times New Roman"/>
          <w:iCs/>
          <w:sz w:val="20"/>
          <w:szCs w:val="20"/>
        </w:rPr>
        <w:t xml:space="preserve"> </w:t>
      </w:r>
      <w:proofErr w:type="spellStart"/>
      <w:r w:rsidRPr="00CF69A5">
        <w:rPr>
          <w:rFonts w:ascii="Times New Roman" w:eastAsia="Times New Roman" w:hAnsi="Times New Roman" w:cs="Times New Roman"/>
          <w:iCs/>
          <w:sz w:val="20"/>
          <w:szCs w:val="20"/>
        </w:rPr>
        <w:t>Microbiol</w:t>
      </w:r>
      <w:proofErr w:type="spellEnd"/>
      <w:r w:rsidRPr="00CF69A5">
        <w:rPr>
          <w:rFonts w:ascii="Times New Roman" w:eastAsia="Times New Roman" w:hAnsi="Times New Roman" w:cs="Times New Roman"/>
          <w:i/>
          <w:iCs/>
          <w:sz w:val="20"/>
          <w:szCs w:val="20"/>
        </w:rPr>
        <w:t xml:space="preserve"> </w:t>
      </w:r>
      <w:r w:rsidRPr="00CF69A5">
        <w:rPr>
          <w:rFonts w:ascii="Times New Roman" w:eastAsia="Times New Roman" w:hAnsi="Times New Roman" w:cs="Times New Roman"/>
          <w:iCs/>
          <w:sz w:val="20"/>
          <w:szCs w:val="20"/>
        </w:rPr>
        <w:t>Rev</w:t>
      </w:r>
      <w:r w:rsidRPr="00CF69A5">
        <w:rPr>
          <w:rFonts w:ascii="Times New Roman" w:eastAsia="Times New Roman" w:hAnsi="Times New Roman" w:cs="Times New Roman"/>
          <w:sz w:val="20"/>
          <w:szCs w:val="20"/>
        </w:rPr>
        <w:t xml:space="preserve"> 13:534-46.</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sz w:val="20"/>
          <w:szCs w:val="20"/>
        </w:rPr>
      </w:pPr>
      <w:r w:rsidRPr="00CF69A5">
        <w:rPr>
          <w:rFonts w:ascii="Times New Roman" w:hAnsi="Times New Roman" w:cs="Times New Roman"/>
          <w:sz w:val="20"/>
          <w:szCs w:val="20"/>
        </w:rPr>
        <w:t>-Ray C, George, Ryan, Kenneth J, Kenneth, and Ryan.</w:t>
      </w:r>
      <w:r w:rsidR="00CF69A5">
        <w:rPr>
          <w:rFonts w:ascii="Times New Roman" w:hAnsi="Times New Roman" w:cs="Times New Roman" w:hint="eastAsia"/>
          <w:sz w:val="20"/>
          <w:szCs w:val="20"/>
          <w:lang w:eastAsia="zh-CN"/>
        </w:rPr>
        <w:t xml:space="preserve"> </w:t>
      </w:r>
      <w:r w:rsidRPr="00CF69A5">
        <w:rPr>
          <w:rFonts w:ascii="Times New Roman" w:hAnsi="Times New Roman" w:cs="Times New Roman"/>
          <w:sz w:val="20"/>
          <w:szCs w:val="20"/>
        </w:rPr>
        <w:t xml:space="preserve">2004. </w:t>
      </w:r>
      <w:hyperlink r:id="rId62" w:history="1">
        <w:proofErr w:type="spellStart"/>
        <w:r w:rsidRPr="00CF69A5">
          <w:rPr>
            <w:rFonts w:ascii="Times New Roman" w:hAnsi="Times New Roman" w:cs="Times New Roman"/>
            <w:iCs/>
            <w:sz w:val="20"/>
            <w:szCs w:val="20"/>
          </w:rPr>
          <w:t>Sherris</w:t>
        </w:r>
        <w:proofErr w:type="spellEnd"/>
        <w:r w:rsidRPr="00CF69A5">
          <w:rPr>
            <w:rFonts w:ascii="Times New Roman" w:hAnsi="Times New Roman" w:cs="Times New Roman"/>
            <w:iCs/>
            <w:sz w:val="20"/>
            <w:szCs w:val="20"/>
          </w:rPr>
          <w:t xml:space="preserve"> Medical Microbiology: An Introduction to Infectious Diseases</w:t>
        </w:r>
      </w:hyperlink>
      <w:r w:rsidRPr="00CF69A5">
        <w:rPr>
          <w:rFonts w:ascii="Times New Roman" w:hAnsi="Times New Roman" w:cs="Times New Roman"/>
          <w:sz w:val="20"/>
          <w:szCs w:val="20"/>
        </w:rPr>
        <w:t xml:space="preserve"> (4th ed.). </w:t>
      </w:r>
      <w:hyperlink r:id="rId63" w:tooltip="McGraw Hill" w:history="1">
        <w:r w:rsidRPr="00CF69A5">
          <w:rPr>
            <w:rFonts w:ascii="Times New Roman" w:hAnsi="Times New Roman" w:cs="Times New Roman"/>
            <w:sz w:val="20"/>
            <w:szCs w:val="20"/>
          </w:rPr>
          <w:t>McGraw Hill</w:t>
        </w:r>
      </w:hyperlink>
      <w:r w:rsidRPr="00CF69A5">
        <w:rPr>
          <w:rFonts w:ascii="Times New Roman" w:hAnsi="Times New Roman" w:cs="Times New Roman"/>
          <w:sz w:val="20"/>
          <w:szCs w:val="20"/>
        </w:rPr>
        <w:t>. P. 237.</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color w:val="000000"/>
          <w:sz w:val="20"/>
          <w:szCs w:val="20"/>
        </w:rPr>
      </w:pPr>
      <w:r w:rsidRPr="00CF69A5">
        <w:rPr>
          <w:rFonts w:ascii="Times New Roman" w:hAnsi="Times New Roman" w:cs="Times New Roman"/>
          <w:color w:val="000000"/>
          <w:sz w:val="20"/>
          <w:szCs w:val="20"/>
        </w:rPr>
        <w:t xml:space="preserve">-Ronald A.2002. The etiology of urinary tract infection: traditional and emerging pathogens. American Journal of Medicine, 113:1-14. </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sz w:val="20"/>
          <w:szCs w:val="20"/>
        </w:rPr>
      </w:pPr>
      <w:r w:rsidRPr="00CF69A5">
        <w:rPr>
          <w:rFonts w:ascii="Times New Roman" w:eastAsia="Times New Roman" w:hAnsi="Times New Roman" w:cs="Times New Roman"/>
          <w:sz w:val="20"/>
          <w:szCs w:val="20"/>
        </w:rPr>
        <w:t>-</w:t>
      </w:r>
      <w:proofErr w:type="spellStart"/>
      <w:r w:rsidRPr="00CF69A5">
        <w:rPr>
          <w:rFonts w:ascii="Times New Roman" w:eastAsia="Times New Roman" w:hAnsi="Times New Roman" w:cs="Times New Roman"/>
          <w:sz w:val="20"/>
          <w:szCs w:val="20"/>
        </w:rPr>
        <w:t>Rozalski</w:t>
      </w:r>
      <w:proofErr w:type="spellEnd"/>
      <w:r w:rsidRPr="00CF69A5">
        <w:rPr>
          <w:rFonts w:ascii="Times New Roman" w:eastAsia="Times New Roman" w:hAnsi="Times New Roman" w:cs="Times New Roman"/>
          <w:sz w:val="20"/>
          <w:szCs w:val="20"/>
        </w:rPr>
        <w:t xml:space="preserve"> A</w:t>
      </w:r>
      <w:r w:rsidRPr="00CF69A5">
        <w:rPr>
          <w:rFonts w:ascii="Times New Roman" w:hAnsi="Times New Roman" w:cs="Times New Roman"/>
          <w:sz w:val="20"/>
          <w:szCs w:val="20"/>
        </w:rPr>
        <w:t xml:space="preserve">, </w:t>
      </w:r>
      <w:proofErr w:type="spellStart"/>
      <w:r w:rsidRPr="00CF69A5">
        <w:rPr>
          <w:rFonts w:ascii="Times New Roman" w:hAnsi="Times New Roman" w:cs="Times New Roman"/>
          <w:sz w:val="20"/>
          <w:szCs w:val="20"/>
        </w:rPr>
        <w:t>Sidorczyk</w:t>
      </w:r>
      <w:proofErr w:type="spellEnd"/>
      <w:r w:rsidRPr="00CF69A5">
        <w:rPr>
          <w:rFonts w:ascii="Times New Roman" w:hAnsi="Times New Roman" w:cs="Times New Roman"/>
          <w:sz w:val="20"/>
          <w:szCs w:val="20"/>
        </w:rPr>
        <w:t xml:space="preserve"> Z, and </w:t>
      </w:r>
      <w:proofErr w:type="spellStart"/>
      <w:r w:rsidRPr="00CF69A5">
        <w:rPr>
          <w:rFonts w:ascii="Times New Roman" w:hAnsi="Times New Roman" w:cs="Times New Roman"/>
          <w:sz w:val="20"/>
          <w:szCs w:val="20"/>
        </w:rPr>
        <w:t>Kotelko</w:t>
      </w:r>
      <w:proofErr w:type="spellEnd"/>
      <w:r w:rsidRPr="00CF69A5">
        <w:rPr>
          <w:rFonts w:ascii="Times New Roman" w:hAnsi="Times New Roman" w:cs="Times New Roman"/>
          <w:sz w:val="20"/>
          <w:szCs w:val="20"/>
        </w:rPr>
        <w:t xml:space="preserve"> K.</w:t>
      </w:r>
      <w:r w:rsidRPr="00CF69A5">
        <w:rPr>
          <w:rFonts w:ascii="Times New Roman" w:eastAsia="Times New Roman" w:hAnsi="Times New Roman" w:cs="Times New Roman"/>
          <w:sz w:val="20"/>
          <w:szCs w:val="20"/>
        </w:rPr>
        <w:t xml:space="preserve">1997. Potential virulence factors of </w:t>
      </w:r>
      <w:r w:rsidRPr="004C289D">
        <w:rPr>
          <w:rFonts w:ascii="Times New Roman" w:eastAsia="Times New Roman" w:hAnsi="Times New Roman" w:cs="Times New Roman"/>
          <w:i/>
          <w:iCs/>
          <w:sz w:val="20"/>
          <w:szCs w:val="20"/>
        </w:rPr>
        <w:t>Proteus</w:t>
      </w:r>
      <w:r w:rsidRPr="00CF69A5">
        <w:rPr>
          <w:rFonts w:ascii="Times New Roman" w:eastAsia="Times New Roman" w:hAnsi="Times New Roman" w:cs="Times New Roman"/>
          <w:sz w:val="20"/>
          <w:szCs w:val="20"/>
        </w:rPr>
        <w:t xml:space="preserve"> bacilli </w:t>
      </w:r>
      <w:proofErr w:type="spellStart"/>
      <w:r w:rsidRPr="00CF69A5">
        <w:rPr>
          <w:rFonts w:ascii="Times New Roman" w:eastAsia="Times New Roman" w:hAnsi="Times New Roman" w:cs="Times New Roman"/>
          <w:i/>
          <w:iCs/>
          <w:sz w:val="20"/>
          <w:szCs w:val="20"/>
        </w:rPr>
        <w:t>Microbiol</w:t>
      </w:r>
      <w:proofErr w:type="spellEnd"/>
      <w:r w:rsidRPr="00CF69A5">
        <w:rPr>
          <w:rFonts w:ascii="Times New Roman" w:eastAsia="Times New Roman" w:hAnsi="Times New Roman" w:cs="Times New Roman"/>
          <w:i/>
          <w:iCs/>
          <w:sz w:val="20"/>
          <w:szCs w:val="20"/>
        </w:rPr>
        <w:t xml:space="preserve"> Mol </w:t>
      </w:r>
      <w:proofErr w:type="spellStart"/>
      <w:r w:rsidRPr="00CF69A5">
        <w:rPr>
          <w:rFonts w:ascii="Times New Roman" w:eastAsia="Times New Roman" w:hAnsi="Times New Roman" w:cs="Times New Roman"/>
          <w:i/>
          <w:iCs/>
          <w:sz w:val="20"/>
          <w:szCs w:val="20"/>
        </w:rPr>
        <w:t>Biol</w:t>
      </w:r>
      <w:proofErr w:type="spellEnd"/>
      <w:r w:rsidRPr="00CF69A5">
        <w:rPr>
          <w:rFonts w:ascii="Times New Roman" w:eastAsia="Times New Roman" w:hAnsi="Times New Roman" w:cs="Times New Roman"/>
          <w:i/>
          <w:iCs/>
          <w:sz w:val="20"/>
          <w:szCs w:val="20"/>
        </w:rPr>
        <w:t xml:space="preserve"> Rev</w:t>
      </w:r>
      <w:r w:rsidRPr="00CF69A5">
        <w:rPr>
          <w:rFonts w:ascii="Times New Roman" w:eastAsia="Times New Roman" w:hAnsi="Times New Roman" w:cs="Times New Roman"/>
          <w:sz w:val="20"/>
          <w:szCs w:val="20"/>
        </w:rPr>
        <w:t xml:space="preserve"> 61:65-89</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bCs/>
          <w:sz w:val="20"/>
          <w:szCs w:val="20"/>
        </w:rPr>
      </w:pPr>
      <w:r w:rsidRPr="00CF69A5">
        <w:rPr>
          <w:rFonts w:ascii="Times New Roman" w:hAnsi="Times New Roman" w:cs="Times New Roman"/>
          <w:bCs/>
          <w:sz w:val="20"/>
          <w:szCs w:val="20"/>
        </w:rPr>
        <w:t>-</w:t>
      </w:r>
      <w:proofErr w:type="spellStart"/>
      <w:r w:rsidRPr="00CF69A5">
        <w:rPr>
          <w:rFonts w:ascii="Times New Roman" w:hAnsi="Times New Roman" w:cs="Times New Roman"/>
          <w:bCs/>
          <w:sz w:val="20"/>
          <w:szCs w:val="20"/>
        </w:rPr>
        <w:t>Sartory</w:t>
      </w:r>
      <w:proofErr w:type="spellEnd"/>
      <w:r w:rsidRPr="00CF69A5">
        <w:rPr>
          <w:rFonts w:ascii="Times New Roman" w:hAnsi="Times New Roman" w:cs="Times New Roman"/>
          <w:bCs/>
          <w:sz w:val="20"/>
          <w:szCs w:val="20"/>
        </w:rPr>
        <w:t xml:space="preserve"> DP and J Watkins.1999. Conventional culture for water quality assessment: is there a future?</w:t>
      </w:r>
      <w:r w:rsidRPr="00CF69A5">
        <w:rPr>
          <w:rFonts w:ascii="Times New Roman" w:hAnsi="Times New Roman" w:cs="Times New Roman"/>
          <w:bCs/>
          <w:i/>
          <w:iCs/>
          <w:sz w:val="20"/>
          <w:szCs w:val="20"/>
        </w:rPr>
        <w:t xml:space="preserve"> </w:t>
      </w:r>
      <w:r w:rsidRPr="004C289D">
        <w:rPr>
          <w:rFonts w:ascii="Times New Roman" w:hAnsi="Times New Roman" w:cs="Times New Roman"/>
          <w:bCs/>
          <w:sz w:val="20"/>
          <w:szCs w:val="20"/>
        </w:rPr>
        <w:t>Journal of Applied Microbiology Symposium Supplement</w:t>
      </w:r>
      <w:r w:rsidRPr="00CF69A5">
        <w:rPr>
          <w:rFonts w:ascii="Times New Roman" w:hAnsi="Times New Roman" w:cs="Times New Roman"/>
          <w:bCs/>
          <w:sz w:val="20"/>
          <w:szCs w:val="20"/>
        </w:rPr>
        <w:t>, 05, 2258-2338.</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sz w:val="20"/>
          <w:szCs w:val="20"/>
        </w:rPr>
      </w:pPr>
      <w:r w:rsidRPr="00CF69A5">
        <w:rPr>
          <w:rFonts w:ascii="Times New Roman" w:eastAsia="Times New Roman" w:hAnsi="Times New Roman" w:cs="Times New Roman"/>
          <w:sz w:val="20"/>
          <w:szCs w:val="20"/>
        </w:rPr>
        <w:t>-</w:t>
      </w:r>
      <w:proofErr w:type="spellStart"/>
      <w:r w:rsidRPr="00CF69A5">
        <w:rPr>
          <w:rFonts w:ascii="Times New Roman" w:eastAsia="Times New Roman" w:hAnsi="Times New Roman" w:cs="Times New Roman"/>
          <w:sz w:val="20"/>
          <w:szCs w:val="20"/>
        </w:rPr>
        <w:t>Schauder</w:t>
      </w:r>
      <w:proofErr w:type="spellEnd"/>
      <w:r w:rsidRPr="00CF69A5">
        <w:rPr>
          <w:rFonts w:ascii="Times New Roman" w:eastAsia="Times New Roman" w:hAnsi="Times New Roman" w:cs="Times New Roman"/>
          <w:sz w:val="20"/>
          <w:szCs w:val="20"/>
        </w:rPr>
        <w:t xml:space="preserve"> S and</w:t>
      </w:r>
      <w:r w:rsidR="003B2948">
        <w:rPr>
          <w:rFonts w:ascii="Times New Roman" w:eastAsia="Times New Roman" w:hAnsi="Times New Roman" w:cs="Times New Roman"/>
          <w:sz w:val="20"/>
          <w:szCs w:val="20"/>
        </w:rPr>
        <w:t xml:space="preserve"> </w:t>
      </w:r>
      <w:proofErr w:type="spellStart"/>
      <w:r w:rsidRPr="00CF69A5">
        <w:rPr>
          <w:rFonts w:ascii="Times New Roman" w:eastAsia="Times New Roman" w:hAnsi="Times New Roman" w:cs="Times New Roman"/>
          <w:sz w:val="20"/>
          <w:szCs w:val="20"/>
        </w:rPr>
        <w:t>Bassler</w:t>
      </w:r>
      <w:proofErr w:type="spellEnd"/>
      <w:r w:rsidRPr="00CF69A5">
        <w:rPr>
          <w:rFonts w:ascii="Times New Roman" w:eastAsia="Times New Roman" w:hAnsi="Times New Roman" w:cs="Times New Roman"/>
          <w:sz w:val="20"/>
          <w:szCs w:val="20"/>
        </w:rPr>
        <w:t xml:space="preserve"> BL.</w:t>
      </w:r>
      <w:r w:rsidR="003B2948">
        <w:rPr>
          <w:rFonts w:ascii="Times New Roman" w:hAnsi="Times New Roman" w:cs="Times New Roman" w:hint="eastAsia"/>
          <w:sz w:val="20"/>
          <w:szCs w:val="20"/>
          <w:lang w:eastAsia="zh-CN"/>
        </w:rPr>
        <w:t xml:space="preserve"> </w:t>
      </w:r>
      <w:r w:rsidRPr="00CF69A5">
        <w:rPr>
          <w:rFonts w:ascii="Times New Roman" w:eastAsia="Times New Roman" w:hAnsi="Times New Roman" w:cs="Times New Roman"/>
          <w:sz w:val="20"/>
          <w:szCs w:val="20"/>
        </w:rPr>
        <w:t xml:space="preserve">2001. The languages of bacteria. Genes Dev. 15: 1468–1480. </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sz w:val="20"/>
          <w:szCs w:val="20"/>
        </w:rPr>
      </w:pPr>
      <w:r w:rsidRPr="00CF69A5">
        <w:rPr>
          <w:rFonts w:ascii="Times New Roman" w:eastAsia="Times New Roman" w:hAnsi="Times New Roman" w:cs="Times New Roman"/>
          <w:sz w:val="20"/>
          <w:szCs w:val="20"/>
        </w:rPr>
        <w:t>-</w:t>
      </w:r>
      <w:proofErr w:type="spellStart"/>
      <w:r w:rsidRPr="00CF69A5">
        <w:rPr>
          <w:rFonts w:ascii="Times New Roman" w:eastAsia="Times New Roman" w:hAnsi="Times New Roman" w:cs="Times New Roman"/>
          <w:sz w:val="20"/>
          <w:szCs w:val="20"/>
        </w:rPr>
        <w:t>Struble</w:t>
      </w:r>
      <w:proofErr w:type="spellEnd"/>
      <w:r w:rsidRPr="00CF69A5">
        <w:rPr>
          <w:rFonts w:ascii="Times New Roman" w:eastAsia="Times New Roman" w:hAnsi="Times New Roman" w:cs="Times New Roman"/>
          <w:sz w:val="20"/>
          <w:szCs w:val="20"/>
        </w:rPr>
        <w:t xml:space="preserve"> K</w:t>
      </w:r>
      <w:r w:rsidRPr="00CF69A5">
        <w:rPr>
          <w:rFonts w:ascii="Times New Roman" w:eastAsia="Times New Roman" w:hAnsi="Times New Roman" w:cs="Times New Roman"/>
          <w:i/>
          <w:iCs/>
          <w:sz w:val="20"/>
          <w:szCs w:val="20"/>
        </w:rPr>
        <w:t>.</w:t>
      </w:r>
      <w:r w:rsidRPr="00CF69A5">
        <w:rPr>
          <w:rFonts w:ascii="Times New Roman" w:eastAsia="Times New Roman" w:hAnsi="Times New Roman" w:cs="Times New Roman"/>
          <w:sz w:val="20"/>
          <w:szCs w:val="20"/>
        </w:rPr>
        <w:t xml:space="preserve"> 2009. "</w:t>
      </w:r>
      <w:hyperlink r:id="rId64" w:history="1">
        <w:r w:rsidRPr="00CF69A5">
          <w:rPr>
            <w:rFonts w:ascii="Times New Roman" w:eastAsia="Times New Roman" w:hAnsi="Times New Roman" w:cs="Times New Roman"/>
            <w:i/>
            <w:sz w:val="20"/>
            <w:szCs w:val="20"/>
          </w:rPr>
          <w:t xml:space="preserve">Proteus </w:t>
        </w:r>
        <w:r w:rsidRPr="00CF69A5">
          <w:rPr>
            <w:rFonts w:ascii="Times New Roman" w:eastAsia="Times New Roman" w:hAnsi="Times New Roman" w:cs="Times New Roman"/>
            <w:sz w:val="20"/>
            <w:szCs w:val="20"/>
          </w:rPr>
          <w:t>Infections: Overview</w:t>
        </w:r>
      </w:hyperlink>
      <w:r w:rsidRPr="00CF69A5">
        <w:rPr>
          <w:rFonts w:ascii="Times New Roman" w:eastAsia="Times New Roman" w:hAnsi="Times New Roman" w:cs="Times New Roman"/>
          <w:sz w:val="20"/>
          <w:szCs w:val="20"/>
        </w:rPr>
        <w:t xml:space="preserve">", </w:t>
      </w:r>
      <w:proofErr w:type="spellStart"/>
      <w:r w:rsidRPr="00CF69A5">
        <w:rPr>
          <w:rFonts w:ascii="Times New Roman" w:eastAsia="Times New Roman" w:hAnsi="Times New Roman" w:cs="Times New Roman"/>
          <w:i/>
          <w:iCs/>
          <w:sz w:val="20"/>
          <w:szCs w:val="20"/>
        </w:rPr>
        <w:t>eMedicine</w:t>
      </w:r>
      <w:proofErr w:type="spellEnd"/>
      <w:r w:rsidR="00CF69A5">
        <w:rPr>
          <w:rFonts w:ascii="Times New Roman" w:hAnsi="Times New Roman" w:cs="Times New Roman" w:hint="eastAsia"/>
          <w:i/>
          <w:iCs/>
          <w:sz w:val="20"/>
          <w:szCs w:val="20"/>
          <w:lang w:eastAsia="zh-CN"/>
        </w:rPr>
        <w:t xml:space="preserve">. </w:t>
      </w:r>
    </w:p>
    <w:p w:rsidR="009E795C" w:rsidRPr="00BD5C89" w:rsidRDefault="009E795C" w:rsidP="00CF69A5">
      <w:pPr>
        <w:pStyle w:val="Default"/>
        <w:numPr>
          <w:ilvl w:val="0"/>
          <w:numId w:val="5"/>
        </w:numPr>
        <w:snapToGrid w:val="0"/>
        <w:ind w:left="360"/>
        <w:jc w:val="both"/>
        <w:rPr>
          <w:rFonts w:ascii="Times New Roman" w:hAnsi="Times New Roman" w:cs="Times New Roman"/>
          <w:sz w:val="20"/>
          <w:szCs w:val="20"/>
        </w:rPr>
      </w:pPr>
      <w:r w:rsidRPr="00BD5C89">
        <w:rPr>
          <w:rFonts w:ascii="Times New Roman" w:hAnsi="Times New Roman" w:cs="Times New Roman"/>
          <w:sz w:val="20"/>
          <w:szCs w:val="20"/>
        </w:rPr>
        <w:t xml:space="preserve">-Vanessa S and P </w:t>
      </w:r>
      <w:proofErr w:type="spellStart"/>
      <w:r w:rsidRPr="00BD5C89">
        <w:rPr>
          <w:rFonts w:ascii="Times New Roman" w:hAnsi="Times New Roman" w:cs="Times New Roman"/>
          <w:sz w:val="20"/>
          <w:szCs w:val="20"/>
        </w:rPr>
        <w:t>Zunino</w:t>
      </w:r>
      <w:proofErr w:type="spellEnd"/>
      <w:r w:rsidRPr="00BD5C89">
        <w:rPr>
          <w:rFonts w:ascii="Times New Roman" w:hAnsi="Times New Roman" w:cs="Times New Roman"/>
          <w:sz w:val="20"/>
          <w:szCs w:val="20"/>
        </w:rPr>
        <w:t xml:space="preserve">. 2009. </w:t>
      </w:r>
      <w:r w:rsidRPr="00BD5C89">
        <w:rPr>
          <w:rFonts w:ascii="Times New Roman" w:hAnsi="Times New Roman" w:cs="Times New Roman"/>
          <w:bCs/>
          <w:sz w:val="20"/>
          <w:szCs w:val="20"/>
        </w:rPr>
        <w:t xml:space="preserve">Effect of </w:t>
      </w:r>
      <w:proofErr w:type="spellStart"/>
      <w:r w:rsidRPr="00BD5C89">
        <w:rPr>
          <w:rFonts w:ascii="Times New Roman" w:hAnsi="Times New Roman" w:cs="Times New Roman"/>
          <w:bCs/>
          <w:i/>
          <w:iCs/>
          <w:sz w:val="20"/>
          <w:szCs w:val="20"/>
        </w:rPr>
        <w:t>Ibicella</w:t>
      </w:r>
      <w:proofErr w:type="spellEnd"/>
      <w:r w:rsidRPr="00BD5C89">
        <w:rPr>
          <w:rFonts w:ascii="Times New Roman" w:hAnsi="Times New Roman" w:cs="Times New Roman"/>
          <w:bCs/>
          <w:i/>
          <w:iCs/>
          <w:sz w:val="20"/>
          <w:szCs w:val="20"/>
        </w:rPr>
        <w:t xml:space="preserve"> </w:t>
      </w:r>
      <w:proofErr w:type="spellStart"/>
      <w:r w:rsidRPr="00BD5C89">
        <w:rPr>
          <w:rFonts w:ascii="Times New Roman" w:hAnsi="Times New Roman" w:cs="Times New Roman"/>
          <w:bCs/>
          <w:i/>
          <w:iCs/>
          <w:sz w:val="20"/>
          <w:szCs w:val="20"/>
        </w:rPr>
        <w:t>lutea</w:t>
      </w:r>
      <w:proofErr w:type="spellEnd"/>
      <w:r w:rsidRPr="00BD5C89">
        <w:rPr>
          <w:rFonts w:ascii="Times New Roman" w:hAnsi="Times New Roman" w:cs="Times New Roman"/>
          <w:bCs/>
          <w:i/>
          <w:iCs/>
          <w:sz w:val="20"/>
          <w:szCs w:val="20"/>
        </w:rPr>
        <w:t xml:space="preserve"> </w:t>
      </w:r>
      <w:r w:rsidRPr="00BD5C89">
        <w:rPr>
          <w:rFonts w:ascii="Times New Roman" w:hAnsi="Times New Roman" w:cs="Times New Roman"/>
          <w:bCs/>
          <w:sz w:val="20"/>
          <w:szCs w:val="20"/>
        </w:rPr>
        <w:t xml:space="preserve">on </w:t>
      </w:r>
      <w:proofErr w:type="spellStart"/>
      <w:r w:rsidRPr="00BD5C89">
        <w:rPr>
          <w:rFonts w:ascii="Times New Roman" w:hAnsi="Times New Roman" w:cs="Times New Roman"/>
          <w:bCs/>
          <w:sz w:val="20"/>
          <w:szCs w:val="20"/>
        </w:rPr>
        <w:t>uropathogenic</w:t>
      </w:r>
      <w:proofErr w:type="spellEnd"/>
      <w:r w:rsidRPr="00BD5C89">
        <w:rPr>
          <w:rFonts w:ascii="Times New Roman" w:hAnsi="Times New Roman" w:cs="Times New Roman"/>
          <w:bCs/>
          <w:sz w:val="20"/>
          <w:szCs w:val="20"/>
        </w:rPr>
        <w:t xml:space="preserve"> </w:t>
      </w:r>
      <w:r w:rsidRPr="00BD5C89">
        <w:rPr>
          <w:rFonts w:ascii="Times New Roman" w:hAnsi="Times New Roman" w:cs="Times New Roman"/>
          <w:bCs/>
          <w:i/>
          <w:iCs/>
          <w:sz w:val="20"/>
          <w:szCs w:val="20"/>
        </w:rPr>
        <w:t xml:space="preserve">Proteus mirabilis </w:t>
      </w:r>
      <w:r w:rsidRPr="00BD5C89">
        <w:rPr>
          <w:rFonts w:ascii="Times New Roman" w:hAnsi="Times New Roman" w:cs="Times New Roman"/>
          <w:bCs/>
          <w:sz w:val="20"/>
          <w:szCs w:val="20"/>
        </w:rPr>
        <w:t xml:space="preserve">growth, virulence, and </w:t>
      </w:r>
      <w:proofErr w:type="spellStart"/>
      <w:r w:rsidRPr="00BD5C89">
        <w:rPr>
          <w:rFonts w:ascii="Times New Roman" w:hAnsi="Times New Roman" w:cs="Times New Roman"/>
          <w:bCs/>
          <w:sz w:val="20"/>
          <w:szCs w:val="20"/>
        </w:rPr>
        <w:t>biofilm</w:t>
      </w:r>
      <w:proofErr w:type="spellEnd"/>
      <w:r w:rsidRPr="00BD5C89">
        <w:rPr>
          <w:rFonts w:ascii="Times New Roman" w:hAnsi="Times New Roman" w:cs="Times New Roman"/>
          <w:bCs/>
          <w:sz w:val="20"/>
          <w:szCs w:val="20"/>
        </w:rPr>
        <w:t xml:space="preserve"> formation. </w:t>
      </w:r>
      <w:r w:rsidRPr="00BD5C89">
        <w:rPr>
          <w:rFonts w:ascii="Times New Roman" w:hAnsi="Times New Roman" w:cs="Times New Roman"/>
          <w:iCs/>
          <w:sz w:val="20"/>
          <w:szCs w:val="20"/>
        </w:rPr>
        <w:t xml:space="preserve">J Infect Dev </w:t>
      </w:r>
      <w:proofErr w:type="spellStart"/>
      <w:r w:rsidRPr="00BD5C89">
        <w:rPr>
          <w:rFonts w:ascii="Times New Roman" w:hAnsi="Times New Roman" w:cs="Times New Roman"/>
          <w:iCs/>
          <w:sz w:val="20"/>
          <w:szCs w:val="20"/>
        </w:rPr>
        <w:t>Ctries</w:t>
      </w:r>
      <w:proofErr w:type="spellEnd"/>
      <w:r w:rsidRPr="00BD5C89">
        <w:rPr>
          <w:rFonts w:ascii="Times New Roman" w:hAnsi="Times New Roman" w:cs="Times New Roman"/>
          <w:sz w:val="20"/>
          <w:szCs w:val="20"/>
        </w:rPr>
        <w:t>, 3(10):762-770.</w:t>
      </w:r>
    </w:p>
    <w:p w:rsidR="009E795C" w:rsidRPr="00BD5C89" w:rsidRDefault="009E795C" w:rsidP="00CF69A5">
      <w:pPr>
        <w:pStyle w:val="Default"/>
        <w:numPr>
          <w:ilvl w:val="0"/>
          <w:numId w:val="5"/>
        </w:numPr>
        <w:snapToGrid w:val="0"/>
        <w:ind w:left="360"/>
        <w:jc w:val="both"/>
        <w:rPr>
          <w:rFonts w:ascii="Times New Roman" w:hAnsi="Times New Roman" w:cs="Times New Roman"/>
          <w:sz w:val="20"/>
          <w:szCs w:val="20"/>
        </w:rPr>
      </w:pPr>
      <w:r w:rsidRPr="00BD5C89">
        <w:rPr>
          <w:rFonts w:ascii="Times New Roman" w:eastAsia="Times New Roman" w:hAnsi="Times New Roman" w:cs="Times New Roman"/>
          <w:sz w:val="20"/>
          <w:szCs w:val="20"/>
        </w:rPr>
        <w:t>-</w:t>
      </w:r>
      <w:proofErr w:type="spellStart"/>
      <w:r w:rsidRPr="00BD5C89">
        <w:rPr>
          <w:rFonts w:ascii="Times New Roman" w:eastAsia="Times New Roman" w:hAnsi="Times New Roman" w:cs="Times New Roman"/>
          <w:sz w:val="20"/>
          <w:szCs w:val="20"/>
        </w:rPr>
        <w:t>Vattem</w:t>
      </w:r>
      <w:proofErr w:type="spellEnd"/>
      <w:r w:rsidRPr="00BD5C89">
        <w:rPr>
          <w:rFonts w:ascii="Times New Roman" w:eastAsia="Times New Roman" w:hAnsi="Times New Roman" w:cs="Times New Roman"/>
          <w:sz w:val="20"/>
          <w:szCs w:val="20"/>
        </w:rPr>
        <w:t xml:space="preserve"> DA, </w:t>
      </w:r>
      <w:proofErr w:type="spellStart"/>
      <w:r w:rsidRPr="00BD5C89">
        <w:rPr>
          <w:rFonts w:ascii="Times New Roman" w:eastAsia="Times New Roman" w:hAnsi="Times New Roman" w:cs="Times New Roman"/>
          <w:sz w:val="20"/>
          <w:szCs w:val="20"/>
        </w:rPr>
        <w:t>Mihalik</w:t>
      </w:r>
      <w:proofErr w:type="spellEnd"/>
      <w:r w:rsidRPr="00BD5C89">
        <w:rPr>
          <w:rFonts w:ascii="Times New Roman" w:eastAsia="Times New Roman" w:hAnsi="Times New Roman" w:cs="Times New Roman"/>
          <w:sz w:val="20"/>
          <w:szCs w:val="20"/>
        </w:rPr>
        <w:t xml:space="preserve"> K, </w:t>
      </w:r>
      <w:proofErr w:type="spellStart"/>
      <w:r w:rsidRPr="00BD5C89">
        <w:rPr>
          <w:rFonts w:ascii="Times New Roman" w:eastAsia="Times New Roman" w:hAnsi="Times New Roman" w:cs="Times New Roman"/>
          <w:sz w:val="20"/>
          <w:szCs w:val="20"/>
        </w:rPr>
        <w:t>Crixell</w:t>
      </w:r>
      <w:proofErr w:type="spellEnd"/>
      <w:r w:rsidRPr="00BD5C89">
        <w:rPr>
          <w:rFonts w:ascii="Times New Roman" w:eastAsia="Times New Roman" w:hAnsi="Times New Roman" w:cs="Times New Roman"/>
          <w:sz w:val="20"/>
          <w:szCs w:val="20"/>
        </w:rPr>
        <w:t xml:space="preserve"> SH, and McLean RJC</w:t>
      </w:r>
      <w:r>
        <w:rPr>
          <w:rFonts w:ascii="Times New Roman" w:eastAsia="Times New Roman" w:hAnsi="Times New Roman" w:cs="Times New Roman"/>
          <w:sz w:val="20"/>
          <w:szCs w:val="20"/>
        </w:rPr>
        <w:t>.</w:t>
      </w:r>
      <w:r w:rsidRPr="00BD5C89">
        <w:rPr>
          <w:rFonts w:ascii="Times New Roman" w:eastAsia="Times New Roman" w:hAnsi="Times New Roman" w:cs="Times New Roman"/>
          <w:sz w:val="20"/>
          <w:szCs w:val="20"/>
        </w:rPr>
        <w:t xml:space="preserve">2007. Dietary </w:t>
      </w:r>
      <w:proofErr w:type="spellStart"/>
      <w:r w:rsidRPr="00BD5C89">
        <w:rPr>
          <w:rFonts w:ascii="Times New Roman" w:eastAsia="Times New Roman" w:hAnsi="Times New Roman" w:cs="Times New Roman"/>
          <w:sz w:val="20"/>
          <w:szCs w:val="20"/>
        </w:rPr>
        <w:t>phytochemicals</w:t>
      </w:r>
      <w:proofErr w:type="spellEnd"/>
      <w:r w:rsidRPr="00BD5C89">
        <w:rPr>
          <w:rFonts w:ascii="Times New Roman" w:eastAsia="Times New Roman" w:hAnsi="Times New Roman" w:cs="Times New Roman"/>
          <w:sz w:val="20"/>
          <w:szCs w:val="20"/>
        </w:rPr>
        <w:t xml:space="preserve"> as quorum sensing inhibitors. Fitoterapia.78:302–310.</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eastAsia="Times New Roman" w:hAnsi="Times New Roman" w:cs="Times New Roman"/>
          <w:color w:val="000000"/>
          <w:sz w:val="20"/>
          <w:szCs w:val="20"/>
        </w:rPr>
      </w:pPr>
      <w:r w:rsidRPr="00CF69A5">
        <w:rPr>
          <w:rFonts w:ascii="Times New Roman" w:eastAsia="Times New Roman" w:hAnsi="Times New Roman" w:cs="Times New Roman"/>
          <w:color w:val="000000"/>
          <w:sz w:val="20"/>
          <w:szCs w:val="20"/>
        </w:rPr>
        <w:t xml:space="preserve">-Wang W, Lai H, </w:t>
      </w:r>
      <w:proofErr w:type="spellStart"/>
      <w:r w:rsidRPr="00CF69A5">
        <w:rPr>
          <w:rFonts w:ascii="Times New Roman" w:eastAsia="Times New Roman" w:hAnsi="Times New Roman" w:cs="Times New Roman"/>
          <w:color w:val="000000"/>
          <w:sz w:val="20"/>
          <w:szCs w:val="20"/>
        </w:rPr>
        <w:t>Hsueh</w:t>
      </w:r>
      <w:proofErr w:type="spellEnd"/>
      <w:r w:rsidRPr="00CF69A5">
        <w:rPr>
          <w:rFonts w:ascii="Times New Roman" w:eastAsia="Times New Roman" w:hAnsi="Times New Roman" w:cs="Times New Roman"/>
          <w:color w:val="000000"/>
          <w:sz w:val="20"/>
          <w:szCs w:val="20"/>
        </w:rPr>
        <w:t xml:space="preserve"> P, </w:t>
      </w:r>
      <w:proofErr w:type="spellStart"/>
      <w:r w:rsidRPr="00CF69A5">
        <w:rPr>
          <w:rFonts w:ascii="Times New Roman" w:eastAsia="Times New Roman" w:hAnsi="Times New Roman" w:cs="Times New Roman"/>
          <w:color w:val="000000"/>
          <w:sz w:val="20"/>
          <w:szCs w:val="20"/>
        </w:rPr>
        <w:t>Chiou</w:t>
      </w:r>
      <w:proofErr w:type="spellEnd"/>
      <w:r w:rsidRPr="00CF69A5">
        <w:rPr>
          <w:rFonts w:ascii="Times New Roman" w:eastAsia="Times New Roman" w:hAnsi="Times New Roman" w:cs="Times New Roman"/>
          <w:color w:val="000000"/>
          <w:sz w:val="20"/>
          <w:szCs w:val="20"/>
        </w:rPr>
        <w:t xml:space="preserve"> </w:t>
      </w:r>
      <w:proofErr w:type="spellStart"/>
      <w:r w:rsidRPr="00CF69A5">
        <w:rPr>
          <w:rFonts w:ascii="Times New Roman" w:eastAsia="Times New Roman" w:hAnsi="Times New Roman" w:cs="Times New Roman"/>
          <w:color w:val="000000"/>
          <w:sz w:val="20"/>
          <w:szCs w:val="20"/>
        </w:rPr>
        <w:t>R,Lin</w:t>
      </w:r>
      <w:proofErr w:type="spellEnd"/>
      <w:r w:rsidRPr="00CF69A5">
        <w:rPr>
          <w:rFonts w:ascii="Times New Roman" w:eastAsia="Times New Roman" w:hAnsi="Times New Roman" w:cs="Times New Roman"/>
          <w:color w:val="000000"/>
          <w:sz w:val="20"/>
          <w:szCs w:val="20"/>
        </w:rPr>
        <w:t xml:space="preserve"> </w:t>
      </w:r>
      <w:proofErr w:type="spellStart"/>
      <w:r w:rsidRPr="00CF69A5">
        <w:rPr>
          <w:rFonts w:ascii="Times New Roman" w:eastAsia="Times New Roman" w:hAnsi="Times New Roman" w:cs="Times New Roman"/>
          <w:color w:val="000000"/>
          <w:sz w:val="20"/>
          <w:szCs w:val="20"/>
        </w:rPr>
        <w:t>Sh</w:t>
      </w:r>
      <w:proofErr w:type="spellEnd"/>
      <w:r w:rsidRPr="00CF69A5">
        <w:rPr>
          <w:rFonts w:ascii="Times New Roman" w:eastAsia="Times New Roman" w:hAnsi="Times New Roman" w:cs="Times New Roman"/>
          <w:color w:val="000000"/>
          <w:sz w:val="20"/>
          <w:szCs w:val="20"/>
        </w:rPr>
        <w:t xml:space="preserve"> and </w:t>
      </w:r>
      <w:proofErr w:type="spellStart"/>
      <w:r w:rsidRPr="00CF69A5">
        <w:rPr>
          <w:rFonts w:ascii="Times New Roman" w:eastAsia="Times New Roman" w:hAnsi="Times New Roman" w:cs="Times New Roman"/>
          <w:color w:val="000000"/>
          <w:sz w:val="20"/>
          <w:szCs w:val="20"/>
        </w:rPr>
        <w:t>Liaw</w:t>
      </w:r>
      <w:proofErr w:type="spellEnd"/>
      <w:r w:rsidRPr="00CF69A5">
        <w:rPr>
          <w:rFonts w:ascii="Times New Roman" w:eastAsia="Times New Roman" w:hAnsi="Times New Roman" w:cs="Times New Roman"/>
          <w:color w:val="000000"/>
          <w:sz w:val="20"/>
          <w:szCs w:val="20"/>
        </w:rPr>
        <w:t xml:space="preserve"> Sh.</w:t>
      </w:r>
      <w:r w:rsidRPr="00CF69A5">
        <w:rPr>
          <w:rFonts w:ascii="Times New Roman" w:hAnsi="Times New Roman" w:cs="Times New Roman"/>
          <w:sz w:val="20"/>
          <w:szCs w:val="20"/>
        </w:rPr>
        <w:t>2006.</w:t>
      </w:r>
      <w:r w:rsidRPr="00CF69A5">
        <w:rPr>
          <w:rFonts w:ascii="Times New Roman" w:eastAsia="Times New Roman" w:hAnsi="Times New Roman" w:cs="Times New Roman"/>
          <w:color w:val="000000"/>
          <w:sz w:val="20"/>
          <w:szCs w:val="20"/>
        </w:rPr>
        <w:t xml:space="preserve"> Inhibition of swarming and virulence factor expression in </w:t>
      </w:r>
      <w:r w:rsidRPr="00CF69A5">
        <w:rPr>
          <w:rFonts w:ascii="Times New Roman" w:eastAsia="Times New Roman" w:hAnsi="Times New Roman" w:cs="Times New Roman"/>
          <w:i/>
          <w:color w:val="000000"/>
          <w:sz w:val="20"/>
          <w:szCs w:val="20"/>
        </w:rPr>
        <w:t>Proteus mirabilis</w:t>
      </w:r>
      <w:r w:rsidRPr="00CF69A5">
        <w:rPr>
          <w:rFonts w:ascii="Times New Roman" w:eastAsia="Times New Roman" w:hAnsi="Times New Roman" w:cs="Times New Roman"/>
          <w:color w:val="000000"/>
          <w:sz w:val="20"/>
          <w:szCs w:val="20"/>
        </w:rPr>
        <w:t xml:space="preserve"> by </w:t>
      </w:r>
      <w:proofErr w:type="spellStart"/>
      <w:r w:rsidRPr="00CF69A5">
        <w:rPr>
          <w:rFonts w:ascii="Times New Roman" w:eastAsia="Times New Roman" w:hAnsi="Times New Roman" w:cs="Times New Roman"/>
          <w:color w:val="000000"/>
          <w:sz w:val="20"/>
          <w:szCs w:val="20"/>
        </w:rPr>
        <w:t>resveratrol</w:t>
      </w:r>
      <w:proofErr w:type="spellEnd"/>
      <w:r w:rsidRPr="00CF69A5">
        <w:rPr>
          <w:rFonts w:ascii="Times New Roman" w:eastAsia="Times New Roman" w:hAnsi="Times New Roman" w:cs="Times New Roman"/>
          <w:color w:val="000000"/>
          <w:sz w:val="20"/>
          <w:szCs w:val="20"/>
        </w:rPr>
        <w:t>. Journal of Medical Microbiology, 55, 1313–1321.</w:t>
      </w:r>
    </w:p>
    <w:p w:rsidR="009E795C" w:rsidRPr="00CF69A5" w:rsidRDefault="009E795C" w:rsidP="00CF69A5">
      <w:pPr>
        <w:pStyle w:val="ListParagraph"/>
        <w:numPr>
          <w:ilvl w:val="0"/>
          <w:numId w:val="5"/>
        </w:numPr>
        <w:shd w:val="clear" w:color="auto" w:fill="FFFFFF"/>
        <w:adjustRightInd w:val="0"/>
        <w:snapToGrid w:val="0"/>
        <w:spacing w:after="0" w:line="240" w:lineRule="auto"/>
        <w:ind w:left="360"/>
        <w:jc w:val="both"/>
        <w:outlineLvl w:val="0"/>
        <w:rPr>
          <w:rFonts w:ascii="Times New Roman" w:hAnsi="Times New Roman" w:cs="Times New Roman"/>
          <w:sz w:val="20"/>
          <w:szCs w:val="20"/>
        </w:rPr>
      </w:pPr>
      <w:r w:rsidRPr="00CF69A5">
        <w:rPr>
          <w:rFonts w:ascii="Times New Roman" w:hAnsi="Times New Roman" w:cs="Times New Roman"/>
          <w:b/>
          <w:sz w:val="20"/>
          <w:szCs w:val="20"/>
        </w:rPr>
        <w:t>-</w:t>
      </w:r>
      <w:hyperlink r:id="rId65" w:history="1">
        <w:r w:rsidRPr="00CF69A5">
          <w:rPr>
            <w:rFonts w:ascii="Times New Roman" w:eastAsia="Times New Roman" w:hAnsi="Times New Roman" w:cs="Times New Roman"/>
            <w:sz w:val="20"/>
            <w:szCs w:val="20"/>
          </w:rPr>
          <w:t>Wei JR</w:t>
        </w:r>
      </w:hyperlink>
      <w:r w:rsidRPr="00CF69A5">
        <w:rPr>
          <w:rFonts w:ascii="Times New Roman" w:eastAsia="Times New Roman" w:hAnsi="Times New Roman" w:cs="Times New Roman"/>
          <w:sz w:val="20"/>
          <w:szCs w:val="20"/>
        </w:rPr>
        <w:t xml:space="preserve">, </w:t>
      </w:r>
      <w:hyperlink r:id="rId66" w:history="1">
        <w:proofErr w:type="spellStart"/>
        <w:r w:rsidRPr="00CF69A5">
          <w:rPr>
            <w:rFonts w:ascii="Times New Roman" w:eastAsia="Times New Roman" w:hAnsi="Times New Roman" w:cs="Times New Roman"/>
            <w:sz w:val="20"/>
            <w:szCs w:val="20"/>
          </w:rPr>
          <w:t>Horng</w:t>
        </w:r>
        <w:proofErr w:type="spellEnd"/>
        <w:r w:rsidRPr="00CF69A5">
          <w:rPr>
            <w:rFonts w:ascii="Times New Roman" w:eastAsia="Times New Roman" w:hAnsi="Times New Roman" w:cs="Times New Roman"/>
            <w:sz w:val="20"/>
            <w:szCs w:val="20"/>
          </w:rPr>
          <w:t xml:space="preserve"> YT</w:t>
        </w:r>
      </w:hyperlink>
      <w:r w:rsidRPr="00CF69A5">
        <w:rPr>
          <w:rFonts w:ascii="Times New Roman" w:eastAsia="Times New Roman" w:hAnsi="Times New Roman" w:cs="Times New Roman"/>
          <w:sz w:val="20"/>
          <w:szCs w:val="20"/>
        </w:rPr>
        <w:t xml:space="preserve">, </w:t>
      </w:r>
      <w:hyperlink r:id="rId67" w:history="1">
        <w:r w:rsidRPr="00CF69A5">
          <w:rPr>
            <w:rFonts w:ascii="Times New Roman" w:eastAsia="Times New Roman" w:hAnsi="Times New Roman" w:cs="Times New Roman"/>
            <w:sz w:val="20"/>
            <w:szCs w:val="20"/>
          </w:rPr>
          <w:t>Lai HC</w:t>
        </w:r>
      </w:hyperlink>
      <w:r w:rsidRPr="00CF69A5">
        <w:rPr>
          <w:rFonts w:ascii="Times New Roman" w:eastAsia="Times New Roman" w:hAnsi="Times New Roman" w:cs="Times New Roman"/>
          <w:sz w:val="20"/>
          <w:szCs w:val="20"/>
        </w:rPr>
        <w:t xml:space="preserve">, </w:t>
      </w:r>
      <w:hyperlink r:id="rId68" w:history="1">
        <w:proofErr w:type="spellStart"/>
        <w:r w:rsidRPr="00CF69A5">
          <w:rPr>
            <w:rFonts w:ascii="Times New Roman" w:eastAsia="Times New Roman" w:hAnsi="Times New Roman" w:cs="Times New Roman"/>
            <w:sz w:val="20"/>
            <w:szCs w:val="20"/>
          </w:rPr>
          <w:t>Luh</w:t>
        </w:r>
        <w:proofErr w:type="spellEnd"/>
        <w:r w:rsidRPr="00CF69A5">
          <w:rPr>
            <w:rFonts w:ascii="Times New Roman" w:eastAsia="Times New Roman" w:hAnsi="Times New Roman" w:cs="Times New Roman"/>
            <w:sz w:val="20"/>
            <w:szCs w:val="20"/>
          </w:rPr>
          <w:t xml:space="preserve"> KT</w:t>
        </w:r>
      </w:hyperlink>
      <w:r w:rsidRPr="00CF69A5">
        <w:rPr>
          <w:rFonts w:ascii="Times New Roman" w:eastAsia="Times New Roman" w:hAnsi="Times New Roman" w:cs="Times New Roman"/>
          <w:sz w:val="20"/>
          <w:szCs w:val="20"/>
        </w:rPr>
        <w:t xml:space="preserve">, and </w:t>
      </w:r>
      <w:hyperlink r:id="rId69" w:history="1">
        <w:r w:rsidRPr="00CF69A5">
          <w:rPr>
            <w:rFonts w:ascii="Times New Roman" w:eastAsia="Times New Roman" w:hAnsi="Times New Roman" w:cs="Times New Roman"/>
            <w:sz w:val="20"/>
            <w:szCs w:val="20"/>
          </w:rPr>
          <w:t>Ho SW</w:t>
        </w:r>
      </w:hyperlink>
      <w:r w:rsidRPr="00CF69A5">
        <w:rPr>
          <w:rFonts w:ascii="Times New Roman" w:eastAsia="Times New Roman" w:hAnsi="Times New Roman" w:cs="Times New Roman"/>
          <w:sz w:val="20"/>
          <w:szCs w:val="20"/>
        </w:rPr>
        <w:t>.</w:t>
      </w:r>
      <w:r w:rsidRPr="00CF69A5">
        <w:rPr>
          <w:rFonts w:ascii="Times New Roman" w:hAnsi="Times New Roman" w:cs="Times New Roman"/>
          <w:sz w:val="20"/>
          <w:szCs w:val="20"/>
        </w:rPr>
        <w:t xml:space="preserve"> 2004.</w:t>
      </w:r>
      <w:r w:rsidRPr="00CF69A5">
        <w:rPr>
          <w:rFonts w:ascii="Times New Roman" w:eastAsia="Times New Roman" w:hAnsi="Times New Roman" w:cs="Times New Roman"/>
          <w:bCs/>
          <w:kern w:val="36"/>
          <w:sz w:val="20"/>
          <w:szCs w:val="20"/>
        </w:rPr>
        <w:t xml:space="preserve"> Effects of PNPG on cell growth cycle, motility machinery and quorum sensing in </w:t>
      </w:r>
      <w:proofErr w:type="spellStart"/>
      <w:r w:rsidRPr="00CF69A5">
        <w:rPr>
          <w:rFonts w:ascii="Times New Roman" w:eastAsia="Times New Roman" w:hAnsi="Times New Roman" w:cs="Times New Roman"/>
          <w:bCs/>
          <w:i/>
          <w:kern w:val="36"/>
          <w:sz w:val="20"/>
          <w:szCs w:val="20"/>
        </w:rPr>
        <w:lastRenderedPageBreak/>
        <w:t>Serratia</w:t>
      </w:r>
      <w:proofErr w:type="spellEnd"/>
      <w:r w:rsidRPr="00CF69A5">
        <w:rPr>
          <w:rFonts w:ascii="Times New Roman" w:eastAsia="Times New Roman" w:hAnsi="Times New Roman" w:cs="Times New Roman"/>
          <w:bCs/>
          <w:i/>
          <w:kern w:val="36"/>
          <w:sz w:val="20"/>
          <w:szCs w:val="20"/>
        </w:rPr>
        <w:t xml:space="preserve"> </w:t>
      </w:r>
      <w:proofErr w:type="spellStart"/>
      <w:r w:rsidRPr="00CF69A5">
        <w:rPr>
          <w:rFonts w:ascii="Times New Roman" w:eastAsia="Times New Roman" w:hAnsi="Times New Roman" w:cs="Times New Roman"/>
          <w:bCs/>
          <w:i/>
          <w:kern w:val="36"/>
          <w:sz w:val="20"/>
          <w:szCs w:val="20"/>
        </w:rPr>
        <w:t>marcescens</w:t>
      </w:r>
      <w:proofErr w:type="spellEnd"/>
      <w:r w:rsidRPr="00CF69A5">
        <w:rPr>
          <w:rFonts w:ascii="Times New Roman" w:eastAsia="Times New Roman" w:hAnsi="Times New Roman" w:cs="Times New Roman"/>
          <w:bCs/>
          <w:kern w:val="36"/>
          <w:sz w:val="20"/>
          <w:szCs w:val="20"/>
        </w:rPr>
        <w:t>.</w:t>
      </w:r>
      <w:r w:rsidRPr="00CF69A5">
        <w:rPr>
          <w:rFonts w:ascii="Times New Roman" w:hAnsi="Times New Roman" w:cs="Times New Roman"/>
          <w:sz w:val="20"/>
          <w:szCs w:val="20"/>
        </w:rPr>
        <w:t xml:space="preserve"> </w:t>
      </w:r>
      <w:hyperlink r:id="rId70" w:tooltip="Journal of microbiology, immunology, and infection = Wei mian yu gan ran za zhi." w:history="1">
        <w:r w:rsidRPr="00CF69A5">
          <w:rPr>
            <w:rFonts w:ascii="Times New Roman" w:hAnsi="Times New Roman" w:cs="Times New Roman"/>
            <w:sz w:val="20"/>
            <w:szCs w:val="20"/>
          </w:rPr>
          <w:t xml:space="preserve">J </w:t>
        </w:r>
        <w:proofErr w:type="spellStart"/>
        <w:r w:rsidRPr="00CF69A5">
          <w:rPr>
            <w:rFonts w:ascii="Times New Roman" w:hAnsi="Times New Roman" w:cs="Times New Roman"/>
            <w:sz w:val="20"/>
            <w:szCs w:val="20"/>
          </w:rPr>
          <w:t>Microbiol</w:t>
        </w:r>
        <w:proofErr w:type="spellEnd"/>
        <w:r w:rsidRPr="00CF69A5">
          <w:rPr>
            <w:rFonts w:ascii="Times New Roman" w:hAnsi="Times New Roman" w:cs="Times New Roman"/>
            <w:sz w:val="20"/>
            <w:szCs w:val="20"/>
          </w:rPr>
          <w:t xml:space="preserve"> </w:t>
        </w:r>
        <w:proofErr w:type="spellStart"/>
        <w:r w:rsidRPr="00CF69A5">
          <w:rPr>
            <w:rFonts w:ascii="Times New Roman" w:hAnsi="Times New Roman" w:cs="Times New Roman"/>
            <w:sz w:val="20"/>
            <w:szCs w:val="20"/>
          </w:rPr>
          <w:t>Immunol</w:t>
        </w:r>
        <w:proofErr w:type="spellEnd"/>
        <w:r w:rsidRPr="00CF69A5">
          <w:rPr>
            <w:rFonts w:ascii="Times New Roman" w:hAnsi="Times New Roman" w:cs="Times New Roman"/>
            <w:sz w:val="20"/>
            <w:szCs w:val="20"/>
          </w:rPr>
          <w:t xml:space="preserve"> Infect.</w:t>
        </w:r>
      </w:hyperlink>
      <w:r w:rsidR="00CF69A5">
        <w:rPr>
          <w:rFonts w:hint="eastAsia"/>
          <w:lang w:eastAsia="zh-CN"/>
        </w:rPr>
        <w:t xml:space="preserve"> </w:t>
      </w:r>
      <w:r w:rsidRPr="00CF69A5">
        <w:rPr>
          <w:rFonts w:ascii="Times New Roman" w:hAnsi="Times New Roman" w:cs="Times New Roman"/>
          <w:sz w:val="20"/>
          <w:szCs w:val="20"/>
        </w:rPr>
        <w:t>37(1):1-7.</w:t>
      </w:r>
    </w:p>
    <w:p w:rsidR="009E795C" w:rsidRPr="00CF69A5" w:rsidRDefault="009E795C" w:rsidP="00CF69A5">
      <w:pPr>
        <w:pStyle w:val="ListParagraph"/>
        <w:numPr>
          <w:ilvl w:val="0"/>
          <w:numId w:val="5"/>
        </w:numPr>
        <w:adjustRightInd w:val="0"/>
        <w:snapToGrid w:val="0"/>
        <w:spacing w:after="0" w:line="240" w:lineRule="auto"/>
        <w:ind w:left="360"/>
        <w:jc w:val="both"/>
        <w:rPr>
          <w:rFonts w:ascii="Times New Roman" w:eastAsia="Times New Roman" w:hAnsi="Times New Roman" w:cs="Times New Roman"/>
          <w:sz w:val="20"/>
          <w:szCs w:val="20"/>
        </w:rPr>
      </w:pPr>
      <w:r w:rsidRPr="00CF69A5">
        <w:rPr>
          <w:rFonts w:ascii="Times New Roman" w:eastAsia="Times New Roman" w:hAnsi="Times New Roman" w:cs="Times New Roman"/>
          <w:sz w:val="20"/>
          <w:szCs w:val="20"/>
        </w:rPr>
        <w:t xml:space="preserve">-Whitehead NA, Barnard AM, Slater H, Simpson NJ, and </w:t>
      </w:r>
      <w:proofErr w:type="spellStart"/>
      <w:r w:rsidRPr="00CF69A5">
        <w:rPr>
          <w:rFonts w:ascii="Times New Roman" w:eastAsia="Times New Roman" w:hAnsi="Times New Roman" w:cs="Times New Roman"/>
          <w:sz w:val="20"/>
          <w:szCs w:val="20"/>
        </w:rPr>
        <w:t>Salmond</w:t>
      </w:r>
      <w:proofErr w:type="spellEnd"/>
      <w:r w:rsidRPr="00CF69A5">
        <w:rPr>
          <w:rFonts w:ascii="Times New Roman" w:eastAsia="Times New Roman" w:hAnsi="Times New Roman" w:cs="Times New Roman"/>
          <w:sz w:val="20"/>
          <w:szCs w:val="20"/>
        </w:rPr>
        <w:t xml:space="preserve"> GP.2001. Quorum sensing in Gram-negative bacteria. FEMS </w:t>
      </w:r>
      <w:proofErr w:type="spellStart"/>
      <w:r w:rsidRPr="00CF69A5">
        <w:rPr>
          <w:rFonts w:ascii="Times New Roman" w:eastAsia="Times New Roman" w:hAnsi="Times New Roman" w:cs="Times New Roman"/>
          <w:sz w:val="20"/>
          <w:szCs w:val="20"/>
        </w:rPr>
        <w:t>Microbiol</w:t>
      </w:r>
      <w:proofErr w:type="spellEnd"/>
      <w:r w:rsidRPr="00CF69A5">
        <w:rPr>
          <w:rFonts w:ascii="Times New Roman" w:eastAsia="Times New Roman" w:hAnsi="Times New Roman" w:cs="Times New Roman"/>
          <w:sz w:val="20"/>
          <w:szCs w:val="20"/>
        </w:rPr>
        <w:t>. Rev.</w:t>
      </w:r>
      <w:r w:rsidR="003B2948">
        <w:rPr>
          <w:rFonts w:ascii="Times New Roman" w:hAnsi="Times New Roman" w:cs="Times New Roman" w:hint="eastAsia"/>
          <w:sz w:val="20"/>
          <w:szCs w:val="20"/>
          <w:lang w:eastAsia="zh-CN"/>
        </w:rPr>
        <w:t xml:space="preserve"> </w:t>
      </w:r>
      <w:r w:rsidRPr="00CF69A5">
        <w:rPr>
          <w:rFonts w:ascii="Times New Roman" w:eastAsia="Times New Roman" w:hAnsi="Times New Roman" w:cs="Times New Roman"/>
          <w:sz w:val="20"/>
          <w:szCs w:val="20"/>
        </w:rPr>
        <w:t xml:space="preserve">25:365–404. </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sz w:val="20"/>
          <w:szCs w:val="20"/>
        </w:rPr>
      </w:pPr>
      <w:r w:rsidRPr="00CF69A5">
        <w:rPr>
          <w:rFonts w:ascii="Times New Roman" w:hAnsi="Times New Roman" w:cs="Times New Roman"/>
          <w:sz w:val="20"/>
          <w:szCs w:val="20"/>
        </w:rPr>
        <w:t xml:space="preserve">-Williams DF.1973. Abolition of Swarming of </w:t>
      </w:r>
      <w:r w:rsidRPr="00CF69A5">
        <w:rPr>
          <w:rFonts w:ascii="Times New Roman" w:hAnsi="Times New Roman" w:cs="Times New Roman"/>
          <w:i/>
          <w:sz w:val="20"/>
          <w:szCs w:val="20"/>
        </w:rPr>
        <w:t>Proteus</w:t>
      </w:r>
      <w:r w:rsidRPr="00CF69A5">
        <w:rPr>
          <w:rFonts w:ascii="Times New Roman" w:hAnsi="Times New Roman" w:cs="Times New Roman"/>
          <w:sz w:val="20"/>
          <w:szCs w:val="20"/>
        </w:rPr>
        <w:t xml:space="preserve"> by p-</w:t>
      </w:r>
      <w:proofErr w:type="spellStart"/>
      <w:r w:rsidRPr="00CF69A5">
        <w:rPr>
          <w:rFonts w:ascii="Times New Roman" w:hAnsi="Times New Roman" w:cs="Times New Roman"/>
          <w:sz w:val="20"/>
          <w:szCs w:val="20"/>
        </w:rPr>
        <w:t>NitrophenylGlycerin</w:t>
      </w:r>
      <w:proofErr w:type="spellEnd"/>
      <w:r w:rsidRPr="00CF69A5">
        <w:rPr>
          <w:rFonts w:ascii="Times New Roman" w:hAnsi="Times New Roman" w:cs="Times New Roman"/>
          <w:sz w:val="20"/>
          <w:szCs w:val="20"/>
        </w:rPr>
        <w:t>: General Properties. American Society for Microbiology, Vol. 25, No. 5.</w:t>
      </w:r>
    </w:p>
    <w:p w:rsidR="00CF69A5"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color w:val="000000"/>
          <w:sz w:val="20"/>
          <w:szCs w:val="20"/>
          <w:lang w:eastAsia="zh-CN"/>
        </w:rPr>
      </w:pPr>
      <w:r w:rsidRPr="00CF69A5">
        <w:rPr>
          <w:rFonts w:ascii="Times New Roman" w:hAnsi="Times New Roman" w:cs="Times New Roman"/>
          <w:bCs/>
          <w:color w:val="000000"/>
          <w:sz w:val="20"/>
          <w:szCs w:val="20"/>
        </w:rPr>
        <w:t xml:space="preserve">-Winn W, Allen S, </w:t>
      </w:r>
      <w:proofErr w:type="spellStart"/>
      <w:r w:rsidRPr="00CF69A5">
        <w:rPr>
          <w:rFonts w:ascii="Times New Roman" w:hAnsi="Times New Roman" w:cs="Times New Roman"/>
          <w:bCs/>
          <w:color w:val="000000"/>
          <w:sz w:val="20"/>
          <w:szCs w:val="20"/>
        </w:rPr>
        <w:t>Janda</w:t>
      </w:r>
      <w:proofErr w:type="spellEnd"/>
      <w:r w:rsidRPr="00CF69A5">
        <w:rPr>
          <w:rFonts w:ascii="Times New Roman" w:hAnsi="Times New Roman" w:cs="Times New Roman"/>
          <w:bCs/>
          <w:color w:val="000000"/>
          <w:sz w:val="20"/>
          <w:szCs w:val="20"/>
        </w:rPr>
        <w:t xml:space="preserve"> W, </w:t>
      </w:r>
      <w:proofErr w:type="spellStart"/>
      <w:r w:rsidRPr="00CF69A5">
        <w:rPr>
          <w:rFonts w:ascii="Times New Roman" w:hAnsi="Times New Roman" w:cs="Times New Roman"/>
          <w:bCs/>
          <w:color w:val="000000"/>
          <w:sz w:val="20"/>
          <w:szCs w:val="20"/>
        </w:rPr>
        <w:t>Koneman</w:t>
      </w:r>
      <w:proofErr w:type="spellEnd"/>
      <w:r w:rsidRPr="00CF69A5">
        <w:rPr>
          <w:rFonts w:ascii="Times New Roman" w:hAnsi="Times New Roman" w:cs="Times New Roman"/>
          <w:bCs/>
          <w:color w:val="000000"/>
          <w:sz w:val="20"/>
          <w:szCs w:val="20"/>
        </w:rPr>
        <w:t xml:space="preserve"> E, </w:t>
      </w:r>
      <w:proofErr w:type="spellStart"/>
      <w:r w:rsidRPr="00CF69A5">
        <w:rPr>
          <w:rFonts w:ascii="Times New Roman" w:hAnsi="Times New Roman" w:cs="Times New Roman"/>
          <w:bCs/>
          <w:color w:val="000000"/>
          <w:sz w:val="20"/>
          <w:szCs w:val="20"/>
        </w:rPr>
        <w:t>Procop</w:t>
      </w:r>
      <w:proofErr w:type="spellEnd"/>
      <w:r w:rsidRPr="00CF69A5">
        <w:rPr>
          <w:rFonts w:ascii="Times New Roman" w:hAnsi="Times New Roman" w:cs="Times New Roman"/>
          <w:bCs/>
          <w:color w:val="000000"/>
          <w:sz w:val="20"/>
          <w:szCs w:val="20"/>
        </w:rPr>
        <w:t xml:space="preserve"> G, </w:t>
      </w:r>
      <w:proofErr w:type="spellStart"/>
      <w:r w:rsidRPr="00CF69A5">
        <w:rPr>
          <w:rFonts w:ascii="Times New Roman" w:hAnsi="Times New Roman" w:cs="Times New Roman"/>
          <w:bCs/>
          <w:color w:val="000000"/>
          <w:sz w:val="20"/>
          <w:szCs w:val="20"/>
        </w:rPr>
        <w:t>Schreckenberger</w:t>
      </w:r>
      <w:proofErr w:type="spellEnd"/>
      <w:r w:rsidRPr="00CF69A5">
        <w:rPr>
          <w:rFonts w:ascii="Times New Roman" w:hAnsi="Times New Roman" w:cs="Times New Roman"/>
          <w:bCs/>
          <w:color w:val="000000"/>
          <w:sz w:val="20"/>
          <w:szCs w:val="20"/>
        </w:rPr>
        <w:t xml:space="preserve"> P, and G Woods. </w:t>
      </w:r>
      <w:r w:rsidRPr="00CF69A5">
        <w:rPr>
          <w:rFonts w:ascii="Times New Roman" w:hAnsi="Times New Roman" w:cs="Times New Roman"/>
          <w:color w:val="000000"/>
          <w:sz w:val="20"/>
          <w:szCs w:val="20"/>
        </w:rPr>
        <w:t xml:space="preserve">2006. </w:t>
      </w:r>
      <w:proofErr w:type="spellStart"/>
      <w:r w:rsidRPr="00CF69A5">
        <w:rPr>
          <w:rFonts w:ascii="Times New Roman" w:hAnsi="Times New Roman" w:cs="Times New Roman"/>
          <w:color w:val="000000"/>
          <w:sz w:val="20"/>
          <w:szCs w:val="20"/>
        </w:rPr>
        <w:t>Koneman’s</w:t>
      </w:r>
      <w:proofErr w:type="spellEnd"/>
      <w:r w:rsidRPr="00CF69A5">
        <w:rPr>
          <w:rFonts w:ascii="Times New Roman" w:hAnsi="Times New Roman" w:cs="Times New Roman"/>
          <w:color w:val="000000"/>
          <w:sz w:val="20"/>
          <w:szCs w:val="20"/>
        </w:rPr>
        <w:t xml:space="preserve"> color atlas and textbook of diagnostic microbiology, 6th ed. Lippincott Williams &amp; Wilkins, Philadelphia, PA.</w:t>
      </w:r>
      <w:r w:rsidR="00CF69A5" w:rsidRPr="00CF69A5">
        <w:rPr>
          <w:rFonts w:ascii="Times New Roman" w:hAnsi="Times New Roman" w:cs="Times New Roman" w:hint="eastAsia"/>
          <w:color w:val="000000"/>
          <w:sz w:val="20"/>
          <w:szCs w:val="20"/>
          <w:lang w:eastAsia="zh-CN"/>
        </w:rPr>
        <w:t xml:space="preserve"> </w:t>
      </w:r>
    </w:p>
    <w:p w:rsidR="009E795C" w:rsidRPr="00CF69A5" w:rsidRDefault="009E795C" w:rsidP="00CF69A5">
      <w:pPr>
        <w:pStyle w:val="ListParagraph"/>
        <w:numPr>
          <w:ilvl w:val="0"/>
          <w:numId w:val="5"/>
        </w:numPr>
        <w:autoSpaceDE w:val="0"/>
        <w:autoSpaceDN w:val="0"/>
        <w:adjustRightInd w:val="0"/>
        <w:snapToGrid w:val="0"/>
        <w:spacing w:after="0" w:line="240" w:lineRule="auto"/>
        <w:ind w:left="360"/>
        <w:jc w:val="both"/>
        <w:rPr>
          <w:rFonts w:ascii="Times New Roman" w:hAnsi="Times New Roman" w:cs="Times New Roman"/>
          <w:sz w:val="20"/>
          <w:szCs w:val="20"/>
          <w:lang w:eastAsia="zh-CN"/>
        </w:rPr>
      </w:pPr>
      <w:r w:rsidRPr="00CF69A5">
        <w:rPr>
          <w:rFonts w:ascii="Times New Roman" w:eastAsia="Times New Roman" w:hAnsi="Times New Roman" w:cs="Times New Roman"/>
          <w:sz w:val="20"/>
          <w:szCs w:val="20"/>
        </w:rPr>
        <w:t xml:space="preserve">-Yin WF, </w:t>
      </w:r>
      <w:proofErr w:type="spellStart"/>
      <w:r w:rsidRPr="00CF69A5">
        <w:rPr>
          <w:rFonts w:ascii="Times New Roman" w:eastAsia="Times New Roman" w:hAnsi="Times New Roman" w:cs="Times New Roman"/>
          <w:sz w:val="20"/>
          <w:szCs w:val="20"/>
        </w:rPr>
        <w:t>Purmal</w:t>
      </w:r>
      <w:proofErr w:type="spellEnd"/>
      <w:r w:rsidRPr="00CF69A5">
        <w:rPr>
          <w:rFonts w:ascii="Times New Roman" w:eastAsia="Times New Roman" w:hAnsi="Times New Roman" w:cs="Times New Roman"/>
          <w:sz w:val="20"/>
          <w:szCs w:val="20"/>
        </w:rPr>
        <w:t xml:space="preserve"> K, Chin S, Chan XY, </w:t>
      </w:r>
      <w:proofErr w:type="spellStart"/>
      <w:r w:rsidRPr="00CF69A5">
        <w:rPr>
          <w:rFonts w:ascii="Times New Roman" w:eastAsia="Times New Roman" w:hAnsi="Times New Roman" w:cs="Times New Roman"/>
          <w:sz w:val="20"/>
          <w:szCs w:val="20"/>
        </w:rPr>
        <w:t>Koh</w:t>
      </w:r>
      <w:proofErr w:type="spellEnd"/>
      <w:r w:rsidRPr="00CF69A5">
        <w:rPr>
          <w:rFonts w:ascii="Times New Roman" w:eastAsia="Times New Roman" w:hAnsi="Times New Roman" w:cs="Times New Roman"/>
          <w:sz w:val="20"/>
          <w:szCs w:val="20"/>
        </w:rPr>
        <w:t xml:space="preserve"> CL, Sam CK, and Chan KG. 2012.</w:t>
      </w:r>
      <w:r w:rsidRPr="00CF69A5">
        <w:rPr>
          <w:rFonts w:ascii="Times New Roman" w:eastAsia="Times New Roman" w:hAnsi="Times New Roman" w:cs="Times New Roman"/>
          <w:i/>
          <w:iCs/>
          <w:sz w:val="20"/>
          <w:szCs w:val="20"/>
        </w:rPr>
        <w:t>N</w:t>
      </w:r>
      <w:r w:rsidRPr="00CF69A5">
        <w:rPr>
          <w:rFonts w:ascii="Times New Roman" w:eastAsia="Times New Roman" w:hAnsi="Times New Roman" w:cs="Times New Roman"/>
          <w:sz w:val="20"/>
          <w:szCs w:val="20"/>
        </w:rPr>
        <w:t xml:space="preserve">-acyl </w:t>
      </w:r>
      <w:proofErr w:type="spellStart"/>
      <w:r w:rsidRPr="00CF69A5">
        <w:rPr>
          <w:rFonts w:ascii="Times New Roman" w:eastAsia="Times New Roman" w:hAnsi="Times New Roman" w:cs="Times New Roman"/>
          <w:sz w:val="20"/>
          <w:szCs w:val="20"/>
        </w:rPr>
        <w:t>homoserine</w:t>
      </w:r>
      <w:proofErr w:type="spellEnd"/>
      <w:r w:rsidRPr="00CF69A5">
        <w:rPr>
          <w:rFonts w:ascii="Times New Roman" w:eastAsia="Times New Roman" w:hAnsi="Times New Roman" w:cs="Times New Roman"/>
          <w:sz w:val="20"/>
          <w:szCs w:val="20"/>
        </w:rPr>
        <w:t xml:space="preserve"> </w:t>
      </w:r>
      <w:proofErr w:type="spellStart"/>
      <w:r w:rsidRPr="00CF69A5">
        <w:rPr>
          <w:rFonts w:ascii="Times New Roman" w:eastAsia="Times New Roman" w:hAnsi="Times New Roman" w:cs="Times New Roman"/>
          <w:sz w:val="20"/>
          <w:szCs w:val="20"/>
        </w:rPr>
        <w:t>lactone</w:t>
      </w:r>
      <w:proofErr w:type="spellEnd"/>
      <w:r w:rsidRPr="00CF69A5">
        <w:rPr>
          <w:rFonts w:ascii="Times New Roman" w:eastAsia="Times New Roman" w:hAnsi="Times New Roman" w:cs="Times New Roman"/>
          <w:sz w:val="20"/>
          <w:szCs w:val="20"/>
        </w:rPr>
        <w:t xml:space="preserve"> production by </w:t>
      </w:r>
      <w:proofErr w:type="spellStart"/>
      <w:r w:rsidRPr="00CF69A5">
        <w:rPr>
          <w:rFonts w:ascii="Times New Roman" w:eastAsia="Times New Roman" w:hAnsi="Times New Roman" w:cs="Times New Roman"/>
          <w:i/>
          <w:iCs/>
          <w:sz w:val="20"/>
          <w:szCs w:val="20"/>
        </w:rPr>
        <w:t>Klebsiella</w:t>
      </w:r>
      <w:proofErr w:type="spellEnd"/>
      <w:r w:rsidRPr="00CF69A5">
        <w:rPr>
          <w:rFonts w:ascii="Times New Roman" w:eastAsia="Times New Roman" w:hAnsi="Times New Roman" w:cs="Times New Roman"/>
          <w:i/>
          <w:iCs/>
          <w:sz w:val="20"/>
          <w:szCs w:val="20"/>
        </w:rPr>
        <w:t xml:space="preserve"> </w:t>
      </w:r>
      <w:proofErr w:type="spellStart"/>
      <w:r w:rsidRPr="00CF69A5">
        <w:rPr>
          <w:rFonts w:ascii="Times New Roman" w:eastAsia="Times New Roman" w:hAnsi="Times New Roman" w:cs="Times New Roman"/>
          <w:i/>
          <w:iCs/>
          <w:sz w:val="20"/>
          <w:szCs w:val="20"/>
        </w:rPr>
        <w:t>pneumoniae</w:t>
      </w:r>
      <w:proofErr w:type="spellEnd"/>
      <w:r w:rsidRPr="00CF69A5">
        <w:rPr>
          <w:rFonts w:ascii="Times New Roman" w:eastAsia="Times New Roman" w:hAnsi="Times New Roman" w:cs="Times New Roman"/>
          <w:sz w:val="20"/>
          <w:szCs w:val="20"/>
        </w:rPr>
        <w:t xml:space="preserve"> isolated from human tongue surface. Sensors,</w:t>
      </w:r>
      <w:r w:rsidR="00CF69A5">
        <w:rPr>
          <w:rFonts w:ascii="Times New Roman" w:hAnsi="Times New Roman" w:cs="Times New Roman" w:hint="eastAsia"/>
          <w:sz w:val="20"/>
          <w:szCs w:val="20"/>
          <w:lang w:eastAsia="zh-CN"/>
        </w:rPr>
        <w:t xml:space="preserve"> </w:t>
      </w:r>
      <w:r w:rsidRPr="00CF69A5">
        <w:rPr>
          <w:rFonts w:ascii="Times New Roman" w:eastAsia="Times New Roman" w:hAnsi="Times New Roman" w:cs="Times New Roman"/>
          <w:sz w:val="20"/>
          <w:szCs w:val="20"/>
        </w:rPr>
        <w:t>12:3472–3483.</w:t>
      </w:r>
    </w:p>
    <w:p w:rsidR="00CF69A5" w:rsidRDefault="00CF69A5" w:rsidP="009E795C">
      <w:pPr>
        <w:adjustRightInd w:val="0"/>
        <w:snapToGrid w:val="0"/>
        <w:spacing w:after="0" w:line="240" w:lineRule="auto"/>
        <w:ind w:firstLine="720"/>
        <w:rPr>
          <w:rFonts w:ascii="Times New Roman" w:hAnsi="Times New Roman" w:cs="Times New Roman"/>
          <w:sz w:val="20"/>
          <w:szCs w:val="20"/>
          <w:lang w:eastAsia="zh-CN"/>
        </w:rPr>
      </w:pPr>
    </w:p>
    <w:p w:rsidR="00CF69A5" w:rsidRPr="00BD5C89" w:rsidRDefault="00CF69A5" w:rsidP="00CF69A5">
      <w:pPr>
        <w:adjustRightInd w:val="0"/>
        <w:snapToGrid w:val="0"/>
        <w:spacing w:after="0" w:line="240" w:lineRule="auto"/>
        <w:rPr>
          <w:rFonts w:ascii="Times New Roman" w:hAnsi="Times New Roman" w:cs="Times New Roman"/>
          <w:b/>
          <w:sz w:val="20"/>
          <w:szCs w:val="20"/>
          <w:u w:val="single"/>
        </w:rPr>
      </w:pPr>
      <w:r w:rsidRPr="00BD5C89">
        <w:rPr>
          <w:rFonts w:ascii="Times New Roman" w:hAnsi="Times New Roman" w:cs="Times New Roman"/>
          <w:b/>
          <w:sz w:val="20"/>
          <w:szCs w:val="20"/>
          <w:u w:val="single"/>
        </w:rPr>
        <w:t>Appendices</w:t>
      </w:r>
    </w:p>
    <w:p w:rsidR="00CF69A5" w:rsidRPr="00BD5C89" w:rsidRDefault="00CF69A5" w:rsidP="00CF69A5">
      <w:pPr>
        <w:adjustRightInd w:val="0"/>
        <w:snapToGrid w:val="0"/>
        <w:spacing w:after="0" w:line="240" w:lineRule="auto"/>
        <w:rPr>
          <w:rFonts w:ascii="Times New Roman" w:eastAsia="Times New Roman" w:hAnsi="Times New Roman" w:cs="Times New Roman"/>
          <w:bCs/>
          <w:i/>
          <w:color w:val="000000"/>
          <w:sz w:val="20"/>
          <w:szCs w:val="20"/>
        </w:rPr>
      </w:pPr>
      <w:r w:rsidRPr="00BD5C89">
        <w:rPr>
          <w:rFonts w:ascii="Times New Roman" w:eastAsia="Times New Roman" w:hAnsi="Times New Roman" w:cs="Times New Roman"/>
          <w:bCs/>
          <w:color w:val="000000"/>
          <w:sz w:val="20"/>
          <w:szCs w:val="20"/>
        </w:rPr>
        <w:t>Appendix (1): Diagnostic features of</w:t>
      </w:r>
      <w:r w:rsidR="003B2948">
        <w:rPr>
          <w:rFonts w:ascii="Times New Roman" w:eastAsia="Times New Roman" w:hAnsi="Times New Roman" w:cs="Times New Roman"/>
          <w:bCs/>
          <w:color w:val="000000"/>
          <w:sz w:val="20"/>
          <w:szCs w:val="20"/>
        </w:rPr>
        <w:t xml:space="preserve"> </w:t>
      </w:r>
      <w:r w:rsidRPr="00BD5C89">
        <w:rPr>
          <w:rFonts w:ascii="Times New Roman" w:eastAsia="Times New Roman" w:hAnsi="Times New Roman" w:cs="Times New Roman"/>
          <w:bCs/>
          <w:i/>
          <w:color w:val="000000"/>
          <w:sz w:val="20"/>
          <w:szCs w:val="20"/>
        </w:rPr>
        <w:t xml:space="preserve">Proteus </w:t>
      </w:r>
      <w:proofErr w:type="spellStart"/>
      <w:r w:rsidRPr="00BD5C89">
        <w:rPr>
          <w:rFonts w:ascii="Times New Roman" w:eastAsia="Times New Roman" w:hAnsi="Times New Roman" w:cs="Times New Roman"/>
          <w:bCs/>
          <w:i/>
          <w:color w:val="000000"/>
          <w:sz w:val="20"/>
          <w:szCs w:val="20"/>
        </w:rPr>
        <w:t>vulgaris</w:t>
      </w:r>
      <w:proofErr w:type="spellEnd"/>
    </w:p>
    <w:tbl>
      <w:tblPr>
        <w:tblStyle w:val="TableGrid"/>
        <w:tblW w:w="5000" w:type="pct"/>
        <w:jc w:val="center"/>
        <w:tblLook w:val="0000"/>
      </w:tblPr>
      <w:tblGrid>
        <w:gridCol w:w="1026"/>
        <w:gridCol w:w="1924"/>
        <w:gridCol w:w="1658"/>
      </w:tblGrid>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Number</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Test</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Result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1.</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 xml:space="preserve">Growth on </w:t>
            </w:r>
            <w:proofErr w:type="spellStart"/>
            <w:r w:rsidRPr="00BD5C89">
              <w:rPr>
                <w:rFonts w:ascii="Times New Roman" w:eastAsia="Times New Roman" w:hAnsi="Times New Roman" w:cs="Times New Roman"/>
                <w:sz w:val="20"/>
                <w:szCs w:val="20"/>
              </w:rPr>
              <w:t>MacConkey</w:t>
            </w:r>
            <w:proofErr w:type="spellEnd"/>
            <w:r w:rsidRPr="00BD5C89">
              <w:rPr>
                <w:rFonts w:ascii="Times New Roman" w:eastAsia="Times New Roman" w:hAnsi="Times New Roman" w:cs="Times New Roman"/>
                <w:sz w:val="20"/>
                <w:szCs w:val="20"/>
              </w:rPr>
              <w:t xml:space="preserve"> agar</w:t>
            </w:r>
          </w:p>
        </w:tc>
        <w:tc>
          <w:tcPr>
            <w:tcW w:w="1799" w:type="pct"/>
          </w:tcPr>
          <w:p w:rsidR="00CF69A5" w:rsidRPr="00BD5C89" w:rsidRDefault="00CF69A5" w:rsidP="00CB4E6C">
            <w:pPr>
              <w:adjustRightInd w:val="0"/>
              <w:snapToGrid w:val="0"/>
              <w:jc w:val="center"/>
              <w:rPr>
                <w:rFonts w:ascii="Times New Roman" w:eastAsia="Calibri" w:hAnsi="Times New Roman" w:cs="Times New Roman"/>
                <w:sz w:val="20"/>
                <w:szCs w:val="20"/>
              </w:rPr>
            </w:pPr>
            <w:r w:rsidRPr="00BD5C89">
              <w:rPr>
                <w:rFonts w:ascii="Times New Roman" w:eastAsia="Calibri" w:hAnsi="Times New Roman" w:cs="Times New Roman"/>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2.</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Lactose fermentative</w:t>
            </w:r>
          </w:p>
        </w:tc>
        <w:tc>
          <w:tcPr>
            <w:tcW w:w="1799" w:type="pct"/>
          </w:tcPr>
          <w:p w:rsidR="00CF69A5" w:rsidRPr="00BD5C89" w:rsidRDefault="00CF69A5" w:rsidP="00CB4E6C">
            <w:pPr>
              <w:adjustRightInd w:val="0"/>
              <w:snapToGrid w:val="0"/>
              <w:jc w:val="center"/>
              <w:rPr>
                <w:rFonts w:ascii="Times New Roman" w:hAnsi="Times New Roman" w:cs="Times New Roman"/>
                <w:bCs/>
                <w:sz w:val="20"/>
                <w:szCs w:val="20"/>
              </w:rPr>
            </w:pPr>
            <w:r w:rsidRPr="00BD5C89">
              <w:rPr>
                <w:rFonts w:ascii="Times New Roman" w:eastAsia="Times New Roman" w:hAnsi="Times New Roman" w:cs="Times New Roman"/>
                <w:bCs/>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3.</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Gelatin hydrolysis</w:t>
            </w:r>
          </w:p>
        </w:tc>
        <w:tc>
          <w:tcPr>
            <w:tcW w:w="1799" w:type="pct"/>
          </w:tcPr>
          <w:p w:rsidR="00CF69A5" w:rsidRPr="00BD5C89" w:rsidRDefault="00CF69A5" w:rsidP="00CB4E6C">
            <w:pPr>
              <w:adjustRightInd w:val="0"/>
              <w:snapToGrid w:val="0"/>
              <w:jc w:val="center"/>
              <w:rPr>
                <w:rFonts w:ascii="Times New Roman" w:hAnsi="Times New Roman" w:cs="Times New Roman"/>
                <w:b/>
                <w:sz w:val="20"/>
                <w:szCs w:val="20"/>
              </w:rPr>
            </w:pPr>
            <w:r w:rsidRPr="00BD5C89">
              <w:rPr>
                <w:rFonts w:ascii="Times New Roman" w:eastAsia="Times New Roman" w:hAnsi="Times New Roman" w:cs="Times New Roman"/>
                <w:b/>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4.</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proofErr w:type="spellStart"/>
            <w:r w:rsidRPr="00BD5C89">
              <w:rPr>
                <w:rFonts w:ascii="Times New Roman" w:eastAsia="Times New Roman" w:hAnsi="Times New Roman" w:cs="Times New Roman"/>
                <w:sz w:val="20"/>
                <w:szCs w:val="20"/>
              </w:rPr>
              <w:t>Catalase</w:t>
            </w:r>
            <w:proofErr w:type="spellEnd"/>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5.</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proofErr w:type="spellStart"/>
            <w:r w:rsidRPr="00BD5C89">
              <w:rPr>
                <w:rFonts w:ascii="Times New Roman" w:eastAsia="Times New Roman" w:hAnsi="Times New Roman" w:cs="Times New Roman"/>
                <w:sz w:val="20"/>
                <w:szCs w:val="20"/>
              </w:rPr>
              <w:t>Oxidase</w:t>
            </w:r>
            <w:proofErr w:type="spellEnd"/>
          </w:p>
        </w:tc>
        <w:tc>
          <w:tcPr>
            <w:tcW w:w="1799" w:type="pct"/>
          </w:tcPr>
          <w:p w:rsidR="00CF69A5" w:rsidRPr="00BD5C89" w:rsidRDefault="00CF69A5" w:rsidP="00CB4E6C">
            <w:pPr>
              <w:adjustRightInd w:val="0"/>
              <w:snapToGrid w:val="0"/>
              <w:jc w:val="center"/>
              <w:rPr>
                <w:rFonts w:ascii="Times New Roman" w:hAnsi="Times New Roman" w:cs="Times New Roman"/>
                <w:bCs/>
                <w:sz w:val="20"/>
                <w:szCs w:val="20"/>
              </w:rPr>
            </w:pPr>
            <w:r w:rsidRPr="00BD5C89">
              <w:rPr>
                <w:rFonts w:ascii="Times New Roman" w:eastAsia="Times New Roman" w:hAnsi="Times New Roman" w:cs="Times New Roman"/>
                <w:bCs/>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6.</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Gram stain</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Gram negative</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7.</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Shape of bacteria</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Short rod</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8.</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 xml:space="preserve">Growth on </w:t>
            </w:r>
            <w:proofErr w:type="spellStart"/>
            <w:r w:rsidRPr="00BD5C89">
              <w:rPr>
                <w:rFonts w:ascii="Times New Roman" w:eastAsia="Times New Roman" w:hAnsi="Times New Roman" w:cs="Times New Roman"/>
                <w:sz w:val="20"/>
                <w:szCs w:val="20"/>
              </w:rPr>
              <w:t>kligler</w:t>
            </w:r>
            <w:r w:rsidR="00BC5063">
              <w:rPr>
                <w:rFonts w:ascii="Times New Roman" w:hAnsi="Times New Roman" w:cs="Times New Roman"/>
                <w:sz w:val="20"/>
                <w:szCs w:val="20"/>
              </w:rPr>
              <w:t>'s</w:t>
            </w:r>
            <w:proofErr w:type="spellEnd"/>
            <w:r w:rsidR="00BC5063">
              <w:rPr>
                <w:rFonts w:ascii="Times New Roman" w:hAnsi="Times New Roman" w:cs="Times New Roman"/>
                <w:sz w:val="20"/>
                <w:szCs w:val="20"/>
              </w:rPr>
              <w:t xml:space="preserve"> Iron  agar</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Black precipitate</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9.</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H2S production</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10.</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Iodole test</w:t>
            </w:r>
          </w:p>
        </w:tc>
        <w:tc>
          <w:tcPr>
            <w:tcW w:w="1799" w:type="pct"/>
          </w:tcPr>
          <w:p w:rsidR="00CF69A5" w:rsidRPr="00BD5C89" w:rsidRDefault="00CF69A5" w:rsidP="00CB4E6C">
            <w:pPr>
              <w:tabs>
                <w:tab w:val="left" w:pos="2218"/>
              </w:tabs>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11.</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Methyl Red</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12.</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proofErr w:type="spellStart"/>
            <w:r w:rsidRPr="00BD5C89">
              <w:rPr>
                <w:rFonts w:ascii="Times New Roman" w:eastAsia="Times New Roman" w:hAnsi="Times New Roman" w:cs="Times New Roman"/>
                <w:sz w:val="20"/>
                <w:szCs w:val="20"/>
              </w:rPr>
              <w:t>Vogus</w:t>
            </w:r>
            <w:proofErr w:type="spellEnd"/>
            <w:r w:rsidRPr="00BD5C89">
              <w:rPr>
                <w:rFonts w:ascii="Times New Roman" w:eastAsia="Times New Roman" w:hAnsi="Times New Roman" w:cs="Times New Roman"/>
                <w:sz w:val="20"/>
                <w:szCs w:val="20"/>
              </w:rPr>
              <w:t xml:space="preserve"> </w:t>
            </w:r>
            <w:proofErr w:type="spellStart"/>
            <w:r w:rsidRPr="00BD5C89">
              <w:rPr>
                <w:rFonts w:ascii="Times New Roman" w:eastAsia="Times New Roman" w:hAnsi="Times New Roman" w:cs="Times New Roman"/>
                <w:sz w:val="20"/>
                <w:szCs w:val="20"/>
              </w:rPr>
              <w:t>Proskauer</w:t>
            </w:r>
            <w:proofErr w:type="spellEnd"/>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 xml:space="preserve"> 13.</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Citrate test</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14.</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proofErr w:type="spellStart"/>
            <w:r w:rsidRPr="00BD5C89">
              <w:rPr>
                <w:rFonts w:ascii="Times New Roman" w:eastAsia="Times New Roman" w:hAnsi="Times New Roman" w:cs="Times New Roman"/>
                <w:sz w:val="20"/>
                <w:szCs w:val="20"/>
              </w:rPr>
              <w:t>Urease</w:t>
            </w:r>
            <w:proofErr w:type="spellEnd"/>
            <w:r w:rsidRPr="00BD5C89">
              <w:rPr>
                <w:rFonts w:ascii="Times New Roman" w:eastAsia="Times New Roman" w:hAnsi="Times New Roman" w:cs="Times New Roman"/>
                <w:sz w:val="20"/>
                <w:szCs w:val="20"/>
              </w:rPr>
              <w:t xml:space="preserve"> test</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b/>
                <w:sz w:val="20"/>
                <w:szCs w:val="20"/>
              </w:rPr>
              <w:t>+</w:t>
            </w:r>
          </w:p>
        </w:tc>
      </w:tr>
      <w:tr w:rsidR="00CF69A5" w:rsidRPr="00BD5C89" w:rsidTr="00CB4E6C">
        <w:trPr>
          <w:cantSplit/>
          <w:jc w:val="center"/>
        </w:trPr>
        <w:tc>
          <w:tcPr>
            <w:tcW w:w="1113"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15.</w:t>
            </w:r>
          </w:p>
        </w:tc>
        <w:tc>
          <w:tcPr>
            <w:tcW w:w="2088"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Motility</w:t>
            </w:r>
          </w:p>
        </w:tc>
        <w:tc>
          <w:tcPr>
            <w:tcW w:w="1799" w:type="pct"/>
          </w:tcPr>
          <w:p w:rsidR="00CF69A5" w:rsidRPr="00BD5C89" w:rsidRDefault="00CF69A5" w:rsidP="00CB4E6C">
            <w:pPr>
              <w:adjustRightInd w:val="0"/>
              <w:snapToGrid w:val="0"/>
              <w:jc w:val="center"/>
              <w:rPr>
                <w:rFonts w:ascii="Times New Roman" w:hAnsi="Times New Roman" w:cs="Times New Roman"/>
                <w:sz w:val="20"/>
                <w:szCs w:val="20"/>
              </w:rPr>
            </w:pPr>
            <w:r w:rsidRPr="00BD5C89">
              <w:rPr>
                <w:rFonts w:ascii="Times New Roman" w:eastAsia="Times New Roman" w:hAnsi="Times New Roman" w:cs="Times New Roman"/>
                <w:sz w:val="20"/>
                <w:szCs w:val="20"/>
              </w:rPr>
              <w:t>Swarming</w:t>
            </w:r>
          </w:p>
        </w:tc>
      </w:tr>
      <w:tr w:rsidR="00CF69A5" w:rsidRPr="00BD5C89" w:rsidTr="00CB4E6C">
        <w:trPr>
          <w:cantSplit/>
          <w:jc w:val="center"/>
        </w:trPr>
        <w:tc>
          <w:tcPr>
            <w:tcW w:w="1113" w:type="pct"/>
          </w:tcPr>
          <w:p w:rsidR="00CF69A5" w:rsidRPr="00BD5C89" w:rsidRDefault="00CF69A5" w:rsidP="00BC5063">
            <w:pPr>
              <w:adjustRightInd w:val="0"/>
              <w:snapToGrid w:val="0"/>
              <w:jc w:val="center"/>
              <w:rPr>
                <w:rFonts w:ascii="Times New Roman" w:eastAsia="Times New Roman" w:hAnsi="Times New Roman" w:cs="Times New Roman"/>
                <w:sz w:val="20"/>
                <w:szCs w:val="20"/>
              </w:rPr>
            </w:pPr>
            <w:r w:rsidRPr="00BD5C89">
              <w:rPr>
                <w:rFonts w:ascii="Times New Roman" w:eastAsia="Times New Roman" w:hAnsi="Times New Roman" w:cs="Times New Roman"/>
                <w:sz w:val="20"/>
                <w:szCs w:val="20"/>
              </w:rPr>
              <w:t>1</w:t>
            </w:r>
            <w:r w:rsidR="00BC5063">
              <w:rPr>
                <w:rFonts w:ascii="Times New Roman" w:eastAsia="Times New Roman" w:hAnsi="Times New Roman" w:cs="Times New Roman"/>
                <w:sz w:val="20"/>
                <w:szCs w:val="20"/>
              </w:rPr>
              <w:t>6</w:t>
            </w:r>
            <w:r w:rsidRPr="00BD5C89">
              <w:rPr>
                <w:rFonts w:ascii="Times New Roman" w:eastAsia="Times New Roman" w:hAnsi="Times New Roman" w:cs="Times New Roman"/>
                <w:sz w:val="20"/>
                <w:szCs w:val="20"/>
              </w:rPr>
              <w:t>.</w:t>
            </w:r>
          </w:p>
        </w:tc>
        <w:tc>
          <w:tcPr>
            <w:tcW w:w="2088" w:type="pct"/>
          </w:tcPr>
          <w:p w:rsidR="00CF69A5" w:rsidRPr="00BD5C89" w:rsidRDefault="00CF69A5" w:rsidP="00CB4E6C">
            <w:pPr>
              <w:adjustRightInd w:val="0"/>
              <w:snapToGrid w:val="0"/>
              <w:jc w:val="center"/>
              <w:rPr>
                <w:rFonts w:ascii="Times New Roman" w:eastAsia="Times New Roman" w:hAnsi="Times New Roman" w:cs="Times New Roman"/>
                <w:sz w:val="20"/>
                <w:szCs w:val="20"/>
              </w:rPr>
            </w:pPr>
            <w:r w:rsidRPr="00BD5C89">
              <w:rPr>
                <w:rFonts w:ascii="Times New Roman" w:eastAsia="Times New Roman" w:hAnsi="Times New Roman" w:cs="Times New Roman"/>
                <w:sz w:val="20"/>
                <w:szCs w:val="20"/>
              </w:rPr>
              <w:t>Odor</w:t>
            </w:r>
          </w:p>
        </w:tc>
        <w:tc>
          <w:tcPr>
            <w:tcW w:w="1799" w:type="pct"/>
          </w:tcPr>
          <w:p w:rsidR="00CF69A5" w:rsidRPr="00BD5C89" w:rsidRDefault="00CF69A5" w:rsidP="00CB4E6C">
            <w:pPr>
              <w:tabs>
                <w:tab w:val="left" w:pos="414"/>
                <w:tab w:val="center" w:pos="1560"/>
              </w:tabs>
              <w:adjustRightInd w:val="0"/>
              <w:snapToGrid w:val="0"/>
              <w:jc w:val="center"/>
              <w:rPr>
                <w:rFonts w:ascii="Times New Roman" w:eastAsia="Times New Roman" w:hAnsi="Times New Roman" w:cs="Times New Roman"/>
                <w:sz w:val="20"/>
                <w:szCs w:val="20"/>
              </w:rPr>
            </w:pPr>
            <w:r w:rsidRPr="00BD5C89">
              <w:rPr>
                <w:rFonts w:ascii="Times New Roman" w:eastAsia="Times New Roman" w:hAnsi="Times New Roman" w:cs="Times New Roman"/>
                <w:sz w:val="20"/>
                <w:szCs w:val="20"/>
              </w:rPr>
              <w:t>+ (fishy odor)</w:t>
            </w:r>
          </w:p>
        </w:tc>
      </w:tr>
    </w:tbl>
    <w:p w:rsidR="00CF69A5" w:rsidRDefault="00CF69A5" w:rsidP="00CF69A5">
      <w:pPr>
        <w:adjustRightInd w:val="0"/>
        <w:snapToGrid w:val="0"/>
        <w:spacing w:after="0" w:line="240" w:lineRule="auto"/>
        <w:rPr>
          <w:rFonts w:ascii="Times New Roman" w:hAnsi="Times New Roman" w:cs="Times New Roman"/>
          <w:sz w:val="20"/>
          <w:szCs w:val="20"/>
          <w:lang w:eastAsia="zh-CN"/>
        </w:rPr>
      </w:pPr>
    </w:p>
    <w:p w:rsidR="00CF69A5" w:rsidRDefault="00CF69A5" w:rsidP="009E795C">
      <w:pPr>
        <w:adjustRightInd w:val="0"/>
        <w:snapToGrid w:val="0"/>
        <w:spacing w:after="0" w:line="240" w:lineRule="auto"/>
        <w:ind w:firstLine="720"/>
        <w:rPr>
          <w:rFonts w:ascii="Times New Roman" w:hAnsi="Times New Roman" w:cs="Times New Roman"/>
          <w:sz w:val="20"/>
          <w:szCs w:val="20"/>
          <w:lang w:eastAsia="zh-CN"/>
        </w:rPr>
        <w:sectPr w:rsidR="00CF69A5" w:rsidSect="00CF69A5">
          <w:type w:val="continuous"/>
          <w:pgSz w:w="12240" w:h="15840" w:code="1"/>
          <w:pgMar w:top="1440" w:right="1440" w:bottom="1440" w:left="1440" w:header="720" w:footer="720" w:gutter="0"/>
          <w:cols w:num="2" w:space="576"/>
          <w:docGrid w:linePitch="360"/>
        </w:sectPr>
      </w:pPr>
    </w:p>
    <w:p w:rsidR="00CA088A" w:rsidRDefault="00CA088A" w:rsidP="00CF69A5">
      <w:pPr>
        <w:adjustRightInd w:val="0"/>
        <w:snapToGrid w:val="0"/>
        <w:spacing w:after="0" w:line="240" w:lineRule="auto"/>
        <w:rPr>
          <w:rFonts w:ascii="Times New Roman" w:hAnsi="Times New Roman" w:cs="Times New Roman"/>
          <w:sz w:val="20"/>
          <w:szCs w:val="20"/>
          <w:lang w:eastAsia="zh-CN"/>
        </w:rPr>
      </w:pPr>
    </w:p>
    <w:p w:rsidR="00CA088A" w:rsidRDefault="00CA088A" w:rsidP="00CF69A5">
      <w:pPr>
        <w:adjustRightInd w:val="0"/>
        <w:snapToGrid w:val="0"/>
        <w:spacing w:after="0" w:line="240" w:lineRule="auto"/>
        <w:rPr>
          <w:rFonts w:ascii="Times New Roman" w:hAnsi="Times New Roman" w:cs="Times New Roman"/>
          <w:sz w:val="20"/>
          <w:szCs w:val="20"/>
          <w:lang w:eastAsia="zh-CN"/>
        </w:rPr>
      </w:pPr>
    </w:p>
    <w:p w:rsidR="00CA088A" w:rsidRPr="00CA088A" w:rsidRDefault="00CA088A" w:rsidP="00CA088A">
      <w:pPr>
        <w:adjustRightInd w:val="0"/>
        <w:snapToGrid w:val="0"/>
        <w:spacing w:after="0" w:line="240" w:lineRule="auto"/>
        <w:rPr>
          <w:rFonts w:ascii="Times New Roman" w:hAnsi="Times New Roman" w:cs="Times New Roman"/>
          <w:sz w:val="20"/>
          <w:szCs w:val="20"/>
          <w:lang w:eastAsia="zh-CN"/>
        </w:rPr>
      </w:pPr>
      <w:r>
        <w:rPr>
          <w:rFonts w:ascii="Times New Roman" w:hAnsi="Times New Roman" w:cs="Times New Roman" w:hint="eastAsia"/>
          <w:sz w:val="20"/>
          <w:szCs w:val="20"/>
          <w:lang w:eastAsia="zh-CN"/>
        </w:rPr>
        <w:t>7/11/2013</w:t>
      </w:r>
    </w:p>
    <w:sectPr w:rsidR="00CA088A" w:rsidRPr="00CA088A" w:rsidSect="009E795C">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05A" w:rsidRDefault="00B0305A" w:rsidP="00FE52CF">
      <w:pPr>
        <w:spacing w:after="0" w:line="240" w:lineRule="auto"/>
      </w:pPr>
      <w:r>
        <w:separator/>
      </w:r>
    </w:p>
  </w:endnote>
  <w:endnote w:type="continuationSeparator" w:id="0">
    <w:p w:rsidR="00B0305A" w:rsidRDefault="00B0305A" w:rsidP="00FE5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0" w:usb3="00000000" w:csb0="0000004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962208"/>
      <w:docPartObj>
        <w:docPartGallery w:val="Page Numbers (Bottom of Page)"/>
        <w:docPartUnique/>
      </w:docPartObj>
    </w:sdtPr>
    <w:sdtEndPr>
      <w:rPr>
        <w:noProof/>
      </w:rPr>
    </w:sdtEndPr>
    <w:sdtContent>
      <w:p w:rsidR="00BB7D41" w:rsidRDefault="00F76BD4">
        <w:pPr>
          <w:pStyle w:val="Footer"/>
          <w:jc w:val="center"/>
        </w:pPr>
        <w:r>
          <w:fldChar w:fldCharType="begin"/>
        </w:r>
        <w:r w:rsidR="00BB7D41">
          <w:instrText xml:space="preserve"> PAGE   \* MERGEFORMAT </w:instrText>
        </w:r>
        <w:r>
          <w:fldChar w:fldCharType="separate"/>
        </w:r>
        <w:r w:rsidR="00633E1F">
          <w:rPr>
            <w:noProof/>
          </w:rPr>
          <w:t>14</w:t>
        </w:r>
        <w:r>
          <w:rPr>
            <w:noProof/>
          </w:rPr>
          <w:fldChar w:fldCharType="end"/>
        </w:r>
      </w:p>
    </w:sdtContent>
  </w:sdt>
  <w:p w:rsidR="00BB7D41" w:rsidRDefault="00BB7D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05A" w:rsidRDefault="00B0305A" w:rsidP="00FE52CF">
      <w:pPr>
        <w:spacing w:after="0" w:line="240" w:lineRule="auto"/>
      </w:pPr>
      <w:r>
        <w:separator/>
      </w:r>
    </w:p>
  </w:footnote>
  <w:footnote w:type="continuationSeparator" w:id="0">
    <w:p w:rsidR="00B0305A" w:rsidRDefault="00B0305A" w:rsidP="00FE52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58" w:rsidRPr="00487665" w:rsidRDefault="00EC6358" w:rsidP="00EC6358">
    <w:pPr>
      <w:pBdr>
        <w:bottom w:val="thinThickMediumGap" w:sz="12" w:space="1" w:color="auto"/>
      </w:pBdr>
      <w:adjustRightInd w:val="0"/>
      <w:snapToGrid w:val="0"/>
      <w:spacing w:after="0" w:line="240" w:lineRule="auto"/>
      <w:jc w:val="center"/>
      <w:rPr>
        <w:rFonts w:ascii="Times New Roman" w:hAnsi="Times New Roman" w:cs="Times New Roman"/>
        <w:iCs/>
        <w:sz w:val="20"/>
        <w:szCs w:val="20"/>
      </w:rPr>
    </w:pPr>
    <w:bookmarkStart w:id="2" w:name="OLE_LINK1"/>
    <w:bookmarkStart w:id="3" w:name="OLE_LINK2"/>
    <w:bookmarkStart w:id="4" w:name="_Hlk302678399"/>
    <w:bookmarkStart w:id="5" w:name="OLE_LINK3"/>
    <w:bookmarkStart w:id="6" w:name="OLE_LINK4"/>
    <w:bookmarkStart w:id="7" w:name="_Hlk302678401"/>
    <w:bookmarkStart w:id="8" w:name="OLE_LINK5"/>
    <w:bookmarkStart w:id="9" w:name="OLE_LINK6"/>
    <w:bookmarkStart w:id="10" w:name="OLE_LINK7"/>
    <w:bookmarkStart w:id="11" w:name="OLE_LINK8"/>
    <w:bookmarkStart w:id="12" w:name="OLE_LINK9"/>
    <w:bookmarkStart w:id="13" w:name="_Hlk313407873"/>
    <w:bookmarkStart w:id="14" w:name="OLE_LINK10"/>
    <w:bookmarkStart w:id="15" w:name="OLE_LINK11"/>
    <w:bookmarkStart w:id="16" w:name="_Hlk313407879"/>
    <w:r w:rsidRPr="00487665">
      <w:rPr>
        <w:rFonts w:ascii="Times New Roman" w:hAnsi="Times New Roman" w:cs="Times New Roman"/>
        <w:sz w:val="20"/>
        <w:szCs w:val="20"/>
      </w:rPr>
      <w:t>New York Science Journal 201</w:t>
    </w:r>
    <w:r w:rsidRPr="00487665">
      <w:rPr>
        <w:rFonts w:ascii="Times New Roman" w:hAnsi="Times New Roman" w:cs="Times New Roman"/>
        <w:sz w:val="20"/>
        <w:szCs w:val="20"/>
        <w:lang w:eastAsia="zh-CN"/>
      </w:rPr>
      <w:t>3</w:t>
    </w:r>
    <w:r w:rsidR="00776231">
      <w:rPr>
        <w:rFonts w:ascii="Times New Roman" w:hAnsi="Times New Roman" w:cs="Times New Roman"/>
        <w:sz w:val="20"/>
        <w:szCs w:val="20"/>
      </w:rPr>
      <w:t>;6(</w:t>
    </w:r>
    <w:r w:rsidR="00776231">
      <w:rPr>
        <w:rFonts w:ascii="Times New Roman" w:hAnsi="Times New Roman" w:cs="Times New Roman" w:hint="eastAsia"/>
        <w:sz w:val="20"/>
        <w:szCs w:val="20"/>
        <w:lang w:eastAsia="zh-CN"/>
      </w:rPr>
      <w:t>9</w:t>
    </w:r>
    <w:r w:rsidRPr="00487665">
      <w:rPr>
        <w:rFonts w:ascii="Times New Roman" w:hAnsi="Times New Roman" w:cs="Times New Roman"/>
        <w:sz w:val="20"/>
        <w:szCs w:val="20"/>
      </w:rPr>
      <w:t>)</w:t>
    </w:r>
    <w:r w:rsidRPr="00487665">
      <w:rPr>
        <w:rFonts w:ascii="Times New Roman" w:hAnsi="Times New Roman" w:cs="Times New Roman"/>
        <w:iCs/>
        <w:sz w:val="20"/>
        <w:szCs w:val="20"/>
      </w:rPr>
      <w:t xml:space="preserve">                                                </w:t>
    </w:r>
    <w:hyperlink r:id="rId1" w:history="1">
      <w:r w:rsidRPr="00487665">
        <w:rPr>
          <w:rStyle w:val="Hyperlink"/>
          <w:rFonts w:ascii="Times New Roman" w:hAnsi="Times New Roman" w:cs="Times New Roman"/>
          <w:sz w:val="20"/>
          <w:szCs w:val="20"/>
        </w:rPr>
        <w:t>http://www.sciencepub.net/newyork</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2574EA" w:rsidRDefault="002574EA" w:rsidP="00EC6358">
    <w:pPr>
      <w:adjustRightInd w:val="0"/>
      <w:snapToGrid w:val="0"/>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51E7C"/>
    <w:multiLevelType w:val="hybridMultilevel"/>
    <w:tmpl w:val="E1F87742"/>
    <w:lvl w:ilvl="0" w:tplc="8056FF40">
      <w:numFmt w:val="decimal"/>
      <w:lvlText w:val="(%1)"/>
      <w:lvlJc w:val="left"/>
      <w:pPr>
        <w:ind w:left="3045" w:hanging="360"/>
      </w:pPr>
      <w:rPr>
        <w:rFonts w:hint="default"/>
      </w:rPr>
    </w:lvl>
    <w:lvl w:ilvl="1" w:tplc="04090019" w:tentative="1">
      <w:start w:val="1"/>
      <w:numFmt w:val="lowerLetter"/>
      <w:lvlText w:val="%2."/>
      <w:lvlJc w:val="left"/>
      <w:pPr>
        <w:ind w:left="3765" w:hanging="360"/>
      </w:pPr>
    </w:lvl>
    <w:lvl w:ilvl="2" w:tplc="0409001B" w:tentative="1">
      <w:start w:val="1"/>
      <w:numFmt w:val="lowerRoman"/>
      <w:lvlText w:val="%3."/>
      <w:lvlJc w:val="right"/>
      <w:pPr>
        <w:ind w:left="4485" w:hanging="180"/>
      </w:pPr>
    </w:lvl>
    <w:lvl w:ilvl="3" w:tplc="0409000F" w:tentative="1">
      <w:start w:val="1"/>
      <w:numFmt w:val="decimal"/>
      <w:lvlText w:val="%4."/>
      <w:lvlJc w:val="left"/>
      <w:pPr>
        <w:ind w:left="5205" w:hanging="360"/>
      </w:pPr>
    </w:lvl>
    <w:lvl w:ilvl="4" w:tplc="04090019" w:tentative="1">
      <w:start w:val="1"/>
      <w:numFmt w:val="lowerLetter"/>
      <w:lvlText w:val="%5."/>
      <w:lvlJc w:val="left"/>
      <w:pPr>
        <w:ind w:left="5925" w:hanging="360"/>
      </w:pPr>
    </w:lvl>
    <w:lvl w:ilvl="5" w:tplc="0409001B" w:tentative="1">
      <w:start w:val="1"/>
      <w:numFmt w:val="lowerRoman"/>
      <w:lvlText w:val="%6."/>
      <w:lvlJc w:val="right"/>
      <w:pPr>
        <w:ind w:left="6645" w:hanging="180"/>
      </w:pPr>
    </w:lvl>
    <w:lvl w:ilvl="6" w:tplc="0409000F" w:tentative="1">
      <w:start w:val="1"/>
      <w:numFmt w:val="decimal"/>
      <w:lvlText w:val="%7."/>
      <w:lvlJc w:val="left"/>
      <w:pPr>
        <w:ind w:left="7365" w:hanging="360"/>
      </w:pPr>
    </w:lvl>
    <w:lvl w:ilvl="7" w:tplc="04090019" w:tentative="1">
      <w:start w:val="1"/>
      <w:numFmt w:val="lowerLetter"/>
      <w:lvlText w:val="%8."/>
      <w:lvlJc w:val="left"/>
      <w:pPr>
        <w:ind w:left="8085" w:hanging="360"/>
      </w:pPr>
    </w:lvl>
    <w:lvl w:ilvl="8" w:tplc="0409001B" w:tentative="1">
      <w:start w:val="1"/>
      <w:numFmt w:val="lowerRoman"/>
      <w:lvlText w:val="%9."/>
      <w:lvlJc w:val="right"/>
      <w:pPr>
        <w:ind w:left="8805" w:hanging="180"/>
      </w:pPr>
    </w:lvl>
  </w:abstractNum>
  <w:abstractNum w:abstractNumId="1">
    <w:nsid w:val="18F5157F"/>
    <w:multiLevelType w:val="multilevel"/>
    <w:tmpl w:val="C238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670032"/>
    <w:multiLevelType w:val="hybridMultilevel"/>
    <w:tmpl w:val="8F60DE98"/>
    <w:lvl w:ilvl="0" w:tplc="8E248F64">
      <w:numFmt w:val="decimal"/>
      <w:lvlText w:val="(%1)"/>
      <w:lvlJc w:val="left"/>
      <w:pPr>
        <w:ind w:left="5610" w:hanging="3375"/>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3">
    <w:nsid w:val="335051E1"/>
    <w:multiLevelType w:val="multilevel"/>
    <w:tmpl w:val="BF1C4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9A264B2"/>
    <w:multiLevelType w:val="hybridMultilevel"/>
    <w:tmpl w:val="97C26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9457"/>
  </w:hdrShapeDefaults>
  <w:footnotePr>
    <w:footnote w:id="-1"/>
    <w:footnote w:id="0"/>
  </w:footnotePr>
  <w:endnotePr>
    <w:endnote w:id="-1"/>
    <w:endnote w:id="0"/>
  </w:endnotePr>
  <w:compat>
    <w:useFELayout/>
  </w:compat>
  <w:rsids>
    <w:rsidRoot w:val="00390BE4"/>
    <w:rsid w:val="00004BE1"/>
    <w:rsid w:val="00015141"/>
    <w:rsid w:val="000156BD"/>
    <w:rsid w:val="00016ED9"/>
    <w:rsid w:val="00033931"/>
    <w:rsid w:val="00040135"/>
    <w:rsid w:val="00053837"/>
    <w:rsid w:val="00064698"/>
    <w:rsid w:val="0006726D"/>
    <w:rsid w:val="00070CA3"/>
    <w:rsid w:val="000762A1"/>
    <w:rsid w:val="00080FF7"/>
    <w:rsid w:val="0008637D"/>
    <w:rsid w:val="00092250"/>
    <w:rsid w:val="00096AB7"/>
    <w:rsid w:val="000A032F"/>
    <w:rsid w:val="000A06AD"/>
    <w:rsid w:val="000A1BB4"/>
    <w:rsid w:val="000A7192"/>
    <w:rsid w:val="000B06E9"/>
    <w:rsid w:val="000C2E29"/>
    <w:rsid w:val="000C51EE"/>
    <w:rsid w:val="000C7B5E"/>
    <w:rsid w:val="000D691E"/>
    <w:rsid w:val="000E058B"/>
    <w:rsid w:val="000E0B0C"/>
    <w:rsid w:val="001171F8"/>
    <w:rsid w:val="00122847"/>
    <w:rsid w:val="00124138"/>
    <w:rsid w:val="0012646D"/>
    <w:rsid w:val="00127405"/>
    <w:rsid w:val="00127E60"/>
    <w:rsid w:val="001300F0"/>
    <w:rsid w:val="00136AB8"/>
    <w:rsid w:val="00140AE4"/>
    <w:rsid w:val="00144716"/>
    <w:rsid w:val="00146FAE"/>
    <w:rsid w:val="00152F0B"/>
    <w:rsid w:val="00153E4F"/>
    <w:rsid w:val="00154996"/>
    <w:rsid w:val="001556C9"/>
    <w:rsid w:val="0017205D"/>
    <w:rsid w:val="00172F1B"/>
    <w:rsid w:val="001829FD"/>
    <w:rsid w:val="001862EF"/>
    <w:rsid w:val="0018710D"/>
    <w:rsid w:val="00191EB9"/>
    <w:rsid w:val="00193092"/>
    <w:rsid w:val="001942E5"/>
    <w:rsid w:val="001A3794"/>
    <w:rsid w:val="001A4DC8"/>
    <w:rsid w:val="001A51A9"/>
    <w:rsid w:val="001B4FB7"/>
    <w:rsid w:val="001C300A"/>
    <w:rsid w:val="001C38E2"/>
    <w:rsid w:val="001C3E98"/>
    <w:rsid w:val="001D4F8F"/>
    <w:rsid w:val="001D7DE4"/>
    <w:rsid w:val="001E2B74"/>
    <w:rsid w:val="001E4603"/>
    <w:rsid w:val="001F3D5D"/>
    <w:rsid w:val="001F4ACE"/>
    <w:rsid w:val="001F4CC9"/>
    <w:rsid w:val="001F6312"/>
    <w:rsid w:val="00204606"/>
    <w:rsid w:val="00205046"/>
    <w:rsid w:val="00207763"/>
    <w:rsid w:val="0021426E"/>
    <w:rsid w:val="00215F96"/>
    <w:rsid w:val="00222B18"/>
    <w:rsid w:val="002233C4"/>
    <w:rsid w:val="002251F0"/>
    <w:rsid w:val="00227363"/>
    <w:rsid w:val="002307D6"/>
    <w:rsid w:val="00252377"/>
    <w:rsid w:val="002574EA"/>
    <w:rsid w:val="002605A0"/>
    <w:rsid w:val="002703F5"/>
    <w:rsid w:val="0027064D"/>
    <w:rsid w:val="0027200F"/>
    <w:rsid w:val="00274D9A"/>
    <w:rsid w:val="00284399"/>
    <w:rsid w:val="00294051"/>
    <w:rsid w:val="002946B4"/>
    <w:rsid w:val="002B18D4"/>
    <w:rsid w:val="002D1CD2"/>
    <w:rsid w:val="002D3382"/>
    <w:rsid w:val="002E22B2"/>
    <w:rsid w:val="002E3740"/>
    <w:rsid w:val="002F0AF8"/>
    <w:rsid w:val="002F1A05"/>
    <w:rsid w:val="002F361C"/>
    <w:rsid w:val="002F5B83"/>
    <w:rsid w:val="002F690E"/>
    <w:rsid w:val="002F6C39"/>
    <w:rsid w:val="0030218F"/>
    <w:rsid w:val="00317338"/>
    <w:rsid w:val="00317E98"/>
    <w:rsid w:val="0033575F"/>
    <w:rsid w:val="0034336C"/>
    <w:rsid w:val="003449A2"/>
    <w:rsid w:val="00346925"/>
    <w:rsid w:val="00364199"/>
    <w:rsid w:val="0036730D"/>
    <w:rsid w:val="00367E5C"/>
    <w:rsid w:val="003746D4"/>
    <w:rsid w:val="00375F80"/>
    <w:rsid w:val="0037624A"/>
    <w:rsid w:val="003864B3"/>
    <w:rsid w:val="00387D97"/>
    <w:rsid w:val="00390BE4"/>
    <w:rsid w:val="003924A6"/>
    <w:rsid w:val="00396956"/>
    <w:rsid w:val="00396A22"/>
    <w:rsid w:val="003A06FC"/>
    <w:rsid w:val="003A2CC0"/>
    <w:rsid w:val="003A2DA3"/>
    <w:rsid w:val="003B0EA0"/>
    <w:rsid w:val="003B2948"/>
    <w:rsid w:val="003B36B9"/>
    <w:rsid w:val="003B4B81"/>
    <w:rsid w:val="003B5E04"/>
    <w:rsid w:val="003C02A3"/>
    <w:rsid w:val="003C0A35"/>
    <w:rsid w:val="003C12FD"/>
    <w:rsid w:val="003C14EF"/>
    <w:rsid w:val="003C571F"/>
    <w:rsid w:val="003C683B"/>
    <w:rsid w:val="003C777B"/>
    <w:rsid w:val="003D3028"/>
    <w:rsid w:val="003D3103"/>
    <w:rsid w:val="003D6356"/>
    <w:rsid w:val="003E2A3F"/>
    <w:rsid w:val="003E5B98"/>
    <w:rsid w:val="003F046E"/>
    <w:rsid w:val="003F05EE"/>
    <w:rsid w:val="00404B18"/>
    <w:rsid w:val="00406FC4"/>
    <w:rsid w:val="004154A1"/>
    <w:rsid w:val="00431B6E"/>
    <w:rsid w:val="004412E3"/>
    <w:rsid w:val="00454F95"/>
    <w:rsid w:val="00462DA5"/>
    <w:rsid w:val="00471652"/>
    <w:rsid w:val="00486E3A"/>
    <w:rsid w:val="0049236F"/>
    <w:rsid w:val="00494B24"/>
    <w:rsid w:val="004A1B56"/>
    <w:rsid w:val="004B64E9"/>
    <w:rsid w:val="004C10E3"/>
    <w:rsid w:val="004C289D"/>
    <w:rsid w:val="004C2D34"/>
    <w:rsid w:val="004D4DF8"/>
    <w:rsid w:val="004F7808"/>
    <w:rsid w:val="005108D9"/>
    <w:rsid w:val="005113D4"/>
    <w:rsid w:val="00514659"/>
    <w:rsid w:val="005235C6"/>
    <w:rsid w:val="00523922"/>
    <w:rsid w:val="00541AEF"/>
    <w:rsid w:val="005556F2"/>
    <w:rsid w:val="0056221D"/>
    <w:rsid w:val="0057449C"/>
    <w:rsid w:val="00576D98"/>
    <w:rsid w:val="005771E6"/>
    <w:rsid w:val="00580B41"/>
    <w:rsid w:val="00582BFF"/>
    <w:rsid w:val="00584BF6"/>
    <w:rsid w:val="00587BC5"/>
    <w:rsid w:val="005A6B0F"/>
    <w:rsid w:val="005A6DB1"/>
    <w:rsid w:val="005B2CDF"/>
    <w:rsid w:val="005B3F3F"/>
    <w:rsid w:val="005C781A"/>
    <w:rsid w:val="005D68AE"/>
    <w:rsid w:val="005E3621"/>
    <w:rsid w:val="006058E3"/>
    <w:rsid w:val="00610C48"/>
    <w:rsid w:val="0061159D"/>
    <w:rsid w:val="00613209"/>
    <w:rsid w:val="006159EA"/>
    <w:rsid w:val="0061782C"/>
    <w:rsid w:val="00622810"/>
    <w:rsid w:val="00633E1F"/>
    <w:rsid w:val="00635F79"/>
    <w:rsid w:val="00637825"/>
    <w:rsid w:val="006404DD"/>
    <w:rsid w:val="006451B4"/>
    <w:rsid w:val="00647984"/>
    <w:rsid w:val="00653AE2"/>
    <w:rsid w:val="00653E01"/>
    <w:rsid w:val="006552D3"/>
    <w:rsid w:val="00655F86"/>
    <w:rsid w:val="00660F74"/>
    <w:rsid w:val="00662AA1"/>
    <w:rsid w:val="006633EA"/>
    <w:rsid w:val="006654C3"/>
    <w:rsid w:val="0068429B"/>
    <w:rsid w:val="00684CAB"/>
    <w:rsid w:val="006A02CB"/>
    <w:rsid w:val="006B3B33"/>
    <w:rsid w:val="006B5CC8"/>
    <w:rsid w:val="006C1168"/>
    <w:rsid w:val="006D1114"/>
    <w:rsid w:val="006E4A08"/>
    <w:rsid w:val="006F42F5"/>
    <w:rsid w:val="006F44B3"/>
    <w:rsid w:val="006F669F"/>
    <w:rsid w:val="00707C45"/>
    <w:rsid w:val="007138C7"/>
    <w:rsid w:val="0072507A"/>
    <w:rsid w:val="00730570"/>
    <w:rsid w:val="00733B1C"/>
    <w:rsid w:val="00737498"/>
    <w:rsid w:val="007410BA"/>
    <w:rsid w:val="00770028"/>
    <w:rsid w:val="00771CC3"/>
    <w:rsid w:val="00771DEC"/>
    <w:rsid w:val="00775F91"/>
    <w:rsid w:val="00776231"/>
    <w:rsid w:val="00777A7D"/>
    <w:rsid w:val="00782E4B"/>
    <w:rsid w:val="007851B4"/>
    <w:rsid w:val="00786291"/>
    <w:rsid w:val="00787D56"/>
    <w:rsid w:val="007A2756"/>
    <w:rsid w:val="007B1751"/>
    <w:rsid w:val="007C6604"/>
    <w:rsid w:val="007C7588"/>
    <w:rsid w:val="007D0E35"/>
    <w:rsid w:val="007D1471"/>
    <w:rsid w:val="007D2C74"/>
    <w:rsid w:val="007D4E31"/>
    <w:rsid w:val="007D5EA1"/>
    <w:rsid w:val="007E56DA"/>
    <w:rsid w:val="007F1042"/>
    <w:rsid w:val="007F1809"/>
    <w:rsid w:val="007F1F27"/>
    <w:rsid w:val="008023C4"/>
    <w:rsid w:val="00803B76"/>
    <w:rsid w:val="0080502E"/>
    <w:rsid w:val="00814174"/>
    <w:rsid w:val="008143F7"/>
    <w:rsid w:val="00826D8C"/>
    <w:rsid w:val="008436BD"/>
    <w:rsid w:val="0085385E"/>
    <w:rsid w:val="00856BED"/>
    <w:rsid w:val="0086292F"/>
    <w:rsid w:val="008648AF"/>
    <w:rsid w:val="00865B58"/>
    <w:rsid w:val="00872141"/>
    <w:rsid w:val="00874F65"/>
    <w:rsid w:val="008A1FF1"/>
    <w:rsid w:val="008A2CD3"/>
    <w:rsid w:val="008A32ED"/>
    <w:rsid w:val="008C3B0A"/>
    <w:rsid w:val="008C4BA4"/>
    <w:rsid w:val="008C62A7"/>
    <w:rsid w:val="008E1A67"/>
    <w:rsid w:val="008F08EC"/>
    <w:rsid w:val="0090689C"/>
    <w:rsid w:val="00911DC6"/>
    <w:rsid w:val="00913A3A"/>
    <w:rsid w:val="009147B3"/>
    <w:rsid w:val="00916375"/>
    <w:rsid w:val="0092190E"/>
    <w:rsid w:val="00925CB9"/>
    <w:rsid w:val="0093120F"/>
    <w:rsid w:val="00933F8B"/>
    <w:rsid w:val="0094742B"/>
    <w:rsid w:val="00955C4B"/>
    <w:rsid w:val="00957480"/>
    <w:rsid w:val="009659A8"/>
    <w:rsid w:val="0097642E"/>
    <w:rsid w:val="00980403"/>
    <w:rsid w:val="00984111"/>
    <w:rsid w:val="0099183B"/>
    <w:rsid w:val="00996015"/>
    <w:rsid w:val="00997351"/>
    <w:rsid w:val="009A1CDB"/>
    <w:rsid w:val="009A2154"/>
    <w:rsid w:val="009A2C2A"/>
    <w:rsid w:val="009A52DF"/>
    <w:rsid w:val="009B3460"/>
    <w:rsid w:val="009B7621"/>
    <w:rsid w:val="009E1845"/>
    <w:rsid w:val="009E21D8"/>
    <w:rsid w:val="009E628F"/>
    <w:rsid w:val="009E795C"/>
    <w:rsid w:val="009F1415"/>
    <w:rsid w:val="009F2BE4"/>
    <w:rsid w:val="009F398B"/>
    <w:rsid w:val="009F39F7"/>
    <w:rsid w:val="009F723E"/>
    <w:rsid w:val="00A0009B"/>
    <w:rsid w:val="00A01731"/>
    <w:rsid w:val="00A11239"/>
    <w:rsid w:val="00A31CD4"/>
    <w:rsid w:val="00A31FA9"/>
    <w:rsid w:val="00A412C2"/>
    <w:rsid w:val="00A441FC"/>
    <w:rsid w:val="00A53593"/>
    <w:rsid w:val="00A55C8A"/>
    <w:rsid w:val="00A56491"/>
    <w:rsid w:val="00A56F72"/>
    <w:rsid w:val="00A602F2"/>
    <w:rsid w:val="00A608F4"/>
    <w:rsid w:val="00A644D8"/>
    <w:rsid w:val="00A824D6"/>
    <w:rsid w:val="00A855F5"/>
    <w:rsid w:val="00A86349"/>
    <w:rsid w:val="00A92531"/>
    <w:rsid w:val="00A957C7"/>
    <w:rsid w:val="00AA4192"/>
    <w:rsid w:val="00AA5B25"/>
    <w:rsid w:val="00AC202D"/>
    <w:rsid w:val="00AC2F87"/>
    <w:rsid w:val="00AC554B"/>
    <w:rsid w:val="00AC5F9A"/>
    <w:rsid w:val="00AD2896"/>
    <w:rsid w:val="00AE4857"/>
    <w:rsid w:val="00AF5982"/>
    <w:rsid w:val="00B00EF7"/>
    <w:rsid w:val="00B0305A"/>
    <w:rsid w:val="00B0507A"/>
    <w:rsid w:val="00B25368"/>
    <w:rsid w:val="00B43259"/>
    <w:rsid w:val="00B44A8E"/>
    <w:rsid w:val="00B517A5"/>
    <w:rsid w:val="00B53A7D"/>
    <w:rsid w:val="00B706E8"/>
    <w:rsid w:val="00B85A24"/>
    <w:rsid w:val="00B93F5F"/>
    <w:rsid w:val="00BA2D85"/>
    <w:rsid w:val="00BA4C00"/>
    <w:rsid w:val="00BA5D20"/>
    <w:rsid w:val="00BA7670"/>
    <w:rsid w:val="00BB3A62"/>
    <w:rsid w:val="00BB7D41"/>
    <w:rsid w:val="00BC5063"/>
    <w:rsid w:val="00BC5F67"/>
    <w:rsid w:val="00BD0A40"/>
    <w:rsid w:val="00BD15E3"/>
    <w:rsid w:val="00BD5C89"/>
    <w:rsid w:val="00BD5E70"/>
    <w:rsid w:val="00BD79D9"/>
    <w:rsid w:val="00BE040B"/>
    <w:rsid w:val="00BE4E19"/>
    <w:rsid w:val="00BF1B54"/>
    <w:rsid w:val="00C029EE"/>
    <w:rsid w:val="00C036B6"/>
    <w:rsid w:val="00C044FF"/>
    <w:rsid w:val="00C07D7F"/>
    <w:rsid w:val="00C168E1"/>
    <w:rsid w:val="00C17526"/>
    <w:rsid w:val="00C300CC"/>
    <w:rsid w:val="00C33003"/>
    <w:rsid w:val="00C36D7E"/>
    <w:rsid w:val="00C40F0C"/>
    <w:rsid w:val="00C410DA"/>
    <w:rsid w:val="00C43BFB"/>
    <w:rsid w:val="00C445B4"/>
    <w:rsid w:val="00C60066"/>
    <w:rsid w:val="00C60F75"/>
    <w:rsid w:val="00C65551"/>
    <w:rsid w:val="00C66729"/>
    <w:rsid w:val="00C70A8C"/>
    <w:rsid w:val="00C720DE"/>
    <w:rsid w:val="00C809BA"/>
    <w:rsid w:val="00CA088A"/>
    <w:rsid w:val="00CA3674"/>
    <w:rsid w:val="00CA6B34"/>
    <w:rsid w:val="00CB0BCE"/>
    <w:rsid w:val="00CB2503"/>
    <w:rsid w:val="00CB344E"/>
    <w:rsid w:val="00CB5433"/>
    <w:rsid w:val="00CC542D"/>
    <w:rsid w:val="00CE7FC0"/>
    <w:rsid w:val="00CF01FA"/>
    <w:rsid w:val="00CF0B81"/>
    <w:rsid w:val="00CF69A5"/>
    <w:rsid w:val="00D00AE3"/>
    <w:rsid w:val="00D04F99"/>
    <w:rsid w:val="00D0586A"/>
    <w:rsid w:val="00D0789C"/>
    <w:rsid w:val="00D10A23"/>
    <w:rsid w:val="00D11236"/>
    <w:rsid w:val="00D1135D"/>
    <w:rsid w:val="00D154FA"/>
    <w:rsid w:val="00D15E50"/>
    <w:rsid w:val="00D16167"/>
    <w:rsid w:val="00D210B5"/>
    <w:rsid w:val="00D24125"/>
    <w:rsid w:val="00D26A69"/>
    <w:rsid w:val="00D3176C"/>
    <w:rsid w:val="00D3253C"/>
    <w:rsid w:val="00D337F6"/>
    <w:rsid w:val="00D43B93"/>
    <w:rsid w:val="00D45207"/>
    <w:rsid w:val="00D45F72"/>
    <w:rsid w:val="00D5111D"/>
    <w:rsid w:val="00D51E7A"/>
    <w:rsid w:val="00D545EB"/>
    <w:rsid w:val="00D63A60"/>
    <w:rsid w:val="00D64288"/>
    <w:rsid w:val="00D65669"/>
    <w:rsid w:val="00D91AC2"/>
    <w:rsid w:val="00D92554"/>
    <w:rsid w:val="00D95443"/>
    <w:rsid w:val="00DA1709"/>
    <w:rsid w:val="00DA3B93"/>
    <w:rsid w:val="00DA4B27"/>
    <w:rsid w:val="00DA5AFA"/>
    <w:rsid w:val="00DA681C"/>
    <w:rsid w:val="00DB50EB"/>
    <w:rsid w:val="00DC4BF1"/>
    <w:rsid w:val="00DC7B2D"/>
    <w:rsid w:val="00DE0332"/>
    <w:rsid w:val="00DE6319"/>
    <w:rsid w:val="00E029EC"/>
    <w:rsid w:val="00E0456C"/>
    <w:rsid w:val="00E07318"/>
    <w:rsid w:val="00E228BE"/>
    <w:rsid w:val="00E34F7E"/>
    <w:rsid w:val="00E42D64"/>
    <w:rsid w:val="00E4717D"/>
    <w:rsid w:val="00E51B21"/>
    <w:rsid w:val="00E579DA"/>
    <w:rsid w:val="00E71845"/>
    <w:rsid w:val="00E77D89"/>
    <w:rsid w:val="00E8282A"/>
    <w:rsid w:val="00E8597E"/>
    <w:rsid w:val="00E947EA"/>
    <w:rsid w:val="00E95A00"/>
    <w:rsid w:val="00EB1550"/>
    <w:rsid w:val="00EC6358"/>
    <w:rsid w:val="00EC6894"/>
    <w:rsid w:val="00EE3365"/>
    <w:rsid w:val="00EE447E"/>
    <w:rsid w:val="00EE7B2B"/>
    <w:rsid w:val="00EF3FEE"/>
    <w:rsid w:val="00F00079"/>
    <w:rsid w:val="00F068B0"/>
    <w:rsid w:val="00F138B7"/>
    <w:rsid w:val="00F24C6F"/>
    <w:rsid w:val="00F25F2E"/>
    <w:rsid w:val="00F31ED9"/>
    <w:rsid w:val="00F448E0"/>
    <w:rsid w:val="00F45DB5"/>
    <w:rsid w:val="00F579A6"/>
    <w:rsid w:val="00F61218"/>
    <w:rsid w:val="00F66CD1"/>
    <w:rsid w:val="00F67D08"/>
    <w:rsid w:val="00F70736"/>
    <w:rsid w:val="00F76B11"/>
    <w:rsid w:val="00F76BD4"/>
    <w:rsid w:val="00F80326"/>
    <w:rsid w:val="00F828A1"/>
    <w:rsid w:val="00F83545"/>
    <w:rsid w:val="00F85804"/>
    <w:rsid w:val="00F861E7"/>
    <w:rsid w:val="00F86E4B"/>
    <w:rsid w:val="00F903DC"/>
    <w:rsid w:val="00FA07D7"/>
    <w:rsid w:val="00FB0D19"/>
    <w:rsid w:val="00FB79F5"/>
    <w:rsid w:val="00FC2447"/>
    <w:rsid w:val="00FD124B"/>
    <w:rsid w:val="00FD2A1D"/>
    <w:rsid w:val="00FD2CC6"/>
    <w:rsid w:val="00FE52CF"/>
    <w:rsid w:val="00FF6DD1"/>
    <w:rsid w:val="00FF7B1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B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BE4"/>
    <w:rPr>
      <w:color w:val="0000FF"/>
      <w:u w:val="single"/>
    </w:rPr>
  </w:style>
  <w:style w:type="paragraph" w:styleId="NormalWeb">
    <w:name w:val="Normal (Web)"/>
    <w:basedOn w:val="Normal"/>
    <w:uiPriority w:val="99"/>
    <w:unhideWhenUsed/>
    <w:rsid w:val="00390B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12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25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1F0"/>
  </w:style>
  <w:style w:type="paragraph" w:styleId="BalloonText">
    <w:name w:val="Balloon Text"/>
    <w:basedOn w:val="Normal"/>
    <w:link w:val="BalloonTextChar"/>
    <w:uiPriority w:val="99"/>
    <w:semiHidden/>
    <w:unhideWhenUsed/>
    <w:rsid w:val="00D24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125"/>
    <w:rPr>
      <w:rFonts w:ascii="Tahoma" w:hAnsi="Tahoma" w:cs="Tahoma"/>
      <w:sz w:val="16"/>
      <w:szCs w:val="16"/>
    </w:rPr>
  </w:style>
  <w:style w:type="paragraph" w:styleId="Footer">
    <w:name w:val="footer"/>
    <w:basedOn w:val="Normal"/>
    <w:link w:val="FooterChar"/>
    <w:uiPriority w:val="99"/>
    <w:unhideWhenUsed/>
    <w:rsid w:val="00FE5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2CF"/>
  </w:style>
  <w:style w:type="table" w:styleId="TableGrid">
    <w:name w:val="Table Grid"/>
    <w:basedOn w:val="TableNormal"/>
    <w:uiPriority w:val="59"/>
    <w:rsid w:val="00771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78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90BE4"/>
    <w:rPr>
      <w:color w:val="0000FF"/>
      <w:u w:val="single"/>
    </w:rPr>
  </w:style>
  <w:style w:type="paragraph" w:styleId="NormalWeb">
    <w:name w:val="Normal (Web)"/>
    <w:basedOn w:val="Normal"/>
    <w:uiPriority w:val="99"/>
    <w:unhideWhenUsed/>
    <w:rsid w:val="00390B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12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25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1F0"/>
  </w:style>
  <w:style w:type="paragraph" w:styleId="BalloonText">
    <w:name w:val="Balloon Text"/>
    <w:basedOn w:val="Normal"/>
    <w:link w:val="BalloonTextChar"/>
    <w:uiPriority w:val="99"/>
    <w:semiHidden/>
    <w:unhideWhenUsed/>
    <w:rsid w:val="00D24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125"/>
    <w:rPr>
      <w:rFonts w:ascii="Tahoma" w:hAnsi="Tahoma" w:cs="Tahoma"/>
      <w:sz w:val="16"/>
      <w:szCs w:val="16"/>
    </w:rPr>
  </w:style>
  <w:style w:type="paragraph" w:styleId="Footer">
    <w:name w:val="footer"/>
    <w:basedOn w:val="Normal"/>
    <w:link w:val="FooterChar"/>
    <w:uiPriority w:val="99"/>
    <w:unhideWhenUsed/>
    <w:rsid w:val="00FE5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2CF"/>
  </w:style>
  <w:style w:type="table" w:styleId="TableGrid">
    <w:name w:val="Table Grid"/>
    <w:basedOn w:val="TableNormal"/>
    <w:uiPriority w:val="59"/>
    <w:rsid w:val="00771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789C"/>
    <w:pPr>
      <w:ind w:left="720"/>
      <w:contextualSpacing/>
    </w:pPr>
  </w:style>
</w:styles>
</file>

<file path=word/webSettings.xml><?xml version="1.0" encoding="utf-8"?>
<w:webSettings xmlns:r="http://schemas.openxmlformats.org/officeDocument/2006/relationships" xmlns:w="http://schemas.openxmlformats.org/wordprocessingml/2006/main">
  <w:divs>
    <w:div w:id="361521684">
      <w:bodyDiv w:val="1"/>
      <w:marLeft w:val="0"/>
      <w:marRight w:val="0"/>
      <w:marTop w:val="0"/>
      <w:marBottom w:val="0"/>
      <w:divBdr>
        <w:top w:val="none" w:sz="0" w:space="0" w:color="auto"/>
        <w:left w:val="none" w:sz="0" w:space="0" w:color="auto"/>
        <w:bottom w:val="none" w:sz="0" w:space="0" w:color="auto"/>
        <w:right w:val="none" w:sz="0" w:space="0" w:color="auto"/>
      </w:divBdr>
    </w:div>
    <w:div w:id="401685180">
      <w:bodyDiv w:val="1"/>
      <w:marLeft w:val="0"/>
      <w:marRight w:val="0"/>
      <w:marTop w:val="0"/>
      <w:marBottom w:val="0"/>
      <w:divBdr>
        <w:top w:val="none" w:sz="0" w:space="0" w:color="auto"/>
        <w:left w:val="none" w:sz="0" w:space="0" w:color="auto"/>
        <w:bottom w:val="none" w:sz="0" w:space="0" w:color="auto"/>
        <w:right w:val="none" w:sz="0" w:space="0" w:color="auto"/>
      </w:divBdr>
      <w:divsChild>
        <w:div w:id="929966634">
          <w:marLeft w:val="0"/>
          <w:marRight w:val="0"/>
          <w:marTop w:val="0"/>
          <w:marBottom w:val="0"/>
          <w:divBdr>
            <w:top w:val="none" w:sz="0" w:space="0" w:color="auto"/>
            <w:left w:val="none" w:sz="0" w:space="0" w:color="auto"/>
            <w:bottom w:val="none" w:sz="0" w:space="0" w:color="auto"/>
            <w:right w:val="none" w:sz="0" w:space="0" w:color="auto"/>
          </w:divBdr>
          <w:divsChild>
            <w:div w:id="385687305">
              <w:marLeft w:val="0"/>
              <w:marRight w:val="0"/>
              <w:marTop w:val="0"/>
              <w:marBottom w:val="0"/>
              <w:divBdr>
                <w:top w:val="none" w:sz="0" w:space="0" w:color="auto"/>
                <w:left w:val="none" w:sz="0" w:space="0" w:color="auto"/>
                <w:bottom w:val="none" w:sz="0" w:space="0" w:color="auto"/>
                <w:right w:val="none" w:sz="0" w:space="0" w:color="auto"/>
              </w:divBdr>
              <w:divsChild>
                <w:div w:id="553393615">
                  <w:marLeft w:val="0"/>
                  <w:marRight w:val="0"/>
                  <w:marTop w:val="0"/>
                  <w:marBottom w:val="0"/>
                  <w:divBdr>
                    <w:top w:val="none" w:sz="0" w:space="0" w:color="auto"/>
                    <w:left w:val="none" w:sz="0" w:space="0" w:color="auto"/>
                    <w:bottom w:val="none" w:sz="0" w:space="0" w:color="auto"/>
                    <w:right w:val="none" w:sz="0" w:space="0" w:color="auto"/>
                  </w:divBdr>
                  <w:divsChild>
                    <w:div w:id="315645819">
                      <w:marLeft w:val="0"/>
                      <w:marRight w:val="0"/>
                      <w:marTop w:val="0"/>
                      <w:marBottom w:val="0"/>
                      <w:divBdr>
                        <w:top w:val="none" w:sz="0" w:space="0" w:color="auto"/>
                        <w:left w:val="none" w:sz="0" w:space="0" w:color="auto"/>
                        <w:bottom w:val="none" w:sz="0" w:space="0" w:color="auto"/>
                        <w:right w:val="none" w:sz="0" w:space="0" w:color="auto"/>
                      </w:divBdr>
                      <w:divsChild>
                        <w:div w:id="658922259">
                          <w:marLeft w:val="0"/>
                          <w:marRight w:val="0"/>
                          <w:marTop w:val="0"/>
                          <w:marBottom w:val="0"/>
                          <w:divBdr>
                            <w:top w:val="none" w:sz="0" w:space="0" w:color="auto"/>
                            <w:left w:val="none" w:sz="0" w:space="0" w:color="auto"/>
                            <w:bottom w:val="none" w:sz="0" w:space="0" w:color="auto"/>
                            <w:right w:val="none" w:sz="0" w:space="0" w:color="auto"/>
                          </w:divBdr>
                          <w:divsChild>
                            <w:div w:id="81031834">
                              <w:marLeft w:val="0"/>
                              <w:marRight w:val="0"/>
                              <w:marTop w:val="0"/>
                              <w:marBottom w:val="0"/>
                              <w:divBdr>
                                <w:top w:val="none" w:sz="0" w:space="0" w:color="auto"/>
                                <w:left w:val="none" w:sz="0" w:space="0" w:color="auto"/>
                                <w:bottom w:val="none" w:sz="0" w:space="0" w:color="auto"/>
                                <w:right w:val="none" w:sz="0" w:space="0" w:color="auto"/>
                              </w:divBdr>
                              <w:divsChild>
                                <w:div w:id="67268085">
                                  <w:marLeft w:val="0"/>
                                  <w:marRight w:val="0"/>
                                  <w:marTop w:val="0"/>
                                  <w:marBottom w:val="0"/>
                                  <w:divBdr>
                                    <w:top w:val="none" w:sz="0" w:space="0" w:color="auto"/>
                                    <w:left w:val="none" w:sz="0" w:space="0" w:color="auto"/>
                                    <w:bottom w:val="none" w:sz="0" w:space="0" w:color="auto"/>
                                    <w:right w:val="none" w:sz="0" w:space="0" w:color="auto"/>
                                  </w:divBdr>
                                  <w:divsChild>
                                    <w:div w:id="1953706488">
                                      <w:marLeft w:val="0"/>
                                      <w:marRight w:val="0"/>
                                      <w:marTop w:val="0"/>
                                      <w:marBottom w:val="0"/>
                                      <w:divBdr>
                                        <w:top w:val="none" w:sz="0" w:space="0" w:color="auto"/>
                                        <w:left w:val="none" w:sz="0" w:space="0" w:color="auto"/>
                                        <w:bottom w:val="none" w:sz="0" w:space="0" w:color="auto"/>
                                        <w:right w:val="none" w:sz="0" w:space="0" w:color="auto"/>
                                      </w:divBdr>
                                      <w:divsChild>
                                        <w:div w:id="1727026762">
                                          <w:marLeft w:val="0"/>
                                          <w:marRight w:val="0"/>
                                          <w:marTop w:val="0"/>
                                          <w:marBottom w:val="0"/>
                                          <w:divBdr>
                                            <w:top w:val="none" w:sz="0" w:space="0" w:color="auto"/>
                                            <w:left w:val="none" w:sz="0" w:space="0" w:color="auto"/>
                                            <w:bottom w:val="none" w:sz="0" w:space="0" w:color="auto"/>
                                            <w:right w:val="none" w:sz="0" w:space="0" w:color="auto"/>
                                          </w:divBdr>
                                          <w:divsChild>
                                            <w:div w:id="9526441">
                                              <w:marLeft w:val="0"/>
                                              <w:marRight w:val="0"/>
                                              <w:marTop w:val="0"/>
                                              <w:marBottom w:val="0"/>
                                              <w:divBdr>
                                                <w:top w:val="none" w:sz="0" w:space="0" w:color="auto"/>
                                                <w:left w:val="none" w:sz="0" w:space="0" w:color="auto"/>
                                                <w:bottom w:val="none" w:sz="0" w:space="0" w:color="auto"/>
                                                <w:right w:val="none" w:sz="0" w:space="0" w:color="auto"/>
                                              </w:divBdr>
                                              <w:divsChild>
                                                <w:div w:id="2063826466">
                                                  <w:marLeft w:val="0"/>
                                                  <w:marRight w:val="0"/>
                                                  <w:marTop w:val="0"/>
                                                  <w:marBottom w:val="0"/>
                                                  <w:divBdr>
                                                    <w:top w:val="none" w:sz="0" w:space="0" w:color="auto"/>
                                                    <w:left w:val="none" w:sz="0" w:space="0" w:color="auto"/>
                                                    <w:bottom w:val="none" w:sz="0" w:space="0" w:color="auto"/>
                                                    <w:right w:val="none" w:sz="0" w:space="0" w:color="auto"/>
                                                  </w:divBdr>
                                                  <w:divsChild>
                                                    <w:div w:id="1893997305">
                                                      <w:marLeft w:val="0"/>
                                                      <w:marRight w:val="0"/>
                                                      <w:marTop w:val="0"/>
                                                      <w:marBottom w:val="0"/>
                                                      <w:divBdr>
                                                        <w:top w:val="none" w:sz="0" w:space="0" w:color="auto"/>
                                                        <w:left w:val="none" w:sz="0" w:space="0" w:color="auto"/>
                                                        <w:bottom w:val="none" w:sz="0" w:space="0" w:color="auto"/>
                                                        <w:right w:val="none" w:sz="0" w:space="0" w:color="auto"/>
                                                      </w:divBdr>
                                                      <w:divsChild>
                                                        <w:div w:id="1468740805">
                                                          <w:marLeft w:val="0"/>
                                                          <w:marRight w:val="0"/>
                                                          <w:marTop w:val="0"/>
                                                          <w:marBottom w:val="0"/>
                                                          <w:divBdr>
                                                            <w:top w:val="none" w:sz="0" w:space="0" w:color="auto"/>
                                                            <w:left w:val="none" w:sz="0" w:space="0" w:color="auto"/>
                                                            <w:bottom w:val="none" w:sz="0" w:space="0" w:color="auto"/>
                                                            <w:right w:val="none" w:sz="0" w:space="0" w:color="auto"/>
                                                          </w:divBdr>
                                                          <w:divsChild>
                                                            <w:div w:id="1089161547">
                                                              <w:marLeft w:val="0"/>
                                                              <w:marRight w:val="0"/>
                                                              <w:marTop w:val="0"/>
                                                              <w:marBottom w:val="0"/>
                                                              <w:divBdr>
                                                                <w:top w:val="none" w:sz="0" w:space="0" w:color="auto"/>
                                                                <w:left w:val="none" w:sz="0" w:space="0" w:color="auto"/>
                                                                <w:bottom w:val="none" w:sz="0" w:space="0" w:color="auto"/>
                                                                <w:right w:val="none" w:sz="0" w:space="0" w:color="auto"/>
                                                              </w:divBdr>
                                                              <w:divsChild>
                                                                <w:div w:id="385835684">
                                                                  <w:marLeft w:val="0"/>
                                                                  <w:marRight w:val="0"/>
                                                                  <w:marTop w:val="0"/>
                                                                  <w:marBottom w:val="0"/>
                                                                  <w:divBdr>
                                                                    <w:top w:val="none" w:sz="0" w:space="0" w:color="auto"/>
                                                                    <w:left w:val="none" w:sz="0" w:space="0" w:color="auto"/>
                                                                    <w:bottom w:val="none" w:sz="0" w:space="0" w:color="auto"/>
                                                                    <w:right w:val="none" w:sz="0" w:space="0" w:color="auto"/>
                                                                  </w:divBdr>
                                                                  <w:divsChild>
                                                                    <w:div w:id="660230916">
                                                                      <w:marLeft w:val="0"/>
                                                                      <w:marRight w:val="0"/>
                                                                      <w:marTop w:val="0"/>
                                                                      <w:marBottom w:val="0"/>
                                                                      <w:divBdr>
                                                                        <w:top w:val="none" w:sz="0" w:space="0" w:color="auto"/>
                                                                        <w:left w:val="none" w:sz="0" w:space="0" w:color="auto"/>
                                                                        <w:bottom w:val="none" w:sz="0" w:space="0" w:color="auto"/>
                                                                        <w:right w:val="none" w:sz="0" w:space="0" w:color="auto"/>
                                                                      </w:divBdr>
                                                                    </w:div>
                                                                    <w:div w:id="14902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8617">
                                                              <w:marLeft w:val="0"/>
                                                              <w:marRight w:val="0"/>
                                                              <w:marTop w:val="0"/>
                                                              <w:marBottom w:val="0"/>
                                                              <w:divBdr>
                                                                <w:top w:val="none" w:sz="0" w:space="0" w:color="auto"/>
                                                                <w:left w:val="none" w:sz="0" w:space="0" w:color="auto"/>
                                                                <w:bottom w:val="none" w:sz="0" w:space="0" w:color="auto"/>
                                                                <w:right w:val="none" w:sz="0" w:space="0" w:color="auto"/>
                                                              </w:divBdr>
                                                              <w:divsChild>
                                                                <w:div w:id="796218863">
                                                                  <w:marLeft w:val="0"/>
                                                                  <w:marRight w:val="0"/>
                                                                  <w:marTop w:val="0"/>
                                                                  <w:marBottom w:val="0"/>
                                                                  <w:divBdr>
                                                                    <w:top w:val="none" w:sz="0" w:space="0" w:color="auto"/>
                                                                    <w:left w:val="none" w:sz="0" w:space="0" w:color="auto"/>
                                                                    <w:bottom w:val="none" w:sz="0" w:space="0" w:color="auto"/>
                                                                    <w:right w:val="none" w:sz="0" w:space="0" w:color="auto"/>
                                                                  </w:divBdr>
                                                                  <w:divsChild>
                                                                    <w:div w:id="14904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512">
                                                      <w:marLeft w:val="0"/>
                                                      <w:marRight w:val="0"/>
                                                      <w:marTop w:val="0"/>
                                                      <w:marBottom w:val="0"/>
                                                      <w:divBdr>
                                                        <w:top w:val="none" w:sz="0" w:space="0" w:color="auto"/>
                                                        <w:left w:val="none" w:sz="0" w:space="0" w:color="auto"/>
                                                        <w:bottom w:val="none" w:sz="0" w:space="0" w:color="auto"/>
                                                        <w:right w:val="none" w:sz="0" w:space="0" w:color="auto"/>
                                                      </w:divBdr>
                                                      <w:divsChild>
                                                        <w:div w:id="13083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806955">
      <w:bodyDiv w:val="1"/>
      <w:marLeft w:val="0"/>
      <w:marRight w:val="0"/>
      <w:marTop w:val="0"/>
      <w:marBottom w:val="0"/>
      <w:divBdr>
        <w:top w:val="none" w:sz="0" w:space="0" w:color="auto"/>
        <w:left w:val="none" w:sz="0" w:space="0" w:color="auto"/>
        <w:bottom w:val="none" w:sz="0" w:space="0" w:color="auto"/>
        <w:right w:val="none" w:sz="0" w:space="0" w:color="auto"/>
      </w:divBdr>
      <w:divsChild>
        <w:div w:id="1015887847">
          <w:marLeft w:val="0"/>
          <w:marRight w:val="0"/>
          <w:marTop w:val="0"/>
          <w:marBottom w:val="0"/>
          <w:divBdr>
            <w:top w:val="none" w:sz="0" w:space="0" w:color="auto"/>
            <w:left w:val="none" w:sz="0" w:space="0" w:color="auto"/>
            <w:bottom w:val="none" w:sz="0" w:space="0" w:color="auto"/>
            <w:right w:val="none" w:sz="0" w:space="0" w:color="auto"/>
          </w:divBdr>
          <w:divsChild>
            <w:div w:id="2038500991">
              <w:marLeft w:val="0"/>
              <w:marRight w:val="0"/>
              <w:marTop w:val="0"/>
              <w:marBottom w:val="0"/>
              <w:divBdr>
                <w:top w:val="none" w:sz="0" w:space="0" w:color="auto"/>
                <w:left w:val="none" w:sz="0" w:space="0" w:color="auto"/>
                <w:bottom w:val="none" w:sz="0" w:space="0" w:color="auto"/>
                <w:right w:val="none" w:sz="0" w:space="0" w:color="auto"/>
              </w:divBdr>
              <w:divsChild>
                <w:div w:id="558634235">
                  <w:marLeft w:val="0"/>
                  <w:marRight w:val="0"/>
                  <w:marTop w:val="0"/>
                  <w:marBottom w:val="0"/>
                  <w:divBdr>
                    <w:top w:val="none" w:sz="0" w:space="0" w:color="auto"/>
                    <w:left w:val="none" w:sz="0" w:space="0" w:color="auto"/>
                    <w:bottom w:val="none" w:sz="0" w:space="0" w:color="auto"/>
                    <w:right w:val="none" w:sz="0" w:space="0" w:color="auto"/>
                  </w:divBdr>
                  <w:divsChild>
                    <w:div w:id="1611469025">
                      <w:marLeft w:val="0"/>
                      <w:marRight w:val="0"/>
                      <w:marTop w:val="0"/>
                      <w:marBottom w:val="0"/>
                      <w:divBdr>
                        <w:top w:val="none" w:sz="0" w:space="0" w:color="auto"/>
                        <w:left w:val="none" w:sz="0" w:space="0" w:color="auto"/>
                        <w:bottom w:val="none" w:sz="0" w:space="0" w:color="auto"/>
                        <w:right w:val="none" w:sz="0" w:space="0" w:color="auto"/>
                      </w:divBdr>
                      <w:divsChild>
                        <w:div w:id="519667637">
                          <w:marLeft w:val="0"/>
                          <w:marRight w:val="0"/>
                          <w:marTop w:val="0"/>
                          <w:marBottom w:val="0"/>
                          <w:divBdr>
                            <w:top w:val="none" w:sz="0" w:space="0" w:color="auto"/>
                            <w:left w:val="none" w:sz="0" w:space="0" w:color="auto"/>
                            <w:bottom w:val="none" w:sz="0" w:space="0" w:color="auto"/>
                            <w:right w:val="none" w:sz="0" w:space="0" w:color="auto"/>
                          </w:divBdr>
                          <w:divsChild>
                            <w:div w:id="314066850">
                              <w:marLeft w:val="0"/>
                              <w:marRight w:val="0"/>
                              <w:marTop w:val="0"/>
                              <w:marBottom w:val="0"/>
                              <w:divBdr>
                                <w:top w:val="none" w:sz="0" w:space="0" w:color="auto"/>
                                <w:left w:val="none" w:sz="0" w:space="0" w:color="auto"/>
                                <w:bottom w:val="none" w:sz="0" w:space="0" w:color="auto"/>
                                <w:right w:val="none" w:sz="0" w:space="0" w:color="auto"/>
                              </w:divBdr>
                              <w:divsChild>
                                <w:div w:id="714231754">
                                  <w:marLeft w:val="0"/>
                                  <w:marRight w:val="0"/>
                                  <w:marTop w:val="0"/>
                                  <w:marBottom w:val="0"/>
                                  <w:divBdr>
                                    <w:top w:val="none" w:sz="0" w:space="0" w:color="auto"/>
                                    <w:left w:val="none" w:sz="0" w:space="0" w:color="auto"/>
                                    <w:bottom w:val="none" w:sz="0" w:space="0" w:color="auto"/>
                                    <w:right w:val="none" w:sz="0" w:space="0" w:color="auto"/>
                                  </w:divBdr>
                                  <w:divsChild>
                                    <w:div w:id="580287221">
                                      <w:marLeft w:val="0"/>
                                      <w:marRight w:val="0"/>
                                      <w:marTop w:val="0"/>
                                      <w:marBottom w:val="0"/>
                                      <w:divBdr>
                                        <w:top w:val="none" w:sz="0" w:space="0" w:color="auto"/>
                                        <w:left w:val="none" w:sz="0" w:space="0" w:color="auto"/>
                                        <w:bottom w:val="none" w:sz="0" w:space="0" w:color="auto"/>
                                        <w:right w:val="none" w:sz="0" w:space="0" w:color="auto"/>
                                      </w:divBdr>
                                      <w:divsChild>
                                        <w:div w:id="1608075183">
                                          <w:marLeft w:val="0"/>
                                          <w:marRight w:val="0"/>
                                          <w:marTop w:val="0"/>
                                          <w:marBottom w:val="0"/>
                                          <w:divBdr>
                                            <w:top w:val="none" w:sz="0" w:space="0" w:color="auto"/>
                                            <w:left w:val="none" w:sz="0" w:space="0" w:color="auto"/>
                                            <w:bottom w:val="none" w:sz="0" w:space="0" w:color="auto"/>
                                            <w:right w:val="none" w:sz="0" w:space="0" w:color="auto"/>
                                          </w:divBdr>
                                          <w:divsChild>
                                            <w:div w:id="1033044384">
                                              <w:marLeft w:val="0"/>
                                              <w:marRight w:val="0"/>
                                              <w:marTop w:val="0"/>
                                              <w:marBottom w:val="0"/>
                                              <w:divBdr>
                                                <w:top w:val="none" w:sz="0" w:space="0" w:color="auto"/>
                                                <w:left w:val="none" w:sz="0" w:space="0" w:color="auto"/>
                                                <w:bottom w:val="none" w:sz="0" w:space="0" w:color="auto"/>
                                                <w:right w:val="none" w:sz="0" w:space="0" w:color="auto"/>
                                              </w:divBdr>
                                              <w:divsChild>
                                                <w:div w:id="14709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9053148">
      <w:bodyDiv w:val="1"/>
      <w:marLeft w:val="0"/>
      <w:marRight w:val="0"/>
      <w:marTop w:val="0"/>
      <w:marBottom w:val="0"/>
      <w:divBdr>
        <w:top w:val="none" w:sz="0" w:space="0" w:color="auto"/>
        <w:left w:val="none" w:sz="0" w:space="0" w:color="auto"/>
        <w:bottom w:val="none" w:sz="0" w:space="0" w:color="auto"/>
        <w:right w:val="none" w:sz="0" w:space="0" w:color="auto"/>
      </w:divBdr>
      <w:divsChild>
        <w:div w:id="2130539426">
          <w:marLeft w:val="0"/>
          <w:marRight w:val="0"/>
          <w:marTop w:val="0"/>
          <w:marBottom w:val="0"/>
          <w:divBdr>
            <w:top w:val="none" w:sz="0" w:space="0" w:color="auto"/>
            <w:left w:val="none" w:sz="0" w:space="0" w:color="auto"/>
            <w:bottom w:val="none" w:sz="0" w:space="0" w:color="auto"/>
            <w:right w:val="none" w:sz="0" w:space="0" w:color="auto"/>
          </w:divBdr>
          <w:divsChild>
            <w:div w:id="1571844447">
              <w:marLeft w:val="0"/>
              <w:marRight w:val="0"/>
              <w:marTop w:val="0"/>
              <w:marBottom w:val="0"/>
              <w:divBdr>
                <w:top w:val="none" w:sz="0" w:space="0" w:color="auto"/>
                <w:left w:val="none" w:sz="0" w:space="0" w:color="auto"/>
                <w:bottom w:val="none" w:sz="0" w:space="0" w:color="auto"/>
                <w:right w:val="none" w:sz="0" w:space="0" w:color="auto"/>
              </w:divBdr>
              <w:divsChild>
                <w:div w:id="1530947767">
                  <w:marLeft w:val="0"/>
                  <w:marRight w:val="0"/>
                  <w:marTop w:val="0"/>
                  <w:marBottom w:val="0"/>
                  <w:divBdr>
                    <w:top w:val="none" w:sz="0" w:space="0" w:color="auto"/>
                    <w:left w:val="none" w:sz="0" w:space="0" w:color="auto"/>
                    <w:bottom w:val="none" w:sz="0" w:space="0" w:color="auto"/>
                    <w:right w:val="none" w:sz="0" w:space="0" w:color="auto"/>
                  </w:divBdr>
                  <w:divsChild>
                    <w:div w:id="1941601418">
                      <w:marLeft w:val="0"/>
                      <w:marRight w:val="0"/>
                      <w:marTop w:val="0"/>
                      <w:marBottom w:val="0"/>
                      <w:divBdr>
                        <w:top w:val="none" w:sz="0" w:space="0" w:color="auto"/>
                        <w:left w:val="none" w:sz="0" w:space="0" w:color="auto"/>
                        <w:bottom w:val="none" w:sz="0" w:space="0" w:color="auto"/>
                        <w:right w:val="none" w:sz="0" w:space="0" w:color="auto"/>
                      </w:divBdr>
                      <w:divsChild>
                        <w:div w:id="1484394960">
                          <w:marLeft w:val="0"/>
                          <w:marRight w:val="0"/>
                          <w:marTop w:val="0"/>
                          <w:marBottom w:val="0"/>
                          <w:divBdr>
                            <w:top w:val="none" w:sz="0" w:space="0" w:color="auto"/>
                            <w:left w:val="none" w:sz="0" w:space="0" w:color="auto"/>
                            <w:bottom w:val="none" w:sz="0" w:space="0" w:color="auto"/>
                            <w:right w:val="none" w:sz="0" w:space="0" w:color="auto"/>
                          </w:divBdr>
                          <w:divsChild>
                            <w:div w:id="1034505887">
                              <w:marLeft w:val="0"/>
                              <w:marRight w:val="0"/>
                              <w:marTop w:val="0"/>
                              <w:marBottom w:val="0"/>
                              <w:divBdr>
                                <w:top w:val="none" w:sz="0" w:space="0" w:color="auto"/>
                                <w:left w:val="none" w:sz="0" w:space="0" w:color="auto"/>
                                <w:bottom w:val="none" w:sz="0" w:space="0" w:color="auto"/>
                                <w:right w:val="none" w:sz="0" w:space="0" w:color="auto"/>
                              </w:divBdr>
                              <w:divsChild>
                                <w:div w:id="1858813941">
                                  <w:marLeft w:val="0"/>
                                  <w:marRight w:val="0"/>
                                  <w:marTop w:val="0"/>
                                  <w:marBottom w:val="0"/>
                                  <w:divBdr>
                                    <w:top w:val="none" w:sz="0" w:space="0" w:color="auto"/>
                                    <w:left w:val="none" w:sz="0" w:space="0" w:color="auto"/>
                                    <w:bottom w:val="none" w:sz="0" w:space="0" w:color="auto"/>
                                    <w:right w:val="none" w:sz="0" w:space="0" w:color="auto"/>
                                  </w:divBdr>
                                  <w:divsChild>
                                    <w:div w:id="1648511941">
                                      <w:marLeft w:val="0"/>
                                      <w:marRight w:val="0"/>
                                      <w:marTop w:val="0"/>
                                      <w:marBottom w:val="0"/>
                                      <w:divBdr>
                                        <w:top w:val="none" w:sz="0" w:space="0" w:color="auto"/>
                                        <w:left w:val="none" w:sz="0" w:space="0" w:color="auto"/>
                                        <w:bottom w:val="none" w:sz="0" w:space="0" w:color="auto"/>
                                        <w:right w:val="none" w:sz="0" w:space="0" w:color="auto"/>
                                      </w:divBdr>
                                      <w:divsChild>
                                        <w:div w:id="309404176">
                                          <w:marLeft w:val="0"/>
                                          <w:marRight w:val="0"/>
                                          <w:marTop w:val="0"/>
                                          <w:marBottom w:val="0"/>
                                          <w:divBdr>
                                            <w:top w:val="none" w:sz="0" w:space="0" w:color="auto"/>
                                            <w:left w:val="none" w:sz="0" w:space="0" w:color="auto"/>
                                            <w:bottom w:val="none" w:sz="0" w:space="0" w:color="auto"/>
                                            <w:right w:val="none" w:sz="0" w:space="0" w:color="auto"/>
                                          </w:divBdr>
                                          <w:divsChild>
                                            <w:div w:id="891498366">
                                              <w:marLeft w:val="0"/>
                                              <w:marRight w:val="0"/>
                                              <w:marTop w:val="0"/>
                                              <w:marBottom w:val="0"/>
                                              <w:divBdr>
                                                <w:top w:val="none" w:sz="0" w:space="0" w:color="auto"/>
                                                <w:left w:val="none" w:sz="0" w:space="0" w:color="auto"/>
                                                <w:bottom w:val="none" w:sz="0" w:space="0" w:color="auto"/>
                                                <w:right w:val="none" w:sz="0" w:space="0" w:color="auto"/>
                                              </w:divBdr>
                                              <w:divsChild>
                                                <w:div w:id="791439872">
                                                  <w:marLeft w:val="0"/>
                                                  <w:marRight w:val="0"/>
                                                  <w:marTop w:val="0"/>
                                                  <w:marBottom w:val="0"/>
                                                  <w:divBdr>
                                                    <w:top w:val="none" w:sz="0" w:space="0" w:color="auto"/>
                                                    <w:left w:val="none" w:sz="0" w:space="0" w:color="auto"/>
                                                    <w:bottom w:val="none" w:sz="0" w:space="0" w:color="auto"/>
                                                    <w:right w:val="none" w:sz="0" w:space="0" w:color="auto"/>
                                                  </w:divBdr>
                                                  <w:divsChild>
                                                    <w:div w:id="3635260">
                                                      <w:marLeft w:val="0"/>
                                                      <w:marRight w:val="0"/>
                                                      <w:marTop w:val="0"/>
                                                      <w:marBottom w:val="0"/>
                                                      <w:divBdr>
                                                        <w:top w:val="none" w:sz="0" w:space="0" w:color="auto"/>
                                                        <w:left w:val="none" w:sz="0" w:space="0" w:color="auto"/>
                                                        <w:bottom w:val="none" w:sz="0" w:space="0" w:color="auto"/>
                                                        <w:right w:val="none" w:sz="0" w:space="0" w:color="auto"/>
                                                      </w:divBdr>
                                                      <w:divsChild>
                                                        <w:div w:id="920600694">
                                                          <w:marLeft w:val="0"/>
                                                          <w:marRight w:val="0"/>
                                                          <w:marTop w:val="0"/>
                                                          <w:marBottom w:val="0"/>
                                                          <w:divBdr>
                                                            <w:top w:val="none" w:sz="0" w:space="0" w:color="auto"/>
                                                            <w:left w:val="none" w:sz="0" w:space="0" w:color="auto"/>
                                                            <w:bottom w:val="none" w:sz="0" w:space="0" w:color="auto"/>
                                                            <w:right w:val="none" w:sz="0" w:space="0" w:color="auto"/>
                                                          </w:divBdr>
                                                          <w:divsChild>
                                                            <w:div w:id="1670673424">
                                                              <w:marLeft w:val="0"/>
                                                              <w:marRight w:val="0"/>
                                                              <w:marTop w:val="0"/>
                                                              <w:marBottom w:val="0"/>
                                                              <w:divBdr>
                                                                <w:top w:val="none" w:sz="0" w:space="0" w:color="auto"/>
                                                                <w:left w:val="none" w:sz="0" w:space="0" w:color="auto"/>
                                                                <w:bottom w:val="none" w:sz="0" w:space="0" w:color="auto"/>
                                                                <w:right w:val="none" w:sz="0" w:space="0" w:color="auto"/>
                                                              </w:divBdr>
                                                              <w:divsChild>
                                                                <w:div w:id="1507867074">
                                                                  <w:marLeft w:val="0"/>
                                                                  <w:marRight w:val="0"/>
                                                                  <w:marTop w:val="0"/>
                                                                  <w:marBottom w:val="0"/>
                                                                  <w:divBdr>
                                                                    <w:top w:val="none" w:sz="0" w:space="0" w:color="auto"/>
                                                                    <w:left w:val="none" w:sz="0" w:space="0" w:color="auto"/>
                                                                    <w:bottom w:val="none" w:sz="0" w:space="0" w:color="auto"/>
                                                                    <w:right w:val="none" w:sz="0" w:space="0" w:color="auto"/>
                                                                  </w:divBdr>
                                                                  <w:divsChild>
                                                                    <w:div w:id="3396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8996944">
      <w:bodyDiv w:val="1"/>
      <w:marLeft w:val="0"/>
      <w:marRight w:val="0"/>
      <w:marTop w:val="0"/>
      <w:marBottom w:val="0"/>
      <w:divBdr>
        <w:top w:val="none" w:sz="0" w:space="0" w:color="auto"/>
        <w:left w:val="none" w:sz="0" w:space="0" w:color="auto"/>
        <w:bottom w:val="none" w:sz="0" w:space="0" w:color="auto"/>
        <w:right w:val="none" w:sz="0" w:space="0" w:color="auto"/>
      </w:divBdr>
      <w:divsChild>
        <w:div w:id="1218783616">
          <w:marLeft w:val="0"/>
          <w:marRight w:val="0"/>
          <w:marTop w:val="0"/>
          <w:marBottom w:val="0"/>
          <w:divBdr>
            <w:top w:val="none" w:sz="0" w:space="0" w:color="auto"/>
            <w:left w:val="none" w:sz="0" w:space="0" w:color="auto"/>
            <w:bottom w:val="none" w:sz="0" w:space="0" w:color="auto"/>
            <w:right w:val="none" w:sz="0" w:space="0" w:color="auto"/>
          </w:divBdr>
          <w:divsChild>
            <w:div w:id="59716013">
              <w:marLeft w:val="0"/>
              <w:marRight w:val="0"/>
              <w:marTop w:val="0"/>
              <w:marBottom w:val="0"/>
              <w:divBdr>
                <w:top w:val="none" w:sz="0" w:space="0" w:color="auto"/>
                <w:left w:val="none" w:sz="0" w:space="0" w:color="auto"/>
                <w:bottom w:val="none" w:sz="0" w:space="0" w:color="auto"/>
                <w:right w:val="none" w:sz="0" w:space="0" w:color="auto"/>
              </w:divBdr>
              <w:divsChild>
                <w:div w:id="315499075">
                  <w:marLeft w:val="0"/>
                  <w:marRight w:val="0"/>
                  <w:marTop w:val="0"/>
                  <w:marBottom w:val="0"/>
                  <w:divBdr>
                    <w:top w:val="none" w:sz="0" w:space="0" w:color="auto"/>
                    <w:left w:val="none" w:sz="0" w:space="0" w:color="auto"/>
                    <w:bottom w:val="none" w:sz="0" w:space="0" w:color="auto"/>
                    <w:right w:val="none" w:sz="0" w:space="0" w:color="auto"/>
                  </w:divBdr>
                  <w:divsChild>
                    <w:div w:id="1813400345">
                      <w:marLeft w:val="0"/>
                      <w:marRight w:val="0"/>
                      <w:marTop w:val="0"/>
                      <w:marBottom w:val="0"/>
                      <w:divBdr>
                        <w:top w:val="none" w:sz="0" w:space="0" w:color="auto"/>
                        <w:left w:val="none" w:sz="0" w:space="0" w:color="auto"/>
                        <w:bottom w:val="none" w:sz="0" w:space="0" w:color="auto"/>
                        <w:right w:val="none" w:sz="0" w:space="0" w:color="auto"/>
                      </w:divBdr>
                      <w:divsChild>
                        <w:div w:id="1551109297">
                          <w:marLeft w:val="0"/>
                          <w:marRight w:val="0"/>
                          <w:marTop w:val="0"/>
                          <w:marBottom w:val="0"/>
                          <w:divBdr>
                            <w:top w:val="none" w:sz="0" w:space="0" w:color="auto"/>
                            <w:left w:val="none" w:sz="0" w:space="0" w:color="auto"/>
                            <w:bottom w:val="none" w:sz="0" w:space="0" w:color="auto"/>
                            <w:right w:val="none" w:sz="0" w:space="0" w:color="auto"/>
                          </w:divBdr>
                          <w:divsChild>
                            <w:div w:id="769937910">
                              <w:marLeft w:val="0"/>
                              <w:marRight w:val="0"/>
                              <w:marTop w:val="0"/>
                              <w:marBottom w:val="0"/>
                              <w:divBdr>
                                <w:top w:val="none" w:sz="0" w:space="0" w:color="auto"/>
                                <w:left w:val="none" w:sz="0" w:space="0" w:color="auto"/>
                                <w:bottom w:val="none" w:sz="0" w:space="0" w:color="auto"/>
                                <w:right w:val="none" w:sz="0" w:space="0" w:color="auto"/>
                              </w:divBdr>
                              <w:divsChild>
                                <w:div w:id="1694070517">
                                  <w:marLeft w:val="0"/>
                                  <w:marRight w:val="0"/>
                                  <w:marTop w:val="0"/>
                                  <w:marBottom w:val="0"/>
                                  <w:divBdr>
                                    <w:top w:val="none" w:sz="0" w:space="0" w:color="auto"/>
                                    <w:left w:val="none" w:sz="0" w:space="0" w:color="auto"/>
                                    <w:bottom w:val="none" w:sz="0" w:space="0" w:color="auto"/>
                                    <w:right w:val="none" w:sz="0" w:space="0" w:color="auto"/>
                                  </w:divBdr>
                                  <w:divsChild>
                                    <w:div w:id="1870095760">
                                      <w:marLeft w:val="0"/>
                                      <w:marRight w:val="0"/>
                                      <w:marTop w:val="0"/>
                                      <w:marBottom w:val="0"/>
                                      <w:divBdr>
                                        <w:top w:val="none" w:sz="0" w:space="0" w:color="auto"/>
                                        <w:left w:val="none" w:sz="0" w:space="0" w:color="auto"/>
                                        <w:bottom w:val="none" w:sz="0" w:space="0" w:color="auto"/>
                                        <w:right w:val="none" w:sz="0" w:space="0" w:color="auto"/>
                                      </w:divBdr>
                                      <w:divsChild>
                                        <w:div w:id="886188765">
                                          <w:marLeft w:val="0"/>
                                          <w:marRight w:val="0"/>
                                          <w:marTop w:val="0"/>
                                          <w:marBottom w:val="0"/>
                                          <w:divBdr>
                                            <w:top w:val="none" w:sz="0" w:space="0" w:color="auto"/>
                                            <w:left w:val="none" w:sz="0" w:space="0" w:color="auto"/>
                                            <w:bottom w:val="none" w:sz="0" w:space="0" w:color="auto"/>
                                            <w:right w:val="none" w:sz="0" w:space="0" w:color="auto"/>
                                          </w:divBdr>
                                          <w:divsChild>
                                            <w:div w:id="391317069">
                                              <w:marLeft w:val="0"/>
                                              <w:marRight w:val="0"/>
                                              <w:marTop w:val="0"/>
                                              <w:marBottom w:val="0"/>
                                              <w:divBdr>
                                                <w:top w:val="none" w:sz="0" w:space="0" w:color="auto"/>
                                                <w:left w:val="none" w:sz="0" w:space="0" w:color="auto"/>
                                                <w:bottom w:val="none" w:sz="0" w:space="0" w:color="auto"/>
                                                <w:right w:val="none" w:sz="0" w:space="0" w:color="auto"/>
                                              </w:divBdr>
                                              <w:divsChild>
                                                <w:div w:id="1848328170">
                                                  <w:marLeft w:val="0"/>
                                                  <w:marRight w:val="0"/>
                                                  <w:marTop w:val="0"/>
                                                  <w:marBottom w:val="0"/>
                                                  <w:divBdr>
                                                    <w:top w:val="none" w:sz="0" w:space="0" w:color="auto"/>
                                                    <w:left w:val="none" w:sz="0" w:space="0" w:color="auto"/>
                                                    <w:bottom w:val="none" w:sz="0" w:space="0" w:color="auto"/>
                                                    <w:right w:val="none" w:sz="0" w:space="0" w:color="auto"/>
                                                  </w:divBdr>
                                                  <w:divsChild>
                                                    <w:div w:id="1405950874">
                                                      <w:marLeft w:val="0"/>
                                                      <w:marRight w:val="0"/>
                                                      <w:marTop w:val="0"/>
                                                      <w:marBottom w:val="0"/>
                                                      <w:divBdr>
                                                        <w:top w:val="none" w:sz="0" w:space="0" w:color="auto"/>
                                                        <w:left w:val="none" w:sz="0" w:space="0" w:color="auto"/>
                                                        <w:bottom w:val="none" w:sz="0" w:space="0" w:color="auto"/>
                                                        <w:right w:val="none" w:sz="0" w:space="0" w:color="auto"/>
                                                      </w:divBdr>
                                                      <w:divsChild>
                                                        <w:div w:id="1123813555">
                                                          <w:marLeft w:val="0"/>
                                                          <w:marRight w:val="0"/>
                                                          <w:marTop w:val="0"/>
                                                          <w:marBottom w:val="0"/>
                                                          <w:divBdr>
                                                            <w:top w:val="none" w:sz="0" w:space="0" w:color="auto"/>
                                                            <w:left w:val="none" w:sz="0" w:space="0" w:color="auto"/>
                                                            <w:bottom w:val="none" w:sz="0" w:space="0" w:color="auto"/>
                                                            <w:right w:val="none" w:sz="0" w:space="0" w:color="auto"/>
                                                          </w:divBdr>
                                                        </w:div>
                                                        <w:div w:id="1477992489">
                                                          <w:marLeft w:val="0"/>
                                                          <w:marRight w:val="0"/>
                                                          <w:marTop w:val="0"/>
                                                          <w:marBottom w:val="0"/>
                                                          <w:divBdr>
                                                            <w:top w:val="none" w:sz="0" w:space="0" w:color="auto"/>
                                                            <w:left w:val="none" w:sz="0" w:space="0" w:color="auto"/>
                                                            <w:bottom w:val="none" w:sz="0" w:space="0" w:color="auto"/>
                                                            <w:right w:val="none" w:sz="0" w:space="0" w:color="auto"/>
                                                          </w:divBdr>
                                                        </w:div>
                                                        <w:div w:id="546993834">
                                                          <w:marLeft w:val="0"/>
                                                          <w:marRight w:val="0"/>
                                                          <w:marTop w:val="0"/>
                                                          <w:marBottom w:val="0"/>
                                                          <w:divBdr>
                                                            <w:top w:val="none" w:sz="0" w:space="0" w:color="auto"/>
                                                            <w:left w:val="none" w:sz="0" w:space="0" w:color="auto"/>
                                                            <w:bottom w:val="none" w:sz="0" w:space="0" w:color="auto"/>
                                                            <w:right w:val="none" w:sz="0" w:space="0" w:color="auto"/>
                                                          </w:divBdr>
                                                        </w:div>
                                                        <w:div w:id="1917086628">
                                                          <w:marLeft w:val="0"/>
                                                          <w:marRight w:val="0"/>
                                                          <w:marTop w:val="0"/>
                                                          <w:marBottom w:val="0"/>
                                                          <w:divBdr>
                                                            <w:top w:val="none" w:sz="0" w:space="0" w:color="auto"/>
                                                            <w:left w:val="none" w:sz="0" w:space="0" w:color="auto"/>
                                                            <w:bottom w:val="none" w:sz="0" w:space="0" w:color="auto"/>
                                                            <w:right w:val="none" w:sz="0" w:space="0" w:color="auto"/>
                                                          </w:divBdr>
                                                        </w:div>
                                                        <w:div w:id="213737145">
                                                          <w:marLeft w:val="0"/>
                                                          <w:marRight w:val="0"/>
                                                          <w:marTop w:val="0"/>
                                                          <w:marBottom w:val="0"/>
                                                          <w:divBdr>
                                                            <w:top w:val="none" w:sz="0" w:space="0" w:color="auto"/>
                                                            <w:left w:val="none" w:sz="0" w:space="0" w:color="auto"/>
                                                            <w:bottom w:val="none" w:sz="0" w:space="0" w:color="auto"/>
                                                            <w:right w:val="none" w:sz="0" w:space="0" w:color="auto"/>
                                                          </w:divBdr>
                                                        </w:div>
                                                        <w:div w:id="350760517">
                                                          <w:marLeft w:val="0"/>
                                                          <w:marRight w:val="0"/>
                                                          <w:marTop w:val="0"/>
                                                          <w:marBottom w:val="0"/>
                                                          <w:divBdr>
                                                            <w:top w:val="none" w:sz="0" w:space="0" w:color="auto"/>
                                                            <w:left w:val="none" w:sz="0" w:space="0" w:color="auto"/>
                                                            <w:bottom w:val="none" w:sz="0" w:space="0" w:color="auto"/>
                                                            <w:right w:val="none" w:sz="0" w:space="0" w:color="auto"/>
                                                          </w:divBdr>
                                                        </w:div>
                                                        <w:div w:id="676731907">
                                                          <w:marLeft w:val="0"/>
                                                          <w:marRight w:val="0"/>
                                                          <w:marTop w:val="0"/>
                                                          <w:marBottom w:val="0"/>
                                                          <w:divBdr>
                                                            <w:top w:val="none" w:sz="0" w:space="0" w:color="auto"/>
                                                            <w:left w:val="none" w:sz="0" w:space="0" w:color="auto"/>
                                                            <w:bottom w:val="none" w:sz="0" w:space="0" w:color="auto"/>
                                                            <w:right w:val="none" w:sz="0" w:space="0" w:color="auto"/>
                                                          </w:divBdr>
                                                        </w:div>
                                                        <w:div w:id="560364455">
                                                          <w:marLeft w:val="0"/>
                                                          <w:marRight w:val="0"/>
                                                          <w:marTop w:val="0"/>
                                                          <w:marBottom w:val="0"/>
                                                          <w:divBdr>
                                                            <w:top w:val="none" w:sz="0" w:space="0" w:color="auto"/>
                                                            <w:left w:val="none" w:sz="0" w:space="0" w:color="auto"/>
                                                            <w:bottom w:val="none" w:sz="0" w:space="0" w:color="auto"/>
                                                            <w:right w:val="none" w:sz="0" w:space="0" w:color="auto"/>
                                                          </w:divBdr>
                                                        </w:div>
                                                        <w:div w:id="1352800348">
                                                          <w:marLeft w:val="0"/>
                                                          <w:marRight w:val="0"/>
                                                          <w:marTop w:val="0"/>
                                                          <w:marBottom w:val="0"/>
                                                          <w:divBdr>
                                                            <w:top w:val="none" w:sz="0" w:space="0" w:color="auto"/>
                                                            <w:left w:val="none" w:sz="0" w:space="0" w:color="auto"/>
                                                            <w:bottom w:val="none" w:sz="0" w:space="0" w:color="auto"/>
                                                            <w:right w:val="none" w:sz="0" w:space="0" w:color="auto"/>
                                                          </w:divBdr>
                                                        </w:div>
                                                        <w:div w:id="303660361">
                                                          <w:marLeft w:val="0"/>
                                                          <w:marRight w:val="0"/>
                                                          <w:marTop w:val="0"/>
                                                          <w:marBottom w:val="0"/>
                                                          <w:divBdr>
                                                            <w:top w:val="none" w:sz="0" w:space="0" w:color="auto"/>
                                                            <w:left w:val="none" w:sz="0" w:space="0" w:color="auto"/>
                                                            <w:bottom w:val="none" w:sz="0" w:space="0" w:color="auto"/>
                                                            <w:right w:val="none" w:sz="0" w:space="0" w:color="auto"/>
                                                          </w:divBdr>
                                                        </w:div>
                                                        <w:div w:id="33383642">
                                                          <w:marLeft w:val="0"/>
                                                          <w:marRight w:val="0"/>
                                                          <w:marTop w:val="0"/>
                                                          <w:marBottom w:val="0"/>
                                                          <w:divBdr>
                                                            <w:top w:val="none" w:sz="0" w:space="0" w:color="auto"/>
                                                            <w:left w:val="none" w:sz="0" w:space="0" w:color="auto"/>
                                                            <w:bottom w:val="none" w:sz="0" w:space="0" w:color="auto"/>
                                                            <w:right w:val="none" w:sz="0" w:space="0" w:color="auto"/>
                                                          </w:divBdr>
                                                        </w:div>
                                                        <w:div w:id="481431835">
                                                          <w:marLeft w:val="0"/>
                                                          <w:marRight w:val="0"/>
                                                          <w:marTop w:val="0"/>
                                                          <w:marBottom w:val="0"/>
                                                          <w:divBdr>
                                                            <w:top w:val="none" w:sz="0" w:space="0" w:color="auto"/>
                                                            <w:left w:val="none" w:sz="0" w:space="0" w:color="auto"/>
                                                            <w:bottom w:val="none" w:sz="0" w:space="0" w:color="auto"/>
                                                            <w:right w:val="none" w:sz="0" w:space="0" w:color="auto"/>
                                                          </w:divBdr>
                                                        </w:div>
                                                        <w:div w:id="960502022">
                                                          <w:marLeft w:val="0"/>
                                                          <w:marRight w:val="0"/>
                                                          <w:marTop w:val="0"/>
                                                          <w:marBottom w:val="0"/>
                                                          <w:divBdr>
                                                            <w:top w:val="none" w:sz="0" w:space="0" w:color="auto"/>
                                                            <w:left w:val="none" w:sz="0" w:space="0" w:color="auto"/>
                                                            <w:bottom w:val="none" w:sz="0" w:space="0" w:color="auto"/>
                                                            <w:right w:val="none" w:sz="0" w:space="0" w:color="auto"/>
                                                          </w:divBdr>
                                                        </w:div>
                                                        <w:div w:id="2802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0497790">
      <w:bodyDiv w:val="1"/>
      <w:marLeft w:val="0"/>
      <w:marRight w:val="0"/>
      <w:marTop w:val="0"/>
      <w:marBottom w:val="0"/>
      <w:divBdr>
        <w:top w:val="none" w:sz="0" w:space="0" w:color="auto"/>
        <w:left w:val="none" w:sz="0" w:space="0" w:color="auto"/>
        <w:bottom w:val="none" w:sz="0" w:space="0" w:color="auto"/>
        <w:right w:val="none" w:sz="0" w:space="0" w:color="auto"/>
      </w:divBdr>
      <w:divsChild>
        <w:div w:id="2135980272">
          <w:marLeft w:val="0"/>
          <w:marRight w:val="1"/>
          <w:marTop w:val="0"/>
          <w:marBottom w:val="0"/>
          <w:divBdr>
            <w:top w:val="none" w:sz="0" w:space="0" w:color="auto"/>
            <w:left w:val="none" w:sz="0" w:space="0" w:color="auto"/>
            <w:bottom w:val="none" w:sz="0" w:space="0" w:color="auto"/>
            <w:right w:val="none" w:sz="0" w:space="0" w:color="auto"/>
          </w:divBdr>
          <w:divsChild>
            <w:div w:id="1020283018">
              <w:marLeft w:val="0"/>
              <w:marRight w:val="0"/>
              <w:marTop w:val="0"/>
              <w:marBottom w:val="0"/>
              <w:divBdr>
                <w:top w:val="none" w:sz="0" w:space="0" w:color="auto"/>
                <w:left w:val="none" w:sz="0" w:space="0" w:color="auto"/>
                <w:bottom w:val="none" w:sz="0" w:space="0" w:color="auto"/>
                <w:right w:val="none" w:sz="0" w:space="0" w:color="auto"/>
              </w:divBdr>
              <w:divsChild>
                <w:div w:id="1534686044">
                  <w:marLeft w:val="0"/>
                  <w:marRight w:val="1"/>
                  <w:marTop w:val="0"/>
                  <w:marBottom w:val="0"/>
                  <w:divBdr>
                    <w:top w:val="none" w:sz="0" w:space="0" w:color="auto"/>
                    <w:left w:val="none" w:sz="0" w:space="0" w:color="auto"/>
                    <w:bottom w:val="none" w:sz="0" w:space="0" w:color="auto"/>
                    <w:right w:val="none" w:sz="0" w:space="0" w:color="auto"/>
                  </w:divBdr>
                  <w:divsChild>
                    <w:div w:id="1193423798">
                      <w:marLeft w:val="0"/>
                      <w:marRight w:val="0"/>
                      <w:marTop w:val="0"/>
                      <w:marBottom w:val="0"/>
                      <w:divBdr>
                        <w:top w:val="none" w:sz="0" w:space="0" w:color="auto"/>
                        <w:left w:val="none" w:sz="0" w:space="0" w:color="auto"/>
                        <w:bottom w:val="none" w:sz="0" w:space="0" w:color="auto"/>
                        <w:right w:val="none" w:sz="0" w:space="0" w:color="auto"/>
                      </w:divBdr>
                      <w:divsChild>
                        <w:div w:id="1313608150">
                          <w:marLeft w:val="0"/>
                          <w:marRight w:val="0"/>
                          <w:marTop w:val="0"/>
                          <w:marBottom w:val="0"/>
                          <w:divBdr>
                            <w:top w:val="none" w:sz="0" w:space="0" w:color="auto"/>
                            <w:left w:val="none" w:sz="0" w:space="0" w:color="auto"/>
                            <w:bottom w:val="none" w:sz="0" w:space="0" w:color="auto"/>
                            <w:right w:val="none" w:sz="0" w:space="0" w:color="auto"/>
                          </w:divBdr>
                          <w:divsChild>
                            <w:div w:id="1343824790">
                              <w:marLeft w:val="0"/>
                              <w:marRight w:val="0"/>
                              <w:marTop w:val="120"/>
                              <w:marBottom w:val="360"/>
                              <w:divBdr>
                                <w:top w:val="none" w:sz="0" w:space="0" w:color="auto"/>
                                <w:left w:val="none" w:sz="0" w:space="0" w:color="auto"/>
                                <w:bottom w:val="none" w:sz="0" w:space="0" w:color="auto"/>
                                <w:right w:val="none" w:sz="0" w:space="0" w:color="auto"/>
                              </w:divBdr>
                              <w:divsChild>
                                <w:div w:id="174157718">
                                  <w:marLeft w:val="0"/>
                                  <w:marRight w:val="0"/>
                                  <w:marTop w:val="0"/>
                                  <w:marBottom w:val="0"/>
                                  <w:divBdr>
                                    <w:top w:val="none" w:sz="0" w:space="0" w:color="auto"/>
                                    <w:left w:val="none" w:sz="0" w:space="0" w:color="auto"/>
                                    <w:bottom w:val="none" w:sz="0" w:space="0" w:color="auto"/>
                                    <w:right w:val="none" w:sz="0" w:space="0" w:color="auto"/>
                                  </w:divBdr>
                                </w:div>
                                <w:div w:id="1757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203801">
      <w:bodyDiv w:val="1"/>
      <w:marLeft w:val="0"/>
      <w:marRight w:val="0"/>
      <w:marTop w:val="0"/>
      <w:marBottom w:val="0"/>
      <w:divBdr>
        <w:top w:val="none" w:sz="0" w:space="0" w:color="auto"/>
        <w:left w:val="none" w:sz="0" w:space="0" w:color="auto"/>
        <w:bottom w:val="none" w:sz="0" w:space="0" w:color="auto"/>
        <w:right w:val="none" w:sz="0" w:space="0" w:color="auto"/>
      </w:divBdr>
      <w:divsChild>
        <w:div w:id="316349941">
          <w:marLeft w:val="0"/>
          <w:marRight w:val="0"/>
          <w:marTop w:val="0"/>
          <w:marBottom w:val="0"/>
          <w:divBdr>
            <w:top w:val="none" w:sz="0" w:space="0" w:color="auto"/>
            <w:left w:val="none" w:sz="0" w:space="0" w:color="auto"/>
            <w:bottom w:val="none" w:sz="0" w:space="0" w:color="auto"/>
            <w:right w:val="none" w:sz="0" w:space="0" w:color="auto"/>
          </w:divBdr>
          <w:divsChild>
            <w:div w:id="1912155119">
              <w:marLeft w:val="0"/>
              <w:marRight w:val="0"/>
              <w:marTop w:val="0"/>
              <w:marBottom w:val="0"/>
              <w:divBdr>
                <w:top w:val="none" w:sz="0" w:space="0" w:color="auto"/>
                <w:left w:val="none" w:sz="0" w:space="0" w:color="auto"/>
                <w:bottom w:val="none" w:sz="0" w:space="0" w:color="auto"/>
                <w:right w:val="none" w:sz="0" w:space="0" w:color="auto"/>
              </w:divBdr>
              <w:divsChild>
                <w:div w:id="16433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3230">
      <w:bodyDiv w:val="1"/>
      <w:marLeft w:val="0"/>
      <w:marRight w:val="0"/>
      <w:marTop w:val="0"/>
      <w:marBottom w:val="0"/>
      <w:divBdr>
        <w:top w:val="none" w:sz="0" w:space="0" w:color="auto"/>
        <w:left w:val="none" w:sz="0" w:space="0" w:color="auto"/>
        <w:bottom w:val="none" w:sz="0" w:space="0" w:color="auto"/>
        <w:right w:val="none" w:sz="0" w:space="0" w:color="auto"/>
      </w:divBdr>
      <w:divsChild>
        <w:div w:id="613945404">
          <w:marLeft w:val="0"/>
          <w:marRight w:val="0"/>
          <w:marTop w:val="0"/>
          <w:marBottom w:val="0"/>
          <w:divBdr>
            <w:top w:val="none" w:sz="0" w:space="0" w:color="auto"/>
            <w:left w:val="none" w:sz="0" w:space="0" w:color="auto"/>
            <w:bottom w:val="none" w:sz="0" w:space="0" w:color="auto"/>
            <w:right w:val="none" w:sz="0" w:space="0" w:color="auto"/>
          </w:divBdr>
          <w:divsChild>
            <w:div w:id="1034501142">
              <w:marLeft w:val="0"/>
              <w:marRight w:val="0"/>
              <w:marTop w:val="0"/>
              <w:marBottom w:val="0"/>
              <w:divBdr>
                <w:top w:val="none" w:sz="0" w:space="0" w:color="auto"/>
                <w:left w:val="none" w:sz="0" w:space="0" w:color="auto"/>
                <w:bottom w:val="none" w:sz="0" w:space="0" w:color="auto"/>
                <w:right w:val="none" w:sz="0" w:space="0" w:color="auto"/>
              </w:divBdr>
              <w:divsChild>
                <w:div w:id="1204754665">
                  <w:marLeft w:val="0"/>
                  <w:marRight w:val="0"/>
                  <w:marTop w:val="0"/>
                  <w:marBottom w:val="0"/>
                  <w:divBdr>
                    <w:top w:val="none" w:sz="0" w:space="0" w:color="auto"/>
                    <w:left w:val="none" w:sz="0" w:space="0" w:color="auto"/>
                    <w:bottom w:val="none" w:sz="0" w:space="0" w:color="auto"/>
                    <w:right w:val="none" w:sz="0" w:space="0" w:color="auto"/>
                  </w:divBdr>
                  <w:divsChild>
                    <w:div w:id="1355305364">
                      <w:marLeft w:val="0"/>
                      <w:marRight w:val="0"/>
                      <w:marTop w:val="0"/>
                      <w:marBottom w:val="0"/>
                      <w:divBdr>
                        <w:top w:val="none" w:sz="0" w:space="0" w:color="auto"/>
                        <w:left w:val="none" w:sz="0" w:space="0" w:color="auto"/>
                        <w:bottom w:val="none" w:sz="0" w:space="0" w:color="auto"/>
                        <w:right w:val="none" w:sz="0" w:space="0" w:color="auto"/>
                      </w:divBdr>
                      <w:divsChild>
                        <w:div w:id="1156412746">
                          <w:marLeft w:val="0"/>
                          <w:marRight w:val="0"/>
                          <w:marTop w:val="0"/>
                          <w:marBottom w:val="0"/>
                          <w:divBdr>
                            <w:top w:val="none" w:sz="0" w:space="0" w:color="auto"/>
                            <w:left w:val="none" w:sz="0" w:space="0" w:color="auto"/>
                            <w:bottom w:val="none" w:sz="0" w:space="0" w:color="auto"/>
                            <w:right w:val="none" w:sz="0" w:space="0" w:color="auto"/>
                          </w:divBdr>
                          <w:divsChild>
                            <w:div w:id="615137793">
                              <w:marLeft w:val="0"/>
                              <w:marRight w:val="0"/>
                              <w:marTop w:val="0"/>
                              <w:marBottom w:val="0"/>
                              <w:divBdr>
                                <w:top w:val="none" w:sz="0" w:space="0" w:color="auto"/>
                                <w:left w:val="none" w:sz="0" w:space="0" w:color="auto"/>
                                <w:bottom w:val="none" w:sz="0" w:space="0" w:color="auto"/>
                                <w:right w:val="none" w:sz="0" w:space="0" w:color="auto"/>
                              </w:divBdr>
                              <w:divsChild>
                                <w:div w:id="2010716016">
                                  <w:marLeft w:val="0"/>
                                  <w:marRight w:val="0"/>
                                  <w:marTop w:val="0"/>
                                  <w:marBottom w:val="0"/>
                                  <w:divBdr>
                                    <w:top w:val="none" w:sz="0" w:space="0" w:color="auto"/>
                                    <w:left w:val="none" w:sz="0" w:space="0" w:color="auto"/>
                                    <w:bottom w:val="none" w:sz="0" w:space="0" w:color="auto"/>
                                    <w:right w:val="none" w:sz="0" w:space="0" w:color="auto"/>
                                  </w:divBdr>
                                  <w:divsChild>
                                    <w:div w:id="425998330">
                                      <w:marLeft w:val="0"/>
                                      <w:marRight w:val="0"/>
                                      <w:marTop w:val="0"/>
                                      <w:marBottom w:val="0"/>
                                      <w:divBdr>
                                        <w:top w:val="none" w:sz="0" w:space="0" w:color="auto"/>
                                        <w:left w:val="none" w:sz="0" w:space="0" w:color="auto"/>
                                        <w:bottom w:val="none" w:sz="0" w:space="0" w:color="auto"/>
                                        <w:right w:val="none" w:sz="0" w:space="0" w:color="auto"/>
                                      </w:divBdr>
                                      <w:divsChild>
                                        <w:div w:id="665523035">
                                          <w:marLeft w:val="0"/>
                                          <w:marRight w:val="0"/>
                                          <w:marTop w:val="0"/>
                                          <w:marBottom w:val="0"/>
                                          <w:divBdr>
                                            <w:top w:val="none" w:sz="0" w:space="0" w:color="auto"/>
                                            <w:left w:val="none" w:sz="0" w:space="0" w:color="auto"/>
                                            <w:bottom w:val="none" w:sz="0" w:space="0" w:color="auto"/>
                                            <w:right w:val="none" w:sz="0" w:space="0" w:color="auto"/>
                                          </w:divBdr>
                                          <w:divsChild>
                                            <w:div w:id="1026322701">
                                              <w:marLeft w:val="0"/>
                                              <w:marRight w:val="0"/>
                                              <w:marTop w:val="0"/>
                                              <w:marBottom w:val="0"/>
                                              <w:divBdr>
                                                <w:top w:val="none" w:sz="0" w:space="0" w:color="auto"/>
                                                <w:left w:val="none" w:sz="0" w:space="0" w:color="auto"/>
                                                <w:bottom w:val="none" w:sz="0" w:space="0" w:color="auto"/>
                                                <w:right w:val="none" w:sz="0" w:space="0" w:color="auto"/>
                                              </w:divBdr>
                                              <w:divsChild>
                                                <w:div w:id="984896296">
                                                  <w:marLeft w:val="0"/>
                                                  <w:marRight w:val="0"/>
                                                  <w:marTop w:val="0"/>
                                                  <w:marBottom w:val="0"/>
                                                  <w:divBdr>
                                                    <w:top w:val="none" w:sz="0" w:space="0" w:color="auto"/>
                                                    <w:left w:val="none" w:sz="0" w:space="0" w:color="auto"/>
                                                    <w:bottom w:val="none" w:sz="0" w:space="0" w:color="auto"/>
                                                    <w:right w:val="none" w:sz="0" w:space="0" w:color="auto"/>
                                                  </w:divBdr>
                                                  <w:divsChild>
                                                    <w:div w:id="16647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0188445">
      <w:bodyDiv w:val="1"/>
      <w:marLeft w:val="0"/>
      <w:marRight w:val="0"/>
      <w:marTop w:val="0"/>
      <w:marBottom w:val="0"/>
      <w:divBdr>
        <w:top w:val="none" w:sz="0" w:space="0" w:color="auto"/>
        <w:left w:val="none" w:sz="0" w:space="0" w:color="auto"/>
        <w:bottom w:val="none" w:sz="0" w:space="0" w:color="auto"/>
        <w:right w:val="none" w:sz="0" w:space="0" w:color="auto"/>
      </w:divBdr>
      <w:divsChild>
        <w:div w:id="1426615253">
          <w:marLeft w:val="0"/>
          <w:marRight w:val="0"/>
          <w:marTop w:val="0"/>
          <w:marBottom w:val="0"/>
          <w:divBdr>
            <w:top w:val="none" w:sz="0" w:space="0" w:color="auto"/>
            <w:left w:val="none" w:sz="0" w:space="0" w:color="auto"/>
            <w:bottom w:val="none" w:sz="0" w:space="0" w:color="auto"/>
            <w:right w:val="none" w:sz="0" w:space="0" w:color="auto"/>
          </w:divBdr>
          <w:divsChild>
            <w:div w:id="1292710521">
              <w:marLeft w:val="0"/>
              <w:marRight w:val="0"/>
              <w:marTop w:val="0"/>
              <w:marBottom w:val="0"/>
              <w:divBdr>
                <w:top w:val="none" w:sz="0" w:space="0" w:color="auto"/>
                <w:left w:val="none" w:sz="0" w:space="0" w:color="auto"/>
                <w:bottom w:val="none" w:sz="0" w:space="0" w:color="auto"/>
                <w:right w:val="none" w:sz="0" w:space="0" w:color="auto"/>
              </w:divBdr>
              <w:divsChild>
                <w:div w:id="2050646632">
                  <w:marLeft w:val="0"/>
                  <w:marRight w:val="0"/>
                  <w:marTop w:val="0"/>
                  <w:marBottom w:val="0"/>
                  <w:divBdr>
                    <w:top w:val="none" w:sz="0" w:space="0" w:color="auto"/>
                    <w:left w:val="none" w:sz="0" w:space="0" w:color="auto"/>
                    <w:bottom w:val="none" w:sz="0" w:space="0" w:color="auto"/>
                    <w:right w:val="none" w:sz="0" w:space="0" w:color="auto"/>
                  </w:divBdr>
                  <w:divsChild>
                    <w:div w:id="1481656051">
                      <w:marLeft w:val="0"/>
                      <w:marRight w:val="0"/>
                      <w:marTop w:val="0"/>
                      <w:marBottom w:val="0"/>
                      <w:divBdr>
                        <w:top w:val="none" w:sz="0" w:space="0" w:color="auto"/>
                        <w:left w:val="none" w:sz="0" w:space="0" w:color="auto"/>
                        <w:bottom w:val="none" w:sz="0" w:space="0" w:color="auto"/>
                        <w:right w:val="none" w:sz="0" w:space="0" w:color="auto"/>
                      </w:divBdr>
                      <w:divsChild>
                        <w:div w:id="625815871">
                          <w:marLeft w:val="0"/>
                          <w:marRight w:val="0"/>
                          <w:marTop w:val="0"/>
                          <w:marBottom w:val="0"/>
                          <w:divBdr>
                            <w:top w:val="none" w:sz="0" w:space="0" w:color="auto"/>
                            <w:left w:val="none" w:sz="0" w:space="0" w:color="auto"/>
                            <w:bottom w:val="none" w:sz="0" w:space="0" w:color="auto"/>
                            <w:right w:val="none" w:sz="0" w:space="0" w:color="auto"/>
                          </w:divBdr>
                          <w:divsChild>
                            <w:div w:id="1079250966">
                              <w:marLeft w:val="0"/>
                              <w:marRight w:val="0"/>
                              <w:marTop w:val="0"/>
                              <w:marBottom w:val="0"/>
                              <w:divBdr>
                                <w:top w:val="none" w:sz="0" w:space="0" w:color="auto"/>
                                <w:left w:val="none" w:sz="0" w:space="0" w:color="auto"/>
                                <w:bottom w:val="none" w:sz="0" w:space="0" w:color="auto"/>
                                <w:right w:val="none" w:sz="0" w:space="0" w:color="auto"/>
                              </w:divBdr>
                              <w:divsChild>
                                <w:div w:id="2080865093">
                                  <w:marLeft w:val="0"/>
                                  <w:marRight w:val="0"/>
                                  <w:marTop w:val="0"/>
                                  <w:marBottom w:val="0"/>
                                  <w:divBdr>
                                    <w:top w:val="none" w:sz="0" w:space="0" w:color="auto"/>
                                    <w:left w:val="none" w:sz="0" w:space="0" w:color="auto"/>
                                    <w:bottom w:val="none" w:sz="0" w:space="0" w:color="auto"/>
                                    <w:right w:val="none" w:sz="0" w:space="0" w:color="auto"/>
                                  </w:divBdr>
                                  <w:divsChild>
                                    <w:div w:id="1816487066">
                                      <w:marLeft w:val="0"/>
                                      <w:marRight w:val="0"/>
                                      <w:marTop w:val="0"/>
                                      <w:marBottom w:val="0"/>
                                      <w:divBdr>
                                        <w:top w:val="none" w:sz="0" w:space="0" w:color="auto"/>
                                        <w:left w:val="none" w:sz="0" w:space="0" w:color="auto"/>
                                        <w:bottom w:val="none" w:sz="0" w:space="0" w:color="auto"/>
                                        <w:right w:val="none" w:sz="0" w:space="0" w:color="auto"/>
                                      </w:divBdr>
                                      <w:divsChild>
                                        <w:div w:id="1931160792">
                                          <w:marLeft w:val="0"/>
                                          <w:marRight w:val="0"/>
                                          <w:marTop w:val="0"/>
                                          <w:marBottom w:val="0"/>
                                          <w:divBdr>
                                            <w:top w:val="none" w:sz="0" w:space="0" w:color="auto"/>
                                            <w:left w:val="none" w:sz="0" w:space="0" w:color="auto"/>
                                            <w:bottom w:val="none" w:sz="0" w:space="0" w:color="auto"/>
                                            <w:right w:val="none" w:sz="0" w:space="0" w:color="auto"/>
                                          </w:divBdr>
                                          <w:divsChild>
                                            <w:div w:id="660275837">
                                              <w:marLeft w:val="0"/>
                                              <w:marRight w:val="0"/>
                                              <w:marTop w:val="0"/>
                                              <w:marBottom w:val="0"/>
                                              <w:divBdr>
                                                <w:top w:val="none" w:sz="0" w:space="0" w:color="auto"/>
                                                <w:left w:val="none" w:sz="0" w:space="0" w:color="auto"/>
                                                <w:bottom w:val="none" w:sz="0" w:space="0" w:color="auto"/>
                                                <w:right w:val="none" w:sz="0" w:space="0" w:color="auto"/>
                                              </w:divBdr>
                                              <w:divsChild>
                                                <w:div w:id="548348428">
                                                  <w:marLeft w:val="0"/>
                                                  <w:marRight w:val="0"/>
                                                  <w:marTop w:val="0"/>
                                                  <w:marBottom w:val="0"/>
                                                  <w:divBdr>
                                                    <w:top w:val="none" w:sz="0" w:space="0" w:color="auto"/>
                                                    <w:left w:val="none" w:sz="0" w:space="0" w:color="auto"/>
                                                    <w:bottom w:val="none" w:sz="0" w:space="0" w:color="auto"/>
                                                    <w:right w:val="none" w:sz="0" w:space="0" w:color="auto"/>
                                                  </w:divBdr>
                                                  <w:divsChild>
                                                    <w:div w:id="1183589763">
                                                      <w:marLeft w:val="0"/>
                                                      <w:marRight w:val="0"/>
                                                      <w:marTop w:val="0"/>
                                                      <w:marBottom w:val="0"/>
                                                      <w:divBdr>
                                                        <w:top w:val="none" w:sz="0" w:space="0" w:color="auto"/>
                                                        <w:left w:val="none" w:sz="0" w:space="0" w:color="auto"/>
                                                        <w:bottom w:val="none" w:sz="0" w:space="0" w:color="auto"/>
                                                        <w:right w:val="none" w:sz="0" w:space="0" w:color="auto"/>
                                                      </w:divBdr>
                                                      <w:divsChild>
                                                        <w:div w:id="1380323084">
                                                          <w:marLeft w:val="0"/>
                                                          <w:marRight w:val="0"/>
                                                          <w:marTop w:val="0"/>
                                                          <w:marBottom w:val="0"/>
                                                          <w:divBdr>
                                                            <w:top w:val="none" w:sz="0" w:space="0" w:color="auto"/>
                                                            <w:left w:val="none" w:sz="0" w:space="0" w:color="auto"/>
                                                            <w:bottom w:val="none" w:sz="0" w:space="0" w:color="auto"/>
                                                            <w:right w:val="none" w:sz="0" w:space="0" w:color="auto"/>
                                                          </w:divBdr>
                                                          <w:divsChild>
                                                            <w:div w:id="1167592194">
                                                              <w:marLeft w:val="0"/>
                                                              <w:marRight w:val="0"/>
                                                              <w:marTop w:val="0"/>
                                                              <w:marBottom w:val="0"/>
                                                              <w:divBdr>
                                                                <w:top w:val="none" w:sz="0" w:space="0" w:color="auto"/>
                                                                <w:left w:val="none" w:sz="0" w:space="0" w:color="auto"/>
                                                                <w:bottom w:val="none" w:sz="0" w:space="0" w:color="auto"/>
                                                                <w:right w:val="none" w:sz="0" w:space="0" w:color="auto"/>
                                                              </w:divBdr>
                                                              <w:divsChild>
                                                                <w:div w:id="1307512147">
                                                                  <w:marLeft w:val="0"/>
                                                                  <w:marRight w:val="0"/>
                                                                  <w:marTop w:val="0"/>
                                                                  <w:marBottom w:val="0"/>
                                                                  <w:divBdr>
                                                                    <w:top w:val="none" w:sz="0" w:space="0" w:color="auto"/>
                                                                    <w:left w:val="none" w:sz="0" w:space="0" w:color="auto"/>
                                                                    <w:bottom w:val="none" w:sz="0" w:space="0" w:color="auto"/>
                                                                    <w:right w:val="none" w:sz="0" w:space="0" w:color="auto"/>
                                                                  </w:divBdr>
                                                                  <w:divsChild>
                                                                    <w:div w:id="1065303730">
                                                                      <w:marLeft w:val="0"/>
                                                                      <w:marRight w:val="0"/>
                                                                      <w:marTop w:val="0"/>
                                                                      <w:marBottom w:val="0"/>
                                                                      <w:divBdr>
                                                                        <w:top w:val="none" w:sz="0" w:space="0" w:color="auto"/>
                                                                        <w:left w:val="none" w:sz="0" w:space="0" w:color="auto"/>
                                                                        <w:bottom w:val="none" w:sz="0" w:space="0" w:color="auto"/>
                                                                        <w:right w:val="none" w:sz="0" w:space="0" w:color="auto"/>
                                                                      </w:divBdr>
                                                                    </w:div>
                                                                    <w:div w:id="11372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4373624">
      <w:bodyDiv w:val="1"/>
      <w:marLeft w:val="0"/>
      <w:marRight w:val="0"/>
      <w:marTop w:val="0"/>
      <w:marBottom w:val="0"/>
      <w:divBdr>
        <w:top w:val="none" w:sz="0" w:space="0" w:color="auto"/>
        <w:left w:val="none" w:sz="0" w:space="0" w:color="auto"/>
        <w:bottom w:val="none" w:sz="0" w:space="0" w:color="auto"/>
        <w:right w:val="none" w:sz="0" w:space="0" w:color="auto"/>
      </w:divBdr>
      <w:divsChild>
        <w:div w:id="1418820773">
          <w:marLeft w:val="0"/>
          <w:marRight w:val="1"/>
          <w:marTop w:val="0"/>
          <w:marBottom w:val="0"/>
          <w:divBdr>
            <w:top w:val="none" w:sz="0" w:space="0" w:color="auto"/>
            <w:left w:val="none" w:sz="0" w:space="0" w:color="auto"/>
            <w:bottom w:val="none" w:sz="0" w:space="0" w:color="auto"/>
            <w:right w:val="none" w:sz="0" w:space="0" w:color="auto"/>
          </w:divBdr>
          <w:divsChild>
            <w:div w:id="293293834">
              <w:marLeft w:val="0"/>
              <w:marRight w:val="0"/>
              <w:marTop w:val="0"/>
              <w:marBottom w:val="0"/>
              <w:divBdr>
                <w:top w:val="none" w:sz="0" w:space="0" w:color="auto"/>
                <w:left w:val="none" w:sz="0" w:space="0" w:color="auto"/>
                <w:bottom w:val="none" w:sz="0" w:space="0" w:color="auto"/>
                <w:right w:val="none" w:sz="0" w:space="0" w:color="auto"/>
              </w:divBdr>
              <w:divsChild>
                <w:div w:id="685211344">
                  <w:marLeft w:val="0"/>
                  <w:marRight w:val="1"/>
                  <w:marTop w:val="0"/>
                  <w:marBottom w:val="0"/>
                  <w:divBdr>
                    <w:top w:val="none" w:sz="0" w:space="0" w:color="auto"/>
                    <w:left w:val="none" w:sz="0" w:space="0" w:color="auto"/>
                    <w:bottom w:val="none" w:sz="0" w:space="0" w:color="auto"/>
                    <w:right w:val="none" w:sz="0" w:space="0" w:color="auto"/>
                  </w:divBdr>
                  <w:divsChild>
                    <w:div w:id="749739428">
                      <w:marLeft w:val="0"/>
                      <w:marRight w:val="0"/>
                      <w:marTop w:val="0"/>
                      <w:marBottom w:val="0"/>
                      <w:divBdr>
                        <w:top w:val="none" w:sz="0" w:space="0" w:color="auto"/>
                        <w:left w:val="none" w:sz="0" w:space="0" w:color="auto"/>
                        <w:bottom w:val="none" w:sz="0" w:space="0" w:color="auto"/>
                        <w:right w:val="none" w:sz="0" w:space="0" w:color="auto"/>
                      </w:divBdr>
                      <w:divsChild>
                        <w:div w:id="1796681008">
                          <w:marLeft w:val="0"/>
                          <w:marRight w:val="0"/>
                          <w:marTop w:val="0"/>
                          <w:marBottom w:val="0"/>
                          <w:divBdr>
                            <w:top w:val="none" w:sz="0" w:space="0" w:color="auto"/>
                            <w:left w:val="none" w:sz="0" w:space="0" w:color="auto"/>
                            <w:bottom w:val="none" w:sz="0" w:space="0" w:color="auto"/>
                            <w:right w:val="none" w:sz="0" w:space="0" w:color="auto"/>
                          </w:divBdr>
                          <w:divsChild>
                            <w:div w:id="79103716">
                              <w:marLeft w:val="0"/>
                              <w:marRight w:val="0"/>
                              <w:marTop w:val="120"/>
                              <w:marBottom w:val="360"/>
                              <w:divBdr>
                                <w:top w:val="none" w:sz="0" w:space="0" w:color="auto"/>
                                <w:left w:val="none" w:sz="0" w:space="0" w:color="auto"/>
                                <w:bottom w:val="none" w:sz="0" w:space="0" w:color="auto"/>
                                <w:right w:val="none" w:sz="0" w:space="0" w:color="auto"/>
                              </w:divBdr>
                              <w:divsChild>
                                <w:div w:id="18571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800436">
      <w:bodyDiv w:val="1"/>
      <w:marLeft w:val="0"/>
      <w:marRight w:val="0"/>
      <w:marTop w:val="0"/>
      <w:marBottom w:val="0"/>
      <w:divBdr>
        <w:top w:val="none" w:sz="0" w:space="0" w:color="auto"/>
        <w:left w:val="none" w:sz="0" w:space="0" w:color="auto"/>
        <w:bottom w:val="none" w:sz="0" w:space="0" w:color="auto"/>
        <w:right w:val="none" w:sz="0" w:space="0" w:color="auto"/>
      </w:divBdr>
      <w:divsChild>
        <w:div w:id="1170289040">
          <w:marLeft w:val="0"/>
          <w:marRight w:val="0"/>
          <w:marTop w:val="0"/>
          <w:marBottom w:val="0"/>
          <w:divBdr>
            <w:top w:val="none" w:sz="0" w:space="0" w:color="auto"/>
            <w:left w:val="none" w:sz="0" w:space="0" w:color="auto"/>
            <w:bottom w:val="none" w:sz="0" w:space="0" w:color="auto"/>
            <w:right w:val="none" w:sz="0" w:space="0" w:color="auto"/>
          </w:divBdr>
          <w:divsChild>
            <w:div w:id="386222367">
              <w:marLeft w:val="0"/>
              <w:marRight w:val="0"/>
              <w:marTop w:val="0"/>
              <w:marBottom w:val="0"/>
              <w:divBdr>
                <w:top w:val="none" w:sz="0" w:space="0" w:color="auto"/>
                <w:left w:val="none" w:sz="0" w:space="0" w:color="auto"/>
                <w:bottom w:val="none" w:sz="0" w:space="0" w:color="auto"/>
                <w:right w:val="none" w:sz="0" w:space="0" w:color="auto"/>
              </w:divBdr>
              <w:divsChild>
                <w:div w:id="1057819549">
                  <w:marLeft w:val="0"/>
                  <w:marRight w:val="0"/>
                  <w:marTop w:val="0"/>
                  <w:marBottom w:val="0"/>
                  <w:divBdr>
                    <w:top w:val="none" w:sz="0" w:space="0" w:color="auto"/>
                    <w:left w:val="none" w:sz="0" w:space="0" w:color="auto"/>
                    <w:bottom w:val="none" w:sz="0" w:space="0" w:color="auto"/>
                    <w:right w:val="none" w:sz="0" w:space="0" w:color="auto"/>
                  </w:divBdr>
                  <w:divsChild>
                    <w:div w:id="7786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034942">
      <w:bodyDiv w:val="1"/>
      <w:marLeft w:val="0"/>
      <w:marRight w:val="0"/>
      <w:marTop w:val="0"/>
      <w:marBottom w:val="0"/>
      <w:divBdr>
        <w:top w:val="none" w:sz="0" w:space="0" w:color="auto"/>
        <w:left w:val="none" w:sz="0" w:space="0" w:color="auto"/>
        <w:bottom w:val="none" w:sz="0" w:space="0" w:color="auto"/>
        <w:right w:val="none" w:sz="0" w:space="0" w:color="auto"/>
      </w:divBdr>
      <w:divsChild>
        <w:div w:id="588124734">
          <w:marLeft w:val="0"/>
          <w:marRight w:val="0"/>
          <w:marTop w:val="0"/>
          <w:marBottom w:val="0"/>
          <w:divBdr>
            <w:top w:val="none" w:sz="0" w:space="0" w:color="auto"/>
            <w:left w:val="none" w:sz="0" w:space="0" w:color="auto"/>
            <w:bottom w:val="none" w:sz="0" w:space="0" w:color="auto"/>
            <w:right w:val="none" w:sz="0" w:space="0" w:color="auto"/>
          </w:divBdr>
          <w:divsChild>
            <w:div w:id="1077897988">
              <w:marLeft w:val="0"/>
              <w:marRight w:val="0"/>
              <w:marTop w:val="0"/>
              <w:marBottom w:val="0"/>
              <w:divBdr>
                <w:top w:val="none" w:sz="0" w:space="0" w:color="auto"/>
                <w:left w:val="none" w:sz="0" w:space="0" w:color="auto"/>
                <w:bottom w:val="none" w:sz="0" w:space="0" w:color="auto"/>
                <w:right w:val="none" w:sz="0" w:space="0" w:color="auto"/>
              </w:divBdr>
              <w:divsChild>
                <w:div w:id="584651892">
                  <w:marLeft w:val="0"/>
                  <w:marRight w:val="0"/>
                  <w:marTop w:val="0"/>
                  <w:marBottom w:val="0"/>
                  <w:divBdr>
                    <w:top w:val="none" w:sz="0" w:space="0" w:color="auto"/>
                    <w:left w:val="none" w:sz="0" w:space="0" w:color="auto"/>
                    <w:bottom w:val="none" w:sz="0" w:space="0" w:color="auto"/>
                    <w:right w:val="none" w:sz="0" w:space="0" w:color="auto"/>
                  </w:divBdr>
                  <w:divsChild>
                    <w:div w:id="11342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44750">
      <w:bodyDiv w:val="1"/>
      <w:marLeft w:val="0"/>
      <w:marRight w:val="0"/>
      <w:marTop w:val="0"/>
      <w:marBottom w:val="0"/>
      <w:divBdr>
        <w:top w:val="none" w:sz="0" w:space="0" w:color="auto"/>
        <w:left w:val="none" w:sz="0" w:space="0" w:color="auto"/>
        <w:bottom w:val="none" w:sz="0" w:space="0" w:color="auto"/>
        <w:right w:val="none" w:sz="0" w:space="0" w:color="auto"/>
      </w:divBdr>
      <w:divsChild>
        <w:div w:id="1813254678">
          <w:marLeft w:val="0"/>
          <w:marRight w:val="0"/>
          <w:marTop w:val="0"/>
          <w:marBottom w:val="0"/>
          <w:divBdr>
            <w:top w:val="none" w:sz="0" w:space="0" w:color="auto"/>
            <w:left w:val="none" w:sz="0" w:space="0" w:color="auto"/>
            <w:bottom w:val="none" w:sz="0" w:space="0" w:color="auto"/>
            <w:right w:val="none" w:sz="0" w:space="0" w:color="auto"/>
          </w:divBdr>
          <w:divsChild>
            <w:div w:id="1873378789">
              <w:marLeft w:val="0"/>
              <w:marRight w:val="0"/>
              <w:marTop w:val="0"/>
              <w:marBottom w:val="0"/>
              <w:divBdr>
                <w:top w:val="none" w:sz="0" w:space="0" w:color="auto"/>
                <w:left w:val="none" w:sz="0" w:space="0" w:color="auto"/>
                <w:bottom w:val="none" w:sz="0" w:space="0" w:color="auto"/>
                <w:right w:val="none" w:sz="0" w:space="0" w:color="auto"/>
              </w:divBdr>
              <w:divsChild>
                <w:div w:id="394278518">
                  <w:marLeft w:val="0"/>
                  <w:marRight w:val="0"/>
                  <w:marTop w:val="0"/>
                  <w:marBottom w:val="0"/>
                  <w:divBdr>
                    <w:top w:val="none" w:sz="0" w:space="0" w:color="auto"/>
                    <w:left w:val="none" w:sz="0" w:space="0" w:color="auto"/>
                    <w:bottom w:val="none" w:sz="0" w:space="0" w:color="auto"/>
                    <w:right w:val="none" w:sz="0" w:space="0" w:color="auto"/>
                  </w:divBdr>
                  <w:divsChild>
                    <w:div w:id="513303736">
                      <w:marLeft w:val="0"/>
                      <w:marRight w:val="0"/>
                      <w:marTop w:val="0"/>
                      <w:marBottom w:val="0"/>
                      <w:divBdr>
                        <w:top w:val="none" w:sz="0" w:space="0" w:color="auto"/>
                        <w:left w:val="none" w:sz="0" w:space="0" w:color="auto"/>
                        <w:bottom w:val="none" w:sz="0" w:space="0" w:color="auto"/>
                        <w:right w:val="none" w:sz="0" w:space="0" w:color="auto"/>
                      </w:divBdr>
                      <w:divsChild>
                        <w:div w:id="586772949">
                          <w:marLeft w:val="0"/>
                          <w:marRight w:val="0"/>
                          <w:marTop w:val="0"/>
                          <w:marBottom w:val="0"/>
                          <w:divBdr>
                            <w:top w:val="none" w:sz="0" w:space="0" w:color="auto"/>
                            <w:left w:val="none" w:sz="0" w:space="0" w:color="auto"/>
                            <w:bottom w:val="none" w:sz="0" w:space="0" w:color="auto"/>
                            <w:right w:val="none" w:sz="0" w:space="0" w:color="auto"/>
                          </w:divBdr>
                          <w:divsChild>
                            <w:div w:id="1764574077">
                              <w:marLeft w:val="0"/>
                              <w:marRight w:val="0"/>
                              <w:marTop w:val="0"/>
                              <w:marBottom w:val="0"/>
                              <w:divBdr>
                                <w:top w:val="none" w:sz="0" w:space="0" w:color="auto"/>
                                <w:left w:val="none" w:sz="0" w:space="0" w:color="auto"/>
                                <w:bottom w:val="none" w:sz="0" w:space="0" w:color="auto"/>
                                <w:right w:val="none" w:sz="0" w:space="0" w:color="auto"/>
                              </w:divBdr>
                              <w:divsChild>
                                <w:div w:id="2097507468">
                                  <w:marLeft w:val="0"/>
                                  <w:marRight w:val="0"/>
                                  <w:marTop w:val="0"/>
                                  <w:marBottom w:val="0"/>
                                  <w:divBdr>
                                    <w:top w:val="none" w:sz="0" w:space="0" w:color="auto"/>
                                    <w:left w:val="none" w:sz="0" w:space="0" w:color="auto"/>
                                    <w:bottom w:val="none" w:sz="0" w:space="0" w:color="auto"/>
                                    <w:right w:val="none" w:sz="0" w:space="0" w:color="auto"/>
                                  </w:divBdr>
                                  <w:divsChild>
                                    <w:div w:id="2097970481">
                                      <w:marLeft w:val="0"/>
                                      <w:marRight w:val="0"/>
                                      <w:marTop w:val="0"/>
                                      <w:marBottom w:val="0"/>
                                      <w:divBdr>
                                        <w:top w:val="none" w:sz="0" w:space="0" w:color="auto"/>
                                        <w:left w:val="none" w:sz="0" w:space="0" w:color="auto"/>
                                        <w:bottom w:val="none" w:sz="0" w:space="0" w:color="auto"/>
                                        <w:right w:val="none" w:sz="0" w:space="0" w:color="auto"/>
                                      </w:divBdr>
                                      <w:divsChild>
                                        <w:div w:id="1156654222">
                                          <w:marLeft w:val="0"/>
                                          <w:marRight w:val="0"/>
                                          <w:marTop w:val="0"/>
                                          <w:marBottom w:val="0"/>
                                          <w:divBdr>
                                            <w:top w:val="none" w:sz="0" w:space="0" w:color="auto"/>
                                            <w:left w:val="none" w:sz="0" w:space="0" w:color="auto"/>
                                            <w:bottom w:val="none" w:sz="0" w:space="0" w:color="auto"/>
                                            <w:right w:val="none" w:sz="0" w:space="0" w:color="auto"/>
                                          </w:divBdr>
                                          <w:divsChild>
                                            <w:div w:id="787703250">
                                              <w:marLeft w:val="0"/>
                                              <w:marRight w:val="0"/>
                                              <w:marTop w:val="0"/>
                                              <w:marBottom w:val="0"/>
                                              <w:divBdr>
                                                <w:top w:val="none" w:sz="0" w:space="0" w:color="auto"/>
                                                <w:left w:val="none" w:sz="0" w:space="0" w:color="auto"/>
                                                <w:bottom w:val="none" w:sz="0" w:space="0" w:color="auto"/>
                                                <w:right w:val="none" w:sz="0" w:space="0" w:color="auto"/>
                                              </w:divBdr>
                                              <w:divsChild>
                                                <w:div w:id="8267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599323">
      <w:bodyDiv w:val="1"/>
      <w:marLeft w:val="0"/>
      <w:marRight w:val="0"/>
      <w:marTop w:val="0"/>
      <w:marBottom w:val="0"/>
      <w:divBdr>
        <w:top w:val="none" w:sz="0" w:space="0" w:color="auto"/>
        <w:left w:val="none" w:sz="0" w:space="0" w:color="auto"/>
        <w:bottom w:val="none" w:sz="0" w:space="0" w:color="auto"/>
        <w:right w:val="none" w:sz="0" w:space="0" w:color="auto"/>
      </w:divBdr>
      <w:divsChild>
        <w:div w:id="1346444019">
          <w:marLeft w:val="0"/>
          <w:marRight w:val="1"/>
          <w:marTop w:val="0"/>
          <w:marBottom w:val="0"/>
          <w:divBdr>
            <w:top w:val="none" w:sz="0" w:space="0" w:color="auto"/>
            <w:left w:val="none" w:sz="0" w:space="0" w:color="auto"/>
            <w:bottom w:val="none" w:sz="0" w:space="0" w:color="auto"/>
            <w:right w:val="none" w:sz="0" w:space="0" w:color="auto"/>
          </w:divBdr>
          <w:divsChild>
            <w:div w:id="726147410">
              <w:marLeft w:val="0"/>
              <w:marRight w:val="0"/>
              <w:marTop w:val="0"/>
              <w:marBottom w:val="0"/>
              <w:divBdr>
                <w:top w:val="none" w:sz="0" w:space="0" w:color="auto"/>
                <w:left w:val="none" w:sz="0" w:space="0" w:color="auto"/>
                <w:bottom w:val="none" w:sz="0" w:space="0" w:color="auto"/>
                <w:right w:val="none" w:sz="0" w:space="0" w:color="auto"/>
              </w:divBdr>
              <w:divsChild>
                <w:div w:id="689141993">
                  <w:marLeft w:val="0"/>
                  <w:marRight w:val="1"/>
                  <w:marTop w:val="0"/>
                  <w:marBottom w:val="0"/>
                  <w:divBdr>
                    <w:top w:val="none" w:sz="0" w:space="0" w:color="auto"/>
                    <w:left w:val="none" w:sz="0" w:space="0" w:color="auto"/>
                    <w:bottom w:val="none" w:sz="0" w:space="0" w:color="auto"/>
                    <w:right w:val="none" w:sz="0" w:space="0" w:color="auto"/>
                  </w:divBdr>
                  <w:divsChild>
                    <w:div w:id="445929095">
                      <w:marLeft w:val="0"/>
                      <w:marRight w:val="0"/>
                      <w:marTop w:val="0"/>
                      <w:marBottom w:val="0"/>
                      <w:divBdr>
                        <w:top w:val="none" w:sz="0" w:space="0" w:color="auto"/>
                        <w:left w:val="none" w:sz="0" w:space="0" w:color="auto"/>
                        <w:bottom w:val="none" w:sz="0" w:space="0" w:color="auto"/>
                        <w:right w:val="none" w:sz="0" w:space="0" w:color="auto"/>
                      </w:divBdr>
                      <w:divsChild>
                        <w:div w:id="1994021134">
                          <w:marLeft w:val="0"/>
                          <w:marRight w:val="0"/>
                          <w:marTop w:val="0"/>
                          <w:marBottom w:val="0"/>
                          <w:divBdr>
                            <w:top w:val="none" w:sz="0" w:space="0" w:color="auto"/>
                            <w:left w:val="none" w:sz="0" w:space="0" w:color="auto"/>
                            <w:bottom w:val="none" w:sz="0" w:space="0" w:color="auto"/>
                            <w:right w:val="none" w:sz="0" w:space="0" w:color="auto"/>
                          </w:divBdr>
                          <w:divsChild>
                            <w:div w:id="641882511">
                              <w:marLeft w:val="0"/>
                              <w:marRight w:val="0"/>
                              <w:marTop w:val="120"/>
                              <w:marBottom w:val="360"/>
                              <w:divBdr>
                                <w:top w:val="none" w:sz="0" w:space="0" w:color="auto"/>
                                <w:left w:val="none" w:sz="0" w:space="0" w:color="auto"/>
                                <w:bottom w:val="none" w:sz="0" w:space="0" w:color="auto"/>
                                <w:right w:val="none" w:sz="0" w:space="0" w:color="auto"/>
                              </w:divBdr>
                              <w:divsChild>
                                <w:div w:id="2023428722">
                                  <w:marLeft w:val="0"/>
                                  <w:marRight w:val="0"/>
                                  <w:marTop w:val="0"/>
                                  <w:marBottom w:val="0"/>
                                  <w:divBdr>
                                    <w:top w:val="none" w:sz="0" w:space="0" w:color="auto"/>
                                    <w:left w:val="none" w:sz="0" w:space="0" w:color="auto"/>
                                    <w:bottom w:val="none" w:sz="0" w:space="0" w:color="auto"/>
                                    <w:right w:val="none" w:sz="0" w:space="0" w:color="auto"/>
                                  </w:divBdr>
                                </w:div>
                                <w:div w:id="9715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citizendium.org/wiki?title=Chemoheterotroph&amp;action=edit&amp;redlink=1" TargetMode="External"/><Relationship Id="rId18" Type="http://schemas.openxmlformats.org/officeDocument/2006/relationships/chart" Target="charts/chart1.xml"/><Relationship Id="rId39" Type="http://schemas.microsoft.com/office/2007/relationships/hdphoto" Target="media/hdphoto2.wdp"/><Relationship Id="rId42" Type="http://schemas.openxmlformats.org/officeDocument/2006/relationships/image" Target="media/image4.jpeg"/><Relationship Id="rId47" Type="http://schemas.microsoft.com/office/2007/relationships/hdphoto" Target="media/hdphoto6.wdp"/><Relationship Id="rId50" Type="http://schemas.openxmlformats.org/officeDocument/2006/relationships/image" Target="media/image8.tiff"/><Relationship Id="rId55" Type="http://schemas.openxmlformats.org/officeDocument/2006/relationships/image" Target="media/image9.png"/><Relationship Id="rId63" Type="http://schemas.openxmlformats.org/officeDocument/2006/relationships/hyperlink" Target="http://en.wikipedia.org/wiki/McGraw_Hill" TargetMode="External"/><Relationship Id="rId68" Type="http://schemas.openxmlformats.org/officeDocument/2006/relationships/hyperlink" Target="http://www.ncbi.nlm.nih.gov/pubmed?term=Luh%20KT%5BAuthor%5D&amp;cauthor=true&amp;cauthor_uid=15060680" TargetMode="External"/><Relationship Id="rId7" Type="http://schemas.openxmlformats.org/officeDocument/2006/relationships/endnotes" Target="endnotes.xml"/><Relationship Id="rId12" Type="http://schemas.openxmlformats.org/officeDocument/2006/relationships/hyperlink" Target="http://en.citizendium.org/wiki/Gram-negative" TargetMode="External"/><Relationship Id="rId17" Type="http://schemas.openxmlformats.org/officeDocument/2006/relationships/hyperlink" Target="http://en.citizendium.org/wiki/Nosocomial_infection" TargetMode="External"/><Relationship Id="rId38" Type="http://schemas.openxmlformats.org/officeDocument/2006/relationships/image" Target="media/image2.jpeg"/><Relationship Id="rId46" Type="http://schemas.openxmlformats.org/officeDocument/2006/relationships/image" Target="media/image6.jpeg"/><Relationship Id="rId59" Type="http://schemas.openxmlformats.org/officeDocument/2006/relationships/hyperlink" Target="http://www.ncbi.nlm.nih.gov/pubmed/?term=Krishnan%20T%5Bauth%5D" TargetMode="External"/><Relationship Id="rId67" Type="http://schemas.openxmlformats.org/officeDocument/2006/relationships/hyperlink" Target="http://www.ncbi.nlm.nih.gov/pubmed?term=Lai%20HC%5BAuthor%5D&amp;cauthor=true&amp;cauthor_uid=15060680"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citizendium.org/wiki/Urinary_tract_infections" TargetMode="External"/><Relationship Id="rId41" Type="http://schemas.microsoft.com/office/2007/relationships/hdphoto" Target="media/hdphoto3.wdp"/><Relationship Id="rId54" Type="http://schemas.openxmlformats.org/officeDocument/2006/relationships/hyperlink" Target="mailto:ghaidaam@ymail.com" TargetMode="External"/><Relationship Id="rId62" Type="http://schemas.openxmlformats.org/officeDocument/2006/relationships/hyperlink" Target="http://books.google.com/?id=mcjQ96KsQ_EC&amp;pg=PA237" TargetMode="External"/><Relationship Id="rId70" Type="http://schemas.openxmlformats.org/officeDocument/2006/relationships/hyperlink" Target="http://www.ncbi.nlm.nih.gov/pubmed/150606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7" Type="http://schemas.microsoft.com/office/2007/relationships/hdphoto" Target="media/hdphoto1.wdp"/><Relationship Id="rId40" Type="http://schemas.openxmlformats.org/officeDocument/2006/relationships/image" Target="media/image3.jpeg"/><Relationship Id="rId45" Type="http://schemas.microsoft.com/office/2007/relationships/hdphoto" Target="media/hdphoto5.wdp"/><Relationship Id="rId53" Type="http://schemas.openxmlformats.org/officeDocument/2006/relationships/hyperlink" Target="http://www.ncbi.nlm.nih.gov/pubmed/?term=Krishnan%20T%5Bauth%5D" TargetMode="External"/><Relationship Id="rId58" Type="http://schemas.openxmlformats.org/officeDocument/2006/relationships/hyperlink" Target="http://www.ncbi.nlm.nih.gov/pubmed/?term=Mathee%20K%5Bauth%5D" TargetMode="External"/><Relationship Id="rId66" Type="http://schemas.openxmlformats.org/officeDocument/2006/relationships/hyperlink" Target="http://www.ncbi.nlm.nih.gov/pubmed?term=Horng%20YT%5BAuthor%5D&amp;cauthor=true&amp;cauthor_uid=15060680" TargetMode="External"/><Relationship Id="rId5" Type="http://schemas.openxmlformats.org/officeDocument/2006/relationships/webSettings" Target="webSettings.xml"/><Relationship Id="rId15" Type="http://schemas.openxmlformats.org/officeDocument/2006/relationships/hyperlink" Target="http://en.citizendium.org/wiki?title=Gastrointestinal&amp;action=edit&amp;redlink=1" TargetMode="External"/><Relationship Id="rId49" Type="http://schemas.openxmlformats.org/officeDocument/2006/relationships/image" Target="media/image7.tiff"/><Relationship Id="rId57" Type="http://schemas.openxmlformats.org/officeDocument/2006/relationships/hyperlink" Target="http://www.ncbi.nlm.nih.gov/pubmed/?term=Kong%20KF%5Bauth%5D" TargetMode="External"/><Relationship Id="rId61" Type="http://schemas.openxmlformats.org/officeDocument/2006/relationships/hyperlink" Target="http://www.ncbi.nlm.nih.gov/pubmed/?term=Chan%20KG%5Bauth%5D" TargetMode="External"/><Relationship Id="rId10" Type="http://schemas.openxmlformats.org/officeDocument/2006/relationships/header" Target="header1.xml"/><Relationship Id="rId19" Type="http://schemas.openxmlformats.org/officeDocument/2006/relationships/image" Target="media/image1.jpeg"/><Relationship Id="rId44" Type="http://schemas.openxmlformats.org/officeDocument/2006/relationships/image" Target="media/image5.jpeg"/><Relationship Id="rId52" Type="http://schemas.openxmlformats.org/officeDocument/2006/relationships/chart" Target="charts/chart4.xml"/><Relationship Id="rId60" Type="http://schemas.openxmlformats.org/officeDocument/2006/relationships/hyperlink" Target="http://www.ncbi.nlm.nih.gov/pubmed/?term=Yin%20WF%5Bauth%5D" TargetMode="External"/><Relationship Id="rId65" Type="http://schemas.openxmlformats.org/officeDocument/2006/relationships/hyperlink" Target="http://www.ncbi.nlm.nih.gov/pubmed?term=Wei%20JR%5BAuthor%5D&amp;cauthor=true&amp;cauthor_uid=15060680"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en.wikipedia.org/wiki/Nosocomial" TargetMode="External"/><Relationship Id="rId14" Type="http://schemas.openxmlformats.org/officeDocument/2006/relationships/hyperlink" Target="http://en.citizendium.org/wiki/Peritrichous_flagella" TargetMode="External"/><Relationship Id="rId43" Type="http://schemas.microsoft.com/office/2007/relationships/hdphoto" Target="media/hdphoto4.wdp"/><Relationship Id="rId48" Type="http://schemas.openxmlformats.org/officeDocument/2006/relationships/chart" Target="charts/chart2.xml"/><Relationship Id="rId56" Type="http://schemas.openxmlformats.org/officeDocument/2006/relationships/hyperlink" Target="http://www.ncbi.nlm.nih.gov/pubmed/?term=Adonizio%20A%5Bauth%5D" TargetMode="External"/><Relationship Id="rId64" Type="http://schemas.openxmlformats.org/officeDocument/2006/relationships/hyperlink" Target="http://emedicine.medscape.com/article/226434-overview" TargetMode="External"/><Relationship Id="rId69" Type="http://schemas.openxmlformats.org/officeDocument/2006/relationships/hyperlink" Target="http://www.ncbi.nlm.nih.gov/pubmed?term=Ho%20SW%5BAuthor%5D&amp;cauthor=true&amp;cauthor_uid=15060680" TargetMode="External"/><Relationship Id="rId8" Type="http://schemas.openxmlformats.org/officeDocument/2006/relationships/hyperlink" Target="mailto:ghaidaam@ymail.com" TargetMode="External"/><Relationship Id="rId51" Type="http://schemas.openxmlformats.org/officeDocument/2006/relationships/chart" Target="charts/chart3.xml"/><Relationship Id="rId72" Type="http://schemas.openxmlformats.org/officeDocument/2006/relationships/theme" Target="theme/theme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50"/>
      <c:rotY val="70"/>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Sheet2!$M$40</c:f>
              <c:strCache>
                <c:ptCount val="1"/>
                <c:pt idx="0">
                  <c:v>0</c:v>
                </c:pt>
              </c:strCache>
            </c:strRef>
          </c:tx>
          <c:spPr>
            <a:solidFill>
              <a:schemeClr val="accent1"/>
            </a:solidFill>
            <a:ln>
              <a:noFill/>
            </a:ln>
            <a:effectLst/>
            <a:sp3d/>
          </c:spPr>
          <c:cat>
            <c:numRef>
              <c:f>Sheet2!$N$39:$S$39</c:f>
              <c:numCache>
                <c:formatCode>General</c:formatCode>
                <c:ptCount val="6"/>
                <c:pt idx="0">
                  <c:v>2</c:v>
                </c:pt>
                <c:pt idx="1">
                  <c:v>3</c:v>
                </c:pt>
                <c:pt idx="2">
                  <c:v>4</c:v>
                </c:pt>
                <c:pt idx="3">
                  <c:v>5</c:v>
                </c:pt>
                <c:pt idx="4">
                  <c:v>6</c:v>
                </c:pt>
                <c:pt idx="5">
                  <c:v>7</c:v>
                </c:pt>
              </c:numCache>
            </c:numRef>
          </c:cat>
          <c:val>
            <c:numRef>
              <c:f>Sheet2!$N$40:$S$40</c:f>
              <c:numCache>
                <c:formatCode>General</c:formatCode>
                <c:ptCount val="6"/>
                <c:pt idx="0">
                  <c:v>0.2</c:v>
                </c:pt>
                <c:pt idx="1">
                  <c:v>0.8</c:v>
                </c:pt>
                <c:pt idx="2">
                  <c:v>1.43</c:v>
                </c:pt>
                <c:pt idx="3">
                  <c:v>1.86</c:v>
                </c:pt>
                <c:pt idx="4">
                  <c:v>2.8</c:v>
                </c:pt>
                <c:pt idx="5">
                  <c:v>6.6</c:v>
                </c:pt>
              </c:numCache>
            </c:numRef>
          </c:val>
        </c:ser>
        <c:ser>
          <c:idx val="1"/>
          <c:order val="1"/>
          <c:tx>
            <c:strRef>
              <c:f>Sheet2!$M$41</c:f>
              <c:strCache>
                <c:ptCount val="1"/>
                <c:pt idx="0">
                  <c:v>10µg/ml</c:v>
                </c:pt>
              </c:strCache>
            </c:strRef>
          </c:tx>
          <c:spPr>
            <a:solidFill>
              <a:schemeClr val="accent2"/>
            </a:solidFill>
            <a:ln>
              <a:noFill/>
            </a:ln>
            <a:effectLst/>
            <a:sp3d/>
          </c:spPr>
          <c:cat>
            <c:numRef>
              <c:f>Sheet2!$N$39:$S$39</c:f>
              <c:numCache>
                <c:formatCode>General</c:formatCode>
                <c:ptCount val="6"/>
                <c:pt idx="0">
                  <c:v>2</c:v>
                </c:pt>
                <c:pt idx="1">
                  <c:v>3</c:v>
                </c:pt>
                <c:pt idx="2">
                  <c:v>4</c:v>
                </c:pt>
                <c:pt idx="3">
                  <c:v>5</c:v>
                </c:pt>
                <c:pt idx="4">
                  <c:v>6</c:v>
                </c:pt>
                <c:pt idx="5">
                  <c:v>7</c:v>
                </c:pt>
              </c:numCache>
            </c:numRef>
          </c:cat>
          <c:val>
            <c:numRef>
              <c:f>Sheet2!$N$41:$S$41</c:f>
              <c:numCache>
                <c:formatCode>General</c:formatCode>
                <c:ptCount val="6"/>
                <c:pt idx="0">
                  <c:v>0.16000000000000014</c:v>
                </c:pt>
                <c:pt idx="1">
                  <c:v>0.56000000000000005</c:v>
                </c:pt>
                <c:pt idx="2">
                  <c:v>1.1299999999999972</c:v>
                </c:pt>
                <c:pt idx="3">
                  <c:v>1.4</c:v>
                </c:pt>
                <c:pt idx="4">
                  <c:v>2.3299999999999987</c:v>
                </c:pt>
                <c:pt idx="5">
                  <c:v>6.3</c:v>
                </c:pt>
              </c:numCache>
            </c:numRef>
          </c:val>
        </c:ser>
        <c:ser>
          <c:idx val="2"/>
          <c:order val="2"/>
          <c:tx>
            <c:strRef>
              <c:f>Sheet2!$M$42</c:f>
              <c:strCache>
                <c:ptCount val="1"/>
                <c:pt idx="0">
                  <c:v>50µg/ml</c:v>
                </c:pt>
              </c:strCache>
            </c:strRef>
          </c:tx>
          <c:spPr>
            <a:solidFill>
              <a:schemeClr val="accent3"/>
            </a:solidFill>
            <a:ln>
              <a:noFill/>
            </a:ln>
            <a:effectLst/>
            <a:sp3d/>
          </c:spPr>
          <c:cat>
            <c:numRef>
              <c:f>Sheet2!$N$39:$S$39</c:f>
              <c:numCache>
                <c:formatCode>General</c:formatCode>
                <c:ptCount val="6"/>
                <c:pt idx="0">
                  <c:v>2</c:v>
                </c:pt>
                <c:pt idx="1">
                  <c:v>3</c:v>
                </c:pt>
                <c:pt idx="2">
                  <c:v>4</c:v>
                </c:pt>
                <c:pt idx="3">
                  <c:v>5</c:v>
                </c:pt>
                <c:pt idx="4">
                  <c:v>6</c:v>
                </c:pt>
                <c:pt idx="5">
                  <c:v>7</c:v>
                </c:pt>
              </c:numCache>
            </c:numRef>
          </c:cat>
          <c:val>
            <c:numRef>
              <c:f>Sheet2!$N$42:$S$42</c:f>
              <c:numCache>
                <c:formatCode>General</c:formatCode>
                <c:ptCount val="6"/>
                <c:pt idx="0">
                  <c:v>0.13</c:v>
                </c:pt>
                <c:pt idx="1">
                  <c:v>0.43000000000000038</c:v>
                </c:pt>
                <c:pt idx="2">
                  <c:v>0.56000000000000005</c:v>
                </c:pt>
                <c:pt idx="3">
                  <c:v>0.9</c:v>
                </c:pt>
                <c:pt idx="4">
                  <c:v>1.43</c:v>
                </c:pt>
                <c:pt idx="5">
                  <c:v>3.1</c:v>
                </c:pt>
              </c:numCache>
            </c:numRef>
          </c:val>
        </c:ser>
        <c:ser>
          <c:idx val="3"/>
          <c:order val="3"/>
          <c:tx>
            <c:strRef>
              <c:f>Sheet2!$M$43</c:f>
              <c:strCache>
                <c:ptCount val="1"/>
                <c:pt idx="0">
                  <c:v>100µg/ml</c:v>
                </c:pt>
              </c:strCache>
            </c:strRef>
          </c:tx>
          <c:spPr>
            <a:solidFill>
              <a:schemeClr val="accent4"/>
            </a:solidFill>
            <a:ln>
              <a:noFill/>
            </a:ln>
            <a:effectLst/>
            <a:sp3d/>
          </c:spPr>
          <c:cat>
            <c:numRef>
              <c:f>Sheet2!$N$39:$S$39</c:f>
              <c:numCache>
                <c:formatCode>General</c:formatCode>
                <c:ptCount val="6"/>
                <c:pt idx="0">
                  <c:v>2</c:v>
                </c:pt>
                <c:pt idx="1">
                  <c:v>3</c:v>
                </c:pt>
                <c:pt idx="2">
                  <c:v>4</c:v>
                </c:pt>
                <c:pt idx="3">
                  <c:v>5</c:v>
                </c:pt>
                <c:pt idx="4">
                  <c:v>6</c:v>
                </c:pt>
                <c:pt idx="5">
                  <c:v>7</c:v>
                </c:pt>
              </c:numCache>
            </c:numRef>
          </c:cat>
          <c:val>
            <c:numRef>
              <c:f>Sheet2!$N$43:$S$43</c:f>
              <c:numCache>
                <c:formatCode>General</c:formatCode>
                <c:ptCount val="6"/>
                <c:pt idx="0">
                  <c:v>0</c:v>
                </c:pt>
                <c:pt idx="1">
                  <c:v>6.0000000000000102E-2</c:v>
                </c:pt>
                <c:pt idx="2">
                  <c:v>0.13</c:v>
                </c:pt>
                <c:pt idx="3">
                  <c:v>0.13</c:v>
                </c:pt>
                <c:pt idx="4">
                  <c:v>0.23</c:v>
                </c:pt>
                <c:pt idx="5">
                  <c:v>0.9</c:v>
                </c:pt>
              </c:numCache>
            </c:numRef>
          </c:val>
        </c:ser>
        <c:ser>
          <c:idx val="4"/>
          <c:order val="4"/>
          <c:tx>
            <c:strRef>
              <c:f>Sheet2!$M$44</c:f>
              <c:strCache>
                <c:ptCount val="1"/>
                <c:pt idx="0">
                  <c:v>150µg/ml</c:v>
                </c:pt>
              </c:strCache>
            </c:strRef>
          </c:tx>
          <c:spPr>
            <a:solidFill>
              <a:schemeClr val="accent5"/>
            </a:solidFill>
            <a:ln>
              <a:noFill/>
            </a:ln>
            <a:effectLst/>
            <a:sp3d/>
          </c:spPr>
          <c:cat>
            <c:numRef>
              <c:f>Sheet2!$N$39:$S$39</c:f>
              <c:numCache>
                <c:formatCode>General</c:formatCode>
                <c:ptCount val="6"/>
                <c:pt idx="0">
                  <c:v>2</c:v>
                </c:pt>
                <c:pt idx="1">
                  <c:v>3</c:v>
                </c:pt>
                <c:pt idx="2">
                  <c:v>4</c:v>
                </c:pt>
                <c:pt idx="3">
                  <c:v>5</c:v>
                </c:pt>
                <c:pt idx="4">
                  <c:v>6</c:v>
                </c:pt>
                <c:pt idx="5">
                  <c:v>7</c:v>
                </c:pt>
              </c:numCache>
            </c:numRef>
          </c:cat>
          <c:val>
            <c:numRef>
              <c:f>Sheet2!$N$44:$S$44</c:f>
              <c:numCache>
                <c:formatCode>General</c:formatCode>
                <c:ptCount val="6"/>
                <c:pt idx="0">
                  <c:v>0</c:v>
                </c:pt>
                <c:pt idx="1">
                  <c:v>0</c:v>
                </c:pt>
                <c:pt idx="2">
                  <c:v>0</c:v>
                </c:pt>
                <c:pt idx="3">
                  <c:v>0</c:v>
                </c:pt>
                <c:pt idx="4">
                  <c:v>0</c:v>
                </c:pt>
                <c:pt idx="5">
                  <c:v>0</c:v>
                </c:pt>
              </c:numCache>
            </c:numRef>
          </c:val>
        </c:ser>
        <c:ser>
          <c:idx val="5"/>
          <c:order val="5"/>
          <c:tx>
            <c:strRef>
              <c:f>Sheet2!$M$45</c:f>
              <c:strCache>
                <c:ptCount val="1"/>
                <c:pt idx="0">
                  <c:v>200µg/ml</c:v>
                </c:pt>
              </c:strCache>
            </c:strRef>
          </c:tx>
          <c:spPr>
            <a:solidFill>
              <a:schemeClr val="accent6"/>
            </a:solidFill>
            <a:ln>
              <a:noFill/>
            </a:ln>
            <a:effectLst/>
            <a:sp3d/>
          </c:spPr>
          <c:cat>
            <c:numRef>
              <c:f>Sheet2!$N$39:$S$39</c:f>
              <c:numCache>
                <c:formatCode>General</c:formatCode>
                <c:ptCount val="6"/>
                <c:pt idx="0">
                  <c:v>2</c:v>
                </c:pt>
                <c:pt idx="1">
                  <c:v>3</c:v>
                </c:pt>
                <c:pt idx="2">
                  <c:v>4</c:v>
                </c:pt>
                <c:pt idx="3">
                  <c:v>5</c:v>
                </c:pt>
                <c:pt idx="4">
                  <c:v>6</c:v>
                </c:pt>
                <c:pt idx="5">
                  <c:v>7</c:v>
                </c:pt>
              </c:numCache>
            </c:numRef>
          </c:cat>
          <c:val>
            <c:numRef>
              <c:f>Sheet2!$N$45:$S$45</c:f>
              <c:numCache>
                <c:formatCode>General</c:formatCode>
                <c:ptCount val="6"/>
                <c:pt idx="0">
                  <c:v>0</c:v>
                </c:pt>
                <c:pt idx="1">
                  <c:v>0</c:v>
                </c:pt>
                <c:pt idx="2">
                  <c:v>0</c:v>
                </c:pt>
                <c:pt idx="3">
                  <c:v>0</c:v>
                </c:pt>
                <c:pt idx="4">
                  <c:v>0</c:v>
                </c:pt>
                <c:pt idx="5">
                  <c:v>0</c:v>
                </c:pt>
              </c:numCache>
            </c:numRef>
          </c:val>
        </c:ser>
        <c:shape val="box"/>
        <c:axId val="61424384"/>
        <c:axId val="61426688"/>
        <c:axId val="0"/>
      </c:bar3DChart>
      <c:catAx>
        <c:axId val="6142438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Time after inoculation(h)</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426688"/>
        <c:crosses val="autoZero"/>
        <c:auto val="1"/>
        <c:lblAlgn val="ctr"/>
        <c:lblOffset val="100"/>
      </c:catAx>
      <c:valAx>
        <c:axId val="614266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Distance(cm)</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14243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Sheet1!$Z$26</c:f>
              <c:strCache>
                <c:ptCount val="1"/>
                <c:pt idx="0">
                  <c:v>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Sheet1!$AA$25:$AI$25</c:f>
              <c:numCache>
                <c:formatCode>General</c:formatCode>
                <c:ptCount val="9"/>
                <c:pt idx="0">
                  <c:v>2</c:v>
                </c:pt>
                <c:pt idx="1">
                  <c:v>3</c:v>
                </c:pt>
                <c:pt idx="2">
                  <c:v>4</c:v>
                </c:pt>
                <c:pt idx="3">
                  <c:v>5</c:v>
                </c:pt>
                <c:pt idx="4">
                  <c:v>6</c:v>
                </c:pt>
                <c:pt idx="5">
                  <c:v>7</c:v>
                </c:pt>
                <c:pt idx="6">
                  <c:v>8</c:v>
                </c:pt>
                <c:pt idx="7">
                  <c:v>9</c:v>
                </c:pt>
                <c:pt idx="8">
                  <c:v>16</c:v>
                </c:pt>
              </c:numCache>
            </c:numRef>
          </c:cat>
          <c:val>
            <c:numRef>
              <c:f>Sheet1!$AA$26:$AI$26</c:f>
              <c:numCache>
                <c:formatCode>General</c:formatCode>
                <c:ptCount val="9"/>
                <c:pt idx="0">
                  <c:v>1.2999999999999998E-2</c:v>
                </c:pt>
                <c:pt idx="1">
                  <c:v>9.0000000000000024E-2</c:v>
                </c:pt>
                <c:pt idx="2">
                  <c:v>0.23600000000000004</c:v>
                </c:pt>
                <c:pt idx="3">
                  <c:v>0.60000000000000064</c:v>
                </c:pt>
                <c:pt idx="4">
                  <c:v>0.71200000000000063</c:v>
                </c:pt>
                <c:pt idx="5">
                  <c:v>0.76300000000000134</c:v>
                </c:pt>
                <c:pt idx="6">
                  <c:v>0.81599999999999995</c:v>
                </c:pt>
                <c:pt idx="7">
                  <c:v>0.85000000000000064</c:v>
                </c:pt>
                <c:pt idx="8">
                  <c:v>1.736</c:v>
                </c:pt>
              </c:numCache>
            </c:numRef>
          </c:val>
        </c:ser>
        <c:ser>
          <c:idx val="1"/>
          <c:order val="1"/>
          <c:tx>
            <c:strRef>
              <c:f>Sheet1!$Z$27</c:f>
              <c:strCache>
                <c:ptCount val="1"/>
                <c:pt idx="0">
                  <c:v>10µg/ml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Sheet1!$AA$25:$AI$25</c:f>
              <c:numCache>
                <c:formatCode>General</c:formatCode>
                <c:ptCount val="9"/>
                <c:pt idx="0">
                  <c:v>2</c:v>
                </c:pt>
                <c:pt idx="1">
                  <c:v>3</c:v>
                </c:pt>
                <c:pt idx="2">
                  <c:v>4</c:v>
                </c:pt>
                <c:pt idx="3">
                  <c:v>5</c:v>
                </c:pt>
                <c:pt idx="4">
                  <c:v>6</c:v>
                </c:pt>
                <c:pt idx="5">
                  <c:v>7</c:v>
                </c:pt>
                <c:pt idx="6">
                  <c:v>8</c:v>
                </c:pt>
                <c:pt idx="7">
                  <c:v>9</c:v>
                </c:pt>
                <c:pt idx="8">
                  <c:v>16</c:v>
                </c:pt>
              </c:numCache>
            </c:numRef>
          </c:cat>
          <c:val>
            <c:numRef>
              <c:f>Sheet1!$AA$27:$AI$27</c:f>
              <c:numCache>
                <c:formatCode>General</c:formatCode>
                <c:ptCount val="9"/>
                <c:pt idx="0">
                  <c:v>1.7000000000000001E-2</c:v>
                </c:pt>
                <c:pt idx="1">
                  <c:v>7.5999999999999998E-2</c:v>
                </c:pt>
                <c:pt idx="2">
                  <c:v>0.31600000000000067</c:v>
                </c:pt>
                <c:pt idx="3">
                  <c:v>0.64800000000000135</c:v>
                </c:pt>
                <c:pt idx="4">
                  <c:v>0.82099999999999995</c:v>
                </c:pt>
                <c:pt idx="5">
                  <c:v>0.82099999999999995</c:v>
                </c:pt>
                <c:pt idx="6">
                  <c:v>0.84900000000000064</c:v>
                </c:pt>
                <c:pt idx="7">
                  <c:v>0.87200000000000122</c:v>
                </c:pt>
                <c:pt idx="8">
                  <c:v>1.4359999999999951</c:v>
                </c:pt>
              </c:numCache>
            </c:numRef>
          </c:val>
        </c:ser>
        <c:ser>
          <c:idx val="2"/>
          <c:order val="2"/>
          <c:tx>
            <c:strRef>
              <c:f>Sheet1!$Z$28</c:f>
              <c:strCache>
                <c:ptCount val="1"/>
                <c:pt idx="0">
                  <c:v>50µg/ml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Sheet1!$AA$25:$AI$25</c:f>
              <c:numCache>
                <c:formatCode>General</c:formatCode>
                <c:ptCount val="9"/>
                <c:pt idx="0">
                  <c:v>2</c:v>
                </c:pt>
                <c:pt idx="1">
                  <c:v>3</c:v>
                </c:pt>
                <c:pt idx="2">
                  <c:v>4</c:v>
                </c:pt>
                <c:pt idx="3">
                  <c:v>5</c:v>
                </c:pt>
                <c:pt idx="4">
                  <c:v>6</c:v>
                </c:pt>
                <c:pt idx="5">
                  <c:v>7</c:v>
                </c:pt>
                <c:pt idx="6">
                  <c:v>8</c:v>
                </c:pt>
                <c:pt idx="7">
                  <c:v>9</c:v>
                </c:pt>
                <c:pt idx="8">
                  <c:v>16</c:v>
                </c:pt>
              </c:numCache>
            </c:numRef>
          </c:cat>
          <c:val>
            <c:numRef>
              <c:f>Sheet1!$AA$28:$AI$28</c:f>
              <c:numCache>
                <c:formatCode>General</c:formatCode>
                <c:ptCount val="9"/>
                <c:pt idx="0">
                  <c:v>3.3000000000000002E-2</c:v>
                </c:pt>
                <c:pt idx="1">
                  <c:v>3.7999999999999999E-2</c:v>
                </c:pt>
                <c:pt idx="2">
                  <c:v>0.224</c:v>
                </c:pt>
                <c:pt idx="3">
                  <c:v>0.46600000000000008</c:v>
                </c:pt>
                <c:pt idx="4">
                  <c:v>0.58399999999999996</c:v>
                </c:pt>
                <c:pt idx="5">
                  <c:v>0.71800000000000064</c:v>
                </c:pt>
                <c:pt idx="6">
                  <c:v>0.71800000000000064</c:v>
                </c:pt>
                <c:pt idx="7">
                  <c:v>0.77400000000000135</c:v>
                </c:pt>
                <c:pt idx="8">
                  <c:v>1.2089999999999972</c:v>
                </c:pt>
              </c:numCache>
            </c:numRef>
          </c:val>
        </c:ser>
        <c:ser>
          <c:idx val="3"/>
          <c:order val="3"/>
          <c:tx>
            <c:strRef>
              <c:f>Sheet1!$Z$29</c:f>
              <c:strCache>
                <c:ptCount val="1"/>
                <c:pt idx="0">
                  <c:v>100µg/ml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Sheet1!$AA$25:$AI$25</c:f>
              <c:numCache>
                <c:formatCode>General</c:formatCode>
                <c:ptCount val="9"/>
                <c:pt idx="0">
                  <c:v>2</c:v>
                </c:pt>
                <c:pt idx="1">
                  <c:v>3</c:v>
                </c:pt>
                <c:pt idx="2">
                  <c:v>4</c:v>
                </c:pt>
                <c:pt idx="3">
                  <c:v>5</c:v>
                </c:pt>
                <c:pt idx="4">
                  <c:v>6</c:v>
                </c:pt>
                <c:pt idx="5">
                  <c:v>7</c:v>
                </c:pt>
                <c:pt idx="6">
                  <c:v>8</c:v>
                </c:pt>
                <c:pt idx="7">
                  <c:v>9</c:v>
                </c:pt>
                <c:pt idx="8">
                  <c:v>16</c:v>
                </c:pt>
              </c:numCache>
            </c:numRef>
          </c:cat>
          <c:val>
            <c:numRef>
              <c:f>Sheet1!$AA$29:$AI$29</c:f>
              <c:numCache>
                <c:formatCode>General</c:formatCode>
                <c:ptCount val="9"/>
                <c:pt idx="0">
                  <c:v>1.7999999999999999E-2</c:v>
                </c:pt>
                <c:pt idx="1">
                  <c:v>0.10199999999999998</c:v>
                </c:pt>
                <c:pt idx="2">
                  <c:v>0.29700000000000032</c:v>
                </c:pt>
                <c:pt idx="3">
                  <c:v>0.59599999999999997</c:v>
                </c:pt>
                <c:pt idx="4">
                  <c:v>0.68500000000000005</c:v>
                </c:pt>
                <c:pt idx="5">
                  <c:v>0.72800000000000065</c:v>
                </c:pt>
                <c:pt idx="6">
                  <c:v>0.72800000000000065</c:v>
                </c:pt>
                <c:pt idx="7">
                  <c:v>0.81</c:v>
                </c:pt>
                <c:pt idx="8">
                  <c:v>1.615</c:v>
                </c:pt>
              </c:numCache>
            </c:numRef>
          </c:val>
        </c:ser>
        <c:ser>
          <c:idx val="4"/>
          <c:order val="4"/>
          <c:tx>
            <c:strRef>
              <c:f>Sheet1!$Z$30</c:f>
              <c:strCache>
                <c:ptCount val="1"/>
                <c:pt idx="0">
                  <c:v>150µg/ml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Sheet1!$AA$25:$AI$25</c:f>
              <c:numCache>
                <c:formatCode>General</c:formatCode>
                <c:ptCount val="9"/>
                <c:pt idx="0">
                  <c:v>2</c:v>
                </c:pt>
                <c:pt idx="1">
                  <c:v>3</c:v>
                </c:pt>
                <c:pt idx="2">
                  <c:v>4</c:v>
                </c:pt>
                <c:pt idx="3">
                  <c:v>5</c:v>
                </c:pt>
                <c:pt idx="4">
                  <c:v>6</c:v>
                </c:pt>
                <c:pt idx="5">
                  <c:v>7</c:v>
                </c:pt>
                <c:pt idx="6">
                  <c:v>8</c:v>
                </c:pt>
                <c:pt idx="7">
                  <c:v>9</c:v>
                </c:pt>
                <c:pt idx="8">
                  <c:v>16</c:v>
                </c:pt>
              </c:numCache>
            </c:numRef>
          </c:cat>
          <c:val>
            <c:numRef>
              <c:f>Sheet1!$AA$30:$AI$30</c:f>
              <c:numCache>
                <c:formatCode>General</c:formatCode>
                <c:ptCount val="9"/>
                <c:pt idx="0">
                  <c:v>1.2999999999999998E-2</c:v>
                </c:pt>
                <c:pt idx="1">
                  <c:v>7.0000000000000106E-3</c:v>
                </c:pt>
                <c:pt idx="2">
                  <c:v>0.13</c:v>
                </c:pt>
                <c:pt idx="3">
                  <c:v>0.2160000000000003</c:v>
                </c:pt>
                <c:pt idx="4">
                  <c:v>0.47500000000000031</c:v>
                </c:pt>
                <c:pt idx="5">
                  <c:v>0.59899999999999998</c:v>
                </c:pt>
                <c:pt idx="6">
                  <c:v>0.59899999999999998</c:v>
                </c:pt>
                <c:pt idx="7">
                  <c:v>0.6690000000000017</c:v>
                </c:pt>
                <c:pt idx="8">
                  <c:v>1.6160000000000001</c:v>
                </c:pt>
              </c:numCache>
            </c:numRef>
          </c:val>
        </c:ser>
        <c:ser>
          <c:idx val="5"/>
          <c:order val="5"/>
          <c:tx>
            <c:strRef>
              <c:f>Sheet1!$Z$31</c:f>
              <c:strCache>
                <c:ptCount val="1"/>
                <c:pt idx="0">
                  <c:v>200µg/ml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Sheet1!$AA$25:$AI$25</c:f>
              <c:numCache>
                <c:formatCode>General</c:formatCode>
                <c:ptCount val="9"/>
                <c:pt idx="0">
                  <c:v>2</c:v>
                </c:pt>
                <c:pt idx="1">
                  <c:v>3</c:v>
                </c:pt>
                <c:pt idx="2">
                  <c:v>4</c:v>
                </c:pt>
                <c:pt idx="3">
                  <c:v>5</c:v>
                </c:pt>
                <c:pt idx="4">
                  <c:v>6</c:v>
                </c:pt>
                <c:pt idx="5">
                  <c:v>7</c:v>
                </c:pt>
                <c:pt idx="6">
                  <c:v>8</c:v>
                </c:pt>
                <c:pt idx="7">
                  <c:v>9</c:v>
                </c:pt>
                <c:pt idx="8">
                  <c:v>16</c:v>
                </c:pt>
              </c:numCache>
            </c:numRef>
          </c:cat>
          <c:val>
            <c:numRef>
              <c:f>Sheet1!$AA$31:$AI$31</c:f>
              <c:numCache>
                <c:formatCode>General</c:formatCode>
                <c:ptCount val="9"/>
                <c:pt idx="0">
                  <c:v>1.9300000000000046E-2</c:v>
                </c:pt>
                <c:pt idx="1">
                  <c:v>1.2999999999999998E-2</c:v>
                </c:pt>
                <c:pt idx="2">
                  <c:v>2.3E-2</c:v>
                </c:pt>
                <c:pt idx="3">
                  <c:v>4.8000000000000001E-2</c:v>
                </c:pt>
                <c:pt idx="4">
                  <c:v>0.43000000000000038</c:v>
                </c:pt>
                <c:pt idx="5">
                  <c:v>0.52</c:v>
                </c:pt>
                <c:pt idx="6">
                  <c:v>0.52</c:v>
                </c:pt>
                <c:pt idx="7">
                  <c:v>0.60900000000000065</c:v>
                </c:pt>
                <c:pt idx="8">
                  <c:v>1.4749999999999972</c:v>
                </c:pt>
              </c:numCache>
            </c:numRef>
          </c:val>
        </c:ser>
        <c:marker val="1"/>
        <c:axId val="76479104"/>
        <c:axId val="132633728"/>
      </c:lineChart>
      <c:catAx>
        <c:axId val="7647910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Time after inoculation (h)</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633728"/>
        <c:crosses val="autoZero"/>
        <c:auto val="1"/>
        <c:lblAlgn val="ctr"/>
        <c:lblOffset val="100"/>
      </c:catAx>
      <c:valAx>
        <c:axId val="1326337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OD600</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6479104"/>
        <c:crosses val="autoZero"/>
        <c:crossBetween val="between"/>
      </c:valAx>
      <c:spPr>
        <a:noFill/>
        <a:ln>
          <a:noFill/>
        </a:ln>
        <a:effectLst/>
      </c:spPr>
    </c:plotArea>
    <c:legend>
      <c:legendPos val="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cat>
            <c:numRef>
              <c:f>Sheet3!$A$9:$F$9</c:f>
              <c:numCache>
                <c:formatCode>General</c:formatCode>
                <c:ptCount val="6"/>
                <c:pt idx="0">
                  <c:v>0</c:v>
                </c:pt>
                <c:pt idx="1">
                  <c:v>10</c:v>
                </c:pt>
                <c:pt idx="2">
                  <c:v>50</c:v>
                </c:pt>
                <c:pt idx="3">
                  <c:v>100</c:v>
                </c:pt>
                <c:pt idx="4">
                  <c:v>150</c:v>
                </c:pt>
                <c:pt idx="5">
                  <c:v>200</c:v>
                </c:pt>
              </c:numCache>
            </c:numRef>
          </c:cat>
          <c:val>
            <c:numRef>
              <c:f>Sheet3!$C$6:$H$6</c:f>
              <c:numCache>
                <c:formatCode>General</c:formatCode>
                <c:ptCount val="6"/>
                <c:pt idx="0">
                  <c:v>133</c:v>
                </c:pt>
                <c:pt idx="1">
                  <c:v>116</c:v>
                </c:pt>
                <c:pt idx="2">
                  <c:v>80</c:v>
                </c:pt>
                <c:pt idx="3">
                  <c:v>66</c:v>
                </c:pt>
                <c:pt idx="4">
                  <c:v>53</c:v>
                </c:pt>
                <c:pt idx="5">
                  <c:v>40</c:v>
                </c:pt>
              </c:numCache>
            </c:numRef>
          </c:val>
        </c:ser>
        <c:shape val="box"/>
        <c:axId val="132875392"/>
        <c:axId val="132877312"/>
        <c:axId val="0"/>
      </c:bar3DChart>
      <c:catAx>
        <c:axId val="13287539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PNPG concentration(µg/ml</a:t>
                </a:r>
                <a:r>
                  <a:rPr lang="en-US"/>
                  <a:t>)</a:t>
                </a:r>
              </a:p>
            </c:rich>
          </c:tx>
          <c:layout>
            <c:manualLayout>
              <c:xMode val="edge"/>
              <c:yMode val="edge"/>
              <c:x val="0.32029374453193277"/>
              <c:y val="0.8714822105570136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877312"/>
        <c:crosses val="autoZero"/>
        <c:auto val="1"/>
        <c:lblAlgn val="ctr"/>
        <c:lblOffset val="100"/>
      </c:catAx>
      <c:valAx>
        <c:axId val="132877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Relative length(%)</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875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Sheet5!$A$11</c:f>
              <c:strCache>
                <c:ptCount val="1"/>
                <c:pt idx="0">
                  <c:v>Heamolysin</c:v>
                </c:pt>
              </c:strCache>
            </c:strRef>
          </c:tx>
          <c:spPr>
            <a:solidFill>
              <a:schemeClr val="accent1"/>
            </a:solidFill>
            <a:ln>
              <a:noFill/>
            </a:ln>
            <a:effectLst/>
            <a:sp3d/>
          </c:spPr>
          <c:cat>
            <c:numRef>
              <c:f>Sheet5!$D$4:$I$4</c:f>
              <c:numCache>
                <c:formatCode>General</c:formatCode>
                <c:ptCount val="6"/>
                <c:pt idx="0">
                  <c:v>0</c:v>
                </c:pt>
                <c:pt idx="1">
                  <c:v>10</c:v>
                </c:pt>
                <c:pt idx="2">
                  <c:v>50</c:v>
                </c:pt>
                <c:pt idx="3">
                  <c:v>100</c:v>
                </c:pt>
                <c:pt idx="4">
                  <c:v>150</c:v>
                </c:pt>
                <c:pt idx="5">
                  <c:v>200</c:v>
                </c:pt>
              </c:numCache>
            </c:numRef>
          </c:cat>
          <c:val>
            <c:numRef>
              <c:f>Sheet5!$D$8:$I$8</c:f>
              <c:numCache>
                <c:formatCode>General</c:formatCode>
                <c:ptCount val="6"/>
                <c:pt idx="0">
                  <c:v>100</c:v>
                </c:pt>
                <c:pt idx="1">
                  <c:v>100</c:v>
                </c:pt>
                <c:pt idx="2">
                  <c:v>100</c:v>
                </c:pt>
                <c:pt idx="3">
                  <c:v>66.66</c:v>
                </c:pt>
                <c:pt idx="4">
                  <c:v>33.33</c:v>
                </c:pt>
                <c:pt idx="5">
                  <c:v>0</c:v>
                </c:pt>
              </c:numCache>
            </c:numRef>
          </c:val>
        </c:ser>
        <c:ser>
          <c:idx val="1"/>
          <c:order val="1"/>
          <c:tx>
            <c:strRef>
              <c:f>Sheet5!$A$12</c:f>
              <c:strCache>
                <c:ptCount val="1"/>
                <c:pt idx="0">
                  <c:v>Urease</c:v>
                </c:pt>
              </c:strCache>
            </c:strRef>
          </c:tx>
          <c:spPr>
            <a:solidFill>
              <a:schemeClr val="accent2"/>
            </a:solidFill>
            <a:ln>
              <a:noFill/>
            </a:ln>
            <a:effectLst/>
            <a:sp3d/>
          </c:spPr>
          <c:cat>
            <c:numRef>
              <c:f>Sheet5!$D$4:$I$4</c:f>
              <c:numCache>
                <c:formatCode>General</c:formatCode>
                <c:ptCount val="6"/>
                <c:pt idx="0">
                  <c:v>0</c:v>
                </c:pt>
                <c:pt idx="1">
                  <c:v>10</c:v>
                </c:pt>
                <c:pt idx="2">
                  <c:v>50</c:v>
                </c:pt>
                <c:pt idx="3">
                  <c:v>100</c:v>
                </c:pt>
                <c:pt idx="4">
                  <c:v>150</c:v>
                </c:pt>
                <c:pt idx="5">
                  <c:v>200</c:v>
                </c:pt>
              </c:numCache>
            </c:numRef>
          </c:cat>
          <c:val>
            <c:numRef>
              <c:f>Sheet5!$D$9:$I$9</c:f>
              <c:numCache>
                <c:formatCode>General</c:formatCode>
                <c:ptCount val="6"/>
                <c:pt idx="0">
                  <c:v>100</c:v>
                </c:pt>
                <c:pt idx="1">
                  <c:v>100</c:v>
                </c:pt>
                <c:pt idx="2">
                  <c:v>100</c:v>
                </c:pt>
                <c:pt idx="3">
                  <c:v>100</c:v>
                </c:pt>
                <c:pt idx="4">
                  <c:v>66.66</c:v>
                </c:pt>
                <c:pt idx="5">
                  <c:v>33.33</c:v>
                </c:pt>
              </c:numCache>
            </c:numRef>
          </c:val>
        </c:ser>
        <c:shape val="box"/>
        <c:axId val="152767872"/>
        <c:axId val="76498432"/>
        <c:axId val="0"/>
      </c:bar3DChart>
      <c:catAx>
        <c:axId val="15276787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PNPG concentration (µg/ml)</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6498432"/>
        <c:crosses val="autoZero"/>
        <c:auto val="1"/>
        <c:lblAlgn val="ctr"/>
        <c:lblOffset val="100"/>
      </c:catAx>
      <c:valAx>
        <c:axId val="764984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Percent(%)</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2767872"/>
        <c:crosses val="autoZero"/>
        <c:crossBetween val="between"/>
      </c:valAx>
      <c:spPr>
        <a:noFill/>
        <a:ln>
          <a:noFill/>
        </a:ln>
        <a:effectLst/>
      </c:spPr>
    </c:plotArea>
    <c:legend>
      <c:legendPos val="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6E72C-B584-45EE-B97C-CEB28FDB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3700</Words>
  <Characters>21095</Characters>
  <Application>Microsoft Office Word</Application>
  <DocSecurity>0</DocSecurity>
  <Lines>175</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College of Medicine, Florida State University</Company>
  <LinksUpToDate>false</LinksUpToDate>
  <CharactersWithSpaces>24746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Ghaidaa Mohammed</dc:creator>
  <cp:lastModifiedBy>Administrator</cp:lastModifiedBy>
  <cp:revision>2</cp:revision>
  <dcterms:created xsi:type="dcterms:W3CDTF">2013-09-24T18:44:00Z</dcterms:created>
  <dcterms:modified xsi:type="dcterms:W3CDTF">2013-09-24T18:44:00Z</dcterms:modified>
</cp:coreProperties>
</file>