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378" w:rsidRDefault="00F95B41" w:rsidP="0065043B">
      <w:pPr>
        <w:spacing w:after="0" w:line="240" w:lineRule="auto"/>
        <w:jc w:val="center"/>
        <w:rPr>
          <w:rFonts w:asciiTheme="majorBidi" w:hAnsiTheme="majorBidi" w:cstheme="majorBidi" w:hint="eastAsia"/>
          <w:b/>
          <w:bCs/>
          <w:sz w:val="20"/>
          <w:szCs w:val="20"/>
          <w:lang w:eastAsia="zh-CN"/>
        </w:rPr>
      </w:pPr>
      <w:bookmarkStart w:id="0" w:name="OLE_LINK14"/>
      <w:bookmarkStart w:id="1" w:name="OLE_LINK15"/>
      <w:r w:rsidRPr="0065043B">
        <w:rPr>
          <w:rFonts w:asciiTheme="majorBidi" w:hAnsiTheme="majorBidi" w:cstheme="majorBidi"/>
          <w:b/>
          <w:bCs/>
          <w:sz w:val="20"/>
          <w:szCs w:val="20"/>
        </w:rPr>
        <w:t>Field s</w:t>
      </w:r>
      <w:r w:rsidR="00CF736E" w:rsidRPr="0065043B">
        <w:rPr>
          <w:rFonts w:asciiTheme="majorBidi" w:hAnsiTheme="majorBidi" w:cstheme="majorBidi"/>
          <w:b/>
          <w:bCs/>
          <w:sz w:val="20"/>
          <w:szCs w:val="20"/>
        </w:rPr>
        <w:t>t</w:t>
      </w:r>
      <w:r w:rsidR="00DF5452" w:rsidRPr="0065043B">
        <w:rPr>
          <w:rFonts w:asciiTheme="majorBidi" w:hAnsiTheme="majorBidi" w:cstheme="majorBidi"/>
          <w:b/>
          <w:bCs/>
          <w:sz w:val="20"/>
          <w:szCs w:val="20"/>
        </w:rPr>
        <w:t>udies on the removal of lead,</w:t>
      </w:r>
      <w:r w:rsidR="00CF736E" w:rsidRPr="0065043B">
        <w:rPr>
          <w:rFonts w:asciiTheme="majorBidi" w:hAnsiTheme="majorBidi" w:cstheme="majorBidi"/>
          <w:b/>
          <w:bCs/>
          <w:sz w:val="20"/>
          <w:szCs w:val="20"/>
        </w:rPr>
        <w:t xml:space="preserve"> cadmium</w:t>
      </w:r>
      <w:r w:rsidR="00DF5452" w:rsidRPr="0065043B">
        <w:rPr>
          <w:rFonts w:asciiTheme="majorBidi" w:hAnsiTheme="majorBidi" w:cstheme="majorBidi"/>
          <w:b/>
          <w:bCs/>
          <w:sz w:val="20"/>
          <w:szCs w:val="20"/>
        </w:rPr>
        <w:t xml:space="preserve"> and copper</w:t>
      </w:r>
      <w:r w:rsidR="00CF736E" w:rsidRPr="0065043B">
        <w:rPr>
          <w:rFonts w:asciiTheme="majorBidi" w:hAnsiTheme="majorBidi" w:cstheme="majorBidi"/>
          <w:b/>
          <w:bCs/>
          <w:sz w:val="20"/>
          <w:szCs w:val="20"/>
        </w:rPr>
        <w:t xml:space="preserve"> by the use of</w:t>
      </w:r>
      <w:r w:rsidR="00037042" w:rsidRPr="0065043B">
        <w:rPr>
          <w:rFonts w:asciiTheme="majorBidi" w:hAnsiTheme="majorBidi" w:cstheme="majorBidi"/>
          <w:b/>
          <w:bCs/>
          <w:sz w:val="20"/>
          <w:szCs w:val="20"/>
        </w:rPr>
        <w:t xml:space="preserve"> </w:t>
      </w:r>
      <w:proofErr w:type="spellStart"/>
      <w:r w:rsidR="00037042" w:rsidRPr="0065043B">
        <w:rPr>
          <w:rFonts w:asciiTheme="majorBidi" w:hAnsiTheme="majorBidi" w:cstheme="majorBidi"/>
          <w:b/>
          <w:bCs/>
          <w:sz w:val="20"/>
          <w:szCs w:val="20"/>
        </w:rPr>
        <w:t>probiotic</w:t>
      </w:r>
      <w:proofErr w:type="spellEnd"/>
      <w:r w:rsidR="00CF736E" w:rsidRPr="0065043B">
        <w:rPr>
          <w:rFonts w:asciiTheme="majorBidi" w:hAnsiTheme="majorBidi" w:cstheme="majorBidi"/>
          <w:b/>
          <w:bCs/>
          <w:sz w:val="20"/>
          <w:szCs w:val="20"/>
        </w:rPr>
        <w:t xml:space="preserve"> lactic acid bac</w:t>
      </w:r>
      <w:r w:rsidR="000D33A1" w:rsidRPr="0065043B">
        <w:rPr>
          <w:rFonts w:asciiTheme="majorBidi" w:hAnsiTheme="majorBidi" w:cstheme="majorBidi"/>
          <w:b/>
          <w:bCs/>
          <w:sz w:val="20"/>
          <w:szCs w:val="20"/>
        </w:rPr>
        <w:t>teria from the water for culturing</w:t>
      </w:r>
      <w:r w:rsidR="00C04EC4" w:rsidRPr="0065043B">
        <w:rPr>
          <w:rFonts w:asciiTheme="majorBidi" w:hAnsiTheme="majorBidi" w:cstheme="majorBidi"/>
          <w:b/>
          <w:bCs/>
          <w:sz w:val="20"/>
          <w:szCs w:val="20"/>
        </w:rPr>
        <w:t xml:space="preserve"> marine</w:t>
      </w:r>
      <w:r w:rsidR="00CF736E" w:rsidRPr="0065043B">
        <w:rPr>
          <w:rFonts w:asciiTheme="majorBidi" w:hAnsiTheme="majorBidi" w:cstheme="majorBidi"/>
          <w:b/>
          <w:bCs/>
          <w:sz w:val="20"/>
          <w:szCs w:val="20"/>
        </w:rPr>
        <w:t xml:space="preserve"> tilapia</w:t>
      </w:r>
      <w:r w:rsidR="00C04EC4" w:rsidRPr="0065043B">
        <w:rPr>
          <w:rFonts w:ascii="AdvTT9c26d28d" w:hAnsi="AdvTT9c26d28d" w:cs="AdvTT9c26d28d"/>
          <w:i/>
          <w:iCs/>
          <w:sz w:val="20"/>
          <w:szCs w:val="20"/>
        </w:rPr>
        <w:t xml:space="preserve"> </w:t>
      </w:r>
      <w:r w:rsidR="00C04EC4" w:rsidRPr="0065043B">
        <w:rPr>
          <w:rFonts w:ascii="AdvTT9c26d28d" w:hAnsi="AdvTT9c26d28d" w:cs="AdvTT9c26d28d"/>
          <w:b/>
          <w:bCs/>
          <w:i/>
          <w:iCs/>
          <w:sz w:val="20"/>
          <w:szCs w:val="20"/>
        </w:rPr>
        <w:t xml:space="preserve">T. </w:t>
      </w:r>
      <w:proofErr w:type="spellStart"/>
      <w:r w:rsidR="00C04EC4" w:rsidRPr="0065043B">
        <w:rPr>
          <w:rFonts w:ascii="AdvTT9c26d28d" w:hAnsi="AdvTT9c26d28d" w:cs="AdvTT9c26d28d"/>
          <w:b/>
          <w:bCs/>
          <w:i/>
          <w:iCs/>
          <w:sz w:val="20"/>
          <w:szCs w:val="20"/>
        </w:rPr>
        <w:t>spilurus</w:t>
      </w:r>
      <w:bookmarkEnd w:id="0"/>
      <w:bookmarkEnd w:id="1"/>
      <w:proofErr w:type="spellEnd"/>
      <w:r w:rsidR="00C04EC4" w:rsidRPr="0065043B">
        <w:rPr>
          <w:rFonts w:asciiTheme="majorBidi" w:hAnsiTheme="majorBidi" w:cstheme="majorBidi"/>
          <w:b/>
          <w:bCs/>
          <w:sz w:val="20"/>
          <w:szCs w:val="20"/>
        </w:rPr>
        <w:t xml:space="preserve"> </w:t>
      </w:r>
    </w:p>
    <w:p w:rsidR="0065043B" w:rsidRPr="0065043B" w:rsidRDefault="0065043B" w:rsidP="0065043B">
      <w:pPr>
        <w:spacing w:after="0" w:line="240" w:lineRule="auto"/>
        <w:jc w:val="center"/>
        <w:rPr>
          <w:rFonts w:asciiTheme="majorBidi" w:hAnsiTheme="majorBidi" w:cstheme="majorBidi" w:hint="eastAsia"/>
          <w:b/>
          <w:bCs/>
          <w:sz w:val="20"/>
          <w:szCs w:val="20"/>
          <w:lang w:eastAsia="zh-CN"/>
        </w:rPr>
      </w:pPr>
    </w:p>
    <w:p w:rsidR="005543E8" w:rsidRPr="0065043B" w:rsidRDefault="005543E8" w:rsidP="0065043B">
      <w:pPr>
        <w:autoSpaceDE w:val="0"/>
        <w:autoSpaceDN w:val="0"/>
        <w:adjustRightInd w:val="0"/>
        <w:spacing w:after="0" w:line="240" w:lineRule="auto"/>
        <w:jc w:val="center"/>
        <w:rPr>
          <w:rFonts w:asciiTheme="majorBidi" w:hAnsiTheme="majorBidi" w:cstheme="majorBidi"/>
          <w:sz w:val="20"/>
          <w:szCs w:val="20"/>
        </w:rPr>
      </w:pPr>
      <w:bookmarkStart w:id="2" w:name="OLE_LINK16"/>
      <w:bookmarkStart w:id="3" w:name="OLE_LINK17"/>
      <w:bookmarkStart w:id="4" w:name="OLE_LINK18"/>
      <w:proofErr w:type="spellStart"/>
      <w:r w:rsidRPr="0065043B">
        <w:rPr>
          <w:rFonts w:asciiTheme="majorBidi" w:hAnsiTheme="majorBidi" w:cstheme="majorBidi"/>
          <w:sz w:val="20"/>
          <w:szCs w:val="20"/>
        </w:rPr>
        <w:t>Amnah</w:t>
      </w:r>
      <w:proofErr w:type="spellEnd"/>
      <w:r w:rsidRPr="0065043B">
        <w:rPr>
          <w:rFonts w:asciiTheme="majorBidi" w:hAnsiTheme="majorBidi" w:cstheme="majorBidi"/>
          <w:sz w:val="20"/>
          <w:szCs w:val="20"/>
        </w:rPr>
        <w:t xml:space="preserve"> A.H. </w:t>
      </w:r>
      <w:proofErr w:type="spellStart"/>
      <w:r w:rsidRPr="0065043B">
        <w:rPr>
          <w:rFonts w:asciiTheme="majorBidi" w:hAnsiTheme="majorBidi" w:cstheme="majorBidi"/>
          <w:sz w:val="20"/>
          <w:szCs w:val="20"/>
        </w:rPr>
        <w:t>Rayes</w:t>
      </w:r>
      <w:bookmarkEnd w:id="2"/>
      <w:bookmarkEnd w:id="3"/>
      <w:bookmarkEnd w:id="4"/>
      <w:proofErr w:type="spellEnd"/>
    </w:p>
    <w:p w:rsidR="005543E8" w:rsidRPr="0065043B" w:rsidRDefault="005543E8" w:rsidP="0065043B">
      <w:pPr>
        <w:autoSpaceDE w:val="0"/>
        <w:autoSpaceDN w:val="0"/>
        <w:adjustRightInd w:val="0"/>
        <w:spacing w:after="0" w:line="240" w:lineRule="auto"/>
        <w:jc w:val="center"/>
        <w:rPr>
          <w:rFonts w:asciiTheme="majorBidi" w:hAnsiTheme="majorBidi" w:cstheme="majorBidi"/>
          <w:sz w:val="20"/>
          <w:szCs w:val="20"/>
        </w:rPr>
      </w:pPr>
    </w:p>
    <w:p w:rsidR="005543E8" w:rsidRPr="0065043B" w:rsidRDefault="005543E8" w:rsidP="0065043B">
      <w:pPr>
        <w:spacing w:after="0" w:line="240" w:lineRule="auto"/>
        <w:jc w:val="center"/>
        <w:rPr>
          <w:rFonts w:asciiTheme="majorBidi" w:hAnsiTheme="majorBidi" w:cstheme="majorBidi"/>
          <w:sz w:val="20"/>
          <w:szCs w:val="20"/>
        </w:rPr>
      </w:pPr>
      <w:proofErr w:type="gramStart"/>
      <w:r w:rsidRPr="0065043B">
        <w:rPr>
          <w:rFonts w:asciiTheme="majorBidi" w:hAnsiTheme="majorBidi" w:cstheme="majorBidi"/>
          <w:sz w:val="20"/>
          <w:szCs w:val="20"/>
        </w:rPr>
        <w:t>Faculty of Applied Sciences.</w:t>
      </w:r>
      <w:proofErr w:type="gramEnd"/>
      <w:r w:rsidRPr="0065043B">
        <w:rPr>
          <w:rFonts w:asciiTheme="majorBidi" w:hAnsiTheme="majorBidi" w:cstheme="majorBidi"/>
          <w:sz w:val="20"/>
          <w:szCs w:val="20"/>
        </w:rPr>
        <w:t xml:space="preserve"> Umm Al- </w:t>
      </w:r>
      <w:proofErr w:type="spellStart"/>
      <w:r w:rsidRPr="0065043B">
        <w:rPr>
          <w:rFonts w:asciiTheme="majorBidi" w:hAnsiTheme="majorBidi" w:cstheme="majorBidi"/>
          <w:sz w:val="20"/>
          <w:szCs w:val="20"/>
        </w:rPr>
        <w:t>Qura</w:t>
      </w:r>
      <w:proofErr w:type="spellEnd"/>
      <w:r w:rsidRPr="0065043B">
        <w:rPr>
          <w:rFonts w:asciiTheme="majorBidi" w:hAnsiTheme="majorBidi" w:cstheme="majorBidi"/>
          <w:sz w:val="20"/>
          <w:szCs w:val="20"/>
        </w:rPr>
        <w:t xml:space="preserve"> University </w:t>
      </w:r>
      <w:proofErr w:type="spellStart"/>
      <w:r w:rsidRPr="0065043B">
        <w:rPr>
          <w:rFonts w:asciiTheme="majorBidi" w:hAnsiTheme="majorBidi" w:cstheme="majorBidi"/>
          <w:sz w:val="20"/>
          <w:szCs w:val="20"/>
        </w:rPr>
        <w:t>Makkah</w:t>
      </w:r>
      <w:proofErr w:type="spellEnd"/>
      <w:r w:rsidRPr="0065043B">
        <w:rPr>
          <w:rFonts w:asciiTheme="majorBidi" w:hAnsiTheme="majorBidi" w:cstheme="majorBidi"/>
          <w:sz w:val="20"/>
          <w:szCs w:val="20"/>
        </w:rPr>
        <w:t xml:space="preserve"> Saudi Arabia</w:t>
      </w:r>
    </w:p>
    <w:p w:rsidR="005543E8" w:rsidRDefault="00B11493" w:rsidP="0065043B">
      <w:pPr>
        <w:spacing w:after="0" w:line="240" w:lineRule="auto"/>
        <w:jc w:val="center"/>
        <w:rPr>
          <w:rFonts w:hint="eastAsia"/>
          <w:sz w:val="20"/>
          <w:szCs w:val="20"/>
          <w:lang w:eastAsia="zh-CN"/>
        </w:rPr>
      </w:pPr>
      <w:hyperlink r:id="rId8" w:history="1">
        <w:r w:rsidR="005543E8" w:rsidRPr="0065043B">
          <w:rPr>
            <w:rStyle w:val="Hyperlink"/>
            <w:sz w:val="20"/>
            <w:szCs w:val="20"/>
            <w:lang w:bidi="ar-EG"/>
          </w:rPr>
          <w:t>Amnaa_rayes_50@yahoo.com</w:t>
        </w:r>
      </w:hyperlink>
    </w:p>
    <w:p w:rsidR="0065043B" w:rsidRPr="0065043B" w:rsidRDefault="0065043B" w:rsidP="0065043B">
      <w:pPr>
        <w:spacing w:after="0" w:line="240" w:lineRule="auto"/>
        <w:jc w:val="center"/>
        <w:rPr>
          <w:rFonts w:hint="eastAsia"/>
          <w:sz w:val="20"/>
          <w:szCs w:val="20"/>
          <w:lang w:eastAsia="zh-CN"/>
        </w:rPr>
      </w:pPr>
    </w:p>
    <w:p w:rsidR="00E96F39" w:rsidRPr="0065043B" w:rsidRDefault="00636098" w:rsidP="0065043B">
      <w:pPr>
        <w:pStyle w:val="Style4"/>
        <w:kinsoku w:val="0"/>
        <w:autoSpaceDE/>
        <w:spacing w:before="0" w:line="240" w:lineRule="auto"/>
        <w:ind w:firstLine="0"/>
        <w:rPr>
          <w:rFonts w:asciiTheme="majorBidi" w:hAnsiTheme="majorBidi" w:cstheme="majorBidi"/>
          <w:sz w:val="20"/>
          <w:szCs w:val="20"/>
          <w:lang w:eastAsia="zh-CN"/>
        </w:rPr>
      </w:pPr>
      <w:r w:rsidRPr="0065043B">
        <w:rPr>
          <w:rFonts w:asciiTheme="majorBidi" w:hAnsiTheme="majorBidi" w:cstheme="majorBidi"/>
          <w:b/>
          <w:bCs/>
          <w:sz w:val="20"/>
          <w:szCs w:val="20"/>
        </w:rPr>
        <w:t>Abstract:</w:t>
      </w:r>
      <w:r w:rsidRPr="0065043B">
        <w:rPr>
          <w:rStyle w:val="CharacterStyle1"/>
          <w:rFonts w:asciiTheme="majorBidi" w:hAnsiTheme="majorBidi" w:cstheme="majorBidi"/>
          <w:spacing w:val="-4"/>
        </w:rPr>
        <w:t xml:space="preserve"> </w:t>
      </w:r>
      <w:r w:rsidR="00D13544" w:rsidRPr="0065043B">
        <w:rPr>
          <w:rFonts w:ascii="AdvTT9c26d28d" w:hAnsi="AdvTT9c26d28d" w:cs="AdvTT9c26d28d"/>
          <w:color w:val="000000"/>
          <w:sz w:val="20"/>
          <w:szCs w:val="20"/>
        </w:rPr>
        <w:t>T</w:t>
      </w:r>
      <w:r w:rsidRPr="0065043B">
        <w:rPr>
          <w:rFonts w:ascii="AdvTT9c26d28d" w:hAnsi="AdvTT9c26d28d" w:cs="AdvTT9c26d28d"/>
          <w:color w:val="000000"/>
          <w:sz w:val="20"/>
          <w:szCs w:val="20"/>
        </w:rPr>
        <w:t>he aim of this study was to examine</w:t>
      </w:r>
      <w:r w:rsidR="0065043B">
        <w:rPr>
          <w:rFonts w:ascii="AdvTT9c26d28d" w:hAnsi="AdvTT9c26d28d" w:cs="AdvTT9c26d28d"/>
          <w:color w:val="000000"/>
          <w:sz w:val="20"/>
          <w:szCs w:val="20"/>
        </w:rPr>
        <w:t xml:space="preserve"> </w:t>
      </w:r>
      <w:r w:rsidRPr="0065043B">
        <w:rPr>
          <w:rFonts w:ascii="AdvTT9c26d28d" w:hAnsi="AdvTT9c26d28d" w:cs="AdvTT9c26d28d"/>
          <w:color w:val="000000"/>
          <w:sz w:val="20"/>
          <w:szCs w:val="20"/>
        </w:rPr>
        <w:t xml:space="preserve">the effect of </w:t>
      </w:r>
      <w:proofErr w:type="spellStart"/>
      <w:r w:rsidRPr="0065043B">
        <w:rPr>
          <w:rFonts w:ascii="AdvTT9c26d28d" w:hAnsi="AdvTT9c26d28d" w:cs="AdvTT9c26d28d"/>
          <w:color w:val="000000"/>
          <w:sz w:val="20"/>
          <w:szCs w:val="20"/>
        </w:rPr>
        <w:t>probiotic</w:t>
      </w:r>
      <w:proofErr w:type="spellEnd"/>
      <w:r w:rsidRPr="0065043B">
        <w:rPr>
          <w:rFonts w:ascii="AdvTT9c26d28d" w:hAnsi="AdvTT9c26d28d" w:cs="AdvTT9c26d28d"/>
          <w:color w:val="000000"/>
          <w:sz w:val="20"/>
          <w:szCs w:val="20"/>
        </w:rPr>
        <w:t xml:space="preserve"> lactic acid bacteria in removal lead,</w:t>
      </w:r>
      <w:r w:rsidR="0065043B">
        <w:rPr>
          <w:rFonts w:ascii="AdvTT9c26d28d" w:hAnsi="AdvTT9c26d28d" w:cs="AdvTT9c26d28d"/>
          <w:color w:val="000000"/>
          <w:sz w:val="20"/>
          <w:szCs w:val="20"/>
        </w:rPr>
        <w:t xml:space="preserve"> </w:t>
      </w:r>
      <w:r w:rsidRPr="0065043B">
        <w:rPr>
          <w:rFonts w:ascii="AdvTT9c26d28d" w:hAnsi="AdvTT9c26d28d" w:cs="AdvTT9c26d28d"/>
          <w:color w:val="000000"/>
          <w:sz w:val="20"/>
          <w:szCs w:val="20"/>
        </w:rPr>
        <w:t xml:space="preserve">cadmium and copper from cultured water in fish farming system for </w:t>
      </w:r>
      <w:r w:rsidRPr="0065043B">
        <w:rPr>
          <w:rFonts w:ascii="AdvTT9c26d28d" w:hAnsi="AdvTT9c26d28d" w:cs="AdvTT9c26d28d"/>
          <w:color w:val="auto"/>
          <w:sz w:val="20"/>
          <w:szCs w:val="20"/>
        </w:rPr>
        <w:t xml:space="preserve">marine </w:t>
      </w:r>
      <w:r w:rsidR="00532A03" w:rsidRPr="0065043B">
        <w:rPr>
          <w:rFonts w:ascii="AdvTT9c26d28d" w:hAnsi="AdvTT9c26d28d" w:cs="AdvTT9c26d28d"/>
          <w:color w:val="auto"/>
          <w:sz w:val="20"/>
          <w:szCs w:val="20"/>
        </w:rPr>
        <w:t xml:space="preserve">tilapia </w:t>
      </w:r>
      <w:r w:rsidR="00532A03" w:rsidRPr="0065043B">
        <w:rPr>
          <w:rFonts w:ascii="AdvTT9c26d28d" w:hAnsi="AdvTT9c26d28d" w:cs="AdvTT9c26d28d"/>
          <w:i/>
          <w:iCs/>
          <w:color w:val="auto"/>
          <w:sz w:val="20"/>
          <w:szCs w:val="20"/>
        </w:rPr>
        <w:t xml:space="preserve">T. </w:t>
      </w:r>
      <w:proofErr w:type="spellStart"/>
      <w:r w:rsidR="00532A03" w:rsidRPr="0065043B">
        <w:rPr>
          <w:rFonts w:ascii="AdvTT9c26d28d" w:hAnsi="AdvTT9c26d28d" w:cs="AdvTT9c26d28d"/>
          <w:i/>
          <w:iCs/>
          <w:color w:val="auto"/>
          <w:sz w:val="20"/>
          <w:szCs w:val="20"/>
        </w:rPr>
        <w:t>spilur</w:t>
      </w:r>
      <w:r w:rsidRPr="0065043B">
        <w:rPr>
          <w:rFonts w:ascii="AdvTT9c26d28d" w:hAnsi="AdvTT9c26d28d" w:cs="AdvTT9c26d28d"/>
          <w:i/>
          <w:iCs/>
          <w:color w:val="auto"/>
          <w:sz w:val="20"/>
          <w:szCs w:val="20"/>
        </w:rPr>
        <w:t>us</w:t>
      </w:r>
      <w:proofErr w:type="spellEnd"/>
      <w:r w:rsidRPr="0065043B">
        <w:rPr>
          <w:rFonts w:ascii="AdvTT9c26d28d" w:hAnsi="AdvTT9c26d28d" w:cs="AdvTT9c26d28d"/>
          <w:color w:val="auto"/>
          <w:sz w:val="20"/>
          <w:szCs w:val="20"/>
        </w:rPr>
        <w:t>,</w:t>
      </w:r>
      <w:r w:rsidRPr="0065043B">
        <w:rPr>
          <w:rFonts w:ascii="AdvTT9c26d28d" w:hAnsi="AdvTT9c26d28d" w:cs="AdvTT9c26d28d"/>
          <w:color w:val="000000"/>
          <w:sz w:val="20"/>
          <w:szCs w:val="20"/>
        </w:rPr>
        <w:t xml:space="preserve"> in addition studying the effect of heavy metals lead and cadmium and copper</w:t>
      </w:r>
      <w:r w:rsidR="0065043B">
        <w:rPr>
          <w:rFonts w:ascii="AdvTT9c26d28d" w:hAnsi="AdvTT9c26d28d" w:cs="AdvTT9c26d28d"/>
          <w:color w:val="000000"/>
          <w:sz w:val="20"/>
          <w:szCs w:val="20"/>
        </w:rPr>
        <w:t xml:space="preserve"> </w:t>
      </w:r>
      <w:r w:rsidRPr="0065043B">
        <w:rPr>
          <w:rFonts w:ascii="AdvTT9c26d28d" w:hAnsi="AdvTT9c26d28d" w:cs="AdvTT9c26d28d"/>
          <w:color w:val="000000"/>
          <w:sz w:val="20"/>
          <w:szCs w:val="20"/>
        </w:rPr>
        <w:t xml:space="preserve">on </w:t>
      </w:r>
      <w:proofErr w:type="spellStart"/>
      <w:r w:rsidRPr="0065043B">
        <w:rPr>
          <w:rFonts w:ascii="AdvTT9c26d28d" w:hAnsi="AdvTT9c26d28d" w:cs="AdvTT9c26d28d"/>
          <w:color w:val="000000"/>
          <w:sz w:val="20"/>
          <w:szCs w:val="20"/>
        </w:rPr>
        <w:t>genotoxcity</w:t>
      </w:r>
      <w:proofErr w:type="spellEnd"/>
      <w:r w:rsidRPr="0065043B">
        <w:rPr>
          <w:rFonts w:ascii="AdvTT9c26d28d" w:hAnsi="AdvTT9c26d28d" w:cs="AdvTT9c26d28d"/>
          <w:color w:val="000000"/>
          <w:sz w:val="20"/>
          <w:szCs w:val="20"/>
        </w:rPr>
        <w:t xml:space="preserve"> of tilapia fish as</w:t>
      </w:r>
      <w:r w:rsidR="0065043B">
        <w:rPr>
          <w:rFonts w:ascii="AdvTT9c26d28d" w:hAnsi="AdvTT9c26d28d" w:cs="AdvTT9c26d28d"/>
          <w:color w:val="000000"/>
          <w:sz w:val="20"/>
          <w:szCs w:val="20"/>
        </w:rPr>
        <w:t xml:space="preserve"> </w:t>
      </w:r>
      <w:proofErr w:type="spellStart"/>
      <w:r w:rsidRPr="0065043B">
        <w:rPr>
          <w:rFonts w:ascii="AdvTT9c26d28d" w:hAnsi="AdvTT9c26d28d" w:cs="AdvTT9c26d28d"/>
          <w:color w:val="000000"/>
          <w:sz w:val="20"/>
          <w:szCs w:val="20"/>
        </w:rPr>
        <w:t>bioindicator</w:t>
      </w:r>
      <w:proofErr w:type="spellEnd"/>
      <w:r w:rsidR="0065043B">
        <w:rPr>
          <w:rFonts w:ascii="AdvTT9c26d28d" w:hAnsi="AdvTT9c26d28d" w:cs="AdvTT9c26d28d"/>
          <w:color w:val="000000"/>
          <w:sz w:val="20"/>
          <w:szCs w:val="20"/>
        </w:rPr>
        <w:t xml:space="preserve"> </w:t>
      </w:r>
      <w:r w:rsidRPr="0065043B">
        <w:rPr>
          <w:rFonts w:ascii="AdvTT9c26d28d" w:hAnsi="AdvTT9c26d28d" w:cs="AdvTT9c26d28d"/>
          <w:color w:val="000000"/>
          <w:sz w:val="20"/>
          <w:szCs w:val="20"/>
        </w:rPr>
        <w:t xml:space="preserve">for heavy metal </w:t>
      </w:r>
      <w:proofErr w:type="spellStart"/>
      <w:r w:rsidRPr="0065043B">
        <w:rPr>
          <w:rFonts w:ascii="AdvTT9c26d28d" w:hAnsi="AdvTT9c26d28d" w:cs="AdvTT9c26d28d"/>
          <w:color w:val="000000"/>
          <w:sz w:val="20"/>
          <w:szCs w:val="20"/>
        </w:rPr>
        <w:t>toxicity.</w:t>
      </w:r>
      <w:r w:rsidRPr="0065043B">
        <w:rPr>
          <w:rStyle w:val="CharacterStyle3"/>
          <w:rFonts w:asciiTheme="majorBidi" w:hAnsiTheme="majorBidi" w:cstheme="majorBidi"/>
          <w:spacing w:val="3"/>
          <w:w w:val="105"/>
        </w:rPr>
        <w:t>A</w:t>
      </w:r>
      <w:proofErr w:type="spellEnd"/>
      <w:r w:rsidRPr="0065043B">
        <w:rPr>
          <w:rStyle w:val="CharacterStyle3"/>
          <w:rFonts w:asciiTheme="majorBidi" w:hAnsiTheme="majorBidi" w:cstheme="majorBidi"/>
          <w:spacing w:val="3"/>
          <w:w w:val="105"/>
        </w:rPr>
        <w:t xml:space="preserve"> total number of 36 water samples</w:t>
      </w:r>
      <w:r w:rsidR="0065043B">
        <w:rPr>
          <w:rStyle w:val="CharacterStyle3"/>
          <w:rFonts w:asciiTheme="majorBidi" w:hAnsiTheme="majorBidi" w:cstheme="majorBidi"/>
          <w:spacing w:val="3"/>
          <w:w w:val="105"/>
        </w:rPr>
        <w:t xml:space="preserve"> </w:t>
      </w:r>
      <w:r w:rsidRPr="0065043B">
        <w:rPr>
          <w:rStyle w:val="CharacterStyle3"/>
          <w:rFonts w:asciiTheme="majorBidi" w:hAnsiTheme="majorBidi" w:cstheme="majorBidi"/>
          <w:spacing w:val="3"/>
          <w:w w:val="105"/>
        </w:rPr>
        <w:t>from three localities</w:t>
      </w:r>
      <w:r w:rsidR="0065043B">
        <w:rPr>
          <w:rStyle w:val="CharacterStyle3"/>
          <w:rFonts w:asciiTheme="majorBidi" w:hAnsiTheme="majorBidi" w:cstheme="majorBidi"/>
          <w:spacing w:val="3"/>
          <w:w w:val="105"/>
        </w:rPr>
        <w:t xml:space="preserve"> </w:t>
      </w:r>
      <w:r w:rsidRPr="0065043B">
        <w:rPr>
          <w:rStyle w:val="CharacterStyle3"/>
          <w:rFonts w:asciiTheme="majorBidi" w:hAnsiTheme="majorBidi" w:cstheme="majorBidi"/>
          <w:spacing w:val="3"/>
          <w:w w:val="105"/>
        </w:rPr>
        <w:t>of cultured fish</w:t>
      </w:r>
      <w:r w:rsidR="0065043B">
        <w:rPr>
          <w:rStyle w:val="CharacterStyle3"/>
          <w:rFonts w:asciiTheme="majorBidi" w:hAnsiTheme="majorBidi" w:cstheme="majorBidi"/>
          <w:spacing w:val="3"/>
          <w:w w:val="105"/>
        </w:rPr>
        <w:t xml:space="preserve"> </w:t>
      </w:r>
      <w:r w:rsidRPr="0065043B">
        <w:rPr>
          <w:rStyle w:val="CharacterStyle3"/>
          <w:rFonts w:asciiTheme="majorBidi" w:hAnsiTheme="majorBidi" w:cstheme="majorBidi"/>
          <w:spacing w:val="3"/>
          <w:w w:val="105"/>
        </w:rPr>
        <w:t>farm; inlet of water, hatcheries (cement ponds) and rearing ponds (earthen ponds),</w:t>
      </w:r>
      <w:r w:rsidR="00E96F39" w:rsidRPr="0065043B">
        <w:rPr>
          <w:rStyle w:val="CharacterStyle3"/>
          <w:spacing w:val="3"/>
          <w:w w:val="105"/>
        </w:rPr>
        <w:t xml:space="preserve"> </w:t>
      </w:r>
      <w:r w:rsidR="00E96F39" w:rsidRPr="0065043B">
        <w:rPr>
          <w:rStyle w:val="CharacterStyle3"/>
          <w:rFonts w:asciiTheme="majorBidi" w:hAnsiTheme="majorBidi" w:cstheme="majorBidi"/>
          <w:spacing w:val="3"/>
          <w:w w:val="105"/>
        </w:rPr>
        <w:t xml:space="preserve">The </w:t>
      </w:r>
      <w:proofErr w:type="spellStart"/>
      <w:r w:rsidR="00E96F39" w:rsidRPr="0065043B">
        <w:rPr>
          <w:rStyle w:val="CharacterStyle3"/>
          <w:rFonts w:asciiTheme="majorBidi" w:hAnsiTheme="majorBidi" w:cstheme="majorBidi"/>
          <w:spacing w:val="3"/>
          <w:w w:val="105"/>
        </w:rPr>
        <w:t>probiotic</w:t>
      </w:r>
      <w:proofErr w:type="spellEnd"/>
      <w:r w:rsidR="00E96F39" w:rsidRPr="0065043B">
        <w:rPr>
          <w:rStyle w:val="CharacterStyle3"/>
          <w:rFonts w:asciiTheme="majorBidi" w:hAnsiTheme="majorBidi" w:cstheme="majorBidi"/>
          <w:spacing w:val="3"/>
          <w:w w:val="105"/>
        </w:rPr>
        <w:t xml:space="preserve"> lactic acid bacteria (LAB) strains</w:t>
      </w:r>
      <w:r w:rsidR="0065043B">
        <w:rPr>
          <w:rStyle w:val="CharacterStyle3"/>
          <w:rFonts w:asciiTheme="majorBidi" w:hAnsiTheme="majorBidi" w:cstheme="majorBidi"/>
          <w:spacing w:val="3"/>
          <w:w w:val="105"/>
        </w:rPr>
        <w:t xml:space="preserve"> </w:t>
      </w:r>
      <w:r w:rsidR="00FB7883" w:rsidRPr="0065043B">
        <w:rPr>
          <w:rStyle w:val="CharacterStyle3"/>
          <w:rFonts w:asciiTheme="majorBidi" w:hAnsiTheme="majorBidi" w:cstheme="majorBidi"/>
          <w:spacing w:val="4"/>
          <w:w w:val="105"/>
        </w:rPr>
        <w:t>used in this study;</w:t>
      </w:r>
      <w:r w:rsidR="00D45DB9" w:rsidRPr="0065043B">
        <w:rPr>
          <w:rStyle w:val="CharacterStyle3"/>
          <w:rFonts w:asciiTheme="majorBidi" w:hAnsiTheme="majorBidi" w:cstheme="majorBidi"/>
          <w:spacing w:val="4"/>
          <w:w w:val="105"/>
        </w:rPr>
        <w:t xml:space="preserve"> </w:t>
      </w:r>
      <w:r w:rsidR="00E96F39" w:rsidRPr="0065043B">
        <w:rPr>
          <w:rStyle w:val="CharacterStyle3"/>
          <w:rFonts w:asciiTheme="majorBidi" w:hAnsiTheme="majorBidi" w:cstheme="majorBidi"/>
          <w:i/>
          <w:iCs/>
          <w:spacing w:val="4"/>
        </w:rPr>
        <w:t xml:space="preserve">Lactobacillus </w:t>
      </w:r>
      <w:proofErr w:type="spellStart"/>
      <w:r w:rsidR="00E96F39" w:rsidRPr="0065043B">
        <w:rPr>
          <w:rStyle w:val="CharacterStyle3"/>
          <w:rFonts w:asciiTheme="majorBidi" w:hAnsiTheme="majorBidi" w:cstheme="majorBidi"/>
          <w:i/>
          <w:iCs/>
          <w:spacing w:val="4"/>
        </w:rPr>
        <w:t>rhamnosus</w:t>
      </w:r>
      <w:proofErr w:type="spellEnd"/>
      <w:r w:rsidR="00E96F39" w:rsidRPr="0065043B">
        <w:rPr>
          <w:rStyle w:val="CharacterStyle3"/>
          <w:rFonts w:asciiTheme="majorBidi" w:hAnsiTheme="majorBidi" w:cstheme="majorBidi"/>
          <w:spacing w:val="4"/>
          <w:w w:val="105"/>
        </w:rPr>
        <w:t xml:space="preserve"> GG</w:t>
      </w:r>
      <w:r w:rsidR="0065043B">
        <w:rPr>
          <w:rStyle w:val="CharacterStyle3"/>
          <w:rFonts w:asciiTheme="majorBidi" w:hAnsiTheme="majorBidi" w:cstheme="majorBidi"/>
          <w:spacing w:val="4"/>
          <w:w w:val="105"/>
        </w:rPr>
        <w:t>,</w:t>
      </w:r>
      <w:r w:rsidR="00E96F39" w:rsidRPr="0065043B">
        <w:rPr>
          <w:rStyle w:val="CharacterStyle3"/>
          <w:rFonts w:asciiTheme="majorBidi" w:hAnsiTheme="majorBidi" w:cstheme="majorBidi"/>
          <w:spacing w:val="1"/>
          <w:w w:val="105"/>
        </w:rPr>
        <w:t xml:space="preserve"> </w:t>
      </w:r>
      <w:r w:rsidR="00E96F39" w:rsidRPr="0065043B">
        <w:rPr>
          <w:rStyle w:val="CharacterStyle3"/>
          <w:rFonts w:asciiTheme="majorBidi" w:hAnsiTheme="majorBidi" w:cstheme="majorBidi"/>
          <w:i/>
          <w:iCs/>
          <w:spacing w:val="1"/>
        </w:rPr>
        <w:t xml:space="preserve">Lactobacillus </w:t>
      </w:r>
      <w:proofErr w:type="spellStart"/>
      <w:r w:rsidR="00E96F39" w:rsidRPr="0065043B">
        <w:rPr>
          <w:rStyle w:val="CharacterStyle3"/>
          <w:rFonts w:asciiTheme="majorBidi" w:hAnsiTheme="majorBidi" w:cstheme="majorBidi"/>
          <w:i/>
          <w:iCs/>
          <w:spacing w:val="1"/>
        </w:rPr>
        <w:t>fermentum</w:t>
      </w:r>
      <w:proofErr w:type="spellEnd"/>
      <w:r w:rsidR="00E96F39" w:rsidRPr="0065043B">
        <w:rPr>
          <w:rStyle w:val="CharacterStyle3"/>
          <w:rFonts w:asciiTheme="majorBidi" w:hAnsiTheme="majorBidi" w:cstheme="majorBidi"/>
          <w:spacing w:val="1"/>
          <w:w w:val="105"/>
        </w:rPr>
        <w:t xml:space="preserve"> ME3</w:t>
      </w:r>
      <w:r w:rsidR="00E96F39" w:rsidRPr="0065043B">
        <w:rPr>
          <w:rStyle w:val="CharacterStyle3"/>
          <w:rFonts w:asciiTheme="majorBidi" w:hAnsiTheme="majorBidi" w:cstheme="majorBidi"/>
          <w:spacing w:val="-5"/>
          <w:w w:val="105"/>
        </w:rPr>
        <w:t>,</w:t>
      </w:r>
      <w:r w:rsidR="0065043B">
        <w:rPr>
          <w:rStyle w:val="CharacterStyle3"/>
          <w:rFonts w:asciiTheme="majorBidi" w:hAnsiTheme="majorBidi" w:cstheme="majorBidi"/>
          <w:spacing w:val="-3"/>
        </w:rPr>
        <w:t xml:space="preserve"> </w:t>
      </w:r>
      <w:r w:rsidR="00E96F39" w:rsidRPr="0065043B">
        <w:rPr>
          <w:rStyle w:val="CharacterStyle3"/>
          <w:rFonts w:asciiTheme="majorBidi" w:hAnsiTheme="majorBidi" w:cstheme="majorBidi"/>
          <w:i/>
          <w:iCs/>
          <w:spacing w:val="-3"/>
        </w:rPr>
        <w:t xml:space="preserve">Lactobacillus </w:t>
      </w:r>
      <w:proofErr w:type="spellStart"/>
      <w:r w:rsidR="00E96F39" w:rsidRPr="0065043B">
        <w:rPr>
          <w:rStyle w:val="CharacterStyle3"/>
          <w:rFonts w:asciiTheme="majorBidi" w:hAnsiTheme="majorBidi" w:cstheme="majorBidi"/>
          <w:i/>
          <w:iCs/>
          <w:spacing w:val="-3"/>
        </w:rPr>
        <w:t>bulgaricus</w:t>
      </w:r>
      <w:proofErr w:type="spellEnd"/>
      <w:r w:rsidR="00E96F39" w:rsidRPr="0065043B">
        <w:rPr>
          <w:rStyle w:val="CharacterStyle3"/>
          <w:rFonts w:asciiTheme="majorBidi" w:hAnsiTheme="majorBidi" w:cstheme="majorBidi"/>
          <w:spacing w:val="-3"/>
        </w:rPr>
        <w:t xml:space="preserve"> (Commercial strain) and</w:t>
      </w:r>
      <w:r w:rsidR="0065043B">
        <w:rPr>
          <w:rStyle w:val="CharacterStyle3"/>
          <w:rFonts w:asciiTheme="majorBidi" w:hAnsiTheme="majorBidi" w:cstheme="majorBidi"/>
          <w:spacing w:val="-3"/>
        </w:rPr>
        <w:t xml:space="preserve"> </w:t>
      </w:r>
      <w:r w:rsidR="00E96F39" w:rsidRPr="0065043B">
        <w:rPr>
          <w:rStyle w:val="CharacterStyle3"/>
          <w:rFonts w:asciiTheme="majorBidi" w:hAnsiTheme="majorBidi" w:cstheme="majorBidi"/>
          <w:i/>
          <w:iCs/>
          <w:spacing w:val="-3"/>
        </w:rPr>
        <w:t>Lactobacillus acidophilus</w:t>
      </w:r>
      <w:r w:rsidR="00E96F39" w:rsidRPr="0065043B">
        <w:rPr>
          <w:rStyle w:val="CharacterStyle3"/>
          <w:rFonts w:asciiTheme="majorBidi" w:hAnsiTheme="majorBidi" w:cstheme="majorBidi"/>
          <w:spacing w:val="-3"/>
        </w:rPr>
        <w:t xml:space="preserve"> X 37 were used to remove lead, cadmium and copper from </w:t>
      </w:r>
      <w:r w:rsidR="009C6A1A" w:rsidRPr="0065043B">
        <w:rPr>
          <w:rStyle w:val="CharacterStyle3"/>
          <w:rFonts w:asciiTheme="majorBidi" w:hAnsiTheme="majorBidi" w:cstheme="majorBidi"/>
          <w:spacing w:val="-3"/>
        </w:rPr>
        <w:t>water of fish culture each sp. e</w:t>
      </w:r>
      <w:r w:rsidR="00E96F39" w:rsidRPr="0065043B">
        <w:rPr>
          <w:rStyle w:val="CharacterStyle3"/>
          <w:rFonts w:asciiTheme="majorBidi" w:hAnsiTheme="majorBidi" w:cstheme="majorBidi"/>
          <w:spacing w:val="-3"/>
        </w:rPr>
        <w:t>xamined alone;</w:t>
      </w:r>
      <w:r w:rsidR="00E96F39" w:rsidRPr="0065043B">
        <w:rPr>
          <w:rFonts w:ascii="AdvTT9c26d28d" w:hAnsi="AdvTT9c26d28d" w:cs="AdvTT9c26d28d"/>
          <w:color w:val="000000"/>
          <w:sz w:val="20"/>
          <w:szCs w:val="20"/>
        </w:rPr>
        <w:t xml:space="preserve"> the highest total concentration of removal was by </w:t>
      </w:r>
      <w:proofErr w:type="spellStart"/>
      <w:r w:rsidR="00E96F39" w:rsidRPr="0065043B">
        <w:rPr>
          <w:rStyle w:val="CharacterStyle3"/>
          <w:i/>
          <w:iCs/>
          <w:spacing w:val="-3"/>
        </w:rPr>
        <w:t>L.acidophilus</w:t>
      </w:r>
      <w:proofErr w:type="spellEnd"/>
      <w:r w:rsidR="0065043B">
        <w:rPr>
          <w:rStyle w:val="CharacterStyle3"/>
          <w:spacing w:val="-3"/>
        </w:rPr>
        <w:t xml:space="preserve"> </w:t>
      </w:r>
      <w:r w:rsidR="00E96F39" w:rsidRPr="0065043B">
        <w:rPr>
          <w:rStyle w:val="CharacterStyle3"/>
          <w:spacing w:val="-3"/>
        </w:rPr>
        <w:t xml:space="preserve">X37 </w:t>
      </w:r>
      <w:r w:rsidR="000427BB">
        <w:rPr>
          <w:rStyle w:val="CharacterStyle3"/>
          <w:spacing w:val="-3"/>
        </w:rPr>
        <w:t>(</w:t>
      </w:r>
      <w:r w:rsidR="00E96F39" w:rsidRPr="0065043B">
        <w:rPr>
          <w:rStyle w:val="CharacterStyle3"/>
          <w:spacing w:val="-3"/>
        </w:rPr>
        <w:t>97.6)</w:t>
      </w:r>
      <w:r w:rsidR="0065043B">
        <w:rPr>
          <w:rStyle w:val="CharacterStyle3"/>
          <w:spacing w:val="-3"/>
        </w:rPr>
        <w:t xml:space="preserve"> </w:t>
      </w:r>
      <w:r w:rsidR="00E96F39" w:rsidRPr="0065043B">
        <w:rPr>
          <w:rStyle w:val="CharacterStyle3"/>
          <w:spacing w:val="-3"/>
        </w:rPr>
        <w:t>followed</w:t>
      </w:r>
      <w:r w:rsidR="0065043B">
        <w:rPr>
          <w:rStyle w:val="CharacterStyle3"/>
          <w:spacing w:val="-3"/>
        </w:rPr>
        <w:t xml:space="preserve"> </w:t>
      </w:r>
      <w:r w:rsidR="00E96F39" w:rsidRPr="0065043B">
        <w:rPr>
          <w:rStyle w:val="CharacterStyle3"/>
          <w:spacing w:val="-3"/>
        </w:rPr>
        <w:t>by</w:t>
      </w:r>
      <w:r w:rsidR="00E96F39" w:rsidRPr="0065043B">
        <w:rPr>
          <w:rStyle w:val="CharacterStyle3"/>
        </w:rPr>
        <w:t xml:space="preserve"> </w:t>
      </w:r>
      <w:r w:rsidR="00E96F39" w:rsidRPr="0065043B">
        <w:rPr>
          <w:rStyle w:val="CharacterStyle3"/>
          <w:i/>
          <w:iCs/>
        </w:rPr>
        <w:t xml:space="preserve">L. </w:t>
      </w:r>
      <w:proofErr w:type="spellStart"/>
      <w:r w:rsidR="00E96F39" w:rsidRPr="0065043B">
        <w:rPr>
          <w:rStyle w:val="CharacterStyle3"/>
          <w:i/>
          <w:iCs/>
        </w:rPr>
        <w:t>rhamnosus</w:t>
      </w:r>
      <w:proofErr w:type="spellEnd"/>
      <w:r w:rsidR="00E96F39" w:rsidRPr="0065043B">
        <w:rPr>
          <w:rStyle w:val="CharacterStyle3"/>
        </w:rPr>
        <w:t xml:space="preserve"> GG (74.8), then </w:t>
      </w:r>
      <w:r w:rsidR="00E96F39" w:rsidRPr="0065043B">
        <w:rPr>
          <w:rStyle w:val="CharacterStyle3"/>
          <w:i/>
          <w:iCs/>
        </w:rPr>
        <w:t xml:space="preserve">L. </w:t>
      </w:r>
      <w:proofErr w:type="spellStart"/>
      <w:r w:rsidR="00E96F39" w:rsidRPr="0065043B">
        <w:rPr>
          <w:rStyle w:val="CharacterStyle3"/>
          <w:i/>
          <w:iCs/>
        </w:rPr>
        <w:t>fermentum</w:t>
      </w:r>
      <w:proofErr w:type="spellEnd"/>
      <w:r w:rsidR="00E96F39" w:rsidRPr="0065043B">
        <w:rPr>
          <w:rStyle w:val="CharacterStyle3"/>
        </w:rPr>
        <w:t xml:space="preserve"> ME3 (71.16) while the lowest concentration of</w:t>
      </w:r>
      <w:r w:rsidR="0065043B">
        <w:rPr>
          <w:rStyle w:val="CharacterStyle3"/>
        </w:rPr>
        <w:t xml:space="preserve"> </w:t>
      </w:r>
      <w:r w:rsidR="00E96F39" w:rsidRPr="0065043B">
        <w:rPr>
          <w:rStyle w:val="CharacterStyle3"/>
        </w:rPr>
        <w:t>removal was by</w:t>
      </w:r>
      <w:r w:rsidR="0065043B">
        <w:rPr>
          <w:rStyle w:val="CharacterStyle3"/>
        </w:rPr>
        <w:t xml:space="preserve"> </w:t>
      </w:r>
      <w:r w:rsidR="00E96F39" w:rsidRPr="0065043B">
        <w:rPr>
          <w:rStyle w:val="CharacterStyle3"/>
          <w:i/>
          <w:iCs/>
          <w:spacing w:val="-3"/>
        </w:rPr>
        <w:t xml:space="preserve">L. </w:t>
      </w:r>
      <w:proofErr w:type="spellStart"/>
      <w:r w:rsidR="00E96F39" w:rsidRPr="0065043B">
        <w:rPr>
          <w:rStyle w:val="CharacterStyle3"/>
          <w:i/>
          <w:iCs/>
          <w:spacing w:val="-3"/>
        </w:rPr>
        <w:t>bulgaricus</w:t>
      </w:r>
      <w:proofErr w:type="spellEnd"/>
      <w:r w:rsidR="00E96F39" w:rsidRPr="0065043B">
        <w:rPr>
          <w:rStyle w:val="CharacterStyle3"/>
          <w:spacing w:val="-3"/>
        </w:rPr>
        <w:t xml:space="preserve"> </w:t>
      </w:r>
      <w:r w:rsidR="000427BB">
        <w:rPr>
          <w:rStyle w:val="CharacterStyle3"/>
          <w:spacing w:val="-3"/>
        </w:rPr>
        <w:t>(</w:t>
      </w:r>
      <w:r w:rsidR="00E96F39" w:rsidRPr="0065043B">
        <w:rPr>
          <w:rStyle w:val="CharacterStyle3"/>
          <w:spacing w:val="-3"/>
        </w:rPr>
        <w:t>61.00).</w:t>
      </w:r>
      <w:r w:rsidR="00D13544" w:rsidRPr="0065043B">
        <w:rPr>
          <w:rStyle w:val="CharacterStyle1"/>
          <w:rFonts w:asciiTheme="majorBidi" w:hAnsiTheme="majorBidi" w:cstheme="majorBidi"/>
          <w:spacing w:val="-6"/>
          <w:w w:val="105"/>
        </w:rPr>
        <w:t xml:space="preserve"> it was</w:t>
      </w:r>
      <w:r w:rsidR="00D13544" w:rsidRPr="0065043B">
        <w:rPr>
          <w:rFonts w:asciiTheme="majorBidi" w:hAnsiTheme="majorBidi" w:cstheme="majorBidi"/>
          <w:color w:val="000000"/>
          <w:sz w:val="20"/>
          <w:szCs w:val="20"/>
        </w:rPr>
        <w:t xml:space="preserve"> found that the optimal pH for </w:t>
      </w:r>
      <w:r w:rsidR="00D13544" w:rsidRPr="0065043B">
        <w:rPr>
          <w:rStyle w:val="CharacterStyle3"/>
          <w:rFonts w:asciiTheme="majorBidi" w:hAnsiTheme="majorBidi" w:cstheme="majorBidi"/>
          <w:i/>
          <w:iCs/>
        </w:rPr>
        <w:t xml:space="preserve">L. </w:t>
      </w:r>
      <w:proofErr w:type="spellStart"/>
      <w:r w:rsidR="00D13544" w:rsidRPr="0065043B">
        <w:rPr>
          <w:rStyle w:val="CharacterStyle3"/>
          <w:rFonts w:asciiTheme="majorBidi" w:hAnsiTheme="majorBidi" w:cstheme="majorBidi"/>
          <w:i/>
          <w:iCs/>
        </w:rPr>
        <w:t>fermentum</w:t>
      </w:r>
      <w:proofErr w:type="spellEnd"/>
      <w:r w:rsidR="00D13544" w:rsidRPr="0065043B">
        <w:rPr>
          <w:rStyle w:val="CharacterStyle3"/>
          <w:rFonts w:asciiTheme="majorBidi" w:hAnsiTheme="majorBidi" w:cstheme="majorBidi"/>
        </w:rPr>
        <w:t xml:space="preserve"> ME3 </w:t>
      </w:r>
      <w:r w:rsidR="00305D1D" w:rsidRPr="0065043B">
        <w:rPr>
          <w:rFonts w:asciiTheme="majorBidi" w:hAnsiTheme="majorBidi" w:cstheme="majorBidi"/>
          <w:color w:val="000000"/>
          <w:sz w:val="20"/>
          <w:szCs w:val="20"/>
        </w:rPr>
        <w:t>was 6.0</w:t>
      </w:r>
      <w:r w:rsidR="00D13544" w:rsidRPr="0065043B">
        <w:rPr>
          <w:rFonts w:asciiTheme="majorBidi" w:hAnsiTheme="majorBidi" w:cstheme="majorBidi"/>
          <w:color w:val="000000"/>
          <w:sz w:val="20"/>
          <w:szCs w:val="20"/>
        </w:rPr>
        <w:t xml:space="preserve"> for</w:t>
      </w:r>
      <w:r w:rsidR="00D13544" w:rsidRPr="0065043B">
        <w:rPr>
          <w:rStyle w:val="CharacterStyle3"/>
          <w:rFonts w:asciiTheme="majorBidi" w:hAnsiTheme="majorBidi" w:cstheme="majorBidi"/>
        </w:rPr>
        <w:t xml:space="preserve"> </w:t>
      </w:r>
      <w:r w:rsidR="00D13544" w:rsidRPr="0065043B">
        <w:rPr>
          <w:rStyle w:val="CharacterStyle3"/>
          <w:rFonts w:asciiTheme="majorBidi" w:hAnsiTheme="majorBidi" w:cstheme="majorBidi"/>
          <w:i/>
          <w:iCs/>
        </w:rPr>
        <w:t xml:space="preserve">L. </w:t>
      </w:r>
      <w:proofErr w:type="spellStart"/>
      <w:r w:rsidR="00D13544" w:rsidRPr="0065043B">
        <w:rPr>
          <w:rStyle w:val="CharacterStyle3"/>
          <w:rFonts w:asciiTheme="majorBidi" w:hAnsiTheme="majorBidi" w:cstheme="majorBidi"/>
          <w:i/>
          <w:iCs/>
        </w:rPr>
        <w:t>rhamnosus</w:t>
      </w:r>
      <w:proofErr w:type="spellEnd"/>
      <w:r w:rsidR="00D13544" w:rsidRPr="0065043B">
        <w:rPr>
          <w:rStyle w:val="CharacterStyle3"/>
          <w:rFonts w:asciiTheme="majorBidi" w:hAnsiTheme="majorBidi" w:cstheme="majorBidi"/>
        </w:rPr>
        <w:t xml:space="preserve"> GG </w:t>
      </w:r>
      <w:r w:rsidR="00D13544" w:rsidRPr="0065043B">
        <w:rPr>
          <w:rFonts w:asciiTheme="majorBidi" w:hAnsiTheme="majorBidi" w:cstheme="majorBidi"/>
          <w:color w:val="000000"/>
          <w:sz w:val="20"/>
          <w:szCs w:val="20"/>
        </w:rPr>
        <w:t>was 6, for</w:t>
      </w:r>
      <w:r w:rsidR="00D13544" w:rsidRPr="0065043B">
        <w:rPr>
          <w:rStyle w:val="CharacterStyle3"/>
          <w:rFonts w:asciiTheme="majorBidi" w:hAnsiTheme="majorBidi" w:cstheme="majorBidi"/>
          <w:spacing w:val="-3"/>
        </w:rPr>
        <w:t xml:space="preserve"> </w:t>
      </w:r>
      <w:r w:rsidR="00D13544" w:rsidRPr="0065043B">
        <w:rPr>
          <w:rStyle w:val="CharacterStyle3"/>
          <w:rFonts w:asciiTheme="majorBidi" w:hAnsiTheme="majorBidi" w:cstheme="majorBidi"/>
          <w:i/>
          <w:iCs/>
          <w:spacing w:val="-3"/>
        </w:rPr>
        <w:t xml:space="preserve">L. </w:t>
      </w:r>
      <w:proofErr w:type="spellStart"/>
      <w:r w:rsidR="00D13544" w:rsidRPr="0065043B">
        <w:rPr>
          <w:rStyle w:val="CharacterStyle3"/>
          <w:rFonts w:asciiTheme="majorBidi" w:hAnsiTheme="majorBidi" w:cstheme="majorBidi"/>
          <w:i/>
          <w:iCs/>
          <w:spacing w:val="-3"/>
        </w:rPr>
        <w:t>bulgaricus</w:t>
      </w:r>
      <w:proofErr w:type="spellEnd"/>
      <w:r w:rsidR="0065043B">
        <w:rPr>
          <w:rFonts w:asciiTheme="majorBidi" w:hAnsiTheme="majorBidi" w:cstheme="majorBidi"/>
          <w:i/>
          <w:iCs/>
          <w:color w:val="000000"/>
          <w:sz w:val="20"/>
          <w:szCs w:val="20"/>
        </w:rPr>
        <w:t xml:space="preserve"> </w:t>
      </w:r>
      <w:r w:rsidR="00D13544" w:rsidRPr="0065043B">
        <w:rPr>
          <w:rFonts w:asciiTheme="majorBidi" w:hAnsiTheme="majorBidi" w:cstheme="majorBidi"/>
          <w:color w:val="000000"/>
          <w:sz w:val="20"/>
          <w:szCs w:val="20"/>
        </w:rPr>
        <w:t>was 5</w:t>
      </w:r>
      <w:r w:rsidR="00305D1D" w:rsidRPr="0065043B">
        <w:rPr>
          <w:rFonts w:asciiTheme="majorBidi" w:hAnsiTheme="majorBidi" w:cstheme="majorBidi"/>
          <w:color w:val="000000"/>
          <w:sz w:val="20"/>
          <w:szCs w:val="20"/>
        </w:rPr>
        <w:t>.0</w:t>
      </w:r>
      <w:r w:rsidR="00D13544" w:rsidRPr="0065043B">
        <w:rPr>
          <w:rFonts w:asciiTheme="majorBidi" w:hAnsiTheme="majorBidi" w:cstheme="majorBidi"/>
          <w:color w:val="000000"/>
          <w:sz w:val="20"/>
          <w:szCs w:val="20"/>
        </w:rPr>
        <w:t xml:space="preserve"> and for</w:t>
      </w:r>
      <w:r w:rsidR="00D13544" w:rsidRPr="0065043B">
        <w:rPr>
          <w:rStyle w:val="CharacterStyle3"/>
          <w:rFonts w:asciiTheme="majorBidi" w:hAnsiTheme="majorBidi" w:cstheme="majorBidi"/>
          <w:spacing w:val="-3"/>
        </w:rPr>
        <w:t xml:space="preserve"> </w:t>
      </w:r>
      <w:r w:rsidR="00D13544" w:rsidRPr="0065043B">
        <w:rPr>
          <w:rStyle w:val="CharacterStyle3"/>
          <w:rFonts w:asciiTheme="majorBidi" w:hAnsiTheme="majorBidi" w:cstheme="majorBidi"/>
          <w:i/>
          <w:iCs/>
          <w:spacing w:val="-3"/>
        </w:rPr>
        <w:t>L. acidophilus</w:t>
      </w:r>
      <w:r w:rsidR="0065043B">
        <w:rPr>
          <w:rStyle w:val="CharacterStyle3"/>
          <w:rFonts w:asciiTheme="majorBidi" w:hAnsiTheme="majorBidi" w:cstheme="majorBidi"/>
          <w:i/>
          <w:iCs/>
          <w:spacing w:val="-3"/>
        </w:rPr>
        <w:t xml:space="preserve"> </w:t>
      </w:r>
      <w:r w:rsidR="00D13544" w:rsidRPr="0065043B">
        <w:rPr>
          <w:rStyle w:val="CharacterStyle3"/>
          <w:rFonts w:asciiTheme="majorBidi" w:hAnsiTheme="majorBidi" w:cstheme="majorBidi"/>
          <w:spacing w:val="-3"/>
        </w:rPr>
        <w:t>X37 was 6.</w:t>
      </w:r>
      <w:r w:rsidR="00305D1D" w:rsidRPr="0065043B">
        <w:rPr>
          <w:rStyle w:val="CharacterStyle3"/>
          <w:rFonts w:asciiTheme="majorBidi" w:hAnsiTheme="majorBidi" w:cstheme="majorBidi"/>
          <w:spacing w:val="-3"/>
        </w:rPr>
        <w:t>0</w:t>
      </w:r>
      <w:r w:rsidR="00D13544" w:rsidRPr="0065043B">
        <w:rPr>
          <w:rStyle w:val="CharacterStyle3"/>
          <w:rFonts w:asciiTheme="majorBidi" w:hAnsiTheme="majorBidi" w:cstheme="majorBidi"/>
          <w:spacing w:val="-3"/>
        </w:rPr>
        <w:t xml:space="preserve"> While the impact of water temperature was clear</w:t>
      </w:r>
      <w:r w:rsidR="0065043B">
        <w:rPr>
          <w:rStyle w:val="CharacterStyle3"/>
          <w:rFonts w:asciiTheme="majorBidi" w:hAnsiTheme="majorBidi" w:cstheme="majorBidi"/>
          <w:spacing w:val="-3"/>
        </w:rPr>
        <w:t xml:space="preserve"> </w:t>
      </w:r>
      <w:r w:rsidR="00D13544" w:rsidRPr="0065043B">
        <w:rPr>
          <w:rStyle w:val="CharacterStyle3"/>
          <w:rFonts w:asciiTheme="majorBidi" w:hAnsiTheme="majorBidi" w:cstheme="majorBidi"/>
          <w:spacing w:val="-3"/>
        </w:rPr>
        <w:t>that the percentage of removal of heavy metals depend on</w:t>
      </w:r>
      <w:r w:rsidR="0065043B">
        <w:rPr>
          <w:rStyle w:val="CharacterStyle3"/>
          <w:rFonts w:asciiTheme="majorBidi" w:hAnsiTheme="majorBidi" w:cstheme="majorBidi"/>
          <w:spacing w:val="-3"/>
        </w:rPr>
        <w:t xml:space="preserve"> </w:t>
      </w:r>
      <w:r w:rsidR="00D13544" w:rsidRPr="0065043B">
        <w:rPr>
          <w:rStyle w:val="CharacterStyle3"/>
          <w:rFonts w:asciiTheme="majorBidi" w:hAnsiTheme="majorBidi" w:cstheme="majorBidi"/>
          <w:spacing w:val="-3"/>
        </w:rPr>
        <w:t xml:space="preserve">temperature where, all strains showing highest activity at temperature between 25 </w:t>
      </w:r>
      <w:proofErr w:type="spellStart"/>
      <w:r w:rsidR="00D13544" w:rsidRPr="0065043B">
        <w:rPr>
          <w:rStyle w:val="CharacterStyle3"/>
          <w:rFonts w:asciiTheme="majorBidi" w:hAnsiTheme="majorBidi" w:cstheme="majorBidi"/>
          <w:spacing w:val="-3"/>
          <w:vertAlign w:val="superscript"/>
        </w:rPr>
        <w:t>o</w:t>
      </w:r>
      <w:r w:rsidR="00D13544" w:rsidRPr="0065043B">
        <w:rPr>
          <w:rStyle w:val="CharacterStyle3"/>
          <w:rFonts w:asciiTheme="majorBidi" w:hAnsiTheme="majorBidi" w:cstheme="majorBidi"/>
          <w:spacing w:val="-3"/>
        </w:rPr>
        <w:t>C</w:t>
      </w:r>
      <w:proofErr w:type="spellEnd"/>
      <w:r w:rsidR="00D13544" w:rsidRPr="0065043B">
        <w:rPr>
          <w:rStyle w:val="CharacterStyle3"/>
          <w:rFonts w:asciiTheme="majorBidi" w:hAnsiTheme="majorBidi" w:cstheme="majorBidi"/>
          <w:spacing w:val="-3"/>
        </w:rPr>
        <w:t xml:space="preserve"> and 37</w:t>
      </w:r>
      <w:r w:rsidR="00D13544" w:rsidRPr="0065043B">
        <w:rPr>
          <w:rStyle w:val="CharacterStyle3"/>
          <w:rFonts w:asciiTheme="majorBidi" w:hAnsiTheme="majorBidi" w:cstheme="majorBidi"/>
          <w:spacing w:val="-3"/>
          <w:vertAlign w:val="superscript"/>
        </w:rPr>
        <w:t>o</w:t>
      </w:r>
      <w:r w:rsidR="00D13544" w:rsidRPr="0065043B">
        <w:rPr>
          <w:rStyle w:val="CharacterStyle3"/>
          <w:rFonts w:asciiTheme="majorBidi" w:hAnsiTheme="majorBidi" w:cstheme="majorBidi"/>
          <w:spacing w:val="-3"/>
        </w:rPr>
        <w:t>C then</w:t>
      </w:r>
      <w:r w:rsidR="0065043B">
        <w:rPr>
          <w:rStyle w:val="CharacterStyle3"/>
          <w:rFonts w:asciiTheme="majorBidi" w:hAnsiTheme="majorBidi" w:cstheme="majorBidi"/>
          <w:spacing w:val="-3"/>
        </w:rPr>
        <w:t xml:space="preserve"> </w:t>
      </w:r>
      <w:r w:rsidR="00D13544" w:rsidRPr="0065043B">
        <w:rPr>
          <w:rStyle w:val="CharacterStyle3"/>
          <w:rFonts w:asciiTheme="majorBidi" w:hAnsiTheme="majorBidi" w:cstheme="majorBidi"/>
          <w:spacing w:val="-3"/>
        </w:rPr>
        <w:t>the</w:t>
      </w:r>
      <w:r w:rsidR="0065043B">
        <w:rPr>
          <w:rStyle w:val="CharacterStyle3"/>
          <w:rFonts w:asciiTheme="majorBidi" w:hAnsiTheme="majorBidi" w:cstheme="majorBidi"/>
          <w:spacing w:val="-3"/>
        </w:rPr>
        <w:t xml:space="preserve"> </w:t>
      </w:r>
      <w:r w:rsidR="00D13544" w:rsidRPr="0065043B">
        <w:rPr>
          <w:rStyle w:val="CharacterStyle3"/>
          <w:rFonts w:asciiTheme="majorBidi" w:hAnsiTheme="majorBidi" w:cstheme="majorBidi"/>
          <w:spacing w:val="-3"/>
        </w:rPr>
        <w:t>activity was declined</w:t>
      </w:r>
      <w:r w:rsidR="0065043B">
        <w:rPr>
          <w:rStyle w:val="CharacterStyle3"/>
          <w:rFonts w:asciiTheme="majorBidi" w:hAnsiTheme="majorBidi" w:cstheme="majorBidi"/>
          <w:spacing w:val="-3"/>
        </w:rPr>
        <w:t xml:space="preserve"> </w:t>
      </w:r>
      <w:r w:rsidR="00D13544" w:rsidRPr="0065043B">
        <w:rPr>
          <w:rStyle w:val="CharacterStyle3"/>
          <w:rFonts w:asciiTheme="majorBidi" w:hAnsiTheme="majorBidi" w:cstheme="majorBidi"/>
          <w:spacing w:val="-3"/>
        </w:rPr>
        <w:t xml:space="preserve">at 43 </w:t>
      </w:r>
      <w:proofErr w:type="spellStart"/>
      <w:r w:rsidR="00D13544" w:rsidRPr="0065043B">
        <w:rPr>
          <w:rStyle w:val="CharacterStyle3"/>
          <w:rFonts w:asciiTheme="majorBidi" w:hAnsiTheme="majorBidi" w:cstheme="majorBidi"/>
          <w:spacing w:val="-3"/>
          <w:vertAlign w:val="superscript"/>
        </w:rPr>
        <w:t>o</w:t>
      </w:r>
      <w:r w:rsidR="00D13544" w:rsidRPr="0065043B">
        <w:rPr>
          <w:rStyle w:val="CharacterStyle3"/>
          <w:rFonts w:asciiTheme="majorBidi" w:hAnsiTheme="majorBidi" w:cstheme="majorBidi"/>
          <w:spacing w:val="-3"/>
        </w:rPr>
        <w:t>C.</w:t>
      </w:r>
      <w:proofErr w:type="spellEnd"/>
      <w:r w:rsidR="00D13544" w:rsidRPr="0065043B">
        <w:rPr>
          <w:rStyle w:val="CharacterStyle3"/>
          <w:rFonts w:asciiTheme="majorBidi" w:hAnsiTheme="majorBidi" w:cstheme="majorBidi"/>
          <w:spacing w:val="-3"/>
        </w:rPr>
        <w:t xml:space="preserve"> </w:t>
      </w:r>
      <w:r w:rsidR="00D13544" w:rsidRPr="0065043B">
        <w:rPr>
          <w:rFonts w:asciiTheme="majorBidi" w:hAnsiTheme="majorBidi" w:cstheme="majorBidi"/>
          <w:sz w:val="20"/>
          <w:szCs w:val="20"/>
        </w:rPr>
        <w:t>There was significant increase in</w:t>
      </w:r>
      <w:r w:rsidR="009C6A1A" w:rsidRPr="0065043B">
        <w:rPr>
          <w:rFonts w:asciiTheme="majorBidi" w:hAnsiTheme="majorBidi" w:cstheme="majorBidi"/>
          <w:sz w:val="20"/>
          <w:szCs w:val="20"/>
        </w:rPr>
        <w:t xml:space="preserve"> micronucleus </w:t>
      </w:r>
      <w:r w:rsidR="000427BB">
        <w:rPr>
          <w:rFonts w:asciiTheme="majorBidi" w:hAnsiTheme="majorBidi" w:cstheme="majorBidi"/>
          <w:sz w:val="20"/>
          <w:szCs w:val="20"/>
        </w:rPr>
        <w:t>(</w:t>
      </w:r>
      <w:r w:rsidR="00D13544" w:rsidRPr="0065043B">
        <w:rPr>
          <w:rFonts w:asciiTheme="majorBidi" w:hAnsiTheme="majorBidi" w:cstheme="majorBidi"/>
          <w:sz w:val="20"/>
          <w:szCs w:val="20"/>
        </w:rPr>
        <w:t>MN</w:t>
      </w:r>
      <w:r w:rsidR="009C6A1A" w:rsidRPr="0065043B">
        <w:rPr>
          <w:rFonts w:asciiTheme="majorBidi" w:hAnsiTheme="majorBidi" w:cstheme="majorBidi"/>
          <w:sz w:val="20"/>
          <w:szCs w:val="20"/>
        </w:rPr>
        <w:t>)</w:t>
      </w:r>
      <w:r w:rsidR="00D13544" w:rsidRPr="0065043B">
        <w:rPr>
          <w:rFonts w:asciiTheme="majorBidi" w:hAnsiTheme="majorBidi" w:cstheme="majorBidi"/>
          <w:sz w:val="20"/>
          <w:szCs w:val="20"/>
        </w:rPr>
        <w:t xml:space="preserve"> frequencies in erythrocytes of tilapia sp. exposed to heavy metals in the fish farm in comparison to control.</w:t>
      </w:r>
    </w:p>
    <w:p w:rsidR="00ED3384" w:rsidRDefault="0065043B" w:rsidP="0065043B">
      <w:pPr>
        <w:pStyle w:val="Style4"/>
        <w:kinsoku w:val="0"/>
        <w:autoSpaceDE/>
        <w:spacing w:before="0" w:line="240" w:lineRule="auto"/>
        <w:ind w:firstLine="0"/>
        <w:rPr>
          <w:rFonts w:hint="eastAsia"/>
          <w:sz w:val="20"/>
          <w:szCs w:val="20"/>
          <w:lang w:eastAsia="zh-CN"/>
        </w:rPr>
      </w:pPr>
      <w:r>
        <w:rPr>
          <w:rFonts w:asciiTheme="majorBidi" w:hAnsiTheme="majorBidi" w:cstheme="majorBidi" w:hint="eastAsia"/>
          <w:b/>
          <w:bCs/>
          <w:sz w:val="20"/>
          <w:szCs w:val="20"/>
          <w:lang w:eastAsia="zh-CN"/>
        </w:rPr>
        <w:t>[</w:t>
      </w:r>
      <w:proofErr w:type="spellStart"/>
      <w:r w:rsidRPr="0065043B">
        <w:rPr>
          <w:rFonts w:asciiTheme="majorBidi" w:hAnsiTheme="majorBidi" w:cstheme="majorBidi"/>
          <w:sz w:val="20"/>
          <w:szCs w:val="20"/>
        </w:rPr>
        <w:t>Amnah</w:t>
      </w:r>
      <w:proofErr w:type="spellEnd"/>
      <w:r w:rsidRPr="0065043B">
        <w:rPr>
          <w:rFonts w:asciiTheme="majorBidi" w:hAnsiTheme="majorBidi" w:cstheme="majorBidi"/>
          <w:sz w:val="20"/>
          <w:szCs w:val="20"/>
        </w:rPr>
        <w:t xml:space="preserve"> A.H. </w:t>
      </w:r>
      <w:proofErr w:type="spellStart"/>
      <w:r w:rsidRPr="0065043B">
        <w:rPr>
          <w:rFonts w:asciiTheme="majorBidi" w:hAnsiTheme="majorBidi" w:cstheme="majorBidi"/>
          <w:sz w:val="20"/>
          <w:szCs w:val="20"/>
        </w:rPr>
        <w:t>Rayes</w:t>
      </w:r>
      <w:proofErr w:type="spellEnd"/>
      <w:r>
        <w:rPr>
          <w:rFonts w:asciiTheme="majorBidi" w:hAnsiTheme="majorBidi" w:cstheme="majorBidi" w:hint="eastAsia"/>
          <w:sz w:val="20"/>
          <w:szCs w:val="20"/>
          <w:lang w:eastAsia="zh-CN"/>
        </w:rPr>
        <w:t>.</w:t>
      </w:r>
      <w:r w:rsidRPr="0065043B">
        <w:rPr>
          <w:rFonts w:asciiTheme="majorBidi" w:hAnsiTheme="majorBidi" w:cstheme="majorBidi"/>
          <w:b/>
          <w:bCs/>
          <w:sz w:val="20"/>
          <w:szCs w:val="20"/>
        </w:rPr>
        <w:t xml:space="preserve"> Field studies on the removal of lead, cadmium and copper by the use of </w:t>
      </w:r>
      <w:proofErr w:type="spellStart"/>
      <w:r w:rsidRPr="0065043B">
        <w:rPr>
          <w:rFonts w:asciiTheme="majorBidi" w:hAnsiTheme="majorBidi" w:cstheme="majorBidi"/>
          <w:b/>
          <w:bCs/>
          <w:sz w:val="20"/>
          <w:szCs w:val="20"/>
        </w:rPr>
        <w:t>probiotic</w:t>
      </w:r>
      <w:proofErr w:type="spellEnd"/>
      <w:r w:rsidRPr="0065043B">
        <w:rPr>
          <w:rFonts w:asciiTheme="majorBidi" w:hAnsiTheme="majorBidi" w:cstheme="majorBidi"/>
          <w:b/>
          <w:bCs/>
          <w:sz w:val="20"/>
          <w:szCs w:val="20"/>
        </w:rPr>
        <w:t xml:space="preserve"> lactic acid bacteria from the water for culturing marine tilapia</w:t>
      </w:r>
      <w:r w:rsidRPr="0065043B">
        <w:rPr>
          <w:rFonts w:ascii="AdvTT9c26d28d" w:hAnsi="AdvTT9c26d28d" w:cs="AdvTT9c26d28d"/>
          <w:i/>
          <w:iCs/>
          <w:sz w:val="20"/>
          <w:szCs w:val="20"/>
        </w:rPr>
        <w:t xml:space="preserve"> </w:t>
      </w:r>
      <w:r w:rsidRPr="0065043B">
        <w:rPr>
          <w:rFonts w:ascii="AdvTT9c26d28d" w:hAnsi="AdvTT9c26d28d" w:cs="AdvTT9c26d28d"/>
          <w:b/>
          <w:bCs/>
          <w:i/>
          <w:iCs/>
          <w:sz w:val="20"/>
          <w:szCs w:val="20"/>
        </w:rPr>
        <w:t xml:space="preserve">T. </w:t>
      </w:r>
      <w:proofErr w:type="spellStart"/>
      <w:r w:rsidRPr="0065043B">
        <w:rPr>
          <w:rFonts w:ascii="AdvTT9c26d28d" w:hAnsi="AdvTT9c26d28d" w:cs="AdvTT9c26d28d"/>
          <w:b/>
          <w:bCs/>
          <w:i/>
          <w:iCs/>
          <w:sz w:val="20"/>
          <w:szCs w:val="20"/>
        </w:rPr>
        <w:t>spilurus</w:t>
      </w:r>
      <w:proofErr w:type="spellEnd"/>
      <w:r>
        <w:rPr>
          <w:rFonts w:ascii="AdvTT9c26d28d" w:hAnsi="AdvTT9c26d28d" w:cs="AdvTT9c26d28d" w:hint="eastAsia"/>
          <w:b/>
          <w:bCs/>
          <w:i/>
          <w:iCs/>
          <w:sz w:val="20"/>
          <w:szCs w:val="20"/>
          <w:lang w:eastAsia="zh-CN"/>
        </w:rPr>
        <w:t>.</w:t>
      </w:r>
      <w:r w:rsidRPr="0065043B">
        <w:rPr>
          <w:rFonts w:eastAsia="Times New Roman"/>
          <w:bCs/>
          <w:i/>
          <w:sz w:val="20"/>
          <w:szCs w:val="20"/>
        </w:rPr>
        <w:t xml:space="preserve"> </w:t>
      </w:r>
      <w:r w:rsidR="00ED3384" w:rsidRPr="0065043B">
        <w:rPr>
          <w:rFonts w:eastAsia="Times New Roman"/>
          <w:bCs/>
          <w:i/>
          <w:sz w:val="20"/>
          <w:szCs w:val="20"/>
        </w:rPr>
        <w:t xml:space="preserve">N Y </w:t>
      </w:r>
      <w:proofErr w:type="spellStart"/>
      <w:r w:rsidR="00ED3384" w:rsidRPr="0065043B">
        <w:rPr>
          <w:rFonts w:eastAsia="Times New Roman"/>
          <w:bCs/>
          <w:i/>
          <w:sz w:val="20"/>
          <w:szCs w:val="20"/>
        </w:rPr>
        <w:t>Sci</w:t>
      </w:r>
      <w:proofErr w:type="spellEnd"/>
      <w:r w:rsidR="00ED3384" w:rsidRPr="0065043B">
        <w:rPr>
          <w:rFonts w:eastAsia="Times New Roman"/>
          <w:bCs/>
          <w:i/>
          <w:sz w:val="20"/>
          <w:szCs w:val="20"/>
        </w:rPr>
        <w:t xml:space="preserve"> J</w:t>
      </w:r>
      <w:r w:rsidR="00ED3384" w:rsidRPr="0065043B">
        <w:rPr>
          <w:rFonts w:eastAsia="Times New Roman"/>
          <w:bCs/>
          <w:sz w:val="20"/>
          <w:szCs w:val="20"/>
        </w:rPr>
        <w:t xml:space="preserve"> </w:t>
      </w:r>
      <w:r w:rsidR="00ED3384" w:rsidRPr="0065043B">
        <w:rPr>
          <w:sz w:val="20"/>
          <w:szCs w:val="20"/>
        </w:rPr>
        <w:t>201</w:t>
      </w:r>
      <w:r w:rsidR="00ED3384" w:rsidRPr="0065043B">
        <w:rPr>
          <w:sz w:val="20"/>
          <w:szCs w:val="20"/>
          <w:lang w:eastAsia="zh-CN"/>
        </w:rPr>
        <w:t>2</w:t>
      </w:r>
      <w:proofErr w:type="gramStart"/>
      <w:r w:rsidR="00ED3384" w:rsidRPr="0065043B">
        <w:rPr>
          <w:sz w:val="20"/>
          <w:szCs w:val="20"/>
        </w:rPr>
        <w:t>;</w:t>
      </w:r>
      <w:r w:rsidR="00ED3384" w:rsidRPr="0065043B">
        <w:rPr>
          <w:sz w:val="20"/>
          <w:szCs w:val="20"/>
          <w:lang w:eastAsia="zh-CN"/>
        </w:rPr>
        <w:t>5</w:t>
      </w:r>
      <w:proofErr w:type="gramEnd"/>
      <w:r w:rsidR="00ED3384" w:rsidRPr="0065043B">
        <w:rPr>
          <w:sz w:val="20"/>
          <w:szCs w:val="20"/>
        </w:rPr>
        <w:t>(</w:t>
      </w:r>
      <w:r w:rsidR="00ED3384" w:rsidRPr="0065043B">
        <w:rPr>
          <w:sz w:val="20"/>
          <w:szCs w:val="20"/>
          <w:lang w:eastAsia="zh-CN"/>
        </w:rPr>
        <w:t>11</w:t>
      </w:r>
      <w:r w:rsidR="00ED3384" w:rsidRPr="0065043B">
        <w:rPr>
          <w:sz w:val="20"/>
          <w:szCs w:val="20"/>
        </w:rPr>
        <w:t>):</w:t>
      </w:r>
      <w:r w:rsidRPr="0065043B">
        <w:rPr>
          <w:rFonts w:hint="eastAsia"/>
          <w:sz w:val="20"/>
          <w:szCs w:val="20"/>
          <w:lang w:eastAsia="zh-CN"/>
        </w:rPr>
        <w:t>74</w:t>
      </w:r>
      <w:r w:rsidR="00ED3384" w:rsidRPr="0065043B">
        <w:rPr>
          <w:sz w:val="20"/>
          <w:szCs w:val="20"/>
          <w:lang w:eastAsia="zh-CN"/>
        </w:rPr>
        <w:t>-</w:t>
      </w:r>
      <w:r w:rsidR="00754097">
        <w:rPr>
          <w:rFonts w:hint="eastAsia"/>
          <w:sz w:val="20"/>
          <w:szCs w:val="20"/>
          <w:lang w:eastAsia="zh-CN"/>
        </w:rPr>
        <w:t>82</w:t>
      </w:r>
      <w:r w:rsidR="00ED3384" w:rsidRPr="0065043B">
        <w:rPr>
          <w:sz w:val="20"/>
          <w:szCs w:val="20"/>
        </w:rPr>
        <w:t xml:space="preserve">]. (ISSN: 1554-0200). </w:t>
      </w:r>
      <w:hyperlink r:id="rId9" w:history="1">
        <w:r w:rsidR="00ED3384" w:rsidRPr="0065043B">
          <w:rPr>
            <w:rStyle w:val="Hyperlink"/>
            <w:sz w:val="20"/>
            <w:szCs w:val="20"/>
          </w:rPr>
          <w:t>http://www.sciencepub.net/newyork</w:t>
        </w:r>
      </w:hyperlink>
      <w:r w:rsidR="00ED3384" w:rsidRPr="0065043B">
        <w:rPr>
          <w:sz w:val="20"/>
          <w:szCs w:val="20"/>
          <w:lang w:eastAsia="zh-CN"/>
        </w:rPr>
        <w:t>.</w:t>
      </w:r>
      <w:r w:rsidR="00ED3384" w:rsidRPr="0065043B">
        <w:rPr>
          <w:rFonts w:hint="eastAsia"/>
          <w:sz w:val="20"/>
          <w:szCs w:val="20"/>
          <w:lang w:eastAsia="zh-CN"/>
        </w:rPr>
        <w:t xml:space="preserve"> </w:t>
      </w:r>
      <w:r w:rsidR="00754097">
        <w:rPr>
          <w:rFonts w:hint="eastAsia"/>
          <w:sz w:val="20"/>
          <w:szCs w:val="20"/>
          <w:lang w:eastAsia="zh-CN"/>
        </w:rPr>
        <w:t>13</w:t>
      </w:r>
    </w:p>
    <w:p w:rsidR="0065043B" w:rsidRPr="0065043B" w:rsidRDefault="0065043B" w:rsidP="0065043B">
      <w:pPr>
        <w:pStyle w:val="Style4"/>
        <w:kinsoku w:val="0"/>
        <w:autoSpaceDE/>
        <w:spacing w:before="0" w:line="240" w:lineRule="auto"/>
        <w:ind w:firstLine="0"/>
        <w:rPr>
          <w:rFonts w:asciiTheme="majorBidi" w:hAnsiTheme="majorBidi" w:cstheme="majorBidi"/>
          <w:sz w:val="20"/>
          <w:szCs w:val="20"/>
          <w:lang w:eastAsia="zh-CN"/>
        </w:rPr>
      </w:pPr>
    </w:p>
    <w:p w:rsidR="009C6A1A" w:rsidRPr="0065043B" w:rsidRDefault="009C6A1A" w:rsidP="0065043B">
      <w:pPr>
        <w:pStyle w:val="Style4"/>
        <w:kinsoku w:val="0"/>
        <w:autoSpaceDE/>
        <w:spacing w:before="0" w:line="240" w:lineRule="auto"/>
        <w:ind w:firstLine="0"/>
        <w:rPr>
          <w:rStyle w:val="CharacterStyle3"/>
          <w:spacing w:val="-3"/>
        </w:rPr>
      </w:pPr>
      <w:r w:rsidRPr="0065043B">
        <w:rPr>
          <w:rFonts w:asciiTheme="majorBidi" w:hAnsiTheme="majorBidi" w:cstheme="majorBidi"/>
          <w:b/>
          <w:bCs/>
          <w:sz w:val="20"/>
          <w:szCs w:val="20"/>
        </w:rPr>
        <w:t>Key words</w:t>
      </w:r>
      <w:r w:rsidR="0065043B">
        <w:rPr>
          <w:rFonts w:asciiTheme="majorBidi" w:hAnsiTheme="majorBidi" w:cstheme="majorBidi"/>
          <w:sz w:val="20"/>
          <w:szCs w:val="20"/>
        </w:rPr>
        <w:t>:</w:t>
      </w:r>
      <w:r w:rsidRPr="0065043B">
        <w:rPr>
          <w:rFonts w:ascii="AdvTT9c26d28d" w:hAnsi="AdvTT9c26d28d" w:cs="AdvTT9c26d28d"/>
          <w:color w:val="000000"/>
          <w:sz w:val="20"/>
          <w:szCs w:val="20"/>
        </w:rPr>
        <w:t xml:space="preserve"> </w:t>
      </w:r>
      <w:proofErr w:type="spellStart"/>
      <w:r w:rsidRPr="0065043B">
        <w:rPr>
          <w:rFonts w:ascii="AdvTT9c26d28d" w:hAnsi="AdvTT9c26d28d" w:cs="AdvTT9c26d28d"/>
          <w:color w:val="000000"/>
          <w:sz w:val="20"/>
          <w:szCs w:val="20"/>
        </w:rPr>
        <w:t>probiotic</w:t>
      </w:r>
      <w:proofErr w:type="spellEnd"/>
      <w:r w:rsidRPr="0065043B">
        <w:rPr>
          <w:rFonts w:ascii="AdvTT9c26d28d" w:hAnsi="AdvTT9c26d28d" w:cs="AdvTT9c26d28d"/>
          <w:color w:val="000000"/>
          <w:sz w:val="20"/>
          <w:szCs w:val="20"/>
        </w:rPr>
        <w:t>; lactic acid bacteria;</w:t>
      </w:r>
      <w:r w:rsidR="0065043B">
        <w:rPr>
          <w:rFonts w:ascii="AdvTT9c26d28d" w:hAnsi="AdvTT9c26d28d" w:cs="AdvTT9c26d28d"/>
          <w:color w:val="000000"/>
          <w:sz w:val="20"/>
          <w:szCs w:val="20"/>
        </w:rPr>
        <w:t xml:space="preserve"> </w:t>
      </w:r>
      <w:r w:rsidRPr="0065043B">
        <w:rPr>
          <w:rFonts w:ascii="AdvTT9c26d28d" w:hAnsi="AdvTT9c26d28d" w:cs="AdvTT9c26d28d"/>
          <w:color w:val="auto"/>
          <w:sz w:val="20"/>
          <w:szCs w:val="20"/>
        </w:rPr>
        <w:t>marine tilapia (</w:t>
      </w:r>
      <w:r w:rsidRPr="0065043B">
        <w:rPr>
          <w:rFonts w:ascii="AdvTT9c26d28d" w:hAnsi="AdvTT9c26d28d" w:cs="AdvTT9c26d28d"/>
          <w:i/>
          <w:iCs/>
          <w:color w:val="auto"/>
          <w:sz w:val="20"/>
          <w:szCs w:val="20"/>
        </w:rPr>
        <w:t xml:space="preserve">T. </w:t>
      </w:r>
      <w:proofErr w:type="spellStart"/>
      <w:r w:rsidRPr="0065043B">
        <w:rPr>
          <w:rFonts w:ascii="AdvTT9c26d28d" w:hAnsi="AdvTT9c26d28d" w:cs="AdvTT9c26d28d"/>
          <w:i/>
          <w:iCs/>
          <w:color w:val="auto"/>
          <w:sz w:val="20"/>
          <w:szCs w:val="20"/>
        </w:rPr>
        <w:t>spirulus</w:t>
      </w:r>
      <w:proofErr w:type="spellEnd"/>
      <w:r w:rsidRPr="0065043B">
        <w:rPr>
          <w:rFonts w:ascii="AdvTT9c26d28d" w:hAnsi="AdvTT9c26d28d" w:cs="AdvTT9c26d28d"/>
          <w:color w:val="auto"/>
          <w:sz w:val="20"/>
          <w:szCs w:val="20"/>
        </w:rPr>
        <w:t xml:space="preserve">); </w:t>
      </w:r>
      <w:r w:rsidRPr="0065043B">
        <w:rPr>
          <w:rFonts w:ascii="AdvTT9c26d28d" w:hAnsi="AdvTT9c26d28d" w:cs="AdvTT9c26d28d"/>
          <w:color w:val="000000"/>
          <w:sz w:val="20"/>
          <w:szCs w:val="20"/>
        </w:rPr>
        <w:t xml:space="preserve">Heavy metals; </w:t>
      </w:r>
      <w:r w:rsidRPr="0065043B">
        <w:rPr>
          <w:rFonts w:asciiTheme="majorBidi" w:hAnsiTheme="majorBidi" w:cstheme="majorBidi"/>
          <w:color w:val="000000"/>
          <w:sz w:val="20"/>
          <w:szCs w:val="20"/>
        </w:rPr>
        <w:t xml:space="preserve">pH; </w:t>
      </w:r>
      <w:proofErr w:type="gramStart"/>
      <w:r w:rsidRPr="0065043B">
        <w:rPr>
          <w:rStyle w:val="CharacterStyle3"/>
          <w:rFonts w:asciiTheme="majorBidi" w:hAnsiTheme="majorBidi" w:cstheme="majorBidi"/>
          <w:spacing w:val="-3"/>
        </w:rPr>
        <w:t>temperature.;</w:t>
      </w:r>
      <w:proofErr w:type="gramEnd"/>
      <w:r w:rsidR="0065043B">
        <w:rPr>
          <w:rStyle w:val="CharacterStyle3"/>
          <w:rFonts w:asciiTheme="majorBidi" w:hAnsiTheme="majorBidi" w:cstheme="majorBidi"/>
          <w:spacing w:val="-3"/>
        </w:rPr>
        <w:t xml:space="preserve"> </w:t>
      </w:r>
      <w:r w:rsidRPr="0065043B">
        <w:rPr>
          <w:rFonts w:asciiTheme="majorBidi" w:hAnsiTheme="majorBidi" w:cstheme="majorBidi"/>
          <w:sz w:val="20"/>
          <w:szCs w:val="20"/>
        </w:rPr>
        <w:t>micronucleus</w:t>
      </w:r>
    </w:p>
    <w:p w:rsidR="00636098" w:rsidRPr="0065043B" w:rsidRDefault="00636098" w:rsidP="0065043B">
      <w:pPr>
        <w:autoSpaceDE w:val="0"/>
        <w:autoSpaceDN w:val="0"/>
        <w:adjustRightInd w:val="0"/>
        <w:spacing w:after="0" w:line="240" w:lineRule="auto"/>
        <w:jc w:val="both"/>
        <w:rPr>
          <w:rFonts w:asciiTheme="majorBidi" w:hAnsiTheme="majorBidi" w:cstheme="majorBidi"/>
          <w:color w:val="000000"/>
          <w:sz w:val="20"/>
          <w:szCs w:val="20"/>
        </w:rPr>
      </w:pPr>
    </w:p>
    <w:p w:rsidR="00FB7883" w:rsidRPr="0065043B" w:rsidRDefault="00FB7883" w:rsidP="0065043B">
      <w:pPr>
        <w:spacing w:after="0" w:line="240" w:lineRule="auto"/>
        <w:rPr>
          <w:rFonts w:asciiTheme="majorBidi" w:hAnsiTheme="majorBidi" w:cstheme="majorBidi"/>
          <w:b/>
          <w:bCs/>
          <w:sz w:val="20"/>
          <w:szCs w:val="20"/>
        </w:rPr>
        <w:sectPr w:rsidR="00FB7883" w:rsidRPr="0065043B" w:rsidSect="0065043B">
          <w:headerReference w:type="default" r:id="rId10"/>
          <w:footerReference w:type="default" r:id="rId11"/>
          <w:pgSz w:w="12240" w:h="15840" w:code="1"/>
          <w:pgMar w:top="1440" w:right="1440" w:bottom="1440" w:left="1440" w:header="720" w:footer="720" w:gutter="0"/>
          <w:pgNumType w:start="74"/>
          <w:cols w:space="720"/>
          <w:docGrid w:linePitch="360"/>
        </w:sectPr>
      </w:pPr>
    </w:p>
    <w:p w:rsidR="007C5378" w:rsidRPr="0065043B" w:rsidRDefault="00581BC0" w:rsidP="0065043B">
      <w:pPr>
        <w:spacing w:after="0" w:line="240" w:lineRule="auto"/>
        <w:rPr>
          <w:rFonts w:asciiTheme="majorBidi" w:hAnsiTheme="majorBidi" w:cstheme="majorBidi"/>
          <w:b/>
          <w:bCs/>
          <w:sz w:val="20"/>
          <w:szCs w:val="20"/>
        </w:rPr>
      </w:pPr>
      <w:r w:rsidRPr="0065043B">
        <w:rPr>
          <w:rFonts w:asciiTheme="majorBidi" w:hAnsiTheme="majorBidi" w:cstheme="majorBidi"/>
          <w:b/>
          <w:bCs/>
          <w:sz w:val="20"/>
          <w:szCs w:val="20"/>
        </w:rPr>
        <w:lastRenderedPageBreak/>
        <w:t>Introduction:</w:t>
      </w:r>
    </w:p>
    <w:p w:rsidR="00E46236" w:rsidRPr="0065043B" w:rsidRDefault="0065043B" w:rsidP="0065043B">
      <w:pPr>
        <w:spacing w:after="0" w:line="240" w:lineRule="auto"/>
        <w:jc w:val="both"/>
        <w:rPr>
          <w:rFonts w:ascii="Times New Roman" w:eastAsia="Times New Roman" w:hAnsi="Times New Roman" w:cs="Times New Roman"/>
          <w:sz w:val="20"/>
          <w:szCs w:val="20"/>
        </w:rPr>
      </w:pPr>
      <w:r>
        <w:rPr>
          <w:rFonts w:ascii="AdvOT863180fb" w:hAnsi="AdvOT863180fb" w:cs="AdvOT863180fb"/>
          <w:sz w:val="20"/>
          <w:szCs w:val="20"/>
        </w:rPr>
        <w:t xml:space="preserve">  </w:t>
      </w:r>
      <w:r w:rsidR="00F323DE" w:rsidRPr="0065043B">
        <w:rPr>
          <w:rFonts w:ascii="AdvOT863180fb" w:hAnsi="AdvOT863180fb" w:cs="AdvOT863180fb"/>
          <w:sz w:val="20"/>
          <w:szCs w:val="20"/>
        </w:rPr>
        <w:t xml:space="preserve"> </w:t>
      </w:r>
      <w:r w:rsidR="00E46236" w:rsidRPr="0065043B">
        <w:rPr>
          <w:rFonts w:ascii="AdvOT863180fb" w:hAnsi="AdvOT863180fb" w:cs="AdvOT863180fb"/>
          <w:sz w:val="20"/>
          <w:szCs w:val="20"/>
        </w:rPr>
        <w:t xml:space="preserve">  </w:t>
      </w:r>
      <w:r w:rsidR="00F323DE" w:rsidRPr="0065043B">
        <w:rPr>
          <w:rFonts w:ascii="AdvOT863180fb" w:hAnsi="AdvOT863180fb" w:cs="AdvOT863180fb"/>
          <w:sz w:val="20"/>
          <w:szCs w:val="20"/>
        </w:rPr>
        <w:t xml:space="preserve"> The rapid development of industr</w:t>
      </w:r>
      <w:r w:rsidR="00C2442B" w:rsidRPr="0065043B">
        <w:rPr>
          <w:rFonts w:ascii="AdvOT863180fb" w:hAnsi="AdvOT863180fb" w:cs="AdvOT863180fb"/>
          <w:sz w:val="20"/>
          <w:szCs w:val="20"/>
        </w:rPr>
        <w:t xml:space="preserve">y </w:t>
      </w:r>
      <w:r w:rsidR="001B4037" w:rsidRPr="0065043B">
        <w:rPr>
          <w:rFonts w:ascii="AdvOT863180fb" w:hAnsi="AdvOT863180fb" w:cs="AdvOT863180fb"/>
          <w:sz w:val="20"/>
          <w:szCs w:val="20"/>
        </w:rPr>
        <w:t>has resulted s</w:t>
      </w:r>
      <w:r w:rsidR="00F323DE" w:rsidRPr="0065043B">
        <w:rPr>
          <w:rFonts w:ascii="AdvOT863180fb" w:hAnsi="AdvOT863180fb" w:cs="AdvOT863180fb"/>
          <w:sz w:val="20"/>
          <w:szCs w:val="20"/>
        </w:rPr>
        <w:t>igni</w:t>
      </w:r>
      <w:r w:rsidR="00F323DE" w:rsidRPr="0065043B">
        <w:rPr>
          <w:rFonts w:asciiTheme="majorBidi" w:hAnsiTheme="majorBidi" w:cstheme="majorBidi"/>
          <w:sz w:val="20"/>
          <w:szCs w:val="20"/>
        </w:rPr>
        <w:t>f</w:t>
      </w:r>
      <w:r w:rsidR="00F323DE" w:rsidRPr="0065043B">
        <w:rPr>
          <w:rFonts w:ascii="AdvOT863180fb+fb" w:hAnsi="AdvOT863180fb" w:cs="AdvOT863180fb+fb"/>
          <w:sz w:val="20"/>
          <w:szCs w:val="20"/>
        </w:rPr>
        <w:t>i</w:t>
      </w:r>
      <w:r w:rsidR="00F323DE" w:rsidRPr="0065043B">
        <w:rPr>
          <w:rFonts w:ascii="AdvOT863180fb" w:hAnsi="AdvOT863180fb" w:cs="AdvOT863180fb"/>
          <w:sz w:val="20"/>
          <w:szCs w:val="20"/>
        </w:rPr>
        <w:t>cant quantities of heavy metals</w:t>
      </w:r>
      <w:r w:rsidR="008204E0" w:rsidRPr="0065043B">
        <w:rPr>
          <w:rFonts w:ascii="AdvOT863180fb" w:hAnsi="AdvOT863180fb" w:cs="AdvOT863180fb"/>
          <w:sz w:val="20"/>
          <w:szCs w:val="20"/>
        </w:rPr>
        <w:t xml:space="preserve"> released </w:t>
      </w:r>
      <w:r w:rsidR="00F323DE" w:rsidRPr="0065043B">
        <w:rPr>
          <w:rFonts w:ascii="AdvOT863180fb" w:hAnsi="AdvOT863180fb" w:cs="AdvOT863180fb"/>
          <w:sz w:val="20"/>
          <w:szCs w:val="20"/>
        </w:rPr>
        <w:t>incr</w:t>
      </w:r>
      <w:r w:rsidR="008204E0" w:rsidRPr="0065043B">
        <w:rPr>
          <w:rFonts w:ascii="AdvOT863180fb" w:hAnsi="AdvOT863180fb" w:cs="AdvOT863180fb"/>
          <w:sz w:val="20"/>
          <w:szCs w:val="20"/>
        </w:rPr>
        <w:t>easing pollution</w:t>
      </w:r>
      <w:r>
        <w:rPr>
          <w:rFonts w:ascii="AdvOT863180fb" w:hAnsi="AdvOT863180fb" w:cs="AdvOT863180fb"/>
          <w:sz w:val="20"/>
          <w:szCs w:val="20"/>
        </w:rPr>
        <w:t>,</w:t>
      </w:r>
      <w:r w:rsidR="00F323DE" w:rsidRPr="0065043B">
        <w:rPr>
          <w:rFonts w:ascii="AdvOT863180fb" w:hAnsi="AdvOT863180fb" w:cs="AdvOT863180fb"/>
          <w:sz w:val="20"/>
          <w:szCs w:val="20"/>
        </w:rPr>
        <w:t xml:space="preserve"> which </w:t>
      </w:r>
      <w:r w:rsidR="000427BB">
        <w:rPr>
          <w:rFonts w:ascii="AdvOT863180fb" w:hAnsi="AdvOT863180fb" w:cs="AdvOT863180fb" w:hint="eastAsia"/>
          <w:sz w:val="20"/>
          <w:szCs w:val="20"/>
          <w:lang w:eastAsia="zh-CN"/>
        </w:rPr>
        <w:t>is</w:t>
      </w:r>
      <w:r w:rsidR="00F323DE" w:rsidRPr="0065043B">
        <w:rPr>
          <w:rFonts w:ascii="AdvOT863180fb" w:hAnsi="AdvOT863180fb" w:cs="AdvOT863180fb"/>
          <w:sz w:val="20"/>
          <w:szCs w:val="20"/>
        </w:rPr>
        <w:t xml:space="preserve"> a signi</w:t>
      </w:r>
      <w:r w:rsidR="00F323DE" w:rsidRPr="0065043B">
        <w:rPr>
          <w:rFonts w:asciiTheme="majorBidi" w:hAnsiTheme="majorBidi" w:cstheme="majorBidi"/>
          <w:sz w:val="20"/>
          <w:szCs w:val="20"/>
        </w:rPr>
        <w:t>f</w:t>
      </w:r>
      <w:r w:rsidR="00F323DE" w:rsidRPr="0065043B">
        <w:rPr>
          <w:rFonts w:ascii="AdvOT863180fb+fb" w:hAnsi="AdvOT863180fb" w:cs="AdvOT863180fb+fb"/>
          <w:sz w:val="20"/>
          <w:szCs w:val="20"/>
        </w:rPr>
        <w:t>i</w:t>
      </w:r>
      <w:r w:rsidR="00F323DE" w:rsidRPr="0065043B">
        <w:rPr>
          <w:rFonts w:ascii="AdvOT863180fb" w:hAnsi="AdvOT863180fb" w:cs="AdvOT863180fb"/>
          <w:sz w:val="20"/>
          <w:szCs w:val="20"/>
        </w:rPr>
        <w:t xml:space="preserve">cant environmental hazard for invertebrates, </w:t>
      </w:r>
      <w:r w:rsidR="00F323DE" w:rsidRPr="0065043B">
        <w:rPr>
          <w:rFonts w:asciiTheme="majorBidi" w:hAnsiTheme="majorBidi" w:cstheme="majorBidi"/>
          <w:sz w:val="20"/>
          <w:szCs w:val="20"/>
        </w:rPr>
        <w:t>fish</w:t>
      </w:r>
      <w:r w:rsidR="00F323DE" w:rsidRPr="0065043B">
        <w:rPr>
          <w:rFonts w:ascii="AdvOT863180fb" w:hAnsi="AdvOT863180fb" w:cs="AdvOT863180fb"/>
          <w:sz w:val="20"/>
          <w:szCs w:val="20"/>
        </w:rPr>
        <w:t>, and humans (</w:t>
      </w:r>
      <w:proofErr w:type="spellStart"/>
      <w:r w:rsidR="00F323DE" w:rsidRPr="0065043B">
        <w:rPr>
          <w:rFonts w:ascii="AdvOT863180fb" w:hAnsi="AdvOT863180fb" w:cs="AdvOT863180fb"/>
          <w:b/>
          <w:bCs/>
          <w:sz w:val="20"/>
          <w:szCs w:val="20"/>
        </w:rPr>
        <w:t>Uluturhan</w:t>
      </w:r>
      <w:proofErr w:type="spellEnd"/>
      <w:r w:rsidR="00F323DE" w:rsidRPr="0065043B">
        <w:rPr>
          <w:rFonts w:ascii="AdvOT863180fb" w:hAnsi="AdvOT863180fb" w:cs="AdvOT863180fb"/>
          <w:b/>
          <w:bCs/>
          <w:sz w:val="20"/>
          <w:szCs w:val="20"/>
        </w:rPr>
        <w:t xml:space="preserve"> and </w:t>
      </w:r>
      <w:proofErr w:type="spellStart"/>
      <w:r w:rsidR="00F323DE" w:rsidRPr="0065043B">
        <w:rPr>
          <w:rFonts w:ascii="AdvOT863180fb" w:hAnsi="AdvOT863180fb" w:cs="AdvOT863180fb"/>
          <w:b/>
          <w:bCs/>
          <w:sz w:val="20"/>
          <w:szCs w:val="20"/>
        </w:rPr>
        <w:t>Kucuksezgin</w:t>
      </w:r>
      <w:proofErr w:type="spellEnd"/>
      <w:r w:rsidR="00F323DE" w:rsidRPr="0065043B">
        <w:rPr>
          <w:rFonts w:ascii="AdvOT863180fb" w:hAnsi="AdvOT863180fb" w:cs="AdvOT863180fb"/>
          <w:b/>
          <w:bCs/>
          <w:sz w:val="20"/>
          <w:szCs w:val="20"/>
        </w:rPr>
        <w:t>, 2007)</w:t>
      </w:r>
      <w:r w:rsidR="00F323DE" w:rsidRPr="0065043B">
        <w:rPr>
          <w:rFonts w:ascii="AdvOT863180fb" w:hAnsi="AdvOT863180fb" w:cs="AdvOT863180fb"/>
          <w:sz w:val="20"/>
          <w:szCs w:val="20"/>
        </w:rPr>
        <w:t>. Metals are discharged into rivers, agriculture drainage which can be strongly accumulated and biomagni</w:t>
      </w:r>
      <w:r w:rsidR="00F323DE" w:rsidRPr="0065043B">
        <w:rPr>
          <w:rFonts w:asciiTheme="majorBidi" w:hAnsiTheme="majorBidi" w:cstheme="majorBidi"/>
          <w:sz w:val="20"/>
          <w:szCs w:val="20"/>
        </w:rPr>
        <w:t>f</w:t>
      </w:r>
      <w:r w:rsidR="00F323DE" w:rsidRPr="0065043B">
        <w:rPr>
          <w:rFonts w:ascii="AdvOT863180fb+fb" w:hAnsi="AdvOT863180fb" w:cs="AdvOT863180fb+fb"/>
          <w:sz w:val="20"/>
          <w:szCs w:val="20"/>
        </w:rPr>
        <w:t>i</w:t>
      </w:r>
      <w:r w:rsidR="00F323DE" w:rsidRPr="0065043B">
        <w:rPr>
          <w:rFonts w:ascii="AdvOT863180fb" w:hAnsi="AdvOT863180fb" w:cs="AdvOT863180fb"/>
          <w:sz w:val="20"/>
          <w:szCs w:val="20"/>
        </w:rPr>
        <w:t xml:space="preserve">ed along water, sediment, and aquatic food chain, resulting in </w:t>
      </w:r>
      <w:r w:rsidR="000A0021" w:rsidRPr="0065043B">
        <w:rPr>
          <w:rFonts w:ascii="AdvOT863180fb" w:hAnsi="AdvOT863180fb" w:cs="AdvOT863180fb"/>
          <w:sz w:val="20"/>
          <w:szCs w:val="20"/>
        </w:rPr>
        <w:t>sub lethal</w:t>
      </w:r>
      <w:r w:rsidR="00F323DE" w:rsidRPr="0065043B">
        <w:rPr>
          <w:rFonts w:ascii="AdvOT863180fb" w:hAnsi="AdvOT863180fb" w:cs="AdvOT863180fb"/>
          <w:sz w:val="20"/>
          <w:szCs w:val="20"/>
        </w:rPr>
        <w:t xml:space="preserve"> effects or death in local </w:t>
      </w:r>
      <w:r w:rsidR="00F323DE" w:rsidRPr="0065043B">
        <w:rPr>
          <w:rFonts w:asciiTheme="majorBidi" w:hAnsiTheme="majorBidi" w:cstheme="majorBidi"/>
          <w:sz w:val="20"/>
          <w:szCs w:val="20"/>
        </w:rPr>
        <w:t xml:space="preserve">fish </w:t>
      </w:r>
      <w:r w:rsidR="00F323DE" w:rsidRPr="0065043B">
        <w:rPr>
          <w:rFonts w:ascii="AdvOT863180fb" w:hAnsi="AdvOT863180fb" w:cs="AdvOT863180fb"/>
          <w:sz w:val="20"/>
          <w:szCs w:val="20"/>
        </w:rPr>
        <w:t xml:space="preserve">populations </w:t>
      </w:r>
      <w:r w:rsidR="00F323DE" w:rsidRPr="0065043B">
        <w:rPr>
          <w:rFonts w:ascii="AdvOT863180fb" w:hAnsi="AdvOT863180fb" w:cs="AdvOT863180fb"/>
          <w:b/>
          <w:bCs/>
          <w:sz w:val="20"/>
          <w:szCs w:val="20"/>
        </w:rPr>
        <w:t>(</w:t>
      </w:r>
      <w:proofErr w:type="spellStart"/>
      <w:r w:rsidR="00C006E8" w:rsidRPr="0065043B">
        <w:rPr>
          <w:rFonts w:asciiTheme="majorBidi" w:hAnsiTheme="majorBidi" w:cstheme="majorBidi"/>
          <w:b/>
          <w:bCs/>
          <w:sz w:val="20"/>
          <w:szCs w:val="20"/>
        </w:rPr>
        <w:t>Awad</w:t>
      </w:r>
      <w:proofErr w:type="spellEnd"/>
      <w:r w:rsidR="00C006E8" w:rsidRPr="0065043B">
        <w:rPr>
          <w:rFonts w:asciiTheme="majorBidi" w:hAnsiTheme="majorBidi" w:cstheme="majorBidi"/>
          <w:b/>
          <w:bCs/>
          <w:sz w:val="20"/>
          <w:szCs w:val="20"/>
        </w:rPr>
        <w:t>,</w:t>
      </w:r>
      <w:r w:rsidR="00C006E8" w:rsidRPr="0065043B">
        <w:rPr>
          <w:rFonts w:asciiTheme="majorBidi" w:hAnsiTheme="majorBidi" w:cstheme="majorBidi"/>
          <w:sz w:val="20"/>
          <w:szCs w:val="20"/>
        </w:rPr>
        <w:t xml:space="preserve"> </w:t>
      </w:r>
      <w:r w:rsidR="002E5A0F" w:rsidRPr="0065043B">
        <w:rPr>
          <w:rFonts w:ascii="AdvOT863180fb" w:hAnsi="AdvOT863180fb" w:cs="AdvOT863180fb"/>
          <w:b/>
          <w:bCs/>
          <w:sz w:val="20"/>
          <w:szCs w:val="20"/>
        </w:rPr>
        <w:t>201</w:t>
      </w:r>
      <w:r w:rsidR="00F323DE" w:rsidRPr="0065043B">
        <w:rPr>
          <w:rFonts w:ascii="AdvOT863180fb" w:hAnsi="AdvOT863180fb" w:cs="AdvOT863180fb"/>
          <w:b/>
          <w:bCs/>
          <w:sz w:val="20"/>
          <w:szCs w:val="20"/>
        </w:rPr>
        <w:t>2)</w:t>
      </w:r>
      <w:r w:rsidR="00F323DE" w:rsidRPr="0065043B">
        <w:rPr>
          <w:rFonts w:ascii="AdvOT863180fb" w:hAnsi="AdvOT863180fb" w:cs="AdvOT863180fb"/>
          <w:sz w:val="20"/>
          <w:szCs w:val="20"/>
        </w:rPr>
        <w:t xml:space="preserve">. Suspended sediments adsorb pollutants from the water, thus lowering their concentration in the water column. Heavy metals are inert in the sediment environment and are often considered to be conservative pollutants </w:t>
      </w:r>
      <w:r w:rsidR="000427BB">
        <w:rPr>
          <w:rFonts w:ascii="AdvOT863180fb" w:hAnsi="AdvOT863180fb" w:cs="AdvOT863180fb"/>
          <w:sz w:val="20"/>
          <w:szCs w:val="20"/>
        </w:rPr>
        <w:t>(</w:t>
      </w:r>
      <w:r w:rsidR="00F323DE" w:rsidRPr="0065043B">
        <w:rPr>
          <w:rFonts w:ascii="AdvOT863180fb" w:hAnsi="AdvOT863180fb" w:cs="AdvOT863180fb"/>
          <w:b/>
          <w:bCs/>
          <w:sz w:val="20"/>
          <w:szCs w:val="20"/>
        </w:rPr>
        <w:t>Olivares-</w:t>
      </w:r>
      <w:proofErr w:type="spellStart"/>
      <w:r w:rsidR="00F323DE" w:rsidRPr="0065043B">
        <w:rPr>
          <w:rFonts w:ascii="AdvOT863180fb" w:hAnsi="AdvOT863180fb" w:cs="AdvOT863180fb"/>
          <w:b/>
          <w:bCs/>
          <w:sz w:val="20"/>
          <w:szCs w:val="20"/>
        </w:rPr>
        <w:t>Rieumont</w:t>
      </w:r>
      <w:proofErr w:type="spellEnd"/>
      <w:r w:rsidR="00F323DE" w:rsidRPr="0065043B">
        <w:rPr>
          <w:rFonts w:ascii="AdvOT863180fb" w:hAnsi="AdvOT863180fb" w:cs="AdvOT863180fb"/>
          <w:b/>
          <w:bCs/>
          <w:sz w:val="20"/>
          <w:szCs w:val="20"/>
        </w:rPr>
        <w:t xml:space="preserve"> </w:t>
      </w:r>
      <w:r w:rsidR="00F323DE" w:rsidRPr="0065043B">
        <w:rPr>
          <w:rFonts w:ascii="AdvOT863180fb" w:hAnsi="AdvOT863180fb" w:cs="AdvOT863180fb"/>
          <w:b/>
          <w:bCs/>
          <w:i/>
          <w:iCs/>
          <w:sz w:val="20"/>
          <w:szCs w:val="20"/>
        </w:rPr>
        <w:t>et al</w:t>
      </w:r>
      <w:r w:rsidR="00F323DE" w:rsidRPr="0065043B">
        <w:rPr>
          <w:rFonts w:ascii="AdvOT863180fb" w:hAnsi="AdvOT863180fb" w:cs="AdvOT863180fb"/>
          <w:b/>
          <w:bCs/>
          <w:sz w:val="20"/>
          <w:szCs w:val="20"/>
        </w:rPr>
        <w:t>., 2005</w:t>
      </w:r>
      <w:r w:rsidR="00F323DE" w:rsidRPr="0065043B">
        <w:rPr>
          <w:rFonts w:ascii="AdvOT863180fb" w:hAnsi="AdvOT863180fb" w:cs="AdvOT863180fb"/>
          <w:sz w:val="20"/>
          <w:szCs w:val="20"/>
        </w:rPr>
        <w:t>) although they may be released into the water column in response to certain disturbances (</w:t>
      </w:r>
      <w:proofErr w:type="spellStart"/>
      <w:r w:rsidR="00F323DE" w:rsidRPr="0065043B">
        <w:rPr>
          <w:rFonts w:ascii="AdvOT863180fb" w:hAnsi="AdvOT863180fb" w:cs="AdvOT863180fb"/>
          <w:b/>
          <w:bCs/>
          <w:sz w:val="20"/>
          <w:szCs w:val="20"/>
        </w:rPr>
        <w:t>Agarwal</w:t>
      </w:r>
      <w:proofErr w:type="spellEnd"/>
      <w:r w:rsidR="00F323DE" w:rsidRPr="0065043B">
        <w:rPr>
          <w:rFonts w:ascii="AdvOT863180fb" w:hAnsi="AdvOT863180fb" w:cs="AdvOT863180fb"/>
          <w:b/>
          <w:bCs/>
          <w:sz w:val="20"/>
          <w:szCs w:val="20"/>
        </w:rPr>
        <w:t xml:space="preserve"> </w:t>
      </w:r>
      <w:r w:rsidR="00F323DE" w:rsidRPr="0065043B">
        <w:rPr>
          <w:rFonts w:ascii="AdvOT863180fb" w:hAnsi="AdvOT863180fb" w:cs="AdvOT863180fb"/>
          <w:b/>
          <w:bCs/>
          <w:i/>
          <w:iCs/>
          <w:sz w:val="20"/>
          <w:szCs w:val="20"/>
        </w:rPr>
        <w:t>et al</w:t>
      </w:r>
      <w:r w:rsidR="00F323DE" w:rsidRPr="0065043B">
        <w:rPr>
          <w:rFonts w:ascii="AdvOT863180fb" w:hAnsi="AdvOT863180fb" w:cs="AdvOT863180fb"/>
          <w:b/>
          <w:bCs/>
          <w:sz w:val="20"/>
          <w:szCs w:val="20"/>
        </w:rPr>
        <w:t>., 2005</w:t>
      </w:r>
      <w:r w:rsidR="00F323DE" w:rsidRPr="0065043B">
        <w:rPr>
          <w:rFonts w:ascii="AdvOT863180fb" w:hAnsi="AdvOT863180fb" w:cs="AdvOT863180fb"/>
          <w:sz w:val="20"/>
          <w:szCs w:val="20"/>
        </w:rPr>
        <w:t xml:space="preserve">). </w:t>
      </w:r>
      <w:r w:rsidR="00581BC0" w:rsidRPr="0065043B">
        <w:rPr>
          <w:rFonts w:ascii="AdvTT6120e2aa" w:hAnsi="AdvTT6120e2aa" w:cs="AdvTT6120e2aa"/>
          <w:sz w:val="20"/>
          <w:szCs w:val="20"/>
        </w:rPr>
        <w:t>Removal of heavy metals from</w:t>
      </w:r>
      <w:r>
        <w:rPr>
          <w:rFonts w:ascii="AdvTT6120e2aa" w:hAnsi="AdvTT6120e2aa" w:cs="AdvTT6120e2aa"/>
          <w:sz w:val="20"/>
          <w:szCs w:val="20"/>
        </w:rPr>
        <w:t xml:space="preserve"> </w:t>
      </w:r>
      <w:r w:rsidR="00581BC0" w:rsidRPr="0065043B">
        <w:rPr>
          <w:rFonts w:ascii="AdvTT6120e2aa" w:hAnsi="AdvTT6120e2aa" w:cs="AdvTT6120e2aa"/>
          <w:sz w:val="20"/>
          <w:szCs w:val="20"/>
        </w:rPr>
        <w:t>water can be achieved with precipitation, flocculation, ion exchange, and membrane filtration. These methods are sometimes expensive, not effective at low metal concentrations, and produce sludge to be disposed. Thus, safe novel treatments should be searched for future decontamination targets</w:t>
      </w:r>
      <w:r w:rsidR="00C54CF6" w:rsidRPr="0065043B">
        <w:rPr>
          <w:rFonts w:ascii="AdvTT6120e2aa" w:hAnsi="AdvTT6120e2aa" w:cs="AdvTT6120e2aa"/>
          <w:sz w:val="20"/>
          <w:szCs w:val="20"/>
        </w:rPr>
        <w:t xml:space="preserve"> </w:t>
      </w:r>
      <w:r w:rsidR="000A0021" w:rsidRPr="0065043B">
        <w:rPr>
          <w:rFonts w:ascii="AdvTT6120e2aa" w:hAnsi="AdvTT6120e2aa" w:cs="AdvTT6120e2aa"/>
          <w:sz w:val="20"/>
          <w:szCs w:val="20"/>
        </w:rPr>
        <w:t>(</w:t>
      </w:r>
      <w:proofErr w:type="spellStart"/>
      <w:r w:rsidR="00C54CF6" w:rsidRPr="0065043B">
        <w:rPr>
          <w:rFonts w:ascii="AdvTT6120e2aa" w:hAnsi="AdvTT6120e2aa" w:cs="AdvTT6120e2aa"/>
          <w:b/>
          <w:bCs/>
          <w:sz w:val="20"/>
          <w:szCs w:val="20"/>
        </w:rPr>
        <w:t>Halttunen</w:t>
      </w:r>
      <w:proofErr w:type="spellEnd"/>
      <w:r w:rsidR="000A0021" w:rsidRPr="0065043B">
        <w:rPr>
          <w:rFonts w:ascii="AdvTT6120e2aa" w:hAnsi="AdvTT6120e2aa" w:cs="AdvTT6120e2aa"/>
          <w:b/>
          <w:bCs/>
          <w:sz w:val="20"/>
          <w:szCs w:val="20"/>
        </w:rPr>
        <w:t xml:space="preserve"> </w:t>
      </w:r>
      <w:r w:rsidR="000A0021" w:rsidRPr="0065043B">
        <w:rPr>
          <w:rFonts w:ascii="AdvTT6120e2aa" w:hAnsi="AdvTT6120e2aa" w:cs="AdvTT6120e2aa"/>
          <w:b/>
          <w:bCs/>
          <w:i/>
          <w:iCs/>
          <w:sz w:val="20"/>
          <w:szCs w:val="20"/>
        </w:rPr>
        <w:t>et al</w:t>
      </w:r>
      <w:r w:rsidR="000A0021" w:rsidRPr="0065043B">
        <w:rPr>
          <w:rFonts w:ascii="AdvTT6120e2aa" w:hAnsi="AdvTT6120e2aa" w:cs="AdvTT6120e2aa"/>
          <w:b/>
          <w:bCs/>
          <w:sz w:val="20"/>
          <w:szCs w:val="20"/>
        </w:rPr>
        <w:t xml:space="preserve">., </w:t>
      </w:r>
      <w:r w:rsidR="00C54CF6" w:rsidRPr="0065043B">
        <w:rPr>
          <w:rFonts w:ascii="AdvTT6120e2aa" w:hAnsi="AdvTT6120e2aa" w:cs="AdvTT6120e2aa"/>
          <w:b/>
          <w:bCs/>
          <w:sz w:val="20"/>
          <w:szCs w:val="20"/>
        </w:rPr>
        <w:t>2007)</w:t>
      </w:r>
      <w:r w:rsidR="00581BC0" w:rsidRPr="0065043B">
        <w:rPr>
          <w:rFonts w:ascii="AdvTT6120e2aa" w:hAnsi="AdvTT6120e2aa" w:cs="AdvTT6120e2aa"/>
          <w:b/>
          <w:bCs/>
          <w:sz w:val="20"/>
          <w:szCs w:val="20"/>
        </w:rPr>
        <w:t>.</w:t>
      </w:r>
      <w:r w:rsidR="00E46236" w:rsidRPr="0065043B">
        <w:rPr>
          <w:rFonts w:ascii="Times New Roman" w:eastAsia="Times New Roman" w:hAnsi="Times New Roman" w:cs="Times New Roman"/>
          <w:sz w:val="20"/>
          <w:szCs w:val="20"/>
        </w:rPr>
        <w:t xml:space="preserve"> </w:t>
      </w:r>
      <w:r w:rsidR="00AF144E" w:rsidRPr="0065043B">
        <w:rPr>
          <w:rFonts w:ascii="Times New Roman" w:eastAsia="Times New Roman" w:hAnsi="Times New Roman" w:cs="Times New Roman"/>
          <w:sz w:val="20"/>
          <w:szCs w:val="20"/>
        </w:rPr>
        <w:t xml:space="preserve">A vast array of biological materials, especially </w:t>
      </w:r>
      <w:r w:rsidR="00AF144E" w:rsidRPr="0065043B">
        <w:rPr>
          <w:rFonts w:ascii="Times New Roman" w:eastAsia="Times New Roman" w:hAnsi="Times New Roman" w:cs="Times New Roman"/>
          <w:sz w:val="20"/>
          <w:szCs w:val="20"/>
        </w:rPr>
        <w:lastRenderedPageBreak/>
        <w:t>bacteria, algae, yeasts and fungi have received increasing attention for heavy metal removal and recovery due to their good performance, low cost and large available quantities</w:t>
      </w:r>
      <w:r w:rsidR="00E46236" w:rsidRPr="0065043B">
        <w:rPr>
          <w:rFonts w:ascii="Times New Roman" w:eastAsia="Times New Roman" w:hAnsi="Times New Roman" w:cs="Times New Roman"/>
          <w:sz w:val="20"/>
          <w:szCs w:val="20"/>
        </w:rPr>
        <w:t xml:space="preserve"> (</w:t>
      </w:r>
      <w:r w:rsidR="00E46236" w:rsidRPr="0065043B">
        <w:rPr>
          <w:rFonts w:ascii="Times New Roman" w:eastAsia="Times New Roman" w:hAnsi="Times New Roman" w:cs="Times New Roman"/>
          <w:b/>
          <w:bCs/>
          <w:sz w:val="20"/>
          <w:szCs w:val="20"/>
        </w:rPr>
        <w:t xml:space="preserve">Wang and </w:t>
      </w:r>
      <w:hyperlink r:id="rId12" w:history="1">
        <w:r w:rsidR="00847B75" w:rsidRPr="0065043B">
          <w:rPr>
            <w:rFonts w:ascii="Times New Roman" w:eastAsia="Times New Roman" w:hAnsi="Times New Roman" w:cs="Times New Roman"/>
            <w:b/>
            <w:bCs/>
            <w:sz w:val="20"/>
            <w:szCs w:val="20"/>
          </w:rPr>
          <w:t>Chen</w:t>
        </w:r>
        <w:r w:rsidR="00E46236" w:rsidRPr="0065043B">
          <w:rPr>
            <w:rFonts w:ascii="Times New Roman" w:eastAsia="Times New Roman" w:hAnsi="Times New Roman" w:cs="Times New Roman"/>
            <w:b/>
            <w:bCs/>
            <w:sz w:val="20"/>
            <w:szCs w:val="20"/>
          </w:rPr>
          <w:t>,</w:t>
        </w:r>
        <w:r w:rsidR="00847B75" w:rsidRPr="0065043B">
          <w:rPr>
            <w:rFonts w:ascii="Times New Roman" w:eastAsia="Times New Roman" w:hAnsi="Times New Roman" w:cs="Times New Roman"/>
            <w:b/>
            <w:bCs/>
            <w:sz w:val="20"/>
            <w:szCs w:val="20"/>
          </w:rPr>
          <w:t xml:space="preserve"> </w:t>
        </w:r>
        <w:r w:rsidR="00E46236" w:rsidRPr="0065043B">
          <w:rPr>
            <w:rFonts w:ascii="Times New Roman" w:eastAsia="Times New Roman" w:hAnsi="Times New Roman" w:cs="Times New Roman"/>
            <w:b/>
            <w:bCs/>
            <w:sz w:val="20"/>
            <w:szCs w:val="20"/>
          </w:rPr>
          <w:t xml:space="preserve">2008) </w:t>
        </w:r>
      </w:hyperlink>
      <w:r w:rsidR="00E46236" w:rsidRPr="0065043B">
        <w:rPr>
          <w:rFonts w:ascii="Times New Roman" w:eastAsia="Times New Roman" w:hAnsi="Times New Roman" w:cs="Times New Roman"/>
          <w:sz w:val="20"/>
          <w:szCs w:val="20"/>
        </w:rPr>
        <w:t>.</w:t>
      </w:r>
    </w:p>
    <w:p w:rsidR="002117CC" w:rsidRPr="0065043B" w:rsidRDefault="00276260" w:rsidP="0065043B">
      <w:pPr>
        <w:autoSpaceDE w:val="0"/>
        <w:autoSpaceDN w:val="0"/>
        <w:adjustRightInd w:val="0"/>
        <w:spacing w:after="0" w:line="240" w:lineRule="auto"/>
        <w:jc w:val="both"/>
        <w:rPr>
          <w:rFonts w:ascii="AdvTT9c26d28d" w:hAnsi="AdvTT9c26d28d" w:cs="AdvTT9c26d28d"/>
          <w:b/>
          <w:bCs/>
          <w:sz w:val="20"/>
          <w:szCs w:val="20"/>
        </w:rPr>
      </w:pPr>
      <w:r w:rsidRPr="0065043B">
        <w:rPr>
          <w:rFonts w:ascii="AdvTT9c26d28d" w:hAnsi="AdvTT9c26d28d" w:cs="AdvTT9c26d28d"/>
          <w:color w:val="000000"/>
          <w:sz w:val="20"/>
          <w:szCs w:val="20"/>
        </w:rPr>
        <w:t xml:space="preserve">        </w:t>
      </w:r>
      <w:r w:rsidR="000C7D9C" w:rsidRPr="0065043B">
        <w:rPr>
          <w:rFonts w:ascii="AdvTT9c26d28d" w:hAnsi="AdvTT9c26d28d" w:cs="AdvTT9c26d28d"/>
          <w:color w:val="000000"/>
          <w:sz w:val="20"/>
          <w:szCs w:val="20"/>
        </w:rPr>
        <w:t xml:space="preserve"> </w:t>
      </w:r>
      <w:r w:rsidR="002117CC" w:rsidRPr="0065043B">
        <w:rPr>
          <w:rFonts w:ascii="AdvTT9c26d28d" w:hAnsi="AdvTT9c26d28d" w:cs="AdvTT9c26d28d"/>
          <w:color w:val="000000"/>
          <w:sz w:val="20"/>
          <w:szCs w:val="20"/>
        </w:rPr>
        <w:t xml:space="preserve">Use of inactivated microbial biomass as an adsorbent, </w:t>
      </w:r>
      <w:proofErr w:type="spellStart"/>
      <w:r w:rsidR="002117CC" w:rsidRPr="0065043B">
        <w:rPr>
          <w:rFonts w:ascii="AdvTT9c26d28d" w:hAnsi="AdvTT9c26d28d" w:cs="AdvTT9c26d28d"/>
          <w:color w:val="000000"/>
          <w:sz w:val="20"/>
          <w:szCs w:val="20"/>
        </w:rPr>
        <w:t>biosorption</w:t>
      </w:r>
      <w:proofErr w:type="spellEnd"/>
      <w:r w:rsidR="002117CC" w:rsidRPr="0065043B">
        <w:rPr>
          <w:rFonts w:ascii="AdvTT9c26d28d" w:hAnsi="AdvTT9c26d28d" w:cs="AdvTT9c26d28d"/>
          <w:color w:val="000000"/>
          <w:sz w:val="20"/>
          <w:szCs w:val="20"/>
        </w:rPr>
        <w:t>, has been suggested as an effective and economical alternative for the removal of toxic metals from water, and the removal of a number of</w:t>
      </w:r>
      <w:r w:rsidR="0065148A" w:rsidRPr="0065043B">
        <w:rPr>
          <w:rFonts w:ascii="AdvTT9c26d28d" w:hAnsi="AdvTT9c26d28d" w:cs="AdvTT9c26d28d"/>
          <w:color w:val="000000"/>
          <w:sz w:val="20"/>
          <w:szCs w:val="20"/>
        </w:rPr>
        <w:t xml:space="preserve"> </w:t>
      </w:r>
      <w:r w:rsidR="002117CC" w:rsidRPr="0065043B">
        <w:rPr>
          <w:rFonts w:ascii="AdvTT9c26d28d" w:hAnsi="AdvTT9c26d28d" w:cs="AdvTT9c26d28d"/>
          <w:color w:val="000000"/>
          <w:sz w:val="20"/>
          <w:szCs w:val="20"/>
        </w:rPr>
        <w:t>different minerals by varying micro-organisms have has been studied</w:t>
      </w:r>
      <w:r w:rsidR="0065043B">
        <w:rPr>
          <w:rFonts w:ascii="AdvTT9c26d28d" w:hAnsi="AdvTT9c26d28d" w:cs="AdvTT9c26d28d"/>
          <w:color w:val="0000FF"/>
          <w:sz w:val="20"/>
          <w:szCs w:val="20"/>
        </w:rPr>
        <w:t xml:space="preserve"> </w:t>
      </w:r>
      <w:r w:rsidR="000A0021" w:rsidRPr="0065043B">
        <w:rPr>
          <w:rFonts w:ascii="AdvTT9c26d28d" w:hAnsi="AdvTT9c26d28d" w:cs="AdvTT9c26d28d"/>
          <w:sz w:val="20"/>
          <w:szCs w:val="20"/>
        </w:rPr>
        <w:t>(</w:t>
      </w:r>
      <w:r w:rsidR="002117CC" w:rsidRPr="0065043B">
        <w:rPr>
          <w:rFonts w:ascii="AdvTT9c26d28d" w:hAnsi="AdvTT9c26d28d" w:cs="AdvTT9c26d28d"/>
          <w:b/>
          <w:bCs/>
          <w:sz w:val="20"/>
          <w:szCs w:val="20"/>
        </w:rPr>
        <w:t xml:space="preserve">Davis </w:t>
      </w:r>
      <w:r w:rsidR="002117CC" w:rsidRPr="0065043B">
        <w:rPr>
          <w:rFonts w:ascii="AdvTT9c26d28d" w:hAnsi="AdvTT9c26d28d" w:cs="AdvTT9c26d28d"/>
          <w:b/>
          <w:bCs/>
          <w:i/>
          <w:iCs/>
          <w:sz w:val="20"/>
          <w:szCs w:val="20"/>
        </w:rPr>
        <w:t>et al.,</w:t>
      </w:r>
      <w:r w:rsidR="002117CC" w:rsidRPr="0065043B">
        <w:rPr>
          <w:rFonts w:ascii="AdvTT9c26d28d" w:hAnsi="AdvTT9c26d28d" w:cs="AdvTT9c26d28d"/>
          <w:b/>
          <w:bCs/>
          <w:sz w:val="20"/>
          <w:szCs w:val="20"/>
        </w:rPr>
        <w:t xml:space="preserve"> 2003; Mehta and Gaur, 2005</w:t>
      </w:r>
      <w:r w:rsidR="000D4E9E" w:rsidRPr="0065043B">
        <w:rPr>
          <w:rFonts w:ascii="AdvTT9c26d28d" w:hAnsi="AdvTT9c26d28d" w:cs="AdvTT9c26d28d"/>
          <w:color w:val="000000"/>
          <w:sz w:val="20"/>
          <w:szCs w:val="20"/>
        </w:rPr>
        <w:t>). It was</w:t>
      </w:r>
      <w:r w:rsidR="002117CC" w:rsidRPr="0065043B">
        <w:rPr>
          <w:rFonts w:ascii="AdvTT9c26d28d" w:hAnsi="AdvTT9c26d28d" w:cs="AdvTT9c26d28d"/>
          <w:color w:val="000000"/>
          <w:sz w:val="20"/>
          <w:szCs w:val="20"/>
        </w:rPr>
        <w:t xml:space="preserve"> established the capability of spec</w:t>
      </w:r>
      <w:r w:rsidR="002117CC" w:rsidRPr="0065043B">
        <w:rPr>
          <w:rFonts w:asciiTheme="majorBidi" w:hAnsiTheme="majorBidi" w:cstheme="majorBidi"/>
          <w:color w:val="000000"/>
          <w:sz w:val="20"/>
          <w:szCs w:val="20"/>
        </w:rPr>
        <w:t>if</w:t>
      </w:r>
      <w:r w:rsidR="002117CC" w:rsidRPr="0065043B">
        <w:rPr>
          <w:rFonts w:ascii="AdvTT9c26d28d+fb" w:hAnsi="AdvTT9c26d28d" w:cs="AdvTT9c26d28d+fb"/>
          <w:color w:val="000000"/>
          <w:sz w:val="20"/>
          <w:szCs w:val="20"/>
        </w:rPr>
        <w:t>i</w:t>
      </w:r>
      <w:r w:rsidR="002117CC" w:rsidRPr="0065043B">
        <w:rPr>
          <w:rFonts w:ascii="AdvTT9c26d28d" w:hAnsi="AdvTT9c26d28d" w:cs="AdvTT9c26d28d"/>
          <w:color w:val="000000"/>
          <w:sz w:val="20"/>
          <w:szCs w:val="20"/>
        </w:rPr>
        <w:t>c lactic acid bacteria to remove cadmium and lead from water (</w:t>
      </w:r>
      <w:proofErr w:type="spellStart"/>
      <w:r w:rsidR="002117CC" w:rsidRPr="0065043B">
        <w:rPr>
          <w:rFonts w:ascii="AdvTT9c26d28d" w:hAnsi="AdvTT9c26d28d" w:cs="AdvTT9c26d28d"/>
          <w:b/>
          <w:bCs/>
          <w:sz w:val="20"/>
          <w:szCs w:val="20"/>
        </w:rPr>
        <w:t>Halttunen</w:t>
      </w:r>
      <w:proofErr w:type="spellEnd"/>
      <w:r w:rsidR="002117CC" w:rsidRPr="0065043B">
        <w:rPr>
          <w:rFonts w:ascii="AdvTT9c26d28d" w:hAnsi="AdvTT9c26d28d" w:cs="AdvTT9c26d28d"/>
          <w:b/>
          <w:bCs/>
          <w:sz w:val="20"/>
          <w:szCs w:val="20"/>
        </w:rPr>
        <w:t xml:space="preserve"> </w:t>
      </w:r>
      <w:r w:rsidR="002117CC" w:rsidRPr="0065043B">
        <w:rPr>
          <w:rFonts w:ascii="AdvTT9c26d28d" w:hAnsi="AdvTT9c26d28d" w:cs="AdvTT9c26d28d"/>
          <w:b/>
          <w:bCs/>
          <w:i/>
          <w:iCs/>
          <w:sz w:val="20"/>
          <w:szCs w:val="20"/>
        </w:rPr>
        <w:t>et al</w:t>
      </w:r>
      <w:r w:rsidR="002117CC" w:rsidRPr="0065043B">
        <w:rPr>
          <w:rFonts w:ascii="AdvTT9c26d28d" w:hAnsi="AdvTT9c26d28d" w:cs="AdvTT9c26d28d"/>
          <w:b/>
          <w:bCs/>
          <w:sz w:val="20"/>
          <w:szCs w:val="20"/>
        </w:rPr>
        <w:t>., 2003, 2007</w:t>
      </w:r>
      <w:proofErr w:type="gramStart"/>
      <w:r w:rsidR="00C2442B" w:rsidRPr="0065043B">
        <w:rPr>
          <w:rFonts w:ascii="AdvTT9c26d28d" w:hAnsi="AdvTT9c26d28d" w:cs="AdvTT9c26d28d"/>
          <w:b/>
          <w:bCs/>
          <w:sz w:val="20"/>
          <w:szCs w:val="20"/>
        </w:rPr>
        <w:t>,2008</w:t>
      </w:r>
      <w:proofErr w:type="gramEnd"/>
      <w:r w:rsidR="002117CC" w:rsidRPr="0065043B">
        <w:rPr>
          <w:rFonts w:ascii="AdvTT9c26d28d" w:hAnsi="AdvTT9c26d28d" w:cs="AdvTT9c26d28d"/>
          <w:b/>
          <w:bCs/>
          <w:sz w:val="20"/>
          <w:szCs w:val="20"/>
        </w:rPr>
        <w:t xml:space="preserve">). </w:t>
      </w:r>
    </w:p>
    <w:p w:rsidR="00BA5453" w:rsidRPr="0065043B" w:rsidRDefault="00D97422" w:rsidP="0065043B">
      <w:pPr>
        <w:spacing w:after="0" w:line="240" w:lineRule="auto"/>
        <w:jc w:val="lowKashida"/>
        <w:rPr>
          <w:rFonts w:asciiTheme="majorBidi" w:hAnsiTheme="majorBidi" w:cstheme="majorBidi"/>
          <w:spacing w:val="-6"/>
          <w:w w:val="110"/>
          <w:sz w:val="20"/>
          <w:szCs w:val="20"/>
        </w:rPr>
      </w:pPr>
      <w:r w:rsidRPr="0065043B">
        <w:rPr>
          <w:rStyle w:val="CharacterStyle1"/>
          <w:rFonts w:asciiTheme="majorBidi" w:hAnsiTheme="majorBidi" w:cstheme="majorBidi"/>
          <w:spacing w:val="-2"/>
          <w:w w:val="110"/>
        </w:rPr>
        <w:t xml:space="preserve">        </w:t>
      </w:r>
      <w:r w:rsidR="000C7D9C" w:rsidRPr="0065043B">
        <w:rPr>
          <w:rStyle w:val="CharacterStyle1"/>
          <w:rFonts w:asciiTheme="majorBidi" w:hAnsiTheme="majorBidi" w:cstheme="majorBidi"/>
          <w:spacing w:val="-2"/>
          <w:w w:val="110"/>
        </w:rPr>
        <w:t xml:space="preserve"> </w:t>
      </w:r>
      <w:r w:rsidR="005F4693" w:rsidRPr="0065043B">
        <w:rPr>
          <w:rStyle w:val="CharacterStyle1"/>
          <w:rFonts w:asciiTheme="majorBidi" w:hAnsiTheme="majorBidi" w:cstheme="majorBidi"/>
          <w:spacing w:val="-2"/>
          <w:w w:val="110"/>
        </w:rPr>
        <w:t>Heavy metals</w:t>
      </w:r>
      <w:r w:rsidR="00BA5453" w:rsidRPr="0065043B">
        <w:rPr>
          <w:rStyle w:val="CharacterStyle1"/>
          <w:rFonts w:asciiTheme="majorBidi" w:hAnsiTheme="majorBidi" w:cstheme="majorBidi"/>
          <w:spacing w:val="-2"/>
        </w:rPr>
        <w:t xml:space="preserve"> </w:t>
      </w:r>
      <w:r w:rsidR="00BA5453" w:rsidRPr="0065043B">
        <w:rPr>
          <w:rStyle w:val="CharacterStyle1"/>
          <w:rFonts w:asciiTheme="majorBidi" w:hAnsiTheme="majorBidi" w:cstheme="majorBidi"/>
          <w:spacing w:val="-7"/>
          <w:w w:val="110"/>
        </w:rPr>
        <w:t>present in waters not only endanger survival and</w:t>
      </w:r>
      <w:r w:rsidR="00BA5453" w:rsidRPr="0065043B">
        <w:rPr>
          <w:rStyle w:val="CharacterStyle1"/>
          <w:rFonts w:asciiTheme="majorBidi" w:hAnsiTheme="majorBidi" w:cstheme="majorBidi"/>
          <w:spacing w:val="-7"/>
        </w:rPr>
        <w:t xml:space="preserve"> </w:t>
      </w:r>
      <w:r w:rsidR="00BA5453" w:rsidRPr="0065043B">
        <w:rPr>
          <w:rStyle w:val="CharacterStyle1"/>
          <w:rFonts w:asciiTheme="majorBidi" w:hAnsiTheme="majorBidi" w:cstheme="majorBidi"/>
          <w:spacing w:val="2"/>
          <w:w w:val="110"/>
        </w:rPr>
        <w:t>physiology of the</w:t>
      </w:r>
      <w:r w:rsidR="00A676F9" w:rsidRPr="0065043B">
        <w:rPr>
          <w:rStyle w:val="CharacterStyle1"/>
          <w:rFonts w:asciiTheme="majorBidi" w:hAnsiTheme="majorBidi" w:cstheme="majorBidi"/>
          <w:spacing w:val="2"/>
          <w:w w:val="110"/>
        </w:rPr>
        <w:t xml:space="preserve"> aquatic</w:t>
      </w:r>
      <w:r w:rsidR="0065043B">
        <w:rPr>
          <w:rStyle w:val="CharacterStyle1"/>
          <w:rFonts w:asciiTheme="majorBidi" w:hAnsiTheme="majorBidi" w:cstheme="majorBidi"/>
          <w:spacing w:val="2"/>
          <w:w w:val="110"/>
        </w:rPr>
        <w:t xml:space="preserve"> </w:t>
      </w:r>
      <w:r w:rsidR="00BA5453" w:rsidRPr="0065043B">
        <w:rPr>
          <w:rStyle w:val="CharacterStyle1"/>
          <w:rFonts w:asciiTheme="majorBidi" w:hAnsiTheme="majorBidi" w:cstheme="majorBidi"/>
          <w:spacing w:val="2"/>
          <w:w w:val="110"/>
        </w:rPr>
        <w:t>organisms</w:t>
      </w:r>
      <w:r w:rsidR="00BA5453" w:rsidRPr="0065043B">
        <w:rPr>
          <w:rStyle w:val="CharacterStyle1"/>
          <w:rFonts w:asciiTheme="majorBidi" w:hAnsiTheme="majorBidi" w:cstheme="majorBidi"/>
          <w:spacing w:val="2"/>
        </w:rPr>
        <w:t xml:space="preserve"> (</w:t>
      </w:r>
      <w:r w:rsidR="00BA5453" w:rsidRPr="0065043B">
        <w:rPr>
          <w:rStyle w:val="CharacterStyle1"/>
          <w:rFonts w:asciiTheme="majorBidi" w:hAnsiTheme="majorBidi" w:cstheme="majorBidi"/>
          <w:b/>
          <w:bCs/>
          <w:spacing w:val="8"/>
        </w:rPr>
        <w:t>Handy, 1994</w:t>
      </w:r>
      <w:r w:rsidR="00BA5453" w:rsidRPr="0065043B">
        <w:rPr>
          <w:rStyle w:val="CharacterStyle1"/>
          <w:rFonts w:asciiTheme="majorBidi" w:hAnsiTheme="majorBidi" w:cstheme="majorBidi"/>
          <w:spacing w:val="8"/>
        </w:rPr>
        <w:t>)</w:t>
      </w:r>
      <w:r w:rsidR="00BA5453" w:rsidRPr="0065043B">
        <w:rPr>
          <w:rStyle w:val="CharacterStyle1"/>
          <w:rFonts w:asciiTheme="majorBidi" w:hAnsiTheme="majorBidi" w:cstheme="majorBidi"/>
          <w:spacing w:val="8"/>
          <w:w w:val="110"/>
        </w:rPr>
        <w:t xml:space="preserve"> but also induce genetic alterations</w:t>
      </w:r>
      <w:r w:rsidR="005F4693" w:rsidRPr="0065043B">
        <w:rPr>
          <w:rStyle w:val="CharacterStyle1"/>
          <w:rFonts w:asciiTheme="majorBidi" w:hAnsiTheme="majorBidi" w:cstheme="majorBidi"/>
          <w:spacing w:val="8"/>
          <w:w w:val="110"/>
        </w:rPr>
        <w:t xml:space="preserve"> </w:t>
      </w:r>
      <w:r w:rsidR="00BA5453" w:rsidRPr="0065043B">
        <w:rPr>
          <w:rStyle w:val="CharacterStyle1"/>
          <w:rFonts w:asciiTheme="majorBidi" w:hAnsiTheme="majorBidi" w:cstheme="majorBidi"/>
          <w:spacing w:val="1"/>
        </w:rPr>
        <w:t>(</w:t>
      </w:r>
      <w:proofErr w:type="spellStart"/>
      <w:r w:rsidR="00BA5453" w:rsidRPr="0065043B">
        <w:rPr>
          <w:rStyle w:val="CharacterStyle1"/>
          <w:rFonts w:asciiTheme="majorBidi" w:hAnsiTheme="majorBidi" w:cstheme="majorBidi"/>
          <w:b/>
          <w:bCs/>
          <w:spacing w:val="1"/>
        </w:rPr>
        <w:t>Fabacher</w:t>
      </w:r>
      <w:proofErr w:type="spellEnd"/>
      <w:r w:rsidR="00BA5453" w:rsidRPr="0065043B">
        <w:rPr>
          <w:rStyle w:val="CharacterStyle1"/>
          <w:rFonts w:asciiTheme="majorBidi" w:hAnsiTheme="majorBidi" w:cstheme="majorBidi"/>
          <w:b/>
          <w:bCs/>
          <w:spacing w:val="1"/>
        </w:rPr>
        <w:t xml:space="preserve"> </w:t>
      </w:r>
      <w:r w:rsidR="00BA5453" w:rsidRPr="0065043B">
        <w:rPr>
          <w:rStyle w:val="CharacterStyle1"/>
          <w:rFonts w:asciiTheme="majorBidi" w:hAnsiTheme="majorBidi" w:cstheme="majorBidi"/>
          <w:b/>
          <w:bCs/>
          <w:i/>
          <w:iCs/>
          <w:spacing w:val="1"/>
        </w:rPr>
        <w:t>et al.</w:t>
      </w:r>
      <w:r w:rsidR="00BA5453" w:rsidRPr="0065043B">
        <w:rPr>
          <w:rStyle w:val="CharacterStyle1"/>
          <w:rFonts w:asciiTheme="majorBidi" w:hAnsiTheme="majorBidi" w:cstheme="majorBidi"/>
          <w:b/>
          <w:bCs/>
          <w:spacing w:val="1"/>
        </w:rPr>
        <w:t>, 1991</w:t>
      </w:r>
      <w:r w:rsidR="00BA5453" w:rsidRPr="0065043B">
        <w:rPr>
          <w:rStyle w:val="CharacterStyle1"/>
          <w:rFonts w:asciiTheme="majorBidi" w:hAnsiTheme="majorBidi" w:cstheme="majorBidi"/>
          <w:spacing w:val="1"/>
        </w:rPr>
        <w:t>)</w:t>
      </w:r>
      <w:r w:rsidR="00BA5453" w:rsidRPr="0065043B">
        <w:rPr>
          <w:rStyle w:val="CharacterStyle1"/>
          <w:rFonts w:asciiTheme="majorBidi" w:hAnsiTheme="majorBidi" w:cstheme="majorBidi"/>
          <w:spacing w:val="1"/>
          <w:w w:val="110"/>
        </w:rPr>
        <w:t xml:space="preserve"> which may lead to</w:t>
      </w:r>
      <w:r w:rsidR="00BA5453" w:rsidRPr="0065043B">
        <w:rPr>
          <w:rStyle w:val="CharacterStyle1"/>
          <w:rFonts w:asciiTheme="majorBidi" w:hAnsiTheme="majorBidi" w:cstheme="majorBidi"/>
          <w:spacing w:val="1"/>
        </w:rPr>
        <w:t xml:space="preserve"> </w:t>
      </w:r>
      <w:r w:rsidR="00BA5453" w:rsidRPr="0065043B">
        <w:rPr>
          <w:rStyle w:val="CharacterStyle1"/>
          <w:rFonts w:asciiTheme="majorBidi" w:hAnsiTheme="majorBidi" w:cstheme="majorBidi"/>
          <w:w w:val="110"/>
        </w:rPr>
        <w:t>mutations</w:t>
      </w:r>
      <w:r w:rsidR="00E308A8" w:rsidRPr="0065043B">
        <w:rPr>
          <w:rStyle w:val="CharacterStyle1"/>
          <w:rFonts w:asciiTheme="majorBidi" w:hAnsiTheme="majorBidi" w:cstheme="majorBidi"/>
          <w:w w:val="110"/>
        </w:rPr>
        <w:t xml:space="preserve"> </w:t>
      </w:r>
      <w:r w:rsidR="00BA5453" w:rsidRPr="0065043B">
        <w:rPr>
          <w:rStyle w:val="CharacterStyle1"/>
          <w:rFonts w:asciiTheme="majorBidi" w:hAnsiTheme="majorBidi" w:cstheme="majorBidi"/>
        </w:rPr>
        <w:t>(</w:t>
      </w:r>
      <w:proofErr w:type="spellStart"/>
      <w:r w:rsidR="00BA5453" w:rsidRPr="0065043B">
        <w:rPr>
          <w:rStyle w:val="CharacterStyle1"/>
          <w:rFonts w:asciiTheme="majorBidi" w:hAnsiTheme="majorBidi" w:cstheme="majorBidi"/>
          <w:b/>
          <w:bCs/>
        </w:rPr>
        <w:t>Maccubin</w:t>
      </w:r>
      <w:proofErr w:type="spellEnd"/>
      <w:r w:rsidR="00BA5453" w:rsidRPr="0065043B">
        <w:rPr>
          <w:rStyle w:val="CharacterStyle1"/>
          <w:rFonts w:asciiTheme="majorBidi" w:hAnsiTheme="majorBidi" w:cstheme="majorBidi"/>
          <w:b/>
          <w:bCs/>
        </w:rPr>
        <w:t xml:space="preserve"> </w:t>
      </w:r>
      <w:r w:rsidR="00BA5453" w:rsidRPr="0065043B">
        <w:rPr>
          <w:rStyle w:val="CharacterStyle1"/>
          <w:rFonts w:asciiTheme="majorBidi" w:hAnsiTheme="majorBidi" w:cstheme="majorBidi"/>
          <w:b/>
          <w:bCs/>
          <w:i/>
          <w:iCs/>
        </w:rPr>
        <w:t>et al.</w:t>
      </w:r>
      <w:r w:rsidR="00BA5453" w:rsidRPr="0065043B">
        <w:rPr>
          <w:rStyle w:val="CharacterStyle1"/>
          <w:rFonts w:asciiTheme="majorBidi" w:hAnsiTheme="majorBidi" w:cstheme="majorBidi"/>
          <w:b/>
          <w:bCs/>
        </w:rPr>
        <w:t>, 1991</w:t>
      </w:r>
      <w:r w:rsidR="00BA5453" w:rsidRPr="0065043B">
        <w:rPr>
          <w:rStyle w:val="CharacterStyle1"/>
          <w:rFonts w:asciiTheme="majorBidi" w:hAnsiTheme="majorBidi" w:cstheme="majorBidi"/>
        </w:rPr>
        <w:t xml:space="preserve">) </w:t>
      </w:r>
      <w:r w:rsidR="00BA5453" w:rsidRPr="0065043B">
        <w:rPr>
          <w:rStyle w:val="CharacterStyle1"/>
          <w:rFonts w:asciiTheme="majorBidi" w:hAnsiTheme="majorBidi" w:cstheme="majorBidi"/>
          <w:w w:val="110"/>
        </w:rPr>
        <w:t>and/or carcinogenesis</w:t>
      </w:r>
      <w:r w:rsidR="00BA5453" w:rsidRPr="0065043B">
        <w:rPr>
          <w:rStyle w:val="CharacterStyle1"/>
          <w:rFonts w:asciiTheme="majorBidi" w:hAnsiTheme="majorBidi" w:cstheme="majorBidi"/>
        </w:rPr>
        <w:t xml:space="preserve"> (</w:t>
      </w:r>
      <w:proofErr w:type="spellStart"/>
      <w:r w:rsidR="00BA5453" w:rsidRPr="0065043B">
        <w:rPr>
          <w:rStyle w:val="CharacterStyle1"/>
          <w:rFonts w:asciiTheme="majorBidi" w:hAnsiTheme="majorBidi" w:cstheme="majorBidi"/>
          <w:b/>
          <w:bCs/>
        </w:rPr>
        <w:t>Folmar</w:t>
      </w:r>
      <w:proofErr w:type="spellEnd"/>
      <w:r w:rsidR="00BA5453" w:rsidRPr="0065043B">
        <w:rPr>
          <w:rStyle w:val="CharacterStyle1"/>
          <w:rFonts w:asciiTheme="majorBidi" w:hAnsiTheme="majorBidi" w:cstheme="majorBidi"/>
          <w:b/>
          <w:bCs/>
        </w:rPr>
        <w:t xml:space="preserve"> </w:t>
      </w:r>
      <w:r w:rsidR="00BA5453" w:rsidRPr="0065043B">
        <w:rPr>
          <w:rStyle w:val="CharacterStyle1"/>
          <w:rFonts w:asciiTheme="majorBidi" w:hAnsiTheme="majorBidi" w:cstheme="majorBidi"/>
          <w:b/>
          <w:bCs/>
          <w:i/>
          <w:iCs/>
        </w:rPr>
        <w:t>et al</w:t>
      </w:r>
      <w:r w:rsidR="00BA5453" w:rsidRPr="0065043B">
        <w:rPr>
          <w:rStyle w:val="CharacterStyle1"/>
          <w:rFonts w:asciiTheme="majorBidi" w:hAnsiTheme="majorBidi" w:cstheme="majorBidi"/>
          <w:b/>
          <w:bCs/>
        </w:rPr>
        <w:t>., 1993</w:t>
      </w:r>
      <w:r w:rsidR="00BA5453" w:rsidRPr="0065043B">
        <w:rPr>
          <w:rStyle w:val="CharacterStyle1"/>
          <w:rFonts w:asciiTheme="majorBidi" w:hAnsiTheme="majorBidi" w:cstheme="majorBidi"/>
        </w:rPr>
        <w:t>).</w:t>
      </w:r>
      <w:r w:rsidR="00BA5453" w:rsidRPr="0065043B">
        <w:rPr>
          <w:rStyle w:val="CharacterStyle1"/>
          <w:rFonts w:asciiTheme="majorBidi" w:hAnsiTheme="majorBidi" w:cstheme="majorBidi"/>
          <w:w w:val="110"/>
        </w:rPr>
        <w:t xml:space="preserve"> The effects</w:t>
      </w:r>
      <w:r w:rsidR="00BA5453" w:rsidRPr="0065043B">
        <w:rPr>
          <w:rStyle w:val="CharacterStyle1"/>
          <w:rFonts w:asciiTheme="majorBidi" w:hAnsiTheme="majorBidi" w:cstheme="majorBidi"/>
        </w:rPr>
        <w:t xml:space="preserve"> </w:t>
      </w:r>
      <w:r w:rsidR="00BA5453" w:rsidRPr="0065043B">
        <w:rPr>
          <w:rStyle w:val="CharacterStyle1"/>
          <w:rFonts w:asciiTheme="majorBidi" w:hAnsiTheme="majorBidi" w:cstheme="majorBidi"/>
          <w:spacing w:val="-3"/>
          <w:w w:val="110"/>
        </w:rPr>
        <w:t>of the mutations can either be silent throughout many</w:t>
      </w:r>
      <w:r w:rsidR="00BA5453" w:rsidRPr="0065043B">
        <w:rPr>
          <w:rStyle w:val="CharacterStyle1"/>
          <w:rFonts w:asciiTheme="majorBidi" w:hAnsiTheme="majorBidi" w:cstheme="majorBidi"/>
          <w:spacing w:val="-3"/>
        </w:rPr>
        <w:t xml:space="preserve"> </w:t>
      </w:r>
      <w:r w:rsidR="00BA5453" w:rsidRPr="0065043B">
        <w:rPr>
          <w:rStyle w:val="CharacterStyle1"/>
          <w:rFonts w:asciiTheme="majorBidi" w:hAnsiTheme="majorBidi" w:cstheme="majorBidi"/>
          <w:w w:val="110"/>
        </w:rPr>
        <w:t>generations or have a significant impact on the gene</w:t>
      </w:r>
      <w:r w:rsidR="00BA5453" w:rsidRPr="0065043B">
        <w:rPr>
          <w:rStyle w:val="CharacterStyle1"/>
          <w:rFonts w:asciiTheme="majorBidi" w:hAnsiTheme="majorBidi" w:cstheme="majorBidi"/>
        </w:rPr>
        <w:t xml:space="preserve"> </w:t>
      </w:r>
      <w:r w:rsidR="00BA5453" w:rsidRPr="0065043B">
        <w:rPr>
          <w:rStyle w:val="CharacterStyle1"/>
          <w:rFonts w:asciiTheme="majorBidi" w:hAnsiTheme="majorBidi" w:cstheme="majorBidi"/>
          <w:spacing w:val="-6"/>
          <w:w w:val="110"/>
        </w:rPr>
        <w:t>pool of a population. For this reason, there is increasing</w:t>
      </w:r>
      <w:r w:rsidR="00BA5453" w:rsidRPr="0065043B">
        <w:rPr>
          <w:rStyle w:val="CharacterStyle1"/>
          <w:rFonts w:asciiTheme="majorBidi" w:hAnsiTheme="majorBidi" w:cstheme="majorBidi"/>
          <w:spacing w:val="-6"/>
        </w:rPr>
        <w:t xml:space="preserve"> </w:t>
      </w:r>
      <w:r w:rsidR="00BA5453" w:rsidRPr="0065043B">
        <w:rPr>
          <w:rStyle w:val="CharacterStyle1"/>
          <w:rFonts w:asciiTheme="majorBidi" w:hAnsiTheme="majorBidi" w:cstheme="majorBidi"/>
          <w:spacing w:val="-7"/>
          <w:w w:val="110"/>
        </w:rPr>
        <w:t xml:space="preserve">interest in the use of </w:t>
      </w:r>
      <w:proofErr w:type="spellStart"/>
      <w:r w:rsidR="00BA5453" w:rsidRPr="0065043B">
        <w:rPr>
          <w:rStyle w:val="CharacterStyle1"/>
          <w:rFonts w:asciiTheme="majorBidi" w:hAnsiTheme="majorBidi" w:cstheme="majorBidi"/>
          <w:spacing w:val="-7"/>
          <w:w w:val="110"/>
        </w:rPr>
        <w:t>bioindicators</w:t>
      </w:r>
      <w:proofErr w:type="spellEnd"/>
      <w:r w:rsidR="00BA5453" w:rsidRPr="0065043B">
        <w:rPr>
          <w:rStyle w:val="CharacterStyle1"/>
          <w:rFonts w:asciiTheme="majorBidi" w:hAnsiTheme="majorBidi" w:cstheme="majorBidi"/>
          <w:spacing w:val="-7"/>
          <w:w w:val="110"/>
        </w:rPr>
        <w:t xml:space="preserve"> to study the effects of</w:t>
      </w:r>
      <w:r w:rsidR="00BA5453" w:rsidRPr="0065043B">
        <w:rPr>
          <w:rStyle w:val="CharacterStyle1"/>
          <w:rFonts w:asciiTheme="majorBidi" w:hAnsiTheme="majorBidi" w:cstheme="majorBidi"/>
          <w:spacing w:val="-7"/>
        </w:rPr>
        <w:t xml:space="preserve"> </w:t>
      </w:r>
      <w:r w:rsidR="00BA5453" w:rsidRPr="0065043B">
        <w:rPr>
          <w:rStyle w:val="CharacterStyle1"/>
          <w:rFonts w:asciiTheme="majorBidi" w:hAnsiTheme="majorBidi" w:cstheme="majorBidi"/>
          <w:spacing w:val="-2"/>
          <w:w w:val="110"/>
        </w:rPr>
        <w:t xml:space="preserve">aquatic pollutants at the genomic level </w:t>
      </w:r>
      <w:r w:rsidR="005F4693" w:rsidRPr="0065043B">
        <w:rPr>
          <w:rStyle w:val="CharacterStyle1"/>
          <w:rFonts w:asciiTheme="majorBidi" w:hAnsiTheme="majorBidi" w:cstheme="majorBidi"/>
          <w:spacing w:val="-2"/>
          <w:w w:val="110"/>
        </w:rPr>
        <w:t>(</w:t>
      </w:r>
      <w:r w:rsidR="00BA5453" w:rsidRPr="0065043B">
        <w:rPr>
          <w:rStyle w:val="CharacterStyle1"/>
          <w:rFonts w:asciiTheme="majorBidi" w:hAnsiTheme="majorBidi" w:cstheme="majorBidi"/>
          <w:b/>
          <w:bCs/>
          <w:spacing w:val="-2"/>
          <w:w w:val="110"/>
        </w:rPr>
        <w:t xml:space="preserve">Russo </w:t>
      </w:r>
      <w:r w:rsidR="00BA5453" w:rsidRPr="0065043B">
        <w:rPr>
          <w:rStyle w:val="CharacterStyle1"/>
          <w:rFonts w:asciiTheme="majorBidi" w:hAnsiTheme="majorBidi" w:cstheme="majorBidi"/>
          <w:b/>
          <w:bCs/>
          <w:i/>
          <w:iCs/>
          <w:spacing w:val="-2"/>
          <w:w w:val="110"/>
        </w:rPr>
        <w:t>et al</w:t>
      </w:r>
      <w:r w:rsidR="005F4693" w:rsidRPr="0065043B">
        <w:rPr>
          <w:rStyle w:val="CharacterStyle1"/>
          <w:rFonts w:asciiTheme="majorBidi" w:hAnsiTheme="majorBidi" w:cstheme="majorBidi"/>
          <w:b/>
          <w:bCs/>
          <w:i/>
          <w:iCs/>
          <w:spacing w:val="-2"/>
          <w:w w:val="110"/>
        </w:rPr>
        <w:t>.,</w:t>
      </w:r>
      <w:r w:rsidR="0065043B">
        <w:rPr>
          <w:rStyle w:val="CharacterStyle1"/>
          <w:rFonts w:asciiTheme="majorBidi" w:hAnsiTheme="majorBidi" w:cstheme="majorBidi"/>
          <w:b/>
          <w:bCs/>
          <w:spacing w:val="-2"/>
          <w:w w:val="110"/>
        </w:rPr>
        <w:t xml:space="preserve"> </w:t>
      </w:r>
      <w:r w:rsidR="00BA5453" w:rsidRPr="0065043B">
        <w:rPr>
          <w:rStyle w:val="CharacterStyle1"/>
          <w:rFonts w:asciiTheme="majorBidi" w:hAnsiTheme="majorBidi" w:cstheme="majorBidi"/>
          <w:b/>
          <w:bCs/>
          <w:spacing w:val="-2"/>
          <w:w w:val="110"/>
        </w:rPr>
        <w:t>2004)</w:t>
      </w:r>
      <w:r w:rsidR="00BA5453" w:rsidRPr="0065043B">
        <w:rPr>
          <w:rStyle w:val="CharacterStyle1"/>
          <w:rFonts w:asciiTheme="majorBidi" w:hAnsiTheme="majorBidi" w:cstheme="majorBidi"/>
          <w:spacing w:val="-2"/>
          <w:w w:val="110"/>
        </w:rPr>
        <w:t>.</w:t>
      </w:r>
      <w:r w:rsidR="00BA5453" w:rsidRPr="0065043B">
        <w:rPr>
          <w:rFonts w:asciiTheme="majorBidi" w:hAnsiTheme="majorBidi" w:cstheme="majorBidi"/>
          <w:spacing w:val="-6"/>
          <w:w w:val="110"/>
          <w:sz w:val="20"/>
          <w:szCs w:val="20"/>
        </w:rPr>
        <w:t xml:space="preserve"> </w:t>
      </w:r>
    </w:p>
    <w:p w:rsidR="000A0021" w:rsidRPr="0065043B" w:rsidRDefault="00BA5453" w:rsidP="0065043B">
      <w:pPr>
        <w:autoSpaceDE w:val="0"/>
        <w:autoSpaceDN w:val="0"/>
        <w:adjustRightInd w:val="0"/>
        <w:spacing w:after="0" w:line="240" w:lineRule="auto"/>
        <w:jc w:val="both"/>
        <w:rPr>
          <w:rFonts w:ascii="AdvTT9c26d28d" w:hAnsi="AdvTT9c26d28d" w:cs="AdvTT9c26d28d"/>
          <w:color w:val="000000"/>
          <w:sz w:val="20"/>
          <w:szCs w:val="20"/>
        </w:rPr>
      </w:pPr>
      <w:r w:rsidRPr="0065043B">
        <w:rPr>
          <w:rFonts w:asciiTheme="majorBidi" w:hAnsiTheme="majorBidi" w:cstheme="majorBidi"/>
          <w:spacing w:val="-6"/>
          <w:w w:val="110"/>
          <w:sz w:val="20"/>
          <w:szCs w:val="20"/>
        </w:rPr>
        <w:lastRenderedPageBreak/>
        <w:t xml:space="preserve">        </w:t>
      </w:r>
      <w:r w:rsidR="000C7D9C" w:rsidRPr="0065043B">
        <w:rPr>
          <w:rFonts w:asciiTheme="majorBidi" w:hAnsiTheme="majorBidi" w:cstheme="majorBidi"/>
          <w:spacing w:val="-6"/>
          <w:w w:val="110"/>
          <w:sz w:val="20"/>
          <w:szCs w:val="20"/>
        </w:rPr>
        <w:t xml:space="preserve"> </w:t>
      </w:r>
      <w:r w:rsidRPr="0065043B">
        <w:rPr>
          <w:rStyle w:val="CharacterStyle1"/>
          <w:rFonts w:asciiTheme="majorBidi" w:hAnsiTheme="majorBidi" w:cstheme="majorBidi"/>
          <w:spacing w:val="-6"/>
          <w:w w:val="110"/>
        </w:rPr>
        <w:t xml:space="preserve">Among the techniques to detect genetic and </w:t>
      </w:r>
      <w:proofErr w:type="spellStart"/>
      <w:r w:rsidRPr="0065043B">
        <w:rPr>
          <w:rStyle w:val="CharacterStyle1"/>
          <w:rFonts w:asciiTheme="majorBidi" w:hAnsiTheme="majorBidi" w:cstheme="majorBidi"/>
          <w:spacing w:val="-6"/>
          <w:w w:val="110"/>
        </w:rPr>
        <w:t>genotoxic</w:t>
      </w:r>
      <w:proofErr w:type="spellEnd"/>
      <w:r w:rsidRPr="0065043B">
        <w:rPr>
          <w:rStyle w:val="CharacterStyle1"/>
          <w:rFonts w:asciiTheme="majorBidi" w:hAnsiTheme="majorBidi" w:cstheme="majorBidi"/>
          <w:spacing w:val="-6"/>
        </w:rPr>
        <w:t xml:space="preserve"> </w:t>
      </w:r>
      <w:r w:rsidRPr="0065043B">
        <w:rPr>
          <w:rStyle w:val="CharacterStyle1"/>
          <w:rFonts w:asciiTheme="majorBidi" w:hAnsiTheme="majorBidi" w:cstheme="majorBidi"/>
          <w:spacing w:val="-7"/>
          <w:w w:val="110"/>
        </w:rPr>
        <w:t>effects, the micronucleus (MN) test is often used since it</w:t>
      </w:r>
      <w:r w:rsidRPr="0065043B">
        <w:rPr>
          <w:rStyle w:val="CharacterStyle1"/>
          <w:rFonts w:asciiTheme="majorBidi" w:hAnsiTheme="majorBidi" w:cstheme="majorBidi"/>
          <w:spacing w:val="-7"/>
        </w:rPr>
        <w:t xml:space="preserve"> </w:t>
      </w:r>
      <w:r w:rsidRPr="0065043B">
        <w:rPr>
          <w:rStyle w:val="CharacterStyle1"/>
          <w:rFonts w:asciiTheme="majorBidi" w:hAnsiTheme="majorBidi" w:cstheme="majorBidi"/>
          <w:spacing w:val="-3"/>
          <w:w w:val="110"/>
        </w:rPr>
        <w:t>allows for convenient and easy application, in particular</w:t>
      </w:r>
      <w:r w:rsidRPr="0065043B">
        <w:rPr>
          <w:rStyle w:val="CharacterStyle1"/>
          <w:rFonts w:asciiTheme="majorBidi" w:hAnsiTheme="majorBidi" w:cstheme="majorBidi"/>
          <w:spacing w:val="-3"/>
        </w:rPr>
        <w:t xml:space="preserve"> </w:t>
      </w:r>
      <w:r w:rsidRPr="0065043B">
        <w:rPr>
          <w:rStyle w:val="CharacterStyle1"/>
          <w:rFonts w:asciiTheme="majorBidi" w:hAnsiTheme="majorBidi" w:cstheme="majorBidi"/>
          <w:spacing w:val="-4"/>
          <w:w w:val="110"/>
        </w:rPr>
        <w:t xml:space="preserve">in </w:t>
      </w:r>
      <w:proofErr w:type="spellStart"/>
      <w:r w:rsidRPr="0065043B">
        <w:rPr>
          <w:rStyle w:val="CharacterStyle1"/>
          <w:rFonts w:asciiTheme="majorBidi" w:hAnsiTheme="majorBidi" w:cstheme="majorBidi"/>
          <w:spacing w:val="-4"/>
          <w:w w:val="110"/>
        </w:rPr>
        <w:t>genotoxicologic</w:t>
      </w:r>
      <w:proofErr w:type="spellEnd"/>
      <w:r w:rsidRPr="0065043B">
        <w:rPr>
          <w:rStyle w:val="CharacterStyle1"/>
          <w:rFonts w:asciiTheme="majorBidi" w:hAnsiTheme="majorBidi" w:cstheme="majorBidi"/>
          <w:spacing w:val="-4"/>
          <w:w w:val="110"/>
        </w:rPr>
        <w:t xml:space="preserve"> studies with fish as the </w:t>
      </w:r>
      <w:proofErr w:type="spellStart"/>
      <w:r w:rsidRPr="0065043B">
        <w:rPr>
          <w:rStyle w:val="CharacterStyle1"/>
          <w:rFonts w:asciiTheme="majorBidi" w:hAnsiTheme="majorBidi" w:cstheme="majorBidi"/>
          <w:spacing w:val="-4"/>
          <w:w w:val="110"/>
        </w:rPr>
        <w:t>bioindicators</w:t>
      </w:r>
      <w:proofErr w:type="spellEnd"/>
      <w:r w:rsidR="000A0021" w:rsidRPr="0065043B">
        <w:rPr>
          <w:rStyle w:val="CharacterStyle1"/>
          <w:rFonts w:asciiTheme="majorBidi" w:hAnsiTheme="majorBidi" w:cstheme="majorBidi"/>
          <w:spacing w:val="-4"/>
          <w:w w:val="110"/>
        </w:rPr>
        <w:t>.</w:t>
      </w:r>
      <w:r w:rsidR="001B4037" w:rsidRPr="0065043B">
        <w:rPr>
          <w:rStyle w:val="CharacterStyle1"/>
          <w:rFonts w:asciiTheme="majorBidi" w:hAnsiTheme="majorBidi" w:cstheme="majorBidi"/>
          <w:spacing w:val="-4"/>
          <w:w w:val="110"/>
        </w:rPr>
        <w:t xml:space="preserve"> </w:t>
      </w:r>
      <w:r w:rsidR="003F10E7" w:rsidRPr="0065043B">
        <w:rPr>
          <w:rStyle w:val="CharacterStyle1"/>
          <w:rFonts w:asciiTheme="majorBidi" w:hAnsiTheme="majorBidi" w:cstheme="majorBidi"/>
          <w:spacing w:val="-4"/>
          <w:w w:val="110"/>
        </w:rPr>
        <w:t>Thus</w:t>
      </w:r>
      <w:r w:rsidRPr="0065043B">
        <w:rPr>
          <w:rStyle w:val="CharacterStyle1"/>
          <w:rFonts w:asciiTheme="majorBidi" w:hAnsiTheme="majorBidi" w:cstheme="majorBidi"/>
          <w:spacing w:val="-4"/>
        </w:rPr>
        <w:t xml:space="preserve"> </w:t>
      </w:r>
      <w:r w:rsidR="001B4037" w:rsidRPr="0065043B">
        <w:rPr>
          <w:rFonts w:ascii="AdvTT9c26d28d" w:hAnsi="AdvTT9c26d28d" w:cs="AdvTT9c26d28d"/>
          <w:color w:val="000000"/>
          <w:sz w:val="20"/>
          <w:szCs w:val="20"/>
        </w:rPr>
        <w:t>t</w:t>
      </w:r>
      <w:r w:rsidR="003E6D27" w:rsidRPr="0065043B">
        <w:rPr>
          <w:rFonts w:ascii="AdvTT9c26d28d" w:hAnsi="AdvTT9c26d28d" w:cs="AdvTT9c26d28d"/>
          <w:color w:val="000000"/>
          <w:sz w:val="20"/>
          <w:szCs w:val="20"/>
        </w:rPr>
        <w:t>he aim of this study</w:t>
      </w:r>
      <w:r w:rsidR="000A0021" w:rsidRPr="0065043B">
        <w:rPr>
          <w:rFonts w:ascii="AdvTT9c26d28d" w:hAnsi="AdvTT9c26d28d" w:cs="AdvTT9c26d28d"/>
          <w:color w:val="000000"/>
          <w:sz w:val="20"/>
          <w:szCs w:val="20"/>
        </w:rPr>
        <w:t xml:space="preserve"> was to</w:t>
      </w:r>
      <w:r w:rsidR="003E6D27" w:rsidRPr="0065043B">
        <w:rPr>
          <w:rFonts w:ascii="AdvTT9c26d28d" w:hAnsi="AdvTT9c26d28d" w:cs="AdvTT9c26d28d"/>
          <w:color w:val="000000"/>
          <w:sz w:val="20"/>
          <w:szCs w:val="20"/>
        </w:rPr>
        <w:t xml:space="preserve"> </w:t>
      </w:r>
      <w:r w:rsidR="001B4037" w:rsidRPr="0065043B">
        <w:rPr>
          <w:rFonts w:ascii="AdvTT9c26d28d" w:hAnsi="AdvTT9c26d28d" w:cs="AdvTT9c26d28d"/>
          <w:color w:val="000000"/>
          <w:sz w:val="20"/>
          <w:szCs w:val="20"/>
        </w:rPr>
        <w:t>examine</w:t>
      </w:r>
      <w:r w:rsidR="0065043B">
        <w:rPr>
          <w:rFonts w:ascii="AdvTT9c26d28d" w:hAnsi="AdvTT9c26d28d" w:cs="AdvTT9c26d28d"/>
          <w:color w:val="000000"/>
          <w:sz w:val="20"/>
          <w:szCs w:val="20"/>
        </w:rPr>
        <w:t xml:space="preserve"> </w:t>
      </w:r>
      <w:r w:rsidR="003E6D27" w:rsidRPr="0065043B">
        <w:rPr>
          <w:rFonts w:ascii="AdvTT9c26d28d" w:hAnsi="AdvTT9c26d28d" w:cs="AdvTT9c26d28d"/>
          <w:color w:val="000000"/>
          <w:sz w:val="20"/>
          <w:szCs w:val="20"/>
        </w:rPr>
        <w:t>the ef</w:t>
      </w:r>
      <w:r w:rsidR="00597171" w:rsidRPr="0065043B">
        <w:rPr>
          <w:rFonts w:ascii="AdvTT9c26d28d" w:hAnsi="AdvTT9c26d28d" w:cs="AdvTT9c26d28d"/>
          <w:color w:val="000000"/>
          <w:sz w:val="20"/>
          <w:szCs w:val="20"/>
        </w:rPr>
        <w:t>fect of</w:t>
      </w:r>
      <w:r w:rsidR="00DF5452" w:rsidRPr="0065043B">
        <w:rPr>
          <w:rFonts w:ascii="AdvTT9c26d28d" w:hAnsi="AdvTT9c26d28d" w:cs="AdvTT9c26d28d"/>
          <w:color w:val="000000"/>
          <w:sz w:val="20"/>
          <w:szCs w:val="20"/>
        </w:rPr>
        <w:t xml:space="preserve"> </w:t>
      </w:r>
      <w:proofErr w:type="spellStart"/>
      <w:r w:rsidR="00DF5452" w:rsidRPr="0065043B">
        <w:rPr>
          <w:rFonts w:ascii="AdvTT9c26d28d" w:hAnsi="AdvTT9c26d28d" w:cs="AdvTT9c26d28d"/>
          <w:color w:val="000000"/>
          <w:sz w:val="20"/>
          <w:szCs w:val="20"/>
        </w:rPr>
        <w:t>probiotic</w:t>
      </w:r>
      <w:proofErr w:type="spellEnd"/>
      <w:r w:rsidR="00597171" w:rsidRPr="0065043B">
        <w:rPr>
          <w:rFonts w:ascii="AdvTT9c26d28d" w:hAnsi="AdvTT9c26d28d" w:cs="AdvTT9c26d28d"/>
          <w:color w:val="000000"/>
          <w:sz w:val="20"/>
          <w:szCs w:val="20"/>
        </w:rPr>
        <w:t xml:space="preserve"> lactic acid bacteria in</w:t>
      </w:r>
      <w:r w:rsidR="00DF5452" w:rsidRPr="0065043B">
        <w:rPr>
          <w:rFonts w:ascii="AdvTT9c26d28d" w:hAnsi="AdvTT9c26d28d" w:cs="AdvTT9c26d28d"/>
          <w:color w:val="000000"/>
          <w:sz w:val="20"/>
          <w:szCs w:val="20"/>
        </w:rPr>
        <w:t xml:space="preserve"> removal lead,</w:t>
      </w:r>
      <w:r w:rsidR="0065043B">
        <w:rPr>
          <w:rFonts w:ascii="AdvTT9c26d28d" w:hAnsi="AdvTT9c26d28d" w:cs="AdvTT9c26d28d"/>
          <w:color w:val="000000"/>
          <w:sz w:val="20"/>
          <w:szCs w:val="20"/>
        </w:rPr>
        <w:t xml:space="preserve"> </w:t>
      </w:r>
      <w:r w:rsidR="003E6D27" w:rsidRPr="0065043B">
        <w:rPr>
          <w:rFonts w:ascii="AdvTT9c26d28d" w:hAnsi="AdvTT9c26d28d" w:cs="AdvTT9c26d28d"/>
          <w:color w:val="000000"/>
          <w:sz w:val="20"/>
          <w:szCs w:val="20"/>
        </w:rPr>
        <w:t>cadmium</w:t>
      </w:r>
      <w:r w:rsidR="00DF5452" w:rsidRPr="0065043B">
        <w:rPr>
          <w:rFonts w:ascii="AdvTT9c26d28d" w:hAnsi="AdvTT9c26d28d" w:cs="AdvTT9c26d28d"/>
          <w:color w:val="000000"/>
          <w:sz w:val="20"/>
          <w:szCs w:val="20"/>
        </w:rPr>
        <w:t xml:space="preserve"> and copper</w:t>
      </w:r>
      <w:r w:rsidR="003E6D27" w:rsidRPr="0065043B">
        <w:rPr>
          <w:rFonts w:ascii="AdvTT9c26d28d" w:hAnsi="AdvTT9c26d28d" w:cs="AdvTT9c26d28d"/>
          <w:color w:val="000000"/>
          <w:sz w:val="20"/>
          <w:szCs w:val="20"/>
        </w:rPr>
        <w:t xml:space="preserve"> from cultured water</w:t>
      </w:r>
      <w:r w:rsidR="00847B31" w:rsidRPr="0065043B">
        <w:rPr>
          <w:rFonts w:ascii="AdvTT9c26d28d" w:hAnsi="AdvTT9c26d28d" w:cs="AdvTT9c26d28d"/>
          <w:color w:val="000000"/>
          <w:sz w:val="20"/>
          <w:szCs w:val="20"/>
        </w:rPr>
        <w:t xml:space="preserve"> in fish farming system for </w:t>
      </w:r>
      <w:r w:rsidR="00847B31" w:rsidRPr="0065043B">
        <w:rPr>
          <w:rFonts w:ascii="AdvTT9c26d28d" w:hAnsi="AdvTT9c26d28d" w:cs="AdvTT9c26d28d"/>
          <w:sz w:val="20"/>
          <w:szCs w:val="20"/>
        </w:rPr>
        <w:t>marine</w:t>
      </w:r>
      <w:r w:rsidR="003E6D27" w:rsidRPr="0065043B">
        <w:rPr>
          <w:rFonts w:ascii="AdvTT9c26d28d" w:hAnsi="AdvTT9c26d28d" w:cs="AdvTT9c26d28d"/>
          <w:sz w:val="20"/>
          <w:szCs w:val="20"/>
        </w:rPr>
        <w:t xml:space="preserve"> tilapia</w:t>
      </w:r>
      <w:r w:rsidR="007C2E76" w:rsidRPr="0065043B">
        <w:rPr>
          <w:rFonts w:ascii="AdvTT9c26d28d" w:hAnsi="AdvTT9c26d28d" w:cs="AdvTT9c26d28d"/>
          <w:sz w:val="20"/>
          <w:szCs w:val="20"/>
        </w:rPr>
        <w:t xml:space="preserve"> </w:t>
      </w:r>
      <w:r w:rsidR="00D21616" w:rsidRPr="0065043B">
        <w:rPr>
          <w:rFonts w:ascii="AdvTT9c26d28d" w:hAnsi="AdvTT9c26d28d" w:cs="AdvTT9c26d28d"/>
          <w:i/>
          <w:iCs/>
          <w:sz w:val="20"/>
          <w:szCs w:val="20"/>
        </w:rPr>
        <w:t xml:space="preserve">T. </w:t>
      </w:r>
      <w:proofErr w:type="spellStart"/>
      <w:r w:rsidR="00D21616" w:rsidRPr="0065043B">
        <w:rPr>
          <w:rFonts w:ascii="AdvTT9c26d28d" w:hAnsi="AdvTT9c26d28d" w:cs="AdvTT9c26d28d"/>
          <w:i/>
          <w:iCs/>
          <w:sz w:val="20"/>
          <w:szCs w:val="20"/>
        </w:rPr>
        <w:t>spilur</w:t>
      </w:r>
      <w:r w:rsidR="007C2E76" w:rsidRPr="0065043B">
        <w:rPr>
          <w:rFonts w:ascii="AdvTT9c26d28d" w:hAnsi="AdvTT9c26d28d" w:cs="AdvTT9c26d28d"/>
          <w:i/>
          <w:iCs/>
          <w:sz w:val="20"/>
          <w:szCs w:val="20"/>
        </w:rPr>
        <w:t>us</w:t>
      </w:r>
      <w:proofErr w:type="spellEnd"/>
      <w:r w:rsidR="002B3206" w:rsidRPr="0065043B">
        <w:rPr>
          <w:rFonts w:ascii="AdvTT9c26d28d" w:hAnsi="AdvTT9c26d28d" w:cs="AdvTT9c26d28d"/>
          <w:sz w:val="20"/>
          <w:szCs w:val="20"/>
        </w:rPr>
        <w:t>,</w:t>
      </w:r>
      <w:r w:rsidR="003E6D27" w:rsidRPr="0065043B">
        <w:rPr>
          <w:rFonts w:ascii="AdvTT9c26d28d" w:hAnsi="AdvTT9c26d28d" w:cs="AdvTT9c26d28d"/>
          <w:color w:val="000000"/>
          <w:sz w:val="20"/>
          <w:szCs w:val="20"/>
        </w:rPr>
        <w:t xml:space="preserve"> in addition</w:t>
      </w:r>
      <w:r w:rsidR="00E40F3A" w:rsidRPr="0065043B">
        <w:rPr>
          <w:rFonts w:ascii="AdvTT9c26d28d" w:hAnsi="AdvTT9c26d28d" w:cs="AdvTT9c26d28d"/>
          <w:color w:val="000000"/>
          <w:sz w:val="20"/>
          <w:szCs w:val="20"/>
        </w:rPr>
        <w:t>,</w:t>
      </w:r>
      <w:r w:rsidR="003E6D27" w:rsidRPr="0065043B">
        <w:rPr>
          <w:rFonts w:ascii="AdvTT9c26d28d" w:hAnsi="AdvTT9c26d28d" w:cs="AdvTT9c26d28d"/>
          <w:color w:val="000000"/>
          <w:sz w:val="20"/>
          <w:szCs w:val="20"/>
        </w:rPr>
        <w:t xml:space="preserve"> studying the</w:t>
      </w:r>
      <w:r w:rsidR="00E40F3A" w:rsidRPr="0065043B">
        <w:rPr>
          <w:rFonts w:ascii="AdvTT9c26d28d" w:hAnsi="AdvTT9c26d28d" w:cs="AdvTT9c26d28d"/>
          <w:color w:val="000000"/>
          <w:sz w:val="20"/>
          <w:szCs w:val="20"/>
        </w:rPr>
        <w:t xml:space="preserve"> effect of heavy metals lead</w:t>
      </w:r>
      <w:r w:rsidR="0065043B">
        <w:rPr>
          <w:rFonts w:ascii="AdvTT9c26d28d" w:hAnsi="AdvTT9c26d28d" w:cs="AdvTT9c26d28d"/>
          <w:color w:val="000000"/>
          <w:sz w:val="20"/>
          <w:szCs w:val="20"/>
        </w:rPr>
        <w:t>,</w:t>
      </w:r>
      <w:r w:rsidR="003E6D27" w:rsidRPr="0065043B">
        <w:rPr>
          <w:rFonts w:ascii="AdvTT9c26d28d" w:hAnsi="AdvTT9c26d28d" w:cs="AdvTT9c26d28d"/>
          <w:color w:val="000000"/>
          <w:sz w:val="20"/>
          <w:szCs w:val="20"/>
        </w:rPr>
        <w:t xml:space="preserve"> cadmium</w:t>
      </w:r>
      <w:r w:rsidR="00B73AFC" w:rsidRPr="0065043B">
        <w:rPr>
          <w:rFonts w:ascii="AdvTT9c26d28d" w:hAnsi="AdvTT9c26d28d" w:cs="AdvTT9c26d28d"/>
          <w:color w:val="000000"/>
          <w:sz w:val="20"/>
          <w:szCs w:val="20"/>
        </w:rPr>
        <w:t xml:space="preserve"> and copper</w:t>
      </w:r>
      <w:r w:rsidR="0065043B">
        <w:rPr>
          <w:rFonts w:ascii="AdvTT9c26d28d" w:hAnsi="AdvTT9c26d28d" w:cs="AdvTT9c26d28d"/>
          <w:color w:val="000000"/>
          <w:sz w:val="20"/>
          <w:szCs w:val="20"/>
        </w:rPr>
        <w:t xml:space="preserve"> </w:t>
      </w:r>
      <w:r w:rsidR="003E6D27" w:rsidRPr="0065043B">
        <w:rPr>
          <w:rFonts w:ascii="AdvTT9c26d28d" w:hAnsi="AdvTT9c26d28d" w:cs="AdvTT9c26d28d"/>
          <w:color w:val="000000"/>
          <w:sz w:val="20"/>
          <w:szCs w:val="20"/>
        </w:rPr>
        <w:t xml:space="preserve">on </w:t>
      </w:r>
      <w:proofErr w:type="spellStart"/>
      <w:r w:rsidR="003E6D27" w:rsidRPr="0065043B">
        <w:rPr>
          <w:rFonts w:ascii="AdvTT9c26d28d" w:hAnsi="AdvTT9c26d28d" w:cs="AdvTT9c26d28d"/>
          <w:color w:val="000000"/>
          <w:sz w:val="20"/>
          <w:szCs w:val="20"/>
        </w:rPr>
        <w:t>genotoxcity</w:t>
      </w:r>
      <w:proofErr w:type="spellEnd"/>
      <w:r w:rsidR="003E6D27" w:rsidRPr="0065043B">
        <w:rPr>
          <w:rFonts w:ascii="AdvTT9c26d28d" w:hAnsi="AdvTT9c26d28d" w:cs="AdvTT9c26d28d"/>
          <w:color w:val="000000"/>
          <w:sz w:val="20"/>
          <w:szCs w:val="20"/>
        </w:rPr>
        <w:t xml:space="preserve"> of</w:t>
      </w:r>
      <w:r w:rsidR="007C2E76" w:rsidRPr="0065043B">
        <w:rPr>
          <w:rFonts w:ascii="AdvTT9c26d28d" w:hAnsi="AdvTT9c26d28d" w:cs="AdvTT9c26d28d"/>
          <w:color w:val="000000"/>
          <w:sz w:val="20"/>
          <w:szCs w:val="20"/>
        </w:rPr>
        <w:t xml:space="preserve"> marine</w:t>
      </w:r>
      <w:r w:rsidR="003E6D27" w:rsidRPr="0065043B">
        <w:rPr>
          <w:rFonts w:ascii="AdvTT9c26d28d" w:hAnsi="AdvTT9c26d28d" w:cs="AdvTT9c26d28d"/>
          <w:color w:val="000000"/>
          <w:sz w:val="20"/>
          <w:szCs w:val="20"/>
        </w:rPr>
        <w:t xml:space="preserve"> tilapia fish as</w:t>
      </w:r>
      <w:r w:rsidR="0065043B">
        <w:rPr>
          <w:rFonts w:ascii="AdvTT9c26d28d" w:hAnsi="AdvTT9c26d28d" w:cs="AdvTT9c26d28d"/>
          <w:color w:val="000000"/>
          <w:sz w:val="20"/>
          <w:szCs w:val="20"/>
        </w:rPr>
        <w:t xml:space="preserve"> </w:t>
      </w:r>
      <w:proofErr w:type="spellStart"/>
      <w:r w:rsidR="003E6D27" w:rsidRPr="0065043B">
        <w:rPr>
          <w:rFonts w:ascii="AdvTT9c26d28d" w:hAnsi="AdvTT9c26d28d" w:cs="AdvTT9c26d28d"/>
          <w:color w:val="000000"/>
          <w:sz w:val="20"/>
          <w:szCs w:val="20"/>
        </w:rPr>
        <w:t>bioindicator</w:t>
      </w:r>
      <w:proofErr w:type="spellEnd"/>
      <w:r w:rsidR="0065043B">
        <w:rPr>
          <w:rFonts w:ascii="AdvTT9c26d28d" w:hAnsi="AdvTT9c26d28d" w:cs="AdvTT9c26d28d"/>
          <w:color w:val="000000"/>
          <w:sz w:val="20"/>
          <w:szCs w:val="20"/>
        </w:rPr>
        <w:t xml:space="preserve"> </w:t>
      </w:r>
      <w:r w:rsidR="003E6D27" w:rsidRPr="0065043B">
        <w:rPr>
          <w:rFonts w:ascii="AdvTT9c26d28d" w:hAnsi="AdvTT9c26d28d" w:cs="AdvTT9c26d28d"/>
          <w:color w:val="000000"/>
          <w:sz w:val="20"/>
          <w:szCs w:val="20"/>
        </w:rPr>
        <w:t xml:space="preserve">for heavy metal </w:t>
      </w:r>
      <w:r w:rsidR="00597171" w:rsidRPr="0065043B">
        <w:rPr>
          <w:rFonts w:ascii="AdvTT9c26d28d" w:hAnsi="AdvTT9c26d28d" w:cs="AdvTT9c26d28d"/>
          <w:color w:val="000000"/>
          <w:sz w:val="20"/>
          <w:szCs w:val="20"/>
        </w:rPr>
        <w:t>toxicity</w:t>
      </w:r>
      <w:r w:rsidR="003E6D27" w:rsidRPr="0065043B">
        <w:rPr>
          <w:rFonts w:ascii="AdvTT9c26d28d" w:hAnsi="AdvTT9c26d28d" w:cs="AdvTT9c26d28d"/>
          <w:color w:val="000000"/>
          <w:sz w:val="20"/>
          <w:szCs w:val="20"/>
        </w:rPr>
        <w:t>.</w:t>
      </w:r>
    </w:p>
    <w:p w:rsidR="00660206" w:rsidRPr="0065043B" w:rsidRDefault="00660206" w:rsidP="0065043B">
      <w:pPr>
        <w:autoSpaceDE w:val="0"/>
        <w:autoSpaceDN w:val="0"/>
        <w:adjustRightInd w:val="0"/>
        <w:spacing w:after="0" w:line="240" w:lineRule="auto"/>
        <w:jc w:val="both"/>
        <w:rPr>
          <w:rFonts w:ascii="AdvTT9c26d28d" w:hAnsi="AdvTT9c26d28d" w:cs="AdvTT9c26d28d"/>
          <w:b/>
          <w:bCs/>
          <w:color w:val="000000"/>
          <w:sz w:val="20"/>
          <w:szCs w:val="20"/>
        </w:rPr>
      </w:pPr>
      <w:r w:rsidRPr="0065043B">
        <w:rPr>
          <w:rFonts w:ascii="AdvTT9c26d28d" w:hAnsi="AdvTT9c26d28d" w:cs="AdvTT9c26d28d"/>
          <w:b/>
          <w:bCs/>
          <w:color w:val="000000"/>
          <w:sz w:val="20"/>
          <w:szCs w:val="20"/>
        </w:rPr>
        <w:t>Materials and methods</w:t>
      </w:r>
      <w:r w:rsidR="0065043B">
        <w:rPr>
          <w:rFonts w:ascii="AdvTT9c26d28d" w:hAnsi="AdvTT9c26d28d" w:cs="AdvTT9c26d28d"/>
          <w:b/>
          <w:bCs/>
          <w:color w:val="000000"/>
          <w:sz w:val="20"/>
          <w:szCs w:val="20"/>
        </w:rPr>
        <w:t>:</w:t>
      </w:r>
    </w:p>
    <w:p w:rsidR="00C544B9" w:rsidRPr="0065043B" w:rsidRDefault="00D20D5A" w:rsidP="0065043B">
      <w:pPr>
        <w:spacing w:after="0" w:line="240" w:lineRule="auto"/>
        <w:ind w:right="637"/>
        <w:jc w:val="lowKashida"/>
        <w:rPr>
          <w:rFonts w:ascii="Times New Roman" w:eastAsia="Times New Roman" w:hAnsi="Times New Roman" w:cs="Times New Roman"/>
          <w:b/>
          <w:bCs/>
          <w:sz w:val="20"/>
          <w:szCs w:val="20"/>
        </w:rPr>
      </w:pPr>
      <w:r w:rsidRPr="0065043B">
        <w:rPr>
          <w:rFonts w:ascii="Times New Roman" w:eastAsia="Times New Roman" w:hAnsi="Times New Roman" w:cs="Times New Roman"/>
          <w:b/>
          <w:bCs/>
          <w:sz w:val="20"/>
          <w:szCs w:val="20"/>
        </w:rPr>
        <w:t>Water samples:</w:t>
      </w:r>
      <w:r w:rsidR="00C544B9" w:rsidRPr="0065043B">
        <w:rPr>
          <w:rFonts w:ascii="Times New Roman" w:eastAsia="Times New Roman" w:hAnsi="Times New Roman" w:cs="Times New Roman"/>
          <w:b/>
          <w:bCs/>
          <w:sz w:val="20"/>
          <w:szCs w:val="20"/>
        </w:rPr>
        <w:t xml:space="preserve"> </w:t>
      </w:r>
    </w:p>
    <w:p w:rsidR="00D20D5A" w:rsidRPr="0065043B" w:rsidRDefault="00C544B9" w:rsidP="0065043B">
      <w:pPr>
        <w:pStyle w:val="Style4"/>
        <w:kinsoku w:val="0"/>
        <w:autoSpaceDE/>
        <w:spacing w:before="0" w:line="240" w:lineRule="auto"/>
        <w:ind w:firstLine="0"/>
        <w:rPr>
          <w:rStyle w:val="CharacterStyle3"/>
          <w:spacing w:val="3"/>
          <w:w w:val="105"/>
        </w:rPr>
      </w:pPr>
      <w:r w:rsidRPr="0065043B">
        <w:rPr>
          <w:rFonts w:eastAsia="Times New Roman"/>
          <w:sz w:val="20"/>
          <w:szCs w:val="20"/>
        </w:rPr>
        <w:t xml:space="preserve">        </w:t>
      </w:r>
      <w:r w:rsidR="000B0CF0" w:rsidRPr="0065043B">
        <w:rPr>
          <w:rStyle w:val="CharacterStyle3"/>
          <w:spacing w:val="3"/>
          <w:w w:val="105"/>
        </w:rPr>
        <w:t>P</w:t>
      </w:r>
      <w:r w:rsidRPr="0065043B">
        <w:rPr>
          <w:rStyle w:val="CharacterStyle3"/>
          <w:spacing w:val="3"/>
          <w:w w:val="105"/>
        </w:rPr>
        <w:t>rivate</w:t>
      </w:r>
      <w:r w:rsidR="00EF768F" w:rsidRPr="0065043B">
        <w:rPr>
          <w:rStyle w:val="CharacterStyle3"/>
          <w:spacing w:val="3"/>
          <w:w w:val="105"/>
        </w:rPr>
        <w:t xml:space="preserve"> </w:t>
      </w:r>
      <w:r w:rsidR="00EF768F" w:rsidRPr="0065043B">
        <w:rPr>
          <w:rStyle w:val="CharacterStyle3"/>
          <w:color w:val="auto"/>
          <w:spacing w:val="3"/>
          <w:w w:val="105"/>
        </w:rPr>
        <w:t>marine</w:t>
      </w:r>
      <w:r w:rsidRPr="0065043B">
        <w:rPr>
          <w:rStyle w:val="CharacterStyle3"/>
          <w:color w:val="auto"/>
          <w:spacing w:val="3"/>
          <w:w w:val="105"/>
        </w:rPr>
        <w:t xml:space="preserve"> tilapia</w:t>
      </w:r>
      <w:r w:rsidR="00927B4E" w:rsidRPr="0065043B">
        <w:rPr>
          <w:rStyle w:val="CharacterStyle3"/>
          <w:color w:val="auto"/>
          <w:spacing w:val="3"/>
          <w:w w:val="105"/>
        </w:rPr>
        <w:t xml:space="preserve"> </w:t>
      </w:r>
      <w:r w:rsidR="00847B31" w:rsidRPr="0065043B">
        <w:rPr>
          <w:rStyle w:val="CharacterStyle3"/>
          <w:i/>
          <w:iCs/>
          <w:color w:val="auto"/>
          <w:spacing w:val="3"/>
          <w:w w:val="105"/>
        </w:rPr>
        <w:t>T.</w:t>
      </w:r>
      <w:r w:rsidRPr="0065043B">
        <w:rPr>
          <w:rStyle w:val="CharacterStyle3"/>
          <w:i/>
          <w:iCs/>
          <w:color w:val="auto"/>
          <w:spacing w:val="3"/>
          <w:w w:val="105"/>
        </w:rPr>
        <w:t xml:space="preserve"> </w:t>
      </w:r>
      <w:proofErr w:type="spellStart"/>
      <w:r w:rsidR="00532A03" w:rsidRPr="0065043B">
        <w:rPr>
          <w:rStyle w:val="CharacterStyle3"/>
          <w:i/>
          <w:iCs/>
          <w:color w:val="auto"/>
          <w:spacing w:val="3"/>
          <w:w w:val="105"/>
        </w:rPr>
        <w:t>spilur</w:t>
      </w:r>
      <w:r w:rsidR="00847B31" w:rsidRPr="0065043B">
        <w:rPr>
          <w:rStyle w:val="CharacterStyle3"/>
          <w:i/>
          <w:iCs/>
          <w:color w:val="auto"/>
          <w:spacing w:val="3"/>
          <w:w w:val="105"/>
        </w:rPr>
        <w:t>us</w:t>
      </w:r>
      <w:proofErr w:type="spellEnd"/>
      <w:r w:rsidRPr="0065043B">
        <w:rPr>
          <w:rStyle w:val="CharacterStyle3"/>
          <w:spacing w:val="3"/>
          <w:w w:val="105"/>
        </w:rPr>
        <w:t xml:space="preserve"> farm</w:t>
      </w:r>
      <w:r w:rsidR="000D13E6" w:rsidRPr="0065043B">
        <w:rPr>
          <w:rStyle w:val="CharacterStyle3"/>
          <w:spacing w:val="3"/>
          <w:w w:val="105"/>
        </w:rPr>
        <w:t>,</w:t>
      </w:r>
      <w:r w:rsidRPr="0065043B">
        <w:rPr>
          <w:rStyle w:val="CharacterStyle3"/>
          <w:spacing w:val="3"/>
          <w:w w:val="105"/>
        </w:rPr>
        <w:t xml:space="preserve"> its water contains concentrations of heavy metals; </w:t>
      </w:r>
      <w:proofErr w:type="gramStart"/>
      <w:r w:rsidRPr="0065043B">
        <w:rPr>
          <w:rStyle w:val="CharacterStyle3"/>
          <w:spacing w:val="3"/>
          <w:w w:val="105"/>
        </w:rPr>
        <w:t>lead</w:t>
      </w:r>
      <w:r w:rsidR="0065043B">
        <w:rPr>
          <w:rStyle w:val="CharacterStyle3"/>
          <w:spacing w:val="3"/>
          <w:w w:val="105"/>
        </w:rPr>
        <w:t>,</w:t>
      </w:r>
      <w:proofErr w:type="gramEnd"/>
      <w:r w:rsidR="001F3BA7" w:rsidRPr="0065043B">
        <w:rPr>
          <w:rStyle w:val="CharacterStyle3"/>
          <w:spacing w:val="3"/>
          <w:w w:val="105"/>
        </w:rPr>
        <w:t xml:space="preserve"> </w:t>
      </w:r>
      <w:r w:rsidRPr="0065043B">
        <w:rPr>
          <w:rStyle w:val="CharacterStyle3"/>
          <w:spacing w:val="3"/>
          <w:w w:val="105"/>
        </w:rPr>
        <w:t>cadmium and copper</w:t>
      </w:r>
      <w:r w:rsidR="000A4C51" w:rsidRPr="0065043B">
        <w:rPr>
          <w:rStyle w:val="CharacterStyle3"/>
          <w:spacing w:val="3"/>
          <w:w w:val="105"/>
        </w:rPr>
        <w:t xml:space="preserve"> rele</w:t>
      </w:r>
      <w:r w:rsidR="00927B4E" w:rsidRPr="0065043B">
        <w:rPr>
          <w:rStyle w:val="CharacterStyle3"/>
          <w:spacing w:val="3"/>
          <w:w w:val="105"/>
        </w:rPr>
        <w:t>ased from adjacent metal factories</w:t>
      </w:r>
      <w:r w:rsidR="0065043B">
        <w:rPr>
          <w:rStyle w:val="CharacterStyle3"/>
          <w:spacing w:val="3"/>
          <w:w w:val="105"/>
        </w:rPr>
        <w:t>.</w:t>
      </w:r>
      <w:r w:rsidR="00D20D5A" w:rsidRPr="0065043B">
        <w:rPr>
          <w:rStyle w:val="CharacterStyle3"/>
          <w:spacing w:val="3"/>
          <w:w w:val="105"/>
        </w:rPr>
        <w:t xml:space="preserve"> </w:t>
      </w:r>
    </w:p>
    <w:p w:rsidR="00DE2BEB" w:rsidRPr="0065043B" w:rsidRDefault="00D97422" w:rsidP="0065043B">
      <w:pPr>
        <w:pStyle w:val="Style4"/>
        <w:kinsoku w:val="0"/>
        <w:autoSpaceDE/>
        <w:spacing w:before="0" w:line="240" w:lineRule="auto"/>
        <w:ind w:firstLine="0"/>
        <w:rPr>
          <w:rStyle w:val="CharacterStyle3"/>
          <w:spacing w:val="3"/>
          <w:w w:val="105"/>
        </w:rPr>
      </w:pPr>
      <w:r w:rsidRPr="0065043B">
        <w:rPr>
          <w:rStyle w:val="CharacterStyle3"/>
          <w:spacing w:val="3"/>
          <w:w w:val="105"/>
        </w:rPr>
        <w:t xml:space="preserve">       </w:t>
      </w:r>
      <w:r w:rsidR="006E3438" w:rsidRPr="0065043B">
        <w:rPr>
          <w:rStyle w:val="CharacterStyle3"/>
          <w:spacing w:val="3"/>
          <w:w w:val="105"/>
        </w:rPr>
        <w:t>A total number of 36</w:t>
      </w:r>
      <w:r w:rsidR="008314E8" w:rsidRPr="0065043B">
        <w:rPr>
          <w:rStyle w:val="CharacterStyle3"/>
          <w:spacing w:val="3"/>
          <w:w w:val="105"/>
        </w:rPr>
        <w:t xml:space="preserve"> water samples</w:t>
      </w:r>
      <w:r w:rsidR="0065043B">
        <w:rPr>
          <w:rStyle w:val="CharacterStyle3"/>
          <w:spacing w:val="3"/>
          <w:w w:val="105"/>
        </w:rPr>
        <w:t xml:space="preserve"> </w:t>
      </w:r>
      <w:r w:rsidR="008314E8" w:rsidRPr="0065043B">
        <w:rPr>
          <w:rStyle w:val="CharacterStyle3"/>
          <w:spacing w:val="3"/>
          <w:w w:val="105"/>
        </w:rPr>
        <w:t>from three localities</w:t>
      </w:r>
      <w:r w:rsidR="0065043B">
        <w:rPr>
          <w:rStyle w:val="CharacterStyle3"/>
          <w:spacing w:val="3"/>
          <w:w w:val="105"/>
        </w:rPr>
        <w:t xml:space="preserve"> </w:t>
      </w:r>
      <w:r w:rsidR="008314E8" w:rsidRPr="0065043B">
        <w:rPr>
          <w:rStyle w:val="CharacterStyle3"/>
          <w:spacing w:val="3"/>
          <w:w w:val="105"/>
        </w:rPr>
        <w:t>of cultured fish</w:t>
      </w:r>
      <w:r w:rsidR="0065043B">
        <w:rPr>
          <w:rStyle w:val="CharacterStyle3"/>
          <w:spacing w:val="3"/>
          <w:w w:val="105"/>
        </w:rPr>
        <w:t xml:space="preserve"> </w:t>
      </w:r>
      <w:r w:rsidR="000F7632" w:rsidRPr="0065043B">
        <w:rPr>
          <w:rStyle w:val="CharacterStyle3"/>
          <w:spacing w:val="3"/>
          <w:w w:val="105"/>
        </w:rPr>
        <w:t>farm</w:t>
      </w:r>
      <w:r w:rsidR="0065043B">
        <w:rPr>
          <w:rStyle w:val="CharacterStyle3"/>
          <w:spacing w:val="3"/>
          <w:w w:val="105"/>
        </w:rPr>
        <w:t>;</w:t>
      </w:r>
      <w:r w:rsidR="000F7632" w:rsidRPr="0065043B">
        <w:rPr>
          <w:rStyle w:val="CharacterStyle3"/>
          <w:spacing w:val="3"/>
          <w:w w:val="105"/>
        </w:rPr>
        <w:t xml:space="preserve"> inlet of water, hatcheries</w:t>
      </w:r>
      <w:r w:rsidR="003F10E7" w:rsidRPr="0065043B">
        <w:rPr>
          <w:rStyle w:val="CharacterStyle3"/>
          <w:spacing w:val="3"/>
          <w:w w:val="105"/>
        </w:rPr>
        <w:t xml:space="preserve"> (cement ponds)</w:t>
      </w:r>
      <w:r w:rsidR="000F7632" w:rsidRPr="0065043B">
        <w:rPr>
          <w:rStyle w:val="CharacterStyle3"/>
          <w:spacing w:val="3"/>
          <w:w w:val="105"/>
        </w:rPr>
        <w:t xml:space="preserve"> and rearing ponds</w:t>
      </w:r>
      <w:r w:rsidR="003F10E7" w:rsidRPr="0065043B">
        <w:rPr>
          <w:rStyle w:val="CharacterStyle3"/>
          <w:spacing w:val="3"/>
          <w:w w:val="105"/>
        </w:rPr>
        <w:t xml:space="preserve"> (earthen ponds)</w:t>
      </w:r>
      <w:r w:rsidR="000F7632" w:rsidRPr="0065043B">
        <w:rPr>
          <w:rStyle w:val="CharacterStyle3"/>
          <w:spacing w:val="3"/>
          <w:w w:val="105"/>
        </w:rPr>
        <w:t>, samples were taken in</w:t>
      </w:r>
      <w:r w:rsidR="0065043B">
        <w:rPr>
          <w:rStyle w:val="CharacterStyle3"/>
          <w:spacing w:val="3"/>
          <w:w w:val="105"/>
        </w:rPr>
        <w:t xml:space="preserve"> </w:t>
      </w:r>
      <w:r w:rsidR="00D20D5A" w:rsidRPr="0065043B">
        <w:rPr>
          <w:rStyle w:val="CharacterStyle3"/>
          <w:spacing w:val="3"/>
          <w:w w:val="105"/>
        </w:rPr>
        <w:t xml:space="preserve">glass </w:t>
      </w:r>
      <w:r w:rsidR="00C544B9" w:rsidRPr="0065043B">
        <w:rPr>
          <w:rStyle w:val="CharacterStyle3"/>
          <w:spacing w:val="3"/>
          <w:w w:val="105"/>
        </w:rPr>
        <w:t>flasks, 500 ml</w:t>
      </w:r>
      <w:r w:rsidR="0065043B">
        <w:rPr>
          <w:rStyle w:val="CharacterStyle3"/>
          <w:spacing w:val="3"/>
          <w:w w:val="105"/>
        </w:rPr>
        <w:t xml:space="preserve"> </w:t>
      </w:r>
      <w:r w:rsidR="000F7632" w:rsidRPr="0065043B">
        <w:rPr>
          <w:rStyle w:val="CharacterStyle3"/>
          <w:spacing w:val="3"/>
          <w:w w:val="105"/>
        </w:rPr>
        <w:t>volume were</w:t>
      </w:r>
      <w:r w:rsidR="00D20D5A" w:rsidRPr="0065043B">
        <w:rPr>
          <w:rStyle w:val="CharacterStyle3"/>
          <w:spacing w:val="3"/>
          <w:w w:val="105"/>
        </w:rPr>
        <w:t xml:space="preserve"> equipped with a cork stopper and open hand prides under</w:t>
      </w:r>
      <w:r w:rsidR="000F7632" w:rsidRPr="0065043B">
        <w:rPr>
          <w:rStyle w:val="CharacterStyle3"/>
          <w:spacing w:val="3"/>
          <w:w w:val="105"/>
        </w:rPr>
        <w:t xml:space="preserve"> the</w:t>
      </w:r>
      <w:r w:rsidR="00D20D5A" w:rsidRPr="0065043B">
        <w:rPr>
          <w:rStyle w:val="CharacterStyle3"/>
          <w:spacing w:val="3"/>
          <w:w w:val="105"/>
        </w:rPr>
        <w:t xml:space="preserve"> water surface then equipped again and fixed with</w:t>
      </w:r>
      <w:r w:rsidR="00BF20D7" w:rsidRPr="0065043B">
        <w:rPr>
          <w:rStyle w:val="CharacterStyle3"/>
          <w:spacing w:val="3"/>
          <w:w w:val="105"/>
        </w:rPr>
        <w:t xml:space="preserve"> </w:t>
      </w:r>
      <w:r w:rsidR="00361E4E" w:rsidRPr="0065043B">
        <w:rPr>
          <w:rStyle w:val="CharacterStyle3"/>
          <w:w w:val="105"/>
        </w:rPr>
        <w:t>200</w:t>
      </w:r>
      <w:r w:rsidR="00361E4E" w:rsidRPr="0065043B">
        <w:rPr>
          <w:rStyle w:val="CharacterStyle3"/>
          <w:rFonts w:ascii="Bookman Old Style" w:hAnsi="Bookman Old Style" w:cs="Bookman Old Style"/>
        </w:rPr>
        <w:t xml:space="preserve"> µ</w:t>
      </w:r>
      <w:r w:rsidR="00361E4E" w:rsidRPr="0065043B">
        <w:rPr>
          <w:rStyle w:val="CharacterStyle3"/>
          <w:w w:val="105"/>
        </w:rPr>
        <w:t>l of</w:t>
      </w:r>
      <w:r w:rsidR="009A7F20" w:rsidRPr="0065043B">
        <w:rPr>
          <w:rStyle w:val="CharacterStyle3"/>
          <w:spacing w:val="-4"/>
          <w:w w:val="105"/>
        </w:rPr>
        <w:t xml:space="preserve"> pure concentrated</w:t>
      </w:r>
      <w:r w:rsidR="0065043B">
        <w:rPr>
          <w:rStyle w:val="CharacterStyle3"/>
          <w:spacing w:val="-4"/>
          <w:w w:val="105"/>
        </w:rPr>
        <w:t xml:space="preserve"> </w:t>
      </w:r>
      <w:r w:rsidR="00361E4E" w:rsidRPr="0065043B">
        <w:rPr>
          <w:rStyle w:val="CharacterStyle3"/>
          <w:spacing w:val="-4"/>
          <w:w w:val="105"/>
        </w:rPr>
        <w:t>nitric acid</w:t>
      </w:r>
      <w:r w:rsidR="0065043B">
        <w:rPr>
          <w:rStyle w:val="CharacterStyle3"/>
          <w:spacing w:val="3"/>
          <w:w w:val="105"/>
        </w:rPr>
        <w:t>.</w:t>
      </w:r>
      <w:r w:rsidR="00A872EE" w:rsidRPr="0065043B">
        <w:rPr>
          <w:rStyle w:val="CharacterStyle3"/>
          <w:spacing w:val="3"/>
          <w:w w:val="105"/>
        </w:rPr>
        <w:t xml:space="preserve"> W</w:t>
      </w:r>
      <w:r w:rsidR="00D20D5A" w:rsidRPr="0065043B">
        <w:rPr>
          <w:rStyle w:val="CharacterStyle3"/>
          <w:spacing w:val="3"/>
          <w:w w:val="105"/>
        </w:rPr>
        <w:t xml:space="preserve">ater samples were collected as </w:t>
      </w:r>
      <w:r w:rsidR="00EF768F" w:rsidRPr="0065043B">
        <w:rPr>
          <w:rStyle w:val="CharacterStyle3"/>
          <w:spacing w:val="3"/>
          <w:w w:val="105"/>
        </w:rPr>
        <w:t>five</w:t>
      </w:r>
      <w:r w:rsidR="008314E8" w:rsidRPr="0065043B">
        <w:rPr>
          <w:rStyle w:val="CharacterStyle3"/>
          <w:spacing w:val="3"/>
          <w:w w:val="105"/>
        </w:rPr>
        <w:t xml:space="preserve"> </w:t>
      </w:r>
      <w:r w:rsidR="00D20D5A" w:rsidRPr="0065043B">
        <w:rPr>
          <w:rStyle w:val="CharacterStyle3"/>
          <w:spacing w:val="3"/>
          <w:w w:val="105"/>
        </w:rPr>
        <w:t>r</w:t>
      </w:r>
      <w:r w:rsidR="00EF768F" w:rsidRPr="0065043B">
        <w:rPr>
          <w:rStyle w:val="CharacterStyle3"/>
          <w:spacing w:val="3"/>
          <w:w w:val="105"/>
        </w:rPr>
        <w:t>eplicates from various depths</w:t>
      </w:r>
      <w:r w:rsidR="00D20D5A" w:rsidRPr="0065043B">
        <w:rPr>
          <w:rStyle w:val="CharacterStyle3"/>
          <w:spacing w:val="3"/>
          <w:w w:val="105"/>
        </w:rPr>
        <w:t xml:space="preserve"> alo</w:t>
      </w:r>
      <w:r w:rsidR="00EF768F" w:rsidRPr="0065043B">
        <w:rPr>
          <w:rStyle w:val="CharacterStyle3"/>
          <w:spacing w:val="3"/>
          <w:w w:val="105"/>
        </w:rPr>
        <w:t>ng the three localities at the farm</w:t>
      </w:r>
      <w:r w:rsidR="008314E8" w:rsidRPr="0065043B">
        <w:rPr>
          <w:rStyle w:val="CharacterStyle3"/>
          <w:spacing w:val="3"/>
          <w:w w:val="105"/>
        </w:rPr>
        <w:t xml:space="preserve"> and the mean</w:t>
      </w:r>
      <w:r w:rsidR="00D20D5A" w:rsidRPr="0065043B">
        <w:rPr>
          <w:rStyle w:val="CharacterStyle3"/>
          <w:spacing w:val="3"/>
          <w:w w:val="105"/>
        </w:rPr>
        <w:t xml:space="preserve"> of their analysis were taken</w:t>
      </w:r>
      <w:r w:rsidR="000F7632" w:rsidRPr="0065043B">
        <w:rPr>
          <w:rStyle w:val="CharacterStyle3"/>
          <w:spacing w:val="3"/>
          <w:w w:val="105"/>
        </w:rPr>
        <w:t xml:space="preserve"> with standard deviation</w:t>
      </w:r>
      <w:r w:rsidR="00D20D5A" w:rsidRPr="0065043B">
        <w:rPr>
          <w:rStyle w:val="CharacterStyle3"/>
          <w:spacing w:val="3"/>
          <w:w w:val="105"/>
        </w:rPr>
        <w:t>.</w:t>
      </w:r>
    </w:p>
    <w:p w:rsidR="00DE2BEB" w:rsidRPr="0065043B" w:rsidRDefault="00960D5C" w:rsidP="0065043B">
      <w:pPr>
        <w:pStyle w:val="Style4"/>
        <w:kinsoku w:val="0"/>
        <w:autoSpaceDE/>
        <w:spacing w:before="0" w:line="240" w:lineRule="auto"/>
        <w:ind w:firstLine="0"/>
        <w:rPr>
          <w:rStyle w:val="CharacterStyle2"/>
          <w:spacing w:val="3"/>
          <w:w w:val="105"/>
        </w:rPr>
      </w:pPr>
      <w:r w:rsidRPr="0065043B">
        <w:rPr>
          <w:rStyle w:val="CharacterStyle2"/>
          <w:b/>
          <w:bCs/>
          <w:spacing w:val="2"/>
        </w:rPr>
        <w:t>Bacterial</w:t>
      </w:r>
      <w:r w:rsidR="00DE2BEB" w:rsidRPr="0065043B">
        <w:rPr>
          <w:rStyle w:val="CharacterStyle2"/>
          <w:b/>
          <w:bCs/>
          <w:spacing w:val="2"/>
        </w:rPr>
        <w:t xml:space="preserve"> strains</w:t>
      </w:r>
      <w:r w:rsidR="0065043B">
        <w:rPr>
          <w:rStyle w:val="CharacterStyle2"/>
          <w:b/>
          <w:bCs/>
          <w:spacing w:val="2"/>
        </w:rPr>
        <w:t>:</w:t>
      </w:r>
    </w:p>
    <w:p w:rsidR="00DF5452" w:rsidRPr="0065043B" w:rsidRDefault="00080270" w:rsidP="0065043B">
      <w:pPr>
        <w:pStyle w:val="Style4"/>
        <w:kinsoku w:val="0"/>
        <w:autoSpaceDE/>
        <w:spacing w:before="0" w:line="240" w:lineRule="auto"/>
        <w:ind w:firstLine="0"/>
        <w:rPr>
          <w:rStyle w:val="CharacterStyle3"/>
          <w:spacing w:val="-3"/>
        </w:rPr>
      </w:pPr>
      <w:r w:rsidRPr="0065043B">
        <w:rPr>
          <w:rStyle w:val="CharacterStyle3"/>
          <w:spacing w:val="3"/>
          <w:w w:val="105"/>
        </w:rPr>
        <w:t xml:space="preserve">       </w:t>
      </w:r>
      <w:r w:rsidR="00DF5452" w:rsidRPr="0065043B">
        <w:rPr>
          <w:rStyle w:val="CharacterStyle3"/>
          <w:spacing w:val="3"/>
          <w:w w:val="105"/>
        </w:rPr>
        <w:t xml:space="preserve">The </w:t>
      </w:r>
      <w:proofErr w:type="spellStart"/>
      <w:r w:rsidR="00DF5452" w:rsidRPr="0065043B">
        <w:rPr>
          <w:rStyle w:val="CharacterStyle3"/>
          <w:spacing w:val="3"/>
          <w:w w:val="105"/>
        </w:rPr>
        <w:t>probiotic</w:t>
      </w:r>
      <w:proofErr w:type="spellEnd"/>
      <w:r w:rsidR="00960D5C" w:rsidRPr="0065043B">
        <w:rPr>
          <w:rStyle w:val="CharacterStyle3"/>
          <w:spacing w:val="3"/>
          <w:w w:val="105"/>
        </w:rPr>
        <w:t xml:space="preserve"> lactic acid bacteria (LAB) strains </w:t>
      </w:r>
      <w:r w:rsidR="00960D5C" w:rsidRPr="0065043B">
        <w:rPr>
          <w:rStyle w:val="CharacterStyle3"/>
          <w:spacing w:val="4"/>
          <w:w w:val="105"/>
        </w:rPr>
        <w:t>used in this study</w:t>
      </w:r>
      <w:r w:rsidR="00247217" w:rsidRPr="0065043B">
        <w:rPr>
          <w:rStyle w:val="CharacterStyle3"/>
          <w:spacing w:val="4"/>
          <w:w w:val="105"/>
        </w:rPr>
        <w:t xml:space="preserve"> </w:t>
      </w:r>
      <w:r w:rsidR="00DE2BEB" w:rsidRPr="0065043B">
        <w:rPr>
          <w:rStyle w:val="CharacterStyle3"/>
          <w:spacing w:val="4"/>
          <w:w w:val="105"/>
        </w:rPr>
        <w:t>were</w:t>
      </w:r>
      <w:r w:rsidR="0065043B">
        <w:rPr>
          <w:rStyle w:val="CharacterStyle3"/>
          <w:spacing w:val="4"/>
        </w:rPr>
        <w:t xml:space="preserve"> </w:t>
      </w:r>
      <w:r w:rsidR="00960D5C" w:rsidRPr="0065043B">
        <w:rPr>
          <w:rStyle w:val="CharacterStyle3"/>
          <w:i/>
          <w:iCs/>
          <w:spacing w:val="4"/>
        </w:rPr>
        <w:t xml:space="preserve">Lactobacillus </w:t>
      </w:r>
      <w:proofErr w:type="spellStart"/>
      <w:r w:rsidR="00960D5C" w:rsidRPr="0065043B">
        <w:rPr>
          <w:rStyle w:val="CharacterStyle3"/>
          <w:i/>
          <w:iCs/>
          <w:spacing w:val="4"/>
        </w:rPr>
        <w:t>rhamnosus</w:t>
      </w:r>
      <w:proofErr w:type="spellEnd"/>
      <w:r w:rsidR="00960D5C" w:rsidRPr="0065043B">
        <w:rPr>
          <w:rStyle w:val="CharacterStyle3"/>
          <w:spacing w:val="4"/>
          <w:w w:val="105"/>
        </w:rPr>
        <w:t xml:space="preserve"> GG</w:t>
      </w:r>
      <w:r w:rsidR="0065043B">
        <w:rPr>
          <w:rStyle w:val="CharacterStyle3"/>
          <w:spacing w:val="4"/>
          <w:w w:val="105"/>
        </w:rPr>
        <w:t>,</w:t>
      </w:r>
      <w:r w:rsidR="00C0129F" w:rsidRPr="0065043B">
        <w:rPr>
          <w:rStyle w:val="CharacterStyle3"/>
          <w:spacing w:val="1"/>
          <w:w w:val="105"/>
        </w:rPr>
        <w:t xml:space="preserve"> </w:t>
      </w:r>
      <w:r w:rsidR="00960D5C" w:rsidRPr="0065043B">
        <w:rPr>
          <w:rStyle w:val="CharacterStyle3"/>
          <w:i/>
          <w:iCs/>
          <w:spacing w:val="1"/>
        </w:rPr>
        <w:t xml:space="preserve">Lactobacillus </w:t>
      </w:r>
      <w:proofErr w:type="spellStart"/>
      <w:r w:rsidR="00960D5C" w:rsidRPr="0065043B">
        <w:rPr>
          <w:rStyle w:val="CharacterStyle3"/>
          <w:i/>
          <w:iCs/>
          <w:spacing w:val="1"/>
        </w:rPr>
        <w:t>fermentum</w:t>
      </w:r>
      <w:proofErr w:type="spellEnd"/>
      <w:r w:rsidR="00960D5C" w:rsidRPr="0065043B">
        <w:rPr>
          <w:rStyle w:val="CharacterStyle3"/>
          <w:spacing w:val="1"/>
          <w:w w:val="105"/>
        </w:rPr>
        <w:t xml:space="preserve"> ME3</w:t>
      </w:r>
      <w:r w:rsidR="00960D5C" w:rsidRPr="0065043B">
        <w:rPr>
          <w:rStyle w:val="CharacterStyle3"/>
          <w:spacing w:val="-5"/>
          <w:w w:val="105"/>
        </w:rPr>
        <w:t>,</w:t>
      </w:r>
      <w:r w:rsidR="0065043B">
        <w:rPr>
          <w:rStyle w:val="CharacterStyle3"/>
          <w:spacing w:val="-3"/>
        </w:rPr>
        <w:t xml:space="preserve"> </w:t>
      </w:r>
      <w:r w:rsidR="001F3BA7" w:rsidRPr="0065043B">
        <w:rPr>
          <w:rStyle w:val="CharacterStyle3"/>
          <w:i/>
          <w:iCs/>
          <w:spacing w:val="-3"/>
        </w:rPr>
        <w:t xml:space="preserve">Lactobacillus </w:t>
      </w:r>
      <w:proofErr w:type="spellStart"/>
      <w:r w:rsidR="001F3BA7" w:rsidRPr="0065043B">
        <w:rPr>
          <w:rStyle w:val="CharacterStyle3"/>
          <w:i/>
          <w:iCs/>
          <w:spacing w:val="-3"/>
        </w:rPr>
        <w:t>bulgaricus</w:t>
      </w:r>
      <w:proofErr w:type="spellEnd"/>
      <w:r w:rsidR="001F3BA7" w:rsidRPr="0065043B">
        <w:rPr>
          <w:rStyle w:val="CharacterStyle3"/>
          <w:spacing w:val="-3"/>
        </w:rPr>
        <w:t xml:space="preserve"> </w:t>
      </w:r>
      <w:r w:rsidR="00247217" w:rsidRPr="0065043B">
        <w:rPr>
          <w:rStyle w:val="CharacterStyle3"/>
          <w:spacing w:val="-3"/>
        </w:rPr>
        <w:t>(</w:t>
      </w:r>
      <w:r w:rsidR="00DF5452" w:rsidRPr="0065043B">
        <w:rPr>
          <w:rStyle w:val="CharacterStyle3"/>
          <w:spacing w:val="-3"/>
        </w:rPr>
        <w:t xml:space="preserve">Commercial strain) and </w:t>
      </w:r>
      <w:r w:rsidR="00DF5452" w:rsidRPr="0065043B">
        <w:rPr>
          <w:rStyle w:val="CharacterStyle3"/>
          <w:i/>
          <w:iCs/>
          <w:spacing w:val="-3"/>
        </w:rPr>
        <w:t>Lactobacillus acidophilus</w:t>
      </w:r>
      <w:r w:rsidR="00DF5452" w:rsidRPr="0065043B">
        <w:rPr>
          <w:rStyle w:val="CharacterStyle3"/>
          <w:spacing w:val="-3"/>
        </w:rPr>
        <w:t xml:space="preserve"> X</w:t>
      </w:r>
      <w:r w:rsidR="00C0129F" w:rsidRPr="0065043B">
        <w:rPr>
          <w:rStyle w:val="CharacterStyle3"/>
          <w:spacing w:val="-3"/>
        </w:rPr>
        <w:t xml:space="preserve"> </w:t>
      </w:r>
      <w:r w:rsidR="00DF5452" w:rsidRPr="0065043B">
        <w:rPr>
          <w:rStyle w:val="CharacterStyle3"/>
          <w:spacing w:val="-3"/>
        </w:rPr>
        <w:t xml:space="preserve">37 were </w:t>
      </w:r>
      <w:r w:rsidR="005E047F" w:rsidRPr="0065043B">
        <w:rPr>
          <w:rStyle w:val="CharacterStyle3"/>
          <w:spacing w:val="-3"/>
        </w:rPr>
        <w:t>kindly</w:t>
      </w:r>
      <w:r w:rsidR="009B455C" w:rsidRPr="0065043B">
        <w:rPr>
          <w:rStyle w:val="EndnoteTextChar1"/>
        </w:rPr>
        <w:t xml:space="preserve"> </w:t>
      </w:r>
      <w:proofErr w:type="spellStart"/>
      <w:r w:rsidR="009B455C" w:rsidRPr="0065043B">
        <w:rPr>
          <w:rStyle w:val="A1"/>
        </w:rPr>
        <w:t>kindly</w:t>
      </w:r>
      <w:proofErr w:type="spellEnd"/>
      <w:r w:rsidR="009B455C" w:rsidRPr="0065043B">
        <w:rPr>
          <w:rStyle w:val="A1"/>
        </w:rPr>
        <w:t xml:space="preserve"> supplied </w:t>
      </w:r>
      <w:r w:rsidR="00DF5452" w:rsidRPr="0065043B">
        <w:rPr>
          <w:rStyle w:val="CharacterStyle3"/>
          <w:spacing w:val="-3"/>
        </w:rPr>
        <w:t>from</w:t>
      </w:r>
      <w:r w:rsidR="0065043B">
        <w:rPr>
          <w:rStyle w:val="CharacterStyle3"/>
          <w:spacing w:val="-3"/>
        </w:rPr>
        <w:t xml:space="preserve"> </w:t>
      </w:r>
      <w:r w:rsidR="00DE2BEB" w:rsidRPr="0065043B">
        <w:rPr>
          <w:rStyle w:val="CharacterStyle3"/>
          <w:spacing w:val="-3"/>
        </w:rPr>
        <w:t xml:space="preserve">King </w:t>
      </w:r>
      <w:proofErr w:type="spellStart"/>
      <w:r w:rsidR="00DE2BEB" w:rsidRPr="0065043B">
        <w:rPr>
          <w:rStyle w:val="CharacterStyle3"/>
          <w:spacing w:val="-3"/>
        </w:rPr>
        <w:t>Abd</w:t>
      </w:r>
      <w:proofErr w:type="spellEnd"/>
      <w:r w:rsidR="00DE2BEB" w:rsidRPr="0065043B">
        <w:rPr>
          <w:rStyle w:val="CharacterStyle3"/>
          <w:spacing w:val="-3"/>
        </w:rPr>
        <w:t>-E</w:t>
      </w:r>
      <w:r w:rsidR="00A2538A" w:rsidRPr="0065043B">
        <w:rPr>
          <w:rStyle w:val="CharacterStyle3"/>
          <w:spacing w:val="-3"/>
        </w:rPr>
        <w:t xml:space="preserve">l Aziz Medical City (National Guard Hospital) in </w:t>
      </w:r>
      <w:proofErr w:type="spellStart"/>
      <w:r w:rsidR="00A2538A" w:rsidRPr="0065043B">
        <w:rPr>
          <w:rStyle w:val="CharacterStyle3"/>
          <w:spacing w:val="-3"/>
        </w:rPr>
        <w:t>Jeddah</w:t>
      </w:r>
      <w:r w:rsidR="0065043B">
        <w:rPr>
          <w:rStyle w:val="CharacterStyle3"/>
          <w:spacing w:val="-3"/>
        </w:rPr>
        <w:t>.</w:t>
      </w:r>
      <w:r w:rsidR="008F2B56" w:rsidRPr="0065043B">
        <w:rPr>
          <w:rStyle w:val="CharacterStyle3"/>
          <w:spacing w:val="-3"/>
        </w:rPr>
        <w:t>Bacterial</w:t>
      </w:r>
      <w:proofErr w:type="spellEnd"/>
      <w:r w:rsidR="008F2B56" w:rsidRPr="0065043B">
        <w:rPr>
          <w:rStyle w:val="CharacterStyle3"/>
          <w:spacing w:val="-3"/>
        </w:rPr>
        <w:t xml:space="preserve"> </w:t>
      </w:r>
      <w:r w:rsidR="007D017C" w:rsidRPr="0065043B">
        <w:rPr>
          <w:rStyle w:val="CharacterStyle3"/>
          <w:spacing w:val="-3"/>
        </w:rPr>
        <w:t>strains were</w:t>
      </w:r>
      <w:r w:rsidR="003D1549" w:rsidRPr="0065043B">
        <w:rPr>
          <w:rStyle w:val="CharacterStyle3"/>
          <w:spacing w:val="-3"/>
        </w:rPr>
        <w:t xml:space="preserve"> examined each alone w</w:t>
      </w:r>
      <w:r w:rsidR="00A36043" w:rsidRPr="0065043B">
        <w:rPr>
          <w:rStyle w:val="CharacterStyle3"/>
          <w:spacing w:val="-3"/>
        </w:rPr>
        <w:t>ith specific pH and temperature</w:t>
      </w:r>
      <w:r w:rsidR="00041DEC" w:rsidRPr="0065043B">
        <w:rPr>
          <w:rStyle w:val="CharacterStyle3"/>
          <w:spacing w:val="-3"/>
        </w:rPr>
        <w:t>.</w:t>
      </w:r>
      <w:r w:rsidR="00A36043" w:rsidRPr="0065043B">
        <w:rPr>
          <w:rStyle w:val="CharacterStyle3"/>
          <w:spacing w:val="-3"/>
        </w:rPr>
        <w:t xml:space="preserve"> </w:t>
      </w:r>
      <w:r w:rsidR="00C0129F" w:rsidRPr="0065043B">
        <w:rPr>
          <w:rStyle w:val="CharacterStyle3"/>
          <w:spacing w:val="-3"/>
        </w:rPr>
        <w:t>The study intended to use</w:t>
      </w:r>
      <w:r w:rsidR="0065043B">
        <w:rPr>
          <w:rStyle w:val="CharacterStyle3"/>
          <w:spacing w:val="-3"/>
        </w:rPr>
        <w:t xml:space="preserve"> </w:t>
      </w:r>
      <w:r w:rsidR="00C0129F" w:rsidRPr="0065043B">
        <w:rPr>
          <w:rStyle w:val="CharacterStyle3"/>
          <w:spacing w:val="-3"/>
        </w:rPr>
        <w:t>species of bacteria</w:t>
      </w:r>
      <w:r w:rsidR="0065043B">
        <w:rPr>
          <w:rStyle w:val="CharacterStyle3"/>
          <w:spacing w:val="-3"/>
        </w:rPr>
        <w:t xml:space="preserve"> </w:t>
      </w:r>
      <w:r w:rsidR="00C0129F" w:rsidRPr="0065043B">
        <w:rPr>
          <w:rStyle w:val="CharacterStyle3"/>
          <w:spacing w:val="-3"/>
        </w:rPr>
        <w:t>used</w:t>
      </w:r>
      <w:r w:rsidR="0065043B">
        <w:rPr>
          <w:rStyle w:val="CharacterStyle3"/>
          <w:spacing w:val="-3"/>
        </w:rPr>
        <w:t xml:space="preserve"> </w:t>
      </w:r>
      <w:r w:rsidR="00C0129F" w:rsidRPr="0065043B">
        <w:rPr>
          <w:rStyle w:val="CharacterStyle3"/>
          <w:spacing w:val="-3"/>
        </w:rPr>
        <w:t>as</w:t>
      </w:r>
      <w:r w:rsidR="0065043B">
        <w:rPr>
          <w:rStyle w:val="CharacterStyle3"/>
          <w:spacing w:val="-3"/>
        </w:rPr>
        <w:t xml:space="preserve"> </w:t>
      </w:r>
      <w:proofErr w:type="spellStart"/>
      <w:r w:rsidR="00C0129F" w:rsidRPr="0065043B">
        <w:rPr>
          <w:rStyle w:val="CharacterStyle3"/>
          <w:spacing w:val="-3"/>
        </w:rPr>
        <w:t>probiotic</w:t>
      </w:r>
      <w:proofErr w:type="spellEnd"/>
      <w:r w:rsidR="0065043B">
        <w:rPr>
          <w:rStyle w:val="CharacterStyle3"/>
          <w:spacing w:val="-3"/>
        </w:rPr>
        <w:t xml:space="preserve"> </w:t>
      </w:r>
      <w:r w:rsidR="00C0129F" w:rsidRPr="0065043B">
        <w:rPr>
          <w:rStyle w:val="CharacterStyle3"/>
          <w:spacing w:val="-3"/>
        </w:rPr>
        <w:t>and</w:t>
      </w:r>
      <w:r w:rsidR="0065043B">
        <w:rPr>
          <w:rStyle w:val="CharacterStyle3"/>
          <w:spacing w:val="-3"/>
        </w:rPr>
        <w:t xml:space="preserve"> </w:t>
      </w:r>
      <w:r w:rsidR="00C0129F" w:rsidRPr="0065043B">
        <w:rPr>
          <w:rStyle w:val="CharacterStyle3"/>
          <w:spacing w:val="-3"/>
        </w:rPr>
        <w:t>immune</w:t>
      </w:r>
      <w:r w:rsidR="0065043B">
        <w:rPr>
          <w:rStyle w:val="CharacterStyle3"/>
          <w:spacing w:val="-3"/>
        </w:rPr>
        <w:t xml:space="preserve"> </w:t>
      </w:r>
      <w:r w:rsidR="00C0129F" w:rsidRPr="0065043B">
        <w:rPr>
          <w:rStyle w:val="CharacterStyle3"/>
          <w:spacing w:val="-3"/>
        </w:rPr>
        <w:t>stimulant</w:t>
      </w:r>
      <w:r w:rsidR="0065043B">
        <w:rPr>
          <w:rStyle w:val="CharacterStyle3"/>
          <w:spacing w:val="-3"/>
        </w:rPr>
        <w:t xml:space="preserve"> </w:t>
      </w:r>
      <w:r w:rsidR="00C0129F" w:rsidRPr="0065043B">
        <w:rPr>
          <w:rStyle w:val="CharacterStyle3"/>
          <w:spacing w:val="-3"/>
        </w:rPr>
        <w:t>for</w:t>
      </w:r>
      <w:r w:rsidR="0065043B">
        <w:rPr>
          <w:rStyle w:val="CharacterStyle3"/>
          <w:spacing w:val="-3"/>
        </w:rPr>
        <w:t xml:space="preserve"> </w:t>
      </w:r>
      <w:r w:rsidR="005E11D6" w:rsidRPr="0065043B">
        <w:rPr>
          <w:rStyle w:val="CharacterStyle3"/>
          <w:spacing w:val="-3"/>
        </w:rPr>
        <w:t>cultured</w:t>
      </w:r>
      <w:r w:rsidR="0065043B">
        <w:rPr>
          <w:rStyle w:val="CharacterStyle3"/>
          <w:spacing w:val="-3"/>
        </w:rPr>
        <w:t xml:space="preserve"> </w:t>
      </w:r>
      <w:r w:rsidR="00C0129F" w:rsidRPr="0065043B">
        <w:rPr>
          <w:rStyle w:val="CharacterStyle3"/>
          <w:spacing w:val="-3"/>
        </w:rPr>
        <w:t xml:space="preserve">fish. </w:t>
      </w:r>
    </w:p>
    <w:p w:rsidR="00960D5C" w:rsidRPr="0065043B" w:rsidRDefault="00DF5452" w:rsidP="0065043B">
      <w:pPr>
        <w:pStyle w:val="Style3"/>
        <w:kinsoku w:val="0"/>
        <w:autoSpaceDE/>
        <w:autoSpaceDN/>
        <w:ind w:firstLine="0"/>
        <w:rPr>
          <w:rStyle w:val="CharacterStyle2"/>
          <w:rFonts w:ascii="Bookman Old Style" w:hAnsi="Bookman Old Style" w:cs="Bookman Old Style"/>
          <w:b/>
          <w:bCs/>
          <w:spacing w:val="1"/>
        </w:rPr>
      </w:pPr>
      <w:r w:rsidRPr="0065043B">
        <w:rPr>
          <w:rStyle w:val="CharacterStyle3"/>
          <w:spacing w:val="-5"/>
          <w:w w:val="105"/>
        </w:rPr>
        <w:t xml:space="preserve"> </w:t>
      </w:r>
      <w:r w:rsidR="00960D5C" w:rsidRPr="0065043B">
        <w:rPr>
          <w:rStyle w:val="CharacterStyle2"/>
          <w:b/>
          <w:bCs/>
          <w:spacing w:val="1"/>
        </w:rPr>
        <w:t>Growth media and culture conditions</w:t>
      </w:r>
      <w:r w:rsidR="0065043B">
        <w:rPr>
          <w:rStyle w:val="CharacterStyle2"/>
          <w:b/>
          <w:bCs/>
          <w:spacing w:val="1"/>
        </w:rPr>
        <w:t>:</w:t>
      </w:r>
    </w:p>
    <w:p w:rsidR="00960D5C" w:rsidRPr="0065043B" w:rsidRDefault="00BA05E9" w:rsidP="0065043B">
      <w:pPr>
        <w:pStyle w:val="Style3"/>
        <w:kinsoku w:val="0"/>
        <w:autoSpaceDE/>
        <w:autoSpaceDN/>
        <w:rPr>
          <w:rStyle w:val="CharacterStyle3"/>
          <w:rFonts w:ascii="Bookman Old Style" w:hAnsi="Bookman Old Style" w:cs="Bookman Old Style"/>
          <w:spacing w:val="-4"/>
        </w:rPr>
      </w:pPr>
      <w:r w:rsidRPr="0065043B">
        <w:rPr>
          <w:rStyle w:val="CharacterStyle3"/>
          <w:spacing w:val="-6"/>
        </w:rPr>
        <w:t xml:space="preserve">    </w:t>
      </w:r>
      <w:proofErr w:type="spellStart"/>
      <w:r w:rsidR="00DF5452" w:rsidRPr="0065043B">
        <w:rPr>
          <w:rStyle w:val="CharacterStyle3"/>
          <w:spacing w:val="-6"/>
        </w:rPr>
        <w:t>Probiotic</w:t>
      </w:r>
      <w:proofErr w:type="spellEnd"/>
      <w:r w:rsidR="00DF5452" w:rsidRPr="0065043B">
        <w:rPr>
          <w:rStyle w:val="CharacterStyle3"/>
          <w:spacing w:val="-6"/>
        </w:rPr>
        <w:t xml:space="preserve"> bacterial strains</w:t>
      </w:r>
      <w:r w:rsidR="00415549" w:rsidRPr="0065043B">
        <w:rPr>
          <w:rStyle w:val="CharacterStyle3"/>
          <w:spacing w:val="-6"/>
          <w:w w:val="105"/>
        </w:rPr>
        <w:t xml:space="preserve"> </w:t>
      </w:r>
      <w:r w:rsidR="00960D5C" w:rsidRPr="0065043B">
        <w:rPr>
          <w:rStyle w:val="CharacterStyle3"/>
          <w:spacing w:val="-6"/>
          <w:w w:val="105"/>
        </w:rPr>
        <w:t>were cultured in</w:t>
      </w:r>
      <w:r w:rsidR="0065043B">
        <w:rPr>
          <w:rStyle w:val="CharacterStyle3"/>
          <w:spacing w:val="-6"/>
          <w:w w:val="105"/>
        </w:rPr>
        <w:t xml:space="preserve"> </w:t>
      </w:r>
      <w:r w:rsidR="00960D5C" w:rsidRPr="0065043B">
        <w:rPr>
          <w:rStyle w:val="CharacterStyle3"/>
          <w:spacing w:val="-4"/>
          <w:w w:val="105"/>
        </w:rPr>
        <w:t>MRS-broth</w:t>
      </w:r>
      <w:r w:rsidR="0065043B">
        <w:rPr>
          <w:rStyle w:val="CharacterStyle3"/>
          <w:spacing w:val="-4"/>
          <w:w w:val="105"/>
        </w:rPr>
        <w:t xml:space="preserve"> </w:t>
      </w:r>
      <w:r w:rsidR="00173023" w:rsidRPr="0065043B">
        <w:rPr>
          <w:rStyle w:val="CharacterStyle3"/>
          <w:spacing w:val="-1"/>
          <w:w w:val="105"/>
        </w:rPr>
        <w:t xml:space="preserve">for 48 h at </w:t>
      </w:r>
      <w:r w:rsidR="00960D5C" w:rsidRPr="0065043B">
        <w:rPr>
          <w:rStyle w:val="CharacterStyle3"/>
          <w:spacing w:val="-1"/>
          <w:w w:val="105"/>
        </w:rPr>
        <w:t xml:space="preserve">37°C. Biomass was then </w:t>
      </w:r>
      <w:r w:rsidR="00BC684B" w:rsidRPr="0065043B">
        <w:rPr>
          <w:rStyle w:val="CharacterStyle3"/>
          <w:spacing w:val="-1"/>
          <w:w w:val="105"/>
        </w:rPr>
        <w:t>centrifuged (8000</w:t>
      </w:r>
      <w:r w:rsidR="00960D5C" w:rsidRPr="0065043B">
        <w:rPr>
          <w:rStyle w:val="CharacterStyle3"/>
          <w:spacing w:val="-1"/>
          <w:w w:val="105"/>
        </w:rPr>
        <w:t>×</w:t>
      </w:r>
      <w:r w:rsidR="00960D5C" w:rsidRPr="0065043B">
        <w:rPr>
          <w:rStyle w:val="CharacterStyle3"/>
          <w:spacing w:val="-1"/>
        </w:rPr>
        <w:t>g,</w:t>
      </w:r>
      <w:r w:rsidR="000427BB">
        <w:rPr>
          <w:rStyle w:val="CharacterStyle3"/>
          <w:rFonts w:hint="eastAsia"/>
          <w:spacing w:val="-1"/>
          <w:lang w:eastAsia="zh-CN"/>
        </w:rPr>
        <w:t xml:space="preserve"> </w:t>
      </w:r>
      <w:r w:rsidR="00BC684B" w:rsidRPr="0065043B">
        <w:rPr>
          <w:rStyle w:val="CharacterStyle3"/>
          <w:spacing w:val="-7"/>
          <w:w w:val="105"/>
        </w:rPr>
        <w:t xml:space="preserve">15 min) </w:t>
      </w:r>
      <w:r w:rsidR="00960D5C" w:rsidRPr="0065043B">
        <w:rPr>
          <w:rStyle w:val="CharacterStyle3"/>
          <w:spacing w:val="-7"/>
          <w:w w:val="105"/>
        </w:rPr>
        <w:t>and washed twice with ultra-pure water</w:t>
      </w:r>
      <w:r w:rsidR="00276260" w:rsidRPr="0065043B">
        <w:rPr>
          <w:rStyle w:val="CharacterStyle3"/>
          <w:spacing w:val="-1"/>
          <w:w w:val="105"/>
        </w:rPr>
        <w:t>.</w:t>
      </w:r>
      <w:r w:rsidR="00112DF8" w:rsidRPr="0065043B">
        <w:rPr>
          <w:rStyle w:val="CharacterStyle3"/>
          <w:spacing w:val="-1"/>
          <w:w w:val="105"/>
        </w:rPr>
        <w:t xml:space="preserve"> </w:t>
      </w:r>
      <w:r w:rsidR="00960D5C" w:rsidRPr="0065043B">
        <w:rPr>
          <w:rStyle w:val="CharacterStyle3"/>
          <w:spacing w:val="-1"/>
          <w:w w:val="105"/>
        </w:rPr>
        <w:t>Washed biomass was</w:t>
      </w:r>
      <w:r w:rsidR="0065043B">
        <w:rPr>
          <w:rStyle w:val="CharacterStyle3"/>
          <w:spacing w:val="-1"/>
          <w:w w:val="105"/>
        </w:rPr>
        <w:t xml:space="preserve"> </w:t>
      </w:r>
      <w:r w:rsidR="00164E9D" w:rsidRPr="0065043B">
        <w:rPr>
          <w:rStyle w:val="CharacterStyle3"/>
          <w:spacing w:val="-5"/>
          <w:w w:val="105"/>
        </w:rPr>
        <w:t>lyophilized</w:t>
      </w:r>
      <w:r w:rsidR="0065043B">
        <w:rPr>
          <w:rStyle w:val="CharacterStyle3"/>
          <w:spacing w:val="-5"/>
          <w:w w:val="105"/>
        </w:rPr>
        <w:t xml:space="preserve"> </w:t>
      </w:r>
      <w:r w:rsidR="00960D5C" w:rsidRPr="0065043B">
        <w:rPr>
          <w:rStyle w:val="CharacterStyle3"/>
          <w:spacing w:val="-5"/>
          <w:w w:val="105"/>
        </w:rPr>
        <w:t>and</w:t>
      </w:r>
      <w:r w:rsidR="0065043B">
        <w:rPr>
          <w:rStyle w:val="CharacterStyle3"/>
          <w:spacing w:val="-5"/>
          <w:w w:val="105"/>
        </w:rPr>
        <w:t xml:space="preserve"> </w:t>
      </w:r>
      <w:r w:rsidR="00960D5C" w:rsidRPr="0065043B">
        <w:rPr>
          <w:rStyle w:val="CharacterStyle3"/>
          <w:spacing w:val="-5"/>
          <w:w w:val="105"/>
        </w:rPr>
        <w:t>stored</w:t>
      </w:r>
      <w:r w:rsidR="0065043B">
        <w:rPr>
          <w:rStyle w:val="CharacterStyle3"/>
          <w:spacing w:val="-5"/>
          <w:w w:val="105"/>
        </w:rPr>
        <w:t xml:space="preserve"> </w:t>
      </w:r>
      <w:r w:rsidR="00960D5C" w:rsidRPr="0065043B">
        <w:rPr>
          <w:rStyle w:val="CharacterStyle3"/>
          <w:spacing w:val="-5"/>
          <w:w w:val="105"/>
        </w:rPr>
        <w:t>at</w:t>
      </w:r>
      <w:r w:rsidR="00960D5C" w:rsidRPr="0065043B">
        <w:rPr>
          <w:rStyle w:val="CharacterStyle3"/>
          <w:rFonts w:ascii="Bookman Old Style" w:hAnsi="Bookman Old Style" w:cs="Bookman Old Style"/>
          <w:spacing w:val="-5"/>
        </w:rPr>
        <w:t xml:space="preserve"> </w:t>
      </w:r>
      <w:r w:rsidR="00164E9D" w:rsidRPr="0065043B">
        <w:rPr>
          <w:rStyle w:val="CharacterStyle3"/>
          <w:rFonts w:ascii="Bookman Old Style" w:hAnsi="Bookman Old Style" w:cs="Bookman Old Style"/>
          <w:spacing w:val="-5"/>
        </w:rPr>
        <w:t>-</w:t>
      </w:r>
      <w:r w:rsidR="00960D5C" w:rsidRPr="0065043B">
        <w:rPr>
          <w:rStyle w:val="CharacterStyle3"/>
          <w:spacing w:val="-5"/>
          <w:w w:val="105"/>
        </w:rPr>
        <w:t>20 °C.</w:t>
      </w:r>
      <w:r w:rsidR="0065043B">
        <w:rPr>
          <w:rStyle w:val="CharacterStyle3"/>
          <w:spacing w:val="-5"/>
        </w:rPr>
        <w:t xml:space="preserve"> </w:t>
      </w:r>
      <w:proofErr w:type="gramStart"/>
      <w:r w:rsidR="00DF5452" w:rsidRPr="0065043B">
        <w:rPr>
          <w:rStyle w:val="CharacterStyle3"/>
          <w:spacing w:val="-5"/>
        </w:rPr>
        <w:t>till</w:t>
      </w:r>
      <w:proofErr w:type="gramEnd"/>
      <w:r w:rsidR="00DF5452" w:rsidRPr="0065043B">
        <w:rPr>
          <w:rStyle w:val="CharacterStyle3"/>
          <w:spacing w:val="-5"/>
        </w:rPr>
        <w:t xml:space="preserve"> used in the experiment</w:t>
      </w:r>
      <w:r w:rsidR="0065043B">
        <w:rPr>
          <w:rStyle w:val="CharacterStyle3"/>
          <w:spacing w:val="-5"/>
        </w:rPr>
        <w:t>.</w:t>
      </w:r>
    </w:p>
    <w:p w:rsidR="00960D5C" w:rsidRPr="0065043B" w:rsidRDefault="00960D5C" w:rsidP="0065043B">
      <w:pPr>
        <w:pStyle w:val="Style1"/>
        <w:kinsoku w:val="0"/>
        <w:autoSpaceDE/>
        <w:autoSpaceDN/>
        <w:adjustRightInd/>
        <w:rPr>
          <w:rStyle w:val="CharacterStyle2"/>
          <w:rFonts w:ascii="Bookman Old Style" w:hAnsi="Bookman Old Style" w:cs="Bookman Old Style"/>
          <w:b/>
          <w:bCs/>
        </w:rPr>
      </w:pPr>
      <w:r w:rsidRPr="0065043B">
        <w:rPr>
          <w:rStyle w:val="CharacterStyle2"/>
          <w:b/>
          <w:bCs/>
        </w:rPr>
        <w:t xml:space="preserve"> Binding assay</w:t>
      </w:r>
      <w:r w:rsidR="0065043B">
        <w:rPr>
          <w:rStyle w:val="CharacterStyle2"/>
          <w:b/>
          <w:bCs/>
        </w:rPr>
        <w:t>:</w:t>
      </w:r>
    </w:p>
    <w:p w:rsidR="006766EC" w:rsidRPr="0065043B" w:rsidRDefault="00960D5C" w:rsidP="0065043B">
      <w:pPr>
        <w:pStyle w:val="Style3"/>
        <w:kinsoku w:val="0"/>
        <w:autoSpaceDE/>
        <w:autoSpaceDN/>
        <w:ind w:firstLine="0"/>
        <w:rPr>
          <w:rStyle w:val="CharacterStyle3"/>
          <w:spacing w:val="-5"/>
          <w:w w:val="105"/>
        </w:rPr>
      </w:pPr>
      <w:r w:rsidRPr="0065043B">
        <w:rPr>
          <w:rStyle w:val="CharacterStyle3"/>
          <w:rFonts w:ascii="Bookman Old Style" w:hAnsi="Bookman Old Style" w:cs="Bookman Old Style"/>
          <w:spacing w:val="-6"/>
        </w:rPr>
        <w:t xml:space="preserve"> </w:t>
      </w:r>
      <w:r w:rsidR="00A36043" w:rsidRPr="0065043B">
        <w:rPr>
          <w:rStyle w:val="CharacterStyle3"/>
          <w:rFonts w:ascii="Bookman Old Style" w:hAnsi="Bookman Old Style" w:cs="Bookman Old Style"/>
          <w:spacing w:val="-6"/>
        </w:rPr>
        <w:t xml:space="preserve">     </w:t>
      </w:r>
      <w:r w:rsidRPr="0065043B">
        <w:rPr>
          <w:rStyle w:val="CharacterStyle3"/>
          <w:spacing w:val="-5"/>
          <w:w w:val="105"/>
        </w:rPr>
        <w:t xml:space="preserve">Suspensions of </w:t>
      </w:r>
      <w:r w:rsidR="00164E9D" w:rsidRPr="0065043B">
        <w:rPr>
          <w:rStyle w:val="CharacterStyle3"/>
          <w:spacing w:val="-5"/>
          <w:w w:val="105"/>
        </w:rPr>
        <w:t>lyophilized</w:t>
      </w:r>
      <w:r w:rsidRPr="0065043B">
        <w:rPr>
          <w:rStyle w:val="CharacterStyle3"/>
          <w:spacing w:val="-5"/>
          <w:w w:val="105"/>
        </w:rPr>
        <w:t xml:space="preserve"> bacteria (2 g/l) were spiked with</w:t>
      </w:r>
      <w:r w:rsidR="0065043B">
        <w:rPr>
          <w:rStyle w:val="CharacterStyle3"/>
          <w:spacing w:val="-5"/>
          <w:w w:val="105"/>
        </w:rPr>
        <w:t xml:space="preserve"> </w:t>
      </w:r>
      <w:r w:rsidR="00CB588C" w:rsidRPr="0065043B">
        <w:rPr>
          <w:rStyle w:val="CharacterStyle3"/>
          <w:spacing w:val="-5"/>
          <w:w w:val="105"/>
        </w:rPr>
        <w:t>the water</w:t>
      </w:r>
      <w:r w:rsidR="0065043B">
        <w:rPr>
          <w:rStyle w:val="CharacterStyle3"/>
          <w:spacing w:val="-5"/>
          <w:w w:val="105"/>
        </w:rPr>
        <w:t xml:space="preserve"> </w:t>
      </w:r>
      <w:r w:rsidR="00CB588C" w:rsidRPr="0065043B">
        <w:rPr>
          <w:rStyle w:val="CharacterStyle3"/>
          <w:spacing w:val="-5"/>
          <w:w w:val="105"/>
        </w:rPr>
        <w:t xml:space="preserve">samples </w:t>
      </w:r>
      <w:r w:rsidRPr="0065043B">
        <w:rPr>
          <w:rStyle w:val="CharacterStyle3"/>
          <w:spacing w:val="-5"/>
          <w:w w:val="105"/>
        </w:rPr>
        <w:t xml:space="preserve">and diluted to a final bacterial </w:t>
      </w:r>
      <w:r w:rsidR="00912E1B" w:rsidRPr="0065043B">
        <w:rPr>
          <w:rStyle w:val="CharacterStyle3"/>
          <w:spacing w:val="-5"/>
          <w:w w:val="105"/>
        </w:rPr>
        <w:t>concen</w:t>
      </w:r>
      <w:r w:rsidRPr="0065043B">
        <w:rPr>
          <w:rStyle w:val="CharacterStyle3"/>
          <w:spacing w:val="-5"/>
          <w:w w:val="105"/>
        </w:rPr>
        <w:softHyphen/>
        <w:t xml:space="preserve">tration of 1 g/l and </w:t>
      </w:r>
      <w:proofErr w:type="gramStart"/>
      <w:r w:rsidRPr="0065043B">
        <w:rPr>
          <w:rStyle w:val="CharacterStyle3"/>
          <w:spacing w:val="-5"/>
          <w:w w:val="105"/>
        </w:rPr>
        <w:t>a</w:t>
      </w:r>
      <w:r w:rsidR="008F6C6F" w:rsidRPr="0065043B">
        <w:rPr>
          <w:rStyle w:val="CharacterStyle3"/>
          <w:spacing w:val="-5"/>
          <w:w w:val="105"/>
        </w:rPr>
        <w:t xml:space="preserve"> final metal concentrations</w:t>
      </w:r>
      <w:proofErr w:type="gramEnd"/>
      <w:r w:rsidR="008F6C6F" w:rsidRPr="0065043B">
        <w:rPr>
          <w:rStyle w:val="CharacterStyle3"/>
          <w:spacing w:val="-5"/>
          <w:w w:val="105"/>
        </w:rPr>
        <w:t xml:space="preserve"> of</w:t>
      </w:r>
      <w:r w:rsidR="005319D6" w:rsidRPr="0065043B">
        <w:rPr>
          <w:rStyle w:val="CharacterStyle3"/>
          <w:spacing w:val="-5"/>
          <w:w w:val="105"/>
        </w:rPr>
        <w:t xml:space="preserve"> (1.38±0.069)</w:t>
      </w:r>
      <w:r w:rsidR="006766EC" w:rsidRPr="0065043B">
        <w:rPr>
          <w:rStyle w:val="CharacterStyle3"/>
          <w:spacing w:val="-5"/>
          <w:w w:val="105"/>
        </w:rPr>
        <w:t xml:space="preserve"> mg/l</w:t>
      </w:r>
      <w:r w:rsidR="0065043B">
        <w:rPr>
          <w:rStyle w:val="CharacterStyle3"/>
          <w:spacing w:val="-5"/>
          <w:w w:val="105"/>
        </w:rPr>
        <w:t>,</w:t>
      </w:r>
      <w:r w:rsidR="006766EC" w:rsidRPr="0065043B">
        <w:rPr>
          <w:rStyle w:val="CharacterStyle3"/>
          <w:spacing w:val="-5"/>
          <w:w w:val="105"/>
        </w:rPr>
        <w:t xml:space="preserve"> (2.13±0.007) mg/l and (4.68±0.057) mg/l for Pb2+</w:t>
      </w:r>
      <w:r w:rsidR="0065043B">
        <w:rPr>
          <w:rStyle w:val="CharacterStyle3"/>
          <w:spacing w:val="-5"/>
          <w:w w:val="105"/>
        </w:rPr>
        <w:t>,</w:t>
      </w:r>
      <w:r w:rsidR="006766EC" w:rsidRPr="0065043B">
        <w:rPr>
          <w:rStyle w:val="CharacterStyle3"/>
          <w:spacing w:val="-5"/>
          <w:w w:val="105"/>
        </w:rPr>
        <w:t xml:space="preserve"> Cd2+ and Cu+ respectively. The pH of the metal solution was adjusted to 6 for </w:t>
      </w:r>
      <w:r w:rsidR="006766EC" w:rsidRPr="0065043B">
        <w:rPr>
          <w:rStyle w:val="CharacterStyle3"/>
          <w:i/>
          <w:iCs/>
          <w:spacing w:val="-5"/>
          <w:w w:val="105"/>
        </w:rPr>
        <w:t xml:space="preserve">L. </w:t>
      </w:r>
      <w:proofErr w:type="spellStart"/>
      <w:r w:rsidR="006766EC" w:rsidRPr="0065043B">
        <w:rPr>
          <w:rStyle w:val="CharacterStyle3"/>
          <w:i/>
          <w:iCs/>
          <w:spacing w:val="-5"/>
          <w:w w:val="105"/>
        </w:rPr>
        <w:t>fermentum</w:t>
      </w:r>
      <w:proofErr w:type="spellEnd"/>
      <w:r w:rsidR="006766EC" w:rsidRPr="0065043B">
        <w:rPr>
          <w:rStyle w:val="CharacterStyle3"/>
          <w:spacing w:val="-5"/>
          <w:w w:val="105"/>
        </w:rPr>
        <w:t xml:space="preserve"> ME3, for </w:t>
      </w:r>
      <w:r w:rsidR="006766EC" w:rsidRPr="0065043B">
        <w:rPr>
          <w:rStyle w:val="CharacterStyle3"/>
          <w:i/>
          <w:iCs/>
          <w:spacing w:val="-5"/>
          <w:w w:val="105"/>
        </w:rPr>
        <w:t xml:space="preserve">L. </w:t>
      </w:r>
      <w:proofErr w:type="spellStart"/>
      <w:r w:rsidR="006766EC" w:rsidRPr="0065043B">
        <w:rPr>
          <w:rStyle w:val="CharacterStyle3"/>
          <w:i/>
          <w:iCs/>
          <w:spacing w:val="-5"/>
          <w:w w:val="105"/>
        </w:rPr>
        <w:t>rhamnosus</w:t>
      </w:r>
      <w:proofErr w:type="spellEnd"/>
      <w:r w:rsidR="006766EC" w:rsidRPr="0065043B">
        <w:rPr>
          <w:rStyle w:val="CharacterStyle3"/>
          <w:spacing w:val="-5"/>
          <w:w w:val="105"/>
        </w:rPr>
        <w:t xml:space="preserve"> GG</w:t>
      </w:r>
      <w:r w:rsidR="0065043B">
        <w:rPr>
          <w:rStyle w:val="CharacterStyle3"/>
          <w:spacing w:val="-5"/>
          <w:w w:val="105"/>
        </w:rPr>
        <w:t>,</w:t>
      </w:r>
      <w:r w:rsidR="006766EC" w:rsidRPr="0065043B">
        <w:rPr>
          <w:rStyle w:val="CharacterStyle3"/>
          <w:spacing w:val="-5"/>
          <w:w w:val="105"/>
        </w:rPr>
        <w:t xml:space="preserve"> and </w:t>
      </w:r>
      <w:r w:rsidR="006766EC" w:rsidRPr="0065043B">
        <w:rPr>
          <w:rStyle w:val="CharacterStyle3"/>
          <w:spacing w:val="-5"/>
          <w:w w:val="105"/>
        </w:rPr>
        <w:lastRenderedPageBreak/>
        <w:t xml:space="preserve">for </w:t>
      </w:r>
      <w:r w:rsidR="006766EC" w:rsidRPr="0065043B">
        <w:rPr>
          <w:rStyle w:val="CharacterStyle3"/>
          <w:i/>
          <w:iCs/>
          <w:spacing w:val="-5"/>
          <w:w w:val="105"/>
        </w:rPr>
        <w:t>L. acidophilus</w:t>
      </w:r>
      <w:r w:rsidR="0065043B">
        <w:rPr>
          <w:rStyle w:val="CharacterStyle3"/>
          <w:spacing w:val="-5"/>
          <w:w w:val="105"/>
        </w:rPr>
        <w:t xml:space="preserve"> </w:t>
      </w:r>
      <w:r w:rsidR="006766EC" w:rsidRPr="0065043B">
        <w:rPr>
          <w:rStyle w:val="CharacterStyle3"/>
          <w:spacing w:val="-5"/>
          <w:w w:val="105"/>
        </w:rPr>
        <w:t>X37 but</w:t>
      </w:r>
      <w:r w:rsidR="0065043B">
        <w:rPr>
          <w:rStyle w:val="CharacterStyle3"/>
          <w:spacing w:val="-5"/>
          <w:w w:val="105"/>
        </w:rPr>
        <w:t xml:space="preserve"> </w:t>
      </w:r>
      <w:r w:rsidR="006766EC" w:rsidRPr="0065043B">
        <w:rPr>
          <w:rStyle w:val="CharacterStyle3"/>
          <w:spacing w:val="-5"/>
          <w:w w:val="105"/>
        </w:rPr>
        <w:t xml:space="preserve">for </w:t>
      </w:r>
      <w:r w:rsidR="006766EC" w:rsidRPr="0065043B">
        <w:rPr>
          <w:rStyle w:val="CharacterStyle3"/>
          <w:i/>
          <w:iCs/>
          <w:spacing w:val="-5"/>
          <w:w w:val="105"/>
        </w:rPr>
        <w:t xml:space="preserve">L. </w:t>
      </w:r>
      <w:proofErr w:type="spellStart"/>
      <w:r w:rsidR="006766EC" w:rsidRPr="0065043B">
        <w:rPr>
          <w:rStyle w:val="CharacterStyle3"/>
          <w:i/>
          <w:iCs/>
          <w:spacing w:val="-5"/>
          <w:w w:val="105"/>
        </w:rPr>
        <w:t>bulgaricus</w:t>
      </w:r>
      <w:proofErr w:type="spellEnd"/>
      <w:r w:rsidR="0065043B">
        <w:rPr>
          <w:rStyle w:val="CharacterStyle3"/>
          <w:spacing w:val="-5"/>
          <w:w w:val="105"/>
        </w:rPr>
        <w:t xml:space="preserve"> </w:t>
      </w:r>
      <w:r w:rsidR="006766EC" w:rsidRPr="0065043B">
        <w:rPr>
          <w:rStyle w:val="CharacterStyle3"/>
          <w:spacing w:val="-5"/>
          <w:w w:val="105"/>
        </w:rPr>
        <w:t>was 5</w:t>
      </w:r>
      <w:r w:rsidR="0065043B">
        <w:rPr>
          <w:rStyle w:val="CharacterStyle3"/>
          <w:spacing w:val="-5"/>
          <w:w w:val="105"/>
        </w:rPr>
        <w:t xml:space="preserve"> </w:t>
      </w:r>
      <w:r w:rsidR="006766EC" w:rsidRPr="0065043B">
        <w:rPr>
          <w:rStyle w:val="CharacterStyle3"/>
          <w:spacing w:val="-5"/>
          <w:w w:val="105"/>
        </w:rPr>
        <w:t xml:space="preserve">after experiments using dilute </w:t>
      </w:r>
      <w:proofErr w:type="spellStart"/>
      <w:r w:rsidR="006766EC" w:rsidRPr="0065043B">
        <w:rPr>
          <w:rStyle w:val="CharacterStyle3"/>
          <w:spacing w:val="-5"/>
          <w:w w:val="105"/>
        </w:rPr>
        <w:t>NaOH</w:t>
      </w:r>
      <w:proofErr w:type="spellEnd"/>
      <w:r w:rsidR="006766EC" w:rsidRPr="0065043B">
        <w:rPr>
          <w:rStyle w:val="CharacterStyle3"/>
          <w:spacing w:val="-5"/>
          <w:w w:val="105"/>
        </w:rPr>
        <w:t xml:space="preserve"> and HNO3 and kept constant</w:t>
      </w:r>
      <w:r w:rsidR="0065043B">
        <w:rPr>
          <w:rStyle w:val="CharacterStyle3"/>
          <w:spacing w:val="-5"/>
          <w:w w:val="105"/>
        </w:rPr>
        <w:t>.</w:t>
      </w:r>
      <w:r w:rsidR="006766EC" w:rsidRPr="0065043B">
        <w:rPr>
          <w:rStyle w:val="CharacterStyle3"/>
          <w:spacing w:val="-5"/>
          <w:w w:val="105"/>
        </w:rPr>
        <w:t xml:space="preserve"> Three 1.5 ml samples were taken from the suspension and these were incubated for 5h. </w:t>
      </w:r>
      <w:proofErr w:type="gramStart"/>
      <w:r w:rsidR="006766EC" w:rsidRPr="0065043B">
        <w:rPr>
          <w:rStyle w:val="CharacterStyle3"/>
          <w:spacing w:val="-5"/>
          <w:w w:val="105"/>
        </w:rPr>
        <w:t>at</w:t>
      </w:r>
      <w:proofErr w:type="gramEnd"/>
      <w:r w:rsidR="006766EC" w:rsidRPr="0065043B">
        <w:rPr>
          <w:rStyle w:val="CharacterStyle3"/>
          <w:spacing w:val="-5"/>
          <w:w w:val="105"/>
        </w:rPr>
        <w:t xml:space="preserve"> 37 °C. After incubation, the pH of the suspension was measured and bacteria were separated by centrifugation (7000 ×g 5 min).</w:t>
      </w:r>
    </w:p>
    <w:p w:rsidR="00276260" w:rsidRPr="0065043B" w:rsidRDefault="0033646A" w:rsidP="0065043B">
      <w:pPr>
        <w:pStyle w:val="Style3"/>
        <w:kinsoku w:val="0"/>
        <w:autoSpaceDE/>
        <w:autoSpaceDN/>
        <w:ind w:firstLine="0"/>
        <w:rPr>
          <w:rStyle w:val="CharacterStyle3"/>
          <w:spacing w:val="-5"/>
          <w:w w:val="105"/>
        </w:rPr>
      </w:pPr>
      <w:r w:rsidRPr="0065043B">
        <w:rPr>
          <w:rStyle w:val="CharacterStyle3"/>
          <w:w w:val="105"/>
        </w:rPr>
        <w:t xml:space="preserve">        S</w:t>
      </w:r>
      <w:r w:rsidR="00960D5C" w:rsidRPr="0065043B">
        <w:rPr>
          <w:rStyle w:val="CharacterStyle3"/>
          <w:w w:val="105"/>
        </w:rPr>
        <w:t>upernatant was preserved with</w:t>
      </w:r>
      <w:r w:rsidRPr="0065043B">
        <w:rPr>
          <w:rStyle w:val="CharacterStyle3"/>
          <w:w w:val="105"/>
        </w:rPr>
        <w:t xml:space="preserve"> 1ml/</w:t>
      </w:r>
      <w:r w:rsidR="00960D5C" w:rsidRPr="0065043B">
        <w:rPr>
          <w:rStyle w:val="CharacterStyle3"/>
          <w:w w:val="105"/>
        </w:rPr>
        <w:t xml:space="preserve"> 200</w:t>
      </w:r>
      <w:r w:rsidR="00960D5C" w:rsidRPr="0065043B">
        <w:rPr>
          <w:rStyle w:val="CharacterStyle3"/>
          <w:rFonts w:ascii="Bookman Old Style" w:hAnsi="Bookman Old Style" w:cs="Bookman Old Style"/>
        </w:rPr>
        <w:t xml:space="preserve"> </w:t>
      </w:r>
      <w:r w:rsidR="00C72ACC" w:rsidRPr="0065043B">
        <w:rPr>
          <w:rStyle w:val="CharacterStyle3"/>
          <w:rFonts w:ascii="Bookman Old Style" w:hAnsi="Bookman Old Style" w:cs="Bookman Old Style"/>
        </w:rPr>
        <w:t>µ</w:t>
      </w:r>
      <w:r w:rsidR="00960D5C" w:rsidRPr="0065043B">
        <w:rPr>
          <w:rStyle w:val="CharacterStyle3"/>
          <w:w w:val="105"/>
        </w:rPr>
        <w:t>l of</w:t>
      </w:r>
      <w:r w:rsidR="00960D5C" w:rsidRPr="0065043B">
        <w:rPr>
          <w:rStyle w:val="CharacterStyle3"/>
          <w:spacing w:val="-4"/>
          <w:w w:val="105"/>
        </w:rPr>
        <w:t xml:space="preserve"> pure</w:t>
      </w:r>
      <w:r w:rsidR="006740CA" w:rsidRPr="0065043B">
        <w:rPr>
          <w:rStyle w:val="CharacterStyle3"/>
          <w:spacing w:val="-4"/>
          <w:w w:val="105"/>
        </w:rPr>
        <w:t xml:space="preserve"> conc.</w:t>
      </w:r>
      <w:r w:rsidR="00960D5C" w:rsidRPr="0065043B">
        <w:rPr>
          <w:rStyle w:val="CharacterStyle3"/>
          <w:spacing w:val="-4"/>
          <w:w w:val="105"/>
        </w:rPr>
        <w:t xml:space="preserve"> nitric acid</w:t>
      </w:r>
      <w:r w:rsidR="0065043B">
        <w:rPr>
          <w:rStyle w:val="CharacterStyle3"/>
          <w:spacing w:val="-4"/>
          <w:w w:val="105"/>
        </w:rPr>
        <w:t xml:space="preserve"> </w:t>
      </w:r>
      <w:r w:rsidR="00960D5C" w:rsidRPr="0065043B">
        <w:rPr>
          <w:rStyle w:val="CharacterStyle3"/>
          <w:spacing w:val="-5"/>
          <w:w w:val="105"/>
        </w:rPr>
        <w:t>and stored at room temperature.</w:t>
      </w:r>
      <w:r w:rsidR="00A27BA5" w:rsidRPr="0065043B">
        <w:rPr>
          <w:rStyle w:val="CharacterStyle3"/>
          <w:spacing w:val="-5"/>
          <w:w w:val="105"/>
        </w:rPr>
        <w:t xml:space="preserve"> </w:t>
      </w:r>
      <w:r w:rsidR="00276260" w:rsidRPr="0065043B">
        <w:rPr>
          <w:rStyle w:val="CharacterStyle3"/>
          <w:spacing w:val="-3"/>
          <w:w w:val="105"/>
        </w:rPr>
        <w:t>The effect of pH (</w:t>
      </w:r>
      <w:r w:rsidR="00DA6DA4" w:rsidRPr="0065043B">
        <w:rPr>
          <w:rStyle w:val="CharacterStyle3"/>
          <w:spacing w:val="-3"/>
          <w:w w:val="105"/>
        </w:rPr>
        <w:t>1</w:t>
      </w:r>
      <w:proofErr w:type="gramStart"/>
      <w:r w:rsidR="00DA6DA4" w:rsidRPr="0065043B">
        <w:rPr>
          <w:rStyle w:val="CharacterStyle3"/>
          <w:spacing w:val="-3"/>
          <w:w w:val="105"/>
        </w:rPr>
        <w:t>,</w:t>
      </w:r>
      <w:r w:rsidR="00276260" w:rsidRPr="0065043B">
        <w:rPr>
          <w:rStyle w:val="CharacterStyle3"/>
          <w:spacing w:val="-3"/>
          <w:w w:val="105"/>
        </w:rPr>
        <w:t>2</w:t>
      </w:r>
      <w:r w:rsidR="00DA6DA4" w:rsidRPr="0065043B">
        <w:rPr>
          <w:rStyle w:val="CharacterStyle3"/>
          <w:spacing w:val="-3"/>
          <w:w w:val="105"/>
        </w:rPr>
        <w:t>,3,4,5</w:t>
      </w:r>
      <w:proofErr w:type="gramEnd"/>
      <w:r w:rsidR="00DA6DA4" w:rsidRPr="0065043B">
        <w:rPr>
          <w:rStyle w:val="CharacterStyle3"/>
          <w:spacing w:val="-3"/>
          <w:w w:val="105"/>
        </w:rPr>
        <w:t xml:space="preserve"> </w:t>
      </w:r>
      <w:r w:rsidR="00DA6DA4" w:rsidRPr="0065043B">
        <w:rPr>
          <w:rStyle w:val="CharacterStyle3"/>
          <w:rFonts w:asciiTheme="majorBidi" w:hAnsiTheme="majorBidi" w:cstheme="majorBidi"/>
          <w:spacing w:val="-3"/>
        </w:rPr>
        <w:t xml:space="preserve">and </w:t>
      </w:r>
      <w:r w:rsidR="00276260" w:rsidRPr="0065043B">
        <w:rPr>
          <w:rStyle w:val="CharacterStyle3"/>
          <w:spacing w:val="-3"/>
          <w:w w:val="105"/>
        </w:rPr>
        <w:t xml:space="preserve">6), </w:t>
      </w:r>
      <w:r w:rsidR="00276260" w:rsidRPr="0065043B">
        <w:rPr>
          <w:rStyle w:val="CharacterStyle3"/>
          <w:spacing w:val="-9"/>
          <w:w w:val="105"/>
        </w:rPr>
        <w:t>and temperature (</w:t>
      </w:r>
      <w:r w:rsidR="00B60D04" w:rsidRPr="0065043B">
        <w:rPr>
          <w:rStyle w:val="CharacterStyle3"/>
          <w:spacing w:val="-9"/>
          <w:w w:val="105"/>
        </w:rPr>
        <w:t>5</w:t>
      </w:r>
      <w:r w:rsidR="00276260" w:rsidRPr="0065043B">
        <w:rPr>
          <w:rStyle w:val="CharacterStyle3"/>
          <w:spacing w:val="-9"/>
          <w:w w:val="105"/>
        </w:rPr>
        <w:t>,</w:t>
      </w:r>
      <w:r w:rsidR="00B60D04" w:rsidRPr="0065043B">
        <w:rPr>
          <w:rStyle w:val="CharacterStyle3"/>
          <w:spacing w:val="-9"/>
          <w:w w:val="105"/>
        </w:rPr>
        <w:t>10,15, 25</w:t>
      </w:r>
      <w:r w:rsidR="00B75FCD" w:rsidRPr="0065043B">
        <w:rPr>
          <w:rStyle w:val="CharacterStyle3"/>
          <w:spacing w:val="-9"/>
          <w:w w:val="105"/>
        </w:rPr>
        <w:t xml:space="preserve"> and 37 °C) were</w:t>
      </w:r>
      <w:r w:rsidR="00276260" w:rsidRPr="0065043B">
        <w:rPr>
          <w:rStyle w:val="CharacterStyle3"/>
          <w:spacing w:val="-9"/>
          <w:w w:val="105"/>
        </w:rPr>
        <w:t xml:space="preserve"> tested</w:t>
      </w:r>
      <w:r w:rsidR="00022795" w:rsidRPr="0065043B">
        <w:rPr>
          <w:rStyle w:val="CharacterStyle3"/>
          <w:w w:val="105"/>
        </w:rPr>
        <w:t>,</w:t>
      </w:r>
      <w:r w:rsidRPr="0065043B">
        <w:rPr>
          <w:rStyle w:val="CharacterStyle3"/>
          <w:spacing w:val="-3"/>
          <w:w w:val="105"/>
        </w:rPr>
        <w:t xml:space="preserve"> bacterial concentration used was 2.0 g for each litter</w:t>
      </w:r>
      <w:r w:rsidR="0065043B">
        <w:rPr>
          <w:rStyle w:val="CharacterStyle3"/>
          <w:spacing w:val="-3"/>
          <w:w w:val="105"/>
        </w:rPr>
        <w:t>.</w:t>
      </w:r>
      <w:r w:rsidR="0065043B">
        <w:rPr>
          <w:rStyle w:val="CharacterStyle3"/>
          <w:rFonts w:ascii="Bookman Old Style" w:hAnsi="Bookman Old Style" w:cs="Bookman Old Style"/>
          <w:spacing w:val="-3"/>
        </w:rPr>
        <w:t xml:space="preserve"> </w:t>
      </w:r>
      <w:r w:rsidR="00DA6DA4" w:rsidRPr="0065043B">
        <w:rPr>
          <w:rStyle w:val="CharacterStyle3"/>
          <w:w w:val="105"/>
        </w:rPr>
        <w:t>C</w:t>
      </w:r>
      <w:r w:rsidR="00276260" w:rsidRPr="0065043B">
        <w:rPr>
          <w:rStyle w:val="CharacterStyle3"/>
          <w:w w:val="105"/>
        </w:rPr>
        <w:t>onditions were</w:t>
      </w:r>
      <w:r w:rsidR="00276260" w:rsidRPr="0065043B">
        <w:rPr>
          <w:rStyle w:val="CharacterStyle3"/>
          <w:rFonts w:ascii="Bookman Old Style" w:hAnsi="Bookman Old Style" w:cs="Bookman Old Style"/>
        </w:rPr>
        <w:t xml:space="preserve"> </w:t>
      </w:r>
      <w:r w:rsidR="00276260" w:rsidRPr="0065043B">
        <w:rPr>
          <w:rStyle w:val="CharacterStyle3"/>
          <w:spacing w:val="-3"/>
          <w:w w:val="105"/>
        </w:rPr>
        <w:t>selected, based on studies</w:t>
      </w:r>
      <w:r w:rsidR="00DA6DA4" w:rsidRPr="0065043B">
        <w:rPr>
          <w:rStyle w:val="CharacterStyle3"/>
          <w:spacing w:val="-3"/>
          <w:w w:val="105"/>
        </w:rPr>
        <w:t xml:space="preserve"> and experiments</w:t>
      </w:r>
      <w:r w:rsidR="0065043B">
        <w:rPr>
          <w:rStyle w:val="CharacterStyle3"/>
          <w:spacing w:val="-3"/>
          <w:w w:val="105"/>
        </w:rPr>
        <w:t>.</w:t>
      </w:r>
      <w:r w:rsidR="00276260" w:rsidRPr="0065043B">
        <w:rPr>
          <w:rStyle w:val="CharacterStyle3"/>
          <w:spacing w:val="-3"/>
          <w:w w:val="105"/>
        </w:rPr>
        <w:t xml:space="preserve"> All experiments</w:t>
      </w:r>
      <w:r w:rsidR="00276260" w:rsidRPr="0065043B">
        <w:rPr>
          <w:rStyle w:val="CharacterStyle3"/>
          <w:rFonts w:ascii="Bookman Old Style" w:hAnsi="Bookman Old Style" w:cs="Bookman Old Style"/>
          <w:spacing w:val="-3"/>
        </w:rPr>
        <w:t xml:space="preserve"> </w:t>
      </w:r>
      <w:r w:rsidR="00276260" w:rsidRPr="0065043B">
        <w:rPr>
          <w:rStyle w:val="CharacterStyle3"/>
          <w:spacing w:val="-5"/>
          <w:w w:val="105"/>
        </w:rPr>
        <w:t>were repeated at least twice</w:t>
      </w:r>
      <w:r w:rsidR="0065043B">
        <w:rPr>
          <w:rStyle w:val="CharacterStyle3"/>
          <w:spacing w:val="-5"/>
          <w:w w:val="105"/>
        </w:rPr>
        <w:t xml:space="preserve"> </w:t>
      </w:r>
      <w:r w:rsidR="000427BB">
        <w:rPr>
          <w:rStyle w:val="CharacterStyle3"/>
          <w:spacing w:val="-9"/>
          <w:w w:val="105"/>
        </w:rPr>
        <w:t>(</w:t>
      </w:r>
      <w:proofErr w:type="spellStart"/>
      <w:r w:rsidR="00B75FCD" w:rsidRPr="0065043B">
        <w:rPr>
          <w:rFonts w:ascii="AdvTT9c26d28d" w:hAnsi="AdvTT9c26d28d" w:cs="AdvTT9c26d28d"/>
          <w:b/>
          <w:bCs/>
        </w:rPr>
        <w:t>Halttunen</w:t>
      </w:r>
      <w:proofErr w:type="spellEnd"/>
      <w:r w:rsidR="00B75FCD" w:rsidRPr="0065043B">
        <w:rPr>
          <w:rFonts w:ascii="AdvTT9c26d28d" w:hAnsi="AdvTT9c26d28d" w:cs="AdvTT9c26d28d"/>
          <w:b/>
          <w:bCs/>
        </w:rPr>
        <w:t xml:space="preserve"> </w:t>
      </w:r>
      <w:r w:rsidR="00B75FCD" w:rsidRPr="0065043B">
        <w:rPr>
          <w:rFonts w:ascii="AdvTT9c26d28d" w:hAnsi="AdvTT9c26d28d" w:cs="AdvTT9c26d28d"/>
          <w:b/>
          <w:bCs/>
          <w:i/>
          <w:iCs/>
        </w:rPr>
        <w:t>et al</w:t>
      </w:r>
      <w:r w:rsidR="00B75FCD" w:rsidRPr="0065043B">
        <w:rPr>
          <w:rFonts w:ascii="AdvTT9c26d28d" w:hAnsi="AdvTT9c26d28d" w:cs="AdvTT9c26d28d"/>
          <w:b/>
          <w:bCs/>
        </w:rPr>
        <w:t>.</w:t>
      </w:r>
      <w:r w:rsidR="0065043B">
        <w:rPr>
          <w:rFonts w:ascii="AdvTT9c26d28d" w:hAnsi="AdvTT9c26d28d" w:cs="AdvTT9c26d28d"/>
          <w:b/>
          <w:bCs/>
        </w:rPr>
        <w:t>,</w:t>
      </w:r>
      <w:r w:rsidR="0065043B">
        <w:rPr>
          <w:rFonts w:ascii="AdvTT9c26d28d" w:hAnsi="AdvTT9c26d28d" w:cs="AdvTT9c26d28d" w:hint="eastAsia"/>
          <w:b/>
          <w:bCs/>
          <w:lang w:eastAsia="zh-CN"/>
        </w:rPr>
        <w:t xml:space="preserve"> </w:t>
      </w:r>
      <w:r w:rsidR="00B75FCD" w:rsidRPr="0065043B">
        <w:rPr>
          <w:rFonts w:ascii="AdvTT9c26d28d" w:hAnsi="AdvTT9c26d28d" w:cs="AdvTT9c26d28d"/>
          <w:b/>
          <w:bCs/>
        </w:rPr>
        <w:t>2007)</w:t>
      </w:r>
      <w:r w:rsidR="00276260" w:rsidRPr="0065043B">
        <w:rPr>
          <w:rStyle w:val="CharacterStyle3"/>
          <w:spacing w:val="-5"/>
          <w:w w:val="105"/>
        </w:rPr>
        <w:t>.</w:t>
      </w:r>
    </w:p>
    <w:p w:rsidR="00960D5C" w:rsidRPr="0065043B" w:rsidRDefault="001C4C77" w:rsidP="0065043B">
      <w:pPr>
        <w:pStyle w:val="Style1"/>
        <w:kinsoku w:val="0"/>
        <w:autoSpaceDE/>
        <w:autoSpaceDN/>
        <w:adjustRightInd/>
        <w:rPr>
          <w:rStyle w:val="CharacterStyle2"/>
          <w:rFonts w:ascii="Bookman Old Style" w:hAnsi="Bookman Old Style" w:cs="Bookman Old Style"/>
          <w:b/>
          <w:bCs/>
        </w:rPr>
      </w:pPr>
      <w:r w:rsidRPr="0065043B">
        <w:rPr>
          <w:rStyle w:val="CharacterStyle2"/>
          <w:b/>
          <w:bCs/>
        </w:rPr>
        <w:t>A</w:t>
      </w:r>
      <w:r w:rsidR="000637C2" w:rsidRPr="0065043B">
        <w:rPr>
          <w:rStyle w:val="CharacterStyle2"/>
          <w:b/>
          <w:bCs/>
        </w:rPr>
        <w:t>n</w:t>
      </w:r>
      <w:r w:rsidRPr="0065043B">
        <w:rPr>
          <w:rStyle w:val="CharacterStyle2"/>
          <w:b/>
          <w:bCs/>
        </w:rPr>
        <w:t>alysis</w:t>
      </w:r>
      <w:r w:rsidR="001C2709" w:rsidRPr="0065043B">
        <w:rPr>
          <w:rStyle w:val="CharacterStyle2"/>
          <w:b/>
          <w:bCs/>
        </w:rPr>
        <w:t xml:space="preserve"> of cadmium</w:t>
      </w:r>
      <w:r w:rsidR="0065043B">
        <w:rPr>
          <w:rStyle w:val="CharacterStyle2"/>
          <w:b/>
          <w:bCs/>
        </w:rPr>
        <w:t>,</w:t>
      </w:r>
      <w:r w:rsidR="00960D5C" w:rsidRPr="0065043B">
        <w:rPr>
          <w:rStyle w:val="CharacterStyle2"/>
          <w:b/>
          <w:bCs/>
        </w:rPr>
        <w:t xml:space="preserve"> lead</w:t>
      </w:r>
      <w:r w:rsidR="001C2709" w:rsidRPr="0065043B">
        <w:rPr>
          <w:rStyle w:val="CharacterStyle2"/>
          <w:b/>
          <w:bCs/>
        </w:rPr>
        <w:t xml:space="preserve"> and copper</w:t>
      </w:r>
      <w:r w:rsidR="0065043B">
        <w:rPr>
          <w:rStyle w:val="CharacterStyle2"/>
          <w:b/>
          <w:bCs/>
        </w:rPr>
        <w:t>:</w:t>
      </w:r>
    </w:p>
    <w:p w:rsidR="00960D5C" w:rsidRPr="0065043B" w:rsidRDefault="0065043B" w:rsidP="0065043B">
      <w:pPr>
        <w:pStyle w:val="Style3"/>
        <w:kinsoku w:val="0"/>
        <w:autoSpaceDE/>
        <w:autoSpaceDN/>
        <w:rPr>
          <w:rStyle w:val="CharacterStyle3"/>
          <w:spacing w:val="-4"/>
          <w:w w:val="105"/>
        </w:rPr>
      </w:pPr>
      <w:r>
        <w:rPr>
          <w:rStyle w:val="CharacterStyle3"/>
          <w:spacing w:val="-5"/>
          <w:w w:val="105"/>
        </w:rPr>
        <w:t xml:space="preserve"> </w:t>
      </w:r>
      <w:r w:rsidR="00D97422" w:rsidRPr="0065043B">
        <w:rPr>
          <w:rStyle w:val="CharacterStyle3"/>
          <w:spacing w:val="-5"/>
          <w:w w:val="105"/>
        </w:rPr>
        <w:t xml:space="preserve">    </w:t>
      </w:r>
      <w:r w:rsidR="00132D63" w:rsidRPr="0065043B">
        <w:rPr>
          <w:rStyle w:val="CharacterStyle3"/>
          <w:spacing w:val="-5"/>
          <w:w w:val="105"/>
        </w:rPr>
        <w:t>Lead</w:t>
      </w:r>
      <w:r>
        <w:rPr>
          <w:rStyle w:val="CharacterStyle3"/>
          <w:spacing w:val="-5"/>
          <w:w w:val="105"/>
        </w:rPr>
        <w:t>,</w:t>
      </w:r>
      <w:r w:rsidR="00960D5C" w:rsidRPr="0065043B">
        <w:rPr>
          <w:rStyle w:val="CharacterStyle3"/>
          <w:spacing w:val="-5"/>
          <w:w w:val="105"/>
        </w:rPr>
        <w:t xml:space="preserve"> cadmium</w:t>
      </w:r>
      <w:r w:rsidR="00132D63" w:rsidRPr="0065043B">
        <w:rPr>
          <w:rStyle w:val="CharacterStyle3"/>
          <w:spacing w:val="-5"/>
          <w:w w:val="105"/>
        </w:rPr>
        <w:t xml:space="preserve"> and</w:t>
      </w:r>
      <w:r w:rsidR="00960D5C" w:rsidRPr="0065043B">
        <w:rPr>
          <w:rStyle w:val="CharacterStyle3"/>
          <w:spacing w:val="-5"/>
          <w:w w:val="105"/>
        </w:rPr>
        <w:t xml:space="preserve"> </w:t>
      </w:r>
      <w:r w:rsidR="00132D63" w:rsidRPr="0065043B">
        <w:rPr>
          <w:rStyle w:val="CharacterStyle3"/>
          <w:spacing w:val="-5"/>
          <w:w w:val="105"/>
        </w:rPr>
        <w:t xml:space="preserve">copper </w:t>
      </w:r>
      <w:r w:rsidR="00960D5C" w:rsidRPr="0065043B">
        <w:rPr>
          <w:rStyle w:val="CharacterStyle3"/>
          <w:spacing w:val="-5"/>
          <w:w w:val="105"/>
        </w:rPr>
        <w:t>concentrations were determined with</w:t>
      </w:r>
      <w:r w:rsidR="00960D5C" w:rsidRPr="0065043B">
        <w:rPr>
          <w:rStyle w:val="CharacterStyle3"/>
          <w:rFonts w:ascii="Bookman Old Style" w:hAnsi="Bookman Old Style" w:cs="Bookman Old Style"/>
          <w:spacing w:val="-5"/>
        </w:rPr>
        <w:t xml:space="preserve"> </w:t>
      </w:r>
      <w:r w:rsidR="00960D5C" w:rsidRPr="0065043B">
        <w:rPr>
          <w:rStyle w:val="CharacterStyle3"/>
          <w:spacing w:val="-10"/>
          <w:w w:val="105"/>
        </w:rPr>
        <w:t xml:space="preserve">atomic absorption spectrometry </w:t>
      </w:r>
      <w:r w:rsidR="00960D5C" w:rsidRPr="0065043B">
        <w:rPr>
          <w:rStyle w:val="CharacterStyle3"/>
          <w:spacing w:val="-6"/>
          <w:w w:val="105"/>
        </w:rPr>
        <w:t>either by flame or graphite furnace method depending</w:t>
      </w:r>
      <w:r w:rsidR="00960D5C" w:rsidRPr="0065043B">
        <w:rPr>
          <w:rStyle w:val="CharacterStyle3"/>
          <w:rFonts w:ascii="Bookman Old Style" w:hAnsi="Bookman Old Style" w:cs="Bookman Old Style"/>
          <w:spacing w:val="-6"/>
        </w:rPr>
        <w:t xml:space="preserve"> </w:t>
      </w:r>
      <w:r w:rsidR="00132D63" w:rsidRPr="0065043B">
        <w:rPr>
          <w:rStyle w:val="CharacterStyle3"/>
          <w:spacing w:val="-3"/>
          <w:w w:val="105"/>
        </w:rPr>
        <w:t>on the metal concentration before and after insertion of lactic acid bacterial species.</w:t>
      </w:r>
      <w:r w:rsidR="00960D5C" w:rsidRPr="0065043B">
        <w:rPr>
          <w:rStyle w:val="CharacterStyle3"/>
          <w:spacing w:val="-3"/>
          <w:w w:val="105"/>
        </w:rPr>
        <w:t xml:space="preserve"> In each analysis, samples spiked</w:t>
      </w:r>
      <w:r w:rsidR="00960D5C" w:rsidRPr="0065043B">
        <w:rPr>
          <w:rStyle w:val="CharacterStyle3"/>
          <w:rFonts w:ascii="Bookman Old Style" w:hAnsi="Bookman Old Style" w:cs="Bookman Old Style"/>
          <w:spacing w:val="-3"/>
        </w:rPr>
        <w:t xml:space="preserve"> </w:t>
      </w:r>
      <w:r w:rsidR="00960D5C" w:rsidRPr="0065043B">
        <w:rPr>
          <w:rStyle w:val="CharacterStyle3"/>
          <w:spacing w:val="-4"/>
          <w:w w:val="105"/>
        </w:rPr>
        <w:t>with lead</w:t>
      </w:r>
      <w:r w:rsidR="00132D63" w:rsidRPr="0065043B">
        <w:rPr>
          <w:rStyle w:val="CharacterStyle3"/>
          <w:spacing w:val="-4"/>
          <w:w w:val="105"/>
        </w:rPr>
        <w:t>,</w:t>
      </w:r>
      <w:r w:rsidR="00960D5C" w:rsidRPr="0065043B">
        <w:rPr>
          <w:rStyle w:val="CharacterStyle3"/>
          <w:spacing w:val="-4"/>
          <w:w w:val="105"/>
        </w:rPr>
        <w:t xml:space="preserve"> cadmium </w:t>
      </w:r>
      <w:r w:rsidR="00132D63" w:rsidRPr="0065043B">
        <w:rPr>
          <w:rStyle w:val="CharacterStyle3"/>
          <w:spacing w:val="-4"/>
          <w:w w:val="105"/>
        </w:rPr>
        <w:t xml:space="preserve">and copper </w:t>
      </w:r>
      <w:r w:rsidR="00960D5C" w:rsidRPr="0065043B">
        <w:rPr>
          <w:rStyle w:val="CharacterStyle3"/>
          <w:spacing w:val="-4"/>
          <w:w w:val="105"/>
        </w:rPr>
        <w:t>were used as quality control</w:t>
      </w:r>
      <w:r>
        <w:rPr>
          <w:rStyle w:val="CharacterStyle3"/>
          <w:spacing w:val="-4"/>
          <w:w w:val="105"/>
        </w:rPr>
        <w:t xml:space="preserve"> </w:t>
      </w:r>
      <w:r w:rsidR="00960D5C" w:rsidRPr="0065043B">
        <w:rPr>
          <w:rStyle w:val="CharacterStyle3"/>
          <w:spacing w:val="-4"/>
          <w:w w:val="105"/>
        </w:rPr>
        <w:t>samples.</w:t>
      </w:r>
    </w:p>
    <w:p w:rsidR="00960D5C" w:rsidRPr="0065043B" w:rsidRDefault="00960D5C" w:rsidP="0065043B">
      <w:pPr>
        <w:pStyle w:val="Style3"/>
        <w:kinsoku w:val="0"/>
        <w:autoSpaceDE/>
        <w:autoSpaceDN/>
        <w:ind w:firstLine="0"/>
        <w:rPr>
          <w:rStyle w:val="CharacterStyle2"/>
          <w:b/>
          <w:bCs/>
          <w:spacing w:val="-1"/>
        </w:rPr>
      </w:pPr>
      <w:r w:rsidRPr="0065043B">
        <w:rPr>
          <w:rStyle w:val="CharacterStyle2"/>
          <w:b/>
          <w:bCs/>
          <w:spacing w:val="-1"/>
        </w:rPr>
        <w:t xml:space="preserve"> Data analysis</w:t>
      </w:r>
      <w:r w:rsidR="0065043B">
        <w:rPr>
          <w:rStyle w:val="CharacterStyle2"/>
          <w:b/>
          <w:bCs/>
          <w:spacing w:val="-1"/>
        </w:rPr>
        <w:t>:</w:t>
      </w:r>
    </w:p>
    <w:p w:rsidR="00D131D4" w:rsidRPr="0065043B" w:rsidRDefault="00D97422" w:rsidP="0065043B">
      <w:pPr>
        <w:pStyle w:val="Style3"/>
        <w:kinsoku w:val="0"/>
        <w:autoSpaceDE/>
        <w:autoSpaceDN/>
        <w:rPr>
          <w:rStyle w:val="CharacterStyle3"/>
          <w:spacing w:val="-4"/>
          <w:w w:val="105"/>
        </w:rPr>
      </w:pPr>
      <w:r w:rsidRPr="0065043B">
        <w:rPr>
          <w:rStyle w:val="CharacterStyle3"/>
          <w:spacing w:val="-4"/>
          <w:w w:val="105"/>
        </w:rPr>
        <w:t xml:space="preserve">   </w:t>
      </w:r>
      <w:r w:rsidR="00D131D4" w:rsidRPr="0065043B">
        <w:rPr>
          <w:rStyle w:val="CharacterStyle3"/>
          <w:spacing w:val="-4"/>
          <w:w w:val="105"/>
        </w:rPr>
        <w:t xml:space="preserve"> Metal removal from culture</w:t>
      </w:r>
      <w:r w:rsidR="003C3487" w:rsidRPr="0065043B">
        <w:rPr>
          <w:rStyle w:val="CharacterStyle3"/>
          <w:spacing w:val="-4"/>
          <w:w w:val="105"/>
        </w:rPr>
        <w:t xml:space="preserve">d water was calculated </w:t>
      </w:r>
      <w:r w:rsidR="00D131D4" w:rsidRPr="0065043B">
        <w:rPr>
          <w:rStyle w:val="CharacterStyle3"/>
          <w:spacing w:val="-4"/>
          <w:w w:val="105"/>
        </w:rPr>
        <w:t>firstly</w:t>
      </w:r>
      <w:r w:rsidR="0048147E" w:rsidRPr="0065043B">
        <w:rPr>
          <w:rStyle w:val="CharacterStyle3"/>
          <w:spacing w:val="-4"/>
          <w:w w:val="105"/>
        </w:rPr>
        <w:t>;</w:t>
      </w:r>
      <w:r w:rsidR="00D131D4" w:rsidRPr="0065043B">
        <w:rPr>
          <w:rStyle w:val="CharacterStyle3"/>
          <w:spacing w:val="-4"/>
          <w:w w:val="105"/>
        </w:rPr>
        <w:t xml:space="preserve"> by determining heavy metal concentration for each metal before and after using </w:t>
      </w:r>
      <w:proofErr w:type="spellStart"/>
      <w:r w:rsidR="00D131D4" w:rsidRPr="0065043B">
        <w:rPr>
          <w:rStyle w:val="CharacterStyle3"/>
          <w:spacing w:val="-4"/>
          <w:w w:val="105"/>
        </w:rPr>
        <w:t>probiotic</w:t>
      </w:r>
      <w:proofErr w:type="spellEnd"/>
      <w:r w:rsidR="00D131D4" w:rsidRPr="0065043B">
        <w:rPr>
          <w:rStyle w:val="CharacterStyle3"/>
          <w:spacing w:val="-4"/>
          <w:w w:val="105"/>
        </w:rPr>
        <w:t xml:space="preserve"> lactic acid bacteria for each species of bacteria alone.</w:t>
      </w:r>
    </w:p>
    <w:p w:rsidR="00D81403" w:rsidRPr="0065043B" w:rsidRDefault="00D97422" w:rsidP="0065043B">
      <w:pPr>
        <w:pStyle w:val="Style3"/>
        <w:kinsoku w:val="0"/>
        <w:autoSpaceDE/>
        <w:autoSpaceDN/>
        <w:rPr>
          <w:rStyle w:val="CharacterStyle3"/>
          <w:spacing w:val="-4"/>
        </w:rPr>
      </w:pPr>
      <w:r w:rsidRPr="0065043B">
        <w:rPr>
          <w:rStyle w:val="CharacterStyle1"/>
          <w:spacing w:val="-2"/>
          <w:w w:val="105"/>
        </w:rPr>
        <w:t xml:space="preserve">    </w:t>
      </w:r>
      <w:r w:rsidR="00A663CD" w:rsidRPr="0065043B">
        <w:rPr>
          <w:rStyle w:val="CharacterStyle3"/>
          <w:spacing w:val="-4"/>
        </w:rPr>
        <w:t>Then</w:t>
      </w:r>
      <w:r w:rsidR="00D0258E" w:rsidRPr="0065043B">
        <w:rPr>
          <w:rStyle w:val="CharacterStyle3"/>
          <w:spacing w:val="-4"/>
        </w:rPr>
        <w:t xml:space="preserve"> by the equation described by </w:t>
      </w:r>
      <w:proofErr w:type="spellStart"/>
      <w:r w:rsidR="00D0258E" w:rsidRPr="0065043B">
        <w:rPr>
          <w:rStyle w:val="CharacterStyle3"/>
          <w:spacing w:val="-4"/>
        </w:rPr>
        <w:t>Achanai</w:t>
      </w:r>
      <w:proofErr w:type="spellEnd"/>
      <w:r w:rsidR="00D0258E" w:rsidRPr="0065043B">
        <w:rPr>
          <w:rStyle w:val="CharacterStyle3"/>
          <w:spacing w:val="-4"/>
        </w:rPr>
        <w:t xml:space="preserve"> </w:t>
      </w:r>
      <w:proofErr w:type="spellStart"/>
      <w:r w:rsidR="00D0258E" w:rsidRPr="0065043B">
        <w:rPr>
          <w:rStyle w:val="CharacterStyle3"/>
          <w:spacing w:val="-4"/>
        </w:rPr>
        <w:t>Buasri</w:t>
      </w:r>
      <w:proofErr w:type="spellEnd"/>
      <w:r w:rsidR="00A36043" w:rsidRPr="0065043B">
        <w:rPr>
          <w:rStyle w:val="CharacterStyle3"/>
          <w:spacing w:val="-4"/>
        </w:rPr>
        <w:t xml:space="preserve"> </w:t>
      </w:r>
      <w:r w:rsidR="00A36043" w:rsidRPr="0065043B">
        <w:rPr>
          <w:rStyle w:val="CharacterStyle3"/>
          <w:i/>
          <w:iCs/>
          <w:spacing w:val="-4"/>
        </w:rPr>
        <w:t>et al</w:t>
      </w:r>
      <w:proofErr w:type="gramStart"/>
      <w:r w:rsidR="00A36043" w:rsidRPr="0065043B">
        <w:rPr>
          <w:rStyle w:val="CharacterStyle3"/>
          <w:spacing w:val="-4"/>
        </w:rPr>
        <w:t>.</w:t>
      </w:r>
      <w:r w:rsidR="00D0258E" w:rsidRPr="0065043B">
        <w:rPr>
          <w:rStyle w:val="CharacterStyle3"/>
          <w:spacing w:val="-4"/>
        </w:rPr>
        <w:t>(</w:t>
      </w:r>
      <w:proofErr w:type="gramEnd"/>
      <w:r w:rsidR="00D0258E" w:rsidRPr="0065043B">
        <w:rPr>
          <w:rStyle w:val="CharacterStyle3"/>
          <w:spacing w:val="-4"/>
        </w:rPr>
        <w:t xml:space="preserve">2012). </w:t>
      </w:r>
      <w:r w:rsidR="00DC7CEE" w:rsidRPr="0065043B">
        <w:rPr>
          <w:rStyle w:val="CharacterStyle3"/>
          <w:spacing w:val="-4"/>
        </w:rPr>
        <w:t>The amount of removed</w:t>
      </w:r>
      <w:r w:rsidR="0065043B">
        <w:rPr>
          <w:rStyle w:val="CharacterStyle3"/>
          <w:spacing w:val="-4"/>
        </w:rPr>
        <w:t xml:space="preserve"> </w:t>
      </w:r>
      <w:r w:rsidR="00DC7CEE" w:rsidRPr="0065043B">
        <w:rPr>
          <w:rStyle w:val="CharacterStyle3"/>
          <w:spacing w:val="-4"/>
        </w:rPr>
        <w:t>pb2+</w:t>
      </w:r>
      <w:r w:rsidR="0065043B">
        <w:rPr>
          <w:rStyle w:val="CharacterStyle3"/>
          <w:spacing w:val="-4"/>
        </w:rPr>
        <w:t>,</w:t>
      </w:r>
      <w:r w:rsidR="00DC7CEE" w:rsidRPr="0065043B">
        <w:rPr>
          <w:rStyle w:val="CharacterStyle3"/>
          <w:spacing w:val="-4"/>
        </w:rPr>
        <w:t xml:space="preserve"> Cd+2 and</w:t>
      </w:r>
      <w:r w:rsidR="00D81403" w:rsidRPr="0065043B">
        <w:rPr>
          <w:rStyle w:val="CharacterStyle3"/>
          <w:spacing w:val="-4"/>
        </w:rPr>
        <w:t xml:space="preserve"> Cu</w:t>
      </w:r>
      <w:r w:rsidR="00D81403" w:rsidRPr="0065043B">
        <w:rPr>
          <w:rStyle w:val="CharacterStyle3"/>
          <w:spacing w:val="-4"/>
          <w:w w:val="105"/>
        </w:rPr>
        <w:t>2+</w:t>
      </w:r>
      <w:r w:rsidR="0065043B">
        <w:rPr>
          <w:rStyle w:val="CharacterStyle3"/>
          <w:spacing w:val="-4"/>
        </w:rPr>
        <w:t xml:space="preserve"> </w:t>
      </w:r>
      <w:r w:rsidR="00D81403" w:rsidRPr="0065043B">
        <w:rPr>
          <w:rStyle w:val="CharacterStyle3"/>
          <w:spacing w:val="-4"/>
        </w:rPr>
        <w:t>ions (mg metal ions/g biomass) were calculated from the decrease in the concentration of metal ions in the medi</w:t>
      </w:r>
      <w:r w:rsidR="00DC7CEE" w:rsidRPr="0065043B">
        <w:rPr>
          <w:rStyle w:val="CharacterStyle3"/>
          <w:spacing w:val="-4"/>
        </w:rPr>
        <w:t>um by considering the removed</w:t>
      </w:r>
      <w:r w:rsidR="00D81403" w:rsidRPr="0065043B">
        <w:rPr>
          <w:rStyle w:val="CharacterStyle3"/>
          <w:spacing w:val="-4"/>
        </w:rPr>
        <w:t xml:space="preserve"> volume and used amount of </w:t>
      </w:r>
      <w:r w:rsidR="00DC7CEE" w:rsidRPr="0065043B">
        <w:rPr>
          <w:rStyle w:val="CharacterStyle3"/>
          <w:spacing w:val="-4"/>
        </w:rPr>
        <w:t>the lactic acid bacteria</w:t>
      </w:r>
      <w:r w:rsidR="00D81403" w:rsidRPr="0065043B">
        <w:rPr>
          <w:rStyle w:val="CharacterStyle3"/>
          <w:spacing w:val="-4"/>
        </w:rPr>
        <w:t>:</w:t>
      </w:r>
    </w:p>
    <w:p w:rsidR="00D81403" w:rsidRPr="0065043B" w:rsidRDefault="0065043B" w:rsidP="0065043B">
      <w:pPr>
        <w:pStyle w:val="Style2"/>
        <w:kinsoku w:val="0"/>
        <w:autoSpaceDE/>
        <w:autoSpaceDN/>
        <w:spacing w:before="0"/>
        <w:ind w:left="0" w:right="216"/>
        <w:rPr>
          <w:rStyle w:val="CharacterStyle1"/>
          <w:i/>
          <w:iCs/>
          <w:spacing w:val="-7"/>
          <w:w w:val="105"/>
        </w:rPr>
      </w:pPr>
      <w:r>
        <w:rPr>
          <w:rStyle w:val="CharacterStyle1"/>
          <w:spacing w:val="-7"/>
          <w:w w:val="105"/>
        </w:rPr>
        <w:t xml:space="preserve">           </w:t>
      </w:r>
      <w:proofErr w:type="spellStart"/>
      <w:proofErr w:type="gramStart"/>
      <w:r w:rsidR="00F903E4" w:rsidRPr="0065043B">
        <w:rPr>
          <w:rStyle w:val="CharacterStyle1"/>
          <w:i/>
          <w:iCs/>
          <w:spacing w:val="-7"/>
          <w:w w:val="105"/>
        </w:rPr>
        <w:t>q</w:t>
      </w:r>
      <w:r w:rsidR="00F903E4" w:rsidRPr="0065043B">
        <w:rPr>
          <w:rStyle w:val="CharacterStyle1"/>
          <w:i/>
          <w:iCs/>
          <w:spacing w:val="-7"/>
          <w:w w:val="105"/>
          <w:vertAlign w:val="subscript"/>
        </w:rPr>
        <w:t>e</w:t>
      </w:r>
      <w:proofErr w:type="spellEnd"/>
      <w:proofErr w:type="gramEnd"/>
      <w:r w:rsidR="00F903E4" w:rsidRPr="0065043B">
        <w:rPr>
          <w:rStyle w:val="CharacterStyle1"/>
          <w:i/>
          <w:iCs/>
          <w:spacing w:val="-7"/>
          <w:w w:val="105"/>
        </w:rPr>
        <w:t xml:space="preserve"> </w:t>
      </w:r>
      <w:r w:rsidR="00F903E4" w:rsidRPr="0065043B">
        <w:rPr>
          <w:rStyle w:val="CharacterStyle1"/>
          <w:spacing w:val="-7"/>
          <w:w w:val="105"/>
        </w:rPr>
        <w:t>= (</w:t>
      </w:r>
      <w:proofErr w:type="spellStart"/>
      <w:r w:rsidR="00F903E4" w:rsidRPr="0065043B">
        <w:rPr>
          <w:rStyle w:val="CharacterStyle1"/>
          <w:i/>
          <w:iCs/>
          <w:spacing w:val="-7"/>
          <w:w w:val="105"/>
        </w:rPr>
        <w:t>C</w:t>
      </w:r>
      <w:r w:rsidR="00F903E4" w:rsidRPr="0065043B">
        <w:rPr>
          <w:rStyle w:val="CharacterStyle1"/>
          <w:i/>
          <w:iCs/>
          <w:spacing w:val="-7"/>
          <w:w w:val="105"/>
          <w:vertAlign w:val="subscript"/>
        </w:rPr>
        <w:t>i</w:t>
      </w:r>
      <w:proofErr w:type="spellEnd"/>
      <w:r w:rsidR="00F903E4" w:rsidRPr="0065043B">
        <w:rPr>
          <w:rStyle w:val="CharacterStyle1"/>
          <w:spacing w:val="-7"/>
          <w:w w:val="105"/>
        </w:rPr>
        <w:t xml:space="preserve"> – </w:t>
      </w:r>
      <w:proofErr w:type="spellStart"/>
      <w:r w:rsidR="00F903E4" w:rsidRPr="0065043B">
        <w:rPr>
          <w:rStyle w:val="CharacterStyle1"/>
          <w:i/>
          <w:iCs/>
          <w:spacing w:val="-7"/>
          <w:w w:val="105"/>
        </w:rPr>
        <w:t>C</w:t>
      </w:r>
      <w:r w:rsidR="00F903E4" w:rsidRPr="0065043B">
        <w:rPr>
          <w:rStyle w:val="CharacterStyle1"/>
          <w:i/>
          <w:iCs/>
          <w:spacing w:val="-7"/>
          <w:w w:val="105"/>
          <w:vertAlign w:val="subscript"/>
        </w:rPr>
        <w:t>e</w:t>
      </w:r>
      <w:proofErr w:type="spellEnd"/>
      <w:r w:rsidR="00F903E4" w:rsidRPr="0065043B">
        <w:rPr>
          <w:rStyle w:val="CharacterStyle1"/>
          <w:spacing w:val="-7"/>
          <w:w w:val="105"/>
        </w:rPr>
        <w:t xml:space="preserve">) </w:t>
      </w:r>
      <w:r w:rsidR="00F903E4" w:rsidRPr="0065043B">
        <w:rPr>
          <w:rStyle w:val="CharacterStyle1"/>
          <w:i/>
          <w:iCs/>
          <w:spacing w:val="-7"/>
          <w:w w:val="105"/>
        </w:rPr>
        <w:t>V</w:t>
      </w:r>
      <w:r w:rsidR="00F903E4" w:rsidRPr="0065043B">
        <w:rPr>
          <w:rStyle w:val="CharacterStyle1"/>
          <w:spacing w:val="-7"/>
          <w:w w:val="105"/>
        </w:rPr>
        <w:t xml:space="preserve">/ </w:t>
      </w:r>
      <w:r w:rsidR="00F903E4" w:rsidRPr="0065043B">
        <w:rPr>
          <w:rStyle w:val="CharacterStyle1"/>
          <w:i/>
          <w:iCs/>
          <w:spacing w:val="-7"/>
          <w:w w:val="105"/>
        </w:rPr>
        <w:t>m</w:t>
      </w:r>
    </w:p>
    <w:p w:rsidR="001C2709" w:rsidRPr="0065043B" w:rsidRDefault="00D81403" w:rsidP="000427BB">
      <w:pPr>
        <w:pStyle w:val="Style1"/>
        <w:kinsoku w:val="0"/>
        <w:autoSpaceDE/>
        <w:autoSpaceDN/>
        <w:adjustRightInd/>
        <w:ind w:right="144"/>
        <w:jc w:val="both"/>
        <w:rPr>
          <w:rStyle w:val="CharacterStyle2"/>
          <w:spacing w:val="-2"/>
          <w:w w:val="105"/>
        </w:rPr>
      </w:pPr>
      <w:r w:rsidRPr="0065043B">
        <w:rPr>
          <w:rStyle w:val="CharacterStyle3"/>
          <w:spacing w:val="-4"/>
        </w:rPr>
        <w:t xml:space="preserve">where </w:t>
      </w:r>
      <w:proofErr w:type="spellStart"/>
      <w:r w:rsidRPr="0065043B">
        <w:rPr>
          <w:rStyle w:val="CharacterStyle3"/>
          <w:spacing w:val="-4"/>
        </w:rPr>
        <w:t>qe</w:t>
      </w:r>
      <w:proofErr w:type="spellEnd"/>
      <w:r w:rsidRPr="0065043B">
        <w:rPr>
          <w:rStyle w:val="CharacterStyle3"/>
          <w:spacing w:val="-4"/>
        </w:rPr>
        <w:t xml:space="preserve"> is t</w:t>
      </w:r>
      <w:r w:rsidR="00DC7CEE" w:rsidRPr="0065043B">
        <w:rPr>
          <w:rStyle w:val="CharacterStyle3"/>
          <w:spacing w:val="-4"/>
        </w:rPr>
        <w:t>he amount of metal ions removed</w:t>
      </w:r>
      <w:r w:rsidRPr="0065043B">
        <w:rPr>
          <w:rStyle w:val="CharacterStyle3"/>
          <w:spacing w:val="-4"/>
        </w:rPr>
        <w:t xml:space="preserve"> into unit mass of the </w:t>
      </w:r>
      <w:proofErr w:type="spellStart"/>
      <w:r w:rsidRPr="0065043B">
        <w:rPr>
          <w:rStyle w:val="CharacterStyle3"/>
          <w:spacing w:val="-4"/>
        </w:rPr>
        <w:t>biosorbent</w:t>
      </w:r>
      <w:proofErr w:type="spellEnd"/>
      <w:r w:rsidRPr="0065043B">
        <w:rPr>
          <w:rStyle w:val="CharacterStyle3"/>
          <w:spacing w:val="-4"/>
        </w:rPr>
        <w:t xml:space="preserve"> (mg/g) at equilibrium, </w:t>
      </w:r>
      <w:proofErr w:type="spellStart"/>
      <w:r w:rsidRPr="0065043B">
        <w:rPr>
          <w:rStyle w:val="CharacterStyle3"/>
          <w:spacing w:val="-4"/>
        </w:rPr>
        <w:t>Ci</w:t>
      </w:r>
      <w:proofErr w:type="spellEnd"/>
      <w:r w:rsidRPr="0065043B">
        <w:rPr>
          <w:rStyle w:val="CharacterStyle3"/>
          <w:spacing w:val="-4"/>
        </w:rPr>
        <w:t xml:space="preserve"> and </w:t>
      </w:r>
      <w:proofErr w:type="spellStart"/>
      <w:r w:rsidRPr="0065043B">
        <w:rPr>
          <w:rStyle w:val="CharacterStyle3"/>
          <w:spacing w:val="-4"/>
        </w:rPr>
        <w:t>Ce</w:t>
      </w:r>
      <w:proofErr w:type="spellEnd"/>
      <w:r w:rsidRPr="0065043B">
        <w:rPr>
          <w:rStyle w:val="CharacterStyle3"/>
          <w:spacing w:val="-4"/>
        </w:rPr>
        <w:t xml:space="preserve"> are the initial and final (equilibrium)</w:t>
      </w:r>
      <w:r w:rsidRPr="0065043B">
        <w:rPr>
          <w:rStyle w:val="CharacterStyle2"/>
          <w:spacing w:val="-1"/>
          <w:w w:val="105"/>
        </w:rPr>
        <w:t xml:space="preserve"> concentrations of the metal ions in the solution (</w:t>
      </w:r>
      <w:proofErr w:type="spellStart"/>
      <w:r w:rsidRPr="0065043B">
        <w:rPr>
          <w:rStyle w:val="CharacterStyle2"/>
          <w:spacing w:val="-1"/>
          <w:w w:val="105"/>
        </w:rPr>
        <w:t>ppm</w:t>
      </w:r>
      <w:proofErr w:type="spellEnd"/>
      <w:r w:rsidRPr="0065043B">
        <w:rPr>
          <w:rStyle w:val="CharacterStyle2"/>
          <w:spacing w:val="-1"/>
          <w:w w:val="105"/>
        </w:rPr>
        <w:t xml:space="preserve">), </w:t>
      </w:r>
      <w:r w:rsidRPr="0065043B">
        <w:rPr>
          <w:rStyle w:val="CharacterStyle2"/>
          <w:i/>
          <w:iCs/>
          <w:spacing w:val="-1"/>
          <w:w w:val="105"/>
        </w:rPr>
        <w:t>V</w:t>
      </w:r>
      <w:r w:rsidRPr="0065043B">
        <w:rPr>
          <w:rStyle w:val="CharacterStyle2"/>
          <w:spacing w:val="-1"/>
          <w:w w:val="105"/>
        </w:rPr>
        <w:t xml:space="preserve"> is the </w:t>
      </w:r>
      <w:r w:rsidRPr="0065043B">
        <w:rPr>
          <w:rStyle w:val="CharacterStyle2"/>
          <w:spacing w:val="-2"/>
          <w:w w:val="105"/>
        </w:rPr>
        <w:t xml:space="preserve">volume of metal solution (L) and </w:t>
      </w:r>
      <w:r w:rsidRPr="0065043B">
        <w:rPr>
          <w:rStyle w:val="CharacterStyle2"/>
          <w:i/>
          <w:iCs/>
          <w:spacing w:val="-2"/>
          <w:w w:val="105"/>
        </w:rPr>
        <w:t>m</w:t>
      </w:r>
      <w:r w:rsidR="007717CD" w:rsidRPr="0065043B">
        <w:rPr>
          <w:rStyle w:val="CharacterStyle2"/>
          <w:spacing w:val="-2"/>
          <w:w w:val="105"/>
        </w:rPr>
        <w:t xml:space="preserve"> is the amount of</w:t>
      </w:r>
      <w:r w:rsidR="000637C2" w:rsidRPr="0065043B">
        <w:rPr>
          <w:rStyle w:val="CharacterStyle2"/>
          <w:spacing w:val="-2"/>
          <w:w w:val="105"/>
        </w:rPr>
        <w:t xml:space="preserve"> lyophilized</w:t>
      </w:r>
      <w:r w:rsidR="0065043B">
        <w:rPr>
          <w:rStyle w:val="CharacterStyle2"/>
          <w:spacing w:val="-2"/>
          <w:w w:val="105"/>
        </w:rPr>
        <w:t xml:space="preserve"> </w:t>
      </w:r>
      <w:r w:rsidR="007717CD" w:rsidRPr="0065043B">
        <w:rPr>
          <w:rStyle w:val="CharacterStyle2"/>
          <w:spacing w:val="-2"/>
          <w:w w:val="105"/>
        </w:rPr>
        <w:t>lactic acid bacteria</w:t>
      </w:r>
      <w:r w:rsidRPr="0065043B">
        <w:rPr>
          <w:rStyle w:val="CharacterStyle2"/>
          <w:spacing w:val="-2"/>
          <w:w w:val="105"/>
        </w:rPr>
        <w:t xml:space="preserve"> used (g)</w:t>
      </w:r>
      <w:r w:rsidR="00D0258E" w:rsidRPr="0065043B">
        <w:rPr>
          <w:rStyle w:val="CharacterStyle2"/>
          <w:spacing w:val="-2"/>
          <w:w w:val="105"/>
        </w:rPr>
        <w:t>.</w:t>
      </w:r>
    </w:p>
    <w:p w:rsidR="0074122F" w:rsidRPr="0065043B" w:rsidRDefault="0074122F" w:rsidP="000427BB">
      <w:pPr>
        <w:pStyle w:val="Style1"/>
        <w:kinsoku w:val="0"/>
        <w:autoSpaceDE/>
        <w:autoSpaceDN/>
        <w:adjustRightInd/>
        <w:ind w:right="144"/>
        <w:jc w:val="both"/>
        <w:rPr>
          <w:rFonts w:asciiTheme="majorBidi" w:hAnsiTheme="majorBidi" w:cstheme="majorBidi"/>
          <w:b/>
          <w:bCs/>
          <w:i/>
          <w:iCs/>
        </w:rPr>
      </w:pPr>
      <w:r w:rsidRPr="0065043B">
        <w:rPr>
          <w:rFonts w:asciiTheme="majorBidi" w:hAnsiTheme="majorBidi" w:cstheme="majorBidi"/>
          <w:b/>
          <w:bCs/>
        </w:rPr>
        <w:t>Preparation of lactic acid bacteria for scanning electron microscopy</w:t>
      </w:r>
      <w:r w:rsidR="0065043B">
        <w:rPr>
          <w:rFonts w:asciiTheme="majorBidi" w:hAnsiTheme="majorBidi" w:cstheme="majorBidi"/>
          <w:b/>
          <w:bCs/>
        </w:rPr>
        <w:t>:</w:t>
      </w:r>
    </w:p>
    <w:p w:rsidR="0074122F" w:rsidRPr="0065043B" w:rsidRDefault="0065043B" w:rsidP="0065043B">
      <w:pPr>
        <w:spacing w:after="0" w:line="240" w:lineRule="auto"/>
        <w:jc w:val="both"/>
        <w:rPr>
          <w:rFonts w:asciiTheme="majorBidi" w:hAnsiTheme="majorBidi" w:cstheme="majorBidi"/>
          <w:b/>
          <w:bCs/>
          <w:sz w:val="20"/>
          <w:szCs w:val="20"/>
        </w:rPr>
      </w:pPr>
      <w:r>
        <w:rPr>
          <w:rFonts w:asciiTheme="majorBidi" w:hAnsiTheme="majorBidi" w:cstheme="majorBidi"/>
          <w:i/>
          <w:iCs/>
          <w:sz w:val="20"/>
          <w:szCs w:val="20"/>
        </w:rPr>
        <w:t xml:space="preserve"> </w:t>
      </w:r>
      <w:r w:rsidR="0074122F" w:rsidRPr="0065043B">
        <w:rPr>
          <w:rFonts w:asciiTheme="majorBidi" w:hAnsiTheme="majorBidi" w:cstheme="majorBidi"/>
          <w:i/>
          <w:iCs/>
          <w:sz w:val="20"/>
          <w:szCs w:val="20"/>
        </w:rPr>
        <w:t xml:space="preserve">      </w:t>
      </w:r>
      <w:r w:rsidR="0074122F" w:rsidRPr="0065043B">
        <w:rPr>
          <w:rFonts w:asciiTheme="majorBidi" w:hAnsiTheme="majorBidi" w:cstheme="majorBidi"/>
          <w:sz w:val="20"/>
          <w:szCs w:val="20"/>
        </w:rPr>
        <w:t xml:space="preserve">Bacteria were grown in aerated liquid media to the exponential phase and harvested by centrifuging at </w:t>
      </w:r>
      <w:r w:rsidR="008A1D59" w:rsidRPr="0065043B">
        <w:rPr>
          <w:rFonts w:asciiTheme="majorBidi" w:hAnsiTheme="majorBidi" w:cstheme="majorBidi"/>
          <w:sz w:val="20"/>
          <w:szCs w:val="20"/>
        </w:rPr>
        <w:t xml:space="preserve">1000 </w:t>
      </w:r>
      <w:r w:rsidR="0074122F" w:rsidRPr="0065043B">
        <w:rPr>
          <w:rFonts w:asciiTheme="majorBidi" w:hAnsiTheme="majorBidi" w:cstheme="majorBidi"/>
          <w:sz w:val="20"/>
          <w:szCs w:val="20"/>
        </w:rPr>
        <w:t xml:space="preserve">g for 30 min. The bacterial pellet was fixed with 1 % (v/v) </w:t>
      </w:r>
      <w:proofErr w:type="spellStart"/>
      <w:r w:rsidR="0074122F" w:rsidRPr="0065043B">
        <w:rPr>
          <w:rFonts w:asciiTheme="majorBidi" w:hAnsiTheme="majorBidi" w:cstheme="majorBidi"/>
          <w:sz w:val="20"/>
          <w:szCs w:val="20"/>
        </w:rPr>
        <w:t>glutaraldehyde</w:t>
      </w:r>
      <w:proofErr w:type="spellEnd"/>
      <w:r w:rsidR="0074122F" w:rsidRPr="0065043B">
        <w:rPr>
          <w:rFonts w:asciiTheme="majorBidi" w:hAnsiTheme="majorBidi" w:cstheme="majorBidi"/>
          <w:sz w:val="20"/>
          <w:szCs w:val="20"/>
        </w:rPr>
        <w:t xml:space="preserve"> for 30 min then with 1 % (w/v) osmium </w:t>
      </w:r>
      <w:proofErr w:type="spellStart"/>
      <w:r w:rsidR="0074122F" w:rsidRPr="0065043B">
        <w:rPr>
          <w:rFonts w:asciiTheme="majorBidi" w:hAnsiTheme="majorBidi" w:cstheme="majorBidi"/>
          <w:sz w:val="20"/>
          <w:szCs w:val="20"/>
        </w:rPr>
        <w:t>tetroxide</w:t>
      </w:r>
      <w:proofErr w:type="spellEnd"/>
      <w:r w:rsidR="0074122F" w:rsidRPr="0065043B">
        <w:rPr>
          <w:rFonts w:asciiTheme="majorBidi" w:hAnsiTheme="majorBidi" w:cstheme="majorBidi"/>
          <w:sz w:val="20"/>
          <w:szCs w:val="20"/>
        </w:rPr>
        <w:t xml:space="preserve"> for 12 to 20 h, both treatments being done in a refrigerator. Fixatives were prepared in 0.15 M-sodium </w:t>
      </w:r>
      <w:proofErr w:type="spellStart"/>
      <w:r w:rsidR="0074122F" w:rsidRPr="0065043B">
        <w:rPr>
          <w:rFonts w:asciiTheme="majorBidi" w:hAnsiTheme="majorBidi" w:cstheme="majorBidi"/>
          <w:sz w:val="20"/>
          <w:szCs w:val="20"/>
        </w:rPr>
        <w:t>cacodylate</w:t>
      </w:r>
      <w:proofErr w:type="spellEnd"/>
      <w:r w:rsidR="0074122F" w:rsidRPr="0065043B">
        <w:rPr>
          <w:rFonts w:asciiTheme="majorBidi" w:hAnsiTheme="majorBidi" w:cstheme="majorBidi"/>
          <w:sz w:val="20"/>
          <w:szCs w:val="20"/>
        </w:rPr>
        <w:t xml:space="preserve"> buffer, pH 7.0. The fixed pellet was dehydrated in a graded ethanol series from 50 % to 100 %, followed by amyl acetate, </w:t>
      </w:r>
      <w:proofErr w:type="gramStart"/>
      <w:r w:rsidR="0074122F" w:rsidRPr="0065043B">
        <w:rPr>
          <w:rFonts w:asciiTheme="majorBidi" w:hAnsiTheme="majorBidi" w:cstheme="majorBidi"/>
          <w:sz w:val="20"/>
          <w:szCs w:val="20"/>
        </w:rPr>
        <w:t>then</w:t>
      </w:r>
      <w:proofErr w:type="gramEnd"/>
      <w:r w:rsidR="0074122F" w:rsidRPr="0065043B">
        <w:rPr>
          <w:rFonts w:asciiTheme="majorBidi" w:hAnsiTheme="majorBidi" w:cstheme="majorBidi"/>
          <w:sz w:val="20"/>
          <w:szCs w:val="20"/>
        </w:rPr>
        <w:t xml:space="preserve"> dried by the ‘critical point’ method. The dried pellet was </w:t>
      </w:r>
      <w:r w:rsidR="0074122F" w:rsidRPr="0065043B">
        <w:rPr>
          <w:rFonts w:asciiTheme="majorBidi" w:hAnsiTheme="majorBidi" w:cstheme="majorBidi"/>
          <w:sz w:val="20"/>
          <w:szCs w:val="20"/>
        </w:rPr>
        <w:lastRenderedPageBreak/>
        <w:t xml:space="preserve">broken into small fragments with the tip of forceps and pressed on to an </w:t>
      </w:r>
      <w:proofErr w:type="spellStart"/>
      <w:r w:rsidR="0074122F" w:rsidRPr="0065043B">
        <w:rPr>
          <w:rFonts w:asciiTheme="majorBidi" w:hAnsiTheme="majorBidi" w:cstheme="majorBidi"/>
          <w:sz w:val="20"/>
          <w:szCs w:val="20"/>
        </w:rPr>
        <w:t>aluminium</w:t>
      </w:r>
      <w:proofErr w:type="spellEnd"/>
      <w:r w:rsidR="0074122F" w:rsidRPr="0065043B">
        <w:rPr>
          <w:rFonts w:asciiTheme="majorBidi" w:hAnsiTheme="majorBidi" w:cstheme="majorBidi"/>
          <w:sz w:val="20"/>
          <w:szCs w:val="20"/>
        </w:rPr>
        <w:t xml:space="preserve"> block. The preparation was then coated with gold/palladium (60: 40). The thickness of the metal coating was controlled so that it did not exceed </w:t>
      </w:r>
      <w:r w:rsidR="0074122F" w:rsidRPr="0065043B">
        <w:rPr>
          <w:rFonts w:asciiTheme="majorBidi" w:hAnsiTheme="majorBidi" w:cstheme="majorBidi"/>
          <w:b/>
          <w:bCs/>
          <w:sz w:val="20"/>
          <w:szCs w:val="20"/>
        </w:rPr>
        <w:t xml:space="preserve">10 </w:t>
      </w:r>
      <w:r w:rsidR="0074122F" w:rsidRPr="0065043B">
        <w:rPr>
          <w:rFonts w:asciiTheme="majorBidi" w:hAnsiTheme="majorBidi" w:cstheme="majorBidi"/>
          <w:sz w:val="20"/>
          <w:szCs w:val="20"/>
        </w:rPr>
        <w:t xml:space="preserve">nm, using a deposit thickness monitor (DTM-2; Sloan Instrument </w:t>
      </w:r>
      <w:r w:rsidR="0074122F" w:rsidRPr="0065043B">
        <w:rPr>
          <w:rFonts w:asciiTheme="majorBidi" w:hAnsiTheme="majorBidi" w:cstheme="majorBidi"/>
          <w:i/>
          <w:iCs/>
          <w:sz w:val="20"/>
          <w:szCs w:val="20"/>
        </w:rPr>
        <w:t>Corp.,</w:t>
      </w:r>
      <w:r w:rsidR="0074122F" w:rsidRPr="0065043B">
        <w:rPr>
          <w:rFonts w:asciiTheme="majorBidi" w:hAnsiTheme="majorBidi" w:cstheme="majorBidi"/>
          <w:sz w:val="20"/>
          <w:szCs w:val="20"/>
        </w:rPr>
        <w:t xml:space="preserve"> Santa Barbara, California, U.S.A.).</w:t>
      </w:r>
      <w:r w:rsidR="000427BB">
        <w:rPr>
          <w:rFonts w:asciiTheme="majorBidi" w:hAnsiTheme="majorBidi" w:cstheme="majorBidi" w:hint="eastAsia"/>
          <w:sz w:val="20"/>
          <w:szCs w:val="20"/>
          <w:lang w:eastAsia="zh-CN"/>
        </w:rPr>
        <w:t xml:space="preserve"> </w:t>
      </w:r>
      <w:proofErr w:type="gramStart"/>
      <w:r w:rsidR="00930D86" w:rsidRPr="0065043B">
        <w:rPr>
          <w:rFonts w:asciiTheme="majorBidi" w:hAnsiTheme="majorBidi" w:cstheme="majorBidi"/>
          <w:sz w:val="20"/>
          <w:szCs w:val="20"/>
        </w:rPr>
        <w:t>Bacteria was</w:t>
      </w:r>
      <w:proofErr w:type="gramEnd"/>
      <w:r w:rsidR="00930D86" w:rsidRPr="0065043B">
        <w:rPr>
          <w:rFonts w:asciiTheme="majorBidi" w:hAnsiTheme="majorBidi" w:cstheme="majorBidi"/>
          <w:sz w:val="20"/>
          <w:szCs w:val="20"/>
        </w:rPr>
        <w:t xml:space="preserve"> examined using a scanning electron microscope (JEOL SEM T330; JOEL, Japan) operating at</w:t>
      </w:r>
      <w:r w:rsidR="0074122F" w:rsidRPr="0065043B">
        <w:rPr>
          <w:rFonts w:asciiTheme="majorBidi" w:hAnsiTheme="majorBidi" w:cstheme="majorBidi"/>
          <w:sz w:val="20"/>
          <w:szCs w:val="20"/>
        </w:rPr>
        <w:t xml:space="preserve"> 25 kV.</w:t>
      </w:r>
      <w:r w:rsidR="0074122F" w:rsidRPr="0065043B">
        <w:rPr>
          <w:rFonts w:ascii="TimesNewRomanPSMT" w:hAnsi="TimesNewRomanPSMT" w:cs="TimesNewRomanPSMT"/>
          <w:sz w:val="20"/>
          <w:szCs w:val="20"/>
        </w:rPr>
        <w:t xml:space="preserve"> </w:t>
      </w:r>
      <w:proofErr w:type="spellStart"/>
      <w:proofErr w:type="gramStart"/>
      <w:r w:rsidR="0074122F" w:rsidRPr="0065043B">
        <w:rPr>
          <w:rFonts w:ascii="TimesNewRomanPS-BoldMT" w:hAnsi="TimesNewRomanPS-BoldMT" w:cs="TimesNewRomanPS-BoldMT"/>
          <w:b/>
          <w:bCs/>
          <w:sz w:val="20"/>
          <w:szCs w:val="20"/>
        </w:rPr>
        <w:t>Amako</w:t>
      </w:r>
      <w:proofErr w:type="spellEnd"/>
      <w:r w:rsidR="0074122F" w:rsidRPr="0065043B">
        <w:rPr>
          <w:rFonts w:ascii="TimesNewRomanPS-BoldMT" w:hAnsi="TimesNewRomanPS-BoldMT" w:cs="TimesNewRomanPS-BoldMT"/>
          <w:b/>
          <w:bCs/>
          <w:sz w:val="20"/>
          <w:szCs w:val="20"/>
        </w:rPr>
        <w:t xml:space="preserve"> </w:t>
      </w:r>
      <w:r w:rsidR="0074122F" w:rsidRPr="0065043B">
        <w:rPr>
          <w:rFonts w:ascii="TimesNewRomanPS-BoldMT" w:hAnsi="TimesNewRomanPS-BoldMT" w:cs="TimesNewRomanPS-BoldMT"/>
          <w:sz w:val="20"/>
          <w:szCs w:val="20"/>
        </w:rPr>
        <w:t>and</w:t>
      </w:r>
      <w:r w:rsidR="0074122F" w:rsidRPr="0065043B">
        <w:rPr>
          <w:rFonts w:ascii="TimesNewRomanPS-BoldMT" w:hAnsi="TimesNewRomanPS-BoldMT" w:cs="TimesNewRomanPS-BoldMT"/>
          <w:b/>
          <w:bCs/>
          <w:sz w:val="20"/>
          <w:szCs w:val="20"/>
        </w:rPr>
        <w:t xml:space="preserve"> </w:t>
      </w:r>
      <w:proofErr w:type="spellStart"/>
      <w:r w:rsidR="0074122F" w:rsidRPr="0065043B">
        <w:rPr>
          <w:rFonts w:ascii="TimesNewRomanPS-BoldMT" w:hAnsi="TimesNewRomanPS-BoldMT" w:cs="TimesNewRomanPS-BoldMT"/>
          <w:b/>
          <w:bCs/>
          <w:sz w:val="20"/>
          <w:szCs w:val="20"/>
        </w:rPr>
        <w:t>Umeda</w:t>
      </w:r>
      <w:proofErr w:type="spellEnd"/>
      <w:r w:rsidR="0074122F" w:rsidRPr="0065043B">
        <w:rPr>
          <w:rFonts w:ascii="TimesNewRomanPS-BoldMT" w:hAnsi="TimesNewRomanPS-BoldMT" w:cs="TimesNewRomanPS-BoldMT"/>
          <w:b/>
          <w:bCs/>
          <w:sz w:val="20"/>
          <w:szCs w:val="20"/>
        </w:rPr>
        <w:t xml:space="preserve"> (1977)</w:t>
      </w:r>
      <w:r w:rsidR="0074122F" w:rsidRPr="0065043B">
        <w:rPr>
          <w:rFonts w:ascii="TimesNewRomanPS-BoldMT" w:hAnsi="TimesNewRomanPS-BoldMT" w:cs="TimesNewRomanPS-BoldMT"/>
          <w:sz w:val="20"/>
          <w:szCs w:val="20"/>
        </w:rPr>
        <w:t>.</w:t>
      </w:r>
      <w:proofErr w:type="gramEnd"/>
    </w:p>
    <w:p w:rsidR="005B4A89" w:rsidRPr="0065043B" w:rsidRDefault="00D13544" w:rsidP="0065043B">
      <w:pPr>
        <w:pStyle w:val="Style1"/>
        <w:kinsoku w:val="0"/>
        <w:autoSpaceDE/>
        <w:autoSpaceDN/>
        <w:adjustRightInd/>
        <w:ind w:right="144"/>
        <w:jc w:val="both"/>
        <w:rPr>
          <w:rStyle w:val="CharacterStyle1"/>
          <w:rFonts w:ascii="Bookman Old Style" w:hAnsi="Bookman Old Style" w:cs="Bookman Old Style"/>
          <w:b/>
          <w:bCs/>
          <w:i/>
          <w:iCs/>
          <w:spacing w:val="3"/>
        </w:rPr>
      </w:pPr>
      <w:r w:rsidRPr="0065043B">
        <w:rPr>
          <w:rStyle w:val="CharacterStyle1"/>
          <w:b/>
          <w:bCs/>
          <w:spacing w:val="3"/>
        </w:rPr>
        <w:t>M</w:t>
      </w:r>
      <w:r w:rsidR="005B4A89" w:rsidRPr="0065043B">
        <w:rPr>
          <w:rStyle w:val="CharacterStyle1"/>
          <w:b/>
          <w:bCs/>
          <w:spacing w:val="3"/>
        </w:rPr>
        <w:t>icronuclei</w:t>
      </w:r>
      <w:r w:rsidR="00F232D8" w:rsidRPr="0065043B">
        <w:rPr>
          <w:rStyle w:val="CharacterStyle1"/>
          <w:b/>
          <w:bCs/>
          <w:spacing w:val="3"/>
        </w:rPr>
        <w:t xml:space="preserve"> assay</w:t>
      </w:r>
      <w:r w:rsidR="0065043B">
        <w:rPr>
          <w:rStyle w:val="CharacterStyle1"/>
          <w:b/>
          <w:bCs/>
          <w:spacing w:val="3"/>
        </w:rPr>
        <w:t>:</w:t>
      </w:r>
    </w:p>
    <w:p w:rsidR="00960D5C" w:rsidRPr="0065043B" w:rsidRDefault="0065043B" w:rsidP="0065043B">
      <w:pPr>
        <w:pStyle w:val="Style1"/>
        <w:kinsoku w:val="0"/>
        <w:autoSpaceDE/>
        <w:autoSpaceDN/>
        <w:adjustRightInd/>
        <w:ind w:firstLine="216"/>
        <w:jc w:val="both"/>
        <w:rPr>
          <w:rStyle w:val="CharacterStyle3"/>
          <w:rFonts w:ascii="Bookman Old Style" w:hAnsi="Bookman Old Style" w:cs="Bookman Old Style"/>
          <w:spacing w:val="-4"/>
        </w:rPr>
      </w:pPr>
      <w:r>
        <w:rPr>
          <w:rStyle w:val="CharacterStyle1"/>
          <w:spacing w:val="7"/>
        </w:rPr>
        <w:t xml:space="preserve"> </w:t>
      </w:r>
      <w:r w:rsidR="005B4A89" w:rsidRPr="0065043B">
        <w:rPr>
          <w:rStyle w:val="CharacterStyle1"/>
          <w:spacing w:val="7"/>
        </w:rPr>
        <w:t xml:space="preserve">     Five fish</w:t>
      </w:r>
      <w:r w:rsidR="00AF6EA6" w:rsidRPr="0065043B">
        <w:rPr>
          <w:rStyle w:val="CharacterStyle1"/>
          <w:spacing w:val="7"/>
        </w:rPr>
        <w:t xml:space="preserve"> from the rearing ponds were used for</w:t>
      </w:r>
      <w:r w:rsidR="00AF6EA6" w:rsidRPr="0065043B">
        <w:rPr>
          <w:rStyle w:val="CharacterStyle1"/>
          <w:b/>
          <w:bCs/>
          <w:spacing w:val="3"/>
        </w:rPr>
        <w:t xml:space="preserve"> </w:t>
      </w:r>
      <w:r w:rsidR="00AF6EA6" w:rsidRPr="0065043B">
        <w:rPr>
          <w:rStyle w:val="CharacterStyle1"/>
          <w:spacing w:val="3"/>
        </w:rPr>
        <w:t>micronuclei assay</w:t>
      </w:r>
      <w:r>
        <w:rPr>
          <w:rStyle w:val="CharacterStyle1"/>
          <w:spacing w:val="7"/>
        </w:rPr>
        <w:t>.</w:t>
      </w:r>
      <w:r w:rsidR="005B4A89" w:rsidRPr="0065043B">
        <w:rPr>
          <w:rStyle w:val="CharacterStyle1"/>
          <w:spacing w:val="7"/>
        </w:rPr>
        <w:t xml:space="preserve"> Peripheral blood samples </w:t>
      </w:r>
      <w:r w:rsidR="005B4A89" w:rsidRPr="0065043B">
        <w:rPr>
          <w:rStyle w:val="CharacterStyle1"/>
          <w:spacing w:val="2"/>
        </w:rPr>
        <w:t xml:space="preserve">were obtained from </w:t>
      </w:r>
      <w:r w:rsidR="00AF6EA6" w:rsidRPr="0065043B">
        <w:rPr>
          <w:rStyle w:val="CharacterStyle1"/>
          <w:spacing w:val="2"/>
        </w:rPr>
        <w:t>the caudal vein of the tilapia fish</w:t>
      </w:r>
      <w:r w:rsidR="005B4A89" w:rsidRPr="0065043B">
        <w:rPr>
          <w:rStyle w:val="CharacterStyle1"/>
          <w:spacing w:val="2"/>
        </w:rPr>
        <w:t xml:space="preserve"> and smeared onto </w:t>
      </w:r>
      <w:proofErr w:type="spellStart"/>
      <w:r w:rsidR="005B4A89" w:rsidRPr="0065043B">
        <w:rPr>
          <w:rStyle w:val="CharacterStyle1"/>
          <w:spacing w:val="6"/>
        </w:rPr>
        <w:t>precleaned</w:t>
      </w:r>
      <w:proofErr w:type="spellEnd"/>
      <w:r w:rsidR="005B4A89" w:rsidRPr="0065043B">
        <w:rPr>
          <w:rStyle w:val="CharacterStyle1"/>
          <w:spacing w:val="6"/>
        </w:rPr>
        <w:t xml:space="preserve"> slides. After fixation in pure ethanol for 20 min, the slides </w:t>
      </w:r>
      <w:r w:rsidR="005B4A89" w:rsidRPr="0065043B">
        <w:rPr>
          <w:rStyle w:val="CharacterStyle1"/>
          <w:spacing w:val="8"/>
        </w:rPr>
        <w:t xml:space="preserve">were allowed to air-dry and then the smears were stained with </w:t>
      </w:r>
      <w:proofErr w:type="spellStart"/>
      <w:r w:rsidR="005B4A89" w:rsidRPr="0065043B">
        <w:rPr>
          <w:rStyle w:val="CharacterStyle1"/>
          <w:spacing w:val="8"/>
        </w:rPr>
        <w:t>Gaiemsa</w:t>
      </w:r>
      <w:proofErr w:type="spellEnd"/>
      <w:r w:rsidR="005B4A89" w:rsidRPr="0065043B">
        <w:rPr>
          <w:rStyle w:val="CharacterStyle1"/>
          <w:spacing w:val="8"/>
        </w:rPr>
        <w:t xml:space="preserve">. </w:t>
      </w:r>
      <w:r w:rsidR="005B4A89" w:rsidRPr="0065043B">
        <w:rPr>
          <w:rStyle w:val="CharacterStyle1"/>
          <w:spacing w:val="5"/>
        </w:rPr>
        <w:t xml:space="preserve">From each fish three slides were prepared, and from each slide 1500 polychromatic erythrocytes were </w:t>
      </w:r>
      <w:r w:rsidR="005B4A89" w:rsidRPr="0065043B">
        <w:rPr>
          <w:rStyle w:val="CharacterStyle1"/>
          <w:spacing w:val="7"/>
        </w:rPr>
        <w:t>scored under 100</w:t>
      </w:r>
      <w:r w:rsidR="00AF6EA6" w:rsidRPr="0065043B">
        <w:rPr>
          <w:rStyle w:val="CharacterStyle1"/>
          <w:spacing w:val="7"/>
        </w:rPr>
        <w:t xml:space="preserve"> </w:t>
      </w:r>
      <w:r w:rsidR="005B4A89" w:rsidRPr="0065043B">
        <w:rPr>
          <w:rStyle w:val="CharacterStyle1"/>
          <w:spacing w:val="7"/>
        </w:rPr>
        <w:t>x magnifications.</w:t>
      </w:r>
      <w:r w:rsidR="005A70AD" w:rsidRPr="0065043B">
        <w:rPr>
          <w:rStyle w:val="CharacterStyle1"/>
          <w:spacing w:val="7"/>
        </w:rPr>
        <w:t xml:space="preserve"> </w:t>
      </w:r>
      <w:proofErr w:type="gramStart"/>
      <w:r w:rsidR="005A70AD" w:rsidRPr="0065043B">
        <w:rPr>
          <w:rStyle w:val="CharacterStyle1"/>
          <w:spacing w:val="7"/>
        </w:rPr>
        <w:t>Frequencies of micronuclei was</w:t>
      </w:r>
      <w:proofErr w:type="gramEnd"/>
      <w:r w:rsidR="005A70AD" w:rsidRPr="0065043B">
        <w:rPr>
          <w:rStyle w:val="CharacterStyle1"/>
          <w:spacing w:val="7"/>
        </w:rPr>
        <w:t xml:space="preserve"> compared with the frequencies of micronuclei</w:t>
      </w:r>
      <w:r w:rsidR="00AB3462" w:rsidRPr="0065043B">
        <w:rPr>
          <w:rStyle w:val="CharacterStyle1"/>
          <w:spacing w:val="7"/>
        </w:rPr>
        <w:t xml:space="preserve"> in erythrocytes of tilapia fish from another farm (control).</w:t>
      </w:r>
      <w:r w:rsidR="005B4A89" w:rsidRPr="0065043B">
        <w:rPr>
          <w:rStyle w:val="CharacterStyle1"/>
          <w:spacing w:val="7"/>
        </w:rPr>
        <w:t xml:space="preserve"> Small, non</w:t>
      </w:r>
      <w:r w:rsidR="003E43D8" w:rsidRPr="0065043B">
        <w:rPr>
          <w:rStyle w:val="CharacterStyle1"/>
          <w:spacing w:val="7"/>
        </w:rPr>
        <w:t>-</w:t>
      </w:r>
      <w:r w:rsidR="005B4A89" w:rsidRPr="0065043B">
        <w:rPr>
          <w:rStyle w:val="CharacterStyle1"/>
          <w:spacing w:val="7"/>
        </w:rPr>
        <w:t xml:space="preserve">refractive, circular, or </w:t>
      </w:r>
      <w:r w:rsidR="005B4A89" w:rsidRPr="0065043B">
        <w:rPr>
          <w:rStyle w:val="CharacterStyle1"/>
          <w:spacing w:val="8"/>
        </w:rPr>
        <w:t xml:space="preserve">ovoid chromatin bodies, displaying the same staining </w:t>
      </w:r>
      <w:r w:rsidR="005B4A89" w:rsidRPr="0065043B">
        <w:rPr>
          <w:rStyle w:val="CharacterStyle1"/>
          <w:spacing w:val="4"/>
        </w:rPr>
        <w:t>as the main nucleus, were scored as micronuclei</w:t>
      </w:r>
      <w:r w:rsidR="005B4A89" w:rsidRPr="0065043B">
        <w:rPr>
          <w:rStyle w:val="CharacterStyle1"/>
          <w:color w:val="000066"/>
          <w:spacing w:val="4"/>
        </w:rPr>
        <w:t xml:space="preserve"> </w:t>
      </w:r>
      <w:r w:rsidR="005B4A89" w:rsidRPr="0065043B">
        <w:rPr>
          <w:rStyle w:val="CharacterStyle1"/>
          <w:b/>
          <w:bCs/>
          <w:color w:val="auto"/>
          <w:spacing w:val="4"/>
        </w:rPr>
        <w:t>(Al-</w:t>
      </w:r>
      <w:proofErr w:type="spellStart"/>
      <w:r w:rsidR="005B4A89" w:rsidRPr="0065043B">
        <w:rPr>
          <w:rStyle w:val="CharacterStyle1"/>
          <w:b/>
          <w:bCs/>
          <w:color w:val="auto"/>
          <w:spacing w:val="4"/>
        </w:rPr>
        <w:t>Sabti</w:t>
      </w:r>
      <w:proofErr w:type="spellEnd"/>
      <w:r w:rsidR="005B4A89" w:rsidRPr="0065043B">
        <w:rPr>
          <w:rStyle w:val="CharacterStyle1"/>
          <w:b/>
          <w:bCs/>
          <w:color w:val="auto"/>
          <w:spacing w:val="4"/>
        </w:rPr>
        <w:t xml:space="preserve"> and</w:t>
      </w:r>
      <w:r w:rsidR="005B4A89" w:rsidRPr="0065043B">
        <w:rPr>
          <w:rStyle w:val="CharacterStyle1"/>
          <w:rFonts w:ascii="Bookman Old Style" w:hAnsi="Bookman Old Style" w:cs="Bookman Old Style"/>
          <w:b/>
          <w:bCs/>
          <w:color w:val="auto"/>
          <w:spacing w:val="4"/>
        </w:rPr>
        <w:t xml:space="preserve"> </w:t>
      </w:r>
      <w:r w:rsidR="005B4A89" w:rsidRPr="0065043B">
        <w:rPr>
          <w:rStyle w:val="CharacterStyle1"/>
          <w:b/>
          <w:bCs/>
          <w:color w:val="auto"/>
          <w:spacing w:val="6"/>
        </w:rPr>
        <w:t>Metcalfe, 1995).</w:t>
      </w:r>
      <w:r w:rsidR="005B4A89" w:rsidRPr="0065043B">
        <w:rPr>
          <w:rStyle w:val="CharacterStyle1"/>
          <w:spacing w:val="6"/>
        </w:rPr>
        <w:t xml:space="preserve"> </w:t>
      </w:r>
    </w:p>
    <w:p w:rsidR="00532FDD" w:rsidRPr="0065043B" w:rsidRDefault="00660206" w:rsidP="0065043B">
      <w:pPr>
        <w:autoSpaceDE w:val="0"/>
        <w:autoSpaceDN w:val="0"/>
        <w:adjustRightInd w:val="0"/>
        <w:spacing w:after="0" w:line="240" w:lineRule="auto"/>
        <w:jc w:val="both"/>
        <w:rPr>
          <w:rFonts w:ascii="AdvTT9c26d28d" w:hAnsi="AdvTT9c26d28d" w:cs="AdvTT9c26d28d"/>
          <w:b/>
          <w:bCs/>
          <w:color w:val="000000"/>
          <w:sz w:val="20"/>
          <w:szCs w:val="20"/>
        </w:rPr>
      </w:pPr>
      <w:r w:rsidRPr="0065043B">
        <w:rPr>
          <w:rFonts w:ascii="AdvTT9c26d28d" w:hAnsi="AdvTT9c26d28d" w:cs="AdvTT9c26d28d"/>
          <w:b/>
          <w:bCs/>
          <w:color w:val="000000"/>
          <w:sz w:val="20"/>
          <w:szCs w:val="20"/>
        </w:rPr>
        <w:t>Results:</w:t>
      </w:r>
    </w:p>
    <w:p w:rsidR="000324E6" w:rsidRPr="0065043B" w:rsidRDefault="000324E6" w:rsidP="0065043B">
      <w:pPr>
        <w:autoSpaceDE w:val="0"/>
        <w:autoSpaceDN w:val="0"/>
        <w:adjustRightInd w:val="0"/>
        <w:spacing w:after="0" w:line="240" w:lineRule="auto"/>
        <w:jc w:val="both"/>
        <w:rPr>
          <w:rFonts w:ascii="AdvTT9c26d28d" w:hAnsi="AdvTT9c26d28d" w:cs="AdvTT9c26d28d"/>
          <w:b/>
          <w:bCs/>
          <w:color w:val="000000"/>
          <w:sz w:val="20"/>
          <w:szCs w:val="20"/>
        </w:rPr>
      </w:pPr>
      <w:r w:rsidRPr="0065043B">
        <w:rPr>
          <w:rFonts w:ascii="AdvTT9c26d28d" w:hAnsi="AdvTT9c26d28d" w:cs="AdvTT9c26d28d"/>
          <w:b/>
          <w:bCs/>
          <w:color w:val="000000"/>
          <w:sz w:val="20"/>
          <w:szCs w:val="20"/>
        </w:rPr>
        <w:lastRenderedPageBreak/>
        <w:t xml:space="preserve">Results of removal of heavy metals at rearing ponds by </w:t>
      </w:r>
      <w:proofErr w:type="spellStart"/>
      <w:r w:rsidRPr="0065043B">
        <w:rPr>
          <w:rFonts w:ascii="AdvTT9c26d28d" w:hAnsi="AdvTT9c26d28d" w:cs="AdvTT9c26d28d"/>
          <w:b/>
          <w:bCs/>
          <w:color w:val="000000"/>
          <w:sz w:val="20"/>
          <w:szCs w:val="20"/>
        </w:rPr>
        <w:t>probiotic</w:t>
      </w:r>
      <w:proofErr w:type="spellEnd"/>
      <w:r w:rsidRPr="0065043B">
        <w:rPr>
          <w:rFonts w:ascii="AdvTT9c26d28d" w:hAnsi="AdvTT9c26d28d" w:cs="AdvTT9c26d28d"/>
          <w:b/>
          <w:bCs/>
          <w:color w:val="000000"/>
          <w:sz w:val="20"/>
          <w:szCs w:val="20"/>
        </w:rPr>
        <w:t xml:space="preserve"> lactic acid bacteria</w:t>
      </w:r>
      <w:r w:rsidR="0065043B">
        <w:rPr>
          <w:rFonts w:ascii="AdvTT9c26d28d" w:hAnsi="AdvTT9c26d28d" w:cs="AdvTT9c26d28d"/>
          <w:b/>
          <w:bCs/>
          <w:color w:val="000000"/>
          <w:sz w:val="20"/>
          <w:szCs w:val="20"/>
        </w:rPr>
        <w:t>:</w:t>
      </w:r>
    </w:p>
    <w:p w:rsidR="000F2973" w:rsidRPr="0065043B" w:rsidRDefault="00080270" w:rsidP="0065043B">
      <w:pPr>
        <w:pStyle w:val="Style4"/>
        <w:kinsoku w:val="0"/>
        <w:autoSpaceDE/>
        <w:spacing w:before="0" w:line="240" w:lineRule="auto"/>
        <w:ind w:firstLine="0"/>
        <w:rPr>
          <w:rStyle w:val="CharacterStyle3"/>
          <w:spacing w:val="-3"/>
        </w:rPr>
      </w:pPr>
      <w:r w:rsidRPr="0065043B">
        <w:rPr>
          <w:rFonts w:ascii="AdvTT9c26d28d" w:hAnsi="AdvTT9c26d28d" w:cs="AdvTT9c26d28d"/>
          <w:color w:val="000000"/>
          <w:sz w:val="20"/>
          <w:szCs w:val="20"/>
        </w:rPr>
        <w:t xml:space="preserve">       </w:t>
      </w:r>
      <w:r w:rsidR="00555F11" w:rsidRPr="0065043B">
        <w:rPr>
          <w:rFonts w:ascii="AdvTT9c26d28d" w:hAnsi="AdvTT9c26d28d" w:cs="AdvTT9c26d28d"/>
          <w:color w:val="000000"/>
          <w:sz w:val="20"/>
          <w:szCs w:val="20"/>
        </w:rPr>
        <w:t xml:space="preserve">  </w:t>
      </w:r>
      <w:r w:rsidR="00D57EEA" w:rsidRPr="0065043B">
        <w:rPr>
          <w:rFonts w:ascii="AdvTT9c26d28d" w:hAnsi="AdvTT9c26d28d" w:cs="AdvTT9c26d28d"/>
          <w:color w:val="000000"/>
          <w:sz w:val="20"/>
          <w:szCs w:val="20"/>
        </w:rPr>
        <w:t xml:space="preserve">With </w:t>
      </w:r>
      <w:proofErr w:type="spellStart"/>
      <w:r w:rsidR="00D57EEA" w:rsidRPr="0065043B">
        <w:rPr>
          <w:rFonts w:ascii="AdvTT9c26d28d" w:hAnsi="AdvTT9c26d28d" w:cs="AdvTT9c26d28d"/>
          <w:color w:val="000000"/>
          <w:sz w:val="20"/>
          <w:szCs w:val="20"/>
        </w:rPr>
        <w:t>determing</w:t>
      </w:r>
      <w:proofErr w:type="spellEnd"/>
      <w:r w:rsidR="000324E6" w:rsidRPr="0065043B">
        <w:rPr>
          <w:rFonts w:ascii="AdvTT9c26d28d" w:hAnsi="AdvTT9c26d28d" w:cs="AdvTT9c26d28d"/>
          <w:color w:val="000000"/>
          <w:sz w:val="20"/>
          <w:szCs w:val="20"/>
        </w:rPr>
        <w:t xml:space="preserve"> the concentration of removal of</w:t>
      </w:r>
      <w:r w:rsidR="00567154" w:rsidRPr="0065043B">
        <w:rPr>
          <w:rFonts w:ascii="AdvTT9c26d28d" w:hAnsi="AdvTT9c26d28d" w:cs="AdvTT9c26d28d"/>
          <w:color w:val="000000"/>
          <w:sz w:val="20"/>
          <w:szCs w:val="20"/>
        </w:rPr>
        <w:t xml:space="preserve"> mixed</w:t>
      </w:r>
      <w:r w:rsidR="000324E6" w:rsidRPr="0065043B">
        <w:rPr>
          <w:rFonts w:ascii="AdvTT9c26d28d" w:hAnsi="AdvTT9c26d28d" w:cs="AdvTT9c26d28d"/>
          <w:color w:val="000000"/>
          <w:sz w:val="20"/>
          <w:szCs w:val="20"/>
        </w:rPr>
        <w:t xml:space="preserve"> heavy metals (pb</w:t>
      </w:r>
      <w:r w:rsidR="005110BA" w:rsidRPr="0065043B">
        <w:rPr>
          <w:rFonts w:ascii="AdvTT9c26d28d" w:hAnsi="AdvTT9c26d28d" w:cs="AdvTT9c26d28d"/>
          <w:color w:val="000000"/>
          <w:sz w:val="20"/>
          <w:szCs w:val="20"/>
          <w:vertAlign w:val="superscript"/>
        </w:rPr>
        <w:t>+2</w:t>
      </w:r>
      <w:r w:rsidR="000324E6" w:rsidRPr="0065043B">
        <w:rPr>
          <w:rFonts w:ascii="AdvTT9c26d28d" w:hAnsi="AdvTT9c26d28d" w:cs="AdvTT9c26d28d"/>
          <w:color w:val="000000"/>
          <w:sz w:val="20"/>
          <w:szCs w:val="20"/>
        </w:rPr>
        <w:t>, Cd</w:t>
      </w:r>
      <w:r w:rsidR="005110BA" w:rsidRPr="0065043B">
        <w:rPr>
          <w:rFonts w:ascii="AdvTT9c26d28d" w:hAnsi="AdvTT9c26d28d" w:cs="AdvTT9c26d28d"/>
          <w:color w:val="000000"/>
          <w:sz w:val="20"/>
          <w:szCs w:val="20"/>
          <w:vertAlign w:val="superscript"/>
        </w:rPr>
        <w:t>+2</w:t>
      </w:r>
      <w:r w:rsidR="000324E6" w:rsidRPr="0065043B">
        <w:rPr>
          <w:rFonts w:ascii="AdvTT9c26d28d" w:hAnsi="AdvTT9c26d28d" w:cs="AdvTT9c26d28d"/>
          <w:color w:val="000000"/>
          <w:sz w:val="20"/>
          <w:szCs w:val="20"/>
        </w:rPr>
        <w:t xml:space="preserve"> and Cu</w:t>
      </w:r>
      <w:r w:rsidR="005110BA" w:rsidRPr="0065043B">
        <w:rPr>
          <w:rFonts w:ascii="AdvTT9c26d28d" w:hAnsi="AdvTT9c26d28d" w:cs="AdvTT9c26d28d"/>
          <w:color w:val="000000"/>
          <w:sz w:val="20"/>
          <w:szCs w:val="20"/>
          <w:vertAlign w:val="superscript"/>
        </w:rPr>
        <w:t>+2</w:t>
      </w:r>
      <w:r w:rsidR="000324E6" w:rsidRPr="0065043B">
        <w:rPr>
          <w:rFonts w:ascii="AdvTT9c26d28d" w:hAnsi="AdvTT9c26d28d" w:cs="AdvTT9c26d28d"/>
          <w:color w:val="000000"/>
          <w:sz w:val="20"/>
          <w:szCs w:val="20"/>
        </w:rPr>
        <w:t xml:space="preserve">) from cultured water at the fish farm using investigated strains of </w:t>
      </w:r>
      <w:proofErr w:type="spellStart"/>
      <w:r w:rsidR="000324E6" w:rsidRPr="0065043B">
        <w:rPr>
          <w:rFonts w:ascii="AdvTT9c26d28d" w:hAnsi="AdvTT9c26d28d" w:cs="AdvTT9c26d28d"/>
          <w:color w:val="000000"/>
          <w:sz w:val="20"/>
          <w:szCs w:val="20"/>
        </w:rPr>
        <w:t>probitic</w:t>
      </w:r>
      <w:proofErr w:type="spellEnd"/>
      <w:r w:rsidR="000324E6" w:rsidRPr="0065043B">
        <w:rPr>
          <w:rFonts w:ascii="AdvTT9c26d28d" w:hAnsi="AdvTT9c26d28d" w:cs="AdvTT9c26d28d"/>
          <w:color w:val="000000"/>
          <w:sz w:val="20"/>
          <w:szCs w:val="20"/>
        </w:rPr>
        <w:t xml:space="preserve"> lactic acid bacteria each alone</w:t>
      </w:r>
      <w:r w:rsidR="0065043B">
        <w:rPr>
          <w:rFonts w:ascii="AdvTT9c26d28d" w:hAnsi="AdvTT9c26d28d" w:cs="AdvTT9c26d28d"/>
          <w:color w:val="000000"/>
          <w:sz w:val="20"/>
          <w:szCs w:val="20"/>
        </w:rPr>
        <w:t>,</w:t>
      </w:r>
      <w:r w:rsidR="00A459A2" w:rsidRPr="0065043B">
        <w:rPr>
          <w:rFonts w:ascii="AdvTT9c26d28d" w:hAnsi="AdvTT9c26d28d" w:cs="AdvTT9c26d28d"/>
          <w:color w:val="000000"/>
          <w:sz w:val="20"/>
          <w:szCs w:val="20"/>
        </w:rPr>
        <w:t xml:space="preserve"> </w:t>
      </w:r>
      <w:r w:rsidR="00EB5665" w:rsidRPr="0065043B">
        <w:rPr>
          <w:rFonts w:ascii="AdvTT9c26d28d" w:hAnsi="AdvTT9c26d28d" w:cs="AdvTT9c26d28d"/>
          <w:color w:val="000000"/>
          <w:sz w:val="20"/>
          <w:szCs w:val="20"/>
        </w:rPr>
        <w:t>it</w:t>
      </w:r>
      <w:r w:rsidR="0065043B">
        <w:rPr>
          <w:rFonts w:ascii="AdvTT9c26d28d" w:hAnsi="AdvTT9c26d28d" w:cs="AdvTT9c26d28d"/>
          <w:color w:val="000000"/>
          <w:sz w:val="20"/>
          <w:szCs w:val="20"/>
        </w:rPr>
        <w:t xml:space="preserve"> </w:t>
      </w:r>
      <w:r w:rsidR="00EB5665" w:rsidRPr="0065043B">
        <w:rPr>
          <w:rFonts w:ascii="AdvTT9c26d28d" w:hAnsi="AdvTT9c26d28d" w:cs="AdvTT9c26d28d"/>
          <w:color w:val="000000"/>
          <w:sz w:val="20"/>
          <w:szCs w:val="20"/>
        </w:rPr>
        <w:t>was</w:t>
      </w:r>
      <w:r w:rsidR="0065043B">
        <w:rPr>
          <w:rFonts w:ascii="AdvTT9c26d28d" w:hAnsi="AdvTT9c26d28d" w:cs="AdvTT9c26d28d"/>
          <w:color w:val="000000"/>
          <w:sz w:val="20"/>
          <w:szCs w:val="20"/>
        </w:rPr>
        <w:t xml:space="preserve"> </w:t>
      </w:r>
      <w:r w:rsidR="00EB5665" w:rsidRPr="0065043B">
        <w:rPr>
          <w:rFonts w:ascii="AdvTT9c26d28d" w:hAnsi="AdvTT9c26d28d" w:cs="AdvTT9c26d28d"/>
          <w:color w:val="000000"/>
          <w:sz w:val="20"/>
          <w:szCs w:val="20"/>
        </w:rPr>
        <w:t>clear</w:t>
      </w:r>
      <w:r w:rsidR="0065043B">
        <w:rPr>
          <w:rFonts w:ascii="AdvTT9c26d28d" w:hAnsi="AdvTT9c26d28d" w:cs="AdvTT9c26d28d"/>
          <w:color w:val="000000"/>
          <w:sz w:val="20"/>
          <w:szCs w:val="20"/>
        </w:rPr>
        <w:t xml:space="preserve"> </w:t>
      </w:r>
      <w:r w:rsidR="00EB5665" w:rsidRPr="0065043B">
        <w:rPr>
          <w:rFonts w:ascii="AdvTT9c26d28d" w:hAnsi="AdvTT9c26d28d" w:cs="AdvTT9c26d28d"/>
          <w:color w:val="000000"/>
          <w:sz w:val="20"/>
          <w:szCs w:val="20"/>
        </w:rPr>
        <w:t xml:space="preserve">from the </w:t>
      </w:r>
      <w:r w:rsidR="009A7F20" w:rsidRPr="0065043B">
        <w:rPr>
          <w:rFonts w:ascii="AdvTT9c26d28d" w:hAnsi="AdvTT9c26d28d" w:cs="AdvTT9c26d28d"/>
          <w:color w:val="000000"/>
          <w:sz w:val="20"/>
          <w:szCs w:val="20"/>
        </w:rPr>
        <w:t>F</w:t>
      </w:r>
      <w:r w:rsidR="00D013D3" w:rsidRPr="0065043B">
        <w:rPr>
          <w:rFonts w:ascii="AdvTT9c26d28d" w:hAnsi="AdvTT9c26d28d" w:cs="AdvTT9c26d28d"/>
          <w:color w:val="000000"/>
          <w:sz w:val="20"/>
          <w:szCs w:val="20"/>
        </w:rPr>
        <w:t xml:space="preserve">ig 1 and </w:t>
      </w:r>
      <w:r w:rsidR="00EB5665" w:rsidRPr="0065043B">
        <w:rPr>
          <w:rFonts w:ascii="AdvTT9c26d28d" w:hAnsi="AdvTT9c26d28d" w:cs="AdvTT9c26d28d"/>
          <w:color w:val="000000"/>
          <w:sz w:val="20"/>
          <w:szCs w:val="20"/>
        </w:rPr>
        <w:t>table</w:t>
      </w:r>
      <w:r w:rsidR="009A7F20" w:rsidRPr="0065043B">
        <w:rPr>
          <w:rFonts w:ascii="AdvTT9c26d28d" w:hAnsi="AdvTT9c26d28d" w:cs="AdvTT9c26d28d"/>
          <w:color w:val="000000"/>
          <w:sz w:val="20"/>
          <w:szCs w:val="20"/>
        </w:rPr>
        <w:t xml:space="preserve"> </w:t>
      </w:r>
      <w:r w:rsidR="00EB5665" w:rsidRPr="0065043B">
        <w:rPr>
          <w:rFonts w:ascii="AdvTT9c26d28d" w:hAnsi="AdvTT9c26d28d" w:cs="AdvTT9c26d28d"/>
          <w:color w:val="000000"/>
          <w:sz w:val="20"/>
          <w:szCs w:val="20"/>
        </w:rPr>
        <w:t>1</w:t>
      </w:r>
      <w:r w:rsidR="00605AA7" w:rsidRPr="0065043B">
        <w:rPr>
          <w:rFonts w:ascii="AdvTT9c26d28d" w:hAnsi="AdvTT9c26d28d" w:cs="AdvTT9c26d28d"/>
          <w:color w:val="000000"/>
          <w:sz w:val="20"/>
          <w:szCs w:val="20"/>
        </w:rPr>
        <w:t xml:space="preserve"> </w:t>
      </w:r>
      <w:r w:rsidR="00EB5665" w:rsidRPr="0065043B">
        <w:rPr>
          <w:rFonts w:ascii="AdvTT9c26d28d" w:hAnsi="AdvTT9c26d28d" w:cs="AdvTT9c26d28d"/>
          <w:color w:val="000000"/>
          <w:sz w:val="20"/>
          <w:szCs w:val="20"/>
        </w:rPr>
        <w:t>that the highest</w:t>
      </w:r>
      <w:r w:rsidR="004C4013" w:rsidRPr="0065043B">
        <w:rPr>
          <w:rFonts w:ascii="AdvTT9c26d28d" w:hAnsi="AdvTT9c26d28d" w:cs="AdvTT9c26d28d"/>
          <w:color w:val="000000"/>
          <w:sz w:val="20"/>
          <w:szCs w:val="20"/>
        </w:rPr>
        <w:t xml:space="preserve"> total</w:t>
      </w:r>
      <w:r w:rsidR="00EB5665" w:rsidRPr="0065043B">
        <w:rPr>
          <w:rFonts w:ascii="AdvTT9c26d28d" w:hAnsi="AdvTT9c26d28d" w:cs="AdvTT9c26d28d"/>
          <w:color w:val="000000"/>
          <w:sz w:val="20"/>
          <w:szCs w:val="20"/>
        </w:rPr>
        <w:t xml:space="preserve"> concentration of removal was by </w:t>
      </w:r>
      <w:proofErr w:type="spellStart"/>
      <w:r w:rsidR="00B500B3" w:rsidRPr="0065043B">
        <w:rPr>
          <w:rStyle w:val="CharacterStyle3"/>
          <w:i/>
          <w:iCs/>
          <w:spacing w:val="-3"/>
        </w:rPr>
        <w:t>L.acidophilus</w:t>
      </w:r>
      <w:proofErr w:type="spellEnd"/>
      <w:r w:rsidR="0065043B">
        <w:rPr>
          <w:rStyle w:val="CharacterStyle3"/>
          <w:i/>
          <w:iCs/>
          <w:spacing w:val="-3"/>
        </w:rPr>
        <w:t xml:space="preserve"> </w:t>
      </w:r>
      <w:r w:rsidR="00B500B3" w:rsidRPr="0065043B">
        <w:rPr>
          <w:rStyle w:val="CharacterStyle3"/>
          <w:spacing w:val="-3"/>
        </w:rPr>
        <w:t xml:space="preserve">X37 </w:t>
      </w:r>
      <w:r w:rsidR="000427BB">
        <w:rPr>
          <w:rStyle w:val="CharacterStyle3"/>
          <w:spacing w:val="-3"/>
        </w:rPr>
        <w:t>(</w:t>
      </w:r>
      <w:r w:rsidR="00B500B3" w:rsidRPr="0065043B">
        <w:rPr>
          <w:rStyle w:val="CharacterStyle3"/>
          <w:spacing w:val="-3"/>
        </w:rPr>
        <w:t>97.6)</w:t>
      </w:r>
      <w:r w:rsidR="0065043B">
        <w:rPr>
          <w:rStyle w:val="CharacterStyle3"/>
          <w:spacing w:val="-3"/>
        </w:rPr>
        <w:t xml:space="preserve"> </w:t>
      </w:r>
      <w:r w:rsidR="000F2973" w:rsidRPr="0065043B">
        <w:rPr>
          <w:rStyle w:val="CharacterStyle3"/>
          <w:spacing w:val="-3"/>
        </w:rPr>
        <w:t>fo</w:t>
      </w:r>
      <w:r w:rsidR="00B500B3" w:rsidRPr="0065043B">
        <w:rPr>
          <w:rStyle w:val="CharacterStyle3"/>
          <w:spacing w:val="-3"/>
        </w:rPr>
        <w:t>ll</w:t>
      </w:r>
      <w:r w:rsidR="000F2973" w:rsidRPr="0065043B">
        <w:rPr>
          <w:rStyle w:val="CharacterStyle3"/>
          <w:spacing w:val="-3"/>
        </w:rPr>
        <w:t>ow</w:t>
      </w:r>
      <w:r w:rsidR="00B500B3" w:rsidRPr="0065043B">
        <w:rPr>
          <w:rStyle w:val="CharacterStyle3"/>
          <w:spacing w:val="-3"/>
        </w:rPr>
        <w:t>ed</w:t>
      </w:r>
      <w:r w:rsidR="0065043B">
        <w:rPr>
          <w:rStyle w:val="CharacterStyle3"/>
          <w:spacing w:val="-3"/>
        </w:rPr>
        <w:t xml:space="preserve"> </w:t>
      </w:r>
      <w:r w:rsidR="00B500B3" w:rsidRPr="0065043B">
        <w:rPr>
          <w:rStyle w:val="CharacterStyle3"/>
          <w:spacing w:val="-3"/>
        </w:rPr>
        <w:t>by</w:t>
      </w:r>
      <w:r w:rsidR="00B500B3" w:rsidRPr="0065043B">
        <w:rPr>
          <w:rStyle w:val="CharacterStyle3"/>
        </w:rPr>
        <w:t xml:space="preserve"> </w:t>
      </w:r>
      <w:r w:rsidR="005110BA" w:rsidRPr="0065043B">
        <w:rPr>
          <w:rStyle w:val="CharacterStyle3"/>
          <w:i/>
          <w:iCs/>
        </w:rPr>
        <w:t xml:space="preserve">L. </w:t>
      </w:r>
      <w:proofErr w:type="spellStart"/>
      <w:r w:rsidR="00B500B3" w:rsidRPr="0065043B">
        <w:rPr>
          <w:rStyle w:val="CharacterStyle3"/>
          <w:i/>
          <w:iCs/>
        </w:rPr>
        <w:t>rhamnosus</w:t>
      </w:r>
      <w:proofErr w:type="spellEnd"/>
      <w:r w:rsidR="00B500B3" w:rsidRPr="0065043B">
        <w:rPr>
          <w:rStyle w:val="CharacterStyle3"/>
          <w:i/>
          <w:iCs/>
        </w:rPr>
        <w:t xml:space="preserve"> </w:t>
      </w:r>
      <w:r w:rsidR="00B500B3" w:rsidRPr="0065043B">
        <w:rPr>
          <w:rStyle w:val="CharacterStyle3"/>
        </w:rPr>
        <w:t>GG</w:t>
      </w:r>
      <w:r w:rsidR="000F2973" w:rsidRPr="0065043B">
        <w:rPr>
          <w:rStyle w:val="CharacterStyle3"/>
        </w:rPr>
        <w:t xml:space="preserve"> (74.8), then </w:t>
      </w:r>
      <w:r w:rsidR="000F2973" w:rsidRPr="0065043B">
        <w:rPr>
          <w:rStyle w:val="CharacterStyle3"/>
          <w:i/>
          <w:iCs/>
        </w:rPr>
        <w:t xml:space="preserve">L. </w:t>
      </w:r>
      <w:proofErr w:type="spellStart"/>
      <w:r w:rsidR="000F2973" w:rsidRPr="0065043B">
        <w:rPr>
          <w:rStyle w:val="CharacterStyle3"/>
          <w:i/>
          <w:iCs/>
        </w:rPr>
        <w:t>fermentum</w:t>
      </w:r>
      <w:proofErr w:type="spellEnd"/>
      <w:r w:rsidR="000F2973" w:rsidRPr="0065043B">
        <w:rPr>
          <w:rStyle w:val="CharacterStyle3"/>
        </w:rPr>
        <w:t xml:space="preserve"> ME3 (71.16) while the lowest concentration of</w:t>
      </w:r>
      <w:r w:rsidR="0065043B">
        <w:rPr>
          <w:rStyle w:val="CharacterStyle3"/>
        </w:rPr>
        <w:t xml:space="preserve"> </w:t>
      </w:r>
      <w:r w:rsidR="000F2973" w:rsidRPr="0065043B">
        <w:rPr>
          <w:rStyle w:val="CharacterStyle3"/>
        </w:rPr>
        <w:t>removal was by</w:t>
      </w:r>
      <w:r w:rsidR="0065043B">
        <w:rPr>
          <w:rStyle w:val="CharacterStyle3"/>
        </w:rPr>
        <w:t xml:space="preserve"> </w:t>
      </w:r>
      <w:r w:rsidR="000F2973" w:rsidRPr="0065043B">
        <w:rPr>
          <w:rStyle w:val="CharacterStyle3"/>
          <w:i/>
          <w:iCs/>
          <w:spacing w:val="-3"/>
        </w:rPr>
        <w:t xml:space="preserve">L. </w:t>
      </w:r>
      <w:proofErr w:type="spellStart"/>
      <w:r w:rsidR="000F2973" w:rsidRPr="0065043B">
        <w:rPr>
          <w:rStyle w:val="CharacterStyle3"/>
          <w:i/>
          <w:iCs/>
          <w:spacing w:val="-3"/>
        </w:rPr>
        <w:t>bulgaricus</w:t>
      </w:r>
      <w:proofErr w:type="spellEnd"/>
      <w:r w:rsidR="000F2973" w:rsidRPr="0065043B">
        <w:rPr>
          <w:rStyle w:val="CharacterStyle3"/>
          <w:spacing w:val="-3"/>
        </w:rPr>
        <w:t xml:space="preserve"> </w:t>
      </w:r>
      <w:r w:rsidR="000427BB">
        <w:rPr>
          <w:rStyle w:val="CharacterStyle3"/>
          <w:spacing w:val="-3"/>
        </w:rPr>
        <w:t>(</w:t>
      </w:r>
      <w:r w:rsidR="000F2973" w:rsidRPr="0065043B">
        <w:rPr>
          <w:rStyle w:val="CharacterStyle3"/>
          <w:spacing w:val="-3"/>
        </w:rPr>
        <w:t>61.00)</w:t>
      </w:r>
      <w:r w:rsidR="00744A1F" w:rsidRPr="0065043B">
        <w:rPr>
          <w:rStyle w:val="CharacterStyle3"/>
          <w:spacing w:val="-3"/>
        </w:rPr>
        <w:t>.</w:t>
      </w:r>
    </w:p>
    <w:p w:rsidR="00FB7883" w:rsidRDefault="00FB7883" w:rsidP="0065043B">
      <w:pPr>
        <w:pStyle w:val="Style4"/>
        <w:kinsoku w:val="0"/>
        <w:autoSpaceDE/>
        <w:spacing w:before="0" w:line="240" w:lineRule="auto"/>
        <w:ind w:firstLine="0"/>
        <w:rPr>
          <w:rStyle w:val="CharacterStyle3"/>
          <w:rFonts w:hint="eastAsia"/>
          <w:spacing w:val="-3"/>
          <w:lang w:eastAsia="zh-CN"/>
        </w:rPr>
      </w:pPr>
    </w:p>
    <w:p w:rsidR="000427BB" w:rsidRPr="0065043B" w:rsidRDefault="000427BB" w:rsidP="000427BB">
      <w:pPr>
        <w:pStyle w:val="Style4"/>
        <w:kinsoku w:val="0"/>
        <w:autoSpaceDE/>
        <w:spacing w:before="0" w:line="240" w:lineRule="auto"/>
        <w:ind w:firstLine="0"/>
        <w:jc w:val="center"/>
        <w:rPr>
          <w:rStyle w:val="CharacterStyle3"/>
        </w:rPr>
      </w:pPr>
      <w:r w:rsidRPr="0065043B">
        <w:rPr>
          <w:rStyle w:val="CharacterStyle3"/>
          <w:noProof/>
          <w:lang w:eastAsia="zh-CN"/>
        </w:rPr>
        <w:drawing>
          <wp:inline distT="0" distB="0" distL="0" distR="0">
            <wp:extent cx="2793172" cy="2051437"/>
            <wp:effectExtent l="19050" t="0" r="26228" b="5963"/>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427BB" w:rsidRPr="0065043B" w:rsidRDefault="000427BB" w:rsidP="000427BB">
      <w:pPr>
        <w:pStyle w:val="Style4"/>
        <w:kinsoku w:val="0"/>
        <w:autoSpaceDE/>
        <w:spacing w:before="0" w:line="240" w:lineRule="auto"/>
        <w:ind w:firstLine="0"/>
        <w:jc w:val="center"/>
        <w:rPr>
          <w:rStyle w:val="CharacterStyle3"/>
        </w:rPr>
      </w:pPr>
      <w:proofErr w:type="gramStart"/>
      <w:r w:rsidRPr="0065043B">
        <w:rPr>
          <w:rStyle w:val="CharacterStyle3"/>
        </w:rPr>
        <w:t>Figure 1.</w:t>
      </w:r>
      <w:proofErr w:type="gramEnd"/>
      <w:r w:rsidRPr="0065043B">
        <w:rPr>
          <w:rStyle w:val="CharacterStyle3"/>
        </w:rPr>
        <w:t xml:space="preserve"> </w:t>
      </w:r>
      <w:proofErr w:type="gramStart"/>
      <w:r w:rsidRPr="0065043B">
        <w:rPr>
          <w:rStyle w:val="CharacterStyle3"/>
        </w:rPr>
        <w:t>percentage</w:t>
      </w:r>
      <w:proofErr w:type="gramEnd"/>
      <w:r w:rsidRPr="0065043B">
        <w:rPr>
          <w:rStyle w:val="CharacterStyle3"/>
        </w:rPr>
        <w:t xml:space="preserve"> of removal of heavy Metals by </w:t>
      </w:r>
      <w:proofErr w:type="spellStart"/>
      <w:r w:rsidRPr="0065043B">
        <w:rPr>
          <w:rStyle w:val="CharacterStyle3"/>
        </w:rPr>
        <w:t>latic</w:t>
      </w:r>
      <w:proofErr w:type="spellEnd"/>
      <w:r w:rsidRPr="0065043B">
        <w:rPr>
          <w:rStyle w:val="CharacterStyle3"/>
        </w:rPr>
        <w:t xml:space="preserve"> acid bacteria each alone</w:t>
      </w:r>
    </w:p>
    <w:p w:rsidR="000427BB" w:rsidRPr="0065043B" w:rsidRDefault="000427BB" w:rsidP="0065043B">
      <w:pPr>
        <w:pStyle w:val="Style4"/>
        <w:kinsoku w:val="0"/>
        <w:autoSpaceDE/>
        <w:spacing w:before="0" w:line="240" w:lineRule="auto"/>
        <w:ind w:firstLine="0"/>
        <w:rPr>
          <w:rStyle w:val="CharacterStyle3"/>
          <w:rFonts w:hint="eastAsia"/>
          <w:spacing w:val="-3"/>
          <w:lang w:eastAsia="zh-CN"/>
        </w:rPr>
      </w:pPr>
    </w:p>
    <w:p w:rsidR="00FB7883" w:rsidRPr="0065043B" w:rsidRDefault="00FB7883" w:rsidP="0065043B">
      <w:pPr>
        <w:pStyle w:val="Style4"/>
        <w:kinsoku w:val="0"/>
        <w:autoSpaceDE/>
        <w:spacing w:before="0" w:line="240" w:lineRule="auto"/>
        <w:ind w:firstLine="0"/>
        <w:jc w:val="center"/>
        <w:rPr>
          <w:rStyle w:val="CharacterStyle3"/>
        </w:rPr>
        <w:sectPr w:rsidR="00FB7883" w:rsidRPr="0065043B" w:rsidSect="00ED3384">
          <w:type w:val="continuous"/>
          <w:pgSz w:w="12240" w:h="15840" w:code="1"/>
          <w:pgMar w:top="1440" w:right="1440" w:bottom="1440" w:left="1440" w:header="720" w:footer="720" w:gutter="0"/>
          <w:cols w:num="2" w:space="510"/>
          <w:docGrid w:linePitch="360"/>
        </w:sectPr>
      </w:pPr>
    </w:p>
    <w:p w:rsidR="005D4A04" w:rsidRPr="0065043B" w:rsidRDefault="005D4A04" w:rsidP="0065043B">
      <w:pPr>
        <w:autoSpaceDE w:val="0"/>
        <w:autoSpaceDN w:val="0"/>
        <w:adjustRightInd w:val="0"/>
        <w:spacing w:after="0" w:line="240" w:lineRule="auto"/>
        <w:jc w:val="center"/>
        <w:rPr>
          <w:rFonts w:ascii="Times New Roman" w:hAnsi="Times New Roman" w:cs="Times New Roman"/>
          <w:b/>
          <w:bCs/>
          <w:sz w:val="20"/>
          <w:szCs w:val="20"/>
        </w:rPr>
      </w:pPr>
    </w:p>
    <w:p w:rsidR="004508E5" w:rsidRPr="0065043B" w:rsidRDefault="00A36043" w:rsidP="0065043B">
      <w:pPr>
        <w:autoSpaceDE w:val="0"/>
        <w:autoSpaceDN w:val="0"/>
        <w:adjustRightInd w:val="0"/>
        <w:spacing w:after="0" w:line="240" w:lineRule="auto"/>
        <w:jc w:val="center"/>
        <w:rPr>
          <w:rFonts w:ascii="AdvTT9c26d28d" w:hAnsi="AdvTT9c26d28d" w:cs="AdvTT9c26d28d"/>
          <w:color w:val="000000"/>
          <w:sz w:val="20"/>
          <w:szCs w:val="20"/>
        </w:rPr>
      </w:pPr>
      <w:r w:rsidRPr="0065043B">
        <w:rPr>
          <w:rFonts w:ascii="Times New Roman" w:hAnsi="Times New Roman" w:cs="Times New Roman"/>
          <w:sz w:val="20"/>
          <w:szCs w:val="20"/>
        </w:rPr>
        <w:t xml:space="preserve"> </w:t>
      </w:r>
      <w:proofErr w:type="gramStart"/>
      <w:r w:rsidR="00791C61" w:rsidRPr="0065043B">
        <w:rPr>
          <w:rFonts w:ascii="Times New Roman" w:hAnsi="Times New Roman" w:cs="Times New Roman"/>
          <w:sz w:val="20"/>
          <w:szCs w:val="20"/>
        </w:rPr>
        <w:t>Table 1.</w:t>
      </w:r>
      <w:proofErr w:type="gramEnd"/>
      <w:r w:rsidRPr="0065043B">
        <w:rPr>
          <w:rFonts w:ascii="Times New Roman" w:hAnsi="Times New Roman" w:cs="Times New Roman"/>
          <w:sz w:val="20"/>
          <w:szCs w:val="20"/>
        </w:rPr>
        <w:t xml:space="preserve"> </w:t>
      </w:r>
      <w:r w:rsidR="008C2456" w:rsidRPr="0065043B">
        <w:rPr>
          <w:rFonts w:ascii="Times New Roman" w:hAnsi="Times New Roman" w:cs="Times New Roman"/>
          <w:sz w:val="20"/>
          <w:szCs w:val="20"/>
        </w:rPr>
        <w:t>Percentage of</w:t>
      </w:r>
      <w:r w:rsidRPr="0065043B">
        <w:rPr>
          <w:rFonts w:ascii="Times New Roman" w:hAnsi="Times New Roman" w:cs="Times New Roman"/>
          <w:sz w:val="20"/>
          <w:szCs w:val="20"/>
        </w:rPr>
        <w:t xml:space="preserve"> </w:t>
      </w:r>
      <w:r w:rsidR="008C2456" w:rsidRPr="0065043B">
        <w:rPr>
          <w:rFonts w:ascii="Times New Roman" w:hAnsi="Times New Roman" w:cs="Times New Roman"/>
          <w:sz w:val="20"/>
          <w:szCs w:val="20"/>
        </w:rPr>
        <w:t>r</w:t>
      </w:r>
      <w:r w:rsidR="002E49B0" w:rsidRPr="0065043B">
        <w:rPr>
          <w:rFonts w:ascii="Times New Roman" w:hAnsi="Times New Roman" w:cs="Times New Roman"/>
          <w:sz w:val="20"/>
          <w:szCs w:val="20"/>
        </w:rPr>
        <w:t xml:space="preserve">emoval </w:t>
      </w:r>
      <w:r w:rsidR="00502F60" w:rsidRPr="0065043B">
        <w:rPr>
          <w:rFonts w:ascii="Times New Roman" w:hAnsi="Times New Roman" w:cs="Times New Roman"/>
          <w:sz w:val="20"/>
          <w:szCs w:val="20"/>
        </w:rPr>
        <w:t>of heavy metal</w:t>
      </w:r>
      <w:r w:rsidR="0065043B">
        <w:rPr>
          <w:rFonts w:ascii="Times New Roman" w:hAnsi="Times New Roman" w:cs="Times New Roman"/>
          <w:sz w:val="20"/>
          <w:szCs w:val="20"/>
        </w:rPr>
        <w:t xml:space="preserve"> </w:t>
      </w:r>
      <w:r w:rsidR="00502F60" w:rsidRPr="0065043B">
        <w:rPr>
          <w:rFonts w:ascii="Times New Roman" w:hAnsi="Times New Roman" w:cs="Times New Roman"/>
          <w:sz w:val="20"/>
          <w:szCs w:val="20"/>
        </w:rPr>
        <w:t>ions</w:t>
      </w:r>
      <w:r w:rsidR="00FD6C1A" w:rsidRPr="0065043B">
        <w:rPr>
          <w:rFonts w:ascii="Times New Roman" w:hAnsi="Times New Roman" w:cs="Times New Roman"/>
          <w:sz w:val="20"/>
          <w:szCs w:val="20"/>
        </w:rPr>
        <w:t xml:space="preserve"> </w:t>
      </w:r>
      <w:r w:rsidR="00FD6C1A" w:rsidRPr="0065043B">
        <w:rPr>
          <w:rStyle w:val="CharacterStyle3"/>
          <w:rFonts w:ascii="Bookman Old Style" w:hAnsi="Bookman Old Style" w:cs="Bookman Old Style"/>
          <w:spacing w:val="-2"/>
        </w:rPr>
        <w:t>(µg/l)</w:t>
      </w:r>
      <w:r w:rsidR="007C2B47" w:rsidRPr="0065043B">
        <w:rPr>
          <w:rFonts w:ascii="Times New Roman" w:hAnsi="Times New Roman" w:cs="Times New Roman"/>
          <w:sz w:val="20"/>
          <w:szCs w:val="20"/>
        </w:rPr>
        <w:t xml:space="preserve"> onto the surface of</w:t>
      </w:r>
      <w:r w:rsidR="0065043B">
        <w:rPr>
          <w:rFonts w:ascii="Times New Roman" w:hAnsi="Times New Roman" w:cs="Times New Roman"/>
          <w:sz w:val="20"/>
          <w:szCs w:val="20"/>
        </w:rPr>
        <w:t xml:space="preserve"> </w:t>
      </w:r>
      <w:proofErr w:type="spellStart"/>
      <w:r w:rsidR="00502F60" w:rsidRPr="0065043B">
        <w:rPr>
          <w:rFonts w:ascii="Times New Roman" w:hAnsi="Times New Roman" w:cs="Times New Roman"/>
          <w:sz w:val="20"/>
          <w:szCs w:val="20"/>
        </w:rPr>
        <w:t>probiotic</w:t>
      </w:r>
      <w:proofErr w:type="spellEnd"/>
      <w:r w:rsidR="00502F60" w:rsidRPr="0065043B">
        <w:rPr>
          <w:rFonts w:ascii="Times New Roman" w:hAnsi="Times New Roman" w:cs="Times New Roman"/>
          <w:sz w:val="20"/>
          <w:szCs w:val="20"/>
        </w:rPr>
        <w:t xml:space="preserve"> lactic acid bacteria</w:t>
      </w:r>
      <w:r w:rsidR="00D37579" w:rsidRPr="0065043B">
        <w:rPr>
          <w:rFonts w:ascii="Times New Roman" w:hAnsi="Times New Roman" w:cs="Times New Roman"/>
          <w:sz w:val="20"/>
          <w:szCs w:val="20"/>
        </w:rPr>
        <w:t xml:space="preserve"> </w:t>
      </w:r>
    </w:p>
    <w:p w:rsidR="00502F60" w:rsidRPr="0065043B" w:rsidRDefault="00502F60" w:rsidP="0065043B">
      <w:pPr>
        <w:autoSpaceDE w:val="0"/>
        <w:autoSpaceDN w:val="0"/>
        <w:adjustRightInd w:val="0"/>
        <w:spacing w:after="0" w:line="240" w:lineRule="auto"/>
        <w:rPr>
          <w:rFonts w:ascii="Times New Roman" w:hAnsi="Times New Roman" w:cs="Times New Roman"/>
          <w:sz w:val="20"/>
          <w:szCs w:val="20"/>
        </w:rPr>
      </w:pP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0"/>
        <w:gridCol w:w="676"/>
        <w:gridCol w:w="676"/>
        <w:gridCol w:w="676"/>
        <w:gridCol w:w="891"/>
        <w:gridCol w:w="850"/>
        <w:gridCol w:w="891"/>
        <w:gridCol w:w="850"/>
        <w:gridCol w:w="891"/>
        <w:gridCol w:w="850"/>
        <w:gridCol w:w="655"/>
      </w:tblGrid>
      <w:tr w:rsidR="000324E6" w:rsidRPr="000427BB" w:rsidTr="000427BB">
        <w:trPr>
          <w:trHeight w:val="359"/>
          <w:jc w:val="center"/>
        </w:trPr>
        <w:tc>
          <w:tcPr>
            <w:tcW w:w="872" w:type="pct"/>
            <w:vMerge w:val="restart"/>
            <w:hideMark/>
          </w:tcPr>
          <w:p w:rsidR="000324E6" w:rsidRPr="000427BB" w:rsidRDefault="000324E6"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Lactic acid bacteria</w:t>
            </w:r>
          </w:p>
        </w:tc>
        <w:tc>
          <w:tcPr>
            <w:tcW w:w="1058" w:type="pct"/>
            <w:gridSpan w:val="3"/>
          </w:tcPr>
          <w:p w:rsidR="000324E6" w:rsidRPr="000427BB" w:rsidRDefault="000324E6" w:rsidP="000427B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Heavy metal</w:t>
            </w:r>
            <w:r w:rsidR="000427BB" w:rsidRPr="000427BB">
              <w:rPr>
                <w:rStyle w:val="CharacterStyle3"/>
                <w:rFonts w:asciiTheme="majorBidi" w:hAnsiTheme="majorBidi" w:cstheme="majorBidi" w:hint="eastAsia"/>
                <w:spacing w:val="-2"/>
                <w:sz w:val="16"/>
                <w:szCs w:val="16"/>
                <w:lang w:eastAsia="zh-CN"/>
              </w:rPr>
              <w:t xml:space="preserve"> </w:t>
            </w:r>
            <w:proofErr w:type="spellStart"/>
            <w:r w:rsidRPr="000427BB">
              <w:rPr>
                <w:rStyle w:val="CharacterStyle3"/>
                <w:rFonts w:asciiTheme="majorBidi" w:hAnsiTheme="majorBidi" w:cstheme="majorBidi"/>
                <w:spacing w:val="-2"/>
                <w:sz w:val="16"/>
                <w:szCs w:val="16"/>
              </w:rPr>
              <w:t>conc</w:t>
            </w:r>
            <w:proofErr w:type="spellEnd"/>
            <w:r w:rsidRPr="000427BB">
              <w:rPr>
                <w:rStyle w:val="CharacterStyle3"/>
                <w:rFonts w:asciiTheme="majorBidi" w:hAnsiTheme="majorBidi" w:cstheme="majorBidi"/>
                <w:spacing w:val="-2"/>
                <w:sz w:val="16"/>
                <w:szCs w:val="16"/>
              </w:rPr>
              <w:t xml:space="preserve"> (µg/l)</w:t>
            </w:r>
          </w:p>
        </w:tc>
        <w:tc>
          <w:tcPr>
            <w:tcW w:w="2725" w:type="pct"/>
            <w:gridSpan w:val="6"/>
            <w:hideMark/>
          </w:tcPr>
          <w:p w:rsidR="000324E6" w:rsidRPr="000427BB" w:rsidRDefault="000324E6" w:rsidP="000427BB">
            <w:pPr>
              <w:pStyle w:val="Style4"/>
              <w:kinsoku w:val="0"/>
              <w:autoSpaceDE/>
              <w:spacing w:before="0" w:line="240" w:lineRule="auto"/>
              <w:ind w:firstLine="0"/>
              <w:jc w:val="center"/>
              <w:rPr>
                <w:rStyle w:val="CharacterStyle3"/>
                <w:rFonts w:asciiTheme="majorBidi" w:hAnsiTheme="majorBidi" w:cstheme="majorBidi" w:hint="eastAsia"/>
                <w:spacing w:val="-2"/>
                <w:sz w:val="16"/>
                <w:szCs w:val="16"/>
                <w:lang w:eastAsia="zh-CN"/>
              </w:rPr>
            </w:pPr>
            <w:r w:rsidRPr="000427BB">
              <w:rPr>
                <w:rStyle w:val="CharacterStyle3"/>
                <w:rFonts w:asciiTheme="majorBidi" w:hAnsiTheme="majorBidi" w:cstheme="majorBidi"/>
                <w:spacing w:val="-2"/>
                <w:sz w:val="16"/>
                <w:szCs w:val="16"/>
              </w:rPr>
              <w:t xml:space="preserve">Heavy metal </w:t>
            </w:r>
            <w:proofErr w:type="spellStart"/>
            <w:r w:rsidRPr="000427BB">
              <w:rPr>
                <w:rStyle w:val="CharacterStyle3"/>
                <w:rFonts w:asciiTheme="majorBidi" w:hAnsiTheme="majorBidi" w:cstheme="majorBidi"/>
                <w:spacing w:val="-2"/>
                <w:sz w:val="16"/>
                <w:szCs w:val="16"/>
              </w:rPr>
              <w:t>conc</w:t>
            </w:r>
            <w:proofErr w:type="spellEnd"/>
            <w:r w:rsidR="000427BB" w:rsidRPr="000427BB">
              <w:rPr>
                <w:rStyle w:val="CharacterStyle3"/>
                <w:rFonts w:asciiTheme="majorBidi" w:hAnsiTheme="majorBidi" w:cstheme="majorBidi" w:hint="eastAsia"/>
                <w:spacing w:val="-2"/>
                <w:sz w:val="16"/>
                <w:szCs w:val="16"/>
                <w:lang w:eastAsia="zh-CN"/>
              </w:rPr>
              <w:t xml:space="preserve"> </w:t>
            </w:r>
            <w:r w:rsidRPr="000427BB">
              <w:rPr>
                <w:rStyle w:val="CharacterStyle3"/>
                <w:rFonts w:asciiTheme="majorBidi" w:hAnsiTheme="majorBidi" w:cstheme="majorBidi"/>
                <w:spacing w:val="-2"/>
                <w:sz w:val="16"/>
                <w:szCs w:val="16"/>
              </w:rPr>
              <w:t>removed (µg/l)</w:t>
            </w:r>
          </w:p>
        </w:tc>
        <w:tc>
          <w:tcPr>
            <w:tcW w:w="345" w:type="pct"/>
            <w:vMerge w:val="restart"/>
          </w:tcPr>
          <w:p w:rsidR="000324E6" w:rsidRPr="000427BB" w:rsidRDefault="000324E6" w:rsidP="0065043B">
            <w:pPr>
              <w:pStyle w:val="Style4"/>
              <w:kinsoku w:val="0"/>
              <w:autoSpaceDE/>
              <w:spacing w:before="0" w:line="240" w:lineRule="auto"/>
              <w:ind w:firstLine="0"/>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Total</w:t>
            </w:r>
          </w:p>
          <w:p w:rsidR="000324E6" w:rsidRPr="000427BB" w:rsidRDefault="0065043B" w:rsidP="0065043B">
            <w:pPr>
              <w:pStyle w:val="Style4"/>
              <w:kinsoku w:val="0"/>
              <w:spacing w:before="0" w:line="240" w:lineRule="auto"/>
              <w:ind w:firstLine="0"/>
              <w:rPr>
                <w:rStyle w:val="CharacterStyle3"/>
                <w:rFonts w:ascii="Bookman Old Style" w:hAnsi="Bookman Old Style" w:cs="Bookman Old Style"/>
                <w:spacing w:val="-2"/>
                <w:sz w:val="16"/>
                <w:szCs w:val="16"/>
              </w:rPr>
            </w:pPr>
            <w:r w:rsidRPr="000427BB">
              <w:rPr>
                <w:rStyle w:val="CharacterStyle3"/>
                <w:rFonts w:asciiTheme="majorBidi" w:hAnsiTheme="majorBidi" w:cstheme="majorBidi"/>
                <w:spacing w:val="-2"/>
                <w:sz w:val="16"/>
                <w:szCs w:val="16"/>
              </w:rPr>
              <w:t xml:space="preserve">  </w:t>
            </w:r>
            <w:r w:rsidR="000324E6" w:rsidRPr="000427BB">
              <w:rPr>
                <w:rStyle w:val="CharacterStyle3"/>
                <w:rFonts w:asciiTheme="majorBidi" w:hAnsiTheme="majorBidi" w:cstheme="majorBidi"/>
                <w:spacing w:val="-2"/>
                <w:sz w:val="16"/>
                <w:szCs w:val="16"/>
              </w:rPr>
              <w:t>%</w:t>
            </w:r>
          </w:p>
        </w:tc>
      </w:tr>
      <w:tr w:rsidR="000324E6" w:rsidRPr="000427BB" w:rsidTr="000427BB">
        <w:trPr>
          <w:trHeight w:val="152"/>
          <w:jc w:val="center"/>
        </w:trPr>
        <w:tc>
          <w:tcPr>
            <w:tcW w:w="872" w:type="pct"/>
            <w:vMerge/>
            <w:hideMark/>
          </w:tcPr>
          <w:p w:rsidR="000324E6" w:rsidRPr="000427BB" w:rsidRDefault="000324E6" w:rsidP="0065043B">
            <w:pPr>
              <w:pStyle w:val="Style4"/>
              <w:kinsoku w:val="0"/>
              <w:autoSpaceDE/>
              <w:spacing w:before="0" w:line="240" w:lineRule="auto"/>
              <w:ind w:firstLine="0"/>
              <w:jc w:val="center"/>
              <w:rPr>
                <w:rStyle w:val="CharacterStyle3"/>
                <w:rFonts w:ascii="Bookman Old Style" w:hAnsi="Bookman Old Style" w:cs="Bookman Old Style"/>
                <w:spacing w:val="-2"/>
                <w:sz w:val="16"/>
                <w:szCs w:val="16"/>
              </w:rPr>
            </w:pPr>
          </w:p>
        </w:tc>
        <w:tc>
          <w:tcPr>
            <w:tcW w:w="353" w:type="pct"/>
          </w:tcPr>
          <w:p w:rsidR="000324E6" w:rsidRPr="000427BB" w:rsidRDefault="000324E6" w:rsidP="000427BB">
            <w:pPr>
              <w:pStyle w:val="Style4"/>
              <w:kinsoku w:val="0"/>
              <w:autoSpaceDE/>
              <w:spacing w:before="0" w:line="240" w:lineRule="auto"/>
              <w:ind w:firstLine="0"/>
              <w:jc w:val="center"/>
              <w:rPr>
                <w:rStyle w:val="CharacterStyle3"/>
                <w:rFonts w:asciiTheme="majorBidi" w:hAnsiTheme="majorBidi" w:cstheme="majorBidi" w:hint="eastAsia"/>
                <w:spacing w:val="-2"/>
                <w:sz w:val="16"/>
                <w:szCs w:val="16"/>
                <w:lang w:eastAsia="zh-CN"/>
              </w:rPr>
            </w:pPr>
            <w:proofErr w:type="spellStart"/>
            <w:r w:rsidRPr="000427BB">
              <w:rPr>
                <w:rStyle w:val="CharacterStyle3"/>
                <w:rFonts w:asciiTheme="majorBidi" w:hAnsiTheme="majorBidi" w:cstheme="majorBidi"/>
                <w:spacing w:val="-2"/>
                <w:sz w:val="16"/>
                <w:szCs w:val="16"/>
              </w:rPr>
              <w:t>Pb</w:t>
            </w:r>
            <w:proofErr w:type="spellEnd"/>
          </w:p>
        </w:tc>
        <w:tc>
          <w:tcPr>
            <w:tcW w:w="353" w:type="pct"/>
          </w:tcPr>
          <w:p w:rsidR="000324E6" w:rsidRPr="000427BB" w:rsidRDefault="000324E6" w:rsidP="000427BB">
            <w:pPr>
              <w:pStyle w:val="Style4"/>
              <w:kinsoku w:val="0"/>
              <w:autoSpaceDE/>
              <w:spacing w:before="0" w:line="240" w:lineRule="auto"/>
              <w:ind w:firstLine="0"/>
              <w:jc w:val="center"/>
              <w:rPr>
                <w:rStyle w:val="CharacterStyle3"/>
                <w:rFonts w:asciiTheme="majorBidi" w:hAnsiTheme="majorBidi" w:cstheme="majorBidi" w:hint="eastAsia"/>
                <w:spacing w:val="-2"/>
                <w:sz w:val="16"/>
                <w:szCs w:val="16"/>
                <w:lang w:eastAsia="zh-CN"/>
              </w:rPr>
            </w:pPr>
            <w:bookmarkStart w:id="20" w:name="OLE_LINK1"/>
            <w:bookmarkStart w:id="21" w:name="OLE_LINK2"/>
            <w:proofErr w:type="spellStart"/>
            <w:r w:rsidRPr="000427BB">
              <w:rPr>
                <w:rStyle w:val="CharacterStyle3"/>
                <w:rFonts w:asciiTheme="majorBidi" w:hAnsiTheme="majorBidi" w:cstheme="majorBidi"/>
                <w:spacing w:val="-2"/>
                <w:sz w:val="16"/>
                <w:szCs w:val="16"/>
              </w:rPr>
              <w:t>Cd</w:t>
            </w:r>
            <w:bookmarkEnd w:id="20"/>
            <w:bookmarkEnd w:id="21"/>
            <w:proofErr w:type="spellEnd"/>
          </w:p>
        </w:tc>
        <w:tc>
          <w:tcPr>
            <w:tcW w:w="353" w:type="pct"/>
          </w:tcPr>
          <w:p w:rsidR="000324E6" w:rsidRPr="000427BB" w:rsidRDefault="000324E6"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Cu</w:t>
            </w:r>
          </w:p>
        </w:tc>
        <w:tc>
          <w:tcPr>
            <w:tcW w:w="465" w:type="pct"/>
            <w:hideMark/>
          </w:tcPr>
          <w:p w:rsidR="000324E6" w:rsidRPr="000427BB" w:rsidRDefault="000324E6"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proofErr w:type="spellStart"/>
            <w:r w:rsidRPr="000427BB">
              <w:rPr>
                <w:rStyle w:val="CharacterStyle3"/>
                <w:rFonts w:asciiTheme="majorBidi" w:hAnsiTheme="majorBidi" w:cstheme="majorBidi"/>
                <w:spacing w:val="-2"/>
                <w:sz w:val="16"/>
                <w:szCs w:val="16"/>
              </w:rPr>
              <w:t>Pb</w:t>
            </w:r>
            <w:proofErr w:type="spellEnd"/>
          </w:p>
          <w:p w:rsidR="000324E6" w:rsidRPr="000427BB" w:rsidRDefault="000324E6" w:rsidP="000427BB">
            <w:pPr>
              <w:pStyle w:val="Style4"/>
              <w:kinsoku w:val="0"/>
              <w:autoSpaceDE/>
              <w:spacing w:before="0" w:line="240" w:lineRule="auto"/>
              <w:ind w:firstLine="0"/>
              <w:jc w:val="center"/>
              <w:rPr>
                <w:rStyle w:val="CharacterStyle3"/>
                <w:rFonts w:asciiTheme="majorBidi" w:hAnsiTheme="majorBidi" w:cstheme="majorBidi" w:hint="eastAsia"/>
                <w:spacing w:val="-2"/>
                <w:sz w:val="16"/>
                <w:szCs w:val="16"/>
                <w:lang w:eastAsia="zh-CN"/>
              </w:rPr>
            </w:pPr>
            <w:r w:rsidRPr="000427BB">
              <w:rPr>
                <w:rStyle w:val="CharacterStyle3"/>
                <w:rFonts w:asciiTheme="majorBidi" w:hAnsiTheme="majorBidi" w:cstheme="majorBidi"/>
                <w:spacing w:val="-2"/>
                <w:sz w:val="16"/>
                <w:szCs w:val="16"/>
              </w:rPr>
              <w:t>removed</w:t>
            </w:r>
          </w:p>
        </w:tc>
        <w:tc>
          <w:tcPr>
            <w:tcW w:w="444" w:type="pct"/>
            <w:hideMark/>
          </w:tcPr>
          <w:p w:rsidR="000324E6" w:rsidRPr="000427BB" w:rsidRDefault="000324E6"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 xml:space="preserve">% of </w:t>
            </w:r>
          </w:p>
          <w:p w:rsidR="000324E6" w:rsidRPr="000427BB" w:rsidRDefault="000324E6"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removal</w:t>
            </w:r>
          </w:p>
        </w:tc>
        <w:tc>
          <w:tcPr>
            <w:tcW w:w="465" w:type="pct"/>
          </w:tcPr>
          <w:p w:rsidR="000324E6" w:rsidRPr="000427BB" w:rsidRDefault="000324E6"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proofErr w:type="spellStart"/>
            <w:r w:rsidRPr="000427BB">
              <w:rPr>
                <w:rStyle w:val="CharacterStyle3"/>
                <w:rFonts w:asciiTheme="majorBidi" w:hAnsiTheme="majorBidi" w:cstheme="majorBidi"/>
                <w:spacing w:val="-2"/>
                <w:sz w:val="16"/>
                <w:szCs w:val="16"/>
              </w:rPr>
              <w:t>Cd</w:t>
            </w:r>
            <w:proofErr w:type="spellEnd"/>
          </w:p>
          <w:p w:rsidR="000324E6" w:rsidRPr="000427BB" w:rsidRDefault="000324E6"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removed</w:t>
            </w:r>
          </w:p>
        </w:tc>
        <w:tc>
          <w:tcPr>
            <w:tcW w:w="444" w:type="pct"/>
          </w:tcPr>
          <w:p w:rsidR="000324E6" w:rsidRPr="000427BB" w:rsidRDefault="000324E6"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%of</w:t>
            </w:r>
          </w:p>
          <w:p w:rsidR="000324E6" w:rsidRPr="000427BB" w:rsidRDefault="000324E6"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removal</w:t>
            </w:r>
          </w:p>
        </w:tc>
        <w:tc>
          <w:tcPr>
            <w:tcW w:w="465" w:type="pct"/>
          </w:tcPr>
          <w:p w:rsidR="000324E6" w:rsidRPr="000427BB" w:rsidRDefault="000324E6"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Cu</w:t>
            </w:r>
          </w:p>
          <w:p w:rsidR="000324E6" w:rsidRPr="000427BB" w:rsidRDefault="000324E6"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removed</w:t>
            </w:r>
          </w:p>
        </w:tc>
        <w:tc>
          <w:tcPr>
            <w:tcW w:w="444" w:type="pct"/>
          </w:tcPr>
          <w:p w:rsidR="000324E6" w:rsidRPr="000427BB" w:rsidRDefault="000324E6"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 xml:space="preserve">% of </w:t>
            </w:r>
          </w:p>
          <w:p w:rsidR="000324E6" w:rsidRPr="000427BB" w:rsidRDefault="000324E6"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removal</w:t>
            </w:r>
          </w:p>
        </w:tc>
        <w:tc>
          <w:tcPr>
            <w:tcW w:w="345" w:type="pct"/>
            <w:vMerge/>
          </w:tcPr>
          <w:p w:rsidR="000324E6" w:rsidRPr="000427BB" w:rsidRDefault="000324E6"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p>
        </w:tc>
      </w:tr>
      <w:tr w:rsidR="0034131D" w:rsidRPr="000427BB" w:rsidTr="000427BB">
        <w:trPr>
          <w:trHeight w:val="2303"/>
          <w:jc w:val="center"/>
        </w:trPr>
        <w:tc>
          <w:tcPr>
            <w:tcW w:w="872" w:type="pct"/>
            <w:hideMark/>
          </w:tcPr>
          <w:p w:rsidR="005644BD" w:rsidRPr="000427BB" w:rsidRDefault="005644BD" w:rsidP="0065043B">
            <w:pPr>
              <w:pStyle w:val="Style4"/>
              <w:kinsoku w:val="0"/>
              <w:autoSpaceDE/>
              <w:spacing w:before="0" w:line="240" w:lineRule="auto"/>
              <w:ind w:firstLine="0"/>
              <w:jc w:val="center"/>
              <w:rPr>
                <w:rStyle w:val="CharacterStyle3"/>
                <w:sz w:val="16"/>
                <w:szCs w:val="16"/>
              </w:rPr>
            </w:pPr>
            <w:r w:rsidRPr="000427BB">
              <w:rPr>
                <w:rStyle w:val="CharacterStyle3"/>
                <w:sz w:val="16"/>
                <w:szCs w:val="16"/>
              </w:rPr>
              <w:t xml:space="preserve">L. </w:t>
            </w:r>
            <w:proofErr w:type="spellStart"/>
            <w:r w:rsidRPr="000427BB">
              <w:rPr>
                <w:rStyle w:val="CharacterStyle3"/>
                <w:sz w:val="16"/>
                <w:szCs w:val="16"/>
              </w:rPr>
              <w:t>fermentum</w:t>
            </w:r>
            <w:proofErr w:type="spellEnd"/>
          </w:p>
          <w:p w:rsidR="005644BD" w:rsidRPr="000427BB" w:rsidRDefault="005644BD" w:rsidP="0065043B">
            <w:pPr>
              <w:pStyle w:val="Style4"/>
              <w:kinsoku w:val="0"/>
              <w:autoSpaceDE/>
              <w:spacing w:before="0" w:line="240" w:lineRule="auto"/>
              <w:ind w:firstLine="0"/>
              <w:jc w:val="center"/>
              <w:rPr>
                <w:rStyle w:val="CharacterStyle3"/>
                <w:sz w:val="16"/>
                <w:szCs w:val="16"/>
              </w:rPr>
            </w:pPr>
            <w:r w:rsidRPr="000427BB">
              <w:rPr>
                <w:rStyle w:val="CharacterStyle3"/>
                <w:sz w:val="16"/>
                <w:szCs w:val="16"/>
              </w:rPr>
              <w:t>ME3</w:t>
            </w:r>
          </w:p>
          <w:p w:rsidR="000427BB" w:rsidRDefault="000427BB" w:rsidP="0065043B">
            <w:pPr>
              <w:pStyle w:val="Style4"/>
              <w:kinsoku w:val="0"/>
              <w:autoSpaceDE/>
              <w:spacing w:before="0" w:line="240" w:lineRule="auto"/>
              <w:ind w:firstLine="0"/>
              <w:jc w:val="center"/>
              <w:rPr>
                <w:rStyle w:val="CharacterStyle3"/>
                <w:rFonts w:hint="eastAsia"/>
                <w:sz w:val="16"/>
                <w:szCs w:val="16"/>
                <w:lang w:eastAsia="zh-CN"/>
              </w:rPr>
            </w:pPr>
          </w:p>
          <w:p w:rsidR="000427BB" w:rsidRDefault="000427BB" w:rsidP="0065043B">
            <w:pPr>
              <w:pStyle w:val="Style4"/>
              <w:kinsoku w:val="0"/>
              <w:autoSpaceDE/>
              <w:spacing w:before="0" w:line="240" w:lineRule="auto"/>
              <w:ind w:firstLine="0"/>
              <w:jc w:val="center"/>
              <w:rPr>
                <w:rStyle w:val="CharacterStyle3"/>
                <w:rFonts w:hint="eastAsia"/>
                <w:sz w:val="16"/>
                <w:szCs w:val="16"/>
                <w:lang w:eastAsia="zh-CN"/>
              </w:rPr>
            </w:pPr>
          </w:p>
          <w:p w:rsidR="005644BD" w:rsidRPr="000427BB" w:rsidRDefault="005644BD" w:rsidP="0065043B">
            <w:pPr>
              <w:pStyle w:val="Style4"/>
              <w:kinsoku w:val="0"/>
              <w:autoSpaceDE/>
              <w:spacing w:before="0" w:line="240" w:lineRule="auto"/>
              <w:ind w:firstLine="0"/>
              <w:jc w:val="center"/>
              <w:rPr>
                <w:rStyle w:val="CharacterStyle3"/>
                <w:sz w:val="16"/>
                <w:szCs w:val="16"/>
              </w:rPr>
            </w:pPr>
            <w:r w:rsidRPr="000427BB">
              <w:rPr>
                <w:rStyle w:val="CharacterStyle3"/>
                <w:sz w:val="16"/>
                <w:szCs w:val="16"/>
              </w:rPr>
              <w:t xml:space="preserve">L. </w:t>
            </w:r>
            <w:proofErr w:type="spellStart"/>
            <w:r w:rsidRPr="000427BB">
              <w:rPr>
                <w:rStyle w:val="CharacterStyle3"/>
                <w:sz w:val="16"/>
                <w:szCs w:val="16"/>
              </w:rPr>
              <w:t>rhamnosus</w:t>
            </w:r>
            <w:proofErr w:type="spellEnd"/>
          </w:p>
          <w:p w:rsidR="005644BD" w:rsidRPr="000427BB" w:rsidRDefault="005644BD" w:rsidP="0065043B">
            <w:pPr>
              <w:pStyle w:val="Style4"/>
              <w:kinsoku w:val="0"/>
              <w:autoSpaceDE/>
              <w:spacing w:before="0" w:line="240" w:lineRule="auto"/>
              <w:ind w:firstLine="0"/>
              <w:jc w:val="center"/>
              <w:rPr>
                <w:rStyle w:val="CharacterStyle3"/>
                <w:sz w:val="16"/>
                <w:szCs w:val="16"/>
              </w:rPr>
            </w:pPr>
            <w:r w:rsidRPr="000427BB">
              <w:rPr>
                <w:rStyle w:val="CharacterStyle3"/>
                <w:sz w:val="16"/>
                <w:szCs w:val="16"/>
              </w:rPr>
              <w:t>GG</w:t>
            </w:r>
          </w:p>
          <w:p w:rsidR="005644BD" w:rsidRPr="000427BB" w:rsidRDefault="005644BD" w:rsidP="0065043B">
            <w:pPr>
              <w:pStyle w:val="Style4"/>
              <w:kinsoku w:val="0"/>
              <w:autoSpaceDE/>
              <w:spacing w:before="0" w:line="240" w:lineRule="auto"/>
              <w:ind w:firstLine="0"/>
              <w:jc w:val="center"/>
              <w:rPr>
                <w:rStyle w:val="CharacterStyle3"/>
                <w:spacing w:val="-3"/>
                <w:sz w:val="16"/>
                <w:szCs w:val="16"/>
              </w:rPr>
            </w:pPr>
          </w:p>
          <w:p w:rsidR="000427BB" w:rsidRDefault="000427BB" w:rsidP="0065043B">
            <w:pPr>
              <w:pStyle w:val="Style4"/>
              <w:kinsoku w:val="0"/>
              <w:autoSpaceDE/>
              <w:spacing w:before="0" w:line="240" w:lineRule="auto"/>
              <w:ind w:firstLine="0"/>
              <w:jc w:val="center"/>
              <w:rPr>
                <w:rStyle w:val="CharacterStyle3"/>
                <w:rFonts w:hint="eastAsia"/>
                <w:spacing w:val="-3"/>
                <w:sz w:val="16"/>
                <w:szCs w:val="16"/>
                <w:lang w:eastAsia="zh-CN"/>
              </w:rPr>
            </w:pPr>
          </w:p>
          <w:p w:rsidR="00B92339" w:rsidRPr="000427BB" w:rsidRDefault="005644BD" w:rsidP="0065043B">
            <w:pPr>
              <w:pStyle w:val="Style4"/>
              <w:kinsoku w:val="0"/>
              <w:autoSpaceDE/>
              <w:spacing w:before="0" w:line="240" w:lineRule="auto"/>
              <w:ind w:firstLine="0"/>
              <w:jc w:val="center"/>
              <w:rPr>
                <w:rStyle w:val="CharacterStyle3"/>
                <w:spacing w:val="-3"/>
                <w:sz w:val="16"/>
                <w:szCs w:val="16"/>
              </w:rPr>
            </w:pPr>
            <w:r w:rsidRPr="000427BB">
              <w:rPr>
                <w:rStyle w:val="CharacterStyle3"/>
                <w:spacing w:val="-3"/>
                <w:sz w:val="16"/>
                <w:szCs w:val="16"/>
              </w:rPr>
              <w:t xml:space="preserve">L. </w:t>
            </w:r>
            <w:proofErr w:type="spellStart"/>
            <w:r w:rsidRPr="000427BB">
              <w:rPr>
                <w:rStyle w:val="CharacterStyle3"/>
                <w:spacing w:val="-3"/>
                <w:sz w:val="16"/>
                <w:szCs w:val="16"/>
              </w:rPr>
              <w:t>bulg</w:t>
            </w:r>
            <w:r w:rsidR="00B92339" w:rsidRPr="000427BB">
              <w:rPr>
                <w:rStyle w:val="CharacterStyle3"/>
                <w:spacing w:val="-3"/>
                <w:sz w:val="16"/>
                <w:szCs w:val="16"/>
              </w:rPr>
              <w:t>aricus</w:t>
            </w:r>
            <w:proofErr w:type="spellEnd"/>
          </w:p>
          <w:p w:rsidR="005644BD" w:rsidRPr="000427BB" w:rsidRDefault="005644BD" w:rsidP="0065043B">
            <w:pPr>
              <w:pStyle w:val="Style4"/>
              <w:kinsoku w:val="0"/>
              <w:autoSpaceDE/>
              <w:spacing w:before="0" w:line="240" w:lineRule="auto"/>
              <w:ind w:firstLine="0"/>
              <w:jc w:val="center"/>
              <w:rPr>
                <w:rStyle w:val="CharacterStyle3"/>
                <w:spacing w:val="-3"/>
                <w:sz w:val="16"/>
                <w:szCs w:val="16"/>
              </w:rPr>
            </w:pPr>
            <w:r w:rsidRPr="000427BB">
              <w:rPr>
                <w:rStyle w:val="CharacterStyle3"/>
                <w:spacing w:val="-3"/>
                <w:sz w:val="16"/>
                <w:szCs w:val="16"/>
              </w:rPr>
              <w:t xml:space="preserve">*(Co. </w:t>
            </w:r>
            <w:proofErr w:type="spellStart"/>
            <w:r w:rsidRPr="000427BB">
              <w:rPr>
                <w:rStyle w:val="CharacterStyle3"/>
                <w:spacing w:val="-3"/>
                <w:sz w:val="16"/>
                <w:szCs w:val="16"/>
              </w:rPr>
              <w:t>st</w:t>
            </w:r>
            <w:proofErr w:type="spellEnd"/>
            <w:r w:rsidRPr="000427BB">
              <w:rPr>
                <w:rStyle w:val="CharacterStyle3"/>
                <w:spacing w:val="-3"/>
                <w:sz w:val="16"/>
                <w:szCs w:val="16"/>
              </w:rPr>
              <w:t>.)</w:t>
            </w:r>
          </w:p>
          <w:p w:rsidR="005644BD" w:rsidRPr="000427BB" w:rsidRDefault="005644BD" w:rsidP="0065043B">
            <w:pPr>
              <w:pStyle w:val="Style4"/>
              <w:kinsoku w:val="0"/>
              <w:autoSpaceDE/>
              <w:spacing w:before="0" w:line="240" w:lineRule="auto"/>
              <w:ind w:firstLine="0"/>
              <w:jc w:val="center"/>
              <w:rPr>
                <w:rStyle w:val="CharacterStyle3"/>
                <w:spacing w:val="-3"/>
                <w:sz w:val="16"/>
                <w:szCs w:val="16"/>
              </w:rPr>
            </w:pPr>
          </w:p>
          <w:p w:rsidR="000427BB" w:rsidRDefault="000427BB" w:rsidP="0065043B">
            <w:pPr>
              <w:pStyle w:val="Style4"/>
              <w:kinsoku w:val="0"/>
              <w:autoSpaceDE/>
              <w:spacing w:before="0" w:line="240" w:lineRule="auto"/>
              <w:ind w:firstLine="0"/>
              <w:jc w:val="center"/>
              <w:rPr>
                <w:rStyle w:val="CharacterStyle3"/>
                <w:rFonts w:hint="eastAsia"/>
                <w:spacing w:val="-3"/>
                <w:sz w:val="16"/>
                <w:szCs w:val="16"/>
                <w:lang w:eastAsia="zh-CN"/>
              </w:rPr>
            </w:pPr>
          </w:p>
          <w:p w:rsidR="005644BD" w:rsidRPr="000427BB" w:rsidRDefault="005644BD" w:rsidP="0065043B">
            <w:pPr>
              <w:pStyle w:val="Style4"/>
              <w:kinsoku w:val="0"/>
              <w:autoSpaceDE/>
              <w:spacing w:before="0" w:line="240" w:lineRule="auto"/>
              <w:ind w:firstLine="0"/>
              <w:jc w:val="center"/>
              <w:rPr>
                <w:rStyle w:val="CharacterStyle3"/>
                <w:spacing w:val="-3"/>
                <w:sz w:val="16"/>
                <w:szCs w:val="16"/>
              </w:rPr>
            </w:pPr>
            <w:proofErr w:type="spellStart"/>
            <w:r w:rsidRPr="000427BB">
              <w:rPr>
                <w:rStyle w:val="CharacterStyle3"/>
                <w:spacing w:val="-3"/>
                <w:sz w:val="16"/>
                <w:szCs w:val="16"/>
              </w:rPr>
              <w:t>L.acidophilus</w:t>
            </w:r>
            <w:proofErr w:type="spellEnd"/>
          </w:p>
          <w:p w:rsidR="005644BD" w:rsidRPr="000427BB" w:rsidRDefault="005644BD" w:rsidP="000427BB">
            <w:pPr>
              <w:pStyle w:val="Style4"/>
              <w:kinsoku w:val="0"/>
              <w:autoSpaceDE/>
              <w:spacing w:before="0" w:line="240" w:lineRule="auto"/>
              <w:ind w:firstLine="0"/>
              <w:jc w:val="center"/>
              <w:rPr>
                <w:rStyle w:val="CharacterStyle3"/>
                <w:rFonts w:hint="eastAsia"/>
                <w:spacing w:val="-3"/>
                <w:sz w:val="16"/>
                <w:szCs w:val="16"/>
                <w:lang w:eastAsia="zh-CN"/>
              </w:rPr>
            </w:pPr>
            <w:r w:rsidRPr="000427BB">
              <w:rPr>
                <w:rStyle w:val="CharacterStyle3"/>
                <w:spacing w:val="-3"/>
                <w:sz w:val="16"/>
                <w:szCs w:val="16"/>
              </w:rPr>
              <w:t>X37</w:t>
            </w:r>
          </w:p>
        </w:tc>
        <w:tc>
          <w:tcPr>
            <w:tcW w:w="353" w:type="pct"/>
          </w:tcPr>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1.38</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0.069</w:t>
            </w:r>
          </w:p>
          <w:p w:rsidR="000427BB" w:rsidRDefault="000427BB" w:rsidP="0065043B">
            <w:pPr>
              <w:pStyle w:val="Style4"/>
              <w:kinsoku w:val="0"/>
              <w:autoSpaceDE/>
              <w:spacing w:before="0" w:line="240" w:lineRule="auto"/>
              <w:ind w:firstLine="0"/>
              <w:jc w:val="center"/>
              <w:rPr>
                <w:rStyle w:val="CharacterStyle3"/>
                <w:rFonts w:asciiTheme="majorBidi" w:hAnsiTheme="majorBidi" w:cstheme="majorBidi" w:hint="eastAsia"/>
                <w:spacing w:val="-2"/>
                <w:sz w:val="16"/>
                <w:szCs w:val="16"/>
                <w:lang w:eastAsia="zh-CN"/>
              </w:rPr>
            </w:pP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1.77</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0.089</w:t>
            </w:r>
          </w:p>
          <w:p w:rsidR="000427BB" w:rsidRDefault="000427BB" w:rsidP="0065043B">
            <w:pPr>
              <w:pStyle w:val="Style4"/>
              <w:kinsoku w:val="0"/>
              <w:autoSpaceDE/>
              <w:spacing w:before="0" w:line="240" w:lineRule="auto"/>
              <w:ind w:firstLine="0"/>
              <w:jc w:val="center"/>
              <w:rPr>
                <w:rStyle w:val="CharacterStyle3"/>
                <w:rFonts w:asciiTheme="majorBidi" w:hAnsiTheme="majorBidi" w:cstheme="majorBidi" w:hint="eastAsia"/>
                <w:spacing w:val="-2"/>
                <w:sz w:val="16"/>
                <w:szCs w:val="16"/>
                <w:lang w:eastAsia="zh-CN"/>
              </w:rPr>
            </w:pP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1.34</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0.117</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1.12</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0.050</w:t>
            </w:r>
          </w:p>
        </w:tc>
        <w:tc>
          <w:tcPr>
            <w:tcW w:w="353" w:type="pct"/>
          </w:tcPr>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2.13</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0.007</w:t>
            </w:r>
          </w:p>
          <w:p w:rsidR="000427BB" w:rsidRDefault="000427BB" w:rsidP="0065043B">
            <w:pPr>
              <w:pStyle w:val="Style4"/>
              <w:kinsoku w:val="0"/>
              <w:autoSpaceDE/>
              <w:spacing w:before="0" w:line="240" w:lineRule="auto"/>
              <w:ind w:firstLine="0"/>
              <w:jc w:val="center"/>
              <w:rPr>
                <w:rStyle w:val="CharacterStyle3"/>
                <w:rFonts w:asciiTheme="majorBidi" w:hAnsiTheme="majorBidi" w:cstheme="majorBidi" w:hint="eastAsia"/>
                <w:spacing w:val="-2"/>
                <w:sz w:val="16"/>
                <w:szCs w:val="16"/>
                <w:lang w:eastAsia="zh-CN"/>
              </w:rPr>
            </w:pP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2.73</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0.107</w:t>
            </w:r>
          </w:p>
          <w:p w:rsidR="000427BB" w:rsidRDefault="000427BB" w:rsidP="0065043B">
            <w:pPr>
              <w:pStyle w:val="Style4"/>
              <w:kinsoku w:val="0"/>
              <w:autoSpaceDE/>
              <w:spacing w:before="0" w:line="240" w:lineRule="auto"/>
              <w:ind w:firstLine="0"/>
              <w:jc w:val="center"/>
              <w:rPr>
                <w:rStyle w:val="CharacterStyle3"/>
                <w:rFonts w:asciiTheme="majorBidi" w:hAnsiTheme="majorBidi" w:cstheme="majorBidi" w:hint="eastAsia"/>
                <w:spacing w:val="-2"/>
                <w:sz w:val="16"/>
                <w:szCs w:val="16"/>
                <w:lang w:eastAsia="zh-CN"/>
              </w:rPr>
            </w:pP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2.22</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0.014</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2.17</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0.024</w:t>
            </w:r>
          </w:p>
        </w:tc>
        <w:tc>
          <w:tcPr>
            <w:tcW w:w="353" w:type="pct"/>
          </w:tcPr>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4.68</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0.057</w:t>
            </w:r>
          </w:p>
          <w:p w:rsidR="000427BB" w:rsidRDefault="000427BB" w:rsidP="0065043B">
            <w:pPr>
              <w:pStyle w:val="Style4"/>
              <w:kinsoku w:val="0"/>
              <w:autoSpaceDE/>
              <w:spacing w:before="0" w:line="240" w:lineRule="auto"/>
              <w:ind w:firstLine="0"/>
              <w:jc w:val="center"/>
              <w:rPr>
                <w:rStyle w:val="CharacterStyle3"/>
                <w:rFonts w:asciiTheme="majorBidi" w:hAnsiTheme="majorBidi" w:cstheme="majorBidi" w:hint="eastAsia"/>
                <w:spacing w:val="-2"/>
                <w:sz w:val="16"/>
                <w:szCs w:val="16"/>
                <w:lang w:eastAsia="zh-CN"/>
              </w:rPr>
            </w:pP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3.97</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0.980</w:t>
            </w:r>
          </w:p>
          <w:p w:rsidR="000427BB" w:rsidRDefault="000427BB" w:rsidP="0065043B">
            <w:pPr>
              <w:pStyle w:val="Style4"/>
              <w:kinsoku w:val="0"/>
              <w:autoSpaceDE/>
              <w:spacing w:before="0" w:line="240" w:lineRule="auto"/>
              <w:ind w:firstLine="0"/>
              <w:jc w:val="center"/>
              <w:rPr>
                <w:rStyle w:val="CharacterStyle3"/>
                <w:rFonts w:asciiTheme="majorBidi" w:hAnsiTheme="majorBidi" w:cstheme="majorBidi" w:hint="eastAsia"/>
                <w:spacing w:val="-2"/>
                <w:sz w:val="16"/>
                <w:szCs w:val="16"/>
                <w:lang w:eastAsia="zh-CN"/>
              </w:rPr>
            </w:pP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3.75</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0.870</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4.34</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0.970</w:t>
            </w:r>
          </w:p>
        </w:tc>
        <w:tc>
          <w:tcPr>
            <w:tcW w:w="465" w:type="pct"/>
          </w:tcPr>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0.92</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0.184</w:t>
            </w:r>
          </w:p>
          <w:p w:rsidR="000427BB" w:rsidRDefault="000427BB" w:rsidP="0065043B">
            <w:pPr>
              <w:pStyle w:val="Style4"/>
              <w:kinsoku w:val="0"/>
              <w:autoSpaceDE/>
              <w:spacing w:before="0" w:line="240" w:lineRule="auto"/>
              <w:ind w:firstLine="0"/>
              <w:jc w:val="center"/>
              <w:rPr>
                <w:rStyle w:val="CharacterStyle3"/>
                <w:rFonts w:asciiTheme="majorBidi" w:hAnsiTheme="majorBidi" w:cstheme="majorBidi" w:hint="eastAsia"/>
                <w:spacing w:val="-2"/>
                <w:sz w:val="16"/>
                <w:szCs w:val="16"/>
                <w:lang w:eastAsia="zh-CN"/>
              </w:rPr>
            </w:pP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0.89</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0.222</w:t>
            </w:r>
          </w:p>
          <w:p w:rsidR="000427BB" w:rsidRDefault="000427BB" w:rsidP="0065043B">
            <w:pPr>
              <w:pStyle w:val="Style4"/>
              <w:kinsoku w:val="0"/>
              <w:autoSpaceDE/>
              <w:spacing w:before="0" w:line="240" w:lineRule="auto"/>
              <w:ind w:firstLine="0"/>
              <w:jc w:val="center"/>
              <w:rPr>
                <w:rStyle w:val="CharacterStyle3"/>
                <w:rFonts w:asciiTheme="majorBidi" w:hAnsiTheme="majorBidi" w:cstheme="majorBidi" w:hint="eastAsia"/>
                <w:spacing w:val="-2"/>
                <w:sz w:val="16"/>
                <w:szCs w:val="16"/>
                <w:lang w:eastAsia="zh-CN"/>
              </w:rPr>
            </w:pP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0.45</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0,080</w:t>
            </w:r>
          </w:p>
          <w:p w:rsidR="00E65F6F" w:rsidRPr="000427BB" w:rsidRDefault="00E65F6F"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1.04</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0.208</w:t>
            </w:r>
          </w:p>
        </w:tc>
        <w:tc>
          <w:tcPr>
            <w:tcW w:w="444" w:type="pct"/>
          </w:tcPr>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66.6</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p>
          <w:p w:rsidR="000427BB" w:rsidRDefault="000427BB" w:rsidP="0065043B">
            <w:pPr>
              <w:pStyle w:val="Style4"/>
              <w:kinsoku w:val="0"/>
              <w:autoSpaceDE/>
              <w:spacing w:before="0" w:line="240" w:lineRule="auto"/>
              <w:ind w:firstLine="0"/>
              <w:jc w:val="center"/>
              <w:rPr>
                <w:rStyle w:val="CharacterStyle3"/>
                <w:rFonts w:asciiTheme="majorBidi" w:hAnsiTheme="majorBidi" w:cstheme="majorBidi" w:hint="eastAsia"/>
                <w:spacing w:val="-2"/>
                <w:sz w:val="16"/>
                <w:szCs w:val="16"/>
                <w:lang w:eastAsia="zh-CN"/>
              </w:rPr>
            </w:pP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50.2</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p>
          <w:p w:rsidR="000427BB" w:rsidRDefault="000427BB" w:rsidP="0065043B">
            <w:pPr>
              <w:pStyle w:val="Style4"/>
              <w:kinsoku w:val="0"/>
              <w:autoSpaceDE/>
              <w:spacing w:before="0" w:line="240" w:lineRule="auto"/>
              <w:ind w:firstLine="0"/>
              <w:jc w:val="center"/>
              <w:rPr>
                <w:rStyle w:val="CharacterStyle3"/>
                <w:rFonts w:asciiTheme="majorBidi" w:hAnsiTheme="majorBidi" w:cstheme="majorBidi" w:hint="eastAsia"/>
                <w:spacing w:val="-2"/>
                <w:sz w:val="16"/>
                <w:szCs w:val="16"/>
                <w:lang w:eastAsia="zh-CN"/>
              </w:rPr>
            </w:pP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33.5</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92.8</w:t>
            </w:r>
          </w:p>
        </w:tc>
        <w:tc>
          <w:tcPr>
            <w:tcW w:w="465" w:type="pct"/>
          </w:tcPr>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1.56</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0.312</w:t>
            </w:r>
          </w:p>
          <w:p w:rsidR="000427BB" w:rsidRDefault="000427BB" w:rsidP="0065043B">
            <w:pPr>
              <w:pStyle w:val="Style4"/>
              <w:kinsoku w:val="0"/>
              <w:autoSpaceDE/>
              <w:spacing w:before="0" w:line="240" w:lineRule="auto"/>
              <w:ind w:firstLine="0"/>
              <w:jc w:val="center"/>
              <w:rPr>
                <w:rStyle w:val="CharacterStyle3"/>
                <w:rFonts w:asciiTheme="majorBidi" w:hAnsiTheme="majorBidi" w:cstheme="majorBidi" w:hint="eastAsia"/>
                <w:spacing w:val="-2"/>
                <w:sz w:val="16"/>
                <w:szCs w:val="16"/>
                <w:lang w:eastAsia="zh-CN"/>
              </w:rPr>
            </w:pP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2.20</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0.440</w:t>
            </w:r>
          </w:p>
          <w:p w:rsidR="000427BB" w:rsidRDefault="000427BB" w:rsidP="0065043B">
            <w:pPr>
              <w:pStyle w:val="Style4"/>
              <w:kinsoku w:val="0"/>
              <w:autoSpaceDE/>
              <w:spacing w:before="0" w:line="240" w:lineRule="auto"/>
              <w:ind w:firstLine="0"/>
              <w:jc w:val="center"/>
              <w:rPr>
                <w:rStyle w:val="CharacterStyle3"/>
                <w:rFonts w:asciiTheme="majorBidi" w:hAnsiTheme="majorBidi" w:cstheme="majorBidi" w:hint="eastAsia"/>
                <w:spacing w:val="-2"/>
                <w:sz w:val="16"/>
                <w:szCs w:val="16"/>
                <w:lang w:eastAsia="zh-CN"/>
              </w:rPr>
            </w:pP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1.10</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0.220</w:t>
            </w:r>
          </w:p>
          <w:p w:rsidR="00E65F6F" w:rsidRPr="000427BB" w:rsidRDefault="00E65F6F"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2.17</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hint="eastAsia"/>
                <w:spacing w:val="-2"/>
                <w:sz w:val="16"/>
                <w:szCs w:val="16"/>
                <w:lang w:eastAsia="zh-CN"/>
              </w:rPr>
            </w:pPr>
            <w:r w:rsidRPr="000427BB">
              <w:rPr>
                <w:rStyle w:val="CharacterStyle3"/>
                <w:rFonts w:asciiTheme="majorBidi" w:hAnsiTheme="majorBidi" w:cstheme="majorBidi"/>
                <w:spacing w:val="-2"/>
                <w:sz w:val="16"/>
                <w:szCs w:val="16"/>
              </w:rPr>
              <w:t>0.542</w:t>
            </w:r>
          </w:p>
        </w:tc>
        <w:tc>
          <w:tcPr>
            <w:tcW w:w="444" w:type="pct"/>
          </w:tcPr>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73.2</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p>
          <w:p w:rsidR="000427BB" w:rsidRDefault="000427BB" w:rsidP="0065043B">
            <w:pPr>
              <w:pStyle w:val="Style4"/>
              <w:kinsoku w:val="0"/>
              <w:autoSpaceDE/>
              <w:spacing w:before="0" w:line="240" w:lineRule="auto"/>
              <w:ind w:firstLine="0"/>
              <w:jc w:val="center"/>
              <w:rPr>
                <w:rStyle w:val="CharacterStyle3"/>
                <w:rFonts w:asciiTheme="majorBidi" w:hAnsiTheme="majorBidi" w:cstheme="majorBidi" w:hint="eastAsia"/>
                <w:spacing w:val="-2"/>
                <w:sz w:val="16"/>
                <w:szCs w:val="16"/>
                <w:lang w:eastAsia="zh-CN"/>
              </w:rPr>
            </w:pP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80.5</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p>
          <w:p w:rsidR="000427BB" w:rsidRDefault="000427BB" w:rsidP="0065043B">
            <w:pPr>
              <w:pStyle w:val="Style4"/>
              <w:kinsoku w:val="0"/>
              <w:autoSpaceDE/>
              <w:spacing w:before="0" w:line="240" w:lineRule="auto"/>
              <w:ind w:firstLine="0"/>
              <w:jc w:val="center"/>
              <w:rPr>
                <w:rStyle w:val="CharacterStyle3"/>
                <w:rFonts w:asciiTheme="majorBidi" w:hAnsiTheme="majorBidi" w:cstheme="majorBidi" w:hint="eastAsia"/>
                <w:spacing w:val="-2"/>
                <w:sz w:val="16"/>
                <w:szCs w:val="16"/>
                <w:lang w:eastAsia="zh-CN"/>
              </w:rPr>
            </w:pP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49.5</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100</w:t>
            </w:r>
          </w:p>
        </w:tc>
        <w:tc>
          <w:tcPr>
            <w:tcW w:w="465" w:type="pct"/>
          </w:tcPr>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3.45</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0.690</w:t>
            </w:r>
          </w:p>
          <w:p w:rsidR="000427BB" w:rsidRDefault="000427BB" w:rsidP="0065043B">
            <w:pPr>
              <w:pStyle w:val="Style4"/>
              <w:kinsoku w:val="0"/>
              <w:autoSpaceDE/>
              <w:spacing w:before="0" w:line="240" w:lineRule="auto"/>
              <w:ind w:firstLine="0"/>
              <w:jc w:val="center"/>
              <w:rPr>
                <w:rStyle w:val="CharacterStyle3"/>
                <w:rFonts w:asciiTheme="majorBidi" w:hAnsiTheme="majorBidi" w:cstheme="majorBidi" w:hint="eastAsia"/>
                <w:spacing w:val="-2"/>
                <w:sz w:val="16"/>
                <w:szCs w:val="16"/>
                <w:lang w:eastAsia="zh-CN"/>
              </w:rPr>
            </w:pP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3.73</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0.927</w:t>
            </w:r>
          </w:p>
          <w:p w:rsidR="000427BB" w:rsidRDefault="000427BB" w:rsidP="0065043B">
            <w:pPr>
              <w:pStyle w:val="Style4"/>
              <w:kinsoku w:val="0"/>
              <w:autoSpaceDE/>
              <w:spacing w:before="0" w:line="240" w:lineRule="auto"/>
              <w:ind w:firstLine="0"/>
              <w:jc w:val="center"/>
              <w:rPr>
                <w:rStyle w:val="CharacterStyle3"/>
                <w:rFonts w:asciiTheme="majorBidi" w:hAnsiTheme="majorBidi" w:cstheme="majorBidi" w:hint="eastAsia"/>
                <w:spacing w:val="-2"/>
                <w:sz w:val="16"/>
                <w:szCs w:val="16"/>
                <w:lang w:eastAsia="zh-CN"/>
              </w:rPr>
            </w:pP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3.75</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0.770</w:t>
            </w:r>
          </w:p>
          <w:p w:rsidR="00E65F6F" w:rsidRPr="000427BB" w:rsidRDefault="00E65F6F"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4.34</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hint="eastAsia"/>
                <w:spacing w:val="-2"/>
                <w:sz w:val="16"/>
                <w:szCs w:val="16"/>
                <w:lang w:eastAsia="zh-CN"/>
              </w:rPr>
            </w:pPr>
            <w:r w:rsidRPr="000427BB">
              <w:rPr>
                <w:rStyle w:val="CharacterStyle3"/>
                <w:rFonts w:asciiTheme="majorBidi" w:hAnsiTheme="majorBidi" w:cstheme="majorBidi"/>
                <w:spacing w:val="-2"/>
                <w:sz w:val="16"/>
                <w:szCs w:val="16"/>
              </w:rPr>
              <w:t>0.868</w:t>
            </w:r>
          </w:p>
        </w:tc>
        <w:tc>
          <w:tcPr>
            <w:tcW w:w="444" w:type="pct"/>
          </w:tcPr>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73.7</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p>
          <w:p w:rsidR="000427BB" w:rsidRDefault="000427BB" w:rsidP="0065043B">
            <w:pPr>
              <w:pStyle w:val="Style4"/>
              <w:kinsoku w:val="0"/>
              <w:autoSpaceDE/>
              <w:spacing w:before="0" w:line="240" w:lineRule="auto"/>
              <w:ind w:firstLine="0"/>
              <w:jc w:val="center"/>
              <w:rPr>
                <w:rStyle w:val="CharacterStyle3"/>
                <w:rFonts w:asciiTheme="majorBidi" w:hAnsiTheme="majorBidi" w:cstheme="majorBidi" w:hint="eastAsia"/>
                <w:spacing w:val="-2"/>
                <w:sz w:val="16"/>
                <w:szCs w:val="16"/>
                <w:lang w:eastAsia="zh-CN"/>
              </w:rPr>
            </w:pP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93.9</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p>
          <w:p w:rsidR="000427BB" w:rsidRDefault="000427BB" w:rsidP="0065043B">
            <w:pPr>
              <w:pStyle w:val="Style4"/>
              <w:kinsoku w:val="0"/>
              <w:autoSpaceDE/>
              <w:spacing w:before="0" w:line="240" w:lineRule="auto"/>
              <w:ind w:firstLine="0"/>
              <w:jc w:val="center"/>
              <w:rPr>
                <w:rStyle w:val="CharacterStyle3"/>
                <w:rFonts w:asciiTheme="majorBidi" w:hAnsiTheme="majorBidi" w:cstheme="majorBidi" w:hint="eastAsia"/>
                <w:spacing w:val="-2"/>
                <w:sz w:val="16"/>
                <w:szCs w:val="16"/>
                <w:lang w:eastAsia="zh-CN"/>
              </w:rPr>
            </w:pP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100</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100</w:t>
            </w:r>
          </w:p>
        </w:tc>
        <w:tc>
          <w:tcPr>
            <w:tcW w:w="345" w:type="pct"/>
          </w:tcPr>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71.16</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p>
          <w:p w:rsidR="000427BB" w:rsidRDefault="000427BB" w:rsidP="0065043B">
            <w:pPr>
              <w:pStyle w:val="Style4"/>
              <w:kinsoku w:val="0"/>
              <w:autoSpaceDE/>
              <w:spacing w:before="0" w:line="240" w:lineRule="auto"/>
              <w:ind w:firstLine="0"/>
              <w:jc w:val="center"/>
              <w:rPr>
                <w:rStyle w:val="CharacterStyle3"/>
                <w:rFonts w:asciiTheme="majorBidi" w:hAnsiTheme="majorBidi" w:cstheme="majorBidi" w:hint="eastAsia"/>
                <w:spacing w:val="-2"/>
                <w:sz w:val="16"/>
                <w:szCs w:val="16"/>
                <w:lang w:eastAsia="zh-CN"/>
              </w:rPr>
            </w:pP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74.8</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p>
          <w:p w:rsidR="000427BB" w:rsidRDefault="000427BB" w:rsidP="0065043B">
            <w:pPr>
              <w:pStyle w:val="Style4"/>
              <w:kinsoku w:val="0"/>
              <w:autoSpaceDE/>
              <w:spacing w:before="0" w:line="240" w:lineRule="auto"/>
              <w:ind w:firstLine="0"/>
              <w:jc w:val="center"/>
              <w:rPr>
                <w:rStyle w:val="CharacterStyle3"/>
                <w:rFonts w:asciiTheme="majorBidi" w:hAnsiTheme="majorBidi" w:cstheme="majorBidi" w:hint="eastAsia"/>
                <w:spacing w:val="-2"/>
                <w:sz w:val="16"/>
                <w:szCs w:val="16"/>
                <w:lang w:eastAsia="zh-CN"/>
              </w:rPr>
            </w:pP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61.0</w:t>
            </w: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p>
          <w:p w:rsidR="005644BD" w:rsidRPr="000427BB" w:rsidRDefault="005644BD"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p>
          <w:p w:rsidR="005644BD" w:rsidRPr="000427BB" w:rsidRDefault="00B23F88" w:rsidP="0065043B">
            <w:pPr>
              <w:pStyle w:val="Style4"/>
              <w:kinsoku w:val="0"/>
              <w:autoSpaceDE/>
              <w:spacing w:before="0" w:line="240" w:lineRule="auto"/>
              <w:ind w:firstLine="0"/>
              <w:jc w:val="center"/>
              <w:rPr>
                <w:rStyle w:val="CharacterStyle3"/>
                <w:rFonts w:asciiTheme="majorBidi" w:hAnsiTheme="majorBidi" w:cstheme="majorBidi"/>
                <w:spacing w:val="-2"/>
                <w:sz w:val="16"/>
                <w:szCs w:val="16"/>
              </w:rPr>
            </w:pPr>
            <w:r w:rsidRPr="000427BB">
              <w:rPr>
                <w:rStyle w:val="CharacterStyle3"/>
                <w:rFonts w:asciiTheme="majorBidi" w:hAnsiTheme="majorBidi" w:cstheme="majorBidi"/>
                <w:spacing w:val="-2"/>
                <w:sz w:val="16"/>
                <w:szCs w:val="16"/>
              </w:rPr>
              <w:t>97.6</w:t>
            </w:r>
          </w:p>
        </w:tc>
      </w:tr>
    </w:tbl>
    <w:p w:rsidR="00D20D5A" w:rsidRPr="0065043B" w:rsidRDefault="0065043B" w:rsidP="0065043B">
      <w:pPr>
        <w:autoSpaceDE w:val="0"/>
        <w:autoSpaceDN w:val="0"/>
        <w:adjustRightInd w:val="0"/>
        <w:spacing w:after="0" w:line="240" w:lineRule="auto"/>
        <w:jc w:val="both"/>
        <w:rPr>
          <w:rStyle w:val="CharacterStyle3"/>
          <w:rFonts w:asciiTheme="majorBidi" w:hAnsiTheme="majorBidi" w:cstheme="majorBidi"/>
          <w:spacing w:val="-2"/>
        </w:rPr>
      </w:pPr>
      <w:r>
        <w:rPr>
          <w:rFonts w:ascii="AdvTT9c26d28d" w:hAnsi="AdvTT9c26d28d" w:cs="AdvTT9c26d28d"/>
          <w:color w:val="000000"/>
          <w:sz w:val="20"/>
          <w:szCs w:val="20"/>
        </w:rPr>
        <w:t xml:space="preserve"> </w:t>
      </w:r>
      <w:r w:rsidR="001D7E27" w:rsidRPr="0065043B">
        <w:rPr>
          <w:rFonts w:ascii="AdvTT9c26d28d" w:hAnsi="AdvTT9c26d28d" w:cs="AdvTT9c26d28d"/>
          <w:color w:val="000000"/>
          <w:sz w:val="20"/>
          <w:szCs w:val="20"/>
        </w:rPr>
        <w:t xml:space="preserve"> </w:t>
      </w:r>
      <w:r w:rsidR="005F44AD" w:rsidRPr="0065043B">
        <w:rPr>
          <w:rFonts w:ascii="AdvTT9c26d28d" w:hAnsi="AdvTT9c26d28d" w:cs="AdvTT9c26d28d"/>
          <w:color w:val="000000"/>
          <w:sz w:val="20"/>
          <w:szCs w:val="20"/>
        </w:rPr>
        <w:t>Heavy metal conc.</w:t>
      </w:r>
      <w:r w:rsidR="00D04ADB" w:rsidRPr="0065043B">
        <w:rPr>
          <w:rFonts w:ascii="AdvTT9c26d28d" w:hAnsi="AdvTT9c26d28d" w:cs="AdvTT9c26d28d"/>
          <w:color w:val="000000"/>
          <w:sz w:val="20"/>
          <w:szCs w:val="20"/>
        </w:rPr>
        <w:t xml:space="preserve"> (mean of three replicates)</w:t>
      </w:r>
      <w:r w:rsidR="00D04ADB" w:rsidRPr="0065043B">
        <w:rPr>
          <w:rStyle w:val="CharacterStyle3"/>
          <w:rFonts w:ascii="Bookman Old Style" w:hAnsi="Bookman Old Style" w:cs="Bookman Old Style"/>
          <w:spacing w:val="-2"/>
        </w:rPr>
        <w:t xml:space="preserve"> ± </w:t>
      </w:r>
      <w:r w:rsidR="00D04ADB" w:rsidRPr="0065043B">
        <w:rPr>
          <w:rStyle w:val="CharacterStyle3"/>
          <w:rFonts w:asciiTheme="majorBidi" w:hAnsiTheme="majorBidi" w:cstheme="majorBidi"/>
          <w:spacing w:val="-2"/>
        </w:rPr>
        <w:t>standard deviation</w:t>
      </w:r>
    </w:p>
    <w:p w:rsidR="000C7D9C" w:rsidRDefault="0065043B" w:rsidP="0065043B">
      <w:pPr>
        <w:autoSpaceDE w:val="0"/>
        <w:autoSpaceDN w:val="0"/>
        <w:adjustRightInd w:val="0"/>
        <w:spacing w:after="0" w:line="240" w:lineRule="auto"/>
        <w:jc w:val="both"/>
        <w:rPr>
          <w:rFonts w:asciiTheme="majorBidi" w:hAnsiTheme="majorBidi" w:cstheme="majorBidi" w:hint="eastAsia"/>
          <w:color w:val="000000"/>
          <w:sz w:val="20"/>
          <w:szCs w:val="20"/>
          <w:lang w:eastAsia="zh-CN"/>
        </w:rPr>
      </w:pPr>
      <w:r>
        <w:rPr>
          <w:rFonts w:asciiTheme="majorBidi" w:hAnsiTheme="majorBidi" w:cstheme="majorBidi"/>
          <w:color w:val="000000"/>
          <w:sz w:val="20"/>
          <w:szCs w:val="20"/>
        </w:rPr>
        <w:t xml:space="preserve"> </w:t>
      </w:r>
      <w:r w:rsidR="001D7E27" w:rsidRPr="0065043B">
        <w:rPr>
          <w:rFonts w:asciiTheme="majorBidi" w:hAnsiTheme="majorBidi" w:cstheme="majorBidi"/>
          <w:color w:val="000000"/>
          <w:sz w:val="20"/>
          <w:szCs w:val="20"/>
        </w:rPr>
        <w:t xml:space="preserve"> </w:t>
      </w:r>
      <w:r w:rsidR="00D04ADB" w:rsidRPr="0065043B">
        <w:rPr>
          <w:rFonts w:asciiTheme="majorBidi" w:hAnsiTheme="majorBidi" w:cstheme="majorBidi"/>
          <w:color w:val="000000"/>
          <w:sz w:val="20"/>
          <w:szCs w:val="20"/>
        </w:rPr>
        <w:t>* Commercial strain</w:t>
      </w:r>
    </w:p>
    <w:p w:rsidR="000427BB" w:rsidRPr="0065043B" w:rsidRDefault="000427BB" w:rsidP="0065043B">
      <w:pPr>
        <w:autoSpaceDE w:val="0"/>
        <w:autoSpaceDN w:val="0"/>
        <w:adjustRightInd w:val="0"/>
        <w:spacing w:after="0" w:line="240" w:lineRule="auto"/>
        <w:jc w:val="both"/>
        <w:rPr>
          <w:rFonts w:asciiTheme="majorBidi" w:hAnsiTheme="majorBidi" w:cstheme="majorBidi" w:hint="eastAsia"/>
          <w:color w:val="000000"/>
          <w:sz w:val="20"/>
          <w:szCs w:val="20"/>
          <w:lang w:eastAsia="zh-CN"/>
        </w:rPr>
      </w:pPr>
    </w:p>
    <w:p w:rsidR="00FB7883" w:rsidRDefault="00FB7883" w:rsidP="0065043B">
      <w:pPr>
        <w:autoSpaceDE w:val="0"/>
        <w:autoSpaceDN w:val="0"/>
        <w:adjustRightInd w:val="0"/>
        <w:spacing w:after="0" w:line="240" w:lineRule="auto"/>
        <w:jc w:val="both"/>
        <w:rPr>
          <w:rFonts w:asciiTheme="majorBidi" w:hAnsiTheme="majorBidi" w:cstheme="majorBidi" w:hint="eastAsia"/>
          <w:b/>
          <w:bCs/>
          <w:color w:val="000000"/>
          <w:sz w:val="20"/>
          <w:szCs w:val="20"/>
          <w:lang w:eastAsia="zh-CN"/>
        </w:rPr>
      </w:pPr>
    </w:p>
    <w:p w:rsidR="0065043B" w:rsidRPr="0065043B" w:rsidRDefault="0065043B" w:rsidP="0065043B">
      <w:pPr>
        <w:autoSpaceDE w:val="0"/>
        <w:autoSpaceDN w:val="0"/>
        <w:adjustRightInd w:val="0"/>
        <w:spacing w:after="0" w:line="240" w:lineRule="auto"/>
        <w:jc w:val="both"/>
        <w:rPr>
          <w:rFonts w:asciiTheme="majorBidi" w:hAnsiTheme="majorBidi" w:cstheme="majorBidi" w:hint="eastAsia"/>
          <w:b/>
          <w:bCs/>
          <w:color w:val="000000"/>
          <w:sz w:val="20"/>
          <w:szCs w:val="20"/>
          <w:lang w:eastAsia="zh-CN"/>
        </w:rPr>
        <w:sectPr w:rsidR="0065043B" w:rsidRPr="0065043B" w:rsidSect="00ED3384">
          <w:type w:val="continuous"/>
          <w:pgSz w:w="12240" w:h="15840" w:code="1"/>
          <w:pgMar w:top="1440" w:right="1440" w:bottom="1440" w:left="1440" w:header="720" w:footer="720" w:gutter="0"/>
          <w:cols w:space="720"/>
          <w:docGrid w:linePitch="360"/>
        </w:sectPr>
      </w:pPr>
    </w:p>
    <w:p w:rsidR="000C7D9C" w:rsidRPr="0065043B" w:rsidRDefault="00D1129F" w:rsidP="0065043B">
      <w:pPr>
        <w:autoSpaceDE w:val="0"/>
        <w:autoSpaceDN w:val="0"/>
        <w:adjustRightInd w:val="0"/>
        <w:spacing w:after="0" w:line="240" w:lineRule="auto"/>
        <w:jc w:val="both"/>
        <w:rPr>
          <w:rFonts w:asciiTheme="majorBidi" w:hAnsiTheme="majorBidi" w:cstheme="majorBidi"/>
          <w:b/>
          <w:bCs/>
          <w:color w:val="000000"/>
          <w:sz w:val="20"/>
          <w:szCs w:val="20"/>
        </w:rPr>
      </w:pPr>
      <w:r w:rsidRPr="0065043B">
        <w:rPr>
          <w:rFonts w:asciiTheme="majorBidi" w:hAnsiTheme="majorBidi" w:cstheme="majorBidi"/>
          <w:b/>
          <w:bCs/>
          <w:color w:val="000000"/>
          <w:sz w:val="20"/>
          <w:szCs w:val="20"/>
        </w:rPr>
        <w:lastRenderedPageBreak/>
        <w:t>Factors affecting</w:t>
      </w:r>
      <w:r w:rsidR="00E86353" w:rsidRPr="0065043B">
        <w:rPr>
          <w:rFonts w:asciiTheme="majorBidi" w:hAnsiTheme="majorBidi" w:cstheme="majorBidi"/>
          <w:b/>
          <w:bCs/>
          <w:color w:val="000000"/>
          <w:sz w:val="20"/>
          <w:szCs w:val="20"/>
        </w:rPr>
        <w:t xml:space="preserve"> concentration of heavy metal removed</w:t>
      </w:r>
      <w:r w:rsidRPr="0065043B">
        <w:rPr>
          <w:rFonts w:asciiTheme="majorBidi" w:hAnsiTheme="majorBidi" w:cstheme="majorBidi"/>
          <w:b/>
          <w:bCs/>
          <w:color w:val="000000"/>
          <w:sz w:val="20"/>
          <w:szCs w:val="20"/>
        </w:rPr>
        <w:t xml:space="preserve"> from</w:t>
      </w:r>
      <w:r w:rsidR="001A743F" w:rsidRPr="0065043B">
        <w:rPr>
          <w:rFonts w:asciiTheme="majorBidi" w:hAnsiTheme="majorBidi" w:cstheme="majorBidi"/>
          <w:b/>
          <w:bCs/>
          <w:color w:val="000000"/>
          <w:sz w:val="20"/>
          <w:szCs w:val="20"/>
        </w:rPr>
        <w:t xml:space="preserve"> water</w:t>
      </w:r>
    </w:p>
    <w:p w:rsidR="00E86353" w:rsidRPr="0065043B" w:rsidRDefault="0065043B" w:rsidP="0065043B">
      <w:pPr>
        <w:autoSpaceDE w:val="0"/>
        <w:autoSpaceDN w:val="0"/>
        <w:adjustRightInd w:val="0"/>
        <w:spacing w:after="0" w:line="240" w:lineRule="auto"/>
        <w:jc w:val="both"/>
        <w:rPr>
          <w:rStyle w:val="CharacterStyle3"/>
          <w:rFonts w:asciiTheme="majorBidi" w:hAnsiTheme="majorBidi" w:cstheme="majorBidi"/>
          <w:color w:val="000000"/>
        </w:rPr>
      </w:pPr>
      <w:r>
        <w:rPr>
          <w:rFonts w:asciiTheme="majorBidi" w:hAnsiTheme="majorBidi" w:cstheme="majorBidi"/>
          <w:b/>
          <w:bCs/>
          <w:color w:val="000000"/>
          <w:sz w:val="20"/>
          <w:szCs w:val="20"/>
        </w:rPr>
        <w:t xml:space="preserve"> </w:t>
      </w:r>
      <w:r w:rsidR="000C7D9C" w:rsidRPr="0065043B">
        <w:rPr>
          <w:rFonts w:asciiTheme="majorBidi" w:hAnsiTheme="majorBidi" w:cstheme="majorBidi"/>
          <w:b/>
          <w:bCs/>
          <w:color w:val="000000"/>
          <w:sz w:val="20"/>
          <w:szCs w:val="20"/>
        </w:rPr>
        <w:t xml:space="preserve">      </w:t>
      </w:r>
      <w:r w:rsidR="00A60A38" w:rsidRPr="0065043B">
        <w:rPr>
          <w:rFonts w:asciiTheme="majorBidi" w:hAnsiTheme="majorBidi" w:cstheme="majorBidi"/>
          <w:color w:val="000000"/>
          <w:sz w:val="20"/>
          <w:szCs w:val="20"/>
        </w:rPr>
        <w:t>E</w:t>
      </w:r>
      <w:r w:rsidR="00482076" w:rsidRPr="0065043B">
        <w:rPr>
          <w:rFonts w:asciiTheme="majorBidi" w:hAnsiTheme="majorBidi" w:cstheme="majorBidi"/>
          <w:color w:val="000000"/>
          <w:sz w:val="20"/>
          <w:szCs w:val="20"/>
        </w:rPr>
        <w:t>xperiments</w:t>
      </w:r>
      <w:r w:rsidR="00E34A30" w:rsidRPr="0065043B">
        <w:rPr>
          <w:rFonts w:asciiTheme="majorBidi" w:hAnsiTheme="majorBidi" w:cstheme="majorBidi"/>
          <w:color w:val="000000"/>
          <w:sz w:val="20"/>
          <w:szCs w:val="20"/>
        </w:rPr>
        <w:t xml:space="preserve"> was done</w:t>
      </w:r>
      <w:r w:rsidR="00482076" w:rsidRPr="0065043B">
        <w:rPr>
          <w:rFonts w:asciiTheme="majorBidi" w:hAnsiTheme="majorBidi" w:cstheme="majorBidi"/>
          <w:color w:val="000000"/>
          <w:sz w:val="20"/>
          <w:szCs w:val="20"/>
        </w:rPr>
        <w:t xml:space="preserve"> to examine</w:t>
      </w:r>
      <w:r>
        <w:rPr>
          <w:rFonts w:asciiTheme="majorBidi" w:hAnsiTheme="majorBidi" w:cstheme="majorBidi"/>
          <w:color w:val="000000"/>
          <w:sz w:val="20"/>
          <w:szCs w:val="20"/>
        </w:rPr>
        <w:t xml:space="preserve"> </w:t>
      </w:r>
      <w:r w:rsidR="0034575E" w:rsidRPr="0065043B">
        <w:rPr>
          <w:rFonts w:asciiTheme="majorBidi" w:hAnsiTheme="majorBidi" w:cstheme="majorBidi"/>
          <w:color w:val="000000"/>
          <w:sz w:val="20"/>
          <w:szCs w:val="20"/>
        </w:rPr>
        <w:t>the va</w:t>
      </w:r>
      <w:r w:rsidR="00482076" w:rsidRPr="0065043B">
        <w:rPr>
          <w:rFonts w:asciiTheme="majorBidi" w:hAnsiTheme="majorBidi" w:cstheme="majorBidi"/>
          <w:color w:val="000000"/>
          <w:sz w:val="20"/>
          <w:szCs w:val="20"/>
        </w:rPr>
        <w:t>rious factors affecting the concentration</w:t>
      </w:r>
      <w:r w:rsidR="0034575E" w:rsidRPr="0065043B">
        <w:rPr>
          <w:rFonts w:asciiTheme="majorBidi" w:hAnsiTheme="majorBidi" w:cstheme="majorBidi"/>
          <w:color w:val="000000"/>
          <w:sz w:val="20"/>
          <w:szCs w:val="20"/>
        </w:rPr>
        <w:t xml:space="preserve"> of remov</w:t>
      </w:r>
      <w:r w:rsidR="008243D4" w:rsidRPr="0065043B">
        <w:rPr>
          <w:rFonts w:asciiTheme="majorBidi" w:hAnsiTheme="majorBidi" w:cstheme="majorBidi"/>
          <w:color w:val="000000"/>
          <w:sz w:val="20"/>
          <w:szCs w:val="20"/>
        </w:rPr>
        <w:t xml:space="preserve">ing heavy </w:t>
      </w:r>
      <w:r w:rsidR="008243D4" w:rsidRPr="0065043B">
        <w:rPr>
          <w:rFonts w:asciiTheme="majorBidi" w:hAnsiTheme="majorBidi" w:cstheme="majorBidi"/>
          <w:color w:val="000000"/>
          <w:sz w:val="20"/>
          <w:szCs w:val="20"/>
        </w:rPr>
        <w:lastRenderedPageBreak/>
        <w:t xml:space="preserve">metals from </w:t>
      </w:r>
      <w:r w:rsidR="0034575E" w:rsidRPr="0065043B">
        <w:rPr>
          <w:rFonts w:asciiTheme="majorBidi" w:hAnsiTheme="majorBidi" w:cstheme="majorBidi"/>
          <w:color w:val="000000"/>
          <w:sz w:val="20"/>
          <w:szCs w:val="20"/>
        </w:rPr>
        <w:t>culture</w:t>
      </w:r>
      <w:r w:rsidR="008243D4" w:rsidRPr="0065043B">
        <w:rPr>
          <w:rFonts w:asciiTheme="majorBidi" w:hAnsiTheme="majorBidi" w:cstheme="majorBidi"/>
          <w:color w:val="000000"/>
          <w:sz w:val="20"/>
          <w:szCs w:val="20"/>
        </w:rPr>
        <w:t>d water</w:t>
      </w:r>
      <w:r w:rsidR="00482076" w:rsidRPr="0065043B">
        <w:rPr>
          <w:rFonts w:asciiTheme="majorBidi" w:hAnsiTheme="majorBidi" w:cstheme="majorBidi"/>
          <w:color w:val="000000"/>
          <w:sz w:val="20"/>
          <w:szCs w:val="20"/>
        </w:rPr>
        <w:t xml:space="preserve"> determining</w:t>
      </w:r>
      <w:r w:rsidR="0034575E" w:rsidRPr="0065043B">
        <w:rPr>
          <w:rFonts w:asciiTheme="majorBidi" w:hAnsiTheme="majorBidi" w:cstheme="majorBidi"/>
          <w:color w:val="000000"/>
          <w:sz w:val="20"/>
          <w:szCs w:val="20"/>
        </w:rPr>
        <w:t xml:space="preserve"> the optimal factors</w:t>
      </w:r>
      <w:r>
        <w:rPr>
          <w:rFonts w:asciiTheme="majorBidi" w:hAnsiTheme="majorBidi" w:cstheme="majorBidi"/>
          <w:color w:val="000000"/>
          <w:sz w:val="20"/>
          <w:szCs w:val="20"/>
        </w:rPr>
        <w:t xml:space="preserve">; </w:t>
      </w:r>
      <w:r w:rsidR="00482076" w:rsidRPr="0065043B">
        <w:rPr>
          <w:rStyle w:val="CharacterStyle1"/>
          <w:rFonts w:asciiTheme="majorBidi" w:hAnsiTheme="majorBidi" w:cstheme="majorBidi"/>
          <w:spacing w:val="-1"/>
          <w:w w:val="105"/>
        </w:rPr>
        <w:t>cadmium, lead and copper removal assessment indicated a</w:t>
      </w:r>
      <w:r w:rsidR="00482076" w:rsidRPr="0065043B">
        <w:rPr>
          <w:rStyle w:val="CharacterStyle1"/>
          <w:rFonts w:asciiTheme="majorBidi" w:hAnsiTheme="majorBidi" w:cstheme="majorBidi"/>
          <w:spacing w:val="-1"/>
        </w:rPr>
        <w:t xml:space="preserve"> </w:t>
      </w:r>
      <w:r w:rsidR="00482076" w:rsidRPr="0065043B">
        <w:rPr>
          <w:rStyle w:val="CharacterStyle1"/>
          <w:rFonts w:asciiTheme="majorBidi" w:hAnsiTheme="majorBidi" w:cstheme="majorBidi"/>
          <w:spacing w:val="-7"/>
          <w:w w:val="105"/>
        </w:rPr>
        <w:t xml:space="preserve">strongly pH-dependent process with </w:t>
      </w:r>
      <w:r w:rsidR="005A70AD" w:rsidRPr="0065043B">
        <w:rPr>
          <w:rStyle w:val="CharacterStyle1"/>
          <w:rFonts w:asciiTheme="majorBidi" w:hAnsiTheme="majorBidi" w:cstheme="majorBidi"/>
          <w:spacing w:val="-7"/>
          <w:w w:val="105"/>
        </w:rPr>
        <w:t>the highest removal</w:t>
      </w:r>
      <w:r w:rsidR="00482076" w:rsidRPr="0065043B">
        <w:rPr>
          <w:rStyle w:val="CharacterStyle1"/>
          <w:rFonts w:asciiTheme="majorBidi" w:hAnsiTheme="majorBidi" w:cstheme="majorBidi"/>
          <w:spacing w:val="-7"/>
          <w:w w:val="105"/>
        </w:rPr>
        <w:t xml:space="preserve"> at a pH</w:t>
      </w:r>
      <w:r w:rsidR="00482076" w:rsidRPr="0065043B">
        <w:rPr>
          <w:rStyle w:val="CharacterStyle1"/>
          <w:rFonts w:asciiTheme="majorBidi" w:hAnsiTheme="majorBidi" w:cstheme="majorBidi"/>
          <w:spacing w:val="-7"/>
        </w:rPr>
        <w:t xml:space="preserve"> </w:t>
      </w:r>
      <w:r w:rsidR="00482076" w:rsidRPr="0065043B">
        <w:rPr>
          <w:rStyle w:val="CharacterStyle1"/>
          <w:rFonts w:asciiTheme="majorBidi" w:hAnsiTheme="majorBidi" w:cstheme="majorBidi"/>
          <w:spacing w:val="-6"/>
          <w:w w:val="105"/>
        </w:rPr>
        <w:t>close to neutral</w:t>
      </w:r>
      <w:r w:rsidR="00E34A30" w:rsidRPr="0065043B">
        <w:rPr>
          <w:rStyle w:val="CharacterStyle1"/>
          <w:rFonts w:asciiTheme="majorBidi" w:hAnsiTheme="majorBidi" w:cstheme="majorBidi"/>
          <w:color w:val="1A0A5A"/>
          <w:spacing w:val="-6"/>
        </w:rPr>
        <w:t xml:space="preserve"> (</w:t>
      </w:r>
      <w:r w:rsidR="00E34A30" w:rsidRPr="0065043B">
        <w:rPr>
          <w:rStyle w:val="CharacterStyle1"/>
          <w:rFonts w:asciiTheme="majorBidi" w:hAnsiTheme="majorBidi" w:cstheme="majorBidi"/>
          <w:color w:val="auto"/>
          <w:spacing w:val="-6"/>
        </w:rPr>
        <w:t>Fig</w:t>
      </w:r>
      <w:r w:rsidR="00482076" w:rsidRPr="0065043B">
        <w:rPr>
          <w:rStyle w:val="CharacterStyle1"/>
          <w:rFonts w:asciiTheme="majorBidi" w:hAnsiTheme="majorBidi" w:cstheme="majorBidi"/>
          <w:color w:val="auto"/>
          <w:spacing w:val="-6"/>
        </w:rPr>
        <w:t>.</w:t>
      </w:r>
      <w:r w:rsidR="00E34A30" w:rsidRPr="0065043B">
        <w:rPr>
          <w:rStyle w:val="CharacterStyle1"/>
          <w:rFonts w:asciiTheme="majorBidi" w:hAnsiTheme="majorBidi" w:cstheme="majorBidi"/>
          <w:color w:val="auto"/>
          <w:spacing w:val="-6"/>
        </w:rPr>
        <w:t>2</w:t>
      </w:r>
      <w:r w:rsidR="00482076" w:rsidRPr="0065043B">
        <w:rPr>
          <w:rStyle w:val="CharacterStyle1"/>
          <w:rFonts w:asciiTheme="majorBidi" w:hAnsiTheme="majorBidi" w:cstheme="majorBidi"/>
          <w:color w:val="161616"/>
          <w:spacing w:val="-6"/>
        </w:rPr>
        <w:t>).</w:t>
      </w:r>
      <w:r w:rsidR="00482076" w:rsidRPr="0065043B">
        <w:rPr>
          <w:rStyle w:val="CharacterStyle1"/>
          <w:rFonts w:asciiTheme="majorBidi" w:hAnsiTheme="majorBidi" w:cstheme="majorBidi"/>
          <w:spacing w:val="-6"/>
          <w:w w:val="105"/>
        </w:rPr>
        <w:t xml:space="preserve"> </w:t>
      </w:r>
      <w:r w:rsidR="00E34A30" w:rsidRPr="0065043B">
        <w:rPr>
          <w:rStyle w:val="CharacterStyle1"/>
          <w:rFonts w:asciiTheme="majorBidi" w:hAnsiTheme="majorBidi" w:cstheme="majorBidi"/>
          <w:spacing w:val="-6"/>
          <w:w w:val="105"/>
        </w:rPr>
        <w:lastRenderedPageBreak/>
        <w:t>it was</w:t>
      </w:r>
      <w:r w:rsidR="0034575E" w:rsidRPr="0065043B">
        <w:rPr>
          <w:rFonts w:asciiTheme="majorBidi" w:hAnsiTheme="majorBidi" w:cstheme="majorBidi"/>
          <w:color w:val="000000"/>
          <w:sz w:val="20"/>
          <w:szCs w:val="20"/>
        </w:rPr>
        <w:t xml:space="preserve"> found</w:t>
      </w:r>
      <w:r w:rsidR="009421BD" w:rsidRPr="0065043B">
        <w:rPr>
          <w:rFonts w:asciiTheme="majorBidi" w:hAnsiTheme="majorBidi" w:cstheme="majorBidi"/>
          <w:color w:val="000000"/>
          <w:sz w:val="20"/>
          <w:szCs w:val="20"/>
        </w:rPr>
        <w:t xml:space="preserve"> that</w:t>
      </w:r>
      <w:r w:rsidR="009F01CF" w:rsidRPr="0065043B">
        <w:rPr>
          <w:rFonts w:asciiTheme="majorBidi" w:hAnsiTheme="majorBidi" w:cstheme="majorBidi"/>
          <w:color w:val="000000"/>
          <w:sz w:val="20"/>
          <w:szCs w:val="20"/>
        </w:rPr>
        <w:t xml:space="preserve"> the optimal </w:t>
      </w:r>
      <w:r w:rsidR="0067594A" w:rsidRPr="0065043B">
        <w:rPr>
          <w:rFonts w:asciiTheme="majorBidi" w:hAnsiTheme="majorBidi" w:cstheme="majorBidi"/>
          <w:color w:val="000000"/>
          <w:sz w:val="20"/>
          <w:szCs w:val="20"/>
        </w:rPr>
        <w:t>p</w:t>
      </w:r>
      <w:r w:rsidR="00482076" w:rsidRPr="0065043B">
        <w:rPr>
          <w:rFonts w:asciiTheme="majorBidi" w:hAnsiTheme="majorBidi" w:cstheme="majorBidi"/>
          <w:color w:val="000000"/>
          <w:sz w:val="20"/>
          <w:szCs w:val="20"/>
        </w:rPr>
        <w:t>H</w:t>
      </w:r>
      <w:r w:rsidR="009F01CF" w:rsidRPr="0065043B">
        <w:rPr>
          <w:rFonts w:asciiTheme="majorBidi" w:hAnsiTheme="majorBidi" w:cstheme="majorBidi"/>
          <w:color w:val="000000"/>
          <w:sz w:val="20"/>
          <w:szCs w:val="20"/>
        </w:rPr>
        <w:t xml:space="preserve"> for </w:t>
      </w:r>
      <w:r w:rsidR="005110BA" w:rsidRPr="0065043B">
        <w:rPr>
          <w:rStyle w:val="CharacterStyle3"/>
          <w:rFonts w:asciiTheme="majorBidi" w:hAnsiTheme="majorBidi" w:cstheme="majorBidi"/>
          <w:i/>
          <w:iCs/>
        </w:rPr>
        <w:t xml:space="preserve">L. </w:t>
      </w:r>
      <w:proofErr w:type="spellStart"/>
      <w:r w:rsidR="005110BA" w:rsidRPr="0065043B">
        <w:rPr>
          <w:rStyle w:val="CharacterStyle3"/>
          <w:rFonts w:asciiTheme="majorBidi" w:hAnsiTheme="majorBidi" w:cstheme="majorBidi"/>
          <w:i/>
          <w:iCs/>
        </w:rPr>
        <w:t>fermentum</w:t>
      </w:r>
      <w:proofErr w:type="spellEnd"/>
      <w:r w:rsidR="005110BA" w:rsidRPr="0065043B">
        <w:rPr>
          <w:rStyle w:val="CharacterStyle3"/>
          <w:rFonts w:asciiTheme="majorBidi" w:hAnsiTheme="majorBidi" w:cstheme="majorBidi"/>
        </w:rPr>
        <w:t xml:space="preserve"> ME3 </w:t>
      </w:r>
      <w:r w:rsidR="009F01CF" w:rsidRPr="0065043B">
        <w:rPr>
          <w:rFonts w:asciiTheme="majorBidi" w:hAnsiTheme="majorBidi" w:cstheme="majorBidi"/>
          <w:color w:val="000000"/>
          <w:sz w:val="20"/>
          <w:szCs w:val="20"/>
        </w:rPr>
        <w:t>was</w:t>
      </w:r>
      <w:r w:rsidR="005110BA" w:rsidRPr="0065043B">
        <w:rPr>
          <w:rFonts w:asciiTheme="majorBidi" w:hAnsiTheme="majorBidi" w:cstheme="majorBidi"/>
          <w:color w:val="000000"/>
          <w:sz w:val="20"/>
          <w:szCs w:val="20"/>
        </w:rPr>
        <w:t xml:space="preserve"> 6</w:t>
      </w:r>
      <w:r>
        <w:rPr>
          <w:rFonts w:asciiTheme="majorBidi" w:hAnsiTheme="majorBidi" w:cstheme="majorBidi"/>
          <w:color w:val="000000"/>
          <w:sz w:val="20"/>
          <w:szCs w:val="20"/>
        </w:rPr>
        <w:t>,</w:t>
      </w:r>
      <w:r w:rsidR="00A60A38" w:rsidRPr="0065043B">
        <w:rPr>
          <w:rFonts w:asciiTheme="majorBidi" w:hAnsiTheme="majorBidi" w:cstheme="majorBidi"/>
          <w:color w:val="000000"/>
          <w:sz w:val="20"/>
          <w:szCs w:val="20"/>
        </w:rPr>
        <w:t xml:space="preserve"> </w:t>
      </w:r>
      <w:r w:rsidR="009F01CF" w:rsidRPr="0065043B">
        <w:rPr>
          <w:rFonts w:asciiTheme="majorBidi" w:hAnsiTheme="majorBidi" w:cstheme="majorBidi"/>
          <w:color w:val="000000"/>
          <w:sz w:val="20"/>
          <w:szCs w:val="20"/>
        </w:rPr>
        <w:t>for</w:t>
      </w:r>
      <w:r w:rsidR="005110BA" w:rsidRPr="0065043B">
        <w:rPr>
          <w:rStyle w:val="CharacterStyle3"/>
          <w:rFonts w:asciiTheme="majorBidi" w:hAnsiTheme="majorBidi" w:cstheme="majorBidi"/>
        </w:rPr>
        <w:t xml:space="preserve"> </w:t>
      </w:r>
      <w:r w:rsidR="005110BA" w:rsidRPr="0065043B">
        <w:rPr>
          <w:rStyle w:val="CharacterStyle3"/>
          <w:rFonts w:asciiTheme="majorBidi" w:hAnsiTheme="majorBidi" w:cstheme="majorBidi"/>
          <w:i/>
          <w:iCs/>
        </w:rPr>
        <w:t xml:space="preserve">L. </w:t>
      </w:r>
      <w:proofErr w:type="spellStart"/>
      <w:r w:rsidR="005110BA" w:rsidRPr="0065043B">
        <w:rPr>
          <w:rStyle w:val="CharacterStyle3"/>
          <w:rFonts w:asciiTheme="majorBidi" w:hAnsiTheme="majorBidi" w:cstheme="majorBidi"/>
          <w:i/>
          <w:iCs/>
        </w:rPr>
        <w:t>rhamnosus</w:t>
      </w:r>
      <w:proofErr w:type="spellEnd"/>
      <w:r w:rsidR="005110BA" w:rsidRPr="0065043B">
        <w:rPr>
          <w:rStyle w:val="CharacterStyle3"/>
          <w:rFonts w:asciiTheme="majorBidi" w:hAnsiTheme="majorBidi" w:cstheme="majorBidi"/>
        </w:rPr>
        <w:t xml:space="preserve"> GG </w:t>
      </w:r>
      <w:r w:rsidR="009F01CF" w:rsidRPr="0065043B">
        <w:rPr>
          <w:rFonts w:asciiTheme="majorBidi" w:hAnsiTheme="majorBidi" w:cstheme="majorBidi"/>
          <w:color w:val="000000"/>
          <w:sz w:val="20"/>
          <w:szCs w:val="20"/>
        </w:rPr>
        <w:t>was</w:t>
      </w:r>
      <w:r w:rsidR="005110BA" w:rsidRPr="0065043B">
        <w:rPr>
          <w:rFonts w:asciiTheme="majorBidi" w:hAnsiTheme="majorBidi" w:cstheme="majorBidi"/>
          <w:color w:val="000000"/>
          <w:sz w:val="20"/>
          <w:szCs w:val="20"/>
        </w:rPr>
        <w:t xml:space="preserve"> 6</w:t>
      </w:r>
      <w:r w:rsidR="00D55073" w:rsidRPr="0065043B">
        <w:rPr>
          <w:rFonts w:asciiTheme="majorBidi" w:hAnsiTheme="majorBidi" w:cstheme="majorBidi"/>
          <w:color w:val="000000"/>
          <w:sz w:val="20"/>
          <w:szCs w:val="20"/>
        </w:rPr>
        <w:t>,</w:t>
      </w:r>
      <w:r w:rsidR="005110BA" w:rsidRPr="0065043B">
        <w:rPr>
          <w:rFonts w:asciiTheme="majorBidi" w:hAnsiTheme="majorBidi" w:cstheme="majorBidi"/>
          <w:color w:val="000000"/>
          <w:sz w:val="20"/>
          <w:szCs w:val="20"/>
        </w:rPr>
        <w:t xml:space="preserve"> </w:t>
      </w:r>
      <w:r w:rsidR="009F01CF" w:rsidRPr="0065043B">
        <w:rPr>
          <w:rFonts w:asciiTheme="majorBidi" w:hAnsiTheme="majorBidi" w:cstheme="majorBidi"/>
          <w:color w:val="000000"/>
          <w:sz w:val="20"/>
          <w:szCs w:val="20"/>
        </w:rPr>
        <w:t>for</w:t>
      </w:r>
      <w:r w:rsidR="005110BA" w:rsidRPr="0065043B">
        <w:rPr>
          <w:rStyle w:val="CharacterStyle3"/>
          <w:rFonts w:asciiTheme="majorBidi" w:hAnsiTheme="majorBidi" w:cstheme="majorBidi"/>
          <w:spacing w:val="-3"/>
        </w:rPr>
        <w:t xml:space="preserve"> </w:t>
      </w:r>
      <w:r w:rsidR="005110BA" w:rsidRPr="0065043B">
        <w:rPr>
          <w:rStyle w:val="CharacterStyle3"/>
          <w:rFonts w:asciiTheme="majorBidi" w:hAnsiTheme="majorBidi" w:cstheme="majorBidi"/>
          <w:i/>
          <w:iCs/>
          <w:spacing w:val="-3"/>
        </w:rPr>
        <w:t xml:space="preserve">L. </w:t>
      </w:r>
      <w:proofErr w:type="spellStart"/>
      <w:r w:rsidR="005110BA" w:rsidRPr="0065043B">
        <w:rPr>
          <w:rStyle w:val="CharacterStyle3"/>
          <w:rFonts w:asciiTheme="majorBidi" w:hAnsiTheme="majorBidi" w:cstheme="majorBidi"/>
          <w:i/>
          <w:iCs/>
          <w:spacing w:val="-3"/>
        </w:rPr>
        <w:t>bulgaricus</w:t>
      </w:r>
      <w:proofErr w:type="spellEnd"/>
      <w:r>
        <w:rPr>
          <w:rFonts w:asciiTheme="majorBidi" w:hAnsiTheme="majorBidi" w:cstheme="majorBidi"/>
          <w:color w:val="000000"/>
          <w:sz w:val="20"/>
          <w:szCs w:val="20"/>
        </w:rPr>
        <w:t xml:space="preserve"> </w:t>
      </w:r>
      <w:r w:rsidR="009F01CF" w:rsidRPr="0065043B">
        <w:rPr>
          <w:rFonts w:asciiTheme="majorBidi" w:hAnsiTheme="majorBidi" w:cstheme="majorBidi"/>
          <w:color w:val="000000"/>
          <w:sz w:val="20"/>
          <w:szCs w:val="20"/>
        </w:rPr>
        <w:t>was</w:t>
      </w:r>
      <w:r w:rsidR="00D55073" w:rsidRPr="0065043B">
        <w:rPr>
          <w:rFonts w:asciiTheme="majorBidi" w:hAnsiTheme="majorBidi" w:cstheme="majorBidi"/>
          <w:color w:val="000000"/>
          <w:sz w:val="20"/>
          <w:szCs w:val="20"/>
        </w:rPr>
        <w:t xml:space="preserve"> 5 and for</w:t>
      </w:r>
      <w:r w:rsidR="00D55073" w:rsidRPr="0065043B">
        <w:rPr>
          <w:rStyle w:val="CharacterStyle3"/>
          <w:rFonts w:asciiTheme="majorBidi" w:hAnsiTheme="majorBidi" w:cstheme="majorBidi"/>
          <w:spacing w:val="-3"/>
        </w:rPr>
        <w:t xml:space="preserve"> </w:t>
      </w:r>
      <w:r w:rsidR="00D55073" w:rsidRPr="0065043B">
        <w:rPr>
          <w:rStyle w:val="CharacterStyle3"/>
          <w:rFonts w:asciiTheme="majorBidi" w:hAnsiTheme="majorBidi" w:cstheme="majorBidi"/>
          <w:i/>
          <w:iCs/>
          <w:spacing w:val="-3"/>
        </w:rPr>
        <w:t>L.</w:t>
      </w:r>
      <w:r w:rsidR="00A367F9" w:rsidRPr="0065043B">
        <w:rPr>
          <w:rStyle w:val="CharacterStyle3"/>
          <w:rFonts w:asciiTheme="majorBidi" w:hAnsiTheme="majorBidi" w:cstheme="majorBidi"/>
          <w:i/>
          <w:iCs/>
          <w:spacing w:val="-3"/>
        </w:rPr>
        <w:t xml:space="preserve"> </w:t>
      </w:r>
      <w:r w:rsidR="00D55073" w:rsidRPr="0065043B">
        <w:rPr>
          <w:rStyle w:val="CharacterStyle3"/>
          <w:rFonts w:asciiTheme="majorBidi" w:hAnsiTheme="majorBidi" w:cstheme="majorBidi"/>
          <w:i/>
          <w:iCs/>
          <w:spacing w:val="-3"/>
        </w:rPr>
        <w:t>acidophilus</w:t>
      </w:r>
      <w:r>
        <w:rPr>
          <w:rStyle w:val="CharacterStyle3"/>
          <w:rFonts w:asciiTheme="majorBidi" w:hAnsiTheme="majorBidi" w:cstheme="majorBidi"/>
          <w:spacing w:val="-3"/>
        </w:rPr>
        <w:t xml:space="preserve"> </w:t>
      </w:r>
      <w:r w:rsidR="00992028" w:rsidRPr="0065043B">
        <w:rPr>
          <w:rStyle w:val="CharacterStyle3"/>
          <w:rFonts w:asciiTheme="majorBidi" w:hAnsiTheme="majorBidi" w:cstheme="majorBidi"/>
          <w:spacing w:val="-3"/>
        </w:rPr>
        <w:t>X37 was 6</w:t>
      </w:r>
      <w:r w:rsidR="00673E2D" w:rsidRPr="0065043B">
        <w:rPr>
          <w:rStyle w:val="CharacterStyle3"/>
          <w:rFonts w:asciiTheme="majorBidi" w:hAnsiTheme="majorBidi" w:cstheme="majorBidi"/>
          <w:spacing w:val="-3"/>
        </w:rPr>
        <w:t xml:space="preserve"> While the impact of water temperature was clear</w:t>
      </w:r>
      <w:r>
        <w:rPr>
          <w:rStyle w:val="CharacterStyle3"/>
          <w:rFonts w:asciiTheme="majorBidi" w:hAnsiTheme="majorBidi" w:cstheme="majorBidi"/>
          <w:spacing w:val="-3"/>
        </w:rPr>
        <w:t xml:space="preserve"> </w:t>
      </w:r>
      <w:r w:rsidR="00673E2D" w:rsidRPr="0065043B">
        <w:rPr>
          <w:rStyle w:val="CharacterStyle3"/>
          <w:rFonts w:asciiTheme="majorBidi" w:hAnsiTheme="majorBidi" w:cstheme="majorBidi"/>
          <w:spacing w:val="-3"/>
        </w:rPr>
        <w:t>t</w:t>
      </w:r>
      <w:r w:rsidR="00DB2912" w:rsidRPr="0065043B">
        <w:rPr>
          <w:rStyle w:val="CharacterStyle3"/>
          <w:rFonts w:asciiTheme="majorBidi" w:hAnsiTheme="majorBidi" w:cstheme="majorBidi"/>
          <w:spacing w:val="-3"/>
        </w:rPr>
        <w:t>hat the percentage of removal of heavy metals depend on</w:t>
      </w:r>
      <w:r>
        <w:rPr>
          <w:rStyle w:val="CharacterStyle3"/>
          <w:rFonts w:asciiTheme="majorBidi" w:hAnsiTheme="majorBidi" w:cstheme="majorBidi"/>
          <w:spacing w:val="-3"/>
        </w:rPr>
        <w:t xml:space="preserve"> </w:t>
      </w:r>
      <w:r w:rsidR="00DB2912" w:rsidRPr="0065043B">
        <w:rPr>
          <w:rStyle w:val="CharacterStyle3"/>
          <w:rFonts w:asciiTheme="majorBidi" w:hAnsiTheme="majorBidi" w:cstheme="majorBidi"/>
          <w:spacing w:val="-3"/>
        </w:rPr>
        <w:t xml:space="preserve">temperature where, all strains showing highest activity at </w:t>
      </w:r>
      <w:r w:rsidR="00DB2912" w:rsidRPr="0065043B">
        <w:rPr>
          <w:rStyle w:val="CharacterStyle3"/>
          <w:rFonts w:asciiTheme="majorBidi" w:hAnsiTheme="majorBidi" w:cstheme="majorBidi"/>
          <w:spacing w:val="-3"/>
        </w:rPr>
        <w:lastRenderedPageBreak/>
        <w:t xml:space="preserve">temperature between 25 </w:t>
      </w:r>
      <w:proofErr w:type="spellStart"/>
      <w:r w:rsidR="00DB2912" w:rsidRPr="0065043B">
        <w:rPr>
          <w:rStyle w:val="CharacterStyle3"/>
          <w:rFonts w:asciiTheme="majorBidi" w:hAnsiTheme="majorBidi" w:cstheme="majorBidi"/>
          <w:spacing w:val="-3"/>
          <w:vertAlign w:val="superscript"/>
        </w:rPr>
        <w:t>o</w:t>
      </w:r>
      <w:r w:rsidR="00DB2912" w:rsidRPr="0065043B">
        <w:rPr>
          <w:rStyle w:val="CharacterStyle3"/>
          <w:rFonts w:asciiTheme="majorBidi" w:hAnsiTheme="majorBidi" w:cstheme="majorBidi"/>
          <w:spacing w:val="-3"/>
        </w:rPr>
        <w:t>C</w:t>
      </w:r>
      <w:proofErr w:type="spellEnd"/>
      <w:r w:rsidR="00DB2912" w:rsidRPr="0065043B">
        <w:rPr>
          <w:rStyle w:val="CharacterStyle3"/>
          <w:rFonts w:asciiTheme="majorBidi" w:hAnsiTheme="majorBidi" w:cstheme="majorBidi"/>
          <w:spacing w:val="-3"/>
        </w:rPr>
        <w:t xml:space="preserve"> and</w:t>
      </w:r>
      <w:r w:rsidR="00B03DC6" w:rsidRPr="0065043B">
        <w:rPr>
          <w:rStyle w:val="CharacterStyle3"/>
          <w:rFonts w:asciiTheme="majorBidi" w:hAnsiTheme="majorBidi" w:cstheme="majorBidi"/>
          <w:spacing w:val="-3"/>
        </w:rPr>
        <w:t xml:space="preserve"> 37</w:t>
      </w:r>
      <w:r w:rsidR="00DB2912" w:rsidRPr="0065043B">
        <w:rPr>
          <w:rStyle w:val="CharacterStyle3"/>
          <w:rFonts w:asciiTheme="majorBidi" w:hAnsiTheme="majorBidi" w:cstheme="majorBidi"/>
          <w:spacing w:val="-3"/>
          <w:vertAlign w:val="superscript"/>
        </w:rPr>
        <w:t>o</w:t>
      </w:r>
      <w:r w:rsidR="00DB2912" w:rsidRPr="0065043B">
        <w:rPr>
          <w:rStyle w:val="CharacterStyle3"/>
          <w:rFonts w:asciiTheme="majorBidi" w:hAnsiTheme="majorBidi" w:cstheme="majorBidi"/>
          <w:spacing w:val="-3"/>
        </w:rPr>
        <w:t>C</w:t>
      </w:r>
      <w:r w:rsidR="00A60A38" w:rsidRPr="0065043B">
        <w:rPr>
          <w:rStyle w:val="CharacterStyle3"/>
          <w:rFonts w:asciiTheme="majorBidi" w:hAnsiTheme="majorBidi" w:cstheme="majorBidi"/>
          <w:spacing w:val="-3"/>
        </w:rPr>
        <w:t xml:space="preserve"> then</w:t>
      </w:r>
      <w:r>
        <w:rPr>
          <w:rStyle w:val="CharacterStyle3"/>
          <w:rFonts w:asciiTheme="majorBidi" w:hAnsiTheme="majorBidi" w:cstheme="majorBidi"/>
          <w:spacing w:val="-3"/>
        </w:rPr>
        <w:t xml:space="preserve"> </w:t>
      </w:r>
      <w:r w:rsidR="00A60A38" w:rsidRPr="0065043B">
        <w:rPr>
          <w:rStyle w:val="CharacterStyle3"/>
          <w:rFonts w:asciiTheme="majorBidi" w:hAnsiTheme="majorBidi" w:cstheme="majorBidi"/>
          <w:spacing w:val="-3"/>
        </w:rPr>
        <w:t>the</w:t>
      </w:r>
      <w:r>
        <w:rPr>
          <w:rStyle w:val="CharacterStyle3"/>
          <w:rFonts w:asciiTheme="majorBidi" w:hAnsiTheme="majorBidi" w:cstheme="majorBidi"/>
          <w:spacing w:val="-3"/>
        </w:rPr>
        <w:t xml:space="preserve"> </w:t>
      </w:r>
      <w:r w:rsidR="00A60A38" w:rsidRPr="0065043B">
        <w:rPr>
          <w:rStyle w:val="CharacterStyle3"/>
          <w:rFonts w:asciiTheme="majorBidi" w:hAnsiTheme="majorBidi" w:cstheme="majorBidi"/>
          <w:spacing w:val="-3"/>
        </w:rPr>
        <w:t>activity was declined</w:t>
      </w:r>
      <w:r>
        <w:rPr>
          <w:rStyle w:val="CharacterStyle3"/>
          <w:rFonts w:asciiTheme="majorBidi" w:hAnsiTheme="majorBidi" w:cstheme="majorBidi"/>
          <w:spacing w:val="-3"/>
        </w:rPr>
        <w:t xml:space="preserve"> </w:t>
      </w:r>
      <w:r w:rsidR="00A60A38" w:rsidRPr="0065043B">
        <w:rPr>
          <w:rStyle w:val="CharacterStyle3"/>
          <w:rFonts w:asciiTheme="majorBidi" w:hAnsiTheme="majorBidi" w:cstheme="majorBidi"/>
          <w:spacing w:val="-3"/>
        </w:rPr>
        <w:t xml:space="preserve">at 43 </w:t>
      </w:r>
      <w:proofErr w:type="spellStart"/>
      <w:r w:rsidR="00A60A38" w:rsidRPr="0065043B">
        <w:rPr>
          <w:rStyle w:val="CharacterStyle3"/>
          <w:rFonts w:asciiTheme="majorBidi" w:hAnsiTheme="majorBidi" w:cstheme="majorBidi"/>
          <w:spacing w:val="-3"/>
          <w:vertAlign w:val="superscript"/>
        </w:rPr>
        <w:t>o</w:t>
      </w:r>
      <w:r w:rsidR="00A60A38" w:rsidRPr="0065043B">
        <w:rPr>
          <w:rStyle w:val="CharacterStyle3"/>
          <w:rFonts w:asciiTheme="majorBidi" w:hAnsiTheme="majorBidi" w:cstheme="majorBidi"/>
          <w:spacing w:val="-3"/>
        </w:rPr>
        <w:t>C</w:t>
      </w:r>
      <w:proofErr w:type="spellEnd"/>
      <w:r w:rsidR="00F62386" w:rsidRPr="0065043B">
        <w:rPr>
          <w:rStyle w:val="CharacterStyle3"/>
          <w:rFonts w:asciiTheme="majorBidi" w:hAnsiTheme="majorBidi" w:cstheme="majorBidi"/>
          <w:spacing w:val="-3"/>
        </w:rPr>
        <w:t xml:space="preserve"> </w:t>
      </w:r>
      <w:r w:rsidR="00F62386" w:rsidRPr="0065043B">
        <w:rPr>
          <w:rStyle w:val="CharacterStyle1"/>
          <w:rFonts w:asciiTheme="majorBidi" w:hAnsiTheme="majorBidi" w:cstheme="majorBidi"/>
          <w:color w:val="1A0A5A"/>
          <w:spacing w:val="-6"/>
        </w:rPr>
        <w:t>(</w:t>
      </w:r>
      <w:r w:rsidR="00F62386" w:rsidRPr="0065043B">
        <w:rPr>
          <w:rStyle w:val="CharacterStyle1"/>
          <w:rFonts w:asciiTheme="majorBidi" w:hAnsiTheme="majorBidi" w:cstheme="majorBidi"/>
          <w:color w:val="auto"/>
          <w:spacing w:val="-6"/>
        </w:rPr>
        <w:t>Fig.</w:t>
      </w:r>
      <w:r w:rsidR="00247217" w:rsidRPr="0065043B">
        <w:rPr>
          <w:rStyle w:val="CharacterStyle1"/>
          <w:rFonts w:asciiTheme="majorBidi" w:hAnsiTheme="majorBidi" w:cstheme="majorBidi"/>
          <w:color w:val="auto"/>
          <w:spacing w:val="-6"/>
        </w:rPr>
        <w:t>3</w:t>
      </w:r>
      <w:r w:rsidR="00F62386" w:rsidRPr="0065043B">
        <w:rPr>
          <w:rStyle w:val="CharacterStyle1"/>
          <w:rFonts w:asciiTheme="majorBidi" w:hAnsiTheme="majorBidi" w:cstheme="majorBidi"/>
          <w:color w:val="161616"/>
          <w:spacing w:val="-6"/>
        </w:rPr>
        <w:t>).</w:t>
      </w:r>
      <w:r w:rsidR="00A60A38" w:rsidRPr="0065043B">
        <w:rPr>
          <w:rStyle w:val="CharacterStyle3"/>
          <w:rFonts w:asciiTheme="majorBidi" w:hAnsiTheme="majorBidi" w:cstheme="majorBidi"/>
          <w:spacing w:val="-3"/>
        </w:rPr>
        <w:t xml:space="preserve"> There is leaner relation between the concentration of lactic acid bacteria and percentage of</w:t>
      </w:r>
      <w:r w:rsidR="00F62386" w:rsidRPr="0065043B">
        <w:rPr>
          <w:rStyle w:val="CharacterStyle3"/>
          <w:rFonts w:asciiTheme="majorBidi" w:hAnsiTheme="majorBidi" w:cstheme="majorBidi"/>
          <w:spacing w:val="-3"/>
        </w:rPr>
        <w:t xml:space="preserve"> heavy metal</w:t>
      </w:r>
      <w:r>
        <w:rPr>
          <w:rStyle w:val="CharacterStyle3"/>
          <w:rFonts w:asciiTheme="majorBidi" w:hAnsiTheme="majorBidi" w:cstheme="majorBidi"/>
          <w:spacing w:val="-3"/>
        </w:rPr>
        <w:t xml:space="preserve"> </w:t>
      </w:r>
      <w:r w:rsidR="00A60A38" w:rsidRPr="0065043B">
        <w:rPr>
          <w:rStyle w:val="CharacterStyle3"/>
          <w:rFonts w:asciiTheme="majorBidi" w:hAnsiTheme="majorBidi" w:cstheme="majorBidi"/>
          <w:spacing w:val="-3"/>
        </w:rPr>
        <w:t>removal.</w:t>
      </w:r>
    </w:p>
    <w:p w:rsidR="00E602F4" w:rsidRPr="0065043B" w:rsidRDefault="00E602F4" w:rsidP="0065043B">
      <w:pPr>
        <w:autoSpaceDE w:val="0"/>
        <w:autoSpaceDN w:val="0"/>
        <w:adjustRightInd w:val="0"/>
        <w:spacing w:after="0" w:line="240" w:lineRule="auto"/>
        <w:jc w:val="both"/>
        <w:rPr>
          <w:rStyle w:val="CharacterStyle3"/>
          <w:rFonts w:asciiTheme="majorBidi" w:hAnsiTheme="majorBidi" w:cstheme="majorBidi" w:hint="eastAsia"/>
          <w:spacing w:val="-3"/>
          <w:lang w:eastAsia="zh-CN"/>
        </w:rPr>
      </w:pPr>
    </w:p>
    <w:p w:rsidR="00FB7883" w:rsidRPr="0065043B" w:rsidRDefault="00FB7883" w:rsidP="0065043B">
      <w:pPr>
        <w:pStyle w:val="ListParagraph"/>
        <w:autoSpaceDE w:val="0"/>
        <w:autoSpaceDN w:val="0"/>
        <w:adjustRightInd w:val="0"/>
        <w:spacing w:after="0" w:line="240" w:lineRule="auto"/>
        <w:jc w:val="center"/>
        <w:rPr>
          <w:rStyle w:val="CharacterStyle3"/>
          <w:rFonts w:asciiTheme="majorBidi" w:hAnsiTheme="majorBidi" w:cstheme="majorBidi"/>
          <w:spacing w:val="-3"/>
        </w:rPr>
        <w:sectPr w:rsidR="00FB7883" w:rsidRPr="0065043B" w:rsidSect="00ED3384">
          <w:type w:val="continuous"/>
          <w:pgSz w:w="12240" w:h="15840" w:code="1"/>
          <w:pgMar w:top="1440" w:right="1440" w:bottom="1440" w:left="1440" w:header="720" w:footer="720" w:gutter="0"/>
          <w:cols w:num="2" w:space="510"/>
          <w:docGrid w:linePitch="360"/>
        </w:sectPr>
      </w:pPr>
    </w:p>
    <w:p w:rsidR="003A4B4F" w:rsidRPr="0065043B" w:rsidRDefault="003A4B4F" w:rsidP="000427BB">
      <w:pPr>
        <w:pStyle w:val="ListParagraph"/>
        <w:autoSpaceDE w:val="0"/>
        <w:autoSpaceDN w:val="0"/>
        <w:adjustRightInd w:val="0"/>
        <w:spacing w:after="0" w:line="240" w:lineRule="auto"/>
        <w:ind w:left="0"/>
        <w:jc w:val="center"/>
        <w:rPr>
          <w:rStyle w:val="CharacterStyle3"/>
          <w:rFonts w:asciiTheme="majorBidi" w:hAnsiTheme="majorBidi" w:cstheme="majorBidi"/>
          <w:spacing w:val="-3"/>
        </w:rPr>
      </w:pPr>
      <w:r w:rsidRPr="0065043B">
        <w:rPr>
          <w:rStyle w:val="CharacterStyle3"/>
          <w:rFonts w:asciiTheme="majorBidi" w:hAnsiTheme="majorBidi" w:cstheme="majorBidi"/>
          <w:noProof/>
          <w:spacing w:val="-3"/>
          <w:lang w:eastAsia="zh-CN"/>
        </w:rPr>
        <w:lastRenderedPageBreak/>
        <w:drawing>
          <wp:inline distT="0" distB="0" distL="0" distR="0">
            <wp:extent cx="2700854" cy="2783969"/>
            <wp:effectExtent l="19050" t="0" r="23296" b="0"/>
            <wp:docPr id="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602F4" w:rsidRDefault="0065043B" w:rsidP="0065043B">
      <w:pPr>
        <w:spacing w:after="0" w:line="240" w:lineRule="auto"/>
        <w:jc w:val="center"/>
        <w:rPr>
          <w:rFonts w:asciiTheme="majorBidi" w:hAnsiTheme="majorBidi" w:cstheme="majorBidi" w:hint="eastAsia"/>
          <w:sz w:val="20"/>
          <w:szCs w:val="20"/>
          <w:lang w:eastAsia="zh-CN"/>
        </w:rPr>
      </w:pPr>
      <w:r>
        <w:rPr>
          <w:rFonts w:asciiTheme="majorBidi" w:hAnsiTheme="majorBidi" w:cstheme="majorBidi"/>
          <w:b/>
          <w:bCs/>
          <w:sz w:val="20"/>
          <w:szCs w:val="20"/>
        </w:rPr>
        <w:t xml:space="preserve">  </w:t>
      </w:r>
      <w:r w:rsidR="00E602F4" w:rsidRPr="0065043B">
        <w:rPr>
          <w:rFonts w:asciiTheme="majorBidi" w:hAnsiTheme="majorBidi" w:cstheme="majorBidi"/>
          <w:b/>
          <w:bCs/>
          <w:sz w:val="20"/>
          <w:szCs w:val="20"/>
        </w:rPr>
        <w:t xml:space="preserve"> </w:t>
      </w:r>
      <w:proofErr w:type="gramStart"/>
      <w:r w:rsidR="00E602F4" w:rsidRPr="0065043B">
        <w:rPr>
          <w:rFonts w:asciiTheme="majorBidi" w:hAnsiTheme="majorBidi" w:cstheme="majorBidi"/>
          <w:sz w:val="20"/>
          <w:szCs w:val="20"/>
        </w:rPr>
        <w:t>Fig</w:t>
      </w:r>
      <w:r w:rsidR="00791C61" w:rsidRPr="0065043B">
        <w:rPr>
          <w:rFonts w:asciiTheme="majorBidi" w:hAnsiTheme="majorBidi" w:cstheme="majorBidi"/>
          <w:sz w:val="20"/>
          <w:szCs w:val="20"/>
        </w:rPr>
        <w:t>ure 2.</w:t>
      </w:r>
      <w:proofErr w:type="gramEnd"/>
      <w:r w:rsidR="00E602F4" w:rsidRPr="0065043B">
        <w:rPr>
          <w:rFonts w:asciiTheme="majorBidi" w:hAnsiTheme="majorBidi" w:cstheme="majorBidi"/>
          <w:sz w:val="20"/>
          <w:szCs w:val="20"/>
        </w:rPr>
        <w:t xml:space="preserve"> </w:t>
      </w:r>
      <w:proofErr w:type="gramStart"/>
      <w:r w:rsidR="00E602F4" w:rsidRPr="0065043B">
        <w:rPr>
          <w:rFonts w:asciiTheme="majorBidi" w:hAnsiTheme="majorBidi" w:cstheme="majorBidi"/>
          <w:sz w:val="20"/>
          <w:szCs w:val="20"/>
        </w:rPr>
        <w:t>pH</w:t>
      </w:r>
      <w:proofErr w:type="gramEnd"/>
      <w:r w:rsidR="00E602F4" w:rsidRPr="0065043B">
        <w:rPr>
          <w:rFonts w:asciiTheme="majorBidi" w:hAnsiTheme="majorBidi" w:cstheme="majorBidi"/>
          <w:sz w:val="20"/>
          <w:szCs w:val="20"/>
        </w:rPr>
        <w:t xml:space="preserve"> of water and percentage of removal of heavy metal from water</w:t>
      </w:r>
    </w:p>
    <w:p w:rsidR="000427BB" w:rsidRPr="0065043B" w:rsidRDefault="000427BB" w:rsidP="0065043B">
      <w:pPr>
        <w:spacing w:after="0" w:line="240" w:lineRule="auto"/>
        <w:jc w:val="center"/>
        <w:rPr>
          <w:rFonts w:asciiTheme="majorBidi" w:hAnsiTheme="majorBidi" w:cstheme="majorBidi" w:hint="eastAsia"/>
          <w:sz w:val="20"/>
          <w:szCs w:val="20"/>
          <w:lang w:eastAsia="zh-CN"/>
        </w:rPr>
      </w:pPr>
    </w:p>
    <w:p w:rsidR="00E602F4" w:rsidRPr="0065043B" w:rsidRDefault="00E602F4" w:rsidP="0065043B">
      <w:pPr>
        <w:bidi/>
        <w:spacing w:after="0" w:line="240" w:lineRule="auto"/>
        <w:jc w:val="center"/>
        <w:rPr>
          <w:rFonts w:asciiTheme="majorBidi" w:hAnsiTheme="majorBidi" w:cstheme="majorBidi"/>
          <w:sz w:val="20"/>
          <w:szCs w:val="20"/>
        </w:rPr>
      </w:pPr>
      <w:r w:rsidRPr="0065043B">
        <w:rPr>
          <w:rFonts w:asciiTheme="majorBidi" w:hAnsiTheme="majorBidi" w:cstheme="majorBidi"/>
          <w:noProof/>
          <w:sz w:val="20"/>
          <w:szCs w:val="20"/>
          <w:lang w:eastAsia="zh-CN"/>
        </w:rPr>
        <w:drawing>
          <wp:inline distT="0" distB="0" distL="0" distR="0">
            <wp:extent cx="2801123" cy="2743200"/>
            <wp:effectExtent l="19050" t="0" r="18277"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602F4" w:rsidRDefault="00E602F4" w:rsidP="0065043B">
      <w:pPr>
        <w:spacing w:after="0" w:line="240" w:lineRule="auto"/>
        <w:jc w:val="center"/>
        <w:rPr>
          <w:rFonts w:asciiTheme="majorBidi" w:hAnsiTheme="majorBidi" w:cstheme="majorBidi" w:hint="eastAsia"/>
          <w:sz w:val="20"/>
          <w:szCs w:val="20"/>
          <w:lang w:eastAsia="zh-CN"/>
        </w:rPr>
      </w:pPr>
      <w:proofErr w:type="gramStart"/>
      <w:r w:rsidRPr="0065043B">
        <w:rPr>
          <w:rFonts w:asciiTheme="majorBidi" w:hAnsiTheme="majorBidi" w:cstheme="majorBidi"/>
          <w:sz w:val="20"/>
          <w:szCs w:val="20"/>
        </w:rPr>
        <w:t>Fig</w:t>
      </w:r>
      <w:r w:rsidR="00791C61" w:rsidRPr="0065043B">
        <w:rPr>
          <w:rFonts w:asciiTheme="majorBidi" w:hAnsiTheme="majorBidi" w:cstheme="majorBidi"/>
          <w:sz w:val="20"/>
          <w:szCs w:val="20"/>
        </w:rPr>
        <w:t>ure 3.</w:t>
      </w:r>
      <w:proofErr w:type="gramEnd"/>
      <w:r w:rsidRPr="0065043B">
        <w:rPr>
          <w:rFonts w:asciiTheme="majorBidi" w:hAnsiTheme="majorBidi" w:cstheme="majorBidi"/>
          <w:sz w:val="20"/>
          <w:szCs w:val="20"/>
        </w:rPr>
        <w:t xml:space="preserve"> Temperature of water and percentage of removal of heavy metal from water</w:t>
      </w:r>
    </w:p>
    <w:p w:rsidR="000427BB" w:rsidRPr="0065043B" w:rsidRDefault="000427BB" w:rsidP="0065043B">
      <w:pPr>
        <w:spacing w:after="0" w:line="240" w:lineRule="auto"/>
        <w:jc w:val="center"/>
        <w:rPr>
          <w:rFonts w:asciiTheme="majorBidi" w:hAnsiTheme="majorBidi" w:cstheme="majorBidi" w:hint="eastAsia"/>
          <w:sz w:val="20"/>
          <w:szCs w:val="20"/>
          <w:lang w:eastAsia="zh-CN"/>
        </w:rPr>
      </w:pPr>
    </w:p>
    <w:p w:rsidR="00FB7883" w:rsidRDefault="00FB7883" w:rsidP="0065043B">
      <w:pPr>
        <w:spacing w:after="0" w:line="240" w:lineRule="auto"/>
        <w:rPr>
          <w:rFonts w:asciiTheme="majorBidi" w:hAnsiTheme="majorBidi" w:cstheme="majorBidi" w:hint="eastAsia"/>
          <w:b/>
          <w:bCs/>
          <w:sz w:val="20"/>
          <w:szCs w:val="20"/>
          <w:lang w:eastAsia="zh-CN"/>
        </w:rPr>
      </w:pPr>
    </w:p>
    <w:p w:rsidR="0065043B" w:rsidRPr="0065043B" w:rsidRDefault="0065043B" w:rsidP="0065043B">
      <w:pPr>
        <w:spacing w:after="0" w:line="240" w:lineRule="auto"/>
        <w:rPr>
          <w:rFonts w:asciiTheme="majorBidi" w:hAnsiTheme="majorBidi" w:cstheme="majorBidi" w:hint="eastAsia"/>
          <w:b/>
          <w:bCs/>
          <w:sz w:val="20"/>
          <w:szCs w:val="20"/>
          <w:lang w:eastAsia="zh-CN"/>
        </w:rPr>
        <w:sectPr w:rsidR="0065043B" w:rsidRPr="0065043B" w:rsidSect="00ED3384">
          <w:type w:val="continuous"/>
          <w:pgSz w:w="12240" w:h="15840" w:code="1"/>
          <w:pgMar w:top="1440" w:right="1440" w:bottom="1440" w:left="1440" w:header="720" w:footer="720" w:gutter="0"/>
          <w:cols w:space="720"/>
          <w:docGrid w:linePitch="360"/>
        </w:sectPr>
      </w:pPr>
    </w:p>
    <w:p w:rsidR="000427BB" w:rsidRDefault="000427BB" w:rsidP="0065043B">
      <w:pPr>
        <w:spacing w:after="0" w:line="240" w:lineRule="auto"/>
        <w:rPr>
          <w:rFonts w:asciiTheme="majorBidi" w:hAnsiTheme="majorBidi" w:cstheme="majorBidi" w:hint="eastAsia"/>
          <w:b/>
          <w:bCs/>
          <w:sz w:val="20"/>
          <w:szCs w:val="20"/>
          <w:lang w:eastAsia="zh-CN"/>
        </w:rPr>
      </w:pPr>
    </w:p>
    <w:p w:rsidR="000427BB" w:rsidRDefault="000427BB" w:rsidP="0065043B">
      <w:pPr>
        <w:spacing w:after="0" w:line="240" w:lineRule="auto"/>
        <w:rPr>
          <w:rFonts w:asciiTheme="majorBidi" w:hAnsiTheme="majorBidi" w:cstheme="majorBidi" w:hint="eastAsia"/>
          <w:b/>
          <w:bCs/>
          <w:sz w:val="20"/>
          <w:szCs w:val="20"/>
          <w:lang w:eastAsia="zh-CN"/>
        </w:rPr>
      </w:pPr>
    </w:p>
    <w:p w:rsidR="005D4A04" w:rsidRPr="0065043B" w:rsidRDefault="005D4A04" w:rsidP="0065043B">
      <w:pPr>
        <w:spacing w:after="0" w:line="240" w:lineRule="auto"/>
        <w:rPr>
          <w:rFonts w:asciiTheme="majorBidi" w:hAnsiTheme="majorBidi" w:cstheme="majorBidi"/>
          <w:b/>
          <w:bCs/>
          <w:sz w:val="20"/>
          <w:szCs w:val="20"/>
        </w:rPr>
      </w:pPr>
      <w:r w:rsidRPr="0065043B">
        <w:rPr>
          <w:rFonts w:asciiTheme="majorBidi" w:hAnsiTheme="majorBidi" w:cstheme="majorBidi"/>
          <w:b/>
          <w:bCs/>
          <w:sz w:val="20"/>
          <w:szCs w:val="20"/>
        </w:rPr>
        <w:t>Results of scan electron microscope</w:t>
      </w:r>
      <w:r w:rsidR="0065043B">
        <w:rPr>
          <w:rFonts w:asciiTheme="majorBidi" w:hAnsiTheme="majorBidi" w:cstheme="majorBidi"/>
          <w:b/>
          <w:bCs/>
          <w:sz w:val="20"/>
          <w:szCs w:val="20"/>
        </w:rPr>
        <w:t>:</w:t>
      </w:r>
    </w:p>
    <w:p w:rsidR="005D4A04" w:rsidRPr="0065043B" w:rsidRDefault="0065043B" w:rsidP="0065043B">
      <w:pPr>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2A4571" w:rsidRPr="0065043B">
        <w:rPr>
          <w:rFonts w:asciiTheme="majorBidi" w:hAnsiTheme="majorBidi" w:cstheme="majorBidi"/>
          <w:sz w:val="20"/>
          <w:szCs w:val="20"/>
        </w:rPr>
        <w:t xml:space="preserve">         </w:t>
      </w:r>
      <w:r w:rsidR="005D4A04" w:rsidRPr="0065043B">
        <w:rPr>
          <w:rFonts w:asciiTheme="majorBidi" w:hAnsiTheme="majorBidi" w:cstheme="majorBidi"/>
          <w:sz w:val="20"/>
          <w:szCs w:val="20"/>
        </w:rPr>
        <w:t>Scan electron microscope was performed for L. acidophilus X37 before and after spiked with</w:t>
      </w:r>
      <w:r w:rsidR="002E3359" w:rsidRPr="0065043B">
        <w:rPr>
          <w:rFonts w:asciiTheme="majorBidi" w:hAnsiTheme="majorBidi" w:cstheme="majorBidi"/>
          <w:sz w:val="20"/>
          <w:szCs w:val="20"/>
        </w:rPr>
        <w:t xml:space="preserve"> polluted</w:t>
      </w:r>
      <w:r w:rsidR="005D4A04" w:rsidRPr="0065043B">
        <w:rPr>
          <w:rFonts w:asciiTheme="majorBidi" w:hAnsiTheme="majorBidi" w:cstheme="majorBidi"/>
          <w:sz w:val="20"/>
          <w:szCs w:val="20"/>
        </w:rPr>
        <w:t xml:space="preserve"> </w:t>
      </w:r>
      <w:r w:rsidR="005D4A04" w:rsidRPr="0065043B">
        <w:rPr>
          <w:rFonts w:asciiTheme="majorBidi" w:hAnsiTheme="majorBidi" w:cstheme="majorBidi"/>
          <w:sz w:val="20"/>
          <w:szCs w:val="20"/>
        </w:rPr>
        <w:lastRenderedPageBreak/>
        <w:t>water with lead, cadmium and copper for confirmation, Scan electron mi</w:t>
      </w:r>
      <w:r w:rsidR="002E3359" w:rsidRPr="0065043B">
        <w:rPr>
          <w:rFonts w:asciiTheme="majorBidi" w:hAnsiTheme="majorBidi" w:cstheme="majorBidi"/>
          <w:sz w:val="20"/>
          <w:szCs w:val="20"/>
        </w:rPr>
        <w:t>crograph fig</w:t>
      </w:r>
      <w:r w:rsidR="00211145" w:rsidRPr="0065043B">
        <w:rPr>
          <w:rFonts w:asciiTheme="majorBidi" w:hAnsiTheme="majorBidi" w:cstheme="majorBidi"/>
          <w:sz w:val="20"/>
          <w:szCs w:val="20"/>
        </w:rPr>
        <w:t>ure</w:t>
      </w:r>
      <w:r w:rsidR="002E3359" w:rsidRPr="0065043B">
        <w:rPr>
          <w:rFonts w:asciiTheme="majorBidi" w:hAnsiTheme="majorBidi" w:cstheme="majorBidi"/>
          <w:sz w:val="20"/>
          <w:szCs w:val="20"/>
        </w:rPr>
        <w:t xml:space="preserve"> 4 (A&amp;B).</w:t>
      </w:r>
    </w:p>
    <w:p w:rsidR="005D4A04" w:rsidRPr="0065043B" w:rsidRDefault="005D4A04" w:rsidP="0065043B">
      <w:pPr>
        <w:autoSpaceDE w:val="0"/>
        <w:autoSpaceDN w:val="0"/>
        <w:adjustRightInd w:val="0"/>
        <w:spacing w:after="0" w:line="240" w:lineRule="auto"/>
        <w:jc w:val="both"/>
        <w:rPr>
          <w:rStyle w:val="CharacterStyle3"/>
          <w:rFonts w:asciiTheme="majorBidi" w:hAnsiTheme="majorBidi" w:cstheme="majorBidi"/>
          <w:b/>
          <w:bCs/>
          <w:spacing w:val="-3"/>
        </w:rPr>
      </w:pPr>
    </w:p>
    <w:p w:rsidR="00FB7883" w:rsidRPr="0065043B" w:rsidRDefault="00FB7883" w:rsidP="0065043B">
      <w:pPr>
        <w:autoSpaceDE w:val="0"/>
        <w:autoSpaceDN w:val="0"/>
        <w:adjustRightInd w:val="0"/>
        <w:spacing w:after="0" w:line="240" w:lineRule="auto"/>
        <w:jc w:val="center"/>
        <w:rPr>
          <w:rStyle w:val="CharacterStyle3"/>
          <w:rFonts w:asciiTheme="majorBidi" w:hAnsiTheme="majorBidi" w:cstheme="majorBidi"/>
          <w:b/>
          <w:bCs/>
          <w:spacing w:val="-3"/>
        </w:rPr>
        <w:sectPr w:rsidR="00FB7883" w:rsidRPr="0065043B" w:rsidSect="00ED3384">
          <w:type w:val="continuous"/>
          <w:pgSz w:w="12240" w:h="15840" w:code="1"/>
          <w:pgMar w:top="1440" w:right="1440" w:bottom="1440" w:left="1440" w:header="720" w:footer="720" w:gutter="0"/>
          <w:cols w:num="2" w:space="510"/>
          <w:docGrid w:linePitch="360"/>
        </w:sectPr>
      </w:pPr>
    </w:p>
    <w:p w:rsidR="000427BB" w:rsidRDefault="000427BB" w:rsidP="0065043B">
      <w:pPr>
        <w:autoSpaceDE w:val="0"/>
        <w:autoSpaceDN w:val="0"/>
        <w:adjustRightInd w:val="0"/>
        <w:spacing w:after="0" w:line="240" w:lineRule="auto"/>
        <w:jc w:val="center"/>
        <w:rPr>
          <w:rStyle w:val="CharacterStyle3"/>
          <w:rFonts w:asciiTheme="majorBidi" w:hAnsiTheme="majorBidi" w:cstheme="majorBidi" w:hint="eastAsia"/>
          <w:b/>
          <w:bCs/>
          <w:spacing w:val="-3"/>
          <w:lang w:eastAsia="zh-CN"/>
        </w:rPr>
      </w:pPr>
    </w:p>
    <w:p w:rsidR="005D4A04" w:rsidRDefault="00B11493" w:rsidP="0065043B">
      <w:pPr>
        <w:autoSpaceDE w:val="0"/>
        <w:autoSpaceDN w:val="0"/>
        <w:adjustRightInd w:val="0"/>
        <w:spacing w:after="0" w:line="240" w:lineRule="auto"/>
        <w:jc w:val="center"/>
        <w:rPr>
          <w:rStyle w:val="CharacterStyle3"/>
          <w:rFonts w:asciiTheme="majorBidi" w:hAnsiTheme="majorBidi" w:cstheme="majorBidi" w:hint="eastAsia"/>
          <w:b/>
          <w:bCs/>
          <w:spacing w:val="-3"/>
          <w:lang w:eastAsia="zh-CN"/>
        </w:rPr>
      </w:pPr>
      <w:r w:rsidRPr="0065043B">
        <w:rPr>
          <w:rFonts w:asciiTheme="majorBidi" w:hAnsiTheme="majorBidi" w:cstheme="majorBidi"/>
          <w:b/>
          <w:bCs/>
          <w:noProof/>
          <w:spacing w:val="-3"/>
          <w:sz w:val="20"/>
          <w:szCs w:val="20"/>
        </w:rPr>
        <w:lastRenderedPageBreak/>
        <w:pict>
          <v:shapetype id="_x0000_t32" coordsize="21600,21600" o:spt="32" o:oned="t" path="m,l21600,21600e" filled="f">
            <v:path arrowok="t" fillok="f" o:connecttype="none"/>
            <o:lock v:ext="edit" shapetype="t"/>
          </v:shapetype>
          <v:shape id="_x0000_s1039" type="#_x0000_t32" style="position:absolute;left:0;text-align:left;margin-left:370.15pt;margin-top:31.35pt;width:.65pt;height:13.8pt;flip:x;z-index:251663360" o:connectortype="straight">
            <v:stroke endarrow="block"/>
          </v:shape>
        </w:pict>
      </w:r>
      <w:r w:rsidRPr="0065043B">
        <w:rPr>
          <w:rFonts w:asciiTheme="majorBidi" w:hAnsiTheme="majorBidi" w:cstheme="majorBidi"/>
          <w:b/>
          <w:bCs/>
          <w:noProof/>
          <w:spacing w:val="-3"/>
          <w:sz w:val="20"/>
          <w:szCs w:val="20"/>
        </w:rPr>
        <w:pict>
          <v:shape id="_x0000_s1038" type="#_x0000_t32" style="position:absolute;left:0;text-align:left;margin-left:337pt;margin-top:124.6pt;width:6.25pt;height:15.65pt;z-index:251662336" o:connectortype="straight">
            <v:stroke endarrow="block"/>
          </v:shape>
        </w:pict>
      </w:r>
      <w:r w:rsidRPr="0065043B">
        <w:rPr>
          <w:rFonts w:asciiTheme="majorBidi" w:hAnsiTheme="majorBidi" w:cstheme="majorBidi"/>
          <w:b/>
          <w:bCs/>
          <w:noProof/>
          <w:spacing w:val="-3"/>
          <w:sz w:val="20"/>
          <w:szCs w:val="20"/>
        </w:rPr>
        <w:pict>
          <v:shape id="_x0000_s1037" type="#_x0000_t32" style="position:absolute;left:0;text-align:left;margin-left:294.4pt;margin-top:55.7pt;width:9.4pt;height:13.15pt;z-index:251661312" o:connectortype="straight">
            <v:stroke endarrow="block"/>
          </v:shape>
        </w:pict>
      </w:r>
      <w:r w:rsidRPr="0065043B">
        <w:rPr>
          <w:rFonts w:asciiTheme="majorBidi" w:hAnsiTheme="majorBidi" w:cstheme="majorBidi"/>
          <w:b/>
          <w:bCs/>
          <w:noProof/>
          <w:spacing w:val="-3"/>
          <w:sz w:val="20"/>
          <w:szCs w:val="20"/>
        </w:rPr>
        <w:pict>
          <v:shape id="_x0000_s1036" type="#_x0000_t32" style="position:absolute;left:0;text-align:left;margin-left:228.65pt;margin-top:85.8pt;width:6.9pt;height:25.65pt;z-index:251660288" o:connectortype="straight">
            <v:stroke endarrow="block"/>
          </v:shape>
        </w:pict>
      </w:r>
      <w:r w:rsidR="00AE77D2" w:rsidRPr="0065043B">
        <w:rPr>
          <w:rFonts w:asciiTheme="majorBidi" w:hAnsiTheme="majorBidi" w:cstheme="majorBidi"/>
          <w:b/>
          <w:bCs/>
          <w:noProof/>
          <w:spacing w:val="-3"/>
          <w:sz w:val="20"/>
          <w:szCs w:val="20"/>
          <w:lang w:eastAsia="zh-CN"/>
        </w:rPr>
        <w:drawing>
          <wp:inline distT="0" distB="0" distL="0" distR="0">
            <wp:extent cx="4304995" cy="2498131"/>
            <wp:effectExtent l="19050" t="0" r="305" b="0"/>
            <wp:docPr id="6" name="Picture 1" descr="C:\Users\windows7\Desktop\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7\Desktop\00000.jpg"/>
                    <pic:cNvPicPr>
                      <a:picLocks noChangeAspect="1" noChangeArrowheads="1"/>
                    </pic:cNvPicPr>
                  </pic:nvPicPr>
                  <pic:blipFill>
                    <a:blip r:embed="rId16" cstate="print"/>
                    <a:srcRect/>
                    <a:stretch>
                      <a:fillRect/>
                    </a:stretch>
                  </pic:blipFill>
                  <pic:spPr bwMode="auto">
                    <a:xfrm>
                      <a:off x="0" y="0"/>
                      <a:ext cx="4314383" cy="2503579"/>
                    </a:xfrm>
                    <a:prstGeom prst="rect">
                      <a:avLst/>
                    </a:prstGeom>
                    <a:noFill/>
                    <a:ln w="9525">
                      <a:noFill/>
                      <a:miter lim="800000"/>
                      <a:headEnd/>
                      <a:tailEnd/>
                    </a:ln>
                  </pic:spPr>
                </pic:pic>
              </a:graphicData>
            </a:graphic>
          </wp:inline>
        </w:drawing>
      </w:r>
    </w:p>
    <w:p w:rsidR="00D276D7" w:rsidRDefault="00791C61" w:rsidP="0065043B">
      <w:pPr>
        <w:spacing w:after="0" w:line="240" w:lineRule="auto"/>
        <w:rPr>
          <w:rFonts w:asciiTheme="majorBidi" w:hAnsiTheme="majorBidi" w:cstheme="majorBidi" w:hint="eastAsia"/>
          <w:sz w:val="20"/>
          <w:szCs w:val="20"/>
          <w:lang w:eastAsia="zh-CN"/>
        </w:rPr>
      </w:pPr>
      <w:proofErr w:type="gramStart"/>
      <w:r w:rsidRPr="0065043B">
        <w:rPr>
          <w:rFonts w:asciiTheme="majorBidi" w:hAnsiTheme="majorBidi" w:cstheme="majorBidi"/>
          <w:sz w:val="20"/>
          <w:szCs w:val="20"/>
        </w:rPr>
        <w:t>Figure 4</w:t>
      </w:r>
      <w:r w:rsidR="0065043B">
        <w:rPr>
          <w:rFonts w:asciiTheme="majorBidi" w:hAnsiTheme="majorBidi" w:cstheme="majorBidi"/>
          <w:sz w:val="20"/>
          <w:szCs w:val="20"/>
        </w:rPr>
        <w:t>.</w:t>
      </w:r>
      <w:proofErr w:type="gramEnd"/>
      <w:r w:rsidR="0065043B">
        <w:rPr>
          <w:rFonts w:asciiTheme="majorBidi" w:hAnsiTheme="majorBidi" w:cstheme="majorBidi"/>
          <w:sz w:val="20"/>
          <w:szCs w:val="20"/>
        </w:rPr>
        <w:t xml:space="preserve"> </w:t>
      </w:r>
      <w:r w:rsidR="0074122F" w:rsidRPr="0065043B">
        <w:rPr>
          <w:rFonts w:asciiTheme="majorBidi" w:hAnsiTheme="majorBidi" w:cstheme="majorBidi"/>
          <w:sz w:val="20"/>
          <w:szCs w:val="20"/>
        </w:rPr>
        <w:t>(A) S</w:t>
      </w:r>
      <w:r w:rsidR="00A663CD" w:rsidRPr="0065043B">
        <w:rPr>
          <w:rFonts w:asciiTheme="majorBidi" w:hAnsiTheme="majorBidi" w:cstheme="majorBidi"/>
          <w:sz w:val="20"/>
          <w:szCs w:val="20"/>
        </w:rPr>
        <w:t>canning electron micrograph</w:t>
      </w:r>
      <w:r w:rsidR="0065043B">
        <w:rPr>
          <w:rFonts w:asciiTheme="majorBidi" w:hAnsiTheme="majorBidi" w:cstheme="majorBidi"/>
          <w:sz w:val="20"/>
          <w:szCs w:val="20"/>
        </w:rPr>
        <w:t xml:space="preserve"> </w:t>
      </w:r>
      <w:r w:rsidR="00A663CD" w:rsidRPr="0065043B">
        <w:rPr>
          <w:rFonts w:asciiTheme="majorBidi" w:hAnsiTheme="majorBidi" w:cstheme="majorBidi"/>
          <w:sz w:val="20"/>
          <w:szCs w:val="20"/>
        </w:rPr>
        <w:t>for pellets of</w:t>
      </w:r>
      <w:r w:rsidR="0065043B">
        <w:rPr>
          <w:rFonts w:asciiTheme="majorBidi" w:hAnsiTheme="majorBidi" w:cstheme="majorBidi"/>
          <w:sz w:val="20"/>
          <w:szCs w:val="20"/>
        </w:rPr>
        <w:t xml:space="preserve"> </w:t>
      </w:r>
      <w:r w:rsidR="00D276D7" w:rsidRPr="0065043B">
        <w:rPr>
          <w:rFonts w:asciiTheme="majorBidi" w:hAnsiTheme="majorBidi" w:cstheme="majorBidi"/>
          <w:sz w:val="20"/>
          <w:szCs w:val="20"/>
        </w:rPr>
        <w:t>L. acidophilus</w:t>
      </w:r>
      <w:r w:rsidR="00E175D7" w:rsidRPr="0065043B">
        <w:rPr>
          <w:rStyle w:val="CharacterStyle3"/>
          <w:rFonts w:asciiTheme="majorBidi" w:hAnsiTheme="majorBidi" w:cstheme="majorBidi"/>
          <w:spacing w:val="-3"/>
        </w:rPr>
        <w:t xml:space="preserve"> X37</w:t>
      </w:r>
      <w:r w:rsidR="00D276D7" w:rsidRPr="0065043B">
        <w:rPr>
          <w:rFonts w:asciiTheme="majorBidi" w:hAnsiTheme="majorBidi" w:cstheme="majorBidi"/>
          <w:sz w:val="20"/>
          <w:szCs w:val="20"/>
        </w:rPr>
        <w:t xml:space="preserve"> (LAB) before spiked with contaminated water with heavy metals, (B)</w:t>
      </w:r>
      <w:r w:rsidR="0065043B">
        <w:rPr>
          <w:rFonts w:asciiTheme="majorBidi" w:hAnsiTheme="majorBidi" w:cstheme="majorBidi"/>
          <w:sz w:val="20"/>
          <w:szCs w:val="20"/>
        </w:rPr>
        <w:t xml:space="preserve"> </w:t>
      </w:r>
      <w:r w:rsidR="00D276D7" w:rsidRPr="0065043B">
        <w:rPr>
          <w:rFonts w:asciiTheme="majorBidi" w:hAnsiTheme="majorBidi" w:cstheme="majorBidi"/>
          <w:sz w:val="20"/>
          <w:szCs w:val="20"/>
        </w:rPr>
        <w:t>L. acidophilus</w:t>
      </w:r>
      <w:r w:rsidR="00D276D7" w:rsidRPr="0065043B">
        <w:rPr>
          <w:rFonts w:asciiTheme="majorBidi" w:hAnsiTheme="majorBidi" w:cstheme="majorBidi"/>
          <w:spacing w:val="-3"/>
          <w:sz w:val="20"/>
          <w:szCs w:val="20"/>
        </w:rPr>
        <w:t xml:space="preserve"> </w:t>
      </w:r>
      <w:r w:rsidR="00D276D7" w:rsidRPr="0065043B">
        <w:rPr>
          <w:rStyle w:val="CharacterStyle3"/>
          <w:rFonts w:asciiTheme="majorBidi" w:hAnsiTheme="majorBidi" w:cstheme="majorBidi"/>
          <w:spacing w:val="-3"/>
        </w:rPr>
        <w:t>X37</w:t>
      </w:r>
      <w:r w:rsidR="00D276D7" w:rsidRPr="0065043B">
        <w:rPr>
          <w:rFonts w:asciiTheme="majorBidi" w:hAnsiTheme="majorBidi" w:cstheme="majorBidi"/>
          <w:sz w:val="20"/>
          <w:szCs w:val="20"/>
        </w:rPr>
        <w:t xml:space="preserve"> adsorb mixed heavy metals (arrows) from water of fish culture</w:t>
      </w:r>
      <w:r w:rsidR="0065043B">
        <w:rPr>
          <w:rFonts w:asciiTheme="majorBidi" w:hAnsiTheme="majorBidi" w:cstheme="majorBidi"/>
          <w:sz w:val="20"/>
          <w:szCs w:val="20"/>
        </w:rPr>
        <w:t>.</w:t>
      </w:r>
      <w:r w:rsidR="0074122F" w:rsidRPr="0065043B">
        <w:rPr>
          <w:rFonts w:asciiTheme="majorBidi" w:hAnsiTheme="majorBidi" w:cstheme="majorBidi"/>
          <w:sz w:val="20"/>
          <w:szCs w:val="20"/>
        </w:rPr>
        <w:t xml:space="preserve"> </w:t>
      </w:r>
      <w:r w:rsidR="000427BB">
        <w:rPr>
          <w:rFonts w:asciiTheme="majorBidi" w:hAnsiTheme="majorBidi" w:cstheme="majorBidi"/>
          <w:sz w:val="20"/>
          <w:szCs w:val="20"/>
        </w:rPr>
        <w:t>(</w:t>
      </w:r>
      <w:proofErr w:type="gramStart"/>
      <w:r w:rsidR="0074122F" w:rsidRPr="0065043B">
        <w:rPr>
          <w:rFonts w:asciiTheme="majorBidi" w:hAnsiTheme="majorBidi" w:cstheme="majorBidi"/>
          <w:sz w:val="20"/>
          <w:szCs w:val="20"/>
        </w:rPr>
        <w:t>scale</w:t>
      </w:r>
      <w:proofErr w:type="gramEnd"/>
      <w:r w:rsidR="0074122F" w:rsidRPr="0065043B">
        <w:rPr>
          <w:rFonts w:asciiTheme="majorBidi" w:hAnsiTheme="majorBidi" w:cstheme="majorBidi"/>
          <w:sz w:val="20"/>
          <w:szCs w:val="20"/>
        </w:rPr>
        <w:t xml:space="preserve"> bar represent 10</w:t>
      </w:r>
      <w:r w:rsidR="00D276D7" w:rsidRPr="0065043B">
        <w:rPr>
          <w:rFonts w:asciiTheme="majorBidi" w:hAnsiTheme="majorBidi" w:cstheme="majorBidi"/>
          <w:sz w:val="20"/>
          <w:szCs w:val="20"/>
        </w:rPr>
        <w:t>0 nm.</w:t>
      </w:r>
      <w:r w:rsidR="00AE77D2" w:rsidRPr="0065043B">
        <w:rPr>
          <w:rFonts w:asciiTheme="majorBidi" w:hAnsiTheme="majorBidi" w:cstheme="majorBidi"/>
          <w:sz w:val="20"/>
          <w:szCs w:val="20"/>
        </w:rPr>
        <w:t>)</w:t>
      </w:r>
    </w:p>
    <w:p w:rsidR="000427BB" w:rsidRPr="0065043B" w:rsidRDefault="000427BB" w:rsidP="0065043B">
      <w:pPr>
        <w:spacing w:after="0" w:line="240" w:lineRule="auto"/>
        <w:rPr>
          <w:rFonts w:asciiTheme="majorBidi" w:hAnsiTheme="majorBidi" w:cstheme="majorBidi" w:hint="eastAsia"/>
          <w:sz w:val="20"/>
          <w:szCs w:val="20"/>
          <w:lang w:eastAsia="zh-CN"/>
        </w:rPr>
      </w:pPr>
    </w:p>
    <w:p w:rsidR="00FB7883" w:rsidRDefault="00FB7883" w:rsidP="0065043B">
      <w:pPr>
        <w:autoSpaceDE w:val="0"/>
        <w:autoSpaceDN w:val="0"/>
        <w:adjustRightInd w:val="0"/>
        <w:spacing w:after="0" w:line="240" w:lineRule="auto"/>
        <w:jc w:val="both"/>
        <w:rPr>
          <w:rStyle w:val="CharacterStyle3"/>
          <w:rFonts w:asciiTheme="majorBidi" w:hAnsiTheme="majorBidi" w:cstheme="majorBidi" w:hint="eastAsia"/>
          <w:b/>
          <w:bCs/>
          <w:spacing w:val="-3"/>
          <w:lang w:eastAsia="zh-CN"/>
        </w:rPr>
      </w:pPr>
    </w:p>
    <w:p w:rsidR="0065043B" w:rsidRPr="0065043B" w:rsidRDefault="0065043B" w:rsidP="0065043B">
      <w:pPr>
        <w:autoSpaceDE w:val="0"/>
        <w:autoSpaceDN w:val="0"/>
        <w:adjustRightInd w:val="0"/>
        <w:spacing w:after="0" w:line="240" w:lineRule="auto"/>
        <w:jc w:val="both"/>
        <w:rPr>
          <w:rStyle w:val="CharacterStyle3"/>
          <w:rFonts w:asciiTheme="majorBidi" w:hAnsiTheme="majorBidi" w:cstheme="majorBidi" w:hint="eastAsia"/>
          <w:b/>
          <w:bCs/>
          <w:spacing w:val="-3"/>
          <w:lang w:eastAsia="zh-CN"/>
        </w:rPr>
        <w:sectPr w:rsidR="0065043B" w:rsidRPr="0065043B" w:rsidSect="00ED3384">
          <w:type w:val="continuous"/>
          <w:pgSz w:w="12240" w:h="15840" w:code="1"/>
          <w:pgMar w:top="1440" w:right="1440" w:bottom="1440" w:left="1440" w:header="720" w:footer="720" w:gutter="0"/>
          <w:cols w:space="720"/>
          <w:docGrid w:linePitch="360"/>
        </w:sectPr>
      </w:pPr>
    </w:p>
    <w:p w:rsidR="000C7D9C" w:rsidRPr="0065043B" w:rsidRDefault="002830DC" w:rsidP="0065043B">
      <w:pPr>
        <w:autoSpaceDE w:val="0"/>
        <w:autoSpaceDN w:val="0"/>
        <w:adjustRightInd w:val="0"/>
        <w:spacing w:after="0" w:line="240" w:lineRule="auto"/>
        <w:jc w:val="both"/>
        <w:rPr>
          <w:rStyle w:val="CharacterStyle3"/>
          <w:rFonts w:asciiTheme="majorBidi" w:hAnsiTheme="majorBidi" w:cstheme="majorBidi"/>
          <w:b/>
          <w:bCs/>
          <w:spacing w:val="-3"/>
        </w:rPr>
      </w:pPr>
      <w:r w:rsidRPr="0065043B">
        <w:rPr>
          <w:rStyle w:val="CharacterStyle3"/>
          <w:rFonts w:asciiTheme="majorBidi" w:hAnsiTheme="majorBidi" w:cstheme="majorBidi"/>
          <w:b/>
          <w:bCs/>
          <w:spacing w:val="-3"/>
        </w:rPr>
        <w:lastRenderedPageBreak/>
        <w:t>Results of micronucleus assay</w:t>
      </w:r>
      <w:r w:rsidR="0065043B">
        <w:rPr>
          <w:rStyle w:val="CharacterStyle3"/>
          <w:rFonts w:asciiTheme="majorBidi" w:hAnsiTheme="majorBidi" w:cstheme="majorBidi"/>
          <w:b/>
          <w:bCs/>
          <w:spacing w:val="-3"/>
        </w:rPr>
        <w:t>:</w:t>
      </w:r>
    </w:p>
    <w:p w:rsidR="0007470F" w:rsidRPr="0065043B" w:rsidRDefault="0065043B" w:rsidP="0065043B">
      <w:pPr>
        <w:autoSpaceDE w:val="0"/>
        <w:autoSpaceDN w:val="0"/>
        <w:adjustRightInd w:val="0"/>
        <w:spacing w:after="0" w:line="240" w:lineRule="auto"/>
        <w:jc w:val="both"/>
        <w:rPr>
          <w:rFonts w:asciiTheme="majorBidi" w:hAnsiTheme="majorBidi" w:cstheme="majorBidi"/>
          <w:sz w:val="20"/>
          <w:szCs w:val="20"/>
        </w:rPr>
      </w:pPr>
      <w:r>
        <w:rPr>
          <w:rStyle w:val="CharacterStyle3"/>
          <w:rFonts w:asciiTheme="majorBidi" w:hAnsiTheme="majorBidi" w:cstheme="majorBidi"/>
          <w:b/>
          <w:bCs/>
          <w:spacing w:val="-3"/>
        </w:rPr>
        <w:t xml:space="preserve"> </w:t>
      </w:r>
      <w:r w:rsidR="000C7D9C" w:rsidRPr="0065043B">
        <w:rPr>
          <w:rStyle w:val="CharacterStyle3"/>
          <w:rFonts w:asciiTheme="majorBidi" w:hAnsiTheme="majorBidi" w:cstheme="majorBidi"/>
          <w:b/>
          <w:bCs/>
          <w:spacing w:val="-3"/>
        </w:rPr>
        <w:t xml:space="preserve">        </w:t>
      </w:r>
      <w:r w:rsidR="00AB3462" w:rsidRPr="0065043B">
        <w:rPr>
          <w:rFonts w:asciiTheme="majorBidi" w:hAnsiTheme="majorBidi" w:cstheme="majorBidi"/>
          <w:sz w:val="20"/>
          <w:szCs w:val="20"/>
        </w:rPr>
        <w:t xml:space="preserve"> </w:t>
      </w:r>
      <w:r w:rsidR="00053909" w:rsidRPr="0065043B">
        <w:rPr>
          <w:rFonts w:asciiTheme="majorBidi" w:hAnsiTheme="majorBidi" w:cstheme="majorBidi"/>
          <w:sz w:val="20"/>
          <w:szCs w:val="20"/>
        </w:rPr>
        <w:t>There</w:t>
      </w:r>
      <w:r w:rsidR="002830DC" w:rsidRPr="0065043B">
        <w:rPr>
          <w:rFonts w:asciiTheme="majorBidi" w:hAnsiTheme="majorBidi" w:cstheme="majorBidi"/>
          <w:sz w:val="20"/>
          <w:szCs w:val="20"/>
        </w:rPr>
        <w:t xml:space="preserve"> was significant increase in MN frequencies in erythrocytes of </w:t>
      </w:r>
      <w:r w:rsidR="00053909" w:rsidRPr="0065043B">
        <w:rPr>
          <w:rFonts w:asciiTheme="majorBidi" w:hAnsiTheme="majorBidi" w:cstheme="majorBidi"/>
          <w:sz w:val="20"/>
          <w:szCs w:val="20"/>
        </w:rPr>
        <w:t>tilapia</w:t>
      </w:r>
      <w:r w:rsidR="002830DC" w:rsidRPr="0065043B">
        <w:rPr>
          <w:rFonts w:asciiTheme="majorBidi" w:hAnsiTheme="majorBidi" w:cstheme="majorBidi"/>
          <w:sz w:val="20"/>
          <w:szCs w:val="20"/>
        </w:rPr>
        <w:t xml:space="preserve"> </w:t>
      </w:r>
      <w:r w:rsidR="00053909" w:rsidRPr="0065043B">
        <w:rPr>
          <w:rFonts w:asciiTheme="majorBidi" w:hAnsiTheme="majorBidi" w:cstheme="majorBidi"/>
          <w:sz w:val="20"/>
          <w:szCs w:val="20"/>
        </w:rPr>
        <w:t xml:space="preserve">sp. exposed to </w:t>
      </w:r>
      <w:r w:rsidR="00053909" w:rsidRPr="0065043B">
        <w:rPr>
          <w:rFonts w:asciiTheme="majorBidi" w:hAnsiTheme="majorBidi" w:cstheme="majorBidi"/>
          <w:sz w:val="20"/>
          <w:szCs w:val="20"/>
        </w:rPr>
        <w:lastRenderedPageBreak/>
        <w:t xml:space="preserve">heavy metals in the fish farm </w:t>
      </w:r>
      <w:r w:rsidR="002830DC" w:rsidRPr="0065043B">
        <w:rPr>
          <w:rFonts w:asciiTheme="majorBidi" w:hAnsiTheme="majorBidi" w:cstheme="majorBidi"/>
          <w:sz w:val="20"/>
          <w:szCs w:val="20"/>
        </w:rPr>
        <w:t>in co</w:t>
      </w:r>
      <w:r w:rsidR="00053909" w:rsidRPr="0065043B">
        <w:rPr>
          <w:rFonts w:asciiTheme="majorBidi" w:hAnsiTheme="majorBidi" w:cstheme="majorBidi"/>
          <w:sz w:val="20"/>
          <w:szCs w:val="20"/>
        </w:rPr>
        <w:t xml:space="preserve">mparison to </w:t>
      </w:r>
      <w:r w:rsidR="00AB3462" w:rsidRPr="0065043B">
        <w:rPr>
          <w:rFonts w:asciiTheme="majorBidi" w:hAnsiTheme="majorBidi" w:cstheme="majorBidi"/>
          <w:sz w:val="20"/>
          <w:szCs w:val="20"/>
        </w:rPr>
        <w:t xml:space="preserve">control </w:t>
      </w:r>
      <w:r w:rsidR="00053909" w:rsidRPr="0065043B">
        <w:rPr>
          <w:rFonts w:asciiTheme="majorBidi" w:hAnsiTheme="majorBidi" w:cstheme="majorBidi"/>
          <w:sz w:val="20"/>
          <w:szCs w:val="20"/>
        </w:rPr>
        <w:t>(tilapia fish from another farm)</w:t>
      </w:r>
      <w:r w:rsidR="00AC3B52" w:rsidRPr="0065043B">
        <w:rPr>
          <w:rFonts w:asciiTheme="majorBidi" w:hAnsiTheme="majorBidi" w:cstheme="majorBidi"/>
          <w:sz w:val="20"/>
          <w:szCs w:val="20"/>
        </w:rPr>
        <w:t xml:space="preserve"> fig (4)</w:t>
      </w:r>
      <w:r w:rsidR="002830DC" w:rsidRPr="0065043B">
        <w:rPr>
          <w:rFonts w:asciiTheme="majorBidi" w:hAnsiTheme="majorBidi" w:cstheme="majorBidi"/>
          <w:sz w:val="20"/>
          <w:szCs w:val="20"/>
        </w:rPr>
        <w:t>.</w:t>
      </w:r>
    </w:p>
    <w:p w:rsidR="002E49B0" w:rsidRPr="0065043B" w:rsidRDefault="002E49B0" w:rsidP="0065043B">
      <w:pPr>
        <w:autoSpaceDE w:val="0"/>
        <w:autoSpaceDN w:val="0"/>
        <w:adjustRightInd w:val="0"/>
        <w:spacing w:after="0" w:line="240" w:lineRule="auto"/>
        <w:jc w:val="both"/>
        <w:rPr>
          <w:rFonts w:asciiTheme="majorBidi" w:hAnsiTheme="majorBidi" w:cstheme="majorBidi"/>
          <w:b/>
          <w:bCs/>
          <w:color w:val="000000"/>
          <w:sz w:val="20"/>
          <w:szCs w:val="20"/>
        </w:rPr>
      </w:pPr>
    </w:p>
    <w:p w:rsidR="00FB7883" w:rsidRPr="0065043B" w:rsidRDefault="00FB7883" w:rsidP="0065043B">
      <w:pPr>
        <w:autoSpaceDE w:val="0"/>
        <w:autoSpaceDN w:val="0"/>
        <w:adjustRightInd w:val="0"/>
        <w:spacing w:after="0" w:line="240" w:lineRule="auto"/>
        <w:jc w:val="center"/>
        <w:rPr>
          <w:rFonts w:asciiTheme="majorBidi" w:hAnsiTheme="majorBidi" w:cstheme="majorBidi"/>
          <w:color w:val="000000"/>
          <w:sz w:val="20"/>
          <w:szCs w:val="20"/>
        </w:rPr>
        <w:sectPr w:rsidR="00FB7883" w:rsidRPr="0065043B" w:rsidSect="00ED3384">
          <w:type w:val="continuous"/>
          <w:pgSz w:w="12240" w:h="15840" w:code="1"/>
          <w:pgMar w:top="1440" w:right="1440" w:bottom="1440" w:left="1440" w:header="720" w:footer="720" w:gutter="0"/>
          <w:cols w:num="2" w:space="510"/>
          <w:docGrid w:linePitch="360"/>
        </w:sectPr>
      </w:pPr>
    </w:p>
    <w:p w:rsidR="000427BB" w:rsidRDefault="000427BB" w:rsidP="0065043B">
      <w:pPr>
        <w:autoSpaceDE w:val="0"/>
        <w:autoSpaceDN w:val="0"/>
        <w:adjustRightInd w:val="0"/>
        <w:spacing w:after="0" w:line="240" w:lineRule="auto"/>
        <w:jc w:val="center"/>
        <w:rPr>
          <w:rFonts w:asciiTheme="majorBidi" w:hAnsiTheme="majorBidi" w:cstheme="majorBidi" w:hint="eastAsia"/>
          <w:color w:val="000000"/>
          <w:sz w:val="20"/>
          <w:szCs w:val="20"/>
          <w:lang w:eastAsia="zh-CN"/>
        </w:rPr>
      </w:pPr>
    </w:p>
    <w:p w:rsidR="000427BB" w:rsidRDefault="000427BB" w:rsidP="0065043B">
      <w:pPr>
        <w:autoSpaceDE w:val="0"/>
        <w:autoSpaceDN w:val="0"/>
        <w:adjustRightInd w:val="0"/>
        <w:spacing w:after="0" w:line="240" w:lineRule="auto"/>
        <w:jc w:val="center"/>
        <w:rPr>
          <w:rFonts w:asciiTheme="majorBidi" w:hAnsiTheme="majorBidi" w:cstheme="majorBidi" w:hint="eastAsia"/>
          <w:color w:val="000000"/>
          <w:sz w:val="20"/>
          <w:szCs w:val="20"/>
          <w:lang w:eastAsia="zh-CN"/>
        </w:rPr>
      </w:pPr>
    </w:p>
    <w:p w:rsidR="0065148A" w:rsidRPr="0065043B" w:rsidRDefault="00B11493" w:rsidP="0065043B">
      <w:pPr>
        <w:autoSpaceDE w:val="0"/>
        <w:autoSpaceDN w:val="0"/>
        <w:adjustRightInd w:val="0"/>
        <w:spacing w:after="0" w:line="240" w:lineRule="auto"/>
        <w:jc w:val="center"/>
        <w:rPr>
          <w:rFonts w:asciiTheme="majorBidi" w:hAnsiTheme="majorBidi" w:cstheme="majorBidi"/>
          <w:color w:val="000000"/>
          <w:sz w:val="20"/>
          <w:szCs w:val="20"/>
        </w:rPr>
      </w:pPr>
      <w:r w:rsidRPr="0065043B">
        <w:rPr>
          <w:rFonts w:asciiTheme="majorBidi" w:hAnsiTheme="majorBidi" w:cstheme="majorBidi"/>
          <w:noProof/>
          <w:color w:val="000000"/>
          <w:sz w:val="20"/>
          <w:szCs w:val="20"/>
        </w:rPr>
        <w:pict>
          <v:shape id="_x0000_s1040" type="#_x0000_t32" style="position:absolute;left:0;text-align:left;margin-left:216.15pt;margin-top:34.9pt;width:12.5pt;height:9.4pt;z-index:251664384" o:connectortype="straight">
            <v:stroke endarrow="block"/>
          </v:shape>
        </w:pict>
      </w:r>
      <w:r w:rsidRPr="0065043B">
        <w:rPr>
          <w:rFonts w:asciiTheme="majorBidi" w:hAnsiTheme="majorBidi" w:cstheme="majorBidi"/>
          <w:noProof/>
          <w:color w:val="000000"/>
          <w:sz w:val="20"/>
          <w:szCs w:val="20"/>
        </w:rPr>
        <w:pict>
          <v:shape id="_x0000_s1042" type="#_x0000_t32" style="position:absolute;left:0;text-align:left;margin-left:250.6pt;margin-top:9.9pt;width:8.75pt;height:19.4pt;flip:x;z-index:251666432" o:connectortype="straight">
            <v:stroke endarrow="block"/>
          </v:shape>
        </w:pict>
      </w:r>
      <w:r w:rsidRPr="0065043B">
        <w:rPr>
          <w:rFonts w:asciiTheme="majorBidi" w:hAnsiTheme="majorBidi" w:cstheme="majorBidi"/>
          <w:noProof/>
          <w:color w:val="000000"/>
          <w:sz w:val="20"/>
          <w:szCs w:val="20"/>
        </w:rPr>
        <w:pict>
          <v:shape id="_x0000_s1041" type="#_x0000_t32" style="position:absolute;left:0;text-align:left;margin-left:232.4pt;margin-top:61.85pt;width:13.2pt;height:8.15pt;flip:x;z-index:251665408" o:connectortype="straight">
            <v:stroke endarrow="block"/>
          </v:shape>
        </w:pict>
      </w:r>
      <w:r w:rsidR="00CF34EF" w:rsidRPr="0065043B">
        <w:rPr>
          <w:rFonts w:asciiTheme="majorBidi" w:hAnsiTheme="majorBidi" w:cstheme="majorBidi"/>
          <w:noProof/>
          <w:color w:val="000000"/>
          <w:sz w:val="20"/>
          <w:szCs w:val="20"/>
          <w:lang w:eastAsia="zh-CN"/>
        </w:rPr>
        <w:drawing>
          <wp:inline distT="0" distB="0" distL="0" distR="0">
            <wp:extent cx="2387029" cy="1860605"/>
            <wp:effectExtent l="19050" t="0" r="0" b="6295"/>
            <wp:docPr id="7" name="Picture 1" descr="C:\Users\windows7\Desktop\P1010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7\Desktop\P1010088.JPG"/>
                    <pic:cNvPicPr>
                      <a:picLocks noChangeAspect="1" noChangeArrowheads="1"/>
                    </pic:cNvPicPr>
                  </pic:nvPicPr>
                  <pic:blipFill>
                    <a:blip r:embed="rId17" cstate="print"/>
                    <a:srcRect/>
                    <a:stretch>
                      <a:fillRect/>
                    </a:stretch>
                  </pic:blipFill>
                  <pic:spPr bwMode="auto">
                    <a:xfrm>
                      <a:off x="0" y="0"/>
                      <a:ext cx="2398029" cy="1869179"/>
                    </a:xfrm>
                    <a:prstGeom prst="rect">
                      <a:avLst/>
                    </a:prstGeom>
                    <a:noFill/>
                    <a:ln w="9525">
                      <a:noFill/>
                      <a:miter lim="800000"/>
                      <a:headEnd/>
                      <a:tailEnd/>
                    </a:ln>
                  </pic:spPr>
                </pic:pic>
              </a:graphicData>
            </a:graphic>
          </wp:inline>
        </w:drawing>
      </w:r>
    </w:p>
    <w:p w:rsidR="000427BB" w:rsidRDefault="000427BB" w:rsidP="0065043B">
      <w:pPr>
        <w:pStyle w:val="EndnoteText"/>
        <w:bidi w:val="0"/>
        <w:jc w:val="center"/>
        <w:rPr>
          <w:rFonts w:asciiTheme="majorBidi" w:eastAsiaTheme="minorEastAsia" w:hAnsiTheme="majorBidi" w:cstheme="majorBidi" w:hint="eastAsia"/>
          <w:sz w:val="20"/>
          <w:szCs w:val="20"/>
          <w:lang w:eastAsia="zh-CN"/>
        </w:rPr>
      </w:pPr>
    </w:p>
    <w:p w:rsidR="00D1129F" w:rsidRPr="0065043B" w:rsidRDefault="00080270" w:rsidP="000427BB">
      <w:pPr>
        <w:pStyle w:val="EndnoteText"/>
        <w:bidi w:val="0"/>
        <w:jc w:val="center"/>
        <w:rPr>
          <w:rFonts w:asciiTheme="majorBidi" w:hAnsiTheme="majorBidi" w:cstheme="majorBidi"/>
          <w:sz w:val="20"/>
          <w:szCs w:val="20"/>
        </w:rPr>
      </w:pPr>
      <w:proofErr w:type="gramStart"/>
      <w:r w:rsidRPr="0065043B">
        <w:rPr>
          <w:rFonts w:asciiTheme="majorBidi" w:hAnsiTheme="majorBidi" w:cstheme="majorBidi"/>
          <w:sz w:val="20"/>
          <w:szCs w:val="20"/>
        </w:rPr>
        <w:t>Fig</w:t>
      </w:r>
      <w:r w:rsidR="00791C61" w:rsidRPr="0065043B">
        <w:rPr>
          <w:rFonts w:asciiTheme="majorBidi" w:hAnsiTheme="majorBidi" w:cstheme="majorBidi"/>
          <w:sz w:val="20"/>
          <w:szCs w:val="20"/>
        </w:rPr>
        <w:t>ure</w:t>
      </w:r>
      <w:r w:rsidRPr="0065043B">
        <w:rPr>
          <w:rFonts w:asciiTheme="majorBidi" w:hAnsiTheme="majorBidi" w:cstheme="majorBidi"/>
          <w:sz w:val="20"/>
          <w:szCs w:val="20"/>
        </w:rPr>
        <w:t xml:space="preserve"> </w:t>
      </w:r>
      <w:r w:rsidR="002E3359" w:rsidRPr="0065043B">
        <w:rPr>
          <w:rFonts w:asciiTheme="majorBidi" w:hAnsiTheme="majorBidi" w:cstheme="majorBidi"/>
          <w:sz w:val="20"/>
          <w:szCs w:val="20"/>
        </w:rPr>
        <w:t>5</w:t>
      </w:r>
      <w:r w:rsidR="0065043B">
        <w:rPr>
          <w:rFonts w:asciiTheme="majorBidi" w:hAnsiTheme="majorBidi" w:cstheme="majorBidi"/>
          <w:sz w:val="20"/>
          <w:szCs w:val="20"/>
        </w:rPr>
        <w:t>.</w:t>
      </w:r>
      <w:proofErr w:type="gramEnd"/>
      <w:r w:rsidR="00D1129F" w:rsidRPr="0065043B">
        <w:rPr>
          <w:rFonts w:asciiTheme="majorBidi" w:hAnsiTheme="majorBidi" w:cstheme="majorBidi"/>
          <w:sz w:val="20"/>
          <w:szCs w:val="20"/>
        </w:rPr>
        <w:t xml:space="preserve"> Showing RBCs of</w:t>
      </w:r>
      <w:r w:rsidR="0065043B">
        <w:rPr>
          <w:rFonts w:asciiTheme="majorBidi" w:hAnsiTheme="majorBidi" w:cstheme="majorBidi"/>
          <w:sz w:val="20"/>
          <w:szCs w:val="20"/>
        </w:rPr>
        <w:t xml:space="preserve"> </w:t>
      </w:r>
      <w:r w:rsidR="00785A72" w:rsidRPr="0065043B">
        <w:rPr>
          <w:rFonts w:asciiTheme="majorBidi" w:hAnsiTheme="majorBidi" w:cstheme="majorBidi"/>
          <w:i/>
          <w:iCs/>
          <w:sz w:val="20"/>
          <w:szCs w:val="20"/>
        </w:rPr>
        <w:t>T</w:t>
      </w:r>
      <w:r w:rsidR="008204E0" w:rsidRPr="0065043B">
        <w:rPr>
          <w:rFonts w:asciiTheme="majorBidi" w:hAnsiTheme="majorBidi" w:cstheme="majorBidi"/>
          <w:i/>
          <w:iCs/>
          <w:sz w:val="20"/>
          <w:szCs w:val="20"/>
        </w:rPr>
        <w:t>ilapia</w:t>
      </w:r>
      <w:r w:rsidR="00785A72" w:rsidRPr="0065043B">
        <w:rPr>
          <w:rFonts w:asciiTheme="majorBidi" w:hAnsiTheme="majorBidi" w:cstheme="majorBidi"/>
          <w:i/>
          <w:iCs/>
          <w:sz w:val="20"/>
          <w:szCs w:val="20"/>
        </w:rPr>
        <w:t xml:space="preserve"> </w:t>
      </w:r>
      <w:proofErr w:type="spellStart"/>
      <w:r w:rsidR="00785A72" w:rsidRPr="0065043B">
        <w:rPr>
          <w:rFonts w:asciiTheme="majorBidi" w:hAnsiTheme="majorBidi" w:cstheme="majorBidi"/>
          <w:i/>
          <w:iCs/>
          <w:sz w:val="20"/>
          <w:szCs w:val="20"/>
        </w:rPr>
        <w:t>spirulus</w:t>
      </w:r>
      <w:proofErr w:type="spellEnd"/>
      <w:r w:rsidR="00785A72" w:rsidRPr="0065043B">
        <w:rPr>
          <w:rFonts w:asciiTheme="majorBidi" w:hAnsiTheme="majorBidi" w:cstheme="majorBidi"/>
          <w:sz w:val="20"/>
          <w:szCs w:val="20"/>
        </w:rPr>
        <w:t xml:space="preserve"> stained with </w:t>
      </w:r>
      <w:proofErr w:type="spellStart"/>
      <w:r w:rsidR="00785A72" w:rsidRPr="0065043B">
        <w:rPr>
          <w:rFonts w:asciiTheme="majorBidi" w:hAnsiTheme="majorBidi" w:cstheme="majorBidi"/>
          <w:sz w:val="20"/>
          <w:szCs w:val="20"/>
        </w:rPr>
        <w:t>Giamesa</w:t>
      </w:r>
      <w:proofErr w:type="spellEnd"/>
      <w:r w:rsidR="008204E0" w:rsidRPr="0065043B">
        <w:rPr>
          <w:rFonts w:asciiTheme="majorBidi" w:hAnsiTheme="majorBidi" w:cstheme="majorBidi"/>
          <w:sz w:val="20"/>
          <w:szCs w:val="20"/>
        </w:rPr>
        <w:t xml:space="preserve"> exposed to</w:t>
      </w:r>
      <w:r w:rsidR="00D1129F" w:rsidRPr="0065043B">
        <w:rPr>
          <w:rFonts w:asciiTheme="majorBidi" w:hAnsiTheme="majorBidi" w:cstheme="majorBidi"/>
          <w:sz w:val="20"/>
          <w:szCs w:val="20"/>
        </w:rPr>
        <w:t xml:space="preserve"> pollution with mixed </w:t>
      </w:r>
    </w:p>
    <w:p w:rsidR="00BA5453" w:rsidRPr="0065043B" w:rsidRDefault="00D1129F" w:rsidP="0065043B">
      <w:pPr>
        <w:pStyle w:val="EndnoteText"/>
        <w:bidi w:val="0"/>
        <w:jc w:val="center"/>
        <w:rPr>
          <w:rFonts w:asciiTheme="majorBidi" w:hAnsiTheme="majorBidi" w:cstheme="majorBidi"/>
          <w:sz w:val="20"/>
          <w:szCs w:val="20"/>
        </w:rPr>
      </w:pPr>
      <w:proofErr w:type="gramStart"/>
      <w:r w:rsidRPr="0065043B">
        <w:rPr>
          <w:rFonts w:asciiTheme="majorBidi" w:hAnsiTheme="majorBidi" w:cstheme="majorBidi"/>
          <w:sz w:val="20"/>
          <w:szCs w:val="20"/>
        </w:rPr>
        <w:t>heavy</w:t>
      </w:r>
      <w:proofErr w:type="gramEnd"/>
      <w:r w:rsidRPr="0065043B">
        <w:rPr>
          <w:rFonts w:asciiTheme="majorBidi" w:hAnsiTheme="majorBidi" w:cstheme="majorBidi"/>
          <w:sz w:val="20"/>
          <w:szCs w:val="20"/>
        </w:rPr>
        <w:t xml:space="preserve"> metals</w:t>
      </w:r>
      <w:r w:rsidR="008204E0" w:rsidRPr="0065043B">
        <w:rPr>
          <w:rFonts w:asciiTheme="majorBidi" w:hAnsiTheme="majorBidi" w:cstheme="majorBidi"/>
          <w:sz w:val="20"/>
          <w:szCs w:val="20"/>
        </w:rPr>
        <w:t xml:space="preserve"> showing micronucleus</w:t>
      </w:r>
      <w:r w:rsidR="00EA681A" w:rsidRPr="0065043B">
        <w:rPr>
          <w:rFonts w:asciiTheme="majorBidi" w:hAnsiTheme="majorBidi" w:cstheme="majorBidi"/>
          <w:sz w:val="20"/>
          <w:szCs w:val="20"/>
        </w:rPr>
        <w:t xml:space="preserve"> (arrows)</w:t>
      </w:r>
    </w:p>
    <w:p w:rsidR="00785A72" w:rsidRDefault="00785A72" w:rsidP="0065043B">
      <w:pPr>
        <w:pStyle w:val="EndnoteText"/>
        <w:bidi w:val="0"/>
        <w:jc w:val="center"/>
        <w:rPr>
          <w:rFonts w:asciiTheme="majorBidi" w:eastAsiaTheme="minorEastAsia" w:hAnsiTheme="majorBidi" w:cstheme="majorBidi" w:hint="eastAsia"/>
          <w:sz w:val="20"/>
          <w:szCs w:val="20"/>
          <w:lang w:eastAsia="zh-CN"/>
        </w:rPr>
      </w:pPr>
    </w:p>
    <w:p w:rsidR="000427BB" w:rsidRPr="000427BB" w:rsidRDefault="000427BB" w:rsidP="000427BB">
      <w:pPr>
        <w:pStyle w:val="EndnoteText"/>
        <w:bidi w:val="0"/>
        <w:jc w:val="center"/>
        <w:rPr>
          <w:rFonts w:asciiTheme="majorBidi" w:eastAsiaTheme="minorEastAsia" w:hAnsiTheme="majorBidi" w:cstheme="majorBidi" w:hint="eastAsia"/>
          <w:sz w:val="20"/>
          <w:szCs w:val="20"/>
          <w:lang w:eastAsia="zh-CN"/>
        </w:rPr>
      </w:pPr>
    </w:p>
    <w:p w:rsidR="00D336FA" w:rsidRPr="0065043B" w:rsidRDefault="00B11493" w:rsidP="0065043B">
      <w:pPr>
        <w:pStyle w:val="EndnoteText"/>
        <w:bidi w:val="0"/>
        <w:jc w:val="center"/>
        <w:rPr>
          <w:rFonts w:asciiTheme="majorBidi" w:hAnsiTheme="majorBidi" w:cstheme="majorBidi"/>
          <w:b/>
          <w:bCs/>
          <w:sz w:val="20"/>
          <w:szCs w:val="20"/>
        </w:rPr>
      </w:pPr>
      <w:r w:rsidRPr="0065043B">
        <w:rPr>
          <w:rFonts w:asciiTheme="majorBidi" w:hAnsiTheme="majorBidi" w:cstheme="majorBidi"/>
          <w:b/>
          <w:bCs/>
          <w:noProof/>
          <w:sz w:val="20"/>
          <w:szCs w:val="20"/>
        </w:rPr>
        <w:lastRenderedPageBreak/>
        <w:pict>
          <v:shape id="_x0000_s1043" type="#_x0000_t32" style="position:absolute;left:0;text-align:left;margin-left:195.5pt;margin-top:48.85pt;width:23.8pt;height:35.65pt;z-index:251667456" o:connectortype="straight">
            <v:stroke endarrow="block"/>
          </v:shape>
        </w:pict>
      </w:r>
      <w:r w:rsidR="00785A72" w:rsidRPr="0065043B">
        <w:rPr>
          <w:rFonts w:asciiTheme="majorBidi" w:hAnsiTheme="majorBidi" w:cstheme="majorBidi"/>
          <w:b/>
          <w:bCs/>
          <w:noProof/>
          <w:sz w:val="20"/>
          <w:szCs w:val="20"/>
          <w:lang w:eastAsia="zh-CN"/>
        </w:rPr>
        <w:drawing>
          <wp:inline distT="0" distB="0" distL="0" distR="0">
            <wp:extent cx="2711450" cy="2568575"/>
            <wp:effectExtent l="19050" t="0" r="0" b="0"/>
            <wp:docPr id="2" name="Picture 1" descr="C:\Users\windows7\Desktop\P1010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7\Desktop\P1010100.JPG"/>
                    <pic:cNvPicPr>
                      <a:picLocks noChangeAspect="1" noChangeArrowheads="1"/>
                    </pic:cNvPicPr>
                  </pic:nvPicPr>
                  <pic:blipFill>
                    <a:blip r:embed="rId18" cstate="print"/>
                    <a:srcRect/>
                    <a:stretch>
                      <a:fillRect/>
                    </a:stretch>
                  </pic:blipFill>
                  <pic:spPr bwMode="auto">
                    <a:xfrm>
                      <a:off x="0" y="0"/>
                      <a:ext cx="2711450" cy="2568575"/>
                    </a:xfrm>
                    <a:prstGeom prst="rect">
                      <a:avLst/>
                    </a:prstGeom>
                    <a:noFill/>
                    <a:ln w="9525">
                      <a:noFill/>
                      <a:miter lim="800000"/>
                      <a:headEnd/>
                      <a:tailEnd/>
                    </a:ln>
                  </pic:spPr>
                </pic:pic>
              </a:graphicData>
            </a:graphic>
          </wp:inline>
        </w:drawing>
      </w:r>
    </w:p>
    <w:p w:rsidR="00785A72" w:rsidRPr="0065043B" w:rsidRDefault="00785A72" w:rsidP="000427BB">
      <w:pPr>
        <w:pStyle w:val="EndnoteText"/>
        <w:bidi w:val="0"/>
        <w:rPr>
          <w:rFonts w:asciiTheme="majorBidi" w:hAnsiTheme="majorBidi" w:cstheme="majorBidi"/>
          <w:sz w:val="20"/>
          <w:szCs w:val="20"/>
        </w:rPr>
      </w:pPr>
      <w:proofErr w:type="gramStart"/>
      <w:r w:rsidRPr="0065043B">
        <w:rPr>
          <w:rFonts w:asciiTheme="majorBidi" w:hAnsiTheme="majorBidi" w:cstheme="majorBidi"/>
          <w:sz w:val="20"/>
          <w:szCs w:val="20"/>
        </w:rPr>
        <w:t>Fig</w:t>
      </w:r>
      <w:r w:rsidR="00791C61" w:rsidRPr="0065043B">
        <w:rPr>
          <w:rFonts w:asciiTheme="majorBidi" w:hAnsiTheme="majorBidi" w:cstheme="majorBidi"/>
          <w:sz w:val="20"/>
          <w:szCs w:val="20"/>
        </w:rPr>
        <w:t>ure 6.</w:t>
      </w:r>
      <w:proofErr w:type="gramEnd"/>
      <w:r w:rsidRPr="0065043B">
        <w:rPr>
          <w:rFonts w:asciiTheme="majorBidi" w:hAnsiTheme="majorBidi" w:cstheme="majorBidi"/>
          <w:sz w:val="20"/>
          <w:szCs w:val="20"/>
        </w:rPr>
        <w:t xml:space="preserve"> Showing RBCs of</w:t>
      </w:r>
      <w:r w:rsidR="0065043B">
        <w:rPr>
          <w:rFonts w:asciiTheme="majorBidi" w:hAnsiTheme="majorBidi" w:cstheme="majorBidi"/>
          <w:sz w:val="20"/>
          <w:szCs w:val="20"/>
        </w:rPr>
        <w:t xml:space="preserve"> </w:t>
      </w:r>
      <w:r w:rsidRPr="0065043B">
        <w:rPr>
          <w:rFonts w:asciiTheme="majorBidi" w:hAnsiTheme="majorBidi" w:cstheme="majorBidi"/>
          <w:i/>
          <w:iCs/>
          <w:sz w:val="20"/>
          <w:szCs w:val="20"/>
        </w:rPr>
        <w:t xml:space="preserve">Tilapia </w:t>
      </w:r>
      <w:proofErr w:type="spellStart"/>
      <w:r w:rsidRPr="0065043B">
        <w:rPr>
          <w:rFonts w:asciiTheme="majorBidi" w:hAnsiTheme="majorBidi" w:cstheme="majorBidi"/>
          <w:i/>
          <w:iCs/>
          <w:sz w:val="20"/>
          <w:szCs w:val="20"/>
        </w:rPr>
        <w:t>spirulus</w:t>
      </w:r>
      <w:proofErr w:type="spellEnd"/>
      <w:r w:rsidRPr="0065043B">
        <w:rPr>
          <w:rFonts w:asciiTheme="majorBidi" w:hAnsiTheme="majorBidi" w:cstheme="majorBidi"/>
          <w:sz w:val="20"/>
          <w:szCs w:val="20"/>
        </w:rPr>
        <w:t xml:space="preserve"> stained with </w:t>
      </w:r>
      <w:proofErr w:type="spellStart"/>
      <w:r w:rsidRPr="0065043B">
        <w:rPr>
          <w:rFonts w:asciiTheme="majorBidi" w:hAnsiTheme="majorBidi" w:cstheme="majorBidi"/>
          <w:sz w:val="20"/>
          <w:szCs w:val="20"/>
        </w:rPr>
        <w:t>Giamesa</w:t>
      </w:r>
      <w:proofErr w:type="spellEnd"/>
      <w:r w:rsidRPr="0065043B">
        <w:rPr>
          <w:rFonts w:asciiTheme="majorBidi" w:hAnsiTheme="majorBidi" w:cstheme="majorBidi"/>
          <w:sz w:val="20"/>
          <w:szCs w:val="20"/>
        </w:rPr>
        <w:t xml:space="preserve"> exposed to pollution with mixed heavy metals showing double-nucleated RBC (arrow)</w:t>
      </w:r>
    </w:p>
    <w:p w:rsidR="00D336FA" w:rsidRPr="0065043B" w:rsidRDefault="00D336FA" w:rsidP="0065043B">
      <w:pPr>
        <w:pStyle w:val="EndnoteText"/>
        <w:bidi w:val="0"/>
        <w:rPr>
          <w:rFonts w:asciiTheme="majorBidi" w:eastAsiaTheme="minorEastAsia" w:hAnsiTheme="majorBidi" w:cstheme="majorBidi" w:hint="eastAsia"/>
          <w:b/>
          <w:bCs/>
          <w:sz w:val="20"/>
          <w:szCs w:val="20"/>
          <w:lang w:eastAsia="zh-CN"/>
        </w:rPr>
      </w:pPr>
    </w:p>
    <w:p w:rsidR="00FB7883" w:rsidRPr="0065043B" w:rsidRDefault="00FB7883" w:rsidP="0065043B">
      <w:pPr>
        <w:spacing w:after="0" w:line="240" w:lineRule="auto"/>
        <w:jc w:val="lowKashida"/>
        <w:rPr>
          <w:rStyle w:val="CharacterStyle1"/>
          <w:rFonts w:asciiTheme="majorBidi" w:hAnsiTheme="majorBidi" w:cstheme="majorBidi"/>
          <w:b/>
          <w:bCs/>
          <w:spacing w:val="14"/>
        </w:rPr>
        <w:sectPr w:rsidR="00FB7883" w:rsidRPr="0065043B" w:rsidSect="00ED3384">
          <w:type w:val="continuous"/>
          <w:pgSz w:w="12240" w:h="15840" w:code="1"/>
          <w:pgMar w:top="1440" w:right="1440" w:bottom="1440" w:left="1440" w:header="720" w:footer="720" w:gutter="0"/>
          <w:cols w:space="720"/>
          <w:docGrid w:linePitch="360"/>
        </w:sectPr>
      </w:pPr>
    </w:p>
    <w:p w:rsidR="003270C1" w:rsidRPr="0065043B" w:rsidRDefault="003270C1" w:rsidP="0065043B">
      <w:pPr>
        <w:spacing w:after="0" w:line="240" w:lineRule="auto"/>
        <w:jc w:val="lowKashida"/>
        <w:rPr>
          <w:rStyle w:val="CharacterStyle1"/>
          <w:rFonts w:asciiTheme="majorBidi" w:hAnsiTheme="majorBidi" w:cstheme="majorBidi"/>
          <w:b/>
          <w:bCs/>
          <w:spacing w:val="14"/>
        </w:rPr>
      </w:pPr>
      <w:r w:rsidRPr="0065043B">
        <w:rPr>
          <w:rStyle w:val="CharacterStyle1"/>
          <w:rFonts w:asciiTheme="majorBidi" w:hAnsiTheme="majorBidi" w:cstheme="majorBidi"/>
          <w:b/>
          <w:bCs/>
          <w:spacing w:val="14"/>
        </w:rPr>
        <w:lastRenderedPageBreak/>
        <w:t>Discussion:</w:t>
      </w:r>
    </w:p>
    <w:p w:rsidR="00CD6B3E" w:rsidRPr="0065043B" w:rsidRDefault="00CD6B3E" w:rsidP="0065043B">
      <w:pPr>
        <w:spacing w:after="0" w:line="240" w:lineRule="auto"/>
        <w:jc w:val="lowKashida"/>
        <w:rPr>
          <w:rFonts w:asciiTheme="majorBidi" w:eastAsia="Times New Roman" w:hAnsiTheme="majorBidi" w:cstheme="majorBidi"/>
          <w:color w:val="000000"/>
          <w:sz w:val="20"/>
          <w:szCs w:val="20"/>
        </w:rPr>
      </w:pPr>
      <w:r w:rsidRPr="0065043B">
        <w:rPr>
          <w:rStyle w:val="CharacterStyle1"/>
          <w:rFonts w:asciiTheme="majorBidi" w:hAnsiTheme="majorBidi" w:cstheme="majorBidi"/>
          <w:color w:val="auto"/>
          <w:spacing w:val="14"/>
        </w:rPr>
        <w:t xml:space="preserve">        </w:t>
      </w:r>
      <w:r w:rsidR="00D45FC5" w:rsidRPr="0065043B">
        <w:rPr>
          <w:rStyle w:val="CharacterStyle1"/>
          <w:rFonts w:asciiTheme="majorBidi" w:hAnsiTheme="majorBidi" w:cstheme="majorBidi"/>
          <w:color w:val="auto"/>
          <w:spacing w:val="-2"/>
          <w:w w:val="105"/>
        </w:rPr>
        <w:t>The goal of this study</w:t>
      </w:r>
      <w:r w:rsidR="00D45FC5" w:rsidRPr="0065043B">
        <w:rPr>
          <w:rStyle w:val="CharacterStyle1"/>
          <w:rFonts w:asciiTheme="majorBidi" w:hAnsiTheme="majorBidi" w:cstheme="majorBidi"/>
          <w:color w:val="auto"/>
          <w:spacing w:val="-2"/>
        </w:rPr>
        <w:t xml:space="preserve"> </w:t>
      </w:r>
      <w:r w:rsidR="00D45FC5" w:rsidRPr="0065043B">
        <w:rPr>
          <w:rStyle w:val="CharacterStyle1"/>
          <w:rFonts w:asciiTheme="majorBidi" w:hAnsiTheme="majorBidi" w:cstheme="majorBidi"/>
          <w:color w:val="auto"/>
          <w:spacing w:val="-3"/>
          <w:w w:val="105"/>
        </w:rPr>
        <w:t>was to assess</w:t>
      </w:r>
      <w:r w:rsidR="0065043B">
        <w:rPr>
          <w:rStyle w:val="CharacterStyle1"/>
          <w:color w:val="FF0000"/>
          <w:spacing w:val="-3"/>
          <w:w w:val="105"/>
        </w:rPr>
        <w:t xml:space="preserve"> </w:t>
      </w:r>
      <w:r w:rsidR="00CC3F82" w:rsidRPr="0065043B">
        <w:rPr>
          <w:rFonts w:asciiTheme="majorBidi" w:eastAsia="Times New Roman" w:hAnsiTheme="majorBidi" w:cstheme="majorBidi"/>
          <w:color w:val="000000"/>
          <w:sz w:val="20"/>
          <w:szCs w:val="20"/>
        </w:rPr>
        <w:t>and</w:t>
      </w:r>
      <w:r w:rsidR="00F32464" w:rsidRPr="0065043B">
        <w:rPr>
          <w:rFonts w:asciiTheme="majorBidi" w:eastAsia="Times New Roman" w:hAnsiTheme="majorBidi" w:cstheme="majorBidi"/>
          <w:color w:val="000000"/>
          <w:sz w:val="20"/>
          <w:szCs w:val="20"/>
        </w:rPr>
        <w:t xml:space="preserve"> performed</w:t>
      </w:r>
      <w:r w:rsidR="0065043B">
        <w:rPr>
          <w:rFonts w:asciiTheme="majorBidi" w:eastAsia="Times New Roman" w:hAnsiTheme="majorBidi" w:cstheme="majorBidi"/>
          <w:color w:val="000000"/>
          <w:sz w:val="20"/>
          <w:szCs w:val="20"/>
        </w:rPr>
        <w:t xml:space="preserve"> </w:t>
      </w:r>
      <w:r w:rsidR="00532A03" w:rsidRPr="0065043B">
        <w:rPr>
          <w:rFonts w:asciiTheme="majorBidi" w:eastAsia="Times New Roman" w:hAnsiTheme="majorBidi" w:cstheme="majorBidi"/>
          <w:color w:val="000000"/>
          <w:sz w:val="20"/>
          <w:szCs w:val="20"/>
        </w:rPr>
        <w:t>in the field in tilapia (T.</w:t>
      </w:r>
      <w:r w:rsidR="00E25CF3" w:rsidRPr="0065043B">
        <w:rPr>
          <w:rFonts w:asciiTheme="majorBidi" w:eastAsia="Times New Roman" w:hAnsiTheme="majorBidi" w:cstheme="majorBidi"/>
          <w:color w:val="000000"/>
          <w:sz w:val="20"/>
          <w:szCs w:val="20"/>
        </w:rPr>
        <w:t xml:space="preserve"> </w:t>
      </w:r>
      <w:proofErr w:type="spellStart"/>
      <w:r w:rsidR="00532A03" w:rsidRPr="0065043B">
        <w:rPr>
          <w:rFonts w:asciiTheme="majorBidi" w:eastAsia="Times New Roman" w:hAnsiTheme="majorBidi" w:cstheme="majorBidi"/>
          <w:color w:val="000000"/>
          <w:sz w:val="20"/>
          <w:szCs w:val="20"/>
        </w:rPr>
        <w:t>spilurus</w:t>
      </w:r>
      <w:proofErr w:type="spellEnd"/>
      <w:r w:rsidR="00532A03" w:rsidRPr="0065043B">
        <w:rPr>
          <w:rFonts w:asciiTheme="majorBidi" w:eastAsia="Times New Roman" w:hAnsiTheme="majorBidi" w:cstheme="majorBidi"/>
          <w:color w:val="000000"/>
          <w:sz w:val="20"/>
          <w:szCs w:val="20"/>
        </w:rPr>
        <w:t>)</w:t>
      </w:r>
      <w:r w:rsidR="0065043B">
        <w:rPr>
          <w:rFonts w:asciiTheme="majorBidi" w:eastAsia="Times New Roman" w:hAnsiTheme="majorBidi" w:cstheme="majorBidi"/>
          <w:color w:val="000000"/>
          <w:sz w:val="20"/>
          <w:szCs w:val="20"/>
        </w:rPr>
        <w:t xml:space="preserve"> </w:t>
      </w:r>
      <w:r w:rsidRPr="0065043B">
        <w:rPr>
          <w:rFonts w:asciiTheme="majorBidi" w:eastAsia="Times New Roman" w:hAnsiTheme="majorBidi" w:cstheme="majorBidi"/>
          <w:color w:val="000000"/>
          <w:sz w:val="20"/>
          <w:szCs w:val="20"/>
        </w:rPr>
        <w:t>fish farm</w:t>
      </w:r>
      <w:r w:rsidR="00CC3F82" w:rsidRPr="0065043B">
        <w:rPr>
          <w:rFonts w:asciiTheme="majorBidi" w:eastAsia="Times New Roman" w:hAnsiTheme="majorBidi" w:cstheme="majorBidi"/>
          <w:color w:val="000000"/>
          <w:sz w:val="20"/>
          <w:szCs w:val="20"/>
        </w:rPr>
        <w:t xml:space="preserve"> naturally</w:t>
      </w:r>
      <w:r w:rsidRPr="0065043B">
        <w:rPr>
          <w:rFonts w:asciiTheme="majorBidi" w:eastAsia="Times New Roman" w:hAnsiTheme="majorBidi" w:cstheme="majorBidi"/>
          <w:color w:val="000000"/>
          <w:sz w:val="20"/>
          <w:szCs w:val="20"/>
        </w:rPr>
        <w:t xml:space="preserve"> contaminated with</w:t>
      </w:r>
      <w:r w:rsidR="00CC3F82" w:rsidRPr="0065043B">
        <w:rPr>
          <w:rFonts w:asciiTheme="majorBidi" w:eastAsia="Times New Roman" w:hAnsiTheme="majorBidi" w:cstheme="majorBidi"/>
          <w:color w:val="000000"/>
          <w:sz w:val="20"/>
          <w:szCs w:val="20"/>
        </w:rPr>
        <w:t xml:space="preserve"> mixed</w:t>
      </w:r>
      <w:r w:rsidRPr="0065043B">
        <w:rPr>
          <w:rFonts w:asciiTheme="majorBidi" w:eastAsia="Times New Roman" w:hAnsiTheme="majorBidi" w:cstheme="majorBidi"/>
          <w:color w:val="000000"/>
          <w:sz w:val="20"/>
          <w:szCs w:val="20"/>
        </w:rPr>
        <w:t xml:space="preserve"> heavy metals </w:t>
      </w:r>
      <w:r w:rsidR="00532A03" w:rsidRPr="0065043B">
        <w:rPr>
          <w:rFonts w:asciiTheme="majorBidi" w:eastAsia="Times New Roman" w:hAnsiTheme="majorBidi" w:cstheme="majorBidi"/>
          <w:color w:val="000000"/>
          <w:sz w:val="20"/>
          <w:szCs w:val="20"/>
        </w:rPr>
        <w:t>lead, cadmium and copper</w:t>
      </w:r>
      <w:r w:rsidR="0065043B">
        <w:rPr>
          <w:rFonts w:asciiTheme="majorBidi" w:eastAsia="Times New Roman" w:hAnsiTheme="majorBidi" w:cstheme="majorBidi"/>
          <w:color w:val="000000"/>
          <w:sz w:val="20"/>
          <w:szCs w:val="20"/>
        </w:rPr>
        <w:t xml:space="preserve"> </w:t>
      </w:r>
      <w:r w:rsidRPr="0065043B">
        <w:rPr>
          <w:rFonts w:asciiTheme="majorBidi" w:eastAsia="Times New Roman" w:hAnsiTheme="majorBidi" w:cstheme="majorBidi"/>
          <w:color w:val="000000"/>
          <w:sz w:val="20"/>
          <w:szCs w:val="20"/>
        </w:rPr>
        <w:t xml:space="preserve">so as to workout lactic acid bacteria which is also used as </w:t>
      </w:r>
      <w:proofErr w:type="spellStart"/>
      <w:r w:rsidRPr="0065043B">
        <w:rPr>
          <w:rFonts w:asciiTheme="majorBidi" w:eastAsia="Times New Roman" w:hAnsiTheme="majorBidi" w:cstheme="majorBidi"/>
          <w:color w:val="000000"/>
          <w:sz w:val="20"/>
          <w:szCs w:val="20"/>
        </w:rPr>
        <w:t>probiotic</w:t>
      </w:r>
      <w:proofErr w:type="spellEnd"/>
      <w:r w:rsidR="0065043B">
        <w:rPr>
          <w:rFonts w:asciiTheme="majorBidi" w:eastAsia="Times New Roman" w:hAnsiTheme="majorBidi" w:cstheme="majorBidi"/>
          <w:color w:val="000000"/>
          <w:sz w:val="20"/>
          <w:szCs w:val="20"/>
        </w:rPr>
        <w:t xml:space="preserve"> </w:t>
      </w:r>
      <w:proofErr w:type="spellStart"/>
      <w:r w:rsidRPr="0065043B">
        <w:rPr>
          <w:rFonts w:asciiTheme="majorBidi" w:eastAsia="Times New Roman" w:hAnsiTheme="majorBidi" w:cstheme="majorBidi"/>
          <w:color w:val="000000"/>
          <w:sz w:val="20"/>
          <w:szCs w:val="20"/>
        </w:rPr>
        <w:t>immunstimulant</w:t>
      </w:r>
      <w:proofErr w:type="spellEnd"/>
      <w:r w:rsidRPr="0065043B">
        <w:rPr>
          <w:rFonts w:asciiTheme="majorBidi" w:eastAsia="Times New Roman" w:hAnsiTheme="majorBidi" w:cstheme="majorBidi"/>
          <w:color w:val="000000"/>
          <w:sz w:val="20"/>
          <w:szCs w:val="20"/>
        </w:rPr>
        <w:t xml:space="preserve"> and</w:t>
      </w:r>
      <w:r w:rsidR="0065043B">
        <w:rPr>
          <w:rFonts w:asciiTheme="majorBidi" w:eastAsia="Times New Roman" w:hAnsiTheme="majorBidi" w:cstheme="majorBidi"/>
          <w:color w:val="000000"/>
          <w:sz w:val="20"/>
          <w:szCs w:val="20"/>
        </w:rPr>
        <w:t xml:space="preserve"> </w:t>
      </w:r>
      <w:r w:rsidRPr="0065043B">
        <w:rPr>
          <w:rFonts w:asciiTheme="majorBidi" w:eastAsia="Times New Roman" w:hAnsiTheme="majorBidi" w:cstheme="majorBidi"/>
          <w:color w:val="000000"/>
          <w:sz w:val="20"/>
          <w:szCs w:val="20"/>
        </w:rPr>
        <w:t>growth</w:t>
      </w:r>
      <w:r w:rsidR="00532A03" w:rsidRPr="0065043B">
        <w:rPr>
          <w:rFonts w:asciiTheme="majorBidi" w:eastAsia="Times New Roman" w:hAnsiTheme="majorBidi" w:cstheme="majorBidi"/>
          <w:color w:val="000000"/>
          <w:sz w:val="20"/>
          <w:szCs w:val="20"/>
        </w:rPr>
        <w:t xml:space="preserve"> promoter for fish in fish farm</w:t>
      </w:r>
      <w:r w:rsidRPr="0065043B">
        <w:rPr>
          <w:rFonts w:asciiTheme="majorBidi" w:eastAsia="Times New Roman" w:hAnsiTheme="majorBidi" w:cstheme="majorBidi"/>
          <w:color w:val="000000"/>
          <w:sz w:val="20"/>
          <w:szCs w:val="20"/>
        </w:rPr>
        <w:t xml:space="preserve"> and different study from its predecessor that</w:t>
      </w:r>
      <w:r w:rsidR="00E2797B" w:rsidRPr="0065043B">
        <w:rPr>
          <w:rFonts w:asciiTheme="majorBidi" w:eastAsia="Times New Roman" w:hAnsiTheme="majorBidi" w:cstheme="majorBidi"/>
          <w:color w:val="000000"/>
          <w:sz w:val="20"/>
          <w:szCs w:val="20"/>
        </w:rPr>
        <w:t xml:space="preserve"> </w:t>
      </w:r>
      <w:r w:rsidR="00532A03" w:rsidRPr="0065043B">
        <w:rPr>
          <w:rFonts w:asciiTheme="majorBidi" w:eastAsia="Times New Roman" w:hAnsiTheme="majorBidi" w:cstheme="majorBidi"/>
          <w:color w:val="000000"/>
          <w:sz w:val="20"/>
          <w:szCs w:val="20"/>
        </w:rPr>
        <w:t>most of</w:t>
      </w:r>
      <w:r w:rsidR="0065043B">
        <w:rPr>
          <w:rFonts w:asciiTheme="majorBidi" w:eastAsia="Times New Roman" w:hAnsiTheme="majorBidi" w:cstheme="majorBidi"/>
          <w:color w:val="000000"/>
          <w:sz w:val="20"/>
          <w:szCs w:val="20"/>
        </w:rPr>
        <w:t xml:space="preserve"> </w:t>
      </w:r>
      <w:r w:rsidRPr="0065043B">
        <w:rPr>
          <w:rFonts w:asciiTheme="majorBidi" w:eastAsia="Times New Roman" w:hAnsiTheme="majorBidi" w:cstheme="majorBidi"/>
          <w:color w:val="000000"/>
          <w:sz w:val="20"/>
          <w:szCs w:val="20"/>
        </w:rPr>
        <w:t>previous studies were</w:t>
      </w:r>
      <w:r w:rsidR="00E2797B" w:rsidRPr="0065043B">
        <w:rPr>
          <w:rFonts w:asciiTheme="majorBidi" w:eastAsia="Times New Roman" w:hAnsiTheme="majorBidi" w:cstheme="majorBidi"/>
          <w:color w:val="000000"/>
          <w:sz w:val="20"/>
          <w:szCs w:val="20"/>
        </w:rPr>
        <w:t xml:space="preserve"> done</w:t>
      </w:r>
      <w:r w:rsidRPr="0065043B">
        <w:rPr>
          <w:rFonts w:asciiTheme="majorBidi" w:eastAsia="Times New Roman" w:hAnsiTheme="majorBidi" w:cstheme="majorBidi"/>
          <w:color w:val="000000"/>
          <w:sz w:val="20"/>
          <w:szCs w:val="20"/>
        </w:rPr>
        <w:t xml:space="preserve"> in the laboratory or been tested in the laboratory and not in the field.</w:t>
      </w:r>
    </w:p>
    <w:p w:rsidR="00940867" w:rsidRPr="0065043B" w:rsidRDefault="0065043B" w:rsidP="0065043B">
      <w:pPr>
        <w:autoSpaceDE w:val="0"/>
        <w:autoSpaceDN w:val="0"/>
        <w:adjustRightInd w:val="0"/>
        <w:spacing w:after="0" w:line="240" w:lineRule="auto"/>
        <w:jc w:val="both"/>
        <w:rPr>
          <w:rStyle w:val="CharacterStyle1"/>
          <w:rFonts w:asciiTheme="majorBidi" w:hAnsiTheme="majorBidi" w:cstheme="majorBidi"/>
          <w:spacing w:val="-5"/>
          <w:w w:val="105"/>
        </w:rPr>
      </w:pPr>
      <w:r>
        <w:rPr>
          <w:rStyle w:val="CharacterStyle1"/>
          <w:rFonts w:asciiTheme="majorBidi" w:hAnsiTheme="majorBidi" w:cstheme="majorBidi"/>
          <w:b/>
          <w:bCs/>
          <w:spacing w:val="14"/>
          <w:w w:val="110"/>
        </w:rPr>
        <w:t xml:space="preserve"> </w:t>
      </w:r>
      <w:r w:rsidR="00D93BD6" w:rsidRPr="0065043B">
        <w:rPr>
          <w:rStyle w:val="CharacterStyle1"/>
          <w:rFonts w:asciiTheme="majorBidi" w:hAnsiTheme="majorBidi" w:cstheme="majorBidi"/>
          <w:b/>
          <w:bCs/>
          <w:spacing w:val="14"/>
          <w:w w:val="110"/>
        </w:rPr>
        <w:t xml:space="preserve">      </w:t>
      </w:r>
      <w:r w:rsidR="00F84207" w:rsidRPr="0065043B">
        <w:rPr>
          <w:rFonts w:ascii="AdvTT9c26d28d" w:eastAsia="Times New Roman" w:hAnsi="AdvTT9c26d28d" w:cs="AdvTT9c26d28d"/>
          <w:color w:val="000000"/>
          <w:sz w:val="20"/>
          <w:szCs w:val="20"/>
        </w:rPr>
        <w:t>Heavy metal contamination may have devastating effects on the ecological balance of the recipient environment and a diversity of aquatic organisms (</w:t>
      </w:r>
      <w:proofErr w:type="spellStart"/>
      <w:r w:rsidR="00F84207" w:rsidRPr="0065043B">
        <w:rPr>
          <w:rFonts w:ascii="AdvTT9c26d28d" w:eastAsia="Times New Roman" w:hAnsi="AdvTT9c26d28d" w:cs="AdvTT9c26d28d"/>
          <w:b/>
          <w:bCs/>
          <w:color w:val="000000"/>
          <w:sz w:val="20"/>
          <w:szCs w:val="20"/>
        </w:rPr>
        <w:t>Ayandiran</w:t>
      </w:r>
      <w:proofErr w:type="spellEnd"/>
      <w:r w:rsidR="00F84207" w:rsidRPr="0065043B">
        <w:rPr>
          <w:rFonts w:ascii="AdvTT9c26d28d" w:eastAsia="Times New Roman" w:hAnsi="AdvTT9c26d28d" w:cs="AdvTT9c26d28d"/>
          <w:b/>
          <w:bCs/>
          <w:color w:val="000000"/>
          <w:sz w:val="20"/>
          <w:szCs w:val="20"/>
        </w:rPr>
        <w:t xml:space="preserve"> </w:t>
      </w:r>
      <w:r w:rsidR="00F84207" w:rsidRPr="0065043B">
        <w:rPr>
          <w:rFonts w:ascii="AdvTT9c26d28d" w:eastAsia="Times New Roman" w:hAnsi="AdvTT9c26d28d" w:cs="AdvTT9c26d28d"/>
          <w:b/>
          <w:bCs/>
          <w:i/>
          <w:iCs/>
          <w:color w:val="000000"/>
          <w:sz w:val="20"/>
          <w:szCs w:val="20"/>
        </w:rPr>
        <w:t>et al</w:t>
      </w:r>
      <w:r w:rsidR="00F84207" w:rsidRPr="0065043B">
        <w:rPr>
          <w:rFonts w:ascii="AdvTT9c26d28d" w:eastAsia="Times New Roman" w:hAnsi="AdvTT9c26d28d" w:cs="AdvTT9c26d28d"/>
          <w:b/>
          <w:bCs/>
          <w:color w:val="000000"/>
          <w:sz w:val="20"/>
          <w:szCs w:val="20"/>
        </w:rPr>
        <w:t>.</w:t>
      </w:r>
      <w:r w:rsidR="0063234D" w:rsidRPr="0065043B">
        <w:rPr>
          <w:rFonts w:ascii="AdvTT9c26d28d" w:eastAsia="Times New Roman" w:hAnsi="AdvTT9c26d28d" w:cs="AdvTT9c26d28d"/>
          <w:b/>
          <w:bCs/>
          <w:color w:val="000000"/>
          <w:sz w:val="20"/>
          <w:szCs w:val="20"/>
        </w:rPr>
        <w:t>,</w:t>
      </w:r>
      <w:r w:rsidR="00F84207" w:rsidRPr="0065043B">
        <w:rPr>
          <w:rFonts w:ascii="AdvTT9c26d28d" w:eastAsia="Times New Roman" w:hAnsi="AdvTT9c26d28d" w:cs="AdvTT9c26d28d"/>
          <w:b/>
          <w:bCs/>
          <w:color w:val="000000"/>
          <w:sz w:val="20"/>
          <w:szCs w:val="20"/>
        </w:rPr>
        <w:t xml:space="preserve"> 2009</w:t>
      </w:r>
      <w:r w:rsidR="00F84207" w:rsidRPr="0065043B">
        <w:rPr>
          <w:rFonts w:ascii="AdvTT9c26d28d" w:eastAsia="Times New Roman" w:hAnsi="AdvTT9c26d28d" w:cs="AdvTT9c26d28d"/>
          <w:color w:val="000000"/>
          <w:sz w:val="20"/>
          <w:szCs w:val="20"/>
        </w:rPr>
        <w:t>)</w:t>
      </w:r>
      <w:r>
        <w:rPr>
          <w:rFonts w:ascii="AdvTT9c26d28d" w:eastAsia="Times New Roman" w:hAnsi="AdvTT9c26d28d" w:cs="AdvTT9c26d28d"/>
          <w:color w:val="000000"/>
          <w:sz w:val="20"/>
          <w:szCs w:val="20"/>
        </w:rPr>
        <w:t>.</w:t>
      </w:r>
      <w:r w:rsidR="00F84207" w:rsidRPr="0065043B">
        <w:rPr>
          <w:rFonts w:ascii="AdvTT9c26d28d" w:eastAsia="Times New Roman" w:hAnsi="AdvTT9c26d28d" w:cs="AdvTT9c26d28d"/>
          <w:color w:val="000000"/>
          <w:sz w:val="20"/>
          <w:szCs w:val="20"/>
        </w:rPr>
        <w:t xml:space="preserve"> They can decline water and sediments quality and may adversely affect fish health and other biological attributes like taxonomic richness, tropic structure, and health of individual organisms (</w:t>
      </w:r>
      <w:proofErr w:type="spellStart"/>
      <w:r w:rsidR="00F84207" w:rsidRPr="0065043B">
        <w:rPr>
          <w:rFonts w:ascii="AdvTT9c26d28d" w:eastAsia="Times New Roman" w:hAnsi="AdvTT9c26d28d" w:cs="AdvTT9c26d28d"/>
          <w:b/>
          <w:bCs/>
          <w:color w:val="000000"/>
          <w:sz w:val="20"/>
          <w:szCs w:val="20"/>
        </w:rPr>
        <w:t>Batzias</w:t>
      </w:r>
      <w:proofErr w:type="spellEnd"/>
      <w:r w:rsidR="00F84207" w:rsidRPr="0065043B">
        <w:rPr>
          <w:rFonts w:ascii="AdvTT9c26d28d" w:eastAsia="Times New Roman" w:hAnsi="AdvTT9c26d28d" w:cs="AdvTT9c26d28d"/>
          <w:b/>
          <w:bCs/>
          <w:color w:val="000000"/>
          <w:sz w:val="20"/>
          <w:szCs w:val="20"/>
        </w:rPr>
        <w:t xml:space="preserve"> and </w:t>
      </w:r>
      <w:proofErr w:type="spellStart"/>
      <w:r w:rsidR="00F84207" w:rsidRPr="0065043B">
        <w:rPr>
          <w:rFonts w:ascii="AdvTT9c26d28d" w:eastAsia="Times New Roman" w:hAnsi="AdvTT9c26d28d" w:cs="AdvTT9c26d28d"/>
          <w:b/>
          <w:bCs/>
          <w:color w:val="000000"/>
          <w:sz w:val="20"/>
          <w:szCs w:val="20"/>
        </w:rPr>
        <w:t>Siontoro</w:t>
      </w:r>
      <w:proofErr w:type="spellEnd"/>
      <w:r w:rsidR="00F84207" w:rsidRPr="0065043B">
        <w:rPr>
          <w:rFonts w:ascii="AdvTT9c26d28d" w:eastAsia="Times New Roman" w:hAnsi="AdvTT9c26d28d" w:cs="AdvTT9c26d28d"/>
          <w:b/>
          <w:bCs/>
          <w:color w:val="000000"/>
          <w:sz w:val="20"/>
          <w:szCs w:val="20"/>
        </w:rPr>
        <w:t>, 2008</w:t>
      </w:r>
      <w:r w:rsidR="00F84207" w:rsidRPr="0065043B">
        <w:rPr>
          <w:rFonts w:ascii="AdvTT9c26d28d" w:eastAsia="Times New Roman" w:hAnsi="AdvTT9c26d28d" w:cs="AdvTT9c26d28d"/>
          <w:color w:val="000000"/>
          <w:sz w:val="20"/>
          <w:szCs w:val="20"/>
        </w:rPr>
        <w:t>). They can also form a major hazard because of their toxicity, persistence, and bioaccumulation in the food chains</w:t>
      </w:r>
      <w:r>
        <w:rPr>
          <w:rFonts w:ascii="AdvTT9c26d28d" w:eastAsia="Times New Roman" w:hAnsi="AdvTT9c26d28d" w:cs="AdvTT9c26d28d"/>
          <w:color w:val="000000"/>
          <w:sz w:val="20"/>
          <w:szCs w:val="20"/>
        </w:rPr>
        <w:t xml:space="preserve"> </w:t>
      </w:r>
      <w:r w:rsidR="00F84207" w:rsidRPr="0065043B">
        <w:rPr>
          <w:rFonts w:ascii="AdvTT9c26d28d" w:eastAsia="Times New Roman" w:hAnsi="AdvTT9c26d28d" w:cs="AdvTT9c26d28d"/>
          <w:color w:val="000000"/>
          <w:sz w:val="20"/>
          <w:szCs w:val="20"/>
        </w:rPr>
        <w:t>(</w:t>
      </w:r>
      <w:proofErr w:type="spellStart"/>
      <w:r w:rsidR="00F84207" w:rsidRPr="0065043B">
        <w:rPr>
          <w:rFonts w:ascii="AdvTT9c26d28d" w:eastAsia="Times New Roman" w:hAnsi="AdvTT9c26d28d" w:cs="AdvTT9c26d28d"/>
          <w:b/>
          <w:bCs/>
          <w:color w:val="000000"/>
          <w:sz w:val="20"/>
          <w:szCs w:val="20"/>
        </w:rPr>
        <w:t>Djedjibegovic</w:t>
      </w:r>
      <w:proofErr w:type="spellEnd"/>
      <w:r w:rsidR="00F84207" w:rsidRPr="0065043B">
        <w:rPr>
          <w:rFonts w:ascii="AdvTT9c26d28d" w:eastAsia="Times New Roman" w:hAnsi="AdvTT9c26d28d" w:cs="AdvTT9c26d28d"/>
          <w:b/>
          <w:bCs/>
          <w:color w:val="000000"/>
          <w:sz w:val="20"/>
          <w:szCs w:val="20"/>
        </w:rPr>
        <w:t xml:space="preserve"> </w:t>
      </w:r>
      <w:r w:rsidR="00F84207" w:rsidRPr="0065043B">
        <w:rPr>
          <w:rFonts w:ascii="AdvTT9c26d28d" w:eastAsia="Times New Roman" w:hAnsi="AdvTT9c26d28d" w:cs="AdvTT9c26d28d"/>
          <w:b/>
          <w:bCs/>
          <w:i/>
          <w:iCs/>
          <w:color w:val="000000"/>
          <w:sz w:val="20"/>
          <w:szCs w:val="20"/>
        </w:rPr>
        <w:t>et al</w:t>
      </w:r>
      <w:r w:rsidR="00F84207" w:rsidRPr="0065043B">
        <w:rPr>
          <w:rFonts w:ascii="AdvTT9c26d28d" w:eastAsia="Times New Roman" w:hAnsi="AdvTT9c26d28d" w:cs="AdvTT9c26d28d"/>
          <w:b/>
          <w:bCs/>
          <w:color w:val="000000"/>
          <w:sz w:val="20"/>
          <w:szCs w:val="20"/>
        </w:rPr>
        <w:t>.,</w:t>
      </w:r>
      <w:r w:rsidR="000427BB">
        <w:rPr>
          <w:rFonts w:ascii="AdvTT9c26d28d" w:hAnsi="AdvTT9c26d28d" w:cs="AdvTT9c26d28d" w:hint="eastAsia"/>
          <w:b/>
          <w:bCs/>
          <w:color w:val="000000"/>
          <w:sz w:val="20"/>
          <w:szCs w:val="20"/>
          <w:lang w:eastAsia="zh-CN"/>
        </w:rPr>
        <w:t xml:space="preserve"> </w:t>
      </w:r>
      <w:r w:rsidR="00F84207" w:rsidRPr="0065043B">
        <w:rPr>
          <w:rFonts w:ascii="AdvTT9c26d28d" w:eastAsia="Times New Roman" w:hAnsi="AdvTT9c26d28d" w:cs="AdvTT9c26d28d"/>
          <w:b/>
          <w:bCs/>
          <w:color w:val="000000"/>
          <w:sz w:val="20"/>
          <w:szCs w:val="20"/>
        </w:rPr>
        <w:t>2012</w:t>
      </w:r>
      <w:r w:rsidR="00F84207" w:rsidRPr="0065043B">
        <w:rPr>
          <w:rFonts w:ascii="AdvTT9c26d28d" w:eastAsia="Times New Roman" w:hAnsi="AdvTT9c26d28d" w:cs="AdvTT9c26d28d"/>
          <w:color w:val="000000"/>
          <w:sz w:val="20"/>
          <w:szCs w:val="20"/>
        </w:rPr>
        <w:t>)</w:t>
      </w:r>
      <w:r>
        <w:rPr>
          <w:rFonts w:ascii="AdvTT9c26d28d" w:eastAsia="Times New Roman" w:hAnsi="AdvTT9c26d28d" w:cs="AdvTT9c26d28d"/>
          <w:color w:val="000000"/>
          <w:sz w:val="20"/>
          <w:szCs w:val="20"/>
        </w:rPr>
        <w:t>.</w:t>
      </w:r>
      <w:r w:rsidR="00F676FA" w:rsidRPr="0065043B">
        <w:rPr>
          <w:rFonts w:ascii="AdvTT6120e2aa" w:hAnsi="AdvTT6120e2aa" w:cs="AdvTT6120e2aa"/>
          <w:sz w:val="20"/>
          <w:szCs w:val="20"/>
        </w:rPr>
        <w:t xml:space="preserve"> Removal</w:t>
      </w:r>
      <w:r w:rsidR="00D013D3" w:rsidRPr="0065043B">
        <w:rPr>
          <w:rFonts w:ascii="AdvTT6120e2aa" w:hAnsi="AdvTT6120e2aa" w:cs="AdvTT6120e2aa"/>
          <w:sz w:val="20"/>
          <w:szCs w:val="20"/>
        </w:rPr>
        <w:t xml:space="preserve"> of heavy metals from </w:t>
      </w:r>
      <w:r w:rsidR="00F676FA" w:rsidRPr="0065043B">
        <w:rPr>
          <w:rFonts w:ascii="AdvTT6120e2aa" w:hAnsi="AdvTT6120e2aa" w:cs="AdvTT6120e2aa"/>
          <w:sz w:val="20"/>
          <w:szCs w:val="20"/>
        </w:rPr>
        <w:t>water can be achieved with precipitation, flocculation, ion exchange, and membrane filtration. These methods are sometimes expensive, not effective at low metal concentrations, and produce sludge to be disposed. Thus, safe novel treatments should be searched for future decontamination targets (</w:t>
      </w:r>
      <w:proofErr w:type="spellStart"/>
      <w:r w:rsidR="00F676FA" w:rsidRPr="0065043B">
        <w:rPr>
          <w:rFonts w:ascii="AdvTT6120e2aa" w:hAnsi="AdvTT6120e2aa" w:cs="AdvTT6120e2aa"/>
          <w:b/>
          <w:bCs/>
          <w:sz w:val="20"/>
          <w:szCs w:val="20"/>
        </w:rPr>
        <w:t>Halttunen</w:t>
      </w:r>
      <w:proofErr w:type="spellEnd"/>
      <w:r w:rsidR="00F676FA" w:rsidRPr="0065043B">
        <w:rPr>
          <w:rFonts w:ascii="AdvTT6120e2aa" w:hAnsi="AdvTT6120e2aa" w:cs="AdvTT6120e2aa"/>
          <w:b/>
          <w:bCs/>
          <w:sz w:val="20"/>
          <w:szCs w:val="20"/>
        </w:rPr>
        <w:t xml:space="preserve"> </w:t>
      </w:r>
      <w:r w:rsidR="00F676FA" w:rsidRPr="0065043B">
        <w:rPr>
          <w:rFonts w:ascii="AdvTT6120e2aa" w:hAnsi="AdvTT6120e2aa" w:cs="AdvTT6120e2aa"/>
          <w:b/>
          <w:bCs/>
          <w:i/>
          <w:iCs/>
          <w:sz w:val="20"/>
          <w:szCs w:val="20"/>
        </w:rPr>
        <w:t>et al</w:t>
      </w:r>
      <w:proofErr w:type="gramStart"/>
      <w:r>
        <w:rPr>
          <w:rFonts w:ascii="AdvTT6120e2aa" w:hAnsi="AdvTT6120e2aa" w:cs="AdvTT6120e2aa"/>
          <w:b/>
          <w:bCs/>
          <w:sz w:val="20"/>
          <w:szCs w:val="20"/>
        </w:rPr>
        <w:t>,</w:t>
      </w:r>
      <w:r w:rsidR="00F676FA" w:rsidRPr="0065043B">
        <w:rPr>
          <w:rFonts w:ascii="AdvTT6120e2aa" w:hAnsi="AdvTT6120e2aa" w:cs="AdvTT6120e2aa"/>
          <w:b/>
          <w:bCs/>
          <w:sz w:val="20"/>
          <w:szCs w:val="20"/>
        </w:rPr>
        <w:t>2007</w:t>
      </w:r>
      <w:proofErr w:type="gramEnd"/>
      <w:r w:rsidR="00F676FA" w:rsidRPr="0065043B">
        <w:rPr>
          <w:rFonts w:ascii="AdvTT6120e2aa" w:hAnsi="AdvTT6120e2aa" w:cs="AdvTT6120e2aa"/>
          <w:sz w:val="20"/>
          <w:szCs w:val="20"/>
        </w:rPr>
        <w:t>).</w:t>
      </w:r>
      <w:r>
        <w:rPr>
          <w:rFonts w:ascii="AdvTT9c26d28d" w:eastAsia="Times New Roman" w:hAnsi="AdvTT9c26d28d" w:cs="AdvTT9c26d28d"/>
          <w:color w:val="FF0000"/>
          <w:sz w:val="20"/>
          <w:szCs w:val="20"/>
        </w:rPr>
        <w:t xml:space="preserve"> </w:t>
      </w:r>
      <w:proofErr w:type="spellStart"/>
      <w:r w:rsidR="00FA2581" w:rsidRPr="0065043B">
        <w:rPr>
          <w:rFonts w:ascii="AdvTT6120e2aa" w:hAnsi="AdvTT6120e2aa" w:cs="AdvTT6120e2aa"/>
          <w:color w:val="000000"/>
          <w:sz w:val="20"/>
          <w:szCs w:val="20"/>
        </w:rPr>
        <w:t>Probiotic</w:t>
      </w:r>
      <w:proofErr w:type="spellEnd"/>
      <w:r w:rsidR="00FA2581" w:rsidRPr="0065043B">
        <w:rPr>
          <w:rFonts w:ascii="AdvTT6120e2aa" w:hAnsi="AdvTT6120e2aa" w:cs="AdvTT6120e2aa"/>
          <w:color w:val="000000"/>
          <w:sz w:val="20"/>
          <w:szCs w:val="20"/>
        </w:rPr>
        <w:t xml:space="preserve"> bacteria have the capacity to bind many toxic compounds like </w:t>
      </w:r>
      <w:proofErr w:type="spellStart"/>
      <w:r w:rsidR="00FA2581" w:rsidRPr="0065043B">
        <w:rPr>
          <w:rFonts w:ascii="AdvTT6120e2aa" w:hAnsi="AdvTT6120e2aa" w:cs="AdvTT6120e2aa"/>
          <w:color w:val="000000"/>
          <w:sz w:val="20"/>
          <w:szCs w:val="20"/>
        </w:rPr>
        <w:t>aflatoxins</w:t>
      </w:r>
      <w:proofErr w:type="spellEnd"/>
      <w:r w:rsidR="00FA2581" w:rsidRPr="0065043B">
        <w:rPr>
          <w:rFonts w:ascii="AdvTT6120e2aa" w:hAnsi="AdvTT6120e2aa" w:cs="AdvTT6120e2aa"/>
          <w:color w:val="000000"/>
          <w:sz w:val="20"/>
          <w:szCs w:val="20"/>
        </w:rPr>
        <w:t xml:space="preserve"> (</w:t>
      </w:r>
      <w:proofErr w:type="spellStart"/>
      <w:r w:rsidR="00FA2581" w:rsidRPr="0065043B">
        <w:rPr>
          <w:rFonts w:ascii="AdvTT6120e2aa" w:hAnsi="AdvTT6120e2aa" w:cs="AdvTT6120e2aa"/>
          <w:b/>
          <w:bCs/>
          <w:sz w:val="20"/>
          <w:szCs w:val="20"/>
        </w:rPr>
        <w:t>Peltonen</w:t>
      </w:r>
      <w:proofErr w:type="spellEnd"/>
      <w:r w:rsidR="00FA2581" w:rsidRPr="0065043B">
        <w:rPr>
          <w:rFonts w:ascii="AdvTT6120e2aa" w:hAnsi="AdvTT6120e2aa" w:cs="AdvTT6120e2aa"/>
          <w:b/>
          <w:bCs/>
          <w:sz w:val="20"/>
          <w:szCs w:val="20"/>
        </w:rPr>
        <w:t xml:space="preserve"> </w:t>
      </w:r>
      <w:r w:rsidR="00FA2581" w:rsidRPr="0065043B">
        <w:rPr>
          <w:rFonts w:ascii="AdvTT6120e2aa" w:hAnsi="AdvTT6120e2aa" w:cs="AdvTT6120e2aa"/>
          <w:b/>
          <w:bCs/>
          <w:i/>
          <w:iCs/>
          <w:sz w:val="20"/>
          <w:szCs w:val="20"/>
        </w:rPr>
        <w:t>et al</w:t>
      </w:r>
      <w:r w:rsidR="00FA2581" w:rsidRPr="0065043B">
        <w:rPr>
          <w:rFonts w:ascii="AdvTT6120e2aa" w:hAnsi="AdvTT6120e2aa" w:cs="AdvTT6120e2aa"/>
          <w:b/>
          <w:bCs/>
          <w:sz w:val="20"/>
          <w:szCs w:val="20"/>
        </w:rPr>
        <w:t xml:space="preserve">., 2001; </w:t>
      </w:r>
      <w:proofErr w:type="spellStart"/>
      <w:r w:rsidR="00FA2581" w:rsidRPr="0065043B">
        <w:rPr>
          <w:rFonts w:ascii="AdvTT6120e2aa" w:hAnsi="AdvTT6120e2aa" w:cs="AdvTT6120e2aa"/>
          <w:b/>
          <w:bCs/>
          <w:sz w:val="20"/>
          <w:szCs w:val="20"/>
        </w:rPr>
        <w:t>Haskard</w:t>
      </w:r>
      <w:proofErr w:type="spellEnd"/>
      <w:r w:rsidR="00FA2581" w:rsidRPr="0065043B">
        <w:rPr>
          <w:rFonts w:ascii="AdvTT6120e2aa" w:hAnsi="AdvTT6120e2aa" w:cs="AdvTT6120e2aa"/>
          <w:b/>
          <w:bCs/>
          <w:sz w:val="20"/>
          <w:szCs w:val="20"/>
        </w:rPr>
        <w:t xml:space="preserve"> </w:t>
      </w:r>
      <w:r w:rsidR="00FA2581" w:rsidRPr="0065043B">
        <w:rPr>
          <w:rFonts w:ascii="AdvTT6120e2aa" w:hAnsi="AdvTT6120e2aa" w:cs="AdvTT6120e2aa"/>
          <w:b/>
          <w:bCs/>
          <w:i/>
          <w:iCs/>
          <w:sz w:val="20"/>
          <w:szCs w:val="20"/>
        </w:rPr>
        <w:t>et al.,</w:t>
      </w:r>
      <w:r w:rsidR="00FA2581" w:rsidRPr="0065043B">
        <w:rPr>
          <w:rFonts w:ascii="AdvTT6120e2aa" w:hAnsi="AdvTT6120e2aa" w:cs="AdvTT6120e2aa"/>
          <w:b/>
          <w:bCs/>
          <w:sz w:val="20"/>
          <w:szCs w:val="20"/>
        </w:rPr>
        <w:t xml:space="preserve"> 2001</w:t>
      </w:r>
      <w:r w:rsidR="00FA2581" w:rsidRPr="0065043B">
        <w:rPr>
          <w:rFonts w:ascii="AdvTT6120e2aa" w:hAnsi="AdvTT6120e2aa" w:cs="AdvTT6120e2aa"/>
          <w:color w:val="000000"/>
          <w:sz w:val="20"/>
          <w:szCs w:val="20"/>
        </w:rPr>
        <w:t>), food-borne mutagens (</w:t>
      </w:r>
      <w:proofErr w:type="spellStart"/>
      <w:r w:rsidR="00FA2581" w:rsidRPr="0065043B">
        <w:rPr>
          <w:rFonts w:ascii="AdvTT6120e2aa" w:hAnsi="AdvTT6120e2aa" w:cs="AdvTT6120e2aa"/>
          <w:b/>
          <w:bCs/>
          <w:sz w:val="20"/>
          <w:szCs w:val="20"/>
        </w:rPr>
        <w:t>Turbic</w:t>
      </w:r>
      <w:proofErr w:type="spellEnd"/>
      <w:r w:rsidR="00FA2581" w:rsidRPr="0065043B">
        <w:rPr>
          <w:rFonts w:ascii="AdvTT6120e2aa" w:hAnsi="AdvTT6120e2aa" w:cs="AdvTT6120e2aa"/>
          <w:b/>
          <w:bCs/>
          <w:sz w:val="20"/>
          <w:szCs w:val="20"/>
        </w:rPr>
        <w:t xml:space="preserve"> </w:t>
      </w:r>
      <w:r w:rsidR="00FA2581" w:rsidRPr="0065043B">
        <w:rPr>
          <w:rFonts w:ascii="AdvTT6120e2aa" w:hAnsi="AdvTT6120e2aa" w:cs="AdvTT6120e2aa"/>
          <w:b/>
          <w:bCs/>
          <w:i/>
          <w:iCs/>
          <w:sz w:val="20"/>
          <w:szCs w:val="20"/>
        </w:rPr>
        <w:t>et al</w:t>
      </w:r>
      <w:r w:rsidR="00FA2581" w:rsidRPr="0065043B">
        <w:rPr>
          <w:rFonts w:ascii="AdvTT6120e2aa" w:hAnsi="AdvTT6120e2aa" w:cs="AdvTT6120e2aa"/>
          <w:b/>
          <w:bCs/>
          <w:sz w:val="20"/>
          <w:szCs w:val="20"/>
        </w:rPr>
        <w:t>., 2002</w:t>
      </w:r>
      <w:r w:rsidR="00FA2581" w:rsidRPr="0065043B">
        <w:rPr>
          <w:rFonts w:ascii="AdvTT6120e2aa" w:hAnsi="AdvTT6120e2aa" w:cs="AdvTT6120e2aa"/>
          <w:color w:val="000000"/>
          <w:sz w:val="20"/>
          <w:szCs w:val="20"/>
        </w:rPr>
        <w:t xml:space="preserve">) and </w:t>
      </w:r>
      <w:proofErr w:type="spellStart"/>
      <w:r w:rsidR="00FA2581" w:rsidRPr="0065043B">
        <w:rPr>
          <w:rFonts w:ascii="AdvTT6120e2aa" w:hAnsi="AdvTT6120e2aa" w:cs="AdvTT6120e2aa"/>
          <w:color w:val="000000"/>
          <w:sz w:val="20"/>
          <w:szCs w:val="20"/>
        </w:rPr>
        <w:t>microcystin</w:t>
      </w:r>
      <w:proofErr w:type="spellEnd"/>
      <w:r w:rsidR="00FA2581" w:rsidRPr="0065043B">
        <w:rPr>
          <w:rFonts w:ascii="AdvTT6120e2aa" w:hAnsi="AdvTT6120e2aa" w:cs="AdvTT6120e2aa"/>
          <w:color w:val="000000"/>
          <w:sz w:val="20"/>
          <w:szCs w:val="20"/>
        </w:rPr>
        <w:t>-LR (</w:t>
      </w:r>
      <w:proofErr w:type="spellStart"/>
      <w:r w:rsidR="00FA2581" w:rsidRPr="0065043B">
        <w:rPr>
          <w:rFonts w:ascii="AdvTT6120e2aa" w:hAnsi="AdvTT6120e2aa" w:cs="AdvTT6120e2aa"/>
          <w:b/>
          <w:bCs/>
          <w:sz w:val="20"/>
          <w:szCs w:val="20"/>
        </w:rPr>
        <w:t>Meriluoto</w:t>
      </w:r>
      <w:proofErr w:type="spellEnd"/>
      <w:r w:rsidR="00FA2581" w:rsidRPr="0065043B">
        <w:rPr>
          <w:rFonts w:ascii="AdvTT6120e2aa" w:hAnsi="AdvTT6120e2aa" w:cs="AdvTT6120e2aa"/>
          <w:b/>
          <w:bCs/>
          <w:sz w:val="20"/>
          <w:szCs w:val="20"/>
        </w:rPr>
        <w:t xml:space="preserve"> </w:t>
      </w:r>
      <w:r w:rsidR="00FA2581" w:rsidRPr="0065043B">
        <w:rPr>
          <w:rFonts w:ascii="AdvTT6120e2aa" w:hAnsi="AdvTT6120e2aa" w:cs="AdvTT6120e2aa"/>
          <w:b/>
          <w:bCs/>
          <w:i/>
          <w:iCs/>
          <w:sz w:val="20"/>
          <w:szCs w:val="20"/>
        </w:rPr>
        <w:t>et al</w:t>
      </w:r>
      <w:r w:rsidR="00FA2581" w:rsidRPr="0065043B">
        <w:rPr>
          <w:rFonts w:ascii="AdvTT6120e2aa" w:hAnsi="AdvTT6120e2aa" w:cs="AdvTT6120e2aa"/>
          <w:b/>
          <w:bCs/>
          <w:sz w:val="20"/>
          <w:szCs w:val="20"/>
        </w:rPr>
        <w:t>., 2005</w:t>
      </w:r>
      <w:r w:rsidR="00FA2581" w:rsidRPr="0065043B">
        <w:rPr>
          <w:rFonts w:ascii="AdvTT6120e2aa" w:hAnsi="AdvTT6120e2aa" w:cs="AdvTT6120e2aa"/>
          <w:color w:val="000000"/>
          <w:sz w:val="20"/>
          <w:szCs w:val="20"/>
        </w:rPr>
        <w:t xml:space="preserve">) from aqueous solution. There is also some evidence that </w:t>
      </w:r>
      <w:proofErr w:type="spellStart"/>
      <w:r w:rsidR="00FA2581" w:rsidRPr="0065043B">
        <w:rPr>
          <w:rFonts w:ascii="AdvTT6120e2aa" w:hAnsi="AdvTT6120e2aa" w:cs="AdvTT6120e2aa"/>
          <w:color w:val="000000"/>
          <w:sz w:val="20"/>
          <w:szCs w:val="20"/>
        </w:rPr>
        <w:t>probiotic</w:t>
      </w:r>
      <w:proofErr w:type="spellEnd"/>
      <w:r w:rsidR="00FA2581" w:rsidRPr="0065043B">
        <w:rPr>
          <w:rFonts w:ascii="AdvTT6120e2aa" w:hAnsi="AdvTT6120e2aa" w:cs="AdvTT6120e2aa"/>
          <w:color w:val="000000"/>
          <w:sz w:val="20"/>
          <w:szCs w:val="20"/>
        </w:rPr>
        <w:t xml:space="preserve"> bacteria could bind </w:t>
      </w:r>
      <w:proofErr w:type="spellStart"/>
      <w:r w:rsidR="00FA2581" w:rsidRPr="0065043B">
        <w:rPr>
          <w:rFonts w:ascii="AdvTT6120e2aa" w:hAnsi="AdvTT6120e2aa" w:cs="AdvTT6120e2aa"/>
          <w:color w:val="000000"/>
          <w:sz w:val="20"/>
          <w:szCs w:val="20"/>
        </w:rPr>
        <w:t>aflatoxin</w:t>
      </w:r>
      <w:proofErr w:type="spellEnd"/>
      <w:r w:rsidR="00FA2581" w:rsidRPr="0065043B">
        <w:rPr>
          <w:rFonts w:ascii="AdvTT6120e2aa" w:hAnsi="AdvTT6120e2aa" w:cs="AdvTT6120e2aa"/>
          <w:color w:val="000000"/>
          <w:sz w:val="20"/>
          <w:szCs w:val="20"/>
        </w:rPr>
        <w:t xml:space="preserve"> B1 (</w:t>
      </w:r>
      <w:r w:rsidR="00FA2581" w:rsidRPr="0065043B">
        <w:rPr>
          <w:rFonts w:ascii="AdvTT6120e2aa" w:hAnsi="AdvTT6120e2aa" w:cs="AdvTT6120e2aa"/>
          <w:b/>
          <w:bCs/>
          <w:sz w:val="20"/>
          <w:szCs w:val="20"/>
        </w:rPr>
        <w:t>El-</w:t>
      </w:r>
      <w:proofErr w:type="spellStart"/>
      <w:r w:rsidR="00FA2581" w:rsidRPr="0065043B">
        <w:rPr>
          <w:rFonts w:ascii="AdvTT6120e2aa" w:hAnsi="AdvTT6120e2aa" w:cs="AdvTT6120e2aa"/>
          <w:b/>
          <w:bCs/>
          <w:sz w:val="20"/>
          <w:szCs w:val="20"/>
        </w:rPr>
        <w:t>Nezami</w:t>
      </w:r>
      <w:proofErr w:type="spellEnd"/>
      <w:r w:rsidR="00FA2581" w:rsidRPr="0065043B">
        <w:rPr>
          <w:rFonts w:ascii="AdvTT6120e2aa" w:hAnsi="AdvTT6120e2aa" w:cs="AdvTT6120e2aa"/>
          <w:b/>
          <w:bCs/>
          <w:sz w:val="20"/>
          <w:szCs w:val="20"/>
        </w:rPr>
        <w:t xml:space="preserve"> </w:t>
      </w:r>
      <w:r w:rsidR="00FA2581" w:rsidRPr="0065043B">
        <w:rPr>
          <w:rFonts w:ascii="AdvTT6120e2aa" w:hAnsi="AdvTT6120e2aa" w:cs="AdvTT6120e2aa"/>
          <w:b/>
          <w:bCs/>
          <w:i/>
          <w:iCs/>
          <w:sz w:val="20"/>
          <w:szCs w:val="20"/>
        </w:rPr>
        <w:t>et al</w:t>
      </w:r>
      <w:r w:rsidR="00FA2581" w:rsidRPr="0065043B">
        <w:rPr>
          <w:rFonts w:ascii="AdvTT6120e2aa" w:hAnsi="AdvTT6120e2aa" w:cs="AdvTT6120e2aa"/>
          <w:b/>
          <w:bCs/>
          <w:sz w:val="20"/>
          <w:szCs w:val="20"/>
        </w:rPr>
        <w:t>., 2000, 2006</w:t>
      </w:r>
      <w:r w:rsidR="00FA2581" w:rsidRPr="0065043B">
        <w:rPr>
          <w:rFonts w:ascii="AdvTT6120e2aa" w:hAnsi="AdvTT6120e2aa" w:cs="AdvTT6120e2aa"/>
          <w:color w:val="000000"/>
          <w:sz w:val="20"/>
          <w:szCs w:val="20"/>
        </w:rPr>
        <w:t xml:space="preserve">) and the food-borne mutagen Trp-P-2 </w:t>
      </w:r>
      <w:r w:rsidR="00FA2581" w:rsidRPr="0065043B">
        <w:rPr>
          <w:rFonts w:ascii="AdvTT6120e2aa" w:hAnsi="AdvTT6120e2aa" w:cs="AdvTT6120e2aa"/>
          <w:b/>
          <w:bCs/>
          <w:sz w:val="20"/>
          <w:szCs w:val="20"/>
        </w:rPr>
        <w:t>(</w:t>
      </w:r>
      <w:proofErr w:type="spellStart"/>
      <w:r w:rsidR="00FA2581" w:rsidRPr="0065043B">
        <w:rPr>
          <w:rFonts w:ascii="AdvTT6120e2aa" w:hAnsi="AdvTT6120e2aa" w:cs="AdvTT6120e2aa"/>
          <w:b/>
          <w:bCs/>
          <w:sz w:val="20"/>
          <w:szCs w:val="20"/>
        </w:rPr>
        <w:t>Orrhage</w:t>
      </w:r>
      <w:proofErr w:type="spellEnd"/>
      <w:r w:rsidR="00FA2581" w:rsidRPr="0065043B">
        <w:rPr>
          <w:rFonts w:ascii="AdvTT6120e2aa" w:hAnsi="AdvTT6120e2aa" w:cs="AdvTT6120e2aa"/>
          <w:b/>
          <w:bCs/>
          <w:sz w:val="20"/>
          <w:szCs w:val="20"/>
        </w:rPr>
        <w:t xml:space="preserve"> </w:t>
      </w:r>
      <w:r w:rsidR="00FA2581" w:rsidRPr="0065043B">
        <w:rPr>
          <w:rFonts w:ascii="AdvTT6120e2aa" w:hAnsi="AdvTT6120e2aa" w:cs="AdvTT6120e2aa"/>
          <w:b/>
          <w:bCs/>
          <w:i/>
          <w:iCs/>
          <w:sz w:val="20"/>
          <w:szCs w:val="20"/>
        </w:rPr>
        <w:lastRenderedPageBreak/>
        <w:t>et al</w:t>
      </w:r>
      <w:r w:rsidR="00FA2581" w:rsidRPr="0065043B">
        <w:rPr>
          <w:rFonts w:ascii="AdvTT6120e2aa" w:hAnsi="AdvTT6120e2aa" w:cs="AdvTT6120e2aa"/>
          <w:b/>
          <w:bCs/>
          <w:sz w:val="20"/>
          <w:szCs w:val="20"/>
        </w:rPr>
        <w:t>., 2002</w:t>
      </w:r>
      <w:r w:rsidR="00FA2581" w:rsidRPr="0065043B">
        <w:rPr>
          <w:rFonts w:ascii="AdvTT6120e2aa" w:hAnsi="AdvTT6120e2aa" w:cs="AdvTT6120e2aa"/>
          <w:color w:val="000000"/>
          <w:sz w:val="20"/>
          <w:szCs w:val="20"/>
        </w:rPr>
        <w:t>) within</w:t>
      </w:r>
      <w:r w:rsidR="00940867" w:rsidRPr="0065043B">
        <w:rPr>
          <w:rFonts w:ascii="AdvTT6120e2aa" w:hAnsi="AdvTT6120e2aa" w:cs="AdvTT6120e2aa"/>
          <w:color w:val="000000"/>
          <w:sz w:val="20"/>
          <w:szCs w:val="20"/>
        </w:rPr>
        <w:t xml:space="preserve"> the gastro-intestinal tract, thereby reducing their uptake</w:t>
      </w:r>
      <w:r w:rsidR="00940867" w:rsidRPr="0065043B">
        <w:rPr>
          <w:rFonts w:ascii="AdvTT6120e2aa" w:hAnsi="AdvTT6120e2aa" w:cs="AdvTT6120e2aa"/>
          <w:sz w:val="20"/>
          <w:szCs w:val="20"/>
        </w:rPr>
        <w:t xml:space="preserve"> </w:t>
      </w:r>
      <w:proofErr w:type="spellStart"/>
      <w:r w:rsidR="00940867" w:rsidRPr="0065043B">
        <w:rPr>
          <w:rFonts w:ascii="AdvTT6120e2aa" w:hAnsi="AdvTT6120e2aa" w:cs="AdvTT6120e2aa"/>
          <w:b/>
          <w:bCs/>
          <w:sz w:val="20"/>
          <w:szCs w:val="20"/>
        </w:rPr>
        <w:t>Halttunen</w:t>
      </w:r>
      <w:proofErr w:type="spellEnd"/>
      <w:r w:rsidR="00940867" w:rsidRPr="0065043B">
        <w:rPr>
          <w:rFonts w:ascii="AdvTT6120e2aa" w:hAnsi="AdvTT6120e2aa" w:cs="AdvTT6120e2aa"/>
          <w:b/>
          <w:bCs/>
          <w:sz w:val="20"/>
          <w:szCs w:val="20"/>
        </w:rPr>
        <w:t xml:space="preserve"> </w:t>
      </w:r>
      <w:r w:rsidR="00940867" w:rsidRPr="0065043B">
        <w:rPr>
          <w:rFonts w:ascii="AdvTT6120e2aa" w:hAnsi="AdvTT6120e2aa" w:cs="AdvTT6120e2aa"/>
          <w:b/>
          <w:bCs/>
          <w:i/>
          <w:iCs/>
          <w:sz w:val="20"/>
          <w:szCs w:val="20"/>
        </w:rPr>
        <w:t>et al</w:t>
      </w:r>
      <w:r w:rsidR="00940867" w:rsidRPr="0065043B">
        <w:rPr>
          <w:rFonts w:ascii="AdvTT6120e2aa" w:hAnsi="AdvTT6120e2aa" w:cs="AdvTT6120e2aa"/>
          <w:b/>
          <w:bCs/>
          <w:sz w:val="20"/>
          <w:szCs w:val="20"/>
        </w:rPr>
        <w:t>.</w:t>
      </w:r>
      <w:proofErr w:type="gramStart"/>
      <w:r w:rsidR="00940867" w:rsidRPr="0065043B">
        <w:rPr>
          <w:rFonts w:ascii="AdvTT6120e2aa" w:hAnsi="AdvTT6120e2aa" w:cs="AdvTT6120e2aa"/>
          <w:b/>
          <w:bCs/>
          <w:sz w:val="20"/>
          <w:szCs w:val="20"/>
        </w:rPr>
        <w:t>,(</w:t>
      </w:r>
      <w:proofErr w:type="gramEnd"/>
      <w:r w:rsidR="00940867" w:rsidRPr="0065043B">
        <w:rPr>
          <w:rFonts w:ascii="AdvTT6120e2aa" w:hAnsi="AdvTT6120e2aa" w:cs="AdvTT6120e2aa"/>
          <w:b/>
          <w:bCs/>
          <w:sz w:val="20"/>
          <w:szCs w:val="20"/>
        </w:rPr>
        <w:t>2007)</w:t>
      </w:r>
      <w:r w:rsidR="00940867" w:rsidRPr="0065043B">
        <w:rPr>
          <w:rFonts w:ascii="AdvTT6120e2aa" w:hAnsi="AdvTT6120e2aa" w:cs="AdvTT6120e2aa"/>
          <w:b/>
          <w:bCs/>
          <w:color w:val="000000"/>
          <w:sz w:val="20"/>
          <w:szCs w:val="20"/>
        </w:rPr>
        <w:t>.</w:t>
      </w:r>
      <w:r w:rsidR="00940867" w:rsidRPr="0065043B">
        <w:rPr>
          <w:rFonts w:ascii="AdvTT9c26d28d" w:eastAsia="Times New Roman" w:hAnsi="AdvTT9c26d28d" w:cs="AdvTT9c26d28d"/>
          <w:color w:val="FF0000"/>
          <w:sz w:val="20"/>
          <w:szCs w:val="20"/>
        </w:rPr>
        <w:t xml:space="preserve"> </w:t>
      </w:r>
      <w:r w:rsidR="00940867" w:rsidRPr="0065043B">
        <w:rPr>
          <w:rStyle w:val="CharacterStyle1"/>
          <w:rFonts w:asciiTheme="majorBidi" w:hAnsiTheme="majorBidi" w:cstheme="majorBidi"/>
          <w:spacing w:val="-8"/>
          <w:w w:val="105"/>
        </w:rPr>
        <w:t>The potential of different microbes in removal of heavy metals</w:t>
      </w:r>
      <w:r w:rsidR="00940867" w:rsidRPr="0065043B">
        <w:rPr>
          <w:rStyle w:val="CharacterStyle1"/>
          <w:rFonts w:asciiTheme="majorBidi" w:hAnsiTheme="majorBidi" w:cstheme="majorBidi"/>
          <w:spacing w:val="-8"/>
        </w:rPr>
        <w:t xml:space="preserve"> </w:t>
      </w:r>
      <w:r w:rsidR="00940867" w:rsidRPr="0065043B">
        <w:rPr>
          <w:rStyle w:val="CharacterStyle1"/>
          <w:rFonts w:asciiTheme="majorBidi" w:hAnsiTheme="majorBidi" w:cstheme="majorBidi"/>
          <w:spacing w:val="-8"/>
          <w:w w:val="105"/>
        </w:rPr>
        <w:t>and other toxic compounds from water has been recently recog</w:t>
      </w:r>
      <w:r w:rsidR="00940867" w:rsidRPr="0065043B">
        <w:rPr>
          <w:rStyle w:val="CharacterStyle1"/>
          <w:rFonts w:asciiTheme="majorBidi" w:hAnsiTheme="majorBidi" w:cstheme="majorBidi"/>
          <w:spacing w:val="-8"/>
          <w:w w:val="105"/>
        </w:rPr>
        <w:softHyphen/>
      </w:r>
      <w:r w:rsidR="00940867" w:rsidRPr="0065043B">
        <w:rPr>
          <w:rStyle w:val="CharacterStyle1"/>
          <w:rFonts w:asciiTheme="majorBidi" w:hAnsiTheme="majorBidi" w:cstheme="majorBidi"/>
          <w:spacing w:val="-7"/>
          <w:w w:val="105"/>
        </w:rPr>
        <w:t>nized. It was</w:t>
      </w:r>
      <w:r>
        <w:rPr>
          <w:rStyle w:val="CharacterStyle1"/>
          <w:rFonts w:asciiTheme="majorBidi" w:hAnsiTheme="majorBidi" w:cstheme="majorBidi"/>
          <w:spacing w:val="-7"/>
          <w:w w:val="105"/>
        </w:rPr>
        <w:t xml:space="preserve"> </w:t>
      </w:r>
      <w:r w:rsidR="00940867" w:rsidRPr="0065043B">
        <w:rPr>
          <w:rStyle w:val="CharacterStyle1"/>
          <w:rFonts w:asciiTheme="majorBidi" w:hAnsiTheme="majorBidi" w:cstheme="majorBidi"/>
          <w:spacing w:val="-7"/>
          <w:w w:val="105"/>
        </w:rPr>
        <w:t>reported that lactic acid bacteria (LAB) effective</w:t>
      </w:r>
      <w:r w:rsidR="00940867" w:rsidRPr="0065043B">
        <w:rPr>
          <w:rStyle w:val="CharacterStyle1"/>
          <w:rFonts w:asciiTheme="majorBidi" w:hAnsiTheme="majorBidi" w:cstheme="majorBidi"/>
          <w:spacing w:val="-7"/>
          <w:w w:val="105"/>
        </w:rPr>
        <w:softHyphen/>
      </w:r>
      <w:r w:rsidR="00940867" w:rsidRPr="0065043B">
        <w:rPr>
          <w:rStyle w:val="CharacterStyle1"/>
          <w:rFonts w:asciiTheme="majorBidi" w:hAnsiTheme="majorBidi" w:cstheme="majorBidi"/>
          <w:spacing w:val="-4"/>
          <w:w w:val="105"/>
        </w:rPr>
        <w:t>ly remove cationic heavy metals, cadmium and lead</w:t>
      </w:r>
      <w:r>
        <w:rPr>
          <w:rStyle w:val="CharacterStyle1"/>
          <w:rFonts w:asciiTheme="majorBidi" w:hAnsiTheme="majorBidi" w:cstheme="majorBidi"/>
          <w:spacing w:val="-4"/>
          <w:w w:val="105"/>
        </w:rPr>
        <w:t xml:space="preserve"> </w:t>
      </w:r>
      <w:r w:rsidR="00940867" w:rsidRPr="0065043B">
        <w:rPr>
          <w:rStyle w:val="CharacterStyle1"/>
          <w:rFonts w:asciiTheme="majorBidi" w:hAnsiTheme="majorBidi" w:cstheme="majorBidi"/>
          <w:color w:val="1A0A5A"/>
          <w:spacing w:val="-4"/>
        </w:rPr>
        <w:t>(</w:t>
      </w:r>
      <w:r w:rsidR="00940867" w:rsidRPr="0065043B">
        <w:rPr>
          <w:rStyle w:val="CharacterStyle1"/>
          <w:rFonts w:asciiTheme="majorBidi" w:hAnsiTheme="majorBidi" w:cstheme="majorBidi"/>
          <w:b/>
          <w:bCs/>
          <w:color w:val="auto"/>
          <w:spacing w:val="-2"/>
        </w:rPr>
        <w:t xml:space="preserve">Ibrahim </w:t>
      </w:r>
      <w:r w:rsidR="00940867" w:rsidRPr="0065043B">
        <w:rPr>
          <w:rStyle w:val="CharacterStyle1"/>
          <w:rFonts w:asciiTheme="majorBidi" w:hAnsiTheme="majorBidi" w:cstheme="majorBidi"/>
          <w:b/>
          <w:bCs/>
          <w:i/>
          <w:iCs/>
          <w:color w:val="auto"/>
          <w:spacing w:val="-2"/>
        </w:rPr>
        <w:t>et al</w:t>
      </w:r>
      <w:r w:rsidR="00940867" w:rsidRPr="0065043B">
        <w:rPr>
          <w:rStyle w:val="CharacterStyle1"/>
          <w:rFonts w:asciiTheme="majorBidi" w:hAnsiTheme="majorBidi" w:cstheme="majorBidi"/>
          <w:b/>
          <w:bCs/>
          <w:color w:val="auto"/>
          <w:spacing w:val="-2"/>
        </w:rPr>
        <w:t>., 2006;</w:t>
      </w:r>
      <w:r w:rsidR="00AC2812" w:rsidRPr="0065043B">
        <w:rPr>
          <w:rStyle w:val="CharacterStyle1"/>
          <w:rFonts w:asciiTheme="majorBidi" w:hAnsiTheme="majorBidi" w:cstheme="majorBidi"/>
          <w:b/>
          <w:bCs/>
          <w:color w:val="auto"/>
          <w:spacing w:val="-2"/>
        </w:rPr>
        <w:t xml:space="preserve"> </w:t>
      </w:r>
      <w:proofErr w:type="spellStart"/>
      <w:r w:rsidR="00940867" w:rsidRPr="0065043B">
        <w:rPr>
          <w:rStyle w:val="CharacterStyle1"/>
          <w:rFonts w:asciiTheme="majorBidi" w:hAnsiTheme="majorBidi" w:cstheme="majorBidi"/>
          <w:b/>
          <w:bCs/>
          <w:color w:val="auto"/>
          <w:spacing w:val="-4"/>
        </w:rPr>
        <w:t>Halttunen</w:t>
      </w:r>
      <w:proofErr w:type="spellEnd"/>
      <w:r w:rsidR="00940867" w:rsidRPr="0065043B">
        <w:rPr>
          <w:rStyle w:val="CharacterStyle1"/>
          <w:rFonts w:asciiTheme="majorBidi" w:hAnsiTheme="majorBidi" w:cstheme="majorBidi"/>
          <w:b/>
          <w:bCs/>
          <w:color w:val="auto"/>
          <w:spacing w:val="-4"/>
        </w:rPr>
        <w:t xml:space="preserve"> </w:t>
      </w:r>
      <w:r w:rsidR="00940867" w:rsidRPr="0065043B">
        <w:rPr>
          <w:rStyle w:val="CharacterStyle1"/>
          <w:rFonts w:asciiTheme="majorBidi" w:hAnsiTheme="majorBidi" w:cstheme="majorBidi"/>
          <w:b/>
          <w:bCs/>
          <w:i/>
          <w:iCs/>
          <w:color w:val="auto"/>
          <w:spacing w:val="-2"/>
        </w:rPr>
        <w:t>et al</w:t>
      </w:r>
      <w:r w:rsidR="00940867" w:rsidRPr="0065043B">
        <w:rPr>
          <w:rStyle w:val="CharacterStyle1"/>
          <w:rFonts w:asciiTheme="majorBidi" w:hAnsiTheme="majorBidi" w:cstheme="majorBidi"/>
          <w:b/>
          <w:bCs/>
          <w:color w:val="auto"/>
          <w:spacing w:val="-2"/>
        </w:rPr>
        <w:t>., 2007</w:t>
      </w:r>
      <w:r w:rsidR="00940867" w:rsidRPr="0065043B">
        <w:rPr>
          <w:rStyle w:val="CharacterStyle1"/>
          <w:rFonts w:asciiTheme="majorBidi" w:hAnsiTheme="majorBidi" w:cstheme="majorBidi"/>
          <w:color w:val="1A0A5A"/>
          <w:spacing w:val="-2"/>
        </w:rPr>
        <w:t>)</w:t>
      </w:r>
      <w:r>
        <w:rPr>
          <w:rStyle w:val="CharacterStyle1"/>
          <w:rFonts w:asciiTheme="majorBidi" w:hAnsiTheme="majorBidi" w:cstheme="majorBidi"/>
          <w:color w:val="1A0A5A"/>
          <w:spacing w:val="-2"/>
        </w:rPr>
        <w:t>,</w:t>
      </w:r>
      <w:r w:rsidR="00940867" w:rsidRPr="0065043B">
        <w:rPr>
          <w:rStyle w:val="CharacterStyle1"/>
          <w:rFonts w:asciiTheme="majorBidi" w:hAnsiTheme="majorBidi" w:cstheme="majorBidi"/>
          <w:spacing w:val="-2"/>
          <w:w w:val="105"/>
        </w:rPr>
        <w:t xml:space="preserve"> </w:t>
      </w:r>
      <w:r w:rsidR="00940867" w:rsidRPr="0065043B">
        <w:rPr>
          <w:rStyle w:val="CharacterStyle1"/>
          <w:rFonts w:asciiTheme="majorBidi" w:hAnsiTheme="majorBidi" w:cstheme="majorBidi"/>
          <w:spacing w:val="-5"/>
          <w:w w:val="105"/>
        </w:rPr>
        <w:t xml:space="preserve">from water. </w:t>
      </w:r>
    </w:p>
    <w:p w:rsidR="00F676FA" w:rsidRPr="0065043B" w:rsidRDefault="001A66A2" w:rsidP="0065043B">
      <w:pPr>
        <w:autoSpaceDE w:val="0"/>
        <w:autoSpaceDN w:val="0"/>
        <w:adjustRightInd w:val="0"/>
        <w:spacing w:after="0" w:line="240" w:lineRule="auto"/>
        <w:jc w:val="both"/>
        <w:rPr>
          <w:rFonts w:asciiTheme="majorBidi" w:eastAsia="Times New Roman" w:hAnsiTheme="majorBidi" w:cstheme="majorBidi"/>
          <w:sz w:val="20"/>
          <w:szCs w:val="20"/>
        </w:rPr>
      </w:pPr>
      <w:r w:rsidRPr="0065043B">
        <w:rPr>
          <w:rStyle w:val="CharacterStyle1"/>
          <w:rFonts w:asciiTheme="majorBidi" w:hAnsiTheme="majorBidi" w:cstheme="majorBidi"/>
          <w:spacing w:val="-5"/>
          <w:w w:val="105"/>
        </w:rPr>
        <w:t xml:space="preserve">           </w:t>
      </w:r>
      <w:r w:rsidR="00940867" w:rsidRPr="0065043B">
        <w:rPr>
          <w:rStyle w:val="CharacterStyle1"/>
          <w:rFonts w:asciiTheme="majorBidi" w:hAnsiTheme="majorBidi" w:cstheme="majorBidi"/>
          <w:spacing w:val="-5"/>
          <w:w w:val="105"/>
        </w:rPr>
        <w:t xml:space="preserve">Present study revealed that 4 species of </w:t>
      </w:r>
      <w:proofErr w:type="spellStart"/>
      <w:r w:rsidR="00940867" w:rsidRPr="0065043B">
        <w:rPr>
          <w:rStyle w:val="CharacterStyle1"/>
          <w:rFonts w:asciiTheme="majorBidi" w:hAnsiTheme="majorBidi" w:cstheme="majorBidi"/>
          <w:spacing w:val="-5"/>
          <w:w w:val="105"/>
        </w:rPr>
        <w:t>probiotic</w:t>
      </w:r>
      <w:proofErr w:type="spellEnd"/>
      <w:r w:rsidR="00940867" w:rsidRPr="0065043B">
        <w:rPr>
          <w:rStyle w:val="CharacterStyle1"/>
          <w:rFonts w:asciiTheme="majorBidi" w:hAnsiTheme="majorBidi" w:cstheme="majorBidi"/>
          <w:spacing w:val="-5"/>
          <w:w w:val="105"/>
        </w:rPr>
        <w:t xml:space="preserve"> lactic acid bacteria; </w:t>
      </w:r>
      <w:r w:rsidR="00940867" w:rsidRPr="0065043B">
        <w:rPr>
          <w:rStyle w:val="CharacterStyle3"/>
          <w:rFonts w:asciiTheme="majorBidi" w:hAnsiTheme="majorBidi" w:cstheme="majorBidi"/>
          <w:spacing w:val="4"/>
        </w:rPr>
        <w:t xml:space="preserve">Lactobacillus </w:t>
      </w:r>
      <w:proofErr w:type="spellStart"/>
      <w:r w:rsidR="00940867" w:rsidRPr="0065043B">
        <w:rPr>
          <w:rStyle w:val="CharacterStyle3"/>
          <w:rFonts w:asciiTheme="majorBidi" w:hAnsiTheme="majorBidi" w:cstheme="majorBidi"/>
          <w:spacing w:val="4"/>
        </w:rPr>
        <w:t>rhamnosus</w:t>
      </w:r>
      <w:proofErr w:type="spellEnd"/>
      <w:r w:rsidR="00940867" w:rsidRPr="0065043B">
        <w:rPr>
          <w:rStyle w:val="CharacterStyle3"/>
          <w:rFonts w:asciiTheme="majorBidi" w:hAnsiTheme="majorBidi" w:cstheme="majorBidi"/>
          <w:spacing w:val="4"/>
          <w:w w:val="105"/>
        </w:rPr>
        <w:t xml:space="preserve"> GG (ATCC</w:t>
      </w:r>
      <w:r w:rsidR="00940867" w:rsidRPr="0065043B">
        <w:rPr>
          <w:rStyle w:val="CharacterStyle3"/>
          <w:rFonts w:asciiTheme="majorBidi" w:hAnsiTheme="majorBidi" w:cstheme="majorBidi"/>
          <w:spacing w:val="4"/>
        </w:rPr>
        <w:t xml:space="preserve"> </w:t>
      </w:r>
      <w:r w:rsidR="00940867" w:rsidRPr="0065043B">
        <w:rPr>
          <w:rStyle w:val="CharacterStyle3"/>
          <w:rFonts w:asciiTheme="majorBidi" w:hAnsiTheme="majorBidi" w:cstheme="majorBidi"/>
          <w:spacing w:val="-1"/>
          <w:w w:val="105"/>
        </w:rPr>
        <w:t>53103)</w:t>
      </w:r>
      <w:r w:rsidR="00940867" w:rsidRPr="0065043B">
        <w:rPr>
          <w:rStyle w:val="CharacterStyle3"/>
          <w:rFonts w:asciiTheme="majorBidi" w:hAnsiTheme="majorBidi" w:cstheme="majorBidi"/>
          <w:spacing w:val="1"/>
          <w:w w:val="105"/>
        </w:rPr>
        <w:t xml:space="preserve">, </w:t>
      </w:r>
      <w:r w:rsidR="00940867" w:rsidRPr="0065043B">
        <w:rPr>
          <w:rStyle w:val="CharacterStyle3"/>
          <w:rFonts w:asciiTheme="majorBidi" w:hAnsiTheme="majorBidi" w:cstheme="majorBidi"/>
          <w:spacing w:val="1"/>
        </w:rPr>
        <w:t xml:space="preserve">Lactobacillus </w:t>
      </w:r>
      <w:proofErr w:type="spellStart"/>
      <w:r w:rsidR="00940867" w:rsidRPr="0065043B">
        <w:rPr>
          <w:rStyle w:val="CharacterStyle3"/>
          <w:rFonts w:asciiTheme="majorBidi" w:hAnsiTheme="majorBidi" w:cstheme="majorBidi"/>
          <w:spacing w:val="1"/>
        </w:rPr>
        <w:t>fermentum</w:t>
      </w:r>
      <w:proofErr w:type="spellEnd"/>
      <w:r w:rsidR="00940867" w:rsidRPr="0065043B">
        <w:rPr>
          <w:rStyle w:val="CharacterStyle3"/>
          <w:rFonts w:asciiTheme="majorBidi" w:hAnsiTheme="majorBidi" w:cstheme="majorBidi"/>
          <w:spacing w:val="1"/>
          <w:w w:val="105"/>
        </w:rPr>
        <w:t xml:space="preserve"> ME3</w:t>
      </w:r>
      <w:r w:rsidR="00940867" w:rsidRPr="0065043B">
        <w:rPr>
          <w:rStyle w:val="CharacterStyle3"/>
          <w:rFonts w:asciiTheme="majorBidi" w:hAnsiTheme="majorBidi" w:cstheme="majorBidi"/>
          <w:spacing w:val="-5"/>
          <w:w w:val="105"/>
        </w:rPr>
        <w:t>,</w:t>
      </w:r>
      <w:r w:rsidR="0065043B">
        <w:rPr>
          <w:rStyle w:val="CharacterStyle3"/>
          <w:rFonts w:asciiTheme="majorBidi" w:hAnsiTheme="majorBidi" w:cstheme="majorBidi"/>
          <w:spacing w:val="-3"/>
        </w:rPr>
        <w:t xml:space="preserve"> </w:t>
      </w:r>
      <w:r w:rsidR="00940867" w:rsidRPr="0065043B">
        <w:rPr>
          <w:rStyle w:val="CharacterStyle3"/>
          <w:rFonts w:asciiTheme="majorBidi" w:hAnsiTheme="majorBidi" w:cstheme="majorBidi"/>
          <w:spacing w:val="-3"/>
        </w:rPr>
        <w:t xml:space="preserve">Lactobacillus </w:t>
      </w:r>
      <w:proofErr w:type="spellStart"/>
      <w:r w:rsidR="00940867" w:rsidRPr="0065043B">
        <w:rPr>
          <w:rStyle w:val="CharacterStyle3"/>
          <w:rFonts w:asciiTheme="majorBidi" w:hAnsiTheme="majorBidi" w:cstheme="majorBidi"/>
          <w:spacing w:val="-3"/>
        </w:rPr>
        <w:t>bulgaricus</w:t>
      </w:r>
      <w:proofErr w:type="spellEnd"/>
      <w:r w:rsidR="00940867" w:rsidRPr="0065043B">
        <w:rPr>
          <w:rStyle w:val="CharacterStyle3"/>
          <w:rFonts w:asciiTheme="majorBidi" w:hAnsiTheme="majorBidi" w:cstheme="majorBidi"/>
          <w:spacing w:val="-3"/>
        </w:rPr>
        <w:t xml:space="preserve"> </w:t>
      </w:r>
      <w:r w:rsidR="000427BB">
        <w:rPr>
          <w:rStyle w:val="CharacterStyle3"/>
          <w:rFonts w:asciiTheme="majorBidi" w:hAnsiTheme="majorBidi" w:cstheme="majorBidi"/>
          <w:spacing w:val="-3"/>
        </w:rPr>
        <w:t>(</w:t>
      </w:r>
      <w:r w:rsidR="00940867" w:rsidRPr="0065043B">
        <w:rPr>
          <w:rStyle w:val="CharacterStyle3"/>
          <w:rFonts w:asciiTheme="majorBidi" w:hAnsiTheme="majorBidi" w:cstheme="majorBidi"/>
          <w:spacing w:val="-3"/>
        </w:rPr>
        <w:t>Commercial strain) and Lactobacillus acidophilus X 37 have remove heavy metals; lead, Cadmium and copper from water at fish culture with different degrees and forces with different species used.</w:t>
      </w:r>
      <w:r w:rsidR="0065043B">
        <w:rPr>
          <w:rStyle w:val="CharacterStyle3"/>
          <w:spacing w:val="-3"/>
        </w:rPr>
        <w:t xml:space="preserve"> </w:t>
      </w:r>
      <w:r w:rsidR="00D70930" w:rsidRPr="0065043B">
        <w:rPr>
          <w:rStyle w:val="CharacterStyle1"/>
          <w:rFonts w:asciiTheme="majorBidi" w:hAnsiTheme="majorBidi" w:cstheme="majorBidi"/>
          <w:spacing w:val="-5"/>
          <w:w w:val="105"/>
        </w:rPr>
        <w:t>Cadmium and lead removal</w:t>
      </w:r>
      <w:r w:rsidR="00D70930" w:rsidRPr="0065043B">
        <w:rPr>
          <w:rStyle w:val="CharacterStyle1"/>
          <w:rFonts w:asciiTheme="majorBidi" w:hAnsiTheme="majorBidi" w:cstheme="majorBidi"/>
          <w:spacing w:val="-5"/>
        </w:rPr>
        <w:t xml:space="preserve"> </w:t>
      </w:r>
      <w:r w:rsidR="00D70930" w:rsidRPr="0065043B">
        <w:rPr>
          <w:rStyle w:val="CharacterStyle1"/>
          <w:rFonts w:asciiTheme="majorBidi" w:hAnsiTheme="majorBidi" w:cstheme="majorBidi"/>
          <w:spacing w:val="-8"/>
          <w:w w:val="105"/>
        </w:rPr>
        <w:t>was observed to occur rapidly to bacterial surface, probably by an</w:t>
      </w:r>
      <w:r w:rsidR="00D70930" w:rsidRPr="0065043B">
        <w:rPr>
          <w:rStyle w:val="CharacterStyle1"/>
          <w:rFonts w:asciiTheme="majorBidi" w:hAnsiTheme="majorBidi" w:cstheme="majorBidi"/>
          <w:spacing w:val="-8"/>
        </w:rPr>
        <w:t xml:space="preserve"> </w:t>
      </w:r>
      <w:r w:rsidR="00D70930" w:rsidRPr="0065043B">
        <w:rPr>
          <w:rStyle w:val="CharacterStyle1"/>
          <w:rFonts w:asciiTheme="majorBidi" w:hAnsiTheme="majorBidi" w:cstheme="majorBidi"/>
          <w:spacing w:val="-8"/>
          <w:w w:val="105"/>
        </w:rPr>
        <w:t>ion exchange mechanism</w:t>
      </w:r>
      <w:r w:rsidR="00D70930" w:rsidRPr="0065043B">
        <w:rPr>
          <w:rStyle w:val="CharacterStyle1"/>
          <w:rFonts w:asciiTheme="majorBidi" w:hAnsiTheme="majorBidi" w:cstheme="majorBidi"/>
          <w:color w:val="1A0A5A"/>
          <w:spacing w:val="-8"/>
        </w:rPr>
        <w:t xml:space="preserve"> </w:t>
      </w:r>
      <w:r w:rsidR="00DC6B1B" w:rsidRPr="0065043B">
        <w:rPr>
          <w:rStyle w:val="CharacterStyle1"/>
          <w:rFonts w:asciiTheme="majorBidi" w:hAnsiTheme="majorBidi" w:cstheme="majorBidi"/>
          <w:spacing w:val="-8"/>
          <w:w w:val="105"/>
        </w:rPr>
        <w:t>a</w:t>
      </w:r>
      <w:r w:rsidR="00D70930" w:rsidRPr="0065043B">
        <w:rPr>
          <w:rStyle w:val="CharacterStyle1"/>
          <w:rFonts w:asciiTheme="majorBidi" w:hAnsiTheme="majorBidi" w:cstheme="majorBidi"/>
          <w:spacing w:val="-8"/>
          <w:w w:val="105"/>
        </w:rPr>
        <w:t>s LAB have</w:t>
      </w:r>
      <w:r w:rsidR="00D70930" w:rsidRPr="0065043B">
        <w:rPr>
          <w:rStyle w:val="CharacterStyle1"/>
          <w:rFonts w:asciiTheme="majorBidi" w:hAnsiTheme="majorBidi" w:cstheme="majorBidi"/>
          <w:spacing w:val="-8"/>
        </w:rPr>
        <w:t xml:space="preserve"> </w:t>
      </w:r>
      <w:r w:rsidR="00D70930" w:rsidRPr="0065043B">
        <w:rPr>
          <w:rStyle w:val="CharacterStyle1"/>
          <w:rFonts w:asciiTheme="majorBidi" w:hAnsiTheme="majorBidi" w:cstheme="majorBidi"/>
          <w:spacing w:val="-5"/>
          <w:w w:val="105"/>
        </w:rPr>
        <w:t>negative surface charge, they</w:t>
      </w:r>
      <w:r w:rsidR="00DC6B1B" w:rsidRPr="0065043B">
        <w:rPr>
          <w:rStyle w:val="CharacterStyle1"/>
          <w:rFonts w:asciiTheme="majorBidi" w:hAnsiTheme="majorBidi" w:cstheme="majorBidi"/>
          <w:spacing w:val="-5"/>
          <w:w w:val="105"/>
        </w:rPr>
        <w:t xml:space="preserve"> are optimal for </w:t>
      </w:r>
      <w:proofErr w:type="spellStart"/>
      <w:r w:rsidR="00DC6B1B" w:rsidRPr="0065043B">
        <w:rPr>
          <w:rStyle w:val="CharacterStyle1"/>
          <w:rFonts w:asciiTheme="majorBidi" w:hAnsiTheme="majorBidi" w:cstheme="majorBidi"/>
          <w:spacing w:val="-5"/>
          <w:w w:val="105"/>
        </w:rPr>
        <w:t>cation</w:t>
      </w:r>
      <w:proofErr w:type="spellEnd"/>
      <w:r w:rsidR="00DC6B1B" w:rsidRPr="0065043B">
        <w:rPr>
          <w:rStyle w:val="CharacterStyle1"/>
          <w:rFonts w:asciiTheme="majorBidi" w:hAnsiTheme="majorBidi" w:cstheme="majorBidi"/>
          <w:spacing w:val="-5"/>
          <w:w w:val="105"/>
        </w:rPr>
        <w:t xml:space="preserve"> binding </w:t>
      </w:r>
      <w:r w:rsidR="00940867" w:rsidRPr="0065043B">
        <w:rPr>
          <w:rStyle w:val="CharacterStyle1"/>
          <w:rFonts w:asciiTheme="majorBidi" w:hAnsiTheme="majorBidi" w:cstheme="majorBidi"/>
          <w:spacing w:val="-5"/>
          <w:w w:val="105"/>
        </w:rPr>
        <w:t>the results nearly agree with the results obtained by</w:t>
      </w:r>
      <w:r w:rsidR="00D70930" w:rsidRPr="0065043B">
        <w:rPr>
          <w:rStyle w:val="CharacterStyle1"/>
          <w:rFonts w:asciiTheme="majorBidi" w:hAnsiTheme="majorBidi" w:cstheme="majorBidi"/>
          <w:spacing w:val="-5"/>
        </w:rPr>
        <w:t xml:space="preserve"> </w:t>
      </w:r>
      <w:proofErr w:type="spellStart"/>
      <w:r w:rsidR="00940867" w:rsidRPr="0065043B">
        <w:rPr>
          <w:rStyle w:val="CharacterStyle1"/>
          <w:rFonts w:asciiTheme="majorBidi" w:hAnsiTheme="majorBidi" w:cstheme="majorBidi"/>
          <w:b/>
          <w:bCs/>
          <w:color w:val="auto"/>
          <w:spacing w:val="-8"/>
        </w:rPr>
        <w:t>Halttunen</w:t>
      </w:r>
      <w:proofErr w:type="spellEnd"/>
      <w:r w:rsidR="00940867" w:rsidRPr="0065043B">
        <w:rPr>
          <w:rStyle w:val="CharacterStyle1"/>
          <w:rFonts w:asciiTheme="majorBidi" w:hAnsiTheme="majorBidi" w:cstheme="majorBidi"/>
          <w:b/>
          <w:bCs/>
          <w:color w:val="auto"/>
          <w:spacing w:val="-8"/>
        </w:rPr>
        <w:t xml:space="preserve"> </w:t>
      </w:r>
      <w:r w:rsidR="00940867" w:rsidRPr="0065043B">
        <w:rPr>
          <w:rStyle w:val="CharacterStyle1"/>
          <w:rFonts w:asciiTheme="majorBidi" w:hAnsiTheme="majorBidi" w:cstheme="majorBidi"/>
          <w:b/>
          <w:bCs/>
          <w:i/>
          <w:iCs/>
          <w:color w:val="auto"/>
          <w:spacing w:val="-8"/>
        </w:rPr>
        <w:t>et al</w:t>
      </w:r>
      <w:r w:rsidR="009F7041" w:rsidRPr="0065043B">
        <w:rPr>
          <w:rStyle w:val="CharacterStyle1"/>
          <w:rFonts w:asciiTheme="majorBidi" w:hAnsiTheme="majorBidi" w:cstheme="majorBidi"/>
          <w:b/>
          <w:bCs/>
          <w:color w:val="auto"/>
          <w:spacing w:val="-8"/>
        </w:rPr>
        <w:t>.</w:t>
      </w:r>
      <w:r w:rsidR="000427BB">
        <w:rPr>
          <w:rStyle w:val="CharacterStyle1"/>
          <w:rFonts w:asciiTheme="majorBidi" w:hAnsiTheme="majorBidi" w:cstheme="majorBidi" w:hint="eastAsia"/>
          <w:b/>
          <w:bCs/>
          <w:color w:val="auto"/>
          <w:spacing w:val="-8"/>
          <w:lang w:eastAsia="zh-CN"/>
        </w:rPr>
        <w:t xml:space="preserve"> </w:t>
      </w:r>
      <w:r w:rsidR="000427BB">
        <w:rPr>
          <w:rStyle w:val="CharacterStyle1"/>
          <w:rFonts w:asciiTheme="majorBidi" w:hAnsiTheme="majorBidi" w:cstheme="majorBidi"/>
          <w:b/>
          <w:bCs/>
          <w:color w:val="auto"/>
          <w:spacing w:val="-8"/>
        </w:rPr>
        <w:t>(</w:t>
      </w:r>
      <w:r w:rsidR="00940867" w:rsidRPr="0065043B">
        <w:rPr>
          <w:rStyle w:val="CharacterStyle1"/>
          <w:rFonts w:asciiTheme="majorBidi" w:hAnsiTheme="majorBidi" w:cstheme="majorBidi"/>
          <w:b/>
          <w:bCs/>
          <w:color w:val="auto"/>
          <w:spacing w:val="-8"/>
        </w:rPr>
        <w:t>2007)</w:t>
      </w:r>
      <w:r w:rsidR="00A50184" w:rsidRPr="0065043B">
        <w:rPr>
          <w:rStyle w:val="CharacterStyle1"/>
          <w:rFonts w:asciiTheme="majorBidi" w:hAnsiTheme="majorBidi" w:cstheme="majorBidi"/>
          <w:b/>
          <w:bCs/>
          <w:color w:val="auto"/>
          <w:spacing w:val="-8"/>
        </w:rPr>
        <w:t>.</w:t>
      </w:r>
      <w:r w:rsidR="00DC6B1B" w:rsidRPr="0065043B">
        <w:rPr>
          <w:rStyle w:val="CharacterStyle1"/>
          <w:rFonts w:asciiTheme="majorBidi" w:hAnsiTheme="majorBidi" w:cstheme="majorBidi"/>
          <w:b/>
          <w:bCs/>
          <w:color w:val="auto"/>
          <w:spacing w:val="-8"/>
        </w:rPr>
        <w:t xml:space="preserve"> </w:t>
      </w:r>
      <w:r w:rsidR="00DC6B1B" w:rsidRPr="0065043B">
        <w:rPr>
          <w:rStyle w:val="CharacterStyle1"/>
          <w:rFonts w:asciiTheme="majorBidi" w:hAnsiTheme="majorBidi" w:cstheme="majorBidi"/>
          <w:color w:val="auto"/>
          <w:spacing w:val="-8"/>
        </w:rPr>
        <w:t xml:space="preserve">Present study indicate that </w:t>
      </w:r>
      <w:proofErr w:type="spellStart"/>
      <w:r w:rsidR="00DC6B1B" w:rsidRPr="0065043B">
        <w:rPr>
          <w:rStyle w:val="CharacterStyle1"/>
          <w:rFonts w:asciiTheme="majorBidi" w:hAnsiTheme="majorBidi" w:cstheme="majorBidi"/>
          <w:color w:val="auto"/>
          <w:spacing w:val="-8"/>
        </w:rPr>
        <w:t>probiotic</w:t>
      </w:r>
      <w:proofErr w:type="spellEnd"/>
      <w:r w:rsidR="00DC6B1B" w:rsidRPr="0065043B">
        <w:rPr>
          <w:rStyle w:val="CharacterStyle1"/>
          <w:rFonts w:asciiTheme="majorBidi" w:hAnsiTheme="majorBidi" w:cstheme="majorBidi"/>
          <w:color w:val="auto"/>
          <w:spacing w:val="-8"/>
        </w:rPr>
        <w:t xml:space="preserve"> lactic acid bacteria have potential to remove mixed concentrations of heavy metals lead, cadmium and copper from water with different degrees also</w:t>
      </w:r>
      <w:r w:rsidR="00A50184" w:rsidRPr="0065043B">
        <w:rPr>
          <w:rFonts w:ascii="AdvTT9c26d28d" w:hAnsi="AdvTT9c26d28d" w:cs="AdvTT9c26d28d"/>
          <w:sz w:val="20"/>
          <w:szCs w:val="20"/>
        </w:rPr>
        <w:t xml:space="preserve"> </w:t>
      </w:r>
      <w:r w:rsidR="00DC6B1B" w:rsidRPr="0065043B">
        <w:rPr>
          <w:rStyle w:val="CharacterStyle1"/>
          <w:rFonts w:asciiTheme="majorBidi" w:hAnsiTheme="majorBidi" w:cstheme="majorBidi"/>
          <w:b/>
          <w:bCs/>
          <w:color w:val="auto"/>
          <w:spacing w:val="-6"/>
        </w:rPr>
        <w:t>(</w:t>
      </w:r>
      <w:proofErr w:type="spellStart"/>
      <w:r w:rsidR="00DC6B1B" w:rsidRPr="0065043B">
        <w:rPr>
          <w:rStyle w:val="CharacterStyle1"/>
          <w:rFonts w:asciiTheme="majorBidi" w:hAnsiTheme="majorBidi" w:cstheme="majorBidi"/>
          <w:b/>
          <w:bCs/>
          <w:color w:val="auto"/>
          <w:spacing w:val="-6"/>
        </w:rPr>
        <w:t>Sheng</w:t>
      </w:r>
      <w:proofErr w:type="spellEnd"/>
      <w:r w:rsidR="00DC6B1B" w:rsidRPr="0065043B">
        <w:rPr>
          <w:rStyle w:val="CharacterStyle1"/>
          <w:rFonts w:asciiTheme="majorBidi" w:hAnsiTheme="majorBidi" w:cstheme="majorBidi"/>
          <w:b/>
          <w:bCs/>
          <w:color w:val="auto"/>
          <w:spacing w:val="-6"/>
        </w:rPr>
        <w:t xml:space="preserve"> </w:t>
      </w:r>
      <w:r w:rsidR="00DC6B1B" w:rsidRPr="0065043B">
        <w:rPr>
          <w:rStyle w:val="CharacterStyle1"/>
          <w:rFonts w:asciiTheme="majorBidi" w:hAnsiTheme="majorBidi" w:cstheme="majorBidi"/>
          <w:b/>
          <w:bCs/>
          <w:i/>
          <w:iCs/>
          <w:color w:val="auto"/>
          <w:spacing w:val="-6"/>
        </w:rPr>
        <w:t xml:space="preserve">et </w:t>
      </w:r>
      <w:r w:rsidR="00DC6B1B" w:rsidRPr="0065043B">
        <w:rPr>
          <w:rStyle w:val="CharacterStyle1"/>
          <w:rFonts w:asciiTheme="majorBidi" w:hAnsiTheme="majorBidi" w:cstheme="majorBidi"/>
          <w:b/>
          <w:bCs/>
          <w:i/>
          <w:iCs/>
          <w:color w:val="auto"/>
          <w:spacing w:val="-3"/>
        </w:rPr>
        <w:t>al</w:t>
      </w:r>
      <w:r w:rsidR="00DC6B1B" w:rsidRPr="0065043B">
        <w:rPr>
          <w:rStyle w:val="CharacterStyle1"/>
          <w:rFonts w:asciiTheme="majorBidi" w:hAnsiTheme="majorBidi" w:cstheme="majorBidi"/>
          <w:b/>
          <w:bCs/>
          <w:color w:val="auto"/>
          <w:spacing w:val="-3"/>
        </w:rPr>
        <w:t>., 2007)</w:t>
      </w:r>
      <w:r w:rsidR="0065043B">
        <w:rPr>
          <w:rStyle w:val="CharacterStyle1"/>
          <w:rFonts w:asciiTheme="majorBidi" w:hAnsiTheme="majorBidi" w:cstheme="majorBidi"/>
          <w:spacing w:val="-3"/>
        </w:rPr>
        <w:t xml:space="preserve"> </w:t>
      </w:r>
      <w:r w:rsidR="00DC6B1B" w:rsidRPr="0065043B">
        <w:rPr>
          <w:rStyle w:val="CharacterStyle1"/>
          <w:rFonts w:asciiTheme="majorBidi" w:hAnsiTheme="majorBidi" w:cstheme="majorBidi"/>
          <w:spacing w:val="-3"/>
        </w:rPr>
        <w:t xml:space="preserve">observed that from binary metal solutions containing lead </w:t>
      </w:r>
      <w:r w:rsidR="00DC6B1B" w:rsidRPr="0065043B">
        <w:rPr>
          <w:rStyle w:val="CharacterStyle1"/>
          <w:rFonts w:asciiTheme="majorBidi" w:hAnsiTheme="majorBidi" w:cstheme="majorBidi"/>
          <w:spacing w:val="-4"/>
        </w:rPr>
        <w:t xml:space="preserve">and cadmium, zinc, nickel, cobalt, potassium, sodium, calcium or </w:t>
      </w:r>
      <w:r w:rsidR="00DC6B1B" w:rsidRPr="0065043B">
        <w:rPr>
          <w:rStyle w:val="CharacterStyle1"/>
          <w:rFonts w:asciiTheme="majorBidi" w:hAnsiTheme="majorBidi" w:cstheme="majorBidi"/>
          <w:spacing w:val="-7"/>
        </w:rPr>
        <w:t xml:space="preserve">magnesium. Many reasons have been suggested for selectivity of some </w:t>
      </w:r>
      <w:r w:rsidR="00DC6B1B" w:rsidRPr="0065043B">
        <w:rPr>
          <w:rStyle w:val="CharacterStyle1"/>
          <w:rFonts w:asciiTheme="majorBidi" w:hAnsiTheme="majorBidi" w:cstheme="majorBidi"/>
          <w:spacing w:val="-3"/>
        </w:rPr>
        <w:t xml:space="preserve">metals over others. </w:t>
      </w:r>
      <w:r w:rsidR="00DC6B1B" w:rsidRPr="0065043B">
        <w:rPr>
          <w:rFonts w:ascii="AdvTT9c26d28d" w:hAnsi="AdvTT9c26d28d" w:cs="AdvTT9c26d28d"/>
          <w:sz w:val="20"/>
          <w:szCs w:val="20"/>
        </w:rPr>
        <w:t xml:space="preserve">Many </w:t>
      </w:r>
      <w:r w:rsidR="00A50184" w:rsidRPr="0065043B">
        <w:rPr>
          <w:rFonts w:ascii="AdvTT9c26d28d" w:hAnsi="AdvTT9c26d28d" w:cs="AdvTT9c26d28d"/>
          <w:sz w:val="20"/>
          <w:szCs w:val="20"/>
        </w:rPr>
        <w:t xml:space="preserve">literatures indicates that the removal occurs at the bacterial surface probably by an ion exchange </w:t>
      </w:r>
      <w:proofErr w:type="spellStart"/>
      <w:r w:rsidR="00A50184" w:rsidRPr="0065043B">
        <w:rPr>
          <w:rFonts w:ascii="AdvTT9c26d28d" w:hAnsi="AdvTT9c26d28d" w:cs="AdvTT9c26d28d"/>
          <w:sz w:val="20"/>
          <w:szCs w:val="20"/>
        </w:rPr>
        <w:t>mechanism</w:t>
      </w:r>
      <w:proofErr w:type="gramStart"/>
      <w:r w:rsidR="0065043B">
        <w:rPr>
          <w:rFonts w:ascii="AdvTT9c26d28d" w:hAnsi="AdvTT9c26d28d" w:cs="AdvTT9c26d28d"/>
          <w:sz w:val="20"/>
          <w:szCs w:val="20"/>
        </w:rPr>
        <w:t>,</w:t>
      </w:r>
      <w:r w:rsidR="00A50184" w:rsidRPr="0065043B">
        <w:rPr>
          <w:rFonts w:ascii="AdvTT9c26d28d" w:hAnsi="AdvTT9c26d28d" w:cs="AdvTT9c26d28d"/>
          <w:sz w:val="20"/>
          <w:szCs w:val="20"/>
        </w:rPr>
        <w:t>these</w:t>
      </w:r>
      <w:proofErr w:type="spellEnd"/>
      <w:proofErr w:type="gramEnd"/>
      <w:r w:rsidR="00A50184" w:rsidRPr="0065043B">
        <w:rPr>
          <w:rFonts w:ascii="AdvTT9c26d28d" w:hAnsi="AdvTT9c26d28d" w:cs="AdvTT9c26d28d"/>
          <w:sz w:val="20"/>
          <w:szCs w:val="20"/>
        </w:rPr>
        <w:t xml:space="preserve"> studies confirm the results of present study. Lactic acid bacteria have also been reported to remove also </w:t>
      </w:r>
      <w:proofErr w:type="spellStart"/>
      <w:r w:rsidR="00A50184" w:rsidRPr="0065043B">
        <w:rPr>
          <w:rFonts w:ascii="AdvTT9c26d28d" w:hAnsi="AdvTT9c26d28d" w:cs="AdvTT9c26d28d"/>
          <w:sz w:val="20"/>
          <w:szCs w:val="20"/>
        </w:rPr>
        <w:t>mycotoxins</w:t>
      </w:r>
      <w:proofErr w:type="spellEnd"/>
      <w:r w:rsidR="00A50184" w:rsidRPr="0065043B">
        <w:rPr>
          <w:rFonts w:ascii="AdvTT9c26d28d" w:hAnsi="AdvTT9c26d28d" w:cs="AdvTT9c26d28d"/>
          <w:sz w:val="20"/>
          <w:szCs w:val="20"/>
        </w:rPr>
        <w:t xml:space="preserve"> (</w:t>
      </w:r>
      <w:proofErr w:type="spellStart"/>
      <w:r w:rsidR="00A50184" w:rsidRPr="0065043B">
        <w:rPr>
          <w:rFonts w:ascii="AdvTT9c26d28d" w:hAnsi="AdvTT9c26d28d" w:cs="AdvTT9c26d28d"/>
          <w:b/>
          <w:bCs/>
          <w:sz w:val="20"/>
          <w:szCs w:val="20"/>
        </w:rPr>
        <w:t>Pierides</w:t>
      </w:r>
      <w:proofErr w:type="spellEnd"/>
      <w:r w:rsidR="00A50184" w:rsidRPr="0065043B">
        <w:rPr>
          <w:rFonts w:ascii="AdvTT9c26d28d" w:hAnsi="AdvTT9c26d28d" w:cs="AdvTT9c26d28d"/>
          <w:b/>
          <w:bCs/>
          <w:sz w:val="20"/>
          <w:szCs w:val="20"/>
        </w:rPr>
        <w:t xml:space="preserve"> </w:t>
      </w:r>
      <w:r w:rsidR="00A50184" w:rsidRPr="0065043B">
        <w:rPr>
          <w:rFonts w:ascii="AdvTT9c26d28d" w:hAnsi="AdvTT9c26d28d" w:cs="AdvTT9c26d28d"/>
          <w:b/>
          <w:bCs/>
          <w:i/>
          <w:iCs/>
          <w:sz w:val="20"/>
          <w:szCs w:val="20"/>
        </w:rPr>
        <w:t>et al</w:t>
      </w:r>
      <w:r w:rsidR="00A50184" w:rsidRPr="0065043B">
        <w:rPr>
          <w:rFonts w:ascii="AdvTT9c26d28d" w:hAnsi="AdvTT9c26d28d" w:cs="AdvTT9c26d28d"/>
          <w:b/>
          <w:bCs/>
          <w:sz w:val="20"/>
          <w:szCs w:val="20"/>
        </w:rPr>
        <w:t>., 2000</w:t>
      </w:r>
      <w:r w:rsidR="00A50184" w:rsidRPr="0065043B">
        <w:rPr>
          <w:rFonts w:ascii="AdvTT9c26d28d" w:hAnsi="AdvTT9c26d28d" w:cs="AdvTT9c26d28d"/>
          <w:sz w:val="20"/>
          <w:szCs w:val="20"/>
        </w:rPr>
        <w:t xml:space="preserve">) and </w:t>
      </w:r>
      <w:proofErr w:type="spellStart"/>
      <w:r w:rsidR="00A50184" w:rsidRPr="0065043B">
        <w:rPr>
          <w:rFonts w:ascii="AdvTT9c26d28d" w:hAnsi="AdvTT9c26d28d" w:cs="AdvTT9c26d28d"/>
          <w:sz w:val="20"/>
          <w:szCs w:val="20"/>
        </w:rPr>
        <w:t>cyanotoxins</w:t>
      </w:r>
      <w:proofErr w:type="spellEnd"/>
      <w:r w:rsidR="00A50184" w:rsidRPr="0065043B">
        <w:rPr>
          <w:rFonts w:ascii="AdvTT9c26d28d" w:hAnsi="AdvTT9c26d28d" w:cs="AdvTT9c26d28d"/>
          <w:sz w:val="20"/>
          <w:szCs w:val="20"/>
        </w:rPr>
        <w:t xml:space="preserve"> (</w:t>
      </w:r>
      <w:proofErr w:type="spellStart"/>
      <w:r w:rsidR="00A50184" w:rsidRPr="0065043B">
        <w:rPr>
          <w:rFonts w:ascii="AdvTT9c26d28d" w:hAnsi="AdvTT9c26d28d" w:cs="AdvTT9c26d28d"/>
          <w:b/>
          <w:bCs/>
          <w:sz w:val="20"/>
          <w:szCs w:val="20"/>
        </w:rPr>
        <w:t>Meriluoto</w:t>
      </w:r>
      <w:proofErr w:type="spellEnd"/>
      <w:r w:rsidR="00A50184" w:rsidRPr="0065043B">
        <w:rPr>
          <w:rFonts w:ascii="AdvTT9c26d28d" w:hAnsi="AdvTT9c26d28d" w:cs="AdvTT9c26d28d"/>
          <w:b/>
          <w:bCs/>
          <w:sz w:val="20"/>
          <w:szCs w:val="20"/>
        </w:rPr>
        <w:t xml:space="preserve"> </w:t>
      </w:r>
      <w:r w:rsidR="00A50184" w:rsidRPr="0065043B">
        <w:rPr>
          <w:rFonts w:ascii="AdvTT9c26d28d" w:hAnsi="AdvTT9c26d28d" w:cs="AdvTT9c26d28d"/>
          <w:b/>
          <w:bCs/>
          <w:i/>
          <w:iCs/>
          <w:sz w:val="20"/>
          <w:szCs w:val="20"/>
        </w:rPr>
        <w:t>et al</w:t>
      </w:r>
      <w:r w:rsidR="00A50184" w:rsidRPr="0065043B">
        <w:rPr>
          <w:rFonts w:ascii="AdvTT9c26d28d" w:hAnsi="AdvTT9c26d28d" w:cs="AdvTT9c26d28d"/>
          <w:b/>
          <w:bCs/>
          <w:sz w:val="20"/>
          <w:szCs w:val="20"/>
        </w:rPr>
        <w:t xml:space="preserve">., 2005; </w:t>
      </w:r>
      <w:proofErr w:type="spellStart"/>
      <w:r w:rsidR="00A50184" w:rsidRPr="0065043B">
        <w:rPr>
          <w:rFonts w:ascii="AdvTT9c26d28d" w:hAnsi="AdvTT9c26d28d" w:cs="AdvTT9c26d28d"/>
          <w:b/>
          <w:bCs/>
          <w:sz w:val="20"/>
          <w:szCs w:val="20"/>
        </w:rPr>
        <w:t>Nybom</w:t>
      </w:r>
      <w:proofErr w:type="spellEnd"/>
      <w:r w:rsidR="00A50184" w:rsidRPr="0065043B">
        <w:rPr>
          <w:rFonts w:ascii="AdvTT9c26d28d" w:hAnsi="AdvTT9c26d28d" w:cs="AdvTT9c26d28d"/>
          <w:b/>
          <w:bCs/>
          <w:sz w:val="20"/>
          <w:szCs w:val="20"/>
        </w:rPr>
        <w:t xml:space="preserve"> </w:t>
      </w:r>
      <w:r w:rsidR="00A50184" w:rsidRPr="0065043B">
        <w:rPr>
          <w:rFonts w:ascii="AdvTT9c26d28d" w:hAnsi="AdvTT9c26d28d" w:cs="AdvTT9c26d28d"/>
          <w:b/>
          <w:bCs/>
          <w:i/>
          <w:iCs/>
          <w:sz w:val="20"/>
          <w:szCs w:val="20"/>
        </w:rPr>
        <w:t>et al</w:t>
      </w:r>
      <w:r w:rsidR="00A50184" w:rsidRPr="0065043B">
        <w:rPr>
          <w:rFonts w:ascii="AdvTT9c26d28d" w:hAnsi="AdvTT9c26d28d" w:cs="AdvTT9c26d28d"/>
          <w:b/>
          <w:bCs/>
          <w:sz w:val="20"/>
          <w:szCs w:val="20"/>
        </w:rPr>
        <w:t>., 2007</w:t>
      </w:r>
      <w:r w:rsidR="00A50184" w:rsidRPr="0065043B">
        <w:rPr>
          <w:rFonts w:ascii="AdvTT9c26d28d" w:hAnsi="AdvTT9c26d28d" w:cs="AdvTT9c26d28d"/>
          <w:sz w:val="20"/>
          <w:szCs w:val="20"/>
        </w:rPr>
        <w:t>) from food and water.</w:t>
      </w:r>
      <w:r w:rsidR="0065043B">
        <w:rPr>
          <w:rFonts w:ascii="Times New Roman" w:hAnsi="Times New Roman" w:cs="Times New Roman"/>
          <w:sz w:val="20"/>
          <w:szCs w:val="20"/>
        </w:rPr>
        <w:t xml:space="preserve"> </w:t>
      </w:r>
    </w:p>
    <w:p w:rsidR="00A37AF4" w:rsidRPr="0065043B" w:rsidRDefault="001A66A2" w:rsidP="0065043B">
      <w:pPr>
        <w:autoSpaceDE w:val="0"/>
        <w:autoSpaceDN w:val="0"/>
        <w:adjustRightInd w:val="0"/>
        <w:spacing w:after="0" w:line="240" w:lineRule="auto"/>
        <w:jc w:val="both"/>
        <w:rPr>
          <w:rStyle w:val="CharacterStyle1"/>
          <w:rFonts w:asciiTheme="majorBidi" w:hAnsiTheme="majorBidi" w:cstheme="majorBidi"/>
          <w:spacing w:val="-5"/>
          <w:w w:val="105"/>
        </w:rPr>
      </w:pPr>
      <w:r w:rsidRPr="0065043B">
        <w:rPr>
          <w:rFonts w:ascii="AdvTT9c26d28d" w:hAnsi="AdvTT9c26d28d" w:cs="AdvTT9c26d28d"/>
          <w:sz w:val="20"/>
          <w:szCs w:val="20"/>
        </w:rPr>
        <w:lastRenderedPageBreak/>
        <w:t xml:space="preserve">        </w:t>
      </w:r>
      <w:r w:rsidR="00F676FA" w:rsidRPr="0065043B">
        <w:rPr>
          <w:rStyle w:val="CharacterStyle1"/>
          <w:rFonts w:asciiTheme="majorBidi" w:hAnsiTheme="majorBidi" w:cstheme="majorBidi"/>
          <w:spacing w:val="-5"/>
          <w:w w:val="105"/>
        </w:rPr>
        <w:t xml:space="preserve">Removal of heavy metal ions onto the surface of a </w:t>
      </w:r>
      <w:proofErr w:type="spellStart"/>
      <w:r w:rsidR="00F676FA" w:rsidRPr="0065043B">
        <w:rPr>
          <w:rStyle w:val="CharacterStyle1"/>
          <w:rFonts w:asciiTheme="majorBidi" w:hAnsiTheme="majorBidi" w:cstheme="majorBidi"/>
          <w:spacing w:val="-5"/>
          <w:w w:val="105"/>
        </w:rPr>
        <w:t>probiotic</w:t>
      </w:r>
      <w:proofErr w:type="spellEnd"/>
      <w:r w:rsidR="00F676FA" w:rsidRPr="0065043B">
        <w:rPr>
          <w:rStyle w:val="CharacterStyle1"/>
          <w:rFonts w:asciiTheme="majorBidi" w:hAnsiTheme="majorBidi" w:cstheme="majorBidi"/>
          <w:spacing w:val="-5"/>
          <w:w w:val="105"/>
        </w:rPr>
        <w:t xml:space="preserve"> lactic acid bacteria is affected by several factors, such as initial solution concentration, initial biomass concentration</w:t>
      </w:r>
      <w:r w:rsidR="0065043B">
        <w:rPr>
          <w:rStyle w:val="CharacterStyle1"/>
          <w:rFonts w:asciiTheme="majorBidi" w:hAnsiTheme="majorBidi" w:cstheme="majorBidi"/>
          <w:spacing w:val="-5"/>
          <w:w w:val="105"/>
        </w:rPr>
        <w:t>,</w:t>
      </w:r>
      <w:r w:rsidR="00F676FA" w:rsidRPr="0065043B">
        <w:rPr>
          <w:rStyle w:val="CharacterStyle1"/>
          <w:rFonts w:asciiTheme="majorBidi" w:hAnsiTheme="majorBidi" w:cstheme="majorBidi"/>
          <w:spacing w:val="-5"/>
          <w:w w:val="105"/>
        </w:rPr>
        <w:t xml:space="preserve"> temperature and pH of solutions</w:t>
      </w:r>
      <w:r w:rsidR="00A37AF4" w:rsidRPr="0065043B">
        <w:rPr>
          <w:rStyle w:val="CharacterStyle1"/>
          <w:rFonts w:asciiTheme="majorBidi" w:hAnsiTheme="majorBidi" w:cstheme="majorBidi"/>
          <w:spacing w:val="-5"/>
          <w:w w:val="105"/>
        </w:rPr>
        <w:t>,</w:t>
      </w:r>
      <w:r w:rsidR="0065043B">
        <w:rPr>
          <w:rStyle w:val="CharacterStyle1"/>
          <w:rFonts w:asciiTheme="majorBidi" w:hAnsiTheme="majorBidi" w:cstheme="majorBidi"/>
          <w:spacing w:val="-5"/>
          <w:w w:val="105"/>
        </w:rPr>
        <w:t xml:space="preserve"> </w:t>
      </w:r>
      <w:r w:rsidR="00A50184" w:rsidRPr="0065043B">
        <w:rPr>
          <w:rStyle w:val="CharacterStyle1"/>
          <w:rFonts w:asciiTheme="majorBidi" w:hAnsiTheme="majorBidi" w:cstheme="majorBidi"/>
          <w:spacing w:val="-5"/>
          <w:w w:val="105"/>
        </w:rPr>
        <w:t>present study</w:t>
      </w:r>
      <w:r w:rsidR="00A37AF4" w:rsidRPr="0065043B">
        <w:rPr>
          <w:rStyle w:val="CharacterStyle1"/>
          <w:rFonts w:asciiTheme="majorBidi" w:hAnsiTheme="majorBidi" w:cstheme="majorBidi"/>
          <w:spacing w:val="-5"/>
          <w:w w:val="105"/>
        </w:rPr>
        <w:t xml:space="preserve"> indicate that cadmium, lead and copper removal assessment indicated a strongly pH-dependent process with the highest removal at a pH close to neutral</w:t>
      </w:r>
      <w:r w:rsidR="0065043B">
        <w:rPr>
          <w:rStyle w:val="CharacterStyle1"/>
          <w:rFonts w:asciiTheme="majorBidi" w:hAnsiTheme="majorBidi" w:cstheme="majorBidi"/>
          <w:spacing w:val="-5"/>
          <w:w w:val="105"/>
        </w:rPr>
        <w:t>.</w:t>
      </w:r>
      <w:r w:rsidR="00A37AF4" w:rsidRPr="0065043B">
        <w:rPr>
          <w:rStyle w:val="CharacterStyle1"/>
          <w:rFonts w:asciiTheme="majorBidi" w:hAnsiTheme="majorBidi" w:cstheme="majorBidi"/>
          <w:spacing w:val="-5"/>
          <w:w w:val="105"/>
        </w:rPr>
        <w:t xml:space="preserve"> </w:t>
      </w:r>
      <w:proofErr w:type="gramStart"/>
      <w:r w:rsidR="00A37AF4" w:rsidRPr="0065043B">
        <w:rPr>
          <w:rStyle w:val="CharacterStyle1"/>
          <w:rFonts w:asciiTheme="majorBidi" w:hAnsiTheme="majorBidi" w:cstheme="majorBidi"/>
          <w:spacing w:val="-5"/>
          <w:w w:val="105"/>
        </w:rPr>
        <w:t>it</w:t>
      </w:r>
      <w:proofErr w:type="gramEnd"/>
      <w:r w:rsidR="00A37AF4" w:rsidRPr="0065043B">
        <w:rPr>
          <w:rStyle w:val="CharacterStyle1"/>
          <w:rFonts w:asciiTheme="majorBidi" w:hAnsiTheme="majorBidi" w:cstheme="majorBidi"/>
          <w:spacing w:val="-5"/>
          <w:w w:val="105"/>
        </w:rPr>
        <w:t xml:space="preserve"> was found that the optimal pH for L. </w:t>
      </w:r>
      <w:proofErr w:type="spellStart"/>
      <w:r w:rsidR="00A37AF4" w:rsidRPr="0065043B">
        <w:rPr>
          <w:rStyle w:val="CharacterStyle1"/>
          <w:rFonts w:asciiTheme="majorBidi" w:hAnsiTheme="majorBidi" w:cstheme="majorBidi"/>
          <w:spacing w:val="-5"/>
          <w:w w:val="105"/>
        </w:rPr>
        <w:t>fermentum</w:t>
      </w:r>
      <w:proofErr w:type="spellEnd"/>
      <w:r w:rsidR="00A37AF4" w:rsidRPr="0065043B">
        <w:rPr>
          <w:rStyle w:val="CharacterStyle1"/>
          <w:rFonts w:asciiTheme="majorBidi" w:hAnsiTheme="majorBidi" w:cstheme="majorBidi"/>
          <w:spacing w:val="-5"/>
          <w:w w:val="105"/>
        </w:rPr>
        <w:t xml:space="preserve"> ME3 was 6</w:t>
      </w:r>
      <w:r w:rsidR="0065043B">
        <w:rPr>
          <w:rStyle w:val="CharacterStyle1"/>
          <w:rFonts w:asciiTheme="majorBidi" w:hAnsiTheme="majorBidi" w:cstheme="majorBidi"/>
          <w:spacing w:val="-5"/>
          <w:w w:val="105"/>
        </w:rPr>
        <w:t>,</w:t>
      </w:r>
      <w:r w:rsidR="00A37AF4" w:rsidRPr="0065043B">
        <w:rPr>
          <w:rStyle w:val="CharacterStyle1"/>
          <w:rFonts w:asciiTheme="majorBidi" w:hAnsiTheme="majorBidi" w:cstheme="majorBidi"/>
          <w:spacing w:val="-5"/>
          <w:w w:val="105"/>
        </w:rPr>
        <w:t xml:space="preserve"> for L. </w:t>
      </w:r>
      <w:proofErr w:type="spellStart"/>
      <w:r w:rsidR="00A37AF4" w:rsidRPr="0065043B">
        <w:rPr>
          <w:rStyle w:val="CharacterStyle1"/>
          <w:rFonts w:asciiTheme="majorBidi" w:hAnsiTheme="majorBidi" w:cstheme="majorBidi"/>
          <w:spacing w:val="-5"/>
          <w:w w:val="105"/>
        </w:rPr>
        <w:t>rhamnosus</w:t>
      </w:r>
      <w:proofErr w:type="spellEnd"/>
      <w:r w:rsidR="00A37AF4" w:rsidRPr="0065043B">
        <w:rPr>
          <w:rStyle w:val="CharacterStyle1"/>
          <w:rFonts w:asciiTheme="majorBidi" w:hAnsiTheme="majorBidi" w:cstheme="majorBidi"/>
          <w:spacing w:val="-5"/>
          <w:w w:val="105"/>
        </w:rPr>
        <w:t xml:space="preserve"> GG was 6, for L. </w:t>
      </w:r>
      <w:proofErr w:type="spellStart"/>
      <w:r w:rsidR="00A37AF4" w:rsidRPr="0065043B">
        <w:rPr>
          <w:rStyle w:val="CharacterStyle1"/>
          <w:rFonts w:asciiTheme="majorBidi" w:hAnsiTheme="majorBidi" w:cstheme="majorBidi"/>
          <w:spacing w:val="-5"/>
          <w:w w:val="105"/>
        </w:rPr>
        <w:t>bulgaricus</w:t>
      </w:r>
      <w:proofErr w:type="spellEnd"/>
      <w:r w:rsidR="0065043B">
        <w:rPr>
          <w:rStyle w:val="CharacterStyle1"/>
          <w:rFonts w:asciiTheme="majorBidi" w:hAnsiTheme="majorBidi" w:cstheme="majorBidi"/>
          <w:spacing w:val="-5"/>
          <w:w w:val="105"/>
        </w:rPr>
        <w:t xml:space="preserve"> </w:t>
      </w:r>
      <w:r w:rsidR="00A37AF4" w:rsidRPr="0065043B">
        <w:rPr>
          <w:rStyle w:val="CharacterStyle1"/>
          <w:rFonts w:asciiTheme="majorBidi" w:hAnsiTheme="majorBidi" w:cstheme="majorBidi"/>
          <w:spacing w:val="-5"/>
          <w:w w:val="105"/>
        </w:rPr>
        <w:t>was 5 and for L. acidophilus</w:t>
      </w:r>
      <w:r w:rsidR="0065043B">
        <w:rPr>
          <w:rStyle w:val="CharacterStyle1"/>
          <w:rFonts w:asciiTheme="majorBidi" w:hAnsiTheme="majorBidi" w:cstheme="majorBidi"/>
          <w:spacing w:val="-5"/>
          <w:w w:val="105"/>
        </w:rPr>
        <w:t xml:space="preserve"> </w:t>
      </w:r>
      <w:r w:rsidR="00A37AF4" w:rsidRPr="0065043B">
        <w:rPr>
          <w:rStyle w:val="CharacterStyle1"/>
          <w:rFonts w:asciiTheme="majorBidi" w:hAnsiTheme="majorBidi" w:cstheme="majorBidi"/>
          <w:spacing w:val="-5"/>
          <w:w w:val="105"/>
        </w:rPr>
        <w:t>X37 was 6. while the impact of water temperature was clear</w:t>
      </w:r>
      <w:r w:rsidR="0065043B">
        <w:rPr>
          <w:rStyle w:val="CharacterStyle1"/>
          <w:rFonts w:asciiTheme="majorBidi" w:hAnsiTheme="majorBidi" w:cstheme="majorBidi"/>
          <w:spacing w:val="-5"/>
          <w:w w:val="105"/>
        </w:rPr>
        <w:t xml:space="preserve"> </w:t>
      </w:r>
      <w:r w:rsidR="00A37AF4" w:rsidRPr="0065043B">
        <w:rPr>
          <w:rStyle w:val="CharacterStyle1"/>
          <w:rFonts w:asciiTheme="majorBidi" w:hAnsiTheme="majorBidi" w:cstheme="majorBidi"/>
          <w:spacing w:val="-5"/>
          <w:w w:val="105"/>
        </w:rPr>
        <w:t>that the percentage of removal of heavy metals depend on</w:t>
      </w:r>
      <w:r w:rsidR="0065043B">
        <w:rPr>
          <w:rStyle w:val="CharacterStyle1"/>
          <w:rFonts w:asciiTheme="majorBidi" w:hAnsiTheme="majorBidi" w:cstheme="majorBidi"/>
          <w:spacing w:val="-5"/>
          <w:w w:val="105"/>
        </w:rPr>
        <w:t xml:space="preserve"> </w:t>
      </w:r>
      <w:r w:rsidR="00A37AF4" w:rsidRPr="0065043B">
        <w:rPr>
          <w:rStyle w:val="CharacterStyle1"/>
          <w:rFonts w:asciiTheme="majorBidi" w:hAnsiTheme="majorBidi" w:cstheme="majorBidi"/>
          <w:spacing w:val="-5"/>
          <w:w w:val="105"/>
        </w:rPr>
        <w:t>temperature where, all strains showing highest activity at temperature between 25</w:t>
      </w:r>
      <w:r w:rsidR="00A37AF4" w:rsidRPr="0065043B">
        <w:rPr>
          <w:rStyle w:val="CharacterStyle1"/>
          <w:rFonts w:asciiTheme="majorBidi" w:hAnsiTheme="majorBidi" w:cstheme="majorBidi"/>
          <w:spacing w:val="-5"/>
          <w:w w:val="105"/>
          <w:vertAlign w:val="superscript"/>
        </w:rPr>
        <w:t>o</w:t>
      </w:r>
      <w:r w:rsidR="00A37AF4" w:rsidRPr="0065043B">
        <w:rPr>
          <w:rStyle w:val="CharacterStyle1"/>
          <w:rFonts w:asciiTheme="majorBidi" w:hAnsiTheme="majorBidi" w:cstheme="majorBidi"/>
          <w:spacing w:val="-5"/>
          <w:w w:val="105"/>
        </w:rPr>
        <w:t>C and 37</w:t>
      </w:r>
      <w:r w:rsidR="00A37AF4" w:rsidRPr="0065043B">
        <w:rPr>
          <w:rStyle w:val="CharacterStyle1"/>
          <w:rFonts w:asciiTheme="majorBidi" w:hAnsiTheme="majorBidi" w:cstheme="majorBidi"/>
          <w:spacing w:val="-5"/>
          <w:w w:val="105"/>
          <w:vertAlign w:val="superscript"/>
        </w:rPr>
        <w:t>o</w:t>
      </w:r>
      <w:r w:rsidR="00A37AF4" w:rsidRPr="0065043B">
        <w:rPr>
          <w:rStyle w:val="CharacterStyle1"/>
          <w:rFonts w:asciiTheme="majorBidi" w:hAnsiTheme="majorBidi" w:cstheme="majorBidi"/>
          <w:spacing w:val="-5"/>
          <w:w w:val="105"/>
        </w:rPr>
        <w:t>C then</w:t>
      </w:r>
      <w:r w:rsidR="0065043B">
        <w:rPr>
          <w:rStyle w:val="CharacterStyle1"/>
          <w:rFonts w:asciiTheme="majorBidi" w:hAnsiTheme="majorBidi" w:cstheme="majorBidi"/>
          <w:spacing w:val="-5"/>
          <w:w w:val="105"/>
        </w:rPr>
        <w:t xml:space="preserve"> </w:t>
      </w:r>
      <w:r w:rsidR="00A37AF4" w:rsidRPr="0065043B">
        <w:rPr>
          <w:rStyle w:val="CharacterStyle1"/>
          <w:rFonts w:asciiTheme="majorBidi" w:hAnsiTheme="majorBidi" w:cstheme="majorBidi"/>
          <w:spacing w:val="-5"/>
          <w:w w:val="105"/>
        </w:rPr>
        <w:t>the</w:t>
      </w:r>
      <w:r w:rsidR="0065043B">
        <w:rPr>
          <w:rStyle w:val="CharacterStyle1"/>
          <w:rFonts w:asciiTheme="majorBidi" w:hAnsiTheme="majorBidi" w:cstheme="majorBidi"/>
          <w:spacing w:val="-5"/>
          <w:w w:val="105"/>
        </w:rPr>
        <w:t xml:space="preserve"> </w:t>
      </w:r>
      <w:r w:rsidR="00A37AF4" w:rsidRPr="0065043B">
        <w:rPr>
          <w:rStyle w:val="CharacterStyle1"/>
          <w:rFonts w:asciiTheme="majorBidi" w:hAnsiTheme="majorBidi" w:cstheme="majorBidi"/>
          <w:spacing w:val="-5"/>
          <w:w w:val="105"/>
        </w:rPr>
        <w:t>activity was declined</w:t>
      </w:r>
      <w:r w:rsidR="0065043B">
        <w:rPr>
          <w:rStyle w:val="CharacterStyle1"/>
          <w:rFonts w:asciiTheme="majorBidi" w:hAnsiTheme="majorBidi" w:cstheme="majorBidi"/>
          <w:spacing w:val="-5"/>
          <w:w w:val="105"/>
        </w:rPr>
        <w:t xml:space="preserve"> </w:t>
      </w:r>
      <w:r w:rsidR="00A37AF4" w:rsidRPr="0065043B">
        <w:rPr>
          <w:rStyle w:val="CharacterStyle1"/>
          <w:rFonts w:asciiTheme="majorBidi" w:hAnsiTheme="majorBidi" w:cstheme="majorBidi"/>
          <w:spacing w:val="-5"/>
          <w:w w:val="105"/>
        </w:rPr>
        <w:t>at 43</w:t>
      </w:r>
      <w:r w:rsidR="00A37AF4" w:rsidRPr="0065043B">
        <w:rPr>
          <w:rStyle w:val="CharacterStyle1"/>
          <w:rFonts w:asciiTheme="majorBidi" w:hAnsiTheme="majorBidi" w:cstheme="majorBidi"/>
          <w:spacing w:val="-5"/>
          <w:w w:val="105"/>
          <w:vertAlign w:val="superscript"/>
        </w:rPr>
        <w:t>o</w:t>
      </w:r>
      <w:r w:rsidR="00A37AF4" w:rsidRPr="0065043B">
        <w:rPr>
          <w:rStyle w:val="CharacterStyle1"/>
          <w:rFonts w:asciiTheme="majorBidi" w:hAnsiTheme="majorBidi" w:cstheme="majorBidi"/>
          <w:spacing w:val="-5"/>
          <w:w w:val="105"/>
        </w:rPr>
        <w:t>C</w:t>
      </w:r>
      <w:r w:rsidR="0065043B">
        <w:rPr>
          <w:rStyle w:val="CharacterStyle1"/>
          <w:rFonts w:asciiTheme="majorBidi" w:hAnsiTheme="majorBidi" w:cstheme="majorBidi"/>
          <w:spacing w:val="-5"/>
          <w:w w:val="105"/>
        </w:rPr>
        <w:t>.</w:t>
      </w:r>
      <w:r w:rsidR="00A84D6B" w:rsidRPr="0065043B">
        <w:rPr>
          <w:rStyle w:val="CharacterStyle1"/>
          <w:rFonts w:asciiTheme="majorBidi" w:hAnsiTheme="majorBidi" w:cstheme="majorBidi"/>
          <w:spacing w:val="-5"/>
          <w:w w:val="105"/>
        </w:rPr>
        <w:t xml:space="preserve"> </w:t>
      </w:r>
    </w:p>
    <w:p w:rsidR="00A84D6B" w:rsidRPr="0065043B" w:rsidRDefault="00AC4263" w:rsidP="0065043B">
      <w:pPr>
        <w:pStyle w:val="Style6"/>
        <w:kinsoku w:val="0"/>
        <w:autoSpaceDE/>
        <w:autoSpaceDN/>
        <w:spacing w:before="0"/>
        <w:ind w:right="144"/>
        <w:jc w:val="both"/>
        <w:rPr>
          <w:rStyle w:val="CharacterStyle4"/>
          <w:b/>
          <w:bCs/>
          <w:spacing w:val="-10"/>
          <w:sz w:val="20"/>
          <w:szCs w:val="20"/>
        </w:rPr>
      </w:pPr>
      <w:r w:rsidRPr="0065043B">
        <w:rPr>
          <w:rStyle w:val="CharacterStyle4"/>
          <w:rFonts w:asciiTheme="majorBidi" w:hAnsiTheme="majorBidi" w:cstheme="majorBidi"/>
          <w:spacing w:val="-11"/>
          <w:w w:val="110"/>
          <w:sz w:val="20"/>
          <w:szCs w:val="20"/>
        </w:rPr>
        <w:t xml:space="preserve">         </w:t>
      </w:r>
      <w:r w:rsidR="001E0158" w:rsidRPr="0065043B">
        <w:rPr>
          <w:rStyle w:val="CharacterStyle1"/>
          <w:rFonts w:asciiTheme="majorBidi" w:hAnsiTheme="majorBidi" w:cstheme="majorBidi"/>
          <w:spacing w:val="-5"/>
          <w:w w:val="105"/>
        </w:rPr>
        <w:t>Many fa</w:t>
      </w:r>
      <w:r w:rsidR="00AC2812" w:rsidRPr="0065043B">
        <w:rPr>
          <w:rStyle w:val="CharacterStyle1"/>
          <w:rFonts w:asciiTheme="majorBidi" w:hAnsiTheme="majorBidi" w:cstheme="majorBidi"/>
          <w:spacing w:val="-5"/>
          <w:w w:val="105"/>
        </w:rPr>
        <w:t>ctors affect the growth and activity of</w:t>
      </w:r>
      <w:r w:rsidR="0065043B">
        <w:rPr>
          <w:rStyle w:val="CharacterStyle1"/>
          <w:rFonts w:asciiTheme="majorBidi" w:hAnsiTheme="majorBidi" w:cstheme="majorBidi"/>
          <w:spacing w:val="-5"/>
          <w:w w:val="105"/>
        </w:rPr>
        <w:t xml:space="preserve"> </w:t>
      </w:r>
      <w:r w:rsidR="00A84D6B" w:rsidRPr="0065043B">
        <w:rPr>
          <w:rStyle w:val="CharacterStyle1"/>
          <w:rFonts w:asciiTheme="majorBidi" w:hAnsiTheme="majorBidi" w:cstheme="majorBidi"/>
          <w:spacing w:val="-5"/>
          <w:w w:val="105"/>
        </w:rPr>
        <w:t>bacteria</w:t>
      </w:r>
      <w:r w:rsidR="0065043B">
        <w:rPr>
          <w:rStyle w:val="CharacterStyle1"/>
          <w:rFonts w:asciiTheme="majorBidi" w:hAnsiTheme="majorBidi" w:cstheme="majorBidi"/>
          <w:spacing w:val="-5"/>
          <w:w w:val="105"/>
        </w:rPr>
        <w:t>:</w:t>
      </w:r>
      <w:r w:rsidR="001E0158" w:rsidRPr="0065043B">
        <w:rPr>
          <w:rStyle w:val="CharacterStyle1"/>
          <w:rFonts w:asciiTheme="majorBidi" w:hAnsiTheme="majorBidi" w:cstheme="majorBidi"/>
          <w:spacing w:val="-5"/>
          <w:w w:val="105"/>
        </w:rPr>
        <w:t xml:space="preserve"> temperature, pH, oxygen, salt</w:t>
      </w:r>
      <w:r w:rsidR="0065043B">
        <w:rPr>
          <w:rStyle w:val="CharacterStyle1"/>
          <w:rFonts w:asciiTheme="majorBidi" w:hAnsiTheme="majorBidi" w:cstheme="majorBidi"/>
          <w:spacing w:val="-5"/>
          <w:w w:val="105"/>
        </w:rPr>
        <w:t xml:space="preserve"> </w:t>
      </w:r>
      <w:r w:rsidR="001E0158" w:rsidRPr="0065043B">
        <w:rPr>
          <w:rStyle w:val="CharacterStyle1"/>
          <w:rFonts w:asciiTheme="majorBidi" w:hAnsiTheme="majorBidi" w:cstheme="majorBidi"/>
          <w:spacing w:val="-5"/>
          <w:w w:val="105"/>
        </w:rPr>
        <w:t>concentration and nutrients are some of the</w:t>
      </w:r>
      <w:r w:rsidR="0065043B">
        <w:rPr>
          <w:rStyle w:val="CharacterStyle1"/>
          <w:rFonts w:asciiTheme="majorBidi" w:hAnsiTheme="majorBidi" w:cstheme="majorBidi"/>
          <w:spacing w:val="-5"/>
          <w:w w:val="105"/>
        </w:rPr>
        <w:t xml:space="preserve"> </w:t>
      </w:r>
      <w:r w:rsidR="001E0158" w:rsidRPr="0065043B">
        <w:rPr>
          <w:rStyle w:val="CharacterStyle1"/>
          <w:rFonts w:asciiTheme="majorBidi" w:hAnsiTheme="majorBidi" w:cstheme="majorBidi"/>
          <w:spacing w:val="-5"/>
          <w:w w:val="105"/>
        </w:rPr>
        <w:t xml:space="preserve">more common factors that may change in the normal environment of bacteria. </w:t>
      </w:r>
      <w:proofErr w:type="gramStart"/>
      <w:r w:rsidR="001E0158" w:rsidRPr="0065043B">
        <w:rPr>
          <w:rStyle w:val="CharacterStyle1"/>
          <w:rFonts w:asciiTheme="majorBidi" w:hAnsiTheme="majorBidi" w:cstheme="majorBidi"/>
          <w:spacing w:val="-5"/>
          <w:w w:val="105"/>
        </w:rPr>
        <w:t>While most bacteria grow best when these parameters are</w:t>
      </w:r>
      <w:r w:rsidR="0065043B">
        <w:rPr>
          <w:rStyle w:val="CharacterStyle1"/>
          <w:rFonts w:asciiTheme="majorBidi" w:hAnsiTheme="majorBidi" w:cstheme="majorBidi"/>
          <w:spacing w:val="-5"/>
          <w:w w:val="105"/>
        </w:rPr>
        <w:t xml:space="preserve"> </w:t>
      </w:r>
      <w:r w:rsidR="001E0158" w:rsidRPr="0065043B">
        <w:rPr>
          <w:rStyle w:val="CharacterStyle1"/>
          <w:rFonts w:asciiTheme="majorBidi" w:hAnsiTheme="majorBidi" w:cstheme="majorBidi"/>
          <w:spacing w:val="-5"/>
          <w:w w:val="105"/>
        </w:rPr>
        <w:t>optimum for that strain</w:t>
      </w:r>
      <w:r w:rsidR="005E42BD" w:rsidRPr="0065043B">
        <w:rPr>
          <w:rStyle w:val="CharacterStyle1"/>
          <w:rFonts w:asciiTheme="majorBidi" w:hAnsiTheme="majorBidi" w:cstheme="majorBidi"/>
          <w:spacing w:val="-5"/>
          <w:w w:val="105"/>
        </w:rPr>
        <w:t>.</w:t>
      </w:r>
      <w:proofErr w:type="gramEnd"/>
      <w:r w:rsidR="005E42BD" w:rsidRPr="0065043B">
        <w:rPr>
          <w:rStyle w:val="CharacterStyle1"/>
          <w:rFonts w:asciiTheme="majorBidi" w:hAnsiTheme="majorBidi" w:cstheme="majorBidi"/>
          <w:spacing w:val="-5"/>
          <w:w w:val="105"/>
        </w:rPr>
        <w:t xml:space="preserve"> </w:t>
      </w:r>
      <w:r w:rsidR="00A84D6B" w:rsidRPr="0065043B">
        <w:rPr>
          <w:rStyle w:val="CharacterStyle1"/>
          <w:rFonts w:asciiTheme="majorBidi" w:hAnsiTheme="majorBidi" w:cstheme="majorBidi"/>
          <w:spacing w:val="-5"/>
          <w:w w:val="105"/>
        </w:rPr>
        <w:t xml:space="preserve">The pH of the environment affects bacterial growth. Most bacteria grow best in the pH </w:t>
      </w:r>
      <w:r w:rsidR="00555F11" w:rsidRPr="0065043B">
        <w:rPr>
          <w:rStyle w:val="CharacterStyle1"/>
          <w:rFonts w:asciiTheme="majorBidi" w:hAnsiTheme="majorBidi" w:cstheme="majorBidi"/>
          <w:spacing w:val="-5"/>
          <w:w w:val="105"/>
        </w:rPr>
        <w:t>range</w:t>
      </w:r>
      <w:r w:rsidR="00A84D6B" w:rsidRPr="0065043B">
        <w:rPr>
          <w:rStyle w:val="CharacterStyle1"/>
          <w:rFonts w:asciiTheme="majorBidi" w:hAnsiTheme="majorBidi" w:cstheme="majorBidi"/>
          <w:spacing w:val="-5"/>
          <w:w w:val="105"/>
        </w:rPr>
        <w:t xml:space="preserve"> from about 6-8; however, there are many acid-tolerant bacteria as well as alkaline-tolerant strains. In general, bacteria survive alkaline pH better than acid pH, but a few strains actually grow better in an acidic environment. Some can even use sulfuric acid as an energy source. The</w:t>
      </w:r>
      <w:r w:rsidR="0065043B">
        <w:rPr>
          <w:rStyle w:val="CharacterStyle1"/>
          <w:rFonts w:asciiTheme="majorBidi" w:hAnsiTheme="majorBidi" w:cstheme="majorBidi"/>
          <w:spacing w:val="-5"/>
          <w:w w:val="105"/>
        </w:rPr>
        <w:t xml:space="preserve"> </w:t>
      </w:r>
      <w:r w:rsidR="00A84D6B" w:rsidRPr="0065043B">
        <w:rPr>
          <w:rStyle w:val="CharacterStyle1"/>
          <w:rFonts w:asciiTheme="majorBidi" w:hAnsiTheme="majorBidi" w:cstheme="majorBidi"/>
          <w:spacing w:val="-5"/>
          <w:w w:val="105"/>
        </w:rPr>
        <w:t>pH of the cell contents of bacteria that grow in acidic or alkaline environments is neutral. These</w:t>
      </w:r>
      <w:r w:rsidR="00E2797B" w:rsidRPr="0065043B">
        <w:rPr>
          <w:rStyle w:val="CharacterStyle1"/>
          <w:rFonts w:asciiTheme="majorBidi" w:hAnsiTheme="majorBidi" w:cstheme="majorBidi"/>
          <w:spacing w:val="-5"/>
          <w:w w:val="105"/>
        </w:rPr>
        <w:t xml:space="preserve"> </w:t>
      </w:r>
      <w:r w:rsidR="00A84D6B" w:rsidRPr="0065043B">
        <w:rPr>
          <w:rStyle w:val="CharacterStyle1"/>
          <w:rFonts w:asciiTheme="majorBidi" w:hAnsiTheme="majorBidi" w:cstheme="majorBidi"/>
          <w:spacing w:val="-5"/>
          <w:w w:val="105"/>
        </w:rPr>
        <w:t>strains have transport mechanisms to keep a normal physiological H</w:t>
      </w:r>
      <w:r w:rsidR="00A84D6B" w:rsidRPr="0065043B">
        <w:rPr>
          <w:rStyle w:val="CharacterStyle1"/>
          <w:rFonts w:asciiTheme="majorBidi" w:hAnsiTheme="majorBidi" w:cstheme="majorBidi"/>
          <w:spacing w:val="-5"/>
        </w:rPr>
        <w:t>+</w:t>
      </w:r>
      <w:r w:rsidR="00A84D6B" w:rsidRPr="0065043B">
        <w:rPr>
          <w:rStyle w:val="CharacterStyle1"/>
          <w:rFonts w:asciiTheme="majorBidi" w:hAnsiTheme="majorBidi" w:cstheme="majorBidi"/>
          <w:spacing w:val="-5"/>
          <w:w w:val="105"/>
        </w:rPr>
        <w:t xml:space="preserve"> ion concentration inside the cell</w:t>
      </w:r>
      <w:r w:rsidR="00F32464" w:rsidRPr="0065043B">
        <w:rPr>
          <w:rStyle w:val="CharacterStyle1"/>
          <w:rFonts w:asciiTheme="majorBidi" w:hAnsiTheme="majorBidi" w:cstheme="majorBidi"/>
          <w:spacing w:val="-5"/>
          <w:w w:val="105"/>
        </w:rPr>
        <w:t xml:space="preserve"> so the activity of used </w:t>
      </w:r>
      <w:proofErr w:type="spellStart"/>
      <w:r w:rsidR="00F32464" w:rsidRPr="0065043B">
        <w:rPr>
          <w:rStyle w:val="CharacterStyle4"/>
          <w:rFonts w:ascii="Times New Roman" w:hAnsi="Times New Roman" w:cs="Times New Roman"/>
          <w:spacing w:val="-11"/>
          <w:w w:val="110"/>
          <w:sz w:val="20"/>
          <w:szCs w:val="20"/>
        </w:rPr>
        <w:t>probiotic</w:t>
      </w:r>
      <w:proofErr w:type="spellEnd"/>
      <w:r w:rsidR="00F32464" w:rsidRPr="0065043B">
        <w:rPr>
          <w:rStyle w:val="CharacterStyle4"/>
          <w:rFonts w:ascii="Times New Roman" w:hAnsi="Times New Roman" w:cs="Times New Roman"/>
          <w:spacing w:val="-11"/>
          <w:w w:val="110"/>
          <w:sz w:val="20"/>
          <w:szCs w:val="20"/>
        </w:rPr>
        <w:t xml:space="preserve"> lactic acid bacteria mainly pH- dependent</w:t>
      </w:r>
      <w:r w:rsidR="00C20DC1" w:rsidRPr="0065043B">
        <w:rPr>
          <w:rStyle w:val="CharacterStyle4"/>
          <w:rFonts w:ascii="Times New Roman" w:hAnsi="Times New Roman" w:cs="Times New Roman"/>
          <w:spacing w:val="-11"/>
          <w:w w:val="110"/>
          <w:sz w:val="20"/>
          <w:szCs w:val="20"/>
        </w:rPr>
        <w:t xml:space="preserve"> (</w:t>
      </w:r>
      <w:proofErr w:type="spellStart"/>
      <w:r w:rsidR="00C20DC1" w:rsidRPr="0065043B">
        <w:rPr>
          <w:rStyle w:val="CharacterStyle4"/>
          <w:rFonts w:ascii="Times New Roman" w:hAnsi="Times New Roman" w:cs="Times New Roman"/>
          <w:b/>
          <w:bCs/>
          <w:spacing w:val="-11"/>
          <w:w w:val="110"/>
          <w:sz w:val="20"/>
          <w:szCs w:val="20"/>
        </w:rPr>
        <w:t>Sathe</w:t>
      </w:r>
      <w:proofErr w:type="spellEnd"/>
      <w:r w:rsidR="00C20DC1" w:rsidRPr="0065043B">
        <w:rPr>
          <w:rStyle w:val="CharacterStyle4"/>
          <w:rFonts w:ascii="Times New Roman" w:hAnsi="Times New Roman" w:cs="Times New Roman"/>
          <w:b/>
          <w:bCs/>
          <w:spacing w:val="-11"/>
          <w:w w:val="110"/>
          <w:sz w:val="20"/>
          <w:szCs w:val="20"/>
        </w:rPr>
        <w:t xml:space="preserve"> </w:t>
      </w:r>
      <w:r w:rsidR="00C20DC1" w:rsidRPr="0065043B">
        <w:rPr>
          <w:rStyle w:val="CharacterStyle4"/>
          <w:rFonts w:ascii="Times New Roman" w:hAnsi="Times New Roman" w:cs="Times New Roman"/>
          <w:b/>
          <w:bCs/>
          <w:i/>
          <w:iCs/>
          <w:spacing w:val="-11"/>
          <w:w w:val="110"/>
          <w:sz w:val="20"/>
          <w:szCs w:val="20"/>
        </w:rPr>
        <w:t>et al</w:t>
      </w:r>
      <w:r w:rsidR="00C20DC1" w:rsidRPr="0065043B">
        <w:rPr>
          <w:rStyle w:val="CharacterStyle4"/>
          <w:rFonts w:ascii="Times New Roman" w:hAnsi="Times New Roman" w:cs="Times New Roman"/>
          <w:b/>
          <w:bCs/>
          <w:spacing w:val="-11"/>
          <w:w w:val="110"/>
          <w:sz w:val="20"/>
          <w:szCs w:val="20"/>
        </w:rPr>
        <w:t>., 2007)</w:t>
      </w:r>
      <w:r w:rsidR="0065043B">
        <w:rPr>
          <w:rStyle w:val="CharacterStyle4"/>
          <w:rFonts w:ascii="Times New Roman" w:hAnsi="Times New Roman" w:cs="Times New Roman"/>
          <w:b/>
          <w:bCs/>
          <w:spacing w:val="-11"/>
          <w:w w:val="110"/>
          <w:sz w:val="20"/>
          <w:szCs w:val="20"/>
        </w:rPr>
        <w:t>.</w:t>
      </w:r>
    </w:p>
    <w:p w:rsidR="00C20DC1" w:rsidRPr="0065043B" w:rsidRDefault="0065043B" w:rsidP="0065043B">
      <w:pPr>
        <w:pStyle w:val="Style1"/>
        <w:kinsoku w:val="0"/>
        <w:autoSpaceDE/>
        <w:autoSpaceDN/>
        <w:adjustRightInd/>
        <w:jc w:val="both"/>
        <w:rPr>
          <w:rStyle w:val="CharacterStyle1"/>
          <w:rFonts w:asciiTheme="majorBidi" w:hAnsiTheme="majorBidi" w:cstheme="majorBidi"/>
          <w:color w:val="auto"/>
          <w:spacing w:val="-14"/>
          <w:w w:val="110"/>
        </w:rPr>
      </w:pPr>
      <w:r>
        <w:rPr>
          <w:rStyle w:val="CharacterStyle4"/>
          <w:rFonts w:asciiTheme="majorBidi" w:hAnsiTheme="majorBidi" w:cstheme="majorBidi"/>
          <w:spacing w:val="-14"/>
          <w:w w:val="110"/>
          <w:sz w:val="20"/>
          <w:szCs w:val="20"/>
        </w:rPr>
        <w:t xml:space="preserve"> </w:t>
      </w:r>
      <w:r w:rsidR="00AC4263" w:rsidRPr="0065043B">
        <w:rPr>
          <w:rStyle w:val="CharacterStyle4"/>
          <w:rFonts w:asciiTheme="majorBidi" w:hAnsiTheme="majorBidi" w:cstheme="majorBidi"/>
          <w:spacing w:val="-14"/>
          <w:w w:val="110"/>
          <w:sz w:val="20"/>
          <w:szCs w:val="20"/>
        </w:rPr>
        <w:t xml:space="preserve">      </w:t>
      </w:r>
      <w:r w:rsidR="001825D1" w:rsidRPr="0065043B">
        <w:rPr>
          <w:rStyle w:val="CharacterStyle4"/>
          <w:rFonts w:asciiTheme="majorBidi" w:hAnsiTheme="majorBidi" w:cstheme="majorBidi"/>
          <w:spacing w:val="-14"/>
          <w:w w:val="110"/>
          <w:sz w:val="20"/>
          <w:szCs w:val="20"/>
        </w:rPr>
        <w:t xml:space="preserve">   </w:t>
      </w:r>
      <w:r w:rsidR="005E42BD" w:rsidRPr="0065043B">
        <w:rPr>
          <w:rStyle w:val="CharacterStyle4"/>
          <w:rFonts w:asciiTheme="majorBidi" w:hAnsiTheme="majorBidi" w:cstheme="majorBidi"/>
          <w:spacing w:val="-14"/>
          <w:w w:val="110"/>
          <w:sz w:val="20"/>
          <w:szCs w:val="20"/>
        </w:rPr>
        <w:t>The temperature in many natural environments</w:t>
      </w:r>
      <w:r>
        <w:rPr>
          <w:rStyle w:val="CharacterStyle4"/>
          <w:rFonts w:asciiTheme="majorBidi" w:hAnsiTheme="majorBidi" w:cstheme="majorBidi"/>
          <w:spacing w:val="-14"/>
          <w:w w:val="110"/>
          <w:sz w:val="20"/>
          <w:szCs w:val="20"/>
        </w:rPr>
        <w:t xml:space="preserve"> </w:t>
      </w:r>
      <w:r w:rsidR="005E42BD" w:rsidRPr="0065043B">
        <w:rPr>
          <w:rStyle w:val="CharacterStyle4"/>
          <w:rFonts w:asciiTheme="majorBidi" w:hAnsiTheme="majorBidi" w:cstheme="majorBidi"/>
          <w:spacing w:val="-7"/>
          <w:w w:val="110"/>
          <w:sz w:val="20"/>
          <w:szCs w:val="20"/>
        </w:rPr>
        <w:t>changes drastically over the seasons. While</w:t>
      </w:r>
      <w:r>
        <w:rPr>
          <w:rStyle w:val="CharacterStyle4"/>
          <w:rFonts w:asciiTheme="majorBidi" w:hAnsiTheme="majorBidi" w:cstheme="majorBidi"/>
          <w:spacing w:val="-7"/>
          <w:w w:val="110"/>
          <w:sz w:val="20"/>
          <w:szCs w:val="20"/>
        </w:rPr>
        <w:t xml:space="preserve"> </w:t>
      </w:r>
      <w:r w:rsidR="005E42BD" w:rsidRPr="0065043B">
        <w:rPr>
          <w:rStyle w:val="CharacterStyle4"/>
          <w:rFonts w:asciiTheme="majorBidi" w:hAnsiTheme="majorBidi" w:cstheme="majorBidi"/>
          <w:spacing w:val="-4"/>
          <w:w w:val="110"/>
          <w:sz w:val="20"/>
          <w:szCs w:val="20"/>
        </w:rPr>
        <w:t>most of the well-characterized bacteria live</w:t>
      </w:r>
      <w:r>
        <w:rPr>
          <w:rStyle w:val="CharacterStyle4"/>
          <w:rFonts w:asciiTheme="majorBidi" w:hAnsiTheme="majorBidi" w:cstheme="majorBidi"/>
          <w:spacing w:val="-4"/>
          <w:w w:val="110"/>
          <w:sz w:val="20"/>
          <w:szCs w:val="20"/>
        </w:rPr>
        <w:t xml:space="preserve"> </w:t>
      </w:r>
      <w:r w:rsidR="005E42BD" w:rsidRPr="0065043B">
        <w:rPr>
          <w:rStyle w:val="CharacterStyle4"/>
          <w:rFonts w:asciiTheme="majorBidi" w:hAnsiTheme="majorBidi" w:cstheme="majorBidi"/>
          <w:spacing w:val="-4"/>
          <w:w w:val="110"/>
          <w:sz w:val="20"/>
          <w:szCs w:val="20"/>
        </w:rPr>
        <w:t>best at temperatures from 25</w:t>
      </w:r>
      <w:r w:rsidR="005E42BD" w:rsidRPr="0065043B">
        <w:rPr>
          <w:rStyle w:val="CharacterStyle4"/>
          <w:rFonts w:asciiTheme="majorBidi" w:hAnsiTheme="majorBidi" w:cstheme="majorBidi"/>
          <w:spacing w:val="-4"/>
          <w:sz w:val="20"/>
          <w:szCs w:val="20"/>
        </w:rPr>
        <w:t>°</w:t>
      </w:r>
      <w:r w:rsidR="005E42BD" w:rsidRPr="0065043B">
        <w:rPr>
          <w:rStyle w:val="CharacterStyle4"/>
          <w:rFonts w:asciiTheme="majorBidi" w:hAnsiTheme="majorBidi" w:cstheme="majorBidi"/>
          <w:spacing w:val="-4"/>
          <w:w w:val="110"/>
          <w:sz w:val="20"/>
          <w:szCs w:val="20"/>
        </w:rPr>
        <w:t>-40</w:t>
      </w:r>
      <w:r w:rsidR="005E42BD" w:rsidRPr="0065043B">
        <w:rPr>
          <w:rStyle w:val="CharacterStyle4"/>
          <w:rFonts w:asciiTheme="majorBidi" w:hAnsiTheme="majorBidi" w:cstheme="majorBidi"/>
          <w:spacing w:val="-4"/>
          <w:sz w:val="20"/>
          <w:szCs w:val="20"/>
        </w:rPr>
        <w:t>°</w:t>
      </w:r>
      <w:r w:rsidR="005E42BD" w:rsidRPr="0065043B">
        <w:rPr>
          <w:rStyle w:val="CharacterStyle4"/>
          <w:rFonts w:asciiTheme="majorBidi" w:hAnsiTheme="majorBidi" w:cstheme="majorBidi"/>
          <w:spacing w:val="-4"/>
          <w:w w:val="110"/>
          <w:sz w:val="20"/>
          <w:szCs w:val="20"/>
        </w:rPr>
        <w:t>C, many</w:t>
      </w:r>
      <w:r w:rsidR="005E42BD" w:rsidRPr="0065043B">
        <w:rPr>
          <w:rStyle w:val="CharacterStyle4"/>
          <w:rFonts w:asciiTheme="majorBidi" w:hAnsiTheme="majorBidi" w:cstheme="majorBidi"/>
          <w:spacing w:val="-4"/>
          <w:sz w:val="20"/>
          <w:szCs w:val="20"/>
        </w:rPr>
        <w:t xml:space="preserve"> </w:t>
      </w:r>
      <w:r w:rsidR="005E42BD" w:rsidRPr="0065043B">
        <w:rPr>
          <w:rStyle w:val="CharacterStyle4"/>
          <w:rFonts w:asciiTheme="majorBidi" w:hAnsiTheme="majorBidi" w:cstheme="majorBidi"/>
          <w:spacing w:val="-10"/>
          <w:w w:val="110"/>
          <w:sz w:val="20"/>
          <w:szCs w:val="20"/>
        </w:rPr>
        <w:t>bacteria thrive at high temperatures and others</w:t>
      </w:r>
      <w:r w:rsidR="005E42BD" w:rsidRPr="0065043B">
        <w:rPr>
          <w:rStyle w:val="Hyperlink"/>
          <w:rFonts w:asciiTheme="majorBidi" w:hAnsiTheme="majorBidi" w:cstheme="majorBidi"/>
          <w:spacing w:val="-11"/>
          <w:w w:val="110"/>
          <w:u w:val="none"/>
        </w:rPr>
        <w:t xml:space="preserve"> </w:t>
      </w:r>
      <w:r w:rsidR="005E42BD" w:rsidRPr="0065043B">
        <w:rPr>
          <w:rStyle w:val="CharacterStyle1"/>
          <w:rFonts w:asciiTheme="majorBidi" w:hAnsiTheme="majorBidi" w:cstheme="majorBidi"/>
          <w:spacing w:val="-11"/>
          <w:w w:val="110"/>
        </w:rPr>
        <w:t>grow best (although slowly) at 0</w:t>
      </w:r>
      <w:r w:rsidR="005E42BD" w:rsidRPr="0065043B">
        <w:rPr>
          <w:rStyle w:val="CharacterStyle1"/>
          <w:rFonts w:asciiTheme="majorBidi" w:hAnsiTheme="majorBidi" w:cstheme="majorBidi"/>
          <w:spacing w:val="-11"/>
        </w:rPr>
        <w:t>°</w:t>
      </w:r>
      <w:r w:rsidR="005E42BD" w:rsidRPr="0065043B">
        <w:rPr>
          <w:rStyle w:val="CharacterStyle1"/>
          <w:rFonts w:asciiTheme="majorBidi" w:hAnsiTheme="majorBidi" w:cstheme="majorBidi"/>
          <w:spacing w:val="-11"/>
          <w:w w:val="110"/>
        </w:rPr>
        <w:t>-15</w:t>
      </w:r>
      <w:r w:rsidR="005E42BD" w:rsidRPr="0065043B">
        <w:rPr>
          <w:rStyle w:val="CharacterStyle1"/>
          <w:rFonts w:asciiTheme="majorBidi" w:hAnsiTheme="majorBidi" w:cstheme="majorBidi"/>
          <w:spacing w:val="-11"/>
        </w:rPr>
        <w:t>°</w:t>
      </w:r>
      <w:r w:rsidR="005E42BD" w:rsidRPr="0065043B">
        <w:rPr>
          <w:rStyle w:val="CharacterStyle1"/>
          <w:rFonts w:asciiTheme="majorBidi" w:hAnsiTheme="majorBidi" w:cstheme="majorBidi"/>
          <w:spacing w:val="-11"/>
          <w:w w:val="110"/>
        </w:rPr>
        <w:t xml:space="preserve"> C. Every organism has an optimum temperature for</w:t>
      </w:r>
      <w:r>
        <w:rPr>
          <w:rStyle w:val="CharacterStyle1"/>
          <w:rFonts w:asciiTheme="majorBidi" w:hAnsiTheme="majorBidi" w:cstheme="majorBidi"/>
          <w:spacing w:val="-11"/>
          <w:w w:val="110"/>
        </w:rPr>
        <w:t xml:space="preserve"> </w:t>
      </w:r>
      <w:r w:rsidR="005E42BD" w:rsidRPr="0065043B">
        <w:rPr>
          <w:rStyle w:val="CharacterStyle1"/>
          <w:rFonts w:asciiTheme="majorBidi" w:hAnsiTheme="majorBidi" w:cstheme="majorBidi"/>
          <w:spacing w:val="-14"/>
          <w:w w:val="110"/>
        </w:rPr>
        <w:t>growth and activity.</w:t>
      </w:r>
      <w:r w:rsidR="00A84D6B" w:rsidRPr="0065043B">
        <w:rPr>
          <w:rStyle w:val="CharacterStyle1"/>
          <w:rFonts w:asciiTheme="majorBidi" w:hAnsiTheme="majorBidi" w:cstheme="majorBidi"/>
          <w:spacing w:val="-14"/>
          <w:w w:val="110"/>
        </w:rPr>
        <w:t xml:space="preserve"> It was clear that the used </w:t>
      </w:r>
      <w:proofErr w:type="spellStart"/>
      <w:r w:rsidR="00A84D6B" w:rsidRPr="0065043B">
        <w:rPr>
          <w:rStyle w:val="CharacterStyle1"/>
          <w:rFonts w:asciiTheme="majorBidi" w:hAnsiTheme="majorBidi" w:cstheme="majorBidi"/>
          <w:spacing w:val="-14"/>
          <w:w w:val="110"/>
        </w:rPr>
        <w:t>probiotic</w:t>
      </w:r>
      <w:proofErr w:type="spellEnd"/>
      <w:r w:rsidR="00A84D6B" w:rsidRPr="0065043B">
        <w:rPr>
          <w:rStyle w:val="CharacterStyle1"/>
          <w:rFonts w:asciiTheme="majorBidi" w:hAnsiTheme="majorBidi" w:cstheme="majorBidi"/>
          <w:spacing w:val="-14"/>
          <w:w w:val="110"/>
        </w:rPr>
        <w:t xml:space="preserve"> lactic acid bacteria increasingly activated at 25 </w:t>
      </w:r>
      <w:proofErr w:type="spellStart"/>
      <w:r w:rsidR="00A84D6B" w:rsidRPr="0065043B">
        <w:rPr>
          <w:rStyle w:val="CharacterStyle1"/>
          <w:rFonts w:asciiTheme="majorBidi" w:hAnsiTheme="majorBidi" w:cstheme="majorBidi"/>
          <w:spacing w:val="-14"/>
          <w:w w:val="110"/>
          <w:vertAlign w:val="superscript"/>
        </w:rPr>
        <w:t>o</w:t>
      </w:r>
      <w:r w:rsidR="00A84D6B" w:rsidRPr="0065043B">
        <w:rPr>
          <w:rStyle w:val="CharacterStyle1"/>
          <w:rFonts w:asciiTheme="majorBidi" w:hAnsiTheme="majorBidi" w:cstheme="majorBidi"/>
          <w:spacing w:val="-14"/>
          <w:w w:val="110"/>
        </w:rPr>
        <w:t>C</w:t>
      </w:r>
      <w:proofErr w:type="spellEnd"/>
      <w:r w:rsidR="00A84D6B" w:rsidRPr="0065043B">
        <w:rPr>
          <w:rStyle w:val="CharacterStyle1"/>
          <w:rFonts w:asciiTheme="majorBidi" w:hAnsiTheme="majorBidi" w:cstheme="majorBidi"/>
          <w:spacing w:val="-14"/>
          <w:w w:val="110"/>
        </w:rPr>
        <w:t xml:space="preserve"> – 37 </w:t>
      </w:r>
      <w:proofErr w:type="spellStart"/>
      <w:r w:rsidR="00A84D6B" w:rsidRPr="0065043B">
        <w:rPr>
          <w:rStyle w:val="CharacterStyle1"/>
          <w:rFonts w:asciiTheme="majorBidi" w:hAnsiTheme="majorBidi" w:cstheme="majorBidi"/>
          <w:spacing w:val="-14"/>
          <w:w w:val="110"/>
          <w:vertAlign w:val="superscript"/>
        </w:rPr>
        <w:t>o</w:t>
      </w:r>
      <w:r w:rsidR="00A84D6B" w:rsidRPr="0065043B">
        <w:rPr>
          <w:rStyle w:val="CharacterStyle1"/>
          <w:rFonts w:asciiTheme="majorBidi" w:hAnsiTheme="majorBidi" w:cstheme="majorBidi"/>
          <w:spacing w:val="-14"/>
          <w:w w:val="110"/>
        </w:rPr>
        <w:t>C</w:t>
      </w:r>
      <w:proofErr w:type="spellEnd"/>
      <w:r w:rsidR="00AC4263" w:rsidRPr="0065043B">
        <w:rPr>
          <w:rFonts w:asciiTheme="majorBidi" w:eastAsia="Times New Roman" w:hAnsiTheme="majorBidi" w:cstheme="majorBidi"/>
          <w:b/>
          <w:bCs/>
        </w:rPr>
        <w:t xml:space="preserve"> (</w:t>
      </w:r>
      <w:r w:rsidR="00C20DC1" w:rsidRPr="0065043B">
        <w:rPr>
          <w:rFonts w:asciiTheme="majorBidi" w:hAnsiTheme="majorBidi" w:cstheme="majorBidi"/>
          <w:b/>
          <w:bCs/>
        </w:rPr>
        <w:t xml:space="preserve">Reddy and </w:t>
      </w:r>
      <w:proofErr w:type="spellStart"/>
      <w:r w:rsidR="00C20DC1" w:rsidRPr="0065043B">
        <w:rPr>
          <w:rFonts w:asciiTheme="majorBidi" w:hAnsiTheme="majorBidi" w:cstheme="majorBidi"/>
          <w:b/>
          <w:bCs/>
        </w:rPr>
        <w:t>Ranganathan</w:t>
      </w:r>
      <w:proofErr w:type="spellEnd"/>
      <w:r w:rsidR="00C20DC1" w:rsidRPr="0065043B">
        <w:rPr>
          <w:rFonts w:asciiTheme="majorBidi" w:hAnsiTheme="majorBidi" w:cstheme="majorBidi"/>
          <w:b/>
          <w:bCs/>
        </w:rPr>
        <w:t xml:space="preserve"> 1985</w:t>
      </w:r>
      <w:proofErr w:type="gramStart"/>
      <w:r>
        <w:rPr>
          <w:rFonts w:asciiTheme="majorBidi" w:hAnsiTheme="majorBidi" w:cstheme="majorBidi"/>
          <w:b/>
          <w:bCs/>
        </w:rPr>
        <w:t>;</w:t>
      </w:r>
      <w:r w:rsidR="00C20DC1" w:rsidRPr="0065043B">
        <w:rPr>
          <w:rFonts w:asciiTheme="majorBidi" w:hAnsiTheme="majorBidi" w:cstheme="majorBidi"/>
          <w:b/>
          <w:bCs/>
        </w:rPr>
        <w:t>Batish</w:t>
      </w:r>
      <w:proofErr w:type="gramEnd"/>
      <w:r w:rsidR="00C20DC1" w:rsidRPr="0065043B">
        <w:rPr>
          <w:rFonts w:asciiTheme="majorBidi" w:hAnsiTheme="majorBidi" w:cstheme="majorBidi"/>
          <w:b/>
          <w:bCs/>
        </w:rPr>
        <w:t xml:space="preserve"> </w:t>
      </w:r>
      <w:r w:rsidR="00C20DC1" w:rsidRPr="0065043B">
        <w:rPr>
          <w:rFonts w:asciiTheme="majorBidi" w:hAnsiTheme="majorBidi" w:cstheme="majorBidi"/>
          <w:b/>
          <w:bCs/>
          <w:i/>
          <w:iCs/>
        </w:rPr>
        <w:t>et al</w:t>
      </w:r>
      <w:r w:rsidR="00C20DC1" w:rsidRPr="0065043B">
        <w:rPr>
          <w:rFonts w:asciiTheme="majorBidi" w:hAnsiTheme="majorBidi" w:cstheme="majorBidi"/>
          <w:b/>
          <w:bCs/>
        </w:rPr>
        <w:t>., 1997;</w:t>
      </w:r>
      <w:r w:rsidR="00C20DC1" w:rsidRPr="0065043B">
        <w:rPr>
          <w:rFonts w:asciiTheme="majorBidi" w:eastAsia="Times New Roman" w:hAnsiTheme="majorBidi" w:cstheme="majorBidi"/>
          <w:b/>
          <w:bCs/>
        </w:rPr>
        <w:t xml:space="preserve"> </w:t>
      </w:r>
      <w:proofErr w:type="spellStart"/>
      <w:r w:rsidR="00C20DC1" w:rsidRPr="0065043B">
        <w:rPr>
          <w:rFonts w:asciiTheme="majorBidi" w:eastAsia="Times New Roman" w:hAnsiTheme="majorBidi" w:cstheme="majorBidi"/>
          <w:b/>
          <w:bCs/>
        </w:rPr>
        <w:t>Zaitseva</w:t>
      </w:r>
      <w:proofErr w:type="spellEnd"/>
      <w:r w:rsidR="00C20DC1" w:rsidRPr="0065043B">
        <w:rPr>
          <w:rFonts w:asciiTheme="majorBidi" w:eastAsia="Times New Roman" w:hAnsiTheme="majorBidi" w:cstheme="majorBidi"/>
          <w:b/>
          <w:bCs/>
        </w:rPr>
        <w:t xml:space="preserve"> </w:t>
      </w:r>
      <w:r w:rsidR="00C20DC1" w:rsidRPr="0065043B">
        <w:rPr>
          <w:rFonts w:asciiTheme="majorBidi" w:eastAsia="Times New Roman" w:hAnsiTheme="majorBidi" w:cstheme="majorBidi"/>
          <w:b/>
          <w:bCs/>
          <w:i/>
          <w:iCs/>
        </w:rPr>
        <w:t>et al</w:t>
      </w:r>
      <w:r w:rsidR="00C20DC1" w:rsidRPr="0065043B">
        <w:rPr>
          <w:rFonts w:asciiTheme="majorBidi" w:eastAsia="Times New Roman" w:hAnsiTheme="majorBidi" w:cstheme="majorBidi"/>
          <w:b/>
          <w:bCs/>
        </w:rPr>
        <w:t>., 2004)</w:t>
      </w:r>
      <w:r w:rsidR="00C20DC1" w:rsidRPr="0065043B">
        <w:rPr>
          <w:rStyle w:val="CharacterStyle1"/>
          <w:rFonts w:asciiTheme="majorBidi" w:hAnsiTheme="majorBidi" w:cstheme="majorBidi"/>
          <w:color w:val="auto"/>
          <w:spacing w:val="-14"/>
          <w:w w:val="110"/>
        </w:rPr>
        <w:t>.</w:t>
      </w:r>
    </w:p>
    <w:p w:rsidR="00DB1FBE" w:rsidRPr="0065043B" w:rsidRDefault="00B82A8C" w:rsidP="0065043B">
      <w:pPr>
        <w:spacing w:after="0" w:line="240" w:lineRule="auto"/>
        <w:jc w:val="both"/>
        <w:rPr>
          <w:rFonts w:asciiTheme="majorBidi" w:hAnsiTheme="majorBidi" w:cstheme="majorBidi"/>
          <w:sz w:val="20"/>
          <w:szCs w:val="20"/>
        </w:rPr>
      </w:pPr>
      <w:r w:rsidRPr="0065043B">
        <w:rPr>
          <w:rFonts w:asciiTheme="majorBidi" w:hAnsiTheme="majorBidi" w:cstheme="majorBidi"/>
          <w:sz w:val="20"/>
          <w:szCs w:val="20"/>
        </w:rPr>
        <w:t xml:space="preserve">         </w:t>
      </w:r>
      <w:r w:rsidR="003E644E" w:rsidRPr="0065043B">
        <w:rPr>
          <w:rFonts w:asciiTheme="majorBidi" w:hAnsiTheme="majorBidi" w:cstheme="majorBidi"/>
          <w:sz w:val="20"/>
          <w:szCs w:val="20"/>
        </w:rPr>
        <w:t>Regarding</w:t>
      </w:r>
      <w:r w:rsidR="0065043B">
        <w:rPr>
          <w:rFonts w:asciiTheme="majorBidi" w:hAnsiTheme="majorBidi" w:cstheme="majorBidi"/>
          <w:sz w:val="20"/>
          <w:szCs w:val="20"/>
        </w:rPr>
        <w:t xml:space="preserve"> </w:t>
      </w:r>
      <w:r w:rsidR="003E644E" w:rsidRPr="0065043B">
        <w:rPr>
          <w:rFonts w:asciiTheme="majorBidi" w:hAnsiTheme="majorBidi" w:cstheme="majorBidi"/>
          <w:sz w:val="20"/>
          <w:szCs w:val="20"/>
        </w:rPr>
        <w:t>the results of scan electron microscope,</w:t>
      </w:r>
      <w:r w:rsidR="00D276D7" w:rsidRPr="0065043B">
        <w:rPr>
          <w:rFonts w:asciiTheme="majorBidi" w:hAnsiTheme="majorBidi" w:cstheme="majorBidi"/>
          <w:sz w:val="20"/>
          <w:szCs w:val="20"/>
        </w:rPr>
        <w:t xml:space="preserve"> </w:t>
      </w:r>
      <w:r w:rsidR="003E644E" w:rsidRPr="0065043B">
        <w:rPr>
          <w:rFonts w:asciiTheme="majorBidi" w:hAnsiTheme="majorBidi" w:cstheme="majorBidi"/>
          <w:sz w:val="20"/>
          <w:szCs w:val="20"/>
        </w:rPr>
        <w:t>Although the images of electron microscope for lactic acid bacteria were not good</w:t>
      </w:r>
      <w:r w:rsidR="0065043B">
        <w:rPr>
          <w:rFonts w:asciiTheme="majorBidi" w:hAnsiTheme="majorBidi" w:cstheme="majorBidi"/>
          <w:sz w:val="20"/>
          <w:szCs w:val="20"/>
        </w:rPr>
        <w:t xml:space="preserve"> </w:t>
      </w:r>
      <w:r w:rsidR="003E644E" w:rsidRPr="0065043B">
        <w:rPr>
          <w:rFonts w:asciiTheme="majorBidi" w:hAnsiTheme="majorBidi" w:cstheme="majorBidi"/>
          <w:sz w:val="20"/>
          <w:szCs w:val="20"/>
        </w:rPr>
        <w:t>for technical reasons</w:t>
      </w:r>
      <w:r w:rsidR="0065043B">
        <w:rPr>
          <w:rFonts w:asciiTheme="majorBidi" w:hAnsiTheme="majorBidi" w:cstheme="majorBidi"/>
          <w:sz w:val="20"/>
          <w:szCs w:val="20"/>
        </w:rPr>
        <w:t xml:space="preserve"> </w:t>
      </w:r>
      <w:r w:rsidR="001B7A6F" w:rsidRPr="0065043B">
        <w:rPr>
          <w:rFonts w:asciiTheme="majorBidi" w:hAnsiTheme="majorBidi" w:cstheme="majorBidi"/>
          <w:sz w:val="20"/>
          <w:szCs w:val="20"/>
        </w:rPr>
        <w:t>confirmed</w:t>
      </w:r>
      <w:r w:rsidR="003E644E" w:rsidRPr="0065043B">
        <w:rPr>
          <w:rFonts w:asciiTheme="majorBidi" w:hAnsiTheme="majorBidi" w:cstheme="majorBidi"/>
          <w:sz w:val="20"/>
          <w:szCs w:val="20"/>
        </w:rPr>
        <w:t xml:space="preserve"> that the lactic acid bacteria is the main reason for the removal of heavy metals from water </w:t>
      </w:r>
      <w:r w:rsidR="003533B4" w:rsidRPr="0065043B">
        <w:rPr>
          <w:rFonts w:asciiTheme="majorBidi" w:hAnsiTheme="majorBidi" w:cstheme="majorBidi"/>
          <w:sz w:val="20"/>
          <w:szCs w:val="20"/>
        </w:rPr>
        <w:t xml:space="preserve">of </w:t>
      </w:r>
      <w:r w:rsidR="003E644E" w:rsidRPr="0065043B">
        <w:rPr>
          <w:rFonts w:asciiTheme="majorBidi" w:hAnsiTheme="majorBidi" w:cstheme="majorBidi"/>
          <w:sz w:val="20"/>
          <w:szCs w:val="20"/>
        </w:rPr>
        <w:t>aquaculture.</w:t>
      </w:r>
      <w:r w:rsidRPr="0065043B">
        <w:rPr>
          <w:rFonts w:asciiTheme="majorBidi" w:hAnsiTheme="majorBidi" w:cstheme="majorBidi"/>
          <w:sz w:val="20"/>
          <w:szCs w:val="20"/>
        </w:rPr>
        <w:t xml:space="preserve"> </w:t>
      </w:r>
      <w:r w:rsidR="003E644E" w:rsidRPr="0065043B">
        <w:rPr>
          <w:rFonts w:asciiTheme="majorBidi" w:hAnsiTheme="majorBidi" w:cstheme="majorBidi"/>
          <w:sz w:val="20"/>
          <w:szCs w:val="20"/>
        </w:rPr>
        <w:t>SEM</w:t>
      </w:r>
      <w:r w:rsidR="0065043B">
        <w:rPr>
          <w:rFonts w:asciiTheme="majorBidi" w:hAnsiTheme="majorBidi" w:cstheme="majorBidi"/>
          <w:sz w:val="20"/>
          <w:szCs w:val="20"/>
        </w:rPr>
        <w:t xml:space="preserve"> </w:t>
      </w:r>
      <w:r w:rsidRPr="0065043B">
        <w:rPr>
          <w:rFonts w:asciiTheme="majorBidi" w:hAnsiTheme="majorBidi" w:cstheme="majorBidi"/>
          <w:sz w:val="20"/>
          <w:szCs w:val="20"/>
        </w:rPr>
        <w:t xml:space="preserve">was performed for </w:t>
      </w:r>
      <w:r w:rsidRPr="0065043B">
        <w:rPr>
          <w:rFonts w:asciiTheme="majorBidi" w:hAnsiTheme="majorBidi" w:cstheme="majorBidi"/>
          <w:i/>
          <w:iCs/>
          <w:sz w:val="20"/>
          <w:szCs w:val="20"/>
        </w:rPr>
        <w:t xml:space="preserve">L. acidophilus </w:t>
      </w:r>
      <w:r w:rsidRPr="0065043B">
        <w:rPr>
          <w:rFonts w:asciiTheme="majorBidi" w:hAnsiTheme="majorBidi" w:cstheme="majorBidi"/>
          <w:sz w:val="20"/>
          <w:szCs w:val="20"/>
        </w:rPr>
        <w:t xml:space="preserve">X37 before and after spiked with polluted water with lead, cadmium and copper for </w:t>
      </w:r>
      <w:proofErr w:type="gramStart"/>
      <w:r w:rsidRPr="0065043B">
        <w:rPr>
          <w:rFonts w:asciiTheme="majorBidi" w:hAnsiTheme="majorBidi" w:cstheme="majorBidi"/>
          <w:sz w:val="20"/>
          <w:szCs w:val="20"/>
        </w:rPr>
        <w:t>confirmation, that</w:t>
      </w:r>
      <w:proofErr w:type="gramEnd"/>
      <w:r w:rsidR="0065043B">
        <w:rPr>
          <w:rFonts w:asciiTheme="majorBidi" w:hAnsiTheme="majorBidi" w:cstheme="majorBidi"/>
          <w:sz w:val="20"/>
          <w:szCs w:val="20"/>
        </w:rPr>
        <w:t xml:space="preserve"> </w:t>
      </w:r>
      <w:r w:rsidRPr="0065043B">
        <w:rPr>
          <w:rFonts w:asciiTheme="majorBidi" w:hAnsiTheme="majorBidi" w:cstheme="majorBidi"/>
          <w:sz w:val="20"/>
          <w:szCs w:val="20"/>
        </w:rPr>
        <w:t xml:space="preserve">the removal of heavy metals was due to </w:t>
      </w:r>
      <w:proofErr w:type="spellStart"/>
      <w:r w:rsidRPr="0065043B">
        <w:rPr>
          <w:rFonts w:asciiTheme="majorBidi" w:hAnsiTheme="majorBidi" w:cstheme="majorBidi"/>
          <w:sz w:val="20"/>
          <w:szCs w:val="20"/>
        </w:rPr>
        <w:t>probiotic</w:t>
      </w:r>
      <w:proofErr w:type="spellEnd"/>
      <w:r w:rsidRPr="0065043B">
        <w:rPr>
          <w:rFonts w:asciiTheme="majorBidi" w:hAnsiTheme="majorBidi" w:cstheme="majorBidi"/>
          <w:sz w:val="20"/>
          <w:szCs w:val="20"/>
        </w:rPr>
        <w:t xml:space="preserve"> lactic acid bacteria (LAB). The results nearly agree with the results obtained by</w:t>
      </w:r>
      <w:r w:rsidR="0084161B" w:rsidRPr="0065043B">
        <w:rPr>
          <w:rFonts w:asciiTheme="majorBidi" w:hAnsiTheme="majorBidi" w:cstheme="majorBidi"/>
          <w:sz w:val="20"/>
          <w:szCs w:val="20"/>
        </w:rPr>
        <w:t xml:space="preserve"> </w:t>
      </w:r>
      <w:proofErr w:type="spellStart"/>
      <w:r w:rsidR="0084161B" w:rsidRPr="0065043B">
        <w:rPr>
          <w:rFonts w:asciiTheme="majorBidi" w:hAnsiTheme="majorBidi" w:cstheme="majorBidi"/>
          <w:b/>
          <w:bCs/>
          <w:sz w:val="20"/>
          <w:szCs w:val="20"/>
        </w:rPr>
        <w:t>Halttunen</w:t>
      </w:r>
      <w:proofErr w:type="spellEnd"/>
      <w:r w:rsidR="0084161B" w:rsidRPr="0065043B">
        <w:rPr>
          <w:rFonts w:asciiTheme="majorBidi" w:hAnsiTheme="majorBidi" w:cstheme="majorBidi"/>
          <w:b/>
          <w:bCs/>
          <w:sz w:val="20"/>
          <w:szCs w:val="20"/>
        </w:rPr>
        <w:t xml:space="preserve"> </w:t>
      </w:r>
      <w:r w:rsidR="0084161B" w:rsidRPr="0065043B">
        <w:rPr>
          <w:rFonts w:asciiTheme="majorBidi" w:hAnsiTheme="majorBidi" w:cstheme="majorBidi"/>
          <w:b/>
          <w:bCs/>
          <w:i/>
          <w:iCs/>
          <w:sz w:val="20"/>
          <w:szCs w:val="20"/>
        </w:rPr>
        <w:t xml:space="preserve">et </w:t>
      </w:r>
      <w:r w:rsidR="0084161B" w:rsidRPr="0065043B">
        <w:rPr>
          <w:rFonts w:asciiTheme="majorBidi" w:hAnsiTheme="majorBidi" w:cstheme="majorBidi"/>
          <w:b/>
          <w:bCs/>
          <w:i/>
          <w:iCs/>
          <w:sz w:val="20"/>
          <w:szCs w:val="20"/>
        </w:rPr>
        <w:lastRenderedPageBreak/>
        <w:t>al</w:t>
      </w:r>
      <w:proofErr w:type="gramStart"/>
      <w:r w:rsidR="0084161B" w:rsidRPr="0065043B">
        <w:rPr>
          <w:rFonts w:asciiTheme="majorBidi" w:hAnsiTheme="majorBidi" w:cstheme="majorBidi"/>
          <w:b/>
          <w:bCs/>
          <w:sz w:val="20"/>
          <w:szCs w:val="20"/>
        </w:rPr>
        <w:t>.(</w:t>
      </w:r>
      <w:proofErr w:type="gramEnd"/>
      <w:r w:rsidR="0084161B" w:rsidRPr="0065043B">
        <w:rPr>
          <w:rFonts w:asciiTheme="majorBidi" w:hAnsiTheme="majorBidi" w:cstheme="majorBidi"/>
          <w:b/>
          <w:bCs/>
          <w:sz w:val="20"/>
          <w:szCs w:val="20"/>
        </w:rPr>
        <w:t>2008)</w:t>
      </w:r>
      <w:r w:rsidR="003E644E" w:rsidRPr="0065043B">
        <w:rPr>
          <w:rFonts w:asciiTheme="majorBidi" w:hAnsiTheme="majorBidi" w:cstheme="majorBidi"/>
          <w:b/>
          <w:bCs/>
          <w:sz w:val="20"/>
          <w:szCs w:val="20"/>
        </w:rPr>
        <w:t xml:space="preserve"> </w:t>
      </w:r>
      <w:r w:rsidR="003E644E" w:rsidRPr="0065043B">
        <w:rPr>
          <w:rFonts w:asciiTheme="majorBidi" w:hAnsiTheme="majorBidi" w:cstheme="majorBidi"/>
          <w:sz w:val="20"/>
          <w:szCs w:val="20"/>
        </w:rPr>
        <w:t>who</w:t>
      </w:r>
      <w:r w:rsidR="00DB1FBE" w:rsidRPr="0065043B">
        <w:rPr>
          <w:rFonts w:asciiTheme="majorBidi" w:hAnsiTheme="majorBidi" w:cstheme="majorBidi"/>
          <w:sz w:val="20"/>
          <w:szCs w:val="20"/>
        </w:rPr>
        <w:t xml:space="preserve"> mentioned that the</w:t>
      </w:r>
      <w:r w:rsidR="0065043B">
        <w:rPr>
          <w:rFonts w:asciiTheme="majorBidi" w:hAnsiTheme="majorBidi" w:cstheme="majorBidi"/>
          <w:sz w:val="20"/>
          <w:szCs w:val="20"/>
        </w:rPr>
        <w:t xml:space="preserve"> </w:t>
      </w:r>
      <w:r w:rsidR="00DB1FBE" w:rsidRPr="0065043B">
        <w:rPr>
          <w:rFonts w:ascii="AdvTT9c26d28d" w:hAnsi="AdvTT9c26d28d" w:cs="AdvTT9c26d28d"/>
          <w:color w:val="000000"/>
          <w:sz w:val="20"/>
          <w:szCs w:val="20"/>
        </w:rPr>
        <w:t xml:space="preserve">transmission electron microscope when performed for lyophilized </w:t>
      </w:r>
      <w:r w:rsidR="00DB1FBE" w:rsidRPr="0065043B">
        <w:rPr>
          <w:rFonts w:ascii="AdvTTe4848eb7.I" w:hAnsi="AdvTTe4848eb7.I" w:cs="AdvTTe4848eb7.I"/>
          <w:color w:val="000000"/>
          <w:sz w:val="20"/>
          <w:szCs w:val="20"/>
        </w:rPr>
        <w:t xml:space="preserve">B. </w:t>
      </w:r>
      <w:proofErr w:type="spellStart"/>
      <w:r w:rsidR="00DB1FBE" w:rsidRPr="0065043B">
        <w:rPr>
          <w:rFonts w:ascii="AdvTTe4848eb7.I" w:hAnsi="AdvTTe4848eb7.I" w:cs="AdvTTe4848eb7.I"/>
          <w:color w:val="000000"/>
          <w:sz w:val="20"/>
          <w:szCs w:val="20"/>
        </w:rPr>
        <w:t>longum</w:t>
      </w:r>
      <w:proofErr w:type="spellEnd"/>
      <w:r w:rsidR="00DB1FBE" w:rsidRPr="0065043B">
        <w:rPr>
          <w:rFonts w:ascii="AdvTTe4848eb7.I" w:hAnsi="AdvTTe4848eb7.I" w:cs="AdvTTe4848eb7.I"/>
          <w:color w:val="000000"/>
          <w:sz w:val="20"/>
          <w:szCs w:val="20"/>
        </w:rPr>
        <w:t xml:space="preserve"> </w:t>
      </w:r>
      <w:r w:rsidR="00DB1FBE" w:rsidRPr="0065043B">
        <w:rPr>
          <w:rFonts w:ascii="AdvTT9c26d28d" w:hAnsi="AdvTT9c26d28d" w:cs="AdvTT9c26d28d"/>
          <w:color w:val="000000"/>
          <w:sz w:val="20"/>
          <w:szCs w:val="20"/>
        </w:rPr>
        <w:t>46 and</w:t>
      </w:r>
      <w:r w:rsidR="00DB1FBE" w:rsidRPr="0065043B">
        <w:rPr>
          <w:rFonts w:ascii="AdvTTe4848eb7.I" w:hAnsi="AdvTTe4848eb7.I" w:cs="AdvTTe4848eb7.I"/>
          <w:color w:val="000000"/>
          <w:sz w:val="20"/>
          <w:szCs w:val="20"/>
        </w:rPr>
        <w:t xml:space="preserve"> L. </w:t>
      </w:r>
      <w:proofErr w:type="spellStart"/>
      <w:r w:rsidR="00DB1FBE" w:rsidRPr="0065043B">
        <w:rPr>
          <w:rFonts w:ascii="AdvTTe4848eb7.I" w:hAnsi="AdvTTe4848eb7.I" w:cs="AdvTTe4848eb7.I"/>
          <w:color w:val="000000"/>
          <w:sz w:val="20"/>
          <w:szCs w:val="20"/>
        </w:rPr>
        <w:t>fermentum</w:t>
      </w:r>
      <w:proofErr w:type="spellEnd"/>
      <w:r w:rsidR="00DB1FBE" w:rsidRPr="0065043B">
        <w:rPr>
          <w:rFonts w:ascii="AdvTTe4848eb7.I" w:hAnsi="AdvTTe4848eb7.I" w:cs="AdvTTe4848eb7.I"/>
          <w:color w:val="000000"/>
          <w:sz w:val="20"/>
          <w:szCs w:val="20"/>
        </w:rPr>
        <w:t xml:space="preserve"> </w:t>
      </w:r>
      <w:r w:rsidR="00DB1FBE" w:rsidRPr="0065043B">
        <w:rPr>
          <w:rFonts w:ascii="AdvTT9c26d28d" w:hAnsi="AdvTT9c26d28d" w:cs="AdvTT9c26d28d"/>
          <w:color w:val="000000"/>
          <w:sz w:val="20"/>
          <w:szCs w:val="20"/>
        </w:rPr>
        <w:t>ME3 before and after lead binding</w:t>
      </w:r>
      <w:r w:rsidR="0065043B">
        <w:rPr>
          <w:rFonts w:ascii="AdvTT9c26d28d" w:hAnsi="AdvTT9c26d28d" w:cs="AdvTT9c26d28d"/>
          <w:color w:val="000000"/>
          <w:sz w:val="20"/>
          <w:szCs w:val="20"/>
        </w:rPr>
        <w:t xml:space="preserve"> </w:t>
      </w:r>
      <w:r w:rsidR="00DB1FBE" w:rsidRPr="0065043B">
        <w:rPr>
          <w:rFonts w:ascii="AdvTT9c26d28d" w:hAnsi="AdvTT9c26d28d" w:cs="AdvTT9c26d28d"/>
          <w:color w:val="000000"/>
          <w:sz w:val="20"/>
          <w:szCs w:val="20"/>
        </w:rPr>
        <w:t>showed as</w:t>
      </w:r>
      <w:r w:rsidR="0065043B">
        <w:rPr>
          <w:rFonts w:ascii="AdvTT9c26d28d" w:hAnsi="AdvTT9c26d28d" w:cs="AdvTT9c26d28d"/>
          <w:color w:val="000000"/>
          <w:sz w:val="20"/>
          <w:szCs w:val="20"/>
        </w:rPr>
        <w:t xml:space="preserve"> </w:t>
      </w:r>
      <w:r w:rsidR="00DB1FBE" w:rsidRPr="0065043B">
        <w:rPr>
          <w:rFonts w:ascii="AdvTT9c26d28d" w:hAnsi="AdvTT9c26d28d" w:cs="AdvTT9c26d28d"/>
          <w:color w:val="000000"/>
          <w:sz w:val="20"/>
          <w:szCs w:val="20"/>
        </w:rPr>
        <w:t>large deposits of lead on the surface of both strains after binding</w:t>
      </w:r>
      <w:r w:rsidR="00DB1FBE" w:rsidRPr="0065043B">
        <w:rPr>
          <w:rFonts w:asciiTheme="majorBidi" w:hAnsiTheme="majorBidi" w:cstheme="majorBidi"/>
          <w:sz w:val="20"/>
          <w:szCs w:val="20"/>
        </w:rPr>
        <w:t>.</w:t>
      </w:r>
    </w:p>
    <w:p w:rsidR="00F760D1" w:rsidRPr="0065043B" w:rsidRDefault="007D3888" w:rsidP="0065043B">
      <w:pPr>
        <w:spacing w:after="0" w:line="240" w:lineRule="auto"/>
        <w:jc w:val="both"/>
        <w:rPr>
          <w:rFonts w:ascii="Times New Roman" w:eastAsia="Times New Roman" w:hAnsi="Times New Roman" w:cs="Times New Roman"/>
          <w:sz w:val="20"/>
          <w:szCs w:val="20"/>
        </w:rPr>
      </w:pPr>
      <w:r w:rsidRPr="0065043B">
        <w:rPr>
          <w:rFonts w:ascii="AdvTT9c26d28d" w:hAnsi="AdvTT9c26d28d" w:cs="AdvTT9c26d28d"/>
          <w:color w:val="000000"/>
          <w:sz w:val="20"/>
          <w:szCs w:val="20"/>
        </w:rPr>
        <w:t xml:space="preserve">          </w:t>
      </w:r>
      <w:r w:rsidR="0012480B" w:rsidRPr="0065043B">
        <w:rPr>
          <w:rFonts w:ascii="AdvTT9c26d28d" w:hAnsi="AdvTT9c26d28d" w:cs="AdvTT9c26d28d"/>
          <w:color w:val="000000"/>
          <w:sz w:val="20"/>
          <w:szCs w:val="20"/>
        </w:rPr>
        <w:t xml:space="preserve">Regarding </w:t>
      </w:r>
      <w:proofErr w:type="spellStart"/>
      <w:r w:rsidR="0012480B" w:rsidRPr="0065043B">
        <w:rPr>
          <w:rFonts w:ascii="AdvTT9c26d28d" w:hAnsi="AdvTT9c26d28d" w:cs="AdvTT9c26d28d"/>
          <w:color w:val="000000"/>
          <w:sz w:val="20"/>
          <w:szCs w:val="20"/>
        </w:rPr>
        <w:t>g</w:t>
      </w:r>
      <w:r w:rsidR="00F84207" w:rsidRPr="0065043B">
        <w:rPr>
          <w:rFonts w:ascii="AdvTT9c26d28d" w:hAnsi="AdvTT9c26d28d" w:cs="AdvTT9c26d28d"/>
          <w:color w:val="000000"/>
          <w:sz w:val="20"/>
          <w:szCs w:val="20"/>
        </w:rPr>
        <w:t>enotoxic</w:t>
      </w:r>
      <w:proofErr w:type="spellEnd"/>
      <w:r w:rsidR="00F84207" w:rsidRPr="0065043B">
        <w:rPr>
          <w:rFonts w:ascii="AdvTT9c26d28d" w:hAnsi="AdvTT9c26d28d" w:cs="AdvTT9c26d28d"/>
          <w:color w:val="000000"/>
          <w:sz w:val="20"/>
          <w:szCs w:val="20"/>
        </w:rPr>
        <w:t xml:space="preserve"> studies micronucleus assay from the present study, MN assay is a significant and potent tool for the assessment of </w:t>
      </w:r>
      <w:proofErr w:type="spellStart"/>
      <w:r w:rsidR="00F84207" w:rsidRPr="0065043B">
        <w:rPr>
          <w:rFonts w:ascii="AdvTT9c26d28d" w:hAnsi="AdvTT9c26d28d" w:cs="AdvTT9c26d28d"/>
          <w:color w:val="000000"/>
          <w:sz w:val="20"/>
          <w:szCs w:val="20"/>
        </w:rPr>
        <w:t>genotoxcity</w:t>
      </w:r>
      <w:proofErr w:type="spellEnd"/>
      <w:r w:rsidR="00F84207" w:rsidRPr="0065043B">
        <w:rPr>
          <w:rFonts w:ascii="AdvTT9c26d28d" w:hAnsi="AdvTT9c26d28d" w:cs="AdvTT9c26d28d"/>
          <w:color w:val="000000"/>
          <w:sz w:val="20"/>
          <w:szCs w:val="20"/>
        </w:rPr>
        <w:t xml:space="preserve"> as it is simple, reliable, sensitive, and is dependent of </w:t>
      </w:r>
      <w:proofErr w:type="spellStart"/>
      <w:r w:rsidR="00F84207" w:rsidRPr="0065043B">
        <w:rPr>
          <w:rFonts w:ascii="AdvTT9c26d28d" w:hAnsi="AdvTT9c26d28d" w:cs="AdvTT9c26d28d"/>
          <w:color w:val="000000"/>
          <w:sz w:val="20"/>
          <w:szCs w:val="20"/>
        </w:rPr>
        <w:t>karyotypic</w:t>
      </w:r>
      <w:proofErr w:type="spellEnd"/>
      <w:r w:rsidR="00F84207" w:rsidRPr="0065043B">
        <w:rPr>
          <w:rFonts w:ascii="AdvTT9c26d28d" w:hAnsi="AdvTT9c26d28d" w:cs="AdvTT9c26d28d"/>
          <w:color w:val="000000"/>
          <w:sz w:val="20"/>
          <w:szCs w:val="20"/>
        </w:rPr>
        <w:t xml:space="preserve"> characteristics of the test animal. Fish are excellent specimens for the study of the mutagenic or carcinogenic potential of contaminants present in water sample since they can metabolize, concentrate and store waterborne pollutants </w:t>
      </w:r>
      <w:proofErr w:type="spellStart"/>
      <w:r w:rsidR="00D21616" w:rsidRPr="0065043B">
        <w:rPr>
          <w:rFonts w:ascii="AdvTT9c26d28d" w:hAnsi="AdvTT9c26d28d" w:cs="AdvTT9c26d28d"/>
          <w:b/>
          <w:bCs/>
          <w:color w:val="000000"/>
          <w:sz w:val="20"/>
          <w:szCs w:val="20"/>
        </w:rPr>
        <w:t>Yadav</w:t>
      </w:r>
      <w:proofErr w:type="spellEnd"/>
      <w:r w:rsidR="00D21616" w:rsidRPr="0065043B">
        <w:rPr>
          <w:rFonts w:ascii="AdvTT9c26d28d" w:hAnsi="AdvTT9c26d28d" w:cs="AdvTT9c26d28d"/>
          <w:b/>
          <w:bCs/>
          <w:color w:val="000000"/>
          <w:sz w:val="20"/>
          <w:szCs w:val="20"/>
        </w:rPr>
        <w:t xml:space="preserve"> and </w:t>
      </w:r>
      <w:proofErr w:type="spellStart"/>
      <w:r w:rsidR="00D21616" w:rsidRPr="0065043B">
        <w:rPr>
          <w:rFonts w:ascii="AdvTT9c26d28d" w:hAnsi="AdvTT9c26d28d" w:cs="AdvTT9c26d28d"/>
          <w:b/>
          <w:bCs/>
          <w:color w:val="000000"/>
          <w:sz w:val="20"/>
          <w:szCs w:val="20"/>
        </w:rPr>
        <w:t>T</w:t>
      </w:r>
      <w:r w:rsidR="00F84207" w:rsidRPr="0065043B">
        <w:rPr>
          <w:rFonts w:ascii="AdvTT9c26d28d" w:hAnsi="AdvTT9c26d28d" w:cs="AdvTT9c26d28d"/>
          <w:b/>
          <w:bCs/>
          <w:color w:val="000000"/>
          <w:sz w:val="20"/>
          <w:szCs w:val="20"/>
        </w:rPr>
        <w:t>rivedi</w:t>
      </w:r>
      <w:proofErr w:type="spellEnd"/>
      <w:r w:rsidR="00F84207" w:rsidRPr="0065043B">
        <w:rPr>
          <w:rFonts w:ascii="AdvTT9c26d28d" w:hAnsi="AdvTT9c26d28d" w:cs="AdvTT9c26d28d"/>
          <w:b/>
          <w:bCs/>
          <w:color w:val="000000"/>
          <w:sz w:val="20"/>
          <w:szCs w:val="20"/>
        </w:rPr>
        <w:t xml:space="preserve"> (2009).</w:t>
      </w:r>
      <w:r w:rsidR="00F84207" w:rsidRPr="0065043B">
        <w:rPr>
          <w:rFonts w:ascii="AdvTT9c26d28d" w:hAnsi="AdvTT9c26d28d" w:cs="AdvTT9c26d28d"/>
          <w:color w:val="000000"/>
          <w:sz w:val="20"/>
          <w:szCs w:val="20"/>
        </w:rPr>
        <w:t xml:space="preserve"> They can serve as useful genetic models for the evaluation of pollution in aquatic ecosystems (</w:t>
      </w:r>
      <w:r w:rsidR="00F84207" w:rsidRPr="0065043B">
        <w:rPr>
          <w:rFonts w:ascii="AdvTT9c26d28d" w:hAnsi="AdvTT9c26d28d" w:cs="AdvTT9c26d28d"/>
          <w:b/>
          <w:bCs/>
          <w:color w:val="000000"/>
          <w:sz w:val="20"/>
          <w:szCs w:val="20"/>
        </w:rPr>
        <w:t xml:space="preserve">Park </w:t>
      </w:r>
      <w:r w:rsidR="00F84207" w:rsidRPr="0065043B">
        <w:rPr>
          <w:rFonts w:ascii="AdvTT9c26d28d" w:hAnsi="AdvTT9c26d28d" w:cs="AdvTT9c26d28d"/>
          <w:b/>
          <w:bCs/>
          <w:i/>
          <w:iCs/>
          <w:color w:val="000000"/>
          <w:sz w:val="20"/>
          <w:szCs w:val="20"/>
        </w:rPr>
        <w:t>et al</w:t>
      </w:r>
      <w:r w:rsidR="00F84207" w:rsidRPr="0065043B">
        <w:rPr>
          <w:rFonts w:ascii="AdvTT9c26d28d" w:hAnsi="AdvTT9c26d28d" w:cs="AdvTT9c26d28d"/>
          <w:b/>
          <w:bCs/>
          <w:color w:val="000000"/>
          <w:sz w:val="20"/>
          <w:szCs w:val="20"/>
        </w:rPr>
        <w:t>.</w:t>
      </w:r>
      <w:proofErr w:type="gramStart"/>
      <w:r w:rsidR="00F84207" w:rsidRPr="0065043B">
        <w:rPr>
          <w:rFonts w:ascii="AdvTT9c26d28d" w:hAnsi="AdvTT9c26d28d" w:cs="AdvTT9c26d28d"/>
          <w:b/>
          <w:bCs/>
          <w:color w:val="000000"/>
          <w:sz w:val="20"/>
          <w:szCs w:val="20"/>
        </w:rPr>
        <w:t>,1993</w:t>
      </w:r>
      <w:proofErr w:type="gramEnd"/>
      <w:r w:rsidR="00F84207" w:rsidRPr="0065043B">
        <w:rPr>
          <w:rFonts w:ascii="AdvTT9c26d28d" w:hAnsi="AdvTT9c26d28d" w:cs="AdvTT9c26d28d"/>
          <w:color w:val="000000"/>
          <w:sz w:val="20"/>
          <w:szCs w:val="20"/>
        </w:rPr>
        <w:t>). The erythrocyte micronucleus test has been used with different fish species to monitor aquatic pollutants displaying mutagenic features (</w:t>
      </w:r>
      <w:proofErr w:type="spellStart"/>
      <w:r w:rsidR="00F84207" w:rsidRPr="0065043B">
        <w:rPr>
          <w:rFonts w:ascii="AdvTT9c26d28d" w:hAnsi="AdvTT9c26d28d" w:cs="AdvTT9c26d28d"/>
          <w:b/>
          <w:bCs/>
          <w:color w:val="000000"/>
          <w:sz w:val="20"/>
          <w:szCs w:val="20"/>
        </w:rPr>
        <w:t>Pantalea</w:t>
      </w:r>
      <w:proofErr w:type="spellEnd"/>
      <w:r w:rsidR="00F84207" w:rsidRPr="0065043B">
        <w:rPr>
          <w:rFonts w:ascii="AdvTT9c26d28d" w:hAnsi="AdvTT9c26d28d" w:cs="AdvTT9c26d28d"/>
          <w:b/>
          <w:bCs/>
          <w:color w:val="000000"/>
          <w:sz w:val="20"/>
          <w:szCs w:val="20"/>
        </w:rPr>
        <w:t xml:space="preserve"> </w:t>
      </w:r>
      <w:r w:rsidR="00F84207" w:rsidRPr="0065043B">
        <w:rPr>
          <w:rFonts w:ascii="AdvTT9c26d28d" w:hAnsi="AdvTT9c26d28d" w:cs="AdvTT9c26d28d"/>
          <w:b/>
          <w:bCs/>
          <w:i/>
          <w:iCs/>
          <w:color w:val="000000"/>
          <w:sz w:val="20"/>
          <w:szCs w:val="20"/>
        </w:rPr>
        <w:t>et al</w:t>
      </w:r>
      <w:r w:rsidR="00F84207" w:rsidRPr="0065043B">
        <w:rPr>
          <w:rFonts w:ascii="AdvTT9c26d28d" w:hAnsi="AdvTT9c26d28d" w:cs="AdvTT9c26d28d"/>
          <w:b/>
          <w:bCs/>
          <w:color w:val="000000"/>
          <w:sz w:val="20"/>
          <w:szCs w:val="20"/>
        </w:rPr>
        <w:t>.</w:t>
      </w:r>
      <w:proofErr w:type="gramStart"/>
      <w:r w:rsidR="00F84207" w:rsidRPr="0065043B">
        <w:rPr>
          <w:rFonts w:ascii="AdvTT9c26d28d" w:hAnsi="AdvTT9c26d28d" w:cs="AdvTT9c26d28d"/>
          <w:b/>
          <w:bCs/>
          <w:color w:val="000000"/>
          <w:sz w:val="20"/>
          <w:szCs w:val="20"/>
        </w:rPr>
        <w:t>,2006</w:t>
      </w:r>
      <w:proofErr w:type="gramEnd"/>
      <w:r w:rsidR="00F84207" w:rsidRPr="0065043B">
        <w:rPr>
          <w:rFonts w:ascii="AdvTT9c26d28d" w:hAnsi="AdvTT9c26d28d" w:cs="AdvTT9c26d28d"/>
          <w:color w:val="000000"/>
          <w:sz w:val="20"/>
          <w:szCs w:val="20"/>
        </w:rPr>
        <w:t xml:space="preserve">). </w:t>
      </w:r>
      <w:r w:rsidR="00F84207" w:rsidRPr="0065043B">
        <w:rPr>
          <w:rFonts w:ascii="AdvTT9c26d28d" w:hAnsi="AdvTT9c26d28d" w:cs="AdvTT9c26d28d"/>
          <w:b/>
          <w:bCs/>
          <w:color w:val="000000"/>
          <w:sz w:val="20"/>
          <w:szCs w:val="20"/>
        </w:rPr>
        <w:t xml:space="preserve">Rodriguez </w:t>
      </w:r>
      <w:r w:rsidR="00F84207" w:rsidRPr="0065043B">
        <w:rPr>
          <w:rFonts w:ascii="AdvTT9c26d28d" w:hAnsi="AdvTT9c26d28d" w:cs="AdvTT9c26d28d"/>
          <w:b/>
          <w:bCs/>
          <w:i/>
          <w:iCs/>
          <w:color w:val="000000"/>
          <w:sz w:val="20"/>
          <w:szCs w:val="20"/>
        </w:rPr>
        <w:t>et al.</w:t>
      </w:r>
      <w:proofErr w:type="gramStart"/>
      <w:r w:rsidR="00F84207" w:rsidRPr="0065043B">
        <w:rPr>
          <w:rFonts w:ascii="AdvTT9c26d28d" w:hAnsi="AdvTT9c26d28d" w:cs="AdvTT9c26d28d"/>
          <w:b/>
          <w:bCs/>
          <w:color w:val="000000"/>
          <w:sz w:val="20"/>
          <w:szCs w:val="20"/>
        </w:rPr>
        <w:t>,(</w:t>
      </w:r>
      <w:proofErr w:type="gramEnd"/>
      <w:r w:rsidR="00F84207" w:rsidRPr="0065043B">
        <w:rPr>
          <w:rFonts w:ascii="AdvTT9c26d28d" w:hAnsi="AdvTT9c26d28d" w:cs="AdvTT9c26d28d"/>
          <w:b/>
          <w:bCs/>
          <w:color w:val="000000"/>
          <w:sz w:val="20"/>
          <w:szCs w:val="20"/>
        </w:rPr>
        <w:t>2003)</w:t>
      </w:r>
      <w:r w:rsidR="00F84207" w:rsidRPr="0065043B">
        <w:rPr>
          <w:rFonts w:ascii="AdvTT9c26d28d" w:hAnsi="AdvTT9c26d28d" w:cs="AdvTT9c26d28d"/>
          <w:color w:val="000000"/>
          <w:sz w:val="20"/>
          <w:szCs w:val="20"/>
        </w:rPr>
        <w:t xml:space="preserve"> have also reported the sensitivity of</w:t>
      </w:r>
      <w:r w:rsidR="00AC4263" w:rsidRPr="0065043B">
        <w:rPr>
          <w:rFonts w:ascii="AdvTT9c26d28d" w:hAnsi="AdvTT9c26d28d" w:cs="AdvTT9c26d28d"/>
          <w:color w:val="000000"/>
          <w:sz w:val="20"/>
          <w:szCs w:val="20"/>
        </w:rPr>
        <w:t xml:space="preserve"> micronucleus test in</w:t>
      </w:r>
      <w:r w:rsidR="0065043B">
        <w:rPr>
          <w:rFonts w:ascii="AdvTT9c26d28d" w:hAnsi="AdvTT9c26d28d" w:cs="AdvTT9c26d28d"/>
          <w:color w:val="000000"/>
          <w:sz w:val="20"/>
          <w:szCs w:val="20"/>
        </w:rPr>
        <w:t xml:space="preserve"> </w:t>
      </w:r>
      <w:r w:rsidR="00F84207" w:rsidRPr="0065043B">
        <w:rPr>
          <w:rFonts w:ascii="AdvTT9c26d28d" w:hAnsi="AdvTT9c26d28d" w:cs="AdvTT9c26d28d"/>
          <w:color w:val="000000"/>
          <w:sz w:val="20"/>
          <w:szCs w:val="20"/>
        </w:rPr>
        <w:t>fish species for application in field surveys. In present study that there were significant difference in frequenc</w:t>
      </w:r>
      <w:r w:rsidR="00AC4263" w:rsidRPr="0065043B">
        <w:rPr>
          <w:rFonts w:ascii="AdvTT9c26d28d" w:hAnsi="AdvTT9c26d28d" w:cs="AdvTT9c26d28d"/>
          <w:color w:val="000000"/>
          <w:sz w:val="20"/>
          <w:szCs w:val="20"/>
        </w:rPr>
        <w:t>y in erythrocytes of tilapia</w:t>
      </w:r>
      <w:r w:rsidR="0065043B">
        <w:rPr>
          <w:rFonts w:ascii="AdvTT9c26d28d" w:hAnsi="AdvTT9c26d28d" w:cs="AdvTT9c26d28d"/>
          <w:color w:val="000000"/>
          <w:sz w:val="20"/>
          <w:szCs w:val="20"/>
        </w:rPr>
        <w:t xml:space="preserve"> </w:t>
      </w:r>
      <w:r w:rsidR="00F84207" w:rsidRPr="0065043B">
        <w:rPr>
          <w:rFonts w:ascii="AdvTT9c26d28d" w:hAnsi="AdvTT9c26d28d" w:cs="AdvTT9c26d28d"/>
          <w:color w:val="000000"/>
          <w:sz w:val="20"/>
          <w:szCs w:val="20"/>
        </w:rPr>
        <w:t>exposed to heavy metals; lead</w:t>
      </w:r>
      <w:r w:rsidR="00AC4263" w:rsidRPr="0065043B">
        <w:rPr>
          <w:rFonts w:ascii="AdvTT9c26d28d" w:hAnsi="AdvTT9c26d28d" w:cs="AdvTT9c26d28d"/>
          <w:color w:val="000000"/>
          <w:sz w:val="20"/>
          <w:szCs w:val="20"/>
        </w:rPr>
        <w:t>,</w:t>
      </w:r>
      <w:r w:rsidR="00F84207" w:rsidRPr="0065043B">
        <w:rPr>
          <w:rFonts w:ascii="AdvTT9c26d28d" w:hAnsi="AdvTT9c26d28d" w:cs="AdvTT9c26d28d"/>
          <w:color w:val="000000"/>
          <w:sz w:val="20"/>
          <w:szCs w:val="20"/>
        </w:rPr>
        <w:t xml:space="preserve"> cadmium</w:t>
      </w:r>
      <w:r w:rsidR="00AC4263" w:rsidRPr="0065043B">
        <w:rPr>
          <w:rFonts w:ascii="AdvTT9c26d28d" w:hAnsi="AdvTT9c26d28d" w:cs="AdvTT9c26d28d"/>
          <w:color w:val="000000"/>
          <w:sz w:val="20"/>
          <w:szCs w:val="20"/>
        </w:rPr>
        <w:t xml:space="preserve"> and copper</w:t>
      </w:r>
      <w:r w:rsidR="00F84207" w:rsidRPr="0065043B">
        <w:rPr>
          <w:rFonts w:ascii="AdvTT9c26d28d" w:hAnsi="AdvTT9c26d28d" w:cs="AdvTT9c26d28d"/>
          <w:color w:val="000000"/>
          <w:sz w:val="20"/>
          <w:szCs w:val="20"/>
        </w:rPr>
        <w:t xml:space="preserve"> in comp</w:t>
      </w:r>
      <w:r w:rsidR="00AC4263" w:rsidRPr="0065043B">
        <w:rPr>
          <w:rFonts w:ascii="AdvTT9c26d28d" w:hAnsi="AdvTT9c26d28d" w:cs="AdvTT9c26d28d"/>
          <w:color w:val="000000"/>
          <w:sz w:val="20"/>
          <w:szCs w:val="20"/>
        </w:rPr>
        <w:t>arison with control</w:t>
      </w:r>
      <w:r w:rsidR="0065043B">
        <w:rPr>
          <w:rFonts w:ascii="AdvTT9c26d28d" w:hAnsi="AdvTT9c26d28d" w:cs="AdvTT9c26d28d"/>
          <w:color w:val="000000"/>
          <w:sz w:val="20"/>
          <w:szCs w:val="20"/>
        </w:rPr>
        <w:t xml:space="preserve"> </w:t>
      </w:r>
      <w:r w:rsidR="00F84207" w:rsidRPr="0065043B">
        <w:rPr>
          <w:rFonts w:ascii="AdvTT9c26d28d" w:hAnsi="AdvTT9c26d28d" w:cs="AdvTT9c26d28d"/>
          <w:color w:val="000000"/>
          <w:sz w:val="20"/>
          <w:szCs w:val="20"/>
        </w:rPr>
        <w:t xml:space="preserve">the results nearly agree with the results obtained by </w:t>
      </w:r>
      <w:r w:rsidR="00F84207" w:rsidRPr="0065043B">
        <w:rPr>
          <w:rFonts w:ascii="AdvTT9c26d28d" w:hAnsi="AdvTT9c26d28d" w:cs="AdvTT9c26d28d"/>
          <w:b/>
          <w:bCs/>
          <w:color w:val="000000"/>
          <w:sz w:val="20"/>
          <w:szCs w:val="20"/>
        </w:rPr>
        <w:t xml:space="preserve">Galan </w:t>
      </w:r>
      <w:r w:rsidR="00F84207" w:rsidRPr="0065043B">
        <w:rPr>
          <w:rFonts w:ascii="AdvTT9c26d28d" w:hAnsi="AdvTT9c26d28d" w:cs="AdvTT9c26d28d"/>
          <w:b/>
          <w:bCs/>
          <w:i/>
          <w:iCs/>
          <w:color w:val="000000"/>
          <w:sz w:val="20"/>
          <w:szCs w:val="20"/>
        </w:rPr>
        <w:t>et al</w:t>
      </w:r>
      <w:r w:rsidR="00F84207" w:rsidRPr="0065043B">
        <w:rPr>
          <w:rFonts w:ascii="AdvTT9c26d28d" w:hAnsi="AdvTT9c26d28d" w:cs="AdvTT9c26d28d"/>
          <w:b/>
          <w:bCs/>
          <w:color w:val="000000"/>
          <w:sz w:val="20"/>
          <w:szCs w:val="20"/>
        </w:rPr>
        <w:t>.,(2001)</w:t>
      </w:r>
      <w:r w:rsidR="00F84207" w:rsidRPr="0065043B">
        <w:rPr>
          <w:rFonts w:ascii="AdvTT9c26d28d" w:hAnsi="AdvTT9c26d28d" w:cs="AdvTT9c26d28d"/>
          <w:color w:val="000000"/>
          <w:sz w:val="20"/>
          <w:szCs w:val="20"/>
        </w:rPr>
        <w:t xml:space="preserve"> who reported that there is significant increase in frequency of micronucleus was found in eels injected with cadmium or mercury. </w:t>
      </w:r>
      <w:r w:rsidR="00F84207" w:rsidRPr="0065043B">
        <w:rPr>
          <w:rFonts w:ascii="AdvTT9c26d28d" w:hAnsi="AdvTT9c26d28d" w:cs="AdvTT9c26d28d"/>
          <w:b/>
          <w:bCs/>
          <w:color w:val="000000"/>
          <w:sz w:val="20"/>
          <w:szCs w:val="20"/>
        </w:rPr>
        <w:t xml:space="preserve">Manna and </w:t>
      </w:r>
      <w:proofErr w:type="spellStart"/>
      <w:r w:rsidR="00F84207" w:rsidRPr="0065043B">
        <w:rPr>
          <w:rFonts w:ascii="AdvTT9c26d28d" w:hAnsi="AdvTT9c26d28d" w:cs="AdvTT9c26d28d"/>
          <w:b/>
          <w:bCs/>
          <w:color w:val="000000"/>
          <w:sz w:val="20"/>
          <w:szCs w:val="20"/>
        </w:rPr>
        <w:t>Sadhukon</w:t>
      </w:r>
      <w:proofErr w:type="spellEnd"/>
      <w:r w:rsidR="00F84207" w:rsidRPr="0065043B">
        <w:rPr>
          <w:rFonts w:ascii="AdvTT9c26d28d" w:hAnsi="AdvTT9c26d28d" w:cs="AdvTT9c26d28d"/>
          <w:b/>
          <w:bCs/>
          <w:color w:val="000000"/>
          <w:sz w:val="20"/>
          <w:szCs w:val="20"/>
        </w:rPr>
        <w:t xml:space="preserve"> (1986)</w:t>
      </w:r>
      <w:r w:rsidR="00F84207" w:rsidRPr="0065043B">
        <w:rPr>
          <w:rFonts w:ascii="AdvTT9c26d28d" w:hAnsi="AdvTT9c26d28d" w:cs="AdvTT9c26d28d"/>
          <w:color w:val="000000"/>
          <w:sz w:val="20"/>
          <w:szCs w:val="20"/>
        </w:rPr>
        <w:t xml:space="preserve"> also reported that cadmium also induces micronuclei formation in tilapia fish.</w:t>
      </w:r>
      <w:r w:rsidR="00F760D1" w:rsidRPr="0065043B">
        <w:rPr>
          <w:rFonts w:ascii="Times New Roman" w:eastAsia="Times New Roman" w:hAnsi="Times New Roman" w:cs="Times New Roman"/>
          <w:sz w:val="20"/>
          <w:szCs w:val="20"/>
        </w:rPr>
        <w:t xml:space="preserve"> </w:t>
      </w:r>
      <w:r w:rsidR="000D6A7F" w:rsidRPr="0065043B">
        <w:rPr>
          <w:rFonts w:ascii="Times New Roman" w:eastAsia="Times New Roman" w:hAnsi="Times New Roman" w:cs="Times New Roman"/>
          <w:sz w:val="20"/>
          <w:szCs w:val="20"/>
        </w:rPr>
        <w:t>F</w:t>
      </w:r>
      <w:r w:rsidR="00F760D1" w:rsidRPr="0065043B">
        <w:rPr>
          <w:rFonts w:ascii="Times New Roman" w:eastAsia="Times New Roman" w:hAnsi="Times New Roman" w:cs="Times New Roman"/>
          <w:sz w:val="20"/>
          <w:szCs w:val="20"/>
        </w:rPr>
        <w:t>rom</w:t>
      </w:r>
      <w:r w:rsidR="000D6A7F" w:rsidRPr="0065043B">
        <w:rPr>
          <w:rFonts w:ascii="Times New Roman" w:eastAsia="Times New Roman" w:hAnsi="Times New Roman" w:cs="Times New Roman"/>
          <w:sz w:val="20"/>
          <w:szCs w:val="20"/>
        </w:rPr>
        <w:t xml:space="preserve"> the investigation it was</w:t>
      </w:r>
      <w:r w:rsidR="00F760D1" w:rsidRPr="0065043B">
        <w:rPr>
          <w:rFonts w:ascii="Times New Roman" w:eastAsia="Times New Roman" w:hAnsi="Times New Roman" w:cs="Times New Roman"/>
          <w:sz w:val="20"/>
          <w:szCs w:val="20"/>
        </w:rPr>
        <w:t xml:space="preserve"> concluded that</w:t>
      </w:r>
      <w:r w:rsidR="0065043B">
        <w:rPr>
          <w:rFonts w:ascii="Times New Roman" w:eastAsia="Times New Roman" w:hAnsi="Times New Roman" w:cs="Times New Roman"/>
          <w:sz w:val="20"/>
          <w:szCs w:val="20"/>
        </w:rPr>
        <w:t xml:space="preserve"> </w:t>
      </w:r>
      <w:proofErr w:type="spellStart"/>
      <w:r w:rsidR="00F760D1" w:rsidRPr="0065043B">
        <w:rPr>
          <w:rFonts w:ascii="Times New Roman" w:eastAsia="Times New Roman" w:hAnsi="Times New Roman" w:cs="Times New Roman"/>
          <w:sz w:val="20"/>
          <w:szCs w:val="20"/>
        </w:rPr>
        <w:t>probiotic</w:t>
      </w:r>
      <w:proofErr w:type="spellEnd"/>
      <w:r w:rsidR="0065043B">
        <w:rPr>
          <w:rFonts w:ascii="Times New Roman" w:eastAsia="Times New Roman" w:hAnsi="Times New Roman" w:cs="Times New Roman"/>
          <w:sz w:val="20"/>
          <w:szCs w:val="20"/>
        </w:rPr>
        <w:t xml:space="preserve"> </w:t>
      </w:r>
      <w:r w:rsidR="000D6A7F" w:rsidRPr="0065043B">
        <w:rPr>
          <w:rFonts w:ascii="Times New Roman" w:eastAsia="Times New Roman" w:hAnsi="Times New Roman" w:cs="Times New Roman"/>
          <w:sz w:val="20"/>
          <w:szCs w:val="20"/>
        </w:rPr>
        <w:t>l</w:t>
      </w:r>
      <w:r w:rsidR="00F760D1" w:rsidRPr="0065043B">
        <w:rPr>
          <w:rFonts w:ascii="Times New Roman" w:eastAsia="Times New Roman" w:hAnsi="Times New Roman" w:cs="Times New Roman"/>
          <w:sz w:val="20"/>
          <w:szCs w:val="20"/>
        </w:rPr>
        <w:t xml:space="preserve">actic acid bacteria have been identified as </w:t>
      </w:r>
      <w:r w:rsidR="00431511" w:rsidRPr="0065043B">
        <w:rPr>
          <w:rFonts w:ascii="Times New Roman" w:eastAsia="Times New Roman" w:hAnsi="Times New Roman" w:cs="Times New Roman"/>
          <w:sz w:val="20"/>
          <w:szCs w:val="20"/>
        </w:rPr>
        <w:t xml:space="preserve">safe </w:t>
      </w:r>
      <w:r w:rsidR="00F760D1" w:rsidRPr="0065043B">
        <w:rPr>
          <w:rFonts w:ascii="Times New Roman" w:eastAsia="Times New Roman" w:hAnsi="Times New Roman" w:cs="Times New Roman"/>
          <w:sz w:val="20"/>
          <w:szCs w:val="20"/>
        </w:rPr>
        <w:t>potent</w:t>
      </w:r>
      <w:r w:rsidR="00431511" w:rsidRPr="0065043B">
        <w:rPr>
          <w:rFonts w:ascii="Times New Roman" w:eastAsia="Times New Roman" w:hAnsi="Times New Roman" w:cs="Times New Roman"/>
          <w:sz w:val="20"/>
          <w:szCs w:val="20"/>
        </w:rPr>
        <w:t xml:space="preserve"> </w:t>
      </w:r>
      <w:r w:rsidR="00F760D1" w:rsidRPr="0065043B">
        <w:rPr>
          <w:rFonts w:ascii="Times New Roman" w:eastAsia="Times New Roman" w:hAnsi="Times New Roman" w:cs="Times New Roman"/>
          <w:sz w:val="20"/>
          <w:szCs w:val="20"/>
        </w:rPr>
        <w:t>tool for the decontamination of</w:t>
      </w:r>
      <w:r w:rsidR="0065043B">
        <w:rPr>
          <w:rFonts w:ascii="Times New Roman" w:eastAsia="Times New Roman" w:hAnsi="Times New Roman" w:cs="Times New Roman"/>
          <w:sz w:val="20"/>
          <w:szCs w:val="20"/>
        </w:rPr>
        <w:t xml:space="preserve"> </w:t>
      </w:r>
      <w:r w:rsidR="00F760D1" w:rsidRPr="0065043B">
        <w:rPr>
          <w:rFonts w:ascii="Times New Roman" w:eastAsia="Times New Roman" w:hAnsi="Times New Roman" w:cs="Times New Roman"/>
          <w:sz w:val="20"/>
          <w:szCs w:val="20"/>
        </w:rPr>
        <w:t>water of fish cultures from heavy metals</w:t>
      </w:r>
      <w:r w:rsidR="000D6A7F" w:rsidRPr="0065043B">
        <w:rPr>
          <w:rFonts w:ascii="Times New Roman" w:eastAsia="Times New Roman" w:hAnsi="Times New Roman" w:cs="Times New Roman"/>
          <w:sz w:val="20"/>
          <w:szCs w:val="20"/>
        </w:rPr>
        <w:t>;</w:t>
      </w:r>
      <w:r w:rsidR="0065043B">
        <w:rPr>
          <w:rFonts w:ascii="Times New Roman" w:eastAsia="Times New Roman" w:hAnsi="Times New Roman" w:cs="Times New Roman"/>
          <w:sz w:val="20"/>
          <w:szCs w:val="20"/>
        </w:rPr>
        <w:t xml:space="preserve"> </w:t>
      </w:r>
      <w:r w:rsidR="000D6A7F" w:rsidRPr="0065043B">
        <w:rPr>
          <w:rFonts w:ascii="Times New Roman" w:eastAsia="Times New Roman" w:hAnsi="Times New Roman" w:cs="Times New Roman"/>
          <w:sz w:val="20"/>
          <w:szCs w:val="20"/>
        </w:rPr>
        <w:t>lead, cadmium</w:t>
      </w:r>
      <w:r w:rsidR="0065043B">
        <w:rPr>
          <w:rFonts w:ascii="Times New Roman" w:eastAsia="Times New Roman" w:hAnsi="Times New Roman" w:cs="Times New Roman"/>
          <w:sz w:val="20"/>
          <w:szCs w:val="20"/>
        </w:rPr>
        <w:t xml:space="preserve"> </w:t>
      </w:r>
      <w:r w:rsidR="000D6A7F" w:rsidRPr="0065043B">
        <w:rPr>
          <w:rFonts w:ascii="Times New Roman" w:eastAsia="Times New Roman" w:hAnsi="Times New Roman" w:cs="Times New Roman"/>
          <w:sz w:val="20"/>
          <w:szCs w:val="20"/>
        </w:rPr>
        <w:t>and copper</w:t>
      </w:r>
      <w:r w:rsidR="00F760D1" w:rsidRPr="0065043B">
        <w:rPr>
          <w:rFonts w:ascii="Times New Roman" w:eastAsia="Times New Roman" w:hAnsi="Times New Roman" w:cs="Times New Roman"/>
          <w:sz w:val="20"/>
          <w:szCs w:val="20"/>
        </w:rPr>
        <w:t xml:space="preserve"> </w:t>
      </w:r>
      <w:r w:rsidR="00117D3D" w:rsidRPr="0065043B">
        <w:rPr>
          <w:rFonts w:ascii="Times New Roman" w:eastAsia="Times New Roman" w:hAnsi="Times New Roman" w:cs="Times New Roman"/>
          <w:sz w:val="20"/>
          <w:szCs w:val="20"/>
        </w:rPr>
        <w:t>with different degrees according to</w:t>
      </w:r>
      <w:r w:rsidR="000E764A" w:rsidRPr="0065043B">
        <w:rPr>
          <w:rFonts w:ascii="Times New Roman" w:eastAsia="Times New Roman" w:hAnsi="Times New Roman" w:cs="Times New Roman"/>
          <w:sz w:val="20"/>
          <w:szCs w:val="20"/>
        </w:rPr>
        <w:t xml:space="preserve"> species of lactic acid bacteria and kind of heavy metal</w:t>
      </w:r>
      <w:r w:rsidR="0065043B">
        <w:rPr>
          <w:rFonts w:ascii="Times New Roman" w:eastAsia="Times New Roman" w:hAnsi="Times New Roman" w:cs="Times New Roman"/>
          <w:sz w:val="20"/>
          <w:szCs w:val="20"/>
        </w:rPr>
        <w:t xml:space="preserve"> </w:t>
      </w:r>
      <w:r w:rsidR="000E764A" w:rsidRPr="0065043B">
        <w:rPr>
          <w:rFonts w:ascii="Times New Roman" w:eastAsia="Times New Roman" w:hAnsi="Times New Roman" w:cs="Times New Roman"/>
          <w:sz w:val="20"/>
          <w:szCs w:val="20"/>
        </w:rPr>
        <w:t>removed</w:t>
      </w:r>
      <w:r w:rsidR="00F760D1" w:rsidRPr="0065043B">
        <w:rPr>
          <w:rFonts w:ascii="Times New Roman" w:eastAsia="Times New Roman" w:hAnsi="Times New Roman" w:cs="Times New Roman"/>
          <w:sz w:val="20"/>
          <w:szCs w:val="20"/>
        </w:rPr>
        <w:t xml:space="preserve">. </w:t>
      </w:r>
    </w:p>
    <w:p w:rsidR="0065043B" w:rsidRDefault="0065043B" w:rsidP="0065043B">
      <w:pPr>
        <w:autoSpaceDE w:val="0"/>
        <w:autoSpaceDN w:val="0"/>
        <w:adjustRightInd w:val="0"/>
        <w:spacing w:after="0" w:line="240" w:lineRule="auto"/>
        <w:jc w:val="lowKashida"/>
        <w:rPr>
          <w:rFonts w:asciiTheme="majorBidi" w:hAnsiTheme="majorBidi" w:cstheme="majorBidi" w:hint="eastAsia"/>
          <w:b/>
          <w:bCs/>
          <w:sz w:val="20"/>
          <w:szCs w:val="20"/>
          <w:lang w:eastAsia="zh-CN"/>
        </w:rPr>
      </w:pPr>
    </w:p>
    <w:p w:rsidR="008F7A03" w:rsidRPr="0065043B" w:rsidRDefault="00581BC0" w:rsidP="0065043B">
      <w:pPr>
        <w:autoSpaceDE w:val="0"/>
        <w:autoSpaceDN w:val="0"/>
        <w:adjustRightInd w:val="0"/>
        <w:spacing w:after="0" w:line="240" w:lineRule="auto"/>
        <w:jc w:val="lowKashida"/>
        <w:rPr>
          <w:rFonts w:asciiTheme="majorBidi" w:hAnsiTheme="majorBidi" w:cstheme="majorBidi"/>
          <w:b/>
          <w:bCs/>
          <w:sz w:val="20"/>
          <w:szCs w:val="20"/>
        </w:rPr>
      </w:pPr>
      <w:r w:rsidRPr="0065043B">
        <w:rPr>
          <w:rFonts w:asciiTheme="majorBidi" w:hAnsiTheme="majorBidi" w:cstheme="majorBidi"/>
          <w:b/>
          <w:bCs/>
          <w:sz w:val="20"/>
          <w:szCs w:val="20"/>
        </w:rPr>
        <w:t>References:</w:t>
      </w:r>
    </w:p>
    <w:p w:rsidR="0074122F" w:rsidRPr="0065043B" w:rsidRDefault="0074122F" w:rsidP="0065043B">
      <w:pPr>
        <w:pStyle w:val="Style1"/>
        <w:numPr>
          <w:ilvl w:val="0"/>
          <w:numId w:val="2"/>
        </w:numPr>
        <w:kinsoku w:val="0"/>
        <w:autoSpaceDE/>
        <w:autoSpaceDN/>
        <w:adjustRightInd/>
        <w:ind w:left="360"/>
        <w:jc w:val="both"/>
        <w:rPr>
          <w:rStyle w:val="CharacterStyle2"/>
          <w:rFonts w:asciiTheme="majorBidi" w:hAnsiTheme="majorBidi" w:cstheme="majorBidi"/>
          <w:spacing w:val="-18"/>
          <w:w w:val="110"/>
        </w:rPr>
      </w:pPr>
      <w:proofErr w:type="spellStart"/>
      <w:r w:rsidRPr="0065043B">
        <w:rPr>
          <w:rStyle w:val="CharacterStyle2"/>
          <w:rFonts w:asciiTheme="majorBidi" w:hAnsiTheme="majorBidi" w:cstheme="majorBidi"/>
          <w:spacing w:val="-6"/>
          <w:w w:val="105"/>
        </w:rPr>
        <w:t>Achanai</w:t>
      </w:r>
      <w:proofErr w:type="spellEnd"/>
      <w:r w:rsidRPr="0065043B">
        <w:rPr>
          <w:rStyle w:val="CharacterStyle2"/>
          <w:rFonts w:asciiTheme="majorBidi" w:hAnsiTheme="majorBidi" w:cstheme="majorBidi"/>
          <w:spacing w:val="-6"/>
          <w:w w:val="105"/>
        </w:rPr>
        <w:t xml:space="preserve"> </w:t>
      </w:r>
      <w:proofErr w:type="spellStart"/>
      <w:r w:rsidRPr="0065043B">
        <w:rPr>
          <w:rStyle w:val="CharacterStyle2"/>
          <w:rFonts w:asciiTheme="majorBidi" w:hAnsiTheme="majorBidi" w:cstheme="majorBidi"/>
          <w:spacing w:val="-6"/>
          <w:w w:val="105"/>
        </w:rPr>
        <w:t>Buasri</w:t>
      </w:r>
      <w:proofErr w:type="spellEnd"/>
      <w:r w:rsidRPr="0065043B">
        <w:rPr>
          <w:rStyle w:val="CharacterStyle2"/>
          <w:rFonts w:asciiTheme="majorBidi" w:hAnsiTheme="majorBidi" w:cstheme="majorBidi"/>
          <w:spacing w:val="-6"/>
          <w:w w:val="115"/>
        </w:rPr>
        <w:t>,</w:t>
      </w:r>
      <w:r w:rsidRPr="0065043B">
        <w:rPr>
          <w:rStyle w:val="CharacterStyle2"/>
          <w:rFonts w:asciiTheme="majorBidi" w:hAnsiTheme="majorBidi" w:cstheme="majorBidi"/>
          <w:spacing w:val="-6"/>
          <w:w w:val="105"/>
        </w:rPr>
        <w:t xml:space="preserve"> </w:t>
      </w:r>
      <w:proofErr w:type="spellStart"/>
      <w:r w:rsidRPr="0065043B">
        <w:rPr>
          <w:rStyle w:val="CharacterStyle2"/>
          <w:rFonts w:asciiTheme="majorBidi" w:hAnsiTheme="majorBidi" w:cstheme="majorBidi"/>
          <w:spacing w:val="-6"/>
          <w:w w:val="105"/>
        </w:rPr>
        <w:t>Nattawut</w:t>
      </w:r>
      <w:proofErr w:type="spellEnd"/>
      <w:r w:rsidRPr="0065043B">
        <w:rPr>
          <w:rStyle w:val="CharacterStyle2"/>
          <w:rFonts w:asciiTheme="majorBidi" w:hAnsiTheme="majorBidi" w:cstheme="majorBidi"/>
          <w:spacing w:val="-6"/>
          <w:w w:val="105"/>
        </w:rPr>
        <w:t xml:space="preserve"> </w:t>
      </w:r>
      <w:proofErr w:type="spellStart"/>
      <w:r w:rsidRPr="0065043B">
        <w:rPr>
          <w:rStyle w:val="CharacterStyle2"/>
          <w:rFonts w:asciiTheme="majorBidi" w:hAnsiTheme="majorBidi" w:cstheme="majorBidi"/>
          <w:spacing w:val="-6"/>
          <w:w w:val="105"/>
        </w:rPr>
        <w:t>Chaiyut</w:t>
      </w:r>
      <w:proofErr w:type="spellEnd"/>
      <w:r w:rsidRPr="0065043B">
        <w:rPr>
          <w:rStyle w:val="CharacterStyle2"/>
          <w:rFonts w:asciiTheme="majorBidi" w:hAnsiTheme="majorBidi" w:cstheme="majorBidi"/>
          <w:spacing w:val="-6"/>
          <w:w w:val="115"/>
        </w:rPr>
        <w:t>,</w:t>
      </w:r>
      <w:r w:rsidRPr="0065043B">
        <w:rPr>
          <w:rStyle w:val="CharacterStyle2"/>
          <w:rFonts w:asciiTheme="majorBidi" w:hAnsiTheme="majorBidi" w:cstheme="majorBidi"/>
          <w:spacing w:val="-6"/>
          <w:w w:val="105"/>
        </w:rPr>
        <w:t xml:space="preserve"> </w:t>
      </w:r>
      <w:proofErr w:type="spellStart"/>
      <w:r w:rsidRPr="0065043B">
        <w:rPr>
          <w:rStyle w:val="CharacterStyle2"/>
          <w:rFonts w:asciiTheme="majorBidi" w:hAnsiTheme="majorBidi" w:cstheme="majorBidi"/>
          <w:spacing w:val="-6"/>
          <w:w w:val="105"/>
        </w:rPr>
        <w:t>Kessarin</w:t>
      </w:r>
      <w:proofErr w:type="spellEnd"/>
      <w:r w:rsidRPr="0065043B">
        <w:rPr>
          <w:rStyle w:val="CharacterStyle2"/>
          <w:rFonts w:asciiTheme="majorBidi" w:hAnsiTheme="majorBidi" w:cstheme="majorBidi"/>
          <w:spacing w:val="-6"/>
          <w:w w:val="105"/>
        </w:rPr>
        <w:t xml:space="preserve"> </w:t>
      </w:r>
      <w:proofErr w:type="spellStart"/>
      <w:r w:rsidRPr="0065043B">
        <w:rPr>
          <w:rStyle w:val="CharacterStyle2"/>
          <w:rFonts w:asciiTheme="majorBidi" w:hAnsiTheme="majorBidi" w:cstheme="majorBidi"/>
          <w:spacing w:val="-6"/>
          <w:w w:val="105"/>
        </w:rPr>
        <w:t>Tapang</w:t>
      </w:r>
      <w:proofErr w:type="spellEnd"/>
      <w:r w:rsidRPr="0065043B">
        <w:rPr>
          <w:rStyle w:val="CharacterStyle2"/>
          <w:rFonts w:asciiTheme="majorBidi" w:hAnsiTheme="majorBidi" w:cstheme="majorBidi"/>
          <w:spacing w:val="-6"/>
          <w:w w:val="115"/>
        </w:rPr>
        <w:t>,</w:t>
      </w:r>
      <w:r w:rsidRPr="0065043B">
        <w:rPr>
          <w:rStyle w:val="CharacterStyle2"/>
          <w:rFonts w:asciiTheme="majorBidi" w:hAnsiTheme="majorBidi" w:cstheme="majorBidi"/>
          <w:spacing w:val="-6"/>
          <w:w w:val="105"/>
        </w:rPr>
        <w:t xml:space="preserve"> </w:t>
      </w:r>
      <w:proofErr w:type="spellStart"/>
      <w:r w:rsidRPr="0065043B">
        <w:rPr>
          <w:rStyle w:val="CharacterStyle2"/>
          <w:rFonts w:asciiTheme="majorBidi" w:hAnsiTheme="majorBidi" w:cstheme="majorBidi"/>
          <w:spacing w:val="-6"/>
          <w:w w:val="105"/>
        </w:rPr>
        <w:t>Supparoek</w:t>
      </w:r>
      <w:proofErr w:type="spellEnd"/>
      <w:r w:rsidRPr="0065043B">
        <w:rPr>
          <w:rStyle w:val="CharacterStyle2"/>
          <w:rFonts w:asciiTheme="majorBidi" w:hAnsiTheme="majorBidi" w:cstheme="majorBidi"/>
          <w:spacing w:val="-6"/>
          <w:w w:val="105"/>
        </w:rPr>
        <w:t xml:space="preserve"> </w:t>
      </w:r>
      <w:proofErr w:type="spellStart"/>
      <w:r w:rsidRPr="0065043B">
        <w:rPr>
          <w:rStyle w:val="CharacterStyle2"/>
          <w:rFonts w:asciiTheme="majorBidi" w:hAnsiTheme="majorBidi" w:cstheme="majorBidi"/>
          <w:spacing w:val="-6"/>
          <w:w w:val="105"/>
        </w:rPr>
        <w:t>Jaroensin</w:t>
      </w:r>
      <w:proofErr w:type="spellEnd"/>
      <w:r w:rsidRPr="0065043B">
        <w:rPr>
          <w:rStyle w:val="CharacterStyle2"/>
          <w:rFonts w:asciiTheme="majorBidi" w:hAnsiTheme="majorBidi" w:cstheme="majorBidi"/>
          <w:spacing w:val="-6"/>
          <w:w w:val="115"/>
        </w:rPr>
        <w:t xml:space="preserve"> and</w:t>
      </w:r>
      <w:r w:rsidR="0065043B">
        <w:rPr>
          <w:rStyle w:val="CharacterStyle2"/>
          <w:rFonts w:asciiTheme="majorBidi" w:hAnsiTheme="majorBidi" w:cstheme="majorBidi"/>
          <w:spacing w:val="-6"/>
          <w:w w:val="115"/>
        </w:rPr>
        <w:t xml:space="preserve"> </w:t>
      </w:r>
      <w:proofErr w:type="spellStart"/>
      <w:r w:rsidRPr="0065043B">
        <w:rPr>
          <w:rStyle w:val="CharacterStyle2"/>
          <w:rFonts w:asciiTheme="majorBidi" w:hAnsiTheme="majorBidi" w:cstheme="majorBidi"/>
          <w:spacing w:val="-6"/>
          <w:w w:val="105"/>
        </w:rPr>
        <w:t>Sutheera</w:t>
      </w:r>
      <w:proofErr w:type="spellEnd"/>
      <w:r w:rsidRPr="0065043B">
        <w:rPr>
          <w:rStyle w:val="CharacterStyle2"/>
          <w:rFonts w:asciiTheme="majorBidi" w:hAnsiTheme="majorBidi" w:cstheme="majorBidi"/>
          <w:spacing w:val="-6"/>
          <w:w w:val="105"/>
        </w:rPr>
        <w:t xml:space="preserve"> </w:t>
      </w:r>
      <w:proofErr w:type="spellStart"/>
      <w:r w:rsidRPr="0065043B">
        <w:rPr>
          <w:rStyle w:val="CharacterStyle2"/>
          <w:rFonts w:asciiTheme="majorBidi" w:hAnsiTheme="majorBidi" w:cstheme="majorBidi"/>
          <w:spacing w:val="-6"/>
          <w:w w:val="105"/>
        </w:rPr>
        <w:t>Panphrom</w:t>
      </w:r>
      <w:proofErr w:type="spellEnd"/>
      <w:r w:rsidRPr="0065043B">
        <w:rPr>
          <w:rStyle w:val="CharacterStyle2"/>
          <w:rFonts w:asciiTheme="majorBidi" w:hAnsiTheme="majorBidi" w:cstheme="majorBidi"/>
          <w:spacing w:val="-6"/>
          <w:w w:val="105"/>
        </w:rPr>
        <w:t xml:space="preserve"> </w:t>
      </w:r>
      <w:r w:rsidRPr="0065043B">
        <w:rPr>
          <w:rStyle w:val="CharacterStyle2"/>
          <w:rFonts w:asciiTheme="majorBidi" w:hAnsiTheme="majorBidi" w:cstheme="majorBidi"/>
          <w:spacing w:val="-6"/>
          <w:w w:val="115"/>
        </w:rPr>
        <w:t>(2012)</w:t>
      </w:r>
      <w:r w:rsidR="0065043B">
        <w:rPr>
          <w:rStyle w:val="CharacterStyle2"/>
          <w:rFonts w:asciiTheme="majorBidi" w:hAnsiTheme="majorBidi" w:cstheme="majorBidi"/>
          <w:spacing w:val="-6"/>
          <w:w w:val="115"/>
        </w:rPr>
        <w:t>:</w:t>
      </w:r>
      <w:r w:rsidRPr="0065043B">
        <w:rPr>
          <w:rFonts w:asciiTheme="majorBidi" w:hAnsiTheme="majorBidi" w:cstheme="majorBidi"/>
          <w:b/>
          <w:bCs/>
          <w:spacing w:val="-8"/>
          <w:w w:val="105"/>
        </w:rPr>
        <w:t xml:space="preserve"> </w:t>
      </w:r>
      <w:proofErr w:type="spellStart"/>
      <w:r w:rsidRPr="0065043B">
        <w:rPr>
          <w:rStyle w:val="CharacterStyle2"/>
          <w:rFonts w:asciiTheme="majorBidi" w:hAnsiTheme="majorBidi" w:cstheme="majorBidi"/>
          <w:spacing w:val="-8"/>
          <w:w w:val="105"/>
        </w:rPr>
        <w:t>Biosorption</w:t>
      </w:r>
      <w:proofErr w:type="spellEnd"/>
      <w:r w:rsidRPr="0065043B">
        <w:rPr>
          <w:rStyle w:val="CharacterStyle2"/>
          <w:rFonts w:asciiTheme="majorBidi" w:hAnsiTheme="majorBidi" w:cstheme="majorBidi"/>
          <w:spacing w:val="-8"/>
          <w:w w:val="105"/>
        </w:rPr>
        <w:t xml:space="preserve"> of Heavy Metals from Aqueous Solutions Using</w:t>
      </w:r>
      <w:r w:rsidRPr="0065043B">
        <w:rPr>
          <w:rStyle w:val="CharacterStyle2"/>
          <w:rFonts w:asciiTheme="majorBidi" w:hAnsiTheme="majorBidi" w:cstheme="majorBidi"/>
          <w:spacing w:val="-10"/>
          <w:w w:val="105"/>
        </w:rPr>
        <w:t xml:space="preserve"> Water Hyacinth as a Low Cost </w:t>
      </w:r>
      <w:proofErr w:type="spellStart"/>
      <w:r w:rsidRPr="0065043B">
        <w:rPr>
          <w:rStyle w:val="CharacterStyle2"/>
          <w:rFonts w:asciiTheme="majorBidi" w:hAnsiTheme="majorBidi" w:cstheme="majorBidi"/>
          <w:spacing w:val="-10"/>
          <w:w w:val="105"/>
        </w:rPr>
        <w:t>Biosorbent</w:t>
      </w:r>
      <w:proofErr w:type="spellEnd"/>
      <w:r w:rsidRPr="0065043B">
        <w:rPr>
          <w:rFonts w:asciiTheme="majorBidi" w:hAnsiTheme="majorBidi" w:cstheme="majorBidi"/>
          <w:spacing w:val="-16"/>
          <w:w w:val="110"/>
        </w:rPr>
        <w:t xml:space="preserve"> </w:t>
      </w:r>
      <w:r w:rsidRPr="0065043B">
        <w:rPr>
          <w:rStyle w:val="CharacterStyle2"/>
          <w:rFonts w:asciiTheme="majorBidi" w:hAnsiTheme="majorBidi" w:cstheme="majorBidi"/>
          <w:spacing w:val="-16"/>
          <w:w w:val="110"/>
        </w:rPr>
        <w:t xml:space="preserve">Civil and Environmental Research </w:t>
      </w:r>
      <w:proofErr w:type="spellStart"/>
      <w:r w:rsidRPr="0065043B">
        <w:rPr>
          <w:rStyle w:val="CharacterStyle2"/>
          <w:rFonts w:asciiTheme="majorBidi" w:hAnsiTheme="majorBidi" w:cstheme="majorBidi"/>
          <w:spacing w:val="-18"/>
          <w:w w:val="110"/>
        </w:rPr>
        <w:t>Vol</w:t>
      </w:r>
      <w:proofErr w:type="spellEnd"/>
      <w:r w:rsidRPr="0065043B">
        <w:rPr>
          <w:rStyle w:val="CharacterStyle2"/>
          <w:rFonts w:asciiTheme="majorBidi" w:hAnsiTheme="majorBidi" w:cstheme="majorBidi"/>
          <w:spacing w:val="-18"/>
          <w:w w:val="110"/>
        </w:rPr>
        <w:t xml:space="preserve"> 2, No.2, 17- 24.</w:t>
      </w:r>
    </w:p>
    <w:p w:rsidR="0074122F" w:rsidRPr="0065043B" w:rsidRDefault="0074122F" w:rsidP="0065043B">
      <w:pPr>
        <w:pStyle w:val="ListParagraph"/>
        <w:numPr>
          <w:ilvl w:val="0"/>
          <w:numId w:val="2"/>
        </w:numPr>
        <w:spacing w:after="0" w:line="240" w:lineRule="auto"/>
        <w:ind w:left="360"/>
        <w:jc w:val="both"/>
        <w:textAlignment w:val="baseline"/>
        <w:rPr>
          <w:rFonts w:asciiTheme="majorBidi" w:eastAsia="Times New Roman" w:hAnsiTheme="majorBidi" w:cstheme="majorBidi"/>
          <w:sz w:val="20"/>
          <w:szCs w:val="20"/>
        </w:rPr>
      </w:pPr>
      <w:proofErr w:type="spellStart"/>
      <w:r w:rsidRPr="0065043B">
        <w:rPr>
          <w:rFonts w:asciiTheme="majorBidi" w:eastAsia="Times New Roman" w:hAnsiTheme="majorBidi" w:cstheme="majorBidi"/>
          <w:sz w:val="20"/>
          <w:szCs w:val="20"/>
        </w:rPr>
        <w:t>Agarwal</w:t>
      </w:r>
      <w:proofErr w:type="spellEnd"/>
      <w:r w:rsidRPr="0065043B">
        <w:rPr>
          <w:rFonts w:asciiTheme="majorBidi" w:eastAsia="Times New Roman" w:hAnsiTheme="majorBidi" w:cstheme="majorBidi"/>
          <w:sz w:val="20"/>
          <w:szCs w:val="20"/>
        </w:rPr>
        <w:t xml:space="preserve">, A., Singh, R.D., </w:t>
      </w:r>
      <w:proofErr w:type="spellStart"/>
      <w:r w:rsidRPr="0065043B">
        <w:rPr>
          <w:rFonts w:asciiTheme="majorBidi" w:eastAsia="Times New Roman" w:hAnsiTheme="majorBidi" w:cstheme="majorBidi"/>
          <w:sz w:val="20"/>
          <w:szCs w:val="20"/>
        </w:rPr>
        <w:t>Mishra</w:t>
      </w:r>
      <w:proofErr w:type="spellEnd"/>
      <w:r w:rsidRPr="0065043B">
        <w:rPr>
          <w:rFonts w:asciiTheme="majorBidi" w:eastAsia="Times New Roman" w:hAnsiTheme="majorBidi" w:cstheme="majorBidi"/>
          <w:sz w:val="20"/>
          <w:szCs w:val="20"/>
        </w:rPr>
        <w:t xml:space="preserve">, S.K., </w:t>
      </w:r>
      <w:proofErr w:type="spellStart"/>
      <w:r w:rsidRPr="0065043B">
        <w:rPr>
          <w:rFonts w:asciiTheme="majorBidi" w:eastAsia="Times New Roman" w:hAnsiTheme="majorBidi" w:cstheme="majorBidi"/>
          <w:sz w:val="20"/>
          <w:szCs w:val="20"/>
        </w:rPr>
        <w:t>Bhunya</w:t>
      </w:r>
      <w:proofErr w:type="spellEnd"/>
      <w:r w:rsidRPr="0065043B">
        <w:rPr>
          <w:rFonts w:asciiTheme="majorBidi" w:eastAsia="Times New Roman" w:hAnsiTheme="majorBidi" w:cstheme="majorBidi"/>
          <w:sz w:val="20"/>
          <w:szCs w:val="20"/>
        </w:rPr>
        <w:t xml:space="preserve">, </w:t>
      </w:r>
      <w:proofErr w:type="gramStart"/>
      <w:r w:rsidRPr="0065043B">
        <w:rPr>
          <w:rFonts w:asciiTheme="majorBidi" w:eastAsia="Times New Roman" w:hAnsiTheme="majorBidi" w:cstheme="majorBidi"/>
          <w:sz w:val="20"/>
          <w:szCs w:val="20"/>
        </w:rPr>
        <w:t>P.K</w:t>
      </w:r>
      <w:proofErr w:type="gramEnd"/>
      <w:r w:rsidRPr="0065043B">
        <w:rPr>
          <w:rFonts w:asciiTheme="majorBidi" w:eastAsia="Times New Roman" w:hAnsiTheme="majorBidi" w:cstheme="majorBidi"/>
          <w:sz w:val="20"/>
          <w:szCs w:val="20"/>
        </w:rPr>
        <w:t>., (2005)</w:t>
      </w:r>
      <w:r w:rsidR="0065043B">
        <w:rPr>
          <w:rFonts w:asciiTheme="majorBidi" w:eastAsia="Times New Roman" w:hAnsiTheme="majorBidi" w:cstheme="majorBidi"/>
          <w:sz w:val="20"/>
          <w:szCs w:val="20"/>
        </w:rPr>
        <w:t>:</w:t>
      </w:r>
      <w:r w:rsidRPr="0065043B">
        <w:rPr>
          <w:rFonts w:asciiTheme="majorBidi" w:eastAsia="Times New Roman" w:hAnsiTheme="majorBidi" w:cstheme="majorBidi"/>
          <w:sz w:val="20"/>
          <w:szCs w:val="20"/>
        </w:rPr>
        <w:t xml:space="preserve"> ANN – based sediment yield river basin models for </w:t>
      </w:r>
      <w:proofErr w:type="spellStart"/>
      <w:r w:rsidRPr="0065043B">
        <w:rPr>
          <w:rFonts w:asciiTheme="majorBidi" w:eastAsia="Times New Roman" w:hAnsiTheme="majorBidi" w:cstheme="majorBidi"/>
          <w:sz w:val="20"/>
          <w:szCs w:val="20"/>
        </w:rPr>
        <w:t>vamsadhara</w:t>
      </w:r>
      <w:proofErr w:type="spellEnd"/>
      <w:r w:rsidRPr="0065043B">
        <w:rPr>
          <w:rFonts w:asciiTheme="majorBidi" w:eastAsia="Times New Roman" w:hAnsiTheme="majorBidi" w:cstheme="majorBidi"/>
          <w:sz w:val="20"/>
          <w:szCs w:val="20"/>
        </w:rPr>
        <w:t xml:space="preserve"> (India) water SA 31(1), 95 – 100</w:t>
      </w:r>
      <w:r w:rsidR="0065043B">
        <w:rPr>
          <w:rFonts w:asciiTheme="majorBidi" w:eastAsia="Times New Roman" w:hAnsiTheme="majorBidi" w:cstheme="majorBidi"/>
          <w:sz w:val="20"/>
          <w:szCs w:val="20"/>
        </w:rPr>
        <w:t>.</w:t>
      </w:r>
    </w:p>
    <w:p w:rsidR="0074122F" w:rsidRPr="0065043B" w:rsidRDefault="0074122F" w:rsidP="0065043B">
      <w:pPr>
        <w:pStyle w:val="ListParagraph"/>
        <w:numPr>
          <w:ilvl w:val="0"/>
          <w:numId w:val="2"/>
        </w:numPr>
        <w:spacing w:after="0" w:line="240" w:lineRule="auto"/>
        <w:ind w:left="360"/>
        <w:jc w:val="both"/>
        <w:textAlignment w:val="baseline"/>
        <w:rPr>
          <w:rFonts w:asciiTheme="majorBidi" w:hAnsiTheme="majorBidi" w:cstheme="majorBidi"/>
          <w:sz w:val="20"/>
          <w:szCs w:val="20"/>
        </w:rPr>
      </w:pPr>
      <w:r w:rsidRPr="0065043B">
        <w:rPr>
          <w:rFonts w:asciiTheme="majorBidi" w:hAnsiTheme="majorBidi" w:cstheme="majorBidi"/>
          <w:sz w:val="20"/>
          <w:szCs w:val="20"/>
        </w:rPr>
        <w:t>Al-</w:t>
      </w:r>
      <w:proofErr w:type="spellStart"/>
      <w:r w:rsidRPr="0065043B">
        <w:rPr>
          <w:rFonts w:asciiTheme="majorBidi" w:hAnsiTheme="majorBidi" w:cstheme="majorBidi"/>
          <w:sz w:val="20"/>
          <w:szCs w:val="20"/>
        </w:rPr>
        <w:t>Sabti</w:t>
      </w:r>
      <w:proofErr w:type="spellEnd"/>
      <w:r w:rsidRPr="0065043B">
        <w:rPr>
          <w:rFonts w:asciiTheme="majorBidi" w:hAnsiTheme="majorBidi" w:cstheme="majorBidi"/>
          <w:sz w:val="20"/>
          <w:szCs w:val="20"/>
        </w:rPr>
        <w:t>, K., Metcalfe, C.D., (1995)</w:t>
      </w:r>
      <w:r w:rsidR="0065043B">
        <w:rPr>
          <w:rFonts w:asciiTheme="majorBidi" w:hAnsiTheme="majorBidi" w:cstheme="majorBidi"/>
          <w:sz w:val="20"/>
          <w:szCs w:val="20"/>
        </w:rPr>
        <w:t>:</w:t>
      </w:r>
      <w:r w:rsidRPr="0065043B">
        <w:rPr>
          <w:rFonts w:asciiTheme="majorBidi" w:hAnsiTheme="majorBidi" w:cstheme="majorBidi"/>
          <w:sz w:val="20"/>
          <w:szCs w:val="20"/>
        </w:rPr>
        <w:t xml:space="preserve"> Fish micronuclei for assessing </w:t>
      </w:r>
      <w:proofErr w:type="spellStart"/>
      <w:r w:rsidRPr="0065043B">
        <w:rPr>
          <w:rFonts w:asciiTheme="majorBidi" w:hAnsiTheme="majorBidi" w:cstheme="majorBidi"/>
          <w:sz w:val="20"/>
          <w:szCs w:val="20"/>
        </w:rPr>
        <w:t>genotoxicity</w:t>
      </w:r>
      <w:proofErr w:type="spellEnd"/>
      <w:r w:rsidRPr="0065043B">
        <w:rPr>
          <w:rFonts w:asciiTheme="majorBidi" w:hAnsiTheme="majorBidi" w:cstheme="majorBidi"/>
          <w:sz w:val="20"/>
          <w:szCs w:val="20"/>
        </w:rPr>
        <w:t xml:space="preserve"> in water. </w:t>
      </w:r>
      <w:proofErr w:type="spellStart"/>
      <w:r w:rsidRPr="0065043B">
        <w:rPr>
          <w:rFonts w:asciiTheme="majorBidi" w:hAnsiTheme="majorBidi" w:cstheme="majorBidi"/>
          <w:sz w:val="20"/>
          <w:szCs w:val="20"/>
        </w:rPr>
        <w:t>Mutat</w:t>
      </w:r>
      <w:proofErr w:type="spellEnd"/>
      <w:r w:rsidRPr="0065043B">
        <w:rPr>
          <w:rFonts w:asciiTheme="majorBidi" w:hAnsiTheme="majorBidi" w:cstheme="majorBidi"/>
          <w:sz w:val="20"/>
          <w:szCs w:val="20"/>
        </w:rPr>
        <w:t>. Res. 343, 121–135.</w:t>
      </w:r>
    </w:p>
    <w:p w:rsidR="0074122F" w:rsidRPr="0065043B" w:rsidRDefault="0074122F" w:rsidP="0065043B">
      <w:pPr>
        <w:pStyle w:val="ListParagraph"/>
        <w:numPr>
          <w:ilvl w:val="0"/>
          <w:numId w:val="2"/>
        </w:numPr>
        <w:autoSpaceDE w:val="0"/>
        <w:autoSpaceDN w:val="0"/>
        <w:adjustRightInd w:val="0"/>
        <w:spacing w:after="0" w:line="240" w:lineRule="auto"/>
        <w:ind w:left="360"/>
        <w:rPr>
          <w:rFonts w:asciiTheme="majorBidi" w:hAnsiTheme="majorBidi" w:cstheme="majorBidi"/>
          <w:sz w:val="20"/>
          <w:szCs w:val="20"/>
        </w:rPr>
      </w:pPr>
      <w:r w:rsidRPr="0065043B">
        <w:rPr>
          <w:rFonts w:ascii="TimesNewRomanPS-BoldMT" w:hAnsi="TimesNewRomanPS-BoldMT" w:cs="TimesNewRomanPS-BoldMT"/>
          <w:sz w:val="20"/>
          <w:szCs w:val="20"/>
        </w:rPr>
        <w:t>AMAKO</w:t>
      </w:r>
      <w:r w:rsidR="0065043B">
        <w:rPr>
          <w:rFonts w:asciiTheme="majorBidi" w:hAnsiTheme="majorBidi" w:cstheme="majorBidi"/>
          <w:sz w:val="20"/>
          <w:szCs w:val="20"/>
        </w:rPr>
        <w:t>,</w:t>
      </w:r>
      <w:r w:rsidRPr="0065043B">
        <w:rPr>
          <w:rFonts w:asciiTheme="majorBidi" w:hAnsiTheme="majorBidi" w:cstheme="majorBidi"/>
          <w:sz w:val="20"/>
          <w:szCs w:val="20"/>
        </w:rPr>
        <w:t xml:space="preserve"> </w:t>
      </w:r>
      <w:r w:rsidRPr="0065043B">
        <w:rPr>
          <w:rFonts w:ascii="TimesNewRomanPSMT" w:hAnsi="TimesNewRomanPSMT" w:cs="TimesNewRomanPSMT"/>
          <w:sz w:val="20"/>
          <w:szCs w:val="20"/>
        </w:rPr>
        <w:t xml:space="preserve">K. AND </w:t>
      </w:r>
      <w:r w:rsidRPr="0065043B">
        <w:rPr>
          <w:rFonts w:ascii="TimesNewRomanPS-BoldMT" w:hAnsi="TimesNewRomanPS-BoldMT" w:cs="TimesNewRomanPS-BoldMT"/>
          <w:sz w:val="20"/>
          <w:szCs w:val="20"/>
        </w:rPr>
        <w:t>A</w:t>
      </w:r>
      <w:r w:rsidRPr="0065043B">
        <w:rPr>
          <w:rFonts w:ascii="TimesNewRomanPS-BoldMT" w:hAnsi="TimesNewRomanPS-BoldMT" w:cs="TimesNewRomanPS-BoldMT"/>
          <w:b/>
          <w:bCs/>
          <w:sz w:val="20"/>
          <w:szCs w:val="20"/>
        </w:rPr>
        <w:t xml:space="preserve">. </w:t>
      </w:r>
      <w:r w:rsidRPr="0065043B">
        <w:rPr>
          <w:rFonts w:ascii="TimesNewRomanPSMT" w:hAnsi="TimesNewRomanPSMT" w:cs="TimesNewRomanPSMT"/>
          <w:sz w:val="20"/>
          <w:szCs w:val="20"/>
        </w:rPr>
        <w:t>UMEDA (1977):</w:t>
      </w:r>
      <w:r w:rsidRPr="0065043B">
        <w:rPr>
          <w:rFonts w:ascii="TimesNewRomanPS-BoldMT" w:hAnsi="TimesNewRomanPS-BoldMT" w:cs="TimesNewRomanPS-BoldMT"/>
          <w:b/>
          <w:bCs/>
          <w:sz w:val="20"/>
          <w:szCs w:val="20"/>
        </w:rPr>
        <w:t xml:space="preserve"> </w:t>
      </w:r>
      <w:r w:rsidRPr="0065043B">
        <w:rPr>
          <w:rFonts w:ascii="TimesNewRomanPS-BoldMT" w:hAnsi="TimesNewRomanPS-BoldMT" w:cs="TimesNewRomanPS-BoldMT"/>
          <w:sz w:val="20"/>
          <w:szCs w:val="20"/>
        </w:rPr>
        <w:t xml:space="preserve">Bacterial Surfaces as Revealed by the High Resolution </w:t>
      </w:r>
      <w:r w:rsidRPr="0065043B">
        <w:rPr>
          <w:rFonts w:ascii="TimesNewRomanPS-BoldMT" w:hAnsi="TimesNewRomanPS-BoldMT" w:cs="TimesNewRomanPS-BoldMT"/>
          <w:sz w:val="20"/>
          <w:szCs w:val="20"/>
        </w:rPr>
        <w:lastRenderedPageBreak/>
        <w:t>Scanning Electron Microscope</w:t>
      </w:r>
      <w:r w:rsidRPr="0065043B">
        <w:rPr>
          <w:rFonts w:ascii="TimesNewRomanPS-ItalicMT" w:hAnsi="TimesNewRomanPS-ItalicMT" w:cs="TimesNewRomanPS-ItalicMT"/>
          <w:i/>
          <w:iCs/>
          <w:sz w:val="20"/>
          <w:szCs w:val="20"/>
        </w:rPr>
        <w:t xml:space="preserve"> Journal </w:t>
      </w:r>
      <w:r w:rsidRPr="0065043B">
        <w:rPr>
          <w:rFonts w:ascii="Courier-BoldOblique" w:hAnsi="Courier-BoldOblique" w:cs="Courier-BoldOblique"/>
          <w:b/>
          <w:bCs/>
          <w:i/>
          <w:iCs/>
          <w:sz w:val="20"/>
          <w:szCs w:val="20"/>
        </w:rPr>
        <w:t xml:space="preserve">of </w:t>
      </w:r>
      <w:r w:rsidRPr="0065043B">
        <w:rPr>
          <w:rFonts w:ascii="TimesNewRomanPS-ItalicMT" w:hAnsi="TimesNewRomanPS-ItalicMT" w:cs="TimesNewRomanPS-ItalicMT"/>
          <w:i/>
          <w:iCs/>
          <w:sz w:val="20"/>
          <w:szCs w:val="20"/>
        </w:rPr>
        <w:t xml:space="preserve">General Microbiology </w:t>
      </w:r>
      <w:r w:rsidR="00683416" w:rsidRPr="0065043B">
        <w:rPr>
          <w:rFonts w:ascii="TimesNewRomanPS-BoldMT" w:hAnsi="TimesNewRomanPS-BoldMT" w:cs="TimesNewRomanPS-BoldMT"/>
          <w:sz w:val="20"/>
          <w:szCs w:val="20"/>
        </w:rPr>
        <w:t>98</w:t>
      </w:r>
      <w:r w:rsidR="0065043B">
        <w:rPr>
          <w:rFonts w:ascii="TimesNewRomanPS-BoldMT" w:hAnsi="TimesNewRomanPS-BoldMT" w:cs="TimesNewRomanPS-BoldMT"/>
          <w:sz w:val="20"/>
          <w:szCs w:val="20"/>
        </w:rPr>
        <w:t>,</w:t>
      </w:r>
      <w:r w:rsidRPr="0065043B">
        <w:rPr>
          <w:rFonts w:ascii="TimesNewRomanPS-BoldMT" w:hAnsi="TimesNewRomanPS-BoldMT" w:cs="TimesNewRomanPS-BoldMT"/>
          <w:sz w:val="20"/>
          <w:szCs w:val="20"/>
        </w:rPr>
        <w:t xml:space="preserve"> 297-299.</w:t>
      </w:r>
    </w:p>
    <w:p w:rsidR="0074122F" w:rsidRPr="0065043B" w:rsidRDefault="0074122F" w:rsidP="0065043B">
      <w:pPr>
        <w:pStyle w:val="ListParagraph"/>
        <w:numPr>
          <w:ilvl w:val="0"/>
          <w:numId w:val="2"/>
        </w:numPr>
        <w:spacing w:after="0" w:line="240" w:lineRule="auto"/>
        <w:ind w:left="360"/>
        <w:jc w:val="both"/>
        <w:textAlignment w:val="baseline"/>
        <w:rPr>
          <w:rFonts w:asciiTheme="majorBidi" w:eastAsia="Times New Roman" w:hAnsiTheme="majorBidi" w:cstheme="majorBidi"/>
          <w:sz w:val="20"/>
          <w:szCs w:val="20"/>
        </w:rPr>
      </w:pPr>
      <w:proofErr w:type="spellStart"/>
      <w:r w:rsidRPr="0065043B">
        <w:rPr>
          <w:rFonts w:asciiTheme="majorBidi" w:eastAsia="Times New Roman" w:hAnsiTheme="majorBidi" w:cstheme="majorBidi"/>
          <w:sz w:val="20"/>
          <w:szCs w:val="20"/>
        </w:rPr>
        <w:t>Awad</w:t>
      </w:r>
      <w:proofErr w:type="spellEnd"/>
      <w:r w:rsidRPr="0065043B">
        <w:rPr>
          <w:rFonts w:asciiTheme="majorBidi" w:eastAsia="Times New Roman" w:hAnsiTheme="majorBidi" w:cstheme="majorBidi"/>
          <w:sz w:val="20"/>
          <w:szCs w:val="20"/>
        </w:rPr>
        <w:t xml:space="preserve"> E. </w:t>
      </w:r>
      <w:proofErr w:type="spellStart"/>
      <w:r w:rsidRPr="0065043B">
        <w:rPr>
          <w:rFonts w:asciiTheme="majorBidi" w:eastAsia="Times New Roman" w:hAnsiTheme="majorBidi" w:cstheme="majorBidi"/>
          <w:sz w:val="20"/>
          <w:szCs w:val="20"/>
        </w:rPr>
        <w:t>Elsayed</w:t>
      </w:r>
      <w:proofErr w:type="spellEnd"/>
      <w:r w:rsidRPr="0065043B">
        <w:rPr>
          <w:rFonts w:asciiTheme="majorBidi" w:eastAsia="Times New Roman" w:hAnsiTheme="majorBidi" w:cstheme="majorBidi"/>
          <w:sz w:val="20"/>
          <w:szCs w:val="20"/>
        </w:rPr>
        <w:t xml:space="preserve"> A.</w:t>
      </w:r>
      <w:r w:rsidR="0065043B">
        <w:rPr>
          <w:rFonts w:asciiTheme="majorBidi" w:eastAsia="Times New Roman" w:hAnsiTheme="majorBidi" w:cstheme="majorBidi"/>
          <w:sz w:val="20"/>
          <w:szCs w:val="20"/>
        </w:rPr>
        <w:t xml:space="preserve"> </w:t>
      </w:r>
      <w:r w:rsidRPr="0065043B">
        <w:rPr>
          <w:rFonts w:asciiTheme="majorBidi" w:eastAsia="Times New Roman" w:hAnsiTheme="majorBidi" w:cstheme="majorBidi"/>
          <w:sz w:val="20"/>
          <w:szCs w:val="20"/>
        </w:rPr>
        <w:t>(2012)</w:t>
      </w:r>
      <w:r w:rsidR="0065043B">
        <w:rPr>
          <w:rFonts w:asciiTheme="majorBidi" w:eastAsia="Times New Roman" w:hAnsiTheme="majorBidi" w:cstheme="majorBidi"/>
          <w:sz w:val="20"/>
          <w:szCs w:val="20"/>
        </w:rPr>
        <w:t>:</w:t>
      </w:r>
      <w:r w:rsidRPr="0065043B">
        <w:rPr>
          <w:rFonts w:asciiTheme="majorBidi" w:eastAsia="Times New Roman" w:hAnsiTheme="majorBidi" w:cstheme="majorBidi"/>
          <w:sz w:val="20"/>
          <w:szCs w:val="20"/>
        </w:rPr>
        <w:t xml:space="preserve"> Comparative study on the effect of some heavy metals on fish health under different fish culture system </w:t>
      </w:r>
      <w:proofErr w:type="spellStart"/>
      <w:r w:rsidRPr="0065043B">
        <w:rPr>
          <w:rFonts w:asciiTheme="majorBidi" w:eastAsia="Times New Roman" w:hAnsiTheme="majorBidi" w:cstheme="majorBidi"/>
          <w:sz w:val="20"/>
          <w:szCs w:val="20"/>
        </w:rPr>
        <w:t>ph.D</w:t>
      </w:r>
      <w:proofErr w:type="spellEnd"/>
      <w:r w:rsidRPr="0065043B">
        <w:rPr>
          <w:rFonts w:asciiTheme="majorBidi" w:eastAsia="Times New Roman" w:hAnsiTheme="majorBidi" w:cstheme="majorBidi"/>
          <w:sz w:val="20"/>
          <w:szCs w:val="20"/>
        </w:rPr>
        <w:t>, thesis faculty of veterinary medicine Cairo University.</w:t>
      </w:r>
      <w:r w:rsidR="0065043B">
        <w:rPr>
          <w:rFonts w:asciiTheme="majorBidi" w:eastAsia="Times New Roman" w:hAnsiTheme="majorBidi" w:cstheme="majorBidi"/>
          <w:sz w:val="20"/>
          <w:szCs w:val="20"/>
        </w:rPr>
        <w:t xml:space="preserve"> </w:t>
      </w:r>
    </w:p>
    <w:p w:rsidR="0074122F" w:rsidRPr="0065043B" w:rsidRDefault="0074122F" w:rsidP="0065043B">
      <w:pPr>
        <w:pStyle w:val="ListParagraph"/>
        <w:numPr>
          <w:ilvl w:val="0"/>
          <w:numId w:val="2"/>
        </w:numPr>
        <w:spacing w:after="0" w:line="240" w:lineRule="auto"/>
        <w:ind w:left="360"/>
        <w:jc w:val="both"/>
        <w:textAlignment w:val="baseline"/>
        <w:rPr>
          <w:rFonts w:asciiTheme="majorBidi" w:eastAsia="Times New Roman" w:hAnsiTheme="majorBidi" w:cstheme="majorBidi"/>
          <w:sz w:val="20"/>
          <w:szCs w:val="20"/>
        </w:rPr>
      </w:pPr>
      <w:proofErr w:type="spellStart"/>
      <w:r w:rsidRPr="0065043B">
        <w:rPr>
          <w:rFonts w:asciiTheme="majorBidi" w:eastAsia="Times New Roman" w:hAnsiTheme="majorBidi" w:cstheme="majorBidi"/>
          <w:sz w:val="20"/>
          <w:szCs w:val="20"/>
        </w:rPr>
        <w:t>Ayandiran</w:t>
      </w:r>
      <w:proofErr w:type="spellEnd"/>
      <w:r w:rsidRPr="0065043B">
        <w:rPr>
          <w:rFonts w:asciiTheme="majorBidi" w:eastAsia="Times New Roman" w:hAnsiTheme="majorBidi" w:cstheme="majorBidi"/>
          <w:sz w:val="20"/>
          <w:szCs w:val="20"/>
        </w:rPr>
        <w:t xml:space="preserve">, T.A., </w:t>
      </w:r>
      <w:proofErr w:type="spellStart"/>
      <w:r w:rsidRPr="0065043B">
        <w:rPr>
          <w:rFonts w:asciiTheme="majorBidi" w:eastAsia="Times New Roman" w:hAnsiTheme="majorBidi" w:cstheme="majorBidi"/>
          <w:sz w:val="20"/>
          <w:szCs w:val="20"/>
        </w:rPr>
        <w:t>Fawole</w:t>
      </w:r>
      <w:proofErr w:type="spellEnd"/>
      <w:r w:rsidRPr="0065043B">
        <w:rPr>
          <w:rFonts w:asciiTheme="majorBidi" w:eastAsia="Times New Roman" w:hAnsiTheme="majorBidi" w:cstheme="majorBidi"/>
          <w:sz w:val="20"/>
          <w:szCs w:val="20"/>
        </w:rPr>
        <w:t xml:space="preserve">, O.O., </w:t>
      </w:r>
      <w:proofErr w:type="spellStart"/>
      <w:r w:rsidRPr="0065043B">
        <w:rPr>
          <w:rFonts w:asciiTheme="majorBidi" w:eastAsia="Times New Roman" w:hAnsiTheme="majorBidi" w:cstheme="majorBidi"/>
          <w:sz w:val="20"/>
          <w:szCs w:val="20"/>
        </w:rPr>
        <w:t>Adewoye</w:t>
      </w:r>
      <w:proofErr w:type="spellEnd"/>
      <w:r w:rsidRPr="0065043B">
        <w:rPr>
          <w:rFonts w:asciiTheme="majorBidi" w:eastAsia="Times New Roman" w:hAnsiTheme="majorBidi" w:cstheme="majorBidi"/>
          <w:sz w:val="20"/>
          <w:szCs w:val="20"/>
        </w:rPr>
        <w:t xml:space="preserve">, S.O., and </w:t>
      </w:r>
      <w:proofErr w:type="spellStart"/>
      <w:r w:rsidRPr="0065043B">
        <w:rPr>
          <w:rFonts w:asciiTheme="majorBidi" w:eastAsia="Times New Roman" w:hAnsiTheme="majorBidi" w:cstheme="majorBidi"/>
          <w:sz w:val="20"/>
          <w:szCs w:val="20"/>
        </w:rPr>
        <w:t>Ogundiran</w:t>
      </w:r>
      <w:proofErr w:type="spellEnd"/>
      <w:r w:rsidRPr="0065043B">
        <w:rPr>
          <w:rFonts w:asciiTheme="majorBidi" w:eastAsia="Times New Roman" w:hAnsiTheme="majorBidi" w:cstheme="majorBidi"/>
          <w:sz w:val="20"/>
          <w:szCs w:val="20"/>
        </w:rPr>
        <w:t>, M.A. (2009)</w:t>
      </w:r>
      <w:r w:rsidR="0065043B">
        <w:rPr>
          <w:rFonts w:asciiTheme="majorBidi" w:eastAsia="Times New Roman" w:hAnsiTheme="majorBidi" w:cstheme="majorBidi"/>
          <w:sz w:val="20"/>
          <w:szCs w:val="20"/>
        </w:rPr>
        <w:t>:</w:t>
      </w:r>
      <w:r w:rsidRPr="0065043B">
        <w:rPr>
          <w:rFonts w:asciiTheme="majorBidi" w:eastAsia="Times New Roman" w:hAnsiTheme="majorBidi" w:cstheme="majorBidi"/>
          <w:sz w:val="20"/>
          <w:szCs w:val="20"/>
        </w:rPr>
        <w:t xml:space="preserve"> </w:t>
      </w:r>
      <w:proofErr w:type="spellStart"/>
      <w:r w:rsidRPr="0065043B">
        <w:rPr>
          <w:rFonts w:asciiTheme="majorBidi" w:eastAsia="Times New Roman" w:hAnsiTheme="majorBidi" w:cstheme="majorBidi"/>
          <w:sz w:val="20"/>
          <w:szCs w:val="20"/>
        </w:rPr>
        <w:t>Bioconcentration</w:t>
      </w:r>
      <w:proofErr w:type="spellEnd"/>
      <w:r w:rsidRPr="0065043B">
        <w:rPr>
          <w:rFonts w:asciiTheme="majorBidi" w:eastAsia="Times New Roman" w:hAnsiTheme="majorBidi" w:cstheme="majorBidi"/>
          <w:sz w:val="20"/>
          <w:szCs w:val="20"/>
        </w:rPr>
        <w:t xml:space="preserve"> of metals in the body muscle and gut of </w:t>
      </w:r>
      <w:proofErr w:type="spellStart"/>
      <w:r w:rsidRPr="0065043B">
        <w:rPr>
          <w:rFonts w:asciiTheme="majorBidi" w:eastAsia="Times New Roman" w:hAnsiTheme="majorBidi" w:cstheme="majorBidi"/>
          <w:i/>
          <w:iCs/>
          <w:sz w:val="20"/>
          <w:szCs w:val="20"/>
        </w:rPr>
        <w:t>Clarias</w:t>
      </w:r>
      <w:proofErr w:type="spellEnd"/>
      <w:r w:rsidRPr="0065043B">
        <w:rPr>
          <w:rFonts w:asciiTheme="majorBidi" w:eastAsia="Times New Roman" w:hAnsiTheme="majorBidi" w:cstheme="majorBidi"/>
          <w:i/>
          <w:iCs/>
          <w:sz w:val="20"/>
          <w:szCs w:val="20"/>
        </w:rPr>
        <w:t xml:space="preserve"> </w:t>
      </w:r>
      <w:proofErr w:type="spellStart"/>
      <w:r w:rsidRPr="0065043B">
        <w:rPr>
          <w:rFonts w:asciiTheme="majorBidi" w:eastAsia="Times New Roman" w:hAnsiTheme="majorBidi" w:cstheme="majorBidi"/>
          <w:i/>
          <w:iCs/>
          <w:sz w:val="20"/>
          <w:szCs w:val="20"/>
        </w:rPr>
        <w:t>gariepinus</w:t>
      </w:r>
      <w:proofErr w:type="spellEnd"/>
      <w:r w:rsidRPr="0065043B">
        <w:rPr>
          <w:rFonts w:asciiTheme="majorBidi" w:eastAsia="Times New Roman" w:hAnsiTheme="majorBidi" w:cstheme="majorBidi"/>
          <w:sz w:val="20"/>
          <w:szCs w:val="20"/>
        </w:rPr>
        <w:t xml:space="preserve"> </w:t>
      </w:r>
      <w:proofErr w:type="spellStart"/>
      <w:r w:rsidRPr="0065043B">
        <w:rPr>
          <w:rFonts w:asciiTheme="majorBidi" w:eastAsia="Times New Roman" w:hAnsiTheme="majorBidi" w:cstheme="majorBidi"/>
          <w:sz w:val="20"/>
          <w:szCs w:val="20"/>
        </w:rPr>
        <w:t>oxposed</w:t>
      </w:r>
      <w:proofErr w:type="spellEnd"/>
      <w:r w:rsidRPr="0065043B">
        <w:rPr>
          <w:rFonts w:asciiTheme="majorBidi" w:eastAsia="Times New Roman" w:hAnsiTheme="majorBidi" w:cstheme="majorBidi"/>
          <w:sz w:val="20"/>
          <w:szCs w:val="20"/>
        </w:rPr>
        <w:t xml:space="preserve"> to </w:t>
      </w:r>
      <w:proofErr w:type="spellStart"/>
      <w:r w:rsidRPr="0065043B">
        <w:rPr>
          <w:rFonts w:asciiTheme="majorBidi" w:eastAsia="Times New Roman" w:hAnsiTheme="majorBidi" w:cstheme="majorBidi"/>
          <w:sz w:val="20"/>
          <w:szCs w:val="20"/>
        </w:rPr>
        <w:t>sublethal</w:t>
      </w:r>
      <w:proofErr w:type="spellEnd"/>
      <w:r w:rsidRPr="0065043B">
        <w:rPr>
          <w:rFonts w:asciiTheme="majorBidi" w:eastAsia="Times New Roman" w:hAnsiTheme="majorBidi" w:cstheme="majorBidi"/>
          <w:sz w:val="20"/>
          <w:szCs w:val="20"/>
        </w:rPr>
        <w:t xml:space="preserve"> concentrations of </w:t>
      </w:r>
      <w:proofErr w:type="spellStart"/>
      <w:r w:rsidRPr="0065043B">
        <w:rPr>
          <w:rFonts w:asciiTheme="majorBidi" w:eastAsia="Times New Roman" w:hAnsiTheme="majorBidi" w:cstheme="majorBidi"/>
          <w:sz w:val="20"/>
          <w:szCs w:val="20"/>
        </w:rPr>
        <w:t>soop</w:t>
      </w:r>
      <w:proofErr w:type="spellEnd"/>
      <w:r w:rsidRPr="0065043B">
        <w:rPr>
          <w:rFonts w:asciiTheme="majorBidi" w:eastAsia="Times New Roman" w:hAnsiTheme="majorBidi" w:cstheme="majorBidi"/>
          <w:sz w:val="20"/>
          <w:szCs w:val="20"/>
        </w:rPr>
        <w:t xml:space="preserve"> and detergent effluent. Journal of cell and animal biology, 3 (8), 113 – 118</w:t>
      </w:r>
      <w:r w:rsidR="0065043B">
        <w:rPr>
          <w:rFonts w:asciiTheme="majorBidi" w:eastAsia="Times New Roman" w:hAnsiTheme="majorBidi" w:cstheme="majorBidi"/>
          <w:sz w:val="20"/>
          <w:szCs w:val="20"/>
        </w:rPr>
        <w:t>.</w:t>
      </w:r>
    </w:p>
    <w:p w:rsidR="0074122F" w:rsidRPr="0065043B" w:rsidRDefault="0074122F" w:rsidP="0065043B">
      <w:pPr>
        <w:pStyle w:val="ListParagraph"/>
        <w:numPr>
          <w:ilvl w:val="0"/>
          <w:numId w:val="2"/>
        </w:numPr>
        <w:spacing w:after="0" w:line="240" w:lineRule="auto"/>
        <w:ind w:left="360"/>
        <w:jc w:val="both"/>
        <w:textAlignment w:val="baseline"/>
        <w:rPr>
          <w:rFonts w:asciiTheme="majorBidi" w:hAnsiTheme="majorBidi" w:cstheme="majorBidi"/>
          <w:sz w:val="20"/>
          <w:szCs w:val="20"/>
        </w:rPr>
      </w:pPr>
      <w:proofErr w:type="spellStart"/>
      <w:r w:rsidRPr="0065043B">
        <w:rPr>
          <w:rFonts w:asciiTheme="majorBidi" w:hAnsiTheme="majorBidi" w:cstheme="majorBidi"/>
          <w:sz w:val="20"/>
          <w:szCs w:val="20"/>
        </w:rPr>
        <w:t>Batish</w:t>
      </w:r>
      <w:proofErr w:type="spellEnd"/>
      <w:r w:rsidRPr="0065043B">
        <w:rPr>
          <w:rFonts w:asciiTheme="majorBidi" w:hAnsiTheme="majorBidi" w:cstheme="majorBidi"/>
          <w:sz w:val="20"/>
          <w:szCs w:val="20"/>
        </w:rPr>
        <w:t xml:space="preserve">, V. K., Roy, U., </w:t>
      </w:r>
      <w:proofErr w:type="spellStart"/>
      <w:r w:rsidRPr="0065043B">
        <w:rPr>
          <w:rFonts w:asciiTheme="majorBidi" w:hAnsiTheme="majorBidi" w:cstheme="majorBidi"/>
          <w:sz w:val="20"/>
          <w:szCs w:val="20"/>
        </w:rPr>
        <w:t>Lal</w:t>
      </w:r>
      <w:proofErr w:type="spellEnd"/>
      <w:r w:rsidRPr="0065043B">
        <w:rPr>
          <w:rFonts w:asciiTheme="majorBidi" w:hAnsiTheme="majorBidi" w:cstheme="majorBidi"/>
          <w:sz w:val="20"/>
          <w:szCs w:val="20"/>
        </w:rPr>
        <w:t>, R., &amp; Grover, S. (1997)</w:t>
      </w:r>
      <w:r w:rsidR="0065043B">
        <w:rPr>
          <w:rFonts w:asciiTheme="majorBidi" w:hAnsiTheme="majorBidi" w:cstheme="majorBidi"/>
          <w:sz w:val="20"/>
          <w:szCs w:val="20"/>
        </w:rPr>
        <w:t>:</w:t>
      </w:r>
      <w:r w:rsidRPr="0065043B">
        <w:rPr>
          <w:rFonts w:asciiTheme="majorBidi" w:hAnsiTheme="majorBidi" w:cstheme="majorBidi"/>
          <w:sz w:val="20"/>
          <w:szCs w:val="20"/>
        </w:rPr>
        <w:t xml:space="preserve"> Antifungal attributes of lactic acid bacteria – A review. Critical Reviews in Biotechnology, 17, 2009–2225.</w:t>
      </w:r>
    </w:p>
    <w:p w:rsidR="0074122F" w:rsidRPr="0065043B" w:rsidRDefault="0074122F" w:rsidP="0065043B">
      <w:pPr>
        <w:pStyle w:val="ListParagraph"/>
        <w:numPr>
          <w:ilvl w:val="0"/>
          <w:numId w:val="2"/>
        </w:numPr>
        <w:spacing w:after="0" w:line="240" w:lineRule="auto"/>
        <w:ind w:left="360"/>
        <w:jc w:val="both"/>
        <w:textAlignment w:val="baseline"/>
        <w:rPr>
          <w:rFonts w:asciiTheme="majorBidi" w:eastAsia="Times New Roman" w:hAnsiTheme="majorBidi" w:cstheme="majorBidi"/>
          <w:sz w:val="20"/>
          <w:szCs w:val="20"/>
        </w:rPr>
      </w:pPr>
      <w:proofErr w:type="spellStart"/>
      <w:r w:rsidRPr="0065043B">
        <w:rPr>
          <w:rFonts w:asciiTheme="majorBidi" w:eastAsia="Times New Roman" w:hAnsiTheme="majorBidi" w:cstheme="majorBidi"/>
          <w:sz w:val="20"/>
          <w:szCs w:val="20"/>
        </w:rPr>
        <w:t>Batzias</w:t>
      </w:r>
      <w:proofErr w:type="spellEnd"/>
      <w:r w:rsidRPr="0065043B">
        <w:rPr>
          <w:rFonts w:asciiTheme="majorBidi" w:eastAsia="Times New Roman" w:hAnsiTheme="majorBidi" w:cstheme="majorBidi"/>
          <w:sz w:val="20"/>
          <w:szCs w:val="20"/>
        </w:rPr>
        <w:t xml:space="preserve">, A.F., and </w:t>
      </w:r>
      <w:proofErr w:type="spellStart"/>
      <w:r w:rsidRPr="0065043B">
        <w:rPr>
          <w:rFonts w:asciiTheme="majorBidi" w:eastAsia="Times New Roman" w:hAnsiTheme="majorBidi" w:cstheme="majorBidi"/>
          <w:sz w:val="20"/>
          <w:szCs w:val="20"/>
        </w:rPr>
        <w:t>Siontorou</w:t>
      </w:r>
      <w:proofErr w:type="spellEnd"/>
      <w:r w:rsidRPr="0065043B">
        <w:rPr>
          <w:rFonts w:asciiTheme="majorBidi" w:eastAsia="Times New Roman" w:hAnsiTheme="majorBidi" w:cstheme="majorBidi"/>
          <w:sz w:val="20"/>
          <w:szCs w:val="20"/>
        </w:rPr>
        <w:t>, C.G. (2008)</w:t>
      </w:r>
      <w:r w:rsidR="0065043B">
        <w:rPr>
          <w:rFonts w:asciiTheme="majorBidi" w:eastAsia="Times New Roman" w:hAnsiTheme="majorBidi" w:cstheme="majorBidi"/>
          <w:sz w:val="20"/>
          <w:szCs w:val="20"/>
        </w:rPr>
        <w:t>:</w:t>
      </w:r>
      <w:r w:rsidRPr="0065043B">
        <w:rPr>
          <w:rFonts w:asciiTheme="majorBidi" w:eastAsia="Times New Roman" w:hAnsiTheme="majorBidi" w:cstheme="majorBidi"/>
          <w:sz w:val="20"/>
          <w:szCs w:val="20"/>
        </w:rPr>
        <w:t xml:space="preserve"> Anew Scheme for </w:t>
      </w:r>
      <w:proofErr w:type="spellStart"/>
      <w:r w:rsidRPr="0065043B">
        <w:rPr>
          <w:rFonts w:asciiTheme="majorBidi" w:eastAsia="Times New Roman" w:hAnsiTheme="majorBidi" w:cstheme="majorBidi"/>
          <w:sz w:val="20"/>
          <w:szCs w:val="20"/>
        </w:rPr>
        <w:t>biomonitoring</w:t>
      </w:r>
      <w:proofErr w:type="spellEnd"/>
      <w:r w:rsidRPr="0065043B">
        <w:rPr>
          <w:rFonts w:asciiTheme="majorBidi" w:eastAsia="Times New Roman" w:hAnsiTheme="majorBidi" w:cstheme="majorBidi"/>
          <w:sz w:val="20"/>
          <w:szCs w:val="20"/>
        </w:rPr>
        <w:t xml:space="preserve"> heavy metal concentrations in semi – natural wetlands. Journal of </w:t>
      </w:r>
      <w:proofErr w:type="spellStart"/>
      <w:r w:rsidRPr="0065043B">
        <w:rPr>
          <w:rFonts w:asciiTheme="majorBidi" w:eastAsia="Times New Roman" w:hAnsiTheme="majorBidi" w:cstheme="majorBidi"/>
          <w:sz w:val="20"/>
          <w:szCs w:val="20"/>
        </w:rPr>
        <w:t>Hazardaus</w:t>
      </w:r>
      <w:proofErr w:type="spellEnd"/>
      <w:r w:rsidRPr="0065043B">
        <w:rPr>
          <w:rFonts w:asciiTheme="majorBidi" w:eastAsia="Times New Roman" w:hAnsiTheme="majorBidi" w:cstheme="majorBidi"/>
          <w:sz w:val="20"/>
          <w:szCs w:val="20"/>
        </w:rPr>
        <w:t xml:space="preserve"> Materials, 158 (2 – 3), 340 – 358</w:t>
      </w:r>
      <w:r w:rsidR="0065043B">
        <w:rPr>
          <w:rFonts w:asciiTheme="majorBidi" w:eastAsia="Times New Roman" w:hAnsiTheme="majorBidi" w:cstheme="majorBidi"/>
          <w:sz w:val="20"/>
          <w:szCs w:val="20"/>
        </w:rPr>
        <w:t>.</w:t>
      </w:r>
    </w:p>
    <w:p w:rsidR="0074122F" w:rsidRPr="0065043B" w:rsidRDefault="0074122F" w:rsidP="0065043B">
      <w:pPr>
        <w:pStyle w:val="ListParagraph"/>
        <w:numPr>
          <w:ilvl w:val="0"/>
          <w:numId w:val="2"/>
        </w:numPr>
        <w:spacing w:after="0" w:line="240" w:lineRule="auto"/>
        <w:ind w:left="360"/>
        <w:jc w:val="both"/>
        <w:textAlignment w:val="baseline"/>
        <w:rPr>
          <w:rFonts w:asciiTheme="majorBidi" w:hAnsiTheme="majorBidi" w:cstheme="majorBidi"/>
          <w:sz w:val="20"/>
          <w:szCs w:val="20"/>
        </w:rPr>
      </w:pPr>
      <w:r w:rsidRPr="0065043B">
        <w:rPr>
          <w:rFonts w:asciiTheme="majorBidi" w:hAnsiTheme="majorBidi" w:cstheme="majorBidi"/>
          <w:sz w:val="20"/>
          <w:szCs w:val="20"/>
        </w:rPr>
        <w:t xml:space="preserve">Davis, T.A., </w:t>
      </w:r>
      <w:proofErr w:type="spellStart"/>
      <w:r w:rsidRPr="0065043B">
        <w:rPr>
          <w:rFonts w:asciiTheme="majorBidi" w:hAnsiTheme="majorBidi" w:cstheme="majorBidi"/>
          <w:sz w:val="20"/>
          <w:szCs w:val="20"/>
        </w:rPr>
        <w:t>Volesky</w:t>
      </w:r>
      <w:proofErr w:type="spellEnd"/>
      <w:r w:rsidRPr="0065043B">
        <w:rPr>
          <w:rFonts w:asciiTheme="majorBidi" w:hAnsiTheme="majorBidi" w:cstheme="majorBidi"/>
          <w:sz w:val="20"/>
          <w:szCs w:val="20"/>
        </w:rPr>
        <w:t xml:space="preserve">, B., </w:t>
      </w:r>
      <w:proofErr w:type="spellStart"/>
      <w:r w:rsidRPr="0065043B">
        <w:rPr>
          <w:rFonts w:asciiTheme="majorBidi" w:hAnsiTheme="majorBidi" w:cstheme="majorBidi"/>
          <w:sz w:val="20"/>
          <w:szCs w:val="20"/>
        </w:rPr>
        <w:t>Mucci</w:t>
      </w:r>
      <w:proofErr w:type="spellEnd"/>
      <w:r w:rsidRPr="0065043B">
        <w:rPr>
          <w:rFonts w:asciiTheme="majorBidi" w:hAnsiTheme="majorBidi" w:cstheme="majorBidi"/>
          <w:sz w:val="20"/>
          <w:szCs w:val="20"/>
        </w:rPr>
        <w:t xml:space="preserve">, A., (2003): A review of the biochemistry of heavy metal </w:t>
      </w:r>
      <w:proofErr w:type="spellStart"/>
      <w:r w:rsidRPr="0065043B">
        <w:rPr>
          <w:rFonts w:asciiTheme="majorBidi" w:hAnsiTheme="majorBidi" w:cstheme="majorBidi"/>
          <w:sz w:val="20"/>
          <w:szCs w:val="20"/>
        </w:rPr>
        <w:t>biosorption</w:t>
      </w:r>
      <w:proofErr w:type="spellEnd"/>
      <w:r w:rsidRPr="0065043B">
        <w:rPr>
          <w:rFonts w:asciiTheme="majorBidi" w:hAnsiTheme="majorBidi" w:cstheme="majorBidi"/>
          <w:sz w:val="20"/>
          <w:szCs w:val="20"/>
        </w:rPr>
        <w:t xml:space="preserve"> by brown algae. Water Research 37, 4311–4330.</w:t>
      </w:r>
    </w:p>
    <w:p w:rsidR="0074122F" w:rsidRPr="0065043B" w:rsidRDefault="0074122F" w:rsidP="0065043B">
      <w:pPr>
        <w:pStyle w:val="ListParagraph"/>
        <w:numPr>
          <w:ilvl w:val="0"/>
          <w:numId w:val="2"/>
        </w:numPr>
        <w:spacing w:after="0" w:line="240" w:lineRule="auto"/>
        <w:ind w:left="360"/>
        <w:jc w:val="both"/>
        <w:textAlignment w:val="baseline"/>
        <w:rPr>
          <w:rFonts w:asciiTheme="majorBidi" w:eastAsia="Times New Roman" w:hAnsiTheme="majorBidi" w:cstheme="majorBidi"/>
          <w:sz w:val="20"/>
          <w:szCs w:val="20"/>
        </w:rPr>
      </w:pPr>
      <w:proofErr w:type="spellStart"/>
      <w:r w:rsidRPr="0065043B">
        <w:rPr>
          <w:rFonts w:asciiTheme="majorBidi" w:eastAsia="Times New Roman" w:hAnsiTheme="majorBidi" w:cstheme="majorBidi"/>
          <w:sz w:val="20"/>
          <w:szCs w:val="20"/>
        </w:rPr>
        <w:t>Djedjibegovic</w:t>
      </w:r>
      <w:proofErr w:type="spellEnd"/>
      <w:r w:rsidRPr="0065043B">
        <w:rPr>
          <w:rFonts w:asciiTheme="majorBidi" w:eastAsia="Times New Roman" w:hAnsiTheme="majorBidi" w:cstheme="majorBidi"/>
          <w:sz w:val="20"/>
          <w:szCs w:val="20"/>
        </w:rPr>
        <w:t xml:space="preserve"> </w:t>
      </w:r>
      <w:proofErr w:type="spellStart"/>
      <w:r w:rsidRPr="0065043B">
        <w:rPr>
          <w:rFonts w:asciiTheme="majorBidi" w:eastAsia="Times New Roman" w:hAnsiTheme="majorBidi" w:cstheme="majorBidi"/>
          <w:sz w:val="20"/>
          <w:szCs w:val="20"/>
        </w:rPr>
        <w:t>Jasmina</w:t>
      </w:r>
      <w:proofErr w:type="spellEnd"/>
      <w:r w:rsidR="0065043B">
        <w:rPr>
          <w:rFonts w:asciiTheme="majorBidi" w:eastAsia="Times New Roman" w:hAnsiTheme="majorBidi" w:cstheme="majorBidi"/>
          <w:sz w:val="20"/>
          <w:szCs w:val="20"/>
        </w:rPr>
        <w:t>,</w:t>
      </w:r>
      <w:r w:rsidRPr="0065043B">
        <w:rPr>
          <w:rFonts w:asciiTheme="majorBidi" w:eastAsia="Times New Roman" w:hAnsiTheme="majorBidi" w:cstheme="majorBidi"/>
          <w:sz w:val="20"/>
          <w:szCs w:val="20"/>
        </w:rPr>
        <w:t xml:space="preserve"> </w:t>
      </w:r>
      <w:proofErr w:type="spellStart"/>
      <w:r w:rsidRPr="0065043B">
        <w:rPr>
          <w:rFonts w:asciiTheme="majorBidi" w:eastAsia="Times New Roman" w:hAnsiTheme="majorBidi" w:cstheme="majorBidi"/>
          <w:sz w:val="20"/>
          <w:szCs w:val="20"/>
        </w:rPr>
        <w:t>Thorjørn</w:t>
      </w:r>
      <w:proofErr w:type="spellEnd"/>
      <w:r w:rsidRPr="0065043B">
        <w:rPr>
          <w:rFonts w:asciiTheme="majorBidi" w:eastAsia="Times New Roman" w:hAnsiTheme="majorBidi" w:cstheme="majorBidi"/>
          <w:sz w:val="20"/>
          <w:szCs w:val="20"/>
        </w:rPr>
        <w:t xml:space="preserve"> </w:t>
      </w:r>
      <w:proofErr w:type="spellStart"/>
      <w:r w:rsidRPr="0065043B">
        <w:rPr>
          <w:rFonts w:asciiTheme="majorBidi" w:eastAsia="Times New Roman" w:hAnsiTheme="majorBidi" w:cstheme="majorBidi"/>
          <w:sz w:val="20"/>
          <w:szCs w:val="20"/>
        </w:rPr>
        <w:t>Larssen</w:t>
      </w:r>
      <w:proofErr w:type="spellEnd"/>
      <w:r w:rsidR="0065043B">
        <w:rPr>
          <w:rFonts w:asciiTheme="majorBidi" w:eastAsia="Times New Roman" w:hAnsiTheme="majorBidi" w:cstheme="majorBidi"/>
          <w:sz w:val="20"/>
          <w:szCs w:val="20"/>
        </w:rPr>
        <w:t>,</w:t>
      </w:r>
      <w:r w:rsidRPr="0065043B">
        <w:rPr>
          <w:rFonts w:asciiTheme="majorBidi" w:eastAsia="Times New Roman" w:hAnsiTheme="majorBidi" w:cstheme="majorBidi"/>
          <w:sz w:val="20"/>
          <w:szCs w:val="20"/>
        </w:rPr>
        <w:t xml:space="preserve"> Armin </w:t>
      </w:r>
      <w:proofErr w:type="spellStart"/>
      <w:r w:rsidRPr="0065043B">
        <w:rPr>
          <w:rFonts w:asciiTheme="majorBidi" w:eastAsia="Times New Roman" w:hAnsiTheme="majorBidi" w:cstheme="majorBidi"/>
          <w:sz w:val="20"/>
          <w:szCs w:val="20"/>
        </w:rPr>
        <w:t>Skrbo</w:t>
      </w:r>
      <w:proofErr w:type="spellEnd"/>
      <w:r w:rsidR="0065043B">
        <w:rPr>
          <w:rFonts w:asciiTheme="majorBidi" w:eastAsia="Times New Roman" w:hAnsiTheme="majorBidi" w:cstheme="majorBidi"/>
          <w:sz w:val="20"/>
          <w:szCs w:val="20"/>
        </w:rPr>
        <w:t>,</w:t>
      </w:r>
      <w:r w:rsidRPr="0065043B">
        <w:rPr>
          <w:rFonts w:asciiTheme="majorBidi" w:eastAsia="Times New Roman" w:hAnsiTheme="majorBidi" w:cstheme="majorBidi"/>
          <w:sz w:val="20"/>
          <w:szCs w:val="20"/>
        </w:rPr>
        <w:t xml:space="preserve"> </w:t>
      </w:r>
      <w:proofErr w:type="gramStart"/>
      <w:r w:rsidRPr="0065043B">
        <w:rPr>
          <w:rFonts w:asciiTheme="majorBidi" w:eastAsia="Times New Roman" w:hAnsiTheme="majorBidi" w:cstheme="majorBidi"/>
          <w:sz w:val="20"/>
          <w:szCs w:val="20"/>
        </w:rPr>
        <w:t>Aleksandra</w:t>
      </w:r>
      <w:proofErr w:type="gramEnd"/>
      <w:r w:rsidRPr="0065043B">
        <w:rPr>
          <w:rFonts w:asciiTheme="majorBidi" w:eastAsia="Times New Roman" w:hAnsiTheme="majorBidi" w:cstheme="majorBidi"/>
          <w:sz w:val="20"/>
          <w:szCs w:val="20"/>
        </w:rPr>
        <w:t xml:space="preserve"> </w:t>
      </w:r>
      <w:proofErr w:type="spellStart"/>
      <w:r w:rsidRPr="0065043B">
        <w:rPr>
          <w:rFonts w:asciiTheme="majorBidi" w:eastAsia="Times New Roman" w:hAnsiTheme="majorBidi" w:cstheme="majorBidi"/>
          <w:sz w:val="20"/>
          <w:szCs w:val="20"/>
        </w:rPr>
        <w:t>Marjanovic</w:t>
      </w:r>
      <w:proofErr w:type="spellEnd"/>
      <w:r w:rsidRPr="0065043B">
        <w:rPr>
          <w:rFonts w:asciiTheme="majorBidi" w:eastAsia="Times New Roman" w:hAnsiTheme="majorBidi" w:cstheme="majorBidi"/>
          <w:sz w:val="20"/>
          <w:szCs w:val="20"/>
        </w:rPr>
        <w:t xml:space="preserve">´, </w:t>
      </w:r>
      <w:proofErr w:type="spellStart"/>
      <w:r w:rsidRPr="0065043B">
        <w:rPr>
          <w:rFonts w:asciiTheme="majorBidi" w:eastAsia="Times New Roman" w:hAnsiTheme="majorBidi" w:cstheme="majorBidi"/>
          <w:sz w:val="20"/>
          <w:szCs w:val="20"/>
        </w:rPr>
        <w:t>Miroslav</w:t>
      </w:r>
      <w:proofErr w:type="spellEnd"/>
      <w:r w:rsidRPr="0065043B">
        <w:rPr>
          <w:rFonts w:asciiTheme="majorBidi" w:eastAsia="Times New Roman" w:hAnsiTheme="majorBidi" w:cstheme="majorBidi"/>
          <w:sz w:val="20"/>
          <w:szCs w:val="20"/>
        </w:rPr>
        <w:t xml:space="preserve"> Sober (2012)</w:t>
      </w:r>
      <w:r w:rsidR="0065043B">
        <w:rPr>
          <w:rFonts w:asciiTheme="majorBidi" w:eastAsia="Times New Roman" w:hAnsiTheme="majorBidi" w:cstheme="majorBidi"/>
          <w:sz w:val="20"/>
          <w:szCs w:val="20"/>
        </w:rPr>
        <w:t>:</w:t>
      </w:r>
      <w:r w:rsidRPr="0065043B">
        <w:rPr>
          <w:rFonts w:asciiTheme="majorBidi" w:eastAsia="Times New Roman" w:hAnsiTheme="majorBidi" w:cstheme="majorBidi"/>
          <w:sz w:val="20"/>
          <w:szCs w:val="20"/>
        </w:rPr>
        <w:t xml:space="preserve"> Contents of cadmium, copper, mercury and lead in fish from the </w:t>
      </w:r>
      <w:proofErr w:type="spellStart"/>
      <w:r w:rsidRPr="0065043B">
        <w:rPr>
          <w:rFonts w:asciiTheme="majorBidi" w:eastAsia="Times New Roman" w:hAnsiTheme="majorBidi" w:cstheme="majorBidi"/>
          <w:sz w:val="20"/>
          <w:szCs w:val="20"/>
        </w:rPr>
        <w:t>Neretva</w:t>
      </w:r>
      <w:proofErr w:type="spellEnd"/>
      <w:r w:rsidRPr="0065043B">
        <w:rPr>
          <w:rFonts w:asciiTheme="majorBidi" w:eastAsia="Times New Roman" w:hAnsiTheme="majorBidi" w:cstheme="majorBidi"/>
          <w:sz w:val="20"/>
          <w:szCs w:val="20"/>
        </w:rPr>
        <w:t xml:space="preserve"> river (Bosnia and Herzegovina) determined by inductively coupled plasma mass spectromet</w:t>
      </w:r>
      <w:r w:rsidR="00683416" w:rsidRPr="0065043B">
        <w:rPr>
          <w:rFonts w:asciiTheme="majorBidi" w:eastAsia="Times New Roman" w:hAnsiTheme="majorBidi" w:cstheme="majorBidi"/>
          <w:sz w:val="20"/>
          <w:szCs w:val="20"/>
        </w:rPr>
        <w:t>ry (ICP-MS) Food Chemistry 131</w:t>
      </w:r>
      <w:r w:rsidR="0065043B">
        <w:rPr>
          <w:rFonts w:asciiTheme="majorBidi" w:eastAsia="Times New Roman" w:hAnsiTheme="majorBidi" w:cstheme="majorBidi"/>
          <w:sz w:val="20"/>
          <w:szCs w:val="20"/>
        </w:rPr>
        <w:t>,</w:t>
      </w:r>
      <w:r w:rsidRPr="0065043B">
        <w:rPr>
          <w:rFonts w:asciiTheme="majorBidi" w:eastAsia="Times New Roman" w:hAnsiTheme="majorBidi" w:cstheme="majorBidi"/>
          <w:sz w:val="20"/>
          <w:szCs w:val="20"/>
        </w:rPr>
        <w:t xml:space="preserve"> 469–476.</w:t>
      </w:r>
    </w:p>
    <w:p w:rsidR="0074122F" w:rsidRPr="0065043B" w:rsidRDefault="0074122F" w:rsidP="0065043B">
      <w:pPr>
        <w:pStyle w:val="Style6"/>
        <w:numPr>
          <w:ilvl w:val="0"/>
          <w:numId w:val="2"/>
        </w:numPr>
        <w:kinsoku w:val="0"/>
        <w:autoSpaceDE/>
        <w:autoSpaceDN/>
        <w:spacing w:before="0"/>
        <w:ind w:left="360"/>
        <w:jc w:val="both"/>
        <w:rPr>
          <w:rStyle w:val="CharacterStyle4"/>
          <w:rFonts w:asciiTheme="majorBidi" w:hAnsiTheme="majorBidi" w:cstheme="majorBidi"/>
          <w:sz w:val="20"/>
          <w:szCs w:val="20"/>
        </w:rPr>
      </w:pPr>
      <w:r w:rsidRPr="0065043B">
        <w:rPr>
          <w:rStyle w:val="CharacterStyle4"/>
          <w:rFonts w:asciiTheme="majorBidi" w:hAnsiTheme="majorBidi" w:cstheme="majorBidi"/>
          <w:spacing w:val="2"/>
          <w:sz w:val="20"/>
          <w:szCs w:val="20"/>
        </w:rPr>
        <w:t>El-</w:t>
      </w:r>
      <w:proofErr w:type="spellStart"/>
      <w:r w:rsidRPr="0065043B">
        <w:rPr>
          <w:rStyle w:val="CharacterStyle4"/>
          <w:rFonts w:asciiTheme="majorBidi" w:hAnsiTheme="majorBidi" w:cstheme="majorBidi"/>
          <w:spacing w:val="2"/>
          <w:sz w:val="20"/>
          <w:szCs w:val="20"/>
        </w:rPr>
        <w:t>Nezami</w:t>
      </w:r>
      <w:proofErr w:type="spellEnd"/>
      <w:r w:rsidRPr="0065043B">
        <w:rPr>
          <w:rStyle w:val="CharacterStyle4"/>
          <w:rFonts w:asciiTheme="majorBidi" w:hAnsiTheme="majorBidi" w:cstheme="majorBidi"/>
          <w:spacing w:val="2"/>
          <w:sz w:val="20"/>
          <w:szCs w:val="20"/>
        </w:rPr>
        <w:t xml:space="preserve">, H., </w:t>
      </w:r>
      <w:proofErr w:type="spellStart"/>
      <w:r w:rsidRPr="0065043B">
        <w:rPr>
          <w:rStyle w:val="CharacterStyle4"/>
          <w:rFonts w:asciiTheme="majorBidi" w:hAnsiTheme="majorBidi" w:cstheme="majorBidi"/>
          <w:spacing w:val="2"/>
          <w:sz w:val="20"/>
          <w:szCs w:val="20"/>
        </w:rPr>
        <w:t>Mykkanen</w:t>
      </w:r>
      <w:proofErr w:type="spellEnd"/>
      <w:r w:rsidRPr="0065043B">
        <w:rPr>
          <w:rStyle w:val="CharacterStyle4"/>
          <w:rFonts w:asciiTheme="majorBidi" w:hAnsiTheme="majorBidi" w:cstheme="majorBidi"/>
          <w:spacing w:val="2"/>
          <w:sz w:val="20"/>
          <w:szCs w:val="20"/>
        </w:rPr>
        <w:t xml:space="preserve">, H., </w:t>
      </w:r>
      <w:proofErr w:type="spellStart"/>
      <w:r w:rsidRPr="0065043B">
        <w:rPr>
          <w:rStyle w:val="CharacterStyle4"/>
          <w:rFonts w:asciiTheme="majorBidi" w:hAnsiTheme="majorBidi" w:cstheme="majorBidi"/>
          <w:spacing w:val="2"/>
          <w:sz w:val="20"/>
          <w:szCs w:val="20"/>
        </w:rPr>
        <w:t>Kankaanpaa</w:t>
      </w:r>
      <w:proofErr w:type="spellEnd"/>
      <w:r w:rsidRPr="0065043B">
        <w:rPr>
          <w:rStyle w:val="CharacterStyle4"/>
          <w:rFonts w:asciiTheme="majorBidi" w:hAnsiTheme="majorBidi" w:cstheme="majorBidi"/>
          <w:spacing w:val="2"/>
          <w:sz w:val="20"/>
          <w:szCs w:val="20"/>
        </w:rPr>
        <w:t xml:space="preserve">, P., </w:t>
      </w:r>
      <w:proofErr w:type="spellStart"/>
      <w:r w:rsidRPr="0065043B">
        <w:rPr>
          <w:rStyle w:val="CharacterStyle4"/>
          <w:rFonts w:asciiTheme="majorBidi" w:hAnsiTheme="majorBidi" w:cstheme="majorBidi"/>
          <w:spacing w:val="2"/>
          <w:sz w:val="20"/>
          <w:szCs w:val="20"/>
        </w:rPr>
        <w:t>Salminen</w:t>
      </w:r>
      <w:proofErr w:type="spellEnd"/>
      <w:r w:rsidRPr="0065043B">
        <w:rPr>
          <w:rStyle w:val="CharacterStyle4"/>
          <w:rFonts w:asciiTheme="majorBidi" w:hAnsiTheme="majorBidi" w:cstheme="majorBidi"/>
          <w:spacing w:val="2"/>
          <w:sz w:val="20"/>
          <w:szCs w:val="20"/>
        </w:rPr>
        <w:t xml:space="preserve">, S., </w:t>
      </w:r>
      <w:proofErr w:type="spellStart"/>
      <w:r w:rsidRPr="0065043B">
        <w:rPr>
          <w:rStyle w:val="CharacterStyle4"/>
          <w:rFonts w:asciiTheme="majorBidi" w:hAnsiTheme="majorBidi" w:cstheme="majorBidi"/>
          <w:spacing w:val="2"/>
          <w:sz w:val="20"/>
          <w:szCs w:val="20"/>
        </w:rPr>
        <w:t>Ahokas</w:t>
      </w:r>
      <w:proofErr w:type="spellEnd"/>
      <w:r w:rsidRPr="0065043B">
        <w:rPr>
          <w:rStyle w:val="CharacterStyle4"/>
          <w:rFonts w:asciiTheme="majorBidi" w:hAnsiTheme="majorBidi" w:cstheme="majorBidi"/>
          <w:spacing w:val="2"/>
          <w:sz w:val="20"/>
          <w:szCs w:val="20"/>
        </w:rPr>
        <w:t>, J., (</w:t>
      </w:r>
      <w:r w:rsidRPr="0065043B">
        <w:rPr>
          <w:rStyle w:val="CharacterStyle4"/>
          <w:rFonts w:asciiTheme="majorBidi" w:hAnsiTheme="majorBidi" w:cstheme="majorBidi"/>
          <w:sz w:val="20"/>
          <w:szCs w:val="20"/>
        </w:rPr>
        <w:t>2000)</w:t>
      </w:r>
      <w:r w:rsidR="0065043B">
        <w:rPr>
          <w:rStyle w:val="CharacterStyle4"/>
          <w:rFonts w:asciiTheme="majorBidi" w:hAnsiTheme="majorBidi" w:cstheme="majorBidi"/>
          <w:sz w:val="20"/>
          <w:szCs w:val="20"/>
        </w:rPr>
        <w:t>:</w:t>
      </w:r>
      <w:r w:rsidRPr="0065043B">
        <w:rPr>
          <w:rStyle w:val="CharacterStyle4"/>
          <w:rFonts w:asciiTheme="majorBidi" w:hAnsiTheme="majorBidi" w:cstheme="majorBidi"/>
          <w:sz w:val="20"/>
          <w:szCs w:val="20"/>
        </w:rPr>
        <w:t xml:space="preserve"> Ability of Lactobacillus and </w:t>
      </w:r>
      <w:proofErr w:type="spellStart"/>
      <w:r w:rsidRPr="0065043B">
        <w:rPr>
          <w:rStyle w:val="CharacterStyle4"/>
          <w:rFonts w:asciiTheme="majorBidi" w:hAnsiTheme="majorBidi" w:cstheme="majorBidi"/>
          <w:sz w:val="20"/>
          <w:szCs w:val="20"/>
        </w:rPr>
        <w:t>Propionibacterium</w:t>
      </w:r>
      <w:proofErr w:type="spellEnd"/>
      <w:r w:rsidRPr="0065043B">
        <w:rPr>
          <w:rStyle w:val="CharacterStyle4"/>
          <w:rFonts w:asciiTheme="majorBidi" w:hAnsiTheme="majorBidi" w:cstheme="majorBidi"/>
          <w:sz w:val="20"/>
          <w:szCs w:val="20"/>
        </w:rPr>
        <w:t xml:space="preserve"> strains to remove </w:t>
      </w:r>
      <w:proofErr w:type="spellStart"/>
      <w:r w:rsidRPr="0065043B">
        <w:rPr>
          <w:rStyle w:val="CharacterStyle4"/>
          <w:rFonts w:asciiTheme="majorBidi" w:hAnsiTheme="majorBidi" w:cstheme="majorBidi"/>
          <w:spacing w:val="-1"/>
          <w:sz w:val="20"/>
          <w:szCs w:val="20"/>
        </w:rPr>
        <w:t>aflatoxin</w:t>
      </w:r>
      <w:proofErr w:type="spellEnd"/>
      <w:r w:rsidRPr="0065043B">
        <w:rPr>
          <w:rStyle w:val="CharacterStyle4"/>
          <w:rFonts w:asciiTheme="majorBidi" w:hAnsiTheme="majorBidi" w:cstheme="majorBidi"/>
          <w:spacing w:val="-1"/>
          <w:sz w:val="20"/>
          <w:szCs w:val="20"/>
        </w:rPr>
        <w:t xml:space="preserve"> B1 from the chicken duodenum. Journal of Food Protection 63, </w:t>
      </w:r>
      <w:r w:rsidRPr="0065043B">
        <w:rPr>
          <w:rStyle w:val="CharacterStyle4"/>
          <w:rFonts w:asciiTheme="majorBidi" w:hAnsiTheme="majorBidi" w:cstheme="majorBidi"/>
          <w:sz w:val="20"/>
          <w:szCs w:val="20"/>
        </w:rPr>
        <w:t>549–552.</w:t>
      </w:r>
    </w:p>
    <w:p w:rsidR="0074122F" w:rsidRPr="0065043B" w:rsidRDefault="0074122F" w:rsidP="0065043B">
      <w:pPr>
        <w:pStyle w:val="Style6"/>
        <w:numPr>
          <w:ilvl w:val="0"/>
          <w:numId w:val="2"/>
        </w:numPr>
        <w:kinsoku w:val="0"/>
        <w:autoSpaceDE/>
        <w:autoSpaceDN/>
        <w:spacing w:before="0"/>
        <w:ind w:left="360"/>
        <w:jc w:val="both"/>
        <w:rPr>
          <w:rStyle w:val="CharacterStyle4"/>
          <w:rFonts w:asciiTheme="majorBidi" w:hAnsiTheme="majorBidi" w:cstheme="majorBidi"/>
          <w:sz w:val="20"/>
          <w:szCs w:val="20"/>
        </w:rPr>
      </w:pPr>
      <w:r w:rsidRPr="0065043B">
        <w:rPr>
          <w:rStyle w:val="CharacterStyle4"/>
          <w:rFonts w:asciiTheme="majorBidi" w:hAnsiTheme="majorBidi" w:cstheme="majorBidi"/>
          <w:spacing w:val="-3"/>
          <w:sz w:val="20"/>
          <w:szCs w:val="20"/>
        </w:rPr>
        <w:t>El-</w:t>
      </w:r>
      <w:proofErr w:type="spellStart"/>
      <w:r w:rsidRPr="0065043B">
        <w:rPr>
          <w:rStyle w:val="CharacterStyle4"/>
          <w:rFonts w:asciiTheme="majorBidi" w:hAnsiTheme="majorBidi" w:cstheme="majorBidi"/>
          <w:spacing w:val="-3"/>
          <w:sz w:val="20"/>
          <w:szCs w:val="20"/>
        </w:rPr>
        <w:t>Nezami</w:t>
      </w:r>
      <w:proofErr w:type="spellEnd"/>
      <w:r w:rsidRPr="0065043B">
        <w:rPr>
          <w:rStyle w:val="CharacterStyle4"/>
          <w:rFonts w:asciiTheme="majorBidi" w:hAnsiTheme="majorBidi" w:cstheme="majorBidi"/>
          <w:spacing w:val="-3"/>
          <w:sz w:val="20"/>
          <w:szCs w:val="20"/>
        </w:rPr>
        <w:t xml:space="preserve">, H., </w:t>
      </w:r>
      <w:proofErr w:type="spellStart"/>
      <w:r w:rsidRPr="0065043B">
        <w:rPr>
          <w:rStyle w:val="CharacterStyle4"/>
          <w:rFonts w:asciiTheme="majorBidi" w:hAnsiTheme="majorBidi" w:cstheme="majorBidi"/>
          <w:spacing w:val="-3"/>
          <w:sz w:val="20"/>
          <w:szCs w:val="20"/>
        </w:rPr>
        <w:t>Polychronaki</w:t>
      </w:r>
      <w:proofErr w:type="spellEnd"/>
      <w:r w:rsidRPr="0065043B">
        <w:rPr>
          <w:rStyle w:val="CharacterStyle4"/>
          <w:rFonts w:asciiTheme="majorBidi" w:hAnsiTheme="majorBidi" w:cstheme="majorBidi"/>
          <w:spacing w:val="-3"/>
          <w:sz w:val="20"/>
          <w:szCs w:val="20"/>
        </w:rPr>
        <w:t xml:space="preserve">, H.H., Ma, J., Zhu, H., Ling, W., </w:t>
      </w:r>
      <w:proofErr w:type="spellStart"/>
      <w:r w:rsidRPr="0065043B">
        <w:rPr>
          <w:rStyle w:val="CharacterStyle4"/>
          <w:rFonts w:asciiTheme="majorBidi" w:hAnsiTheme="majorBidi" w:cstheme="majorBidi"/>
          <w:spacing w:val="-3"/>
          <w:sz w:val="20"/>
          <w:szCs w:val="20"/>
        </w:rPr>
        <w:t>Salminen</w:t>
      </w:r>
      <w:proofErr w:type="spellEnd"/>
      <w:r w:rsidRPr="0065043B">
        <w:rPr>
          <w:rStyle w:val="CharacterStyle4"/>
          <w:rFonts w:asciiTheme="majorBidi" w:hAnsiTheme="majorBidi" w:cstheme="majorBidi"/>
          <w:spacing w:val="-3"/>
          <w:sz w:val="20"/>
          <w:szCs w:val="20"/>
        </w:rPr>
        <w:t xml:space="preserve">, E.K., </w:t>
      </w:r>
      <w:proofErr w:type="spellStart"/>
      <w:r w:rsidRPr="0065043B">
        <w:rPr>
          <w:rStyle w:val="CharacterStyle4"/>
          <w:rFonts w:asciiTheme="majorBidi" w:hAnsiTheme="majorBidi" w:cstheme="majorBidi"/>
          <w:spacing w:val="-5"/>
          <w:sz w:val="20"/>
          <w:szCs w:val="20"/>
        </w:rPr>
        <w:t>Juvonen</w:t>
      </w:r>
      <w:proofErr w:type="spellEnd"/>
      <w:r w:rsidRPr="0065043B">
        <w:rPr>
          <w:rStyle w:val="CharacterStyle4"/>
          <w:rFonts w:asciiTheme="majorBidi" w:hAnsiTheme="majorBidi" w:cstheme="majorBidi"/>
          <w:spacing w:val="-5"/>
          <w:sz w:val="20"/>
          <w:szCs w:val="20"/>
        </w:rPr>
        <w:t xml:space="preserve">, R.O., </w:t>
      </w:r>
      <w:proofErr w:type="spellStart"/>
      <w:r w:rsidRPr="0065043B">
        <w:rPr>
          <w:rStyle w:val="CharacterStyle4"/>
          <w:rFonts w:asciiTheme="majorBidi" w:hAnsiTheme="majorBidi" w:cstheme="majorBidi"/>
          <w:spacing w:val="-5"/>
          <w:sz w:val="20"/>
          <w:szCs w:val="20"/>
        </w:rPr>
        <w:t>Salminen</w:t>
      </w:r>
      <w:proofErr w:type="spellEnd"/>
      <w:r w:rsidRPr="0065043B">
        <w:rPr>
          <w:rStyle w:val="CharacterStyle4"/>
          <w:rFonts w:asciiTheme="majorBidi" w:hAnsiTheme="majorBidi" w:cstheme="majorBidi"/>
          <w:spacing w:val="-5"/>
          <w:sz w:val="20"/>
          <w:szCs w:val="20"/>
        </w:rPr>
        <w:t xml:space="preserve">, S.J., </w:t>
      </w:r>
      <w:proofErr w:type="spellStart"/>
      <w:r w:rsidRPr="0065043B">
        <w:rPr>
          <w:rStyle w:val="CharacterStyle4"/>
          <w:rFonts w:asciiTheme="majorBidi" w:hAnsiTheme="majorBidi" w:cstheme="majorBidi"/>
          <w:spacing w:val="-5"/>
          <w:sz w:val="20"/>
          <w:szCs w:val="20"/>
        </w:rPr>
        <w:t>Poussa</w:t>
      </w:r>
      <w:proofErr w:type="spellEnd"/>
      <w:r w:rsidRPr="0065043B">
        <w:rPr>
          <w:rStyle w:val="CharacterStyle4"/>
          <w:rFonts w:asciiTheme="majorBidi" w:hAnsiTheme="majorBidi" w:cstheme="majorBidi"/>
          <w:spacing w:val="-5"/>
          <w:sz w:val="20"/>
          <w:szCs w:val="20"/>
        </w:rPr>
        <w:t xml:space="preserve">, T., </w:t>
      </w:r>
      <w:proofErr w:type="spellStart"/>
      <w:r w:rsidRPr="0065043B">
        <w:rPr>
          <w:rStyle w:val="CharacterStyle4"/>
          <w:rFonts w:asciiTheme="majorBidi" w:hAnsiTheme="majorBidi" w:cstheme="majorBidi"/>
          <w:spacing w:val="-5"/>
          <w:sz w:val="20"/>
          <w:szCs w:val="20"/>
        </w:rPr>
        <w:t>Mykkanen</w:t>
      </w:r>
      <w:proofErr w:type="spellEnd"/>
      <w:r w:rsidRPr="0065043B">
        <w:rPr>
          <w:rStyle w:val="CharacterStyle4"/>
          <w:rFonts w:asciiTheme="majorBidi" w:hAnsiTheme="majorBidi" w:cstheme="majorBidi"/>
          <w:spacing w:val="-5"/>
          <w:sz w:val="20"/>
          <w:szCs w:val="20"/>
        </w:rPr>
        <w:t>, H.M., (2006)</w:t>
      </w:r>
      <w:r w:rsidR="0065043B">
        <w:rPr>
          <w:rStyle w:val="CharacterStyle4"/>
          <w:rFonts w:asciiTheme="majorBidi" w:hAnsiTheme="majorBidi" w:cstheme="majorBidi"/>
          <w:spacing w:val="-5"/>
          <w:sz w:val="20"/>
          <w:szCs w:val="20"/>
        </w:rPr>
        <w:t>:</w:t>
      </w:r>
      <w:r w:rsidRPr="0065043B">
        <w:rPr>
          <w:rStyle w:val="CharacterStyle4"/>
          <w:rFonts w:asciiTheme="majorBidi" w:hAnsiTheme="majorBidi" w:cstheme="majorBidi"/>
          <w:spacing w:val="-5"/>
          <w:sz w:val="20"/>
          <w:szCs w:val="20"/>
        </w:rPr>
        <w:t xml:space="preserve"> </w:t>
      </w:r>
      <w:proofErr w:type="spellStart"/>
      <w:r w:rsidRPr="0065043B">
        <w:rPr>
          <w:rStyle w:val="CharacterStyle4"/>
          <w:rFonts w:asciiTheme="majorBidi" w:hAnsiTheme="majorBidi" w:cstheme="majorBidi"/>
          <w:spacing w:val="-5"/>
          <w:sz w:val="20"/>
          <w:szCs w:val="20"/>
        </w:rPr>
        <w:t>Probiotic</w:t>
      </w:r>
      <w:proofErr w:type="spellEnd"/>
      <w:r w:rsidRPr="0065043B">
        <w:rPr>
          <w:rStyle w:val="CharacterStyle4"/>
          <w:rFonts w:asciiTheme="majorBidi" w:hAnsiTheme="majorBidi" w:cstheme="majorBidi"/>
          <w:spacing w:val="-5"/>
          <w:sz w:val="20"/>
          <w:szCs w:val="20"/>
        </w:rPr>
        <w:t xml:space="preserve"> </w:t>
      </w:r>
      <w:r w:rsidRPr="0065043B">
        <w:rPr>
          <w:rStyle w:val="CharacterStyle4"/>
          <w:rFonts w:asciiTheme="majorBidi" w:hAnsiTheme="majorBidi" w:cstheme="majorBidi"/>
          <w:sz w:val="20"/>
          <w:szCs w:val="20"/>
        </w:rPr>
        <w:t xml:space="preserve">supplementation reduces a biomarker for increased risk of liver cancer in </w:t>
      </w:r>
      <w:r w:rsidRPr="0065043B">
        <w:rPr>
          <w:rStyle w:val="CharacterStyle4"/>
          <w:rFonts w:asciiTheme="majorBidi" w:hAnsiTheme="majorBidi" w:cstheme="majorBidi"/>
          <w:spacing w:val="-5"/>
          <w:sz w:val="20"/>
          <w:szCs w:val="20"/>
        </w:rPr>
        <w:t xml:space="preserve">young men from Southern China. American Journal of Clinical Nutrition 83, </w:t>
      </w:r>
      <w:r w:rsidRPr="0065043B">
        <w:rPr>
          <w:rStyle w:val="CharacterStyle4"/>
          <w:rFonts w:asciiTheme="majorBidi" w:hAnsiTheme="majorBidi" w:cstheme="majorBidi"/>
          <w:sz w:val="20"/>
          <w:szCs w:val="20"/>
        </w:rPr>
        <w:t>1199–1203.</w:t>
      </w:r>
    </w:p>
    <w:p w:rsidR="0074122F" w:rsidRPr="0065043B" w:rsidRDefault="0074122F" w:rsidP="0065043B">
      <w:pPr>
        <w:pStyle w:val="ListParagraph"/>
        <w:numPr>
          <w:ilvl w:val="0"/>
          <w:numId w:val="2"/>
        </w:numPr>
        <w:spacing w:after="0" w:line="240" w:lineRule="auto"/>
        <w:ind w:left="360"/>
        <w:jc w:val="both"/>
        <w:textAlignment w:val="baseline"/>
        <w:rPr>
          <w:rFonts w:asciiTheme="majorBidi" w:eastAsia="Times New Roman" w:hAnsiTheme="majorBidi" w:cstheme="majorBidi"/>
          <w:sz w:val="20"/>
          <w:szCs w:val="20"/>
        </w:rPr>
      </w:pPr>
      <w:proofErr w:type="spellStart"/>
      <w:r w:rsidRPr="0065043B">
        <w:rPr>
          <w:rFonts w:asciiTheme="majorBidi" w:eastAsia="Times New Roman" w:hAnsiTheme="majorBidi" w:cstheme="majorBidi"/>
          <w:sz w:val="20"/>
          <w:szCs w:val="20"/>
        </w:rPr>
        <w:t>Fabacher</w:t>
      </w:r>
      <w:proofErr w:type="spellEnd"/>
      <w:r w:rsidRPr="0065043B">
        <w:rPr>
          <w:rFonts w:asciiTheme="majorBidi" w:eastAsia="Times New Roman" w:hAnsiTheme="majorBidi" w:cstheme="majorBidi"/>
          <w:sz w:val="20"/>
          <w:szCs w:val="20"/>
        </w:rPr>
        <w:t xml:space="preserve">, D.L., </w:t>
      </w:r>
      <w:proofErr w:type="spellStart"/>
      <w:r w:rsidRPr="0065043B">
        <w:rPr>
          <w:rFonts w:asciiTheme="majorBidi" w:eastAsia="Times New Roman" w:hAnsiTheme="majorBidi" w:cstheme="majorBidi"/>
          <w:sz w:val="20"/>
          <w:szCs w:val="20"/>
        </w:rPr>
        <w:t>Besser</w:t>
      </w:r>
      <w:proofErr w:type="spellEnd"/>
      <w:r w:rsidRPr="0065043B">
        <w:rPr>
          <w:rFonts w:asciiTheme="majorBidi" w:eastAsia="Times New Roman" w:hAnsiTheme="majorBidi" w:cstheme="majorBidi"/>
          <w:sz w:val="20"/>
          <w:szCs w:val="20"/>
        </w:rPr>
        <w:t xml:space="preserve">, J.M., Schmitt, C.J., </w:t>
      </w:r>
      <w:proofErr w:type="spellStart"/>
      <w:r w:rsidRPr="0065043B">
        <w:rPr>
          <w:rFonts w:asciiTheme="majorBidi" w:eastAsia="Times New Roman" w:hAnsiTheme="majorBidi" w:cstheme="majorBidi"/>
          <w:sz w:val="20"/>
          <w:szCs w:val="20"/>
        </w:rPr>
        <w:t>Harahbargar</w:t>
      </w:r>
      <w:proofErr w:type="spellEnd"/>
      <w:r w:rsidRPr="0065043B">
        <w:rPr>
          <w:rFonts w:asciiTheme="majorBidi" w:eastAsia="Times New Roman" w:hAnsiTheme="majorBidi" w:cstheme="majorBidi"/>
          <w:sz w:val="20"/>
          <w:szCs w:val="20"/>
        </w:rPr>
        <w:t xml:space="preserve">, J.C., Peterman, P.H., Lebo, </w:t>
      </w:r>
      <w:proofErr w:type="gramStart"/>
      <w:r w:rsidRPr="0065043B">
        <w:rPr>
          <w:rFonts w:asciiTheme="majorBidi" w:eastAsia="Times New Roman" w:hAnsiTheme="majorBidi" w:cstheme="majorBidi"/>
          <w:sz w:val="20"/>
          <w:szCs w:val="20"/>
        </w:rPr>
        <w:t>J.A</w:t>
      </w:r>
      <w:proofErr w:type="gramEnd"/>
      <w:r w:rsidRPr="0065043B">
        <w:rPr>
          <w:rFonts w:asciiTheme="majorBidi" w:eastAsia="Times New Roman" w:hAnsiTheme="majorBidi" w:cstheme="majorBidi"/>
          <w:sz w:val="20"/>
          <w:szCs w:val="20"/>
        </w:rPr>
        <w:t xml:space="preserve">., (1991): Contaminated sediments from tributaries of the Great Lakes: chemical characterization and carcinogenic effects in </w:t>
      </w:r>
      <w:proofErr w:type="spellStart"/>
      <w:r w:rsidRPr="0065043B">
        <w:rPr>
          <w:rFonts w:asciiTheme="majorBidi" w:eastAsia="Times New Roman" w:hAnsiTheme="majorBidi" w:cstheme="majorBidi"/>
          <w:sz w:val="20"/>
          <w:szCs w:val="20"/>
        </w:rPr>
        <w:t>Medaka</w:t>
      </w:r>
      <w:proofErr w:type="spellEnd"/>
      <w:r w:rsidRPr="0065043B">
        <w:rPr>
          <w:rFonts w:asciiTheme="majorBidi" w:eastAsia="Times New Roman" w:hAnsiTheme="majorBidi" w:cstheme="majorBidi"/>
          <w:sz w:val="20"/>
          <w:szCs w:val="20"/>
        </w:rPr>
        <w:t xml:space="preserve"> (</w:t>
      </w:r>
      <w:proofErr w:type="spellStart"/>
      <w:r w:rsidRPr="0065043B">
        <w:rPr>
          <w:rFonts w:asciiTheme="majorBidi" w:eastAsia="Times New Roman" w:hAnsiTheme="majorBidi" w:cstheme="majorBidi"/>
          <w:sz w:val="20"/>
          <w:szCs w:val="20"/>
        </w:rPr>
        <w:t>Oryzias</w:t>
      </w:r>
      <w:proofErr w:type="spellEnd"/>
      <w:r w:rsidRPr="0065043B">
        <w:rPr>
          <w:rFonts w:asciiTheme="majorBidi" w:eastAsia="Times New Roman" w:hAnsiTheme="majorBidi" w:cstheme="majorBidi"/>
          <w:sz w:val="20"/>
          <w:szCs w:val="20"/>
        </w:rPr>
        <w:t xml:space="preserve"> </w:t>
      </w:r>
      <w:proofErr w:type="spellStart"/>
      <w:r w:rsidRPr="0065043B">
        <w:rPr>
          <w:rFonts w:asciiTheme="majorBidi" w:eastAsia="Times New Roman" w:hAnsiTheme="majorBidi" w:cstheme="majorBidi"/>
          <w:sz w:val="20"/>
          <w:szCs w:val="20"/>
        </w:rPr>
        <w:t>latipes</w:t>
      </w:r>
      <w:proofErr w:type="spellEnd"/>
      <w:r w:rsidRPr="0065043B">
        <w:rPr>
          <w:rFonts w:asciiTheme="majorBidi" w:eastAsia="Times New Roman" w:hAnsiTheme="majorBidi" w:cstheme="majorBidi"/>
          <w:sz w:val="20"/>
          <w:szCs w:val="20"/>
        </w:rPr>
        <w:t xml:space="preserve">). Arch. Environ. </w:t>
      </w:r>
      <w:proofErr w:type="spellStart"/>
      <w:r w:rsidRPr="0065043B">
        <w:rPr>
          <w:rFonts w:asciiTheme="majorBidi" w:eastAsia="Times New Roman" w:hAnsiTheme="majorBidi" w:cstheme="majorBidi"/>
          <w:sz w:val="20"/>
          <w:szCs w:val="20"/>
        </w:rPr>
        <w:t>Contam</w:t>
      </w:r>
      <w:proofErr w:type="spellEnd"/>
      <w:r w:rsidRPr="0065043B">
        <w:rPr>
          <w:rFonts w:asciiTheme="majorBidi" w:eastAsia="Times New Roman" w:hAnsiTheme="majorBidi" w:cstheme="majorBidi"/>
          <w:sz w:val="20"/>
          <w:szCs w:val="20"/>
        </w:rPr>
        <w:t xml:space="preserve">. </w:t>
      </w:r>
      <w:proofErr w:type="spellStart"/>
      <w:r w:rsidRPr="0065043B">
        <w:rPr>
          <w:rFonts w:asciiTheme="majorBidi" w:eastAsia="Times New Roman" w:hAnsiTheme="majorBidi" w:cstheme="majorBidi"/>
          <w:sz w:val="20"/>
          <w:szCs w:val="20"/>
        </w:rPr>
        <w:t>Toxicol</w:t>
      </w:r>
      <w:proofErr w:type="spellEnd"/>
      <w:r w:rsidRPr="0065043B">
        <w:rPr>
          <w:rFonts w:asciiTheme="majorBidi" w:eastAsia="Times New Roman" w:hAnsiTheme="majorBidi" w:cstheme="majorBidi"/>
          <w:sz w:val="20"/>
          <w:szCs w:val="20"/>
        </w:rPr>
        <w:t>. 20, 1734.</w:t>
      </w:r>
    </w:p>
    <w:p w:rsidR="0074122F" w:rsidRPr="0065043B" w:rsidRDefault="0074122F" w:rsidP="0065043B">
      <w:pPr>
        <w:pStyle w:val="ListParagraph"/>
        <w:numPr>
          <w:ilvl w:val="0"/>
          <w:numId w:val="2"/>
        </w:numPr>
        <w:spacing w:after="0" w:line="240" w:lineRule="auto"/>
        <w:ind w:left="360"/>
        <w:jc w:val="both"/>
        <w:textAlignment w:val="baseline"/>
        <w:rPr>
          <w:rFonts w:asciiTheme="majorBidi" w:eastAsia="Times New Roman" w:hAnsiTheme="majorBidi" w:cstheme="majorBidi"/>
          <w:sz w:val="20"/>
          <w:szCs w:val="20"/>
        </w:rPr>
      </w:pPr>
      <w:proofErr w:type="spellStart"/>
      <w:r w:rsidRPr="0065043B">
        <w:rPr>
          <w:rFonts w:asciiTheme="majorBidi" w:eastAsia="Times New Roman" w:hAnsiTheme="majorBidi" w:cstheme="majorBidi"/>
          <w:sz w:val="20"/>
          <w:szCs w:val="20"/>
        </w:rPr>
        <w:t>Folmar</w:t>
      </w:r>
      <w:proofErr w:type="spellEnd"/>
      <w:r w:rsidRPr="0065043B">
        <w:rPr>
          <w:rFonts w:asciiTheme="majorBidi" w:eastAsia="Times New Roman" w:hAnsiTheme="majorBidi" w:cstheme="majorBidi"/>
          <w:sz w:val="20"/>
          <w:szCs w:val="20"/>
        </w:rPr>
        <w:t xml:space="preserve">, L.C., Gardner, G.R., Hickey, J., </w:t>
      </w:r>
      <w:proofErr w:type="spellStart"/>
      <w:r w:rsidRPr="0065043B">
        <w:rPr>
          <w:rFonts w:asciiTheme="majorBidi" w:eastAsia="Times New Roman" w:hAnsiTheme="majorBidi" w:cstheme="majorBidi"/>
          <w:sz w:val="20"/>
          <w:szCs w:val="20"/>
        </w:rPr>
        <w:t>Bonomelli</w:t>
      </w:r>
      <w:proofErr w:type="spellEnd"/>
      <w:r w:rsidRPr="0065043B">
        <w:rPr>
          <w:rFonts w:asciiTheme="majorBidi" w:eastAsia="Times New Roman" w:hAnsiTheme="majorBidi" w:cstheme="majorBidi"/>
          <w:sz w:val="20"/>
          <w:szCs w:val="20"/>
        </w:rPr>
        <w:t xml:space="preserve">, S., Moody, </w:t>
      </w:r>
      <w:proofErr w:type="gramStart"/>
      <w:r w:rsidRPr="0065043B">
        <w:rPr>
          <w:rFonts w:asciiTheme="majorBidi" w:eastAsia="Times New Roman" w:hAnsiTheme="majorBidi" w:cstheme="majorBidi"/>
          <w:sz w:val="20"/>
          <w:szCs w:val="20"/>
        </w:rPr>
        <w:t>T</w:t>
      </w:r>
      <w:proofErr w:type="gramEnd"/>
      <w:r w:rsidRPr="0065043B">
        <w:rPr>
          <w:rFonts w:asciiTheme="majorBidi" w:eastAsia="Times New Roman" w:hAnsiTheme="majorBidi" w:cstheme="majorBidi"/>
          <w:sz w:val="20"/>
          <w:szCs w:val="20"/>
        </w:rPr>
        <w:t xml:space="preserve">., (1993): Serum chemistry and </w:t>
      </w:r>
      <w:proofErr w:type="spellStart"/>
      <w:r w:rsidRPr="0065043B">
        <w:rPr>
          <w:rFonts w:asciiTheme="majorBidi" w:eastAsia="Times New Roman" w:hAnsiTheme="majorBidi" w:cstheme="majorBidi"/>
          <w:sz w:val="20"/>
          <w:szCs w:val="20"/>
        </w:rPr>
        <w:t>histopathological</w:t>
      </w:r>
      <w:proofErr w:type="spellEnd"/>
      <w:r w:rsidRPr="0065043B">
        <w:rPr>
          <w:rFonts w:asciiTheme="majorBidi" w:eastAsia="Times New Roman" w:hAnsiTheme="majorBidi" w:cstheme="majorBidi"/>
          <w:sz w:val="20"/>
          <w:szCs w:val="20"/>
        </w:rPr>
        <w:t xml:space="preserve"> evaluations of brown bullheads (</w:t>
      </w:r>
      <w:proofErr w:type="spellStart"/>
      <w:r w:rsidRPr="0065043B">
        <w:rPr>
          <w:rFonts w:asciiTheme="majorBidi" w:eastAsia="Times New Roman" w:hAnsiTheme="majorBidi" w:cstheme="majorBidi"/>
          <w:sz w:val="20"/>
          <w:szCs w:val="20"/>
        </w:rPr>
        <w:t>Ameiurus</w:t>
      </w:r>
      <w:proofErr w:type="spellEnd"/>
      <w:r w:rsidRPr="0065043B">
        <w:rPr>
          <w:rFonts w:asciiTheme="majorBidi" w:eastAsia="Times New Roman" w:hAnsiTheme="majorBidi" w:cstheme="majorBidi"/>
          <w:sz w:val="20"/>
          <w:szCs w:val="20"/>
        </w:rPr>
        <w:t xml:space="preserve"> </w:t>
      </w:r>
      <w:proofErr w:type="spellStart"/>
      <w:r w:rsidRPr="0065043B">
        <w:rPr>
          <w:rFonts w:asciiTheme="majorBidi" w:eastAsia="Times New Roman" w:hAnsiTheme="majorBidi" w:cstheme="majorBidi"/>
          <w:sz w:val="20"/>
          <w:szCs w:val="20"/>
        </w:rPr>
        <w:t>nebulosus</w:t>
      </w:r>
      <w:proofErr w:type="spellEnd"/>
      <w:r w:rsidRPr="0065043B">
        <w:rPr>
          <w:rFonts w:asciiTheme="majorBidi" w:eastAsia="Times New Roman" w:hAnsiTheme="majorBidi" w:cstheme="majorBidi"/>
          <w:sz w:val="20"/>
          <w:szCs w:val="20"/>
        </w:rPr>
        <w:t xml:space="preserve">) from Buffalo and Niagara Rivers, New York. Arch. Environ. </w:t>
      </w:r>
      <w:proofErr w:type="spellStart"/>
      <w:r w:rsidRPr="0065043B">
        <w:rPr>
          <w:rFonts w:asciiTheme="majorBidi" w:eastAsia="Times New Roman" w:hAnsiTheme="majorBidi" w:cstheme="majorBidi"/>
          <w:sz w:val="20"/>
          <w:szCs w:val="20"/>
        </w:rPr>
        <w:t>Contam</w:t>
      </w:r>
      <w:proofErr w:type="spellEnd"/>
      <w:r w:rsidRPr="0065043B">
        <w:rPr>
          <w:rFonts w:asciiTheme="majorBidi" w:eastAsia="Times New Roman" w:hAnsiTheme="majorBidi" w:cstheme="majorBidi"/>
          <w:sz w:val="20"/>
          <w:szCs w:val="20"/>
        </w:rPr>
        <w:t xml:space="preserve">. </w:t>
      </w:r>
      <w:proofErr w:type="spellStart"/>
      <w:r w:rsidRPr="0065043B">
        <w:rPr>
          <w:rFonts w:asciiTheme="majorBidi" w:eastAsia="Times New Roman" w:hAnsiTheme="majorBidi" w:cstheme="majorBidi"/>
          <w:sz w:val="20"/>
          <w:szCs w:val="20"/>
        </w:rPr>
        <w:t>Toxicol</w:t>
      </w:r>
      <w:proofErr w:type="spellEnd"/>
      <w:r w:rsidRPr="0065043B">
        <w:rPr>
          <w:rFonts w:asciiTheme="majorBidi" w:eastAsia="Times New Roman" w:hAnsiTheme="majorBidi" w:cstheme="majorBidi"/>
          <w:sz w:val="20"/>
          <w:szCs w:val="20"/>
        </w:rPr>
        <w:t>. 25, 298 – 303</w:t>
      </w:r>
      <w:r w:rsidR="0065043B">
        <w:rPr>
          <w:rFonts w:asciiTheme="majorBidi" w:eastAsia="Times New Roman" w:hAnsiTheme="majorBidi" w:cstheme="majorBidi"/>
          <w:sz w:val="20"/>
          <w:szCs w:val="20"/>
        </w:rPr>
        <w:t>.</w:t>
      </w:r>
    </w:p>
    <w:p w:rsidR="0074122F" w:rsidRPr="0065043B" w:rsidRDefault="0074122F" w:rsidP="0065043B">
      <w:pPr>
        <w:pStyle w:val="ListParagraph"/>
        <w:numPr>
          <w:ilvl w:val="0"/>
          <w:numId w:val="2"/>
        </w:numPr>
        <w:spacing w:after="0" w:line="240" w:lineRule="auto"/>
        <w:ind w:left="360"/>
        <w:jc w:val="both"/>
        <w:textAlignment w:val="baseline"/>
        <w:rPr>
          <w:rFonts w:asciiTheme="majorBidi" w:eastAsia="Times New Roman" w:hAnsiTheme="majorBidi" w:cstheme="majorBidi"/>
          <w:sz w:val="20"/>
          <w:szCs w:val="20"/>
        </w:rPr>
      </w:pPr>
      <w:r w:rsidRPr="0065043B">
        <w:rPr>
          <w:rFonts w:asciiTheme="majorBidi" w:eastAsia="Times New Roman" w:hAnsiTheme="majorBidi" w:cstheme="majorBidi"/>
          <w:sz w:val="20"/>
          <w:szCs w:val="20"/>
        </w:rPr>
        <w:lastRenderedPageBreak/>
        <w:t xml:space="preserve">Galan, S.S., A.R. </w:t>
      </w:r>
      <w:proofErr w:type="spellStart"/>
      <w:r w:rsidRPr="0065043B">
        <w:rPr>
          <w:rFonts w:asciiTheme="majorBidi" w:eastAsia="Times New Roman" w:hAnsiTheme="majorBidi" w:cstheme="majorBidi"/>
          <w:sz w:val="20"/>
          <w:szCs w:val="20"/>
        </w:rPr>
        <w:t>Linde</w:t>
      </w:r>
      <w:proofErr w:type="spellEnd"/>
      <w:r w:rsidRPr="0065043B">
        <w:rPr>
          <w:rFonts w:asciiTheme="majorBidi" w:eastAsia="Times New Roman" w:hAnsiTheme="majorBidi" w:cstheme="majorBidi"/>
          <w:sz w:val="20"/>
          <w:szCs w:val="20"/>
        </w:rPr>
        <w:t xml:space="preserve">, F. </w:t>
      </w:r>
      <w:proofErr w:type="spellStart"/>
      <w:r w:rsidRPr="0065043B">
        <w:rPr>
          <w:rFonts w:asciiTheme="majorBidi" w:eastAsia="Times New Roman" w:hAnsiTheme="majorBidi" w:cstheme="majorBidi"/>
          <w:sz w:val="20"/>
          <w:szCs w:val="20"/>
        </w:rPr>
        <w:t>Ayllon</w:t>
      </w:r>
      <w:proofErr w:type="spellEnd"/>
      <w:r w:rsidRPr="0065043B">
        <w:rPr>
          <w:rFonts w:asciiTheme="majorBidi" w:eastAsia="Times New Roman" w:hAnsiTheme="majorBidi" w:cstheme="majorBidi"/>
          <w:sz w:val="20"/>
          <w:szCs w:val="20"/>
        </w:rPr>
        <w:t>, and E. Garcia – Vazquez (2001): Induction of Micronuclei in Eel (</w:t>
      </w:r>
      <w:proofErr w:type="spellStart"/>
      <w:r w:rsidRPr="0065043B">
        <w:rPr>
          <w:rFonts w:asciiTheme="majorBidi" w:eastAsia="Times New Roman" w:hAnsiTheme="majorBidi" w:cstheme="majorBidi"/>
          <w:sz w:val="20"/>
          <w:szCs w:val="20"/>
        </w:rPr>
        <w:t>Anguillo</w:t>
      </w:r>
      <w:proofErr w:type="spellEnd"/>
      <w:r w:rsidRPr="0065043B">
        <w:rPr>
          <w:rFonts w:asciiTheme="majorBidi" w:eastAsia="Times New Roman" w:hAnsiTheme="majorBidi" w:cstheme="majorBidi"/>
          <w:sz w:val="20"/>
          <w:szCs w:val="20"/>
        </w:rPr>
        <w:t xml:space="preserve"> </w:t>
      </w:r>
      <w:proofErr w:type="spellStart"/>
      <w:r w:rsidRPr="0065043B">
        <w:rPr>
          <w:rFonts w:asciiTheme="majorBidi" w:eastAsia="Times New Roman" w:hAnsiTheme="majorBidi" w:cstheme="majorBidi"/>
          <w:sz w:val="20"/>
          <w:szCs w:val="20"/>
        </w:rPr>
        <w:t>angeiella</w:t>
      </w:r>
      <w:proofErr w:type="spellEnd"/>
      <w:r w:rsidRPr="0065043B">
        <w:rPr>
          <w:rFonts w:asciiTheme="majorBidi" w:eastAsia="Times New Roman" w:hAnsiTheme="majorBidi" w:cstheme="majorBidi"/>
          <w:sz w:val="20"/>
          <w:szCs w:val="20"/>
        </w:rPr>
        <w:t xml:space="preserve"> L.) by heavy metals. </w:t>
      </w:r>
      <w:proofErr w:type="spellStart"/>
      <w:r w:rsidRPr="0065043B">
        <w:rPr>
          <w:rFonts w:asciiTheme="majorBidi" w:eastAsia="Times New Roman" w:hAnsiTheme="majorBidi" w:cstheme="majorBidi"/>
          <w:sz w:val="20"/>
          <w:szCs w:val="20"/>
        </w:rPr>
        <w:t>Ecotoxicology</w:t>
      </w:r>
      <w:proofErr w:type="spellEnd"/>
      <w:r w:rsidRPr="0065043B">
        <w:rPr>
          <w:rFonts w:asciiTheme="majorBidi" w:eastAsia="Times New Roman" w:hAnsiTheme="majorBidi" w:cstheme="majorBidi"/>
          <w:sz w:val="20"/>
          <w:szCs w:val="20"/>
        </w:rPr>
        <w:t xml:space="preserve"> and </w:t>
      </w:r>
      <w:proofErr w:type="spellStart"/>
      <w:r w:rsidRPr="0065043B">
        <w:rPr>
          <w:rFonts w:asciiTheme="majorBidi" w:eastAsia="Times New Roman" w:hAnsiTheme="majorBidi" w:cstheme="majorBidi"/>
          <w:sz w:val="20"/>
          <w:szCs w:val="20"/>
        </w:rPr>
        <w:t>Enviranmental</w:t>
      </w:r>
      <w:proofErr w:type="spellEnd"/>
      <w:r w:rsidRPr="0065043B">
        <w:rPr>
          <w:rFonts w:asciiTheme="majorBidi" w:eastAsia="Times New Roman" w:hAnsiTheme="majorBidi" w:cstheme="majorBidi"/>
          <w:sz w:val="20"/>
          <w:szCs w:val="20"/>
        </w:rPr>
        <w:t xml:space="preserve"> </w:t>
      </w:r>
      <w:proofErr w:type="spellStart"/>
      <w:r w:rsidRPr="0065043B">
        <w:rPr>
          <w:rFonts w:asciiTheme="majorBidi" w:eastAsia="Times New Roman" w:hAnsiTheme="majorBidi" w:cstheme="majorBidi"/>
          <w:sz w:val="20"/>
          <w:szCs w:val="20"/>
        </w:rPr>
        <w:t>Sofety</w:t>
      </w:r>
      <w:proofErr w:type="spellEnd"/>
      <w:r w:rsidRPr="0065043B">
        <w:rPr>
          <w:rFonts w:asciiTheme="majorBidi" w:eastAsia="Times New Roman" w:hAnsiTheme="majorBidi" w:cstheme="majorBidi"/>
          <w:sz w:val="20"/>
          <w:szCs w:val="20"/>
        </w:rPr>
        <w:t xml:space="preserve"> 49, 139 – 143</w:t>
      </w:r>
      <w:r w:rsidR="0065043B">
        <w:rPr>
          <w:rFonts w:asciiTheme="majorBidi" w:eastAsia="Times New Roman" w:hAnsiTheme="majorBidi" w:cstheme="majorBidi"/>
          <w:sz w:val="20"/>
          <w:szCs w:val="20"/>
        </w:rPr>
        <w:t>.</w:t>
      </w:r>
    </w:p>
    <w:p w:rsidR="0074122F" w:rsidRPr="0065043B" w:rsidRDefault="0074122F" w:rsidP="0065043B">
      <w:pPr>
        <w:pStyle w:val="ListParagraph"/>
        <w:numPr>
          <w:ilvl w:val="0"/>
          <w:numId w:val="2"/>
        </w:numPr>
        <w:spacing w:after="0" w:line="240" w:lineRule="auto"/>
        <w:ind w:left="360"/>
        <w:jc w:val="both"/>
        <w:rPr>
          <w:rFonts w:asciiTheme="majorBidi" w:hAnsiTheme="majorBidi" w:cstheme="majorBidi"/>
          <w:sz w:val="20"/>
          <w:szCs w:val="20"/>
        </w:rPr>
      </w:pPr>
      <w:proofErr w:type="spellStart"/>
      <w:r w:rsidRPr="0065043B">
        <w:rPr>
          <w:rFonts w:asciiTheme="majorBidi" w:hAnsiTheme="majorBidi" w:cstheme="majorBidi"/>
          <w:sz w:val="20"/>
          <w:szCs w:val="20"/>
        </w:rPr>
        <w:t>Halttunen</w:t>
      </w:r>
      <w:proofErr w:type="spellEnd"/>
      <w:r w:rsidRPr="0065043B">
        <w:rPr>
          <w:rFonts w:asciiTheme="majorBidi" w:hAnsiTheme="majorBidi" w:cstheme="majorBidi"/>
          <w:sz w:val="20"/>
          <w:szCs w:val="20"/>
        </w:rPr>
        <w:t xml:space="preserve"> T.</w:t>
      </w:r>
      <w:r w:rsidR="0065043B">
        <w:rPr>
          <w:rFonts w:asciiTheme="majorBidi" w:hAnsiTheme="majorBidi" w:cstheme="majorBidi"/>
          <w:sz w:val="20"/>
          <w:szCs w:val="20"/>
        </w:rPr>
        <w:t>,</w:t>
      </w:r>
      <w:r w:rsidRPr="0065043B">
        <w:rPr>
          <w:rFonts w:asciiTheme="majorBidi" w:hAnsiTheme="majorBidi" w:cstheme="majorBidi"/>
          <w:sz w:val="20"/>
          <w:szCs w:val="20"/>
        </w:rPr>
        <w:t xml:space="preserve"> </w:t>
      </w:r>
      <w:proofErr w:type="spellStart"/>
      <w:r w:rsidRPr="0065043B">
        <w:rPr>
          <w:rFonts w:asciiTheme="majorBidi" w:hAnsiTheme="majorBidi" w:cstheme="majorBidi"/>
          <w:sz w:val="20"/>
          <w:szCs w:val="20"/>
        </w:rPr>
        <w:t>Mattias</w:t>
      </w:r>
      <w:proofErr w:type="spellEnd"/>
      <w:r w:rsidRPr="0065043B">
        <w:rPr>
          <w:rFonts w:asciiTheme="majorBidi" w:hAnsiTheme="majorBidi" w:cstheme="majorBidi"/>
          <w:sz w:val="20"/>
          <w:szCs w:val="20"/>
        </w:rPr>
        <w:t xml:space="preserve"> </w:t>
      </w:r>
      <w:proofErr w:type="spellStart"/>
      <w:r w:rsidRPr="0065043B">
        <w:rPr>
          <w:rFonts w:asciiTheme="majorBidi" w:hAnsiTheme="majorBidi" w:cstheme="majorBidi"/>
          <w:sz w:val="20"/>
          <w:szCs w:val="20"/>
        </w:rPr>
        <w:t>Finell</w:t>
      </w:r>
      <w:proofErr w:type="spellEnd"/>
      <w:r w:rsidR="0065043B">
        <w:rPr>
          <w:rFonts w:asciiTheme="majorBidi" w:hAnsiTheme="majorBidi" w:cstheme="majorBidi"/>
          <w:sz w:val="20"/>
          <w:szCs w:val="20"/>
        </w:rPr>
        <w:t>,</w:t>
      </w:r>
      <w:r w:rsidRPr="0065043B">
        <w:rPr>
          <w:rFonts w:asciiTheme="majorBidi" w:hAnsiTheme="majorBidi" w:cstheme="majorBidi"/>
          <w:sz w:val="20"/>
          <w:szCs w:val="20"/>
        </w:rPr>
        <w:t xml:space="preserve"> </w:t>
      </w:r>
      <w:proofErr w:type="spellStart"/>
      <w:r w:rsidRPr="0065043B">
        <w:rPr>
          <w:rFonts w:asciiTheme="majorBidi" w:hAnsiTheme="majorBidi" w:cstheme="majorBidi"/>
          <w:sz w:val="20"/>
          <w:szCs w:val="20"/>
        </w:rPr>
        <w:t>Seppo</w:t>
      </w:r>
      <w:proofErr w:type="spellEnd"/>
      <w:r w:rsidRPr="0065043B">
        <w:rPr>
          <w:rFonts w:asciiTheme="majorBidi" w:hAnsiTheme="majorBidi" w:cstheme="majorBidi"/>
          <w:sz w:val="20"/>
          <w:szCs w:val="20"/>
        </w:rPr>
        <w:t xml:space="preserve"> </w:t>
      </w:r>
      <w:proofErr w:type="spellStart"/>
      <w:r w:rsidRPr="0065043B">
        <w:rPr>
          <w:rFonts w:asciiTheme="majorBidi" w:hAnsiTheme="majorBidi" w:cstheme="majorBidi"/>
          <w:sz w:val="20"/>
          <w:szCs w:val="20"/>
        </w:rPr>
        <w:t>Salminen</w:t>
      </w:r>
      <w:proofErr w:type="spellEnd"/>
      <w:r w:rsidRPr="0065043B">
        <w:rPr>
          <w:rFonts w:asciiTheme="majorBidi" w:hAnsiTheme="majorBidi" w:cstheme="majorBidi"/>
          <w:sz w:val="20"/>
          <w:szCs w:val="20"/>
        </w:rPr>
        <w:t xml:space="preserve"> (2007): Arsenic removal by native and chemically modified lactic acid bacteria International Journal of</w:t>
      </w:r>
      <w:r w:rsidR="00683416" w:rsidRPr="0065043B">
        <w:rPr>
          <w:rFonts w:asciiTheme="majorBidi" w:hAnsiTheme="majorBidi" w:cstheme="majorBidi"/>
          <w:sz w:val="20"/>
          <w:szCs w:val="20"/>
        </w:rPr>
        <w:t xml:space="preserve"> Food Microbiology 120</w:t>
      </w:r>
      <w:r w:rsidR="0065043B">
        <w:rPr>
          <w:rFonts w:asciiTheme="majorBidi" w:hAnsiTheme="majorBidi" w:cstheme="majorBidi"/>
          <w:sz w:val="20"/>
          <w:szCs w:val="20"/>
        </w:rPr>
        <w:t>,</w:t>
      </w:r>
      <w:r w:rsidRPr="0065043B">
        <w:rPr>
          <w:rFonts w:asciiTheme="majorBidi" w:hAnsiTheme="majorBidi" w:cstheme="majorBidi"/>
          <w:sz w:val="20"/>
          <w:szCs w:val="20"/>
        </w:rPr>
        <w:t xml:space="preserve"> 173–178.</w:t>
      </w:r>
    </w:p>
    <w:p w:rsidR="0074122F" w:rsidRPr="0065043B" w:rsidRDefault="0074122F" w:rsidP="0065043B">
      <w:pPr>
        <w:pStyle w:val="ListParagraph"/>
        <w:numPr>
          <w:ilvl w:val="0"/>
          <w:numId w:val="2"/>
        </w:numPr>
        <w:spacing w:after="0" w:line="240" w:lineRule="auto"/>
        <w:ind w:left="360"/>
        <w:jc w:val="both"/>
        <w:rPr>
          <w:rFonts w:asciiTheme="majorBidi" w:hAnsiTheme="majorBidi" w:cstheme="majorBidi"/>
          <w:sz w:val="20"/>
          <w:szCs w:val="20"/>
        </w:rPr>
      </w:pPr>
      <w:proofErr w:type="spellStart"/>
      <w:r w:rsidRPr="0065043B">
        <w:rPr>
          <w:rFonts w:asciiTheme="majorBidi" w:hAnsiTheme="majorBidi" w:cstheme="majorBidi"/>
          <w:sz w:val="20"/>
          <w:szCs w:val="20"/>
        </w:rPr>
        <w:t>Halttunen</w:t>
      </w:r>
      <w:proofErr w:type="spellEnd"/>
      <w:r w:rsidRPr="0065043B">
        <w:rPr>
          <w:rFonts w:asciiTheme="majorBidi" w:hAnsiTheme="majorBidi" w:cstheme="majorBidi"/>
          <w:sz w:val="20"/>
          <w:szCs w:val="20"/>
        </w:rPr>
        <w:t xml:space="preserve"> T.</w:t>
      </w:r>
      <w:r w:rsidR="0065043B">
        <w:rPr>
          <w:rFonts w:asciiTheme="majorBidi" w:hAnsiTheme="majorBidi" w:cstheme="majorBidi"/>
          <w:sz w:val="20"/>
          <w:szCs w:val="20"/>
        </w:rPr>
        <w:t>,</w:t>
      </w:r>
      <w:r w:rsidRPr="0065043B">
        <w:rPr>
          <w:rFonts w:asciiTheme="majorBidi" w:hAnsiTheme="majorBidi" w:cstheme="majorBidi"/>
          <w:sz w:val="20"/>
          <w:szCs w:val="20"/>
        </w:rPr>
        <w:t xml:space="preserve"> S. </w:t>
      </w:r>
      <w:proofErr w:type="spellStart"/>
      <w:r w:rsidRPr="0065043B">
        <w:rPr>
          <w:rFonts w:asciiTheme="majorBidi" w:hAnsiTheme="majorBidi" w:cstheme="majorBidi"/>
          <w:sz w:val="20"/>
          <w:szCs w:val="20"/>
        </w:rPr>
        <w:t>Salminen</w:t>
      </w:r>
      <w:proofErr w:type="spellEnd"/>
      <w:r w:rsidR="0065043B">
        <w:rPr>
          <w:rFonts w:asciiTheme="majorBidi" w:hAnsiTheme="majorBidi" w:cstheme="majorBidi"/>
          <w:sz w:val="20"/>
          <w:szCs w:val="20"/>
        </w:rPr>
        <w:t>,</w:t>
      </w:r>
      <w:r w:rsidRPr="0065043B">
        <w:rPr>
          <w:rFonts w:asciiTheme="majorBidi" w:hAnsiTheme="majorBidi" w:cstheme="majorBidi"/>
          <w:sz w:val="20"/>
          <w:szCs w:val="20"/>
        </w:rPr>
        <w:t xml:space="preserve"> R. </w:t>
      </w:r>
      <w:proofErr w:type="spellStart"/>
      <w:r w:rsidRPr="0065043B">
        <w:rPr>
          <w:rFonts w:asciiTheme="majorBidi" w:hAnsiTheme="majorBidi" w:cstheme="majorBidi"/>
          <w:sz w:val="20"/>
          <w:szCs w:val="20"/>
        </w:rPr>
        <w:t>Tahvonen</w:t>
      </w:r>
      <w:proofErr w:type="spellEnd"/>
      <w:r w:rsidRPr="0065043B">
        <w:rPr>
          <w:rFonts w:asciiTheme="majorBidi" w:hAnsiTheme="majorBidi" w:cstheme="majorBidi"/>
          <w:sz w:val="20"/>
          <w:szCs w:val="20"/>
        </w:rPr>
        <w:t xml:space="preserve"> (2007): Rapid removal of lead and cadmium from water by specific lactic acid bacteria International Jou</w:t>
      </w:r>
      <w:r w:rsidR="00683416" w:rsidRPr="0065043B">
        <w:rPr>
          <w:rFonts w:asciiTheme="majorBidi" w:hAnsiTheme="majorBidi" w:cstheme="majorBidi"/>
          <w:sz w:val="20"/>
          <w:szCs w:val="20"/>
        </w:rPr>
        <w:t>rnal of Food Microbiology</w:t>
      </w:r>
      <w:r w:rsidR="0065043B">
        <w:rPr>
          <w:rFonts w:asciiTheme="majorBidi" w:hAnsiTheme="majorBidi" w:cstheme="majorBidi"/>
          <w:sz w:val="20"/>
          <w:szCs w:val="20"/>
        </w:rPr>
        <w:t xml:space="preserve"> </w:t>
      </w:r>
      <w:r w:rsidR="00683416" w:rsidRPr="0065043B">
        <w:rPr>
          <w:rFonts w:asciiTheme="majorBidi" w:hAnsiTheme="majorBidi" w:cstheme="majorBidi"/>
          <w:sz w:val="20"/>
          <w:szCs w:val="20"/>
        </w:rPr>
        <w:t>114</w:t>
      </w:r>
      <w:r w:rsidR="0065043B">
        <w:rPr>
          <w:rFonts w:asciiTheme="majorBidi" w:hAnsiTheme="majorBidi" w:cstheme="majorBidi"/>
          <w:sz w:val="20"/>
          <w:szCs w:val="20"/>
        </w:rPr>
        <w:t>,</w:t>
      </w:r>
      <w:r w:rsidRPr="0065043B">
        <w:rPr>
          <w:rFonts w:asciiTheme="majorBidi" w:hAnsiTheme="majorBidi" w:cstheme="majorBidi"/>
          <w:sz w:val="20"/>
          <w:szCs w:val="20"/>
        </w:rPr>
        <w:t xml:space="preserve"> 30–35.</w:t>
      </w:r>
    </w:p>
    <w:p w:rsidR="0074122F" w:rsidRPr="0065043B" w:rsidRDefault="0074122F" w:rsidP="0065043B">
      <w:pPr>
        <w:pStyle w:val="Style1"/>
        <w:numPr>
          <w:ilvl w:val="0"/>
          <w:numId w:val="2"/>
        </w:numPr>
        <w:kinsoku w:val="0"/>
        <w:autoSpaceDE/>
        <w:autoSpaceDN/>
        <w:adjustRightInd/>
        <w:ind w:left="360"/>
        <w:jc w:val="both"/>
        <w:rPr>
          <w:rStyle w:val="CharacterStyle1"/>
          <w:spacing w:val="-2"/>
        </w:rPr>
      </w:pPr>
      <w:proofErr w:type="spellStart"/>
      <w:r w:rsidRPr="0065043B">
        <w:rPr>
          <w:rStyle w:val="CharacterStyle1"/>
          <w:rFonts w:asciiTheme="majorBidi" w:hAnsiTheme="majorBidi" w:cstheme="majorBidi"/>
          <w:spacing w:val="-3"/>
          <w:w w:val="95"/>
        </w:rPr>
        <w:t>Halttunen</w:t>
      </w:r>
      <w:proofErr w:type="spellEnd"/>
      <w:r w:rsidRPr="0065043B">
        <w:rPr>
          <w:rStyle w:val="CharacterStyle1"/>
          <w:rFonts w:asciiTheme="majorBidi" w:hAnsiTheme="majorBidi" w:cstheme="majorBidi"/>
          <w:spacing w:val="-3"/>
          <w:w w:val="95"/>
        </w:rPr>
        <w:t xml:space="preserve"> </w:t>
      </w:r>
      <w:proofErr w:type="spellStart"/>
      <w:r w:rsidRPr="0065043B">
        <w:rPr>
          <w:rStyle w:val="CharacterStyle1"/>
          <w:rFonts w:asciiTheme="majorBidi" w:hAnsiTheme="majorBidi" w:cstheme="majorBidi"/>
          <w:spacing w:val="-3"/>
          <w:w w:val="95"/>
        </w:rPr>
        <w:t>Teemu</w:t>
      </w:r>
      <w:proofErr w:type="spellEnd"/>
      <w:r w:rsidR="0065043B">
        <w:rPr>
          <w:rStyle w:val="CharacterStyle1"/>
          <w:rFonts w:asciiTheme="majorBidi" w:hAnsiTheme="majorBidi" w:cstheme="majorBidi"/>
          <w:color w:val="1A0A5A"/>
          <w:spacing w:val="-3"/>
          <w:w w:val="110"/>
          <w:vertAlign w:val="superscript"/>
        </w:rPr>
        <w:t>;</w:t>
      </w:r>
      <w:r w:rsidRPr="0065043B">
        <w:rPr>
          <w:rStyle w:val="CharacterStyle1"/>
          <w:rFonts w:asciiTheme="majorBidi" w:hAnsiTheme="majorBidi" w:cstheme="majorBidi"/>
          <w:spacing w:val="-3"/>
          <w:w w:val="95"/>
        </w:rPr>
        <w:t xml:space="preserve"> </w:t>
      </w:r>
      <w:proofErr w:type="spellStart"/>
      <w:r w:rsidRPr="0065043B">
        <w:rPr>
          <w:rStyle w:val="CharacterStyle1"/>
          <w:rFonts w:asciiTheme="majorBidi" w:hAnsiTheme="majorBidi" w:cstheme="majorBidi"/>
          <w:spacing w:val="-3"/>
          <w:w w:val="95"/>
        </w:rPr>
        <w:t>Salminen</w:t>
      </w:r>
      <w:proofErr w:type="spellEnd"/>
      <w:r w:rsidRPr="0065043B">
        <w:rPr>
          <w:rStyle w:val="CharacterStyle1"/>
          <w:rFonts w:asciiTheme="majorBidi" w:hAnsiTheme="majorBidi" w:cstheme="majorBidi"/>
          <w:spacing w:val="-3"/>
          <w:w w:val="95"/>
        </w:rPr>
        <w:t xml:space="preserve"> </w:t>
      </w:r>
      <w:proofErr w:type="spellStart"/>
      <w:r w:rsidRPr="0065043B">
        <w:rPr>
          <w:rStyle w:val="CharacterStyle1"/>
          <w:rFonts w:asciiTheme="majorBidi" w:hAnsiTheme="majorBidi" w:cstheme="majorBidi"/>
          <w:spacing w:val="-3"/>
          <w:w w:val="95"/>
        </w:rPr>
        <w:t>Seppo</w:t>
      </w:r>
      <w:proofErr w:type="spellEnd"/>
      <w:r w:rsidR="0065043B">
        <w:rPr>
          <w:rStyle w:val="CharacterStyle1"/>
          <w:rFonts w:asciiTheme="majorBidi" w:hAnsiTheme="majorBidi" w:cstheme="majorBidi"/>
          <w:color w:val="1A0A5A"/>
          <w:spacing w:val="-3"/>
          <w:w w:val="110"/>
          <w:vertAlign w:val="superscript"/>
        </w:rPr>
        <w:t>;</w:t>
      </w:r>
      <w:r w:rsidRPr="0065043B">
        <w:rPr>
          <w:rStyle w:val="CharacterStyle1"/>
          <w:rFonts w:asciiTheme="majorBidi" w:hAnsiTheme="majorBidi" w:cstheme="majorBidi"/>
          <w:spacing w:val="-3"/>
          <w:w w:val="95"/>
        </w:rPr>
        <w:t xml:space="preserve"> </w:t>
      </w:r>
      <w:proofErr w:type="spellStart"/>
      <w:r w:rsidRPr="0065043B">
        <w:rPr>
          <w:rStyle w:val="CharacterStyle1"/>
          <w:rFonts w:asciiTheme="majorBidi" w:hAnsiTheme="majorBidi" w:cstheme="majorBidi"/>
          <w:spacing w:val="-3"/>
          <w:w w:val="95"/>
        </w:rPr>
        <w:t>Meriluoto</w:t>
      </w:r>
      <w:proofErr w:type="spellEnd"/>
      <w:r w:rsidRPr="0065043B">
        <w:rPr>
          <w:rStyle w:val="CharacterStyle1"/>
          <w:rFonts w:asciiTheme="majorBidi" w:hAnsiTheme="majorBidi" w:cstheme="majorBidi"/>
          <w:spacing w:val="-3"/>
          <w:w w:val="95"/>
        </w:rPr>
        <w:t xml:space="preserve"> </w:t>
      </w:r>
      <w:proofErr w:type="spellStart"/>
      <w:r w:rsidRPr="0065043B">
        <w:rPr>
          <w:rStyle w:val="CharacterStyle1"/>
          <w:rFonts w:asciiTheme="majorBidi" w:hAnsiTheme="majorBidi" w:cstheme="majorBidi"/>
          <w:spacing w:val="-3"/>
          <w:w w:val="95"/>
        </w:rPr>
        <w:t>Jussi</w:t>
      </w:r>
      <w:proofErr w:type="spellEnd"/>
      <w:r w:rsidR="0065043B">
        <w:rPr>
          <w:rStyle w:val="CharacterStyle1"/>
          <w:rFonts w:asciiTheme="majorBidi" w:hAnsiTheme="majorBidi" w:cstheme="majorBidi"/>
          <w:color w:val="1A0A5A"/>
          <w:spacing w:val="-3"/>
          <w:w w:val="110"/>
          <w:vertAlign w:val="superscript"/>
        </w:rPr>
        <w:t>;</w:t>
      </w:r>
      <w:r w:rsidRPr="0065043B">
        <w:rPr>
          <w:rStyle w:val="CharacterStyle1"/>
          <w:rFonts w:asciiTheme="majorBidi" w:hAnsiTheme="majorBidi" w:cstheme="majorBidi"/>
          <w:spacing w:val="-3"/>
          <w:w w:val="95"/>
        </w:rPr>
        <w:t xml:space="preserve"> </w:t>
      </w:r>
      <w:proofErr w:type="spellStart"/>
      <w:r w:rsidRPr="0065043B">
        <w:rPr>
          <w:rStyle w:val="CharacterStyle1"/>
          <w:rFonts w:asciiTheme="majorBidi" w:hAnsiTheme="majorBidi" w:cstheme="majorBidi"/>
          <w:spacing w:val="-3"/>
          <w:w w:val="95"/>
        </w:rPr>
        <w:t>Tahvonen</w:t>
      </w:r>
      <w:proofErr w:type="spellEnd"/>
      <w:r w:rsidRPr="0065043B">
        <w:rPr>
          <w:rStyle w:val="CharacterStyle1"/>
          <w:rFonts w:asciiTheme="majorBidi" w:hAnsiTheme="majorBidi" w:cstheme="majorBidi"/>
          <w:spacing w:val="-3"/>
          <w:w w:val="95"/>
        </w:rPr>
        <w:t xml:space="preserve"> </w:t>
      </w:r>
      <w:proofErr w:type="spellStart"/>
      <w:r w:rsidRPr="0065043B">
        <w:rPr>
          <w:rStyle w:val="CharacterStyle1"/>
          <w:rFonts w:asciiTheme="majorBidi" w:hAnsiTheme="majorBidi" w:cstheme="majorBidi"/>
          <w:spacing w:val="-3"/>
          <w:w w:val="95"/>
        </w:rPr>
        <w:t>Raija</w:t>
      </w:r>
      <w:proofErr w:type="spellEnd"/>
      <w:r w:rsidR="0065043B">
        <w:rPr>
          <w:rStyle w:val="CharacterStyle1"/>
          <w:rFonts w:asciiTheme="majorBidi" w:hAnsiTheme="majorBidi" w:cstheme="majorBidi"/>
          <w:color w:val="1A0A5A"/>
          <w:spacing w:val="-3"/>
          <w:w w:val="110"/>
          <w:vertAlign w:val="superscript"/>
        </w:rPr>
        <w:t>;</w:t>
      </w:r>
      <w:r w:rsidRPr="0065043B">
        <w:rPr>
          <w:rStyle w:val="CharacterStyle1"/>
          <w:rFonts w:asciiTheme="majorBidi" w:hAnsiTheme="majorBidi" w:cstheme="majorBidi"/>
          <w:spacing w:val="-3"/>
          <w:w w:val="95"/>
        </w:rPr>
        <w:t xml:space="preserve"> </w:t>
      </w:r>
      <w:proofErr w:type="spellStart"/>
      <w:r w:rsidRPr="0065043B">
        <w:rPr>
          <w:rStyle w:val="CharacterStyle1"/>
          <w:rFonts w:asciiTheme="majorBidi" w:hAnsiTheme="majorBidi" w:cstheme="majorBidi"/>
          <w:spacing w:val="-3"/>
          <w:w w:val="95"/>
        </w:rPr>
        <w:t>Lertola</w:t>
      </w:r>
      <w:proofErr w:type="spellEnd"/>
      <w:r w:rsidRPr="0065043B">
        <w:rPr>
          <w:rStyle w:val="CharacterStyle1"/>
          <w:rFonts w:asciiTheme="majorBidi" w:hAnsiTheme="majorBidi" w:cstheme="majorBidi"/>
          <w:spacing w:val="-3"/>
          <w:w w:val="95"/>
        </w:rPr>
        <w:t xml:space="preserve"> </w:t>
      </w:r>
      <w:proofErr w:type="spellStart"/>
      <w:r w:rsidRPr="0065043B">
        <w:rPr>
          <w:rStyle w:val="CharacterStyle1"/>
          <w:rFonts w:asciiTheme="majorBidi" w:hAnsiTheme="majorBidi" w:cstheme="majorBidi"/>
          <w:spacing w:val="-3"/>
          <w:w w:val="95"/>
        </w:rPr>
        <w:t>Kalle</w:t>
      </w:r>
      <w:proofErr w:type="spellEnd"/>
      <w:r w:rsidRPr="0065043B">
        <w:rPr>
          <w:rStyle w:val="CharacterStyle1"/>
          <w:rFonts w:asciiTheme="majorBidi" w:hAnsiTheme="majorBidi" w:cstheme="majorBidi"/>
          <w:color w:val="1A0A5A"/>
          <w:spacing w:val="-3"/>
          <w:w w:val="110"/>
          <w:vertAlign w:val="superscript"/>
        </w:rPr>
        <w:t xml:space="preserve"> </w:t>
      </w:r>
      <w:r w:rsidRPr="0065043B">
        <w:rPr>
          <w:rStyle w:val="CharacterStyle1"/>
          <w:rFonts w:asciiTheme="majorBidi" w:hAnsiTheme="majorBidi" w:cstheme="majorBidi"/>
          <w:color w:val="auto"/>
          <w:spacing w:val="-3"/>
          <w:w w:val="110"/>
        </w:rPr>
        <w:t>(2008):</w:t>
      </w:r>
      <w:r w:rsidRPr="0065043B">
        <w:t xml:space="preserve"> Reversible surface binding of cadmium and lead by lactic acid and </w:t>
      </w:r>
      <w:proofErr w:type="spellStart"/>
      <w:r w:rsidRPr="0065043B">
        <w:t>bifidobacteria</w:t>
      </w:r>
      <w:proofErr w:type="spellEnd"/>
      <w:r w:rsidRPr="0065043B">
        <w:t>,</w:t>
      </w:r>
      <w:r w:rsidR="0065043B">
        <w:t xml:space="preserve"> </w:t>
      </w:r>
      <w:r w:rsidRPr="0065043B">
        <w:rPr>
          <w:rStyle w:val="CharacterStyle1"/>
          <w:spacing w:val="-2"/>
        </w:rPr>
        <w:t>International Jo</w:t>
      </w:r>
      <w:r w:rsidR="00683416" w:rsidRPr="0065043B">
        <w:rPr>
          <w:rStyle w:val="CharacterStyle1"/>
          <w:spacing w:val="-2"/>
        </w:rPr>
        <w:t>urnal of Food Microbiology 125</w:t>
      </w:r>
      <w:r w:rsidR="0065043B">
        <w:rPr>
          <w:rStyle w:val="CharacterStyle1"/>
          <w:spacing w:val="-2"/>
        </w:rPr>
        <w:t>,</w:t>
      </w:r>
      <w:r w:rsidRPr="0065043B">
        <w:rPr>
          <w:rStyle w:val="CharacterStyle1"/>
          <w:spacing w:val="-2"/>
        </w:rPr>
        <w:t xml:space="preserve"> 170-175.</w:t>
      </w:r>
    </w:p>
    <w:p w:rsidR="0074122F" w:rsidRPr="0065043B" w:rsidRDefault="0074122F" w:rsidP="0065043B">
      <w:pPr>
        <w:pStyle w:val="Style1"/>
        <w:numPr>
          <w:ilvl w:val="0"/>
          <w:numId w:val="2"/>
        </w:numPr>
        <w:kinsoku w:val="0"/>
        <w:autoSpaceDE/>
        <w:autoSpaceDN/>
        <w:adjustRightInd/>
        <w:ind w:left="360"/>
        <w:jc w:val="both"/>
        <w:rPr>
          <w:rStyle w:val="CharacterStyle4"/>
          <w:rFonts w:asciiTheme="majorBidi" w:hAnsiTheme="majorBidi" w:cstheme="majorBidi"/>
          <w:spacing w:val="10"/>
          <w:sz w:val="20"/>
          <w:szCs w:val="20"/>
        </w:rPr>
      </w:pPr>
      <w:proofErr w:type="spellStart"/>
      <w:r w:rsidRPr="0065043B">
        <w:rPr>
          <w:rStyle w:val="CharacterStyle4"/>
          <w:rFonts w:asciiTheme="majorBidi" w:hAnsiTheme="majorBidi" w:cstheme="majorBidi"/>
          <w:spacing w:val="-1"/>
          <w:sz w:val="20"/>
          <w:szCs w:val="20"/>
        </w:rPr>
        <w:t>Halttunen</w:t>
      </w:r>
      <w:proofErr w:type="spellEnd"/>
      <w:r w:rsidRPr="0065043B">
        <w:rPr>
          <w:rStyle w:val="CharacterStyle4"/>
          <w:rFonts w:asciiTheme="majorBidi" w:hAnsiTheme="majorBidi" w:cstheme="majorBidi"/>
          <w:spacing w:val="-1"/>
          <w:sz w:val="20"/>
          <w:szCs w:val="20"/>
        </w:rPr>
        <w:t xml:space="preserve">, T., </w:t>
      </w:r>
      <w:proofErr w:type="spellStart"/>
      <w:r w:rsidRPr="0065043B">
        <w:rPr>
          <w:rStyle w:val="CharacterStyle4"/>
          <w:rFonts w:asciiTheme="majorBidi" w:hAnsiTheme="majorBidi" w:cstheme="majorBidi"/>
          <w:spacing w:val="-1"/>
          <w:sz w:val="20"/>
          <w:szCs w:val="20"/>
        </w:rPr>
        <w:t>Kankaanpaa</w:t>
      </w:r>
      <w:proofErr w:type="spellEnd"/>
      <w:r w:rsidRPr="0065043B">
        <w:rPr>
          <w:rStyle w:val="CharacterStyle4"/>
          <w:rFonts w:asciiTheme="majorBidi" w:hAnsiTheme="majorBidi" w:cstheme="majorBidi"/>
          <w:spacing w:val="-1"/>
          <w:sz w:val="20"/>
          <w:szCs w:val="20"/>
        </w:rPr>
        <w:t xml:space="preserve">, P., </w:t>
      </w:r>
      <w:proofErr w:type="spellStart"/>
      <w:r w:rsidRPr="0065043B">
        <w:rPr>
          <w:rStyle w:val="CharacterStyle4"/>
          <w:rFonts w:asciiTheme="majorBidi" w:hAnsiTheme="majorBidi" w:cstheme="majorBidi"/>
          <w:spacing w:val="-1"/>
          <w:sz w:val="20"/>
          <w:szCs w:val="20"/>
        </w:rPr>
        <w:t>Tahvonen</w:t>
      </w:r>
      <w:proofErr w:type="spellEnd"/>
      <w:r w:rsidRPr="0065043B">
        <w:rPr>
          <w:rStyle w:val="CharacterStyle4"/>
          <w:rFonts w:asciiTheme="majorBidi" w:hAnsiTheme="majorBidi" w:cstheme="majorBidi"/>
          <w:spacing w:val="-1"/>
          <w:sz w:val="20"/>
          <w:szCs w:val="20"/>
        </w:rPr>
        <w:t xml:space="preserve">, R., </w:t>
      </w:r>
      <w:proofErr w:type="spellStart"/>
      <w:r w:rsidRPr="0065043B">
        <w:rPr>
          <w:rStyle w:val="CharacterStyle4"/>
          <w:rFonts w:asciiTheme="majorBidi" w:hAnsiTheme="majorBidi" w:cstheme="majorBidi"/>
          <w:spacing w:val="-1"/>
          <w:sz w:val="20"/>
          <w:szCs w:val="20"/>
        </w:rPr>
        <w:t>Salminen</w:t>
      </w:r>
      <w:proofErr w:type="spellEnd"/>
      <w:r w:rsidRPr="0065043B">
        <w:rPr>
          <w:rStyle w:val="CharacterStyle4"/>
          <w:rFonts w:asciiTheme="majorBidi" w:hAnsiTheme="majorBidi" w:cstheme="majorBidi"/>
          <w:spacing w:val="-1"/>
          <w:sz w:val="20"/>
          <w:szCs w:val="20"/>
        </w:rPr>
        <w:t xml:space="preserve">, S., </w:t>
      </w:r>
      <w:proofErr w:type="spellStart"/>
      <w:r w:rsidRPr="0065043B">
        <w:rPr>
          <w:rStyle w:val="CharacterStyle4"/>
          <w:rFonts w:asciiTheme="majorBidi" w:hAnsiTheme="majorBidi" w:cstheme="majorBidi"/>
          <w:spacing w:val="-1"/>
          <w:sz w:val="20"/>
          <w:szCs w:val="20"/>
        </w:rPr>
        <w:t>Ouwehand</w:t>
      </w:r>
      <w:proofErr w:type="spellEnd"/>
      <w:r w:rsidRPr="0065043B">
        <w:rPr>
          <w:rStyle w:val="CharacterStyle4"/>
          <w:rFonts w:asciiTheme="majorBidi" w:hAnsiTheme="majorBidi" w:cstheme="majorBidi"/>
          <w:spacing w:val="-1"/>
          <w:sz w:val="20"/>
          <w:szCs w:val="20"/>
        </w:rPr>
        <w:t>, A.C., (</w:t>
      </w:r>
      <w:r w:rsidRPr="0065043B">
        <w:rPr>
          <w:rStyle w:val="CharacterStyle4"/>
          <w:rFonts w:asciiTheme="majorBidi" w:hAnsiTheme="majorBidi" w:cstheme="majorBidi"/>
          <w:spacing w:val="-3"/>
          <w:sz w:val="20"/>
          <w:szCs w:val="20"/>
        </w:rPr>
        <w:t xml:space="preserve">2003): Cadmium removal by lactic acid bacteria. Bioscience and </w:t>
      </w:r>
      <w:proofErr w:type="spellStart"/>
      <w:r w:rsidRPr="0065043B">
        <w:rPr>
          <w:rStyle w:val="CharacterStyle4"/>
          <w:rFonts w:asciiTheme="majorBidi" w:hAnsiTheme="majorBidi" w:cstheme="majorBidi"/>
          <w:spacing w:val="-3"/>
          <w:sz w:val="20"/>
          <w:szCs w:val="20"/>
        </w:rPr>
        <w:t>Microflora</w:t>
      </w:r>
      <w:proofErr w:type="spellEnd"/>
      <w:r w:rsidRPr="0065043B">
        <w:rPr>
          <w:rStyle w:val="CharacterStyle4"/>
          <w:rFonts w:asciiTheme="majorBidi" w:hAnsiTheme="majorBidi" w:cstheme="majorBidi"/>
          <w:spacing w:val="-3"/>
          <w:sz w:val="20"/>
          <w:szCs w:val="20"/>
        </w:rPr>
        <w:t xml:space="preserve"> </w:t>
      </w:r>
      <w:r w:rsidRPr="0065043B">
        <w:rPr>
          <w:rStyle w:val="CharacterStyle4"/>
          <w:rFonts w:asciiTheme="majorBidi" w:hAnsiTheme="majorBidi" w:cstheme="majorBidi"/>
          <w:spacing w:val="10"/>
          <w:sz w:val="20"/>
          <w:szCs w:val="20"/>
        </w:rPr>
        <w:t>22</w:t>
      </w:r>
      <w:proofErr w:type="gramStart"/>
      <w:r w:rsidRPr="0065043B">
        <w:rPr>
          <w:rStyle w:val="CharacterStyle4"/>
          <w:rFonts w:asciiTheme="majorBidi" w:hAnsiTheme="majorBidi" w:cstheme="majorBidi"/>
          <w:spacing w:val="10"/>
          <w:sz w:val="20"/>
          <w:szCs w:val="20"/>
        </w:rPr>
        <w:t>,93</w:t>
      </w:r>
      <w:proofErr w:type="gramEnd"/>
      <w:r w:rsidRPr="0065043B">
        <w:rPr>
          <w:rStyle w:val="CharacterStyle4"/>
          <w:rFonts w:asciiTheme="majorBidi" w:hAnsiTheme="majorBidi" w:cstheme="majorBidi"/>
          <w:spacing w:val="10"/>
          <w:sz w:val="20"/>
          <w:szCs w:val="20"/>
        </w:rPr>
        <w:t>–97.</w:t>
      </w:r>
    </w:p>
    <w:p w:rsidR="0074122F" w:rsidRPr="0065043B" w:rsidRDefault="0074122F" w:rsidP="0065043B">
      <w:pPr>
        <w:pStyle w:val="ListParagraph"/>
        <w:numPr>
          <w:ilvl w:val="0"/>
          <w:numId w:val="2"/>
        </w:numPr>
        <w:spacing w:after="0" w:line="240" w:lineRule="auto"/>
        <w:ind w:left="360"/>
        <w:jc w:val="both"/>
        <w:textAlignment w:val="baseline"/>
        <w:rPr>
          <w:rFonts w:asciiTheme="majorBidi" w:eastAsia="Times New Roman" w:hAnsiTheme="majorBidi" w:cstheme="majorBidi"/>
          <w:sz w:val="20"/>
          <w:szCs w:val="20"/>
        </w:rPr>
      </w:pPr>
      <w:r w:rsidRPr="0065043B">
        <w:rPr>
          <w:rFonts w:asciiTheme="majorBidi" w:eastAsia="Times New Roman" w:hAnsiTheme="majorBidi" w:cstheme="majorBidi"/>
          <w:sz w:val="20"/>
          <w:szCs w:val="20"/>
        </w:rPr>
        <w:t xml:space="preserve">Handy, R.D., (1994): Intermittent exposure to aquatic pollutants: assessment, toxicity and </w:t>
      </w:r>
      <w:proofErr w:type="spellStart"/>
      <w:r w:rsidRPr="0065043B">
        <w:rPr>
          <w:rFonts w:asciiTheme="majorBidi" w:eastAsia="Times New Roman" w:hAnsiTheme="majorBidi" w:cstheme="majorBidi"/>
          <w:sz w:val="20"/>
          <w:szCs w:val="20"/>
        </w:rPr>
        <w:t>sublethal</w:t>
      </w:r>
      <w:proofErr w:type="spellEnd"/>
      <w:r w:rsidRPr="0065043B">
        <w:rPr>
          <w:rFonts w:asciiTheme="majorBidi" w:eastAsia="Times New Roman" w:hAnsiTheme="majorBidi" w:cstheme="majorBidi"/>
          <w:sz w:val="20"/>
          <w:szCs w:val="20"/>
        </w:rPr>
        <w:t xml:space="preserve"> responses in fish and inverte</w:t>
      </w:r>
      <w:r w:rsidRPr="0065043B">
        <w:rPr>
          <w:rFonts w:asciiTheme="majorBidi" w:eastAsia="Times New Roman" w:hAnsiTheme="majorBidi" w:cstheme="majorBidi"/>
          <w:sz w:val="20"/>
          <w:szCs w:val="20"/>
        </w:rPr>
        <w:softHyphen/>
        <w:t xml:space="preserve">brates. Comp. </w:t>
      </w:r>
      <w:proofErr w:type="spellStart"/>
      <w:r w:rsidRPr="0065043B">
        <w:rPr>
          <w:rFonts w:asciiTheme="majorBidi" w:eastAsia="Times New Roman" w:hAnsiTheme="majorBidi" w:cstheme="majorBidi"/>
          <w:sz w:val="20"/>
          <w:szCs w:val="20"/>
        </w:rPr>
        <w:t>Biochem</w:t>
      </w:r>
      <w:proofErr w:type="spellEnd"/>
      <w:r w:rsidRPr="0065043B">
        <w:rPr>
          <w:rFonts w:asciiTheme="majorBidi" w:eastAsia="Times New Roman" w:hAnsiTheme="majorBidi" w:cstheme="majorBidi"/>
          <w:sz w:val="20"/>
          <w:szCs w:val="20"/>
        </w:rPr>
        <w:t>. Physiol. C 107, 171–184.</w:t>
      </w:r>
    </w:p>
    <w:p w:rsidR="0074122F" w:rsidRPr="0065043B" w:rsidRDefault="0074122F" w:rsidP="0065043B">
      <w:pPr>
        <w:pStyle w:val="ListParagraph"/>
        <w:numPr>
          <w:ilvl w:val="0"/>
          <w:numId w:val="2"/>
        </w:numPr>
        <w:spacing w:after="0" w:line="240" w:lineRule="auto"/>
        <w:ind w:left="360"/>
        <w:jc w:val="both"/>
        <w:textAlignment w:val="baseline"/>
        <w:rPr>
          <w:rStyle w:val="doi"/>
          <w:rFonts w:asciiTheme="majorBidi" w:hAnsiTheme="majorBidi" w:cstheme="majorBidi"/>
          <w:sz w:val="20"/>
          <w:szCs w:val="20"/>
          <w:bdr w:val="none" w:sz="0" w:space="0" w:color="auto" w:frame="1"/>
        </w:rPr>
      </w:pPr>
      <w:proofErr w:type="spellStart"/>
      <w:r w:rsidRPr="0065043B">
        <w:rPr>
          <w:rFonts w:asciiTheme="majorBidi" w:hAnsiTheme="majorBidi" w:cstheme="majorBidi"/>
          <w:sz w:val="20"/>
          <w:szCs w:val="20"/>
        </w:rPr>
        <w:t>Haskard</w:t>
      </w:r>
      <w:proofErr w:type="spellEnd"/>
      <w:r w:rsidRPr="0065043B">
        <w:rPr>
          <w:rFonts w:asciiTheme="majorBidi" w:hAnsiTheme="majorBidi" w:cstheme="majorBidi"/>
          <w:sz w:val="20"/>
          <w:szCs w:val="20"/>
        </w:rPr>
        <w:t>, C., El-</w:t>
      </w:r>
      <w:proofErr w:type="spellStart"/>
      <w:r w:rsidRPr="0065043B">
        <w:rPr>
          <w:rFonts w:asciiTheme="majorBidi" w:hAnsiTheme="majorBidi" w:cstheme="majorBidi"/>
          <w:sz w:val="20"/>
          <w:szCs w:val="20"/>
        </w:rPr>
        <w:t>Nezami</w:t>
      </w:r>
      <w:proofErr w:type="spellEnd"/>
      <w:r w:rsidRPr="0065043B">
        <w:rPr>
          <w:rFonts w:asciiTheme="majorBidi" w:hAnsiTheme="majorBidi" w:cstheme="majorBidi"/>
          <w:sz w:val="20"/>
          <w:szCs w:val="20"/>
        </w:rPr>
        <w:t xml:space="preserve">, H., </w:t>
      </w:r>
      <w:proofErr w:type="spellStart"/>
      <w:r w:rsidRPr="0065043B">
        <w:rPr>
          <w:rFonts w:asciiTheme="majorBidi" w:hAnsiTheme="majorBidi" w:cstheme="majorBidi"/>
          <w:sz w:val="20"/>
          <w:szCs w:val="20"/>
        </w:rPr>
        <w:t>Kankaanpaa</w:t>
      </w:r>
      <w:proofErr w:type="spellEnd"/>
      <w:r w:rsidRPr="0065043B">
        <w:rPr>
          <w:rFonts w:asciiTheme="majorBidi" w:hAnsiTheme="majorBidi" w:cstheme="majorBidi"/>
          <w:sz w:val="20"/>
          <w:szCs w:val="20"/>
        </w:rPr>
        <w:t xml:space="preserve">, P., </w:t>
      </w:r>
      <w:proofErr w:type="spellStart"/>
      <w:r w:rsidRPr="0065043B">
        <w:rPr>
          <w:rFonts w:asciiTheme="majorBidi" w:hAnsiTheme="majorBidi" w:cstheme="majorBidi"/>
          <w:sz w:val="20"/>
          <w:szCs w:val="20"/>
        </w:rPr>
        <w:t>Salminen</w:t>
      </w:r>
      <w:proofErr w:type="spellEnd"/>
      <w:r w:rsidRPr="0065043B">
        <w:rPr>
          <w:rFonts w:asciiTheme="majorBidi" w:hAnsiTheme="majorBidi" w:cstheme="majorBidi"/>
          <w:sz w:val="20"/>
          <w:szCs w:val="20"/>
        </w:rPr>
        <w:t xml:space="preserve">, S., </w:t>
      </w:r>
      <w:proofErr w:type="spellStart"/>
      <w:r w:rsidRPr="0065043B">
        <w:rPr>
          <w:rFonts w:asciiTheme="majorBidi" w:hAnsiTheme="majorBidi" w:cstheme="majorBidi"/>
          <w:sz w:val="20"/>
          <w:szCs w:val="20"/>
        </w:rPr>
        <w:t>Ahokas</w:t>
      </w:r>
      <w:proofErr w:type="spellEnd"/>
      <w:r w:rsidRPr="0065043B">
        <w:rPr>
          <w:rFonts w:asciiTheme="majorBidi" w:hAnsiTheme="majorBidi" w:cstheme="majorBidi"/>
          <w:sz w:val="20"/>
          <w:szCs w:val="20"/>
        </w:rPr>
        <w:t xml:space="preserve">, J., (2001): Surface binding of </w:t>
      </w:r>
      <w:proofErr w:type="spellStart"/>
      <w:r w:rsidRPr="0065043B">
        <w:rPr>
          <w:rFonts w:asciiTheme="majorBidi" w:hAnsiTheme="majorBidi" w:cstheme="majorBidi"/>
          <w:sz w:val="20"/>
          <w:szCs w:val="20"/>
        </w:rPr>
        <w:t>aflatoxin</w:t>
      </w:r>
      <w:proofErr w:type="spellEnd"/>
      <w:r w:rsidRPr="0065043B">
        <w:rPr>
          <w:rFonts w:asciiTheme="majorBidi" w:hAnsiTheme="majorBidi" w:cstheme="majorBidi"/>
          <w:sz w:val="20"/>
          <w:szCs w:val="20"/>
        </w:rPr>
        <w:t xml:space="preserve"> B1 by lactic acid bacteria. Applied and Environmental Microbiology 67, 3086–3091.</w:t>
      </w:r>
    </w:p>
    <w:p w:rsidR="0074122F" w:rsidRPr="0065043B" w:rsidRDefault="0074122F" w:rsidP="0065043B">
      <w:pPr>
        <w:pStyle w:val="ListParagraph"/>
        <w:numPr>
          <w:ilvl w:val="0"/>
          <w:numId w:val="2"/>
        </w:numPr>
        <w:spacing w:after="0" w:line="240" w:lineRule="auto"/>
        <w:ind w:left="360"/>
        <w:jc w:val="both"/>
        <w:textAlignment w:val="baseline"/>
        <w:rPr>
          <w:rFonts w:asciiTheme="majorBidi" w:hAnsiTheme="majorBidi" w:cstheme="majorBidi"/>
          <w:sz w:val="20"/>
          <w:szCs w:val="20"/>
        </w:rPr>
      </w:pPr>
      <w:r w:rsidRPr="0065043B">
        <w:rPr>
          <w:rFonts w:asciiTheme="majorBidi" w:hAnsiTheme="majorBidi" w:cstheme="majorBidi"/>
          <w:sz w:val="20"/>
          <w:szCs w:val="20"/>
        </w:rPr>
        <w:t xml:space="preserve">Ibrahim, F., </w:t>
      </w:r>
      <w:proofErr w:type="spellStart"/>
      <w:r w:rsidRPr="0065043B">
        <w:rPr>
          <w:rFonts w:asciiTheme="majorBidi" w:hAnsiTheme="majorBidi" w:cstheme="majorBidi"/>
          <w:sz w:val="20"/>
          <w:szCs w:val="20"/>
        </w:rPr>
        <w:t>Halttunen</w:t>
      </w:r>
      <w:proofErr w:type="spellEnd"/>
      <w:r w:rsidRPr="0065043B">
        <w:rPr>
          <w:rFonts w:asciiTheme="majorBidi" w:hAnsiTheme="majorBidi" w:cstheme="majorBidi"/>
          <w:sz w:val="20"/>
          <w:szCs w:val="20"/>
        </w:rPr>
        <w:t xml:space="preserve">, T., </w:t>
      </w:r>
      <w:proofErr w:type="spellStart"/>
      <w:r w:rsidRPr="0065043B">
        <w:rPr>
          <w:rFonts w:asciiTheme="majorBidi" w:hAnsiTheme="majorBidi" w:cstheme="majorBidi"/>
          <w:sz w:val="20"/>
          <w:szCs w:val="20"/>
        </w:rPr>
        <w:t>Tahvonen</w:t>
      </w:r>
      <w:proofErr w:type="spellEnd"/>
      <w:r w:rsidRPr="0065043B">
        <w:rPr>
          <w:rFonts w:asciiTheme="majorBidi" w:hAnsiTheme="majorBidi" w:cstheme="majorBidi"/>
          <w:sz w:val="20"/>
          <w:szCs w:val="20"/>
        </w:rPr>
        <w:t xml:space="preserve">, R., </w:t>
      </w:r>
      <w:proofErr w:type="spellStart"/>
      <w:r w:rsidRPr="0065043B">
        <w:rPr>
          <w:rFonts w:asciiTheme="majorBidi" w:hAnsiTheme="majorBidi" w:cstheme="majorBidi"/>
          <w:sz w:val="20"/>
          <w:szCs w:val="20"/>
        </w:rPr>
        <w:t>Salminen</w:t>
      </w:r>
      <w:proofErr w:type="spellEnd"/>
      <w:r w:rsidRPr="0065043B">
        <w:rPr>
          <w:rFonts w:asciiTheme="majorBidi" w:hAnsiTheme="majorBidi" w:cstheme="majorBidi"/>
          <w:sz w:val="20"/>
          <w:szCs w:val="20"/>
        </w:rPr>
        <w:t xml:space="preserve">, S., (2006): </w:t>
      </w:r>
      <w:proofErr w:type="spellStart"/>
      <w:r w:rsidRPr="0065043B">
        <w:rPr>
          <w:rFonts w:asciiTheme="majorBidi" w:hAnsiTheme="majorBidi" w:cstheme="majorBidi"/>
          <w:sz w:val="20"/>
          <w:szCs w:val="20"/>
        </w:rPr>
        <w:t>Probiotic</w:t>
      </w:r>
      <w:proofErr w:type="spellEnd"/>
      <w:r w:rsidRPr="0065043B">
        <w:rPr>
          <w:rFonts w:asciiTheme="majorBidi" w:hAnsiTheme="majorBidi" w:cstheme="majorBidi"/>
          <w:sz w:val="20"/>
          <w:szCs w:val="20"/>
        </w:rPr>
        <w:t xml:space="preserve"> bacteria as potential detoxification tools: assessing their heavy metal binding isotherms. Canadian Journal of Microbiology 52, 877–885.</w:t>
      </w:r>
    </w:p>
    <w:p w:rsidR="0074122F" w:rsidRPr="0065043B" w:rsidRDefault="0074122F" w:rsidP="0065043B">
      <w:pPr>
        <w:pStyle w:val="ListParagraph"/>
        <w:numPr>
          <w:ilvl w:val="0"/>
          <w:numId w:val="2"/>
        </w:numPr>
        <w:spacing w:after="0" w:line="240" w:lineRule="auto"/>
        <w:ind w:left="360"/>
        <w:jc w:val="both"/>
        <w:textAlignment w:val="baseline"/>
        <w:rPr>
          <w:rFonts w:asciiTheme="majorBidi" w:eastAsia="Times New Roman" w:hAnsiTheme="majorBidi" w:cstheme="majorBidi"/>
          <w:sz w:val="20"/>
          <w:szCs w:val="20"/>
        </w:rPr>
      </w:pPr>
      <w:proofErr w:type="spellStart"/>
      <w:r w:rsidRPr="0065043B">
        <w:rPr>
          <w:rFonts w:asciiTheme="majorBidi" w:eastAsia="Times New Roman" w:hAnsiTheme="majorBidi" w:cstheme="majorBidi"/>
          <w:sz w:val="20"/>
          <w:szCs w:val="20"/>
        </w:rPr>
        <w:t>Maccubin</w:t>
      </w:r>
      <w:proofErr w:type="spellEnd"/>
      <w:r w:rsidRPr="0065043B">
        <w:rPr>
          <w:rFonts w:asciiTheme="majorBidi" w:eastAsia="Times New Roman" w:hAnsiTheme="majorBidi" w:cstheme="majorBidi"/>
          <w:sz w:val="20"/>
          <w:szCs w:val="20"/>
        </w:rPr>
        <w:t xml:space="preserve">, A.E., </w:t>
      </w:r>
      <w:proofErr w:type="spellStart"/>
      <w:r w:rsidRPr="0065043B">
        <w:rPr>
          <w:rFonts w:asciiTheme="majorBidi" w:eastAsia="Times New Roman" w:hAnsiTheme="majorBidi" w:cstheme="majorBidi"/>
          <w:sz w:val="20"/>
          <w:szCs w:val="20"/>
        </w:rPr>
        <w:t>Ersing</w:t>
      </w:r>
      <w:proofErr w:type="spellEnd"/>
      <w:r w:rsidRPr="0065043B">
        <w:rPr>
          <w:rFonts w:asciiTheme="majorBidi" w:eastAsia="Times New Roman" w:hAnsiTheme="majorBidi" w:cstheme="majorBidi"/>
          <w:sz w:val="20"/>
          <w:szCs w:val="20"/>
        </w:rPr>
        <w:t>, N., Frank, M.E., (1991)</w:t>
      </w:r>
      <w:r w:rsidR="0065043B">
        <w:rPr>
          <w:rFonts w:asciiTheme="majorBidi" w:eastAsia="Times New Roman" w:hAnsiTheme="majorBidi" w:cstheme="majorBidi"/>
          <w:sz w:val="20"/>
          <w:szCs w:val="20"/>
        </w:rPr>
        <w:t>:</w:t>
      </w:r>
      <w:r w:rsidRPr="0065043B">
        <w:rPr>
          <w:rFonts w:asciiTheme="majorBidi" w:eastAsia="Times New Roman" w:hAnsiTheme="majorBidi" w:cstheme="majorBidi"/>
          <w:sz w:val="20"/>
          <w:szCs w:val="20"/>
        </w:rPr>
        <w:t xml:space="preserve"> </w:t>
      </w:r>
      <w:proofErr w:type="spellStart"/>
      <w:r w:rsidRPr="0065043B">
        <w:rPr>
          <w:rFonts w:asciiTheme="majorBidi" w:eastAsia="Times New Roman" w:hAnsiTheme="majorBidi" w:cstheme="majorBidi"/>
          <w:sz w:val="20"/>
          <w:szCs w:val="20"/>
        </w:rPr>
        <w:t>Mutagenicity</w:t>
      </w:r>
      <w:proofErr w:type="spellEnd"/>
      <w:r w:rsidRPr="0065043B">
        <w:rPr>
          <w:rFonts w:asciiTheme="majorBidi" w:eastAsia="Times New Roman" w:hAnsiTheme="majorBidi" w:cstheme="majorBidi"/>
          <w:sz w:val="20"/>
          <w:szCs w:val="20"/>
        </w:rPr>
        <w:t xml:space="preserve"> of sediment from the Detroit River. J. Great Lakes Res. 17, 314–321.</w:t>
      </w:r>
    </w:p>
    <w:p w:rsidR="0074122F" w:rsidRPr="0065043B" w:rsidRDefault="0074122F" w:rsidP="0065043B">
      <w:pPr>
        <w:pStyle w:val="ListParagraph"/>
        <w:numPr>
          <w:ilvl w:val="0"/>
          <w:numId w:val="2"/>
        </w:numPr>
        <w:spacing w:after="0" w:line="240" w:lineRule="auto"/>
        <w:ind w:left="360"/>
        <w:jc w:val="both"/>
        <w:textAlignment w:val="baseline"/>
        <w:rPr>
          <w:rFonts w:asciiTheme="majorBidi" w:eastAsia="Times New Roman" w:hAnsiTheme="majorBidi" w:cstheme="majorBidi"/>
          <w:sz w:val="20"/>
          <w:szCs w:val="20"/>
        </w:rPr>
      </w:pPr>
      <w:r w:rsidRPr="0065043B">
        <w:rPr>
          <w:rFonts w:asciiTheme="majorBidi" w:eastAsia="Times New Roman" w:hAnsiTheme="majorBidi" w:cstheme="majorBidi"/>
          <w:sz w:val="20"/>
          <w:szCs w:val="20"/>
        </w:rPr>
        <w:t xml:space="preserve">Manna, G.K., </w:t>
      </w:r>
      <w:proofErr w:type="spellStart"/>
      <w:r w:rsidRPr="0065043B">
        <w:rPr>
          <w:rFonts w:asciiTheme="majorBidi" w:eastAsia="Times New Roman" w:hAnsiTheme="majorBidi" w:cstheme="majorBidi"/>
          <w:sz w:val="20"/>
          <w:szCs w:val="20"/>
        </w:rPr>
        <w:t>Sadhukhan</w:t>
      </w:r>
      <w:proofErr w:type="spellEnd"/>
      <w:r w:rsidRPr="0065043B">
        <w:rPr>
          <w:rFonts w:asciiTheme="majorBidi" w:eastAsia="Times New Roman" w:hAnsiTheme="majorBidi" w:cstheme="majorBidi"/>
          <w:sz w:val="20"/>
          <w:szCs w:val="20"/>
        </w:rPr>
        <w:t>, A., (1986)</w:t>
      </w:r>
      <w:r w:rsidR="0065043B">
        <w:rPr>
          <w:rFonts w:asciiTheme="majorBidi" w:eastAsia="Times New Roman" w:hAnsiTheme="majorBidi" w:cstheme="majorBidi"/>
          <w:sz w:val="20"/>
          <w:szCs w:val="20"/>
        </w:rPr>
        <w:t>:</w:t>
      </w:r>
      <w:r w:rsidRPr="0065043B">
        <w:rPr>
          <w:rFonts w:asciiTheme="majorBidi" w:eastAsia="Times New Roman" w:hAnsiTheme="majorBidi" w:cstheme="majorBidi"/>
          <w:sz w:val="20"/>
          <w:szCs w:val="20"/>
        </w:rPr>
        <w:t xml:space="preserve"> Use of cells of gill and kidney of tilapia fish in micronucleus test (MNT). </w:t>
      </w:r>
      <w:proofErr w:type="spellStart"/>
      <w:r w:rsidRPr="0065043B">
        <w:rPr>
          <w:rFonts w:asciiTheme="majorBidi" w:eastAsia="Times New Roman" w:hAnsiTheme="majorBidi" w:cstheme="majorBidi"/>
          <w:sz w:val="20"/>
          <w:szCs w:val="20"/>
        </w:rPr>
        <w:t>Curr</w:t>
      </w:r>
      <w:proofErr w:type="spellEnd"/>
      <w:r w:rsidRPr="0065043B">
        <w:rPr>
          <w:rFonts w:asciiTheme="majorBidi" w:eastAsia="Times New Roman" w:hAnsiTheme="majorBidi" w:cstheme="majorBidi"/>
          <w:sz w:val="20"/>
          <w:szCs w:val="20"/>
        </w:rPr>
        <w:t>. Sci. 55, 498–501.</w:t>
      </w:r>
    </w:p>
    <w:p w:rsidR="0074122F" w:rsidRPr="0065043B" w:rsidRDefault="0074122F" w:rsidP="0065043B">
      <w:pPr>
        <w:pStyle w:val="ListParagraph"/>
        <w:numPr>
          <w:ilvl w:val="0"/>
          <w:numId w:val="2"/>
        </w:numPr>
        <w:spacing w:after="0" w:line="240" w:lineRule="auto"/>
        <w:ind w:left="360"/>
        <w:jc w:val="both"/>
        <w:textAlignment w:val="baseline"/>
        <w:rPr>
          <w:rFonts w:asciiTheme="majorBidi" w:eastAsia="Times New Roman" w:hAnsiTheme="majorBidi" w:cstheme="majorBidi"/>
          <w:sz w:val="20"/>
          <w:szCs w:val="20"/>
        </w:rPr>
      </w:pPr>
      <w:r w:rsidRPr="0065043B">
        <w:rPr>
          <w:rFonts w:asciiTheme="majorBidi" w:eastAsia="Times New Roman" w:hAnsiTheme="majorBidi" w:cstheme="majorBidi"/>
          <w:sz w:val="20"/>
          <w:szCs w:val="20"/>
        </w:rPr>
        <w:t xml:space="preserve">Mehta, S.K., Gaur, </w:t>
      </w:r>
      <w:proofErr w:type="gramStart"/>
      <w:r w:rsidRPr="0065043B">
        <w:rPr>
          <w:rFonts w:asciiTheme="majorBidi" w:eastAsia="Times New Roman" w:hAnsiTheme="majorBidi" w:cstheme="majorBidi"/>
          <w:sz w:val="20"/>
          <w:szCs w:val="20"/>
        </w:rPr>
        <w:t>J.P</w:t>
      </w:r>
      <w:proofErr w:type="gramEnd"/>
      <w:r w:rsidRPr="0065043B">
        <w:rPr>
          <w:rFonts w:asciiTheme="majorBidi" w:eastAsia="Times New Roman" w:hAnsiTheme="majorBidi" w:cstheme="majorBidi"/>
          <w:sz w:val="20"/>
          <w:szCs w:val="20"/>
        </w:rPr>
        <w:t>., (2005): Use of algae for removing heavy metal ions from wastewater: progress and prospects. Critical Reviews in Biotechnology 25,113–152.</w:t>
      </w:r>
    </w:p>
    <w:p w:rsidR="0074122F" w:rsidRPr="0065043B" w:rsidRDefault="0074122F" w:rsidP="0065043B">
      <w:pPr>
        <w:pStyle w:val="ListParagraph"/>
        <w:numPr>
          <w:ilvl w:val="0"/>
          <w:numId w:val="2"/>
        </w:numPr>
        <w:spacing w:after="0" w:line="240" w:lineRule="auto"/>
        <w:ind w:left="360"/>
        <w:jc w:val="both"/>
        <w:textAlignment w:val="baseline"/>
        <w:rPr>
          <w:rFonts w:asciiTheme="majorBidi" w:eastAsia="Times New Roman" w:hAnsiTheme="majorBidi" w:cstheme="majorBidi"/>
          <w:sz w:val="20"/>
          <w:szCs w:val="20"/>
        </w:rPr>
      </w:pPr>
      <w:proofErr w:type="spellStart"/>
      <w:r w:rsidRPr="0065043B">
        <w:rPr>
          <w:rFonts w:asciiTheme="majorBidi" w:eastAsia="Times New Roman" w:hAnsiTheme="majorBidi" w:cstheme="majorBidi"/>
          <w:sz w:val="20"/>
          <w:szCs w:val="20"/>
        </w:rPr>
        <w:t>Meriluoto</w:t>
      </w:r>
      <w:proofErr w:type="spellEnd"/>
      <w:r w:rsidRPr="0065043B">
        <w:rPr>
          <w:rFonts w:asciiTheme="majorBidi" w:eastAsia="Times New Roman" w:hAnsiTheme="majorBidi" w:cstheme="majorBidi"/>
          <w:sz w:val="20"/>
          <w:szCs w:val="20"/>
        </w:rPr>
        <w:t xml:space="preserve">, J., </w:t>
      </w:r>
      <w:proofErr w:type="spellStart"/>
      <w:r w:rsidRPr="0065043B">
        <w:rPr>
          <w:rFonts w:asciiTheme="majorBidi" w:eastAsia="Times New Roman" w:hAnsiTheme="majorBidi" w:cstheme="majorBidi"/>
          <w:sz w:val="20"/>
          <w:szCs w:val="20"/>
        </w:rPr>
        <w:t>Gueimonde</w:t>
      </w:r>
      <w:proofErr w:type="spellEnd"/>
      <w:r w:rsidRPr="0065043B">
        <w:rPr>
          <w:rFonts w:asciiTheme="majorBidi" w:eastAsia="Times New Roman" w:hAnsiTheme="majorBidi" w:cstheme="majorBidi"/>
          <w:sz w:val="20"/>
          <w:szCs w:val="20"/>
        </w:rPr>
        <w:t xml:space="preserve">, M., </w:t>
      </w:r>
      <w:proofErr w:type="spellStart"/>
      <w:r w:rsidRPr="0065043B">
        <w:rPr>
          <w:rFonts w:asciiTheme="majorBidi" w:eastAsia="Times New Roman" w:hAnsiTheme="majorBidi" w:cstheme="majorBidi"/>
          <w:sz w:val="20"/>
          <w:szCs w:val="20"/>
        </w:rPr>
        <w:t>Haskard</w:t>
      </w:r>
      <w:proofErr w:type="spellEnd"/>
      <w:r w:rsidRPr="0065043B">
        <w:rPr>
          <w:rFonts w:asciiTheme="majorBidi" w:eastAsia="Times New Roman" w:hAnsiTheme="majorBidi" w:cstheme="majorBidi"/>
          <w:sz w:val="20"/>
          <w:szCs w:val="20"/>
        </w:rPr>
        <w:t xml:space="preserve">, C.A., Spoof, L., </w:t>
      </w:r>
      <w:proofErr w:type="spellStart"/>
      <w:r w:rsidRPr="0065043B">
        <w:rPr>
          <w:rFonts w:asciiTheme="majorBidi" w:eastAsia="Times New Roman" w:hAnsiTheme="majorBidi" w:cstheme="majorBidi"/>
          <w:sz w:val="20"/>
          <w:szCs w:val="20"/>
        </w:rPr>
        <w:t>Sjovall</w:t>
      </w:r>
      <w:proofErr w:type="spellEnd"/>
      <w:r w:rsidRPr="0065043B">
        <w:rPr>
          <w:rFonts w:asciiTheme="majorBidi" w:eastAsia="Times New Roman" w:hAnsiTheme="majorBidi" w:cstheme="majorBidi"/>
          <w:sz w:val="20"/>
          <w:szCs w:val="20"/>
        </w:rPr>
        <w:t xml:space="preserve">, O., </w:t>
      </w:r>
      <w:proofErr w:type="spellStart"/>
      <w:r w:rsidRPr="0065043B">
        <w:rPr>
          <w:rFonts w:asciiTheme="majorBidi" w:eastAsia="Times New Roman" w:hAnsiTheme="majorBidi" w:cstheme="majorBidi"/>
          <w:sz w:val="20"/>
          <w:szCs w:val="20"/>
        </w:rPr>
        <w:t>Salminen</w:t>
      </w:r>
      <w:proofErr w:type="spellEnd"/>
      <w:r w:rsidRPr="0065043B">
        <w:rPr>
          <w:rFonts w:asciiTheme="majorBidi" w:eastAsia="Times New Roman" w:hAnsiTheme="majorBidi" w:cstheme="majorBidi"/>
          <w:sz w:val="20"/>
          <w:szCs w:val="20"/>
        </w:rPr>
        <w:t xml:space="preserve">, S., (2005): Removal of the </w:t>
      </w:r>
      <w:proofErr w:type="spellStart"/>
      <w:r w:rsidRPr="0065043B">
        <w:rPr>
          <w:rFonts w:asciiTheme="majorBidi" w:eastAsia="Times New Roman" w:hAnsiTheme="majorBidi" w:cstheme="majorBidi"/>
          <w:sz w:val="20"/>
          <w:szCs w:val="20"/>
        </w:rPr>
        <w:t>cyanobacterial</w:t>
      </w:r>
      <w:proofErr w:type="spellEnd"/>
      <w:r w:rsidRPr="0065043B">
        <w:rPr>
          <w:rFonts w:asciiTheme="majorBidi" w:eastAsia="Times New Roman" w:hAnsiTheme="majorBidi" w:cstheme="majorBidi"/>
          <w:sz w:val="20"/>
          <w:szCs w:val="20"/>
        </w:rPr>
        <w:t xml:space="preserve"> toxin </w:t>
      </w:r>
      <w:proofErr w:type="spellStart"/>
      <w:r w:rsidRPr="0065043B">
        <w:rPr>
          <w:rFonts w:asciiTheme="majorBidi" w:eastAsia="Times New Roman" w:hAnsiTheme="majorBidi" w:cstheme="majorBidi"/>
          <w:sz w:val="20"/>
          <w:szCs w:val="20"/>
        </w:rPr>
        <w:t>microcystin</w:t>
      </w:r>
      <w:proofErr w:type="spellEnd"/>
      <w:r w:rsidRPr="0065043B">
        <w:rPr>
          <w:rFonts w:asciiTheme="majorBidi" w:eastAsia="Times New Roman" w:hAnsiTheme="majorBidi" w:cstheme="majorBidi"/>
          <w:sz w:val="20"/>
          <w:szCs w:val="20"/>
        </w:rPr>
        <w:t xml:space="preserve">-LR by human </w:t>
      </w:r>
      <w:proofErr w:type="spellStart"/>
      <w:r w:rsidRPr="0065043B">
        <w:rPr>
          <w:rFonts w:asciiTheme="majorBidi" w:eastAsia="Times New Roman" w:hAnsiTheme="majorBidi" w:cstheme="majorBidi"/>
          <w:sz w:val="20"/>
          <w:szCs w:val="20"/>
        </w:rPr>
        <w:t>probiotics</w:t>
      </w:r>
      <w:proofErr w:type="spellEnd"/>
      <w:r w:rsidRPr="0065043B">
        <w:rPr>
          <w:rFonts w:asciiTheme="majorBidi" w:eastAsia="Times New Roman" w:hAnsiTheme="majorBidi" w:cstheme="majorBidi"/>
          <w:sz w:val="20"/>
          <w:szCs w:val="20"/>
        </w:rPr>
        <w:t xml:space="preserve">. </w:t>
      </w:r>
      <w:proofErr w:type="spellStart"/>
      <w:r w:rsidRPr="0065043B">
        <w:rPr>
          <w:rFonts w:asciiTheme="majorBidi" w:eastAsia="Times New Roman" w:hAnsiTheme="majorBidi" w:cstheme="majorBidi"/>
          <w:sz w:val="20"/>
          <w:szCs w:val="20"/>
        </w:rPr>
        <w:t>Toxicon</w:t>
      </w:r>
      <w:proofErr w:type="spellEnd"/>
      <w:r w:rsidRPr="0065043B">
        <w:rPr>
          <w:rFonts w:asciiTheme="majorBidi" w:eastAsia="Times New Roman" w:hAnsiTheme="majorBidi" w:cstheme="majorBidi"/>
          <w:sz w:val="20"/>
          <w:szCs w:val="20"/>
        </w:rPr>
        <w:t xml:space="preserve"> 46,111–114.</w:t>
      </w:r>
    </w:p>
    <w:p w:rsidR="0074122F" w:rsidRPr="0065043B" w:rsidRDefault="0074122F" w:rsidP="0065043B">
      <w:pPr>
        <w:pStyle w:val="ListParagraph"/>
        <w:numPr>
          <w:ilvl w:val="0"/>
          <w:numId w:val="2"/>
        </w:numPr>
        <w:spacing w:after="0" w:line="240" w:lineRule="auto"/>
        <w:ind w:left="360"/>
        <w:jc w:val="both"/>
        <w:textAlignment w:val="baseline"/>
        <w:rPr>
          <w:rFonts w:asciiTheme="majorBidi" w:eastAsia="Times New Roman" w:hAnsiTheme="majorBidi" w:cstheme="majorBidi"/>
          <w:sz w:val="20"/>
          <w:szCs w:val="20"/>
        </w:rPr>
      </w:pPr>
      <w:proofErr w:type="spellStart"/>
      <w:r w:rsidRPr="0065043B">
        <w:rPr>
          <w:rFonts w:asciiTheme="majorBidi" w:eastAsia="Times New Roman" w:hAnsiTheme="majorBidi" w:cstheme="majorBidi"/>
          <w:sz w:val="20"/>
          <w:szCs w:val="20"/>
        </w:rPr>
        <w:t>Nybom</w:t>
      </w:r>
      <w:proofErr w:type="spellEnd"/>
      <w:r w:rsidRPr="0065043B">
        <w:rPr>
          <w:rFonts w:asciiTheme="majorBidi" w:eastAsia="Times New Roman" w:hAnsiTheme="majorBidi" w:cstheme="majorBidi"/>
          <w:sz w:val="20"/>
          <w:szCs w:val="20"/>
        </w:rPr>
        <w:t xml:space="preserve">, S.M.K., </w:t>
      </w:r>
      <w:proofErr w:type="spellStart"/>
      <w:r w:rsidRPr="0065043B">
        <w:rPr>
          <w:rFonts w:asciiTheme="majorBidi" w:eastAsia="Times New Roman" w:hAnsiTheme="majorBidi" w:cstheme="majorBidi"/>
          <w:sz w:val="20"/>
          <w:szCs w:val="20"/>
        </w:rPr>
        <w:t>Salminen</w:t>
      </w:r>
      <w:proofErr w:type="spellEnd"/>
      <w:r w:rsidRPr="0065043B">
        <w:rPr>
          <w:rFonts w:asciiTheme="majorBidi" w:eastAsia="Times New Roman" w:hAnsiTheme="majorBidi" w:cstheme="majorBidi"/>
          <w:sz w:val="20"/>
          <w:szCs w:val="20"/>
        </w:rPr>
        <w:t xml:space="preserve">, S.L., </w:t>
      </w:r>
      <w:proofErr w:type="spellStart"/>
      <w:r w:rsidRPr="0065043B">
        <w:rPr>
          <w:rFonts w:asciiTheme="majorBidi" w:eastAsia="Times New Roman" w:hAnsiTheme="majorBidi" w:cstheme="majorBidi"/>
          <w:sz w:val="20"/>
          <w:szCs w:val="20"/>
        </w:rPr>
        <w:t>Meriluoto</w:t>
      </w:r>
      <w:proofErr w:type="spellEnd"/>
      <w:r w:rsidRPr="0065043B">
        <w:rPr>
          <w:rFonts w:asciiTheme="majorBidi" w:eastAsia="Times New Roman" w:hAnsiTheme="majorBidi" w:cstheme="majorBidi"/>
          <w:sz w:val="20"/>
          <w:szCs w:val="20"/>
        </w:rPr>
        <w:t xml:space="preserve">, J.A.O., (2007): Removal of </w:t>
      </w:r>
      <w:proofErr w:type="spellStart"/>
      <w:r w:rsidRPr="0065043B">
        <w:rPr>
          <w:rFonts w:asciiTheme="majorBidi" w:eastAsia="Times New Roman" w:hAnsiTheme="majorBidi" w:cstheme="majorBidi"/>
          <w:sz w:val="20"/>
          <w:szCs w:val="20"/>
        </w:rPr>
        <w:t>microcystin</w:t>
      </w:r>
      <w:proofErr w:type="spellEnd"/>
      <w:r w:rsidRPr="0065043B">
        <w:rPr>
          <w:rFonts w:asciiTheme="majorBidi" w:eastAsia="Times New Roman" w:hAnsiTheme="majorBidi" w:cstheme="majorBidi"/>
          <w:sz w:val="20"/>
          <w:szCs w:val="20"/>
        </w:rPr>
        <w:t>-LR by</w:t>
      </w:r>
      <w:r w:rsidRPr="0065043B">
        <w:rPr>
          <w:rFonts w:asciiTheme="majorBidi" w:eastAsia="Times New Roman" w:hAnsiTheme="majorBidi" w:cstheme="majorBidi"/>
          <w:sz w:val="20"/>
          <w:szCs w:val="20"/>
        </w:rPr>
        <w:br/>
        <w:t xml:space="preserve">metabolically active </w:t>
      </w:r>
      <w:proofErr w:type="spellStart"/>
      <w:r w:rsidRPr="0065043B">
        <w:rPr>
          <w:rFonts w:asciiTheme="majorBidi" w:eastAsia="Times New Roman" w:hAnsiTheme="majorBidi" w:cstheme="majorBidi"/>
          <w:sz w:val="20"/>
          <w:szCs w:val="20"/>
        </w:rPr>
        <w:t>probiotic</w:t>
      </w:r>
      <w:proofErr w:type="spellEnd"/>
      <w:r w:rsidRPr="0065043B">
        <w:rPr>
          <w:rFonts w:asciiTheme="majorBidi" w:eastAsia="Times New Roman" w:hAnsiTheme="majorBidi" w:cstheme="majorBidi"/>
          <w:sz w:val="20"/>
          <w:szCs w:val="20"/>
        </w:rPr>
        <w:t xml:space="preserve"> bacteria. FEMS Microbiology Letters 270, 27–33.</w:t>
      </w:r>
    </w:p>
    <w:p w:rsidR="0074122F" w:rsidRPr="0065043B" w:rsidRDefault="0074122F" w:rsidP="0065043B">
      <w:pPr>
        <w:pStyle w:val="ListParagraph"/>
        <w:numPr>
          <w:ilvl w:val="0"/>
          <w:numId w:val="2"/>
        </w:numPr>
        <w:spacing w:after="0" w:line="240" w:lineRule="auto"/>
        <w:ind w:left="360"/>
        <w:jc w:val="both"/>
        <w:textAlignment w:val="baseline"/>
        <w:rPr>
          <w:rFonts w:asciiTheme="majorBidi" w:eastAsia="Times New Roman" w:hAnsiTheme="majorBidi" w:cstheme="majorBidi"/>
          <w:sz w:val="20"/>
          <w:szCs w:val="20"/>
        </w:rPr>
      </w:pPr>
      <w:r w:rsidRPr="0065043B">
        <w:rPr>
          <w:rFonts w:asciiTheme="majorBidi" w:eastAsia="Times New Roman" w:hAnsiTheme="majorBidi" w:cstheme="majorBidi"/>
          <w:sz w:val="20"/>
          <w:szCs w:val="20"/>
        </w:rPr>
        <w:t xml:space="preserve">Olivares – </w:t>
      </w:r>
      <w:proofErr w:type="spellStart"/>
      <w:r w:rsidRPr="0065043B">
        <w:rPr>
          <w:rFonts w:asciiTheme="majorBidi" w:eastAsia="Times New Roman" w:hAnsiTheme="majorBidi" w:cstheme="majorBidi"/>
          <w:sz w:val="20"/>
          <w:szCs w:val="20"/>
        </w:rPr>
        <w:t>Rieumont</w:t>
      </w:r>
      <w:proofErr w:type="spellEnd"/>
      <w:r w:rsidRPr="0065043B">
        <w:rPr>
          <w:rFonts w:asciiTheme="majorBidi" w:eastAsia="Times New Roman" w:hAnsiTheme="majorBidi" w:cstheme="majorBidi"/>
          <w:sz w:val="20"/>
          <w:szCs w:val="20"/>
        </w:rPr>
        <w:t xml:space="preserve">, S., de la </w:t>
      </w:r>
      <w:proofErr w:type="spellStart"/>
      <w:r w:rsidRPr="0065043B">
        <w:rPr>
          <w:rFonts w:asciiTheme="majorBidi" w:eastAsia="Times New Roman" w:hAnsiTheme="majorBidi" w:cstheme="majorBidi"/>
          <w:sz w:val="20"/>
          <w:szCs w:val="20"/>
        </w:rPr>
        <w:t>Roso</w:t>
      </w:r>
      <w:proofErr w:type="spellEnd"/>
      <w:r w:rsidRPr="0065043B">
        <w:rPr>
          <w:rFonts w:asciiTheme="majorBidi" w:eastAsia="Times New Roman" w:hAnsiTheme="majorBidi" w:cstheme="majorBidi"/>
          <w:sz w:val="20"/>
          <w:szCs w:val="20"/>
        </w:rPr>
        <w:t>, D., Lima, Graham, D.W., D'Alessandro, K</w:t>
      </w:r>
      <w:r w:rsidR="0065043B">
        <w:rPr>
          <w:rFonts w:asciiTheme="majorBidi" w:eastAsia="Times New Roman" w:hAnsiTheme="majorBidi" w:cstheme="majorBidi"/>
          <w:sz w:val="20"/>
          <w:szCs w:val="20"/>
        </w:rPr>
        <w:t>.</w:t>
      </w:r>
      <w:r w:rsidRPr="0065043B">
        <w:rPr>
          <w:rFonts w:asciiTheme="majorBidi" w:eastAsia="Times New Roman" w:hAnsiTheme="majorBidi" w:cstheme="majorBidi"/>
          <w:sz w:val="20"/>
          <w:szCs w:val="20"/>
        </w:rPr>
        <w:t xml:space="preserve">, </w:t>
      </w:r>
      <w:proofErr w:type="spellStart"/>
      <w:r w:rsidRPr="0065043B">
        <w:rPr>
          <w:rFonts w:asciiTheme="majorBidi" w:eastAsia="Times New Roman" w:hAnsiTheme="majorBidi" w:cstheme="majorBidi"/>
          <w:sz w:val="20"/>
          <w:szCs w:val="20"/>
        </w:rPr>
        <w:t>Borroto</w:t>
      </w:r>
      <w:proofErr w:type="spellEnd"/>
      <w:r w:rsidRPr="0065043B">
        <w:rPr>
          <w:rFonts w:asciiTheme="majorBidi" w:eastAsia="Times New Roman" w:hAnsiTheme="majorBidi" w:cstheme="majorBidi"/>
          <w:sz w:val="20"/>
          <w:szCs w:val="20"/>
        </w:rPr>
        <w:t xml:space="preserve">, J., </w:t>
      </w:r>
      <w:proofErr w:type="spellStart"/>
      <w:r w:rsidRPr="0065043B">
        <w:rPr>
          <w:rFonts w:asciiTheme="majorBidi" w:eastAsia="Times New Roman" w:hAnsiTheme="majorBidi" w:cstheme="majorBidi"/>
          <w:sz w:val="20"/>
          <w:szCs w:val="20"/>
        </w:rPr>
        <w:lastRenderedPageBreak/>
        <w:t>Mortinez</w:t>
      </w:r>
      <w:proofErr w:type="spellEnd"/>
      <w:r w:rsidRPr="0065043B">
        <w:rPr>
          <w:rFonts w:asciiTheme="majorBidi" w:eastAsia="Times New Roman" w:hAnsiTheme="majorBidi" w:cstheme="majorBidi"/>
          <w:sz w:val="20"/>
          <w:szCs w:val="20"/>
        </w:rPr>
        <w:t>, F., Sanchez, J., (2005)</w:t>
      </w:r>
      <w:r w:rsidR="0065043B">
        <w:rPr>
          <w:rFonts w:asciiTheme="majorBidi" w:eastAsia="Times New Roman" w:hAnsiTheme="majorBidi" w:cstheme="majorBidi"/>
          <w:sz w:val="20"/>
          <w:szCs w:val="20"/>
        </w:rPr>
        <w:t>:</w:t>
      </w:r>
      <w:r w:rsidRPr="0065043B">
        <w:rPr>
          <w:rFonts w:asciiTheme="majorBidi" w:eastAsia="Times New Roman" w:hAnsiTheme="majorBidi" w:cstheme="majorBidi"/>
          <w:sz w:val="20"/>
          <w:szCs w:val="20"/>
        </w:rPr>
        <w:t xml:space="preserve"> Assess </w:t>
      </w:r>
      <w:proofErr w:type="spellStart"/>
      <w:r w:rsidRPr="0065043B">
        <w:rPr>
          <w:rFonts w:asciiTheme="majorBidi" w:eastAsia="Times New Roman" w:hAnsiTheme="majorBidi" w:cstheme="majorBidi"/>
          <w:sz w:val="20"/>
          <w:szCs w:val="20"/>
        </w:rPr>
        <w:t>ment</w:t>
      </w:r>
      <w:proofErr w:type="spellEnd"/>
      <w:r w:rsidRPr="0065043B">
        <w:rPr>
          <w:rFonts w:asciiTheme="majorBidi" w:eastAsia="Times New Roman" w:hAnsiTheme="majorBidi" w:cstheme="majorBidi"/>
          <w:sz w:val="20"/>
          <w:szCs w:val="20"/>
        </w:rPr>
        <w:t xml:space="preserve"> of heavy metal levels in </w:t>
      </w:r>
      <w:proofErr w:type="spellStart"/>
      <w:r w:rsidRPr="0065043B">
        <w:rPr>
          <w:rFonts w:asciiTheme="majorBidi" w:eastAsia="Times New Roman" w:hAnsiTheme="majorBidi" w:cstheme="majorBidi"/>
          <w:sz w:val="20"/>
          <w:szCs w:val="20"/>
        </w:rPr>
        <w:t>Almendares</w:t>
      </w:r>
      <w:proofErr w:type="spellEnd"/>
      <w:r w:rsidRPr="0065043B">
        <w:rPr>
          <w:rFonts w:asciiTheme="majorBidi" w:eastAsia="Times New Roman" w:hAnsiTheme="majorBidi" w:cstheme="majorBidi"/>
          <w:sz w:val="20"/>
          <w:szCs w:val="20"/>
        </w:rPr>
        <w:t xml:space="preserve"> River Sediment – Havana City, Cuba. Water Research 39</w:t>
      </w:r>
      <w:proofErr w:type="gramStart"/>
      <w:r w:rsidRPr="0065043B">
        <w:rPr>
          <w:rFonts w:asciiTheme="majorBidi" w:eastAsia="Times New Roman" w:hAnsiTheme="majorBidi" w:cstheme="majorBidi"/>
          <w:sz w:val="20"/>
          <w:szCs w:val="20"/>
        </w:rPr>
        <w:t>,3945</w:t>
      </w:r>
      <w:proofErr w:type="gramEnd"/>
      <w:r w:rsidRPr="0065043B">
        <w:rPr>
          <w:rFonts w:asciiTheme="majorBidi" w:eastAsia="Times New Roman" w:hAnsiTheme="majorBidi" w:cstheme="majorBidi"/>
          <w:sz w:val="20"/>
          <w:szCs w:val="20"/>
        </w:rPr>
        <w:t xml:space="preserve"> – 3953</w:t>
      </w:r>
      <w:r w:rsidR="0065043B">
        <w:rPr>
          <w:rFonts w:asciiTheme="majorBidi" w:eastAsia="Times New Roman" w:hAnsiTheme="majorBidi" w:cstheme="majorBidi"/>
          <w:sz w:val="20"/>
          <w:szCs w:val="20"/>
        </w:rPr>
        <w:t>.</w:t>
      </w:r>
    </w:p>
    <w:p w:rsidR="0074122F" w:rsidRPr="0065043B" w:rsidRDefault="0074122F" w:rsidP="0065043B">
      <w:pPr>
        <w:pStyle w:val="Style6"/>
        <w:numPr>
          <w:ilvl w:val="0"/>
          <w:numId w:val="2"/>
        </w:numPr>
        <w:kinsoku w:val="0"/>
        <w:autoSpaceDE/>
        <w:autoSpaceDN/>
        <w:spacing w:before="0"/>
        <w:ind w:left="360"/>
        <w:jc w:val="both"/>
        <w:rPr>
          <w:rStyle w:val="CharacterStyle4"/>
          <w:rFonts w:asciiTheme="majorBidi" w:hAnsiTheme="majorBidi" w:cstheme="majorBidi"/>
          <w:sz w:val="20"/>
          <w:szCs w:val="20"/>
        </w:rPr>
      </w:pPr>
      <w:proofErr w:type="spellStart"/>
      <w:r w:rsidRPr="0065043B">
        <w:rPr>
          <w:rStyle w:val="CharacterStyle4"/>
          <w:rFonts w:asciiTheme="majorBidi" w:hAnsiTheme="majorBidi" w:cstheme="majorBidi"/>
          <w:spacing w:val="3"/>
          <w:sz w:val="20"/>
          <w:szCs w:val="20"/>
        </w:rPr>
        <w:t>Orrhage</w:t>
      </w:r>
      <w:proofErr w:type="spellEnd"/>
      <w:r w:rsidRPr="0065043B">
        <w:rPr>
          <w:rStyle w:val="CharacterStyle4"/>
          <w:rFonts w:asciiTheme="majorBidi" w:hAnsiTheme="majorBidi" w:cstheme="majorBidi"/>
          <w:spacing w:val="3"/>
          <w:sz w:val="20"/>
          <w:szCs w:val="20"/>
        </w:rPr>
        <w:t xml:space="preserve">, K.M., </w:t>
      </w:r>
      <w:proofErr w:type="spellStart"/>
      <w:r w:rsidRPr="0065043B">
        <w:rPr>
          <w:rStyle w:val="CharacterStyle4"/>
          <w:rFonts w:asciiTheme="majorBidi" w:hAnsiTheme="majorBidi" w:cstheme="majorBidi"/>
          <w:spacing w:val="3"/>
          <w:sz w:val="20"/>
          <w:szCs w:val="20"/>
        </w:rPr>
        <w:t>Annas</w:t>
      </w:r>
      <w:proofErr w:type="spellEnd"/>
      <w:r w:rsidRPr="0065043B">
        <w:rPr>
          <w:rStyle w:val="CharacterStyle4"/>
          <w:rFonts w:asciiTheme="majorBidi" w:hAnsiTheme="majorBidi" w:cstheme="majorBidi"/>
          <w:spacing w:val="3"/>
          <w:sz w:val="20"/>
          <w:szCs w:val="20"/>
        </w:rPr>
        <w:t xml:space="preserve">, A., Nord, C.E., </w:t>
      </w:r>
      <w:proofErr w:type="spellStart"/>
      <w:r w:rsidRPr="0065043B">
        <w:rPr>
          <w:rStyle w:val="CharacterStyle4"/>
          <w:rFonts w:asciiTheme="majorBidi" w:hAnsiTheme="majorBidi" w:cstheme="majorBidi"/>
          <w:spacing w:val="3"/>
          <w:sz w:val="20"/>
          <w:szCs w:val="20"/>
        </w:rPr>
        <w:t>Brittebo</w:t>
      </w:r>
      <w:proofErr w:type="spellEnd"/>
      <w:r w:rsidRPr="0065043B">
        <w:rPr>
          <w:rStyle w:val="CharacterStyle4"/>
          <w:rFonts w:asciiTheme="majorBidi" w:hAnsiTheme="majorBidi" w:cstheme="majorBidi"/>
          <w:spacing w:val="3"/>
          <w:sz w:val="20"/>
          <w:szCs w:val="20"/>
        </w:rPr>
        <w:t>, E.B., Rafter, J.J., (2002)</w:t>
      </w:r>
      <w:r w:rsidR="0065043B">
        <w:rPr>
          <w:rStyle w:val="CharacterStyle4"/>
          <w:rFonts w:asciiTheme="majorBidi" w:hAnsiTheme="majorBidi" w:cstheme="majorBidi"/>
          <w:spacing w:val="3"/>
          <w:sz w:val="20"/>
          <w:szCs w:val="20"/>
        </w:rPr>
        <w:t>:</w:t>
      </w:r>
      <w:r w:rsidRPr="0065043B">
        <w:rPr>
          <w:rStyle w:val="CharacterStyle4"/>
          <w:rFonts w:asciiTheme="majorBidi" w:hAnsiTheme="majorBidi" w:cstheme="majorBidi"/>
          <w:spacing w:val="3"/>
          <w:sz w:val="20"/>
          <w:szCs w:val="20"/>
        </w:rPr>
        <w:t xml:space="preserve"> </w:t>
      </w:r>
      <w:r w:rsidRPr="0065043B">
        <w:rPr>
          <w:rStyle w:val="CharacterStyle4"/>
          <w:rFonts w:asciiTheme="majorBidi" w:hAnsiTheme="majorBidi" w:cstheme="majorBidi"/>
          <w:sz w:val="20"/>
          <w:szCs w:val="20"/>
        </w:rPr>
        <w:t>Effects of lactic acid bacteria on the uptake and distribution of the food mutagen Trp-P-2 in mice. Scandinavian Journal of Gastroenterology 37, 215–221.</w:t>
      </w:r>
    </w:p>
    <w:p w:rsidR="0074122F" w:rsidRPr="0065043B" w:rsidRDefault="0074122F" w:rsidP="0065043B">
      <w:pPr>
        <w:pStyle w:val="Style6"/>
        <w:numPr>
          <w:ilvl w:val="0"/>
          <w:numId w:val="2"/>
        </w:numPr>
        <w:kinsoku w:val="0"/>
        <w:autoSpaceDE/>
        <w:autoSpaceDN/>
        <w:spacing w:before="0"/>
        <w:ind w:left="360"/>
        <w:jc w:val="both"/>
        <w:rPr>
          <w:rFonts w:asciiTheme="majorBidi" w:hAnsiTheme="majorBidi" w:cstheme="majorBidi"/>
          <w:sz w:val="20"/>
          <w:szCs w:val="20"/>
        </w:rPr>
      </w:pPr>
      <w:proofErr w:type="spellStart"/>
      <w:r w:rsidRPr="0065043B">
        <w:rPr>
          <w:rFonts w:asciiTheme="majorBidi" w:eastAsia="Times New Roman" w:hAnsiTheme="majorBidi" w:cstheme="majorBidi"/>
          <w:sz w:val="20"/>
          <w:szCs w:val="20"/>
        </w:rPr>
        <w:t>Pantaleao</w:t>
      </w:r>
      <w:proofErr w:type="spellEnd"/>
      <w:r w:rsidRPr="0065043B">
        <w:rPr>
          <w:rFonts w:asciiTheme="majorBidi" w:eastAsia="Times New Roman" w:hAnsiTheme="majorBidi" w:cstheme="majorBidi"/>
          <w:sz w:val="20"/>
          <w:szCs w:val="20"/>
        </w:rPr>
        <w:t xml:space="preserve"> S. De, M., </w:t>
      </w:r>
      <w:proofErr w:type="spellStart"/>
      <w:r w:rsidRPr="0065043B">
        <w:rPr>
          <w:rFonts w:asciiTheme="majorBidi" w:eastAsia="Times New Roman" w:hAnsiTheme="majorBidi" w:cstheme="majorBidi"/>
          <w:sz w:val="20"/>
          <w:szCs w:val="20"/>
        </w:rPr>
        <w:t>Alcantara</w:t>
      </w:r>
      <w:proofErr w:type="spellEnd"/>
      <w:r w:rsidRPr="0065043B">
        <w:rPr>
          <w:rFonts w:asciiTheme="majorBidi" w:eastAsia="Times New Roman" w:hAnsiTheme="majorBidi" w:cstheme="majorBidi"/>
          <w:sz w:val="20"/>
          <w:szCs w:val="20"/>
        </w:rPr>
        <w:t xml:space="preserve">, A.V., </w:t>
      </w:r>
      <w:proofErr w:type="spellStart"/>
      <w:r w:rsidRPr="0065043B">
        <w:rPr>
          <w:rFonts w:asciiTheme="majorBidi" w:eastAsia="Times New Roman" w:hAnsiTheme="majorBidi" w:cstheme="majorBidi"/>
          <w:sz w:val="20"/>
          <w:szCs w:val="20"/>
        </w:rPr>
        <w:t>Alves</w:t>
      </w:r>
      <w:proofErr w:type="spellEnd"/>
      <w:r w:rsidRPr="0065043B">
        <w:rPr>
          <w:rFonts w:asciiTheme="majorBidi" w:eastAsia="Times New Roman" w:hAnsiTheme="majorBidi" w:cstheme="majorBidi"/>
          <w:sz w:val="20"/>
          <w:szCs w:val="20"/>
        </w:rPr>
        <w:t xml:space="preserve"> J. do, P. </w:t>
      </w:r>
      <w:proofErr w:type="spellStart"/>
      <w:r w:rsidRPr="0065043B">
        <w:rPr>
          <w:rFonts w:asciiTheme="majorBidi" w:eastAsia="Times New Roman" w:hAnsiTheme="majorBidi" w:cstheme="majorBidi"/>
          <w:sz w:val="20"/>
          <w:szCs w:val="20"/>
        </w:rPr>
        <w:t>Spano</w:t>
      </w:r>
      <w:proofErr w:type="spellEnd"/>
      <w:r w:rsidRPr="0065043B">
        <w:rPr>
          <w:rFonts w:asciiTheme="majorBidi" w:eastAsia="Times New Roman" w:hAnsiTheme="majorBidi" w:cstheme="majorBidi"/>
          <w:sz w:val="20"/>
          <w:szCs w:val="20"/>
        </w:rPr>
        <w:t>, M.A., (2006)</w:t>
      </w:r>
      <w:r w:rsidR="0065043B">
        <w:rPr>
          <w:rFonts w:asciiTheme="majorBidi" w:eastAsia="Times New Roman" w:hAnsiTheme="majorBidi" w:cstheme="majorBidi"/>
          <w:sz w:val="20"/>
          <w:szCs w:val="20"/>
        </w:rPr>
        <w:t>:</w:t>
      </w:r>
      <w:r w:rsidRPr="0065043B">
        <w:rPr>
          <w:rFonts w:asciiTheme="majorBidi" w:eastAsia="Times New Roman" w:hAnsiTheme="majorBidi" w:cstheme="majorBidi"/>
          <w:sz w:val="20"/>
          <w:szCs w:val="20"/>
        </w:rPr>
        <w:t xml:space="preserve"> The piscine micronucleus test to assess the impact of </w:t>
      </w:r>
      <w:proofErr w:type="spellStart"/>
      <w:r w:rsidRPr="0065043B">
        <w:rPr>
          <w:rFonts w:asciiTheme="majorBidi" w:eastAsia="Times New Roman" w:hAnsiTheme="majorBidi" w:cstheme="majorBidi"/>
          <w:sz w:val="20"/>
          <w:szCs w:val="20"/>
        </w:rPr>
        <w:t>pollation</w:t>
      </w:r>
      <w:proofErr w:type="spellEnd"/>
      <w:r w:rsidRPr="0065043B">
        <w:rPr>
          <w:rFonts w:asciiTheme="majorBidi" w:eastAsia="Times New Roman" w:hAnsiTheme="majorBidi" w:cstheme="majorBidi"/>
          <w:sz w:val="20"/>
          <w:szCs w:val="20"/>
        </w:rPr>
        <w:t xml:space="preserve"> on the </w:t>
      </w:r>
      <w:proofErr w:type="spellStart"/>
      <w:r w:rsidRPr="0065043B">
        <w:rPr>
          <w:rFonts w:asciiTheme="majorBidi" w:eastAsia="Times New Roman" w:hAnsiTheme="majorBidi" w:cstheme="majorBidi"/>
          <w:sz w:val="20"/>
          <w:szCs w:val="20"/>
        </w:rPr>
        <w:t>Japaratubo</w:t>
      </w:r>
      <w:proofErr w:type="spellEnd"/>
      <w:r w:rsidRPr="0065043B">
        <w:rPr>
          <w:rFonts w:asciiTheme="majorBidi" w:eastAsia="Times New Roman" w:hAnsiTheme="majorBidi" w:cstheme="majorBidi"/>
          <w:sz w:val="20"/>
          <w:szCs w:val="20"/>
        </w:rPr>
        <w:t xml:space="preserve"> river in Brazil. Environ Mol. Mutagen 47, 219 – 224</w:t>
      </w:r>
      <w:r w:rsidR="0065043B">
        <w:rPr>
          <w:rFonts w:asciiTheme="majorBidi" w:eastAsia="Times New Roman" w:hAnsiTheme="majorBidi" w:cstheme="majorBidi"/>
          <w:sz w:val="20"/>
          <w:szCs w:val="20"/>
        </w:rPr>
        <w:t>.</w:t>
      </w:r>
    </w:p>
    <w:p w:rsidR="0074122F" w:rsidRPr="0065043B" w:rsidRDefault="0074122F" w:rsidP="0065043B">
      <w:pPr>
        <w:pStyle w:val="ListParagraph"/>
        <w:numPr>
          <w:ilvl w:val="0"/>
          <w:numId w:val="2"/>
        </w:numPr>
        <w:spacing w:after="0" w:line="240" w:lineRule="auto"/>
        <w:ind w:left="360"/>
        <w:jc w:val="both"/>
        <w:textAlignment w:val="baseline"/>
        <w:rPr>
          <w:rFonts w:asciiTheme="majorBidi" w:eastAsia="Times New Roman" w:hAnsiTheme="majorBidi" w:cstheme="majorBidi"/>
          <w:sz w:val="20"/>
          <w:szCs w:val="20"/>
        </w:rPr>
      </w:pPr>
      <w:r w:rsidRPr="0065043B">
        <w:rPr>
          <w:rFonts w:asciiTheme="majorBidi" w:eastAsia="Times New Roman" w:hAnsiTheme="majorBidi" w:cstheme="majorBidi"/>
          <w:sz w:val="20"/>
          <w:szCs w:val="20"/>
        </w:rPr>
        <w:t xml:space="preserve">Park, E., Lee, J., </w:t>
      </w:r>
      <w:proofErr w:type="spellStart"/>
      <w:r w:rsidRPr="0065043B">
        <w:rPr>
          <w:rFonts w:asciiTheme="majorBidi" w:eastAsia="Times New Roman" w:hAnsiTheme="majorBidi" w:cstheme="majorBidi"/>
          <w:sz w:val="20"/>
          <w:szCs w:val="20"/>
        </w:rPr>
        <w:t>Etoh</w:t>
      </w:r>
      <w:proofErr w:type="spellEnd"/>
      <w:r w:rsidRPr="0065043B">
        <w:rPr>
          <w:rFonts w:asciiTheme="majorBidi" w:eastAsia="Times New Roman" w:hAnsiTheme="majorBidi" w:cstheme="majorBidi"/>
          <w:sz w:val="20"/>
          <w:szCs w:val="20"/>
        </w:rPr>
        <w:t xml:space="preserve">, </w:t>
      </w:r>
      <w:proofErr w:type="gramStart"/>
      <w:r w:rsidRPr="0065043B">
        <w:rPr>
          <w:rFonts w:asciiTheme="majorBidi" w:eastAsia="Times New Roman" w:hAnsiTheme="majorBidi" w:cstheme="majorBidi"/>
          <w:sz w:val="20"/>
          <w:szCs w:val="20"/>
        </w:rPr>
        <w:t>H</w:t>
      </w:r>
      <w:proofErr w:type="gramEnd"/>
      <w:r w:rsidRPr="0065043B">
        <w:rPr>
          <w:rFonts w:asciiTheme="majorBidi" w:eastAsia="Times New Roman" w:hAnsiTheme="majorBidi" w:cstheme="majorBidi"/>
          <w:sz w:val="20"/>
          <w:szCs w:val="20"/>
        </w:rPr>
        <w:t xml:space="preserve">., (1993): Fish cell line (ULF-23HU) derived from the fin of the central </w:t>
      </w:r>
      <w:proofErr w:type="spellStart"/>
      <w:r w:rsidRPr="0065043B">
        <w:rPr>
          <w:rFonts w:asciiTheme="majorBidi" w:eastAsia="Times New Roman" w:hAnsiTheme="majorBidi" w:cstheme="majorBidi"/>
          <w:sz w:val="20"/>
          <w:szCs w:val="20"/>
        </w:rPr>
        <w:t>mudminnow</w:t>
      </w:r>
      <w:proofErr w:type="spellEnd"/>
      <w:r w:rsidRPr="0065043B">
        <w:rPr>
          <w:rFonts w:asciiTheme="majorBidi" w:eastAsia="Times New Roman" w:hAnsiTheme="majorBidi" w:cstheme="majorBidi"/>
          <w:sz w:val="20"/>
          <w:szCs w:val="20"/>
        </w:rPr>
        <w:t xml:space="preserve"> (Umbra </w:t>
      </w:r>
      <w:proofErr w:type="spellStart"/>
      <w:r w:rsidRPr="0065043B">
        <w:rPr>
          <w:rFonts w:asciiTheme="majorBidi" w:eastAsia="Times New Roman" w:hAnsiTheme="majorBidi" w:cstheme="majorBidi"/>
          <w:sz w:val="20"/>
          <w:szCs w:val="20"/>
        </w:rPr>
        <w:t>limi</w:t>
      </w:r>
      <w:proofErr w:type="spellEnd"/>
      <w:r w:rsidRPr="0065043B">
        <w:rPr>
          <w:rFonts w:asciiTheme="majorBidi" w:eastAsia="Times New Roman" w:hAnsiTheme="majorBidi" w:cstheme="majorBidi"/>
          <w:sz w:val="20"/>
          <w:szCs w:val="20"/>
        </w:rPr>
        <w:t xml:space="preserve">): suitable characteristics for </w:t>
      </w:r>
      <w:proofErr w:type="spellStart"/>
      <w:r w:rsidRPr="0065043B">
        <w:rPr>
          <w:rFonts w:asciiTheme="majorBidi" w:eastAsia="Times New Roman" w:hAnsiTheme="majorBidi" w:cstheme="majorBidi"/>
          <w:sz w:val="20"/>
          <w:szCs w:val="20"/>
        </w:rPr>
        <w:t>clastogenicity</w:t>
      </w:r>
      <w:proofErr w:type="spellEnd"/>
      <w:r w:rsidRPr="0065043B">
        <w:rPr>
          <w:rFonts w:asciiTheme="majorBidi" w:eastAsia="Times New Roman" w:hAnsiTheme="majorBidi" w:cstheme="majorBidi"/>
          <w:sz w:val="20"/>
          <w:szCs w:val="20"/>
        </w:rPr>
        <w:t xml:space="preserve"> assay. In Vitro Cell Dev. Biol. 25, 987–994.</w:t>
      </w:r>
    </w:p>
    <w:p w:rsidR="0074122F" w:rsidRPr="0065043B" w:rsidRDefault="0074122F" w:rsidP="0065043B">
      <w:pPr>
        <w:pStyle w:val="Style6"/>
        <w:numPr>
          <w:ilvl w:val="0"/>
          <w:numId w:val="2"/>
        </w:numPr>
        <w:kinsoku w:val="0"/>
        <w:autoSpaceDE/>
        <w:autoSpaceDN/>
        <w:spacing w:before="0"/>
        <w:ind w:left="360"/>
        <w:jc w:val="both"/>
        <w:rPr>
          <w:rStyle w:val="CharacterStyle4"/>
          <w:rFonts w:asciiTheme="majorBidi" w:hAnsiTheme="majorBidi" w:cstheme="majorBidi"/>
          <w:spacing w:val="1"/>
          <w:sz w:val="20"/>
          <w:szCs w:val="20"/>
        </w:rPr>
      </w:pPr>
      <w:proofErr w:type="spellStart"/>
      <w:r w:rsidRPr="0065043B">
        <w:rPr>
          <w:rStyle w:val="CharacterStyle4"/>
          <w:rFonts w:asciiTheme="majorBidi" w:hAnsiTheme="majorBidi" w:cstheme="majorBidi"/>
          <w:sz w:val="20"/>
          <w:szCs w:val="20"/>
        </w:rPr>
        <w:t>Peltonen</w:t>
      </w:r>
      <w:proofErr w:type="spellEnd"/>
      <w:r w:rsidRPr="0065043B">
        <w:rPr>
          <w:rStyle w:val="CharacterStyle4"/>
          <w:rFonts w:asciiTheme="majorBidi" w:hAnsiTheme="majorBidi" w:cstheme="majorBidi"/>
          <w:sz w:val="20"/>
          <w:szCs w:val="20"/>
        </w:rPr>
        <w:t>, K., El-</w:t>
      </w:r>
      <w:proofErr w:type="spellStart"/>
      <w:r w:rsidRPr="0065043B">
        <w:rPr>
          <w:rStyle w:val="CharacterStyle4"/>
          <w:rFonts w:asciiTheme="majorBidi" w:hAnsiTheme="majorBidi" w:cstheme="majorBidi"/>
          <w:sz w:val="20"/>
          <w:szCs w:val="20"/>
        </w:rPr>
        <w:t>Nezami</w:t>
      </w:r>
      <w:proofErr w:type="spellEnd"/>
      <w:r w:rsidRPr="0065043B">
        <w:rPr>
          <w:rStyle w:val="CharacterStyle4"/>
          <w:rFonts w:asciiTheme="majorBidi" w:hAnsiTheme="majorBidi" w:cstheme="majorBidi"/>
          <w:sz w:val="20"/>
          <w:szCs w:val="20"/>
        </w:rPr>
        <w:t xml:space="preserve">, H., </w:t>
      </w:r>
      <w:proofErr w:type="spellStart"/>
      <w:r w:rsidRPr="0065043B">
        <w:rPr>
          <w:rStyle w:val="CharacterStyle4"/>
          <w:rFonts w:asciiTheme="majorBidi" w:hAnsiTheme="majorBidi" w:cstheme="majorBidi"/>
          <w:sz w:val="20"/>
          <w:szCs w:val="20"/>
        </w:rPr>
        <w:t>Haskard</w:t>
      </w:r>
      <w:proofErr w:type="spellEnd"/>
      <w:r w:rsidRPr="0065043B">
        <w:rPr>
          <w:rStyle w:val="CharacterStyle4"/>
          <w:rFonts w:asciiTheme="majorBidi" w:hAnsiTheme="majorBidi" w:cstheme="majorBidi"/>
          <w:sz w:val="20"/>
          <w:szCs w:val="20"/>
        </w:rPr>
        <w:t xml:space="preserve">, C., </w:t>
      </w:r>
      <w:proofErr w:type="spellStart"/>
      <w:r w:rsidRPr="0065043B">
        <w:rPr>
          <w:rStyle w:val="CharacterStyle4"/>
          <w:rFonts w:asciiTheme="majorBidi" w:hAnsiTheme="majorBidi" w:cstheme="majorBidi"/>
          <w:sz w:val="20"/>
          <w:szCs w:val="20"/>
        </w:rPr>
        <w:t>Ahokas</w:t>
      </w:r>
      <w:proofErr w:type="spellEnd"/>
      <w:r w:rsidRPr="0065043B">
        <w:rPr>
          <w:rStyle w:val="CharacterStyle4"/>
          <w:rFonts w:asciiTheme="majorBidi" w:hAnsiTheme="majorBidi" w:cstheme="majorBidi"/>
          <w:sz w:val="20"/>
          <w:szCs w:val="20"/>
        </w:rPr>
        <w:t xml:space="preserve">, J., </w:t>
      </w:r>
      <w:proofErr w:type="spellStart"/>
      <w:r w:rsidRPr="0065043B">
        <w:rPr>
          <w:rStyle w:val="CharacterStyle4"/>
          <w:rFonts w:asciiTheme="majorBidi" w:hAnsiTheme="majorBidi" w:cstheme="majorBidi"/>
          <w:sz w:val="20"/>
          <w:szCs w:val="20"/>
        </w:rPr>
        <w:t>Salminen</w:t>
      </w:r>
      <w:proofErr w:type="spellEnd"/>
      <w:r w:rsidRPr="0065043B">
        <w:rPr>
          <w:rStyle w:val="CharacterStyle4"/>
          <w:rFonts w:asciiTheme="majorBidi" w:hAnsiTheme="majorBidi" w:cstheme="majorBidi"/>
          <w:sz w:val="20"/>
          <w:szCs w:val="20"/>
        </w:rPr>
        <w:t xml:space="preserve">, S., (2001): </w:t>
      </w:r>
      <w:proofErr w:type="spellStart"/>
      <w:r w:rsidRPr="0065043B">
        <w:rPr>
          <w:rStyle w:val="CharacterStyle4"/>
          <w:rFonts w:asciiTheme="majorBidi" w:hAnsiTheme="majorBidi" w:cstheme="majorBidi"/>
          <w:spacing w:val="6"/>
          <w:sz w:val="20"/>
          <w:szCs w:val="20"/>
        </w:rPr>
        <w:t>Aflatoxin</w:t>
      </w:r>
      <w:proofErr w:type="spellEnd"/>
      <w:r w:rsidRPr="0065043B">
        <w:rPr>
          <w:rStyle w:val="CharacterStyle4"/>
          <w:rFonts w:asciiTheme="majorBidi" w:hAnsiTheme="majorBidi" w:cstheme="majorBidi"/>
          <w:spacing w:val="6"/>
          <w:sz w:val="20"/>
          <w:szCs w:val="20"/>
        </w:rPr>
        <w:t xml:space="preserve"> B1 binding by dairy strains of lactic acid bacteria and </w:t>
      </w:r>
      <w:proofErr w:type="spellStart"/>
      <w:r w:rsidRPr="0065043B">
        <w:rPr>
          <w:rStyle w:val="CharacterStyle4"/>
          <w:rFonts w:asciiTheme="majorBidi" w:hAnsiTheme="majorBidi" w:cstheme="majorBidi"/>
          <w:spacing w:val="1"/>
          <w:sz w:val="20"/>
          <w:szCs w:val="20"/>
        </w:rPr>
        <w:t>bifidobacteria</w:t>
      </w:r>
      <w:proofErr w:type="spellEnd"/>
      <w:r w:rsidRPr="0065043B">
        <w:rPr>
          <w:rStyle w:val="CharacterStyle4"/>
          <w:rFonts w:asciiTheme="majorBidi" w:hAnsiTheme="majorBidi" w:cstheme="majorBidi"/>
          <w:spacing w:val="1"/>
          <w:sz w:val="20"/>
          <w:szCs w:val="20"/>
        </w:rPr>
        <w:t>. Journal of Dairy Science 84, 2152–2156.</w:t>
      </w:r>
    </w:p>
    <w:p w:rsidR="0074122F" w:rsidRPr="0065043B" w:rsidRDefault="0074122F" w:rsidP="0065043B">
      <w:pPr>
        <w:pStyle w:val="ListParagraph"/>
        <w:numPr>
          <w:ilvl w:val="0"/>
          <w:numId w:val="2"/>
        </w:numPr>
        <w:spacing w:after="0" w:line="240" w:lineRule="auto"/>
        <w:ind w:left="360"/>
        <w:jc w:val="both"/>
        <w:textAlignment w:val="baseline"/>
        <w:rPr>
          <w:rFonts w:asciiTheme="majorBidi" w:eastAsia="Times New Roman" w:hAnsiTheme="majorBidi" w:cstheme="majorBidi"/>
          <w:sz w:val="20"/>
          <w:szCs w:val="20"/>
        </w:rPr>
      </w:pPr>
      <w:proofErr w:type="spellStart"/>
      <w:r w:rsidRPr="0065043B">
        <w:rPr>
          <w:rFonts w:asciiTheme="majorBidi" w:eastAsia="Times New Roman" w:hAnsiTheme="majorBidi" w:cstheme="majorBidi"/>
          <w:sz w:val="20"/>
          <w:szCs w:val="20"/>
        </w:rPr>
        <w:t>Pierides</w:t>
      </w:r>
      <w:proofErr w:type="spellEnd"/>
      <w:r w:rsidRPr="0065043B">
        <w:rPr>
          <w:rFonts w:asciiTheme="majorBidi" w:eastAsia="Times New Roman" w:hAnsiTheme="majorBidi" w:cstheme="majorBidi"/>
          <w:sz w:val="20"/>
          <w:szCs w:val="20"/>
        </w:rPr>
        <w:t>, M., El-</w:t>
      </w:r>
      <w:proofErr w:type="spellStart"/>
      <w:r w:rsidRPr="0065043B">
        <w:rPr>
          <w:rFonts w:asciiTheme="majorBidi" w:eastAsia="Times New Roman" w:hAnsiTheme="majorBidi" w:cstheme="majorBidi"/>
          <w:sz w:val="20"/>
          <w:szCs w:val="20"/>
        </w:rPr>
        <w:t>Nezami</w:t>
      </w:r>
      <w:proofErr w:type="spellEnd"/>
      <w:r w:rsidRPr="0065043B">
        <w:rPr>
          <w:rFonts w:asciiTheme="majorBidi" w:eastAsia="Times New Roman" w:hAnsiTheme="majorBidi" w:cstheme="majorBidi"/>
          <w:sz w:val="20"/>
          <w:szCs w:val="20"/>
        </w:rPr>
        <w:t xml:space="preserve">, H., </w:t>
      </w:r>
      <w:proofErr w:type="spellStart"/>
      <w:r w:rsidRPr="0065043B">
        <w:rPr>
          <w:rFonts w:asciiTheme="majorBidi" w:eastAsia="Times New Roman" w:hAnsiTheme="majorBidi" w:cstheme="majorBidi"/>
          <w:sz w:val="20"/>
          <w:szCs w:val="20"/>
        </w:rPr>
        <w:t>Peltonen</w:t>
      </w:r>
      <w:proofErr w:type="spellEnd"/>
      <w:r w:rsidRPr="0065043B">
        <w:rPr>
          <w:rFonts w:asciiTheme="majorBidi" w:eastAsia="Times New Roman" w:hAnsiTheme="majorBidi" w:cstheme="majorBidi"/>
          <w:sz w:val="20"/>
          <w:szCs w:val="20"/>
        </w:rPr>
        <w:t xml:space="preserve">, K., </w:t>
      </w:r>
      <w:proofErr w:type="spellStart"/>
      <w:r w:rsidRPr="0065043B">
        <w:rPr>
          <w:rFonts w:asciiTheme="majorBidi" w:eastAsia="Times New Roman" w:hAnsiTheme="majorBidi" w:cstheme="majorBidi"/>
          <w:sz w:val="20"/>
          <w:szCs w:val="20"/>
        </w:rPr>
        <w:t>Salminen</w:t>
      </w:r>
      <w:proofErr w:type="spellEnd"/>
      <w:r w:rsidRPr="0065043B">
        <w:rPr>
          <w:rFonts w:asciiTheme="majorBidi" w:eastAsia="Times New Roman" w:hAnsiTheme="majorBidi" w:cstheme="majorBidi"/>
          <w:sz w:val="20"/>
          <w:szCs w:val="20"/>
        </w:rPr>
        <w:t xml:space="preserve">, S., </w:t>
      </w:r>
      <w:proofErr w:type="spellStart"/>
      <w:r w:rsidRPr="0065043B">
        <w:rPr>
          <w:rFonts w:asciiTheme="majorBidi" w:eastAsia="Times New Roman" w:hAnsiTheme="majorBidi" w:cstheme="majorBidi"/>
          <w:sz w:val="20"/>
          <w:szCs w:val="20"/>
        </w:rPr>
        <w:t>Ahokas</w:t>
      </w:r>
      <w:proofErr w:type="spellEnd"/>
      <w:r w:rsidRPr="0065043B">
        <w:rPr>
          <w:rFonts w:asciiTheme="majorBidi" w:eastAsia="Times New Roman" w:hAnsiTheme="majorBidi" w:cstheme="majorBidi"/>
          <w:sz w:val="20"/>
          <w:szCs w:val="20"/>
        </w:rPr>
        <w:t xml:space="preserve">, J., (2000): Ability of dairy strains of lactic acid bacteria to bind </w:t>
      </w:r>
      <w:proofErr w:type="spellStart"/>
      <w:r w:rsidRPr="0065043B">
        <w:rPr>
          <w:rFonts w:asciiTheme="majorBidi" w:eastAsia="Times New Roman" w:hAnsiTheme="majorBidi" w:cstheme="majorBidi"/>
          <w:sz w:val="20"/>
          <w:szCs w:val="20"/>
        </w:rPr>
        <w:t>aflatoxin</w:t>
      </w:r>
      <w:proofErr w:type="spellEnd"/>
      <w:r w:rsidRPr="0065043B">
        <w:rPr>
          <w:rFonts w:asciiTheme="majorBidi" w:eastAsia="Times New Roman" w:hAnsiTheme="majorBidi" w:cstheme="majorBidi"/>
          <w:sz w:val="20"/>
          <w:szCs w:val="20"/>
        </w:rPr>
        <w:t xml:space="preserve"> M1 in a food model. Journal of Food Protection 63, 645–650.</w:t>
      </w:r>
    </w:p>
    <w:p w:rsidR="0074122F" w:rsidRPr="0065043B" w:rsidRDefault="0074122F" w:rsidP="0065043B">
      <w:pPr>
        <w:pStyle w:val="ListParagraph"/>
        <w:numPr>
          <w:ilvl w:val="0"/>
          <w:numId w:val="2"/>
        </w:numPr>
        <w:spacing w:after="0" w:line="240" w:lineRule="auto"/>
        <w:ind w:left="360"/>
        <w:jc w:val="both"/>
        <w:textAlignment w:val="baseline"/>
        <w:rPr>
          <w:rFonts w:asciiTheme="majorBidi" w:hAnsiTheme="majorBidi" w:cstheme="majorBidi"/>
          <w:sz w:val="20"/>
          <w:szCs w:val="20"/>
        </w:rPr>
      </w:pPr>
      <w:r w:rsidRPr="0065043B">
        <w:rPr>
          <w:rFonts w:asciiTheme="majorBidi" w:hAnsiTheme="majorBidi" w:cstheme="majorBidi"/>
          <w:sz w:val="20"/>
          <w:szCs w:val="20"/>
        </w:rPr>
        <w:t xml:space="preserve">Reddy, N. S., &amp; </w:t>
      </w:r>
      <w:proofErr w:type="spellStart"/>
      <w:r w:rsidRPr="0065043B">
        <w:rPr>
          <w:rFonts w:asciiTheme="majorBidi" w:hAnsiTheme="majorBidi" w:cstheme="majorBidi"/>
          <w:sz w:val="20"/>
          <w:szCs w:val="20"/>
        </w:rPr>
        <w:t>Ranganathan</w:t>
      </w:r>
      <w:proofErr w:type="spellEnd"/>
      <w:r w:rsidRPr="0065043B">
        <w:rPr>
          <w:rFonts w:asciiTheme="majorBidi" w:hAnsiTheme="majorBidi" w:cstheme="majorBidi"/>
          <w:sz w:val="20"/>
          <w:szCs w:val="20"/>
        </w:rPr>
        <w:t xml:space="preserve">, B. (1985): Effect of time, temperature and pH on the growth and production of antimicrobial substance by Streptococcus </w:t>
      </w:r>
      <w:proofErr w:type="spellStart"/>
      <w:r w:rsidRPr="0065043B">
        <w:rPr>
          <w:rFonts w:asciiTheme="majorBidi" w:hAnsiTheme="majorBidi" w:cstheme="majorBidi"/>
          <w:sz w:val="20"/>
          <w:szCs w:val="20"/>
        </w:rPr>
        <w:t>lactis</w:t>
      </w:r>
      <w:proofErr w:type="spellEnd"/>
      <w:r w:rsidRPr="0065043B">
        <w:rPr>
          <w:rFonts w:asciiTheme="majorBidi" w:hAnsiTheme="majorBidi" w:cstheme="majorBidi"/>
          <w:sz w:val="20"/>
          <w:szCs w:val="20"/>
        </w:rPr>
        <w:t xml:space="preserve"> </w:t>
      </w:r>
      <w:proofErr w:type="spellStart"/>
      <w:r w:rsidRPr="0065043B">
        <w:rPr>
          <w:rFonts w:asciiTheme="majorBidi" w:hAnsiTheme="majorBidi" w:cstheme="majorBidi"/>
          <w:sz w:val="20"/>
          <w:szCs w:val="20"/>
        </w:rPr>
        <w:t>ssp</w:t>
      </w:r>
      <w:proofErr w:type="spellEnd"/>
      <w:r w:rsidRPr="0065043B">
        <w:rPr>
          <w:rFonts w:asciiTheme="majorBidi" w:hAnsiTheme="majorBidi" w:cstheme="majorBidi"/>
          <w:sz w:val="20"/>
          <w:szCs w:val="20"/>
        </w:rPr>
        <w:t xml:space="preserve"> </w:t>
      </w:r>
      <w:proofErr w:type="spellStart"/>
      <w:r w:rsidRPr="0065043B">
        <w:rPr>
          <w:rFonts w:asciiTheme="majorBidi" w:hAnsiTheme="majorBidi" w:cstheme="majorBidi"/>
          <w:sz w:val="20"/>
          <w:szCs w:val="20"/>
        </w:rPr>
        <w:t>diacetylactis</w:t>
      </w:r>
      <w:proofErr w:type="spellEnd"/>
      <w:r w:rsidRPr="0065043B">
        <w:rPr>
          <w:rFonts w:asciiTheme="majorBidi" w:hAnsiTheme="majorBidi" w:cstheme="majorBidi"/>
          <w:sz w:val="20"/>
          <w:szCs w:val="20"/>
        </w:rPr>
        <w:t xml:space="preserve"> S1-67-C. </w:t>
      </w:r>
      <w:proofErr w:type="spellStart"/>
      <w:r w:rsidRPr="0065043B">
        <w:rPr>
          <w:rFonts w:asciiTheme="majorBidi" w:hAnsiTheme="majorBidi" w:cstheme="majorBidi"/>
          <w:sz w:val="20"/>
          <w:szCs w:val="20"/>
        </w:rPr>
        <w:t>Milchwissenshaft</w:t>
      </w:r>
      <w:proofErr w:type="spellEnd"/>
      <w:r w:rsidRPr="0065043B">
        <w:rPr>
          <w:rFonts w:asciiTheme="majorBidi" w:hAnsiTheme="majorBidi" w:cstheme="majorBidi"/>
          <w:sz w:val="20"/>
          <w:szCs w:val="20"/>
        </w:rPr>
        <w:t>, 40, 346–348.</w:t>
      </w:r>
    </w:p>
    <w:p w:rsidR="0074122F" w:rsidRPr="0065043B" w:rsidRDefault="0074122F" w:rsidP="0065043B">
      <w:pPr>
        <w:pStyle w:val="ListParagraph"/>
        <w:numPr>
          <w:ilvl w:val="0"/>
          <w:numId w:val="2"/>
        </w:numPr>
        <w:spacing w:after="0" w:line="240" w:lineRule="auto"/>
        <w:ind w:left="360"/>
        <w:jc w:val="both"/>
        <w:textAlignment w:val="baseline"/>
        <w:rPr>
          <w:rFonts w:asciiTheme="majorBidi" w:hAnsiTheme="majorBidi" w:cstheme="majorBidi"/>
          <w:sz w:val="20"/>
          <w:szCs w:val="20"/>
        </w:rPr>
      </w:pPr>
      <w:r w:rsidRPr="0065043B">
        <w:rPr>
          <w:rFonts w:asciiTheme="majorBidi" w:hAnsiTheme="majorBidi" w:cstheme="majorBidi"/>
          <w:sz w:val="20"/>
          <w:szCs w:val="20"/>
        </w:rPr>
        <w:t>Rodriguez, V.M., Jimenez-</w:t>
      </w:r>
      <w:proofErr w:type="spellStart"/>
      <w:r w:rsidRPr="0065043B">
        <w:rPr>
          <w:rFonts w:asciiTheme="majorBidi" w:hAnsiTheme="majorBidi" w:cstheme="majorBidi"/>
          <w:sz w:val="20"/>
          <w:szCs w:val="20"/>
        </w:rPr>
        <w:t>Capdeville</w:t>
      </w:r>
      <w:proofErr w:type="spellEnd"/>
      <w:r w:rsidRPr="0065043B">
        <w:rPr>
          <w:rFonts w:asciiTheme="majorBidi" w:hAnsiTheme="majorBidi" w:cstheme="majorBidi"/>
          <w:sz w:val="20"/>
          <w:szCs w:val="20"/>
        </w:rPr>
        <w:t xml:space="preserve">, M.E., Giordano, M., (2003): The effects of arsenic exposure on the nervous system. </w:t>
      </w:r>
      <w:proofErr w:type="spellStart"/>
      <w:r w:rsidRPr="0065043B">
        <w:rPr>
          <w:rFonts w:asciiTheme="majorBidi" w:hAnsiTheme="majorBidi" w:cstheme="majorBidi"/>
          <w:sz w:val="20"/>
          <w:szCs w:val="20"/>
        </w:rPr>
        <w:t>Toxicol</w:t>
      </w:r>
      <w:proofErr w:type="spellEnd"/>
      <w:r w:rsidRPr="0065043B">
        <w:rPr>
          <w:rFonts w:asciiTheme="majorBidi" w:hAnsiTheme="majorBidi" w:cstheme="majorBidi"/>
          <w:sz w:val="20"/>
          <w:szCs w:val="20"/>
        </w:rPr>
        <w:t xml:space="preserve">. </w:t>
      </w:r>
      <w:proofErr w:type="spellStart"/>
      <w:r w:rsidRPr="0065043B">
        <w:rPr>
          <w:rFonts w:asciiTheme="majorBidi" w:hAnsiTheme="majorBidi" w:cstheme="majorBidi"/>
          <w:sz w:val="20"/>
          <w:szCs w:val="20"/>
        </w:rPr>
        <w:t>Lett</w:t>
      </w:r>
      <w:proofErr w:type="spellEnd"/>
      <w:r w:rsidRPr="0065043B">
        <w:rPr>
          <w:rFonts w:asciiTheme="majorBidi" w:hAnsiTheme="majorBidi" w:cstheme="majorBidi"/>
          <w:sz w:val="20"/>
          <w:szCs w:val="20"/>
        </w:rPr>
        <w:t>. 145, 1–18.</w:t>
      </w:r>
    </w:p>
    <w:p w:rsidR="0074122F" w:rsidRPr="0065043B" w:rsidRDefault="0074122F" w:rsidP="0065043B">
      <w:pPr>
        <w:pStyle w:val="ListParagraph"/>
        <w:numPr>
          <w:ilvl w:val="0"/>
          <w:numId w:val="2"/>
        </w:numPr>
        <w:spacing w:after="0" w:line="240" w:lineRule="auto"/>
        <w:ind w:left="360"/>
        <w:jc w:val="both"/>
        <w:textAlignment w:val="baseline"/>
        <w:rPr>
          <w:rFonts w:asciiTheme="majorBidi" w:eastAsia="Times New Roman" w:hAnsiTheme="majorBidi" w:cstheme="majorBidi"/>
          <w:sz w:val="20"/>
          <w:szCs w:val="20"/>
        </w:rPr>
      </w:pPr>
      <w:proofErr w:type="spellStart"/>
      <w:r w:rsidRPr="0065043B">
        <w:rPr>
          <w:rFonts w:asciiTheme="majorBidi" w:hAnsiTheme="majorBidi" w:cstheme="majorBidi"/>
          <w:sz w:val="20"/>
          <w:szCs w:val="20"/>
        </w:rPr>
        <w:t>Russo</w:t>
      </w:r>
      <w:proofErr w:type="gramStart"/>
      <w:r w:rsidRPr="0065043B">
        <w:rPr>
          <w:rFonts w:asciiTheme="majorBidi" w:hAnsiTheme="majorBidi" w:cstheme="majorBidi"/>
          <w:sz w:val="20"/>
          <w:szCs w:val="20"/>
        </w:rPr>
        <w:t>,C</w:t>
      </w:r>
      <w:proofErr w:type="spellEnd"/>
      <w:proofErr w:type="gramEnd"/>
      <w:r w:rsidRPr="0065043B">
        <w:rPr>
          <w:rFonts w:asciiTheme="majorBidi" w:hAnsiTheme="majorBidi" w:cstheme="majorBidi"/>
          <w:sz w:val="20"/>
          <w:szCs w:val="20"/>
        </w:rPr>
        <w:t>.</w:t>
      </w:r>
      <w:r w:rsidRPr="0065043B">
        <w:rPr>
          <w:rFonts w:asciiTheme="majorBidi" w:eastAsia="Times New Roman" w:hAnsiTheme="majorBidi" w:cstheme="majorBidi"/>
          <w:sz w:val="20"/>
          <w:szCs w:val="20"/>
        </w:rPr>
        <w:t xml:space="preserve"> </w:t>
      </w:r>
      <w:r w:rsidRPr="0065043B">
        <w:rPr>
          <w:rFonts w:asciiTheme="majorBidi" w:hAnsiTheme="majorBidi" w:cstheme="majorBidi"/>
          <w:sz w:val="20"/>
          <w:szCs w:val="20"/>
        </w:rPr>
        <w:t xml:space="preserve">Lucia Rocco, Maria Alessandra </w:t>
      </w:r>
      <w:proofErr w:type="spellStart"/>
      <w:r w:rsidRPr="0065043B">
        <w:rPr>
          <w:rFonts w:asciiTheme="majorBidi" w:hAnsiTheme="majorBidi" w:cstheme="majorBidi"/>
          <w:sz w:val="20"/>
          <w:szCs w:val="20"/>
        </w:rPr>
        <w:t>Morescalchi</w:t>
      </w:r>
      <w:proofErr w:type="spellEnd"/>
      <w:r w:rsidRPr="0065043B">
        <w:rPr>
          <w:rFonts w:asciiTheme="majorBidi" w:hAnsiTheme="majorBidi" w:cstheme="majorBidi"/>
          <w:sz w:val="20"/>
          <w:szCs w:val="20"/>
        </w:rPr>
        <w:t xml:space="preserve">, and </w:t>
      </w:r>
      <w:proofErr w:type="spellStart"/>
      <w:r w:rsidRPr="0065043B">
        <w:rPr>
          <w:rFonts w:asciiTheme="majorBidi" w:hAnsiTheme="majorBidi" w:cstheme="majorBidi"/>
          <w:sz w:val="20"/>
          <w:szCs w:val="20"/>
        </w:rPr>
        <w:t>Vincenzo</w:t>
      </w:r>
      <w:proofErr w:type="spellEnd"/>
      <w:r w:rsidRPr="0065043B">
        <w:rPr>
          <w:rFonts w:asciiTheme="majorBidi" w:hAnsiTheme="majorBidi" w:cstheme="majorBidi"/>
          <w:sz w:val="20"/>
          <w:szCs w:val="20"/>
        </w:rPr>
        <w:t xml:space="preserve"> </w:t>
      </w:r>
      <w:proofErr w:type="spellStart"/>
      <w:r w:rsidRPr="0065043B">
        <w:rPr>
          <w:rFonts w:asciiTheme="majorBidi" w:hAnsiTheme="majorBidi" w:cstheme="majorBidi"/>
          <w:sz w:val="20"/>
          <w:szCs w:val="20"/>
        </w:rPr>
        <w:t>Stingo</w:t>
      </w:r>
      <w:proofErr w:type="spellEnd"/>
      <w:r w:rsidRPr="0065043B">
        <w:rPr>
          <w:rFonts w:asciiTheme="majorBidi" w:hAnsiTheme="majorBidi" w:cstheme="majorBidi"/>
          <w:sz w:val="20"/>
          <w:szCs w:val="20"/>
        </w:rPr>
        <w:t xml:space="preserve"> (2004):</w:t>
      </w:r>
      <w:r w:rsidR="0065043B">
        <w:rPr>
          <w:rFonts w:asciiTheme="majorBidi" w:hAnsiTheme="majorBidi" w:cstheme="majorBidi"/>
          <w:sz w:val="20"/>
          <w:szCs w:val="20"/>
        </w:rPr>
        <w:t xml:space="preserve"> </w:t>
      </w:r>
      <w:r w:rsidRPr="0065043B">
        <w:rPr>
          <w:rFonts w:asciiTheme="majorBidi" w:hAnsiTheme="majorBidi" w:cstheme="majorBidi"/>
          <w:sz w:val="20"/>
          <w:szCs w:val="20"/>
        </w:rPr>
        <w:lastRenderedPageBreak/>
        <w:t xml:space="preserve">Assessment of environmental stress by the micronucleus test and the Comet assay on the genome of </w:t>
      </w:r>
      <w:proofErr w:type="spellStart"/>
      <w:r w:rsidRPr="0065043B">
        <w:rPr>
          <w:rFonts w:asciiTheme="majorBidi" w:hAnsiTheme="majorBidi" w:cstheme="majorBidi"/>
          <w:sz w:val="20"/>
          <w:szCs w:val="20"/>
        </w:rPr>
        <w:t>teleost</w:t>
      </w:r>
      <w:proofErr w:type="spellEnd"/>
      <w:r w:rsidRPr="0065043B">
        <w:rPr>
          <w:rFonts w:asciiTheme="majorBidi" w:hAnsiTheme="majorBidi" w:cstheme="majorBidi"/>
          <w:sz w:val="20"/>
          <w:szCs w:val="20"/>
        </w:rPr>
        <w:t xml:space="preserve"> populations from two natural environments </w:t>
      </w:r>
      <w:proofErr w:type="spellStart"/>
      <w:r w:rsidRPr="0065043B">
        <w:rPr>
          <w:rFonts w:asciiTheme="majorBidi" w:hAnsiTheme="majorBidi" w:cstheme="majorBidi"/>
          <w:sz w:val="20"/>
          <w:szCs w:val="20"/>
        </w:rPr>
        <w:t>Ecotoxico</w:t>
      </w:r>
      <w:r w:rsidR="00683416" w:rsidRPr="0065043B">
        <w:rPr>
          <w:rFonts w:asciiTheme="majorBidi" w:hAnsiTheme="majorBidi" w:cstheme="majorBidi"/>
          <w:sz w:val="20"/>
          <w:szCs w:val="20"/>
        </w:rPr>
        <w:t>logy</w:t>
      </w:r>
      <w:proofErr w:type="spellEnd"/>
      <w:r w:rsidR="00683416" w:rsidRPr="0065043B">
        <w:rPr>
          <w:rFonts w:asciiTheme="majorBidi" w:hAnsiTheme="majorBidi" w:cstheme="majorBidi"/>
          <w:sz w:val="20"/>
          <w:szCs w:val="20"/>
        </w:rPr>
        <w:t xml:space="preserve"> and Environmental Safety57,</w:t>
      </w:r>
      <w:r w:rsidRPr="0065043B">
        <w:rPr>
          <w:rFonts w:asciiTheme="majorBidi" w:hAnsiTheme="majorBidi" w:cstheme="majorBidi"/>
          <w:sz w:val="20"/>
          <w:szCs w:val="20"/>
        </w:rPr>
        <w:t xml:space="preserve"> 168–174.</w:t>
      </w:r>
    </w:p>
    <w:p w:rsidR="0074122F" w:rsidRPr="0065043B" w:rsidRDefault="0074122F" w:rsidP="0065043B">
      <w:pPr>
        <w:pStyle w:val="ListParagraph"/>
        <w:numPr>
          <w:ilvl w:val="0"/>
          <w:numId w:val="2"/>
        </w:numPr>
        <w:spacing w:after="0" w:line="240" w:lineRule="auto"/>
        <w:ind w:left="360"/>
        <w:jc w:val="both"/>
        <w:textAlignment w:val="baseline"/>
        <w:rPr>
          <w:rFonts w:asciiTheme="majorBidi" w:hAnsiTheme="majorBidi" w:cstheme="majorBidi"/>
          <w:caps/>
          <w:sz w:val="20"/>
          <w:szCs w:val="20"/>
        </w:rPr>
      </w:pPr>
      <w:proofErr w:type="spellStart"/>
      <w:r w:rsidRPr="0065043B">
        <w:rPr>
          <w:rFonts w:asciiTheme="majorBidi" w:hAnsiTheme="majorBidi" w:cstheme="majorBidi"/>
          <w:sz w:val="20"/>
          <w:szCs w:val="20"/>
        </w:rPr>
        <w:t>Sathe</w:t>
      </w:r>
      <w:proofErr w:type="spellEnd"/>
      <w:r w:rsidRPr="0065043B">
        <w:rPr>
          <w:rFonts w:asciiTheme="majorBidi" w:hAnsiTheme="majorBidi" w:cstheme="majorBidi"/>
          <w:sz w:val="20"/>
          <w:szCs w:val="20"/>
        </w:rPr>
        <w:t xml:space="preserve">, S. J., </w:t>
      </w:r>
      <w:proofErr w:type="spellStart"/>
      <w:r w:rsidRPr="0065043B">
        <w:rPr>
          <w:rFonts w:asciiTheme="majorBidi" w:hAnsiTheme="majorBidi" w:cstheme="majorBidi"/>
          <w:sz w:val="20"/>
          <w:szCs w:val="20"/>
        </w:rPr>
        <w:t>Nawani</w:t>
      </w:r>
      <w:proofErr w:type="spellEnd"/>
      <w:r w:rsidRPr="0065043B">
        <w:rPr>
          <w:rFonts w:asciiTheme="majorBidi" w:hAnsiTheme="majorBidi" w:cstheme="majorBidi"/>
          <w:sz w:val="20"/>
          <w:szCs w:val="20"/>
        </w:rPr>
        <w:t xml:space="preserve">, N. N., </w:t>
      </w:r>
      <w:proofErr w:type="spellStart"/>
      <w:r w:rsidRPr="0065043B">
        <w:rPr>
          <w:rFonts w:asciiTheme="majorBidi" w:hAnsiTheme="majorBidi" w:cstheme="majorBidi"/>
          <w:sz w:val="20"/>
          <w:szCs w:val="20"/>
        </w:rPr>
        <w:t>Dhakephalkar</w:t>
      </w:r>
      <w:proofErr w:type="spellEnd"/>
      <w:r w:rsidRPr="0065043B">
        <w:rPr>
          <w:rFonts w:asciiTheme="majorBidi" w:hAnsiTheme="majorBidi" w:cstheme="majorBidi"/>
          <w:sz w:val="20"/>
          <w:szCs w:val="20"/>
        </w:rPr>
        <w:t xml:space="preserve">, P. K., &amp; </w:t>
      </w:r>
      <w:proofErr w:type="spellStart"/>
      <w:r w:rsidRPr="0065043B">
        <w:rPr>
          <w:rFonts w:asciiTheme="majorBidi" w:hAnsiTheme="majorBidi" w:cstheme="majorBidi"/>
          <w:sz w:val="20"/>
          <w:szCs w:val="20"/>
        </w:rPr>
        <w:t>Kapadnis</w:t>
      </w:r>
      <w:proofErr w:type="spellEnd"/>
      <w:r w:rsidRPr="0065043B">
        <w:rPr>
          <w:rFonts w:asciiTheme="majorBidi" w:hAnsiTheme="majorBidi" w:cstheme="majorBidi"/>
          <w:sz w:val="20"/>
          <w:szCs w:val="20"/>
        </w:rPr>
        <w:t>, B. P. (2007)</w:t>
      </w:r>
      <w:r w:rsidR="0065043B">
        <w:rPr>
          <w:rFonts w:asciiTheme="majorBidi" w:hAnsiTheme="majorBidi" w:cstheme="majorBidi"/>
          <w:sz w:val="20"/>
          <w:szCs w:val="20"/>
        </w:rPr>
        <w:t>:</w:t>
      </w:r>
      <w:r w:rsidRPr="0065043B">
        <w:rPr>
          <w:rFonts w:asciiTheme="majorBidi" w:hAnsiTheme="majorBidi" w:cstheme="majorBidi"/>
          <w:sz w:val="20"/>
          <w:szCs w:val="20"/>
        </w:rPr>
        <w:t xml:space="preserve"> Antifungal lactic acid bacteria with potential to prolong shelf-life of fresh vegetables. Journal of Applied Microbiology, 103, 2622–2628.</w:t>
      </w:r>
    </w:p>
    <w:p w:rsidR="0074122F" w:rsidRPr="0065043B" w:rsidRDefault="0074122F" w:rsidP="0065043B">
      <w:pPr>
        <w:pStyle w:val="ListParagraph"/>
        <w:numPr>
          <w:ilvl w:val="0"/>
          <w:numId w:val="2"/>
        </w:numPr>
        <w:spacing w:after="0" w:line="240" w:lineRule="auto"/>
        <w:ind w:left="360"/>
        <w:jc w:val="both"/>
        <w:textAlignment w:val="baseline"/>
        <w:rPr>
          <w:rFonts w:asciiTheme="majorBidi" w:eastAsia="Times New Roman" w:hAnsiTheme="majorBidi" w:cstheme="majorBidi"/>
          <w:sz w:val="20"/>
          <w:szCs w:val="20"/>
        </w:rPr>
      </w:pPr>
      <w:proofErr w:type="spellStart"/>
      <w:r w:rsidRPr="0065043B">
        <w:rPr>
          <w:rFonts w:asciiTheme="majorBidi" w:eastAsia="Times New Roman" w:hAnsiTheme="majorBidi" w:cstheme="majorBidi"/>
          <w:sz w:val="20"/>
          <w:szCs w:val="20"/>
        </w:rPr>
        <w:t>Sheng</w:t>
      </w:r>
      <w:proofErr w:type="spellEnd"/>
      <w:r w:rsidRPr="0065043B">
        <w:rPr>
          <w:rFonts w:asciiTheme="majorBidi" w:eastAsia="Times New Roman" w:hAnsiTheme="majorBidi" w:cstheme="majorBidi"/>
          <w:sz w:val="20"/>
          <w:szCs w:val="20"/>
        </w:rPr>
        <w:t xml:space="preserve">, P.X., Ting, Y., Chen, J.P., (2007): </w:t>
      </w:r>
      <w:proofErr w:type="spellStart"/>
      <w:r w:rsidRPr="0065043B">
        <w:rPr>
          <w:rFonts w:asciiTheme="majorBidi" w:eastAsia="Times New Roman" w:hAnsiTheme="majorBidi" w:cstheme="majorBidi"/>
          <w:sz w:val="20"/>
          <w:szCs w:val="20"/>
        </w:rPr>
        <w:t>Biosorption</w:t>
      </w:r>
      <w:proofErr w:type="spellEnd"/>
      <w:r w:rsidRPr="0065043B">
        <w:rPr>
          <w:rFonts w:asciiTheme="majorBidi" w:eastAsia="Times New Roman" w:hAnsiTheme="majorBidi" w:cstheme="majorBidi"/>
          <w:sz w:val="20"/>
          <w:szCs w:val="20"/>
        </w:rPr>
        <w:t xml:space="preserve"> of heavy metal ions (</w:t>
      </w:r>
      <w:proofErr w:type="spellStart"/>
      <w:r w:rsidRPr="0065043B">
        <w:rPr>
          <w:rFonts w:asciiTheme="majorBidi" w:eastAsia="Times New Roman" w:hAnsiTheme="majorBidi" w:cstheme="majorBidi"/>
          <w:sz w:val="20"/>
          <w:szCs w:val="20"/>
        </w:rPr>
        <w:t>Pb</w:t>
      </w:r>
      <w:proofErr w:type="spellEnd"/>
      <w:r w:rsidRPr="0065043B">
        <w:rPr>
          <w:rFonts w:asciiTheme="majorBidi" w:eastAsia="Times New Roman" w:hAnsiTheme="majorBidi" w:cstheme="majorBidi"/>
          <w:sz w:val="20"/>
          <w:szCs w:val="20"/>
        </w:rPr>
        <w:t xml:space="preserve">, Cu, and </w:t>
      </w:r>
      <w:proofErr w:type="spellStart"/>
      <w:r w:rsidRPr="0065043B">
        <w:rPr>
          <w:rFonts w:asciiTheme="majorBidi" w:eastAsia="Times New Roman" w:hAnsiTheme="majorBidi" w:cstheme="majorBidi"/>
          <w:sz w:val="20"/>
          <w:szCs w:val="20"/>
        </w:rPr>
        <w:t>Cd</w:t>
      </w:r>
      <w:proofErr w:type="spellEnd"/>
      <w:r w:rsidRPr="0065043B">
        <w:rPr>
          <w:rFonts w:asciiTheme="majorBidi" w:eastAsia="Times New Roman" w:hAnsiTheme="majorBidi" w:cstheme="majorBidi"/>
          <w:sz w:val="20"/>
          <w:szCs w:val="20"/>
        </w:rPr>
        <w:t xml:space="preserve">) from aqueous solutions by the marine alga </w:t>
      </w:r>
      <w:proofErr w:type="spellStart"/>
      <w:r w:rsidRPr="0065043B">
        <w:rPr>
          <w:rFonts w:asciiTheme="majorBidi" w:eastAsia="Times New Roman" w:hAnsiTheme="majorBidi" w:cstheme="majorBidi"/>
          <w:sz w:val="20"/>
          <w:szCs w:val="20"/>
        </w:rPr>
        <w:t>Sargassum</w:t>
      </w:r>
      <w:proofErr w:type="spellEnd"/>
      <w:r w:rsidRPr="0065043B">
        <w:rPr>
          <w:rFonts w:asciiTheme="majorBidi" w:eastAsia="Times New Roman" w:hAnsiTheme="majorBidi" w:cstheme="majorBidi"/>
          <w:sz w:val="20"/>
          <w:szCs w:val="20"/>
        </w:rPr>
        <w:t xml:space="preserve"> sp. in single- and multiple metal systems. Industrial and Engineering Chemistry Research 46, 2438–2444.</w:t>
      </w:r>
    </w:p>
    <w:p w:rsidR="0074122F" w:rsidRPr="0065043B" w:rsidRDefault="0074122F" w:rsidP="0065043B">
      <w:pPr>
        <w:pStyle w:val="ListParagraph"/>
        <w:numPr>
          <w:ilvl w:val="0"/>
          <w:numId w:val="2"/>
        </w:numPr>
        <w:spacing w:after="0" w:line="240" w:lineRule="auto"/>
        <w:ind w:left="360"/>
        <w:jc w:val="both"/>
        <w:textAlignment w:val="baseline"/>
        <w:rPr>
          <w:rFonts w:asciiTheme="majorBidi" w:hAnsiTheme="majorBidi" w:cstheme="majorBidi"/>
          <w:sz w:val="20"/>
          <w:szCs w:val="20"/>
        </w:rPr>
      </w:pPr>
      <w:proofErr w:type="spellStart"/>
      <w:r w:rsidRPr="0065043B">
        <w:rPr>
          <w:rFonts w:asciiTheme="majorBidi" w:hAnsiTheme="majorBidi" w:cstheme="majorBidi"/>
          <w:sz w:val="20"/>
          <w:szCs w:val="20"/>
        </w:rPr>
        <w:t>Turbic</w:t>
      </w:r>
      <w:proofErr w:type="spellEnd"/>
      <w:r w:rsidRPr="0065043B">
        <w:rPr>
          <w:rFonts w:asciiTheme="majorBidi" w:hAnsiTheme="majorBidi" w:cstheme="majorBidi"/>
          <w:sz w:val="20"/>
          <w:szCs w:val="20"/>
        </w:rPr>
        <w:t xml:space="preserve">, A., </w:t>
      </w:r>
      <w:proofErr w:type="spellStart"/>
      <w:r w:rsidRPr="0065043B">
        <w:rPr>
          <w:rFonts w:asciiTheme="majorBidi" w:hAnsiTheme="majorBidi" w:cstheme="majorBidi"/>
          <w:sz w:val="20"/>
          <w:szCs w:val="20"/>
        </w:rPr>
        <w:t>Ahokas</w:t>
      </w:r>
      <w:proofErr w:type="spellEnd"/>
      <w:r w:rsidRPr="0065043B">
        <w:rPr>
          <w:rFonts w:asciiTheme="majorBidi" w:hAnsiTheme="majorBidi" w:cstheme="majorBidi"/>
          <w:sz w:val="20"/>
          <w:szCs w:val="20"/>
        </w:rPr>
        <w:t xml:space="preserve">, J., </w:t>
      </w:r>
      <w:proofErr w:type="spellStart"/>
      <w:r w:rsidRPr="0065043B">
        <w:rPr>
          <w:rFonts w:asciiTheme="majorBidi" w:hAnsiTheme="majorBidi" w:cstheme="majorBidi"/>
          <w:sz w:val="20"/>
          <w:szCs w:val="20"/>
        </w:rPr>
        <w:t>Haskard</w:t>
      </w:r>
      <w:proofErr w:type="spellEnd"/>
      <w:r w:rsidRPr="0065043B">
        <w:rPr>
          <w:rFonts w:asciiTheme="majorBidi" w:hAnsiTheme="majorBidi" w:cstheme="majorBidi"/>
          <w:sz w:val="20"/>
          <w:szCs w:val="20"/>
        </w:rPr>
        <w:t>, C., (2002): Selective in vitro binding of dietary mutagens, individually or in combination, by lactic acid bacteria. Food Additives and Contaminants 19, 144–152.</w:t>
      </w:r>
    </w:p>
    <w:p w:rsidR="0074122F" w:rsidRPr="0065043B" w:rsidRDefault="0074122F" w:rsidP="0065043B">
      <w:pPr>
        <w:pStyle w:val="ListParagraph"/>
        <w:numPr>
          <w:ilvl w:val="0"/>
          <w:numId w:val="2"/>
        </w:numPr>
        <w:spacing w:after="0" w:line="240" w:lineRule="auto"/>
        <w:ind w:left="360"/>
        <w:jc w:val="both"/>
        <w:textAlignment w:val="baseline"/>
        <w:rPr>
          <w:rFonts w:asciiTheme="majorBidi" w:eastAsia="Times New Roman" w:hAnsiTheme="majorBidi" w:cstheme="majorBidi"/>
          <w:sz w:val="20"/>
          <w:szCs w:val="20"/>
        </w:rPr>
      </w:pPr>
      <w:proofErr w:type="spellStart"/>
      <w:r w:rsidRPr="0065043B">
        <w:rPr>
          <w:rFonts w:asciiTheme="majorBidi" w:eastAsia="Times New Roman" w:hAnsiTheme="majorBidi" w:cstheme="majorBidi"/>
          <w:sz w:val="20"/>
          <w:szCs w:val="20"/>
        </w:rPr>
        <w:t>Ulutarhan</w:t>
      </w:r>
      <w:proofErr w:type="spellEnd"/>
      <w:r w:rsidRPr="0065043B">
        <w:rPr>
          <w:rFonts w:asciiTheme="majorBidi" w:eastAsia="Times New Roman" w:hAnsiTheme="majorBidi" w:cstheme="majorBidi"/>
          <w:sz w:val="20"/>
          <w:szCs w:val="20"/>
        </w:rPr>
        <w:t xml:space="preserve">, E., </w:t>
      </w:r>
      <w:proofErr w:type="spellStart"/>
      <w:r w:rsidRPr="0065043B">
        <w:rPr>
          <w:rFonts w:asciiTheme="majorBidi" w:eastAsia="Times New Roman" w:hAnsiTheme="majorBidi" w:cstheme="majorBidi"/>
          <w:sz w:val="20"/>
          <w:szCs w:val="20"/>
        </w:rPr>
        <w:t>Kucuksezgin</w:t>
      </w:r>
      <w:proofErr w:type="spellEnd"/>
      <w:r w:rsidRPr="0065043B">
        <w:rPr>
          <w:rFonts w:asciiTheme="majorBidi" w:eastAsia="Times New Roman" w:hAnsiTheme="majorBidi" w:cstheme="majorBidi"/>
          <w:sz w:val="20"/>
          <w:szCs w:val="20"/>
        </w:rPr>
        <w:t>, F., (2007)</w:t>
      </w:r>
      <w:r w:rsidR="0065043B">
        <w:rPr>
          <w:rFonts w:asciiTheme="majorBidi" w:eastAsia="Times New Roman" w:hAnsiTheme="majorBidi" w:cstheme="majorBidi"/>
          <w:sz w:val="20"/>
          <w:szCs w:val="20"/>
        </w:rPr>
        <w:t>:</w:t>
      </w:r>
      <w:r w:rsidRPr="0065043B">
        <w:rPr>
          <w:rFonts w:asciiTheme="majorBidi" w:eastAsia="Times New Roman" w:hAnsiTheme="majorBidi" w:cstheme="majorBidi"/>
          <w:sz w:val="20"/>
          <w:szCs w:val="20"/>
        </w:rPr>
        <w:t xml:space="preserve"> Heavy metal contaminants in Red </w:t>
      </w:r>
      <w:proofErr w:type="spellStart"/>
      <w:r w:rsidRPr="0065043B">
        <w:rPr>
          <w:rFonts w:asciiTheme="majorBidi" w:eastAsia="Times New Roman" w:hAnsiTheme="majorBidi" w:cstheme="majorBidi"/>
          <w:sz w:val="20"/>
          <w:szCs w:val="20"/>
        </w:rPr>
        <w:t>pandora</w:t>
      </w:r>
      <w:proofErr w:type="spellEnd"/>
      <w:r w:rsidRPr="0065043B">
        <w:rPr>
          <w:rFonts w:asciiTheme="majorBidi" w:eastAsia="Times New Roman" w:hAnsiTheme="majorBidi" w:cstheme="majorBidi"/>
          <w:sz w:val="20"/>
          <w:szCs w:val="20"/>
        </w:rPr>
        <w:t xml:space="preserve"> (</w:t>
      </w:r>
      <w:proofErr w:type="spellStart"/>
      <w:r w:rsidRPr="0065043B">
        <w:rPr>
          <w:rFonts w:asciiTheme="majorBidi" w:eastAsia="Times New Roman" w:hAnsiTheme="majorBidi" w:cstheme="majorBidi"/>
          <w:sz w:val="20"/>
          <w:szCs w:val="20"/>
        </w:rPr>
        <w:t>pagellus</w:t>
      </w:r>
      <w:proofErr w:type="spellEnd"/>
      <w:r w:rsidRPr="0065043B">
        <w:rPr>
          <w:rFonts w:asciiTheme="majorBidi" w:eastAsia="Times New Roman" w:hAnsiTheme="majorBidi" w:cstheme="majorBidi"/>
          <w:sz w:val="20"/>
          <w:szCs w:val="20"/>
        </w:rPr>
        <w:t xml:space="preserve"> </w:t>
      </w:r>
      <w:proofErr w:type="spellStart"/>
      <w:r w:rsidRPr="0065043B">
        <w:rPr>
          <w:rFonts w:asciiTheme="majorBidi" w:eastAsia="Times New Roman" w:hAnsiTheme="majorBidi" w:cstheme="majorBidi"/>
          <w:sz w:val="20"/>
          <w:szCs w:val="20"/>
        </w:rPr>
        <w:t>erythrinus</w:t>
      </w:r>
      <w:proofErr w:type="spellEnd"/>
      <w:r w:rsidRPr="0065043B">
        <w:rPr>
          <w:rFonts w:asciiTheme="majorBidi" w:eastAsia="Times New Roman" w:hAnsiTheme="majorBidi" w:cstheme="majorBidi"/>
          <w:sz w:val="20"/>
          <w:szCs w:val="20"/>
        </w:rPr>
        <w:t xml:space="preserve">) </w:t>
      </w:r>
      <w:proofErr w:type="spellStart"/>
      <w:r w:rsidRPr="0065043B">
        <w:rPr>
          <w:rFonts w:asciiTheme="majorBidi" w:eastAsia="Times New Roman" w:hAnsiTheme="majorBidi" w:cstheme="majorBidi"/>
          <w:sz w:val="20"/>
          <w:szCs w:val="20"/>
        </w:rPr>
        <w:t>lissues</w:t>
      </w:r>
      <w:proofErr w:type="spellEnd"/>
      <w:r w:rsidRPr="0065043B">
        <w:rPr>
          <w:rFonts w:asciiTheme="majorBidi" w:eastAsia="Times New Roman" w:hAnsiTheme="majorBidi" w:cstheme="majorBidi"/>
          <w:sz w:val="20"/>
          <w:szCs w:val="20"/>
        </w:rPr>
        <w:t xml:space="preserve"> form the Eastern Aegean Sea, Turkey water Research 41, 1185 – 1192.</w:t>
      </w:r>
    </w:p>
    <w:p w:rsidR="0074122F" w:rsidRPr="0065043B" w:rsidRDefault="0074122F" w:rsidP="0065043B">
      <w:pPr>
        <w:pStyle w:val="Style6"/>
        <w:numPr>
          <w:ilvl w:val="0"/>
          <w:numId w:val="2"/>
        </w:numPr>
        <w:kinsoku w:val="0"/>
        <w:autoSpaceDE/>
        <w:autoSpaceDN/>
        <w:spacing w:before="0"/>
        <w:ind w:left="360"/>
        <w:jc w:val="both"/>
        <w:rPr>
          <w:rStyle w:val="CharacterStyle4"/>
          <w:rFonts w:asciiTheme="majorBidi" w:hAnsiTheme="majorBidi" w:cstheme="majorBidi"/>
          <w:spacing w:val="1"/>
          <w:sz w:val="20"/>
          <w:szCs w:val="20"/>
        </w:rPr>
      </w:pPr>
      <w:r w:rsidRPr="0065043B">
        <w:rPr>
          <w:rStyle w:val="CharacterStyle4"/>
          <w:rFonts w:asciiTheme="majorBidi" w:hAnsiTheme="majorBidi" w:cstheme="majorBidi"/>
          <w:spacing w:val="-1"/>
          <w:sz w:val="20"/>
          <w:szCs w:val="20"/>
        </w:rPr>
        <w:t xml:space="preserve">Wang, S.L., Mulligan, C.N., (2006): Effect of natural organic matter on arsenic </w:t>
      </w:r>
      <w:r w:rsidRPr="0065043B">
        <w:rPr>
          <w:rStyle w:val="CharacterStyle4"/>
          <w:rFonts w:asciiTheme="majorBidi" w:hAnsiTheme="majorBidi" w:cstheme="majorBidi"/>
          <w:spacing w:val="4"/>
          <w:sz w:val="20"/>
          <w:szCs w:val="20"/>
        </w:rPr>
        <w:t xml:space="preserve">release from soils and sediments into groundwater. Environmental </w:t>
      </w:r>
      <w:r w:rsidRPr="0065043B">
        <w:rPr>
          <w:rStyle w:val="CharacterStyle4"/>
          <w:rFonts w:asciiTheme="majorBidi" w:hAnsiTheme="majorBidi" w:cstheme="majorBidi"/>
          <w:spacing w:val="1"/>
          <w:sz w:val="20"/>
          <w:szCs w:val="20"/>
        </w:rPr>
        <w:t>Geochemistry and Health 28, 197–214.</w:t>
      </w:r>
    </w:p>
    <w:p w:rsidR="0074122F" w:rsidRPr="0065043B" w:rsidRDefault="0074122F" w:rsidP="0065043B">
      <w:pPr>
        <w:pStyle w:val="ListParagraph"/>
        <w:numPr>
          <w:ilvl w:val="0"/>
          <w:numId w:val="2"/>
        </w:numPr>
        <w:spacing w:after="0" w:line="240" w:lineRule="auto"/>
        <w:ind w:left="360"/>
        <w:jc w:val="both"/>
        <w:textAlignment w:val="baseline"/>
        <w:rPr>
          <w:rFonts w:asciiTheme="majorBidi" w:hAnsiTheme="majorBidi" w:cstheme="majorBidi"/>
          <w:sz w:val="20"/>
          <w:szCs w:val="20"/>
        </w:rPr>
      </w:pPr>
      <w:proofErr w:type="spellStart"/>
      <w:r w:rsidRPr="0065043B">
        <w:rPr>
          <w:rFonts w:asciiTheme="majorBidi" w:hAnsiTheme="majorBidi" w:cstheme="majorBidi"/>
          <w:sz w:val="20"/>
          <w:szCs w:val="20"/>
        </w:rPr>
        <w:t>Yadav</w:t>
      </w:r>
      <w:proofErr w:type="spellEnd"/>
      <w:r w:rsidRPr="0065043B">
        <w:rPr>
          <w:rFonts w:asciiTheme="majorBidi" w:hAnsiTheme="majorBidi" w:cstheme="majorBidi"/>
          <w:sz w:val="20"/>
          <w:szCs w:val="20"/>
        </w:rPr>
        <w:t xml:space="preserve"> K. K. and S. P. </w:t>
      </w:r>
      <w:proofErr w:type="spellStart"/>
      <w:r w:rsidRPr="0065043B">
        <w:rPr>
          <w:rFonts w:asciiTheme="majorBidi" w:hAnsiTheme="majorBidi" w:cstheme="majorBidi"/>
          <w:sz w:val="20"/>
          <w:szCs w:val="20"/>
        </w:rPr>
        <w:t>Trivedi</w:t>
      </w:r>
      <w:proofErr w:type="spellEnd"/>
      <w:r w:rsidRPr="0065043B">
        <w:rPr>
          <w:rFonts w:asciiTheme="majorBidi" w:hAnsiTheme="majorBidi" w:cstheme="majorBidi"/>
          <w:sz w:val="20"/>
          <w:szCs w:val="20"/>
        </w:rPr>
        <w:t xml:space="preserve"> (2009): </w:t>
      </w:r>
      <w:proofErr w:type="spellStart"/>
      <w:r w:rsidRPr="0065043B">
        <w:rPr>
          <w:rFonts w:asciiTheme="majorBidi" w:hAnsiTheme="majorBidi" w:cstheme="majorBidi"/>
          <w:sz w:val="20"/>
          <w:szCs w:val="20"/>
        </w:rPr>
        <w:t>Sublethal</w:t>
      </w:r>
      <w:proofErr w:type="spellEnd"/>
      <w:r w:rsidRPr="0065043B">
        <w:rPr>
          <w:rFonts w:asciiTheme="majorBidi" w:hAnsiTheme="majorBidi" w:cstheme="majorBidi"/>
          <w:sz w:val="20"/>
          <w:szCs w:val="20"/>
        </w:rPr>
        <w:t xml:space="preserve"> exposure of heavy metals induces micronuclei in fish, </w:t>
      </w:r>
      <w:proofErr w:type="spellStart"/>
      <w:r w:rsidR="00683416" w:rsidRPr="0065043B">
        <w:rPr>
          <w:rFonts w:asciiTheme="majorBidi" w:hAnsiTheme="majorBidi" w:cstheme="majorBidi"/>
          <w:sz w:val="20"/>
          <w:szCs w:val="20"/>
        </w:rPr>
        <w:t>Channa</w:t>
      </w:r>
      <w:proofErr w:type="spellEnd"/>
      <w:r w:rsidR="00683416" w:rsidRPr="0065043B">
        <w:rPr>
          <w:rFonts w:asciiTheme="majorBidi" w:hAnsiTheme="majorBidi" w:cstheme="majorBidi"/>
          <w:sz w:val="20"/>
          <w:szCs w:val="20"/>
        </w:rPr>
        <w:t xml:space="preserve"> </w:t>
      </w:r>
      <w:proofErr w:type="spellStart"/>
      <w:r w:rsidR="00683416" w:rsidRPr="0065043B">
        <w:rPr>
          <w:rFonts w:asciiTheme="majorBidi" w:hAnsiTheme="majorBidi" w:cstheme="majorBidi"/>
          <w:sz w:val="20"/>
          <w:szCs w:val="20"/>
        </w:rPr>
        <w:t>punctata</w:t>
      </w:r>
      <w:proofErr w:type="spellEnd"/>
      <w:r w:rsidR="00683416" w:rsidRPr="0065043B">
        <w:rPr>
          <w:rFonts w:asciiTheme="majorBidi" w:hAnsiTheme="majorBidi" w:cstheme="majorBidi"/>
          <w:sz w:val="20"/>
          <w:szCs w:val="20"/>
        </w:rPr>
        <w:t xml:space="preserve"> Chemosphere 77</w:t>
      </w:r>
      <w:r w:rsidR="0065043B">
        <w:rPr>
          <w:rFonts w:asciiTheme="majorBidi" w:hAnsiTheme="majorBidi" w:cstheme="majorBidi"/>
          <w:sz w:val="20"/>
          <w:szCs w:val="20"/>
        </w:rPr>
        <w:t>,</w:t>
      </w:r>
      <w:r w:rsidRPr="0065043B">
        <w:rPr>
          <w:rFonts w:asciiTheme="majorBidi" w:hAnsiTheme="majorBidi" w:cstheme="majorBidi"/>
          <w:sz w:val="20"/>
          <w:szCs w:val="20"/>
        </w:rPr>
        <w:t xml:space="preserve"> </w:t>
      </w:r>
      <w:proofErr w:type="gramStart"/>
      <w:r w:rsidRPr="0065043B">
        <w:rPr>
          <w:rFonts w:asciiTheme="majorBidi" w:hAnsiTheme="majorBidi" w:cstheme="majorBidi"/>
          <w:sz w:val="20"/>
          <w:szCs w:val="20"/>
        </w:rPr>
        <w:t>1495</w:t>
      </w:r>
      <w:proofErr w:type="gramEnd"/>
      <w:r w:rsidRPr="0065043B">
        <w:rPr>
          <w:rFonts w:asciiTheme="majorBidi" w:hAnsiTheme="majorBidi" w:cstheme="majorBidi"/>
          <w:sz w:val="20"/>
          <w:szCs w:val="20"/>
        </w:rPr>
        <w:t>–1500</w:t>
      </w:r>
      <w:r w:rsidR="0065043B">
        <w:rPr>
          <w:rFonts w:asciiTheme="majorBidi" w:hAnsiTheme="majorBidi" w:cstheme="majorBidi"/>
          <w:sz w:val="20"/>
          <w:szCs w:val="20"/>
        </w:rPr>
        <w:t>.</w:t>
      </w:r>
    </w:p>
    <w:p w:rsidR="0074122F" w:rsidRPr="0065043B" w:rsidRDefault="0074122F" w:rsidP="0065043B">
      <w:pPr>
        <w:pStyle w:val="ListParagraph"/>
        <w:numPr>
          <w:ilvl w:val="0"/>
          <w:numId w:val="2"/>
        </w:numPr>
        <w:spacing w:after="0" w:line="240" w:lineRule="auto"/>
        <w:ind w:left="360"/>
        <w:jc w:val="both"/>
        <w:textAlignment w:val="baseline"/>
        <w:rPr>
          <w:rStyle w:val="doi"/>
          <w:rFonts w:asciiTheme="majorBidi" w:hAnsiTheme="majorBidi" w:cstheme="majorBidi"/>
          <w:sz w:val="20"/>
          <w:szCs w:val="20"/>
          <w:bdr w:val="none" w:sz="0" w:space="0" w:color="auto" w:frame="1"/>
        </w:rPr>
      </w:pPr>
      <w:proofErr w:type="spellStart"/>
      <w:r w:rsidRPr="0065043B">
        <w:rPr>
          <w:rFonts w:asciiTheme="majorBidi" w:eastAsia="Times New Roman" w:hAnsiTheme="majorBidi" w:cstheme="majorBidi"/>
          <w:sz w:val="20"/>
          <w:szCs w:val="20"/>
        </w:rPr>
        <w:t>Zaitseva</w:t>
      </w:r>
      <w:proofErr w:type="spellEnd"/>
      <w:r w:rsidRPr="0065043B">
        <w:rPr>
          <w:rFonts w:asciiTheme="majorBidi" w:eastAsia="Times New Roman" w:hAnsiTheme="majorBidi" w:cstheme="majorBidi"/>
          <w:sz w:val="20"/>
          <w:szCs w:val="20"/>
        </w:rPr>
        <w:t xml:space="preserve"> </w:t>
      </w:r>
      <w:hyperlink r:id="rId19" w:tooltip="View content where Author is S. V. Zaitseva" w:history="1">
        <w:r w:rsidRPr="0065043B">
          <w:rPr>
            <w:rStyle w:val="Hyperlink"/>
            <w:rFonts w:asciiTheme="majorBidi" w:hAnsiTheme="majorBidi" w:cstheme="majorBidi"/>
            <w:color w:val="auto"/>
            <w:sz w:val="20"/>
            <w:szCs w:val="20"/>
            <w:u w:val="none"/>
            <w:bdr w:val="none" w:sz="0" w:space="0" w:color="auto" w:frame="1"/>
          </w:rPr>
          <w:t>S. V</w:t>
        </w:r>
      </w:hyperlink>
      <w:r w:rsidRPr="0065043B">
        <w:rPr>
          <w:rFonts w:asciiTheme="majorBidi" w:hAnsiTheme="majorBidi" w:cstheme="majorBidi"/>
          <w:sz w:val="20"/>
          <w:szCs w:val="20"/>
        </w:rPr>
        <w:t>,</w:t>
      </w:r>
      <w:r w:rsidR="0065043B">
        <w:rPr>
          <w:rStyle w:val="apple-converted-space"/>
          <w:rFonts w:asciiTheme="majorBidi" w:hAnsiTheme="majorBidi" w:cstheme="majorBidi" w:hint="eastAsia"/>
          <w:sz w:val="20"/>
          <w:szCs w:val="20"/>
          <w:lang w:eastAsia="zh-CN"/>
        </w:rPr>
        <w:t xml:space="preserve"> </w:t>
      </w:r>
      <w:hyperlink r:id="rId20" w:tooltip="View content where Author is L. P. Kozyreva" w:history="1">
        <w:r w:rsidRPr="0065043B">
          <w:rPr>
            <w:rStyle w:val="Hyperlink"/>
            <w:rFonts w:asciiTheme="majorBidi" w:hAnsiTheme="majorBidi" w:cstheme="majorBidi"/>
            <w:color w:val="auto"/>
            <w:sz w:val="20"/>
            <w:szCs w:val="20"/>
            <w:u w:val="none"/>
            <w:bdr w:val="none" w:sz="0" w:space="0" w:color="auto" w:frame="1"/>
          </w:rPr>
          <w:t xml:space="preserve">L. P. </w:t>
        </w:r>
        <w:proofErr w:type="spellStart"/>
        <w:r w:rsidRPr="0065043B">
          <w:rPr>
            <w:rStyle w:val="Hyperlink"/>
            <w:rFonts w:asciiTheme="majorBidi" w:hAnsiTheme="majorBidi" w:cstheme="majorBidi"/>
            <w:color w:val="auto"/>
            <w:sz w:val="20"/>
            <w:szCs w:val="20"/>
            <w:u w:val="none"/>
            <w:bdr w:val="none" w:sz="0" w:space="0" w:color="auto" w:frame="1"/>
          </w:rPr>
          <w:t>Kozyreva</w:t>
        </w:r>
        <w:proofErr w:type="spellEnd"/>
      </w:hyperlink>
      <w:r w:rsidRPr="0065043B">
        <w:rPr>
          <w:rStyle w:val="apple-converted-space"/>
          <w:rFonts w:asciiTheme="majorBidi" w:hAnsiTheme="majorBidi" w:cstheme="majorBidi"/>
          <w:sz w:val="20"/>
          <w:szCs w:val="20"/>
        </w:rPr>
        <w:t> </w:t>
      </w:r>
      <w:r w:rsidRPr="0065043B">
        <w:rPr>
          <w:rFonts w:asciiTheme="majorBidi" w:hAnsiTheme="majorBidi" w:cstheme="majorBidi"/>
          <w:sz w:val="20"/>
          <w:szCs w:val="20"/>
        </w:rPr>
        <w:t>and</w:t>
      </w:r>
      <w:r w:rsidRPr="0065043B">
        <w:rPr>
          <w:rStyle w:val="apple-converted-space"/>
          <w:rFonts w:asciiTheme="majorBidi" w:hAnsiTheme="majorBidi" w:cstheme="majorBidi"/>
          <w:sz w:val="20"/>
          <w:szCs w:val="20"/>
        </w:rPr>
        <w:t> </w:t>
      </w:r>
      <w:hyperlink r:id="rId21" w:tooltip="View content where Author is B. B. Namsaraev" w:history="1">
        <w:r w:rsidRPr="0065043B">
          <w:rPr>
            <w:rStyle w:val="Hyperlink"/>
            <w:rFonts w:asciiTheme="majorBidi" w:hAnsiTheme="majorBidi" w:cstheme="majorBidi"/>
            <w:color w:val="auto"/>
            <w:sz w:val="20"/>
            <w:szCs w:val="20"/>
            <w:u w:val="none"/>
            <w:bdr w:val="none" w:sz="0" w:space="0" w:color="auto" w:frame="1"/>
          </w:rPr>
          <w:t xml:space="preserve">B. B. </w:t>
        </w:r>
        <w:proofErr w:type="spellStart"/>
        <w:r w:rsidRPr="0065043B">
          <w:rPr>
            <w:rStyle w:val="Hyperlink"/>
            <w:rFonts w:asciiTheme="majorBidi" w:hAnsiTheme="majorBidi" w:cstheme="majorBidi"/>
            <w:color w:val="auto"/>
            <w:sz w:val="20"/>
            <w:szCs w:val="20"/>
            <w:u w:val="none"/>
            <w:bdr w:val="none" w:sz="0" w:space="0" w:color="auto" w:frame="1"/>
          </w:rPr>
          <w:t>Namsaraev</w:t>
        </w:r>
        <w:proofErr w:type="spellEnd"/>
      </w:hyperlink>
      <w:r w:rsidRPr="0065043B">
        <w:rPr>
          <w:rFonts w:asciiTheme="majorBidi" w:hAnsiTheme="majorBidi" w:cstheme="majorBidi"/>
          <w:sz w:val="20"/>
          <w:szCs w:val="20"/>
        </w:rPr>
        <w:t xml:space="preserve"> (2004)</w:t>
      </w:r>
      <w:r w:rsidR="0065043B">
        <w:rPr>
          <w:rFonts w:asciiTheme="majorBidi" w:hAnsiTheme="majorBidi" w:cstheme="majorBidi"/>
          <w:sz w:val="20"/>
          <w:szCs w:val="20"/>
        </w:rPr>
        <w:t>:</w:t>
      </w:r>
      <w:r w:rsidRPr="0065043B">
        <w:rPr>
          <w:rFonts w:asciiTheme="majorBidi" w:hAnsiTheme="majorBidi" w:cstheme="majorBidi"/>
          <w:b/>
          <w:bCs/>
          <w:color w:val="FF8D43"/>
          <w:sz w:val="20"/>
          <w:szCs w:val="20"/>
        </w:rPr>
        <w:t xml:space="preserve"> </w:t>
      </w:r>
      <w:hyperlink r:id="rId22" w:tooltip="Link to Article" w:history="1">
        <w:r w:rsidRPr="0065043B">
          <w:rPr>
            <w:rStyle w:val="Hyperlink"/>
            <w:rFonts w:asciiTheme="majorBidi" w:hAnsiTheme="majorBidi" w:cstheme="majorBidi"/>
            <w:color w:val="auto"/>
            <w:sz w:val="20"/>
            <w:szCs w:val="20"/>
            <w:u w:val="none"/>
            <w:bdr w:val="none" w:sz="0" w:space="0" w:color="auto" w:frame="1"/>
          </w:rPr>
          <w:t xml:space="preserve">The Effect of Temperature and pH on the Growth of Aerobic </w:t>
        </w:r>
        <w:proofErr w:type="spellStart"/>
        <w:r w:rsidRPr="0065043B">
          <w:rPr>
            <w:rStyle w:val="Hyperlink"/>
            <w:rFonts w:asciiTheme="majorBidi" w:hAnsiTheme="majorBidi" w:cstheme="majorBidi"/>
            <w:color w:val="auto"/>
            <w:sz w:val="20"/>
            <w:szCs w:val="20"/>
            <w:u w:val="none"/>
            <w:bdr w:val="none" w:sz="0" w:space="0" w:color="auto" w:frame="1"/>
          </w:rPr>
          <w:t>Alkalithermophilic</w:t>
        </w:r>
        <w:proofErr w:type="spellEnd"/>
        <w:r w:rsidRPr="0065043B">
          <w:rPr>
            <w:rStyle w:val="Hyperlink"/>
            <w:rFonts w:asciiTheme="majorBidi" w:hAnsiTheme="majorBidi" w:cstheme="majorBidi"/>
            <w:color w:val="auto"/>
            <w:sz w:val="20"/>
            <w:szCs w:val="20"/>
            <w:u w:val="none"/>
            <w:bdr w:val="none" w:sz="0" w:space="0" w:color="auto" w:frame="1"/>
          </w:rPr>
          <w:t xml:space="preserve"> Bacteria from Hot Springs in </w:t>
        </w:r>
        <w:proofErr w:type="spellStart"/>
        <w:r w:rsidRPr="0065043B">
          <w:rPr>
            <w:rStyle w:val="Hyperlink"/>
            <w:rFonts w:asciiTheme="majorBidi" w:hAnsiTheme="majorBidi" w:cstheme="majorBidi"/>
            <w:color w:val="auto"/>
            <w:sz w:val="20"/>
            <w:szCs w:val="20"/>
            <w:u w:val="none"/>
            <w:bdr w:val="none" w:sz="0" w:space="0" w:color="auto" w:frame="1"/>
          </w:rPr>
          <w:t>Buryatia</w:t>
        </w:r>
        <w:proofErr w:type="spellEnd"/>
      </w:hyperlink>
      <w:r w:rsidRPr="0065043B">
        <w:rPr>
          <w:rFonts w:asciiTheme="majorBidi" w:hAnsiTheme="majorBidi" w:cstheme="majorBidi"/>
          <w:sz w:val="20"/>
          <w:szCs w:val="20"/>
        </w:rPr>
        <w:t xml:space="preserve"> Microbiology</w:t>
      </w:r>
      <w:r w:rsidRPr="0065043B">
        <w:rPr>
          <w:rFonts w:asciiTheme="majorBidi" w:hAnsiTheme="majorBidi" w:cstheme="majorBidi"/>
          <w:b/>
          <w:bCs/>
          <w:sz w:val="20"/>
          <w:szCs w:val="20"/>
        </w:rPr>
        <w:t xml:space="preserve"> </w:t>
      </w:r>
      <w:hyperlink r:id="rId23" w:tooltip="Link to the Issue of this Article" w:history="1">
        <w:r w:rsidRPr="0065043B">
          <w:rPr>
            <w:rStyle w:val="Hyperlink"/>
            <w:rFonts w:asciiTheme="majorBidi" w:hAnsiTheme="majorBidi" w:cstheme="majorBidi"/>
            <w:color w:val="auto"/>
            <w:sz w:val="20"/>
            <w:szCs w:val="20"/>
            <w:u w:val="none"/>
            <w:bdr w:val="none" w:sz="0" w:space="0" w:color="auto" w:frame="1"/>
          </w:rPr>
          <w:t>Vol. 73, No. 4</w:t>
        </w:r>
      </w:hyperlink>
      <w:r w:rsidR="0065043B">
        <w:rPr>
          <w:rStyle w:val="apple-converted-space"/>
          <w:rFonts w:asciiTheme="majorBidi" w:hAnsiTheme="majorBidi" w:cstheme="majorBidi"/>
          <w:sz w:val="20"/>
          <w:szCs w:val="20"/>
        </w:rPr>
        <w:t>,</w:t>
      </w:r>
      <w:r w:rsidRPr="0065043B">
        <w:rPr>
          <w:rStyle w:val="pagination"/>
          <w:rFonts w:asciiTheme="majorBidi" w:hAnsiTheme="majorBidi" w:cstheme="majorBidi"/>
          <w:sz w:val="20"/>
          <w:szCs w:val="20"/>
          <w:bdr w:val="none" w:sz="0" w:space="0" w:color="auto" w:frame="1"/>
        </w:rPr>
        <w:t>372-377</w:t>
      </w:r>
      <w:r w:rsidRPr="0065043B">
        <w:rPr>
          <w:rStyle w:val="doi"/>
          <w:rFonts w:asciiTheme="majorBidi" w:hAnsiTheme="majorBidi" w:cstheme="majorBidi"/>
          <w:sz w:val="20"/>
          <w:szCs w:val="20"/>
          <w:bdr w:val="none" w:sz="0" w:space="0" w:color="auto" w:frame="1"/>
        </w:rPr>
        <w:t>.</w:t>
      </w:r>
    </w:p>
    <w:p w:rsidR="003228F2" w:rsidRPr="0065043B" w:rsidRDefault="003228F2" w:rsidP="0065043B">
      <w:pPr>
        <w:spacing w:after="0" w:line="240" w:lineRule="auto"/>
        <w:jc w:val="both"/>
        <w:textAlignment w:val="baseline"/>
        <w:rPr>
          <w:rStyle w:val="doi"/>
          <w:rFonts w:asciiTheme="majorBidi" w:hAnsiTheme="majorBidi" w:cstheme="majorBidi"/>
          <w:sz w:val="20"/>
          <w:szCs w:val="20"/>
          <w:bdr w:val="none" w:sz="0" w:space="0" w:color="auto" w:frame="1"/>
        </w:rPr>
      </w:pPr>
    </w:p>
    <w:p w:rsidR="00FB7883" w:rsidRPr="0065043B" w:rsidRDefault="00FB7883" w:rsidP="0065043B">
      <w:pPr>
        <w:pStyle w:val="Style1"/>
        <w:kinsoku w:val="0"/>
        <w:autoSpaceDE/>
        <w:autoSpaceDN/>
        <w:adjustRightInd/>
        <w:ind w:left="720" w:right="816" w:hanging="720"/>
        <w:jc w:val="both"/>
        <w:rPr>
          <w:rStyle w:val="CharacterStyle2"/>
          <w:rFonts w:asciiTheme="majorBidi" w:eastAsia="Times New Roman" w:hAnsiTheme="majorBidi" w:cstheme="majorBidi"/>
          <w:color w:val="000000"/>
          <w:spacing w:val="1"/>
        </w:rPr>
        <w:sectPr w:rsidR="00FB7883" w:rsidRPr="0065043B" w:rsidSect="00ED3384">
          <w:type w:val="continuous"/>
          <w:pgSz w:w="12240" w:h="15840" w:code="1"/>
          <w:pgMar w:top="1440" w:right="1440" w:bottom="1440" w:left="1440" w:header="720" w:footer="720" w:gutter="0"/>
          <w:cols w:num="2" w:space="510"/>
          <w:docGrid w:linePitch="360"/>
        </w:sectPr>
      </w:pPr>
    </w:p>
    <w:p w:rsidR="00F323DE" w:rsidRDefault="00F323DE" w:rsidP="0065043B">
      <w:pPr>
        <w:pStyle w:val="Style1"/>
        <w:kinsoku w:val="0"/>
        <w:autoSpaceDE/>
        <w:autoSpaceDN/>
        <w:adjustRightInd/>
        <w:ind w:left="720" w:right="816" w:hanging="720"/>
        <w:jc w:val="both"/>
        <w:rPr>
          <w:rStyle w:val="CharacterStyle2"/>
          <w:rFonts w:asciiTheme="majorBidi" w:hAnsiTheme="majorBidi" w:cstheme="majorBidi" w:hint="eastAsia"/>
          <w:color w:val="000000"/>
          <w:spacing w:val="1"/>
          <w:lang w:eastAsia="zh-CN"/>
        </w:rPr>
      </w:pPr>
    </w:p>
    <w:p w:rsidR="0065043B" w:rsidRDefault="0065043B" w:rsidP="0065043B">
      <w:pPr>
        <w:pStyle w:val="Style1"/>
        <w:kinsoku w:val="0"/>
        <w:autoSpaceDE/>
        <w:autoSpaceDN/>
        <w:adjustRightInd/>
        <w:ind w:left="720" w:right="816" w:hanging="720"/>
        <w:jc w:val="both"/>
        <w:rPr>
          <w:rStyle w:val="CharacterStyle2"/>
          <w:rFonts w:asciiTheme="majorBidi" w:hAnsiTheme="majorBidi" w:cstheme="majorBidi" w:hint="eastAsia"/>
          <w:color w:val="000000"/>
          <w:spacing w:val="1"/>
          <w:lang w:eastAsia="zh-CN"/>
        </w:rPr>
      </w:pPr>
    </w:p>
    <w:p w:rsidR="0065043B" w:rsidRPr="0065043B" w:rsidRDefault="0065043B" w:rsidP="0065043B">
      <w:pPr>
        <w:pStyle w:val="Style1"/>
        <w:kinsoku w:val="0"/>
        <w:autoSpaceDE/>
        <w:autoSpaceDN/>
        <w:adjustRightInd/>
        <w:ind w:left="720" w:right="816" w:hanging="720"/>
        <w:jc w:val="both"/>
        <w:rPr>
          <w:rFonts w:ascii="AdvOT863180fb" w:hAnsi="AdvOT863180fb" w:cs="AdvOT863180fb"/>
        </w:rPr>
      </w:pPr>
      <w:r w:rsidRPr="0065043B">
        <w:rPr>
          <w:rStyle w:val="CharacterStyle2"/>
          <w:rFonts w:asciiTheme="majorBidi" w:eastAsia="Times New Roman" w:hAnsiTheme="majorBidi" w:cstheme="majorBidi"/>
          <w:color w:val="000000"/>
          <w:spacing w:val="1"/>
        </w:rPr>
        <w:t>18/9/2012</w:t>
      </w:r>
    </w:p>
    <w:p w:rsidR="0065043B" w:rsidRPr="0065043B" w:rsidRDefault="0065043B" w:rsidP="0065043B">
      <w:pPr>
        <w:pStyle w:val="Style1"/>
        <w:kinsoku w:val="0"/>
        <w:autoSpaceDE/>
        <w:autoSpaceDN/>
        <w:adjustRightInd/>
        <w:ind w:left="720" w:right="816" w:hanging="720"/>
        <w:jc w:val="both"/>
        <w:rPr>
          <w:rStyle w:val="CharacterStyle2"/>
          <w:rFonts w:asciiTheme="majorBidi" w:hAnsiTheme="majorBidi" w:cstheme="majorBidi" w:hint="eastAsia"/>
          <w:color w:val="000000"/>
          <w:spacing w:val="1"/>
          <w:lang w:eastAsia="zh-CN"/>
        </w:rPr>
      </w:pPr>
    </w:p>
    <w:sectPr w:rsidR="0065043B" w:rsidRPr="0065043B" w:rsidSect="00ED3384">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43B" w:rsidRDefault="0065043B" w:rsidP="0092298E">
      <w:pPr>
        <w:spacing w:after="0" w:line="240" w:lineRule="auto"/>
      </w:pPr>
      <w:r>
        <w:separator/>
      </w:r>
    </w:p>
  </w:endnote>
  <w:endnote w:type="continuationSeparator" w:id="0">
    <w:p w:rsidR="0065043B" w:rsidRDefault="0065043B" w:rsidP="00922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dvTT9c26d28d">
    <w:altName w:val="Times New Roman"/>
    <w:panose1 w:val="00000000000000000000"/>
    <w:charset w:val="00"/>
    <w:family w:val="roman"/>
    <w:notTrueType/>
    <w:pitch w:val="default"/>
    <w:sig w:usb0="00000003" w:usb1="00000000" w:usb2="00000000" w:usb3="00000000" w:csb0="00000001" w:csb1="00000000"/>
  </w:font>
  <w:font w:name="AdvOT863180fb">
    <w:altName w:val="Times New Roman"/>
    <w:panose1 w:val="00000000000000000000"/>
    <w:charset w:val="00"/>
    <w:family w:val="roman"/>
    <w:notTrueType/>
    <w:pitch w:val="default"/>
    <w:sig w:usb0="00000003" w:usb1="00000000" w:usb2="00000000" w:usb3="00000000" w:csb0="00000001" w:csb1="00000000"/>
  </w:font>
  <w:font w:name="AdvOT863180fb+fb">
    <w:altName w:val="Times New Roman"/>
    <w:panose1 w:val="00000000000000000000"/>
    <w:charset w:val="B2"/>
    <w:family w:val="auto"/>
    <w:notTrueType/>
    <w:pitch w:val="default"/>
    <w:sig w:usb0="00002000" w:usb1="00000000" w:usb2="00000000" w:usb3="00000000" w:csb0="00000040" w:csb1="00000000"/>
  </w:font>
  <w:font w:name="AdvTT6120e2aa">
    <w:altName w:val="Times New Roman"/>
    <w:panose1 w:val="00000000000000000000"/>
    <w:charset w:val="00"/>
    <w:family w:val="roman"/>
    <w:notTrueType/>
    <w:pitch w:val="default"/>
    <w:sig w:usb0="00000003" w:usb1="00000000" w:usb2="00000000" w:usb3="00000000" w:csb0="00000001" w:csb1="00000000"/>
  </w:font>
  <w:font w:name="AdvTT9c26d28d+fb">
    <w:altName w:val="Times New Roman"/>
    <w:panose1 w:val="00000000000000000000"/>
    <w:charset w:val="B2"/>
    <w:family w:val="auto"/>
    <w:notTrueType/>
    <w:pitch w:val="default"/>
    <w:sig w:usb0="00002001" w:usb1="00000000" w:usb2="00000000" w:usb3="00000000" w:csb0="0000004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dvTTe4848eb7.I">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ourier-BoldObliqu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65899"/>
      <w:docPartObj>
        <w:docPartGallery w:val="Page Numbers (Bottom of Page)"/>
        <w:docPartUnique/>
      </w:docPartObj>
    </w:sdtPr>
    <w:sdtContent>
      <w:p w:rsidR="0065043B" w:rsidRDefault="0065043B" w:rsidP="00617029">
        <w:pPr>
          <w:jc w:val="center"/>
        </w:pPr>
        <w:hyperlink r:id="rId1" w:history="1">
          <w:r w:rsidRPr="0093330D">
            <w:rPr>
              <w:rStyle w:val="Hyperlink"/>
              <w:rFonts w:cs="Calibri"/>
              <w:sz w:val="20"/>
              <w:szCs w:val="20"/>
            </w:rPr>
            <w:t>http://www.sciencepub.net</w:t>
          </w:r>
          <w:r w:rsidRPr="0093330D">
            <w:rPr>
              <w:rStyle w:val="Hyperlink"/>
              <w:sz w:val="20"/>
              <w:szCs w:val="20"/>
            </w:rPr>
            <w:t>/newyork</w:t>
          </w:r>
        </w:hyperlink>
        <w:r>
          <w:rPr>
            <w:bCs/>
            <w:sz w:val="20"/>
          </w:rPr>
          <w:t xml:space="preserve"> </w:t>
        </w:r>
        <w:r>
          <w:rPr>
            <w:rFonts w:hint="eastAsia"/>
            <w:bCs/>
            <w:sz w:val="20"/>
          </w:rPr>
          <w:t xml:space="preserve">  </w:t>
        </w:r>
        <w:r>
          <w:rPr>
            <w:bCs/>
            <w:sz w:val="20"/>
          </w:rPr>
          <w:t xml:space="preserve">  </w:t>
        </w:r>
        <w:r>
          <w:rPr>
            <w:rFonts w:hint="eastAsia"/>
            <w:bCs/>
            <w:sz w:val="20"/>
          </w:rPr>
          <w:t xml:space="preserve">                   </w:t>
        </w:r>
        <w:r>
          <w:rPr>
            <w:bCs/>
            <w:sz w:val="20"/>
          </w:rPr>
          <w:tab/>
        </w:r>
        <w:r>
          <w:rPr>
            <w:bCs/>
            <w:sz w:val="20"/>
          </w:rPr>
          <w:tab/>
        </w:r>
        <w:r>
          <w:rPr>
            <w:bCs/>
            <w:sz w:val="20"/>
          </w:rPr>
          <w:tab/>
        </w:r>
        <w:r>
          <w:rPr>
            <w:rFonts w:hint="eastAsia"/>
            <w:bCs/>
            <w:sz w:val="20"/>
          </w:rPr>
          <w:t xml:space="preserve">                   </w:t>
        </w:r>
        <w:bookmarkStart w:id="18" w:name="OLE_LINK12"/>
        <w:bookmarkStart w:id="19" w:name="OLE_LINK13"/>
        <w:r>
          <w:rPr>
            <w:bCs/>
            <w:sz w:val="20"/>
          </w:rPr>
          <w:fldChar w:fldCharType="begin"/>
        </w:r>
        <w:r>
          <w:rPr>
            <w:bCs/>
            <w:sz w:val="20"/>
          </w:rPr>
          <w:instrText xml:space="preserve"> HYPERLINK "mailto:</w:instrText>
        </w:r>
        <w:r w:rsidRPr="00E84DAB">
          <w:rPr>
            <w:bCs/>
            <w:sz w:val="20"/>
          </w:rPr>
          <w:instrText>newyorksci@gmail.com</w:instrText>
        </w:r>
        <w:r>
          <w:rPr>
            <w:bCs/>
            <w:sz w:val="20"/>
          </w:rPr>
          <w:instrText xml:space="preserve">" </w:instrText>
        </w:r>
        <w:r>
          <w:rPr>
            <w:bCs/>
            <w:sz w:val="20"/>
          </w:rPr>
          <w:fldChar w:fldCharType="separate"/>
        </w:r>
        <w:r w:rsidRPr="00261027">
          <w:rPr>
            <w:rStyle w:val="Hyperlink"/>
            <w:bCs/>
            <w:sz w:val="20"/>
          </w:rPr>
          <w:t>newyorksci@gmail.com</w:t>
        </w:r>
        <w:r>
          <w:rPr>
            <w:bCs/>
            <w:sz w:val="20"/>
          </w:rPr>
          <w:fldChar w:fldCharType="end"/>
        </w:r>
        <w:bookmarkEnd w:id="18"/>
        <w:bookmarkEnd w:id="19"/>
      </w:p>
      <w:p w:rsidR="0065043B" w:rsidRDefault="0065043B">
        <w:pPr>
          <w:pStyle w:val="Footer"/>
          <w:jc w:val="center"/>
        </w:pPr>
        <w:fldSimple w:instr=" PAGE   \* MERGEFORMAT ">
          <w:r w:rsidR="00754097">
            <w:rPr>
              <w:noProof/>
            </w:rPr>
            <w:t>74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43B" w:rsidRDefault="0065043B" w:rsidP="0092298E">
      <w:pPr>
        <w:spacing w:after="0" w:line="240" w:lineRule="auto"/>
      </w:pPr>
      <w:r>
        <w:separator/>
      </w:r>
    </w:p>
  </w:footnote>
  <w:footnote w:type="continuationSeparator" w:id="0">
    <w:p w:rsidR="0065043B" w:rsidRDefault="0065043B" w:rsidP="009229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43B" w:rsidRPr="004101AC" w:rsidRDefault="0065043B" w:rsidP="00617029">
    <w:pPr>
      <w:pBdr>
        <w:bottom w:val="thinThickMediumGap" w:sz="12" w:space="1" w:color="auto"/>
      </w:pBdr>
      <w:jc w:val="center"/>
      <w:rPr>
        <w:iCs/>
        <w:sz w:val="20"/>
      </w:rPr>
    </w:pPr>
    <w:bookmarkStart w:id="5" w:name="_Hlk302678399"/>
    <w:bookmarkStart w:id="6" w:name="OLE_LINK3"/>
    <w:bookmarkStart w:id="7" w:name="OLE_LINK4"/>
    <w:bookmarkStart w:id="8" w:name="_Hlk302678401"/>
    <w:bookmarkStart w:id="9" w:name="OLE_LINK5"/>
    <w:bookmarkStart w:id="10" w:name="OLE_LINK6"/>
    <w:bookmarkStart w:id="11" w:name="OLE_LINK7"/>
    <w:bookmarkStart w:id="12" w:name="OLE_LINK8"/>
    <w:bookmarkStart w:id="13" w:name="OLE_LINK9"/>
    <w:bookmarkStart w:id="14" w:name="_Hlk313407873"/>
    <w:bookmarkStart w:id="15" w:name="OLE_LINK10"/>
    <w:bookmarkStart w:id="16" w:name="OLE_LINK11"/>
    <w:bookmarkStart w:id="17" w:name="_Hlk313407879"/>
    <w:r>
      <w:rPr>
        <w:sz w:val="20"/>
      </w:rPr>
      <w:t>New York Science Journal 201</w:t>
    </w:r>
    <w:r>
      <w:rPr>
        <w:rFonts w:hint="eastAsia"/>
        <w:sz w:val="20"/>
        <w:lang w:eastAsia="zh-CN"/>
      </w:rPr>
      <w:t>2</w:t>
    </w:r>
    <w:proofErr w:type="gramStart"/>
    <w:r w:rsidRPr="004101AC">
      <w:rPr>
        <w:sz w:val="20"/>
      </w:rPr>
      <w:t>;</w:t>
    </w:r>
    <w:r>
      <w:rPr>
        <w:rFonts w:hint="eastAsia"/>
        <w:sz w:val="20"/>
        <w:lang w:eastAsia="zh-CN"/>
      </w:rPr>
      <w:t>5</w:t>
    </w:r>
    <w:proofErr w:type="gramEnd"/>
    <w:r w:rsidRPr="004101AC">
      <w:rPr>
        <w:sz w:val="20"/>
      </w:rPr>
      <w:t>(</w:t>
    </w:r>
    <w:r>
      <w:rPr>
        <w:rFonts w:hint="eastAsia"/>
        <w:sz w:val="20"/>
        <w:lang w:eastAsia="zh-CN"/>
      </w:rPr>
      <w:t>11</w:t>
    </w:r>
    <w:r w:rsidRPr="004101AC">
      <w:rPr>
        <w:sz w:val="20"/>
      </w:rPr>
      <w:t>)</w:t>
    </w:r>
    <w:r w:rsidRPr="004101AC">
      <w:rPr>
        <w:iCs/>
        <w:sz w:val="20"/>
      </w:rPr>
      <w:t xml:space="preserve">                                       </w:t>
    </w:r>
    <w:hyperlink r:id="rId1" w:history="1">
      <w:r w:rsidRPr="004101AC">
        <w:rPr>
          <w:rStyle w:val="Hyperlink"/>
          <w:sz w:val="20"/>
        </w:rPr>
        <w:t>http://www.sciencepub.net/newyork</w:t>
      </w:r>
    </w:hyperlink>
    <w:bookmarkEnd w:id="5"/>
    <w:bookmarkEnd w:id="6"/>
    <w:bookmarkEnd w:id="7"/>
    <w:bookmarkEnd w:id="8"/>
    <w:bookmarkEnd w:id="9"/>
    <w:bookmarkEnd w:id="10"/>
    <w:bookmarkEnd w:id="11"/>
  </w:p>
  <w:bookmarkEnd w:id="12"/>
  <w:bookmarkEnd w:id="13"/>
  <w:bookmarkEnd w:id="14"/>
  <w:bookmarkEnd w:id="15"/>
  <w:bookmarkEnd w:id="16"/>
  <w:bookmarkEnd w:id="17"/>
  <w:p w:rsidR="0065043B" w:rsidRDefault="006504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355A1"/>
    <w:multiLevelType w:val="hybridMultilevel"/>
    <w:tmpl w:val="A8FA05BA"/>
    <w:lvl w:ilvl="0" w:tplc="5E98875E">
      <w:start w:val="4"/>
      <w:numFmt w:val="bullet"/>
      <w:lvlText w:val=""/>
      <w:lvlJc w:val="left"/>
      <w:pPr>
        <w:ind w:left="720" w:hanging="360"/>
      </w:pPr>
      <w:rPr>
        <w:rFonts w:ascii="Symbol" w:eastAsiaTheme="minorEastAsia" w:hAnsi="Symbol" w:cstheme="maj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C26121"/>
    <w:multiLevelType w:val="hybridMultilevel"/>
    <w:tmpl w:val="FC586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useFELayout/>
  </w:compat>
  <w:rsids>
    <w:rsidRoot w:val="00F323DE"/>
    <w:rsid w:val="00012608"/>
    <w:rsid w:val="00014CEC"/>
    <w:rsid w:val="00022795"/>
    <w:rsid w:val="000324E6"/>
    <w:rsid w:val="00032D6F"/>
    <w:rsid w:val="00037042"/>
    <w:rsid w:val="00041DEC"/>
    <w:rsid w:val="000427BB"/>
    <w:rsid w:val="00053909"/>
    <w:rsid w:val="00061774"/>
    <w:rsid w:val="000637C2"/>
    <w:rsid w:val="00063F63"/>
    <w:rsid w:val="0007221E"/>
    <w:rsid w:val="0007470F"/>
    <w:rsid w:val="00080270"/>
    <w:rsid w:val="00082AF6"/>
    <w:rsid w:val="00082C17"/>
    <w:rsid w:val="000847B6"/>
    <w:rsid w:val="000848BF"/>
    <w:rsid w:val="00093307"/>
    <w:rsid w:val="000A0021"/>
    <w:rsid w:val="000A4C51"/>
    <w:rsid w:val="000A7BC7"/>
    <w:rsid w:val="000B0CF0"/>
    <w:rsid w:val="000C3503"/>
    <w:rsid w:val="000C431C"/>
    <w:rsid w:val="000C7D9C"/>
    <w:rsid w:val="000D13E6"/>
    <w:rsid w:val="000D33A1"/>
    <w:rsid w:val="000D38E7"/>
    <w:rsid w:val="000D4E9E"/>
    <w:rsid w:val="000D6A7F"/>
    <w:rsid w:val="000E764A"/>
    <w:rsid w:val="000F2973"/>
    <w:rsid w:val="000F6350"/>
    <w:rsid w:val="000F7632"/>
    <w:rsid w:val="001046BD"/>
    <w:rsid w:val="00112DF8"/>
    <w:rsid w:val="00117D3D"/>
    <w:rsid w:val="00122D1D"/>
    <w:rsid w:val="0012480B"/>
    <w:rsid w:val="00130E3D"/>
    <w:rsid w:val="00131807"/>
    <w:rsid w:val="00131F16"/>
    <w:rsid w:val="00132D63"/>
    <w:rsid w:val="00137120"/>
    <w:rsid w:val="001464A6"/>
    <w:rsid w:val="00146FE0"/>
    <w:rsid w:val="00154F98"/>
    <w:rsid w:val="00156B8F"/>
    <w:rsid w:val="00156F90"/>
    <w:rsid w:val="00164E9D"/>
    <w:rsid w:val="00172A9A"/>
    <w:rsid w:val="00172CEC"/>
    <w:rsid w:val="00173023"/>
    <w:rsid w:val="001825D1"/>
    <w:rsid w:val="00187499"/>
    <w:rsid w:val="00193E43"/>
    <w:rsid w:val="00196A0A"/>
    <w:rsid w:val="001A2AAD"/>
    <w:rsid w:val="001A66A2"/>
    <w:rsid w:val="001A6D68"/>
    <w:rsid w:val="001A743F"/>
    <w:rsid w:val="001B4037"/>
    <w:rsid w:val="001B7A6F"/>
    <w:rsid w:val="001C126A"/>
    <w:rsid w:val="001C2709"/>
    <w:rsid w:val="001C4C77"/>
    <w:rsid w:val="001C5ED2"/>
    <w:rsid w:val="001D55F8"/>
    <w:rsid w:val="001D7E27"/>
    <w:rsid w:val="001E0158"/>
    <w:rsid w:val="001F2E38"/>
    <w:rsid w:val="001F3BA7"/>
    <w:rsid w:val="00211145"/>
    <w:rsid w:val="00211363"/>
    <w:rsid w:val="002117CC"/>
    <w:rsid w:val="00211DE9"/>
    <w:rsid w:val="002161B8"/>
    <w:rsid w:val="00217AE2"/>
    <w:rsid w:val="002217F0"/>
    <w:rsid w:val="00243F63"/>
    <w:rsid w:val="00245389"/>
    <w:rsid w:val="002460CE"/>
    <w:rsid w:val="0024712F"/>
    <w:rsid w:val="00247217"/>
    <w:rsid w:val="0025091F"/>
    <w:rsid w:val="00253E4D"/>
    <w:rsid w:val="00272716"/>
    <w:rsid w:val="00273AA5"/>
    <w:rsid w:val="00276260"/>
    <w:rsid w:val="002830DC"/>
    <w:rsid w:val="002900CC"/>
    <w:rsid w:val="00292069"/>
    <w:rsid w:val="002A4571"/>
    <w:rsid w:val="002A5499"/>
    <w:rsid w:val="002A7949"/>
    <w:rsid w:val="002B3206"/>
    <w:rsid w:val="002D29E3"/>
    <w:rsid w:val="002E3359"/>
    <w:rsid w:val="002E49B0"/>
    <w:rsid w:val="002E5A0F"/>
    <w:rsid w:val="002F1C26"/>
    <w:rsid w:val="002F392B"/>
    <w:rsid w:val="00302D65"/>
    <w:rsid w:val="0030383C"/>
    <w:rsid w:val="00305D1D"/>
    <w:rsid w:val="00312C76"/>
    <w:rsid w:val="003228F2"/>
    <w:rsid w:val="003270C1"/>
    <w:rsid w:val="003328B1"/>
    <w:rsid w:val="0033646A"/>
    <w:rsid w:val="0034131D"/>
    <w:rsid w:val="0034575E"/>
    <w:rsid w:val="003533B4"/>
    <w:rsid w:val="00356D8D"/>
    <w:rsid w:val="00361E4E"/>
    <w:rsid w:val="00374B4E"/>
    <w:rsid w:val="0039344E"/>
    <w:rsid w:val="003A4B4F"/>
    <w:rsid w:val="003A508A"/>
    <w:rsid w:val="003A7C63"/>
    <w:rsid w:val="003C3487"/>
    <w:rsid w:val="003D1549"/>
    <w:rsid w:val="003E43D8"/>
    <w:rsid w:val="003E4B1B"/>
    <w:rsid w:val="003E644E"/>
    <w:rsid w:val="003E6D27"/>
    <w:rsid w:val="003F10E7"/>
    <w:rsid w:val="003F6614"/>
    <w:rsid w:val="00400783"/>
    <w:rsid w:val="00402811"/>
    <w:rsid w:val="00415549"/>
    <w:rsid w:val="0042071E"/>
    <w:rsid w:val="00431511"/>
    <w:rsid w:val="004374C0"/>
    <w:rsid w:val="004508E5"/>
    <w:rsid w:val="00453945"/>
    <w:rsid w:val="00454F10"/>
    <w:rsid w:val="00454FAF"/>
    <w:rsid w:val="0045674C"/>
    <w:rsid w:val="00467703"/>
    <w:rsid w:val="00471462"/>
    <w:rsid w:val="0047296F"/>
    <w:rsid w:val="0048094C"/>
    <w:rsid w:val="0048147E"/>
    <w:rsid w:val="00482076"/>
    <w:rsid w:val="00483B1C"/>
    <w:rsid w:val="0048564D"/>
    <w:rsid w:val="004A005A"/>
    <w:rsid w:val="004B116E"/>
    <w:rsid w:val="004C4013"/>
    <w:rsid w:val="004C6FAE"/>
    <w:rsid w:val="004C7364"/>
    <w:rsid w:val="004D359D"/>
    <w:rsid w:val="004E3319"/>
    <w:rsid w:val="004F14C8"/>
    <w:rsid w:val="004F5582"/>
    <w:rsid w:val="00502F60"/>
    <w:rsid w:val="005110BA"/>
    <w:rsid w:val="00525734"/>
    <w:rsid w:val="005319D6"/>
    <w:rsid w:val="00532A03"/>
    <w:rsid w:val="00532FDD"/>
    <w:rsid w:val="005520EE"/>
    <w:rsid w:val="005543E8"/>
    <w:rsid w:val="00555F11"/>
    <w:rsid w:val="00560552"/>
    <w:rsid w:val="005644BD"/>
    <w:rsid w:val="00567154"/>
    <w:rsid w:val="00567B2C"/>
    <w:rsid w:val="0058178E"/>
    <w:rsid w:val="00581BC0"/>
    <w:rsid w:val="00590022"/>
    <w:rsid w:val="00591941"/>
    <w:rsid w:val="00597171"/>
    <w:rsid w:val="005A1C2A"/>
    <w:rsid w:val="005A70AD"/>
    <w:rsid w:val="005B4A89"/>
    <w:rsid w:val="005C64B3"/>
    <w:rsid w:val="005D4A04"/>
    <w:rsid w:val="005D560D"/>
    <w:rsid w:val="005E047F"/>
    <w:rsid w:val="005E11D6"/>
    <w:rsid w:val="005E42BD"/>
    <w:rsid w:val="005E7C0D"/>
    <w:rsid w:val="005F44AD"/>
    <w:rsid w:val="005F4693"/>
    <w:rsid w:val="00600ABC"/>
    <w:rsid w:val="00605AA7"/>
    <w:rsid w:val="00617029"/>
    <w:rsid w:val="0063234D"/>
    <w:rsid w:val="00636098"/>
    <w:rsid w:val="00643C66"/>
    <w:rsid w:val="006454C9"/>
    <w:rsid w:val="0065043B"/>
    <w:rsid w:val="00650B7A"/>
    <w:rsid w:val="0065148A"/>
    <w:rsid w:val="006562A9"/>
    <w:rsid w:val="00656BAD"/>
    <w:rsid w:val="00660206"/>
    <w:rsid w:val="00673E2D"/>
    <w:rsid w:val="006740CA"/>
    <w:rsid w:val="0067594A"/>
    <w:rsid w:val="006766EC"/>
    <w:rsid w:val="00683416"/>
    <w:rsid w:val="0068450D"/>
    <w:rsid w:val="00691014"/>
    <w:rsid w:val="00694DFE"/>
    <w:rsid w:val="006B0A5C"/>
    <w:rsid w:val="006B6664"/>
    <w:rsid w:val="006C5DBD"/>
    <w:rsid w:val="006D1B19"/>
    <w:rsid w:val="006D7E74"/>
    <w:rsid w:val="006E3438"/>
    <w:rsid w:val="006E7F67"/>
    <w:rsid w:val="006F7449"/>
    <w:rsid w:val="007200FB"/>
    <w:rsid w:val="00723A09"/>
    <w:rsid w:val="00727794"/>
    <w:rsid w:val="007320DC"/>
    <w:rsid w:val="0074122F"/>
    <w:rsid w:val="00744A1F"/>
    <w:rsid w:val="00754097"/>
    <w:rsid w:val="00764358"/>
    <w:rsid w:val="00765ACA"/>
    <w:rsid w:val="007670A4"/>
    <w:rsid w:val="007717CD"/>
    <w:rsid w:val="00785A72"/>
    <w:rsid w:val="00791C61"/>
    <w:rsid w:val="007927A6"/>
    <w:rsid w:val="00797B32"/>
    <w:rsid w:val="00797DCD"/>
    <w:rsid w:val="00797DFA"/>
    <w:rsid w:val="007B2997"/>
    <w:rsid w:val="007B6571"/>
    <w:rsid w:val="007C208D"/>
    <w:rsid w:val="007C2B47"/>
    <w:rsid w:val="007C2E76"/>
    <w:rsid w:val="007C2F25"/>
    <w:rsid w:val="007C52D3"/>
    <w:rsid w:val="007C5378"/>
    <w:rsid w:val="007C6FFF"/>
    <w:rsid w:val="007D017C"/>
    <w:rsid w:val="007D3888"/>
    <w:rsid w:val="007E5497"/>
    <w:rsid w:val="007E5C0E"/>
    <w:rsid w:val="007E61AF"/>
    <w:rsid w:val="007F74A8"/>
    <w:rsid w:val="008204E0"/>
    <w:rsid w:val="008243D4"/>
    <w:rsid w:val="008314E8"/>
    <w:rsid w:val="0084161B"/>
    <w:rsid w:val="0084169E"/>
    <w:rsid w:val="00847B0E"/>
    <w:rsid w:val="00847B31"/>
    <w:rsid w:val="00847B75"/>
    <w:rsid w:val="008542F6"/>
    <w:rsid w:val="00867D75"/>
    <w:rsid w:val="00896A80"/>
    <w:rsid w:val="008A1D59"/>
    <w:rsid w:val="008A246A"/>
    <w:rsid w:val="008B5607"/>
    <w:rsid w:val="008C2456"/>
    <w:rsid w:val="008C51BD"/>
    <w:rsid w:val="008D6DE6"/>
    <w:rsid w:val="008D7419"/>
    <w:rsid w:val="008E6E3E"/>
    <w:rsid w:val="008F2B56"/>
    <w:rsid w:val="008F6C6F"/>
    <w:rsid w:val="008F7A03"/>
    <w:rsid w:val="00900867"/>
    <w:rsid w:val="00906248"/>
    <w:rsid w:val="0090664F"/>
    <w:rsid w:val="00912BC3"/>
    <w:rsid w:val="00912E1B"/>
    <w:rsid w:val="00917F0A"/>
    <w:rsid w:val="009221BD"/>
    <w:rsid w:val="0092298E"/>
    <w:rsid w:val="00927B4E"/>
    <w:rsid w:val="00930D86"/>
    <w:rsid w:val="00940867"/>
    <w:rsid w:val="009419DE"/>
    <w:rsid w:val="009421BD"/>
    <w:rsid w:val="00942F1B"/>
    <w:rsid w:val="00957B2A"/>
    <w:rsid w:val="00960D5C"/>
    <w:rsid w:val="00961792"/>
    <w:rsid w:val="0096722A"/>
    <w:rsid w:val="009726D6"/>
    <w:rsid w:val="00973F9B"/>
    <w:rsid w:val="00980026"/>
    <w:rsid w:val="0098234C"/>
    <w:rsid w:val="00992028"/>
    <w:rsid w:val="009A2780"/>
    <w:rsid w:val="009A7F20"/>
    <w:rsid w:val="009B2E07"/>
    <w:rsid w:val="009B3D80"/>
    <w:rsid w:val="009B455C"/>
    <w:rsid w:val="009B76CA"/>
    <w:rsid w:val="009C5323"/>
    <w:rsid w:val="009C6A1A"/>
    <w:rsid w:val="009D42D6"/>
    <w:rsid w:val="009E0600"/>
    <w:rsid w:val="009F01CF"/>
    <w:rsid w:val="009F2099"/>
    <w:rsid w:val="009F3129"/>
    <w:rsid w:val="009F7041"/>
    <w:rsid w:val="00A003B7"/>
    <w:rsid w:val="00A048AF"/>
    <w:rsid w:val="00A100DD"/>
    <w:rsid w:val="00A15B41"/>
    <w:rsid w:val="00A24707"/>
    <w:rsid w:val="00A2538A"/>
    <w:rsid w:val="00A25472"/>
    <w:rsid w:val="00A27605"/>
    <w:rsid w:val="00A27BA5"/>
    <w:rsid w:val="00A34A8B"/>
    <w:rsid w:val="00A36043"/>
    <w:rsid w:val="00A367F9"/>
    <w:rsid w:val="00A37AF4"/>
    <w:rsid w:val="00A42011"/>
    <w:rsid w:val="00A459A2"/>
    <w:rsid w:val="00A50184"/>
    <w:rsid w:val="00A50B3C"/>
    <w:rsid w:val="00A577F4"/>
    <w:rsid w:val="00A60A38"/>
    <w:rsid w:val="00A61D1D"/>
    <w:rsid w:val="00A645A4"/>
    <w:rsid w:val="00A663CD"/>
    <w:rsid w:val="00A676F9"/>
    <w:rsid w:val="00A70676"/>
    <w:rsid w:val="00A75F2B"/>
    <w:rsid w:val="00A77DA6"/>
    <w:rsid w:val="00A84D6B"/>
    <w:rsid w:val="00A872EE"/>
    <w:rsid w:val="00A948A1"/>
    <w:rsid w:val="00A95C0E"/>
    <w:rsid w:val="00A97050"/>
    <w:rsid w:val="00AA10F4"/>
    <w:rsid w:val="00AB3462"/>
    <w:rsid w:val="00AB5E7C"/>
    <w:rsid w:val="00AB6637"/>
    <w:rsid w:val="00AB6BEB"/>
    <w:rsid w:val="00AC2812"/>
    <w:rsid w:val="00AC3B52"/>
    <w:rsid w:val="00AC4263"/>
    <w:rsid w:val="00AC7D4A"/>
    <w:rsid w:val="00AE072D"/>
    <w:rsid w:val="00AE2CB1"/>
    <w:rsid w:val="00AE3266"/>
    <w:rsid w:val="00AE77D2"/>
    <w:rsid w:val="00AF144E"/>
    <w:rsid w:val="00AF18D2"/>
    <w:rsid w:val="00AF373E"/>
    <w:rsid w:val="00AF3AAF"/>
    <w:rsid w:val="00AF6EA6"/>
    <w:rsid w:val="00AF74BB"/>
    <w:rsid w:val="00B03DC6"/>
    <w:rsid w:val="00B047D4"/>
    <w:rsid w:val="00B11493"/>
    <w:rsid w:val="00B14C37"/>
    <w:rsid w:val="00B166EA"/>
    <w:rsid w:val="00B175A7"/>
    <w:rsid w:val="00B23F88"/>
    <w:rsid w:val="00B24161"/>
    <w:rsid w:val="00B32E53"/>
    <w:rsid w:val="00B42B95"/>
    <w:rsid w:val="00B4334B"/>
    <w:rsid w:val="00B500B3"/>
    <w:rsid w:val="00B57B67"/>
    <w:rsid w:val="00B60D04"/>
    <w:rsid w:val="00B647FA"/>
    <w:rsid w:val="00B73AFC"/>
    <w:rsid w:val="00B75FCD"/>
    <w:rsid w:val="00B82A8C"/>
    <w:rsid w:val="00B843C1"/>
    <w:rsid w:val="00B92339"/>
    <w:rsid w:val="00B9584B"/>
    <w:rsid w:val="00BA05E9"/>
    <w:rsid w:val="00BA5453"/>
    <w:rsid w:val="00BB08FB"/>
    <w:rsid w:val="00BB44EF"/>
    <w:rsid w:val="00BB7D8C"/>
    <w:rsid w:val="00BC099C"/>
    <w:rsid w:val="00BC684B"/>
    <w:rsid w:val="00BC74AB"/>
    <w:rsid w:val="00BD6524"/>
    <w:rsid w:val="00BE1DB0"/>
    <w:rsid w:val="00BE223B"/>
    <w:rsid w:val="00BE287E"/>
    <w:rsid w:val="00BE3CA7"/>
    <w:rsid w:val="00BF20D7"/>
    <w:rsid w:val="00BF4F15"/>
    <w:rsid w:val="00C006E8"/>
    <w:rsid w:val="00C0129F"/>
    <w:rsid w:val="00C04EC4"/>
    <w:rsid w:val="00C20DC1"/>
    <w:rsid w:val="00C2442B"/>
    <w:rsid w:val="00C44DAB"/>
    <w:rsid w:val="00C46E19"/>
    <w:rsid w:val="00C47C3F"/>
    <w:rsid w:val="00C51575"/>
    <w:rsid w:val="00C544B9"/>
    <w:rsid w:val="00C54CF6"/>
    <w:rsid w:val="00C663E8"/>
    <w:rsid w:val="00C72ACC"/>
    <w:rsid w:val="00C73D65"/>
    <w:rsid w:val="00C760CA"/>
    <w:rsid w:val="00C85539"/>
    <w:rsid w:val="00C91689"/>
    <w:rsid w:val="00C933FD"/>
    <w:rsid w:val="00CB588C"/>
    <w:rsid w:val="00CC3F82"/>
    <w:rsid w:val="00CD6B3E"/>
    <w:rsid w:val="00CF34EF"/>
    <w:rsid w:val="00CF736E"/>
    <w:rsid w:val="00D013D3"/>
    <w:rsid w:val="00D0258E"/>
    <w:rsid w:val="00D047B5"/>
    <w:rsid w:val="00D04ADB"/>
    <w:rsid w:val="00D10C23"/>
    <w:rsid w:val="00D1129F"/>
    <w:rsid w:val="00D12661"/>
    <w:rsid w:val="00D131D4"/>
    <w:rsid w:val="00D13544"/>
    <w:rsid w:val="00D20D5A"/>
    <w:rsid w:val="00D21616"/>
    <w:rsid w:val="00D222CA"/>
    <w:rsid w:val="00D276D7"/>
    <w:rsid w:val="00D336FA"/>
    <w:rsid w:val="00D37579"/>
    <w:rsid w:val="00D4066C"/>
    <w:rsid w:val="00D41FEB"/>
    <w:rsid w:val="00D42DC8"/>
    <w:rsid w:val="00D453DA"/>
    <w:rsid w:val="00D45DB9"/>
    <w:rsid w:val="00D45FC5"/>
    <w:rsid w:val="00D55073"/>
    <w:rsid w:val="00D5791F"/>
    <w:rsid w:val="00D57EEA"/>
    <w:rsid w:val="00D6712E"/>
    <w:rsid w:val="00D70930"/>
    <w:rsid w:val="00D74AF8"/>
    <w:rsid w:val="00D80092"/>
    <w:rsid w:val="00D81403"/>
    <w:rsid w:val="00D84757"/>
    <w:rsid w:val="00D93799"/>
    <w:rsid w:val="00D93BD6"/>
    <w:rsid w:val="00D96BE1"/>
    <w:rsid w:val="00D97422"/>
    <w:rsid w:val="00DA6DA4"/>
    <w:rsid w:val="00DB1FBE"/>
    <w:rsid w:val="00DB2912"/>
    <w:rsid w:val="00DC5CF8"/>
    <w:rsid w:val="00DC6B1B"/>
    <w:rsid w:val="00DC7CEE"/>
    <w:rsid w:val="00DE23D5"/>
    <w:rsid w:val="00DE2BEB"/>
    <w:rsid w:val="00DE3455"/>
    <w:rsid w:val="00DE4CB0"/>
    <w:rsid w:val="00DF5452"/>
    <w:rsid w:val="00DF702F"/>
    <w:rsid w:val="00E00E69"/>
    <w:rsid w:val="00E01B25"/>
    <w:rsid w:val="00E04A0E"/>
    <w:rsid w:val="00E10383"/>
    <w:rsid w:val="00E175D7"/>
    <w:rsid w:val="00E25CF3"/>
    <w:rsid w:val="00E26CA0"/>
    <w:rsid w:val="00E2797B"/>
    <w:rsid w:val="00E308A8"/>
    <w:rsid w:val="00E34A30"/>
    <w:rsid w:val="00E40F3A"/>
    <w:rsid w:val="00E45EE3"/>
    <w:rsid w:val="00E46236"/>
    <w:rsid w:val="00E57CEC"/>
    <w:rsid w:val="00E602F4"/>
    <w:rsid w:val="00E65F6F"/>
    <w:rsid w:val="00E70AC2"/>
    <w:rsid w:val="00E86353"/>
    <w:rsid w:val="00E9519A"/>
    <w:rsid w:val="00E96815"/>
    <w:rsid w:val="00E96F39"/>
    <w:rsid w:val="00EA246C"/>
    <w:rsid w:val="00EA2514"/>
    <w:rsid w:val="00EA596E"/>
    <w:rsid w:val="00EA681A"/>
    <w:rsid w:val="00EB0FE8"/>
    <w:rsid w:val="00EB21E4"/>
    <w:rsid w:val="00EB5665"/>
    <w:rsid w:val="00EC664A"/>
    <w:rsid w:val="00ED3384"/>
    <w:rsid w:val="00ED5AD1"/>
    <w:rsid w:val="00EE0F5C"/>
    <w:rsid w:val="00EE2E93"/>
    <w:rsid w:val="00EF10D9"/>
    <w:rsid w:val="00EF7324"/>
    <w:rsid w:val="00EF768F"/>
    <w:rsid w:val="00F02F09"/>
    <w:rsid w:val="00F07AC6"/>
    <w:rsid w:val="00F15C47"/>
    <w:rsid w:val="00F160F1"/>
    <w:rsid w:val="00F22ECB"/>
    <w:rsid w:val="00F232D8"/>
    <w:rsid w:val="00F257BF"/>
    <w:rsid w:val="00F26AF6"/>
    <w:rsid w:val="00F323DE"/>
    <w:rsid w:val="00F32464"/>
    <w:rsid w:val="00F345D7"/>
    <w:rsid w:val="00F4540F"/>
    <w:rsid w:val="00F469F4"/>
    <w:rsid w:val="00F51851"/>
    <w:rsid w:val="00F62386"/>
    <w:rsid w:val="00F676FA"/>
    <w:rsid w:val="00F72B9B"/>
    <w:rsid w:val="00F741A4"/>
    <w:rsid w:val="00F760D1"/>
    <w:rsid w:val="00F766D8"/>
    <w:rsid w:val="00F768B5"/>
    <w:rsid w:val="00F76BAE"/>
    <w:rsid w:val="00F84207"/>
    <w:rsid w:val="00F86254"/>
    <w:rsid w:val="00F903E4"/>
    <w:rsid w:val="00F95B41"/>
    <w:rsid w:val="00FA2581"/>
    <w:rsid w:val="00FA599B"/>
    <w:rsid w:val="00FB0F14"/>
    <w:rsid w:val="00FB6E13"/>
    <w:rsid w:val="00FB7883"/>
    <w:rsid w:val="00FD6C1A"/>
    <w:rsid w:val="00FE67AA"/>
    <w:rsid w:val="00FF666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rules v:ext="edit">
        <o:r id="V:Rule9" type="connector" idref="#_x0000_s1042"/>
        <o:r id="V:Rule10" type="connector" idref="#_x0000_s1040"/>
        <o:r id="V:Rule11" type="connector" idref="#_x0000_s1036"/>
        <o:r id="V:Rule12" type="connector" idref="#_x0000_s1041"/>
        <o:r id="V:Rule13" type="connector" idref="#_x0000_s1043"/>
        <o:r id="V:Rule14" type="connector" idref="#_x0000_s1037"/>
        <o:r id="V:Rule15" type="connector" idref="#_x0000_s1039"/>
        <o:r id="V:Rule1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05A"/>
  </w:style>
  <w:style w:type="paragraph" w:styleId="Heading1">
    <w:name w:val="heading 1"/>
    <w:basedOn w:val="Normal"/>
    <w:link w:val="Heading1Char"/>
    <w:uiPriority w:val="9"/>
    <w:qFormat/>
    <w:rsid w:val="00AC42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Char">
    <w:name w:val="Endnote Text Char"/>
    <w:basedOn w:val="DefaultParagraphFont"/>
    <w:link w:val="EndnoteText"/>
    <w:rsid w:val="00BA5453"/>
    <w:rPr>
      <w:rFonts w:eastAsia="SimSun"/>
      <w:sz w:val="30"/>
      <w:szCs w:val="30"/>
    </w:rPr>
  </w:style>
  <w:style w:type="paragraph" w:styleId="EndnoteText">
    <w:name w:val="endnote text"/>
    <w:basedOn w:val="Normal"/>
    <w:link w:val="EndnoteTextChar"/>
    <w:rsid w:val="00BA5453"/>
    <w:pPr>
      <w:bidi/>
      <w:spacing w:after="0" w:line="240" w:lineRule="auto"/>
    </w:pPr>
    <w:rPr>
      <w:rFonts w:eastAsia="SimSun"/>
      <w:sz w:val="30"/>
      <w:szCs w:val="30"/>
    </w:rPr>
  </w:style>
  <w:style w:type="character" w:customStyle="1" w:styleId="EndnoteTextChar1">
    <w:name w:val="Endnote Text Char1"/>
    <w:basedOn w:val="DefaultParagraphFont"/>
    <w:link w:val="EndnoteText"/>
    <w:uiPriority w:val="99"/>
    <w:semiHidden/>
    <w:rsid w:val="00BA5453"/>
    <w:rPr>
      <w:sz w:val="20"/>
      <w:szCs w:val="20"/>
    </w:rPr>
  </w:style>
  <w:style w:type="character" w:customStyle="1" w:styleId="CharacterStyle1">
    <w:name w:val="Character Style 1"/>
    <w:uiPriority w:val="99"/>
    <w:rsid w:val="00BA5453"/>
    <w:rPr>
      <w:color w:val="050505"/>
      <w:sz w:val="20"/>
      <w:szCs w:val="20"/>
    </w:rPr>
  </w:style>
  <w:style w:type="paragraph" w:customStyle="1" w:styleId="Style5">
    <w:name w:val="Style 5"/>
    <w:basedOn w:val="Normal"/>
    <w:uiPriority w:val="99"/>
    <w:rsid w:val="00F84207"/>
    <w:pPr>
      <w:widowControl w:val="0"/>
      <w:autoSpaceDE w:val="0"/>
      <w:autoSpaceDN w:val="0"/>
      <w:spacing w:before="36" w:after="0" w:line="240" w:lineRule="auto"/>
      <w:ind w:right="144" w:firstLine="432"/>
      <w:jc w:val="both"/>
    </w:pPr>
    <w:rPr>
      <w:rFonts w:ascii="Times New Roman" w:eastAsia="Times New Roman" w:hAnsi="Times New Roman" w:cs="Times New Roman"/>
      <w:sz w:val="19"/>
      <w:szCs w:val="19"/>
    </w:rPr>
  </w:style>
  <w:style w:type="paragraph" w:customStyle="1" w:styleId="Style1">
    <w:name w:val="Style 1"/>
    <w:basedOn w:val="Normal"/>
    <w:link w:val="Style1Char"/>
    <w:uiPriority w:val="99"/>
    <w:rsid w:val="00137120"/>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Style3">
    <w:name w:val="Style 3"/>
    <w:basedOn w:val="Normal"/>
    <w:uiPriority w:val="99"/>
    <w:rsid w:val="00960D5C"/>
    <w:pPr>
      <w:widowControl w:val="0"/>
      <w:autoSpaceDE w:val="0"/>
      <w:autoSpaceDN w:val="0"/>
      <w:spacing w:after="0" w:line="240" w:lineRule="auto"/>
      <w:ind w:firstLine="216"/>
      <w:jc w:val="both"/>
    </w:pPr>
    <w:rPr>
      <w:rFonts w:ascii="Times New Roman" w:hAnsi="Times New Roman" w:cs="Times New Roman"/>
      <w:sz w:val="20"/>
      <w:szCs w:val="20"/>
    </w:rPr>
  </w:style>
  <w:style w:type="character" w:customStyle="1" w:styleId="CharacterStyle2">
    <w:name w:val="Character Style 2"/>
    <w:uiPriority w:val="99"/>
    <w:rsid w:val="00960D5C"/>
    <w:rPr>
      <w:sz w:val="20"/>
      <w:szCs w:val="20"/>
    </w:rPr>
  </w:style>
  <w:style w:type="character" w:customStyle="1" w:styleId="CharacterStyle3">
    <w:name w:val="Character Style 3"/>
    <w:uiPriority w:val="99"/>
    <w:rsid w:val="00960D5C"/>
    <w:rPr>
      <w:sz w:val="20"/>
      <w:szCs w:val="20"/>
    </w:rPr>
  </w:style>
  <w:style w:type="paragraph" w:customStyle="1" w:styleId="Style4">
    <w:name w:val="Style 4"/>
    <w:basedOn w:val="Normal"/>
    <w:uiPriority w:val="99"/>
    <w:rsid w:val="00D20D5A"/>
    <w:pPr>
      <w:widowControl w:val="0"/>
      <w:autoSpaceDE w:val="0"/>
      <w:autoSpaceDN w:val="0"/>
      <w:spacing w:before="180" w:after="0" w:line="228" w:lineRule="auto"/>
      <w:ind w:firstLine="216"/>
      <w:jc w:val="both"/>
    </w:pPr>
    <w:rPr>
      <w:rFonts w:ascii="Times New Roman" w:hAnsi="Times New Roman" w:cs="Times New Roman"/>
      <w:color w:val="050505"/>
      <w:sz w:val="19"/>
      <w:szCs w:val="19"/>
    </w:rPr>
  </w:style>
  <w:style w:type="table" w:styleId="TableGrid">
    <w:name w:val="Table Grid"/>
    <w:basedOn w:val="TableNormal"/>
    <w:uiPriority w:val="59"/>
    <w:rsid w:val="00D20D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5543E8"/>
    <w:rPr>
      <w:color w:val="0000FF"/>
      <w:u w:val="single"/>
    </w:rPr>
  </w:style>
  <w:style w:type="paragraph" w:customStyle="1" w:styleId="Style2">
    <w:name w:val="Style 2"/>
    <w:basedOn w:val="Normal"/>
    <w:uiPriority w:val="99"/>
    <w:rsid w:val="00D81403"/>
    <w:pPr>
      <w:widowControl w:val="0"/>
      <w:autoSpaceDE w:val="0"/>
      <w:autoSpaceDN w:val="0"/>
      <w:spacing w:before="108" w:after="0" w:line="240" w:lineRule="auto"/>
      <w:ind w:left="72" w:right="144"/>
      <w:jc w:val="both"/>
    </w:pPr>
    <w:rPr>
      <w:rFonts w:ascii="Times New Roman" w:hAnsi="Times New Roman" w:cs="Times New Roman"/>
      <w:sz w:val="19"/>
      <w:szCs w:val="19"/>
    </w:rPr>
  </w:style>
  <w:style w:type="paragraph" w:styleId="ListParagraph">
    <w:name w:val="List Paragraph"/>
    <w:basedOn w:val="Normal"/>
    <w:uiPriority w:val="34"/>
    <w:qFormat/>
    <w:rsid w:val="00D04ADB"/>
    <w:pPr>
      <w:ind w:left="720"/>
      <w:contextualSpacing/>
    </w:pPr>
  </w:style>
  <w:style w:type="paragraph" w:styleId="BalloonText">
    <w:name w:val="Balloon Text"/>
    <w:basedOn w:val="Normal"/>
    <w:link w:val="BalloonTextChar"/>
    <w:uiPriority w:val="99"/>
    <w:semiHidden/>
    <w:unhideWhenUsed/>
    <w:rsid w:val="009C5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23"/>
    <w:rPr>
      <w:rFonts w:ascii="Tahoma" w:hAnsi="Tahoma" w:cs="Tahoma"/>
      <w:sz w:val="16"/>
      <w:szCs w:val="16"/>
    </w:rPr>
  </w:style>
  <w:style w:type="character" w:customStyle="1" w:styleId="CharacterStyle4">
    <w:name w:val="Character Style 4"/>
    <w:uiPriority w:val="99"/>
    <w:rsid w:val="001E0158"/>
    <w:rPr>
      <w:rFonts w:ascii="Bookman Old Style" w:hAnsi="Bookman Old Style" w:cs="Bookman Old Style"/>
      <w:sz w:val="6"/>
      <w:szCs w:val="6"/>
    </w:rPr>
  </w:style>
  <w:style w:type="paragraph" w:customStyle="1" w:styleId="Style6">
    <w:name w:val="Style 6"/>
    <w:basedOn w:val="Normal"/>
    <w:rsid w:val="00A84D6B"/>
    <w:pPr>
      <w:widowControl w:val="0"/>
      <w:autoSpaceDE w:val="0"/>
      <w:autoSpaceDN w:val="0"/>
      <w:spacing w:before="288" w:after="0" w:line="240" w:lineRule="auto"/>
    </w:pPr>
    <w:rPr>
      <w:rFonts w:ascii="Bookman Old Style" w:hAnsi="Bookman Old Style" w:cs="Bookman Old Style"/>
      <w:sz w:val="6"/>
      <w:szCs w:val="6"/>
    </w:rPr>
  </w:style>
  <w:style w:type="character" w:customStyle="1" w:styleId="Heading1Char">
    <w:name w:val="Heading 1 Char"/>
    <w:basedOn w:val="DefaultParagraphFont"/>
    <w:link w:val="Heading1"/>
    <w:uiPriority w:val="9"/>
    <w:rsid w:val="00AC426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C4263"/>
  </w:style>
  <w:style w:type="character" w:customStyle="1" w:styleId="pagination">
    <w:name w:val="pagination"/>
    <w:basedOn w:val="DefaultParagraphFont"/>
    <w:rsid w:val="00AC4263"/>
  </w:style>
  <w:style w:type="character" w:customStyle="1" w:styleId="doi">
    <w:name w:val="doi"/>
    <w:basedOn w:val="DefaultParagraphFont"/>
    <w:rsid w:val="00AC4263"/>
  </w:style>
  <w:style w:type="character" w:customStyle="1" w:styleId="label">
    <w:name w:val="label"/>
    <w:basedOn w:val="DefaultParagraphFont"/>
    <w:rsid w:val="00AC4263"/>
  </w:style>
  <w:style w:type="character" w:customStyle="1" w:styleId="value">
    <w:name w:val="value"/>
    <w:basedOn w:val="DefaultParagraphFont"/>
    <w:rsid w:val="00AC4263"/>
  </w:style>
  <w:style w:type="paragraph" w:customStyle="1" w:styleId="authors">
    <w:name w:val="authors"/>
    <w:basedOn w:val="Normal"/>
    <w:rsid w:val="00AC426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2298E"/>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2298E"/>
  </w:style>
  <w:style w:type="paragraph" w:styleId="Footer">
    <w:name w:val="footer"/>
    <w:basedOn w:val="Normal"/>
    <w:link w:val="FooterChar"/>
    <w:uiPriority w:val="99"/>
    <w:unhideWhenUsed/>
    <w:rsid w:val="0092298E"/>
    <w:pPr>
      <w:tabs>
        <w:tab w:val="center" w:pos="4320"/>
        <w:tab w:val="right" w:pos="8640"/>
      </w:tabs>
      <w:spacing w:after="0" w:line="240" w:lineRule="auto"/>
    </w:pPr>
  </w:style>
  <w:style w:type="character" w:customStyle="1" w:styleId="FooterChar">
    <w:name w:val="Footer Char"/>
    <w:basedOn w:val="DefaultParagraphFont"/>
    <w:link w:val="Footer"/>
    <w:uiPriority w:val="99"/>
    <w:rsid w:val="0092298E"/>
  </w:style>
  <w:style w:type="paragraph" w:customStyle="1" w:styleId="Style7">
    <w:name w:val="Style 7"/>
    <w:basedOn w:val="Normal"/>
    <w:rsid w:val="008C51BD"/>
    <w:pPr>
      <w:widowControl w:val="0"/>
      <w:autoSpaceDE w:val="0"/>
      <w:autoSpaceDN w:val="0"/>
      <w:spacing w:before="36" w:after="0" w:line="240" w:lineRule="auto"/>
      <w:ind w:left="72"/>
    </w:pPr>
    <w:rPr>
      <w:rFonts w:ascii="Times New Roman" w:eastAsia="Times New Roman" w:hAnsi="Times New Roman" w:cs="Times New Roman"/>
      <w:sz w:val="19"/>
      <w:szCs w:val="19"/>
    </w:rPr>
  </w:style>
  <w:style w:type="character" w:customStyle="1" w:styleId="CharacterStyle6">
    <w:name w:val="Character Style 6"/>
    <w:rsid w:val="008C51BD"/>
    <w:rPr>
      <w:sz w:val="16"/>
      <w:szCs w:val="16"/>
    </w:rPr>
  </w:style>
  <w:style w:type="character" w:customStyle="1" w:styleId="Style1Char">
    <w:name w:val="Style 1 Char"/>
    <w:basedOn w:val="DefaultParagraphFont"/>
    <w:link w:val="Style1"/>
    <w:rsid w:val="008C51BD"/>
    <w:rPr>
      <w:rFonts w:ascii="Times New Roman" w:hAnsi="Times New Roman" w:cs="Times New Roman"/>
      <w:sz w:val="20"/>
      <w:szCs w:val="20"/>
    </w:rPr>
  </w:style>
  <w:style w:type="paragraph" w:customStyle="1" w:styleId="Style8">
    <w:name w:val="Style 8"/>
    <w:basedOn w:val="Normal"/>
    <w:uiPriority w:val="99"/>
    <w:rsid w:val="00B047D4"/>
    <w:pPr>
      <w:widowControl w:val="0"/>
      <w:autoSpaceDE w:val="0"/>
      <w:autoSpaceDN w:val="0"/>
      <w:spacing w:after="0" w:line="240" w:lineRule="auto"/>
      <w:ind w:left="648" w:right="144" w:hanging="576"/>
      <w:jc w:val="both"/>
    </w:pPr>
    <w:rPr>
      <w:rFonts w:ascii="Arial" w:eastAsia="Times New Roman" w:hAnsi="Arial" w:cs="Arial"/>
    </w:rPr>
  </w:style>
  <w:style w:type="character" w:customStyle="1" w:styleId="A1">
    <w:name w:val="A1"/>
    <w:uiPriority w:val="99"/>
    <w:rsid w:val="009B455C"/>
    <w:rPr>
      <w:color w:val="000000"/>
      <w:sz w:val="20"/>
      <w:szCs w:val="20"/>
    </w:rPr>
  </w:style>
</w:styles>
</file>

<file path=word/webSettings.xml><?xml version="1.0" encoding="utf-8"?>
<w:webSettings xmlns:r="http://schemas.openxmlformats.org/officeDocument/2006/relationships" xmlns:w="http://schemas.openxmlformats.org/wordprocessingml/2006/main">
  <w:divs>
    <w:div w:id="231235066">
      <w:bodyDiv w:val="1"/>
      <w:marLeft w:val="0"/>
      <w:marRight w:val="0"/>
      <w:marTop w:val="0"/>
      <w:marBottom w:val="0"/>
      <w:divBdr>
        <w:top w:val="none" w:sz="0" w:space="0" w:color="auto"/>
        <w:left w:val="none" w:sz="0" w:space="0" w:color="auto"/>
        <w:bottom w:val="none" w:sz="0" w:space="0" w:color="auto"/>
        <w:right w:val="none" w:sz="0" w:space="0" w:color="auto"/>
      </w:divBdr>
      <w:divsChild>
        <w:div w:id="16852085">
          <w:marLeft w:val="0"/>
          <w:marRight w:val="0"/>
          <w:marTop w:val="0"/>
          <w:marBottom w:val="0"/>
          <w:divBdr>
            <w:top w:val="none" w:sz="0" w:space="0" w:color="auto"/>
            <w:left w:val="none" w:sz="0" w:space="0" w:color="auto"/>
            <w:bottom w:val="none" w:sz="0" w:space="0" w:color="auto"/>
            <w:right w:val="none" w:sz="0" w:space="0" w:color="auto"/>
          </w:divBdr>
          <w:divsChild>
            <w:div w:id="914557652">
              <w:marLeft w:val="0"/>
              <w:marRight w:val="0"/>
              <w:marTop w:val="0"/>
              <w:marBottom w:val="0"/>
              <w:divBdr>
                <w:top w:val="none" w:sz="0" w:space="0" w:color="auto"/>
                <w:left w:val="none" w:sz="0" w:space="0" w:color="auto"/>
                <w:bottom w:val="none" w:sz="0" w:space="0" w:color="auto"/>
                <w:right w:val="none" w:sz="0" w:space="0" w:color="auto"/>
              </w:divBdr>
            </w:div>
            <w:div w:id="1731613955">
              <w:marLeft w:val="0"/>
              <w:marRight w:val="0"/>
              <w:marTop w:val="0"/>
              <w:marBottom w:val="0"/>
              <w:divBdr>
                <w:top w:val="none" w:sz="0" w:space="0" w:color="auto"/>
                <w:left w:val="none" w:sz="0" w:space="0" w:color="auto"/>
                <w:bottom w:val="none" w:sz="0" w:space="0" w:color="auto"/>
                <w:right w:val="none" w:sz="0" w:space="0" w:color="auto"/>
              </w:divBdr>
            </w:div>
          </w:divsChild>
        </w:div>
        <w:div w:id="1098327520">
          <w:marLeft w:val="0"/>
          <w:marRight w:val="0"/>
          <w:marTop w:val="0"/>
          <w:marBottom w:val="0"/>
          <w:divBdr>
            <w:top w:val="none" w:sz="0" w:space="0" w:color="auto"/>
            <w:left w:val="none" w:sz="0" w:space="0" w:color="auto"/>
            <w:bottom w:val="none" w:sz="0" w:space="0" w:color="auto"/>
            <w:right w:val="none" w:sz="0" w:space="0" w:color="auto"/>
          </w:divBdr>
          <w:divsChild>
            <w:div w:id="1086075128">
              <w:marLeft w:val="1377"/>
              <w:marRight w:val="0"/>
              <w:marTop w:val="0"/>
              <w:marBottom w:val="0"/>
              <w:divBdr>
                <w:top w:val="none" w:sz="0" w:space="0" w:color="auto"/>
                <w:left w:val="none" w:sz="0" w:space="0" w:color="auto"/>
                <w:bottom w:val="none" w:sz="0" w:space="0" w:color="auto"/>
                <w:right w:val="none" w:sz="0" w:space="0" w:color="auto"/>
              </w:divBdr>
            </w:div>
          </w:divsChild>
        </w:div>
      </w:divsChild>
    </w:div>
    <w:div w:id="135399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naa_rayes_50@yahoo.com" TargetMode="External"/><Relationship Id="rId13" Type="http://schemas.openxmlformats.org/officeDocument/2006/relationships/chart" Target="charts/chart1.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springerlink.com/content/?Author=B.+B.+Namsaraev" TargetMode="External"/><Relationship Id="rId7" Type="http://schemas.openxmlformats.org/officeDocument/2006/relationships/endnotes" Target="endnotes.xml"/><Relationship Id="rId12" Type="http://schemas.openxmlformats.org/officeDocument/2006/relationships/hyperlink" Target="http://www.ncbi.nlm.nih.gov/pubmed?term=Chen%20C%5BAuthor%5D&amp;cauthor=true&amp;cauthor_uid=19103274"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www.springerlink.com/content/?Author=L.+P.+Kozyre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www.springerlink.com/content/0026-2617/73/4/" TargetMode="External"/><Relationship Id="rId10" Type="http://schemas.openxmlformats.org/officeDocument/2006/relationships/header" Target="header1.xml"/><Relationship Id="rId19" Type="http://schemas.openxmlformats.org/officeDocument/2006/relationships/hyperlink" Target="http://www.springerlink.com/content/?Author=S.+V.+Zaitseva"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chart" Target="charts/chart2.xml"/><Relationship Id="rId22" Type="http://schemas.openxmlformats.org/officeDocument/2006/relationships/hyperlink" Target="http://www.springerlink.com/content/p34481031t36337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hg\New%20Microsoft%20Office%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hg\New%20Microsoft%20Office%20Excel%20Workshe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hg\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Sheet1!$E$2</c:f>
              <c:strCache>
                <c:ptCount val="1"/>
                <c:pt idx="0">
                  <c:v>Total %</c:v>
                </c:pt>
              </c:strCache>
            </c:strRef>
          </c:tx>
          <c:cat>
            <c:strRef>
              <c:f>Sheet1!$D$3:$D$6</c:f>
              <c:strCache>
                <c:ptCount val="4"/>
                <c:pt idx="0">
                  <c:v>L. fermentum ME3</c:v>
                </c:pt>
                <c:pt idx="1">
                  <c:v>L. rhamnosus GG</c:v>
                </c:pt>
                <c:pt idx="2">
                  <c:v>L. bulgaricus *(Co. st.)</c:v>
                </c:pt>
                <c:pt idx="3">
                  <c:v>L.acidophilus X37</c:v>
                </c:pt>
              </c:strCache>
            </c:strRef>
          </c:cat>
          <c:val>
            <c:numRef>
              <c:f>Sheet1!$E$3:$E$6</c:f>
              <c:numCache>
                <c:formatCode>General</c:formatCode>
                <c:ptCount val="4"/>
                <c:pt idx="0">
                  <c:v>71.16</c:v>
                </c:pt>
                <c:pt idx="1">
                  <c:v>74.8</c:v>
                </c:pt>
                <c:pt idx="2">
                  <c:v>61</c:v>
                </c:pt>
                <c:pt idx="3">
                  <c:v>97.6</c:v>
                </c:pt>
              </c:numCache>
            </c:numRef>
          </c:val>
        </c:ser>
        <c:axId val="62686336"/>
        <c:axId val="62855040"/>
      </c:barChart>
      <c:catAx>
        <c:axId val="62686336"/>
        <c:scaling>
          <c:orientation val="minMax"/>
        </c:scaling>
        <c:axPos val="b"/>
        <c:tickLblPos val="nextTo"/>
        <c:txPr>
          <a:bodyPr/>
          <a:lstStyle/>
          <a:p>
            <a:pPr>
              <a:defRPr sz="800" baseline="0"/>
            </a:pPr>
            <a:endParaRPr lang="en-US"/>
          </a:p>
        </c:txPr>
        <c:crossAx val="62855040"/>
        <c:crosses val="autoZero"/>
        <c:auto val="1"/>
        <c:lblAlgn val="ctr"/>
        <c:lblOffset val="100"/>
      </c:catAx>
      <c:valAx>
        <c:axId val="62855040"/>
        <c:scaling>
          <c:orientation val="minMax"/>
        </c:scaling>
        <c:axPos val="l"/>
        <c:majorGridlines/>
        <c:numFmt formatCode="General" sourceLinked="1"/>
        <c:tickLblPos val="nextTo"/>
        <c:txPr>
          <a:bodyPr/>
          <a:lstStyle/>
          <a:p>
            <a:pPr>
              <a:defRPr sz="800" baseline="0"/>
            </a:pPr>
            <a:endParaRPr lang="en-US"/>
          </a:p>
        </c:txPr>
        <c:crossAx val="6268633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7597285895498238"/>
          <c:y val="5.0180156460075266E-2"/>
          <c:w val="0.5383415764051046"/>
          <c:h val="0.80164757581711577"/>
        </c:manualLayout>
      </c:layout>
      <c:barChart>
        <c:barDir val="col"/>
        <c:grouping val="clustered"/>
        <c:ser>
          <c:idx val="0"/>
          <c:order val="0"/>
          <c:tx>
            <c:strRef>
              <c:f>Sheet1!$B$42</c:f>
              <c:strCache>
                <c:ptCount val="1"/>
                <c:pt idx="0">
                  <c:v>L. rhomnosus GG</c:v>
                </c:pt>
              </c:strCache>
            </c:strRef>
          </c:tx>
          <c:val>
            <c:numRef>
              <c:f>Sheet1!$B$43:$B$49</c:f>
              <c:numCache>
                <c:formatCode>0%</c:formatCode>
                <c:ptCount val="7"/>
                <c:pt idx="0">
                  <c:v>0</c:v>
                </c:pt>
                <c:pt idx="1">
                  <c:v>3.0000000000000002E-2</c:v>
                </c:pt>
                <c:pt idx="2">
                  <c:v>8.0000000000000043E-2</c:v>
                </c:pt>
                <c:pt idx="3">
                  <c:v>0.15000000000000024</c:v>
                </c:pt>
                <c:pt idx="4">
                  <c:v>0.25</c:v>
                </c:pt>
                <c:pt idx="5">
                  <c:v>0.35000000000000031</c:v>
                </c:pt>
                <c:pt idx="6">
                  <c:v>0.33000000000000546</c:v>
                </c:pt>
              </c:numCache>
            </c:numRef>
          </c:val>
        </c:ser>
        <c:ser>
          <c:idx val="1"/>
          <c:order val="1"/>
          <c:tx>
            <c:strRef>
              <c:f>Sheet1!$C$42</c:f>
              <c:strCache>
                <c:ptCount val="1"/>
                <c:pt idx="0">
                  <c:v>L. fermntum ME3</c:v>
                </c:pt>
              </c:strCache>
            </c:strRef>
          </c:tx>
          <c:val>
            <c:numRef>
              <c:f>Sheet1!$C$43:$C$49</c:f>
              <c:numCache>
                <c:formatCode>0%</c:formatCode>
                <c:ptCount val="7"/>
                <c:pt idx="0">
                  <c:v>0</c:v>
                </c:pt>
                <c:pt idx="1">
                  <c:v>0.05</c:v>
                </c:pt>
                <c:pt idx="2">
                  <c:v>0.1</c:v>
                </c:pt>
                <c:pt idx="3">
                  <c:v>0.18000000000000024</c:v>
                </c:pt>
                <c:pt idx="4">
                  <c:v>0.21000000000000021</c:v>
                </c:pt>
                <c:pt idx="5">
                  <c:v>0.42000000000000032</c:v>
                </c:pt>
                <c:pt idx="6">
                  <c:v>0.37000000000000038</c:v>
                </c:pt>
              </c:numCache>
            </c:numRef>
          </c:val>
        </c:ser>
        <c:ser>
          <c:idx val="2"/>
          <c:order val="2"/>
          <c:tx>
            <c:strRef>
              <c:f>Sheet1!$D$42</c:f>
              <c:strCache>
                <c:ptCount val="1"/>
                <c:pt idx="0">
                  <c:v>L . bulgaricus</c:v>
                </c:pt>
              </c:strCache>
            </c:strRef>
          </c:tx>
          <c:val>
            <c:numRef>
              <c:f>Sheet1!$D$43:$D$49</c:f>
              <c:numCache>
                <c:formatCode>0%</c:formatCode>
                <c:ptCount val="7"/>
                <c:pt idx="0">
                  <c:v>0</c:v>
                </c:pt>
                <c:pt idx="1">
                  <c:v>4.0000000000000022E-2</c:v>
                </c:pt>
                <c:pt idx="2">
                  <c:v>6.0000000000000032E-2</c:v>
                </c:pt>
                <c:pt idx="3">
                  <c:v>0.12000000000000002</c:v>
                </c:pt>
                <c:pt idx="4">
                  <c:v>0.72000000000000064</c:v>
                </c:pt>
                <c:pt idx="5">
                  <c:v>0.53</c:v>
                </c:pt>
                <c:pt idx="6">
                  <c:v>0.32000000000000517</c:v>
                </c:pt>
              </c:numCache>
            </c:numRef>
          </c:val>
        </c:ser>
        <c:ser>
          <c:idx val="3"/>
          <c:order val="3"/>
          <c:tx>
            <c:strRef>
              <c:f>Sheet1!$E$42</c:f>
              <c:strCache>
                <c:ptCount val="1"/>
                <c:pt idx="0">
                  <c:v>L . acidophilus X 37</c:v>
                </c:pt>
              </c:strCache>
            </c:strRef>
          </c:tx>
          <c:val>
            <c:numRef>
              <c:f>Sheet1!$E$43:$E$49</c:f>
              <c:numCache>
                <c:formatCode>0%</c:formatCode>
                <c:ptCount val="7"/>
                <c:pt idx="0">
                  <c:v>0</c:v>
                </c:pt>
                <c:pt idx="1">
                  <c:v>7.0000000000000021E-2</c:v>
                </c:pt>
                <c:pt idx="2">
                  <c:v>8.0000000000000043E-2</c:v>
                </c:pt>
                <c:pt idx="3">
                  <c:v>0.17</c:v>
                </c:pt>
                <c:pt idx="4">
                  <c:v>0.35000000000000031</c:v>
                </c:pt>
                <c:pt idx="5">
                  <c:v>0.86000000000000065</c:v>
                </c:pt>
                <c:pt idx="6">
                  <c:v>0.77000000000001034</c:v>
                </c:pt>
              </c:numCache>
            </c:numRef>
          </c:val>
        </c:ser>
        <c:axId val="53633024"/>
        <c:axId val="53634560"/>
      </c:barChart>
      <c:catAx>
        <c:axId val="53633024"/>
        <c:scaling>
          <c:orientation val="minMax"/>
        </c:scaling>
        <c:axPos val="b"/>
        <c:tickLblPos val="nextTo"/>
        <c:txPr>
          <a:bodyPr/>
          <a:lstStyle/>
          <a:p>
            <a:pPr>
              <a:defRPr sz="800" baseline="0"/>
            </a:pPr>
            <a:endParaRPr lang="en-US"/>
          </a:p>
        </c:txPr>
        <c:crossAx val="53634560"/>
        <c:crosses val="autoZero"/>
        <c:auto val="1"/>
        <c:lblAlgn val="ctr"/>
        <c:lblOffset val="100"/>
      </c:catAx>
      <c:valAx>
        <c:axId val="53634560"/>
        <c:scaling>
          <c:orientation val="minMax"/>
        </c:scaling>
        <c:axPos val="l"/>
        <c:majorGridlines/>
        <c:numFmt formatCode="0%" sourceLinked="1"/>
        <c:tickLblPos val="nextTo"/>
        <c:txPr>
          <a:bodyPr/>
          <a:lstStyle/>
          <a:p>
            <a:pPr>
              <a:defRPr sz="800" baseline="0"/>
            </a:pPr>
            <a:endParaRPr lang="en-US"/>
          </a:p>
        </c:txPr>
        <c:crossAx val="53633024"/>
        <c:crosses val="autoZero"/>
        <c:crossBetween val="between"/>
      </c:valAx>
    </c:plotArea>
    <c:legend>
      <c:legendPos val="r"/>
      <c:layout>
        <c:manualLayout>
          <c:xMode val="edge"/>
          <c:yMode val="edge"/>
          <c:x val="0.76902601917763802"/>
          <c:y val="0.11554439004169972"/>
          <c:w val="0.17052384171821208"/>
          <c:h val="0.78201948369396368"/>
        </c:manualLayout>
      </c:layout>
      <c:txPr>
        <a:bodyPr/>
        <a:lstStyle/>
        <a:p>
          <a:pPr>
            <a:defRPr sz="700" baseline="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6697137284302124"/>
          <c:y val="5.0925925925925923E-2"/>
          <c:w val="0.61549687365843608"/>
          <c:h val="0.79869969378829209"/>
        </c:manualLayout>
      </c:layout>
      <c:barChart>
        <c:barDir val="col"/>
        <c:grouping val="clustered"/>
        <c:ser>
          <c:idx val="0"/>
          <c:order val="0"/>
          <c:tx>
            <c:strRef>
              <c:f>Sheet1!$B$60</c:f>
              <c:strCache>
                <c:ptCount val="1"/>
                <c:pt idx="0">
                  <c:v>L. rhomnosus GG</c:v>
                </c:pt>
              </c:strCache>
            </c:strRef>
          </c:tx>
          <c:cat>
            <c:numRef>
              <c:f>Sheet1!$A$61:$A$67</c:f>
              <c:numCache>
                <c:formatCode>General</c:formatCode>
                <c:ptCount val="7"/>
                <c:pt idx="0">
                  <c:v>5</c:v>
                </c:pt>
                <c:pt idx="1">
                  <c:v>10</c:v>
                </c:pt>
                <c:pt idx="2">
                  <c:v>15</c:v>
                </c:pt>
                <c:pt idx="3">
                  <c:v>20</c:v>
                </c:pt>
                <c:pt idx="4">
                  <c:v>25</c:v>
                </c:pt>
                <c:pt idx="5">
                  <c:v>37</c:v>
                </c:pt>
                <c:pt idx="6">
                  <c:v>43</c:v>
                </c:pt>
              </c:numCache>
            </c:numRef>
          </c:cat>
          <c:val>
            <c:numRef>
              <c:f>Sheet1!$B$61:$B$67</c:f>
              <c:numCache>
                <c:formatCode>0%</c:formatCode>
                <c:ptCount val="7"/>
                <c:pt idx="0">
                  <c:v>3.0000000000000002E-2</c:v>
                </c:pt>
                <c:pt idx="1">
                  <c:v>8.0000000000000043E-2</c:v>
                </c:pt>
                <c:pt idx="2">
                  <c:v>0.19</c:v>
                </c:pt>
                <c:pt idx="3">
                  <c:v>0.25</c:v>
                </c:pt>
                <c:pt idx="4">
                  <c:v>0.35000000000000031</c:v>
                </c:pt>
                <c:pt idx="5">
                  <c:v>0.84000000000000064</c:v>
                </c:pt>
                <c:pt idx="6">
                  <c:v>0.11</c:v>
                </c:pt>
              </c:numCache>
            </c:numRef>
          </c:val>
        </c:ser>
        <c:ser>
          <c:idx val="1"/>
          <c:order val="1"/>
          <c:tx>
            <c:strRef>
              <c:f>Sheet1!$C$60</c:f>
              <c:strCache>
                <c:ptCount val="1"/>
                <c:pt idx="0">
                  <c:v>L. fermntum ME3</c:v>
                </c:pt>
              </c:strCache>
            </c:strRef>
          </c:tx>
          <c:cat>
            <c:numRef>
              <c:f>Sheet1!$A$61:$A$67</c:f>
              <c:numCache>
                <c:formatCode>General</c:formatCode>
                <c:ptCount val="7"/>
                <c:pt idx="0">
                  <c:v>5</c:v>
                </c:pt>
                <c:pt idx="1">
                  <c:v>10</c:v>
                </c:pt>
                <c:pt idx="2">
                  <c:v>15</c:v>
                </c:pt>
                <c:pt idx="3">
                  <c:v>20</c:v>
                </c:pt>
                <c:pt idx="4">
                  <c:v>25</c:v>
                </c:pt>
                <c:pt idx="5">
                  <c:v>37</c:v>
                </c:pt>
                <c:pt idx="6">
                  <c:v>43</c:v>
                </c:pt>
              </c:numCache>
            </c:numRef>
          </c:cat>
          <c:val>
            <c:numRef>
              <c:f>Sheet1!$C$61:$C$67</c:f>
              <c:numCache>
                <c:formatCode>0%</c:formatCode>
                <c:ptCount val="7"/>
                <c:pt idx="0">
                  <c:v>0.05</c:v>
                </c:pt>
                <c:pt idx="1">
                  <c:v>0.1</c:v>
                </c:pt>
                <c:pt idx="2">
                  <c:v>0.14000000000000001</c:v>
                </c:pt>
                <c:pt idx="3">
                  <c:v>0.21000000000000021</c:v>
                </c:pt>
                <c:pt idx="4">
                  <c:v>0.42000000000000032</c:v>
                </c:pt>
                <c:pt idx="5">
                  <c:v>0.56999999999999995</c:v>
                </c:pt>
                <c:pt idx="6">
                  <c:v>7.0000000000000021E-2</c:v>
                </c:pt>
              </c:numCache>
            </c:numRef>
          </c:val>
        </c:ser>
        <c:ser>
          <c:idx val="2"/>
          <c:order val="2"/>
          <c:tx>
            <c:strRef>
              <c:f>Sheet1!$D$60</c:f>
              <c:strCache>
                <c:ptCount val="1"/>
                <c:pt idx="0">
                  <c:v>L . bulgaricus</c:v>
                </c:pt>
              </c:strCache>
            </c:strRef>
          </c:tx>
          <c:cat>
            <c:numRef>
              <c:f>Sheet1!$A$61:$A$67</c:f>
              <c:numCache>
                <c:formatCode>General</c:formatCode>
                <c:ptCount val="7"/>
                <c:pt idx="0">
                  <c:v>5</c:v>
                </c:pt>
                <c:pt idx="1">
                  <c:v>10</c:v>
                </c:pt>
                <c:pt idx="2">
                  <c:v>15</c:v>
                </c:pt>
                <c:pt idx="3">
                  <c:v>20</c:v>
                </c:pt>
                <c:pt idx="4">
                  <c:v>25</c:v>
                </c:pt>
                <c:pt idx="5">
                  <c:v>37</c:v>
                </c:pt>
                <c:pt idx="6">
                  <c:v>43</c:v>
                </c:pt>
              </c:numCache>
            </c:numRef>
          </c:cat>
          <c:val>
            <c:numRef>
              <c:f>Sheet1!$D$61:$D$67</c:f>
              <c:numCache>
                <c:formatCode>0%</c:formatCode>
                <c:ptCount val="7"/>
                <c:pt idx="0">
                  <c:v>4.0000000000000022E-2</c:v>
                </c:pt>
                <c:pt idx="1">
                  <c:v>6.0000000000000032E-2</c:v>
                </c:pt>
                <c:pt idx="2">
                  <c:v>0.22</c:v>
                </c:pt>
                <c:pt idx="3">
                  <c:v>0.72000000000000064</c:v>
                </c:pt>
                <c:pt idx="4">
                  <c:v>0.53</c:v>
                </c:pt>
                <c:pt idx="5">
                  <c:v>0.74000000000000365</c:v>
                </c:pt>
                <c:pt idx="6">
                  <c:v>0.22</c:v>
                </c:pt>
              </c:numCache>
            </c:numRef>
          </c:val>
        </c:ser>
        <c:ser>
          <c:idx val="3"/>
          <c:order val="3"/>
          <c:tx>
            <c:strRef>
              <c:f>Sheet1!$E$60</c:f>
              <c:strCache>
                <c:ptCount val="1"/>
                <c:pt idx="0">
                  <c:v>L . acidophilus X 37</c:v>
                </c:pt>
              </c:strCache>
            </c:strRef>
          </c:tx>
          <c:cat>
            <c:numRef>
              <c:f>Sheet1!$A$61:$A$67</c:f>
              <c:numCache>
                <c:formatCode>General</c:formatCode>
                <c:ptCount val="7"/>
                <c:pt idx="0">
                  <c:v>5</c:v>
                </c:pt>
                <c:pt idx="1">
                  <c:v>10</c:v>
                </c:pt>
                <c:pt idx="2">
                  <c:v>15</c:v>
                </c:pt>
                <c:pt idx="3">
                  <c:v>20</c:v>
                </c:pt>
                <c:pt idx="4">
                  <c:v>25</c:v>
                </c:pt>
                <c:pt idx="5">
                  <c:v>37</c:v>
                </c:pt>
                <c:pt idx="6">
                  <c:v>43</c:v>
                </c:pt>
              </c:numCache>
            </c:numRef>
          </c:cat>
          <c:val>
            <c:numRef>
              <c:f>Sheet1!$E$61:$E$67</c:f>
              <c:numCache>
                <c:formatCode>0%</c:formatCode>
                <c:ptCount val="7"/>
                <c:pt idx="0">
                  <c:v>7.0000000000000021E-2</c:v>
                </c:pt>
                <c:pt idx="1">
                  <c:v>8.0000000000000043E-2</c:v>
                </c:pt>
                <c:pt idx="2">
                  <c:v>0.17</c:v>
                </c:pt>
                <c:pt idx="3">
                  <c:v>0.41000000000000031</c:v>
                </c:pt>
                <c:pt idx="4">
                  <c:v>0.86000000000000065</c:v>
                </c:pt>
                <c:pt idx="5">
                  <c:v>0.77000000000001034</c:v>
                </c:pt>
                <c:pt idx="6">
                  <c:v>0.16</c:v>
                </c:pt>
              </c:numCache>
            </c:numRef>
          </c:val>
        </c:ser>
        <c:axId val="53652480"/>
        <c:axId val="53670656"/>
      </c:barChart>
      <c:catAx>
        <c:axId val="53652480"/>
        <c:scaling>
          <c:orientation val="minMax"/>
        </c:scaling>
        <c:axPos val="b"/>
        <c:numFmt formatCode="General" sourceLinked="1"/>
        <c:tickLblPos val="nextTo"/>
        <c:txPr>
          <a:bodyPr/>
          <a:lstStyle/>
          <a:p>
            <a:pPr>
              <a:defRPr sz="800" baseline="0"/>
            </a:pPr>
            <a:endParaRPr lang="en-US"/>
          </a:p>
        </c:txPr>
        <c:crossAx val="53670656"/>
        <c:crosses val="autoZero"/>
        <c:auto val="1"/>
        <c:lblAlgn val="ctr"/>
        <c:lblOffset val="100"/>
      </c:catAx>
      <c:valAx>
        <c:axId val="53670656"/>
        <c:scaling>
          <c:orientation val="minMax"/>
        </c:scaling>
        <c:axPos val="l"/>
        <c:majorGridlines/>
        <c:numFmt formatCode="0%" sourceLinked="1"/>
        <c:tickLblPos val="nextTo"/>
        <c:txPr>
          <a:bodyPr/>
          <a:lstStyle/>
          <a:p>
            <a:pPr>
              <a:defRPr sz="800" baseline="0"/>
            </a:pPr>
            <a:endParaRPr lang="en-US"/>
          </a:p>
        </c:txPr>
        <c:crossAx val="53652480"/>
        <c:crosses val="autoZero"/>
        <c:crossBetween val="between"/>
      </c:valAx>
    </c:plotArea>
    <c:legend>
      <c:legendPos val="r"/>
      <c:layout>
        <c:manualLayout>
          <c:xMode val="edge"/>
          <c:yMode val="edge"/>
          <c:x val="0.79608077596695648"/>
          <c:y val="7.3306357538642133E-2"/>
          <c:w val="0.19070731724472642"/>
          <c:h val="0.83023913677456984"/>
        </c:manualLayout>
      </c:layout>
      <c:txPr>
        <a:bodyPr/>
        <a:lstStyle/>
        <a:p>
          <a:pPr>
            <a:defRPr sz="700" baseline="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67E27-3846-430B-9523-C35556EE8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4841</Words>
  <Characters>27598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Administrator</cp:lastModifiedBy>
  <cp:revision>4</cp:revision>
  <dcterms:created xsi:type="dcterms:W3CDTF">2012-09-19T03:14:00Z</dcterms:created>
  <dcterms:modified xsi:type="dcterms:W3CDTF">2012-09-19T05:44:00Z</dcterms:modified>
</cp:coreProperties>
</file>