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1E5" w:rsidRPr="00F571E5" w:rsidRDefault="00C61945" w:rsidP="00F571E5">
      <w:pPr>
        <w:jc w:val="center"/>
        <w:rPr>
          <w:b/>
          <w:bCs/>
          <w:sz w:val="20"/>
          <w:szCs w:val="20"/>
          <w:lang w:val="en-GB"/>
        </w:rPr>
      </w:pPr>
      <w:bookmarkStart w:id="0" w:name="531634"/>
      <w:bookmarkStart w:id="1" w:name="OLE_LINK12"/>
      <w:bookmarkStart w:id="2" w:name="OLE_LINK13"/>
      <w:r>
        <w:rPr>
          <w:b/>
          <w:bCs/>
          <w:sz w:val="20"/>
          <w:szCs w:val="20"/>
          <w:lang w:val="en-GB"/>
        </w:rPr>
        <w:t>Nume</w:t>
      </w:r>
      <w:r w:rsidR="00845693">
        <w:rPr>
          <w:b/>
          <w:bCs/>
          <w:sz w:val="20"/>
          <w:szCs w:val="20"/>
          <w:lang w:val="en-GB"/>
        </w:rPr>
        <w:t>r</w:t>
      </w:r>
      <w:r>
        <w:rPr>
          <w:b/>
          <w:bCs/>
          <w:sz w:val="20"/>
          <w:szCs w:val="20"/>
          <w:lang w:val="en-GB"/>
        </w:rPr>
        <w:t>ical</w:t>
      </w:r>
      <w:r w:rsidR="00F571E5" w:rsidRPr="00F571E5">
        <w:rPr>
          <w:b/>
          <w:bCs/>
          <w:sz w:val="20"/>
          <w:szCs w:val="20"/>
          <w:lang w:val="en-GB"/>
        </w:rPr>
        <w:t xml:space="preserve"> </w:t>
      </w:r>
      <w:r w:rsidR="006F192F">
        <w:rPr>
          <w:b/>
          <w:bCs/>
          <w:sz w:val="20"/>
          <w:szCs w:val="20"/>
          <w:lang w:val="en-GB"/>
        </w:rPr>
        <w:t>Simulation</w:t>
      </w:r>
      <w:r w:rsidR="00F571E5" w:rsidRPr="00F571E5">
        <w:rPr>
          <w:b/>
          <w:bCs/>
          <w:sz w:val="20"/>
          <w:szCs w:val="20"/>
          <w:lang w:val="en-GB"/>
        </w:rPr>
        <w:t xml:space="preserve"> of </w:t>
      </w:r>
      <w:proofErr w:type="spellStart"/>
      <w:r w:rsidR="00F571E5" w:rsidRPr="00F571E5">
        <w:rPr>
          <w:b/>
          <w:bCs/>
          <w:sz w:val="20"/>
          <w:szCs w:val="20"/>
          <w:lang w:val="en-GB"/>
        </w:rPr>
        <w:t>Thermoelastic</w:t>
      </w:r>
      <w:proofErr w:type="spellEnd"/>
      <w:r w:rsidR="00F571E5" w:rsidRPr="00F571E5">
        <w:rPr>
          <w:b/>
          <w:bCs/>
          <w:sz w:val="20"/>
          <w:szCs w:val="20"/>
          <w:lang w:val="en-GB"/>
        </w:rPr>
        <w:t xml:space="preserve"> Contact Problem of Disc Brake with Frictional Heat </w:t>
      </w:r>
      <w:bookmarkEnd w:id="0"/>
      <w:r w:rsidR="00F571E5" w:rsidRPr="00F571E5">
        <w:rPr>
          <w:b/>
          <w:bCs/>
          <w:sz w:val="20"/>
          <w:szCs w:val="20"/>
          <w:lang w:val="en-GB"/>
        </w:rPr>
        <w:t>Generation</w:t>
      </w:r>
    </w:p>
    <w:p w:rsidR="00471E57" w:rsidRPr="00A03677" w:rsidRDefault="00471E57" w:rsidP="00606CD7">
      <w:pPr>
        <w:jc w:val="center"/>
        <w:rPr>
          <w:sz w:val="20"/>
          <w:szCs w:val="20"/>
        </w:rPr>
      </w:pPr>
    </w:p>
    <w:p w:rsidR="002B1CC0" w:rsidRPr="00F571E5" w:rsidRDefault="00F571E5" w:rsidP="002B1CC0">
      <w:pPr>
        <w:jc w:val="center"/>
        <w:rPr>
          <w:bCs/>
          <w:sz w:val="20"/>
          <w:szCs w:val="20"/>
          <w:vertAlign w:val="superscript"/>
          <w:lang w:val="en-GB"/>
        </w:rPr>
      </w:pPr>
      <w:r>
        <w:rPr>
          <w:bCs/>
          <w:sz w:val="20"/>
          <w:szCs w:val="20"/>
          <w:lang w:val="en-GB"/>
        </w:rPr>
        <w:t xml:space="preserve">Moses </w:t>
      </w:r>
      <w:proofErr w:type="spellStart"/>
      <w:r>
        <w:rPr>
          <w:bCs/>
          <w:sz w:val="20"/>
          <w:szCs w:val="20"/>
          <w:lang w:val="en-GB"/>
        </w:rPr>
        <w:t>Omolayo</w:t>
      </w:r>
      <w:proofErr w:type="spellEnd"/>
      <w:r>
        <w:rPr>
          <w:bCs/>
          <w:sz w:val="20"/>
          <w:szCs w:val="20"/>
          <w:lang w:val="en-GB"/>
        </w:rPr>
        <w:t xml:space="preserve"> Petinrin</w:t>
      </w:r>
      <w:r>
        <w:rPr>
          <w:bCs/>
          <w:sz w:val="20"/>
          <w:szCs w:val="20"/>
          <w:vertAlign w:val="superscript"/>
          <w:lang w:val="en-GB"/>
        </w:rPr>
        <w:t>1</w:t>
      </w:r>
      <w:proofErr w:type="gramStart"/>
      <w:r w:rsidR="00C61945">
        <w:rPr>
          <w:bCs/>
          <w:sz w:val="20"/>
          <w:szCs w:val="20"/>
          <w:vertAlign w:val="superscript"/>
          <w:lang w:val="en-GB"/>
        </w:rPr>
        <w:t>,2</w:t>
      </w:r>
      <w:proofErr w:type="gramEnd"/>
      <w:r>
        <w:rPr>
          <w:bCs/>
          <w:sz w:val="20"/>
          <w:szCs w:val="20"/>
          <w:lang w:val="en-GB"/>
        </w:rPr>
        <w:t>,</w:t>
      </w:r>
      <w:r w:rsidRPr="00F571E5">
        <w:rPr>
          <w:bCs/>
          <w:sz w:val="20"/>
          <w:szCs w:val="20"/>
          <w:lang w:val="en-GB"/>
        </w:rPr>
        <w:t xml:space="preserve"> John </w:t>
      </w:r>
      <w:proofErr w:type="spellStart"/>
      <w:r w:rsidRPr="00F571E5">
        <w:rPr>
          <w:bCs/>
          <w:sz w:val="20"/>
          <w:szCs w:val="20"/>
          <w:lang w:val="en-GB"/>
        </w:rPr>
        <w:t>Ogheneortega</w:t>
      </w:r>
      <w:proofErr w:type="spellEnd"/>
      <w:r w:rsidRPr="00F571E5">
        <w:rPr>
          <w:bCs/>
          <w:sz w:val="20"/>
          <w:szCs w:val="20"/>
          <w:lang w:val="en-GB"/>
        </w:rPr>
        <w:t xml:space="preserve"> Oji</w:t>
      </w:r>
      <w:r>
        <w:rPr>
          <w:bCs/>
          <w:sz w:val="20"/>
          <w:szCs w:val="20"/>
          <w:vertAlign w:val="superscript"/>
          <w:lang w:val="en-GB"/>
        </w:rPr>
        <w:t>1</w:t>
      </w:r>
    </w:p>
    <w:p w:rsidR="00471E57" w:rsidRPr="00A03677" w:rsidRDefault="00471E57" w:rsidP="00606CD7">
      <w:pPr>
        <w:jc w:val="center"/>
        <w:rPr>
          <w:sz w:val="20"/>
          <w:szCs w:val="20"/>
        </w:rPr>
      </w:pPr>
    </w:p>
    <w:p w:rsidR="00471E57" w:rsidRDefault="00593132" w:rsidP="00606CD7">
      <w:pPr>
        <w:jc w:val="center"/>
        <w:rPr>
          <w:sz w:val="20"/>
          <w:szCs w:val="20"/>
        </w:rPr>
      </w:pPr>
      <w:proofErr w:type="gramStart"/>
      <w:r w:rsidRPr="00A03677">
        <w:rPr>
          <w:sz w:val="20"/>
          <w:szCs w:val="20"/>
          <w:vertAlign w:val="superscript"/>
        </w:rPr>
        <w:t>1.</w:t>
      </w:r>
      <w:r w:rsidR="00D45076" w:rsidRPr="0090417C">
        <w:rPr>
          <w:sz w:val="20"/>
          <w:szCs w:val="20"/>
        </w:rPr>
        <w:t>Prototype</w:t>
      </w:r>
      <w:proofErr w:type="gramEnd"/>
      <w:r w:rsidR="00D45076" w:rsidRPr="0090417C">
        <w:rPr>
          <w:sz w:val="20"/>
          <w:szCs w:val="20"/>
        </w:rPr>
        <w:t xml:space="preserve"> Engineering Development Insti</w:t>
      </w:r>
      <w:r w:rsidR="00C61945">
        <w:rPr>
          <w:sz w:val="20"/>
          <w:szCs w:val="20"/>
        </w:rPr>
        <w:t xml:space="preserve">tute </w:t>
      </w:r>
      <w:proofErr w:type="spellStart"/>
      <w:r w:rsidR="00C61945">
        <w:rPr>
          <w:sz w:val="20"/>
          <w:szCs w:val="20"/>
        </w:rPr>
        <w:t>Ilesa</w:t>
      </w:r>
      <w:proofErr w:type="spellEnd"/>
      <w:r w:rsidR="00C61945">
        <w:rPr>
          <w:sz w:val="20"/>
          <w:szCs w:val="20"/>
        </w:rPr>
        <w:t xml:space="preserve">. </w:t>
      </w:r>
      <w:proofErr w:type="spellStart"/>
      <w:r w:rsidR="00C61945">
        <w:rPr>
          <w:sz w:val="20"/>
          <w:szCs w:val="20"/>
        </w:rPr>
        <w:t>Osun</w:t>
      </w:r>
      <w:proofErr w:type="spellEnd"/>
      <w:r w:rsidR="00C61945">
        <w:rPr>
          <w:sz w:val="20"/>
          <w:szCs w:val="20"/>
        </w:rPr>
        <w:t xml:space="preserve"> State, Nigeria</w:t>
      </w:r>
    </w:p>
    <w:p w:rsidR="00C61945" w:rsidRPr="00A03677" w:rsidRDefault="00C61945" w:rsidP="00606CD7">
      <w:pPr>
        <w:jc w:val="center"/>
        <w:rPr>
          <w:sz w:val="20"/>
          <w:szCs w:val="20"/>
        </w:rPr>
      </w:pPr>
      <w:r w:rsidRPr="00C61945">
        <w:rPr>
          <w:sz w:val="20"/>
          <w:szCs w:val="20"/>
          <w:vertAlign w:val="superscript"/>
        </w:rPr>
        <w:t>2</w:t>
      </w:r>
      <w:r>
        <w:rPr>
          <w:sz w:val="20"/>
          <w:szCs w:val="20"/>
        </w:rPr>
        <w:t>University of Ibadan, Ibadan, Oyo State, Nigeria</w:t>
      </w:r>
    </w:p>
    <w:bookmarkStart w:id="3" w:name="OLE_LINK47"/>
    <w:bookmarkStart w:id="4" w:name="OLE_LINK48"/>
    <w:p w:rsidR="00471E57" w:rsidRPr="00A03677" w:rsidRDefault="00AC0626" w:rsidP="00606CD7">
      <w:pPr>
        <w:jc w:val="center"/>
        <w:rPr>
          <w:sz w:val="20"/>
          <w:szCs w:val="20"/>
        </w:rPr>
      </w:pPr>
      <w:r>
        <w:fldChar w:fldCharType="begin"/>
      </w:r>
      <w:r>
        <w:instrText>HYPERLINK "mailto:layopet01@yahoo.com"</w:instrText>
      </w:r>
      <w:r>
        <w:fldChar w:fldCharType="separate"/>
      </w:r>
      <w:r w:rsidR="00F571E5" w:rsidRPr="00B530E3">
        <w:rPr>
          <w:rStyle w:val="Hyperlink"/>
          <w:sz w:val="20"/>
          <w:szCs w:val="20"/>
        </w:rPr>
        <w:t>layopet01@yahoo.com</w:t>
      </w:r>
      <w:r>
        <w:fldChar w:fldCharType="end"/>
      </w:r>
      <w:bookmarkEnd w:id="3"/>
      <w:bookmarkEnd w:id="4"/>
    </w:p>
    <w:p w:rsidR="001817C7" w:rsidRPr="00A03677" w:rsidRDefault="001817C7" w:rsidP="00606CD7">
      <w:pPr>
        <w:jc w:val="both"/>
        <w:rPr>
          <w:sz w:val="20"/>
          <w:szCs w:val="20"/>
        </w:rPr>
      </w:pPr>
    </w:p>
    <w:p w:rsidR="00F571E5" w:rsidRPr="00F571E5" w:rsidRDefault="00471E57" w:rsidP="00F571E5">
      <w:pPr>
        <w:jc w:val="both"/>
        <w:rPr>
          <w:sz w:val="20"/>
          <w:szCs w:val="20"/>
          <w:lang w:val="en-GB"/>
        </w:rPr>
      </w:pPr>
      <w:r w:rsidRPr="00A03677">
        <w:rPr>
          <w:b/>
          <w:sz w:val="20"/>
          <w:szCs w:val="20"/>
        </w:rPr>
        <w:t xml:space="preserve">Abstract: </w:t>
      </w:r>
      <w:bookmarkStart w:id="5" w:name="559854"/>
      <w:r w:rsidR="00F571E5" w:rsidRPr="00F571E5">
        <w:rPr>
          <w:sz w:val="20"/>
          <w:szCs w:val="20"/>
          <w:lang w:val="en-GB"/>
        </w:rPr>
        <w:t xml:space="preserve">This work models the heat generation and dissipation in a disc brake </w:t>
      </w:r>
      <w:bookmarkEnd w:id="5"/>
      <w:r w:rsidR="00F571E5" w:rsidRPr="00F571E5">
        <w:rPr>
          <w:sz w:val="20"/>
          <w:szCs w:val="20"/>
          <w:lang w:val="en-GB"/>
        </w:rPr>
        <w:t>during braking and the following release period. The model simulates the braking action by investigating both the thermal and elastic actions occurring during the friction between the two sliding surfaces, represented by the maximum temperature on the contact surface. Brake pad and disc were selected, and parameters set to certain values from existing literatures.</w:t>
      </w:r>
      <w:r w:rsidR="00F571E5" w:rsidRPr="00F571E5">
        <w:rPr>
          <w:b/>
          <w:bCs/>
          <w:sz w:val="20"/>
          <w:szCs w:val="20"/>
          <w:lang w:val="en-GB"/>
        </w:rPr>
        <w:t xml:space="preserve"> </w:t>
      </w:r>
      <w:r w:rsidR="00F571E5" w:rsidRPr="00F571E5">
        <w:rPr>
          <w:bCs/>
          <w:sz w:val="20"/>
          <w:szCs w:val="20"/>
          <w:lang w:val="en-GB"/>
        </w:rPr>
        <w:t xml:space="preserve">Three dimensional </w:t>
      </w:r>
      <w:proofErr w:type="spellStart"/>
      <w:r w:rsidR="00F571E5" w:rsidRPr="00F571E5">
        <w:rPr>
          <w:bCs/>
          <w:sz w:val="20"/>
          <w:szCs w:val="20"/>
          <w:lang w:val="en-GB"/>
        </w:rPr>
        <w:t>thermomechanical</w:t>
      </w:r>
      <w:proofErr w:type="spellEnd"/>
      <w:r w:rsidR="00F571E5" w:rsidRPr="00F571E5">
        <w:rPr>
          <w:bCs/>
          <w:sz w:val="20"/>
          <w:szCs w:val="20"/>
          <w:lang w:val="en-GB"/>
        </w:rPr>
        <w:t xml:space="preserve"> analysis model of the disc brake system was created, and governing dynamics and heat equations described.</w:t>
      </w:r>
      <w:r w:rsidR="00F571E5" w:rsidRPr="00F571E5">
        <w:rPr>
          <w:sz w:val="20"/>
          <w:szCs w:val="20"/>
          <w:lang w:val="en-GB"/>
        </w:rPr>
        <w:t xml:space="preserve"> Comparison was also made of the selected pad material (</w:t>
      </w:r>
      <w:proofErr w:type="spellStart"/>
      <w:r w:rsidR="00F571E5" w:rsidRPr="00F571E5">
        <w:rPr>
          <w:sz w:val="20"/>
          <w:szCs w:val="20"/>
          <w:lang w:val="en-GB"/>
        </w:rPr>
        <w:t>aramid</w:t>
      </w:r>
      <w:proofErr w:type="spellEnd"/>
      <w:r w:rsidR="00F571E5" w:rsidRPr="00F571E5">
        <w:rPr>
          <w:sz w:val="20"/>
          <w:szCs w:val="20"/>
          <w:lang w:val="en-GB"/>
        </w:rPr>
        <w:t>) with that of asbestos to ascertain its viability as an effective substitute and to improve conceptual designs. The verification and application of the simulation software showed that the models and technique adopted in this work are efficient and appropriate for numerical simulation of brake disc which could be employed to guarantee safety and durability of the braking system.</w:t>
      </w:r>
    </w:p>
    <w:p w:rsidR="001817C7" w:rsidRPr="00A03677" w:rsidRDefault="00F571E5" w:rsidP="00F571E5">
      <w:pPr>
        <w:jc w:val="both"/>
        <w:rPr>
          <w:sz w:val="20"/>
          <w:szCs w:val="20"/>
        </w:rPr>
      </w:pPr>
      <w:r w:rsidRPr="00F571E5">
        <w:rPr>
          <w:sz w:val="20"/>
          <w:szCs w:val="20"/>
        </w:rPr>
        <w:t xml:space="preserve"> </w:t>
      </w:r>
      <w:r w:rsidR="00177C9A" w:rsidRPr="00A03677">
        <w:rPr>
          <w:sz w:val="20"/>
          <w:szCs w:val="20"/>
        </w:rPr>
        <w:t>[</w:t>
      </w:r>
      <w:r w:rsidRPr="00F571E5">
        <w:rPr>
          <w:bCs/>
          <w:sz w:val="20"/>
          <w:szCs w:val="20"/>
          <w:lang w:val="en-GB"/>
        </w:rPr>
        <w:t xml:space="preserve">Moses </w:t>
      </w:r>
      <w:proofErr w:type="spellStart"/>
      <w:r w:rsidRPr="00F571E5">
        <w:rPr>
          <w:bCs/>
          <w:sz w:val="20"/>
          <w:szCs w:val="20"/>
          <w:lang w:val="en-GB"/>
        </w:rPr>
        <w:t>Omolayo</w:t>
      </w:r>
      <w:proofErr w:type="spellEnd"/>
      <w:r w:rsidRPr="00F571E5">
        <w:rPr>
          <w:bCs/>
          <w:sz w:val="20"/>
          <w:szCs w:val="20"/>
          <w:lang w:val="en-GB"/>
        </w:rPr>
        <w:t xml:space="preserve"> </w:t>
      </w:r>
      <w:proofErr w:type="spellStart"/>
      <w:r w:rsidRPr="00F571E5">
        <w:rPr>
          <w:bCs/>
          <w:sz w:val="20"/>
          <w:szCs w:val="20"/>
          <w:lang w:val="en-GB"/>
        </w:rPr>
        <w:t>Petinrin</w:t>
      </w:r>
      <w:proofErr w:type="spellEnd"/>
      <w:r w:rsidRPr="00F571E5">
        <w:rPr>
          <w:bCs/>
          <w:sz w:val="20"/>
          <w:szCs w:val="20"/>
          <w:lang w:val="en-GB"/>
        </w:rPr>
        <w:t xml:space="preserve">, John </w:t>
      </w:r>
      <w:proofErr w:type="spellStart"/>
      <w:r w:rsidRPr="00F571E5">
        <w:rPr>
          <w:bCs/>
          <w:sz w:val="20"/>
          <w:szCs w:val="20"/>
          <w:lang w:val="en-GB"/>
        </w:rPr>
        <w:t>Ogheneortega</w:t>
      </w:r>
      <w:proofErr w:type="spellEnd"/>
      <w:r w:rsidRPr="00F571E5">
        <w:rPr>
          <w:bCs/>
          <w:sz w:val="20"/>
          <w:szCs w:val="20"/>
          <w:lang w:val="en-GB"/>
        </w:rPr>
        <w:t xml:space="preserve"> Oji</w:t>
      </w:r>
      <w:r w:rsidR="004A6C92" w:rsidRPr="00A03677">
        <w:rPr>
          <w:sz w:val="20"/>
          <w:szCs w:val="20"/>
        </w:rPr>
        <w:t xml:space="preserve">. </w:t>
      </w:r>
      <w:proofErr w:type="gramStart"/>
      <w:r w:rsidR="00F84EB3">
        <w:rPr>
          <w:b/>
          <w:bCs/>
          <w:sz w:val="20"/>
          <w:szCs w:val="20"/>
          <w:lang w:val="en-GB"/>
        </w:rPr>
        <w:t>Numerical</w:t>
      </w:r>
      <w:r w:rsidRPr="00F571E5">
        <w:rPr>
          <w:b/>
          <w:bCs/>
          <w:sz w:val="20"/>
          <w:szCs w:val="20"/>
          <w:lang w:val="en-GB"/>
        </w:rPr>
        <w:t xml:space="preserve"> </w:t>
      </w:r>
      <w:r w:rsidR="006F192F">
        <w:rPr>
          <w:b/>
          <w:bCs/>
          <w:sz w:val="20"/>
          <w:szCs w:val="20"/>
          <w:lang w:val="en-GB"/>
        </w:rPr>
        <w:t>Simulation</w:t>
      </w:r>
      <w:r w:rsidRPr="00F571E5">
        <w:rPr>
          <w:b/>
          <w:bCs/>
          <w:sz w:val="20"/>
          <w:szCs w:val="20"/>
          <w:lang w:val="en-GB"/>
        </w:rPr>
        <w:t xml:space="preserve"> of </w:t>
      </w:r>
      <w:proofErr w:type="spellStart"/>
      <w:r w:rsidRPr="00F571E5">
        <w:rPr>
          <w:b/>
          <w:bCs/>
          <w:sz w:val="20"/>
          <w:szCs w:val="20"/>
          <w:lang w:val="en-GB"/>
        </w:rPr>
        <w:t>Thermoelastic</w:t>
      </w:r>
      <w:proofErr w:type="spellEnd"/>
      <w:r w:rsidRPr="00F571E5">
        <w:rPr>
          <w:b/>
          <w:bCs/>
          <w:sz w:val="20"/>
          <w:szCs w:val="20"/>
          <w:lang w:val="en-GB"/>
        </w:rPr>
        <w:t xml:space="preserve"> Contact Problem of Disc Brake with Frictional Heat Generation</w:t>
      </w:r>
      <w:r w:rsidR="00D45076">
        <w:rPr>
          <w:sz w:val="20"/>
          <w:szCs w:val="20"/>
        </w:rPr>
        <w:t>.</w:t>
      </w:r>
      <w:proofErr w:type="gramEnd"/>
      <w:r w:rsidR="004A6C92" w:rsidRPr="00A03677">
        <w:rPr>
          <w:sz w:val="20"/>
          <w:szCs w:val="20"/>
        </w:rPr>
        <w:t xml:space="preserve"> </w:t>
      </w:r>
      <w:r w:rsidR="00780998" w:rsidRPr="00BA1C1C">
        <w:rPr>
          <w:rFonts w:eastAsia="Times New Roman"/>
          <w:bCs/>
          <w:i/>
          <w:sz w:val="20"/>
          <w:szCs w:val="20"/>
        </w:rPr>
        <w:t xml:space="preserve">N Y </w:t>
      </w:r>
      <w:proofErr w:type="spellStart"/>
      <w:r w:rsidR="00780998" w:rsidRPr="00BA1C1C">
        <w:rPr>
          <w:rFonts w:eastAsia="Times New Roman"/>
          <w:bCs/>
          <w:i/>
          <w:sz w:val="20"/>
          <w:szCs w:val="20"/>
        </w:rPr>
        <w:t>Sci</w:t>
      </w:r>
      <w:proofErr w:type="spellEnd"/>
      <w:r w:rsidR="00780998" w:rsidRPr="00BA1C1C">
        <w:rPr>
          <w:rFonts w:eastAsia="Times New Roman"/>
          <w:bCs/>
          <w:i/>
          <w:sz w:val="20"/>
          <w:szCs w:val="20"/>
        </w:rPr>
        <w:t xml:space="preserve"> J</w:t>
      </w:r>
      <w:r w:rsidR="00780998">
        <w:rPr>
          <w:rFonts w:eastAsia="Times New Roman"/>
          <w:bCs/>
          <w:sz w:val="20"/>
          <w:szCs w:val="20"/>
        </w:rPr>
        <w:t xml:space="preserve"> </w:t>
      </w:r>
      <w:r w:rsidR="00606CD7" w:rsidRPr="007B1B35">
        <w:rPr>
          <w:sz w:val="20"/>
          <w:szCs w:val="20"/>
        </w:rPr>
        <w:t>201</w:t>
      </w:r>
      <w:r w:rsidR="00606CD7" w:rsidRPr="007B1B35">
        <w:rPr>
          <w:sz w:val="20"/>
          <w:szCs w:val="20"/>
          <w:lang w:eastAsia="zh-CN"/>
        </w:rPr>
        <w:t>2</w:t>
      </w:r>
      <w:proofErr w:type="gramStart"/>
      <w:r w:rsidR="00606CD7" w:rsidRPr="007B1B35">
        <w:rPr>
          <w:sz w:val="20"/>
          <w:szCs w:val="20"/>
        </w:rPr>
        <w:t>;</w:t>
      </w:r>
      <w:r w:rsidR="00606CD7" w:rsidRPr="007B1B35">
        <w:rPr>
          <w:sz w:val="20"/>
          <w:szCs w:val="20"/>
          <w:lang w:eastAsia="zh-CN"/>
        </w:rPr>
        <w:t>5</w:t>
      </w:r>
      <w:proofErr w:type="gramEnd"/>
      <w:r w:rsidR="00606CD7" w:rsidRPr="007B1B35">
        <w:rPr>
          <w:sz w:val="20"/>
          <w:szCs w:val="20"/>
        </w:rPr>
        <w:t>(</w:t>
      </w:r>
      <w:r w:rsidR="00F13293">
        <w:rPr>
          <w:rFonts w:hint="eastAsia"/>
          <w:sz w:val="20"/>
          <w:szCs w:val="20"/>
          <w:lang w:eastAsia="zh-CN"/>
        </w:rPr>
        <w:t>10</w:t>
      </w:r>
      <w:r w:rsidR="00606CD7" w:rsidRPr="007B1B35">
        <w:rPr>
          <w:sz w:val="20"/>
          <w:szCs w:val="20"/>
        </w:rPr>
        <w:t>):</w:t>
      </w:r>
      <w:r w:rsidR="009F0FDC">
        <w:rPr>
          <w:rFonts w:hint="eastAsia"/>
          <w:sz w:val="20"/>
          <w:szCs w:val="20"/>
          <w:lang w:eastAsia="zh-CN"/>
        </w:rPr>
        <w:t>39</w:t>
      </w:r>
      <w:r w:rsidR="00606CD7" w:rsidRPr="007B1B35">
        <w:rPr>
          <w:sz w:val="20"/>
          <w:szCs w:val="20"/>
          <w:lang w:eastAsia="zh-CN"/>
        </w:rPr>
        <w:t>-</w:t>
      </w:r>
      <w:r w:rsidR="004A7373">
        <w:rPr>
          <w:rFonts w:hint="eastAsia"/>
          <w:sz w:val="20"/>
          <w:szCs w:val="20"/>
          <w:lang w:eastAsia="zh-CN"/>
        </w:rPr>
        <w:t>43</w:t>
      </w:r>
      <w:r w:rsidR="004A7373">
        <w:rPr>
          <w:sz w:val="20"/>
          <w:szCs w:val="20"/>
        </w:rPr>
        <w:t>].</w:t>
      </w:r>
      <w:r w:rsidR="00606CD7" w:rsidRPr="007B1B35">
        <w:rPr>
          <w:sz w:val="20"/>
          <w:szCs w:val="20"/>
        </w:rPr>
        <w:t xml:space="preserve">(ISSN: 1554-0200). </w:t>
      </w:r>
      <w:hyperlink r:id="rId7" w:history="1">
        <w:r w:rsidR="00606CD7" w:rsidRPr="007B1B35">
          <w:rPr>
            <w:rStyle w:val="Hyperlink"/>
            <w:sz w:val="20"/>
            <w:szCs w:val="20"/>
          </w:rPr>
          <w:t>http://www.sciencepub.net/newyork</w:t>
        </w:r>
      </w:hyperlink>
      <w:r w:rsidR="00606CD7" w:rsidRPr="007B1B35">
        <w:rPr>
          <w:sz w:val="20"/>
          <w:szCs w:val="20"/>
          <w:lang w:eastAsia="zh-CN"/>
        </w:rPr>
        <w:t>.</w:t>
      </w:r>
      <w:r w:rsidR="009F0FDC">
        <w:rPr>
          <w:sz w:val="20"/>
          <w:szCs w:val="20"/>
          <w:lang w:eastAsia="zh-CN"/>
        </w:rPr>
        <w:t xml:space="preserve"> </w:t>
      </w:r>
      <w:r w:rsidR="009F0FDC">
        <w:rPr>
          <w:rFonts w:hint="eastAsia"/>
          <w:sz w:val="20"/>
          <w:szCs w:val="20"/>
          <w:lang w:eastAsia="zh-CN"/>
        </w:rPr>
        <w:t>7</w:t>
      </w:r>
    </w:p>
    <w:p w:rsidR="001817C7" w:rsidRPr="00A03677" w:rsidRDefault="001817C7" w:rsidP="00606CD7">
      <w:pPr>
        <w:jc w:val="both"/>
        <w:rPr>
          <w:sz w:val="20"/>
          <w:szCs w:val="20"/>
        </w:rPr>
      </w:pPr>
    </w:p>
    <w:p w:rsidR="001817C7" w:rsidRPr="00A656A3" w:rsidRDefault="001817C7" w:rsidP="00606CD7">
      <w:pPr>
        <w:jc w:val="both"/>
        <w:rPr>
          <w:sz w:val="20"/>
          <w:szCs w:val="20"/>
        </w:rPr>
      </w:pPr>
      <w:r w:rsidRPr="00A03677">
        <w:rPr>
          <w:b/>
          <w:sz w:val="20"/>
          <w:szCs w:val="20"/>
        </w:rPr>
        <w:t xml:space="preserve">Keywords: </w:t>
      </w:r>
      <w:proofErr w:type="spellStart"/>
      <w:r w:rsidR="00F571E5">
        <w:rPr>
          <w:sz w:val="20"/>
          <w:szCs w:val="20"/>
          <w:lang w:val="en-GB"/>
        </w:rPr>
        <w:t>T</w:t>
      </w:r>
      <w:r w:rsidR="00F571E5" w:rsidRPr="00F571E5">
        <w:rPr>
          <w:sz w:val="20"/>
          <w:szCs w:val="20"/>
          <w:lang w:val="en-GB"/>
        </w:rPr>
        <w:t>hermoelastic</w:t>
      </w:r>
      <w:proofErr w:type="spellEnd"/>
      <w:r w:rsidR="00F571E5" w:rsidRPr="00F571E5">
        <w:rPr>
          <w:sz w:val="20"/>
          <w:szCs w:val="20"/>
          <w:lang w:val="en-GB"/>
        </w:rPr>
        <w:t xml:space="preserve"> behaviour, heat generation, </w:t>
      </w:r>
      <w:proofErr w:type="spellStart"/>
      <w:r w:rsidR="00F571E5" w:rsidRPr="00F571E5">
        <w:rPr>
          <w:sz w:val="20"/>
          <w:szCs w:val="20"/>
          <w:lang w:val="en-GB"/>
        </w:rPr>
        <w:t>thermomechanical</w:t>
      </w:r>
      <w:proofErr w:type="spellEnd"/>
      <w:r w:rsidR="00F571E5" w:rsidRPr="00F571E5">
        <w:rPr>
          <w:sz w:val="20"/>
          <w:szCs w:val="20"/>
          <w:lang w:val="en-GB"/>
        </w:rPr>
        <w:t xml:space="preserve"> analysis, </w:t>
      </w:r>
      <w:r w:rsidR="00F84EB3">
        <w:rPr>
          <w:sz w:val="20"/>
          <w:szCs w:val="20"/>
          <w:lang w:val="en-GB"/>
        </w:rPr>
        <w:t>thermal load, finite element analysis</w:t>
      </w:r>
      <w:r w:rsidR="00A656A3">
        <w:rPr>
          <w:sz w:val="20"/>
          <w:szCs w:val="20"/>
        </w:rPr>
        <w:t>.</w:t>
      </w:r>
    </w:p>
    <w:bookmarkEnd w:id="1"/>
    <w:bookmarkEnd w:id="2"/>
    <w:p w:rsidR="001817C7" w:rsidRPr="00A03677" w:rsidRDefault="001817C7" w:rsidP="00606CD7">
      <w:pPr>
        <w:jc w:val="both"/>
        <w:rPr>
          <w:sz w:val="20"/>
          <w:szCs w:val="20"/>
        </w:rPr>
      </w:pPr>
    </w:p>
    <w:p w:rsidR="002F20CD" w:rsidRPr="00A03677" w:rsidRDefault="002F20CD" w:rsidP="00606CD7">
      <w:pPr>
        <w:jc w:val="both"/>
        <w:rPr>
          <w:b/>
          <w:sz w:val="20"/>
          <w:szCs w:val="20"/>
        </w:rPr>
        <w:sectPr w:rsidR="002F20CD" w:rsidRPr="00A03677" w:rsidSect="000301C9">
          <w:headerReference w:type="default" r:id="rId8"/>
          <w:footerReference w:type="even" r:id="rId9"/>
          <w:footerReference w:type="default" r:id="rId10"/>
          <w:footnotePr>
            <w:pos w:val="beneathText"/>
          </w:footnotePr>
          <w:type w:val="continuous"/>
          <w:pgSz w:w="12240" w:h="15840" w:code="1"/>
          <w:pgMar w:top="1440" w:right="1440" w:bottom="1440" w:left="1440" w:header="720" w:footer="720" w:gutter="0"/>
          <w:pgNumType w:start="39"/>
          <w:cols w:space="720"/>
          <w:docGrid w:linePitch="360"/>
        </w:sectPr>
      </w:pPr>
    </w:p>
    <w:p w:rsidR="00F571E5" w:rsidRPr="008E249D" w:rsidRDefault="00D3683A" w:rsidP="008E249D">
      <w:pPr>
        <w:jc w:val="both"/>
        <w:rPr>
          <w:b/>
          <w:sz w:val="20"/>
          <w:szCs w:val="20"/>
        </w:rPr>
      </w:pPr>
      <w:r>
        <w:rPr>
          <w:b/>
          <w:sz w:val="20"/>
          <w:szCs w:val="20"/>
        </w:rPr>
        <w:lastRenderedPageBreak/>
        <w:t>1.</w:t>
      </w:r>
      <w:r w:rsidRPr="008E249D">
        <w:rPr>
          <w:b/>
          <w:sz w:val="20"/>
          <w:szCs w:val="20"/>
        </w:rPr>
        <w:t xml:space="preserve"> Introduction</w:t>
      </w:r>
    </w:p>
    <w:p w:rsidR="00F571E5" w:rsidRPr="00C9759E" w:rsidRDefault="00F571E5" w:rsidP="00CD3737">
      <w:pPr>
        <w:ind w:firstLine="567"/>
        <w:jc w:val="both"/>
        <w:rPr>
          <w:sz w:val="20"/>
          <w:szCs w:val="20"/>
        </w:rPr>
      </w:pPr>
      <w:r w:rsidRPr="00C9759E">
        <w:rPr>
          <w:sz w:val="20"/>
          <w:szCs w:val="20"/>
        </w:rPr>
        <w:t>Repetitive braking of the vehicle leads to heat generation during each braking event. The resulting rise in temperatures has very significant role in the performance of the braking system. Problems such as premature wear of brake pads and thermal cracking of brake discs are attributed to high temperatures. Consequently controlling the temperature profiles and thermo-mechanical stresses are critical to proper functioning of the braking system</w:t>
      </w:r>
      <w:r w:rsidR="00DB322C">
        <w:rPr>
          <w:sz w:val="20"/>
          <w:szCs w:val="20"/>
        </w:rPr>
        <w:t xml:space="preserve"> </w:t>
      </w:r>
      <w:r w:rsidR="005C47BD">
        <w:rPr>
          <w:sz w:val="20"/>
          <w:szCs w:val="20"/>
        </w:rPr>
        <w:t>(</w:t>
      </w:r>
      <w:proofErr w:type="spellStart"/>
      <w:r w:rsidR="005C47BD">
        <w:rPr>
          <w:sz w:val="20"/>
          <w:szCs w:val="20"/>
        </w:rPr>
        <w:t>Chavan</w:t>
      </w:r>
      <w:proofErr w:type="spellEnd"/>
      <w:r w:rsidR="005C47BD">
        <w:rPr>
          <w:sz w:val="20"/>
          <w:szCs w:val="20"/>
        </w:rPr>
        <w:t xml:space="preserve"> and </w:t>
      </w:r>
      <w:proofErr w:type="spellStart"/>
      <w:r w:rsidR="005C47BD">
        <w:rPr>
          <w:sz w:val="20"/>
          <w:szCs w:val="20"/>
        </w:rPr>
        <w:t>Apte</w:t>
      </w:r>
      <w:proofErr w:type="spellEnd"/>
      <w:r w:rsidR="005C47BD">
        <w:rPr>
          <w:sz w:val="20"/>
          <w:szCs w:val="20"/>
        </w:rPr>
        <w:t xml:space="preserve">, </w:t>
      </w:r>
      <w:r w:rsidR="00DB322C" w:rsidRPr="0051108B">
        <w:rPr>
          <w:sz w:val="20"/>
          <w:szCs w:val="20"/>
        </w:rPr>
        <w:t>2007</w:t>
      </w:r>
      <w:r w:rsidR="00DB322C">
        <w:rPr>
          <w:sz w:val="20"/>
          <w:szCs w:val="20"/>
        </w:rPr>
        <w:t>)</w:t>
      </w:r>
      <w:r w:rsidRPr="00C9759E">
        <w:rPr>
          <w:sz w:val="20"/>
          <w:szCs w:val="20"/>
        </w:rPr>
        <w:t>.</w:t>
      </w:r>
    </w:p>
    <w:p w:rsidR="00F571E5" w:rsidRPr="00C9759E" w:rsidRDefault="00F571E5" w:rsidP="00CD3737">
      <w:pPr>
        <w:ind w:firstLine="567"/>
        <w:jc w:val="both"/>
        <w:rPr>
          <w:sz w:val="20"/>
          <w:szCs w:val="20"/>
        </w:rPr>
      </w:pPr>
      <w:r w:rsidRPr="00C9759E">
        <w:rPr>
          <w:sz w:val="20"/>
          <w:szCs w:val="20"/>
        </w:rPr>
        <w:t xml:space="preserve">The friction heat generated between two sliding bodies causes </w:t>
      </w:r>
      <w:proofErr w:type="spellStart"/>
      <w:r w:rsidRPr="00C9759E">
        <w:rPr>
          <w:sz w:val="20"/>
          <w:szCs w:val="20"/>
        </w:rPr>
        <w:t>thermoelastic</w:t>
      </w:r>
      <w:proofErr w:type="spellEnd"/>
      <w:r w:rsidRPr="00C9759E">
        <w:rPr>
          <w:sz w:val="20"/>
          <w:szCs w:val="20"/>
        </w:rPr>
        <w:t xml:space="preserve"> deformation which alters the contact pressure distribution. This coupled thermo-mechanical process is referred to as frictionally-excited </w:t>
      </w:r>
      <w:proofErr w:type="spellStart"/>
      <w:r w:rsidRPr="00C9759E">
        <w:rPr>
          <w:sz w:val="20"/>
          <w:szCs w:val="20"/>
        </w:rPr>
        <w:t>thermoelastic</w:t>
      </w:r>
      <w:proofErr w:type="spellEnd"/>
      <w:r w:rsidRPr="00C9759E">
        <w:rPr>
          <w:sz w:val="20"/>
          <w:szCs w:val="20"/>
        </w:rPr>
        <w:t xml:space="preserve"> instability (TEI) </w:t>
      </w:r>
      <w:r w:rsidR="00747A09">
        <w:rPr>
          <w:sz w:val="20"/>
          <w:szCs w:val="20"/>
        </w:rPr>
        <w:t>(</w:t>
      </w:r>
      <w:r w:rsidR="00DB322C" w:rsidRPr="0051108B">
        <w:rPr>
          <w:sz w:val="20"/>
          <w:szCs w:val="20"/>
        </w:rPr>
        <w:t>Lee and Barber</w:t>
      </w:r>
      <w:r w:rsidR="00747A09">
        <w:rPr>
          <w:sz w:val="20"/>
          <w:szCs w:val="20"/>
        </w:rPr>
        <w:t xml:space="preserve">, </w:t>
      </w:r>
      <w:r w:rsidR="00D3683A" w:rsidRPr="0051108B">
        <w:rPr>
          <w:sz w:val="20"/>
          <w:szCs w:val="20"/>
        </w:rPr>
        <w:t>1994</w:t>
      </w:r>
      <w:r w:rsidR="00D3683A" w:rsidRPr="00C9759E">
        <w:rPr>
          <w:sz w:val="20"/>
          <w:szCs w:val="20"/>
        </w:rPr>
        <w:t>)</w:t>
      </w:r>
      <w:r w:rsidRPr="00C9759E">
        <w:rPr>
          <w:sz w:val="20"/>
          <w:szCs w:val="20"/>
        </w:rPr>
        <w:t xml:space="preserve">. According to </w:t>
      </w:r>
      <w:proofErr w:type="spellStart"/>
      <w:r w:rsidRPr="00C9759E">
        <w:rPr>
          <w:sz w:val="20"/>
          <w:szCs w:val="20"/>
        </w:rPr>
        <w:t>Altuzarra</w:t>
      </w:r>
      <w:proofErr w:type="spellEnd"/>
      <w:r w:rsidRPr="00C9759E">
        <w:rPr>
          <w:sz w:val="20"/>
          <w:szCs w:val="20"/>
        </w:rPr>
        <w:t xml:space="preserve"> </w:t>
      </w:r>
      <w:r w:rsidRPr="00C9759E">
        <w:rPr>
          <w:i/>
          <w:sz w:val="20"/>
          <w:szCs w:val="20"/>
        </w:rPr>
        <w:t>et al.</w:t>
      </w:r>
      <w:r w:rsidR="00DB322C" w:rsidRPr="0051108B">
        <w:rPr>
          <w:sz w:val="20"/>
          <w:szCs w:val="20"/>
        </w:rPr>
        <w:t>(2002)</w:t>
      </w:r>
      <w:r w:rsidRPr="00C9759E">
        <w:rPr>
          <w:sz w:val="20"/>
          <w:szCs w:val="20"/>
        </w:rPr>
        <w:t>, if the sliding speed is high, the resulting thermo-mechanical feedback is unstable, leading to the development of non-uniform contact pressure and local high temperature with important gradients called ‘hot spots’. The formation of such localized hot spots is accompanied by high local stresses that can lead to material degradation and eventual failure</w:t>
      </w:r>
      <w:r w:rsidR="00DB322C" w:rsidRPr="00DB322C">
        <w:rPr>
          <w:sz w:val="20"/>
          <w:szCs w:val="20"/>
        </w:rPr>
        <w:t xml:space="preserve"> </w:t>
      </w:r>
      <w:r w:rsidR="00747A09">
        <w:rPr>
          <w:sz w:val="20"/>
          <w:szCs w:val="20"/>
        </w:rPr>
        <w:t>(</w:t>
      </w:r>
      <w:r w:rsidR="00DB322C" w:rsidRPr="0051108B">
        <w:rPr>
          <w:sz w:val="20"/>
          <w:szCs w:val="20"/>
        </w:rPr>
        <w:t xml:space="preserve">Jang and </w:t>
      </w:r>
      <w:proofErr w:type="spellStart"/>
      <w:r w:rsidR="00DB322C" w:rsidRPr="0051108B">
        <w:rPr>
          <w:sz w:val="20"/>
          <w:szCs w:val="20"/>
        </w:rPr>
        <w:t>Ahn</w:t>
      </w:r>
      <w:proofErr w:type="spellEnd"/>
      <w:r w:rsidR="00747A09">
        <w:rPr>
          <w:sz w:val="20"/>
          <w:szCs w:val="20"/>
        </w:rPr>
        <w:t xml:space="preserve">, </w:t>
      </w:r>
      <w:r w:rsidR="00DB322C" w:rsidRPr="0051108B">
        <w:rPr>
          <w:sz w:val="20"/>
          <w:szCs w:val="20"/>
        </w:rPr>
        <w:t>2007)</w:t>
      </w:r>
      <w:r w:rsidRPr="00C9759E">
        <w:rPr>
          <w:sz w:val="20"/>
          <w:szCs w:val="20"/>
        </w:rPr>
        <w:t xml:space="preserve">. Also, the hot spots can be a source of undesirable frictional vibrations, known in the automotive disc brake community as ‘hot roughness’ or ‘hot judder’ </w:t>
      </w:r>
      <w:r w:rsidR="00747A09">
        <w:rPr>
          <w:sz w:val="20"/>
          <w:szCs w:val="20"/>
        </w:rPr>
        <w:t>(Yi et al, 2000)</w:t>
      </w:r>
      <w:r w:rsidRPr="00C9759E">
        <w:rPr>
          <w:sz w:val="20"/>
          <w:szCs w:val="20"/>
        </w:rPr>
        <w:t>.</w:t>
      </w:r>
    </w:p>
    <w:p w:rsidR="00F571E5" w:rsidRPr="00C9759E" w:rsidRDefault="00F571E5" w:rsidP="00CD3737">
      <w:pPr>
        <w:ind w:firstLine="567"/>
        <w:jc w:val="both"/>
        <w:rPr>
          <w:sz w:val="20"/>
          <w:szCs w:val="20"/>
        </w:rPr>
      </w:pPr>
      <w:proofErr w:type="spellStart"/>
      <w:r w:rsidRPr="00E26AF7">
        <w:rPr>
          <w:sz w:val="20"/>
          <w:szCs w:val="20"/>
        </w:rPr>
        <w:t>Eltoukhy</w:t>
      </w:r>
      <w:proofErr w:type="spellEnd"/>
      <w:r w:rsidRPr="00E26AF7">
        <w:rPr>
          <w:sz w:val="20"/>
          <w:szCs w:val="20"/>
        </w:rPr>
        <w:t xml:space="preserve"> et al</w:t>
      </w:r>
      <w:r w:rsidRPr="00C9759E">
        <w:rPr>
          <w:i/>
          <w:sz w:val="20"/>
          <w:szCs w:val="20"/>
        </w:rPr>
        <w:t>.</w:t>
      </w:r>
      <w:r w:rsidRPr="00C9759E">
        <w:rPr>
          <w:sz w:val="20"/>
          <w:szCs w:val="20"/>
        </w:rPr>
        <w:t xml:space="preserve"> </w:t>
      </w:r>
      <w:r w:rsidR="00DB322C" w:rsidRPr="0051108B">
        <w:rPr>
          <w:sz w:val="20"/>
          <w:szCs w:val="20"/>
        </w:rPr>
        <w:t>(2006</w:t>
      </w:r>
      <w:r w:rsidR="00D3683A" w:rsidRPr="0051108B">
        <w:rPr>
          <w:sz w:val="20"/>
          <w:szCs w:val="20"/>
        </w:rPr>
        <w:t>)</w:t>
      </w:r>
      <w:r w:rsidRPr="00C9759E">
        <w:rPr>
          <w:sz w:val="20"/>
          <w:szCs w:val="20"/>
        </w:rPr>
        <w:t xml:space="preserve"> studied the influence of the material properties on the </w:t>
      </w:r>
      <w:proofErr w:type="spellStart"/>
      <w:r w:rsidRPr="00C9759E">
        <w:rPr>
          <w:sz w:val="20"/>
          <w:szCs w:val="20"/>
        </w:rPr>
        <w:t>thermoelastic</w:t>
      </w:r>
      <w:proofErr w:type="spellEnd"/>
      <w:r w:rsidRPr="00C9759E">
        <w:rPr>
          <w:sz w:val="20"/>
          <w:szCs w:val="20"/>
        </w:rPr>
        <w:t xml:space="preserve"> </w:t>
      </w:r>
      <w:proofErr w:type="spellStart"/>
      <w:r w:rsidRPr="00C9759E">
        <w:rPr>
          <w:sz w:val="20"/>
          <w:szCs w:val="20"/>
        </w:rPr>
        <w:lastRenderedPageBreak/>
        <w:t>behaviour</w:t>
      </w:r>
      <w:proofErr w:type="spellEnd"/>
      <w:r w:rsidRPr="00C9759E">
        <w:rPr>
          <w:sz w:val="20"/>
          <w:szCs w:val="20"/>
        </w:rPr>
        <w:t xml:space="preserve"> and compared different types of brake disk materials found in the literature.</w:t>
      </w:r>
    </w:p>
    <w:p w:rsidR="00F571E5" w:rsidRPr="00C9759E" w:rsidRDefault="00F571E5" w:rsidP="00CD3737">
      <w:pPr>
        <w:pStyle w:val="Default"/>
        <w:ind w:firstLine="567"/>
        <w:jc w:val="both"/>
        <w:rPr>
          <w:rFonts w:ascii="Times New Roman" w:hAnsi="Times New Roman" w:cs="Times New Roman"/>
          <w:sz w:val="20"/>
          <w:szCs w:val="20"/>
        </w:rPr>
      </w:pPr>
      <w:r w:rsidRPr="00C9759E">
        <w:rPr>
          <w:rFonts w:ascii="Times New Roman" w:hAnsi="Times New Roman" w:cs="Times New Roman"/>
          <w:sz w:val="20"/>
          <w:szCs w:val="20"/>
        </w:rPr>
        <w:t xml:space="preserve">In this study, fully coupled </w:t>
      </w:r>
      <w:proofErr w:type="spellStart"/>
      <w:r w:rsidRPr="00C9759E">
        <w:rPr>
          <w:rFonts w:ascii="Times New Roman" w:hAnsi="Times New Roman" w:cs="Times New Roman"/>
          <w:sz w:val="20"/>
          <w:szCs w:val="20"/>
        </w:rPr>
        <w:t>thermoelastic</w:t>
      </w:r>
      <w:proofErr w:type="spellEnd"/>
      <w:r w:rsidRPr="00C9759E">
        <w:rPr>
          <w:rFonts w:ascii="Times New Roman" w:hAnsi="Times New Roman" w:cs="Times New Roman"/>
          <w:sz w:val="20"/>
          <w:szCs w:val="20"/>
        </w:rPr>
        <w:t xml:space="preserve"> instability problem for a disc brake system </w:t>
      </w:r>
      <w:r w:rsidR="00C6445A">
        <w:rPr>
          <w:rFonts w:ascii="Times New Roman" w:hAnsi="Times New Roman" w:cs="Times New Roman"/>
          <w:sz w:val="20"/>
          <w:szCs w:val="20"/>
        </w:rPr>
        <w:t>was</w:t>
      </w:r>
      <w:r w:rsidRPr="00C9759E">
        <w:rPr>
          <w:rFonts w:ascii="Times New Roman" w:hAnsi="Times New Roman" w:cs="Times New Roman"/>
          <w:sz w:val="20"/>
          <w:szCs w:val="20"/>
        </w:rPr>
        <w:t xml:space="preserve"> analysed. Thermal and mechanical model for the disc brake would be generated and solved using </w:t>
      </w:r>
      <w:proofErr w:type="spellStart"/>
      <w:r w:rsidRPr="00C9759E">
        <w:rPr>
          <w:rFonts w:ascii="Times New Roman" w:hAnsi="Times New Roman" w:cs="Times New Roman"/>
          <w:sz w:val="20"/>
          <w:szCs w:val="20"/>
        </w:rPr>
        <w:t>Comsol</w:t>
      </w:r>
      <w:proofErr w:type="spellEnd"/>
      <w:r w:rsidRPr="00C9759E">
        <w:rPr>
          <w:rFonts w:ascii="Times New Roman" w:hAnsi="Times New Roman" w:cs="Times New Roman"/>
          <w:sz w:val="20"/>
          <w:szCs w:val="20"/>
        </w:rPr>
        <w:t xml:space="preserve"> </w:t>
      </w:r>
      <w:proofErr w:type="spellStart"/>
      <w:r w:rsidRPr="00C9759E">
        <w:rPr>
          <w:rFonts w:ascii="Times New Roman" w:hAnsi="Times New Roman" w:cs="Times New Roman"/>
          <w:sz w:val="20"/>
          <w:szCs w:val="20"/>
        </w:rPr>
        <w:t>Multiphysics</w:t>
      </w:r>
      <w:proofErr w:type="spellEnd"/>
      <w:r w:rsidRPr="00C9759E">
        <w:rPr>
          <w:rFonts w:ascii="Times New Roman" w:hAnsi="Times New Roman" w:cs="Times New Roman"/>
          <w:sz w:val="20"/>
          <w:szCs w:val="20"/>
        </w:rPr>
        <w:t xml:space="preserve"> developed base on the finite element principle. COMSOL </w:t>
      </w:r>
      <w:proofErr w:type="spellStart"/>
      <w:r w:rsidRPr="00C9759E">
        <w:rPr>
          <w:rFonts w:ascii="Times New Roman" w:hAnsi="Times New Roman" w:cs="Times New Roman"/>
          <w:sz w:val="20"/>
          <w:szCs w:val="20"/>
        </w:rPr>
        <w:t>Multiphysics</w:t>
      </w:r>
      <w:proofErr w:type="spellEnd"/>
      <w:r w:rsidRPr="00C9759E">
        <w:rPr>
          <w:rFonts w:ascii="Times New Roman" w:hAnsi="Times New Roman" w:cs="Times New Roman"/>
          <w:sz w:val="20"/>
          <w:szCs w:val="20"/>
        </w:rPr>
        <w:t xml:space="preserve"> is a powerful interactive environment for modelling and solving all kinds of scientific and engineering problems based on partial differential equations (PDEs)</w:t>
      </w:r>
      <w:r w:rsidR="00DB322C" w:rsidRPr="00DB322C">
        <w:rPr>
          <w:rFonts w:ascii="Times New Roman" w:eastAsia="SimSun" w:hAnsi="Times New Roman" w:cs="Times New Roman"/>
          <w:color w:val="auto"/>
          <w:sz w:val="20"/>
          <w:szCs w:val="20"/>
          <w:lang w:val="en-US" w:eastAsia="ar-SA"/>
        </w:rPr>
        <w:t xml:space="preserve"> </w:t>
      </w:r>
      <w:r w:rsidR="00E26AF7">
        <w:rPr>
          <w:rFonts w:ascii="Times New Roman" w:eastAsia="SimSun" w:hAnsi="Times New Roman" w:cs="Times New Roman"/>
          <w:color w:val="auto"/>
          <w:sz w:val="20"/>
          <w:szCs w:val="20"/>
          <w:lang w:val="en-US" w:eastAsia="ar-SA"/>
        </w:rPr>
        <w:t>(</w:t>
      </w:r>
      <w:r w:rsidR="00E26AF7">
        <w:rPr>
          <w:rFonts w:ascii="Times New Roman" w:hAnsi="Times New Roman" w:cs="Times New Roman"/>
          <w:sz w:val="20"/>
          <w:szCs w:val="20"/>
          <w:lang w:val="en-US"/>
        </w:rPr>
        <w:t>COMSOL, 2007)</w:t>
      </w:r>
      <w:r w:rsidRPr="00C9759E">
        <w:rPr>
          <w:rFonts w:ascii="Times New Roman" w:hAnsi="Times New Roman" w:cs="Times New Roman"/>
          <w:sz w:val="20"/>
          <w:szCs w:val="20"/>
        </w:rPr>
        <w:t>.</w:t>
      </w:r>
    </w:p>
    <w:p w:rsidR="00F571E5" w:rsidRPr="00C9759E" w:rsidRDefault="00F571E5" w:rsidP="00CD3737">
      <w:pPr>
        <w:ind w:firstLine="567"/>
        <w:jc w:val="both"/>
        <w:rPr>
          <w:sz w:val="20"/>
          <w:szCs w:val="20"/>
        </w:rPr>
      </w:pPr>
      <w:r w:rsidRPr="00C9759E">
        <w:rPr>
          <w:sz w:val="20"/>
          <w:szCs w:val="20"/>
        </w:rPr>
        <w:t xml:space="preserve">A comparison of two different brake pads (white asbestos and Kevlar 29 </w:t>
      </w:r>
      <w:proofErr w:type="spellStart"/>
      <w:r w:rsidRPr="00C9759E">
        <w:rPr>
          <w:sz w:val="20"/>
          <w:szCs w:val="20"/>
        </w:rPr>
        <w:t>aramid</w:t>
      </w:r>
      <w:proofErr w:type="spellEnd"/>
      <w:r w:rsidRPr="00C9759E">
        <w:rPr>
          <w:sz w:val="20"/>
          <w:szCs w:val="20"/>
        </w:rPr>
        <w:t xml:space="preserve"> </w:t>
      </w:r>
      <w:proofErr w:type="spellStart"/>
      <w:r w:rsidRPr="00C9759E">
        <w:rPr>
          <w:sz w:val="20"/>
          <w:szCs w:val="20"/>
        </w:rPr>
        <w:t>fibre</w:t>
      </w:r>
      <w:proofErr w:type="spellEnd"/>
      <w:r w:rsidRPr="00C9759E">
        <w:rPr>
          <w:sz w:val="20"/>
          <w:szCs w:val="20"/>
        </w:rPr>
        <w:t xml:space="preserve">) is performed on grey cast iron disc. This is to find the </w:t>
      </w:r>
      <w:proofErr w:type="spellStart"/>
      <w:r w:rsidRPr="00C9759E">
        <w:rPr>
          <w:sz w:val="20"/>
          <w:szCs w:val="20"/>
        </w:rPr>
        <w:t>thermoelastic</w:t>
      </w:r>
      <w:proofErr w:type="spellEnd"/>
      <w:r w:rsidRPr="00C9759E">
        <w:rPr>
          <w:sz w:val="20"/>
          <w:szCs w:val="20"/>
        </w:rPr>
        <w:t xml:space="preserve"> effects of those pads on the brake disc and to ascertain the viability of </w:t>
      </w:r>
      <w:proofErr w:type="spellStart"/>
      <w:r w:rsidRPr="00C9759E">
        <w:rPr>
          <w:sz w:val="20"/>
          <w:szCs w:val="20"/>
        </w:rPr>
        <w:t>aramid</w:t>
      </w:r>
      <w:proofErr w:type="spellEnd"/>
      <w:r w:rsidRPr="00C9759E">
        <w:rPr>
          <w:sz w:val="20"/>
          <w:szCs w:val="20"/>
        </w:rPr>
        <w:t xml:space="preserve"> </w:t>
      </w:r>
      <w:proofErr w:type="spellStart"/>
      <w:r w:rsidRPr="00C9759E">
        <w:rPr>
          <w:sz w:val="20"/>
          <w:szCs w:val="20"/>
        </w:rPr>
        <w:t>fibre</w:t>
      </w:r>
      <w:proofErr w:type="spellEnd"/>
      <w:r w:rsidRPr="00C9759E">
        <w:rPr>
          <w:sz w:val="20"/>
          <w:szCs w:val="20"/>
        </w:rPr>
        <w:t xml:space="preserve"> as a good substitute for asbestos, because asbestos pad releases toxic dust into the environment</w:t>
      </w:r>
      <w:r w:rsidR="00E26AF7">
        <w:rPr>
          <w:sz w:val="20"/>
          <w:szCs w:val="20"/>
        </w:rPr>
        <w:t xml:space="preserve"> (</w:t>
      </w:r>
      <w:r w:rsidR="00DB322C" w:rsidRPr="0051108B">
        <w:rPr>
          <w:sz w:val="20"/>
          <w:szCs w:val="20"/>
        </w:rPr>
        <w:t>Wikipedia</w:t>
      </w:r>
      <w:r w:rsidR="00DB322C">
        <w:rPr>
          <w:sz w:val="20"/>
          <w:szCs w:val="20"/>
        </w:rPr>
        <w:t>, 2010</w:t>
      </w:r>
      <w:r w:rsidR="00E26AF7">
        <w:rPr>
          <w:sz w:val="20"/>
          <w:szCs w:val="20"/>
        </w:rPr>
        <w:t>)</w:t>
      </w:r>
      <w:r w:rsidRPr="00C9759E">
        <w:rPr>
          <w:sz w:val="20"/>
          <w:szCs w:val="20"/>
        </w:rPr>
        <w:t>.</w:t>
      </w:r>
    </w:p>
    <w:p w:rsidR="00F571E5" w:rsidRPr="00C9759E" w:rsidRDefault="00F571E5" w:rsidP="00E7377C">
      <w:pPr>
        <w:ind w:firstLine="567"/>
        <w:jc w:val="both"/>
        <w:rPr>
          <w:sz w:val="20"/>
          <w:szCs w:val="20"/>
        </w:rPr>
      </w:pPr>
      <w:r w:rsidRPr="00C9759E">
        <w:rPr>
          <w:sz w:val="20"/>
          <w:szCs w:val="20"/>
        </w:rPr>
        <w:t>Wear action taking place during the braking process, resulting from the friction between the disc brake and the pad, is assumed to be so small and thus to be neglected in the analysis.</w:t>
      </w:r>
    </w:p>
    <w:p w:rsidR="00F571E5" w:rsidRPr="00C9759E" w:rsidRDefault="00F571E5" w:rsidP="00F571E5">
      <w:pPr>
        <w:rPr>
          <w:sz w:val="20"/>
          <w:szCs w:val="20"/>
        </w:rPr>
      </w:pPr>
    </w:p>
    <w:p w:rsidR="00F571E5" w:rsidRPr="00737675" w:rsidRDefault="00737675" w:rsidP="00737675">
      <w:pPr>
        <w:jc w:val="both"/>
        <w:rPr>
          <w:b/>
          <w:sz w:val="20"/>
          <w:szCs w:val="20"/>
        </w:rPr>
      </w:pPr>
      <w:proofErr w:type="gramStart"/>
      <w:r>
        <w:rPr>
          <w:b/>
          <w:sz w:val="20"/>
          <w:szCs w:val="20"/>
        </w:rPr>
        <w:t>2.</w:t>
      </w:r>
      <w:r w:rsidR="00F571E5" w:rsidRPr="00737675">
        <w:rPr>
          <w:b/>
          <w:sz w:val="20"/>
          <w:szCs w:val="20"/>
        </w:rPr>
        <w:t>Theoretical</w:t>
      </w:r>
      <w:proofErr w:type="gramEnd"/>
      <w:r w:rsidR="00F571E5" w:rsidRPr="00737675">
        <w:rPr>
          <w:b/>
          <w:sz w:val="20"/>
          <w:szCs w:val="20"/>
        </w:rPr>
        <w:t xml:space="preserve"> Background</w:t>
      </w:r>
    </w:p>
    <w:p w:rsidR="00F571E5" w:rsidRPr="00C9759E" w:rsidRDefault="00F571E5" w:rsidP="00CD3737">
      <w:pPr>
        <w:ind w:firstLine="567"/>
        <w:jc w:val="both"/>
        <w:rPr>
          <w:sz w:val="20"/>
          <w:szCs w:val="20"/>
        </w:rPr>
      </w:pPr>
      <w:r w:rsidRPr="00C9759E">
        <w:rPr>
          <w:sz w:val="20"/>
          <w:szCs w:val="20"/>
        </w:rPr>
        <w:t xml:space="preserve">Considering a car of mass, </w:t>
      </w:r>
      <w:r w:rsidRPr="00C9759E">
        <w:rPr>
          <w:i/>
          <w:sz w:val="20"/>
          <w:szCs w:val="20"/>
        </w:rPr>
        <w:t>m</w:t>
      </w:r>
      <w:r w:rsidRPr="00C9759E">
        <w:rPr>
          <w:sz w:val="20"/>
          <w:szCs w:val="20"/>
        </w:rPr>
        <w:t xml:space="preserve"> moving with an initial velocity</w:t>
      </w:r>
      <w:proofErr w:type="gramStart"/>
      <w:r w:rsidRPr="00C9759E">
        <w:rPr>
          <w:sz w:val="20"/>
          <w:szCs w:val="20"/>
        </w:rPr>
        <w:t xml:space="preserve">, </w:t>
      </w:r>
      <m:oMath>
        <w:proofErr w:type="gramEnd"/>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1</m:t>
            </m:r>
          </m:sub>
        </m:sSub>
      </m:oMath>
      <w:r w:rsidRPr="00C9759E">
        <w:rPr>
          <w:sz w:val="20"/>
          <w:szCs w:val="20"/>
        </w:rPr>
        <w:t xml:space="preserve">. Its velocity reduces to </w:t>
      </w:r>
      <m:oMath>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2</m:t>
            </m:r>
          </m:sub>
        </m:sSub>
      </m:oMath>
      <w:r w:rsidRPr="00C9759E">
        <w:rPr>
          <w:sz w:val="20"/>
          <w:szCs w:val="20"/>
        </w:rPr>
        <w:t xml:space="preserve"> by applying the brake. Therefore, the change in kinetic energy, </w:t>
      </w:r>
      <m:oMath>
        <m:r>
          <w:rPr>
            <w:rFonts w:ascii="Cambria Math" w:hAnsi="Cambria Math"/>
            <w:sz w:val="20"/>
            <w:szCs w:val="20"/>
          </w:rPr>
          <m:t>E</m:t>
        </m:r>
      </m:oMath>
      <w:r w:rsidRPr="00C9759E">
        <w:rPr>
          <w:sz w:val="20"/>
          <w:szCs w:val="20"/>
        </w:rPr>
        <w:t xml:space="preserve"> of the moving car can be expressed as</w:t>
      </w:r>
    </w:p>
    <w:p w:rsidR="00F571E5" w:rsidRPr="00C9759E" w:rsidRDefault="00D3683A" w:rsidP="0030600E">
      <w:pPr>
        <w:ind w:right="67"/>
        <w:jc w:val="both"/>
        <w:rPr>
          <w:sz w:val="20"/>
          <w:szCs w:val="20"/>
        </w:rPr>
      </w:pPr>
      <m:oMathPara>
        <m:oMath>
          <m:r>
            <w:rPr>
              <w:rFonts w:ascii="Cambria Math" w:hAnsi="Cambria Math"/>
              <w:sz w:val="20"/>
              <w:szCs w:val="20"/>
            </w:rPr>
            <w:lastRenderedPageBreak/>
            <m:t>E=</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m:t>
              </m:r>
            </m:den>
          </m:f>
          <m:r>
            <w:rPr>
              <w:rFonts w:ascii="Cambria Math" w:hAnsi="Cambria Math"/>
              <w:sz w:val="20"/>
              <w:szCs w:val="20"/>
            </w:rPr>
            <m:t>m</m:t>
          </m:r>
          <m:d>
            <m:dPr>
              <m:ctrlPr>
                <w:rPr>
                  <w:rFonts w:ascii="Cambria Math" w:hAnsi="Cambria Math"/>
                  <w:i/>
                  <w:sz w:val="20"/>
                  <w:szCs w:val="20"/>
                </w:rPr>
              </m:ctrlPr>
            </m:dPr>
            <m:e>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1</m:t>
                  </m:r>
                </m:sub>
                <m:sup>
                  <m:r>
                    <w:rPr>
                      <w:rFonts w:ascii="Cambria Math" w:hAnsi="Cambria Math"/>
                      <w:sz w:val="20"/>
                      <w:szCs w:val="20"/>
                    </w:rPr>
                    <m:t>2</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2</m:t>
                  </m:r>
                </m:sub>
                <m:sup>
                  <m:r>
                    <w:rPr>
                      <w:rFonts w:ascii="Cambria Math" w:hAnsi="Cambria Math"/>
                      <w:sz w:val="20"/>
                      <w:szCs w:val="20"/>
                    </w:rPr>
                    <m:t>2</m:t>
                  </m:r>
                </m:sup>
              </m:sSubSup>
            </m:e>
          </m:d>
          <m:r>
            <w:rPr>
              <w:rFonts w:ascii="Cambria Math" w:hAnsi="Cambria Math"/>
              <w:sz w:val="20"/>
              <w:szCs w:val="20"/>
            </w:rPr>
            <m:t xml:space="preserve">                                                    (1)</m:t>
          </m:r>
        </m:oMath>
      </m:oMathPara>
    </w:p>
    <w:p w:rsidR="00F571E5" w:rsidRPr="00C9759E" w:rsidRDefault="00F571E5" w:rsidP="00CD3737">
      <w:pPr>
        <w:ind w:firstLine="567"/>
        <w:jc w:val="both"/>
        <w:rPr>
          <w:sz w:val="20"/>
          <w:szCs w:val="20"/>
        </w:rPr>
      </w:pPr>
      <w:r w:rsidRPr="00C9759E">
        <w:rPr>
          <w:sz w:val="20"/>
          <w:szCs w:val="20"/>
        </w:rPr>
        <w:t xml:space="preserve">Assuming the car is not climbing or descending a hill, this makes the potential energy that can be developed by the car to be zero. Also, neglecting drag and other losses outside the brakes, and no skidding of the car </w:t>
      </w:r>
      <w:proofErr w:type="spellStart"/>
      <w:r w:rsidRPr="00C9759E">
        <w:rPr>
          <w:sz w:val="20"/>
          <w:szCs w:val="20"/>
        </w:rPr>
        <w:t>tyres</w:t>
      </w:r>
      <w:proofErr w:type="spellEnd"/>
      <w:r w:rsidRPr="00C9759E">
        <w:rPr>
          <w:sz w:val="20"/>
          <w:szCs w:val="20"/>
        </w:rPr>
        <w:t xml:space="preserve"> on the road surface, the energy absorbed by the braking system of the car is equivalent to change in its kinetic energy </w:t>
      </w:r>
      <w:r w:rsidR="00A40423">
        <w:rPr>
          <w:sz w:val="20"/>
          <w:szCs w:val="20"/>
        </w:rPr>
        <w:t>(</w:t>
      </w:r>
      <w:proofErr w:type="spellStart"/>
      <w:r w:rsidR="00DB322C" w:rsidRPr="0051108B">
        <w:rPr>
          <w:bCs/>
          <w:color w:val="000000"/>
          <w:sz w:val="20"/>
          <w:szCs w:val="20"/>
        </w:rPr>
        <w:t>Kh</w:t>
      </w:r>
      <w:r w:rsidR="00A40423">
        <w:rPr>
          <w:bCs/>
          <w:color w:val="000000"/>
          <w:sz w:val="20"/>
          <w:szCs w:val="20"/>
        </w:rPr>
        <w:t>urmi</w:t>
      </w:r>
      <w:proofErr w:type="spellEnd"/>
      <w:r w:rsidR="00A40423">
        <w:rPr>
          <w:bCs/>
          <w:color w:val="000000"/>
          <w:sz w:val="20"/>
          <w:szCs w:val="20"/>
        </w:rPr>
        <w:t xml:space="preserve"> and Gupta, 2005)</w:t>
      </w:r>
      <w:r w:rsidRPr="00C9759E">
        <w:rPr>
          <w:sz w:val="20"/>
          <w:szCs w:val="20"/>
        </w:rPr>
        <w:t>.</w:t>
      </w:r>
    </w:p>
    <w:p w:rsidR="00406026" w:rsidRDefault="00F571E5" w:rsidP="00E7377C">
      <w:pPr>
        <w:ind w:firstLine="567"/>
        <w:jc w:val="both"/>
        <w:rPr>
          <w:sz w:val="20"/>
          <w:szCs w:val="20"/>
        </w:rPr>
      </w:pPr>
      <w:r w:rsidRPr="00C9759E">
        <w:rPr>
          <w:sz w:val="20"/>
          <w:szCs w:val="20"/>
        </w:rPr>
        <w:t xml:space="preserve">The brakes’ retardation </w:t>
      </w:r>
      <w:proofErr w:type="gramStart"/>
      <w:r w:rsidRPr="00C9759E">
        <w:rPr>
          <w:sz w:val="20"/>
          <w:szCs w:val="20"/>
        </w:rPr>
        <w:t>power,</w:t>
      </w:r>
      <w:proofErr w:type="gramEnd"/>
      <w:r w:rsidRPr="00C9759E">
        <w:rPr>
          <w:sz w:val="20"/>
          <w:szCs w:val="20"/>
        </w:rPr>
        <w:t xml:space="preserve"> </w:t>
      </w:r>
      <m:oMath>
        <m:r>
          <w:rPr>
            <w:rFonts w:ascii="Cambria Math" w:hAnsi="Cambria Math"/>
            <w:sz w:val="20"/>
            <w:szCs w:val="20"/>
          </w:rPr>
          <m:t>P</m:t>
        </m:r>
      </m:oMath>
      <w:r w:rsidRPr="00C9759E">
        <w:rPr>
          <w:sz w:val="20"/>
          <w:szCs w:val="20"/>
        </w:rPr>
        <w:t xml:space="preserve"> is given by the time derivative of the car’s kinetic energy.</w:t>
      </w:r>
    </w:p>
    <w:p w:rsidR="00F571E5" w:rsidRPr="00406026" w:rsidRDefault="00D3683A" w:rsidP="00406026">
      <w:pPr>
        <w:jc w:val="both"/>
        <w:rPr>
          <w:sz w:val="20"/>
          <w:szCs w:val="20"/>
        </w:rPr>
      </w:pPr>
      <m:oMathPara>
        <m:oMath>
          <m:r>
            <w:rPr>
              <w:rFonts w:ascii="Cambria Math" w:hAnsi="Cambria Math"/>
              <w:sz w:val="20"/>
              <w:szCs w:val="20"/>
            </w:rPr>
            <m:t>P=-</m:t>
          </m:r>
          <m:f>
            <m:fPr>
              <m:ctrlPr>
                <w:rPr>
                  <w:rFonts w:ascii="Cambria Math" w:hAnsi="Cambria Math"/>
                  <w:i/>
                  <w:sz w:val="20"/>
                  <w:szCs w:val="20"/>
                </w:rPr>
              </m:ctrlPr>
            </m:fPr>
            <m:num>
              <m:r>
                <w:rPr>
                  <w:rFonts w:ascii="Cambria Math" w:hAnsi="Cambria Math"/>
                  <w:sz w:val="20"/>
                  <w:szCs w:val="20"/>
                </w:rPr>
                <m:t>d</m:t>
              </m:r>
            </m:num>
            <m:den>
              <m:r>
                <w:rPr>
                  <w:rFonts w:ascii="Cambria Math" w:hAnsi="Cambria Math"/>
                  <w:sz w:val="20"/>
                  <w:szCs w:val="20"/>
                </w:rPr>
                <m:t>dt</m:t>
              </m:r>
            </m:den>
          </m:f>
          <m:d>
            <m:dPr>
              <m:ctrlPr>
                <w:rPr>
                  <w:rFonts w:ascii="Cambria Math" w:hAnsi="Cambria Math"/>
                  <w:i/>
                  <w:sz w:val="20"/>
                  <w:szCs w:val="20"/>
                </w:rPr>
              </m:ctrlPr>
            </m:dPr>
            <m:e>
              <m:f>
                <m:fPr>
                  <m:ctrlPr>
                    <w:rPr>
                      <w:rFonts w:ascii="Cambria Math" w:hAnsi="Cambria Math"/>
                      <w:i/>
                      <w:sz w:val="20"/>
                      <w:szCs w:val="20"/>
                    </w:rPr>
                  </m:ctrlPr>
                </m:fPr>
                <m:num>
                  <m:sSup>
                    <m:sSupPr>
                      <m:ctrlPr>
                        <w:rPr>
                          <w:rFonts w:ascii="Cambria Math" w:hAnsi="Cambria Math"/>
                          <w:i/>
                          <w:sz w:val="20"/>
                          <w:szCs w:val="20"/>
                        </w:rPr>
                      </m:ctrlPr>
                    </m:sSupPr>
                    <m:e>
                      <m:r>
                        <w:rPr>
                          <w:rFonts w:ascii="Cambria Math" w:hAnsi="Cambria Math"/>
                          <w:sz w:val="20"/>
                          <w:szCs w:val="20"/>
                        </w:rPr>
                        <m:t>mv</m:t>
                      </m:r>
                    </m:e>
                    <m:sup>
                      <m:r>
                        <w:rPr>
                          <w:rFonts w:ascii="Cambria Math" w:hAnsi="Cambria Math"/>
                          <w:sz w:val="20"/>
                          <w:szCs w:val="20"/>
                        </w:rPr>
                        <m:t>2</m:t>
                      </m:r>
                    </m:sup>
                  </m:sSup>
                </m:num>
                <m:den>
                  <m:r>
                    <w:rPr>
                      <w:rFonts w:ascii="Cambria Math" w:hAnsi="Cambria Math"/>
                      <w:sz w:val="20"/>
                      <w:szCs w:val="20"/>
                    </w:rPr>
                    <m:t>2</m:t>
                  </m:r>
                </m:den>
              </m:f>
            </m:e>
          </m:d>
          <m:r>
            <w:rPr>
              <w:rFonts w:ascii="Cambria Math" w:hAnsi="Cambria Math"/>
              <w:sz w:val="20"/>
              <w:szCs w:val="20"/>
            </w:rPr>
            <m:t xml:space="preserve">                                                (2)</m:t>
          </m:r>
        </m:oMath>
      </m:oMathPara>
    </w:p>
    <w:p w:rsidR="00F571E5" w:rsidRPr="00C9759E" w:rsidRDefault="00D3683A" w:rsidP="00F571E5">
      <w:pPr>
        <w:ind w:left="720" w:right="720"/>
        <w:jc w:val="both"/>
        <w:rPr>
          <w:sz w:val="20"/>
          <w:szCs w:val="20"/>
        </w:rPr>
      </w:pPr>
      <m:oMathPara>
        <m:oMathParaPr>
          <m:jc m:val="left"/>
        </m:oMathParaPr>
        <m:oMath>
          <m:r>
            <w:rPr>
              <w:rFonts w:ascii="Cambria Math" w:hAnsi="Cambria Math"/>
              <w:sz w:val="20"/>
              <w:szCs w:val="20"/>
            </w:rPr>
            <m:t xml:space="preserve">    =-mv</m:t>
          </m:r>
          <m:f>
            <m:fPr>
              <m:ctrlPr>
                <w:rPr>
                  <w:rFonts w:ascii="Cambria Math" w:hAnsi="Cambria Math"/>
                  <w:i/>
                  <w:sz w:val="20"/>
                  <w:szCs w:val="20"/>
                </w:rPr>
              </m:ctrlPr>
            </m:fPr>
            <m:num>
              <m:r>
                <w:rPr>
                  <w:rFonts w:ascii="Cambria Math" w:hAnsi="Cambria Math"/>
                  <w:sz w:val="20"/>
                  <w:szCs w:val="20"/>
                </w:rPr>
                <m:t>dv</m:t>
              </m:r>
            </m:num>
            <m:den>
              <m:r>
                <w:rPr>
                  <w:rFonts w:ascii="Cambria Math" w:hAnsi="Cambria Math"/>
                  <w:sz w:val="20"/>
                  <w:szCs w:val="20"/>
                </w:rPr>
                <m:t>dt</m:t>
              </m:r>
            </m:den>
          </m:f>
        </m:oMath>
      </m:oMathPara>
    </w:p>
    <w:p w:rsidR="00F571E5" w:rsidRDefault="00D3683A" w:rsidP="00406026">
      <w:pPr>
        <w:ind w:right="67"/>
        <w:jc w:val="both"/>
        <w:rPr>
          <w:sz w:val="20"/>
          <w:szCs w:val="20"/>
        </w:rPr>
      </w:pPr>
      <m:oMathPara>
        <m:oMath>
          <m:r>
            <w:rPr>
              <w:rFonts w:ascii="Cambria Math" w:hAnsi="Cambria Math"/>
              <w:sz w:val="20"/>
              <w:szCs w:val="20"/>
            </w:rPr>
            <m:t>P=-m</m:t>
          </m:r>
          <m:sSup>
            <m:sSupPr>
              <m:ctrlPr>
                <w:rPr>
                  <w:rFonts w:ascii="Cambria Math" w:hAnsi="Cambria Math"/>
                  <w:i/>
                  <w:sz w:val="20"/>
                  <w:szCs w:val="20"/>
                </w:rPr>
              </m:ctrlPr>
            </m:sSupPr>
            <m:e>
              <m:r>
                <w:rPr>
                  <w:rFonts w:ascii="Cambria Math" w:hAnsi="Cambria Math"/>
                  <w:sz w:val="20"/>
                  <w:szCs w:val="20"/>
                </w:rPr>
                <m:t>R</m:t>
              </m:r>
            </m:e>
            <m:sup>
              <m:r>
                <w:rPr>
                  <w:rFonts w:ascii="Cambria Math" w:hAnsi="Cambria Math"/>
                  <w:sz w:val="20"/>
                  <w:szCs w:val="20"/>
                </w:rPr>
                <m:t>2</m:t>
              </m:r>
            </m:sup>
          </m:sSup>
          <m:r>
            <w:rPr>
              <w:rFonts w:ascii="Cambria Math" w:hAnsi="Cambria Math"/>
              <w:sz w:val="20"/>
              <w:szCs w:val="20"/>
            </w:rPr>
            <m:t>ω</m:t>
          </m:r>
          <m:d>
            <m:dPr>
              <m:ctrlPr>
                <w:rPr>
                  <w:rFonts w:ascii="Cambria Math" w:hAnsi="Cambria Math"/>
                  <w:i/>
                  <w:sz w:val="20"/>
                  <w:szCs w:val="20"/>
                </w:rPr>
              </m:ctrlPr>
            </m:dPr>
            <m:e>
              <m:r>
                <w:rPr>
                  <w:rFonts w:ascii="Cambria Math" w:hAnsi="Cambria Math"/>
                  <w:sz w:val="20"/>
                  <w:szCs w:val="20"/>
                </w:rPr>
                <m:t>t</m:t>
              </m:r>
            </m:e>
          </m:d>
          <m:r>
            <w:rPr>
              <w:rFonts w:ascii="Cambria Math" w:hAnsi="Cambria Math"/>
            </w:rPr>
            <m:t>∝</m:t>
          </m:r>
          <m:r>
            <w:rPr>
              <w:rFonts w:ascii="Cambria Math" w:hAnsi="Cambria Math"/>
              <w:sz w:val="20"/>
              <w:szCs w:val="20"/>
            </w:rPr>
            <m:t xml:space="preserve">                                                 (3)</m:t>
          </m:r>
        </m:oMath>
      </m:oMathPara>
    </w:p>
    <w:p w:rsidR="00E7377C" w:rsidRPr="00C9759E" w:rsidRDefault="00E7377C" w:rsidP="00406026">
      <w:pPr>
        <w:ind w:right="67"/>
        <w:jc w:val="both"/>
        <w:rPr>
          <w:sz w:val="20"/>
          <w:szCs w:val="20"/>
        </w:rPr>
      </w:pPr>
    </w:p>
    <w:p w:rsidR="00F571E5" w:rsidRPr="00C9759E" w:rsidRDefault="00F571E5" w:rsidP="00F571E5">
      <w:pPr>
        <w:jc w:val="both"/>
        <w:rPr>
          <w:sz w:val="20"/>
          <w:szCs w:val="20"/>
        </w:rPr>
      </w:pPr>
      <w:r w:rsidRPr="00C9759E">
        <w:rPr>
          <w:sz w:val="20"/>
          <w:szCs w:val="20"/>
        </w:rPr>
        <w:t xml:space="preserve">Here </w:t>
      </w:r>
      <m:oMath>
        <m:r>
          <w:rPr>
            <w:rFonts w:ascii="Cambria Math" w:hAnsi="Cambria Math"/>
            <w:sz w:val="20"/>
            <w:szCs w:val="20"/>
          </w:rPr>
          <m:t>R</m:t>
        </m:r>
      </m:oMath>
      <w:r w:rsidRPr="00C9759E">
        <w:rPr>
          <w:sz w:val="20"/>
          <w:szCs w:val="20"/>
        </w:rPr>
        <w:t xml:space="preserve"> equals the wheel radius, </w:t>
      </w:r>
      <m:oMath>
        <m:r>
          <w:rPr>
            <w:rFonts w:ascii="Cambria Math" w:hAnsi="Cambria Math"/>
            <w:sz w:val="20"/>
            <w:szCs w:val="20"/>
          </w:rPr>
          <m:t>ω</m:t>
        </m:r>
      </m:oMath>
      <w:r w:rsidRPr="00C9759E">
        <w:rPr>
          <w:sz w:val="20"/>
          <w:szCs w:val="20"/>
        </w:rPr>
        <w:t xml:space="preserve"> is the angular velocity, and </w:t>
      </w:r>
      <w:r w:rsidRPr="00C9759E">
        <w:rPr>
          <w:i/>
          <w:sz w:val="20"/>
          <w:szCs w:val="20"/>
        </w:rPr>
        <w:t>α</w:t>
      </w:r>
      <w:r w:rsidRPr="00C9759E">
        <w:rPr>
          <w:sz w:val="20"/>
          <w:szCs w:val="20"/>
        </w:rPr>
        <w:t xml:space="preserve"> is the angular acceleration. </w:t>
      </w:r>
    </w:p>
    <w:p w:rsidR="00F571E5" w:rsidRPr="00C9759E" w:rsidRDefault="00F571E5" w:rsidP="00CD3737">
      <w:pPr>
        <w:ind w:firstLine="567"/>
        <w:jc w:val="both"/>
        <w:rPr>
          <w:sz w:val="20"/>
          <w:szCs w:val="20"/>
        </w:rPr>
      </w:pPr>
      <w:r w:rsidRPr="00C9759E">
        <w:rPr>
          <w:sz w:val="20"/>
          <w:szCs w:val="20"/>
        </w:rPr>
        <w:t>The work done per unit time by friction at the interfaces between each of the car four brake discs and the brake pad can be determined by the product of the friction force and the disc’s velocity. This work equals the brake’s retardation power when integrated over the surface area of the eight pads (two pads per brake disc) and is given as</w:t>
      </w:r>
    </w:p>
    <w:p w:rsidR="00F571E5" w:rsidRDefault="00D3683A" w:rsidP="001130F3">
      <w:pPr>
        <w:ind w:right="-75"/>
        <w:jc w:val="both"/>
        <w:rPr>
          <w:sz w:val="20"/>
          <w:szCs w:val="20"/>
        </w:rPr>
      </w:pPr>
      <m:oMathPara>
        <m:oMath>
          <m:r>
            <w:rPr>
              <w:rFonts w:ascii="Cambria Math" w:hAnsi="Cambria Math"/>
              <w:sz w:val="20"/>
              <w:szCs w:val="20"/>
            </w:rPr>
            <m:t>P=8</m:t>
          </m:r>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f</m:t>
              </m:r>
            </m:sub>
          </m:sSub>
          <m:r>
            <w:rPr>
              <w:rFonts w:ascii="Cambria Math" w:hAnsi="Cambria Math"/>
              <w:sz w:val="20"/>
              <w:szCs w:val="20"/>
            </w:rPr>
            <m:t>ω</m:t>
          </m:r>
          <m:d>
            <m:dPr>
              <m:ctrlPr>
                <w:rPr>
                  <w:rFonts w:ascii="Cambria Math" w:hAnsi="Cambria Math"/>
                  <w:i/>
                  <w:sz w:val="20"/>
                  <w:szCs w:val="20"/>
                </w:rPr>
              </m:ctrlPr>
            </m:dPr>
            <m:e>
              <m:r>
                <w:rPr>
                  <w:rFonts w:ascii="Cambria Math" w:hAnsi="Cambria Math"/>
                  <w:sz w:val="20"/>
                  <w:szCs w:val="20"/>
                </w:rPr>
                <m:t>t</m:t>
              </m:r>
            </m:e>
          </m:d>
          <m:nary>
            <m:naryPr>
              <m:chr m:val="∬"/>
              <m:limLoc m:val="undOvr"/>
              <m:subHide m:val="on"/>
              <m:supHide m:val="on"/>
              <m:ctrlPr>
                <w:rPr>
                  <w:rFonts w:ascii="Cambria Math" w:hAnsi="Cambria Math"/>
                  <w:i/>
                  <w:sz w:val="20"/>
                  <w:szCs w:val="20"/>
                </w:rPr>
              </m:ctrlPr>
            </m:naryPr>
            <m:sub/>
            <m:sup/>
            <m:e>
              <m:r>
                <w:rPr>
                  <w:rFonts w:ascii="Cambria Math" w:hAnsi="Cambria Math"/>
                  <w:sz w:val="20"/>
                  <w:szCs w:val="20"/>
                </w:rPr>
                <m:t>rdA</m:t>
              </m:r>
            </m:e>
          </m:nary>
          <m:r>
            <w:rPr>
              <w:rFonts w:ascii="Cambria Math" w:hAnsi="Cambria Math"/>
              <w:sz w:val="20"/>
              <w:szCs w:val="20"/>
            </w:rPr>
            <m:t xml:space="preserve">                                            (4)</m:t>
          </m:r>
        </m:oMath>
      </m:oMathPara>
    </w:p>
    <w:p w:rsidR="00E7377C" w:rsidRPr="00C9759E" w:rsidRDefault="00E7377C" w:rsidP="001130F3">
      <w:pPr>
        <w:ind w:right="-75"/>
        <w:jc w:val="both"/>
        <w:rPr>
          <w:sz w:val="20"/>
          <w:szCs w:val="20"/>
        </w:rPr>
      </w:pPr>
    </w:p>
    <w:p w:rsidR="00F571E5" w:rsidRPr="00C9759E" w:rsidRDefault="00F571E5" w:rsidP="00E7377C">
      <w:pPr>
        <w:ind w:firstLine="567"/>
        <w:jc w:val="both"/>
        <w:rPr>
          <w:sz w:val="20"/>
          <w:szCs w:val="20"/>
        </w:rPr>
      </w:pPr>
      <w:r w:rsidRPr="00C9759E">
        <w:rPr>
          <w:sz w:val="20"/>
          <w:szCs w:val="20"/>
        </w:rPr>
        <w:t xml:space="preserve">From equations (3) and (4), the frictional force per unit area, </w:t>
      </w:r>
      <m:oMath>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f</m:t>
            </m:r>
          </m:sub>
        </m:sSub>
      </m:oMath>
      <w:r w:rsidRPr="00C9759E">
        <w:rPr>
          <w:sz w:val="20"/>
          <w:szCs w:val="20"/>
        </w:rPr>
        <w:t xml:space="preserve"> of the pad surface can be determined as</w:t>
      </w:r>
    </w:p>
    <w:p w:rsidR="00F571E5" w:rsidRPr="00C9759E" w:rsidRDefault="00AC0626" w:rsidP="00D846D5">
      <w:pPr>
        <w:ind w:right="67"/>
        <w:jc w:val="both"/>
        <w:rPr>
          <w:sz w:val="20"/>
          <w:szCs w:val="20"/>
        </w:rPr>
      </w:pPr>
      <m:oMathPara>
        <m:oMath>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f</m:t>
              </m:r>
            </m:sub>
          </m:sSub>
          <m:r>
            <w:rPr>
              <w:rFonts w:ascii="Cambria Math" w:hAnsi="Cambria Math"/>
              <w:sz w:val="20"/>
              <w:szCs w:val="20"/>
            </w:rPr>
            <m:t>=-</m:t>
          </m:r>
          <m:f>
            <m:fPr>
              <m:ctrlPr>
                <w:rPr>
                  <w:rFonts w:ascii="Cambria Math" w:hAnsi="Cambria Math"/>
                  <w:i/>
                  <w:sz w:val="20"/>
                  <w:szCs w:val="20"/>
                </w:rPr>
              </m:ctrlPr>
            </m:fPr>
            <m:num>
              <m:sSup>
                <m:sSupPr>
                  <m:ctrlPr>
                    <w:rPr>
                      <w:rFonts w:ascii="Cambria Math" w:hAnsi="Cambria Math"/>
                      <w:i/>
                      <w:sz w:val="20"/>
                      <w:szCs w:val="20"/>
                    </w:rPr>
                  </m:ctrlPr>
                </m:sSupPr>
                <m:e>
                  <m:r>
                    <w:rPr>
                      <w:rFonts w:ascii="Cambria Math" w:hAnsi="Cambria Math"/>
                      <w:sz w:val="20"/>
                      <w:szCs w:val="20"/>
                    </w:rPr>
                    <m:t>mR</m:t>
                  </m:r>
                </m:e>
                <m:sup>
                  <m:r>
                    <w:rPr>
                      <w:rFonts w:ascii="Cambria Math" w:hAnsi="Cambria Math"/>
                      <w:sz w:val="20"/>
                      <w:szCs w:val="20"/>
                    </w:rPr>
                    <m:t>2</m:t>
                  </m:r>
                </m:sup>
              </m:sSup>
              <m:r>
                <w:rPr>
                  <w:rFonts w:ascii="Cambria Math" w:hAnsi="Cambria Math"/>
                  <w:sz w:val="20"/>
                  <w:szCs w:val="20"/>
                </w:rPr>
                <m:t>α</m:t>
              </m:r>
            </m:num>
            <m:den>
              <m:sSub>
                <m:sSubPr>
                  <m:ctrlPr>
                    <w:rPr>
                      <w:rFonts w:ascii="Cambria Math" w:hAnsi="Cambria Math"/>
                      <w:i/>
                      <w:sz w:val="20"/>
                      <w:szCs w:val="20"/>
                    </w:rPr>
                  </m:ctrlPr>
                </m:sSubPr>
                <m:e>
                  <m:r>
                    <w:rPr>
                      <w:rFonts w:ascii="Cambria Math" w:hAnsi="Cambria Math"/>
                      <w:sz w:val="20"/>
                      <w:szCs w:val="20"/>
                    </w:rPr>
                    <m:t>8r</m:t>
                  </m:r>
                </m:e>
                <m:sub>
                  <m:r>
                    <w:rPr>
                      <w:rFonts w:ascii="Cambria Math" w:hAnsi="Cambria Math"/>
                      <w:sz w:val="20"/>
                      <w:szCs w:val="20"/>
                    </w:rPr>
                    <m:t>m</m:t>
                  </m:r>
                </m:sub>
              </m:sSub>
              <m:r>
                <w:rPr>
                  <w:rFonts w:ascii="Cambria Math" w:hAnsi="Cambria Math"/>
                  <w:sz w:val="20"/>
                  <w:szCs w:val="20"/>
                </w:rPr>
                <m:t>A</m:t>
              </m:r>
            </m:den>
          </m:f>
          <m:r>
            <w:rPr>
              <w:rFonts w:ascii="Cambria Math" w:hAnsi="Cambria Math"/>
              <w:sz w:val="20"/>
              <w:szCs w:val="20"/>
            </w:rPr>
            <m:t xml:space="preserve">                                                             (5)</m:t>
          </m:r>
        </m:oMath>
      </m:oMathPara>
    </w:p>
    <w:p w:rsidR="00F571E5" w:rsidRPr="00C9759E" w:rsidRDefault="00F571E5" w:rsidP="00F571E5">
      <w:pPr>
        <w:jc w:val="both"/>
        <w:rPr>
          <w:sz w:val="20"/>
          <w:szCs w:val="20"/>
        </w:rPr>
      </w:pPr>
    </w:p>
    <w:p w:rsidR="00F571E5" w:rsidRPr="00C9759E" w:rsidRDefault="00F571E5" w:rsidP="00E7377C">
      <w:pPr>
        <w:ind w:firstLine="567"/>
        <w:jc w:val="both"/>
        <w:rPr>
          <w:color w:val="000000"/>
          <w:sz w:val="20"/>
          <w:szCs w:val="20"/>
        </w:rPr>
      </w:pPr>
      <w:proofErr w:type="gramStart"/>
      <w:r w:rsidRPr="00C9759E">
        <w:rPr>
          <w:sz w:val="20"/>
          <w:szCs w:val="20"/>
        </w:rPr>
        <w:t xml:space="preserve">Where </w:t>
      </w:r>
      <m:oMath>
        <m:r>
          <w:rPr>
            <w:rFonts w:ascii="Cambria Math" w:hAnsi="Cambria Math"/>
            <w:sz w:val="20"/>
            <w:szCs w:val="20"/>
          </w:rPr>
          <m:t>A</m:t>
        </m:r>
      </m:oMath>
      <w:r w:rsidRPr="00C9759E">
        <w:rPr>
          <w:sz w:val="20"/>
          <w:szCs w:val="20"/>
        </w:rPr>
        <w:t xml:space="preserve"> is the pad’s contact area and </w:t>
      </w:r>
      <m:oMath>
        <m:r>
          <w:rPr>
            <w:rFonts w:ascii="Cambria Math" w:hAnsi="Cambria Math"/>
            <w:sz w:val="20"/>
            <w:szCs w:val="20"/>
          </w:rPr>
          <m:t>r</m:t>
        </m:r>
      </m:oMath>
      <w:r w:rsidRPr="00C9759E">
        <w:rPr>
          <w:sz w:val="20"/>
          <w:szCs w:val="20"/>
        </w:rPr>
        <w:t xml:space="preserve"> is the distance </w:t>
      </w:r>
      <w:r w:rsidRPr="00C9759E">
        <w:rPr>
          <w:color w:val="000000"/>
          <w:sz w:val="20"/>
          <w:szCs w:val="20"/>
        </w:rPr>
        <w:t>between the centre of the disc and the pad’s centre of mass.</w:t>
      </w:r>
      <w:proofErr w:type="gramEnd"/>
    </w:p>
    <w:p w:rsidR="00F571E5" w:rsidRPr="00C9759E" w:rsidRDefault="00F571E5" w:rsidP="00E7377C">
      <w:pPr>
        <w:autoSpaceDE w:val="0"/>
        <w:autoSpaceDN w:val="0"/>
        <w:adjustRightInd w:val="0"/>
        <w:ind w:firstLine="567"/>
        <w:jc w:val="both"/>
        <w:rPr>
          <w:color w:val="000000"/>
          <w:sz w:val="20"/>
          <w:szCs w:val="20"/>
        </w:rPr>
      </w:pPr>
      <w:r w:rsidRPr="00C9759E">
        <w:rPr>
          <w:sz w:val="20"/>
          <w:szCs w:val="20"/>
        </w:rPr>
        <w:t xml:space="preserve">During the braking action, the kinetic energy produced at the wheel is transformed into heat energy, therefore, from equation (4) the </w:t>
      </w:r>
      <w:r w:rsidRPr="00C9759E">
        <w:rPr>
          <w:color w:val="000000"/>
          <w:sz w:val="20"/>
          <w:szCs w:val="20"/>
        </w:rPr>
        <w:t xml:space="preserve">heat generated per unit contact area, </w:t>
      </w:r>
      <m:oMath>
        <m:r>
          <w:rPr>
            <w:rFonts w:ascii="Cambria Math" w:hAnsi="Cambria Math"/>
            <w:sz w:val="20"/>
            <w:szCs w:val="20"/>
          </w:rPr>
          <m:t>Q</m:t>
        </m:r>
      </m:oMath>
      <w:r w:rsidRPr="00C9759E">
        <w:rPr>
          <w:color w:val="000000"/>
          <w:sz w:val="20"/>
          <w:szCs w:val="20"/>
        </w:rPr>
        <w:t xml:space="preserve"> at time </w:t>
      </w:r>
      <w:r w:rsidRPr="00C9759E">
        <w:rPr>
          <w:rStyle w:val="equationvariables"/>
          <w:sz w:val="20"/>
          <w:szCs w:val="20"/>
        </w:rPr>
        <w:t>t</w:t>
      </w:r>
      <w:r w:rsidRPr="00C9759E">
        <w:rPr>
          <w:color w:val="000000"/>
          <w:sz w:val="20"/>
          <w:szCs w:val="20"/>
        </w:rPr>
        <w:t xml:space="preserve"> and the distance </w:t>
      </w:r>
      <w:r w:rsidRPr="00C9759E">
        <w:rPr>
          <w:rStyle w:val="equationvariables"/>
          <w:sz w:val="20"/>
          <w:szCs w:val="20"/>
        </w:rPr>
        <w:t>r</w:t>
      </w:r>
      <w:r w:rsidRPr="00C9759E">
        <w:rPr>
          <w:color w:val="000000"/>
          <w:sz w:val="20"/>
          <w:szCs w:val="20"/>
        </w:rPr>
        <w:t xml:space="preserve"> from the disc centre for one disc pad’s surface becomes</w:t>
      </w:r>
    </w:p>
    <w:p w:rsidR="00F571E5" w:rsidRDefault="00D3683A" w:rsidP="00D846D5">
      <w:pPr>
        <w:tabs>
          <w:tab w:val="left" w:pos="4111"/>
          <w:tab w:val="left" w:pos="4253"/>
        </w:tabs>
        <w:autoSpaceDE w:val="0"/>
        <w:autoSpaceDN w:val="0"/>
        <w:adjustRightInd w:val="0"/>
        <w:ind w:right="67"/>
        <w:jc w:val="both"/>
        <w:rPr>
          <w:color w:val="000000"/>
          <w:sz w:val="20"/>
          <w:szCs w:val="20"/>
        </w:rPr>
      </w:pPr>
      <m:oMathPara>
        <m:oMath>
          <m:r>
            <w:rPr>
              <w:rFonts w:ascii="Cambria Math" w:hAnsi="Cambria Math"/>
              <w:sz w:val="20"/>
              <w:szCs w:val="20"/>
            </w:rPr>
            <m:t>Q=</m:t>
          </m:r>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f</m:t>
              </m:r>
            </m:sub>
          </m:sSub>
          <m:r>
            <w:rPr>
              <w:rFonts w:ascii="Cambria Math" w:hAnsi="Cambria Math"/>
              <w:sz w:val="20"/>
              <w:szCs w:val="20"/>
            </w:rPr>
            <m:t>rω</m:t>
          </m:r>
          <m:d>
            <m:dPr>
              <m:ctrlPr>
                <w:rPr>
                  <w:rFonts w:ascii="Cambria Math" w:hAnsi="Cambria Math"/>
                  <w:i/>
                  <w:sz w:val="20"/>
                  <w:szCs w:val="20"/>
                </w:rPr>
              </m:ctrlPr>
            </m:dPr>
            <m:e>
              <m:r>
                <w:rPr>
                  <w:rFonts w:ascii="Cambria Math" w:hAnsi="Cambria Math"/>
                  <w:sz w:val="20"/>
                  <w:szCs w:val="20"/>
                </w:rPr>
                <m:t>t</m:t>
              </m:r>
            </m:e>
          </m:d>
          <m:r>
            <w:rPr>
              <w:rFonts w:ascii="Cambria Math" w:hAnsi="Cambria Math"/>
              <w:sz w:val="20"/>
              <w:szCs w:val="20"/>
            </w:rPr>
            <m:t xml:space="preserve">                                                            (6)</m:t>
          </m:r>
        </m:oMath>
      </m:oMathPara>
    </w:p>
    <w:p w:rsidR="00E7377C" w:rsidRPr="00C9759E" w:rsidRDefault="00E7377C" w:rsidP="00D846D5">
      <w:pPr>
        <w:tabs>
          <w:tab w:val="left" w:pos="4111"/>
          <w:tab w:val="left" w:pos="4253"/>
        </w:tabs>
        <w:autoSpaceDE w:val="0"/>
        <w:autoSpaceDN w:val="0"/>
        <w:adjustRightInd w:val="0"/>
        <w:ind w:right="67"/>
        <w:jc w:val="both"/>
        <w:rPr>
          <w:color w:val="000000"/>
          <w:sz w:val="20"/>
          <w:szCs w:val="20"/>
        </w:rPr>
      </w:pPr>
    </w:p>
    <w:p w:rsidR="00D846D5" w:rsidRDefault="00F571E5" w:rsidP="00F571E5">
      <w:pPr>
        <w:autoSpaceDE w:val="0"/>
        <w:autoSpaceDN w:val="0"/>
        <w:adjustRightInd w:val="0"/>
        <w:jc w:val="both"/>
        <w:rPr>
          <w:color w:val="000000"/>
          <w:sz w:val="20"/>
          <w:szCs w:val="20"/>
        </w:rPr>
      </w:pPr>
      <w:r w:rsidRPr="00C9759E">
        <w:rPr>
          <w:color w:val="000000"/>
          <w:sz w:val="20"/>
          <w:szCs w:val="20"/>
        </w:rPr>
        <w:t>The angular velocity can be defined as</w:t>
      </w:r>
    </w:p>
    <w:p w:rsidR="00F571E5" w:rsidRPr="00C9759E" w:rsidRDefault="00F571E5" w:rsidP="00F571E5">
      <w:pPr>
        <w:autoSpaceDE w:val="0"/>
        <w:autoSpaceDN w:val="0"/>
        <w:adjustRightInd w:val="0"/>
        <w:jc w:val="both"/>
        <w:rPr>
          <w:color w:val="000000"/>
          <w:sz w:val="20"/>
          <w:szCs w:val="20"/>
        </w:rPr>
      </w:pPr>
      <w:r w:rsidRPr="00C9759E">
        <w:rPr>
          <w:color w:val="000000"/>
          <w:sz w:val="20"/>
          <w:szCs w:val="20"/>
        </w:rPr>
        <w:t xml:space="preserve"> </w:t>
      </w:r>
      <m:oMath>
        <m:r>
          <w:rPr>
            <w:rFonts w:ascii="Cambria Math" w:hAnsi="Cambria Math"/>
            <w:sz w:val="20"/>
            <w:szCs w:val="20"/>
          </w:rPr>
          <m:t>ω</m:t>
        </m:r>
        <m:d>
          <m:dPr>
            <m:ctrlPr>
              <w:rPr>
                <w:rFonts w:ascii="Cambria Math" w:hAnsi="Cambria Math"/>
                <w:i/>
                <w:sz w:val="20"/>
                <w:szCs w:val="20"/>
              </w:rPr>
            </m:ctrlPr>
          </m:dPr>
          <m:e>
            <m:r>
              <w:rPr>
                <w:rFonts w:ascii="Cambria Math" w:hAnsi="Cambria Math"/>
                <w:sz w:val="20"/>
                <w:szCs w:val="20"/>
              </w:rPr>
              <m:t>t</m:t>
            </m:r>
          </m:e>
        </m:d>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ω</m:t>
            </m:r>
          </m:e>
          <m:sub>
            <m:r>
              <w:rPr>
                <w:rFonts w:ascii="Cambria Math" w:hAnsi="Cambria Math"/>
                <w:sz w:val="20"/>
                <w:szCs w:val="20"/>
              </w:rPr>
              <m:t>0</m:t>
            </m:r>
          </m:sub>
        </m:sSub>
        <m:r>
          <w:rPr>
            <w:rFonts w:ascii="Cambria Math" w:hAnsi="Cambria Math"/>
            <w:sz w:val="20"/>
            <w:szCs w:val="20"/>
          </w:rPr>
          <m:t>+αt</m:t>
        </m:r>
      </m:oMath>
    </w:p>
    <w:p w:rsidR="00F571E5" w:rsidRPr="00C9759E" w:rsidRDefault="00F571E5" w:rsidP="00E7377C">
      <w:pPr>
        <w:ind w:firstLine="567"/>
        <w:jc w:val="both"/>
        <w:rPr>
          <w:color w:val="000000"/>
          <w:sz w:val="20"/>
          <w:szCs w:val="20"/>
        </w:rPr>
      </w:pPr>
      <w:r w:rsidRPr="00C9759E">
        <w:rPr>
          <w:color w:val="000000"/>
          <w:sz w:val="20"/>
          <w:szCs w:val="20"/>
        </w:rPr>
        <w:t xml:space="preserve">The governing heat equation </w:t>
      </w:r>
      <w:r w:rsidR="00CB6AA3">
        <w:rPr>
          <w:color w:val="000000"/>
          <w:sz w:val="20"/>
          <w:szCs w:val="20"/>
        </w:rPr>
        <w:t xml:space="preserve">given by </w:t>
      </w:r>
      <w:proofErr w:type="spellStart"/>
      <w:r w:rsidR="00CB6AA3">
        <w:rPr>
          <w:color w:val="000000"/>
          <w:sz w:val="20"/>
          <w:szCs w:val="20"/>
        </w:rPr>
        <w:t>Kreith</w:t>
      </w:r>
      <w:proofErr w:type="spellEnd"/>
      <w:r w:rsidR="00DB322C" w:rsidRPr="0051108B">
        <w:rPr>
          <w:color w:val="000000"/>
          <w:sz w:val="20"/>
          <w:szCs w:val="20"/>
        </w:rPr>
        <w:t xml:space="preserve"> and </w:t>
      </w:r>
      <w:proofErr w:type="gramStart"/>
      <w:r w:rsidR="00DB322C" w:rsidRPr="0051108B">
        <w:rPr>
          <w:color w:val="000000"/>
          <w:sz w:val="20"/>
          <w:szCs w:val="20"/>
        </w:rPr>
        <w:t>Bohn</w:t>
      </w:r>
      <w:r w:rsidR="00DB322C">
        <w:rPr>
          <w:color w:val="000000"/>
          <w:sz w:val="20"/>
          <w:szCs w:val="20"/>
        </w:rPr>
        <w:t xml:space="preserve">  (</w:t>
      </w:r>
      <w:proofErr w:type="gramEnd"/>
      <w:r w:rsidR="00DB322C">
        <w:rPr>
          <w:color w:val="000000"/>
          <w:sz w:val="20"/>
          <w:szCs w:val="20"/>
        </w:rPr>
        <w:t>1993)</w:t>
      </w:r>
      <w:r w:rsidRPr="00C9759E">
        <w:rPr>
          <w:color w:val="000000"/>
          <w:sz w:val="20"/>
          <w:szCs w:val="20"/>
        </w:rPr>
        <w:t>, for the transient thermal analysis is</w:t>
      </w:r>
    </w:p>
    <w:p w:rsidR="00F571E5" w:rsidRDefault="00D3683A" w:rsidP="00D846D5">
      <w:pPr>
        <w:ind w:right="67"/>
        <w:jc w:val="both"/>
        <w:rPr>
          <w:color w:val="000000"/>
          <w:sz w:val="20"/>
          <w:szCs w:val="20"/>
        </w:rPr>
      </w:pPr>
      <m:oMathPara>
        <m:oMath>
          <m:r>
            <w:rPr>
              <w:rFonts w:ascii="Cambria Math" w:hAnsi="Cambria Math"/>
              <w:color w:val="000000"/>
              <w:sz w:val="20"/>
              <w:szCs w:val="20"/>
            </w:rPr>
            <m:t>ρ</m:t>
          </m:r>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p</m:t>
              </m:r>
            </m:sub>
          </m:sSub>
          <m:f>
            <m:fPr>
              <m:ctrlPr>
                <w:rPr>
                  <w:rFonts w:ascii="Cambria Math" w:hAnsi="Cambria Math"/>
                  <w:i/>
                  <w:color w:val="000000"/>
                  <w:sz w:val="20"/>
                  <w:szCs w:val="20"/>
                </w:rPr>
              </m:ctrlPr>
            </m:fPr>
            <m:num>
              <m:r>
                <w:rPr>
                  <w:rFonts w:ascii="Cambria Math" w:hAnsi="Cambria Math"/>
                  <w:color w:val="000000"/>
                  <w:sz w:val="20"/>
                  <w:szCs w:val="20"/>
                </w:rPr>
                <m:t>∂T</m:t>
              </m:r>
            </m:num>
            <m:den>
              <m:r>
                <w:rPr>
                  <w:rFonts w:ascii="Cambria Math" w:hAnsi="Cambria Math"/>
                  <w:color w:val="000000"/>
                  <w:sz w:val="20"/>
                  <w:szCs w:val="20"/>
                </w:rPr>
                <m:t>∂t</m:t>
              </m:r>
            </m:den>
          </m:f>
          <m:r>
            <w:rPr>
              <w:rFonts w:ascii="Cambria Math" w:hAnsi="Cambria Math"/>
              <w:color w:val="000000"/>
              <w:sz w:val="20"/>
              <w:szCs w:val="20"/>
            </w:rPr>
            <m:t>+v.</m:t>
          </m:r>
          <m:r>
            <m:rPr>
              <m:sty m:val="p"/>
            </m:rPr>
            <w:rPr>
              <w:rFonts w:ascii="Cambria Math" w:hAnsi="Cambria Math"/>
              <w:color w:val="000000"/>
              <w:sz w:val="20"/>
              <w:szCs w:val="20"/>
            </w:rPr>
            <m:t>∇</m:t>
          </m:r>
          <m:r>
            <w:rPr>
              <w:rFonts w:ascii="Cambria Math" w:hAnsi="Cambria Math"/>
              <w:color w:val="000000"/>
              <w:sz w:val="20"/>
              <w:szCs w:val="20"/>
            </w:rPr>
            <m:t>T=k</m:t>
          </m:r>
          <m:sSup>
            <m:sSupPr>
              <m:ctrlPr>
                <w:rPr>
                  <w:rFonts w:ascii="Cambria Math" w:hAnsi="Cambria Math"/>
                  <w:color w:val="000000"/>
                  <w:sz w:val="20"/>
                  <w:szCs w:val="20"/>
                </w:rPr>
              </m:ctrlPr>
            </m:sSupPr>
            <m:e>
              <m:r>
                <m:rPr>
                  <m:sty m:val="p"/>
                </m:rPr>
                <w:rPr>
                  <w:rFonts w:ascii="Cambria Math" w:hAnsi="Cambria Math"/>
                  <w:color w:val="000000"/>
                  <w:sz w:val="20"/>
                  <w:szCs w:val="20"/>
                </w:rPr>
                <m:t>∇</m:t>
              </m:r>
            </m:e>
            <m:sup>
              <m:r>
                <w:rPr>
                  <w:rFonts w:ascii="Cambria Math" w:hAnsi="Cambria Math"/>
                  <w:color w:val="000000"/>
                  <w:sz w:val="20"/>
                  <w:szCs w:val="20"/>
                </w:rPr>
                <m:t>2</m:t>
              </m:r>
            </m:sup>
          </m:sSup>
          <m:r>
            <w:rPr>
              <w:rFonts w:ascii="Cambria Math" w:hAnsi="Cambria Math"/>
              <w:color w:val="000000"/>
              <w:sz w:val="20"/>
              <w:szCs w:val="20"/>
            </w:rPr>
            <m:t xml:space="preserve">T+Q            </m:t>
          </m:r>
          <m:r>
            <w:rPr>
              <w:rFonts w:ascii="Cambria Math" w:hAnsi="Cambria Math"/>
              <w:sz w:val="20"/>
              <w:szCs w:val="20"/>
            </w:rPr>
            <m:t xml:space="preserve">               </m:t>
          </m:r>
          <m:r>
            <w:rPr>
              <w:rFonts w:ascii="Cambria Math" w:hAnsi="Cambria Math"/>
              <w:color w:val="000000"/>
              <w:sz w:val="20"/>
              <w:szCs w:val="20"/>
            </w:rPr>
            <m:t xml:space="preserve">       (7)</m:t>
          </m:r>
        </m:oMath>
      </m:oMathPara>
    </w:p>
    <w:p w:rsidR="00E7377C" w:rsidRPr="00C9759E" w:rsidRDefault="00E7377C" w:rsidP="00D846D5">
      <w:pPr>
        <w:ind w:right="67"/>
        <w:jc w:val="both"/>
        <w:rPr>
          <w:color w:val="000000"/>
          <w:sz w:val="20"/>
          <w:szCs w:val="20"/>
        </w:rPr>
      </w:pPr>
    </w:p>
    <w:p w:rsidR="00F571E5" w:rsidRPr="00C9759E" w:rsidRDefault="00F571E5" w:rsidP="00E7377C">
      <w:pPr>
        <w:autoSpaceDE w:val="0"/>
        <w:autoSpaceDN w:val="0"/>
        <w:adjustRightInd w:val="0"/>
        <w:ind w:firstLine="567"/>
        <w:jc w:val="both"/>
        <w:rPr>
          <w:color w:val="000000"/>
          <w:sz w:val="20"/>
          <w:szCs w:val="20"/>
        </w:rPr>
      </w:pPr>
      <w:r w:rsidRPr="00C9759E">
        <w:rPr>
          <w:color w:val="000000"/>
          <w:sz w:val="20"/>
          <w:szCs w:val="20"/>
        </w:rPr>
        <w:lastRenderedPageBreak/>
        <w:t xml:space="preserve">The energy absorbed by the brake and transformed into heat must be dissipated to the surrounding air in order to avoid excessive temperature rise of the brake lining. </w:t>
      </w:r>
    </w:p>
    <w:p w:rsidR="00F571E5" w:rsidRPr="00C9759E" w:rsidRDefault="00F571E5" w:rsidP="00E7377C">
      <w:pPr>
        <w:ind w:firstLine="567"/>
        <w:jc w:val="both"/>
        <w:rPr>
          <w:color w:val="231F20"/>
          <w:sz w:val="20"/>
          <w:szCs w:val="20"/>
        </w:rPr>
      </w:pPr>
      <w:r w:rsidRPr="00C9759E">
        <w:rPr>
          <w:color w:val="231F20"/>
          <w:sz w:val="20"/>
          <w:szCs w:val="20"/>
        </w:rPr>
        <w:t xml:space="preserve">The heat dissipated, </w:t>
      </w:r>
      <m:oMath>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d</m:t>
            </m:r>
          </m:sub>
        </m:sSub>
      </m:oMath>
      <w:r w:rsidRPr="00C9759E">
        <w:rPr>
          <w:color w:val="231F20"/>
          <w:sz w:val="20"/>
          <w:szCs w:val="20"/>
        </w:rPr>
        <w:t xml:space="preserve"> by </w:t>
      </w:r>
      <w:r w:rsidRPr="00C9759E">
        <w:rPr>
          <w:color w:val="000000"/>
          <w:sz w:val="20"/>
          <w:szCs w:val="20"/>
        </w:rPr>
        <w:t xml:space="preserve">from the disc surface to the surrounding air by convection and radiation </w:t>
      </w:r>
      <w:r w:rsidRPr="00C9759E">
        <w:rPr>
          <w:color w:val="231F20"/>
          <w:sz w:val="20"/>
          <w:szCs w:val="20"/>
        </w:rPr>
        <w:t>may be estimated by</w:t>
      </w:r>
    </w:p>
    <w:p w:rsidR="00F571E5" w:rsidRDefault="00AC0626" w:rsidP="00D846D5">
      <w:pPr>
        <w:ind w:right="67"/>
        <w:jc w:val="both"/>
        <w:rPr>
          <w:color w:val="000000"/>
          <w:sz w:val="20"/>
          <w:szCs w:val="20"/>
        </w:rPr>
      </w:pPr>
      <m:oMathPara>
        <m:oMath>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d</m:t>
              </m:r>
            </m:sub>
          </m:sSub>
          <m:r>
            <w:rPr>
              <w:rFonts w:ascii="Cambria Math" w:hAnsi="Cambria Math"/>
              <w:sz w:val="20"/>
              <w:szCs w:val="20"/>
            </w:rPr>
            <m:t>=h</m:t>
          </m:r>
          <m:d>
            <m:dPr>
              <m:ctrlPr>
                <w:rPr>
                  <w:rFonts w:ascii="Cambria Math" w:hAnsi="Cambria Math"/>
                  <w:i/>
                  <w:sz w:val="20"/>
                  <w:szCs w:val="20"/>
                </w:rPr>
              </m:ctrlPr>
            </m:dPr>
            <m:e>
              <m:r>
                <w:rPr>
                  <w:rFonts w:ascii="Cambria Math" w:hAnsi="Cambria Math"/>
                  <w:sz w:val="20"/>
                  <w:szCs w:val="20"/>
                </w:rPr>
                <m:t>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0</m:t>
                  </m:r>
                </m:sub>
              </m:sSub>
            </m:e>
          </m:d>
          <m:r>
            <w:rPr>
              <w:rFonts w:ascii="Cambria Math" w:hAnsi="Cambria Math"/>
              <w:sz w:val="20"/>
              <w:szCs w:val="20"/>
            </w:rPr>
            <m:t>+εσ(</m:t>
          </m:r>
          <m:sSup>
            <m:sSupPr>
              <m:ctrlPr>
                <w:rPr>
                  <w:rFonts w:ascii="Cambria Math" w:hAnsi="Cambria Math"/>
                  <w:i/>
                  <w:sz w:val="20"/>
                  <w:szCs w:val="20"/>
                </w:rPr>
              </m:ctrlPr>
            </m:sSupPr>
            <m:e>
              <m:r>
                <w:rPr>
                  <w:rFonts w:ascii="Cambria Math" w:hAnsi="Cambria Math"/>
                  <w:sz w:val="20"/>
                  <w:szCs w:val="20"/>
                </w:rPr>
                <m:t>T</m:t>
              </m:r>
            </m:e>
            <m:sup>
              <m:r>
                <w:rPr>
                  <w:rFonts w:ascii="Cambria Math" w:hAnsi="Cambria Math"/>
                  <w:sz w:val="20"/>
                  <w:szCs w:val="20"/>
                </w:rPr>
                <m:t>4</m:t>
              </m:r>
            </m:sup>
          </m:s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0</m:t>
              </m:r>
            </m:sub>
            <m:sup>
              <m:r>
                <w:rPr>
                  <w:rFonts w:ascii="Cambria Math" w:hAnsi="Cambria Math"/>
                  <w:sz w:val="20"/>
                  <w:szCs w:val="20"/>
                </w:rPr>
                <m:t>4</m:t>
              </m:r>
            </m:sup>
          </m:sSubSup>
          <m:r>
            <w:rPr>
              <w:rFonts w:ascii="Cambria Math" w:hAnsi="Cambria Math"/>
              <w:sz w:val="20"/>
              <w:szCs w:val="20"/>
            </w:rPr>
            <m:t>)                          (8)</m:t>
          </m:r>
        </m:oMath>
      </m:oMathPara>
    </w:p>
    <w:p w:rsidR="00E7377C" w:rsidRPr="00C9759E" w:rsidRDefault="00E7377C" w:rsidP="00D846D5">
      <w:pPr>
        <w:ind w:right="67"/>
        <w:jc w:val="both"/>
        <w:rPr>
          <w:color w:val="000000"/>
          <w:sz w:val="20"/>
          <w:szCs w:val="20"/>
        </w:rPr>
      </w:pPr>
    </w:p>
    <w:p w:rsidR="00F571E5" w:rsidRPr="00C9759E" w:rsidRDefault="00F571E5" w:rsidP="00E7377C">
      <w:pPr>
        <w:ind w:firstLine="567"/>
        <w:jc w:val="both"/>
        <w:rPr>
          <w:color w:val="000000"/>
          <w:sz w:val="20"/>
          <w:szCs w:val="20"/>
        </w:rPr>
      </w:pPr>
      <w:r w:rsidRPr="00C9759E">
        <w:rPr>
          <w:color w:val="000000"/>
          <w:sz w:val="20"/>
          <w:szCs w:val="20"/>
        </w:rPr>
        <w:t xml:space="preserve">The coefficient of heat </w:t>
      </w:r>
      <w:proofErr w:type="gramStart"/>
      <w:r w:rsidRPr="00C9759E">
        <w:rPr>
          <w:color w:val="000000"/>
          <w:sz w:val="20"/>
          <w:szCs w:val="20"/>
        </w:rPr>
        <w:t>transfer,</w:t>
      </w:r>
      <w:proofErr w:type="gramEnd"/>
      <w:r w:rsidRPr="00C9759E">
        <w:rPr>
          <w:color w:val="000000"/>
          <w:sz w:val="20"/>
          <w:szCs w:val="20"/>
        </w:rPr>
        <w:t xml:space="preserve"> </w:t>
      </w:r>
      <w:r w:rsidR="00AC0626" w:rsidRPr="00AC0626">
        <w:rPr>
          <w:position w:val="-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12pt" equationxml="&lt;">
            <v:imagedata r:id="rId11" o:title="" chromakey="white"/>
          </v:shape>
        </w:pict>
      </w:r>
      <w:r w:rsidRPr="00C9759E">
        <w:rPr>
          <w:sz w:val="20"/>
          <w:szCs w:val="20"/>
        </w:rPr>
        <w:t xml:space="preserve"> </w:t>
      </w:r>
      <w:r w:rsidRPr="00C9759E">
        <w:rPr>
          <w:color w:val="000000"/>
          <w:sz w:val="20"/>
          <w:szCs w:val="20"/>
        </w:rPr>
        <w:t xml:space="preserve">can be determined from </w:t>
      </w:r>
      <w:proofErr w:type="spellStart"/>
      <w:r w:rsidRPr="00C9759E">
        <w:rPr>
          <w:color w:val="000000"/>
          <w:sz w:val="20"/>
          <w:szCs w:val="20"/>
        </w:rPr>
        <w:t>Nusselt</w:t>
      </w:r>
      <w:proofErr w:type="spellEnd"/>
      <w:r w:rsidRPr="00C9759E">
        <w:rPr>
          <w:color w:val="000000"/>
          <w:sz w:val="20"/>
          <w:szCs w:val="20"/>
        </w:rPr>
        <w:t xml:space="preserve"> Number, </w:t>
      </w:r>
      <w:r w:rsidR="00AC0626" w:rsidRPr="002E1003">
        <w:rPr>
          <w:sz w:val="20"/>
          <w:szCs w:val="20"/>
        </w:rPr>
        <w:fldChar w:fldCharType="begin"/>
      </w:r>
      <w:r w:rsidR="002E1003" w:rsidRPr="002E1003">
        <w:rPr>
          <w:sz w:val="20"/>
          <w:szCs w:val="20"/>
        </w:rPr>
        <w:instrText xml:space="preserve"> QUOTE </w:instrText>
      </w:r>
      <w:r w:rsidR="00AC0626" w:rsidRPr="00AC0626">
        <w:rPr>
          <w:position w:val="-5"/>
        </w:rPr>
        <w:pict>
          <v:shape id="_x0000_i1026" type="#_x0000_t75" style="width:13.5pt;height:12pt" equationxml="&lt;">
            <v:imagedata r:id="rId12" o:title="" chromakey="white"/>
          </v:shape>
        </w:pict>
      </w:r>
      <w:r w:rsidR="002E1003" w:rsidRPr="002E1003">
        <w:rPr>
          <w:sz w:val="20"/>
          <w:szCs w:val="20"/>
        </w:rPr>
        <w:instrText xml:space="preserve"> </w:instrText>
      </w:r>
      <w:r w:rsidR="00AC0626" w:rsidRPr="002E1003">
        <w:rPr>
          <w:sz w:val="20"/>
          <w:szCs w:val="20"/>
        </w:rPr>
        <w:fldChar w:fldCharType="separate"/>
      </w:r>
      <w:r w:rsidR="00AC0626" w:rsidRPr="00AC0626">
        <w:rPr>
          <w:position w:val="-5"/>
        </w:rPr>
        <w:pict>
          <v:shape id="_x0000_i1027" type="#_x0000_t75" style="width:13.5pt;height:12pt" equationxml="&lt;">
            <v:imagedata r:id="rId12" o:title="" chromakey="white"/>
          </v:shape>
        </w:pict>
      </w:r>
      <w:r w:rsidR="00AC0626" w:rsidRPr="002E1003">
        <w:rPr>
          <w:sz w:val="20"/>
          <w:szCs w:val="20"/>
        </w:rPr>
        <w:fldChar w:fldCharType="end"/>
      </w:r>
      <w:r w:rsidRPr="00C9759E">
        <w:rPr>
          <w:sz w:val="20"/>
          <w:szCs w:val="20"/>
        </w:rPr>
        <w:t xml:space="preserve"> </w:t>
      </w:r>
      <w:r w:rsidRPr="00C9759E">
        <w:rPr>
          <w:color w:val="000000"/>
          <w:sz w:val="20"/>
          <w:szCs w:val="20"/>
        </w:rPr>
        <w:t xml:space="preserve">as a function of the car’s speed, </w:t>
      </w:r>
      <w:r w:rsidR="00AC0626" w:rsidRPr="002E1003">
        <w:rPr>
          <w:sz w:val="20"/>
          <w:szCs w:val="20"/>
        </w:rPr>
        <w:fldChar w:fldCharType="begin"/>
      </w:r>
      <w:r w:rsidR="002E1003" w:rsidRPr="002E1003">
        <w:rPr>
          <w:sz w:val="20"/>
          <w:szCs w:val="20"/>
        </w:rPr>
        <w:instrText xml:space="preserve"> QUOTE </w:instrText>
      </w:r>
      <w:r w:rsidR="00AC0626" w:rsidRPr="00AC0626">
        <w:rPr>
          <w:position w:val="-5"/>
        </w:rPr>
        <w:pict>
          <v:shape id="_x0000_i1028" type="#_x0000_t75" style="width:6pt;height:12pt" equationxml="&lt;">
            <v:imagedata r:id="rId13" o:title="" chromakey="white"/>
          </v:shape>
        </w:pict>
      </w:r>
      <w:r w:rsidR="002E1003" w:rsidRPr="002E1003">
        <w:rPr>
          <w:sz w:val="20"/>
          <w:szCs w:val="20"/>
        </w:rPr>
        <w:instrText xml:space="preserve"> </w:instrText>
      </w:r>
      <w:r w:rsidR="00AC0626" w:rsidRPr="002E1003">
        <w:rPr>
          <w:sz w:val="20"/>
          <w:szCs w:val="20"/>
        </w:rPr>
        <w:fldChar w:fldCharType="separate"/>
      </w:r>
      <w:r w:rsidR="00AC0626" w:rsidRPr="00AC0626">
        <w:rPr>
          <w:position w:val="-5"/>
        </w:rPr>
        <w:pict>
          <v:shape id="_x0000_i1029" type="#_x0000_t75" style="width:6pt;height:12pt" equationxml="&lt;">
            <v:imagedata r:id="rId13" o:title="" chromakey="white"/>
          </v:shape>
        </w:pict>
      </w:r>
      <w:r w:rsidR="00AC0626" w:rsidRPr="002E1003">
        <w:rPr>
          <w:sz w:val="20"/>
          <w:szCs w:val="20"/>
        </w:rPr>
        <w:fldChar w:fldCharType="end"/>
      </w:r>
      <w:r w:rsidRPr="00C9759E">
        <w:rPr>
          <w:sz w:val="20"/>
          <w:szCs w:val="20"/>
        </w:rPr>
        <w:t xml:space="preserve"> </w:t>
      </w:r>
      <w:r w:rsidR="00AF6B56">
        <w:rPr>
          <w:sz w:val="20"/>
          <w:szCs w:val="20"/>
        </w:rPr>
        <w:t>(</w:t>
      </w:r>
      <w:proofErr w:type="spellStart"/>
      <w:r w:rsidR="00AF6B56">
        <w:rPr>
          <w:sz w:val="20"/>
          <w:szCs w:val="20"/>
        </w:rPr>
        <w:t>Coulson</w:t>
      </w:r>
      <w:proofErr w:type="spellEnd"/>
      <w:r w:rsidR="00AF6B56">
        <w:rPr>
          <w:sz w:val="20"/>
          <w:szCs w:val="20"/>
        </w:rPr>
        <w:t xml:space="preserve"> and Richardson</w:t>
      </w:r>
      <w:r w:rsidR="00AF6B56" w:rsidRPr="0051108B">
        <w:rPr>
          <w:sz w:val="20"/>
          <w:szCs w:val="20"/>
        </w:rPr>
        <w:t xml:space="preserve">, </w:t>
      </w:r>
      <w:r w:rsidR="00AF6B56">
        <w:rPr>
          <w:sz w:val="20"/>
          <w:szCs w:val="20"/>
        </w:rPr>
        <w:t>2006)</w:t>
      </w:r>
      <w:r w:rsidRPr="00C9759E">
        <w:rPr>
          <w:color w:val="000000"/>
          <w:sz w:val="20"/>
          <w:szCs w:val="20"/>
        </w:rPr>
        <w:t>.</w:t>
      </w:r>
    </w:p>
    <w:p w:rsidR="00F571E5" w:rsidRPr="00C9759E" w:rsidRDefault="00AC0626" w:rsidP="00D846D5">
      <w:pPr>
        <w:ind w:right="67"/>
        <w:jc w:val="both"/>
        <w:rPr>
          <w:color w:val="000000"/>
          <w:sz w:val="20"/>
          <w:szCs w:val="20"/>
        </w:rPr>
      </w:pPr>
      <w:r>
        <w:pict>
          <v:shape id="_x0000_i1030" type="#_x0000_t75" style="width:201.75pt;height:12pt" equationxml="&lt;">
            <v:imagedata r:id="rId14" o:title="" chromakey="white"/>
          </v:shape>
        </w:pict>
      </w:r>
    </w:p>
    <w:p w:rsidR="00F571E5" w:rsidRPr="00C9759E" w:rsidRDefault="00AC0626" w:rsidP="00D846D5">
      <w:pPr>
        <w:ind w:right="67"/>
        <w:jc w:val="both"/>
        <w:rPr>
          <w:color w:val="000000"/>
          <w:sz w:val="20"/>
          <w:szCs w:val="20"/>
        </w:rPr>
      </w:pPr>
      <w:r>
        <w:pict>
          <v:shape id="_x0000_i1031" type="#_x0000_t75" style="width:208.5pt;height:22.5pt" equationxml="&lt;">
            <v:imagedata r:id="rId15" o:title="" chromakey="white"/>
          </v:shape>
        </w:pict>
      </w:r>
    </w:p>
    <w:p w:rsidR="00F571E5" w:rsidRPr="00C9759E" w:rsidRDefault="00F571E5" w:rsidP="00F571E5">
      <w:pPr>
        <w:jc w:val="both"/>
        <w:rPr>
          <w:sz w:val="20"/>
          <w:szCs w:val="20"/>
        </w:rPr>
      </w:pPr>
      <w:r w:rsidRPr="00C9759E">
        <w:rPr>
          <w:sz w:val="20"/>
          <w:szCs w:val="20"/>
        </w:rPr>
        <w:t>Where</w:t>
      </w:r>
    </w:p>
    <w:p w:rsidR="00F571E5" w:rsidRPr="00C9759E" w:rsidRDefault="00AC0626" w:rsidP="00D846D5">
      <w:pPr>
        <w:ind w:right="67"/>
        <w:jc w:val="both"/>
        <w:rPr>
          <w:sz w:val="20"/>
          <w:szCs w:val="20"/>
        </w:rPr>
      </w:pPr>
      <w:r>
        <w:pict>
          <v:shape id="_x0000_i1032" type="#_x0000_t75" style="width:208.5pt;height:24.75pt" equationxml="&lt;">
            <v:imagedata r:id="rId16" o:title="" chromakey="white"/>
          </v:shape>
        </w:pict>
      </w:r>
    </w:p>
    <w:p w:rsidR="00F571E5" w:rsidRPr="00C9759E" w:rsidRDefault="00AC0626" w:rsidP="00D846D5">
      <w:pPr>
        <w:ind w:right="67"/>
        <w:jc w:val="both"/>
        <w:rPr>
          <w:sz w:val="20"/>
          <w:szCs w:val="20"/>
        </w:rPr>
      </w:pPr>
      <w:r>
        <w:pict>
          <v:shape id="_x0000_i1033" type="#_x0000_t75" style="width:208.5pt;height:22.5pt" equationxml="&lt;">
            <v:imagedata r:id="rId17" o:title="" chromakey="white"/>
          </v:shape>
        </w:pict>
      </w:r>
    </w:p>
    <w:p w:rsidR="00F571E5" w:rsidRPr="00C9759E" w:rsidRDefault="00F571E5" w:rsidP="00E7377C">
      <w:pPr>
        <w:ind w:firstLine="567"/>
        <w:jc w:val="both"/>
        <w:rPr>
          <w:color w:val="000000"/>
          <w:sz w:val="20"/>
          <w:szCs w:val="20"/>
        </w:rPr>
      </w:pPr>
      <w:r w:rsidRPr="00C9759E">
        <w:rPr>
          <w:color w:val="000000"/>
          <w:sz w:val="20"/>
          <w:szCs w:val="20"/>
        </w:rPr>
        <w:t xml:space="preserve">From equations (8) to (12), </w:t>
      </w:r>
      <w:r w:rsidR="00AC0626" w:rsidRPr="002E1003">
        <w:rPr>
          <w:color w:val="000000"/>
          <w:sz w:val="20"/>
          <w:szCs w:val="20"/>
        </w:rPr>
        <w:fldChar w:fldCharType="begin"/>
      </w:r>
      <w:r w:rsidR="002E1003" w:rsidRPr="002E1003">
        <w:rPr>
          <w:color w:val="000000"/>
          <w:sz w:val="20"/>
          <w:szCs w:val="20"/>
        </w:rPr>
        <w:instrText xml:space="preserve"> QUOTE </w:instrText>
      </w:r>
      <w:r w:rsidR="00AC0626" w:rsidRPr="00AC0626">
        <w:rPr>
          <w:position w:val="-5"/>
        </w:rPr>
        <w:pict>
          <v:shape id="_x0000_i1034" type="#_x0000_t75" style="width:6pt;height:12pt" equationxml="&lt;">
            <v:imagedata r:id="rId18" o:title="" chromakey="white"/>
          </v:shape>
        </w:pict>
      </w:r>
      <w:r w:rsidR="002E1003" w:rsidRPr="002E1003">
        <w:rPr>
          <w:color w:val="000000"/>
          <w:sz w:val="20"/>
          <w:szCs w:val="20"/>
        </w:rPr>
        <w:instrText xml:space="preserve"> </w:instrText>
      </w:r>
      <w:r w:rsidR="00AC0626" w:rsidRPr="002E1003">
        <w:rPr>
          <w:color w:val="000000"/>
          <w:sz w:val="20"/>
          <w:szCs w:val="20"/>
        </w:rPr>
        <w:fldChar w:fldCharType="separate"/>
      </w:r>
      <w:r w:rsidR="00AC0626" w:rsidRPr="00AC0626">
        <w:rPr>
          <w:position w:val="-5"/>
        </w:rPr>
        <w:pict>
          <v:shape id="_x0000_i1035" type="#_x0000_t75" style="width:6pt;height:12pt" equationxml="&lt;">
            <v:imagedata r:id="rId18" o:title="" chromakey="white"/>
          </v:shape>
        </w:pict>
      </w:r>
      <w:r w:rsidR="00AC0626" w:rsidRPr="002E1003">
        <w:rPr>
          <w:color w:val="000000"/>
          <w:sz w:val="20"/>
          <w:szCs w:val="20"/>
        </w:rPr>
        <w:fldChar w:fldCharType="end"/>
      </w:r>
      <w:r w:rsidRPr="00C9759E">
        <w:rPr>
          <w:color w:val="000000"/>
          <w:sz w:val="20"/>
          <w:szCs w:val="20"/>
        </w:rPr>
        <w:t xml:space="preserve"> is the temperature, </w:t>
      </w:r>
      <w:r w:rsidR="00AC0626" w:rsidRPr="002E1003">
        <w:rPr>
          <w:sz w:val="20"/>
          <w:szCs w:val="20"/>
        </w:rPr>
        <w:fldChar w:fldCharType="begin"/>
      </w:r>
      <w:r w:rsidR="002E1003" w:rsidRPr="002E1003">
        <w:rPr>
          <w:sz w:val="20"/>
          <w:szCs w:val="20"/>
        </w:rPr>
        <w:instrText xml:space="preserve"> QUOTE </w:instrText>
      </w:r>
      <w:r w:rsidR="00AC0626" w:rsidRPr="00AC0626">
        <w:rPr>
          <w:position w:val="-5"/>
        </w:rPr>
        <w:pict>
          <v:shape id="_x0000_i1036" type="#_x0000_t75" style="width:9pt;height:12pt" equationxml="&lt;">
            <v:imagedata r:id="rId19" o:title="" chromakey="white"/>
          </v:shape>
        </w:pict>
      </w:r>
      <w:r w:rsidR="002E1003" w:rsidRPr="002E1003">
        <w:rPr>
          <w:sz w:val="20"/>
          <w:szCs w:val="20"/>
        </w:rPr>
        <w:instrText xml:space="preserve"> </w:instrText>
      </w:r>
      <w:r w:rsidR="00AC0626" w:rsidRPr="002E1003">
        <w:rPr>
          <w:sz w:val="20"/>
          <w:szCs w:val="20"/>
        </w:rPr>
        <w:fldChar w:fldCharType="separate"/>
      </w:r>
      <w:r w:rsidR="00AC0626" w:rsidRPr="00AC0626">
        <w:rPr>
          <w:position w:val="-5"/>
        </w:rPr>
        <w:pict>
          <v:shape id="_x0000_i1037" type="#_x0000_t75" style="width:9pt;height:12pt" equationxml="&lt;">
            <v:imagedata r:id="rId19" o:title="" chromakey="white"/>
          </v:shape>
        </w:pict>
      </w:r>
      <w:r w:rsidR="00AC0626" w:rsidRPr="002E1003">
        <w:rPr>
          <w:sz w:val="20"/>
          <w:szCs w:val="20"/>
        </w:rPr>
        <w:fldChar w:fldCharType="end"/>
      </w:r>
      <w:r w:rsidRPr="00C9759E">
        <w:rPr>
          <w:sz w:val="20"/>
          <w:szCs w:val="20"/>
        </w:rPr>
        <w:t xml:space="preserve"> </w:t>
      </w:r>
      <w:r w:rsidRPr="00C9759E">
        <w:rPr>
          <w:color w:val="000000"/>
          <w:sz w:val="20"/>
          <w:szCs w:val="20"/>
        </w:rPr>
        <w:t xml:space="preserve">is the ambient temperature, </w:t>
      </w:r>
      <w:r w:rsidR="00AC0626" w:rsidRPr="002E1003">
        <w:rPr>
          <w:sz w:val="20"/>
          <w:szCs w:val="20"/>
        </w:rPr>
        <w:fldChar w:fldCharType="begin"/>
      </w:r>
      <w:r w:rsidR="002E1003" w:rsidRPr="002E1003">
        <w:rPr>
          <w:sz w:val="20"/>
          <w:szCs w:val="20"/>
        </w:rPr>
        <w:instrText xml:space="preserve"> QUOTE </w:instrText>
      </w:r>
      <w:r w:rsidR="00AC0626" w:rsidRPr="00AC0626">
        <w:rPr>
          <w:position w:val="-5"/>
        </w:rPr>
        <w:pict>
          <v:shape id="_x0000_i1038" type="#_x0000_t75" style="width:4.5pt;height:12pt" equationxml="&lt;">
            <v:imagedata r:id="rId20" o:title="" chromakey="white"/>
          </v:shape>
        </w:pict>
      </w:r>
      <w:r w:rsidR="002E1003" w:rsidRPr="002E1003">
        <w:rPr>
          <w:sz w:val="20"/>
          <w:szCs w:val="20"/>
        </w:rPr>
        <w:instrText xml:space="preserve"> </w:instrText>
      </w:r>
      <w:r w:rsidR="00AC0626" w:rsidRPr="002E1003">
        <w:rPr>
          <w:sz w:val="20"/>
          <w:szCs w:val="20"/>
        </w:rPr>
        <w:fldChar w:fldCharType="separate"/>
      </w:r>
      <w:r w:rsidR="00AC0626" w:rsidRPr="00AC0626">
        <w:rPr>
          <w:position w:val="-5"/>
        </w:rPr>
        <w:pict>
          <v:shape id="_x0000_i1039" type="#_x0000_t75" style="width:4.5pt;height:12pt" equationxml="&lt;">
            <v:imagedata r:id="rId20" o:title="" chromakey="white"/>
          </v:shape>
        </w:pict>
      </w:r>
      <w:r w:rsidR="00AC0626" w:rsidRPr="002E1003">
        <w:rPr>
          <w:sz w:val="20"/>
          <w:szCs w:val="20"/>
        </w:rPr>
        <w:fldChar w:fldCharType="end"/>
      </w:r>
      <w:r w:rsidRPr="00C9759E">
        <w:rPr>
          <w:sz w:val="20"/>
          <w:szCs w:val="20"/>
        </w:rPr>
        <w:t xml:space="preserve"> </w:t>
      </w:r>
      <w:r w:rsidRPr="00C9759E">
        <w:rPr>
          <w:color w:val="000000"/>
          <w:sz w:val="20"/>
          <w:szCs w:val="20"/>
        </w:rPr>
        <w:t xml:space="preserve">is the material’s emissivity, and </w:t>
      </w:r>
      <w:r w:rsidR="00AC0626" w:rsidRPr="002E1003">
        <w:rPr>
          <w:sz w:val="20"/>
          <w:szCs w:val="20"/>
        </w:rPr>
        <w:fldChar w:fldCharType="begin"/>
      </w:r>
      <w:r w:rsidR="002E1003" w:rsidRPr="002E1003">
        <w:rPr>
          <w:sz w:val="20"/>
          <w:szCs w:val="20"/>
        </w:rPr>
        <w:instrText xml:space="preserve"> QUOTE </w:instrText>
      </w:r>
      <w:r w:rsidR="00AC0626" w:rsidRPr="00AC0626">
        <w:rPr>
          <w:position w:val="-5"/>
        </w:rPr>
        <w:pict>
          <v:shape id="_x0000_i1040" type="#_x0000_t75" style="width:6pt;height:12pt" equationxml="&lt;">
            <v:imagedata r:id="rId21" o:title="" chromakey="white"/>
          </v:shape>
        </w:pict>
      </w:r>
      <w:r w:rsidR="002E1003" w:rsidRPr="002E1003">
        <w:rPr>
          <w:sz w:val="20"/>
          <w:szCs w:val="20"/>
        </w:rPr>
        <w:instrText xml:space="preserve"> </w:instrText>
      </w:r>
      <w:r w:rsidR="00AC0626" w:rsidRPr="002E1003">
        <w:rPr>
          <w:sz w:val="20"/>
          <w:szCs w:val="20"/>
        </w:rPr>
        <w:fldChar w:fldCharType="separate"/>
      </w:r>
      <w:r w:rsidR="00AC0626" w:rsidRPr="00AC0626">
        <w:rPr>
          <w:position w:val="-5"/>
        </w:rPr>
        <w:pict>
          <v:shape id="_x0000_i1041" type="#_x0000_t75" style="width:6pt;height:12pt" equationxml="&lt;">
            <v:imagedata r:id="rId21" o:title="" chromakey="white"/>
          </v:shape>
        </w:pict>
      </w:r>
      <w:r w:rsidR="00AC0626" w:rsidRPr="002E1003">
        <w:rPr>
          <w:sz w:val="20"/>
          <w:szCs w:val="20"/>
        </w:rPr>
        <w:fldChar w:fldCharType="end"/>
      </w:r>
      <w:r w:rsidRPr="00C9759E">
        <w:rPr>
          <w:sz w:val="20"/>
          <w:szCs w:val="20"/>
        </w:rPr>
        <w:t xml:space="preserve"> </w:t>
      </w:r>
      <w:r w:rsidRPr="00C9759E">
        <w:rPr>
          <w:color w:val="000000"/>
          <w:sz w:val="20"/>
          <w:szCs w:val="20"/>
        </w:rPr>
        <w:t xml:space="preserve">is the Stefan-Boltzmann constant. While </w:t>
      </w:r>
      <w:r w:rsidR="00AC0626" w:rsidRPr="002E1003">
        <w:rPr>
          <w:color w:val="000000"/>
          <w:sz w:val="20"/>
          <w:szCs w:val="20"/>
        </w:rPr>
        <w:fldChar w:fldCharType="begin"/>
      </w:r>
      <w:r w:rsidR="002E1003" w:rsidRPr="002E1003">
        <w:rPr>
          <w:color w:val="000000"/>
          <w:sz w:val="20"/>
          <w:szCs w:val="20"/>
        </w:rPr>
        <w:instrText xml:space="preserve"> QUOTE </w:instrText>
      </w:r>
      <w:r w:rsidR="00AC0626" w:rsidRPr="00AC0626">
        <w:rPr>
          <w:position w:val="-5"/>
        </w:rPr>
        <w:pict>
          <v:shape id="_x0000_i1042" type="#_x0000_t75" style="width:6pt;height:12pt" equationxml="&lt;">
            <v:imagedata r:id="rId22" o:title="" chromakey="white"/>
          </v:shape>
        </w:pict>
      </w:r>
      <w:r w:rsidR="002E1003" w:rsidRPr="002E1003">
        <w:rPr>
          <w:color w:val="000000"/>
          <w:sz w:val="20"/>
          <w:szCs w:val="20"/>
        </w:rPr>
        <w:instrText xml:space="preserve"> </w:instrText>
      </w:r>
      <w:r w:rsidR="00AC0626" w:rsidRPr="002E1003">
        <w:rPr>
          <w:color w:val="000000"/>
          <w:sz w:val="20"/>
          <w:szCs w:val="20"/>
        </w:rPr>
        <w:fldChar w:fldCharType="separate"/>
      </w:r>
      <w:r w:rsidR="00AC0626" w:rsidRPr="00AC0626">
        <w:rPr>
          <w:position w:val="-5"/>
        </w:rPr>
        <w:pict>
          <v:shape id="_x0000_i1043" type="#_x0000_t75" style="width:6pt;height:12pt" equationxml="&lt;">
            <v:imagedata r:id="rId22" o:title="" chromakey="white"/>
          </v:shape>
        </w:pict>
      </w:r>
      <w:r w:rsidR="00AC0626" w:rsidRPr="002E1003">
        <w:rPr>
          <w:color w:val="000000"/>
          <w:sz w:val="20"/>
          <w:szCs w:val="20"/>
        </w:rPr>
        <w:fldChar w:fldCharType="end"/>
      </w:r>
      <w:r w:rsidRPr="00C9759E">
        <w:rPr>
          <w:color w:val="000000"/>
          <w:sz w:val="20"/>
          <w:szCs w:val="20"/>
        </w:rPr>
        <w:t xml:space="preserve"> represents the disc diameter, </w:t>
      </w:r>
      <w:r w:rsidR="00AC0626" w:rsidRPr="002E1003">
        <w:rPr>
          <w:color w:val="000000"/>
          <w:sz w:val="20"/>
          <w:szCs w:val="20"/>
        </w:rPr>
        <w:fldChar w:fldCharType="begin"/>
      </w:r>
      <w:r w:rsidR="002E1003" w:rsidRPr="002E1003">
        <w:rPr>
          <w:color w:val="000000"/>
          <w:sz w:val="20"/>
          <w:szCs w:val="20"/>
        </w:rPr>
        <w:instrText xml:space="preserve"> QUOTE </w:instrText>
      </w:r>
      <w:r w:rsidR="00AC0626" w:rsidRPr="00AC0626">
        <w:rPr>
          <w:position w:val="-5"/>
        </w:rPr>
        <w:pict>
          <v:shape id="_x0000_i1044" type="#_x0000_t75" style="width:6pt;height:12pt" equationxml="&lt;">
            <v:imagedata r:id="rId23" o:title="" chromakey="white"/>
          </v:shape>
        </w:pict>
      </w:r>
      <w:r w:rsidR="002E1003" w:rsidRPr="002E1003">
        <w:rPr>
          <w:color w:val="000000"/>
          <w:sz w:val="20"/>
          <w:szCs w:val="20"/>
        </w:rPr>
        <w:instrText xml:space="preserve"> </w:instrText>
      </w:r>
      <w:r w:rsidR="00AC0626" w:rsidRPr="002E1003">
        <w:rPr>
          <w:color w:val="000000"/>
          <w:sz w:val="20"/>
          <w:szCs w:val="20"/>
        </w:rPr>
        <w:fldChar w:fldCharType="separate"/>
      </w:r>
      <w:r w:rsidR="00AC0626" w:rsidRPr="00AC0626">
        <w:rPr>
          <w:position w:val="-5"/>
        </w:rPr>
        <w:pict>
          <v:shape id="_x0000_i1045" type="#_x0000_t75" style="width:6pt;height:12pt" equationxml="&lt;">
            <v:imagedata r:id="rId23" o:title="" chromakey="white"/>
          </v:shape>
        </w:pict>
      </w:r>
      <w:r w:rsidR="00AC0626" w:rsidRPr="002E1003">
        <w:rPr>
          <w:color w:val="000000"/>
          <w:sz w:val="20"/>
          <w:szCs w:val="20"/>
        </w:rPr>
        <w:fldChar w:fldCharType="end"/>
      </w:r>
      <w:r w:rsidRPr="00C9759E">
        <w:rPr>
          <w:color w:val="000000"/>
          <w:sz w:val="20"/>
          <w:szCs w:val="20"/>
        </w:rPr>
        <w:t xml:space="preserve"> is the thermal conductivity, </w:t>
      </w:r>
      <w:r w:rsidR="00AC0626" w:rsidRPr="002E1003">
        <w:rPr>
          <w:color w:val="000000"/>
          <w:sz w:val="20"/>
          <w:szCs w:val="20"/>
        </w:rPr>
        <w:fldChar w:fldCharType="begin"/>
      </w:r>
      <w:r w:rsidR="002E1003" w:rsidRPr="002E1003">
        <w:rPr>
          <w:color w:val="000000"/>
          <w:sz w:val="20"/>
          <w:szCs w:val="20"/>
        </w:rPr>
        <w:instrText xml:space="preserve"> QUOTE </w:instrText>
      </w:r>
      <w:r w:rsidR="00AC0626" w:rsidRPr="00AC0626">
        <w:rPr>
          <w:position w:val="-5"/>
        </w:rPr>
        <w:pict>
          <v:shape id="_x0000_i1046" type="#_x0000_t75" style="width:6pt;height:12pt" equationxml="&lt;">
            <v:imagedata r:id="rId24" o:title="" chromakey="white"/>
          </v:shape>
        </w:pict>
      </w:r>
      <w:r w:rsidR="002E1003" w:rsidRPr="002E1003">
        <w:rPr>
          <w:color w:val="000000"/>
          <w:sz w:val="20"/>
          <w:szCs w:val="20"/>
        </w:rPr>
        <w:instrText xml:space="preserve"> </w:instrText>
      </w:r>
      <w:r w:rsidR="00AC0626" w:rsidRPr="002E1003">
        <w:rPr>
          <w:color w:val="000000"/>
          <w:sz w:val="20"/>
          <w:szCs w:val="20"/>
        </w:rPr>
        <w:fldChar w:fldCharType="separate"/>
      </w:r>
      <w:r w:rsidR="00AC0626" w:rsidRPr="00AC0626">
        <w:rPr>
          <w:position w:val="-5"/>
        </w:rPr>
        <w:pict>
          <v:shape id="_x0000_i1047" type="#_x0000_t75" style="width:6pt;height:12pt" equationxml="&lt;">
            <v:imagedata r:id="rId24" o:title="" chromakey="white"/>
          </v:shape>
        </w:pict>
      </w:r>
      <w:r w:rsidR="00AC0626" w:rsidRPr="002E1003">
        <w:rPr>
          <w:color w:val="000000"/>
          <w:sz w:val="20"/>
          <w:szCs w:val="20"/>
        </w:rPr>
        <w:fldChar w:fldCharType="end"/>
      </w:r>
      <w:r w:rsidRPr="00C9759E">
        <w:rPr>
          <w:color w:val="000000"/>
          <w:sz w:val="20"/>
          <w:szCs w:val="20"/>
        </w:rPr>
        <w:t xml:space="preserve"> is the density, </w:t>
      </w:r>
      <w:r w:rsidR="00AC0626" w:rsidRPr="002E1003">
        <w:rPr>
          <w:color w:val="000000"/>
          <w:sz w:val="20"/>
          <w:szCs w:val="20"/>
        </w:rPr>
        <w:fldChar w:fldCharType="begin"/>
      </w:r>
      <w:r w:rsidR="002E1003" w:rsidRPr="002E1003">
        <w:rPr>
          <w:color w:val="000000"/>
          <w:sz w:val="20"/>
          <w:szCs w:val="20"/>
        </w:rPr>
        <w:instrText xml:space="preserve"> QUOTE </w:instrText>
      </w:r>
      <w:r w:rsidR="00AC0626" w:rsidRPr="00AC0626">
        <w:rPr>
          <w:position w:val="-8"/>
        </w:rPr>
        <w:pict>
          <v:shape id="_x0000_i1048" type="#_x0000_t75" style="width:10.5pt;height:12.75pt" equationxml="&lt;">
            <v:imagedata r:id="rId25" o:title="" chromakey="white"/>
          </v:shape>
        </w:pict>
      </w:r>
      <w:r w:rsidR="002E1003" w:rsidRPr="002E1003">
        <w:rPr>
          <w:color w:val="000000"/>
          <w:sz w:val="20"/>
          <w:szCs w:val="20"/>
        </w:rPr>
        <w:instrText xml:space="preserve"> </w:instrText>
      </w:r>
      <w:r w:rsidR="00AC0626" w:rsidRPr="002E1003">
        <w:rPr>
          <w:color w:val="000000"/>
          <w:sz w:val="20"/>
          <w:szCs w:val="20"/>
        </w:rPr>
        <w:fldChar w:fldCharType="separate"/>
      </w:r>
      <w:r w:rsidR="00AC0626" w:rsidRPr="00AC0626">
        <w:rPr>
          <w:position w:val="-8"/>
        </w:rPr>
        <w:pict>
          <v:shape id="_x0000_i1049" type="#_x0000_t75" style="width:10.5pt;height:12.75pt" equationxml="&lt;">
            <v:imagedata r:id="rId25" o:title="" chromakey="white"/>
          </v:shape>
        </w:pict>
      </w:r>
      <w:r w:rsidR="00AC0626" w:rsidRPr="002E1003">
        <w:rPr>
          <w:color w:val="000000"/>
          <w:sz w:val="20"/>
          <w:szCs w:val="20"/>
        </w:rPr>
        <w:fldChar w:fldCharType="end"/>
      </w:r>
      <w:r w:rsidRPr="00C9759E">
        <w:rPr>
          <w:color w:val="000000"/>
          <w:sz w:val="20"/>
          <w:szCs w:val="20"/>
        </w:rPr>
        <w:t xml:space="preserve"> is the specific heat capacity and </w:t>
      </w:r>
      <w:r w:rsidR="00AC0626" w:rsidRPr="002E1003">
        <w:rPr>
          <w:color w:val="000000"/>
          <w:sz w:val="20"/>
          <w:szCs w:val="20"/>
        </w:rPr>
        <w:fldChar w:fldCharType="begin"/>
      </w:r>
      <w:r w:rsidR="002E1003" w:rsidRPr="002E1003">
        <w:rPr>
          <w:color w:val="000000"/>
          <w:sz w:val="20"/>
          <w:szCs w:val="20"/>
        </w:rPr>
        <w:instrText xml:space="preserve"> QUOTE </w:instrText>
      </w:r>
      <w:r w:rsidR="00AC0626" w:rsidRPr="00AC0626">
        <w:rPr>
          <w:position w:val="-5"/>
        </w:rPr>
        <w:pict>
          <v:shape id="_x0000_i1050" type="#_x0000_t75" style="width:6pt;height:12pt" equationxml="&lt;">
            <v:imagedata r:id="rId26" o:title="" chromakey="white"/>
          </v:shape>
        </w:pict>
      </w:r>
      <w:r w:rsidR="002E1003" w:rsidRPr="002E1003">
        <w:rPr>
          <w:color w:val="000000"/>
          <w:sz w:val="20"/>
          <w:szCs w:val="20"/>
        </w:rPr>
        <w:instrText xml:space="preserve"> </w:instrText>
      </w:r>
      <w:r w:rsidR="00AC0626" w:rsidRPr="002E1003">
        <w:rPr>
          <w:color w:val="000000"/>
          <w:sz w:val="20"/>
          <w:szCs w:val="20"/>
        </w:rPr>
        <w:fldChar w:fldCharType="separate"/>
      </w:r>
      <w:r w:rsidR="00AC0626" w:rsidRPr="00AC0626">
        <w:rPr>
          <w:position w:val="-5"/>
        </w:rPr>
        <w:pict>
          <v:shape id="_x0000_i1051" type="#_x0000_t75" style="width:6pt;height:12pt" equationxml="&lt;">
            <v:imagedata r:id="rId26" o:title="" chromakey="white"/>
          </v:shape>
        </w:pict>
      </w:r>
      <w:r w:rsidR="00AC0626" w:rsidRPr="002E1003">
        <w:rPr>
          <w:color w:val="000000"/>
          <w:sz w:val="20"/>
          <w:szCs w:val="20"/>
        </w:rPr>
        <w:fldChar w:fldCharType="end"/>
      </w:r>
      <w:r w:rsidRPr="00C9759E">
        <w:rPr>
          <w:color w:val="000000"/>
          <w:sz w:val="20"/>
          <w:szCs w:val="20"/>
        </w:rPr>
        <w:t xml:space="preserve"> is the dynamic viscosity of the ambient air.</w:t>
      </w:r>
    </w:p>
    <w:p w:rsidR="00F571E5" w:rsidRPr="00C9759E" w:rsidRDefault="00F571E5" w:rsidP="00CD3737">
      <w:pPr>
        <w:ind w:firstLine="567"/>
        <w:jc w:val="both"/>
        <w:rPr>
          <w:color w:val="000000"/>
          <w:sz w:val="20"/>
          <w:szCs w:val="20"/>
        </w:rPr>
      </w:pPr>
      <w:r w:rsidRPr="00C9759E">
        <w:rPr>
          <w:color w:val="000000"/>
          <w:sz w:val="20"/>
          <w:szCs w:val="20"/>
        </w:rPr>
        <w:t xml:space="preserve">The invariant form of the dynamic equilibrium equation </w:t>
      </w:r>
      <w:r w:rsidR="00AF6B56">
        <w:rPr>
          <w:color w:val="000000"/>
          <w:sz w:val="20"/>
          <w:szCs w:val="20"/>
        </w:rPr>
        <w:t xml:space="preserve">[(Liu and </w:t>
      </w:r>
      <w:proofErr w:type="spellStart"/>
      <w:r w:rsidR="00AF6B56">
        <w:rPr>
          <w:color w:val="000000"/>
          <w:sz w:val="20"/>
          <w:szCs w:val="20"/>
        </w:rPr>
        <w:t>Quek</w:t>
      </w:r>
      <w:proofErr w:type="spellEnd"/>
      <w:r w:rsidR="00AF6B56">
        <w:rPr>
          <w:color w:val="000000"/>
          <w:sz w:val="20"/>
          <w:szCs w:val="20"/>
        </w:rPr>
        <w:t xml:space="preserve">, </w:t>
      </w:r>
      <w:r w:rsidR="00AF6B56" w:rsidRPr="0051108B">
        <w:rPr>
          <w:color w:val="000000"/>
          <w:sz w:val="20"/>
          <w:szCs w:val="20"/>
        </w:rPr>
        <w:t>2003)</w:t>
      </w:r>
      <w:r w:rsidR="00AF6B56">
        <w:rPr>
          <w:color w:val="000000"/>
          <w:sz w:val="20"/>
          <w:szCs w:val="20"/>
        </w:rPr>
        <w:t>;</w:t>
      </w:r>
      <w:r w:rsidR="00AF6B56" w:rsidRPr="00AF6B56">
        <w:rPr>
          <w:color w:val="000000"/>
          <w:sz w:val="20"/>
          <w:szCs w:val="20"/>
        </w:rPr>
        <w:t xml:space="preserve"> </w:t>
      </w:r>
      <w:r w:rsidR="00AF6B56">
        <w:rPr>
          <w:color w:val="000000"/>
          <w:sz w:val="20"/>
          <w:szCs w:val="20"/>
        </w:rPr>
        <w:t>(</w:t>
      </w:r>
      <w:proofErr w:type="spellStart"/>
      <w:r w:rsidR="00AF6B56" w:rsidRPr="0051108B">
        <w:rPr>
          <w:color w:val="000000"/>
          <w:sz w:val="20"/>
          <w:szCs w:val="20"/>
        </w:rPr>
        <w:t>F</w:t>
      </w:r>
      <w:r w:rsidR="00AF6B56">
        <w:rPr>
          <w:color w:val="000000"/>
          <w:sz w:val="20"/>
          <w:szCs w:val="20"/>
        </w:rPr>
        <w:t>enner</w:t>
      </w:r>
      <w:proofErr w:type="spellEnd"/>
      <w:r w:rsidR="00AF6B56">
        <w:rPr>
          <w:color w:val="000000"/>
          <w:sz w:val="20"/>
          <w:szCs w:val="20"/>
        </w:rPr>
        <w:t xml:space="preserve">, </w:t>
      </w:r>
      <w:r w:rsidR="00AF6B56" w:rsidRPr="0051108B">
        <w:rPr>
          <w:color w:val="000000"/>
          <w:sz w:val="20"/>
          <w:szCs w:val="20"/>
        </w:rPr>
        <w:t>1975</w:t>
      </w:r>
      <w:proofErr w:type="gramStart"/>
      <w:r w:rsidR="00AF6B56" w:rsidRPr="0051108B">
        <w:rPr>
          <w:color w:val="000000"/>
          <w:sz w:val="20"/>
          <w:szCs w:val="20"/>
        </w:rPr>
        <w:t>)</w:t>
      </w:r>
      <w:r w:rsidR="00AF6B56">
        <w:rPr>
          <w:color w:val="000000"/>
          <w:sz w:val="20"/>
          <w:szCs w:val="20"/>
        </w:rPr>
        <w:t xml:space="preserve"> </w:t>
      </w:r>
      <w:r w:rsidRPr="00C9759E">
        <w:rPr>
          <w:color w:val="000000"/>
          <w:sz w:val="20"/>
          <w:szCs w:val="20"/>
        </w:rPr>
        <w:t>]</w:t>
      </w:r>
      <w:proofErr w:type="gramEnd"/>
      <w:r w:rsidRPr="00C9759E">
        <w:rPr>
          <w:color w:val="000000"/>
          <w:sz w:val="20"/>
          <w:szCs w:val="20"/>
        </w:rPr>
        <w:t>, for the deformation caused by the thermal stress can be expressed as</w:t>
      </w:r>
    </w:p>
    <w:p w:rsidR="00F571E5" w:rsidRPr="00E7377C" w:rsidRDefault="00AC0626" w:rsidP="00A37A2F">
      <w:pPr>
        <w:ind w:right="67"/>
        <w:jc w:val="both"/>
        <w:rPr>
          <w:color w:val="000000"/>
          <w:sz w:val="20"/>
          <w:szCs w:val="20"/>
        </w:rPr>
      </w:pPr>
      <w:r>
        <w:pict>
          <v:shape id="_x0000_i1052" type="#_x0000_t75" style="width:207pt;height:24pt" equationxml="&lt;">
            <v:imagedata r:id="rId27" o:title="" chromakey="white"/>
          </v:shape>
        </w:pict>
      </w:r>
    </w:p>
    <w:p w:rsidR="00E7377C" w:rsidRPr="00E7377C" w:rsidRDefault="00E7377C" w:rsidP="00A37A2F">
      <w:pPr>
        <w:ind w:right="67"/>
        <w:jc w:val="both"/>
        <w:rPr>
          <w:color w:val="000000"/>
          <w:sz w:val="20"/>
          <w:szCs w:val="20"/>
        </w:rPr>
      </w:pPr>
    </w:p>
    <w:p w:rsidR="00F571E5" w:rsidRPr="00C9759E" w:rsidRDefault="00F571E5" w:rsidP="00E7377C">
      <w:pPr>
        <w:ind w:firstLine="567"/>
        <w:jc w:val="both"/>
        <w:rPr>
          <w:color w:val="000000"/>
          <w:sz w:val="20"/>
          <w:szCs w:val="20"/>
        </w:rPr>
      </w:pPr>
      <w:r w:rsidRPr="00C9759E">
        <w:rPr>
          <w:color w:val="000000"/>
          <w:sz w:val="20"/>
          <w:szCs w:val="20"/>
        </w:rPr>
        <w:t>For homogeneous, isotropic, and elastic material, the constitutive equation is</w:t>
      </w:r>
    </w:p>
    <w:p w:rsidR="00F571E5" w:rsidRDefault="00AC0626" w:rsidP="00A37A2F">
      <w:pPr>
        <w:ind w:right="67"/>
        <w:jc w:val="both"/>
        <w:rPr>
          <w:color w:val="000000"/>
          <w:sz w:val="20"/>
          <w:szCs w:val="20"/>
        </w:rPr>
      </w:pPr>
      <w:r>
        <w:pict>
          <v:shape id="_x0000_i1053" type="#_x0000_t75" style="width:209.25pt;height:12pt" equationxml="&lt;">
            <v:imagedata r:id="rId28" o:title="" chromakey="white"/>
          </v:shape>
        </w:pict>
      </w:r>
    </w:p>
    <w:p w:rsidR="00E7377C" w:rsidRPr="00C9759E" w:rsidRDefault="00E7377C" w:rsidP="00A37A2F">
      <w:pPr>
        <w:ind w:right="67"/>
        <w:jc w:val="both"/>
        <w:rPr>
          <w:color w:val="000000"/>
          <w:sz w:val="20"/>
          <w:szCs w:val="20"/>
        </w:rPr>
      </w:pPr>
    </w:p>
    <w:p w:rsidR="00F571E5" w:rsidRPr="00C9759E" w:rsidRDefault="00F571E5" w:rsidP="00E7377C">
      <w:pPr>
        <w:ind w:firstLine="567"/>
        <w:jc w:val="both"/>
        <w:rPr>
          <w:color w:val="000000"/>
          <w:sz w:val="20"/>
          <w:szCs w:val="20"/>
        </w:rPr>
      </w:pPr>
      <w:r w:rsidRPr="00C9759E">
        <w:rPr>
          <w:sz w:val="20"/>
          <w:szCs w:val="20"/>
        </w:rPr>
        <w:t xml:space="preserve">Assuming there no </w:t>
      </w:r>
      <w:proofErr w:type="spellStart"/>
      <w:r w:rsidRPr="00C9759E">
        <w:rPr>
          <w:sz w:val="20"/>
          <w:szCs w:val="20"/>
        </w:rPr>
        <w:t>prestress</w:t>
      </w:r>
      <w:proofErr w:type="spellEnd"/>
      <w:proofErr w:type="gramStart"/>
      <w:r w:rsidRPr="00C9759E">
        <w:rPr>
          <w:sz w:val="20"/>
          <w:szCs w:val="20"/>
        </w:rPr>
        <w:t xml:space="preserve">, </w:t>
      </w:r>
      <w:proofErr w:type="gramEnd"/>
      <w:r w:rsidR="00AC0626" w:rsidRPr="002E1003">
        <w:rPr>
          <w:sz w:val="20"/>
          <w:szCs w:val="20"/>
        </w:rPr>
        <w:fldChar w:fldCharType="begin"/>
      </w:r>
      <w:r w:rsidR="002E1003" w:rsidRPr="002E1003">
        <w:rPr>
          <w:sz w:val="20"/>
          <w:szCs w:val="20"/>
        </w:rPr>
        <w:instrText xml:space="preserve"> QUOTE </w:instrText>
      </w:r>
      <w:r w:rsidR="00AC0626" w:rsidRPr="00AC0626">
        <w:rPr>
          <w:position w:val="-5"/>
        </w:rPr>
        <w:pict>
          <v:shape id="_x0000_i1054" type="#_x0000_t75" style="width:9.75pt;height:12pt" equationxml="&lt;">
            <v:imagedata r:id="rId29" o:title="" chromakey="white"/>
          </v:shape>
        </w:pict>
      </w:r>
      <w:r w:rsidR="002E1003" w:rsidRPr="002E1003">
        <w:rPr>
          <w:sz w:val="20"/>
          <w:szCs w:val="20"/>
        </w:rPr>
        <w:instrText xml:space="preserve"> </w:instrText>
      </w:r>
      <w:r w:rsidR="00AC0626" w:rsidRPr="002E1003">
        <w:rPr>
          <w:sz w:val="20"/>
          <w:szCs w:val="20"/>
        </w:rPr>
        <w:fldChar w:fldCharType="separate"/>
      </w:r>
      <w:r w:rsidR="00AC0626" w:rsidRPr="00AC0626">
        <w:rPr>
          <w:position w:val="-5"/>
        </w:rPr>
        <w:pict>
          <v:shape id="_x0000_i1055" type="#_x0000_t75" style="width:9.75pt;height:12pt" equationxml="&lt;">
            <v:imagedata r:id="rId29" o:title="" chromakey="white"/>
          </v:shape>
        </w:pict>
      </w:r>
      <w:r w:rsidR="00AC0626" w:rsidRPr="002E1003">
        <w:rPr>
          <w:sz w:val="20"/>
          <w:szCs w:val="20"/>
        </w:rPr>
        <w:fldChar w:fldCharType="end"/>
      </w:r>
      <w:r w:rsidRPr="00C9759E">
        <w:rPr>
          <w:sz w:val="20"/>
          <w:szCs w:val="20"/>
        </w:rPr>
        <w:t xml:space="preserve">, the self-strain due to thermal expansion in the material is </w:t>
      </w:r>
    </w:p>
    <w:p w:rsidR="00F571E5" w:rsidRDefault="00AC0626" w:rsidP="00A37A2F">
      <w:pPr>
        <w:ind w:right="67"/>
        <w:jc w:val="both"/>
        <w:rPr>
          <w:color w:val="000000"/>
          <w:sz w:val="20"/>
          <w:szCs w:val="20"/>
        </w:rPr>
      </w:pPr>
      <w:r>
        <w:pict>
          <v:shape id="_x0000_i1056" type="#_x0000_t75" style="width:207.75pt;height:12pt" equationxml="&lt;">
            <v:imagedata r:id="rId30" o:title="" chromakey="white"/>
          </v:shape>
        </w:pict>
      </w:r>
    </w:p>
    <w:p w:rsidR="00E7377C" w:rsidRPr="00C9759E" w:rsidRDefault="00E7377C" w:rsidP="00A37A2F">
      <w:pPr>
        <w:ind w:right="67"/>
        <w:jc w:val="both"/>
        <w:rPr>
          <w:color w:val="000000"/>
          <w:sz w:val="20"/>
          <w:szCs w:val="20"/>
        </w:rPr>
      </w:pPr>
    </w:p>
    <w:p w:rsidR="00F571E5" w:rsidRPr="00C9759E" w:rsidRDefault="00F571E5" w:rsidP="00E7377C">
      <w:pPr>
        <w:ind w:firstLine="567"/>
        <w:jc w:val="both"/>
        <w:rPr>
          <w:sz w:val="20"/>
          <w:szCs w:val="20"/>
        </w:rPr>
      </w:pPr>
      <w:r w:rsidRPr="00C9759E">
        <w:rPr>
          <w:sz w:val="20"/>
          <w:szCs w:val="20"/>
        </w:rPr>
        <w:t xml:space="preserve">Where </w:t>
      </w:r>
      <w:r w:rsidR="00AC0626" w:rsidRPr="002E1003">
        <w:rPr>
          <w:sz w:val="20"/>
          <w:szCs w:val="20"/>
        </w:rPr>
        <w:fldChar w:fldCharType="begin"/>
      </w:r>
      <w:r w:rsidR="002E1003" w:rsidRPr="002E1003">
        <w:rPr>
          <w:sz w:val="20"/>
          <w:szCs w:val="20"/>
        </w:rPr>
        <w:instrText xml:space="preserve"> QUOTE </w:instrText>
      </w:r>
      <w:r w:rsidR="00AC0626" w:rsidRPr="00AC0626">
        <w:rPr>
          <w:position w:val="-5"/>
        </w:rPr>
        <w:pict>
          <v:shape id="_x0000_i1057" type="#_x0000_t75" style="width:6pt;height:12pt" equationxml="&lt;">
            <v:imagedata r:id="rId31" o:title="" chromakey="white"/>
          </v:shape>
        </w:pict>
      </w:r>
      <w:r w:rsidR="002E1003" w:rsidRPr="002E1003">
        <w:rPr>
          <w:sz w:val="20"/>
          <w:szCs w:val="20"/>
        </w:rPr>
        <w:instrText xml:space="preserve"> </w:instrText>
      </w:r>
      <w:r w:rsidR="00AC0626" w:rsidRPr="002E1003">
        <w:rPr>
          <w:sz w:val="20"/>
          <w:szCs w:val="20"/>
        </w:rPr>
        <w:fldChar w:fldCharType="separate"/>
      </w:r>
      <w:r w:rsidR="00AC0626" w:rsidRPr="00AC0626">
        <w:rPr>
          <w:position w:val="-5"/>
        </w:rPr>
        <w:pict>
          <v:shape id="_x0000_i1058" type="#_x0000_t75" style="width:6pt;height:12pt" equationxml="&lt;">
            <v:imagedata r:id="rId31" o:title="" chromakey="white"/>
          </v:shape>
        </w:pict>
      </w:r>
      <w:r w:rsidR="00AC0626" w:rsidRPr="002E1003">
        <w:rPr>
          <w:sz w:val="20"/>
          <w:szCs w:val="20"/>
        </w:rPr>
        <w:fldChar w:fldCharType="end"/>
      </w:r>
      <w:proofErr w:type="gramStart"/>
      <w:r w:rsidRPr="00C9759E">
        <w:rPr>
          <w:sz w:val="20"/>
          <w:szCs w:val="20"/>
        </w:rPr>
        <w:t xml:space="preserve"> is the displacement from thermal deformation</w:t>
      </w:r>
      <w:proofErr w:type="gramEnd"/>
      <w:r w:rsidRPr="00C9759E">
        <w:rPr>
          <w:sz w:val="20"/>
          <w:szCs w:val="20"/>
        </w:rPr>
        <w:t xml:space="preserve">, </w:t>
      </w:r>
      <w:r w:rsidR="00AC0626" w:rsidRPr="002E1003">
        <w:rPr>
          <w:sz w:val="20"/>
          <w:szCs w:val="20"/>
        </w:rPr>
        <w:fldChar w:fldCharType="begin"/>
      </w:r>
      <w:r w:rsidR="002E1003" w:rsidRPr="002E1003">
        <w:rPr>
          <w:sz w:val="20"/>
          <w:szCs w:val="20"/>
        </w:rPr>
        <w:instrText xml:space="preserve"> QUOTE </w:instrText>
      </w:r>
      <w:r w:rsidR="00AC0626" w:rsidRPr="00AC0626">
        <w:rPr>
          <w:position w:val="-5"/>
        </w:rPr>
        <w:pict>
          <v:shape id="_x0000_i1059" type="#_x0000_t75" style="width:6.75pt;height:12pt" equationxml="&lt;">
            <v:imagedata r:id="rId32" o:title="" chromakey="white"/>
          </v:shape>
        </w:pict>
      </w:r>
      <w:r w:rsidR="002E1003" w:rsidRPr="002E1003">
        <w:rPr>
          <w:sz w:val="20"/>
          <w:szCs w:val="20"/>
        </w:rPr>
        <w:instrText xml:space="preserve"> </w:instrText>
      </w:r>
      <w:r w:rsidR="00AC0626" w:rsidRPr="002E1003">
        <w:rPr>
          <w:sz w:val="20"/>
          <w:szCs w:val="20"/>
        </w:rPr>
        <w:fldChar w:fldCharType="separate"/>
      </w:r>
      <w:r w:rsidR="00AC0626" w:rsidRPr="00AC0626">
        <w:rPr>
          <w:position w:val="-5"/>
        </w:rPr>
        <w:pict>
          <v:shape id="_x0000_i1060" type="#_x0000_t75" style="width:6.75pt;height:12pt" equationxml="&lt;">
            <v:imagedata r:id="rId32" o:title="" chromakey="white"/>
          </v:shape>
        </w:pict>
      </w:r>
      <w:r w:rsidR="00AC0626" w:rsidRPr="002E1003">
        <w:rPr>
          <w:sz w:val="20"/>
          <w:szCs w:val="20"/>
        </w:rPr>
        <w:fldChar w:fldCharType="end"/>
      </w:r>
      <w:r w:rsidRPr="00C9759E">
        <w:rPr>
          <w:sz w:val="20"/>
          <w:szCs w:val="20"/>
        </w:rPr>
        <w:t xml:space="preserve"> is the body force which is negligible and </w:t>
      </w:r>
      <w:r w:rsidR="00AC0626" w:rsidRPr="002E1003">
        <w:rPr>
          <w:sz w:val="20"/>
          <w:szCs w:val="20"/>
        </w:rPr>
        <w:fldChar w:fldCharType="begin"/>
      </w:r>
      <w:r w:rsidR="002E1003" w:rsidRPr="002E1003">
        <w:rPr>
          <w:sz w:val="20"/>
          <w:szCs w:val="20"/>
        </w:rPr>
        <w:instrText xml:space="preserve"> QUOTE </w:instrText>
      </w:r>
      <w:r w:rsidR="00AC0626" w:rsidRPr="00AC0626">
        <w:rPr>
          <w:position w:val="-5"/>
        </w:rPr>
        <w:pict>
          <v:shape id="_x0000_i1061" type="#_x0000_t75" style="width:11.25pt;height:12pt" equationxml="&lt;">
            <v:imagedata r:id="rId33" o:title="" chromakey="white"/>
          </v:shape>
        </w:pict>
      </w:r>
      <w:r w:rsidR="002E1003" w:rsidRPr="002E1003">
        <w:rPr>
          <w:sz w:val="20"/>
          <w:szCs w:val="20"/>
        </w:rPr>
        <w:instrText xml:space="preserve"> </w:instrText>
      </w:r>
      <w:r w:rsidR="00AC0626" w:rsidRPr="002E1003">
        <w:rPr>
          <w:sz w:val="20"/>
          <w:szCs w:val="20"/>
        </w:rPr>
        <w:fldChar w:fldCharType="separate"/>
      </w:r>
      <w:r w:rsidR="00AC0626" w:rsidRPr="00AC0626">
        <w:rPr>
          <w:position w:val="-5"/>
        </w:rPr>
        <w:pict>
          <v:shape id="_x0000_i1062" type="#_x0000_t75" style="width:11.25pt;height:12pt" equationxml="&lt;">
            <v:imagedata r:id="rId33" o:title="" chromakey="white"/>
          </v:shape>
        </w:pict>
      </w:r>
      <w:r w:rsidR="00AC0626" w:rsidRPr="002E1003">
        <w:rPr>
          <w:sz w:val="20"/>
          <w:szCs w:val="20"/>
        </w:rPr>
        <w:fldChar w:fldCharType="end"/>
      </w:r>
      <w:r w:rsidRPr="00C9759E">
        <w:rPr>
          <w:sz w:val="20"/>
          <w:szCs w:val="20"/>
        </w:rPr>
        <w:t xml:space="preserve"> is the thermal expansion coefficient of the material.</w:t>
      </w:r>
    </w:p>
    <w:p w:rsidR="00F571E5" w:rsidRPr="00C9759E" w:rsidRDefault="00F571E5" w:rsidP="00F571E5">
      <w:pPr>
        <w:jc w:val="both"/>
        <w:rPr>
          <w:sz w:val="20"/>
          <w:szCs w:val="20"/>
        </w:rPr>
      </w:pPr>
    </w:p>
    <w:p w:rsidR="00F571E5" w:rsidRPr="00C9759E" w:rsidRDefault="00737675" w:rsidP="00F571E5">
      <w:pPr>
        <w:jc w:val="both"/>
        <w:rPr>
          <w:b/>
          <w:sz w:val="20"/>
          <w:szCs w:val="20"/>
        </w:rPr>
      </w:pPr>
      <w:proofErr w:type="gramStart"/>
      <w:r>
        <w:rPr>
          <w:b/>
          <w:sz w:val="20"/>
          <w:szCs w:val="20"/>
        </w:rPr>
        <w:t>3.</w:t>
      </w:r>
      <w:r w:rsidR="00F571E5" w:rsidRPr="00C9759E">
        <w:rPr>
          <w:b/>
          <w:sz w:val="20"/>
          <w:szCs w:val="20"/>
        </w:rPr>
        <w:t>The</w:t>
      </w:r>
      <w:proofErr w:type="gramEnd"/>
      <w:r w:rsidR="00F571E5" w:rsidRPr="00C9759E">
        <w:rPr>
          <w:b/>
          <w:sz w:val="20"/>
          <w:szCs w:val="20"/>
        </w:rPr>
        <w:t xml:space="preserve"> Model and Braking Conditions</w:t>
      </w:r>
    </w:p>
    <w:p w:rsidR="00F571E5" w:rsidRDefault="00CD3737" w:rsidP="00CD3737">
      <w:pPr>
        <w:ind w:firstLine="567"/>
        <w:jc w:val="both"/>
        <w:rPr>
          <w:sz w:val="20"/>
          <w:szCs w:val="20"/>
          <w:lang w:eastAsia="zh-CN"/>
        </w:rPr>
      </w:pPr>
      <w:r w:rsidRPr="00C9759E">
        <w:rPr>
          <w:sz w:val="20"/>
          <w:szCs w:val="20"/>
        </w:rPr>
        <w:t xml:space="preserve">A </w:t>
      </w:r>
      <w:r w:rsidR="00F571E5" w:rsidRPr="00C9759E">
        <w:rPr>
          <w:sz w:val="20"/>
          <w:szCs w:val="20"/>
        </w:rPr>
        <w:t xml:space="preserve">three-dimensional solid with shape and dimensions as </w:t>
      </w:r>
      <w:r>
        <w:rPr>
          <w:sz w:val="20"/>
          <w:szCs w:val="20"/>
        </w:rPr>
        <w:t xml:space="preserve">shown </w:t>
      </w:r>
      <w:r w:rsidR="00F571E5" w:rsidRPr="00C9759E">
        <w:rPr>
          <w:sz w:val="20"/>
          <w:szCs w:val="20"/>
        </w:rPr>
        <w:t>in Figure 1</w:t>
      </w:r>
      <w:r>
        <w:rPr>
          <w:sz w:val="20"/>
          <w:szCs w:val="20"/>
        </w:rPr>
        <w:t>is modeled</w:t>
      </w:r>
      <w:r w:rsidR="00F571E5" w:rsidRPr="00C9759E">
        <w:rPr>
          <w:sz w:val="20"/>
          <w:szCs w:val="20"/>
        </w:rPr>
        <w:t xml:space="preserve">. The disc has a diameter of 0.272m and the thickness of the disc on the contact surfaces and pad is 0.0125m and 0.0065m, respectively. </w:t>
      </w:r>
    </w:p>
    <w:p w:rsidR="00915654" w:rsidRDefault="00915654" w:rsidP="00CD3737">
      <w:pPr>
        <w:ind w:firstLine="567"/>
        <w:jc w:val="both"/>
        <w:rPr>
          <w:sz w:val="20"/>
          <w:szCs w:val="20"/>
          <w:lang w:eastAsia="zh-CN"/>
        </w:rPr>
      </w:pPr>
    </w:p>
    <w:p w:rsidR="00915654" w:rsidRDefault="00915654" w:rsidP="00CD3737">
      <w:pPr>
        <w:ind w:firstLine="567"/>
        <w:jc w:val="both"/>
        <w:rPr>
          <w:sz w:val="20"/>
          <w:szCs w:val="20"/>
          <w:lang w:eastAsia="zh-CN"/>
        </w:rPr>
      </w:pPr>
    </w:p>
    <w:p w:rsidR="00631E23" w:rsidRDefault="00AC0626" w:rsidP="00F571E5">
      <w:pPr>
        <w:jc w:val="both"/>
        <w:rPr>
          <w:sz w:val="20"/>
          <w:szCs w:val="20"/>
        </w:rPr>
      </w:pPr>
      <w:r w:rsidRPr="00AC0626">
        <w:rPr>
          <w:noProof/>
          <w:sz w:val="20"/>
          <w:szCs w:val="20"/>
          <w:lang w:val="en-GB" w:eastAsia="en-GB"/>
        </w:rPr>
        <w:pict>
          <v:shape id="Picture 12" o:spid="_x0000_i1063" type="#_x0000_t75" style="width:198.75pt;height:199.5pt;visibility:visible;mso-wrap-style:square">
            <v:imagedata r:id="rId34" o:title=""/>
          </v:shape>
        </w:pict>
      </w:r>
    </w:p>
    <w:p w:rsidR="00631E23" w:rsidRPr="00631E23" w:rsidRDefault="00631E23" w:rsidP="00631E23">
      <w:pPr>
        <w:jc w:val="both"/>
        <w:rPr>
          <w:sz w:val="20"/>
          <w:szCs w:val="20"/>
        </w:rPr>
      </w:pPr>
      <w:r w:rsidRPr="00631E23">
        <w:rPr>
          <w:sz w:val="20"/>
          <w:szCs w:val="20"/>
        </w:rPr>
        <w:t>Figure 1: The Brake Disc CAD Model</w:t>
      </w:r>
    </w:p>
    <w:p w:rsidR="00631E23" w:rsidRPr="00C9759E" w:rsidRDefault="00631E23" w:rsidP="00F571E5">
      <w:pPr>
        <w:jc w:val="both"/>
        <w:rPr>
          <w:sz w:val="20"/>
          <w:szCs w:val="20"/>
        </w:rPr>
      </w:pPr>
    </w:p>
    <w:p w:rsidR="00F571E5" w:rsidRPr="00C9759E" w:rsidRDefault="00F571E5" w:rsidP="006E6FFD">
      <w:pPr>
        <w:ind w:firstLine="567"/>
        <w:jc w:val="both"/>
        <w:rPr>
          <w:sz w:val="20"/>
          <w:szCs w:val="20"/>
        </w:rPr>
      </w:pPr>
      <w:r w:rsidRPr="00C9759E">
        <w:rPr>
          <w:sz w:val="20"/>
          <w:szCs w:val="20"/>
        </w:rPr>
        <w:t>The mass of the car used for this analysis is 1600kg, which initially travels at 30m/s (108km/h) just before the driver applied brake for 3s, causing the vehicle to slow down at a rate of 8m/s</w:t>
      </w:r>
      <w:r w:rsidRPr="00C9759E">
        <w:rPr>
          <w:sz w:val="20"/>
          <w:szCs w:val="20"/>
          <w:vertAlign w:val="superscript"/>
        </w:rPr>
        <w:t>2</w:t>
      </w:r>
      <w:r w:rsidRPr="00C9759E">
        <w:rPr>
          <w:sz w:val="20"/>
          <w:szCs w:val="20"/>
        </w:rPr>
        <w:t xml:space="preserve">. The wheels are assumed not to skid against the road surface. After this period of time, is assumed that the driver releases the brake and the car travels without any braking. </w:t>
      </w:r>
    </w:p>
    <w:p w:rsidR="00F571E5" w:rsidRPr="00C9759E" w:rsidRDefault="00F571E5" w:rsidP="006E6FFD">
      <w:pPr>
        <w:ind w:firstLine="567"/>
        <w:jc w:val="both"/>
        <w:rPr>
          <w:sz w:val="20"/>
          <w:szCs w:val="20"/>
        </w:rPr>
      </w:pPr>
      <w:r w:rsidRPr="00C9759E">
        <w:rPr>
          <w:sz w:val="20"/>
          <w:szCs w:val="20"/>
        </w:rPr>
        <w:t>The transient analysis was carried for time steps 0 to 12s at an interval of 0.1 between 0 and 0.2s; interval of 0.4 between 0.4s and 4s, and interval of 1.0 between 6.0s and 12.0s</w:t>
      </w:r>
    </w:p>
    <w:p w:rsidR="00F571E5" w:rsidRDefault="00F571E5" w:rsidP="006E6FFD">
      <w:pPr>
        <w:ind w:firstLine="567"/>
        <w:jc w:val="both"/>
        <w:rPr>
          <w:sz w:val="20"/>
          <w:szCs w:val="20"/>
        </w:rPr>
      </w:pPr>
      <w:r w:rsidRPr="00C9759E">
        <w:rPr>
          <w:sz w:val="20"/>
          <w:szCs w:val="20"/>
        </w:rPr>
        <w:t>Figure 2 represents the change in car velocity during the braking process, and the time period of the different phases of braking, dragging, and release.</w:t>
      </w:r>
    </w:p>
    <w:p w:rsidR="00631E23" w:rsidRDefault="00AC0626" w:rsidP="00F571E5">
      <w:pPr>
        <w:jc w:val="both"/>
        <w:rPr>
          <w:sz w:val="20"/>
          <w:szCs w:val="20"/>
        </w:rPr>
      </w:pPr>
      <w:r w:rsidRPr="00AC0626">
        <w:rPr>
          <w:noProof/>
          <w:sz w:val="20"/>
          <w:szCs w:val="20"/>
          <w:lang w:val="en-GB" w:eastAsia="en-GB"/>
        </w:rPr>
        <w:pict>
          <v:shape id="Picture 7" o:spid="_x0000_i1064" type="#_x0000_t75" style="width:215.25pt;height:204.75pt;visibility:visible;mso-wrap-style:square">
            <v:imagedata r:id="rId35" o:title="Velocity_hr"/>
          </v:shape>
        </w:pict>
      </w:r>
    </w:p>
    <w:p w:rsidR="00631E23" w:rsidRPr="00631E23" w:rsidRDefault="00631E23" w:rsidP="00631E23">
      <w:pPr>
        <w:jc w:val="both"/>
        <w:rPr>
          <w:sz w:val="20"/>
          <w:szCs w:val="20"/>
          <w:lang w:val="en-GB"/>
        </w:rPr>
      </w:pPr>
      <w:r w:rsidRPr="00631E23">
        <w:rPr>
          <w:sz w:val="20"/>
          <w:szCs w:val="20"/>
          <w:lang w:val="en-GB"/>
        </w:rPr>
        <w:t>Figure 2: The Vehicle’s Velocity-Time Graph</w:t>
      </w:r>
    </w:p>
    <w:p w:rsidR="00631E23" w:rsidRPr="00C9759E" w:rsidRDefault="00631E23" w:rsidP="00F571E5">
      <w:pPr>
        <w:jc w:val="both"/>
        <w:rPr>
          <w:sz w:val="20"/>
          <w:szCs w:val="20"/>
        </w:rPr>
      </w:pPr>
    </w:p>
    <w:p w:rsidR="00F571E5" w:rsidRPr="00C9759E" w:rsidRDefault="00F571E5" w:rsidP="006E6FFD">
      <w:pPr>
        <w:ind w:firstLine="567"/>
        <w:jc w:val="both"/>
        <w:rPr>
          <w:sz w:val="20"/>
          <w:szCs w:val="20"/>
        </w:rPr>
      </w:pPr>
      <w:r w:rsidRPr="00C9759E">
        <w:rPr>
          <w:sz w:val="20"/>
          <w:szCs w:val="20"/>
        </w:rPr>
        <w:lastRenderedPageBreak/>
        <w:t>The developed finite element analysis model (Figure 3) contains a total of 10813 elements, 18736 nodes and 74944 degrees of freedom, while the time step used during the numerical computation was 0.01s. The initial temperature used during the simulation was set as 303K (30 ºC).</w:t>
      </w:r>
    </w:p>
    <w:p w:rsidR="0051108B" w:rsidRDefault="00AC0626" w:rsidP="00F571E5">
      <w:pPr>
        <w:jc w:val="both"/>
        <w:rPr>
          <w:b/>
          <w:sz w:val="20"/>
          <w:szCs w:val="20"/>
        </w:rPr>
      </w:pPr>
      <w:r w:rsidRPr="00AC0626">
        <w:rPr>
          <w:b/>
          <w:noProof/>
          <w:sz w:val="20"/>
          <w:szCs w:val="20"/>
          <w:lang w:val="en-GB" w:eastAsia="en-GB"/>
        </w:rPr>
        <w:pict>
          <v:shape id="Picture 13" o:spid="_x0000_i1065" type="#_x0000_t75" style="width:203.25pt;height:234pt;visibility:visible;mso-wrap-style:square">
            <v:imagedata r:id="rId36" o:title=""/>
          </v:shape>
        </w:pict>
      </w:r>
    </w:p>
    <w:p w:rsidR="00631E23" w:rsidRPr="00631E23" w:rsidRDefault="00631E23" w:rsidP="00631E23">
      <w:pPr>
        <w:jc w:val="both"/>
        <w:rPr>
          <w:sz w:val="20"/>
          <w:szCs w:val="20"/>
          <w:lang w:val="en-GB"/>
        </w:rPr>
      </w:pPr>
      <w:r w:rsidRPr="00631E23">
        <w:rPr>
          <w:sz w:val="20"/>
          <w:szCs w:val="20"/>
          <w:lang w:val="en-GB"/>
        </w:rPr>
        <w:t>Figure 3: The Brake Disc Finite Element Model</w:t>
      </w:r>
    </w:p>
    <w:p w:rsidR="00631E23" w:rsidRDefault="00631E23" w:rsidP="00F571E5">
      <w:pPr>
        <w:jc w:val="both"/>
        <w:rPr>
          <w:b/>
          <w:sz w:val="20"/>
          <w:szCs w:val="20"/>
        </w:rPr>
      </w:pPr>
    </w:p>
    <w:p w:rsidR="00F571E5" w:rsidRPr="00C9759E" w:rsidRDefault="008E249D" w:rsidP="00F571E5">
      <w:pPr>
        <w:jc w:val="both"/>
        <w:rPr>
          <w:b/>
          <w:sz w:val="20"/>
          <w:szCs w:val="20"/>
        </w:rPr>
      </w:pPr>
      <w:proofErr w:type="gramStart"/>
      <w:r>
        <w:rPr>
          <w:b/>
          <w:sz w:val="20"/>
          <w:szCs w:val="20"/>
        </w:rPr>
        <w:t>4.</w:t>
      </w:r>
      <w:r w:rsidR="00F571E5" w:rsidRPr="00C9759E">
        <w:rPr>
          <w:b/>
          <w:sz w:val="20"/>
          <w:szCs w:val="20"/>
        </w:rPr>
        <w:t>Results</w:t>
      </w:r>
      <w:proofErr w:type="gramEnd"/>
      <w:r w:rsidR="00F571E5" w:rsidRPr="00C9759E">
        <w:rPr>
          <w:b/>
          <w:sz w:val="20"/>
          <w:szCs w:val="20"/>
        </w:rPr>
        <w:t xml:space="preserve"> and Discussion</w:t>
      </w:r>
    </w:p>
    <w:p w:rsidR="00F571E5" w:rsidRDefault="00F571E5" w:rsidP="006E6FFD">
      <w:pPr>
        <w:autoSpaceDE w:val="0"/>
        <w:autoSpaceDN w:val="0"/>
        <w:adjustRightInd w:val="0"/>
        <w:ind w:firstLine="567"/>
        <w:jc w:val="both"/>
        <w:rPr>
          <w:sz w:val="20"/>
          <w:szCs w:val="20"/>
        </w:rPr>
      </w:pPr>
      <w:r w:rsidRPr="00C9759E">
        <w:rPr>
          <w:sz w:val="20"/>
          <w:szCs w:val="20"/>
        </w:rPr>
        <w:t xml:space="preserve">The finite element model was solved using COMSOL </w:t>
      </w:r>
      <w:proofErr w:type="spellStart"/>
      <w:r w:rsidRPr="00C9759E">
        <w:rPr>
          <w:sz w:val="20"/>
          <w:szCs w:val="20"/>
        </w:rPr>
        <w:t>Multiphysics</w:t>
      </w:r>
      <w:proofErr w:type="spellEnd"/>
      <w:r w:rsidRPr="00C9759E">
        <w:rPr>
          <w:sz w:val="20"/>
          <w:szCs w:val="20"/>
        </w:rPr>
        <w:t>, the properties of the brake materials (</w:t>
      </w:r>
      <w:proofErr w:type="spellStart"/>
      <w:r w:rsidRPr="00C9759E">
        <w:rPr>
          <w:sz w:val="20"/>
          <w:szCs w:val="20"/>
        </w:rPr>
        <w:t>aramid</w:t>
      </w:r>
      <w:proofErr w:type="spellEnd"/>
      <w:r w:rsidRPr="00C9759E">
        <w:rPr>
          <w:sz w:val="20"/>
          <w:szCs w:val="20"/>
        </w:rPr>
        <w:t xml:space="preserve"> </w:t>
      </w:r>
      <w:proofErr w:type="spellStart"/>
      <w:r w:rsidRPr="00C9759E">
        <w:rPr>
          <w:sz w:val="20"/>
          <w:szCs w:val="20"/>
        </w:rPr>
        <w:t>fibre</w:t>
      </w:r>
      <w:proofErr w:type="spellEnd"/>
      <w:r w:rsidRPr="00C9759E">
        <w:rPr>
          <w:sz w:val="20"/>
          <w:szCs w:val="20"/>
        </w:rPr>
        <w:t xml:space="preserve">, white asbestos and grey cast iron) with the </w:t>
      </w:r>
      <w:proofErr w:type="spellStart"/>
      <w:r w:rsidRPr="00C9759E">
        <w:rPr>
          <w:sz w:val="20"/>
          <w:szCs w:val="20"/>
        </w:rPr>
        <w:t>thermophysical</w:t>
      </w:r>
      <w:proofErr w:type="spellEnd"/>
      <w:r w:rsidRPr="00C9759E">
        <w:rPr>
          <w:sz w:val="20"/>
          <w:szCs w:val="20"/>
        </w:rPr>
        <w:t xml:space="preserve"> properties of air are listed in Table 1 [</w:t>
      </w:r>
      <w:r w:rsidR="00AF6B56">
        <w:rPr>
          <w:color w:val="000000"/>
          <w:sz w:val="20"/>
          <w:szCs w:val="20"/>
        </w:rPr>
        <w:t>(</w:t>
      </w:r>
      <w:proofErr w:type="spellStart"/>
      <w:r w:rsidR="00AF6B56">
        <w:rPr>
          <w:color w:val="000000"/>
          <w:sz w:val="20"/>
          <w:szCs w:val="20"/>
        </w:rPr>
        <w:t>Granta</w:t>
      </w:r>
      <w:proofErr w:type="spellEnd"/>
      <w:r w:rsidR="00AF6B56">
        <w:rPr>
          <w:color w:val="000000"/>
          <w:sz w:val="20"/>
          <w:szCs w:val="20"/>
        </w:rPr>
        <w:t xml:space="preserve">, </w:t>
      </w:r>
      <w:r w:rsidR="00AF6B56" w:rsidRPr="0051108B">
        <w:rPr>
          <w:color w:val="000000"/>
          <w:sz w:val="20"/>
          <w:szCs w:val="20"/>
        </w:rPr>
        <w:t>2008)</w:t>
      </w:r>
      <w:r w:rsidR="00AF6B56">
        <w:rPr>
          <w:sz w:val="20"/>
          <w:szCs w:val="20"/>
        </w:rPr>
        <w:t>;</w:t>
      </w:r>
      <w:r w:rsidR="00AF6B56" w:rsidRPr="00AF6B56">
        <w:rPr>
          <w:color w:val="000000"/>
          <w:sz w:val="20"/>
          <w:szCs w:val="20"/>
        </w:rPr>
        <w:t xml:space="preserve"> </w:t>
      </w:r>
      <w:r w:rsidR="00AF6B56">
        <w:rPr>
          <w:color w:val="000000"/>
          <w:sz w:val="20"/>
          <w:szCs w:val="20"/>
        </w:rPr>
        <w:t>(</w:t>
      </w:r>
      <w:proofErr w:type="spellStart"/>
      <w:r w:rsidR="00AF6B56">
        <w:rPr>
          <w:color w:val="000000"/>
          <w:sz w:val="20"/>
          <w:szCs w:val="20"/>
        </w:rPr>
        <w:t>Kreith</w:t>
      </w:r>
      <w:proofErr w:type="spellEnd"/>
      <w:r w:rsidR="00AF6B56">
        <w:rPr>
          <w:color w:val="000000"/>
          <w:sz w:val="20"/>
          <w:szCs w:val="20"/>
        </w:rPr>
        <w:t xml:space="preserve"> and Bohn, </w:t>
      </w:r>
      <w:r w:rsidR="00AF6B56" w:rsidRPr="0051108B">
        <w:rPr>
          <w:color w:val="000000"/>
          <w:sz w:val="20"/>
          <w:szCs w:val="20"/>
        </w:rPr>
        <w:t>1993</w:t>
      </w:r>
      <w:r w:rsidR="00AF6B56">
        <w:rPr>
          <w:color w:val="000000"/>
          <w:sz w:val="20"/>
          <w:szCs w:val="20"/>
        </w:rPr>
        <w:t>)</w:t>
      </w:r>
      <w:r w:rsidRPr="00C9759E">
        <w:rPr>
          <w:sz w:val="20"/>
          <w:szCs w:val="20"/>
        </w:rPr>
        <w:t xml:space="preserve">]. The solution times for both the thermal and mechanical analyses of the </w:t>
      </w:r>
      <w:proofErr w:type="spellStart"/>
      <w:r w:rsidRPr="00C9759E">
        <w:rPr>
          <w:sz w:val="20"/>
          <w:szCs w:val="20"/>
        </w:rPr>
        <w:t>aramid</w:t>
      </w:r>
      <w:proofErr w:type="spellEnd"/>
      <w:r w:rsidRPr="00C9759E">
        <w:rPr>
          <w:sz w:val="20"/>
          <w:szCs w:val="20"/>
        </w:rPr>
        <w:t xml:space="preserve"> </w:t>
      </w:r>
      <w:proofErr w:type="spellStart"/>
      <w:r w:rsidRPr="00C9759E">
        <w:rPr>
          <w:sz w:val="20"/>
          <w:szCs w:val="20"/>
        </w:rPr>
        <w:t>fibre</w:t>
      </w:r>
      <w:proofErr w:type="spellEnd"/>
      <w:r w:rsidRPr="00C9759E">
        <w:rPr>
          <w:sz w:val="20"/>
          <w:szCs w:val="20"/>
        </w:rPr>
        <w:t xml:space="preserve"> and white asbestos (pad materials) on grey cast iron (brake disc) are 24 minutes, 46 seconds and 25 minutes, 20 seconds, respectively. The two analyses were carried out on a computer with </w:t>
      </w:r>
      <w:proofErr w:type="spellStart"/>
      <w:r w:rsidRPr="00C9759E">
        <w:rPr>
          <w:sz w:val="20"/>
          <w:szCs w:val="20"/>
        </w:rPr>
        <w:t>Dua</w:t>
      </w:r>
      <w:proofErr w:type="spellEnd"/>
      <w:r w:rsidRPr="00C9759E">
        <w:rPr>
          <w:sz w:val="20"/>
          <w:szCs w:val="20"/>
        </w:rPr>
        <w:t>-Core 2.0GHz processor and 2GB RAM.</w:t>
      </w:r>
    </w:p>
    <w:p w:rsidR="00D15D25" w:rsidRDefault="00D15D25" w:rsidP="006E6FFD">
      <w:pPr>
        <w:autoSpaceDE w:val="0"/>
        <w:autoSpaceDN w:val="0"/>
        <w:adjustRightInd w:val="0"/>
        <w:ind w:firstLine="567"/>
        <w:jc w:val="both"/>
        <w:rPr>
          <w:sz w:val="20"/>
          <w:szCs w:val="20"/>
        </w:rPr>
      </w:pPr>
      <w:r w:rsidRPr="00C9759E">
        <w:rPr>
          <w:sz w:val="20"/>
          <w:szCs w:val="20"/>
        </w:rPr>
        <w:t xml:space="preserve">Figure 4 presents the temperature produced and distribution in the brake disc module, with </w:t>
      </w:r>
      <w:proofErr w:type="spellStart"/>
      <w:r w:rsidRPr="00C9759E">
        <w:rPr>
          <w:sz w:val="20"/>
          <w:szCs w:val="20"/>
        </w:rPr>
        <w:t>aramid</w:t>
      </w:r>
      <w:proofErr w:type="spellEnd"/>
      <w:r w:rsidRPr="00C9759E">
        <w:rPr>
          <w:sz w:val="20"/>
          <w:szCs w:val="20"/>
        </w:rPr>
        <w:t xml:space="preserve"> </w:t>
      </w:r>
      <w:proofErr w:type="spellStart"/>
      <w:r w:rsidRPr="00C9759E">
        <w:rPr>
          <w:sz w:val="20"/>
          <w:szCs w:val="20"/>
        </w:rPr>
        <w:t>fibre</w:t>
      </w:r>
      <w:proofErr w:type="spellEnd"/>
      <w:r w:rsidRPr="00C9759E">
        <w:rPr>
          <w:sz w:val="20"/>
          <w:szCs w:val="20"/>
        </w:rPr>
        <w:t xml:space="preserve"> as pad material, at time steps of 0.1s, 2.0s, 2.8s and 12.0s. It can be shown that the localized temperature hot spots were generated on the contact surfaces due to the rubbing action.</w:t>
      </w:r>
    </w:p>
    <w:p w:rsidR="00A25DC8" w:rsidRDefault="00D15D25" w:rsidP="006E6FFD">
      <w:pPr>
        <w:autoSpaceDE w:val="0"/>
        <w:autoSpaceDN w:val="0"/>
        <w:adjustRightInd w:val="0"/>
        <w:ind w:firstLine="567"/>
        <w:jc w:val="both"/>
        <w:rPr>
          <w:sz w:val="20"/>
          <w:szCs w:val="20"/>
          <w:lang w:val="fr-FR"/>
        </w:rPr>
      </w:pPr>
      <w:r w:rsidRPr="00C9759E">
        <w:rPr>
          <w:sz w:val="20"/>
          <w:szCs w:val="20"/>
        </w:rPr>
        <w:t>The comparison between the temperature distributions (after integrating the thermal load on the rubbing surface) produced during and after the braking processes on the rubbing surface of one of the two pads for the two brake pad materials under the same operating conditions is shown in Figure 5.</w:t>
      </w:r>
    </w:p>
    <w:p w:rsidR="00D15D25" w:rsidRDefault="00D15D25" w:rsidP="00A25DC8">
      <w:pPr>
        <w:autoSpaceDE w:val="0"/>
        <w:autoSpaceDN w:val="0"/>
        <w:adjustRightInd w:val="0"/>
        <w:jc w:val="both"/>
        <w:rPr>
          <w:sz w:val="20"/>
          <w:szCs w:val="20"/>
          <w:lang w:val="fr-FR"/>
        </w:rPr>
      </w:pPr>
    </w:p>
    <w:p w:rsidR="00721ACC" w:rsidRDefault="00721ACC" w:rsidP="00F571E5">
      <w:pPr>
        <w:autoSpaceDE w:val="0"/>
        <w:autoSpaceDN w:val="0"/>
        <w:adjustRightInd w:val="0"/>
        <w:jc w:val="both"/>
        <w:rPr>
          <w:sz w:val="20"/>
          <w:szCs w:val="20"/>
          <w:lang w:val="fr-FR"/>
        </w:rPr>
        <w:sectPr w:rsidR="00721ACC" w:rsidSect="00F13293">
          <w:footnotePr>
            <w:pos w:val="beneathText"/>
          </w:footnotePr>
          <w:type w:val="continuous"/>
          <w:pgSz w:w="12240" w:h="15840" w:code="1"/>
          <w:pgMar w:top="1440" w:right="1440" w:bottom="1440" w:left="1440" w:header="720" w:footer="720" w:gutter="0"/>
          <w:cols w:num="2" w:space="720"/>
          <w:docGrid w:linePitch="360"/>
        </w:sectPr>
      </w:pPr>
    </w:p>
    <w:p w:rsidR="00915654" w:rsidRDefault="00915654" w:rsidP="00F571E5">
      <w:pPr>
        <w:autoSpaceDE w:val="0"/>
        <w:autoSpaceDN w:val="0"/>
        <w:adjustRightInd w:val="0"/>
        <w:jc w:val="both"/>
        <w:rPr>
          <w:sz w:val="20"/>
          <w:szCs w:val="20"/>
          <w:lang w:val="fr-FR" w:eastAsia="zh-CN"/>
        </w:rPr>
      </w:pPr>
    </w:p>
    <w:p w:rsidR="00A25DC8" w:rsidRDefault="00A25DC8" w:rsidP="00F571E5">
      <w:pPr>
        <w:autoSpaceDE w:val="0"/>
        <w:autoSpaceDN w:val="0"/>
        <w:adjustRightInd w:val="0"/>
        <w:jc w:val="both"/>
        <w:rPr>
          <w:sz w:val="20"/>
          <w:szCs w:val="20"/>
        </w:rPr>
      </w:pPr>
      <w:r w:rsidRPr="00A25DC8">
        <w:rPr>
          <w:sz w:val="20"/>
          <w:szCs w:val="20"/>
          <w:lang w:val="fr-FR"/>
        </w:rPr>
        <w:lastRenderedPageBreak/>
        <w:t xml:space="preserve">Table 1. The </w:t>
      </w:r>
      <w:proofErr w:type="spellStart"/>
      <w:r w:rsidRPr="00A25DC8">
        <w:rPr>
          <w:sz w:val="20"/>
          <w:szCs w:val="20"/>
          <w:lang w:val="fr-FR"/>
        </w:rPr>
        <w:t>Brake</w:t>
      </w:r>
      <w:proofErr w:type="spellEnd"/>
      <w:r w:rsidRPr="00A25DC8">
        <w:rPr>
          <w:sz w:val="20"/>
          <w:szCs w:val="20"/>
          <w:lang w:val="fr-FR"/>
        </w:rPr>
        <w:t xml:space="preserve"> </w:t>
      </w:r>
      <w:proofErr w:type="spellStart"/>
      <w:r w:rsidRPr="00A25DC8">
        <w:rPr>
          <w:sz w:val="20"/>
          <w:szCs w:val="20"/>
          <w:lang w:val="fr-FR"/>
        </w:rPr>
        <w:t>Materials</w:t>
      </w:r>
      <w:proofErr w:type="spellEnd"/>
      <w:r w:rsidRPr="00A25DC8">
        <w:rPr>
          <w:sz w:val="20"/>
          <w:szCs w:val="20"/>
          <w:lang w:val="fr-FR"/>
        </w:rPr>
        <w:t xml:space="preserve"> </w:t>
      </w:r>
      <w:proofErr w:type="spellStart"/>
      <w:r w:rsidRPr="00A25DC8">
        <w:rPr>
          <w:sz w:val="20"/>
          <w:szCs w:val="20"/>
          <w:lang w:val="fr-FR"/>
        </w:rPr>
        <w:t>Properties</w:t>
      </w:r>
      <w:proofErr w:type="spellEnd"/>
      <w:r w:rsidRPr="00A25DC8">
        <w:rPr>
          <w:sz w:val="20"/>
          <w:szCs w:val="20"/>
          <w:lang w:val="fr-FR"/>
        </w:rPr>
        <w:t xml:space="preserve"> and </w:t>
      </w:r>
      <w:proofErr w:type="spellStart"/>
      <w:r w:rsidRPr="00A25DC8">
        <w:rPr>
          <w:sz w:val="20"/>
          <w:szCs w:val="20"/>
          <w:lang w:val="fr-FR"/>
        </w:rPr>
        <w:t>Thermophysical</w:t>
      </w:r>
      <w:proofErr w:type="spellEnd"/>
      <w:r w:rsidRPr="00A25DC8">
        <w:rPr>
          <w:sz w:val="20"/>
          <w:szCs w:val="20"/>
          <w:lang w:val="fr-FR"/>
        </w:rPr>
        <w:t xml:space="preserve"> </w:t>
      </w:r>
      <w:proofErr w:type="spellStart"/>
      <w:r w:rsidRPr="00A25DC8">
        <w:rPr>
          <w:sz w:val="20"/>
          <w:szCs w:val="20"/>
          <w:lang w:val="fr-FR"/>
        </w:rPr>
        <w:t>Properties</w:t>
      </w:r>
      <w:proofErr w:type="spellEnd"/>
      <w:r w:rsidRPr="00A25DC8">
        <w:rPr>
          <w:sz w:val="20"/>
          <w:szCs w:val="20"/>
          <w:lang w:val="fr-FR"/>
        </w:rPr>
        <w:t xml:space="preserve"> of Air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1701"/>
        <w:gridCol w:w="1701"/>
        <w:gridCol w:w="1842"/>
        <w:gridCol w:w="1418"/>
      </w:tblGrid>
      <w:tr w:rsidR="001C4547" w:rsidRPr="00EE517C" w:rsidTr="00EE517C">
        <w:trPr>
          <w:trHeight w:val="395"/>
        </w:trPr>
        <w:tc>
          <w:tcPr>
            <w:tcW w:w="2802" w:type="dxa"/>
          </w:tcPr>
          <w:p w:rsidR="00A25DC8" w:rsidRPr="00EE517C" w:rsidRDefault="00A25DC8" w:rsidP="00721ACC">
            <w:pPr>
              <w:pStyle w:val="Default"/>
              <w:jc w:val="center"/>
              <w:rPr>
                <w:rFonts w:ascii="Times New Roman" w:eastAsiaTheme="minorHAnsi" w:hAnsi="Times New Roman" w:cs="Times New Roman"/>
                <w:sz w:val="16"/>
                <w:szCs w:val="16"/>
              </w:rPr>
            </w:pPr>
            <w:r w:rsidRPr="00EE517C">
              <w:rPr>
                <w:rFonts w:ascii="Times New Roman" w:eastAsiaTheme="minorHAnsi" w:hAnsi="Times New Roman" w:cs="Times New Roman"/>
                <w:bCs/>
                <w:sz w:val="16"/>
                <w:szCs w:val="16"/>
              </w:rPr>
              <w:t>Material Properties</w:t>
            </w:r>
          </w:p>
        </w:tc>
        <w:tc>
          <w:tcPr>
            <w:tcW w:w="1701" w:type="dxa"/>
          </w:tcPr>
          <w:p w:rsidR="00A25DC8" w:rsidRPr="00EE517C" w:rsidRDefault="00A25DC8" w:rsidP="00721ACC">
            <w:pPr>
              <w:pStyle w:val="Default"/>
              <w:jc w:val="center"/>
              <w:rPr>
                <w:rFonts w:ascii="Times New Roman" w:eastAsiaTheme="minorHAnsi" w:hAnsi="Times New Roman" w:cs="Times New Roman"/>
                <w:sz w:val="16"/>
                <w:szCs w:val="16"/>
              </w:rPr>
            </w:pPr>
            <w:r w:rsidRPr="00EE517C">
              <w:rPr>
                <w:rFonts w:ascii="Times New Roman" w:eastAsiaTheme="minorHAnsi" w:hAnsi="Times New Roman" w:cs="Times New Roman"/>
                <w:bCs/>
                <w:sz w:val="16"/>
                <w:szCs w:val="16"/>
              </w:rPr>
              <w:t xml:space="preserve">Pad (Kevlar 29 </w:t>
            </w:r>
            <w:proofErr w:type="spellStart"/>
            <w:r w:rsidRPr="00EE517C">
              <w:rPr>
                <w:rFonts w:ascii="Times New Roman" w:eastAsiaTheme="minorHAnsi" w:hAnsi="Times New Roman" w:cs="Times New Roman"/>
                <w:bCs/>
                <w:sz w:val="16"/>
                <w:szCs w:val="16"/>
              </w:rPr>
              <w:t>Aramid</w:t>
            </w:r>
            <w:proofErr w:type="spellEnd"/>
            <w:r w:rsidRPr="00EE517C">
              <w:rPr>
                <w:rFonts w:ascii="Times New Roman" w:eastAsiaTheme="minorHAnsi" w:hAnsi="Times New Roman" w:cs="Times New Roman"/>
                <w:bCs/>
                <w:sz w:val="16"/>
                <w:szCs w:val="16"/>
              </w:rPr>
              <w:t xml:space="preserve"> </w:t>
            </w:r>
            <w:proofErr w:type="spellStart"/>
            <w:r w:rsidRPr="00EE517C">
              <w:rPr>
                <w:rFonts w:ascii="Times New Roman" w:eastAsiaTheme="minorHAnsi" w:hAnsi="Times New Roman" w:cs="Times New Roman"/>
                <w:bCs/>
                <w:sz w:val="16"/>
                <w:szCs w:val="16"/>
              </w:rPr>
              <w:t>Fiber</w:t>
            </w:r>
            <w:proofErr w:type="spellEnd"/>
            <w:r w:rsidRPr="00EE517C">
              <w:rPr>
                <w:rFonts w:ascii="Times New Roman" w:eastAsiaTheme="minorHAnsi" w:hAnsi="Times New Roman" w:cs="Times New Roman"/>
                <w:bCs/>
                <w:sz w:val="16"/>
                <w:szCs w:val="16"/>
              </w:rPr>
              <w:t>)</w:t>
            </w:r>
          </w:p>
        </w:tc>
        <w:tc>
          <w:tcPr>
            <w:tcW w:w="1701" w:type="dxa"/>
          </w:tcPr>
          <w:p w:rsidR="00A25DC8" w:rsidRPr="00EE517C" w:rsidRDefault="00A25DC8" w:rsidP="00721ACC">
            <w:pPr>
              <w:pStyle w:val="Default"/>
              <w:jc w:val="center"/>
              <w:rPr>
                <w:rFonts w:ascii="Times New Roman" w:eastAsiaTheme="minorHAnsi" w:hAnsi="Times New Roman" w:cs="Times New Roman"/>
                <w:sz w:val="16"/>
                <w:szCs w:val="16"/>
              </w:rPr>
            </w:pPr>
            <w:r w:rsidRPr="00EE517C">
              <w:rPr>
                <w:rFonts w:ascii="Times New Roman" w:eastAsiaTheme="minorHAnsi" w:hAnsi="Times New Roman" w:cs="Times New Roman"/>
                <w:bCs/>
                <w:sz w:val="16"/>
                <w:szCs w:val="16"/>
              </w:rPr>
              <w:t>Pad</w:t>
            </w:r>
          </w:p>
          <w:p w:rsidR="00A25DC8" w:rsidRPr="00EE517C" w:rsidRDefault="00A25DC8" w:rsidP="00721ACC">
            <w:pPr>
              <w:pStyle w:val="Default"/>
              <w:jc w:val="center"/>
              <w:rPr>
                <w:rFonts w:ascii="Times New Roman" w:eastAsiaTheme="minorHAnsi" w:hAnsi="Times New Roman" w:cs="Times New Roman"/>
                <w:sz w:val="16"/>
                <w:szCs w:val="16"/>
              </w:rPr>
            </w:pPr>
            <w:r w:rsidRPr="00EE517C">
              <w:rPr>
                <w:rFonts w:ascii="Times New Roman" w:eastAsiaTheme="minorHAnsi" w:hAnsi="Times New Roman" w:cs="Times New Roman"/>
                <w:bCs/>
                <w:sz w:val="16"/>
                <w:szCs w:val="16"/>
              </w:rPr>
              <w:t>(White Asbestos)</w:t>
            </w:r>
          </w:p>
        </w:tc>
        <w:tc>
          <w:tcPr>
            <w:tcW w:w="1842" w:type="dxa"/>
          </w:tcPr>
          <w:p w:rsidR="00A25DC8" w:rsidRPr="00EE517C" w:rsidRDefault="00A25DC8" w:rsidP="00721ACC">
            <w:pPr>
              <w:pStyle w:val="Default"/>
              <w:jc w:val="center"/>
              <w:rPr>
                <w:rFonts w:ascii="Times New Roman" w:eastAsiaTheme="minorHAnsi" w:hAnsi="Times New Roman" w:cs="Times New Roman"/>
                <w:sz w:val="16"/>
                <w:szCs w:val="16"/>
              </w:rPr>
            </w:pPr>
            <w:r w:rsidRPr="00EE517C">
              <w:rPr>
                <w:rFonts w:ascii="Times New Roman" w:eastAsiaTheme="minorHAnsi" w:hAnsi="Times New Roman" w:cs="Times New Roman"/>
                <w:bCs/>
                <w:sz w:val="16"/>
                <w:szCs w:val="16"/>
              </w:rPr>
              <w:t>Disc (Gray Cast Iron, BS grade 180)</w:t>
            </w:r>
          </w:p>
        </w:tc>
        <w:tc>
          <w:tcPr>
            <w:tcW w:w="1418" w:type="dxa"/>
          </w:tcPr>
          <w:p w:rsidR="00A25DC8" w:rsidRPr="00EE517C" w:rsidRDefault="00A25DC8" w:rsidP="00721ACC">
            <w:pPr>
              <w:pStyle w:val="Default"/>
              <w:jc w:val="center"/>
              <w:rPr>
                <w:rFonts w:ascii="Times New Roman" w:eastAsiaTheme="minorHAnsi" w:hAnsi="Times New Roman" w:cs="Times New Roman"/>
                <w:sz w:val="16"/>
                <w:szCs w:val="16"/>
              </w:rPr>
            </w:pPr>
            <w:r w:rsidRPr="00EE517C">
              <w:rPr>
                <w:rFonts w:ascii="Times New Roman" w:eastAsiaTheme="minorHAnsi" w:hAnsi="Times New Roman" w:cs="Times New Roman"/>
                <w:bCs/>
                <w:sz w:val="16"/>
                <w:szCs w:val="16"/>
              </w:rPr>
              <w:t>Air</w:t>
            </w:r>
          </w:p>
        </w:tc>
      </w:tr>
      <w:tr w:rsidR="001C4547" w:rsidRPr="00EE517C" w:rsidTr="00EE517C">
        <w:trPr>
          <w:trHeight w:val="170"/>
        </w:trPr>
        <w:tc>
          <w:tcPr>
            <w:tcW w:w="2802" w:type="dxa"/>
          </w:tcPr>
          <w:p w:rsidR="00A25DC8" w:rsidRPr="00EE517C" w:rsidRDefault="00A25DC8" w:rsidP="00721ACC">
            <w:pPr>
              <w:pStyle w:val="NormalWeb"/>
              <w:spacing w:before="0" w:beforeAutospacing="0" w:after="0" w:afterAutospacing="0"/>
              <w:rPr>
                <w:sz w:val="16"/>
                <w:szCs w:val="16"/>
              </w:rPr>
            </w:pPr>
            <w:r w:rsidRPr="00EE517C">
              <w:rPr>
                <w:color w:val="000000"/>
                <w:kern w:val="24"/>
                <w:sz w:val="16"/>
                <w:szCs w:val="16"/>
                <w:lang w:val="en-US"/>
              </w:rPr>
              <w:t>Thermal Conductivity</w:t>
            </w:r>
            <w:r w:rsidR="00721ACC" w:rsidRPr="00EE517C">
              <w:rPr>
                <w:sz w:val="16"/>
                <w:szCs w:val="16"/>
              </w:rPr>
              <w:t xml:space="preserve"> </w:t>
            </w:r>
            <w:r w:rsidRPr="00EE517C">
              <w:rPr>
                <w:color w:val="000000"/>
                <w:kern w:val="24"/>
                <w:sz w:val="16"/>
                <w:szCs w:val="16"/>
                <w:lang w:val="en-US"/>
              </w:rPr>
              <w:t>(W/</w:t>
            </w:r>
            <w:proofErr w:type="spellStart"/>
            <w:r w:rsidRPr="00EE517C">
              <w:rPr>
                <w:color w:val="000000"/>
                <w:kern w:val="24"/>
                <w:sz w:val="16"/>
                <w:szCs w:val="16"/>
                <w:lang w:val="en-US"/>
              </w:rPr>
              <w:t>mK</w:t>
            </w:r>
            <w:proofErr w:type="spellEnd"/>
            <w:r w:rsidRPr="00EE517C">
              <w:rPr>
                <w:color w:val="000000"/>
                <w:kern w:val="24"/>
                <w:sz w:val="16"/>
                <w:szCs w:val="16"/>
                <w:lang w:val="en-US"/>
              </w:rPr>
              <w:t>)</w:t>
            </w:r>
          </w:p>
        </w:tc>
        <w:tc>
          <w:tcPr>
            <w:tcW w:w="1701" w:type="dxa"/>
          </w:tcPr>
          <w:p w:rsidR="00A25DC8" w:rsidRPr="00EE517C" w:rsidRDefault="00A25DC8" w:rsidP="00721ACC">
            <w:pPr>
              <w:pStyle w:val="NormalWeb"/>
              <w:spacing w:before="0" w:beforeAutospacing="0" w:after="0" w:afterAutospacing="0"/>
              <w:jc w:val="center"/>
              <w:rPr>
                <w:sz w:val="16"/>
                <w:szCs w:val="16"/>
              </w:rPr>
            </w:pPr>
            <w:r w:rsidRPr="00EE517C">
              <w:rPr>
                <w:color w:val="000000"/>
                <w:kern w:val="24"/>
                <w:sz w:val="16"/>
                <w:szCs w:val="16"/>
                <w:lang w:val="en-US"/>
              </w:rPr>
              <w:t>0.25</w:t>
            </w:r>
          </w:p>
        </w:tc>
        <w:tc>
          <w:tcPr>
            <w:tcW w:w="1701" w:type="dxa"/>
          </w:tcPr>
          <w:p w:rsidR="00A25DC8" w:rsidRPr="00EE517C" w:rsidRDefault="00A25DC8" w:rsidP="00721ACC">
            <w:pPr>
              <w:pStyle w:val="NormalWeb"/>
              <w:spacing w:before="0" w:beforeAutospacing="0" w:after="0" w:afterAutospacing="0"/>
              <w:jc w:val="center"/>
              <w:rPr>
                <w:sz w:val="16"/>
                <w:szCs w:val="16"/>
              </w:rPr>
            </w:pPr>
            <w:r w:rsidRPr="00EE517C">
              <w:rPr>
                <w:color w:val="000000"/>
                <w:kern w:val="24"/>
                <w:sz w:val="16"/>
                <w:szCs w:val="16"/>
                <w:lang w:val="en-US"/>
              </w:rPr>
              <w:t>4</w:t>
            </w:r>
          </w:p>
        </w:tc>
        <w:tc>
          <w:tcPr>
            <w:tcW w:w="1842" w:type="dxa"/>
          </w:tcPr>
          <w:p w:rsidR="00A25DC8" w:rsidRPr="00EE517C" w:rsidRDefault="00A25DC8" w:rsidP="00721ACC">
            <w:pPr>
              <w:pStyle w:val="NormalWeb"/>
              <w:spacing w:before="0" w:beforeAutospacing="0" w:after="0" w:afterAutospacing="0"/>
              <w:jc w:val="center"/>
              <w:rPr>
                <w:sz w:val="16"/>
                <w:szCs w:val="16"/>
              </w:rPr>
            </w:pPr>
            <w:r w:rsidRPr="00EE517C">
              <w:rPr>
                <w:color w:val="000000"/>
                <w:kern w:val="24"/>
                <w:sz w:val="16"/>
                <w:szCs w:val="16"/>
                <w:lang w:val="en-US"/>
              </w:rPr>
              <w:t>53.5</w:t>
            </w:r>
          </w:p>
        </w:tc>
        <w:tc>
          <w:tcPr>
            <w:tcW w:w="1418" w:type="dxa"/>
          </w:tcPr>
          <w:p w:rsidR="00A25DC8" w:rsidRPr="00EE517C" w:rsidRDefault="00A25DC8" w:rsidP="00721ACC">
            <w:pPr>
              <w:pStyle w:val="NormalWeb"/>
              <w:spacing w:before="0" w:beforeAutospacing="0" w:after="0" w:afterAutospacing="0"/>
              <w:jc w:val="center"/>
              <w:rPr>
                <w:sz w:val="16"/>
                <w:szCs w:val="16"/>
              </w:rPr>
            </w:pPr>
            <w:r w:rsidRPr="00EE517C">
              <w:rPr>
                <w:color w:val="000000"/>
                <w:kern w:val="24"/>
                <w:sz w:val="16"/>
                <w:szCs w:val="16"/>
                <w:lang w:val="en-US"/>
              </w:rPr>
              <w:t>0.02559</w:t>
            </w:r>
          </w:p>
        </w:tc>
      </w:tr>
      <w:tr w:rsidR="001C4547" w:rsidRPr="00EE517C" w:rsidTr="00EE517C">
        <w:trPr>
          <w:trHeight w:val="188"/>
        </w:trPr>
        <w:tc>
          <w:tcPr>
            <w:tcW w:w="2802" w:type="dxa"/>
          </w:tcPr>
          <w:p w:rsidR="00A25DC8" w:rsidRPr="00EE517C" w:rsidRDefault="00A25DC8" w:rsidP="00721ACC">
            <w:pPr>
              <w:pStyle w:val="NormalWeb"/>
              <w:spacing w:before="0" w:beforeAutospacing="0" w:after="0" w:afterAutospacing="0"/>
              <w:rPr>
                <w:sz w:val="16"/>
                <w:szCs w:val="16"/>
              </w:rPr>
            </w:pPr>
            <w:r w:rsidRPr="00EE517C">
              <w:rPr>
                <w:color w:val="000000"/>
                <w:kern w:val="24"/>
                <w:sz w:val="16"/>
                <w:szCs w:val="16"/>
                <w:lang w:val="en-US"/>
              </w:rPr>
              <w:t>Density (kg/m</w:t>
            </w:r>
            <w:r w:rsidRPr="00EE517C">
              <w:rPr>
                <w:color w:val="000000"/>
                <w:kern w:val="24"/>
                <w:sz w:val="16"/>
                <w:szCs w:val="16"/>
                <w:vertAlign w:val="superscript"/>
                <w:lang w:val="en-US"/>
              </w:rPr>
              <w:t>3</w:t>
            </w:r>
            <w:r w:rsidRPr="00EE517C">
              <w:rPr>
                <w:color w:val="000000"/>
                <w:kern w:val="24"/>
                <w:sz w:val="16"/>
                <w:szCs w:val="16"/>
                <w:lang w:val="en-US"/>
              </w:rPr>
              <w:t>)</w:t>
            </w:r>
          </w:p>
        </w:tc>
        <w:tc>
          <w:tcPr>
            <w:tcW w:w="1701" w:type="dxa"/>
          </w:tcPr>
          <w:p w:rsidR="00A25DC8" w:rsidRPr="00EE517C" w:rsidRDefault="00A25DC8" w:rsidP="00721ACC">
            <w:pPr>
              <w:pStyle w:val="NormalWeb"/>
              <w:spacing w:before="0" w:beforeAutospacing="0" w:after="0" w:afterAutospacing="0"/>
              <w:jc w:val="center"/>
              <w:rPr>
                <w:sz w:val="16"/>
                <w:szCs w:val="16"/>
              </w:rPr>
            </w:pPr>
            <w:r w:rsidRPr="00EE517C">
              <w:rPr>
                <w:color w:val="000000"/>
                <w:kern w:val="24"/>
                <w:sz w:val="16"/>
                <w:szCs w:val="16"/>
                <w:lang w:val="en-US"/>
              </w:rPr>
              <w:t>1440</w:t>
            </w:r>
          </w:p>
        </w:tc>
        <w:tc>
          <w:tcPr>
            <w:tcW w:w="1701" w:type="dxa"/>
          </w:tcPr>
          <w:p w:rsidR="00A25DC8" w:rsidRPr="00EE517C" w:rsidRDefault="00A25DC8" w:rsidP="00721ACC">
            <w:pPr>
              <w:pStyle w:val="NormalWeb"/>
              <w:spacing w:before="0" w:beforeAutospacing="0" w:after="0" w:afterAutospacing="0"/>
              <w:jc w:val="center"/>
              <w:rPr>
                <w:sz w:val="16"/>
                <w:szCs w:val="16"/>
              </w:rPr>
            </w:pPr>
            <w:r w:rsidRPr="00EE517C">
              <w:rPr>
                <w:color w:val="000000"/>
                <w:kern w:val="24"/>
                <w:sz w:val="16"/>
                <w:szCs w:val="16"/>
                <w:lang w:val="en-US"/>
              </w:rPr>
              <w:t>2500</w:t>
            </w:r>
          </w:p>
        </w:tc>
        <w:tc>
          <w:tcPr>
            <w:tcW w:w="1842" w:type="dxa"/>
          </w:tcPr>
          <w:p w:rsidR="00A25DC8" w:rsidRPr="00EE517C" w:rsidRDefault="00A25DC8" w:rsidP="00721ACC">
            <w:pPr>
              <w:pStyle w:val="NormalWeb"/>
              <w:spacing w:before="0" w:beforeAutospacing="0" w:after="0" w:afterAutospacing="0"/>
              <w:jc w:val="center"/>
              <w:rPr>
                <w:sz w:val="16"/>
                <w:szCs w:val="16"/>
              </w:rPr>
            </w:pPr>
            <w:r w:rsidRPr="00EE517C">
              <w:rPr>
                <w:color w:val="000000"/>
                <w:kern w:val="24"/>
                <w:sz w:val="16"/>
                <w:szCs w:val="16"/>
                <w:lang w:val="en-US"/>
              </w:rPr>
              <w:t>7100</w:t>
            </w:r>
          </w:p>
        </w:tc>
        <w:tc>
          <w:tcPr>
            <w:tcW w:w="1418" w:type="dxa"/>
          </w:tcPr>
          <w:p w:rsidR="00A25DC8" w:rsidRPr="00EE517C" w:rsidRDefault="00A25DC8" w:rsidP="00721ACC">
            <w:pPr>
              <w:pStyle w:val="NormalWeb"/>
              <w:spacing w:before="0" w:beforeAutospacing="0" w:after="0" w:afterAutospacing="0"/>
              <w:jc w:val="center"/>
              <w:rPr>
                <w:sz w:val="16"/>
                <w:szCs w:val="16"/>
              </w:rPr>
            </w:pPr>
            <w:r w:rsidRPr="00EE517C">
              <w:rPr>
                <w:color w:val="000000"/>
                <w:kern w:val="24"/>
                <w:sz w:val="16"/>
                <w:szCs w:val="16"/>
                <w:lang w:val="en-US"/>
              </w:rPr>
              <w:t>1.1388</w:t>
            </w:r>
          </w:p>
        </w:tc>
      </w:tr>
      <w:tr w:rsidR="001C4547" w:rsidRPr="00EE517C" w:rsidTr="00EE517C">
        <w:trPr>
          <w:trHeight w:val="233"/>
        </w:trPr>
        <w:tc>
          <w:tcPr>
            <w:tcW w:w="2802" w:type="dxa"/>
          </w:tcPr>
          <w:p w:rsidR="00A25DC8" w:rsidRPr="00EE517C" w:rsidRDefault="00A25DC8" w:rsidP="00721ACC">
            <w:pPr>
              <w:pStyle w:val="NormalWeb"/>
              <w:spacing w:before="0" w:beforeAutospacing="0" w:after="0" w:afterAutospacing="0"/>
              <w:rPr>
                <w:sz w:val="16"/>
                <w:szCs w:val="16"/>
              </w:rPr>
            </w:pPr>
            <w:r w:rsidRPr="00EE517C">
              <w:rPr>
                <w:color w:val="000000"/>
                <w:kern w:val="24"/>
                <w:sz w:val="16"/>
                <w:szCs w:val="16"/>
                <w:lang w:val="en-US"/>
              </w:rPr>
              <w:t>Linear Expansion</w:t>
            </w:r>
            <w:r w:rsidR="00721ACC" w:rsidRPr="00EE517C">
              <w:rPr>
                <w:sz w:val="16"/>
                <w:szCs w:val="16"/>
              </w:rPr>
              <w:t xml:space="preserve"> </w:t>
            </w:r>
            <w:r w:rsidRPr="00EE517C">
              <w:rPr>
                <w:color w:val="000000"/>
                <w:kern w:val="24"/>
                <w:sz w:val="16"/>
                <w:szCs w:val="16"/>
                <w:lang w:val="en-US"/>
              </w:rPr>
              <w:t>Coefficient (K</w:t>
            </w:r>
            <w:r w:rsidRPr="00EE517C">
              <w:rPr>
                <w:color w:val="000000"/>
                <w:kern w:val="24"/>
                <w:sz w:val="16"/>
                <w:szCs w:val="16"/>
                <w:vertAlign w:val="superscript"/>
                <w:lang w:val="en-US"/>
              </w:rPr>
              <w:t>-1</w:t>
            </w:r>
            <w:r w:rsidRPr="00EE517C">
              <w:rPr>
                <w:color w:val="000000"/>
                <w:kern w:val="24"/>
                <w:sz w:val="16"/>
                <w:szCs w:val="16"/>
                <w:lang w:val="en-US"/>
              </w:rPr>
              <w:t>)</w:t>
            </w:r>
          </w:p>
        </w:tc>
        <w:tc>
          <w:tcPr>
            <w:tcW w:w="1701" w:type="dxa"/>
          </w:tcPr>
          <w:p w:rsidR="00A25DC8" w:rsidRPr="00EE517C" w:rsidRDefault="00A25DC8" w:rsidP="00721ACC">
            <w:pPr>
              <w:pStyle w:val="NormalWeb"/>
              <w:spacing w:before="0" w:beforeAutospacing="0" w:after="0" w:afterAutospacing="0"/>
              <w:jc w:val="center"/>
              <w:rPr>
                <w:sz w:val="16"/>
                <w:szCs w:val="16"/>
              </w:rPr>
            </w:pPr>
            <w:r w:rsidRPr="00EE517C">
              <w:rPr>
                <w:color w:val="000000"/>
                <w:kern w:val="24"/>
                <w:sz w:val="16"/>
                <w:szCs w:val="16"/>
                <w:lang w:val="en-US"/>
              </w:rPr>
              <w:t>-3.3 x 10</w:t>
            </w:r>
            <w:r w:rsidRPr="00EE517C">
              <w:rPr>
                <w:color w:val="000000"/>
                <w:kern w:val="24"/>
                <w:position w:val="8"/>
                <w:sz w:val="16"/>
                <w:szCs w:val="16"/>
                <w:vertAlign w:val="superscript"/>
                <w:lang w:val="en-US"/>
              </w:rPr>
              <w:t>-6</w:t>
            </w:r>
          </w:p>
        </w:tc>
        <w:tc>
          <w:tcPr>
            <w:tcW w:w="1701" w:type="dxa"/>
          </w:tcPr>
          <w:p w:rsidR="00A25DC8" w:rsidRPr="00EE517C" w:rsidRDefault="00A25DC8" w:rsidP="00721ACC">
            <w:pPr>
              <w:pStyle w:val="NormalWeb"/>
              <w:spacing w:before="0" w:beforeAutospacing="0" w:after="0" w:afterAutospacing="0"/>
              <w:jc w:val="center"/>
              <w:rPr>
                <w:sz w:val="16"/>
                <w:szCs w:val="16"/>
              </w:rPr>
            </w:pPr>
            <w:r w:rsidRPr="00EE517C">
              <w:rPr>
                <w:color w:val="000000"/>
                <w:kern w:val="24"/>
                <w:sz w:val="16"/>
                <w:szCs w:val="16"/>
                <w:lang w:val="en-US"/>
              </w:rPr>
              <w:t>4.25 x 10</w:t>
            </w:r>
            <w:r w:rsidRPr="00EE517C">
              <w:rPr>
                <w:color w:val="000000"/>
                <w:kern w:val="24"/>
                <w:position w:val="8"/>
                <w:sz w:val="16"/>
                <w:szCs w:val="16"/>
                <w:vertAlign w:val="superscript"/>
                <w:lang w:val="en-US"/>
              </w:rPr>
              <w:t>-6</w:t>
            </w:r>
          </w:p>
        </w:tc>
        <w:tc>
          <w:tcPr>
            <w:tcW w:w="1842" w:type="dxa"/>
          </w:tcPr>
          <w:p w:rsidR="00A25DC8" w:rsidRPr="00EE517C" w:rsidRDefault="00A25DC8" w:rsidP="00721ACC">
            <w:pPr>
              <w:pStyle w:val="NormalWeb"/>
              <w:spacing w:before="0" w:beforeAutospacing="0" w:after="0" w:afterAutospacing="0"/>
              <w:jc w:val="center"/>
              <w:rPr>
                <w:sz w:val="16"/>
                <w:szCs w:val="16"/>
              </w:rPr>
            </w:pPr>
            <w:r w:rsidRPr="00EE517C">
              <w:rPr>
                <w:color w:val="000000"/>
                <w:kern w:val="24"/>
                <w:sz w:val="16"/>
                <w:szCs w:val="16"/>
                <w:lang w:val="en-US"/>
              </w:rPr>
              <w:t>12 x 10</w:t>
            </w:r>
            <w:r w:rsidRPr="00EE517C">
              <w:rPr>
                <w:color w:val="000000"/>
                <w:kern w:val="24"/>
                <w:position w:val="8"/>
                <w:sz w:val="16"/>
                <w:szCs w:val="16"/>
                <w:vertAlign w:val="superscript"/>
                <w:lang w:val="en-US"/>
              </w:rPr>
              <w:t>-6</w:t>
            </w:r>
          </w:p>
        </w:tc>
        <w:tc>
          <w:tcPr>
            <w:tcW w:w="1418" w:type="dxa"/>
          </w:tcPr>
          <w:p w:rsidR="00A25DC8" w:rsidRPr="00EE517C" w:rsidRDefault="00A25DC8" w:rsidP="00721ACC">
            <w:pPr>
              <w:pStyle w:val="NormalWeb"/>
              <w:spacing w:before="0" w:beforeAutospacing="0" w:after="0" w:afterAutospacing="0"/>
              <w:jc w:val="center"/>
              <w:rPr>
                <w:sz w:val="16"/>
                <w:szCs w:val="16"/>
              </w:rPr>
            </w:pPr>
            <w:r w:rsidRPr="00EE517C">
              <w:rPr>
                <w:color w:val="000000"/>
                <w:kern w:val="24"/>
                <w:sz w:val="16"/>
                <w:szCs w:val="16"/>
                <w:lang w:val="en-US"/>
              </w:rPr>
              <w:t>-</w:t>
            </w:r>
          </w:p>
        </w:tc>
      </w:tr>
      <w:tr w:rsidR="001C4547" w:rsidRPr="00EE517C" w:rsidTr="00EE517C">
        <w:trPr>
          <w:trHeight w:val="215"/>
        </w:trPr>
        <w:tc>
          <w:tcPr>
            <w:tcW w:w="2802" w:type="dxa"/>
          </w:tcPr>
          <w:p w:rsidR="00A25DC8" w:rsidRPr="00EE517C" w:rsidRDefault="00A25DC8" w:rsidP="00721ACC">
            <w:pPr>
              <w:pStyle w:val="NormalWeb"/>
              <w:spacing w:before="0" w:beforeAutospacing="0" w:after="0" w:afterAutospacing="0"/>
              <w:rPr>
                <w:sz w:val="16"/>
                <w:szCs w:val="16"/>
              </w:rPr>
            </w:pPr>
            <w:r w:rsidRPr="00EE517C">
              <w:rPr>
                <w:color w:val="000000"/>
                <w:kern w:val="24"/>
                <w:sz w:val="16"/>
                <w:szCs w:val="16"/>
                <w:lang w:val="en-US"/>
              </w:rPr>
              <w:t>Specific Heat</w:t>
            </w:r>
            <w:r w:rsidR="00721ACC" w:rsidRPr="00EE517C">
              <w:rPr>
                <w:sz w:val="16"/>
                <w:szCs w:val="16"/>
              </w:rPr>
              <w:t xml:space="preserve"> </w:t>
            </w:r>
            <w:r w:rsidRPr="00EE517C">
              <w:rPr>
                <w:color w:val="000000"/>
                <w:kern w:val="24"/>
                <w:sz w:val="16"/>
                <w:szCs w:val="16"/>
                <w:lang w:val="en-US"/>
              </w:rPr>
              <w:t>Capacity (J/</w:t>
            </w:r>
            <w:proofErr w:type="spellStart"/>
            <w:r w:rsidRPr="00EE517C">
              <w:rPr>
                <w:color w:val="000000"/>
                <w:kern w:val="24"/>
                <w:sz w:val="16"/>
                <w:szCs w:val="16"/>
                <w:lang w:val="en-US"/>
              </w:rPr>
              <w:t>kgK</w:t>
            </w:r>
            <w:proofErr w:type="spellEnd"/>
            <w:r w:rsidRPr="00EE517C">
              <w:rPr>
                <w:color w:val="000000"/>
                <w:kern w:val="24"/>
                <w:sz w:val="16"/>
                <w:szCs w:val="16"/>
                <w:lang w:val="en-US"/>
              </w:rPr>
              <w:t>)</w:t>
            </w:r>
          </w:p>
        </w:tc>
        <w:tc>
          <w:tcPr>
            <w:tcW w:w="1701" w:type="dxa"/>
          </w:tcPr>
          <w:p w:rsidR="00A25DC8" w:rsidRPr="00EE517C" w:rsidRDefault="00A25DC8" w:rsidP="00721ACC">
            <w:pPr>
              <w:pStyle w:val="NormalWeb"/>
              <w:spacing w:before="0" w:beforeAutospacing="0" w:after="0" w:afterAutospacing="0"/>
              <w:jc w:val="center"/>
              <w:rPr>
                <w:sz w:val="16"/>
                <w:szCs w:val="16"/>
              </w:rPr>
            </w:pPr>
            <w:r w:rsidRPr="00EE517C">
              <w:rPr>
                <w:color w:val="000000"/>
                <w:kern w:val="24"/>
                <w:sz w:val="16"/>
                <w:szCs w:val="16"/>
                <w:lang w:val="en-US"/>
              </w:rPr>
              <w:t>1400</w:t>
            </w:r>
          </w:p>
        </w:tc>
        <w:tc>
          <w:tcPr>
            <w:tcW w:w="1701" w:type="dxa"/>
          </w:tcPr>
          <w:p w:rsidR="00A25DC8" w:rsidRPr="00EE517C" w:rsidRDefault="00A25DC8" w:rsidP="00721ACC">
            <w:pPr>
              <w:pStyle w:val="NormalWeb"/>
              <w:spacing w:before="0" w:beforeAutospacing="0" w:after="0" w:afterAutospacing="0"/>
              <w:jc w:val="center"/>
              <w:rPr>
                <w:sz w:val="16"/>
                <w:szCs w:val="16"/>
              </w:rPr>
            </w:pPr>
            <w:r w:rsidRPr="00EE517C">
              <w:rPr>
                <w:color w:val="000000"/>
                <w:kern w:val="24"/>
                <w:sz w:val="16"/>
                <w:szCs w:val="16"/>
                <w:lang w:val="en-US"/>
              </w:rPr>
              <w:t>1060</w:t>
            </w:r>
          </w:p>
        </w:tc>
        <w:tc>
          <w:tcPr>
            <w:tcW w:w="1842" w:type="dxa"/>
          </w:tcPr>
          <w:p w:rsidR="00A25DC8" w:rsidRPr="00EE517C" w:rsidRDefault="00A25DC8" w:rsidP="00721ACC">
            <w:pPr>
              <w:pStyle w:val="NormalWeb"/>
              <w:spacing w:before="0" w:beforeAutospacing="0" w:after="0" w:afterAutospacing="0"/>
              <w:jc w:val="center"/>
              <w:rPr>
                <w:sz w:val="16"/>
                <w:szCs w:val="16"/>
              </w:rPr>
            </w:pPr>
            <w:r w:rsidRPr="00EE517C">
              <w:rPr>
                <w:color w:val="000000"/>
                <w:kern w:val="24"/>
                <w:sz w:val="16"/>
                <w:szCs w:val="16"/>
                <w:lang w:val="en-US"/>
              </w:rPr>
              <w:t>385</w:t>
            </w:r>
          </w:p>
        </w:tc>
        <w:tc>
          <w:tcPr>
            <w:tcW w:w="1418" w:type="dxa"/>
          </w:tcPr>
          <w:p w:rsidR="00A25DC8" w:rsidRPr="00EE517C" w:rsidRDefault="00A25DC8" w:rsidP="00721ACC">
            <w:pPr>
              <w:pStyle w:val="NormalWeb"/>
              <w:spacing w:before="0" w:beforeAutospacing="0" w:after="0" w:afterAutospacing="0"/>
              <w:jc w:val="center"/>
              <w:rPr>
                <w:sz w:val="16"/>
                <w:szCs w:val="16"/>
              </w:rPr>
            </w:pPr>
            <w:r w:rsidRPr="00EE517C">
              <w:rPr>
                <w:color w:val="000000"/>
                <w:kern w:val="24"/>
                <w:sz w:val="16"/>
                <w:szCs w:val="16"/>
                <w:lang w:val="en-US"/>
              </w:rPr>
              <w:t>1.0127</w:t>
            </w:r>
          </w:p>
        </w:tc>
      </w:tr>
      <w:tr w:rsidR="001C4547" w:rsidRPr="00EE517C" w:rsidTr="00EE517C">
        <w:trPr>
          <w:trHeight w:val="80"/>
        </w:trPr>
        <w:tc>
          <w:tcPr>
            <w:tcW w:w="2802" w:type="dxa"/>
          </w:tcPr>
          <w:p w:rsidR="00A25DC8" w:rsidRPr="00EE517C" w:rsidRDefault="00A25DC8" w:rsidP="00721ACC">
            <w:pPr>
              <w:pStyle w:val="NormalWeb"/>
              <w:spacing w:before="0" w:beforeAutospacing="0" w:after="0" w:afterAutospacing="0"/>
              <w:rPr>
                <w:sz w:val="16"/>
                <w:szCs w:val="16"/>
              </w:rPr>
            </w:pPr>
            <w:r w:rsidRPr="00EE517C">
              <w:rPr>
                <w:color w:val="000000"/>
                <w:kern w:val="24"/>
                <w:sz w:val="16"/>
                <w:szCs w:val="16"/>
                <w:lang w:val="en-US"/>
              </w:rPr>
              <w:t>Emissivity</w:t>
            </w:r>
          </w:p>
        </w:tc>
        <w:tc>
          <w:tcPr>
            <w:tcW w:w="1701" w:type="dxa"/>
          </w:tcPr>
          <w:p w:rsidR="00A25DC8" w:rsidRPr="00EE517C" w:rsidRDefault="00A25DC8" w:rsidP="00721ACC">
            <w:pPr>
              <w:pStyle w:val="NormalWeb"/>
              <w:spacing w:before="0" w:beforeAutospacing="0" w:after="0" w:afterAutospacing="0"/>
              <w:jc w:val="center"/>
              <w:rPr>
                <w:sz w:val="16"/>
                <w:szCs w:val="16"/>
              </w:rPr>
            </w:pPr>
            <w:r w:rsidRPr="00EE517C">
              <w:rPr>
                <w:color w:val="000000"/>
                <w:kern w:val="24"/>
                <w:sz w:val="16"/>
                <w:szCs w:val="16"/>
                <w:lang w:val="en-US"/>
              </w:rPr>
              <w:t>0.82</w:t>
            </w:r>
          </w:p>
        </w:tc>
        <w:tc>
          <w:tcPr>
            <w:tcW w:w="1701" w:type="dxa"/>
          </w:tcPr>
          <w:p w:rsidR="00A25DC8" w:rsidRPr="00EE517C" w:rsidRDefault="00A25DC8" w:rsidP="00721ACC">
            <w:pPr>
              <w:pStyle w:val="NormalWeb"/>
              <w:spacing w:before="0" w:beforeAutospacing="0" w:after="0" w:afterAutospacing="0"/>
              <w:jc w:val="center"/>
              <w:rPr>
                <w:sz w:val="16"/>
                <w:szCs w:val="16"/>
              </w:rPr>
            </w:pPr>
            <w:r w:rsidRPr="00EE517C">
              <w:rPr>
                <w:color w:val="000000"/>
                <w:kern w:val="24"/>
                <w:sz w:val="16"/>
                <w:szCs w:val="16"/>
                <w:lang w:val="en-US"/>
              </w:rPr>
              <w:t>0.82</w:t>
            </w:r>
          </w:p>
        </w:tc>
        <w:tc>
          <w:tcPr>
            <w:tcW w:w="1842" w:type="dxa"/>
          </w:tcPr>
          <w:p w:rsidR="00A25DC8" w:rsidRPr="00EE517C" w:rsidRDefault="00A25DC8" w:rsidP="00721ACC">
            <w:pPr>
              <w:pStyle w:val="NormalWeb"/>
              <w:spacing w:before="0" w:beforeAutospacing="0" w:after="0" w:afterAutospacing="0"/>
              <w:jc w:val="center"/>
              <w:rPr>
                <w:sz w:val="16"/>
                <w:szCs w:val="16"/>
              </w:rPr>
            </w:pPr>
            <w:r w:rsidRPr="00EE517C">
              <w:rPr>
                <w:color w:val="000000"/>
                <w:kern w:val="24"/>
                <w:sz w:val="16"/>
                <w:szCs w:val="16"/>
                <w:lang w:val="en-US"/>
              </w:rPr>
              <w:t>0.27</w:t>
            </w:r>
          </w:p>
        </w:tc>
        <w:tc>
          <w:tcPr>
            <w:tcW w:w="1418" w:type="dxa"/>
          </w:tcPr>
          <w:p w:rsidR="00A25DC8" w:rsidRPr="00EE517C" w:rsidRDefault="00A25DC8" w:rsidP="00721ACC">
            <w:pPr>
              <w:pStyle w:val="NormalWeb"/>
              <w:spacing w:before="0" w:beforeAutospacing="0" w:after="0" w:afterAutospacing="0"/>
              <w:jc w:val="center"/>
              <w:rPr>
                <w:sz w:val="16"/>
                <w:szCs w:val="16"/>
              </w:rPr>
            </w:pPr>
            <w:r w:rsidRPr="00EE517C">
              <w:rPr>
                <w:color w:val="000000"/>
                <w:kern w:val="24"/>
                <w:sz w:val="16"/>
                <w:szCs w:val="16"/>
                <w:lang w:val="en-US"/>
              </w:rPr>
              <w:t>-</w:t>
            </w:r>
          </w:p>
        </w:tc>
      </w:tr>
      <w:tr w:rsidR="001C4547" w:rsidRPr="00EE517C" w:rsidTr="00EE517C">
        <w:trPr>
          <w:trHeight w:val="242"/>
        </w:trPr>
        <w:tc>
          <w:tcPr>
            <w:tcW w:w="2802" w:type="dxa"/>
          </w:tcPr>
          <w:p w:rsidR="00A25DC8" w:rsidRPr="00EE517C" w:rsidRDefault="00A25DC8" w:rsidP="00721ACC">
            <w:pPr>
              <w:pStyle w:val="NormalWeb"/>
              <w:spacing w:before="0" w:beforeAutospacing="0" w:after="0" w:afterAutospacing="0"/>
              <w:rPr>
                <w:sz w:val="16"/>
                <w:szCs w:val="16"/>
              </w:rPr>
            </w:pPr>
            <w:r w:rsidRPr="00EE517C">
              <w:rPr>
                <w:color w:val="000000"/>
                <w:kern w:val="24"/>
                <w:sz w:val="16"/>
                <w:szCs w:val="16"/>
                <w:lang w:val="en-US"/>
              </w:rPr>
              <w:t>Modulus of Elasticity</w:t>
            </w:r>
            <w:r w:rsidR="00721ACC" w:rsidRPr="00EE517C">
              <w:rPr>
                <w:sz w:val="16"/>
                <w:szCs w:val="16"/>
              </w:rPr>
              <w:t xml:space="preserve"> </w:t>
            </w:r>
            <w:r w:rsidRPr="00EE517C">
              <w:rPr>
                <w:color w:val="000000"/>
                <w:kern w:val="24"/>
                <w:sz w:val="16"/>
                <w:szCs w:val="16"/>
                <w:lang w:val="en-US"/>
              </w:rPr>
              <w:t>(Pa)</w:t>
            </w:r>
          </w:p>
        </w:tc>
        <w:tc>
          <w:tcPr>
            <w:tcW w:w="1701" w:type="dxa"/>
          </w:tcPr>
          <w:p w:rsidR="00A25DC8" w:rsidRPr="00EE517C" w:rsidRDefault="00A25DC8" w:rsidP="00721ACC">
            <w:pPr>
              <w:pStyle w:val="NormalWeb"/>
              <w:spacing w:before="0" w:beforeAutospacing="0" w:after="0" w:afterAutospacing="0"/>
              <w:jc w:val="center"/>
              <w:rPr>
                <w:sz w:val="16"/>
                <w:szCs w:val="16"/>
              </w:rPr>
            </w:pPr>
            <w:r w:rsidRPr="00EE517C">
              <w:rPr>
                <w:color w:val="000000"/>
                <w:kern w:val="24"/>
                <w:sz w:val="16"/>
                <w:szCs w:val="16"/>
                <w:lang w:val="en-US"/>
              </w:rPr>
              <w:t>7.1 x 10</w:t>
            </w:r>
            <w:proofErr w:type="spellStart"/>
            <w:r w:rsidRPr="00EE517C">
              <w:rPr>
                <w:color w:val="000000"/>
                <w:kern w:val="24"/>
                <w:position w:val="8"/>
                <w:sz w:val="16"/>
                <w:szCs w:val="16"/>
                <w:vertAlign w:val="superscript"/>
                <w:lang w:val="en-US"/>
              </w:rPr>
              <w:t>10</w:t>
            </w:r>
            <w:proofErr w:type="spellEnd"/>
          </w:p>
        </w:tc>
        <w:tc>
          <w:tcPr>
            <w:tcW w:w="1701" w:type="dxa"/>
          </w:tcPr>
          <w:p w:rsidR="00A25DC8" w:rsidRPr="00EE517C" w:rsidRDefault="00A25DC8" w:rsidP="00721ACC">
            <w:pPr>
              <w:pStyle w:val="NormalWeb"/>
              <w:spacing w:before="0" w:beforeAutospacing="0" w:after="0" w:afterAutospacing="0"/>
              <w:jc w:val="center"/>
              <w:rPr>
                <w:sz w:val="16"/>
                <w:szCs w:val="16"/>
              </w:rPr>
            </w:pPr>
            <w:r w:rsidRPr="00EE517C">
              <w:rPr>
                <w:color w:val="000000"/>
                <w:kern w:val="24"/>
                <w:sz w:val="16"/>
                <w:szCs w:val="16"/>
                <w:lang w:val="en-US"/>
              </w:rPr>
              <w:t>1.65 x 10</w:t>
            </w:r>
            <w:r w:rsidRPr="00EE517C">
              <w:rPr>
                <w:color w:val="000000"/>
                <w:kern w:val="24"/>
                <w:position w:val="8"/>
                <w:sz w:val="16"/>
                <w:szCs w:val="16"/>
                <w:vertAlign w:val="superscript"/>
                <w:lang w:val="en-US"/>
              </w:rPr>
              <w:t>11</w:t>
            </w:r>
          </w:p>
        </w:tc>
        <w:tc>
          <w:tcPr>
            <w:tcW w:w="1842" w:type="dxa"/>
          </w:tcPr>
          <w:p w:rsidR="00A25DC8" w:rsidRPr="00EE517C" w:rsidRDefault="00A25DC8" w:rsidP="00721ACC">
            <w:pPr>
              <w:pStyle w:val="NormalWeb"/>
              <w:spacing w:before="0" w:beforeAutospacing="0" w:after="0" w:afterAutospacing="0"/>
              <w:jc w:val="center"/>
              <w:rPr>
                <w:sz w:val="16"/>
                <w:szCs w:val="16"/>
              </w:rPr>
            </w:pPr>
            <w:r w:rsidRPr="00EE517C">
              <w:rPr>
                <w:color w:val="000000"/>
                <w:kern w:val="24"/>
                <w:sz w:val="16"/>
                <w:szCs w:val="16"/>
                <w:lang w:val="en-US"/>
              </w:rPr>
              <w:t>1.06 x 10</w:t>
            </w:r>
            <w:r w:rsidRPr="00EE517C">
              <w:rPr>
                <w:color w:val="000000"/>
                <w:kern w:val="24"/>
                <w:position w:val="8"/>
                <w:sz w:val="16"/>
                <w:szCs w:val="16"/>
                <w:vertAlign w:val="superscript"/>
                <w:lang w:val="en-US"/>
              </w:rPr>
              <w:t>11</w:t>
            </w:r>
          </w:p>
        </w:tc>
        <w:tc>
          <w:tcPr>
            <w:tcW w:w="1418" w:type="dxa"/>
          </w:tcPr>
          <w:p w:rsidR="00A25DC8" w:rsidRPr="00EE517C" w:rsidRDefault="00A25DC8" w:rsidP="00721ACC">
            <w:pPr>
              <w:pStyle w:val="NormalWeb"/>
              <w:spacing w:before="0" w:beforeAutospacing="0" w:after="0" w:afterAutospacing="0"/>
              <w:jc w:val="center"/>
              <w:rPr>
                <w:sz w:val="16"/>
                <w:szCs w:val="16"/>
              </w:rPr>
            </w:pPr>
            <w:r w:rsidRPr="00EE517C">
              <w:rPr>
                <w:color w:val="000000"/>
                <w:kern w:val="24"/>
                <w:sz w:val="16"/>
                <w:szCs w:val="16"/>
                <w:lang w:val="en-US"/>
              </w:rPr>
              <w:t>-</w:t>
            </w:r>
          </w:p>
        </w:tc>
      </w:tr>
      <w:tr w:rsidR="001C4547" w:rsidRPr="00EE517C" w:rsidTr="00EE517C">
        <w:trPr>
          <w:trHeight w:val="276"/>
        </w:trPr>
        <w:tc>
          <w:tcPr>
            <w:tcW w:w="2802" w:type="dxa"/>
          </w:tcPr>
          <w:p w:rsidR="00A25DC8" w:rsidRPr="00EE517C" w:rsidRDefault="00A25DC8" w:rsidP="00721ACC">
            <w:pPr>
              <w:pStyle w:val="NormalWeb"/>
              <w:spacing w:before="0" w:beforeAutospacing="0" w:after="0" w:afterAutospacing="0"/>
              <w:rPr>
                <w:sz w:val="16"/>
                <w:szCs w:val="16"/>
              </w:rPr>
            </w:pPr>
            <w:r w:rsidRPr="00EE517C">
              <w:rPr>
                <w:color w:val="000000"/>
                <w:kern w:val="24"/>
                <w:sz w:val="16"/>
                <w:szCs w:val="16"/>
                <w:lang w:val="en-US"/>
              </w:rPr>
              <w:t>Poisson Ratio</w:t>
            </w:r>
          </w:p>
        </w:tc>
        <w:tc>
          <w:tcPr>
            <w:tcW w:w="1701" w:type="dxa"/>
          </w:tcPr>
          <w:p w:rsidR="00A25DC8" w:rsidRPr="00EE517C" w:rsidRDefault="00A25DC8" w:rsidP="00721ACC">
            <w:pPr>
              <w:pStyle w:val="NormalWeb"/>
              <w:spacing w:before="0" w:beforeAutospacing="0" w:after="0" w:afterAutospacing="0"/>
              <w:jc w:val="center"/>
              <w:rPr>
                <w:sz w:val="16"/>
                <w:szCs w:val="16"/>
              </w:rPr>
            </w:pPr>
            <w:r w:rsidRPr="00EE517C">
              <w:rPr>
                <w:color w:val="000000"/>
                <w:kern w:val="24"/>
                <w:sz w:val="16"/>
                <w:szCs w:val="16"/>
                <w:lang w:val="en-US"/>
              </w:rPr>
              <w:t>0.36</w:t>
            </w:r>
          </w:p>
        </w:tc>
        <w:tc>
          <w:tcPr>
            <w:tcW w:w="1701" w:type="dxa"/>
          </w:tcPr>
          <w:p w:rsidR="00A25DC8" w:rsidRPr="00EE517C" w:rsidRDefault="00A25DC8" w:rsidP="00721ACC">
            <w:pPr>
              <w:pStyle w:val="NormalWeb"/>
              <w:spacing w:before="0" w:beforeAutospacing="0" w:after="0" w:afterAutospacing="0"/>
              <w:jc w:val="center"/>
              <w:rPr>
                <w:sz w:val="16"/>
                <w:szCs w:val="16"/>
              </w:rPr>
            </w:pPr>
            <w:r w:rsidRPr="00EE517C">
              <w:rPr>
                <w:color w:val="000000"/>
                <w:kern w:val="24"/>
                <w:sz w:val="16"/>
                <w:szCs w:val="16"/>
                <w:lang w:val="en-US"/>
              </w:rPr>
              <w:t>0.28</w:t>
            </w:r>
          </w:p>
        </w:tc>
        <w:tc>
          <w:tcPr>
            <w:tcW w:w="1842" w:type="dxa"/>
          </w:tcPr>
          <w:p w:rsidR="00A25DC8" w:rsidRPr="00EE517C" w:rsidRDefault="00A25DC8" w:rsidP="00721ACC">
            <w:pPr>
              <w:pStyle w:val="NormalWeb"/>
              <w:spacing w:before="0" w:beforeAutospacing="0" w:after="0" w:afterAutospacing="0"/>
              <w:jc w:val="center"/>
              <w:rPr>
                <w:sz w:val="16"/>
                <w:szCs w:val="16"/>
              </w:rPr>
            </w:pPr>
            <w:r w:rsidRPr="00EE517C">
              <w:rPr>
                <w:color w:val="000000"/>
                <w:kern w:val="24"/>
                <w:sz w:val="16"/>
                <w:szCs w:val="16"/>
                <w:lang w:val="en-US"/>
              </w:rPr>
              <w:t>0.24</w:t>
            </w:r>
          </w:p>
        </w:tc>
        <w:tc>
          <w:tcPr>
            <w:tcW w:w="1418" w:type="dxa"/>
          </w:tcPr>
          <w:p w:rsidR="00A25DC8" w:rsidRPr="00EE517C" w:rsidRDefault="00A25DC8" w:rsidP="00721ACC">
            <w:pPr>
              <w:pStyle w:val="NormalWeb"/>
              <w:spacing w:before="0" w:beforeAutospacing="0" w:after="0" w:afterAutospacing="0"/>
              <w:jc w:val="center"/>
              <w:rPr>
                <w:sz w:val="16"/>
                <w:szCs w:val="16"/>
              </w:rPr>
            </w:pPr>
            <w:r w:rsidRPr="00EE517C">
              <w:rPr>
                <w:color w:val="000000"/>
                <w:kern w:val="24"/>
                <w:sz w:val="16"/>
                <w:szCs w:val="16"/>
                <w:lang w:val="en-US"/>
              </w:rPr>
              <w:t>-</w:t>
            </w:r>
          </w:p>
        </w:tc>
      </w:tr>
      <w:tr w:rsidR="001C4547" w:rsidRPr="00EE517C" w:rsidTr="00EE517C">
        <w:trPr>
          <w:trHeight w:val="143"/>
        </w:trPr>
        <w:tc>
          <w:tcPr>
            <w:tcW w:w="2802" w:type="dxa"/>
          </w:tcPr>
          <w:p w:rsidR="00A25DC8" w:rsidRPr="00EE517C" w:rsidRDefault="00A25DC8" w:rsidP="00721ACC">
            <w:pPr>
              <w:pStyle w:val="NormalWeb"/>
              <w:spacing w:before="0" w:beforeAutospacing="0" w:after="0" w:afterAutospacing="0"/>
              <w:rPr>
                <w:sz w:val="16"/>
                <w:szCs w:val="16"/>
              </w:rPr>
            </w:pPr>
            <w:r w:rsidRPr="00EE517C">
              <w:rPr>
                <w:color w:val="000000"/>
                <w:kern w:val="24"/>
                <w:sz w:val="16"/>
                <w:szCs w:val="16"/>
                <w:lang w:val="en-US"/>
              </w:rPr>
              <w:t>Dynamic Viscosity (Ns/m</w:t>
            </w:r>
            <w:r w:rsidRPr="00EE517C">
              <w:rPr>
                <w:color w:val="000000"/>
                <w:kern w:val="24"/>
                <w:position w:val="8"/>
                <w:sz w:val="16"/>
                <w:szCs w:val="16"/>
                <w:vertAlign w:val="superscript"/>
                <w:lang w:val="en-US"/>
              </w:rPr>
              <w:t>2</w:t>
            </w:r>
            <w:r w:rsidRPr="00EE517C">
              <w:rPr>
                <w:color w:val="000000"/>
                <w:kern w:val="24"/>
                <w:sz w:val="16"/>
                <w:szCs w:val="16"/>
                <w:lang w:val="en-US"/>
              </w:rPr>
              <w:t>)</w:t>
            </w:r>
          </w:p>
        </w:tc>
        <w:tc>
          <w:tcPr>
            <w:tcW w:w="1701" w:type="dxa"/>
          </w:tcPr>
          <w:p w:rsidR="00A25DC8" w:rsidRPr="00EE517C" w:rsidRDefault="00A25DC8" w:rsidP="00721ACC">
            <w:pPr>
              <w:pStyle w:val="NormalWeb"/>
              <w:spacing w:before="0" w:beforeAutospacing="0" w:after="0" w:afterAutospacing="0"/>
              <w:jc w:val="center"/>
              <w:rPr>
                <w:sz w:val="16"/>
                <w:szCs w:val="16"/>
              </w:rPr>
            </w:pPr>
            <w:r w:rsidRPr="00EE517C">
              <w:rPr>
                <w:color w:val="000000"/>
                <w:kern w:val="24"/>
                <w:sz w:val="16"/>
                <w:szCs w:val="16"/>
                <w:lang w:val="en-US"/>
              </w:rPr>
              <w:t>-</w:t>
            </w:r>
          </w:p>
        </w:tc>
        <w:tc>
          <w:tcPr>
            <w:tcW w:w="1701" w:type="dxa"/>
          </w:tcPr>
          <w:p w:rsidR="00A25DC8" w:rsidRPr="00EE517C" w:rsidRDefault="00A25DC8" w:rsidP="00721ACC">
            <w:pPr>
              <w:pStyle w:val="NormalWeb"/>
              <w:spacing w:before="0" w:beforeAutospacing="0" w:after="0" w:afterAutospacing="0"/>
              <w:jc w:val="center"/>
              <w:rPr>
                <w:sz w:val="16"/>
                <w:szCs w:val="16"/>
              </w:rPr>
            </w:pPr>
            <w:r w:rsidRPr="00EE517C">
              <w:rPr>
                <w:color w:val="000000"/>
                <w:kern w:val="24"/>
                <w:sz w:val="16"/>
                <w:szCs w:val="16"/>
                <w:lang w:val="en-US"/>
              </w:rPr>
              <w:t>-</w:t>
            </w:r>
          </w:p>
        </w:tc>
        <w:tc>
          <w:tcPr>
            <w:tcW w:w="1842" w:type="dxa"/>
          </w:tcPr>
          <w:p w:rsidR="00A25DC8" w:rsidRPr="00EE517C" w:rsidRDefault="00A25DC8" w:rsidP="00721ACC">
            <w:pPr>
              <w:pStyle w:val="NormalWeb"/>
              <w:spacing w:before="0" w:beforeAutospacing="0" w:after="0" w:afterAutospacing="0"/>
              <w:jc w:val="center"/>
              <w:rPr>
                <w:sz w:val="16"/>
                <w:szCs w:val="16"/>
              </w:rPr>
            </w:pPr>
            <w:r w:rsidRPr="00EE517C">
              <w:rPr>
                <w:color w:val="000000"/>
                <w:kern w:val="24"/>
                <w:sz w:val="16"/>
                <w:szCs w:val="16"/>
                <w:lang w:val="en-US"/>
              </w:rPr>
              <w:t>-</w:t>
            </w:r>
          </w:p>
        </w:tc>
        <w:tc>
          <w:tcPr>
            <w:tcW w:w="1418" w:type="dxa"/>
          </w:tcPr>
          <w:p w:rsidR="00A25DC8" w:rsidRPr="00915654" w:rsidRDefault="00A25DC8" w:rsidP="00721ACC">
            <w:pPr>
              <w:pStyle w:val="NormalWeb"/>
              <w:spacing w:before="0" w:beforeAutospacing="0" w:after="0" w:afterAutospacing="0"/>
              <w:jc w:val="center"/>
              <w:rPr>
                <w:rFonts w:eastAsiaTheme="minorEastAsia"/>
                <w:sz w:val="16"/>
                <w:szCs w:val="16"/>
                <w:lang w:eastAsia="zh-CN"/>
              </w:rPr>
            </w:pPr>
            <w:r w:rsidRPr="00EE517C">
              <w:rPr>
                <w:color w:val="000000"/>
                <w:kern w:val="24"/>
                <w:sz w:val="16"/>
                <w:szCs w:val="16"/>
              </w:rPr>
              <w:t>1.855 x 10</w:t>
            </w:r>
            <w:r w:rsidRPr="00EE517C">
              <w:rPr>
                <w:color w:val="000000"/>
                <w:kern w:val="24"/>
                <w:position w:val="8"/>
                <w:sz w:val="16"/>
                <w:szCs w:val="16"/>
                <w:vertAlign w:val="superscript"/>
              </w:rPr>
              <w:t>-5</w:t>
            </w:r>
          </w:p>
        </w:tc>
      </w:tr>
    </w:tbl>
    <w:p w:rsidR="00BC751C" w:rsidRDefault="00BC751C" w:rsidP="00721ACC">
      <w:pPr>
        <w:autoSpaceDE w:val="0"/>
        <w:autoSpaceDN w:val="0"/>
        <w:adjustRightInd w:val="0"/>
        <w:jc w:val="both"/>
        <w:rPr>
          <w:sz w:val="20"/>
          <w:szCs w:val="20"/>
          <w:lang w:eastAsia="zh-CN"/>
        </w:rPr>
      </w:pPr>
    </w:p>
    <w:p w:rsidR="00915654" w:rsidRDefault="00915654" w:rsidP="00721ACC">
      <w:pPr>
        <w:autoSpaceDE w:val="0"/>
        <w:autoSpaceDN w:val="0"/>
        <w:adjustRightInd w:val="0"/>
        <w:jc w:val="both"/>
        <w:rPr>
          <w:sz w:val="20"/>
          <w:szCs w:val="20"/>
          <w:lang w:eastAsia="zh-CN"/>
        </w:rPr>
        <w:sectPr w:rsidR="00915654" w:rsidSect="00F13293">
          <w:footnotePr>
            <w:pos w:val="beneathText"/>
          </w:footnotePr>
          <w:type w:val="continuous"/>
          <w:pgSz w:w="12240" w:h="15840" w:code="1"/>
          <w:pgMar w:top="1440" w:right="1440" w:bottom="1440" w:left="1440" w:header="720" w:footer="720" w:gutter="0"/>
          <w:cols w:space="720"/>
          <w:docGrid w:linePitch="360"/>
        </w:sectPr>
      </w:pPr>
    </w:p>
    <w:p w:rsidR="00AF1EB6" w:rsidRDefault="00AC0626" w:rsidP="00F571E5">
      <w:pPr>
        <w:autoSpaceDE w:val="0"/>
        <w:autoSpaceDN w:val="0"/>
        <w:adjustRightInd w:val="0"/>
        <w:jc w:val="both"/>
        <w:rPr>
          <w:sz w:val="20"/>
          <w:szCs w:val="20"/>
        </w:rPr>
      </w:pPr>
      <w:r w:rsidRPr="00AC0626">
        <w:rPr>
          <w:noProof/>
          <w:sz w:val="20"/>
          <w:szCs w:val="20"/>
          <w:lang w:val="en-GB" w:eastAsia="en-GB"/>
        </w:rPr>
        <w:lastRenderedPageBreak/>
        <w:pict>
          <v:shape id="Picture 4" o:spid="_x0000_i1066" type="#_x0000_t75" style="width:192.75pt;height:192.75pt;visibility:visible;mso-wrap-style:square">
            <v:imagedata r:id="rId37" o:title=""/>
          </v:shape>
        </w:pict>
      </w:r>
    </w:p>
    <w:p w:rsidR="00AF1EB6" w:rsidRPr="00AF1EB6" w:rsidRDefault="00AF1EB6" w:rsidP="00AF1EB6">
      <w:pPr>
        <w:autoSpaceDE w:val="0"/>
        <w:autoSpaceDN w:val="0"/>
        <w:adjustRightInd w:val="0"/>
        <w:jc w:val="both"/>
        <w:rPr>
          <w:sz w:val="20"/>
          <w:szCs w:val="20"/>
          <w:lang w:val="en-GB"/>
        </w:rPr>
      </w:pPr>
      <w:r w:rsidRPr="00AF1EB6">
        <w:rPr>
          <w:sz w:val="20"/>
          <w:szCs w:val="20"/>
          <w:lang w:val="en-GB"/>
        </w:rPr>
        <w:t>Figure 4: The Temperature distribution at time steps 0.1s, 2.0s, 2.8s and 12.0s</w:t>
      </w:r>
    </w:p>
    <w:p w:rsidR="00AF1EB6" w:rsidRPr="00C9759E" w:rsidRDefault="00AF1EB6" w:rsidP="00F571E5">
      <w:pPr>
        <w:autoSpaceDE w:val="0"/>
        <w:autoSpaceDN w:val="0"/>
        <w:adjustRightInd w:val="0"/>
        <w:jc w:val="both"/>
        <w:rPr>
          <w:sz w:val="20"/>
          <w:szCs w:val="20"/>
        </w:rPr>
      </w:pPr>
    </w:p>
    <w:p w:rsidR="00F571E5" w:rsidRPr="00C9759E" w:rsidRDefault="00F571E5" w:rsidP="006E6FFD">
      <w:pPr>
        <w:autoSpaceDE w:val="0"/>
        <w:autoSpaceDN w:val="0"/>
        <w:adjustRightInd w:val="0"/>
        <w:ind w:firstLine="567"/>
        <w:jc w:val="both"/>
        <w:rPr>
          <w:sz w:val="20"/>
          <w:szCs w:val="20"/>
        </w:rPr>
      </w:pPr>
      <w:r w:rsidRPr="00C9759E">
        <w:rPr>
          <w:sz w:val="20"/>
          <w:szCs w:val="20"/>
        </w:rPr>
        <w:t xml:space="preserve">From the figure, it shows that with asbestos, as pad material, showed a better thermal </w:t>
      </w:r>
      <w:proofErr w:type="spellStart"/>
      <w:r w:rsidRPr="00C9759E">
        <w:rPr>
          <w:sz w:val="20"/>
          <w:szCs w:val="20"/>
        </w:rPr>
        <w:t>behaviour</w:t>
      </w:r>
      <w:proofErr w:type="spellEnd"/>
      <w:r w:rsidRPr="00C9759E">
        <w:rPr>
          <w:sz w:val="20"/>
          <w:szCs w:val="20"/>
        </w:rPr>
        <w:t xml:space="preserve"> with grey cast iron disc during and after the braking processes, for the maximum temperature and the temperature distribution produced. Also, the temperature distributions increased from initial value to maximum at 3s and decreased after the braking action because heat has been dissipated out of the surface through conduction, convection and radiation.</w:t>
      </w:r>
    </w:p>
    <w:p w:rsidR="00AF1EB6" w:rsidRDefault="00AF1EB6" w:rsidP="00F571E5">
      <w:pPr>
        <w:autoSpaceDE w:val="0"/>
        <w:autoSpaceDN w:val="0"/>
        <w:adjustRightInd w:val="0"/>
        <w:jc w:val="both"/>
        <w:rPr>
          <w:sz w:val="20"/>
          <w:szCs w:val="20"/>
        </w:rPr>
      </w:pPr>
    </w:p>
    <w:p w:rsidR="00AF1EB6" w:rsidRDefault="00AC0626" w:rsidP="00F571E5">
      <w:pPr>
        <w:autoSpaceDE w:val="0"/>
        <w:autoSpaceDN w:val="0"/>
        <w:adjustRightInd w:val="0"/>
        <w:jc w:val="both"/>
        <w:rPr>
          <w:sz w:val="20"/>
          <w:szCs w:val="20"/>
        </w:rPr>
      </w:pPr>
      <w:r w:rsidRPr="00AC0626">
        <w:rPr>
          <w:noProof/>
          <w:sz w:val="20"/>
          <w:szCs w:val="20"/>
          <w:lang w:val="en-GB" w:eastAsia="en-GB"/>
        </w:rPr>
        <w:pict>
          <v:shape id="Chart 10" o:spid="_x0000_i1067" type="#_x0000_t75" style="width:201.75pt;height:119.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">
            <v:imagedata r:id="rId38" o:title="" croptop="-1300f" cropbottom="-1328f" cropleft="-919f" cropright="-1980f"/>
            <o:lock v:ext="edit" aspectratio="f"/>
          </v:shape>
        </w:pict>
      </w:r>
    </w:p>
    <w:p w:rsidR="00AF1EB6" w:rsidRPr="00AF1EB6" w:rsidRDefault="00AF1EB6" w:rsidP="00AF1EB6">
      <w:pPr>
        <w:autoSpaceDE w:val="0"/>
        <w:autoSpaceDN w:val="0"/>
        <w:adjustRightInd w:val="0"/>
        <w:jc w:val="both"/>
        <w:rPr>
          <w:sz w:val="20"/>
          <w:szCs w:val="20"/>
          <w:lang w:val="en-GB"/>
        </w:rPr>
      </w:pPr>
      <w:r w:rsidRPr="00AF1EB6">
        <w:rPr>
          <w:sz w:val="20"/>
          <w:szCs w:val="20"/>
          <w:lang w:val="en-GB"/>
        </w:rPr>
        <w:t>Figure 5: Temperature Distribution Produced with the Brake Disc</w:t>
      </w:r>
    </w:p>
    <w:p w:rsidR="00AF1EB6" w:rsidRDefault="00AF1EB6" w:rsidP="00F571E5">
      <w:pPr>
        <w:autoSpaceDE w:val="0"/>
        <w:autoSpaceDN w:val="0"/>
        <w:adjustRightInd w:val="0"/>
        <w:jc w:val="both"/>
        <w:rPr>
          <w:sz w:val="20"/>
          <w:szCs w:val="20"/>
        </w:rPr>
      </w:pPr>
    </w:p>
    <w:p w:rsidR="00AF1EB6" w:rsidRDefault="00F571E5" w:rsidP="006E6FFD">
      <w:pPr>
        <w:autoSpaceDE w:val="0"/>
        <w:autoSpaceDN w:val="0"/>
        <w:adjustRightInd w:val="0"/>
        <w:ind w:firstLine="567"/>
        <w:jc w:val="both"/>
        <w:rPr>
          <w:sz w:val="20"/>
          <w:szCs w:val="20"/>
        </w:rPr>
      </w:pPr>
      <w:r w:rsidRPr="00C9759E">
        <w:rPr>
          <w:sz w:val="20"/>
          <w:szCs w:val="20"/>
        </w:rPr>
        <w:lastRenderedPageBreak/>
        <w:t xml:space="preserve">Temperatures computed in the thermal analysis are introduced as thermal loads in the structural analysis, the result for the Von </w:t>
      </w:r>
      <w:proofErr w:type="spellStart"/>
      <w:r w:rsidRPr="00C9759E">
        <w:rPr>
          <w:sz w:val="20"/>
          <w:szCs w:val="20"/>
        </w:rPr>
        <w:t>Mises</w:t>
      </w:r>
      <w:proofErr w:type="spellEnd"/>
      <w:r w:rsidRPr="00C9759E">
        <w:rPr>
          <w:sz w:val="20"/>
          <w:szCs w:val="20"/>
        </w:rPr>
        <w:t xml:space="preserve"> stress distribution, with </w:t>
      </w:r>
      <w:proofErr w:type="spellStart"/>
      <w:r w:rsidRPr="00C9759E">
        <w:rPr>
          <w:sz w:val="20"/>
          <w:szCs w:val="20"/>
        </w:rPr>
        <w:t>aramid</w:t>
      </w:r>
      <w:proofErr w:type="spellEnd"/>
      <w:r w:rsidRPr="00C9759E">
        <w:rPr>
          <w:sz w:val="20"/>
          <w:szCs w:val="20"/>
        </w:rPr>
        <w:t xml:space="preserve"> </w:t>
      </w:r>
      <w:proofErr w:type="spellStart"/>
      <w:r w:rsidRPr="00C9759E">
        <w:rPr>
          <w:sz w:val="20"/>
          <w:szCs w:val="20"/>
        </w:rPr>
        <w:t>fibre</w:t>
      </w:r>
      <w:proofErr w:type="spellEnd"/>
      <w:r w:rsidRPr="00C9759E">
        <w:rPr>
          <w:sz w:val="20"/>
          <w:szCs w:val="20"/>
        </w:rPr>
        <w:t xml:space="preserve"> as pad material, at time step of 2.8s is shown in Figure 6.</w:t>
      </w:r>
    </w:p>
    <w:p w:rsidR="00F802A6" w:rsidRDefault="00F802A6" w:rsidP="006E6FFD">
      <w:pPr>
        <w:autoSpaceDE w:val="0"/>
        <w:autoSpaceDN w:val="0"/>
        <w:adjustRightInd w:val="0"/>
        <w:ind w:firstLine="567"/>
        <w:jc w:val="both"/>
        <w:rPr>
          <w:sz w:val="20"/>
          <w:szCs w:val="20"/>
          <w:lang w:eastAsia="zh-CN"/>
        </w:rPr>
      </w:pPr>
      <w:r w:rsidRPr="00C9759E">
        <w:rPr>
          <w:sz w:val="20"/>
          <w:szCs w:val="20"/>
        </w:rPr>
        <w:t xml:space="preserve">Also, the comparison between the Von </w:t>
      </w:r>
      <w:proofErr w:type="spellStart"/>
      <w:r w:rsidRPr="00C9759E">
        <w:rPr>
          <w:sz w:val="20"/>
          <w:szCs w:val="20"/>
        </w:rPr>
        <w:t>Mises</w:t>
      </w:r>
      <w:proofErr w:type="spellEnd"/>
      <w:r w:rsidRPr="00C9759E">
        <w:rPr>
          <w:sz w:val="20"/>
          <w:szCs w:val="20"/>
        </w:rPr>
        <w:t xml:space="preserve"> stress distributions produced during and after the braking processes on the rubbing surface of one of the two pads for the two brake pad materials under the same operating conditions is shown in Figure 7. From the figure, stress generated with </w:t>
      </w:r>
      <w:proofErr w:type="spellStart"/>
      <w:r w:rsidRPr="00C9759E">
        <w:rPr>
          <w:sz w:val="20"/>
          <w:szCs w:val="20"/>
        </w:rPr>
        <w:t>aramid</w:t>
      </w:r>
      <w:proofErr w:type="spellEnd"/>
      <w:r w:rsidRPr="00C9759E">
        <w:rPr>
          <w:sz w:val="20"/>
          <w:szCs w:val="20"/>
        </w:rPr>
        <w:t xml:space="preserve"> </w:t>
      </w:r>
      <w:proofErr w:type="spellStart"/>
      <w:r w:rsidRPr="00C9759E">
        <w:rPr>
          <w:sz w:val="20"/>
          <w:szCs w:val="20"/>
        </w:rPr>
        <w:t>fibre</w:t>
      </w:r>
      <w:proofErr w:type="spellEnd"/>
      <w:r w:rsidRPr="00C9759E">
        <w:rPr>
          <w:sz w:val="20"/>
          <w:szCs w:val="20"/>
        </w:rPr>
        <w:t xml:space="preserve"> by thermal load on the contact surface is more than that of the asbestos. The maximum deformations obtained on the grey cast iron from the structural analysis are approximately 243μm and 238μm for </w:t>
      </w:r>
      <w:proofErr w:type="spellStart"/>
      <w:r w:rsidRPr="00C9759E">
        <w:rPr>
          <w:sz w:val="20"/>
          <w:szCs w:val="20"/>
        </w:rPr>
        <w:t>aramid</w:t>
      </w:r>
      <w:proofErr w:type="spellEnd"/>
      <w:r w:rsidRPr="00C9759E">
        <w:rPr>
          <w:sz w:val="20"/>
          <w:szCs w:val="20"/>
        </w:rPr>
        <w:t xml:space="preserve"> </w:t>
      </w:r>
      <w:proofErr w:type="spellStart"/>
      <w:r w:rsidRPr="00C9759E">
        <w:rPr>
          <w:sz w:val="20"/>
          <w:szCs w:val="20"/>
        </w:rPr>
        <w:t>fibre</w:t>
      </w:r>
      <w:proofErr w:type="spellEnd"/>
      <w:r w:rsidRPr="00C9759E">
        <w:rPr>
          <w:sz w:val="20"/>
          <w:szCs w:val="20"/>
        </w:rPr>
        <w:t xml:space="preserve"> and asbestos respectively. These values are close to 200μm got</w:t>
      </w:r>
      <w:r>
        <w:rPr>
          <w:sz w:val="20"/>
          <w:szCs w:val="20"/>
        </w:rPr>
        <w:t>ten</w:t>
      </w:r>
      <w:r w:rsidRPr="00C9759E">
        <w:rPr>
          <w:sz w:val="20"/>
          <w:szCs w:val="20"/>
        </w:rPr>
        <w:t xml:space="preserve"> by </w:t>
      </w:r>
      <w:proofErr w:type="spellStart"/>
      <w:r w:rsidRPr="00C9759E">
        <w:rPr>
          <w:sz w:val="20"/>
          <w:szCs w:val="20"/>
        </w:rPr>
        <w:t>Eltoukhy</w:t>
      </w:r>
      <w:proofErr w:type="spellEnd"/>
      <w:r w:rsidRPr="00C9759E">
        <w:rPr>
          <w:sz w:val="20"/>
          <w:szCs w:val="20"/>
        </w:rPr>
        <w:t xml:space="preserve"> </w:t>
      </w:r>
      <w:r w:rsidRPr="00A40423">
        <w:rPr>
          <w:sz w:val="20"/>
          <w:szCs w:val="20"/>
        </w:rPr>
        <w:t>et al.</w:t>
      </w:r>
      <w:r>
        <w:rPr>
          <w:sz w:val="20"/>
          <w:szCs w:val="20"/>
        </w:rPr>
        <w:t xml:space="preserve"> (2006)</w:t>
      </w:r>
      <w:r w:rsidRPr="00C9759E">
        <w:rPr>
          <w:sz w:val="20"/>
          <w:szCs w:val="20"/>
        </w:rPr>
        <w:t xml:space="preserve"> </w:t>
      </w:r>
      <w:bookmarkStart w:id="21" w:name="_GoBack"/>
      <w:bookmarkEnd w:id="21"/>
      <w:r>
        <w:rPr>
          <w:sz w:val="20"/>
          <w:szCs w:val="20"/>
        </w:rPr>
        <w:t>for</w:t>
      </w:r>
      <w:r w:rsidRPr="00C9759E">
        <w:rPr>
          <w:sz w:val="20"/>
          <w:szCs w:val="20"/>
        </w:rPr>
        <w:t xml:space="preserve"> different geometry, material and conditions.</w:t>
      </w:r>
    </w:p>
    <w:p w:rsidR="00915654" w:rsidRDefault="00915654" w:rsidP="006E6FFD">
      <w:pPr>
        <w:autoSpaceDE w:val="0"/>
        <w:autoSpaceDN w:val="0"/>
        <w:adjustRightInd w:val="0"/>
        <w:ind w:firstLine="567"/>
        <w:jc w:val="both"/>
        <w:rPr>
          <w:sz w:val="20"/>
          <w:szCs w:val="20"/>
          <w:lang w:eastAsia="zh-CN"/>
        </w:rPr>
      </w:pPr>
    </w:p>
    <w:p w:rsidR="00570DDE" w:rsidRDefault="00570DDE" w:rsidP="006E6FFD">
      <w:pPr>
        <w:autoSpaceDE w:val="0"/>
        <w:autoSpaceDN w:val="0"/>
        <w:adjustRightInd w:val="0"/>
        <w:ind w:firstLine="567"/>
        <w:jc w:val="both"/>
        <w:rPr>
          <w:sz w:val="20"/>
          <w:szCs w:val="20"/>
          <w:lang w:eastAsia="zh-CN"/>
        </w:rPr>
      </w:pPr>
    </w:p>
    <w:p w:rsidR="00AF1EB6" w:rsidRDefault="00AC0626" w:rsidP="00F571E5">
      <w:pPr>
        <w:autoSpaceDE w:val="0"/>
        <w:autoSpaceDN w:val="0"/>
        <w:adjustRightInd w:val="0"/>
        <w:jc w:val="both"/>
        <w:rPr>
          <w:noProof/>
          <w:sz w:val="20"/>
          <w:szCs w:val="20"/>
          <w:lang w:val="en-GB" w:eastAsia="zh-CN"/>
        </w:rPr>
      </w:pPr>
      <w:r w:rsidRPr="00AC0626">
        <w:rPr>
          <w:noProof/>
          <w:sz w:val="20"/>
          <w:szCs w:val="20"/>
          <w:lang w:val="en-GB" w:eastAsia="en-GB"/>
        </w:rPr>
        <w:pict>
          <v:shape id="Picture 9" o:spid="_x0000_i1068" type="#_x0000_t75" style="width:213.75pt;height:186pt;visibility:visible;mso-wrap-style:square">
            <v:imagedata r:id="rId39" o:title=""/>
          </v:shape>
        </w:pict>
      </w:r>
    </w:p>
    <w:p w:rsidR="00915654" w:rsidRDefault="00915654" w:rsidP="00F571E5">
      <w:pPr>
        <w:autoSpaceDE w:val="0"/>
        <w:autoSpaceDN w:val="0"/>
        <w:adjustRightInd w:val="0"/>
        <w:jc w:val="both"/>
        <w:rPr>
          <w:sz w:val="20"/>
          <w:szCs w:val="20"/>
          <w:lang w:eastAsia="zh-CN"/>
        </w:rPr>
      </w:pPr>
    </w:p>
    <w:p w:rsidR="00AF1EB6" w:rsidRPr="00AF1EB6" w:rsidRDefault="00AF1EB6" w:rsidP="00AF1EB6">
      <w:pPr>
        <w:autoSpaceDE w:val="0"/>
        <w:autoSpaceDN w:val="0"/>
        <w:adjustRightInd w:val="0"/>
        <w:jc w:val="both"/>
        <w:rPr>
          <w:sz w:val="20"/>
          <w:szCs w:val="20"/>
          <w:lang w:val="en-GB"/>
        </w:rPr>
      </w:pPr>
      <w:r w:rsidRPr="00AF1EB6">
        <w:rPr>
          <w:sz w:val="20"/>
          <w:szCs w:val="20"/>
          <w:lang w:val="en-GB"/>
        </w:rPr>
        <w:t>Figure 6: The Stress distribution at Time Step 2.8s</w:t>
      </w:r>
    </w:p>
    <w:p w:rsidR="00AF1EB6" w:rsidRDefault="00AF1EB6" w:rsidP="00F571E5">
      <w:pPr>
        <w:autoSpaceDE w:val="0"/>
        <w:autoSpaceDN w:val="0"/>
        <w:adjustRightInd w:val="0"/>
        <w:jc w:val="both"/>
        <w:rPr>
          <w:sz w:val="20"/>
          <w:szCs w:val="20"/>
        </w:rPr>
      </w:pPr>
    </w:p>
    <w:p w:rsidR="0051108B" w:rsidRDefault="00AC0626" w:rsidP="00915654">
      <w:pPr>
        <w:autoSpaceDE w:val="0"/>
        <w:autoSpaceDN w:val="0"/>
        <w:adjustRightInd w:val="0"/>
        <w:jc w:val="center"/>
        <w:rPr>
          <w:b/>
          <w:sz w:val="20"/>
          <w:szCs w:val="20"/>
        </w:rPr>
      </w:pPr>
      <w:r w:rsidRPr="00AC0626">
        <w:rPr>
          <w:b/>
          <w:noProof/>
          <w:sz w:val="20"/>
          <w:szCs w:val="20"/>
          <w:lang w:val="en-GB" w:eastAsia="en-GB"/>
        </w:rPr>
        <w:lastRenderedPageBreak/>
        <w:pict>
          <v:shape id="Chart 2" o:spid="_x0000_i1069" type="#_x0000_t75" style="width:202.5pt;height:162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">
            <v:imagedata r:id="rId40" o:title="" croptop="-4286f" cropbottom="-931f" cropleft="-1687f" cropright="-1528f"/>
            <o:lock v:ext="edit" aspectratio="f"/>
          </v:shape>
        </w:pict>
      </w:r>
    </w:p>
    <w:p w:rsidR="00AF1EB6" w:rsidRPr="00AF1EB6" w:rsidRDefault="00AF1EB6" w:rsidP="00AF1EB6">
      <w:pPr>
        <w:rPr>
          <w:bCs/>
          <w:sz w:val="20"/>
          <w:szCs w:val="20"/>
          <w:lang w:val="en-GB"/>
        </w:rPr>
      </w:pPr>
      <w:r w:rsidRPr="00AF1EB6">
        <w:rPr>
          <w:bCs/>
          <w:sz w:val="20"/>
          <w:szCs w:val="20"/>
          <w:lang w:val="en-GB"/>
        </w:rPr>
        <w:t>Figure 7: Stress Distribution Produced with the Brake Disc</w:t>
      </w:r>
    </w:p>
    <w:p w:rsidR="00AF1EB6" w:rsidRDefault="00AF1EB6" w:rsidP="0051108B">
      <w:pPr>
        <w:rPr>
          <w:b/>
          <w:sz w:val="20"/>
          <w:szCs w:val="20"/>
        </w:rPr>
      </w:pPr>
    </w:p>
    <w:p w:rsidR="0051108B" w:rsidRPr="00C9759E" w:rsidRDefault="008E249D" w:rsidP="0051108B">
      <w:pPr>
        <w:rPr>
          <w:b/>
          <w:sz w:val="20"/>
          <w:szCs w:val="20"/>
        </w:rPr>
      </w:pPr>
      <w:proofErr w:type="gramStart"/>
      <w:r>
        <w:rPr>
          <w:b/>
          <w:sz w:val="20"/>
          <w:szCs w:val="20"/>
        </w:rPr>
        <w:t>5.</w:t>
      </w:r>
      <w:r w:rsidR="0051108B" w:rsidRPr="00C9759E">
        <w:rPr>
          <w:b/>
          <w:sz w:val="20"/>
          <w:szCs w:val="20"/>
        </w:rPr>
        <w:t>Conclusion</w:t>
      </w:r>
      <w:proofErr w:type="gramEnd"/>
    </w:p>
    <w:p w:rsidR="0051108B" w:rsidRPr="00C9759E" w:rsidRDefault="0051108B" w:rsidP="006E6FFD">
      <w:pPr>
        <w:ind w:firstLine="567"/>
        <w:jc w:val="both"/>
        <w:rPr>
          <w:sz w:val="20"/>
          <w:szCs w:val="20"/>
        </w:rPr>
      </w:pPr>
      <w:r w:rsidRPr="00C9759E">
        <w:rPr>
          <w:sz w:val="20"/>
          <w:szCs w:val="20"/>
        </w:rPr>
        <w:t xml:space="preserve">A finite element model of the brake disc and two pads were created and thermo-mechanical </w:t>
      </w:r>
      <w:proofErr w:type="spellStart"/>
      <w:r w:rsidRPr="00C9759E">
        <w:rPr>
          <w:sz w:val="20"/>
          <w:szCs w:val="20"/>
        </w:rPr>
        <w:t>behaviours</w:t>
      </w:r>
      <w:proofErr w:type="spellEnd"/>
      <w:r w:rsidRPr="00C9759E">
        <w:rPr>
          <w:sz w:val="20"/>
          <w:szCs w:val="20"/>
        </w:rPr>
        <w:t xml:space="preserve"> developed between the pads and disc during the braking period were investigated using COMSOL </w:t>
      </w:r>
      <w:proofErr w:type="spellStart"/>
      <w:r w:rsidRPr="00C9759E">
        <w:rPr>
          <w:sz w:val="20"/>
          <w:szCs w:val="20"/>
        </w:rPr>
        <w:t>Multiphysics</w:t>
      </w:r>
      <w:proofErr w:type="spellEnd"/>
      <w:r w:rsidRPr="00C9759E">
        <w:rPr>
          <w:sz w:val="20"/>
          <w:szCs w:val="20"/>
        </w:rPr>
        <w:t xml:space="preserve">. Also, under the same braking conditions, comparisons were made between asbestos and </w:t>
      </w:r>
      <w:proofErr w:type="spellStart"/>
      <w:r w:rsidRPr="00C9759E">
        <w:rPr>
          <w:sz w:val="20"/>
          <w:szCs w:val="20"/>
        </w:rPr>
        <w:t>aramid</w:t>
      </w:r>
      <w:proofErr w:type="spellEnd"/>
      <w:r w:rsidRPr="00C9759E">
        <w:rPr>
          <w:sz w:val="20"/>
          <w:szCs w:val="20"/>
        </w:rPr>
        <w:t xml:space="preserve"> pads. The results obtained show that the selected software package (COMSOL </w:t>
      </w:r>
      <w:proofErr w:type="spellStart"/>
      <w:r w:rsidRPr="00C9759E">
        <w:rPr>
          <w:sz w:val="20"/>
          <w:szCs w:val="20"/>
        </w:rPr>
        <w:t>Multiphysics</w:t>
      </w:r>
      <w:proofErr w:type="spellEnd"/>
      <w:r w:rsidRPr="00C9759E">
        <w:rPr>
          <w:sz w:val="20"/>
          <w:szCs w:val="20"/>
        </w:rPr>
        <w:t xml:space="preserve">) for the analysis is effective and appropriate for </w:t>
      </w:r>
      <w:proofErr w:type="spellStart"/>
      <w:r w:rsidRPr="00C9759E">
        <w:rPr>
          <w:sz w:val="20"/>
          <w:szCs w:val="20"/>
        </w:rPr>
        <w:t>modelling</w:t>
      </w:r>
      <w:proofErr w:type="spellEnd"/>
      <w:r w:rsidRPr="00C9759E">
        <w:rPr>
          <w:sz w:val="20"/>
          <w:szCs w:val="20"/>
        </w:rPr>
        <w:t xml:space="preserve"> of all kinds of scientific and engineering problems based on partial differential equations. With the already established damaging impact of asbestos to health and the environment, </w:t>
      </w:r>
      <w:proofErr w:type="spellStart"/>
      <w:r w:rsidRPr="00C9759E">
        <w:rPr>
          <w:sz w:val="20"/>
          <w:szCs w:val="20"/>
        </w:rPr>
        <w:t>aramid</w:t>
      </w:r>
      <w:proofErr w:type="spellEnd"/>
      <w:r w:rsidRPr="00C9759E">
        <w:rPr>
          <w:sz w:val="20"/>
          <w:szCs w:val="20"/>
        </w:rPr>
        <w:t xml:space="preserve"> </w:t>
      </w:r>
      <w:proofErr w:type="spellStart"/>
      <w:r w:rsidRPr="00C9759E">
        <w:rPr>
          <w:sz w:val="20"/>
          <w:szCs w:val="20"/>
        </w:rPr>
        <w:t>fibre</w:t>
      </w:r>
      <w:proofErr w:type="spellEnd"/>
      <w:r w:rsidRPr="00C9759E">
        <w:rPr>
          <w:sz w:val="20"/>
          <w:szCs w:val="20"/>
        </w:rPr>
        <w:t xml:space="preserve"> pad proved to be a good substitute for asbestos, because the differences in the results obtained during the braking period and the subsequent brake-release period are insignificant.</w:t>
      </w:r>
    </w:p>
    <w:p w:rsidR="00F571E5" w:rsidRPr="00C9759E" w:rsidRDefault="00F571E5" w:rsidP="00F571E5">
      <w:pPr>
        <w:jc w:val="both"/>
        <w:rPr>
          <w:sz w:val="20"/>
          <w:szCs w:val="20"/>
        </w:rPr>
      </w:pPr>
    </w:p>
    <w:p w:rsidR="0051108B" w:rsidRPr="00A03677" w:rsidRDefault="00585740" w:rsidP="0051108B">
      <w:pPr>
        <w:jc w:val="both"/>
        <w:rPr>
          <w:b/>
          <w:sz w:val="20"/>
          <w:szCs w:val="20"/>
        </w:rPr>
      </w:pPr>
      <w:r>
        <w:rPr>
          <w:b/>
          <w:sz w:val="20"/>
          <w:szCs w:val="20"/>
        </w:rPr>
        <w:t>Acknowledgement</w:t>
      </w:r>
      <w:r w:rsidR="0051108B" w:rsidRPr="00A03677">
        <w:rPr>
          <w:b/>
          <w:sz w:val="20"/>
          <w:szCs w:val="20"/>
        </w:rPr>
        <w:t xml:space="preserve">: </w:t>
      </w:r>
    </w:p>
    <w:p w:rsidR="0051108B" w:rsidRPr="0051108B" w:rsidRDefault="0051108B" w:rsidP="00BC751C">
      <w:pPr>
        <w:ind w:firstLine="720"/>
        <w:jc w:val="both"/>
        <w:rPr>
          <w:sz w:val="20"/>
          <w:szCs w:val="20"/>
          <w:lang w:val="fr-FR"/>
        </w:rPr>
      </w:pPr>
      <w:r w:rsidRPr="0051108B">
        <w:rPr>
          <w:sz w:val="20"/>
          <w:szCs w:val="20"/>
          <w:lang w:val="fr-FR"/>
        </w:rPr>
        <w:t xml:space="preserve">The </w:t>
      </w:r>
      <w:proofErr w:type="spellStart"/>
      <w:r w:rsidRPr="0051108B">
        <w:rPr>
          <w:sz w:val="20"/>
          <w:szCs w:val="20"/>
          <w:lang w:val="fr-FR"/>
        </w:rPr>
        <w:t>authors</w:t>
      </w:r>
      <w:proofErr w:type="spellEnd"/>
      <w:r w:rsidRPr="0051108B">
        <w:rPr>
          <w:sz w:val="20"/>
          <w:szCs w:val="20"/>
          <w:lang w:val="fr-FR"/>
        </w:rPr>
        <w:t xml:space="preserve"> </w:t>
      </w:r>
      <w:r w:rsidR="00585740">
        <w:rPr>
          <w:sz w:val="20"/>
          <w:szCs w:val="20"/>
          <w:lang w:val="fr-FR"/>
        </w:rPr>
        <w:t xml:space="preserve">are </w:t>
      </w:r>
      <w:proofErr w:type="spellStart"/>
      <w:r w:rsidR="00585740">
        <w:rPr>
          <w:sz w:val="20"/>
          <w:szCs w:val="20"/>
          <w:lang w:val="fr-FR"/>
        </w:rPr>
        <w:t>grateful</w:t>
      </w:r>
      <w:proofErr w:type="spellEnd"/>
      <w:r w:rsidRPr="0051108B">
        <w:rPr>
          <w:sz w:val="20"/>
          <w:szCs w:val="20"/>
          <w:lang w:val="fr-FR"/>
        </w:rPr>
        <w:t xml:space="preserve"> to the management of </w:t>
      </w:r>
      <w:r w:rsidRPr="0051108B">
        <w:rPr>
          <w:sz w:val="20"/>
          <w:szCs w:val="20"/>
          <w:vertAlign w:val="superscript"/>
          <w:lang w:val="fr-FR"/>
        </w:rPr>
        <w:t xml:space="preserve"> </w:t>
      </w:r>
      <w:r w:rsidRPr="0051108B">
        <w:rPr>
          <w:sz w:val="20"/>
          <w:szCs w:val="20"/>
          <w:lang w:val="fr-FR"/>
        </w:rPr>
        <w:t xml:space="preserve">Prototype Engineering </w:t>
      </w:r>
      <w:proofErr w:type="spellStart"/>
      <w:r w:rsidRPr="0051108B">
        <w:rPr>
          <w:sz w:val="20"/>
          <w:szCs w:val="20"/>
          <w:lang w:val="fr-FR"/>
        </w:rPr>
        <w:t>Development</w:t>
      </w:r>
      <w:proofErr w:type="spellEnd"/>
      <w:r w:rsidRPr="0051108B">
        <w:rPr>
          <w:sz w:val="20"/>
          <w:szCs w:val="20"/>
          <w:lang w:val="fr-FR"/>
        </w:rPr>
        <w:t xml:space="preserve"> Institute (A </w:t>
      </w:r>
      <w:proofErr w:type="spellStart"/>
      <w:r w:rsidRPr="0051108B">
        <w:rPr>
          <w:sz w:val="20"/>
          <w:szCs w:val="20"/>
          <w:lang w:val="fr-FR"/>
        </w:rPr>
        <w:t>Federal</w:t>
      </w:r>
      <w:proofErr w:type="spellEnd"/>
      <w:r w:rsidRPr="0051108B">
        <w:rPr>
          <w:sz w:val="20"/>
          <w:szCs w:val="20"/>
          <w:lang w:val="fr-FR"/>
        </w:rPr>
        <w:t xml:space="preserve"> Institute </w:t>
      </w:r>
      <w:proofErr w:type="spellStart"/>
      <w:r w:rsidRPr="0051108B">
        <w:rPr>
          <w:sz w:val="20"/>
          <w:szCs w:val="20"/>
          <w:lang w:val="fr-FR"/>
        </w:rPr>
        <w:t>under</w:t>
      </w:r>
      <w:proofErr w:type="spellEnd"/>
      <w:r w:rsidRPr="0051108B">
        <w:rPr>
          <w:sz w:val="20"/>
          <w:szCs w:val="20"/>
          <w:lang w:val="fr-FR"/>
        </w:rPr>
        <w:t xml:space="preserve"> the National </w:t>
      </w:r>
      <w:proofErr w:type="spellStart"/>
      <w:r w:rsidRPr="0051108B">
        <w:rPr>
          <w:sz w:val="20"/>
          <w:szCs w:val="20"/>
          <w:lang w:val="fr-FR"/>
        </w:rPr>
        <w:t>Agency</w:t>
      </w:r>
      <w:proofErr w:type="spellEnd"/>
      <w:r w:rsidRPr="0051108B">
        <w:rPr>
          <w:sz w:val="20"/>
          <w:szCs w:val="20"/>
          <w:lang w:val="fr-FR"/>
        </w:rPr>
        <w:t xml:space="preserve"> for Science and Engineering Infrastructure, NASENI) </w:t>
      </w:r>
      <w:proofErr w:type="spellStart"/>
      <w:r w:rsidRPr="0051108B">
        <w:rPr>
          <w:sz w:val="20"/>
          <w:szCs w:val="20"/>
          <w:lang w:val="fr-FR"/>
        </w:rPr>
        <w:t>Ilesa</w:t>
      </w:r>
      <w:proofErr w:type="spellEnd"/>
      <w:r w:rsidRPr="0051108B">
        <w:rPr>
          <w:sz w:val="20"/>
          <w:szCs w:val="20"/>
          <w:lang w:val="fr-FR"/>
        </w:rPr>
        <w:t xml:space="preserve">, </w:t>
      </w:r>
      <w:proofErr w:type="spellStart"/>
      <w:r w:rsidRPr="0051108B">
        <w:rPr>
          <w:sz w:val="20"/>
          <w:szCs w:val="20"/>
          <w:lang w:val="fr-FR"/>
        </w:rPr>
        <w:t>Osun</w:t>
      </w:r>
      <w:proofErr w:type="spellEnd"/>
      <w:r w:rsidRPr="0051108B">
        <w:rPr>
          <w:sz w:val="20"/>
          <w:szCs w:val="20"/>
          <w:lang w:val="fr-FR"/>
        </w:rPr>
        <w:t xml:space="preserve"> State, Nigeria, for </w:t>
      </w:r>
      <w:proofErr w:type="spellStart"/>
      <w:r w:rsidRPr="0051108B">
        <w:rPr>
          <w:sz w:val="20"/>
          <w:szCs w:val="20"/>
          <w:lang w:val="fr-FR"/>
        </w:rPr>
        <w:t>allowing</w:t>
      </w:r>
      <w:proofErr w:type="spellEnd"/>
      <w:r w:rsidRPr="0051108B">
        <w:rPr>
          <w:sz w:val="20"/>
          <w:szCs w:val="20"/>
          <w:lang w:val="fr-FR"/>
        </w:rPr>
        <w:t xml:space="preserve"> the use of </w:t>
      </w:r>
      <w:proofErr w:type="spellStart"/>
      <w:r w:rsidRPr="0051108B">
        <w:rPr>
          <w:sz w:val="20"/>
          <w:szCs w:val="20"/>
          <w:lang w:val="fr-FR"/>
        </w:rPr>
        <w:t>their</w:t>
      </w:r>
      <w:proofErr w:type="spellEnd"/>
      <w:r w:rsidRPr="0051108B">
        <w:rPr>
          <w:sz w:val="20"/>
          <w:szCs w:val="20"/>
          <w:lang w:val="fr-FR"/>
        </w:rPr>
        <w:t xml:space="preserve"> </w:t>
      </w:r>
      <w:proofErr w:type="spellStart"/>
      <w:r w:rsidRPr="0051108B">
        <w:rPr>
          <w:sz w:val="20"/>
          <w:szCs w:val="20"/>
          <w:lang w:val="fr-FR"/>
        </w:rPr>
        <w:t>facilities</w:t>
      </w:r>
      <w:proofErr w:type="spellEnd"/>
      <w:r w:rsidRPr="0051108B">
        <w:rPr>
          <w:sz w:val="20"/>
          <w:szCs w:val="20"/>
          <w:lang w:val="fr-FR"/>
        </w:rPr>
        <w:t xml:space="preserve"> [Softwares, High Power </w:t>
      </w:r>
      <w:proofErr w:type="spellStart"/>
      <w:r w:rsidRPr="0051108B">
        <w:rPr>
          <w:sz w:val="20"/>
          <w:szCs w:val="20"/>
          <w:lang w:val="fr-FR"/>
        </w:rPr>
        <w:t>Computing</w:t>
      </w:r>
      <w:proofErr w:type="spellEnd"/>
      <w:r w:rsidRPr="0051108B">
        <w:rPr>
          <w:sz w:val="20"/>
          <w:szCs w:val="20"/>
          <w:lang w:val="fr-FR"/>
        </w:rPr>
        <w:t xml:space="preserve"> (HPC) </w:t>
      </w:r>
      <w:proofErr w:type="spellStart"/>
      <w:r w:rsidRPr="0051108B">
        <w:rPr>
          <w:sz w:val="20"/>
          <w:szCs w:val="20"/>
          <w:lang w:val="fr-FR"/>
        </w:rPr>
        <w:t>Lab</w:t>
      </w:r>
      <w:proofErr w:type="spellEnd"/>
      <w:r w:rsidRPr="0051108B">
        <w:rPr>
          <w:sz w:val="20"/>
          <w:szCs w:val="20"/>
          <w:lang w:val="fr-FR"/>
        </w:rPr>
        <w:t xml:space="preserve">, and Virtual </w:t>
      </w:r>
      <w:proofErr w:type="spellStart"/>
      <w:r w:rsidRPr="0051108B">
        <w:rPr>
          <w:sz w:val="20"/>
          <w:szCs w:val="20"/>
          <w:lang w:val="fr-FR"/>
        </w:rPr>
        <w:t>Manufacturing</w:t>
      </w:r>
      <w:proofErr w:type="spellEnd"/>
      <w:r w:rsidRPr="0051108B">
        <w:rPr>
          <w:sz w:val="20"/>
          <w:szCs w:val="20"/>
          <w:lang w:val="fr-FR"/>
        </w:rPr>
        <w:t xml:space="preserve"> (VM)</w:t>
      </w:r>
      <w:r w:rsidR="00612BEA">
        <w:rPr>
          <w:sz w:val="20"/>
          <w:szCs w:val="20"/>
          <w:lang w:val="fr-FR"/>
        </w:rPr>
        <w:t xml:space="preserve"> </w:t>
      </w:r>
      <w:proofErr w:type="spellStart"/>
      <w:r w:rsidRPr="0051108B">
        <w:rPr>
          <w:sz w:val="20"/>
          <w:szCs w:val="20"/>
          <w:lang w:val="fr-FR"/>
        </w:rPr>
        <w:t>Lab</w:t>
      </w:r>
      <w:proofErr w:type="spellEnd"/>
      <w:r w:rsidRPr="0051108B">
        <w:rPr>
          <w:sz w:val="20"/>
          <w:szCs w:val="20"/>
          <w:lang w:val="fr-FR"/>
        </w:rPr>
        <w:t xml:space="preserve">] for </w:t>
      </w:r>
      <w:proofErr w:type="spellStart"/>
      <w:r w:rsidRPr="0051108B">
        <w:rPr>
          <w:sz w:val="20"/>
          <w:szCs w:val="20"/>
          <w:lang w:val="fr-FR"/>
        </w:rPr>
        <w:t>this</w:t>
      </w:r>
      <w:proofErr w:type="spellEnd"/>
      <w:r w:rsidRPr="0051108B">
        <w:rPr>
          <w:sz w:val="20"/>
          <w:szCs w:val="20"/>
          <w:lang w:val="fr-FR"/>
        </w:rPr>
        <w:t xml:space="preserve"> </w:t>
      </w:r>
      <w:proofErr w:type="spellStart"/>
      <w:r w:rsidRPr="0051108B">
        <w:rPr>
          <w:sz w:val="20"/>
          <w:szCs w:val="20"/>
          <w:lang w:val="fr-FR"/>
        </w:rPr>
        <w:t>work</w:t>
      </w:r>
      <w:proofErr w:type="spellEnd"/>
      <w:r w:rsidRPr="0051108B">
        <w:rPr>
          <w:sz w:val="20"/>
          <w:szCs w:val="20"/>
          <w:lang w:val="fr-FR"/>
        </w:rPr>
        <w:t>.</w:t>
      </w:r>
    </w:p>
    <w:p w:rsidR="00E27640" w:rsidRDefault="00E27640" w:rsidP="00E27640">
      <w:pPr>
        <w:jc w:val="both"/>
        <w:rPr>
          <w:b/>
          <w:sz w:val="20"/>
          <w:szCs w:val="20"/>
        </w:rPr>
      </w:pPr>
    </w:p>
    <w:p w:rsidR="00E27640" w:rsidRPr="00A03677" w:rsidRDefault="00E27640" w:rsidP="00E27640">
      <w:pPr>
        <w:jc w:val="both"/>
        <w:rPr>
          <w:b/>
          <w:sz w:val="20"/>
          <w:szCs w:val="20"/>
        </w:rPr>
      </w:pPr>
      <w:r w:rsidRPr="00A03677">
        <w:rPr>
          <w:b/>
          <w:sz w:val="20"/>
          <w:szCs w:val="20"/>
        </w:rPr>
        <w:t>Corresponding Author:</w:t>
      </w:r>
    </w:p>
    <w:p w:rsidR="00E27640" w:rsidRPr="00A03677" w:rsidRDefault="00E27640" w:rsidP="00E27640">
      <w:pPr>
        <w:jc w:val="both"/>
        <w:rPr>
          <w:sz w:val="20"/>
          <w:szCs w:val="20"/>
        </w:rPr>
      </w:pPr>
      <w:proofErr w:type="spellStart"/>
      <w:r>
        <w:rPr>
          <w:bCs/>
          <w:sz w:val="20"/>
          <w:szCs w:val="20"/>
          <w:lang w:val="en-GB"/>
        </w:rPr>
        <w:t>Engr</w:t>
      </w:r>
      <w:proofErr w:type="spellEnd"/>
      <w:r>
        <w:rPr>
          <w:bCs/>
          <w:sz w:val="20"/>
          <w:szCs w:val="20"/>
          <w:lang w:val="en-GB"/>
        </w:rPr>
        <w:t xml:space="preserve"> Moses </w:t>
      </w:r>
      <w:proofErr w:type="spellStart"/>
      <w:r>
        <w:rPr>
          <w:bCs/>
          <w:sz w:val="20"/>
          <w:szCs w:val="20"/>
          <w:lang w:val="en-GB"/>
        </w:rPr>
        <w:t>Omolayo</w:t>
      </w:r>
      <w:proofErr w:type="spellEnd"/>
      <w:r>
        <w:rPr>
          <w:bCs/>
          <w:sz w:val="20"/>
          <w:szCs w:val="20"/>
          <w:lang w:val="en-GB"/>
        </w:rPr>
        <w:t xml:space="preserve"> </w:t>
      </w:r>
      <w:proofErr w:type="spellStart"/>
      <w:r>
        <w:rPr>
          <w:bCs/>
          <w:sz w:val="20"/>
          <w:szCs w:val="20"/>
          <w:lang w:val="en-GB"/>
        </w:rPr>
        <w:t>Petinrin</w:t>
      </w:r>
      <w:proofErr w:type="spellEnd"/>
      <w:r w:rsidRPr="00A03677">
        <w:rPr>
          <w:sz w:val="20"/>
          <w:szCs w:val="20"/>
        </w:rPr>
        <w:t xml:space="preserve"> </w:t>
      </w:r>
    </w:p>
    <w:p w:rsidR="00E27640" w:rsidRPr="00A03677" w:rsidRDefault="00E27640" w:rsidP="00E27640">
      <w:pPr>
        <w:jc w:val="both"/>
        <w:rPr>
          <w:sz w:val="20"/>
          <w:szCs w:val="20"/>
        </w:rPr>
      </w:pPr>
      <w:r>
        <w:rPr>
          <w:sz w:val="20"/>
          <w:szCs w:val="20"/>
        </w:rPr>
        <w:t xml:space="preserve">Engineering </w:t>
      </w:r>
      <w:r w:rsidRPr="00A03677">
        <w:rPr>
          <w:sz w:val="20"/>
          <w:szCs w:val="20"/>
        </w:rPr>
        <w:t xml:space="preserve">Department </w:t>
      </w:r>
    </w:p>
    <w:p w:rsidR="00E27640" w:rsidRPr="00A03677" w:rsidRDefault="00E27640" w:rsidP="00E27640">
      <w:pPr>
        <w:jc w:val="both"/>
        <w:rPr>
          <w:sz w:val="20"/>
          <w:szCs w:val="20"/>
        </w:rPr>
      </w:pPr>
      <w:r>
        <w:rPr>
          <w:sz w:val="20"/>
          <w:szCs w:val="20"/>
        </w:rPr>
        <w:t xml:space="preserve">Prototype </w:t>
      </w:r>
      <w:proofErr w:type="spellStart"/>
      <w:r>
        <w:rPr>
          <w:sz w:val="20"/>
          <w:szCs w:val="20"/>
        </w:rPr>
        <w:t>Engineeiring</w:t>
      </w:r>
      <w:proofErr w:type="spellEnd"/>
      <w:r>
        <w:rPr>
          <w:sz w:val="20"/>
          <w:szCs w:val="20"/>
        </w:rPr>
        <w:t xml:space="preserve"> </w:t>
      </w:r>
      <w:r w:rsidRPr="00A03677">
        <w:rPr>
          <w:sz w:val="20"/>
          <w:szCs w:val="20"/>
        </w:rPr>
        <w:t>D</w:t>
      </w:r>
      <w:r>
        <w:rPr>
          <w:sz w:val="20"/>
          <w:szCs w:val="20"/>
        </w:rPr>
        <w:t xml:space="preserve">evelopment Institute, </w:t>
      </w:r>
      <w:proofErr w:type="spellStart"/>
      <w:r>
        <w:rPr>
          <w:sz w:val="20"/>
          <w:szCs w:val="20"/>
        </w:rPr>
        <w:t>Ilesa</w:t>
      </w:r>
      <w:proofErr w:type="spellEnd"/>
      <w:r>
        <w:rPr>
          <w:sz w:val="20"/>
          <w:szCs w:val="20"/>
        </w:rPr>
        <w:t xml:space="preserve"> </w:t>
      </w:r>
    </w:p>
    <w:p w:rsidR="00E27640" w:rsidRPr="00A03677" w:rsidRDefault="00E27640" w:rsidP="00E27640">
      <w:pPr>
        <w:jc w:val="both"/>
        <w:rPr>
          <w:sz w:val="20"/>
          <w:szCs w:val="20"/>
        </w:rPr>
      </w:pPr>
      <w:r>
        <w:rPr>
          <w:sz w:val="20"/>
          <w:szCs w:val="20"/>
        </w:rPr>
        <w:t xml:space="preserve">National Agency for Science and Engineering </w:t>
      </w:r>
      <w:proofErr w:type="gramStart"/>
      <w:r>
        <w:rPr>
          <w:sz w:val="20"/>
          <w:szCs w:val="20"/>
        </w:rPr>
        <w:t>Infrastructure(</w:t>
      </w:r>
      <w:proofErr w:type="gramEnd"/>
      <w:r>
        <w:rPr>
          <w:sz w:val="20"/>
          <w:szCs w:val="20"/>
        </w:rPr>
        <w:t>NASENI), Abuja,  Nigeria.</w:t>
      </w:r>
    </w:p>
    <w:p w:rsidR="00396A62" w:rsidRPr="00A03677" w:rsidRDefault="00E27640" w:rsidP="00396A62">
      <w:pPr>
        <w:rPr>
          <w:sz w:val="20"/>
          <w:szCs w:val="20"/>
        </w:rPr>
      </w:pPr>
      <w:r w:rsidRPr="00A03677">
        <w:rPr>
          <w:sz w:val="20"/>
          <w:szCs w:val="20"/>
        </w:rPr>
        <w:t xml:space="preserve">E-mail: </w:t>
      </w:r>
      <w:hyperlink r:id="rId41" w:history="1">
        <w:r w:rsidR="00396A62" w:rsidRPr="00B530E3">
          <w:rPr>
            <w:rStyle w:val="Hyperlink"/>
            <w:sz w:val="20"/>
            <w:szCs w:val="20"/>
          </w:rPr>
          <w:t>layopet01@yahoo.com</w:t>
        </w:r>
      </w:hyperlink>
    </w:p>
    <w:p w:rsidR="00EE517C" w:rsidRDefault="00E27640" w:rsidP="003950A6">
      <w:pPr>
        <w:jc w:val="both"/>
        <w:rPr>
          <w:sz w:val="20"/>
          <w:szCs w:val="20"/>
          <w:lang w:eastAsia="zh-CN"/>
        </w:rPr>
      </w:pPr>
      <w:r w:rsidRPr="00A03677">
        <w:rPr>
          <w:sz w:val="20"/>
          <w:szCs w:val="20"/>
        </w:rPr>
        <w:t xml:space="preserve"> </w:t>
      </w:r>
    </w:p>
    <w:p w:rsidR="00915654" w:rsidRDefault="00915654" w:rsidP="003950A6">
      <w:pPr>
        <w:jc w:val="both"/>
        <w:rPr>
          <w:b/>
          <w:sz w:val="20"/>
          <w:szCs w:val="20"/>
          <w:lang w:eastAsia="zh-CN"/>
        </w:rPr>
      </w:pPr>
    </w:p>
    <w:p w:rsidR="00B54CDA" w:rsidRPr="003950A6" w:rsidRDefault="00B54CDA" w:rsidP="003950A6">
      <w:pPr>
        <w:jc w:val="both"/>
        <w:rPr>
          <w:b/>
          <w:sz w:val="20"/>
          <w:szCs w:val="20"/>
        </w:rPr>
      </w:pPr>
      <w:r w:rsidRPr="00A03677">
        <w:rPr>
          <w:b/>
          <w:sz w:val="20"/>
          <w:szCs w:val="20"/>
        </w:rPr>
        <w:lastRenderedPageBreak/>
        <w:t>References</w:t>
      </w:r>
    </w:p>
    <w:p w:rsidR="0051108B" w:rsidRPr="00612BEA" w:rsidRDefault="00E904EE" w:rsidP="0051108B">
      <w:pPr>
        <w:pStyle w:val="ListParagraph"/>
        <w:numPr>
          <w:ilvl w:val="0"/>
          <w:numId w:val="4"/>
        </w:numPr>
        <w:tabs>
          <w:tab w:val="clear" w:pos="720"/>
          <w:tab w:val="num" w:pos="426"/>
        </w:tabs>
        <w:ind w:left="426" w:hanging="426"/>
        <w:jc w:val="both"/>
        <w:rPr>
          <w:sz w:val="20"/>
          <w:szCs w:val="20"/>
        </w:rPr>
      </w:pPr>
      <w:proofErr w:type="spellStart"/>
      <w:r>
        <w:rPr>
          <w:sz w:val="20"/>
          <w:szCs w:val="20"/>
        </w:rPr>
        <w:t>Chavan</w:t>
      </w:r>
      <w:proofErr w:type="spellEnd"/>
      <w:r>
        <w:rPr>
          <w:sz w:val="20"/>
          <w:szCs w:val="20"/>
        </w:rPr>
        <w:t xml:space="preserve"> P,</w:t>
      </w:r>
      <w:r w:rsidR="0051108B" w:rsidRPr="00612BEA">
        <w:rPr>
          <w:sz w:val="20"/>
          <w:szCs w:val="20"/>
        </w:rPr>
        <w:t xml:space="preserve"> Apte A. </w:t>
      </w:r>
      <w:proofErr w:type="spellStart"/>
      <w:r w:rsidR="0051108B" w:rsidRPr="00612BEA">
        <w:rPr>
          <w:bCs/>
          <w:sz w:val="20"/>
          <w:szCs w:val="20"/>
        </w:rPr>
        <w:t>Axisymmetric</w:t>
      </w:r>
      <w:proofErr w:type="spellEnd"/>
      <w:r w:rsidR="0051108B" w:rsidRPr="00612BEA">
        <w:rPr>
          <w:bCs/>
          <w:sz w:val="20"/>
          <w:szCs w:val="20"/>
        </w:rPr>
        <w:t xml:space="preserve"> </w:t>
      </w:r>
      <w:proofErr w:type="spellStart"/>
      <w:r w:rsidR="0051108B" w:rsidRPr="00612BEA">
        <w:rPr>
          <w:bCs/>
          <w:sz w:val="20"/>
          <w:szCs w:val="20"/>
        </w:rPr>
        <w:t>Analysis</w:t>
      </w:r>
      <w:proofErr w:type="spellEnd"/>
      <w:r w:rsidR="0051108B" w:rsidRPr="00612BEA">
        <w:rPr>
          <w:bCs/>
          <w:sz w:val="20"/>
          <w:szCs w:val="20"/>
        </w:rPr>
        <w:t xml:space="preserve"> of </w:t>
      </w:r>
      <w:proofErr w:type="spellStart"/>
      <w:r w:rsidR="0051108B" w:rsidRPr="00612BEA">
        <w:rPr>
          <w:bCs/>
          <w:sz w:val="20"/>
          <w:szCs w:val="20"/>
        </w:rPr>
        <w:t>Bolted</w:t>
      </w:r>
      <w:proofErr w:type="spellEnd"/>
      <w:r w:rsidR="0051108B" w:rsidRPr="00612BEA">
        <w:rPr>
          <w:bCs/>
          <w:sz w:val="20"/>
          <w:szCs w:val="20"/>
        </w:rPr>
        <w:t xml:space="preserve"> Disc </w:t>
      </w:r>
      <w:proofErr w:type="spellStart"/>
      <w:r w:rsidR="0051108B" w:rsidRPr="00612BEA">
        <w:rPr>
          <w:bCs/>
          <w:sz w:val="20"/>
          <w:szCs w:val="20"/>
        </w:rPr>
        <w:t>Brake</w:t>
      </w:r>
      <w:proofErr w:type="spellEnd"/>
      <w:r w:rsidR="0051108B" w:rsidRPr="00612BEA">
        <w:rPr>
          <w:bCs/>
          <w:sz w:val="20"/>
          <w:szCs w:val="20"/>
        </w:rPr>
        <w:t xml:space="preserve"> </w:t>
      </w:r>
      <w:proofErr w:type="spellStart"/>
      <w:r w:rsidR="0051108B" w:rsidRPr="00612BEA">
        <w:rPr>
          <w:bCs/>
          <w:sz w:val="20"/>
          <w:szCs w:val="20"/>
        </w:rPr>
        <w:t>Assembly</w:t>
      </w:r>
      <w:proofErr w:type="spellEnd"/>
      <w:r w:rsidR="0051108B" w:rsidRPr="00612BEA">
        <w:rPr>
          <w:bCs/>
          <w:sz w:val="20"/>
          <w:szCs w:val="20"/>
        </w:rPr>
        <w:t xml:space="preserve"> to </w:t>
      </w:r>
      <w:proofErr w:type="spellStart"/>
      <w:r w:rsidR="0051108B" w:rsidRPr="00612BEA">
        <w:rPr>
          <w:bCs/>
          <w:sz w:val="20"/>
          <w:szCs w:val="20"/>
        </w:rPr>
        <w:t>Evaluate</w:t>
      </w:r>
      <w:proofErr w:type="spellEnd"/>
      <w:r w:rsidR="0051108B" w:rsidRPr="00612BEA">
        <w:rPr>
          <w:bCs/>
          <w:sz w:val="20"/>
          <w:szCs w:val="20"/>
        </w:rPr>
        <w:t xml:space="preserve"> Thermal S</w:t>
      </w:r>
      <w:r w:rsidR="00792401">
        <w:rPr>
          <w:bCs/>
          <w:sz w:val="20"/>
          <w:szCs w:val="20"/>
        </w:rPr>
        <w:t xml:space="preserve">tresses. </w:t>
      </w:r>
      <w:proofErr w:type="spellStart"/>
      <w:r w:rsidR="0051108B" w:rsidRPr="00612BEA">
        <w:rPr>
          <w:iCs/>
          <w:sz w:val="20"/>
          <w:szCs w:val="20"/>
        </w:rPr>
        <w:t>Abaqus</w:t>
      </w:r>
      <w:proofErr w:type="spellEnd"/>
      <w:r w:rsidR="0051108B" w:rsidRPr="00612BEA">
        <w:rPr>
          <w:iCs/>
          <w:sz w:val="20"/>
          <w:szCs w:val="20"/>
        </w:rPr>
        <w:t xml:space="preserve"> </w:t>
      </w:r>
      <w:proofErr w:type="spellStart"/>
      <w:r w:rsidR="0051108B" w:rsidRPr="00612BEA">
        <w:rPr>
          <w:iCs/>
          <w:sz w:val="20"/>
          <w:szCs w:val="20"/>
        </w:rPr>
        <w:t>India</w:t>
      </w:r>
      <w:proofErr w:type="spellEnd"/>
      <w:r w:rsidR="0051108B" w:rsidRPr="00612BEA">
        <w:rPr>
          <w:iCs/>
          <w:sz w:val="20"/>
          <w:szCs w:val="20"/>
        </w:rPr>
        <w:t xml:space="preserve"> </w:t>
      </w:r>
      <w:proofErr w:type="spellStart"/>
      <w:r w:rsidR="0051108B" w:rsidRPr="00612BEA">
        <w:rPr>
          <w:iCs/>
          <w:sz w:val="20"/>
          <w:szCs w:val="20"/>
        </w:rPr>
        <w:t>Regional</w:t>
      </w:r>
      <w:proofErr w:type="spellEnd"/>
      <w:r w:rsidR="0051108B" w:rsidRPr="00612BEA">
        <w:rPr>
          <w:iCs/>
          <w:sz w:val="20"/>
          <w:szCs w:val="20"/>
        </w:rPr>
        <w:t xml:space="preserve"> </w:t>
      </w:r>
      <w:proofErr w:type="spellStart"/>
      <w:r w:rsidR="0051108B" w:rsidRPr="00612BEA">
        <w:rPr>
          <w:iCs/>
          <w:sz w:val="20"/>
          <w:szCs w:val="20"/>
        </w:rPr>
        <w:t>Users</w:t>
      </w:r>
      <w:proofErr w:type="spellEnd"/>
      <w:r w:rsidR="0051108B" w:rsidRPr="00612BEA">
        <w:rPr>
          <w:iCs/>
          <w:sz w:val="20"/>
          <w:szCs w:val="20"/>
        </w:rPr>
        <w:t xml:space="preserve">’ </w:t>
      </w:r>
      <w:proofErr w:type="spellStart"/>
      <w:r w:rsidR="0051108B" w:rsidRPr="00612BEA">
        <w:rPr>
          <w:iCs/>
          <w:sz w:val="20"/>
          <w:szCs w:val="20"/>
        </w:rPr>
        <w:t>Meet</w:t>
      </w:r>
      <w:proofErr w:type="spellEnd"/>
      <w:r w:rsidR="0051108B" w:rsidRPr="00612BEA">
        <w:rPr>
          <w:iCs/>
          <w:sz w:val="20"/>
          <w:szCs w:val="20"/>
        </w:rPr>
        <w:t xml:space="preserve">, </w:t>
      </w:r>
      <w:r w:rsidR="00792401" w:rsidRPr="00612BEA">
        <w:rPr>
          <w:sz w:val="20"/>
          <w:szCs w:val="20"/>
        </w:rPr>
        <w:t>2007</w:t>
      </w:r>
      <w:r w:rsidR="00792401">
        <w:rPr>
          <w:iCs/>
          <w:sz w:val="20"/>
          <w:szCs w:val="20"/>
        </w:rPr>
        <w:t>;</w:t>
      </w:r>
      <w:r w:rsidR="0051108B" w:rsidRPr="00612BEA">
        <w:rPr>
          <w:iCs/>
          <w:sz w:val="20"/>
          <w:szCs w:val="20"/>
        </w:rPr>
        <w:t xml:space="preserve"> 1-7</w:t>
      </w:r>
      <w:r w:rsidR="00915654">
        <w:rPr>
          <w:rFonts w:eastAsiaTheme="minorEastAsia" w:hint="eastAsia"/>
          <w:iCs/>
          <w:sz w:val="20"/>
          <w:szCs w:val="20"/>
          <w:lang w:eastAsia="zh-CN"/>
        </w:rPr>
        <w:t>.</w:t>
      </w:r>
    </w:p>
    <w:p w:rsidR="0051108B" w:rsidRPr="00612BEA" w:rsidRDefault="00E904EE" w:rsidP="0051108B">
      <w:pPr>
        <w:pStyle w:val="ListParagraph"/>
        <w:numPr>
          <w:ilvl w:val="0"/>
          <w:numId w:val="4"/>
        </w:numPr>
        <w:tabs>
          <w:tab w:val="clear" w:pos="720"/>
          <w:tab w:val="num" w:pos="426"/>
        </w:tabs>
        <w:ind w:left="426" w:hanging="426"/>
        <w:jc w:val="both"/>
        <w:rPr>
          <w:sz w:val="20"/>
          <w:szCs w:val="20"/>
        </w:rPr>
      </w:pPr>
      <w:r>
        <w:rPr>
          <w:sz w:val="20"/>
          <w:szCs w:val="20"/>
        </w:rPr>
        <w:t>Lee K</w:t>
      </w:r>
      <w:r w:rsidR="0051108B" w:rsidRPr="00612BEA">
        <w:rPr>
          <w:sz w:val="20"/>
          <w:szCs w:val="20"/>
        </w:rPr>
        <w:t>J</w:t>
      </w:r>
      <w:r>
        <w:rPr>
          <w:sz w:val="20"/>
          <w:szCs w:val="20"/>
        </w:rPr>
        <w:t>,</w:t>
      </w:r>
      <w:r w:rsidR="0051108B" w:rsidRPr="00612BEA">
        <w:rPr>
          <w:sz w:val="20"/>
          <w:szCs w:val="20"/>
        </w:rPr>
        <w:t xml:space="preserve"> Barber JR.</w:t>
      </w:r>
      <w:r w:rsidR="00792401">
        <w:rPr>
          <w:sz w:val="20"/>
          <w:szCs w:val="20"/>
        </w:rPr>
        <w:t xml:space="preserve"> </w:t>
      </w:r>
      <w:r w:rsidR="0051108B" w:rsidRPr="00612BEA">
        <w:rPr>
          <w:sz w:val="20"/>
          <w:szCs w:val="20"/>
        </w:rPr>
        <w:t xml:space="preserve">An </w:t>
      </w:r>
      <w:proofErr w:type="spellStart"/>
      <w:r w:rsidR="0051108B" w:rsidRPr="00612BEA">
        <w:rPr>
          <w:sz w:val="20"/>
          <w:szCs w:val="20"/>
        </w:rPr>
        <w:t>Experimental</w:t>
      </w:r>
      <w:proofErr w:type="spellEnd"/>
      <w:r w:rsidR="0051108B" w:rsidRPr="00612BEA">
        <w:rPr>
          <w:sz w:val="20"/>
          <w:szCs w:val="20"/>
        </w:rPr>
        <w:t xml:space="preserve"> Investigation of </w:t>
      </w:r>
      <w:proofErr w:type="spellStart"/>
      <w:r w:rsidR="0051108B" w:rsidRPr="00612BEA">
        <w:rPr>
          <w:sz w:val="20"/>
          <w:szCs w:val="20"/>
        </w:rPr>
        <w:t>Frictionally</w:t>
      </w:r>
      <w:proofErr w:type="spellEnd"/>
      <w:r w:rsidR="0051108B" w:rsidRPr="00612BEA">
        <w:rPr>
          <w:sz w:val="20"/>
          <w:szCs w:val="20"/>
        </w:rPr>
        <w:t>-</w:t>
      </w:r>
      <w:proofErr w:type="spellStart"/>
      <w:r w:rsidR="0051108B" w:rsidRPr="00612BEA">
        <w:rPr>
          <w:sz w:val="20"/>
          <w:szCs w:val="20"/>
        </w:rPr>
        <w:t>Excited</w:t>
      </w:r>
      <w:proofErr w:type="spellEnd"/>
      <w:r w:rsidR="0051108B" w:rsidRPr="00612BEA">
        <w:rPr>
          <w:sz w:val="20"/>
          <w:szCs w:val="20"/>
        </w:rPr>
        <w:t xml:space="preserve"> </w:t>
      </w:r>
      <w:proofErr w:type="spellStart"/>
      <w:r w:rsidR="0051108B" w:rsidRPr="00612BEA">
        <w:rPr>
          <w:sz w:val="20"/>
          <w:szCs w:val="20"/>
        </w:rPr>
        <w:t>Thermoelastic</w:t>
      </w:r>
      <w:proofErr w:type="spellEnd"/>
      <w:r w:rsidR="0051108B" w:rsidRPr="00612BEA">
        <w:rPr>
          <w:sz w:val="20"/>
          <w:szCs w:val="20"/>
        </w:rPr>
        <w:t xml:space="preserve"> </w:t>
      </w:r>
      <w:proofErr w:type="spellStart"/>
      <w:r w:rsidR="0051108B" w:rsidRPr="00612BEA">
        <w:rPr>
          <w:sz w:val="20"/>
          <w:szCs w:val="20"/>
        </w:rPr>
        <w:t>Instability</w:t>
      </w:r>
      <w:proofErr w:type="spellEnd"/>
      <w:r w:rsidR="0051108B" w:rsidRPr="00612BEA">
        <w:rPr>
          <w:sz w:val="20"/>
          <w:szCs w:val="20"/>
        </w:rPr>
        <w:t xml:space="preserve"> in </w:t>
      </w:r>
      <w:proofErr w:type="spellStart"/>
      <w:r w:rsidR="0051108B" w:rsidRPr="00612BEA">
        <w:rPr>
          <w:sz w:val="20"/>
          <w:szCs w:val="20"/>
        </w:rPr>
        <w:t>Automotive</w:t>
      </w:r>
      <w:proofErr w:type="spellEnd"/>
      <w:r w:rsidR="0051108B" w:rsidRPr="00612BEA">
        <w:rPr>
          <w:sz w:val="20"/>
          <w:szCs w:val="20"/>
        </w:rPr>
        <w:t xml:space="preserve"> </w:t>
      </w:r>
      <w:proofErr w:type="spellStart"/>
      <w:r w:rsidR="0051108B" w:rsidRPr="00612BEA">
        <w:rPr>
          <w:sz w:val="20"/>
          <w:szCs w:val="20"/>
        </w:rPr>
        <w:t>Disk</w:t>
      </w:r>
      <w:proofErr w:type="spellEnd"/>
      <w:r w:rsidR="0051108B" w:rsidRPr="00612BEA">
        <w:rPr>
          <w:sz w:val="20"/>
          <w:szCs w:val="20"/>
        </w:rPr>
        <w:t xml:space="preserve"> </w:t>
      </w:r>
      <w:proofErr w:type="spellStart"/>
      <w:r w:rsidR="0051108B" w:rsidRPr="00612BEA">
        <w:rPr>
          <w:sz w:val="20"/>
          <w:szCs w:val="20"/>
        </w:rPr>
        <w:t>Brakes</w:t>
      </w:r>
      <w:proofErr w:type="spellEnd"/>
      <w:r w:rsidR="0051108B" w:rsidRPr="00612BEA">
        <w:rPr>
          <w:sz w:val="20"/>
          <w:szCs w:val="20"/>
        </w:rPr>
        <w:t xml:space="preserve"> </w:t>
      </w:r>
      <w:proofErr w:type="spellStart"/>
      <w:r w:rsidR="0051108B" w:rsidRPr="00612BEA">
        <w:rPr>
          <w:sz w:val="20"/>
          <w:szCs w:val="20"/>
        </w:rPr>
        <w:t>u</w:t>
      </w:r>
      <w:r w:rsidR="00792401">
        <w:rPr>
          <w:sz w:val="20"/>
          <w:szCs w:val="20"/>
        </w:rPr>
        <w:t>nder</w:t>
      </w:r>
      <w:proofErr w:type="spellEnd"/>
      <w:r w:rsidR="00792401">
        <w:rPr>
          <w:sz w:val="20"/>
          <w:szCs w:val="20"/>
        </w:rPr>
        <w:t xml:space="preserve"> a Drag </w:t>
      </w:r>
      <w:proofErr w:type="spellStart"/>
      <w:r w:rsidR="00792401">
        <w:rPr>
          <w:sz w:val="20"/>
          <w:szCs w:val="20"/>
        </w:rPr>
        <w:t>Brake</w:t>
      </w:r>
      <w:proofErr w:type="spellEnd"/>
      <w:r w:rsidR="00792401">
        <w:rPr>
          <w:sz w:val="20"/>
          <w:szCs w:val="20"/>
        </w:rPr>
        <w:t xml:space="preserve"> Application.</w:t>
      </w:r>
      <w:r w:rsidR="0051108B" w:rsidRPr="00612BEA">
        <w:rPr>
          <w:sz w:val="20"/>
          <w:szCs w:val="20"/>
        </w:rPr>
        <w:t xml:space="preserve"> Journal of </w:t>
      </w:r>
      <w:proofErr w:type="spellStart"/>
      <w:r w:rsidR="0051108B" w:rsidRPr="00612BEA">
        <w:rPr>
          <w:sz w:val="20"/>
          <w:szCs w:val="20"/>
        </w:rPr>
        <w:t>Tribology</w:t>
      </w:r>
      <w:proofErr w:type="spellEnd"/>
      <w:r w:rsidR="0051108B" w:rsidRPr="00612BEA">
        <w:rPr>
          <w:sz w:val="20"/>
          <w:szCs w:val="20"/>
        </w:rPr>
        <w:t xml:space="preserve">, </w:t>
      </w:r>
      <w:r w:rsidR="00792401">
        <w:rPr>
          <w:sz w:val="20"/>
          <w:szCs w:val="20"/>
        </w:rPr>
        <w:t>1994 ; 116:</w:t>
      </w:r>
      <w:r w:rsidR="0051108B" w:rsidRPr="00612BEA">
        <w:rPr>
          <w:sz w:val="20"/>
          <w:szCs w:val="20"/>
        </w:rPr>
        <w:t xml:space="preserve"> 409-414.</w:t>
      </w:r>
    </w:p>
    <w:p w:rsidR="0051108B" w:rsidRPr="00612BEA" w:rsidRDefault="00E904EE" w:rsidP="0051108B">
      <w:pPr>
        <w:pStyle w:val="ListParagraph"/>
        <w:numPr>
          <w:ilvl w:val="0"/>
          <w:numId w:val="4"/>
        </w:numPr>
        <w:tabs>
          <w:tab w:val="clear" w:pos="720"/>
          <w:tab w:val="num" w:pos="426"/>
        </w:tabs>
        <w:ind w:left="426" w:hanging="426"/>
        <w:jc w:val="both"/>
        <w:rPr>
          <w:sz w:val="20"/>
          <w:szCs w:val="20"/>
        </w:rPr>
      </w:pPr>
      <w:proofErr w:type="spellStart"/>
      <w:r>
        <w:rPr>
          <w:sz w:val="20"/>
          <w:szCs w:val="20"/>
        </w:rPr>
        <w:t>Altuzarra</w:t>
      </w:r>
      <w:proofErr w:type="spellEnd"/>
      <w:r>
        <w:rPr>
          <w:sz w:val="20"/>
          <w:szCs w:val="20"/>
        </w:rPr>
        <w:t xml:space="preserve"> O, </w:t>
      </w:r>
      <w:proofErr w:type="spellStart"/>
      <w:r>
        <w:rPr>
          <w:sz w:val="20"/>
          <w:szCs w:val="20"/>
        </w:rPr>
        <w:t>Amezua</w:t>
      </w:r>
      <w:proofErr w:type="spellEnd"/>
      <w:r>
        <w:rPr>
          <w:sz w:val="20"/>
          <w:szCs w:val="20"/>
        </w:rPr>
        <w:t xml:space="preserve"> E, Aviles R,</w:t>
      </w:r>
      <w:r w:rsidR="0051108B" w:rsidRPr="00612BEA">
        <w:rPr>
          <w:sz w:val="20"/>
          <w:szCs w:val="20"/>
        </w:rPr>
        <w:t xml:space="preserve"> Hernandez A. </w:t>
      </w:r>
      <w:proofErr w:type="spellStart"/>
      <w:r w:rsidR="0051108B" w:rsidRPr="00612BEA">
        <w:rPr>
          <w:sz w:val="20"/>
          <w:szCs w:val="20"/>
        </w:rPr>
        <w:t>Judder</w:t>
      </w:r>
      <w:proofErr w:type="spellEnd"/>
      <w:r w:rsidR="0051108B" w:rsidRPr="00612BEA">
        <w:rPr>
          <w:sz w:val="20"/>
          <w:szCs w:val="20"/>
        </w:rPr>
        <w:t xml:space="preserve"> Vibration in Disc </w:t>
      </w:r>
      <w:proofErr w:type="spellStart"/>
      <w:r w:rsidR="0051108B" w:rsidRPr="00612BEA">
        <w:rPr>
          <w:sz w:val="20"/>
          <w:szCs w:val="20"/>
        </w:rPr>
        <w:t>Brakes</w:t>
      </w:r>
      <w:proofErr w:type="spellEnd"/>
      <w:r w:rsidR="0051108B" w:rsidRPr="00612BEA">
        <w:rPr>
          <w:sz w:val="20"/>
          <w:szCs w:val="20"/>
        </w:rPr>
        <w:t xml:space="preserve"> </w:t>
      </w:r>
      <w:proofErr w:type="spellStart"/>
      <w:r w:rsidR="0051108B" w:rsidRPr="00612BEA">
        <w:rPr>
          <w:sz w:val="20"/>
          <w:szCs w:val="20"/>
        </w:rPr>
        <w:t>Excited</w:t>
      </w:r>
      <w:proofErr w:type="spellEnd"/>
      <w:r w:rsidR="0051108B" w:rsidRPr="00612BEA">
        <w:rPr>
          <w:sz w:val="20"/>
          <w:szCs w:val="20"/>
        </w:rPr>
        <w:t xml:space="preserve"> by </w:t>
      </w:r>
      <w:proofErr w:type="spellStart"/>
      <w:r w:rsidR="0051108B" w:rsidRPr="00612BEA">
        <w:rPr>
          <w:sz w:val="20"/>
          <w:szCs w:val="20"/>
        </w:rPr>
        <w:t>Thermoelastic</w:t>
      </w:r>
      <w:proofErr w:type="spellEnd"/>
      <w:r w:rsidR="0051108B" w:rsidRPr="00612BEA">
        <w:rPr>
          <w:sz w:val="20"/>
          <w:szCs w:val="20"/>
        </w:rPr>
        <w:t xml:space="preserve"> </w:t>
      </w:r>
      <w:proofErr w:type="spellStart"/>
      <w:r w:rsidR="0051108B" w:rsidRPr="00612BEA">
        <w:rPr>
          <w:sz w:val="20"/>
          <w:szCs w:val="20"/>
        </w:rPr>
        <w:t>I</w:t>
      </w:r>
      <w:r w:rsidR="00792401">
        <w:rPr>
          <w:sz w:val="20"/>
          <w:szCs w:val="20"/>
        </w:rPr>
        <w:t>nstability</w:t>
      </w:r>
      <w:proofErr w:type="spellEnd"/>
      <w:r w:rsidR="00792401">
        <w:rPr>
          <w:sz w:val="20"/>
          <w:szCs w:val="20"/>
        </w:rPr>
        <w:t>.</w:t>
      </w:r>
      <w:r w:rsidR="0051108B" w:rsidRPr="00612BEA">
        <w:rPr>
          <w:sz w:val="20"/>
          <w:szCs w:val="20"/>
        </w:rPr>
        <w:t xml:space="preserve"> Engineering Computations, </w:t>
      </w:r>
      <w:r w:rsidR="00792401">
        <w:rPr>
          <w:sz w:val="20"/>
          <w:szCs w:val="20"/>
        </w:rPr>
        <w:t>2002;</w:t>
      </w:r>
      <w:r w:rsidR="0051108B" w:rsidRPr="00612BEA">
        <w:rPr>
          <w:sz w:val="20"/>
          <w:szCs w:val="20"/>
        </w:rPr>
        <w:t xml:space="preserve"> 19</w:t>
      </w:r>
      <w:r w:rsidR="00792401">
        <w:rPr>
          <w:sz w:val="20"/>
          <w:szCs w:val="20"/>
        </w:rPr>
        <w:t>(</w:t>
      </w:r>
      <w:r w:rsidR="0051108B" w:rsidRPr="00612BEA">
        <w:rPr>
          <w:sz w:val="20"/>
          <w:szCs w:val="20"/>
        </w:rPr>
        <w:t>4</w:t>
      </w:r>
      <w:r w:rsidR="00792401">
        <w:rPr>
          <w:sz w:val="20"/>
          <w:szCs w:val="20"/>
        </w:rPr>
        <w:t>) :</w:t>
      </w:r>
      <w:r w:rsidR="0051108B" w:rsidRPr="00612BEA">
        <w:rPr>
          <w:sz w:val="20"/>
          <w:szCs w:val="20"/>
        </w:rPr>
        <w:t xml:space="preserve"> 411-430.</w:t>
      </w:r>
    </w:p>
    <w:p w:rsidR="0051108B" w:rsidRPr="00612BEA" w:rsidRDefault="00E904EE" w:rsidP="0051108B">
      <w:pPr>
        <w:pStyle w:val="ListParagraph"/>
        <w:numPr>
          <w:ilvl w:val="0"/>
          <w:numId w:val="4"/>
        </w:numPr>
        <w:tabs>
          <w:tab w:val="clear" w:pos="720"/>
          <w:tab w:val="num" w:pos="426"/>
        </w:tabs>
        <w:ind w:left="426" w:hanging="426"/>
        <w:jc w:val="both"/>
        <w:rPr>
          <w:sz w:val="20"/>
          <w:szCs w:val="20"/>
        </w:rPr>
      </w:pPr>
      <w:proofErr w:type="spellStart"/>
      <w:r>
        <w:rPr>
          <w:sz w:val="20"/>
          <w:szCs w:val="20"/>
        </w:rPr>
        <w:t>Jang</w:t>
      </w:r>
      <w:proofErr w:type="spellEnd"/>
      <w:r>
        <w:rPr>
          <w:sz w:val="20"/>
          <w:szCs w:val="20"/>
        </w:rPr>
        <w:t xml:space="preserve"> YH,</w:t>
      </w:r>
      <w:r w:rsidR="00F86B8F">
        <w:rPr>
          <w:sz w:val="20"/>
          <w:szCs w:val="20"/>
        </w:rPr>
        <w:t xml:space="preserve"> </w:t>
      </w:r>
      <w:proofErr w:type="spellStart"/>
      <w:r w:rsidR="00F86B8F">
        <w:rPr>
          <w:sz w:val="20"/>
          <w:szCs w:val="20"/>
        </w:rPr>
        <w:t>Ahn</w:t>
      </w:r>
      <w:proofErr w:type="spellEnd"/>
      <w:r w:rsidR="00F86B8F">
        <w:rPr>
          <w:sz w:val="20"/>
          <w:szCs w:val="20"/>
        </w:rPr>
        <w:t xml:space="preserve"> SH. </w:t>
      </w:r>
      <w:proofErr w:type="spellStart"/>
      <w:r w:rsidR="0051108B" w:rsidRPr="00612BEA">
        <w:rPr>
          <w:sz w:val="20"/>
          <w:szCs w:val="20"/>
        </w:rPr>
        <w:t>Frictionally</w:t>
      </w:r>
      <w:proofErr w:type="spellEnd"/>
      <w:r w:rsidR="0051108B" w:rsidRPr="00612BEA">
        <w:rPr>
          <w:sz w:val="20"/>
          <w:szCs w:val="20"/>
        </w:rPr>
        <w:t>-</w:t>
      </w:r>
      <w:proofErr w:type="spellStart"/>
      <w:r w:rsidR="0051108B" w:rsidRPr="00612BEA">
        <w:rPr>
          <w:sz w:val="20"/>
          <w:szCs w:val="20"/>
        </w:rPr>
        <w:t>Excited</w:t>
      </w:r>
      <w:proofErr w:type="spellEnd"/>
      <w:r w:rsidR="0051108B" w:rsidRPr="00612BEA">
        <w:rPr>
          <w:sz w:val="20"/>
          <w:szCs w:val="20"/>
        </w:rPr>
        <w:t xml:space="preserve"> </w:t>
      </w:r>
      <w:proofErr w:type="spellStart"/>
      <w:r w:rsidR="0051108B" w:rsidRPr="00612BEA">
        <w:rPr>
          <w:sz w:val="20"/>
          <w:szCs w:val="20"/>
        </w:rPr>
        <w:t>Thermoelastic</w:t>
      </w:r>
      <w:proofErr w:type="spellEnd"/>
      <w:r w:rsidR="0051108B" w:rsidRPr="00612BEA">
        <w:rPr>
          <w:sz w:val="20"/>
          <w:szCs w:val="20"/>
        </w:rPr>
        <w:t xml:space="preserve"> </w:t>
      </w:r>
      <w:proofErr w:type="spellStart"/>
      <w:r w:rsidR="0051108B" w:rsidRPr="00612BEA">
        <w:rPr>
          <w:sz w:val="20"/>
          <w:szCs w:val="20"/>
        </w:rPr>
        <w:t>Instability</w:t>
      </w:r>
      <w:proofErr w:type="spellEnd"/>
      <w:r w:rsidR="0051108B" w:rsidRPr="00612BEA">
        <w:rPr>
          <w:sz w:val="20"/>
          <w:szCs w:val="20"/>
        </w:rPr>
        <w:t xml:space="preserve"> in</w:t>
      </w:r>
      <w:r w:rsidR="00F86B8F">
        <w:rPr>
          <w:sz w:val="20"/>
          <w:szCs w:val="20"/>
        </w:rPr>
        <w:t xml:space="preserve"> </w:t>
      </w:r>
      <w:proofErr w:type="spellStart"/>
      <w:r w:rsidR="00F86B8F">
        <w:rPr>
          <w:sz w:val="20"/>
          <w:szCs w:val="20"/>
        </w:rPr>
        <w:t>functionally</w:t>
      </w:r>
      <w:proofErr w:type="spellEnd"/>
      <w:r w:rsidR="00F86B8F">
        <w:rPr>
          <w:sz w:val="20"/>
          <w:szCs w:val="20"/>
        </w:rPr>
        <w:t xml:space="preserve"> </w:t>
      </w:r>
      <w:proofErr w:type="spellStart"/>
      <w:r w:rsidR="00F86B8F">
        <w:rPr>
          <w:sz w:val="20"/>
          <w:szCs w:val="20"/>
        </w:rPr>
        <w:t>Graded</w:t>
      </w:r>
      <w:proofErr w:type="spellEnd"/>
      <w:r w:rsidR="00F86B8F">
        <w:rPr>
          <w:sz w:val="20"/>
          <w:szCs w:val="20"/>
        </w:rPr>
        <w:t xml:space="preserve"> </w:t>
      </w:r>
      <w:proofErr w:type="spellStart"/>
      <w:r w:rsidR="00F86B8F">
        <w:rPr>
          <w:sz w:val="20"/>
          <w:szCs w:val="20"/>
        </w:rPr>
        <w:t>Material</w:t>
      </w:r>
      <w:proofErr w:type="spellEnd"/>
      <w:r w:rsidR="00F86B8F">
        <w:rPr>
          <w:sz w:val="20"/>
          <w:szCs w:val="20"/>
        </w:rPr>
        <w:t>.</w:t>
      </w:r>
      <w:r w:rsidR="0051108B" w:rsidRPr="00612BEA">
        <w:rPr>
          <w:sz w:val="20"/>
          <w:szCs w:val="20"/>
        </w:rPr>
        <w:t xml:space="preserve"> Wear,</w:t>
      </w:r>
      <w:r w:rsidR="00F86B8F" w:rsidRPr="00F86B8F">
        <w:rPr>
          <w:sz w:val="20"/>
          <w:szCs w:val="20"/>
        </w:rPr>
        <w:t xml:space="preserve"> </w:t>
      </w:r>
      <w:r w:rsidR="00F86B8F">
        <w:rPr>
          <w:sz w:val="20"/>
          <w:szCs w:val="20"/>
        </w:rPr>
        <w:t xml:space="preserve">2007; </w:t>
      </w:r>
      <w:r w:rsidR="0051108B" w:rsidRPr="00612BEA">
        <w:rPr>
          <w:sz w:val="20"/>
          <w:szCs w:val="20"/>
        </w:rPr>
        <w:t>262</w:t>
      </w:r>
      <w:r w:rsidR="00F86B8F">
        <w:rPr>
          <w:sz w:val="20"/>
          <w:szCs w:val="20"/>
        </w:rPr>
        <w:t> :</w:t>
      </w:r>
      <w:r w:rsidR="0051108B" w:rsidRPr="00612BEA">
        <w:rPr>
          <w:sz w:val="20"/>
          <w:szCs w:val="20"/>
        </w:rPr>
        <w:t xml:space="preserve"> 1102-1112.</w:t>
      </w:r>
    </w:p>
    <w:p w:rsidR="0051108B" w:rsidRPr="00612BEA" w:rsidRDefault="0051108B" w:rsidP="0051108B">
      <w:pPr>
        <w:pStyle w:val="ListParagraph"/>
        <w:numPr>
          <w:ilvl w:val="0"/>
          <w:numId w:val="4"/>
        </w:numPr>
        <w:tabs>
          <w:tab w:val="clear" w:pos="720"/>
          <w:tab w:val="num" w:pos="426"/>
        </w:tabs>
        <w:ind w:left="426" w:hanging="426"/>
        <w:jc w:val="both"/>
        <w:rPr>
          <w:sz w:val="20"/>
          <w:szCs w:val="20"/>
        </w:rPr>
      </w:pPr>
      <w:r w:rsidRPr="00612BEA">
        <w:rPr>
          <w:sz w:val="20"/>
          <w:szCs w:val="20"/>
        </w:rPr>
        <w:t>Yi B</w:t>
      </w:r>
      <w:r w:rsidR="00E904EE">
        <w:rPr>
          <w:sz w:val="20"/>
          <w:szCs w:val="20"/>
        </w:rPr>
        <w:t>Y</w:t>
      </w:r>
      <w:r w:rsidRPr="00612BEA">
        <w:rPr>
          <w:sz w:val="20"/>
          <w:szCs w:val="20"/>
        </w:rPr>
        <w:t>, Barber JR</w:t>
      </w:r>
      <w:r w:rsidR="00E904EE">
        <w:rPr>
          <w:sz w:val="20"/>
          <w:szCs w:val="20"/>
        </w:rPr>
        <w:t>,</w:t>
      </w:r>
      <w:r w:rsidRPr="00612BEA">
        <w:rPr>
          <w:sz w:val="20"/>
          <w:szCs w:val="20"/>
        </w:rPr>
        <w:t xml:space="preserve"> </w:t>
      </w:r>
      <w:proofErr w:type="spellStart"/>
      <w:r w:rsidRPr="00612BEA">
        <w:rPr>
          <w:sz w:val="20"/>
          <w:szCs w:val="20"/>
        </w:rPr>
        <w:t>Zagrodzki</w:t>
      </w:r>
      <w:proofErr w:type="spellEnd"/>
      <w:r w:rsidRPr="00612BEA">
        <w:rPr>
          <w:sz w:val="20"/>
          <w:szCs w:val="20"/>
        </w:rPr>
        <w:t xml:space="preserve"> P</w:t>
      </w:r>
      <w:r w:rsidR="00F86B8F">
        <w:rPr>
          <w:sz w:val="20"/>
          <w:szCs w:val="20"/>
        </w:rPr>
        <w:t xml:space="preserve">. </w:t>
      </w:r>
      <w:r w:rsidRPr="00612BEA">
        <w:rPr>
          <w:sz w:val="20"/>
          <w:szCs w:val="20"/>
        </w:rPr>
        <w:t xml:space="preserve">Eigen Value Solution of </w:t>
      </w:r>
      <w:proofErr w:type="spellStart"/>
      <w:r w:rsidRPr="00612BEA">
        <w:rPr>
          <w:sz w:val="20"/>
          <w:szCs w:val="20"/>
        </w:rPr>
        <w:t>Thermoelastic</w:t>
      </w:r>
      <w:proofErr w:type="spellEnd"/>
      <w:r w:rsidRPr="00612BEA">
        <w:rPr>
          <w:sz w:val="20"/>
          <w:szCs w:val="20"/>
        </w:rPr>
        <w:t xml:space="preserve"> </w:t>
      </w:r>
      <w:proofErr w:type="spellStart"/>
      <w:r w:rsidRPr="00612BEA">
        <w:rPr>
          <w:sz w:val="20"/>
          <w:szCs w:val="20"/>
        </w:rPr>
        <w:t>Instability</w:t>
      </w:r>
      <w:proofErr w:type="spellEnd"/>
      <w:r w:rsidRPr="00612BEA">
        <w:rPr>
          <w:sz w:val="20"/>
          <w:szCs w:val="20"/>
        </w:rPr>
        <w:t xml:space="preserve"> </w:t>
      </w:r>
      <w:proofErr w:type="spellStart"/>
      <w:r w:rsidRPr="00612BEA">
        <w:rPr>
          <w:sz w:val="20"/>
          <w:szCs w:val="20"/>
        </w:rPr>
        <w:t>Problems</w:t>
      </w:r>
      <w:proofErr w:type="spellEnd"/>
      <w:r w:rsidRPr="00612BEA">
        <w:rPr>
          <w:sz w:val="20"/>
          <w:szCs w:val="20"/>
        </w:rPr>
        <w:t xml:space="preserve"> </w:t>
      </w:r>
      <w:proofErr w:type="spellStart"/>
      <w:r w:rsidRPr="00612BEA">
        <w:rPr>
          <w:sz w:val="20"/>
          <w:szCs w:val="20"/>
        </w:rPr>
        <w:t>using</w:t>
      </w:r>
      <w:proofErr w:type="spellEnd"/>
      <w:r w:rsidRPr="00612BEA">
        <w:rPr>
          <w:sz w:val="20"/>
          <w:szCs w:val="20"/>
        </w:rPr>
        <w:t xml:space="preserve"> Fourier </w:t>
      </w:r>
      <w:proofErr w:type="spellStart"/>
      <w:r w:rsidRPr="00612BEA">
        <w:rPr>
          <w:sz w:val="20"/>
          <w:szCs w:val="20"/>
        </w:rPr>
        <w:t>R</w:t>
      </w:r>
      <w:r w:rsidR="00F86B8F">
        <w:rPr>
          <w:sz w:val="20"/>
          <w:szCs w:val="20"/>
        </w:rPr>
        <w:t>eduction</w:t>
      </w:r>
      <w:proofErr w:type="spellEnd"/>
      <w:r w:rsidR="00F86B8F">
        <w:rPr>
          <w:sz w:val="20"/>
          <w:szCs w:val="20"/>
        </w:rPr>
        <w:t xml:space="preserve">. </w:t>
      </w:r>
      <w:proofErr w:type="spellStart"/>
      <w:r w:rsidRPr="00612BEA">
        <w:rPr>
          <w:sz w:val="20"/>
          <w:szCs w:val="20"/>
        </w:rPr>
        <w:t>Proceedings</w:t>
      </w:r>
      <w:proofErr w:type="spellEnd"/>
      <w:r w:rsidRPr="00612BEA">
        <w:rPr>
          <w:sz w:val="20"/>
          <w:szCs w:val="20"/>
        </w:rPr>
        <w:t xml:space="preserve"> of the Royal Society of London</w:t>
      </w:r>
      <w:r w:rsidR="00F86B8F">
        <w:rPr>
          <w:sz w:val="20"/>
          <w:szCs w:val="20"/>
        </w:rPr>
        <w:t xml:space="preserve">, 2000; </w:t>
      </w:r>
      <w:r w:rsidRPr="00612BEA">
        <w:rPr>
          <w:sz w:val="20"/>
          <w:szCs w:val="20"/>
        </w:rPr>
        <w:t>456</w:t>
      </w:r>
      <w:r w:rsidR="00F86B8F">
        <w:rPr>
          <w:sz w:val="20"/>
          <w:szCs w:val="20"/>
        </w:rPr>
        <w:t xml:space="preserve">: </w:t>
      </w:r>
      <w:r w:rsidRPr="00612BEA">
        <w:rPr>
          <w:sz w:val="20"/>
          <w:szCs w:val="20"/>
        </w:rPr>
        <w:t>279-282.</w:t>
      </w:r>
    </w:p>
    <w:p w:rsidR="0051108B" w:rsidRPr="00612BEA" w:rsidRDefault="0051108B" w:rsidP="0051108B">
      <w:pPr>
        <w:pStyle w:val="ListParagraph"/>
        <w:numPr>
          <w:ilvl w:val="0"/>
          <w:numId w:val="4"/>
        </w:numPr>
        <w:tabs>
          <w:tab w:val="clear" w:pos="720"/>
          <w:tab w:val="num" w:pos="426"/>
        </w:tabs>
        <w:ind w:left="426" w:hanging="426"/>
        <w:jc w:val="both"/>
        <w:rPr>
          <w:sz w:val="20"/>
          <w:szCs w:val="20"/>
        </w:rPr>
      </w:pPr>
      <w:proofErr w:type="spellStart"/>
      <w:r w:rsidRPr="00612BEA">
        <w:rPr>
          <w:sz w:val="20"/>
          <w:szCs w:val="20"/>
        </w:rPr>
        <w:t>Eltoukhy</w:t>
      </w:r>
      <w:proofErr w:type="spellEnd"/>
      <w:r w:rsidRPr="00612BEA">
        <w:rPr>
          <w:sz w:val="20"/>
          <w:szCs w:val="20"/>
        </w:rPr>
        <w:t xml:space="preserve"> M, </w:t>
      </w:r>
      <w:proofErr w:type="spellStart"/>
      <w:r w:rsidRPr="00612BEA">
        <w:rPr>
          <w:sz w:val="20"/>
          <w:szCs w:val="20"/>
        </w:rPr>
        <w:t>Asfour</w:t>
      </w:r>
      <w:proofErr w:type="spellEnd"/>
      <w:r w:rsidRPr="00612BEA">
        <w:rPr>
          <w:sz w:val="20"/>
          <w:szCs w:val="20"/>
        </w:rPr>
        <w:t xml:space="preserve">  SM</w:t>
      </w:r>
      <w:r w:rsidR="00E904EE">
        <w:rPr>
          <w:sz w:val="20"/>
          <w:szCs w:val="20"/>
        </w:rPr>
        <w:t>,</w:t>
      </w:r>
      <w:r w:rsidRPr="00612BEA">
        <w:rPr>
          <w:sz w:val="20"/>
          <w:szCs w:val="20"/>
        </w:rPr>
        <w:t xml:space="preserve"> </w:t>
      </w:r>
      <w:proofErr w:type="spellStart"/>
      <w:r w:rsidRPr="00612BEA">
        <w:rPr>
          <w:sz w:val="20"/>
          <w:szCs w:val="20"/>
        </w:rPr>
        <w:t>Almakky</w:t>
      </w:r>
      <w:proofErr w:type="spellEnd"/>
      <w:r w:rsidRPr="00612BEA">
        <w:rPr>
          <w:sz w:val="20"/>
          <w:szCs w:val="20"/>
        </w:rPr>
        <w:t xml:space="preserve"> M</w:t>
      </w:r>
      <w:r w:rsidR="00E904EE">
        <w:rPr>
          <w:sz w:val="20"/>
          <w:szCs w:val="20"/>
        </w:rPr>
        <w:t>,</w:t>
      </w:r>
      <w:r w:rsidRPr="00612BEA">
        <w:rPr>
          <w:sz w:val="20"/>
          <w:szCs w:val="20"/>
        </w:rPr>
        <w:t xml:space="preserve"> Huang C</w:t>
      </w:r>
      <w:r w:rsidR="00F86B8F">
        <w:rPr>
          <w:bCs/>
          <w:sz w:val="20"/>
          <w:szCs w:val="20"/>
        </w:rPr>
        <w:t xml:space="preserve">. </w:t>
      </w:r>
      <w:proofErr w:type="spellStart"/>
      <w:r w:rsidRPr="00612BEA">
        <w:rPr>
          <w:bCs/>
          <w:sz w:val="20"/>
          <w:szCs w:val="20"/>
        </w:rPr>
        <w:t>Thermoelastic</w:t>
      </w:r>
      <w:proofErr w:type="spellEnd"/>
      <w:r w:rsidRPr="00612BEA">
        <w:rPr>
          <w:bCs/>
          <w:sz w:val="20"/>
          <w:szCs w:val="20"/>
        </w:rPr>
        <w:t xml:space="preserve"> </w:t>
      </w:r>
      <w:proofErr w:type="spellStart"/>
      <w:r w:rsidRPr="00612BEA">
        <w:rPr>
          <w:bCs/>
          <w:sz w:val="20"/>
          <w:szCs w:val="20"/>
        </w:rPr>
        <w:t>Instability</w:t>
      </w:r>
      <w:proofErr w:type="spellEnd"/>
      <w:r w:rsidRPr="00612BEA">
        <w:rPr>
          <w:bCs/>
          <w:sz w:val="20"/>
          <w:szCs w:val="20"/>
        </w:rPr>
        <w:t xml:space="preserve"> in </w:t>
      </w:r>
      <w:proofErr w:type="spellStart"/>
      <w:r w:rsidRPr="00612BEA">
        <w:rPr>
          <w:bCs/>
          <w:sz w:val="20"/>
          <w:szCs w:val="20"/>
        </w:rPr>
        <w:t>Disk</w:t>
      </w:r>
      <w:proofErr w:type="spellEnd"/>
      <w:r w:rsidRPr="00612BEA">
        <w:rPr>
          <w:bCs/>
          <w:sz w:val="20"/>
          <w:szCs w:val="20"/>
        </w:rPr>
        <w:t xml:space="preserve"> </w:t>
      </w:r>
      <w:proofErr w:type="spellStart"/>
      <w:r w:rsidRPr="00612BEA">
        <w:rPr>
          <w:bCs/>
          <w:sz w:val="20"/>
          <w:szCs w:val="20"/>
        </w:rPr>
        <w:t>Brakes</w:t>
      </w:r>
      <w:proofErr w:type="spellEnd"/>
      <w:r w:rsidRPr="00612BEA">
        <w:rPr>
          <w:bCs/>
          <w:sz w:val="20"/>
          <w:szCs w:val="20"/>
        </w:rPr>
        <w:t>: Simulation of the</w:t>
      </w:r>
      <w:r w:rsidRPr="00612BEA">
        <w:rPr>
          <w:sz w:val="20"/>
          <w:szCs w:val="20"/>
        </w:rPr>
        <w:t xml:space="preserve"> </w:t>
      </w:r>
      <w:proofErr w:type="spellStart"/>
      <w:r w:rsidRPr="00612BEA">
        <w:rPr>
          <w:bCs/>
          <w:sz w:val="20"/>
          <w:szCs w:val="20"/>
        </w:rPr>
        <w:t>Heat</w:t>
      </w:r>
      <w:proofErr w:type="spellEnd"/>
      <w:r w:rsidRPr="00612BEA">
        <w:rPr>
          <w:bCs/>
          <w:sz w:val="20"/>
          <w:szCs w:val="20"/>
        </w:rPr>
        <w:t xml:space="preserve"> </w:t>
      </w:r>
      <w:proofErr w:type="spellStart"/>
      <w:r w:rsidRPr="00612BEA">
        <w:rPr>
          <w:bCs/>
          <w:sz w:val="20"/>
          <w:szCs w:val="20"/>
        </w:rPr>
        <w:t>Generation</w:t>
      </w:r>
      <w:proofErr w:type="spellEnd"/>
      <w:r w:rsidRPr="00612BEA">
        <w:rPr>
          <w:bCs/>
          <w:sz w:val="20"/>
          <w:szCs w:val="20"/>
        </w:rPr>
        <w:t xml:space="preserve"> </w:t>
      </w:r>
      <w:proofErr w:type="spellStart"/>
      <w:r w:rsidRPr="00612BEA">
        <w:rPr>
          <w:bCs/>
          <w:sz w:val="20"/>
          <w:szCs w:val="20"/>
        </w:rPr>
        <w:t>Problem</w:t>
      </w:r>
      <w:proofErr w:type="spellEnd"/>
      <w:r w:rsidRPr="00612BEA">
        <w:rPr>
          <w:bCs/>
          <w:sz w:val="20"/>
          <w:szCs w:val="20"/>
        </w:rPr>
        <w:t xml:space="preserve">”, </w:t>
      </w:r>
      <w:proofErr w:type="spellStart"/>
      <w:r w:rsidRPr="00612BEA">
        <w:rPr>
          <w:sz w:val="20"/>
          <w:szCs w:val="20"/>
        </w:rPr>
        <w:t>Proceedings</w:t>
      </w:r>
      <w:proofErr w:type="spellEnd"/>
      <w:r w:rsidRPr="00612BEA">
        <w:rPr>
          <w:sz w:val="20"/>
          <w:szCs w:val="20"/>
        </w:rPr>
        <w:t xml:space="preserve"> of the COMSOL </w:t>
      </w:r>
      <w:proofErr w:type="spellStart"/>
      <w:r w:rsidRPr="00612BEA">
        <w:rPr>
          <w:sz w:val="20"/>
          <w:szCs w:val="20"/>
        </w:rPr>
        <w:t>Users</w:t>
      </w:r>
      <w:proofErr w:type="spellEnd"/>
      <w:r w:rsidRPr="00612BEA">
        <w:rPr>
          <w:sz w:val="20"/>
          <w:szCs w:val="20"/>
        </w:rPr>
        <w:t xml:space="preserve"> </w:t>
      </w:r>
      <w:proofErr w:type="spellStart"/>
      <w:r w:rsidRPr="00612BEA">
        <w:rPr>
          <w:sz w:val="20"/>
          <w:szCs w:val="20"/>
        </w:rPr>
        <w:t>Conference</w:t>
      </w:r>
      <w:proofErr w:type="spellEnd"/>
      <w:r w:rsidRPr="00612BEA">
        <w:rPr>
          <w:sz w:val="20"/>
          <w:szCs w:val="20"/>
        </w:rPr>
        <w:t>, Boston</w:t>
      </w:r>
      <w:r w:rsidR="00F86B8F" w:rsidRPr="00612BEA">
        <w:rPr>
          <w:sz w:val="20"/>
          <w:szCs w:val="20"/>
        </w:rPr>
        <w:t xml:space="preserve">, </w:t>
      </w:r>
      <w:r w:rsidR="00F86B8F">
        <w:rPr>
          <w:sz w:val="20"/>
          <w:szCs w:val="20"/>
        </w:rPr>
        <w:t xml:space="preserve"> </w:t>
      </w:r>
      <w:r w:rsidR="00F86B8F" w:rsidRPr="00612BEA">
        <w:rPr>
          <w:sz w:val="20"/>
          <w:szCs w:val="20"/>
        </w:rPr>
        <w:t>2006</w:t>
      </w:r>
      <w:r w:rsidR="00F86B8F">
        <w:rPr>
          <w:sz w:val="20"/>
          <w:szCs w:val="20"/>
        </w:rPr>
        <w:t>.</w:t>
      </w:r>
    </w:p>
    <w:p w:rsidR="0051108B" w:rsidRPr="00612BEA" w:rsidRDefault="0051108B" w:rsidP="0051108B">
      <w:pPr>
        <w:pStyle w:val="ListParagraph"/>
        <w:numPr>
          <w:ilvl w:val="0"/>
          <w:numId w:val="4"/>
        </w:numPr>
        <w:tabs>
          <w:tab w:val="clear" w:pos="720"/>
          <w:tab w:val="num" w:pos="426"/>
        </w:tabs>
        <w:ind w:left="426" w:hanging="426"/>
        <w:jc w:val="both"/>
        <w:rPr>
          <w:sz w:val="20"/>
          <w:szCs w:val="20"/>
        </w:rPr>
      </w:pPr>
      <w:r w:rsidRPr="00612BEA">
        <w:rPr>
          <w:sz w:val="20"/>
          <w:szCs w:val="20"/>
        </w:rPr>
        <w:t>COMSOL</w:t>
      </w:r>
      <w:r w:rsidR="00462D17">
        <w:rPr>
          <w:sz w:val="20"/>
          <w:szCs w:val="20"/>
        </w:rPr>
        <w:t>.</w:t>
      </w:r>
      <w:r w:rsidRPr="00612BEA">
        <w:rPr>
          <w:sz w:val="20"/>
          <w:szCs w:val="20"/>
        </w:rPr>
        <w:t xml:space="preserve"> COMSOL </w:t>
      </w:r>
      <w:proofErr w:type="spellStart"/>
      <w:r w:rsidRPr="00612BEA">
        <w:rPr>
          <w:sz w:val="20"/>
          <w:szCs w:val="20"/>
        </w:rPr>
        <w:t>Multiphysics</w:t>
      </w:r>
      <w:proofErr w:type="spellEnd"/>
      <w:r w:rsidRPr="00612BEA">
        <w:rPr>
          <w:sz w:val="20"/>
          <w:szCs w:val="20"/>
        </w:rPr>
        <w:t xml:space="preserve"> </w:t>
      </w:r>
      <w:proofErr w:type="spellStart"/>
      <w:r w:rsidRPr="00612BEA">
        <w:rPr>
          <w:sz w:val="20"/>
          <w:szCs w:val="20"/>
        </w:rPr>
        <w:t>User’s</w:t>
      </w:r>
      <w:proofErr w:type="spellEnd"/>
      <w:r w:rsidRPr="00612BEA">
        <w:rPr>
          <w:sz w:val="20"/>
          <w:szCs w:val="20"/>
        </w:rPr>
        <w:t xml:space="preserve"> Guide; Copyright 1994-2007, COMSOL</w:t>
      </w:r>
      <w:r w:rsidR="00EC7289">
        <w:rPr>
          <w:sz w:val="20"/>
          <w:szCs w:val="20"/>
        </w:rPr>
        <w:t>, 2007.</w:t>
      </w:r>
    </w:p>
    <w:p w:rsidR="0051108B" w:rsidRPr="00612BEA" w:rsidRDefault="0051108B" w:rsidP="0051108B">
      <w:pPr>
        <w:pStyle w:val="ListParagraph"/>
        <w:numPr>
          <w:ilvl w:val="0"/>
          <w:numId w:val="4"/>
        </w:numPr>
        <w:tabs>
          <w:tab w:val="clear" w:pos="720"/>
          <w:tab w:val="num" w:pos="426"/>
        </w:tabs>
        <w:ind w:left="426" w:hanging="426"/>
        <w:jc w:val="both"/>
        <w:rPr>
          <w:sz w:val="20"/>
          <w:szCs w:val="20"/>
        </w:rPr>
      </w:pPr>
      <w:proofErr w:type="spellStart"/>
      <w:r w:rsidRPr="00612BEA">
        <w:rPr>
          <w:sz w:val="20"/>
          <w:szCs w:val="20"/>
        </w:rPr>
        <w:t>Wikipedia</w:t>
      </w:r>
      <w:proofErr w:type="spellEnd"/>
      <w:r w:rsidRPr="00612BEA">
        <w:rPr>
          <w:sz w:val="20"/>
          <w:szCs w:val="20"/>
        </w:rPr>
        <w:t xml:space="preserve">, </w:t>
      </w:r>
      <w:proofErr w:type="spellStart"/>
      <w:r w:rsidRPr="00612BEA">
        <w:rPr>
          <w:sz w:val="20"/>
          <w:szCs w:val="20"/>
        </w:rPr>
        <w:t>Brak</w:t>
      </w:r>
      <w:r w:rsidR="00AE70B2">
        <w:rPr>
          <w:sz w:val="20"/>
          <w:szCs w:val="20"/>
        </w:rPr>
        <w:t>e</w:t>
      </w:r>
      <w:proofErr w:type="spellEnd"/>
      <w:r w:rsidR="00AE70B2">
        <w:rPr>
          <w:sz w:val="20"/>
          <w:szCs w:val="20"/>
        </w:rPr>
        <w:t xml:space="preserve"> pad, </w:t>
      </w:r>
      <w:proofErr w:type="spellStart"/>
      <w:r w:rsidR="00AE70B2">
        <w:rPr>
          <w:sz w:val="20"/>
          <w:szCs w:val="20"/>
        </w:rPr>
        <w:t>Wikipedia</w:t>
      </w:r>
      <w:proofErr w:type="spellEnd"/>
      <w:r w:rsidR="00AE70B2">
        <w:rPr>
          <w:sz w:val="20"/>
          <w:szCs w:val="20"/>
        </w:rPr>
        <w:t xml:space="preserve"> </w:t>
      </w:r>
      <w:proofErr w:type="spellStart"/>
      <w:r w:rsidR="00AE70B2">
        <w:rPr>
          <w:sz w:val="20"/>
          <w:szCs w:val="20"/>
        </w:rPr>
        <w:t>Foundation</w:t>
      </w:r>
      <w:proofErr w:type="spellEnd"/>
      <w:r w:rsidR="00AE70B2">
        <w:rPr>
          <w:sz w:val="20"/>
          <w:szCs w:val="20"/>
        </w:rPr>
        <w:t xml:space="preserve"> Inc.</w:t>
      </w:r>
      <w:r w:rsidRPr="00612BEA">
        <w:rPr>
          <w:sz w:val="20"/>
          <w:szCs w:val="20"/>
        </w:rPr>
        <w:t xml:space="preserve"> </w:t>
      </w:r>
      <w:proofErr w:type="spellStart"/>
      <w:r w:rsidRPr="00612BEA">
        <w:rPr>
          <w:sz w:val="20"/>
          <w:szCs w:val="20"/>
        </w:rPr>
        <w:t>Retrieved</w:t>
      </w:r>
      <w:proofErr w:type="spellEnd"/>
      <w:r w:rsidRPr="00612BEA">
        <w:rPr>
          <w:sz w:val="20"/>
          <w:szCs w:val="20"/>
        </w:rPr>
        <w:t xml:space="preserve"> 10th July, 2010 </w:t>
      </w:r>
      <w:proofErr w:type="spellStart"/>
      <w:r w:rsidRPr="00612BEA">
        <w:rPr>
          <w:sz w:val="20"/>
          <w:szCs w:val="20"/>
        </w:rPr>
        <w:t>from</w:t>
      </w:r>
      <w:proofErr w:type="spellEnd"/>
      <w:r w:rsidRPr="00612BEA">
        <w:rPr>
          <w:sz w:val="20"/>
          <w:szCs w:val="20"/>
        </w:rPr>
        <w:t xml:space="preserve"> </w:t>
      </w:r>
      <w:hyperlink r:id="rId42" w:history="1">
        <w:r w:rsidRPr="00612BEA">
          <w:rPr>
            <w:rStyle w:val="Hyperlink"/>
            <w:color w:val="000000"/>
            <w:sz w:val="20"/>
            <w:szCs w:val="20"/>
          </w:rPr>
          <w:t>http://en.wikipedia.org/wiki/Brake_pad</w:t>
        </w:r>
      </w:hyperlink>
      <w:r w:rsidR="00AE70B2">
        <w:rPr>
          <w:sz w:val="20"/>
          <w:szCs w:val="20"/>
        </w:rPr>
        <w:t xml:space="preserve">, </w:t>
      </w:r>
      <w:r w:rsidR="00AE70B2" w:rsidRPr="00612BEA">
        <w:rPr>
          <w:sz w:val="20"/>
          <w:szCs w:val="20"/>
        </w:rPr>
        <w:t>2010</w:t>
      </w:r>
      <w:r w:rsidR="00AE70B2">
        <w:rPr>
          <w:sz w:val="20"/>
          <w:szCs w:val="20"/>
        </w:rPr>
        <w:t>.</w:t>
      </w:r>
    </w:p>
    <w:p w:rsidR="0051108B" w:rsidRPr="00612BEA" w:rsidRDefault="0051108B" w:rsidP="0051108B">
      <w:pPr>
        <w:pStyle w:val="ListParagraph"/>
        <w:numPr>
          <w:ilvl w:val="0"/>
          <w:numId w:val="4"/>
        </w:numPr>
        <w:tabs>
          <w:tab w:val="clear" w:pos="720"/>
          <w:tab w:val="num" w:pos="426"/>
        </w:tabs>
        <w:ind w:left="426" w:hanging="426"/>
        <w:jc w:val="both"/>
        <w:rPr>
          <w:bCs/>
          <w:color w:val="000000"/>
          <w:sz w:val="20"/>
          <w:szCs w:val="20"/>
        </w:rPr>
      </w:pPr>
      <w:proofErr w:type="spellStart"/>
      <w:r w:rsidRPr="00612BEA">
        <w:rPr>
          <w:bCs/>
          <w:color w:val="000000"/>
          <w:sz w:val="20"/>
          <w:szCs w:val="20"/>
        </w:rPr>
        <w:t>Khurmi</w:t>
      </w:r>
      <w:proofErr w:type="spellEnd"/>
      <w:r w:rsidRPr="00612BEA">
        <w:rPr>
          <w:bCs/>
          <w:color w:val="000000"/>
          <w:sz w:val="20"/>
          <w:szCs w:val="20"/>
        </w:rPr>
        <w:t xml:space="preserve"> RS</w:t>
      </w:r>
      <w:r w:rsidR="00E904EE">
        <w:rPr>
          <w:bCs/>
          <w:color w:val="000000"/>
          <w:sz w:val="20"/>
          <w:szCs w:val="20"/>
        </w:rPr>
        <w:t>,</w:t>
      </w:r>
      <w:r w:rsidRPr="00612BEA">
        <w:rPr>
          <w:bCs/>
          <w:color w:val="000000"/>
          <w:sz w:val="20"/>
          <w:szCs w:val="20"/>
        </w:rPr>
        <w:t xml:space="preserve"> Gupta JK. </w:t>
      </w:r>
      <w:r w:rsidRPr="00612BEA">
        <w:rPr>
          <w:color w:val="000000"/>
          <w:sz w:val="20"/>
          <w:szCs w:val="20"/>
        </w:rPr>
        <w:t xml:space="preserve">A </w:t>
      </w:r>
      <w:proofErr w:type="spellStart"/>
      <w:r w:rsidRPr="00612BEA">
        <w:rPr>
          <w:color w:val="000000"/>
          <w:sz w:val="20"/>
          <w:szCs w:val="20"/>
        </w:rPr>
        <w:t>Textbook</w:t>
      </w:r>
      <w:proofErr w:type="spellEnd"/>
      <w:r w:rsidRPr="00612BEA">
        <w:rPr>
          <w:color w:val="000000"/>
          <w:sz w:val="20"/>
          <w:szCs w:val="20"/>
        </w:rPr>
        <w:t xml:space="preserve"> of Machine Design, 14</w:t>
      </w:r>
      <w:r w:rsidRPr="00612BEA">
        <w:rPr>
          <w:color w:val="000000"/>
          <w:sz w:val="20"/>
          <w:szCs w:val="20"/>
          <w:vertAlign w:val="superscript"/>
        </w:rPr>
        <w:t>th</w:t>
      </w:r>
      <w:r w:rsidRPr="00612BEA">
        <w:rPr>
          <w:color w:val="000000"/>
          <w:sz w:val="20"/>
          <w:szCs w:val="20"/>
        </w:rPr>
        <w:t xml:space="preserve"> </w:t>
      </w:r>
      <w:proofErr w:type="spellStart"/>
      <w:r w:rsidRPr="00612BEA">
        <w:rPr>
          <w:color w:val="000000"/>
          <w:sz w:val="20"/>
          <w:szCs w:val="20"/>
        </w:rPr>
        <w:t>edition</w:t>
      </w:r>
      <w:proofErr w:type="spellEnd"/>
      <w:r w:rsidRPr="00612BEA">
        <w:rPr>
          <w:color w:val="000000"/>
          <w:sz w:val="20"/>
          <w:szCs w:val="20"/>
        </w:rPr>
        <w:t xml:space="preserve">, </w:t>
      </w:r>
      <w:proofErr w:type="spellStart"/>
      <w:r w:rsidRPr="00612BEA">
        <w:rPr>
          <w:color w:val="000000"/>
          <w:sz w:val="20"/>
          <w:szCs w:val="20"/>
        </w:rPr>
        <w:t>Eurasia</w:t>
      </w:r>
      <w:proofErr w:type="spellEnd"/>
      <w:r w:rsidRPr="00612BEA">
        <w:rPr>
          <w:color w:val="000000"/>
          <w:sz w:val="20"/>
          <w:szCs w:val="20"/>
        </w:rPr>
        <w:t xml:space="preserve"> </w:t>
      </w:r>
      <w:proofErr w:type="spellStart"/>
      <w:r w:rsidRPr="00612BEA">
        <w:rPr>
          <w:color w:val="000000"/>
          <w:sz w:val="20"/>
          <w:szCs w:val="20"/>
        </w:rPr>
        <w:t>Publishing</w:t>
      </w:r>
      <w:proofErr w:type="spellEnd"/>
      <w:r w:rsidRPr="00612BEA">
        <w:rPr>
          <w:color w:val="000000"/>
          <w:sz w:val="20"/>
          <w:szCs w:val="20"/>
        </w:rPr>
        <w:t xml:space="preserve"> House (PVT.) Ltd, </w:t>
      </w:r>
      <w:r w:rsidRPr="00612BEA">
        <w:rPr>
          <w:bCs/>
          <w:color w:val="000000"/>
          <w:sz w:val="20"/>
          <w:szCs w:val="20"/>
        </w:rPr>
        <w:t xml:space="preserve">Ram </w:t>
      </w:r>
      <w:proofErr w:type="spellStart"/>
      <w:r w:rsidRPr="00612BEA">
        <w:rPr>
          <w:bCs/>
          <w:color w:val="000000"/>
          <w:sz w:val="20"/>
          <w:szCs w:val="20"/>
        </w:rPr>
        <w:t>Nagar</w:t>
      </w:r>
      <w:proofErr w:type="spellEnd"/>
      <w:r w:rsidRPr="00612BEA">
        <w:rPr>
          <w:bCs/>
          <w:color w:val="000000"/>
          <w:sz w:val="20"/>
          <w:szCs w:val="20"/>
        </w:rPr>
        <w:t>, New Delhi</w:t>
      </w:r>
      <w:r w:rsidR="00AE70B2">
        <w:rPr>
          <w:bCs/>
          <w:color w:val="000000"/>
          <w:sz w:val="20"/>
          <w:szCs w:val="20"/>
        </w:rPr>
        <w:t>, 2005.</w:t>
      </w:r>
    </w:p>
    <w:p w:rsidR="0051108B" w:rsidRPr="00612BEA" w:rsidRDefault="0051108B" w:rsidP="0051108B">
      <w:pPr>
        <w:pStyle w:val="ListParagraph"/>
        <w:numPr>
          <w:ilvl w:val="0"/>
          <w:numId w:val="4"/>
        </w:numPr>
        <w:tabs>
          <w:tab w:val="clear" w:pos="720"/>
          <w:tab w:val="num" w:pos="426"/>
        </w:tabs>
        <w:ind w:left="426" w:hanging="426"/>
        <w:jc w:val="both"/>
        <w:rPr>
          <w:color w:val="000000"/>
          <w:sz w:val="20"/>
          <w:szCs w:val="20"/>
        </w:rPr>
      </w:pPr>
      <w:proofErr w:type="spellStart"/>
      <w:r w:rsidRPr="00612BEA">
        <w:rPr>
          <w:color w:val="000000"/>
          <w:sz w:val="20"/>
          <w:szCs w:val="20"/>
        </w:rPr>
        <w:t>Kreith</w:t>
      </w:r>
      <w:proofErr w:type="spellEnd"/>
      <w:r w:rsidRPr="00612BEA">
        <w:rPr>
          <w:color w:val="000000"/>
          <w:sz w:val="20"/>
          <w:szCs w:val="20"/>
        </w:rPr>
        <w:t xml:space="preserve"> F</w:t>
      </w:r>
      <w:r w:rsidR="00E904EE">
        <w:rPr>
          <w:color w:val="000000"/>
          <w:sz w:val="20"/>
          <w:szCs w:val="20"/>
        </w:rPr>
        <w:t xml:space="preserve">, </w:t>
      </w:r>
      <w:r w:rsidRPr="00612BEA">
        <w:rPr>
          <w:color w:val="000000"/>
          <w:sz w:val="20"/>
          <w:szCs w:val="20"/>
        </w:rPr>
        <w:t>Bohn MS</w:t>
      </w:r>
      <w:r w:rsidR="00E904EE">
        <w:rPr>
          <w:color w:val="000000"/>
          <w:sz w:val="20"/>
          <w:szCs w:val="20"/>
        </w:rPr>
        <w:t>.</w:t>
      </w:r>
      <w:r w:rsidRPr="00612BEA">
        <w:rPr>
          <w:color w:val="000000"/>
          <w:sz w:val="20"/>
          <w:szCs w:val="20"/>
        </w:rPr>
        <w:t xml:space="preserve"> </w:t>
      </w:r>
      <w:proofErr w:type="spellStart"/>
      <w:r w:rsidRPr="00612BEA">
        <w:rPr>
          <w:color w:val="000000"/>
          <w:sz w:val="20"/>
          <w:szCs w:val="20"/>
        </w:rPr>
        <w:t>Principles</w:t>
      </w:r>
      <w:proofErr w:type="spellEnd"/>
      <w:r w:rsidRPr="00612BEA">
        <w:rPr>
          <w:color w:val="000000"/>
          <w:sz w:val="20"/>
          <w:szCs w:val="20"/>
        </w:rPr>
        <w:t xml:space="preserve"> of </w:t>
      </w:r>
      <w:proofErr w:type="spellStart"/>
      <w:r w:rsidRPr="00612BEA">
        <w:rPr>
          <w:color w:val="000000"/>
          <w:sz w:val="20"/>
          <w:szCs w:val="20"/>
        </w:rPr>
        <w:t>Heat</w:t>
      </w:r>
      <w:proofErr w:type="spellEnd"/>
      <w:r w:rsidRPr="00612BEA">
        <w:rPr>
          <w:color w:val="000000"/>
          <w:sz w:val="20"/>
          <w:szCs w:val="20"/>
        </w:rPr>
        <w:t xml:space="preserve"> Transfer, 5th </w:t>
      </w:r>
      <w:proofErr w:type="spellStart"/>
      <w:r w:rsidRPr="00612BEA">
        <w:rPr>
          <w:color w:val="000000"/>
          <w:sz w:val="20"/>
          <w:szCs w:val="20"/>
        </w:rPr>
        <w:t>edition</w:t>
      </w:r>
      <w:proofErr w:type="spellEnd"/>
      <w:r w:rsidRPr="00612BEA">
        <w:rPr>
          <w:color w:val="000000"/>
          <w:sz w:val="20"/>
          <w:szCs w:val="20"/>
        </w:rPr>
        <w:t xml:space="preserve">, West </w:t>
      </w:r>
      <w:proofErr w:type="spellStart"/>
      <w:r w:rsidRPr="00612BEA">
        <w:rPr>
          <w:color w:val="000000"/>
          <w:sz w:val="20"/>
          <w:szCs w:val="20"/>
        </w:rPr>
        <w:t>Publishing</w:t>
      </w:r>
      <w:proofErr w:type="spellEnd"/>
      <w:r w:rsidRPr="00612BEA">
        <w:rPr>
          <w:color w:val="000000"/>
          <w:sz w:val="20"/>
          <w:szCs w:val="20"/>
        </w:rPr>
        <w:t xml:space="preserve"> </w:t>
      </w:r>
      <w:proofErr w:type="spellStart"/>
      <w:r w:rsidRPr="00612BEA">
        <w:rPr>
          <w:color w:val="000000"/>
          <w:sz w:val="20"/>
          <w:szCs w:val="20"/>
        </w:rPr>
        <w:t>Company</w:t>
      </w:r>
      <w:proofErr w:type="spellEnd"/>
      <w:r w:rsidRPr="00612BEA">
        <w:rPr>
          <w:color w:val="000000"/>
          <w:sz w:val="20"/>
          <w:szCs w:val="20"/>
        </w:rPr>
        <w:t>, St. Paul</w:t>
      </w:r>
      <w:r w:rsidR="000C361B">
        <w:rPr>
          <w:color w:val="000000"/>
          <w:sz w:val="20"/>
          <w:szCs w:val="20"/>
        </w:rPr>
        <w:t>, 1993.</w:t>
      </w:r>
    </w:p>
    <w:p w:rsidR="0051108B" w:rsidRPr="00612BEA" w:rsidRDefault="0051108B" w:rsidP="0051108B">
      <w:pPr>
        <w:pStyle w:val="ListParagraph"/>
        <w:numPr>
          <w:ilvl w:val="0"/>
          <w:numId w:val="4"/>
        </w:numPr>
        <w:tabs>
          <w:tab w:val="clear" w:pos="720"/>
          <w:tab w:val="num" w:pos="426"/>
        </w:tabs>
        <w:ind w:left="426" w:hanging="426"/>
        <w:jc w:val="both"/>
        <w:rPr>
          <w:sz w:val="20"/>
          <w:szCs w:val="20"/>
        </w:rPr>
      </w:pPr>
      <w:r w:rsidRPr="00612BEA">
        <w:rPr>
          <w:sz w:val="20"/>
          <w:szCs w:val="20"/>
        </w:rPr>
        <w:t xml:space="preserve">Coulson </w:t>
      </w:r>
      <w:r w:rsidR="000C361B">
        <w:rPr>
          <w:sz w:val="20"/>
          <w:szCs w:val="20"/>
        </w:rPr>
        <w:t>JM</w:t>
      </w:r>
      <w:r w:rsidR="00E904EE">
        <w:rPr>
          <w:sz w:val="20"/>
          <w:szCs w:val="20"/>
        </w:rPr>
        <w:t>,</w:t>
      </w:r>
      <w:r w:rsidR="000C361B">
        <w:rPr>
          <w:sz w:val="20"/>
          <w:szCs w:val="20"/>
        </w:rPr>
        <w:t xml:space="preserve"> Richardson JF. </w:t>
      </w:r>
      <w:proofErr w:type="spellStart"/>
      <w:r w:rsidRPr="00612BEA">
        <w:rPr>
          <w:sz w:val="20"/>
          <w:szCs w:val="20"/>
        </w:rPr>
        <w:t>Fluid</w:t>
      </w:r>
      <w:proofErr w:type="spellEnd"/>
      <w:r w:rsidRPr="00612BEA">
        <w:rPr>
          <w:sz w:val="20"/>
          <w:szCs w:val="20"/>
        </w:rPr>
        <w:t xml:space="preserve"> flow, </w:t>
      </w:r>
      <w:proofErr w:type="spellStart"/>
      <w:r w:rsidRPr="00612BEA">
        <w:rPr>
          <w:sz w:val="20"/>
          <w:szCs w:val="20"/>
        </w:rPr>
        <w:t>Heat</w:t>
      </w:r>
      <w:proofErr w:type="spellEnd"/>
      <w:r w:rsidRPr="00612BEA">
        <w:rPr>
          <w:sz w:val="20"/>
          <w:szCs w:val="20"/>
        </w:rPr>
        <w:t xml:space="preserve"> Transfer and Mass Transfer”, </w:t>
      </w:r>
      <w:proofErr w:type="spellStart"/>
      <w:r w:rsidRPr="00612BEA">
        <w:rPr>
          <w:sz w:val="20"/>
          <w:szCs w:val="20"/>
        </w:rPr>
        <w:t>Chemical</w:t>
      </w:r>
      <w:proofErr w:type="spellEnd"/>
      <w:r w:rsidRPr="00612BEA">
        <w:rPr>
          <w:sz w:val="20"/>
          <w:szCs w:val="20"/>
        </w:rPr>
        <w:t xml:space="preserve"> Engineering, Vol. 1, 6</w:t>
      </w:r>
      <w:r w:rsidRPr="00612BEA">
        <w:rPr>
          <w:sz w:val="20"/>
          <w:szCs w:val="20"/>
          <w:vertAlign w:val="superscript"/>
        </w:rPr>
        <w:t>th</w:t>
      </w:r>
      <w:r w:rsidRPr="00612BEA">
        <w:rPr>
          <w:sz w:val="20"/>
          <w:szCs w:val="20"/>
        </w:rPr>
        <w:t xml:space="preserve"> </w:t>
      </w:r>
      <w:proofErr w:type="spellStart"/>
      <w:r w:rsidRPr="00612BEA">
        <w:rPr>
          <w:sz w:val="20"/>
          <w:szCs w:val="20"/>
        </w:rPr>
        <w:t>edition</w:t>
      </w:r>
      <w:proofErr w:type="spellEnd"/>
      <w:r w:rsidRPr="00612BEA">
        <w:rPr>
          <w:sz w:val="20"/>
          <w:szCs w:val="20"/>
        </w:rPr>
        <w:t xml:space="preserve">, </w:t>
      </w:r>
      <w:proofErr w:type="spellStart"/>
      <w:r w:rsidRPr="00612BEA">
        <w:rPr>
          <w:sz w:val="20"/>
          <w:szCs w:val="20"/>
        </w:rPr>
        <w:t>Butterworth</w:t>
      </w:r>
      <w:proofErr w:type="spellEnd"/>
      <w:r w:rsidRPr="00612BEA">
        <w:rPr>
          <w:sz w:val="20"/>
          <w:szCs w:val="20"/>
        </w:rPr>
        <w:t xml:space="preserve">-Heinemann, </w:t>
      </w:r>
      <w:proofErr w:type="spellStart"/>
      <w:r w:rsidRPr="00612BEA">
        <w:rPr>
          <w:sz w:val="20"/>
          <w:szCs w:val="20"/>
        </w:rPr>
        <w:t>Impr</w:t>
      </w:r>
      <w:r w:rsidR="000C361B">
        <w:rPr>
          <w:sz w:val="20"/>
          <w:szCs w:val="20"/>
        </w:rPr>
        <w:t>int</w:t>
      </w:r>
      <w:proofErr w:type="spellEnd"/>
      <w:r w:rsidR="000C361B">
        <w:rPr>
          <w:sz w:val="20"/>
          <w:szCs w:val="20"/>
        </w:rPr>
        <w:t xml:space="preserve"> of Elsevier, </w:t>
      </w:r>
      <w:proofErr w:type="spellStart"/>
      <w:r w:rsidR="000C361B">
        <w:rPr>
          <w:sz w:val="20"/>
          <w:szCs w:val="20"/>
        </w:rPr>
        <w:t>Indian</w:t>
      </w:r>
      <w:proofErr w:type="spellEnd"/>
      <w:r w:rsidR="000C361B">
        <w:rPr>
          <w:sz w:val="20"/>
          <w:szCs w:val="20"/>
        </w:rPr>
        <w:t xml:space="preserve"> Reprint, 2006.</w:t>
      </w:r>
    </w:p>
    <w:p w:rsidR="0051108B" w:rsidRPr="00612BEA" w:rsidRDefault="0051108B" w:rsidP="0051108B">
      <w:pPr>
        <w:pStyle w:val="ListParagraph"/>
        <w:numPr>
          <w:ilvl w:val="0"/>
          <w:numId w:val="4"/>
        </w:numPr>
        <w:tabs>
          <w:tab w:val="clear" w:pos="720"/>
          <w:tab w:val="num" w:pos="426"/>
        </w:tabs>
        <w:autoSpaceDE w:val="0"/>
        <w:autoSpaceDN w:val="0"/>
        <w:adjustRightInd w:val="0"/>
        <w:ind w:left="426" w:hanging="426"/>
        <w:jc w:val="both"/>
        <w:rPr>
          <w:sz w:val="20"/>
          <w:szCs w:val="20"/>
        </w:rPr>
      </w:pPr>
      <w:r w:rsidRPr="00612BEA">
        <w:rPr>
          <w:color w:val="000000"/>
          <w:sz w:val="20"/>
          <w:szCs w:val="20"/>
        </w:rPr>
        <w:t>Liu G</w:t>
      </w:r>
      <w:r w:rsidR="00E904EE">
        <w:rPr>
          <w:color w:val="000000"/>
          <w:sz w:val="20"/>
          <w:szCs w:val="20"/>
        </w:rPr>
        <w:t>R,</w:t>
      </w:r>
      <w:r w:rsidRPr="00612BEA">
        <w:rPr>
          <w:color w:val="000000"/>
          <w:sz w:val="20"/>
          <w:szCs w:val="20"/>
        </w:rPr>
        <w:t xml:space="preserve"> </w:t>
      </w:r>
      <w:proofErr w:type="spellStart"/>
      <w:r w:rsidRPr="00612BEA">
        <w:rPr>
          <w:color w:val="000000"/>
          <w:sz w:val="20"/>
          <w:szCs w:val="20"/>
        </w:rPr>
        <w:t>Quek</w:t>
      </w:r>
      <w:proofErr w:type="spellEnd"/>
      <w:r w:rsidRPr="00612BEA">
        <w:rPr>
          <w:color w:val="000000"/>
          <w:sz w:val="20"/>
          <w:szCs w:val="20"/>
        </w:rPr>
        <w:t xml:space="preserve"> SS. (2003), The </w:t>
      </w:r>
      <w:proofErr w:type="spellStart"/>
      <w:r w:rsidRPr="00612BEA">
        <w:rPr>
          <w:color w:val="000000"/>
          <w:sz w:val="20"/>
          <w:szCs w:val="20"/>
        </w:rPr>
        <w:t>Finite</w:t>
      </w:r>
      <w:proofErr w:type="spellEnd"/>
      <w:r w:rsidRPr="00612BEA">
        <w:rPr>
          <w:color w:val="000000"/>
          <w:sz w:val="20"/>
          <w:szCs w:val="20"/>
        </w:rPr>
        <w:t xml:space="preserve"> </w:t>
      </w:r>
      <w:proofErr w:type="spellStart"/>
      <w:r w:rsidRPr="00612BEA">
        <w:rPr>
          <w:color w:val="000000"/>
          <w:sz w:val="20"/>
          <w:szCs w:val="20"/>
        </w:rPr>
        <w:t>Element</w:t>
      </w:r>
      <w:proofErr w:type="spellEnd"/>
      <w:r w:rsidRPr="00612BEA">
        <w:rPr>
          <w:color w:val="000000"/>
          <w:sz w:val="20"/>
          <w:szCs w:val="20"/>
        </w:rPr>
        <w:t xml:space="preserve"> </w:t>
      </w:r>
      <w:proofErr w:type="spellStart"/>
      <w:r w:rsidRPr="00612BEA">
        <w:rPr>
          <w:color w:val="000000"/>
          <w:sz w:val="20"/>
          <w:szCs w:val="20"/>
        </w:rPr>
        <w:t>Method</w:t>
      </w:r>
      <w:proofErr w:type="spellEnd"/>
      <w:r w:rsidRPr="00612BEA">
        <w:rPr>
          <w:color w:val="000000"/>
          <w:sz w:val="20"/>
          <w:szCs w:val="20"/>
        </w:rPr>
        <w:t xml:space="preserve">: A </w:t>
      </w:r>
      <w:proofErr w:type="spellStart"/>
      <w:r w:rsidRPr="00612BEA">
        <w:rPr>
          <w:color w:val="000000"/>
          <w:sz w:val="20"/>
          <w:szCs w:val="20"/>
        </w:rPr>
        <w:t>Practical</w:t>
      </w:r>
      <w:proofErr w:type="spellEnd"/>
      <w:r w:rsidRPr="00612BEA">
        <w:rPr>
          <w:color w:val="000000"/>
          <w:sz w:val="20"/>
          <w:szCs w:val="20"/>
        </w:rPr>
        <w:t xml:space="preserve"> Course, 1</w:t>
      </w:r>
      <w:r w:rsidRPr="00612BEA">
        <w:rPr>
          <w:color w:val="000000"/>
          <w:sz w:val="20"/>
          <w:szCs w:val="20"/>
          <w:vertAlign w:val="superscript"/>
        </w:rPr>
        <w:t>st</w:t>
      </w:r>
      <w:r w:rsidRPr="00612BEA">
        <w:rPr>
          <w:color w:val="000000"/>
          <w:sz w:val="20"/>
          <w:szCs w:val="20"/>
        </w:rPr>
        <w:t xml:space="preserve"> </w:t>
      </w:r>
      <w:proofErr w:type="spellStart"/>
      <w:r w:rsidRPr="00612BEA">
        <w:rPr>
          <w:color w:val="000000"/>
          <w:sz w:val="20"/>
          <w:szCs w:val="20"/>
        </w:rPr>
        <w:t>edition</w:t>
      </w:r>
      <w:proofErr w:type="spellEnd"/>
      <w:r w:rsidRPr="00612BEA">
        <w:rPr>
          <w:color w:val="000000"/>
          <w:sz w:val="20"/>
          <w:szCs w:val="20"/>
        </w:rPr>
        <w:t xml:space="preserve">, </w:t>
      </w:r>
      <w:r w:rsidRPr="00612BEA">
        <w:rPr>
          <w:sz w:val="20"/>
          <w:szCs w:val="20"/>
        </w:rPr>
        <w:t>Elsevier Science, Burlington</w:t>
      </w:r>
    </w:p>
    <w:p w:rsidR="0051108B" w:rsidRPr="00612BEA" w:rsidRDefault="0051108B" w:rsidP="0051108B">
      <w:pPr>
        <w:pStyle w:val="ListParagraph"/>
        <w:numPr>
          <w:ilvl w:val="0"/>
          <w:numId w:val="4"/>
        </w:numPr>
        <w:tabs>
          <w:tab w:val="clear" w:pos="720"/>
          <w:tab w:val="num" w:pos="426"/>
        </w:tabs>
        <w:ind w:left="426" w:hanging="426"/>
        <w:jc w:val="both"/>
        <w:rPr>
          <w:color w:val="000000"/>
          <w:sz w:val="20"/>
          <w:szCs w:val="20"/>
        </w:rPr>
      </w:pPr>
      <w:proofErr w:type="spellStart"/>
      <w:r w:rsidRPr="00612BEA">
        <w:rPr>
          <w:color w:val="000000"/>
          <w:sz w:val="20"/>
          <w:szCs w:val="20"/>
        </w:rPr>
        <w:t>Fenner</w:t>
      </w:r>
      <w:proofErr w:type="spellEnd"/>
      <w:r w:rsidRPr="00612BEA">
        <w:rPr>
          <w:color w:val="000000"/>
          <w:sz w:val="20"/>
          <w:szCs w:val="20"/>
        </w:rPr>
        <w:t xml:space="preserve"> RT</w:t>
      </w:r>
      <w:r w:rsidR="00E904EE">
        <w:rPr>
          <w:color w:val="000000"/>
          <w:sz w:val="20"/>
          <w:szCs w:val="20"/>
        </w:rPr>
        <w:t>.</w:t>
      </w:r>
      <w:r w:rsidRPr="00612BEA">
        <w:rPr>
          <w:color w:val="000000"/>
          <w:sz w:val="20"/>
          <w:szCs w:val="20"/>
        </w:rPr>
        <w:t xml:space="preserve"> </w:t>
      </w:r>
      <w:proofErr w:type="spellStart"/>
      <w:r w:rsidRPr="00612BEA">
        <w:rPr>
          <w:color w:val="000000"/>
          <w:sz w:val="20"/>
          <w:szCs w:val="20"/>
        </w:rPr>
        <w:t>Finite</w:t>
      </w:r>
      <w:proofErr w:type="spellEnd"/>
      <w:r w:rsidRPr="00612BEA">
        <w:rPr>
          <w:color w:val="000000"/>
          <w:sz w:val="20"/>
          <w:szCs w:val="20"/>
        </w:rPr>
        <w:t xml:space="preserve"> </w:t>
      </w:r>
      <w:proofErr w:type="spellStart"/>
      <w:r w:rsidRPr="00612BEA">
        <w:rPr>
          <w:color w:val="000000"/>
          <w:sz w:val="20"/>
          <w:szCs w:val="20"/>
        </w:rPr>
        <w:t>Element</w:t>
      </w:r>
      <w:proofErr w:type="spellEnd"/>
      <w:r w:rsidRPr="00612BEA">
        <w:rPr>
          <w:color w:val="000000"/>
          <w:sz w:val="20"/>
          <w:szCs w:val="20"/>
        </w:rPr>
        <w:t xml:space="preserve"> </w:t>
      </w:r>
      <w:proofErr w:type="spellStart"/>
      <w:r w:rsidRPr="00612BEA">
        <w:rPr>
          <w:color w:val="000000"/>
          <w:sz w:val="20"/>
          <w:szCs w:val="20"/>
        </w:rPr>
        <w:t>Methods</w:t>
      </w:r>
      <w:proofErr w:type="spellEnd"/>
      <w:r w:rsidRPr="00612BEA">
        <w:rPr>
          <w:color w:val="000000"/>
          <w:sz w:val="20"/>
          <w:szCs w:val="20"/>
        </w:rPr>
        <w:t xml:space="preserve"> for </w:t>
      </w:r>
      <w:proofErr w:type="spellStart"/>
      <w:r w:rsidRPr="00612BEA">
        <w:rPr>
          <w:color w:val="000000"/>
          <w:sz w:val="20"/>
          <w:szCs w:val="20"/>
        </w:rPr>
        <w:t>engineers</w:t>
      </w:r>
      <w:proofErr w:type="spellEnd"/>
      <w:r w:rsidRPr="00612BEA">
        <w:rPr>
          <w:color w:val="000000"/>
          <w:sz w:val="20"/>
          <w:szCs w:val="20"/>
        </w:rPr>
        <w:t>, 1</w:t>
      </w:r>
      <w:r w:rsidRPr="00612BEA">
        <w:rPr>
          <w:color w:val="000000"/>
          <w:sz w:val="20"/>
          <w:szCs w:val="20"/>
          <w:vertAlign w:val="superscript"/>
        </w:rPr>
        <w:t>st</w:t>
      </w:r>
      <w:r w:rsidRPr="00612BEA">
        <w:rPr>
          <w:color w:val="000000"/>
          <w:sz w:val="20"/>
          <w:szCs w:val="20"/>
        </w:rPr>
        <w:t xml:space="preserve"> </w:t>
      </w:r>
      <w:proofErr w:type="spellStart"/>
      <w:r w:rsidRPr="00612BEA">
        <w:rPr>
          <w:color w:val="000000"/>
          <w:sz w:val="20"/>
          <w:szCs w:val="20"/>
        </w:rPr>
        <w:t>edition</w:t>
      </w:r>
      <w:proofErr w:type="spellEnd"/>
      <w:r w:rsidRPr="00612BEA">
        <w:rPr>
          <w:color w:val="000000"/>
          <w:sz w:val="20"/>
          <w:szCs w:val="20"/>
        </w:rPr>
        <w:t xml:space="preserve">, The Macmillan </w:t>
      </w:r>
      <w:proofErr w:type="spellStart"/>
      <w:r w:rsidRPr="00612BEA">
        <w:rPr>
          <w:color w:val="000000"/>
          <w:sz w:val="20"/>
          <w:szCs w:val="20"/>
        </w:rPr>
        <w:t>Press</w:t>
      </w:r>
      <w:proofErr w:type="spellEnd"/>
      <w:r w:rsidRPr="00612BEA">
        <w:rPr>
          <w:color w:val="000000"/>
          <w:sz w:val="20"/>
          <w:szCs w:val="20"/>
        </w:rPr>
        <w:t>, London and Basingstoke</w:t>
      </w:r>
      <w:r w:rsidR="00DB139E">
        <w:rPr>
          <w:color w:val="000000"/>
          <w:sz w:val="20"/>
          <w:szCs w:val="20"/>
        </w:rPr>
        <w:t>,  1975.</w:t>
      </w:r>
    </w:p>
    <w:p w:rsidR="0051108B" w:rsidRPr="00612BEA" w:rsidRDefault="00DB139E" w:rsidP="0051108B">
      <w:pPr>
        <w:pStyle w:val="ListParagraph"/>
        <w:numPr>
          <w:ilvl w:val="0"/>
          <w:numId w:val="4"/>
        </w:numPr>
        <w:tabs>
          <w:tab w:val="clear" w:pos="720"/>
          <w:tab w:val="num" w:pos="426"/>
        </w:tabs>
        <w:ind w:left="426" w:hanging="426"/>
        <w:jc w:val="both"/>
        <w:rPr>
          <w:color w:val="000000"/>
          <w:sz w:val="20"/>
          <w:szCs w:val="20"/>
        </w:rPr>
      </w:pPr>
      <w:r w:rsidRPr="00612BEA">
        <w:rPr>
          <w:color w:val="000000"/>
          <w:sz w:val="20"/>
          <w:szCs w:val="20"/>
        </w:rPr>
        <w:t>GRANTA</w:t>
      </w:r>
      <w:r>
        <w:rPr>
          <w:color w:val="000000"/>
          <w:sz w:val="20"/>
          <w:szCs w:val="20"/>
        </w:rPr>
        <w:t>.</w:t>
      </w:r>
      <w:r w:rsidR="0051108B" w:rsidRPr="00612BEA">
        <w:rPr>
          <w:color w:val="000000"/>
          <w:sz w:val="20"/>
          <w:szCs w:val="20"/>
        </w:rPr>
        <w:t xml:space="preserve"> </w:t>
      </w:r>
      <w:proofErr w:type="spellStart"/>
      <w:r w:rsidR="0051108B" w:rsidRPr="00612BEA">
        <w:rPr>
          <w:color w:val="000000"/>
          <w:sz w:val="20"/>
          <w:szCs w:val="20"/>
        </w:rPr>
        <w:t>Granta</w:t>
      </w:r>
      <w:proofErr w:type="spellEnd"/>
      <w:r w:rsidR="0051108B" w:rsidRPr="00612BEA">
        <w:rPr>
          <w:color w:val="000000"/>
          <w:sz w:val="20"/>
          <w:szCs w:val="20"/>
        </w:rPr>
        <w:t xml:space="preserve"> CES </w:t>
      </w:r>
      <w:proofErr w:type="spellStart"/>
      <w:r w:rsidR="0051108B" w:rsidRPr="00612BEA">
        <w:rPr>
          <w:color w:val="000000"/>
          <w:sz w:val="20"/>
          <w:szCs w:val="20"/>
        </w:rPr>
        <w:t>Edupack</w:t>
      </w:r>
      <w:proofErr w:type="spellEnd"/>
      <w:r w:rsidR="0051108B" w:rsidRPr="00612BEA">
        <w:rPr>
          <w:color w:val="000000"/>
          <w:sz w:val="20"/>
          <w:szCs w:val="20"/>
        </w:rPr>
        <w:t xml:space="preserve">, CES </w:t>
      </w:r>
      <w:proofErr w:type="spellStart"/>
      <w:r w:rsidR="0051108B" w:rsidRPr="00612BEA">
        <w:rPr>
          <w:color w:val="000000"/>
          <w:sz w:val="20"/>
          <w:szCs w:val="20"/>
        </w:rPr>
        <w:t>Selector</w:t>
      </w:r>
      <w:proofErr w:type="spellEnd"/>
      <w:r w:rsidR="0051108B" w:rsidRPr="00612BEA">
        <w:rPr>
          <w:color w:val="000000"/>
          <w:sz w:val="20"/>
          <w:szCs w:val="20"/>
        </w:rPr>
        <w:t xml:space="preserve"> V</w:t>
      </w:r>
      <w:r>
        <w:rPr>
          <w:color w:val="000000"/>
          <w:sz w:val="20"/>
          <w:szCs w:val="20"/>
        </w:rPr>
        <w:t xml:space="preserve">ersion 4.8.0, </w:t>
      </w:r>
      <w:proofErr w:type="spellStart"/>
      <w:r>
        <w:rPr>
          <w:color w:val="000000"/>
          <w:sz w:val="20"/>
          <w:szCs w:val="20"/>
        </w:rPr>
        <w:t>Granta</w:t>
      </w:r>
      <w:proofErr w:type="spellEnd"/>
      <w:r>
        <w:rPr>
          <w:color w:val="000000"/>
          <w:sz w:val="20"/>
          <w:szCs w:val="20"/>
        </w:rPr>
        <w:t xml:space="preserve"> Design Ltd, 2008.</w:t>
      </w:r>
    </w:p>
    <w:p w:rsidR="002F20CD" w:rsidRPr="00915654" w:rsidRDefault="0051108B" w:rsidP="00606CD7">
      <w:pPr>
        <w:pStyle w:val="ListParagraph"/>
        <w:numPr>
          <w:ilvl w:val="0"/>
          <w:numId w:val="4"/>
        </w:numPr>
        <w:tabs>
          <w:tab w:val="clear" w:pos="720"/>
          <w:tab w:val="num" w:pos="426"/>
        </w:tabs>
        <w:ind w:left="426" w:hanging="426"/>
        <w:jc w:val="both"/>
        <w:rPr>
          <w:sz w:val="20"/>
          <w:szCs w:val="20"/>
          <w:lang w:eastAsia="zh-CN"/>
        </w:rPr>
      </w:pPr>
      <w:proofErr w:type="spellStart"/>
      <w:r w:rsidRPr="00915654">
        <w:rPr>
          <w:color w:val="000000"/>
          <w:sz w:val="20"/>
          <w:szCs w:val="20"/>
        </w:rPr>
        <w:t>Kreith</w:t>
      </w:r>
      <w:proofErr w:type="spellEnd"/>
      <w:r w:rsidRPr="00915654">
        <w:rPr>
          <w:color w:val="000000"/>
          <w:sz w:val="20"/>
          <w:szCs w:val="20"/>
        </w:rPr>
        <w:t>, F</w:t>
      </w:r>
      <w:r w:rsidR="00E904EE" w:rsidRPr="00915654">
        <w:rPr>
          <w:color w:val="000000"/>
          <w:sz w:val="20"/>
          <w:szCs w:val="20"/>
        </w:rPr>
        <w:t xml:space="preserve">, </w:t>
      </w:r>
      <w:r w:rsidRPr="00915654">
        <w:rPr>
          <w:color w:val="000000"/>
          <w:sz w:val="20"/>
          <w:szCs w:val="20"/>
        </w:rPr>
        <w:t xml:space="preserve">Bohn MS. </w:t>
      </w:r>
      <w:proofErr w:type="spellStart"/>
      <w:r w:rsidRPr="00915654">
        <w:rPr>
          <w:color w:val="000000"/>
          <w:sz w:val="20"/>
          <w:szCs w:val="20"/>
        </w:rPr>
        <w:t>Principles</w:t>
      </w:r>
      <w:proofErr w:type="spellEnd"/>
      <w:r w:rsidRPr="00915654">
        <w:rPr>
          <w:color w:val="000000"/>
          <w:sz w:val="20"/>
          <w:szCs w:val="20"/>
        </w:rPr>
        <w:t xml:space="preserve"> of </w:t>
      </w:r>
      <w:proofErr w:type="spellStart"/>
      <w:r w:rsidRPr="00915654">
        <w:rPr>
          <w:color w:val="000000"/>
          <w:sz w:val="20"/>
          <w:szCs w:val="20"/>
        </w:rPr>
        <w:t>Heat</w:t>
      </w:r>
      <w:proofErr w:type="spellEnd"/>
      <w:r w:rsidRPr="00915654">
        <w:rPr>
          <w:color w:val="000000"/>
          <w:sz w:val="20"/>
          <w:szCs w:val="20"/>
        </w:rPr>
        <w:t xml:space="preserve"> Transfer, 5th </w:t>
      </w:r>
      <w:proofErr w:type="spellStart"/>
      <w:r w:rsidRPr="00915654">
        <w:rPr>
          <w:color w:val="000000"/>
          <w:sz w:val="20"/>
          <w:szCs w:val="20"/>
        </w:rPr>
        <w:t>edition</w:t>
      </w:r>
      <w:proofErr w:type="spellEnd"/>
      <w:r w:rsidRPr="00915654">
        <w:rPr>
          <w:color w:val="000000"/>
          <w:sz w:val="20"/>
          <w:szCs w:val="20"/>
        </w:rPr>
        <w:t xml:space="preserve">, West </w:t>
      </w:r>
      <w:proofErr w:type="spellStart"/>
      <w:r w:rsidRPr="00915654">
        <w:rPr>
          <w:color w:val="000000"/>
          <w:sz w:val="20"/>
          <w:szCs w:val="20"/>
        </w:rPr>
        <w:t>Publishing</w:t>
      </w:r>
      <w:proofErr w:type="spellEnd"/>
      <w:r w:rsidRPr="00915654">
        <w:rPr>
          <w:color w:val="000000"/>
          <w:sz w:val="20"/>
          <w:szCs w:val="20"/>
        </w:rPr>
        <w:t xml:space="preserve"> </w:t>
      </w:r>
      <w:proofErr w:type="spellStart"/>
      <w:r w:rsidRPr="00915654">
        <w:rPr>
          <w:color w:val="000000"/>
          <w:sz w:val="20"/>
          <w:szCs w:val="20"/>
        </w:rPr>
        <w:t>Company</w:t>
      </w:r>
      <w:proofErr w:type="spellEnd"/>
      <w:r w:rsidRPr="00915654">
        <w:rPr>
          <w:color w:val="000000"/>
          <w:sz w:val="20"/>
          <w:szCs w:val="20"/>
        </w:rPr>
        <w:t>, St. Paul</w:t>
      </w:r>
      <w:r w:rsidR="00DB139E" w:rsidRPr="00915654">
        <w:rPr>
          <w:color w:val="000000"/>
          <w:sz w:val="20"/>
          <w:szCs w:val="20"/>
        </w:rPr>
        <w:t>, 1993.</w:t>
      </w:r>
      <w:r w:rsidR="00915654" w:rsidRPr="00915654">
        <w:rPr>
          <w:rFonts w:eastAsiaTheme="minorEastAsia" w:hint="eastAsia"/>
          <w:color w:val="000000"/>
          <w:sz w:val="20"/>
          <w:szCs w:val="20"/>
          <w:lang w:eastAsia="zh-CN"/>
        </w:rPr>
        <w:t xml:space="preserve"> </w:t>
      </w:r>
    </w:p>
    <w:p w:rsidR="00BC751C" w:rsidRDefault="00BC751C" w:rsidP="00EE517C">
      <w:pPr>
        <w:jc w:val="both"/>
        <w:rPr>
          <w:sz w:val="20"/>
          <w:szCs w:val="20"/>
          <w:lang w:eastAsia="zh-CN"/>
        </w:rPr>
        <w:sectPr w:rsidR="00BC751C" w:rsidSect="00261BCC">
          <w:footnotePr>
            <w:pos w:val="beneathText"/>
          </w:footnotePr>
          <w:type w:val="continuous"/>
          <w:pgSz w:w="12240" w:h="15840" w:code="1"/>
          <w:pgMar w:top="1440" w:right="1440" w:bottom="1440" w:left="1440" w:header="720" w:footer="720" w:gutter="0"/>
          <w:cols w:num="2" w:space="576"/>
          <w:docGrid w:linePitch="360"/>
        </w:sectPr>
      </w:pPr>
    </w:p>
    <w:p w:rsidR="003C4738" w:rsidRPr="00A03677" w:rsidRDefault="00EE517C" w:rsidP="00EE517C">
      <w:pPr>
        <w:jc w:val="both"/>
        <w:rPr>
          <w:sz w:val="20"/>
          <w:szCs w:val="20"/>
          <w:lang w:eastAsia="zh-CN"/>
        </w:rPr>
      </w:pPr>
      <w:r>
        <w:rPr>
          <w:rFonts w:hint="eastAsia"/>
          <w:sz w:val="20"/>
          <w:szCs w:val="20"/>
          <w:lang w:eastAsia="zh-CN"/>
        </w:rPr>
        <w:lastRenderedPageBreak/>
        <w:t>8/10/2012</w:t>
      </w:r>
    </w:p>
    <w:sectPr w:rsidR="003C4738" w:rsidRPr="00A03677" w:rsidSect="00F13293">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100" w:rsidRDefault="00176100">
      <w:r>
        <w:separator/>
      </w:r>
    </w:p>
  </w:endnote>
  <w:endnote w:type="continuationSeparator" w:id="0">
    <w:p w:rsidR="00176100" w:rsidRDefault="001761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altName w:val="Times New Roman"/>
    <w:charset w:val="00"/>
    <w:family w:val="auto"/>
    <w:pitch w:val="variable"/>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SimSu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D17" w:rsidRDefault="00AC0626" w:rsidP="00B3167C">
    <w:pPr>
      <w:pStyle w:val="Footer"/>
      <w:framePr w:wrap="around" w:vAnchor="text" w:hAnchor="margin" w:xAlign="center" w:y="1"/>
      <w:rPr>
        <w:rStyle w:val="PageNumber"/>
      </w:rPr>
    </w:pPr>
    <w:r>
      <w:rPr>
        <w:rStyle w:val="PageNumber"/>
      </w:rPr>
      <w:fldChar w:fldCharType="begin"/>
    </w:r>
    <w:r w:rsidR="00462D17">
      <w:rPr>
        <w:rStyle w:val="PageNumber"/>
      </w:rPr>
      <w:instrText xml:space="preserve">PAGE  </w:instrText>
    </w:r>
    <w:r>
      <w:rPr>
        <w:rStyle w:val="PageNumber"/>
      </w:rPr>
      <w:fldChar w:fldCharType="end"/>
    </w:r>
  </w:p>
  <w:p w:rsidR="00462D17" w:rsidRDefault="00462D1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83886"/>
      <w:docPartObj>
        <w:docPartGallery w:val="Page Numbers (Bottom of Page)"/>
        <w:docPartUnique/>
      </w:docPartObj>
    </w:sdtPr>
    <w:sdtEndPr>
      <w:rPr>
        <w:sz w:val="20"/>
        <w:szCs w:val="20"/>
      </w:rPr>
    </w:sdtEndPr>
    <w:sdtContent>
      <w:p w:rsidR="000301C9" w:rsidRPr="000301C9" w:rsidRDefault="00AC0626">
        <w:pPr>
          <w:pStyle w:val="Footer"/>
          <w:jc w:val="center"/>
          <w:rPr>
            <w:sz w:val="20"/>
            <w:szCs w:val="20"/>
          </w:rPr>
        </w:pPr>
        <w:r w:rsidRPr="000301C9">
          <w:rPr>
            <w:sz w:val="20"/>
            <w:szCs w:val="20"/>
          </w:rPr>
          <w:fldChar w:fldCharType="begin"/>
        </w:r>
        <w:r w:rsidR="000301C9" w:rsidRPr="000301C9">
          <w:rPr>
            <w:sz w:val="20"/>
            <w:szCs w:val="20"/>
          </w:rPr>
          <w:instrText xml:space="preserve"> PAGE   \* MERGEFORMAT </w:instrText>
        </w:r>
        <w:r w:rsidRPr="000301C9">
          <w:rPr>
            <w:sz w:val="20"/>
            <w:szCs w:val="20"/>
          </w:rPr>
          <w:fldChar w:fldCharType="separate"/>
        </w:r>
        <w:r w:rsidR="00522B3A">
          <w:rPr>
            <w:noProof/>
            <w:sz w:val="20"/>
            <w:szCs w:val="20"/>
          </w:rPr>
          <w:t>43</w:t>
        </w:r>
        <w:r w:rsidRPr="000301C9">
          <w:rPr>
            <w:sz w:val="20"/>
            <w:szCs w:val="20"/>
          </w:rPr>
          <w:fldChar w:fldCharType="end"/>
        </w:r>
      </w:p>
    </w:sdtContent>
  </w:sdt>
  <w:p w:rsidR="00462D17" w:rsidRDefault="00462D17" w:rsidP="006E6ACB">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100" w:rsidRDefault="00176100">
      <w:r>
        <w:separator/>
      </w:r>
    </w:p>
  </w:footnote>
  <w:footnote w:type="continuationSeparator" w:id="0">
    <w:p w:rsidR="00176100" w:rsidRDefault="001761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D17" w:rsidRPr="004101AC" w:rsidRDefault="00462D17" w:rsidP="00606CD7">
    <w:pPr>
      <w:pBdr>
        <w:bottom w:val="thinThickMediumGap" w:sz="12" w:space="1" w:color="auto"/>
      </w:pBdr>
      <w:jc w:val="center"/>
      <w:rPr>
        <w:iCs/>
        <w:sz w:val="20"/>
      </w:rPr>
    </w:pPr>
    <w:bookmarkStart w:id="6" w:name="OLE_LINK1"/>
    <w:bookmarkStart w:id="7" w:name="OLE_LINK2"/>
    <w:bookmarkStart w:id="8" w:name="_Hlk302678399"/>
    <w:bookmarkStart w:id="9" w:name="OLE_LINK3"/>
    <w:bookmarkStart w:id="10" w:name="OLE_LINK4"/>
    <w:bookmarkStart w:id="11" w:name="_Hlk302678401"/>
    <w:bookmarkStart w:id="12" w:name="OLE_LINK5"/>
    <w:bookmarkStart w:id="13" w:name="OLE_LINK6"/>
    <w:bookmarkStart w:id="14" w:name="OLE_LINK7"/>
    <w:bookmarkStart w:id="15" w:name="OLE_LINK8"/>
    <w:bookmarkStart w:id="16" w:name="OLE_LINK9"/>
    <w:bookmarkStart w:id="17" w:name="_Hlk313407873"/>
    <w:bookmarkStart w:id="18" w:name="OLE_LINK10"/>
    <w:bookmarkStart w:id="19" w:name="OLE_LINK11"/>
    <w:bookmarkStart w:id="20" w:name="_Hlk313407879"/>
    <w:r>
      <w:rPr>
        <w:sz w:val="20"/>
      </w:rPr>
      <w:t>New York Science Journal 201</w:t>
    </w:r>
    <w:r>
      <w:rPr>
        <w:rFonts w:hint="eastAsia"/>
        <w:sz w:val="20"/>
        <w:lang w:eastAsia="zh-CN"/>
      </w:rPr>
      <w:t>2</w:t>
    </w:r>
    <w:proofErr w:type="gramStart"/>
    <w:r w:rsidRPr="004101AC">
      <w:rPr>
        <w:sz w:val="20"/>
      </w:rPr>
      <w:t>;</w:t>
    </w:r>
    <w:r>
      <w:rPr>
        <w:rFonts w:hint="eastAsia"/>
        <w:sz w:val="20"/>
        <w:lang w:eastAsia="zh-CN"/>
      </w:rPr>
      <w:t>5</w:t>
    </w:r>
    <w:proofErr w:type="gramEnd"/>
    <w:r w:rsidRPr="004101AC">
      <w:rPr>
        <w:sz w:val="20"/>
      </w:rPr>
      <w:t>(</w:t>
    </w:r>
    <w:r w:rsidR="00F13293">
      <w:rPr>
        <w:rFonts w:hint="eastAsia"/>
        <w:sz w:val="20"/>
        <w:lang w:eastAsia="zh-CN"/>
      </w:rPr>
      <w:t>10</w:t>
    </w:r>
    <w:r w:rsidRPr="004101AC">
      <w:rPr>
        <w:sz w:val="20"/>
      </w:rPr>
      <w:t>)</w:t>
    </w:r>
    <w:r w:rsidRPr="004101AC">
      <w:rPr>
        <w:iCs/>
        <w:sz w:val="20"/>
      </w:rPr>
      <w:t xml:space="preserve">                                                </w:t>
    </w:r>
    <w:hyperlink r:id="rId1" w:history="1">
      <w:r w:rsidRPr="004101AC">
        <w:rPr>
          <w:rStyle w:val="Hyperlink"/>
          <w:sz w:val="20"/>
        </w:rPr>
        <w:t>http://www.sciencepub.net/newyork</w:t>
      </w:r>
    </w:hyperlink>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rsidR="00462D17" w:rsidRPr="00606CD7" w:rsidRDefault="00462D17" w:rsidP="00606C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3F485E2D"/>
    <w:multiLevelType w:val="hybridMultilevel"/>
    <w:tmpl w:val="0F6C13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DE044B0"/>
    <w:multiLevelType w:val="hybridMultilevel"/>
    <w:tmpl w:val="C5A032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E860AE0"/>
    <w:multiLevelType w:val="hybridMultilevel"/>
    <w:tmpl w:val="C05E6DE0"/>
    <w:lvl w:ilvl="0" w:tplc="0108E6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5"/>
  </w:num>
  <w:num w:numId="5">
    <w:abstractNumId w:val="6"/>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9697"/>
  </w:hdrShapeDefaults>
  <w:footnotePr>
    <w:pos w:val="beneathText"/>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12C7C"/>
    <w:rsid w:val="00014BB7"/>
    <w:rsid w:val="000301C9"/>
    <w:rsid w:val="00037B9D"/>
    <w:rsid w:val="0006318A"/>
    <w:rsid w:val="00080CE9"/>
    <w:rsid w:val="00090A06"/>
    <w:rsid w:val="00091454"/>
    <w:rsid w:val="00093574"/>
    <w:rsid w:val="000C12CE"/>
    <w:rsid w:val="000C361B"/>
    <w:rsid w:val="000C533D"/>
    <w:rsid w:val="001130F3"/>
    <w:rsid w:val="001173C4"/>
    <w:rsid w:val="00127F6A"/>
    <w:rsid w:val="0015161E"/>
    <w:rsid w:val="0017548C"/>
    <w:rsid w:val="00176100"/>
    <w:rsid w:val="001777B2"/>
    <w:rsid w:val="00177C9A"/>
    <w:rsid w:val="001811AA"/>
    <w:rsid w:val="001817C7"/>
    <w:rsid w:val="00184F29"/>
    <w:rsid w:val="001B41B8"/>
    <w:rsid w:val="001B5FB7"/>
    <w:rsid w:val="001C4547"/>
    <w:rsid w:val="001E64B2"/>
    <w:rsid w:val="00261BCC"/>
    <w:rsid w:val="00281669"/>
    <w:rsid w:val="00286C24"/>
    <w:rsid w:val="0029000D"/>
    <w:rsid w:val="002B1CC0"/>
    <w:rsid w:val="002E1003"/>
    <w:rsid w:val="002F20CD"/>
    <w:rsid w:val="002F67ED"/>
    <w:rsid w:val="0030600E"/>
    <w:rsid w:val="003122D4"/>
    <w:rsid w:val="00322FAB"/>
    <w:rsid w:val="00335B3C"/>
    <w:rsid w:val="00345581"/>
    <w:rsid w:val="00370978"/>
    <w:rsid w:val="00381BC2"/>
    <w:rsid w:val="003834F3"/>
    <w:rsid w:val="003950A6"/>
    <w:rsid w:val="00396A62"/>
    <w:rsid w:val="003B0FAA"/>
    <w:rsid w:val="003C4738"/>
    <w:rsid w:val="003D1616"/>
    <w:rsid w:val="00406026"/>
    <w:rsid w:val="00456753"/>
    <w:rsid w:val="00462D17"/>
    <w:rsid w:val="00464A43"/>
    <w:rsid w:val="00471E57"/>
    <w:rsid w:val="0049143E"/>
    <w:rsid w:val="004A4AC4"/>
    <w:rsid w:val="004A6C92"/>
    <w:rsid w:val="004A7373"/>
    <w:rsid w:val="004D0467"/>
    <w:rsid w:val="004F42BB"/>
    <w:rsid w:val="0051108B"/>
    <w:rsid w:val="00522B3A"/>
    <w:rsid w:val="005329B5"/>
    <w:rsid w:val="00546C4E"/>
    <w:rsid w:val="00570DDE"/>
    <w:rsid w:val="00585740"/>
    <w:rsid w:val="00593132"/>
    <w:rsid w:val="005B0230"/>
    <w:rsid w:val="005C47BD"/>
    <w:rsid w:val="005C53ED"/>
    <w:rsid w:val="005D0D33"/>
    <w:rsid w:val="005F5E04"/>
    <w:rsid w:val="00606CD7"/>
    <w:rsid w:val="00612BEA"/>
    <w:rsid w:val="00631E23"/>
    <w:rsid w:val="0065209A"/>
    <w:rsid w:val="006A7491"/>
    <w:rsid w:val="006C494C"/>
    <w:rsid w:val="006D5C2E"/>
    <w:rsid w:val="006E6ACB"/>
    <w:rsid w:val="006E6FFD"/>
    <w:rsid w:val="006F1706"/>
    <w:rsid w:val="006F192F"/>
    <w:rsid w:val="006F1F7D"/>
    <w:rsid w:val="00721ACC"/>
    <w:rsid w:val="00737675"/>
    <w:rsid w:val="00747A09"/>
    <w:rsid w:val="00757302"/>
    <w:rsid w:val="007726DB"/>
    <w:rsid w:val="007736C0"/>
    <w:rsid w:val="00780998"/>
    <w:rsid w:val="00792401"/>
    <w:rsid w:val="007C01D2"/>
    <w:rsid w:val="007D746F"/>
    <w:rsid w:val="00814FA7"/>
    <w:rsid w:val="00845693"/>
    <w:rsid w:val="0085365D"/>
    <w:rsid w:val="0087583B"/>
    <w:rsid w:val="008A20AC"/>
    <w:rsid w:val="008B6E2D"/>
    <w:rsid w:val="008D56C5"/>
    <w:rsid w:val="008E249D"/>
    <w:rsid w:val="008F3199"/>
    <w:rsid w:val="009058F9"/>
    <w:rsid w:val="0091208A"/>
    <w:rsid w:val="00914558"/>
    <w:rsid w:val="00915654"/>
    <w:rsid w:val="009459B3"/>
    <w:rsid w:val="00952EB8"/>
    <w:rsid w:val="009655C9"/>
    <w:rsid w:val="00985A28"/>
    <w:rsid w:val="00990559"/>
    <w:rsid w:val="009A4AC1"/>
    <w:rsid w:val="009D192B"/>
    <w:rsid w:val="009F0FDC"/>
    <w:rsid w:val="00A03677"/>
    <w:rsid w:val="00A25DC8"/>
    <w:rsid w:val="00A3476D"/>
    <w:rsid w:val="00A37A2F"/>
    <w:rsid w:val="00A40423"/>
    <w:rsid w:val="00A4578E"/>
    <w:rsid w:val="00A61235"/>
    <w:rsid w:val="00A656A3"/>
    <w:rsid w:val="00AC0626"/>
    <w:rsid w:val="00AE060D"/>
    <w:rsid w:val="00AE70B2"/>
    <w:rsid w:val="00AF1EB6"/>
    <w:rsid w:val="00AF6B56"/>
    <w:rsid w:val="00B07B49"/>
    <w:rsid w:val="00B3167C"/>
    <w:rsid w:val="00B420E1"/>
    <w:rsid w:val="00B47406"/>
    <w:rsid w:val="00B54CDA"/>
    <w:rsid w:val="00B60E8D"/>
    <w:rsid w:val="00B714DE"/>
    <w:rsid w:val="00BA1C1C"/>
    <w:rsid w:val="00BA7C32"/>
    <w:rsid w:val="00BC751C"/>
    <w:rsid w:val="00BD2A8D"/>
    <w:rsid w:val="00BF09AF"/>
    <w:rsid w:val="00BF5480"/>
    <w:rsid w:val="00BF6579"/>
    <w:rsid w:val="00C25821"/>
    <w:rsid w:val="00C307A8"/>
    <w:rsid w:val="00C32EEF"/>
    <w:rsid w:val="00C470FB"/>
    <w:rsid w:val="00C61945"/>
    <w:rsid w:val="00C6445A"/>
    <w:rsid w:val="00C84F7E"/>
    <w:rsid w:val="00C90301"/>
    <w:rsid w:val="00CB583B"/>
    <w:rsid w:val="00CB60DF"/>
    <w:rsid w:val="00CB6AA3"/>
    <w:rsid w:val="00CD3737"/>
    <w:rsid w:val="00CE7B2F"/>
    <w:rsid w:val="00D15D25"/>
    <w:rsid w:val="00D228E5"/>
    <w:rsid w:val="00D3683A"/>
    <w:rsid w:val="00D3777A"/>
    <w:rsid w:val="00D45076"/>
    <w:rsid w:val="00D6174D"/>
    <w:rsid w:val="00D6767D"/>
    <w:rsid w:val="00D724FB"/>
    <w:rsid w:val="00D8001E"/>
    <w:rsid w:val="00D846D5"/>
    <w:rsid w:val="00DA4530"/>
    <w:rsid w:val="00DA5976"/>
    <w:rsid w:val="00DA6254"/>
    <w:rsid w:val="00DB139E"/>
    <w:rsid w:val="00DB322C"/>
    <w:rsid w:val="00DF7353"/>
    <w:rsid w:val="00E26AF7"/>
    <w:rsid w:val="00E27640"/>
    <w:rsid w:val="00E43351"/>
    <w:rsid w:val="00E4459C"/>
    <w:rsid w:val="00E7377C"/>
    <w:rsid w:val="00E904EE"/>
    <w:rsid w:val="00E910CC"/>
    <w:rsid w:val="00E93550"/>
    <w:rsid w:val="00EC5945"/>
    <w:rsid w:val="00EC7289"/>
    <w:rsid w:val="00ED234A"/>
    <w:rsid w:val="00ED4441"/>
    <w:rsid w:val="00EE517C"/>
    <w:rsid w:val="00F04E2D"/>
    <w:rsid w:val="00F10099"/>
    <w:rsid w:val="00F13293"/>
    <w:rsid w:val="00F13CC8"/>
    <w:rsid w:val="00F24464"/>
    <w:rsid w:val="00F26834"/>
    <w:rsid w:val="00F571E5"/>
    <w:rsid w:val="00F802A6"/>
    <w:rsid w:val="00F842FF"/>
    <w:rsid w:val="00F84EB3"/>
    <w:rsid w:val="00F86B8F"/>
    <w:rsid w:val="00F87C7E"/>
    <w:rsid w:val="00FB4D6A"/>
    <w:rsid w:val="00FB5B6A"/>
    <w:rsid w:val="00FC4906"/>
    <w:rsid w:val="00FF7666"/>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val="en-US" w:eastAsia="ar-SA"/>
    </w:rPr>
  </w:style>
  <w:style w:type="paragraph" w:styleId="Heading1">
    <w:name w:val="heading 1"/>
    <w:basedOn w:val="Normal"/>
    <w:next w:val="Normal"/>
    <w:qFormat/>
    <w:rsid w:val="0029000D"/>
    <w:pPr>
      <w:keepNext/>
      <w:tabs>
        <w:tab w:val="num" w:pos="0"/>
      </w:tabs>
      <w:outlineLvl w:val="0"/>
    </w:pPr>
    <w:rPr>
      <w:b/>
      <w:bCs/>
      <w:sz w:val="32"/>
    </w:rPr>
  </w:style>
  <w:style w:type="paragraph" w:styleId="Heading2">
    <w:name w:val="heading 2"/>
    <w:basedOn w:val="Normal"/>
    <w:next w:val="Normal"/>
    <w:qFormat/>
    <w:rsid w:val="0029000D"/>
    <w:pPr>
      <w:keepNext/>
      <w:tabs>
        <w:tab w:val="num" w:pos="0"/>
      </w:tabs>
      <w:jc w:val="both"/>
      <w:outlineLvl w:val="1"/>
    </w:pPr>
    <w:rPr>
      <w:b/>
      <w:sz w:val="28"/>
    </w:rPr>
  </w:style>
  <w:style w:type="paragraph" w:styleId="Heading3">
    <w:name w:val="heading 3"/>
    <w:basedOn w:val="Normal"/>
    <w:next w:val="Normal"/>
    <w:qFormat/>
    <w:rsid w:val="0029000D"/>
    <w:pPr>
      <w:keepNext/>
      <w:tabs>
        <w:tab w:val="num" w:pos="0"/>
      </w:tabs>
      <w:spacing w:line="360" w:lineRule="auto"/>
      <w:jc w:val="both"/>
      <w:outlineLvl w:val="2"/>
    </w:pPr>
    <w:rPr>
      <w:b/>
      <w:bCs/>
    </w:rPr>
  </w:style>
  <w:style w:type="paragraph" w:styleId="Heading6">
    <w:name w:val="heading 6"/>
    <w:basedOn w:val="Normal"/>
    <w:next w:val="Normal"/>
    <w:qFormat/>
    <w:rsid w:val="0029000D"/>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29000D"/>
  </w:style>
  <w:style w:type="character" w:customStyle="1" w:styleId="WW-Absatz-Standardschriftart">
    <w:name w:val="WW-Absatz-Standardschriftart"/>
    <w:rsid w:val="0029000D"/>
  </w:style>
  <w:style w:type="character" w:customStyle="1" w:styleId="WW-Absatz-Standardschriftart1">
    <w:name w:val="WW-Absatz-Standardschriftart1"/>
    <w:rsid w:val="0029000D"/>
  </w:style>
  <w:style w:type="character" w:customStyle="1" w:styleId="WW-Absatz-Standardschriftart11">
    <w:name w:val="WW-Absatz-Standardschriftart11"/>
    <w:rsid w:val="0029000D"/>
  </w:style>
  <w:style w:type="character" w:customStyle="1" w:styleId="WW-Absatz-Standardschriftart111">
    <w:name w:val="WW-Absatz-Standardschriftart111"/>
    <w:rsid w:val="0029000D"/>
  </w:style>
  <w:style w:type="character" w:customStyle="1" w:styleId="WW-Absatz-Standardschriftart1111">
    <w:name w:val="WW-Absatz-Standardschriftart1111"/>
    <w:rsid w:val="0029000D"/>
  </w:style>
  <w:style w:type="character" w:customStyle="1" w:styleId="WW-Absatz-Standardschriftart11111">
    <w:name w:val="WW-Absatz-Standardschriftart11111"/>
    <w:rsid w:val="0029000D"/>
  </w:style>
  <w:style w:type="character" w:customStyle="1" w:styleId="WW-Absatz-Standardschriftart111111">
    <w:name w:val="WW-Absatz-Standardschriftart111111"/>
    <w:rsid w:val="0029000D"/>
  </w:style>
  <w:style w:type="character" w:customStyle="1" w:styleId="WW-Absatz-Standardschriftart1111111">
    <w:name w:val="WW-Absatz-Standardschriftart1111111"/>
    <w:rsid w:val="0029000D"/>
  </w:style>
  <w:style w:type="character" w:customStyle="1" w:styleId="WW-Absatz-Standardschriftart11111111">
    <w:name w:val="WW-Absatz-Standardschriftart11111111"/>
    <w:rsid w:val="0029000D"/>
  </w:style>
  <w:style w:type="character" w:customStyle="1" w:styleId="WW-Absatz-Standardschriftart111111111">
    <w:name w:val="WW-Absatz-Standardschriftart111111111"/>
    <w:rsid w:val="0029000D"/>
  </w:style>
  <w:style w:type="character" w:customStyle="1" w:styleId="WW-Absatz-Standardschriftart1111111111">
    <w:name w:val="WW-Absatz-Standardschriftart1111111111"/>
    <w:rsid w:val="0029000D"/>
  </w:style>
  <w:style w:type="character" w:customStyle="1" w:styleId="WW-Absatz-Standardschriftart11111111111">
    <w:name w:val="WW-Absatz-Standardschriftart11111111111"/>
    <w:rsid w:val="0029000D"/>
  </w:style>
  <w:style w:type="character" w:customStyle="1" w:styleId="WW-Absatz-Standardschriftart111111111111">
    <w:name w:val="WW-Absatz-Standardschriftart111111111111"/>
    <w:rsid w:val="0029000D"/>
  </w:style>
  <w:style w:type="character" w:customStyle="1" w:styleId="WW-Absatz-Standardschriftart1111111111111">
    <w:name w:val="WW-Absatz-Standardschriftart1111111111111"/>
    <w:rsid w:val="0029000D"/>
  </w:style>
  <w:style w:type="character" w:customStyle="1" w:styleId="WW-Absatz-Standardschriftart11111111111111">
    <w:name w:val="WW-Absatz-Standardschriftart11111111111111"/>
    <w:rsid w:val="0029000D"/>
  </w:style>
  <w:style w:type="character" w:customStyle="1" w:styleId="WW-Absatz-Standardschriftart111111111111111">
    <w:name w:val="WW-Absatz-Standardschriftart111111111111111"/>
    <w:rsid w:val="0029000D"/>
  </w:style>
  <w:style w:type="character" w:customStyle="1" w:styleId="WW-Absatz-Standardschriftart1111111111111111">
    <w:name w:val="WW-Absatz-Standardschriftart1111111111111111"/>
    <w:rsid w:val="0029000D"/>
  </w:style>
  <w:style w:type="character" w:customStyle="1" w:styleId="WW8Num1z0">
    <w:name w:val="WW8Num1z0"/>
    <w:rsid w:val="0029000D"/>
    <w:rPr>
      <w:rFonts w:ascii="Symbol" w:eastAsia="Times New Roman" w:hAnsi="Symbol" w:cs="Times New Roman"/>
    </w:rPr>
  </w:style>
  <w:style w:type="character" w:customStyle="1" w:styleId="WW8Num1z1">
    <w:name w:val="WW8Num1z1"/>
    <w:rsid w:val="0029000D"/>
    <w:rPr>
      <w:rFonts w:ascii="Courier New" w:hAnsi="Courier New" w:cs="Courier New"/>
    </w:rPr>
  </w:style>
  <w:style w:type="character" w:customStyle="1" w:styleId="WW8Num1z2">
    <w:name w:val="WW8Num1z2"/>
    <w:rsid w:val="0029000D"/>
    <w:rPr>
      <w:rFonts w:ascii="Wingdings" w:hAnsi="Wingdings"/>
    </w:rPr>
  </w:style>
  <w:style w:type="character" w:customStyle="1" w:styleId="WW8Num1z3">
    <w:name w:val="WW8Num1z3"/>
    <w:rsid w:val="0029000D"/>
    <w:rPr>
      <w:rFonts w:ascii="Symbol" w:hAnsi="Symbol"/>
    </w:rPr>
  </w:style>
  <w:style w:type="character" w:styleId="PageNumber">
    <w:name w:val="page number"/>
    <w:basedOn w:val="DefaultParagraphFont"/>
    <w:rsid w:val="0029000D"/>
  </w:style>
  <w:style w:type="character" w:styleId="Hyperlink">
    <w:name w:val="Hyperlink"/>
    <w:basedOn w:val="DefaultParagraphFont"/>
    <w:uiPriority w:val="99"/>
    <w:rsid w:val="0029000D"/>
    <w:rPr>
      <w:color w:val="0000FF"/>
      <w:u w:val="single"/>
    </w:rPr>
  </w:style>
  <w:style w:type="character" w:styleId="FollowedHyperlink">
    <w:name w:val="FollowedHyperlink"/>
    <w:basedOn w:val="DefaultParagraphFont"/>
    <w:rsid w:val="0029000D"/>
    <w:rPr>
      <w:color w:val="800080"/>
      <w:u w:val="single"/>
    </w:rPr>
  </w:style>
  <w:style w:type="character" w:customStyle="1" w:styleId="NumberingSymbols">
    <w:name w:val="Numbering Symbols"/>
    <w:rsid w:val="0029000D"/>
  </w:style>
  <w:style w:type="paragraph" w:customStyle="1" w:styleId="Heading">
    <w:name w:val="Heading"/>
    <w:basedOn w:val="Normal"/>
    <w:next w:val="BodyText"/>
    <w:rsid w:val="0029000D"/>
    <w:pPr>
      <w:keepNext/>
      <w:spacing w:before="240" w:after="120"/>
    </w:pPr>
    <w:rPr>
      <w:rFonts w:ascii="Nimbus Sans L" w:eastAsia="DejaVu Sans" w:hAnsi="Nimbus Sans L" w:cs="DejaVu Sans"/>
      <w:sz w:val="28"/>
      <w:szCs w:val="28"/>
    </w:rPr>
  </w:style>
  <w:style w:type="paragraph" w:styleId="BodyText">
    <w:name w:val="Body Text"/>
    <w:basedOn w:val="Normal"/>
    <w:rsid w:val="0029000D"/>
    <w:pPr>
      <w:spacing w:line="360" w:lineRule="auto"/>
    </w:pPr>
  </w:style>
  <w:style w:type="paragraph" w:styleId="List">
    <w:name w:val="List"/>
    <w:basedOn w:val="BodyText"/>
    <w:rsid w:val="0029000D"/>
  </w:style>
  <w:style w:type="paragraph" w:styleId="Caption">
    <w:name w:val="caption"/>
    <w:basedOn w:val="Normal"/>
    <w:qFormat/>
    <w:rsid w:val="0029000D"/>
    <w:pPr>
      <w:suppressLineNumbers/>
      <w:spacing w:before="120" w:after="120"/>
    </w:pPr>
    <w:rPr>
      <w:i/>
      <w:iCs/>
    </w:rPr>
  </w:style>
  <w:style w:type="paragraph" w:customStyle="1" w:styleId="Index">
    <w:name w:val="Index"/>
    <w:basedOn w:val="Normal"/>
    <w:rsid w:val="0029000D"/>
    <w:pPr>
      <w:suppressLineNumbers/>
    </w:pPr>
  </w:style>
  <w:style w:type="paragraph" w:styleId="Header">
    <w:name w:val="header"/>
    <w:basedOn w:val="Normal"/>
    <w:next w:val="Heading1"/>
    <w:rsid w:val="0029000D"/>
    <w:pPr>
      <w:tabs>
        <w:tab w:val="center" w:pos="4320"/>
        <w:tab w:val="right" w:pos="8640"/>
      </w:tabs>
    </w:pPr>
  </w:style>
  <w:style w:type="paragraph" w:styleId="BodyTextIndent3">
    <w:name w:val="Body Text Indent 3"/>
    <w:basedOn w:val="Normal"/>
    <w:rsid w:val="0029000D"/>
    <w:pPr>
      <w:spacing w:line="360" w:lineRule="auto"/>
      <w:ind w:firstLine="720"/>
      <w:jc w:val="both"/>
    </w:pPr>
    <w:rPr>
      <w:b/>
      <w:bCs/>
    </w:rPr>
  </w:style>
  <w:style w:type="paragraph" w:styleId="BodyTextIndent">
    <w:name w:val="Body Text Indent"/>
    <w:basedOn w:val="Normal"/>
    <w:rsid w:val="0029000D"/>
    <w:pPr>
      <w:ind w:left="540" w:hanging="720"/>
      <w:jc w:val="both"/>
    </w:pPr>
  </w:style>
  <w:style w:type="paragraph" w:styleId="BodyTextIndent2">
    <w:name w:val="Body Text Indent 2"/>
    <w:basedOn w:val="Normal"/>
    <w:rsid w:val="0029000D"/>
    <w:pPr>
      <w:spacing w:line="360" w:lineRule="auto"/>
      <w:ind w:firstLine="720"/>
      <w:jc w:val="both"/>
    </w:pPr>
  </w:style>
  <w:style w:type="paragraph" w:styleId="BodyText2">
    <w:name w:val="Body Text 2"/>
    <w:basedOn w:val="Normal"/>
    <w:rsid w:val="0029000D"/>
    <w:pPr>
      <w:spacing w:line="360" w:lineRule="auto"/>
      <w:jc w:val="both"/>
    </w:pPr>
  </w:style>
  <w:style w:type="paragraph" w:styleId="Footer">
    <w:name w:val="footer"/>
    <w:basedOn w:val="Normal"/>
    <w:link w:val="FooterChar"/>
    <w:uiPriority w:val="99"/>
    <w:rsid w:val="0029000D"/>
    <w:pPr>
      <w:tabs>
        <w:tab w:val="center" w:pos="4320"/>
        <w:tab w:val="right" w:pos="8640"/>
      </w:tabs>
    </w:pPr>
    <w:rPr>
      <w:sz w:val="32"/>
    </w:rPr>
  </w:style>
  <w:style w:type="paragraph" w:customStyle="1" w:styleId="TableContents">
    <w:name w:val="Table Contents"/>
    <w:basedOn w:val="Normal"/>
    <w:rsid w:val="0029000D"/>
    <w:pPr>
      <w:suppressLineNumbers/>
    </w:pPr>
  </w:style>
  <w:style w:type="paragraph" w:customStyle="1" w:styleId="TableHeading">
    <w:name w:val="Table Heading"/>
    <w:basedOn w:val="TableContents"/>
    <w:rsid w:val="0029000D"/>
    <w:pPr>
      <w:jc w:val="center"/>
    </w:pPr>
    <w:rPr>
      <w:b/>
      <w:bCs/>
    </w:rPr>
  </w:style>
  <w:style w:type="paragraph" w:customStyle="1" w:styleId="Framecontents">
    <w:name w:val="Frame contents"/>
    <w:basedOn w:val="BodyText"/>
    <w:rsid w:val="0029000D"/>
  </w:style>
  <w:style w:type="paragraph" w:customStyle="1" w:styleId="Text">
    <w:name w:val="Text"/>
    <w:basedOn w:val="Normal"/>
    <w:rsid w:val="0029000D"/>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paragraph" w:styleId="ListParagraph">
    <w:name w:val="List Paragraph"/>
    <w:basedOn w:val="Normal"/>
    <w:uiPriority w:val="34"/>
    <w:qFormat/>
    <w:rsid w:val="003950A6"/>
    <w:pPr>
      <w:suppressAutoHyphens w:val="0"/>
      <w:ind w:left="720"/>
      <w:contextualSpacing/>
    </w:pPr>
    <w:rPr>
      <w:rFonts w:eastAsia="Times New Roman"/>
      <w:lang w:val="fr-FR" w:eastAsia="fr-FR"/>
    </w:rPr>
  </w:style>
  <w:style w:type="paragraph" w:customStyle="1" w:styleId="SAP21-Level2HeadingSingleline">
    <w:name w:val="SAP21-Level 2 Heading Single line"/>
    <w:rsid w:val="001E64B2"/>
    <w:pPr>
      <w:adjustRightInd w:val="0"/>
      <w:snapToGrid w:val="0"/>
      <w:spacing w:before="187" w:after="93" w:line="240" w:lineRule="exact"/>
      <w:outlineLvl w:val="1"/>
    </w:pPr>
    <w:rPr>
      <w:rFonts w:eastAsia="Times New Roman"/>
      <w:b/>
      <w:szCs w:val="24"/>
      <w:lang w:val="en-AU" w:eastAsia="zh-CN"/>
    </w:rPr>
  </w:style>
  <w:style w:type="table" w:styleId="TableGrid">
    <w:name w:val="Table Grid"/>
    <w:basedOn w:val="TableNormal"/>
    <w:uiPriority w:val="59"/>
    <w:rsid w:val="0085365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35B3C"/>
    <w:rPr>
      <w:rFonts w:ascii="Tahoma" w:hAnsi="Tahoma" w:cs="Tahoma"/>
      <w:sz w:val="16"/>
      <w:szCs w:val="16"/>
    </w:rPr>
  </w:style>
  <w:style w:type="character" w:customStyle="1" w:styleId="BalloonTextChar">
    <w:name w:val="Balloon Text Char"/>
    <w:basedOn w:val="DefaultParagraphFont"/>
    <w:link w:val="BalloonText"/>
    <w:uiPriority w:val="99"/>
    <w:semiHidden/>
    <w:rsid w:val="00335B3C"/>
    <w:rPr>
      <w:rFonts w:ascii="Tahoma" w:hAnsi="Tahoma" w:cs="Tahoma"/>
      <w:sz w:val="16"/>
      <w:szCs w:val="16"/>
      <w:lang w:val="en-US" w:eastAsia="ar-SA"/>
    </w:rPr>
  </w:style>
  <w:style w:type="paragraph" w:styleId="NoSpacing">
    <w:name w:val="No Spacing"/>
    <w:uiPriority w:val="1"/>
    <w:qFormat/>
    <w:rsid w:val="00D6174D"/>
    <w:rPr>
      <w:rFonts w:ascii="Calibri" w:eastAsia="Calibri" w:hAnsi="Calibri"/>
      <w:sz w:val="22"/>
      <w:szCs w:val="22"/>
      <w:lang w:val="en-US" w:eastAsia="en-US"/>
    </w:rPr>
  </w:style>
  <w:style w:type="paragraph" w:customStyle="1" w:styleId="Default">
    <w:name w:val="Default"/>
    <w:rsid w:val="00F571E5"/>
    <w:pPr>
      <w:autoSpaceDE w:val="0"/>
      <w:autoSpaceDN w:val="0"/>
      <w:adjustRightInd w:val="0"/>
    </w:pPr>
    <w:rPr>
      <w:rFonts w:ascii="Comic Sans MS" w:eastAsia="Calibri" w:hAnsi="Comic Sans MS" w:cs="Comic Sans MS"/>
      <w:color w:val="000000"/>
      <w:sz w:val="24"/>
      <w:szCs w:val="24"/>
      <w:lang w:eastAsia="en-US"/>
    </w:rPr>
  </w:style>
  <w:style w:type="character" w:customStyle="1" w:styleId="equationvariables">
    <w:name w:val="equationvariables"/>
    <w:basedOn w:val="DefaultParagraphFont"/>
    <w:rsid w:val="00F571E5"/>
    <w:rPr>
      <w:rFonts w:ascii="Times New Roman" w:hAnsi="Times New Roman" w:cs="Times New Roman" w:hint="default"/>
      <w:b w:val="0"/>
      <w:bCs w:val="0"/>
      <w:i/>
      <w:iCs/>
      <w:caps w:val="0"/>
      <w:smallCaps w:val="0"/>
      <w:color w:val="000000"/>
      <w:sz w:val="23"/>
      <w:szCs w:val="23"/>
      <w:vertAlign w:val="baseline"/>
    </w:rPr>
  </w:style>
  <w:style w:type="paragraph" w:styleId="NormalWeb">
    <w:name w:val="Normal (Web)"/>
    <w:basedOn w:val="Normal"/>
    <w:uiPriority w:val="99"/>
    <w:unhideWhenUsed/>
    <w:rsid w:val="00A25DC8"/>
    <w:pPr>
      <w:suppressAutoHyphens w:val="0"/>
      <w:spacing w:before="100" w:beforeAutospacing="1" w:after="100" w:afterAutospacing="1"/>
    </w:pPr>
    <w:rPr>
      <w:rFonts w:eastAsia="Times New Roman"/>
      <w:lang w:val="en-GB" w:eastAsia="en-GB"/>
    </w:rPr>
  </w:style>
  <w:style w:type="character" w:customStyle="1" w:styleId="FooterChar">
    <w:name w:val="Footer Char"/>
    <w:basedOn w:val="DefaultParagraphFont"/>
    <w:link w:val="Footer"/>
    <w:uiPriority w:val="99"/>
    <w:rsid w:val="000301C9"/>
    <w:rPr>
      <w:sz w:val="32"/>
      <w:szCs w:val="24"/>
      <w:lang w:val="en-US"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png"/><Relationship Id="rId3" Type="http://schemas.openxmlformats.org/officeDocument/2006/relationships/settings" Target="settings.xml"/><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hyperlink" Target="http://en.wikipedia.org/wiki/Brake_pad" TargetMode="External"/><Relationship Id="rId7" Type="http://schemas.openxmlformats.org/officeDocument/2006/relationships/hyperlink" Target="http://www.sciencepub.net/newyork" TargetMode="Externa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41" Type="http://schemas.openxmlformats.org/officeDocument/2006/relationships/hyperlink" Target="mailto:layopet01@yaho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10" Type="http://schemas.openxmlformats.org/officeDocument/2006/relationships/footer" Target="footer2.xml"/><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jpeg"/><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2468</Words>
  <Characters>14071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16506</CharactersWithSpaces>
  <SharedDoc>false</SharedDoc>
  <HLinks>
    <vt:vector size="36" baseType="variant">
      <vt:variant>
        <vt:i4>6422611</vt:i4>
      </vt:variant>
      <vt:variant>
        <vt:i4>45</vt:i4>
      </vt:variant>
      <vt:variant>
        <vt:i4>0</vt:i4>
      </vt:variant>
      <vt:variant>
        <vt:i4>5</vt:i4>
      </vt:variant>
      <vt:variant>
        <vt:lpwstr>mailto:ojiortega@yahoo.com</vt:lpwstr>
      </vt:variant>
      <vt:variant>
        <vt:lpwstr/>
      </vt:variant>
      <vt:variant>
        <vt:i4>4522059</vt:i4>
      </vt:variant>
      <vt:variant>
        <vt:i4>6</vt:i4>
      </vt:variant>
      <vt:variant>
        <vt:i4>0</vt:i4>
      </vt:variant>
      <vt:variant>
        <vt:i4>5</vt:i4>
      </vt:variant>
      <vt:variant>
        <vt:lpwstr>http://www.sciencepub.net/newyork</vt:lpwstr>
      </vt:variant>
      <vt:variant>
        <vt:lpwstr/>
      </vt:variant>
      <vt:variant>
        <vt:i4>6422611</vt:i4>
      </vt:variant>
      <vt:variant>
        <vt:i4>0</vt:i4>
      </vt:variant>
      <vt:variant>
        <vt:i4>0</vt:i4>
      </vt:variant>
      <vt:variant>
        <vt:i4>5</vt:i4>
      </vt:variant>
      <vt:variant>
        <vt:lpwstr>mailto:ojiortega@yahoo.com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15</cp:revision>
  <cp:lastPrinted>2008-06-25T02:46:00Z</cp:lastPrinted>
  <dcterms:created xsi:type="dcterms:W3CDTF">2012-08-14T01:12:00Z</dcterms:created>
  <dcterms:modified xsi:type="dcterms:W3CDTF">2012-08-15T10:11:00Z</dcterms:modified>
</cp:coreProperties>
</file>