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3B" w:rsidRPr="004E2063" w:rsidRDefault="00EB6E3B" w:rsidP="004E2063">
      <w:pPr>
        <w:autoSpaceDE w:val="0"/>
        <w:autoSpaceDN w:val="0"/>
        <w:adjustRightInd w:val="0"/>
        <w:spacing w:after="0" w:line="240" w:lineRule="auto"/>
        <w:jc w:val="center"/>
        <w:rPr>
          <w:rFonts w:asciiTheme="majorBidi" w:hAnsiTheme="majorBidi" w:cstheme="majorBidi"/>
          <w:b/>
          <w:bCs/>
          <w:caps/>
          <w:sz w:val="20"/>
          <w:szCs w:val="20"/>
        </w:rPr>
      </w:pPr>
      <w:r w:rsidRPr="004E2063">
        <w:rPr>
          <w:rFonts w:asciiTheme="majorBidi" w:hAnsiTheme="majorBidi" w:cstheme="majorBidi"/>
          <w:b/>
          <w:bCs/>
          <w:sz w:val="20"/>
          <w:szCs w:val="20"/>
        </w:rPr>
        <w:t>E-SCM; Benefits and the Ways Forward</w:t>
      </w:r>
    </w:p>
    <w:p w:rsidR="004E2063" w:rsidRDefault="004E2063" w:rsidP="004E2063">
      <w:pPr>
        <w:autoSpaceDE w:val="0"/>
        <w:autoSpaceDN w:val="0"/>
        <w:adjustRightInd w:val="0"/>
        <w:spacing w:after="0" w:line="240" w:lineRule="auto"/>
        <w:jc w:val="center"/>
        <w:rPr>
          <w:rFonts w:asciiTheme="majorBidi" w:hAnsiTheme="majorBidi" w:cstheme="majorBidi"/>
          <w:sz w:val="20"/>
          <w:szCs w:val="20"/>
        </w:rPr>
      </w:pPr>
    </w:p>
    <w:p w:rsidR="00EB6E3B" w:rsidRDefault="00EB6E3B" w:rsidP="004E2063">
      <w:pPr>
        <w:autoSpaceDE w:val="0"/>
        <w:autoSpaceDN w:val="0"/>
        <w:adjustRightInd w:val="0"/>
        <w:spacing w:after="0" w:line="240" w:lineRule="auto"/>
        <w:jc w:val="center"/>
        <w:rPr>
          <w:rFonts w:asciiTheme="majorBidi" w:hAnsiTheme="majorBidi" w:cstheme="majorBidi"/>
          <w:sz w:val="20"/>
          <w:szCs w:val="20"/>
        </w:rPr>
      </w:pPr>
      <w:proofErr w:type="spellStart"/>
      <w:r w:rsidRPr="004E2063">
        <w:rPr>
          <w:rFonts w:asciiTheme="majorBidi" w:hAnsiTheme="majorBidi" w:cstheme="majorBidi"/>
          <w:sz w:val="20"/>
          <w:szCs w:val="20"/>
        </w:rPr>
        <w:t>Abbas</w:t>
      </w:r>
      <w:proofErr w:type="spellEnd"/>
      <w:r w:rsidRPr="004E2063">
        <w:rPr>
          <w:rFonts w:asciiTheme="majorBidi" w:hAnsiTheme="majorBidi" w:cstheme="majorBidi"/>
          <w:sz w:val="20"/>
          <w:szCs w:val="20"/>
        </w:rPr>
        <w:t xml:space="preserve"> </w:t>
      </w:r>
      <w:proofErr w:type="spellStart"/>
      <w:r w:rsidRPr="004E2063">
        <w:rPr>
          <w:rFonts w:asciiTheme="majorBidi" w:hAnsiTheme="majorBidi" w:cstheme="majorBidi"/>
          <w:sz w:val="20"/>
          <w:szCs w:val="20"/>
        </w:rPr>
        <w:t>Sadeghi</w:t>
      </w:r>
      <w:proofErr w:type="spellEnd"/>
    </w:p>
    <w:p w:rsidR="004E2063" w:rsidRPr="004E2063" w:rsidRDefault="004E2063" w:rsidP="004E2063">
      <w:pPr>
        <w:autoSpaceDE w:val="0"/>
        <w:autoSpaceDN w:val="0"/>
        <w:adjustRightInd w:val="0"/>
        <w:spacing w:after="0" w:line="240" w:lineRule="auto"/>
        <w:jc w:val="center"/>
        <w:rPr>
          <w:rFonts w:asciiTheme="majorBidi" w:hAnsiTheme="majorBidi" w:cstheme="majorBidi"/>
          <w:sz w:val="20"/>
          <w:szCs w:val="20"/>
        </w:rPr>
      </w:pPr>
    </w:p>
    <w:p w:rsidR="00EB6E3B" w:rsidRPr="004E2063" w:rsidRDefault="00EB6E3B" w:rsidP="004E2063">
      <w:pPr>
        <w:autoSpaceDE w:val="0"/>
        <w:autoSpaceDN w:val="0"/>
        <w:adjustRightInd w:val="0"/>
        <w:spacing w:after="0" w:line="240" w:lineRule="auto"/>
        <w:jc w:val="center"/>
        <w:rPr>
          <w:rFonts w:asciiTheme="majorBidi" w:hAnsiTheme="majorBidi" w:cstheme="majorBidi"/>
          <w:color w:val="000000"/>
          <w:sz w:val="20"/>
          <w:szCs w:val="20"/>
        </w:rPr>
      </w:pPr>
      <w:proofErr w:type="spellStart"/>
      <w:r w:rsidRPr="004E2063">
        <w:rPr>
          <w:rFonts w:asciiTheme="majorBidi" w:hAnsiTheme="majorBidi" w:cstheme="majorBidi"/>
          <w:color w:val="000000"/>
          <w:sz w:val="20"/>
          <w:szCs w:val="20"/>
        </w:rPr>
        <w:t>Sama</w:t>
      </w:r>
      <w:proofErr w:type="spellEnd"/>
      <w:r w:rsidRPr="004E2063">
        <w:rPr>
          <w:rFonts w:asciiTheme="majorBidi" w:hAnsiTheme="majorBidi" w:cstheme="majorBidi"/>
          <w:color w:val="000000"/>
          <w:sz w:val="20"/>
          <w:szCs w:val="20"/>
        </w:rPr>
        <w:t xml:space="preserve"> Technical and Vocational Training College, Islamic Azad University, Shiraz Branch, Shiraz, Iran</w:t>
      </w:r>
    </w:p>
    <w:p w:rsidR="00357C1B" w:rsidRPr="004E2063" w:rsidRDefault="00357C1B" w:rsidP="004E2063">
      <w:pPr>
        <w:spacing w:after="0" w:line="240" w:lineRule="auto"/>
        <w:rPr>
          <w:rFonts w:asciiTheme="majorBidi" w:hAnsiTheme="majorBidi" w:cstheme="majorBidi"/>
          <w:b/>
          <w:bCs/>
          <w:sz w:val="20"/>
          <w:szCs w:val="20"/>
        </w:rPr>
      </w:pPr>
    </w:p>
    <w:p w:rsidR="004E2063" w:rsidRDefault="008100BC" w:rsidP="004E2063">
      <w:pPr>
        <w:spacing w:after="0" w:line="240" w:lineRule="auto"/>
        <w:jc w:val="both"/>
        <w:rPr>
          <w:rFonts w:asciiTheme="majorBidi" w:hAnsiTheme="majorBidi" w:cstheme="majorBidi"/>
          <w:sz w:val="20"/>
          <w:szCs w:val="20"/>
        </w:rPr>
      </w:pPr>
      <w:r w:rsidRPr="004E2063">
        <w:rPr>
          <w:rFonts w:asciiTheme="majorBidi" w:hAnsiTheme="majorBidi" w:cstheme="majorBidi"/>
          <w:b/>
          <w:bCs/>
          <w:sz w:val="20"/>
          <w:szCs w:val="20"/>
        </w:rPr>
        <w:t>Abstract</w:t>
      </w:r>
      <w:r w:rsidRPr="004E2063">
        <w:rPr>
          <w:rFonts w:asciiTheme="majorBidi" w:hAnsiTheme="majorBidi" w:cstheme="majorBidi"/>
          <w:sz w:val="20"/>
          <w:szCs w:val="20"/>
        </w:rPr>
        <w:t>:</w:t>
      </w:r>
      <w:r w:rsidR="004E2063">
        <w:rPr>
          <w:rFonts w:asciiTheme="majorBidi" w:hAnsiTheme="majorBidi" w:cstheme="majorBidi"/>
          <w:sz w:val="20"/>
          <w:szCs w:val="20"/>
        </w:rPr>
        <w:t xml:space="preserve"> </w:t>
      </w:r>
      <w:r w:rsidR="00BA0C20" w:rsidRPr="004E2063">
        <w:rPr>
          <w:rFonts w:asciiTheme="majorBidi" w:hAnsiTheme="majorBidi" w:cstheme="majorBidi"/>
          <w:sz w:val="20"/>
          <w:szCs w:val="20"/>
        </w:rPr>
        <w:t xml:space="preserve">This paper reviews the potentials of using supply chain on Internet. At the first, the papers reviews the main processes involved in supply chain management. After that the author explores the key benefits and advantages of supply chain management on internet. </w:t>
      </w:r>
    </w:p>
    <w:p w:rsidR="00357C1B" w:rsidRPr="004E2063" w:rsidRDefault="00357C1B"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w:t>
      </w:r>
      <w:proofErr w:type="spellStart"/>
      <w:r w:rsidRPr="004E2063">
        <w:rPr>
          <w:rFonts w:asciiTheme="majorBidi" w:hAnsiTheme="majorBidi" w:cstheme="majorBidi"/>
          <w:sz w:val="20"/>
          <w:szCs w:val="20"/>
        </w:rPr>
        <w:t>Abbas</w:t>
      </w:r>
      <w:proofErr w:type="spellEnd"/>
      <w:r w:rsidRPr="004E2063">
        <w:rPr>
          <w:rFonts w:asciiTheme="majorBidi" w:hAnsiTheme="majorBidi" w:cstheme="majorBidi"/>
          <w:sz w:val="20"/>
          <w:szCs w:val="20"/>
        </w:rPr>
        <w:t xml:space="preserve"> </w:t>
      </w:r>
      <w:proofErr w:type="spellStart"/>
      <w:r w:rsidRPr="004E2063">
        <w:rPr>
          <w:rFonts w:asciiTheme="majorBidi" w:hAnsiTheme="majorBidi" w:cstheme="majorBidi"/>
          <w:sz w:val="20"/>
          <w:szCs w:val="20"/>
        </w:rPr>
        <w:t>Sadeghi</w:t>
      </w:r>
      <w:proofErr w:type="spellEnd"/>
      <w:r w:rsidR="004E2063">
        <w:rPr>
          <w:rFonts w:asciiTheme="majorBidi" w:hAnsiTheme="majorBidi" w:cstheme="majorBidi"/>
          <w:sz w:val="20"/>
          <w:szCs w:val="20"/>
        </w:rPr>
        <w:t>.</w:t>
      </w:r>
      <w:r w:rsidRPr="004E2063">
        <w:rPr>
          <w:rFonts w:asciiTheme="majorBidi" w:hAnsiTheme="majorBidi" w:cstheme="majorBidi"/>
          <w:sz w:val="20"/>
          <w:szCs w:val="20"/>
        </w:rPr>
        <w:t xml:space="preserve"> </w:t>
      </w:r>
      <w:r w:rsidRPr="004E2063">
        <w:rPr>
          <w:rFonts w:asciiTheme="majorBidi" w:hAnsiTheme="majorBidi" w:cstheme="majorBidi"/>
          <w:b/>
          <w:bCs/>
          <w:sz w:val="20"/>
          <w:szCs w:val="20"/>
        </w:rPr>
        <w:t xml:space="preserve">E-SCM; Benefits and the Ways Forward. </w:t>
      </w:r>
      <w:bookmarkStart w:id="0" w:name="OLE_LINK8"/>
      <w:bookmarkStart w:id="1" w:name="OLE_LINK9"/>
      <w:bookmarkStart w:id="2" w:name="OLE_LINK10"/>
      <w:r w:rsidRPr="004E2063">
        <w:rPr>
          <w:rFonts w:asciiTheme="majorBidi" w:eastAsia="Times New Roman" w:hAnsiTheme="majorBidi" w:cstheme="majorBidi"/>
          <w:bCs/>
          <w:sz w:val="20"/>
          <w:szCs w:val="20"/>
        </w:rPr>
        <w:t xml:space="preserve">N Y </w:t>
      </w:r>
      <w:proofErr w:type="spellStart"/>
      <w:r w:rsidRPr="004E2063">
        <w:rPr>
          <w:rFonts w:asciiTheme="majorBidi" w:eastAsia="Times New Roman" w:hAnsiTheme="majorBidi" w:cstheme="majorBidi"/>
          <w:bCs/>
          <w:sz w:val="20"/>
          <w:szCs w:val="20"/>
        </w:rPr>
        <w:t>Sci</w:t>
      </w:r>
      <w:proofErr w:type="spellEnd"/>
      <w:r w:rsidRPr="004E2063">
        <w:rPr>
          <w:rFonts w:asciiTheme="majorBidi" w:eastAsia="Times New Roman" w:hAnsiTheme="majorBidi" w:cstheme="majorBidi"/>
          <w:bCs/>
          <w:sz w:val="20"/>
          <w:szCs w:val="20"/>
        </w:rPr>
        <w:t xml:space="preserve"> J </w:t>
      </w:r>
      <w:r w:rsidRPr="004E2063">
        <w:rPr>
          <w:rFonts w:asciiTheme="majorBidi" w:hAnsiTheme="majorBidi" w:cstheme="majorBidi"/>
          <w:sz w:val="20"/>
          <w:szCs w:val="20"/>
        </w:rPr>
        <w:t>201</w:t>
      </w:r>
      <w:r w:rsidRPr="004E2063">
        <w:rPr>
          <w:rFonts w:asciiTheme="majorBidi" w:hAnsiTheme="majorBidi" w:cstheme="majorBidi"/>
          <w:sz w:val="20"/>
          <w:szCs w:val="20"/>
          <w:lang w:eastAsia="zh-CN"/>
        </w:rPr>
        <w:t>2</w:t>
      </w:r>
      <w:r w:rsidRPr="004E2063">
        <w:rPr>
          <w:rFonts w:asciiTheme="majorBidi" w:hAnsiTheme="majorBidi" w:cstheme="majorBidi"/>
          <w:sz w:val="20"/>
          <w:szCs w:val="20"/>
        </w:rPr>
        <w:t>;</w:t>
      </w:r>
      <w:r w:rsidRPr="004E2063">
        <w:rPr>
          <w:rFonts w:asciiTheme="majorBidi" w:hAnsiTheme="majorBidi" w:cstheme="majorBidi"/>
          <w:sz w:val="20"/>
          <w:szCs w:val="20"/>
          <w:lang w:eastAsia="zh-CN"/>
        </w:rPr>
        <w:t>5</w:t>
      </w:r>
      <w:r w:rsidRPr="004E2063">
        <w:rPr>
          <w:rFonts w:asciiTheme="majorBidi" w:hAnsiTheme="majorBidi" w:cstheme="majorBidi"/>
          <w:sz w:val="20"/>
          <w:szCs w:val="20"/>
        </w:rPr>
        <w:t>(</w:t>
      </w:r>
      <w:r w:rsidR="004E2063">
        <w:rPr>
          <w:rFonts w:asciiTheme="majorBidi" w:hAnsiTheme="majorBidi" w:cstheme="majorBidi"/>
          <w:sz w:val="20"/>
          <w:szCs w:val="20"/>
        </w:rPr>
        <w:t>7</w:t>
      </w:r>
      <w:r w:rsidRPr="004E2063">
        <w:rPr>
          <w:rFonts w:asciiTheme="majorBidi" w:hAnsiTheme="majorBidi" w:cstheme="majorBidi"/>
          <w:sz w:val="20"/>
          <w:szCs w:val="20"/>
        </w:rPr>
        <w:t>):</w:t>
      </w:r>
      <w:r w:rsidR="004E2063">
        <w:rPr>
          <w:rFonts w:asciiTheme="majorBidi" w:hAnsiTheme="majorBidi" w:cstheme="majorBidi"/>
          <w:sz w:val="20"/>
          <w:szCs w:val="20"/>
        </w:rPr>
        <w:t>89</w:t>
      </w:r>
      <w:r w:rsidRPr="004E2063">
        <w:rPr>
          <w:rFonts w:asciiTheme="majorBidi" w:hAnsiTheme="majorBidi" w:cstheme="majorBidi"/>
          <w:sz w:val="20"/>
          <w:szCs w:val="20"/>
          <w:lang w:eastAsia="zh-CN"/>
        </w:rPr>
        <w:t>-</w:t>
      </w:r>
      <w:r w:rsidR="004E2063">
        <w:rPr>
          <w:rFonts w:asciiTheme="majorBidi" w:hAnsiTheme="majorBidi" w:cstheme="majorBidi"/>
          <w:sz w:val="20"/>
          <w:szCs w:val="20"/>
          <w:lang w:eastAsia="zh-CN"/>
        </w:rPr>
        <w:t>91</w:t>
      </w:r>
      <w:r w:rsidRPr="004E2063">
        <w:rPr>
          <w:rFonts w:asciiTheme="majorBidi" w:hAnsiTheme="majorBidi" w:cstheme="majorBidi"/>
          <w:sz w:val="20"/>
          <w:szCs w:val="20"/>
        </w:rPr>
        <w:t xml:space="preserve">]. (ISSN: 1554-0200). </w:t>
      </w:r>
      <w:hyperlink r:id="rId7" w:history="1">
        <w:r w:rsidRPr="004E2063">
          <w:rPr>
            <w:rStyle w:val="Hyperlink"/>
            <w:rFonts w:asciiTheme="majorBidi" w:hAnsiTheme="majorBidi" w:cstheme="majorBidi"/>
            <w:sz w:val="20"/>
            <w:szCs w:val="20"/>
          </w:rPr>
          <w:t>http://www.sciencepub.net/newyork</w:t>
        </w:r>
      </w:hyperlink>
      <w:r w:rsidRPr="004E2063">
        <w:rPr>
          <w:rFonts w:asciiTheme="majorBidi" w:hAnsiTheme="majorBidi" w:cstheme="majorBidi"/>
          <w:sz w:val="20"/>
          <w:szCs w:val="20"/>
          <w:lang w:eastAsia="zh-CN"/>
        </w:rPr>
        <w:t xml:space="preserve">. </w:t>
      </w:r>
      <w:bookmarkEnd w:id="0"/>
      <w:bookmarkEnd w:id="1"/>
      <w:bookmarkEnd w:id="2"/>
      <w:r w:rsidR="004E2063">
        <w:rPr>
          <w:rFonts w:asciiTheme="majorBidi" w:hAnsiTheme="majorBidi" w:cstheme="majorBidi"/>
          <w:sz w:val="20"/>
          <w:szCs w:val="20"/>
          <w:lang w:eastAsia="zh-CN"/>
        </w:rPr>
        <w:t>13</w:t>
      </w:r>
    </w:p>
    <w:p w:rsidR="00357C1B" w:rsidRPr="004E2063" w:rsidRDefault="00357C1B" w:rsidP="004E2063">
      <w:pPr>
        <w:autoSpaceDE w:val="0"/>
        <w:autoSpaceDN w:val="0"/>
        <w:adjustRightInd w:val="0"/>
        <w:spacing w:after="0" w:line="240" w:lineRule="auto"/>
        <w:rPr>
          <w:rFonts w:asciiTheme="majorBidi" w:hAnsiTheme="majorBidi" w:cstheme="majorBidi"/>
          <w:sz w:val="20"/>
          <w:szCs w:val="20"/>
        </w:rPr>
      </w:pPr>
    </w:p>
    <w:p w:rsidR="00BA0C20" w:rsidRPr="004E2063" w:rsidRDefault="00BA0C20" w:rsidP="004E2063">
      <w:pPr>
        <w:spacing w:after="0" w:line="240" w:lineRule="auto"/>
        <w:rPr>
          <w:rFonts w:asciiTheme="majorBidi" w:hAnsiTheme="majorBidi" w:cstheme="majorBidi"/>
          <w:sz w:val="20"/>
          <w:szCs w:val="20"/>
        </w:rPr>
      </w:pPr>
      <w:r w:rsidRPr="004E2063">
        <w:rPr>
          <w:rFonts w:asciiTheme="majorBidi" w:hAnsiTheme="majorBidi" w:cstheme="majorBidi"/>
          <w:b/>
          <w:bCs/>
          <w:sz w:val="20"/>
          <w:szCs w:val="20"/>
        </w:rPr>
        <w:t>Keywords</w:t>
      </w:r>
      <w:r w:rsidRPr="004E2063">
        <w:rPr>
          <w:rFonts w:asciiTheme="majorBidi" w:hAnsiTheme="majorBidi" w:cstheme="majorBidi"/>
          <w:sz w:val="20"/>
          <w:szCs w:val="20"/>
        </w:rPr>
        <w:t>: Supply Chain, Management, Internet, e-SCM</w:t>
      </w:r>
    </w:p>
    <w:p w:rsidR="00EB6E3B" w:rsidRPr="004E2063" w:rsidRDefault="00EB6E3B" w:rsidP="004E2063">
      <w:pPr>
        <w:spacing w:after="0" w:line="240" w:lineRule="auto"/>
        <w:jc w:val="both"/>
        <w:rPr>
          <w:rFonts w:asciiTheme="majorBidi" w:hAnsiTheme="majorBidi" w:cstheme="majorBidi"/>
          <w:b/>
          <w:bCs/>
          <w:sz w:val="20"/>
          <w:szCs w:val="20"/>
        </w:rPr>
      </w:pPr>
    </w:p>
    <w:p w:rsidR="00EB6E3B" w:rsidRPr="004E2063" w:rsidRDefault="00EB6E3B" w:rsidP="004E2063">
      <w:pPr>
        <w:spacing w:after="0" w:line="240" w:lineRule="auto"/>
        <w:jc w:val="both"/>
        <w:rPr>
          <w:rFonts w:asciiTheme="majorBidi" w:hAnsiTheme="majorBidi" w:cstheme="majorBidi"/>
          <w:b/>
          <w:bCs/>
          <w:sz w:val="20"/>
          <w:szCs w:val="20"/>
        </w:rPr>
        <w:sectPr w:rsidR="00EB6E3B" w:rsidRPr="004E2063" w:rsidSect="004E20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9"/>
          <w:cols w:space="720"/>
          <w:docGrid w:linePitch="360"/>
        </w:sectPr>
      </w:pPr>
    </w:p>
    <w:p w:rsidR="00BA0C20" w:rsidRPr="004E2063" w:rsidRDefault="00771B2F" w:rsidP="004E2063">
      <w:pPr>
        <w:spacing w:after="0" w:line="240" w:lineRule="auto"/>
        <w:jc w:val="both"/>
        <w:rPr>
          <w:rFonts w:asciiTheme="majorBidi" w:hAnsiTheme="majorBidi" w:cstheme="majorBidi"/>
          <w:b/>
          <w:bCs/>
          <w:sz w:val="20"/>
          <w:szCs w:val="20"/>
        </w:rPr>
      </w:pPr>
      <w:r w:rsidRPr="004E2063">
        <w:rPr>
          <w:rFonts w:asciiTheme="majorBidi" w:hAnsiTheme="majorBidi" w:cstheme="majorBidi"/>
          <w:b/>
          <w:bCs/>
          <w:sz w:val="20"/>
          <w:szCs w:val="20"/>
        </w:rPr>
        <w:lastRenderedPageBreak/>
        <w:t xml:space="preserve">Introduction: </w:t>
      </w:r>
    </w:p>
    <w:p w:rsidR="00771B2F" w:rsidRPr="004E2063" w:rsidRDefault="00771B2F"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The advent of internet technology has had many advantages for the development of today’s business and success in theses turbulent business environment. Internet impacts all of business procedures from the product design to selling stage and customer services beyond it. In the product design it serves as a source of creativity and innovation, by putting the data available for research processes and also provides a lifelong learning platform for the improvement of creativity and innovation. In the public and service organizations also, internet plays an important role in digitalizing the processes and removing paper work for the people and the economy of the societies. </w:t>
      </w:r>
    </w:p>
    <w:p w:rsidR="00771B2F" w:rsidRPr="004E2063" w:rsidRDefault="00771B2F"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Need for the effectiveness of Supply chain management may be a result of need for profit or competitive advantage. For the profit making, internet plays an important role in simplifying the processes with reducing time, money and energy. For making a business competitive, supply chain management provides the transparency and accuracy for the processes and reducing time consuming processes. </w:t>
      </w:r>
    </w:p>
    <w:p w:rsidR="00EB6E3B" w:rsidRPr="004E2063" w:rsidRDefault="00EB6E3B" w:rsidP="004E2063">
      <w:pPr>
        <w:spacing w:after="0" w:line="240" w:lineRule="auto"/>
        <w:ind w:firstLine="360"/>
        <w:jc w:val="both"/>
        <w:outlineLvl w:val="2"/>
        <w:rPr>
          <w:rFonts w:asciiTheme="majorBidi" w:eastAsia="Times New Roman" w:hAnsiTheme="majorBidi" w:cstheme="majorBidi"/>
          <w:b/>
          <w:bCs/>
          <w:sz w:val="20"/>
          <w:szCs w:val="20"/>
        </w:rPr>
      </w:pPr>
    </w:p>
    <w:p w:rsidR="002835D7" w:rsidRPr="004E2063" w:rsidRDefault="002835D7" w:rsidP="004E2063">
      <w:pPr>
        <w:spacing w:after="0" w:line="240" w:lineRule="auto"/>
        <w:jc w:val="both"/>
        <w:outlineLvl w:val="2"/>
        <w:rPr>
          <w:rFonts w:asciiTheme="majorBidi" w:eastAsia="Times New Roman" w:hAnsiTheme="majorBidi" w:cstheme="majorBidi"/>
          <w:b/>
          <w:bCs/>
          <w:sz w:val="20"/>
          <w:szCs w:val="20"/>
        </w:rPr>
      </w:pPr>
      <w:r w:rsidRPr="004E2063">
        <w:rPr>
          <w:rFonts w:asciiTheme="majorBidi" w:eastAsia="Times New Roman" w:hAnsiTheme="majorBidi" w:cstheme="majorBidi"/>
          <w:b/>
          <w:bCs/>
          <w:sz w:val="20"/>
          <w:szCs w:val="20"/>
        </w:rPr>
        <w:t>ESCM; Electronic Supply Chain Management</w:t>
      </w:r>
    </w:p>
    <w:p w:rsidR="00EB6E3B" w:rsidRPr="004E2063" w:rsidRDefault="002835D7"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The Internet enhances supply chain performance and supply chain is crucial to our e-commerce success. As the supply chain evolves in the information age, the Internets capability to support tight coordination between business and channel partners means that all the information, transactions, and decisions that are the essence of synchronized supply chains will flow through the Web. Using the Internet to connect the systems of our supply chain partners will become the medium through which the essential processes of managing and synchronizing our supply chains are carried out</w:t>
      </w:r>
      <w:r w:rsidR="00EB6E3B" w:rsidRPr="004E2063">
        <w:rPr>
          <w:rFonts w:asciiTheme="majorBidi" w:hAnsiTheme="majorBidi" w:cstheme="majorBidi"/>
          <w:sz w:val="20"/>
          <w:szCs w:val="20"/>
        </w:rPr>
        <w:t xml:space="preserve"> allows supply chain activities to be carried out in a truly synchronized fashion. Internet enabled tools and solutions allow development of cost efficient, service effective supply chains. However, speed is the key capability that defines the new supply chain in the Internet age. </w:t>
      </w:r>
      <w:r w:rsidR="00EB6E3B" w:rsidRPr="004E2063">
        <w:rPr>
          <w:rFonts w:asciiTheme="majorBidi" w:hAnsiTheme="majorBidi" w:cstheme="majorBidi"/>
          <w:sz w:val="20"/>
          <w:szCs w:val="20"/>
        </w:rPr>
        <w:lastRenderedPageBreak/>
        <w:t>Speed, cost reductions, and customer service are all impacted by availability.</w:t>
      </w:r>
    </w:p>
    <w:p w:rsidR="00EB6E3B" w:rsidRPr="004E2063" w:rsidRDefault="00EB6E3B"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This will be accomplished through better information to manage product flows from orders being placed online by our sales agents, call centers and clients to reducing inventory by outsourcing fulfillment and by greater collaboration between our supply chain partners to increase speed and flexibility, and the ability to create entirely new supply chain operations in conjunction with e-</w:t>
      </w:r>
      <w:proofErr w:type="spellStart"/>
      <w:r w:rsidRPr="004E2063">
        <w:rPr>
          <w:rFonts w:asciiTheme="majorBidi" w:hAnsiTheme="majorBidi" w:cstheme="majorBidi"/>
          <w:sz w:val="20"/>
          <w:szCs w:val="20"/>
        </w:rPr>
        <w:t>mediary</w:t>
      </w:r>
      <w:proofErr w:type="spellEnd"/>
      <w:r w:rsidRPr="004E2063">
        <w:rPr>
          <w:rFonts w:asciiTheme="majorBidi" w:hAnsiTheme="majorBidi" w:cstheme="majorBidi"/>
          <w:sz w:val="20"/>
          <w:szCs w:val="20"/>
        </w:rPr>
        <w:t xml:space="preserve"> deals.</w:t>
      </w:r>
    </w:p>
    <w:p w:rsidR="00EB6E3B" w:rsidRPr="004E2063" w:rsidRDefault="00EB6E3B" w:rsidP="004E2063">
      <w:pPr>
        <w:spacing w:after="0" w:line="240" w:lineRule="auto"/>
        <w:ind w:firstLine="360"/>
        <w:jc w:val="both"/>
        <w:outlineLvl w:val="2"/>
        <w:rPr>
          <w:rFonts w:asciiTheme="majorBidi" w:eastAsia="Times New Roman" w:hAnsiTheme="majorBidi" w:cstheme="majorBidi"/>
          <w:b/>
          <w:bCs/>
          <w:sz w:val="20"/>
          <w:szCs w:val="20"/>
        </w:rPr>
      </w:pPr>
      <w:r w:rsidRPr="004E2063">
        <w:rPr>
          <w:rFonts w:asciiTheme="majorBidi" w:hAnsiTheme="majorBidi" w:cstheme="majorBidi"/>
          <w:sz w:val="20"/>
          <w:szCs w:val="20"/>
        </w:rPr>
        <w:t xml:space="preserve">The necessity for e-SCM: </w:t>
      </w:r>
      <w:r w:rsidRPr="004E2063">
        <w:rPr>
          <w:rFonts w:asciiTheme="majorBidi" w:eastAsia="Times New Roman" w:hAnsiTheme="majorBidi" w:cstheme="majorBidi"/>
          <w:b/>
          <w:bCs/>
          <w:sz w:val="20"/>
          <w:szCs w:val="20"/>
        </w:rPr>
        <w:t>Why e- SCM?</w:t>
      </w:r>
    </w:p>
    <w:p w:rsidR="00EB6E3B" w:rsidRPr="004E2063" w:rsidRDefault="00EB6E3B" w:rsidP="004E2063">
      <w:pPr>
        <w:spacing w:after="0" w:line="240" w:lineRule="auto"/>
        <w:ind w:firstLine="360"/>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Supply chain has been viewed as an inflexible series of events that somehow managed to get products out the door. It often involved questionable inventory forecasts, rigid manufacturing plans and hypothetical shipping schedules.</w:t>
      </w:r>
    </w:p>
    <w:p w:rsidR="00EB6E3B" w:rsidRDefault="00EB6E3B" w:rsidP="004E2063">
      <w:pPr>
        <w:spacing w:after="0" w:line="240" w:lineRule="auto"/>
        <w:ind w:firstLine="360"/>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The Internet has changed all that. It has transformed this old-fashioned process into something closer to an exact science. An Internet-enabled supply chain helps companies</w:t>
      </w:r>
      <w:r w:rsidR="004E2063">
        <w:rPr>
          <w:rFonts w:asciiTheme="majorBidi" w:eastAsia="Times New Roman" w:hAnsiTheme="majorBidi" w:cstheme="majorBidi"/>
          <w:sz w:val="20"/>
          <w:szCs w:val="20"/>
        </w:rPr>
        <w:t>.</w:t>
      </w:r>
    </w:p>
    <w:p w:rsidR="004E2063" w:rsidRPr="004E2063" w:rsidRDefault="004E2063" w:rsidP="004E2063">
      <w:pPr>
        <w:spacing w:after="0" w:line="240" w:lineRule="auto"/>
        <w:ind w:firstLine="360"/>
        <w:jc w:val="both"/>
        <w:rPr>
          <w:rFonts w:asciiTheme="majorBidi" w:eastAsia="Times New Roman" w:hAnsiTheme="majorBidi" w:cstheme="majorBidi"/>
          <w:sz w:val="20"/>
          <w:szCs w:val="20"/>
        </w:rPr>
      </w:pP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avoid costly disasters</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reduce administrative overhead</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reduce unnecessary inventory (thereby increasing working capital)</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decrease the number of hands that touch goods on their way to the end customer</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eliminate obsolete business processes</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reap cost-cutting and revenue-producing benefits</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speed up production and responsiveness to consumers</w:t>
      </w:r>
    </w:p>
    <w:p w:rsidR="00EB6E3B" w:rsidRPr="004E2063" w:rsidRDefault="00EB6E3B" w:rsidP="004E2063">
      <w:pPr>
        <w:numPr>
          <w:ilvl w:val="0"/>
          <w:numId w:val="2"/>
        </w:numPr>
        <w:spacing w:after="0" w:line="240" w:lineRule="auto"/>
        <w:jc w:val="both"/>
        <w:rPr>
          <w:rFonts w:asciiTheme="majorBidi" w:eastAsia="Times New Roman" w:hAnsiTheme="majorBidi" w:cstheme="majorBidi"/>
          <w:sz w:val="20"/>
          <w:szCs w:val="20"/>
        </w:rPr>
      </w:pPr>
      <w:r w:rsidRPr="004E2063">
        <w:rPr>
          <w:rFonts w:asciiTheme="majorBidi" w:eastAsia="Times New Roman" w:hAnsiTheme="majorBidi" w:cstheme="majorBidi"/>
          <w:sz w:val="20"/>
          <w:szCs w:val="20"/>
        </w:rPr>
        <w:t>garner higher profit margins on finished goods</w:t>
      </w:r>
    </w:p>
    <w:p w:rsidR="004E2063" w:rsidRDefault="004E2063" w:rsidP="004E2063">
      <w:pPr>
        <w:spacing w:after="0" w:line="240" w:lineRule="auto"/>
        <w:ind w:firstLine="360"/>
        <w:jc w:val="both"/>
        <w:rPr>
          <w:rFonts w:asciiTheme="majorBidi" w:hAnsiTheme="majorBidi" w:cstheme="majorBidi"/>
          <w:sz w:val="20"/>
          <w:szCs w:val="20"/>
        </w:rPr>
      </w:pPr>
    </w:p>
    <w:p w:rsidR="0022471F" w:rsidRPr="004E2063" w:rsidRDefault="008100BC"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As we know, supply chain management has basic processes and these processes at all levels can use internet efficiently for making the process effective and competitive. </w:t>
      </w:r>
      <w:r w:rsidR="00BA0C20" w:rsidRPr="004E2063">
        <w:rPr>
          <w:rFonts w:asciiTheme="majorBidi" w:hAnsiTheme="majorBidi" w:cstheme="majorBidi"/>
          <w:sz w:val="20"/>
          <w:szCs w:val="20"/>
        </w:rPr>
        <w:t>Basic proce</w:t>
      </w:r>
      <w:r w:rsidRPr="004E2063">
        <w:rPr>
          <w:rFonts w:asciiTheme="majorBidi" w:hAnsiTheme="majorBidi" w:cstheme="majorBidi"/>
          <w:sz w:val="20"/>
          <w:szCs w:val="20"/>
        </w:rPr>
        <w:t>sses in supply chain management are as follows:</w:t>
      </w:r>
    </w:p>
    <w:p w:rsidR="00BA0C20" w:rsidRPr="004E2063" w:rsidRDefault="00BA0C20"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lastRenderedPageBreak/>
        <w:t>Planning for Productions</w:t>
      </w:r>
    </w:p>
    <w:p w:rsidR="00BA0C20" w:rsidRPr="004E2063" w:rsidRDefault="00BA0C20"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Buying process</w:t>
      </w:r>
    </w:p>
    <w:p w:rsidR="00BA0C20" w:rsidRPr="004E2063" w:rsidRDefault="00BA0C20"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Management of the Materials</w:t>
      </w:r>
    </w:p>
    <w:p w:rsidR="00BA0C20"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Distribution of products</w:t>
      </w:r>
    </w:p>
    <w:p w:rsidR="00BA0C20"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Customer services establishment</w:t>
      </w:r>
    </w:p>
    <w:p w:rsidR="00BA0C20"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Sales forecast </w:t>
      </w:r>
    </w:p>
    <w:p w:rsidR="00BA0C20" w:rsidRPr="004E2063" w:rsidRDefault="00F9114A"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Selling </w:t>
      </w:r>
    </w:p>
    <w:p w:rsidR="00BA0C20" w:rsidRPr="004E2063" w:rsidRDefault="008100BC"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Also </w:t>
      </w:r>
      <w:r w:rsidR="00BA0C20" w:rsidRPr="004E2063">
        <w:rPr>
          <w:rFonts w:asciiTheme="majorBidi" w:hAnsiTheme="majorBidi" w:cstheme="majorBidi"/>
          <w:sz w:val="20"/>
          <w:szCs w:val="20"/>
        </w:rPr>
        <w:t>Using internet for the supply chain has the following benefits for any person/organization:</w:t>
      </w:r>
    </w:p>
    <w:p w:rsidR="00BA0C20"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Cost efficiency</w:t>
      </w:r>
    </w:p>
    <w:p w:rsidR="00BA0C20"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Flexible distribution and buying system </w:t>
      </w:r>
    </w:p>
    <w:p w:rsidR="008100BC" w:rsidRPr="004E2063"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Effective tracking </w:t>
      </w:r>
    </w:p>
    <w:p w:rsidR="00BA0C20" w:rsidRDefault="00BA0C20"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Easy access to the customers and gross material providers</w:t>
      </w:r>
    </w:p>
    <w:p w:rsidR="004E2063" w:rsidRPr="004E2063" w:rsidRDefault="004E2063" w:rsidP="004E2063">
      <w:pPr>
        <w:spacing w:after="0" w:line="240" w:lineRule="auto"/>
        <w:jc w:val="both"/>
        <w:rPr>
          <w:rFonts w:asciiTheme="majorBidi" w:hAnsiTheme="majorBidi" w:cstheme="majorBidi"/>
          <w:sz w:val="20"/>
          <w:szCs w:val="20"/>
        </w:rPr>
      </w:pPr>
    </w:p>
    <w:p w:rsidR="008100BC" w:rsidRPr="004E2063" w:rsidRDefault="008100BC" w:rsidP="004E2063">
      <w:pPr>
        <w:spacing w:after="0" w:line="240" w:lineRule="auto"/>
        <w:jc w:val="both"/>
        <w:rPr>
          <w:rFonts w:asciiTheme="majorBidi" w:hAnsiTheme="majorBidi" w:cstheme="majorBidi"/>
          <w:b/>
          <w:bCs/>
          <w:sz w:val="20"/>
          <w:szCs w:val="20"/>
        </w:rPr>
      </w:pPr>
      <w:r w:rsidRPr="004E2063">
        <w:rPr>
          <w:rFonts w:asciiTheme="majorBidi" w:hAnsiTheme="majorBidi" w:cstheme="majorBidi"/>
          <w:b/>
          <w:bCs/>
          <w:sz w:val="20"/>
          <w:szCs w:val="20"/>
        </w:rPr>
        <w:t>Cost efficiency:</w:t>
      </w:r>
    </w:p>
    <w:p w:rsidR="008100BC" w:rsidRPr="004E2063" w:rsidRDefault="008100BC"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The use of internet for supply chain has a great importance in reducing the costs in the following areas; </w:t>
      </w:r>
    </w:p>
    <w:p w:rsidR="008100BC" w:rsidRPr="004E2063" w:rsidRDefault="008100BC" w:rsidP="004E2063">
      <w:pPr>
        <w:pStyle w:val="ListParagraph"/>
        <w:numPr>
          <w:ilvl w:val="0"/>
          <w:numId w:val="1"/>
        </w:num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Research for product design: in this stage, the internet provides very fast and cheap information to the business for designing the product or service in the most effective way. Also, internet provides the access to the best practices of supply chain and also provides an opportunity for creativity and innovation through providing the suitable and sufficient information for decision-making and combining the ideas. </w:t>
      </w:r>
    </w:p>
    <w:p w:rsidR="004E2063" w:rsidRDefault="004E2063" w:rsidP="004E2063">
      <w:pPr>
        <w:spacing w:after="0" w:line="240" w:lineRule="auto"/>
        <w:ind w:firstLine="360"/>
        <w:jc w:val="both"/>
        <w:rPr>
          <w:rFonts w:asciiTheme="majorBidi" w:hAnsiTheme="majorBidi" w:cstheme="majorBidi"/>
          <w:sz w:val="20"/>
          <w:szCs w:val="20"/>
        </w:rPr>
      </w:pPr>
    </w:p>
    <w:p w:rsidR="008100BC" w:rsidRPr="004E2063" w:rsidRDefault="008100BC"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Internet also provides the easy access to the suppliers of the raw materials and the customers. So, it provides the business all the needs for customer analysis and the analysis of raw materials providers. </w:t>
      </w:r>
    </w:p>
    <w:p w:rsidR="008100BC" w:rsidRPr="004E2063" w:rsidRDefault="008100BC"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In the buying process, the internet simplifies the purchase and also saves the time and money. It helps to th</w:t>
      </w:r>
      <w:r w:rsidR="00286094" w:rsidRPr="004E2063">
        <w:rPr>
          <w:rFonts w:asciiTheme="majorBidi" w:hAnsiTheme="majorBidi" w:cstheme="majorBidi"/>
          <w:sz w:val="20"/>
          <w:szCs w:val="20"/>
        </w:rPr>
        <w:t xml:space="preserve">e easy access to the suppliers and their contacts and price information. It also simplifies the buying process by providing the access to the quality and prices of the materials and payment flexibility. </w:t>
      </w:r>
    </w:p>
    <w:p w:rsidR="00286094" w:rsidRPr="004E2063" w:rsidRDefault="00286094"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In the management of the materials internet plays an important role in inventory management and online inventory checking and online bills and sale assessment and improvement. </w:t>
      </w:r>
    </w:p>
    <w:p w:rsidR="00286094" w:rsidRPr="004E2063" w:rsidRDefault="00286094"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In the distribution stage, it helps to the management of communications between suppliers and buyers and also between the business with its branches and customers. </w:t>
      </w:r>
    </w:p>
    <w:p w:rsidR="00286094" w:rsidRPr="004E2063" w:rsidRDefault="00286094"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In the customer service establishment internet provides a good image of the brand by advancing the customer orientation accurately, in a time saving and fast manner. </w:t>
      </w:r>
    </w:p>
    <w:p w:rsidR="00286094" w:rsidRPr="004E2063" w:rsidRDefault="00286094"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In the selling forecast, internet helps for research about the potential and current customers by providing the clear and advanced options for</w:t>
      </w:r>
      <w:r w:rsidR="00CE4FB0" w:rsidRPr="004E2063">
        <w:rPr>
          <w:rFonts w:asciiTheme="majorBidi" w:hAnsiTheme="majorBidi" w:cstheme="majorBidi"/>
          <w:sz w:val="20"/>
          <w:szCs w:val="20"/>
        </w:rPr>
        <w:t xml:space="preserve"> research. </w:t>
      </w:r>
    </w:p>
    <w:p w:rsidR="00CE4FB0" w:rsidRPr="004E2063" w:rsidRDefault="00CE4FB0"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lastRenderedPageBreak/>
        <w:t>In the sale process also internet provides the opportunity for email and website marketing</w:t>
      </w:r>
      <w:r w:rsidR="00F9114A" w:rsidRPr="004E2063">
        <w:rPr>
          <w:rFonts w:asciiTheme="majorBidi" w:hAnsiTheme="majorBidi" w:cstheme="majorBidi"/>
          <w:sz w:val="20"/>
          <w:szCs w:val="20"/>
        </w:rPr>
        <w:t xml:space="preserve"> easily and fast. </w:t>
      </w:r>
    </w:p>
    <w:p w:rsidR="004E2063" w:rsidRDefault="004E2063" w:rsidP="004E2063">
      <w:pPr>
        <w:spacing w:after="0" w:line="240" w:lineRule="auto"/>
        <w:jc w:val="both"/>
        <w:rPr>
          <w:rFonts w:asciiTheme="majorBidi" w:hAnsiTheme="majorBidi" w:cstheme="majorBidi"/>
          <w:b/>
          <w:bCs/>
          <w:sz w:val="20"/>
          <w:szCs w:val="20"/>
        </w:rPr>
      </w:pPr>
    </w:p>
    <w:p w:rsidR="00F9114A" w:rsidRPr="004E2063" w:rsidRDefault="00F9114A" w:rsidP="004E2063">
      <w:pPr>
        <w:spacing w:after="0" w:line="240" w:lineRule="auto"/>
        <w:jc w:val="both"/>
        <w:rPr>
          <w:rFonts w:asciiTheme="majorBidi" w:hAnsiTheme="majorBidi" w:cstheme="majorBidi"/>
          <w:b/>
          <w:bCs/>
          <w:sz w:val="20"/>
          <w:szCs w:val="20"/>
        </w:rPr>
      </w:pPr>
      <w:r w:rsidRPr="004E2063">
        <w:rPr>
          <w:rFonts w:asciiTheme="majorBidi" w:hAnsiTheme="majorBidi" w:cstheme="majorBidi"/>
          <w:b/>
          <w:bCs/>
          <w:sz w:val="20"/>
          <w:szCs w:val="20"/>
        </w:rPr>
        <w:t>Flexible Distribution and buying system</w:t>
      </w:r>
    </w:p>
    <w:p w:rsidR="00F9114A" w:rsidRPr="004E2063" w:rsidRDefault="00F9114A" w:rsidP="004E2063">
      <w:pPr>
        <w:spacing w:after="0" w:line="240" w:lineRule="auto"/>
        <w:jc w:val="both"/>
        <w:rPr>
          <w:rFonts w:asciiTheme="majorBidi" w:hAnsiTheme="majorBidi" w:cstheme="majorBidi"/>
          <w:sz w:val="20"/>
          <w:szCs w:val="20"/>
        </w:rPr>
      </w:pPr>
      <w:r w:rsidRPr="004E2063">
        <w:rPr>
          <w:rFonts w:asciiTheme="majorBidi" w:hAnsiTheme="majorBidi" w:cstheme="majorBidi"/>
          <w:sz w:val="20"/>
          <w:szCs w:val="20"/>
        </w:rPr>
        <w:t xml:space="preserve">In this manner, internet provides the ease of access to payment procedures and flexible choices for payment. </w:t>
      </w:r>
    </w:p>
    <w:p w:rsidR="004E2063" w:rsidRDefault="004E2063" w:rsidP="004E2063">
      <w:pPr>
        <w:spacing w:after="0" w:line="240" w:lineRule="auto"/>
        <w:jc w:val="both"/>
        <w:rPr>
          <w:rFonts w:asciiTheme="majorBidi" w:hAnsiTheme="majorBidi" w:cstheme="majorBidi"/>
          <w:b/>
          <w:bCs/>
          <w:sz w:val="20"/>
          <w:szCs w:val="20"/>
        </w:rPr>
      </w:pPr>
    </w:p>
    <w:p w:rsidR="00F9114A" w:rsidRPr="004E2063" w:rsidRDefault="00F9114A" w:rsidP="004E2063">
      <w:pPr>
        <w:spacing w:after="0" w:line="240" w:lineRule="auto"/>
        <w:jc w:val="both"/>
        <w:rPr>
          <w:rFonts w:asciiTheme="majorBidi" w:hAnsiTheme="majorBidi" w:cstheme="majorBidi"/>
          <w:b/>
          <w:bCs/>
          <w:sz w:val="20"/>
          <w:szCs w:val="20"/>
        </w:rPr>
      </w:pPr>
      <w:r w:rsidRPr="004E2063">
        <w:rPr>
          <w:rFonts w:asciiTheme="majorBidi" w:hAnsiTheme="majorBidi" w:cstheme="majorBidi"/>
          <w:b/>
          <w:bCs/>
          <w:sz w:val="20"/>
          <w:szCs w:val="20"/>
        </w:rPr>
        <w:t xml:space="preserve">Effective tracking: </w:t>
      </w:r>
    </w:p>
    <w:p w:rsidR="00F9114A" w:rsidRPr="004E2063" w:rsidRDefault="00F9114A"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May be this function be the most important function of internet in the supply chain. As we know today internet has provided the opportunity for online communications and email systems. These options lets the suppliers and buyers the on time tracking and resolving potential problems for the products. Seller can ascertain that the product is in what stage and also the delay or timely delivery of the products in the exit and arrival path can be tracked in an effective manner. </w:t>
      </w:r>
    </w:p>
    <w:p w:rsidR="00F9114A" w:rsidRPr="004E2063" w:rsidRDefault="00F9114A" w:rsidP="004E2063">
      <w:pPr>
        <w:spacing w:after="0" w:line="240" w:lineRule="auto"/>
        <w:ind w:firstLine="360"/>
        <w:jc w:val="both"/>
        <w:rPr>
          <w:rFonts w:asciiTheme="majorBidi" w:hAnsiTheme="majorBidi" w:cstheme="majorBidi"/>
          <w:sz w:val="20"/>
          <w:szCs w:val="20"/>
        </w:rPr>
      </w:pPr>
      <w:r w:rsidRPr="004E2063">
        <w:rPr>
          <w:rFonts w:asciiTheme="majorBidi" w:hAnsiTheme="majorBidi" w:cstheme="majorBidi"/>
          <w:sz w:val="20"/>
          <w:szCs w:val="20"/>
        </w:rPr>
        <w:t xml:space="preserve">The current study reviewed the potential and actual benefits of supply chain on internet. In this regard the benefits such as cost efficiency, flexibility and effective tracking discussed. The advantage discussed above are not all of the advantages of the e-supply chain management (e-SCM) but, </w:t>
      </w:r>
      <w:r w:rsidR="002835D7" w:rsidRPr="004E2063">
        <w:rPr>
          <w:rFonts w:asciiTheme="majorBidi" w:hAnsiTheme="majorBidi" w:cstheme="majorBidi"/>
          <w:sz w:val="20"/>
          <w:szCs w:val="20"/>
        </w:rPr>
        <w:t xml:space="preserve">are the most important ones. As we know internet is faced some challenges and problems regardless of its advantages in e-SCM. May be the main important challenge be the trust. The large volume of violations on the internet has produced many security and safety problems leading the uncertainty in the virtual environment. So the e-trust may be the most important issue that should be resolved  in the future of e-SCM. Today, the internet protocols and software engineering have solved the problems but ethical and cultural issues are also should be resolved by the social development programs by the governments. </w:t>
      </w:r>
    </w:p>
    <w:p w:rsidR="004E2063" w:rsidRDefault="004E2063" w:rsidP="004E2063">
      <w:pPr>
        <w:spacing w:after="0" w:line="240" w:lineRule="auto"/>
        <w:jc w:val="both"/>
        <w:rPr>
          <w:rFonts w:asciiTheme="majorBidi" w:hAnsiTheme="majorBidi" w:cstheme="majorBidi"/>
          <w:b/>
          <w:bCs/>
          <w:sz w:val="20"/>
          <w:szCs w:val="20"/>
        </w:rPr>
      </w:pPr>
    </w:p>
    <w:p w:rsidR="002835D7" w:rsidRPr="004E2063" w:rsidRDefault="002835D7" w:rsidP="004E2063">
      <w:pPr>
        <w:spacing w:after="0" w:line="240" w:lineRule="auto"/>
        <w:jc w:val="both"/>
        <w:rPr>
          <w:rFonts w:asciiTheme="majorBidi" w:hAnsiTheme="majorBidi" w:cstheme="majorBidi"/>
          <w:sz w:val="20"/>
          <w:szCs w:val="20"/>
        </w:rPr>
      </w:pPr>
      <w:r w:rsidRPr="004E2063">
        <w:rPr>
          <w:rFonts w:asciiTheme="majorBidi" w:hAnsiTheme="majorBidi" w:cstheme="majorBidi"/>
          <w:b/>
          <w:bCs/>
          <w:sz w:val="20"/>
          <w:szCs w:val="20"/>
        </w:rPr>
        <w:t>References</w:t>
      </w:r>
      <w:r w:rsidRPr="004E2063">
        <w:rPr>
          <w:rFonts w:asciiTheme="majorBidi" w:hAnsiTheme="majorBidi" w:cstheme="majorBidi"/>
          <w:sz w:val="20"/>
          <w:szCs w:val="20"/>
        </w:rPr>
        <w:t xml:space="preserve">: </w:t>
      </w:r>
    </w:p>
    <w:p w:rsidR="00EB6E3B" w:rsidRPr="004E2063" w:rsidRDefault="00EB6E3B" w:rsidP="004E2063">
      <w:pPr>
        <w:pStyle w:val="ListParagraph"/>
        <w:numPr>
          <w:ilvl w:val="0"/>
          <w:numId w:val="3"/>
        </w:numPr>
        <w:spacing w:after="0" w:line="240" w:lineRule="auto"/>
        <w:ind w:left="360"/>
        <w:jc w:val="both"/>
        <w:rPr>
          <w:rFonts w:asciiTheme="majorBidi" w:hAnsiTheme="majorBidi" w:cstheme="majorBidi"/>
          <w:sz w:val="20"/>
          <w:szCs w:val="20"/>
        </w:rPr>
      </w:pPr>
      <w:proofErr w:type="spellStart"/>
      <w:r w:rsidRPr="004E2063">
        <w:rPr>
          <w:rFonts w:asciiTheme="majorBidi" w:hAnsiTheme="majorBidi" w:cstheme="majorBidi"/>
          <w:sz w:val="20"/>
          <w:szCs w:val="20"/>
        </w:rPr>
        <w:t>Bakos</w:t>
      </w:r>
      <w:proofErr w:type="spellEnd"/>
      <w:r w:rsidRPr="004E2063">
        <w:rPr>
          <w:rFonts w:asciiTheme="majorBidi" w:hAnsiTheme="majorBidi" w:cstheme="majorBidi"/>
          <w:sz w:val="20"/>
          <w:szCs w:val="20"/>
        </w:rPr>
        <w:t xml:space="preserve">, J. Y. (1997). Reducing buyer search costs: Implications for electronic marketplaces. </w:t>
      </w:r>
      <w:r w:rsidRPr="004E2063">
        <w:rPr>
          <w:rFonts w:asciiTheme="majorBidi" w:hAnsiTheme="majorBidi" w:cstheme="majorBidi"/>
          <w:i/>
          <w:iCs/>
          <w:sz w:val="20"/>
          <w:szCs w:val="20"/>
        </w:rPr>
        <w:t>Management Science, 43</w:t>
      </w:r>
      <w:r w:rsidRPr="004E2063">
        <w:rPr>
          <w:rFonts w:asciiTheme="majorBidi" w:hAnsiTheme="majorBidi" w:cstheme="majorBidi"/>
          <w:sz w:val="20"/>
          <w:szCs w:val="20"/>
        </w:rPr>
        <w:t>(12), 1676-1692.</w:t>
      </w:r>
      <w:r w:rsidRPr="004E2063">
        <w:rPr>
          <w:rFonts w:asciiTheme="majorBidi" w:hAnsiTheme="majorBidi" w:cstheme="majorBidi"/>
          <w:sz w:val="20"/>
          <w:szCs w:val="20"/>
        </w:rPr>
        <w:br/>
      </w:r>
      <w:r w:rsidRPr="004E2063">
        <w:rPr>
          <w:rFonts w:asciiTheme="majorBidi" w:hAnsiTheme="majorBidi" w:cstheme="majorBidi"/>
          <w:sz w:val="20"/>
          <w:szCs w:val="20"/>
        </w:rPr>
        <w:br/>
      </w:r>
      <w:proofErr w:type="spellStart"/>
      <w:r w:rsidRPr="004E2063">
        <w:rPr>
          <w:rFonts w:asciiTheme="majorBidi" w:hAnsiTheme="majorBidi" w:cstheme="majorBidi"/>
          <w:sz w:val="20"/>
          <w:szCs w:val="20"/>
        </w:rPr>
        <w:t>Bakos</w:t>
      </w:r>
      <w:proofErr w:type="spellEnd"/>
      <w:r w:rsidRPr="004E2063">
        <w:rPr>
          <w:rFonts w:asciiTheme="majorBidi" w:hAnsiTheme="majorBidi" w:cstheme="majorBidi"/>
          <w:sz w:val="20"/>
          <w:szCs w:val="20"/>
        </w:rPr>
        <w:t xml:space="preserve">, J. Y., &amp; </w:t>
      </w:r>
      <w:proofErr w:type="spellStart"/>
      <w:r w:rsidRPr="004E2063">
        <w:rPr>
          <w:rFonts w:asciiTheme="majorBidi" w:hAnsiTheme="majorBidi" w:cstheme="majorBidi"/>
          <w:sz w:val="20"/>
          <w:szCs w:val="20"/>
        </w:rPr>
        <w:t>Brynjolfsson</w:t>
      </w:r>
      <w:proofErr w:type="spellEnd"/>
      <w:r w:rsidRPr="004E2063">
        <w:rPr>
          <w:rFonts w:asciiTheme="majorBidi" w:hAnsiTheme="majorBidi" w:cstheme="majorBidi"/>
          <w:sz w:val="20"/>
          <w:szCs w:val="20"/>
        </w:rPr>
        <w:t xml:space="preserve">, E. (1993a). Information technology, incentives, and the optimal number of suppliers. </w:t>
      </w:r>
      <w:r w:rsidRPr="004E2063">
        <w:rPr>
          <w:rFonts w:asciiTheme="majorBidi" w:hAnsiTheme="majorBidi" w:cstheme="majorBidi"/>
          <w:i/>
          <w:iCs/>
          <w:sz w:val="20"/>
          <w:szCs w:val="20"/>
        </w:rPr>
        <w:t>Journal of Management Information Systems, 10</w:t>
      </w:r>
      <w:r w:rsidRPr="004E2063">
        <w:rPr>
          <w:rFonts w:asciiTheme="majorBidi" w:hAnsiTheme="majorBidi" w:cstheme="majorBidi"/>
          <w:sz w:val="20"/>
          <w:szCs w:val="20"/>
        </w:rPr>
        <w:t>(2).</w:t>
      </w:r>
    </w:p>
    <w:p w:rsidR="00EB6E3B" w:rsidRPr="004E2063" w:rsidRDefault="00EB6E3B" w:rsidP="004E2063">
      <w:pPr>
        <w:pStyle w:val="ListParagraph"/>
        <w:numPr>
          <w:ilvl w:val="0"/>
          <w:numId w:val="3"/>
        </w:numPr>
        <w:spacing w:after="0" w:line="240" w:lineRule="auto"/>
        <w:ind w:left="360"/>
        <w:jc w:val="both"/>
        <w:rPr>
          <w:rFonts w:asciiTheme="majorBidi" w:hAnsiTheme="majorBidi" w:cstheme="majorBidi"/>
          <w:sz w:val="20"/>
          <w:szCs w:val="20"/>
        </w:rPr>
      </w:pPr>
      <w:r w:rsidRPr="004E2063">
        <w:rPr>
          <w:rFonts w:asciiTheme="majorBidi" w:hAnsiTheme="majorBidi" w:cstheme="majorBidi"/>
          <w:sz w:val="20"/>
          <w:szCs w:val="20"/>
        </w:rPr>
        <w:t xml:space="preserve">Clemons, E. K., &amp; Row, M. C. (1992). Information technology and industrial cooperation: The role of changing transaction costs. </w:t>
      </w:r>
      <w:r w:rsidRPr="004E2063">
        <w:rPr>
          <w:rFonts w:asciiTheme="majorBidi" w:hAnsiTheme="majorBidi" w:cstheme="majorBidi"/>
          <w:i/>
          <w:iCs/>
          <w:sz w:val="20"/>
          <w:szCs w:val="20"/>
        </w:rPr>
        <w:t>Journal of Management Information Systems, 9</w:t>
      </w:r>
      <w:r w:rsidRPr="004E2063">
        <w:rPr>
          <w:rFonts w:asciiTheme="majorBidi" w:hAnsiTheme="majorBidi" w:cstheme="majorBidi"/>
          <w:sz w:val="20"/>
          <w:szCs w:val="20"/>
        </w:rPr>
        <w:t>(2), 9-28.</w:t>
      </w:r>
    </w:p>
    <w:p w:rsidR="00EB6E3B" w:rsidRPr="004E2063" w:rsidRDefault="00EB6E3B" w:rsidP="004E2063">
      <w:pPr>
        <w:pStyle w:val="ListParagraph"/>
        <w:numPr>
          <w:ilvl w:val="0"/>
          <w:numId w:val="3"/>
        </w:numPr>
        <w:spacing w:after="0" w:line="240" w:lineRule="auto"/>
        <w:ind w:left="360"/>
        <w:jc w:val="both"/>
        <w:rPr>
          <w:rFonts w:asciiTheme="majorBidi" w:hAnsiTheme="majorBidi" w:cstheme="majorBidi"/>
          <w:sz w:val="20"/>
          <w:szCs w:val="20"/>
        </w:rPr>
      </w:pPr>
      <w:r w:rsidRPr="004E2063">
        <w:rPr>
          <w:rFonts w:asciiTheme="majorBidi" w:hAnsiTheme="majorBidi" w:cstheme="majorBidi"/>
          <w:sz w:val="20"/>
          <w:szCs w:val="20"/>
        </w:rPr>
        <w:t xml:space="preserve">Malone, T. W., Yates, J., &amp; Benjamin, R. I. (1987). Electronic markets and electronic </w:t>
      </w:r>
      <w:r w:rsidRPr="004E2063">
        <w:rPr>
          <w:rFonts w:asciiTheme="majorBidi" w:hAnsiTheme="majorBidi" w:cstheme="majorBidi"/>
          <w:sz w:val="20"/>
          <w:szCs w:val="20"/>
        </w:rPr>
        <w:lastRenderedPageBreak/>
        <w:t xml:space="preserve">hierarchies. </w:t>
      </w:r>
      <w:r w:rsidRPr="004E2063">
        <w:rPr>
          <w:rFonts w:asciiTheme="majorBidi" w:hAnsiTheme="majorBidi" w:cstheme="majorBidi"/>
          <w:i/>
          <w:iCs/>
          <w:sz w:val="20"/>
          <w:szCs w:val="20"/>
        </w:rPr>
        <w:t>Communications of the ACM, 30</w:t>
      </w:r>
      <w:r w:rsidRPr="004E2063">
        <w:rPr>
          <w:rFonts w:asciiTheme="majorBidi" w:hAnsiTheme="majorBidi" w:cstheme="majorBidi"/>
          <w:sz w:val="20"/>
          <w:szCs w:val="20"/>
        </w:rPr>
        <w:t>(6), 484-497.</w:t>
      </w:r>
    </w:p>
    <w:p w:rsidR="00EB6E3B" w:rsidRPr="004E2063" w:rsidRDefault="00EB6E3B" w:rsidP="004E2063">
      <w:pPr>
        <w:pStyle w:val="ListParagraph"/>
        <w:numPr>
          <w:ilvl w:val="0"/>
          <w:numId w:val="3"/>
        </w:numPr>
        <w:spacing w:after="0" w:line="240" w:lineRule="auto"/>
        <w:ind w:left="360"/>
        <w:jc w:val="both"/>
        <w:rPr>
          <w:rFonts w:asciiTheme="majorBidi" w:hAnsiTheme="majorBidi" w:cstheme="majorBidi"/>
          <w:sz w:val="20"/>
          <w:szCs w:val="20"/>
        </w:rPr>
      </w:pPr>
      <w:proofErr w:type="spellStart"/>
      <w:r w:rsidRPr="004E2063">
        <w:rPr>
          <w:rFonts w:asciiTheme="majorBidi" w:hAnsiTheme="majorBidi" w:cstheme="majorBidi"/>
          <w:sz w:val="20"/>
          <w:szCs w:val="20"/>
        </w:rPr>
        <w:t>Steinfield</w:t>
      </w:r>
      <w:proofErr w:type="spellEnd"/>
      <w:r w:rsidRPr="004E2063">
        <w:rPr>
          <w:rFonts w:asciiTheme="majorBidi" w:hAnsiTheme="majorBidi" w:cstheme="majorBidi"/>
          <w:sz w:val="20"/>
          <w:szCs w:val="20"/>
        </w:rPr>
        <w:t xml:space="preserve">, C., </w:t>
      </w:r>
      <w:proofErr w:type="spellStart"/>
      <w:r w:rsidRPr="004E2063">
        <w:rPr>
          <w:rFonts w:asciiTheme="majorBidi" w:hAnsiTheme="majorBidi" w:cstheme="majorBidi"/>
          <w:sz w:val="20"/>
          <w:szCs w:val="20"/>
        </w:rPr>
        <w:t>Bouwman</w:t>
      </w:r>
      <w:proofErr w:type="spellEnd"/>
      <w:r w:rsidRPr="004E2063">
        <w:rPr>
          <w:rFonts w:asciiTheme="majorBidi" w:hAnsiTheme="majorBidi" w:cstheme="majorBidi"/>
          <w:sz w:val="20"/>
          <w:szCs w:val="20"/>
        </w:rPr>
        <w:t xml:space="preserve">, H., &amp; </w:t>
      </w:r>
      <w:proofErr w:type="spellStart"/>
      <w:r w:rsidRPr="004E2063">
        <w:rPr>
          <w:rFonts w:asciiTheme="majorBidi" w:hAnsiTheme="majorBidi" w:cstheme="majorBidi"/>
          <w:sz w:val="20"/>
          <w:szCs w:val="20"/>
        </w:rPr>
        <w:t>Adelaar</w:t>
      </w:r>
      <w:proofErr w:type="spellEnd"/>
      <w:r w:rsidRPr="004E2063">
        <w:rPr>
          <w:rFonts w:asciiTheme="majorBidi" w:hAnsiTheme="majorBidi" w:cstheme="majorBidi"/>
          <w:sz w:val="20"/>
          <w:szCs w:val="20"/>
        </w:rPr>
        <w:t xml:space="preserve">, T. (2002). The dynamics of click-and mortar electronic commerce: Opportunities and management strategies. </w:t>
      </w:r>
      <w:r w:rsidRPr="004E2063">
        <w:rPr>
          <w:rFonts w:asciiTheme="majorBidi" w:hAnsiTheme="majorBidi" w:cstheme="majorBidi"/>
          <w:i/>
          <w:iCs/>
          <w:sz w:val="20"/>
          <w:szCs w:val="20"/>
        </w:rPr>
        <w:t>International Journal of Electronic Commerce, 7</w:t>
      </w:r>
      <w:r w:rsidRPr="004E2063">
        <w:rPr>
          <w:rFonts w:asciiTheme="majorBidi" w:hAnsiTheme="majorBidi" w:cstheme="majorBidi"/>
          <w:sz w:val="20"/>
          <w:szCs w:val="20"/>
        </w:rPr>
        <w:t>(1), 93-119.</w:t>
      </w:r>
    </w:p>
    <w:p w:rsidR="00EB6E3B" w:rsidRPr="004E2063" w:rsidRDefault="00EB6E3B" w:rsidP="004E2063">
      <w:pPr>
        <w:pStyle w:val="ListParagraph"/>
        <w:numPr>
          <w:ilvl w:val="0"/>
          <w:numId w:val="3"/>
        </w:numPr>
        <w:spacing w:after="0" w:line="240" w:lineRule="auto"/>
        <w:ind w:left="360"/>
        <w:jc w:val="both"/>
        <w:rPr>
          <w:rFonts w:asciiTheme="majorBidi" w:eastAsia="Times New Roman" w:hAnsiTheme="majorBidi" w:cstheme="majorBidi"/>
          <w:sz w:val="20"/>
          <w:szCs w:val="20"/>
        </w:rPr>
      </w:pPr>
      <w:r w:rsidRPr="004E2063">
        <w:rPr>
          <w:rFonts w:asciiTheme="majorBidi" w:hAnsiTheme="majorBidi" w:cstheme="majorBidi"/>
          <w:sz w:val="20"/>
          <w:szCs w:val="20"/>
        </w:rPr>
        <w:t xml:space="preserve">Stump, R., &amp; </w:t>
      </w:r>
      <w:proofErr w:type="spellStart"/>
      <w:r w:rsidRPr="004E2063">
        <w:rPr>
          <w:rFonts w:asciiTheme="majorBidi" w:hAnsiTheme="majorBidi" w:cstheme="majorBidi"/>
          <w:sz w:val="20"/>
          <w:szCs w:val="20"/>
        </w:rPr>
        <w:t>Sriram</w:t>
      </w:r>
      <w:proofErr w:type="spellEnd"/>
      <w:r w:rsidRPr="004E2063">
        <w:rPr>
          <w:rFonts w:asciiTheme="majorBidi" w:hAnsiTheme="majorBidi" w:cstheme="majorBidi"/>
          <w:sz w:val="20"/>
          <w:szCs w:val="20"/>
        </w:rPr>
        <w:t xml:space="preserve">, V. (1997). Employing information technology in purchasing. </w:t>
      </w:r>
      <w:r w:rsidRPr="004E2063">
        <w:rPr>
          <w:rFonts w:asciiTheme="majorBidi" w:hAnsiTheme="majorBidi" w:cstheme="majorBidi"/>
          <w:i/>
          <w:iCs/>
          <w:sz w:val="20"/>
          <w:szCs w:val="20"/>
        </w:rPr>
        <w:t>Industrial Marketing Management, 26</w:t>
      </w:r>
      <w:r w:rsidRPr="004E2063">
        <w:rPr>
          <w:rFonts w:asciiTheme="majorBidi" w:hAnsiTheme="majorBidi" w:cstheme="majorBidi"/>
          <w:sz w:val="20"/>
          <w:szCs w:val="20"/>
        </w:rPr>
        <w:t>, 127-136.</w:t>
      </w:r>
    </w:p>
    <w:p w:rsidR="002835D7" w:rsidRPr="004E2063" w:rsidRDefault="00E10540" w:rsidP="004E2063">
      <w:pPr>
        <w:pStyle w:val="ListParagraph"/>
        <w:numPr>
          <w:ilvl w:val="0"/>
          <w:numId w:val="3"/>
        </w:numPr>
        <w:spacing w:after="0" w:line="240" w:lineRule="auto"/>
        <w:ind w:left="360"/>
        <w:jc w:val="both"/>
        <w:rPr>
          <w:rFonts w:asciiTheme="majorBidi" w:hAnsiTheme="majorBidi" w:cstheme="majorBidi"/>
          <w:sz w:val="20"/>
          <w:szCs w:val="20"/>
        </w:rPr>
      </w:pPr>
      <w:hyperlink r:id="rId14" w:history="1">
        <w:r w:rsidR="002835D7" w:rsidRPr="004E2063">
          <w:rPr>
            <w:rStyle w:val="Hyperlink"/>
            <w:rFonts w:asciiTheme="majorBidi" w:hAnsiTheme="majorBidi" w:cstheme="majorBidi"/>
            <w:sz w:val="20"/>
            <w:szCs w:val="20"/>
          </w:rPr>
          <w:t>http://www.globalmillenniamarketing.com/article_supply_chain.htm</w:t>
        </w:r>
      </w:hyperlink>
    </w:p>
    <w:p w:rsidR="002835D7" w:rsidRDefault="002835D7" w:rsidP="004E2063">
      <w:pPr>
        <w:spacing w:after="0" w:line="240" w:lineRule="auto"/>
        <w:jc w:val="both"/>
        <w:rPr>
          <w:rFonts w:asciiTheme="majorBidi" w:hAnsiTheme="majorBidi" w:cstheme="majorBidi"/>
          <w:sz w:val="20"/>
          <w:szCs w:val="20"/>
        </w:rPr>
      </w:pPr>
    </w:p>
    <w:p w:rsidR="004E2063" w:rsidRDefault="004E2063" w:rsidP="004E2063">
      <w:pPr>
        <w:spacing w:after="0" w:line="240" w:lineRule="auto"/>
        <w:jc w:val="both"/>
        <w:rPr>
          <w:rFonts w:asciiTheme="majorBidi" w:hAnsiTheme="majorBidi" w:cstheme="majorBidi"/>
          <w:sz w:val="20"/>
          <w:szCs w:val="20"/>
        </w:rPr>
      </w:pPr>
    </w:p>
    <w:p w:rsidR="004E2063" w:rsidRDefault="004E2063" w:rsidP="004E2063">
      <w:pPr>
        <w:spacing w:after="0" w:line="240" w:lineRule="auto"/>
        <w:jc w:val="both"/>
        <w:rPr>
          <w:rFonts w:asciiTheme="majorBidi" w:hAnsiTheme="majorBidi" w:cstheme="majorBidi"/>
          <w:sz w:val="20"/>
          <w:szCs w:val="20"/>
        </w:rPr>
      </w:pPr>
    </w:p>
    <w:p w:rsidR="004E2063" w:rsidRPr="004E2063" w:rsidRDefault="004E2063" w:rsidP="004E2063">
      <w:pPr>
        <w:spacing w:after="0" w:line="240" w:lineRule="auto"/>
        <w:jc w:val="both"/>
        <w:rPr>
          <w:rFonts w:asciiTheme="majorBidi" w:hAnsiTheme="majorBidi" w:cstheme="majorBidi"/>
          <w:sz w:val="20"/>
          <w:szCs w:val="20"/>
        </w:rPr>
      </w:pPr>
      <w:r>
        <w:rPr>
          <w:rFonts w:asciiTheme="majorBidi" w:hAnsiTheme="majorBidi" w:cstheme="majorBidi"/>
          <w:sz w:val="20"/>
          <w:szCs w:val="20"/>
        </w:rPr>
        <w:t>5/5/2012</w:t>
      </w:r>
    </w:p>
    <w:sectPr w:rsidR="004E2063" w:rsidRPr="004E2063" w:rsidSect="00EB6E3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EF" w:rsidRDefault="008144EF" w:rsidP="00EB6E3B">
      <w:pPr>
        <w:spacing w:after="0" w:line="240" w:lineRule="auto"/>
      </w:pPr>
      <w:r>
        <w:separator/>
      </w:r>
    </w:p>
  </w:endnote>
  <w:endnote w:type="continuationSeparator" w:id="0">
    <w:p w:rsidR="008144EF" w:rsidRDefault="008144EF" w:rsidP="00EB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8B" w:rsidRDefault="001C7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7298"/>
      <w:docPartObj>
        <w:docPartGallery w:val="Page Numbers (Bottom of Page)"/>
        <w:docPartUnique/>
      </w:docPartObj>
    </w:sdtPr>
    <w:sdtContent>
      <w:p w:rsidR="004E2063" w:rsidRDefault="00E10540">
        <w:pPr>
          <w:pStyle w:val="Footer"/>
          <w:jc w:val="center"/>
        </w:pPr>
        <w:fldSimple w:instr=" PAGE   \* MERGEFORMAT ">
          <w:r w:rsidR="001C7E8B">
            <w:rPr>
              <w:noProof/>
            </w:rPr>
            <w:t>89</w:t>
          </w:r>
        </w:fldSimple>
      </w:p>
    </w:sdtContent>
  </w:sdt>
  <w:p w:rsidR="00357C1B" w:rsidRDefault="00357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8B" w:rsidRDefault="001C7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EF" w:rsidRDefault="008144EF" w:rsidP="00EB6E3B">
      <w:pPr>
        <w:spacing w:after="0" w:line="240" w:lineRule="auto"/>
      </w:pPr>
      <w:r>
        <w:separator/>
      </w:r>
    </w:p>
  </w:footnote>
  <w:footnote w:type="continuationSeparator" w:id="0">
    <w:p w:rsidR="008144EF" w:rsidRDefault="008144EF" w:rsidP="00EB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8B" w:rsidRDefault="001C7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B" w:rsidRPr="00357C1B" w:rsidRDefault="00357C1B" w:rsidP="00357C1B">
    <w:pPr>
      <w:pBdr>
        <w:bottom w:val="thinThickMediumGap" w:sz="12" w:space="1" w:color="auto"/>
      </w:pBdr>
      <w:jc w:val="center"/>
      <w:rPr>
        <w:rFonts w:asciiTheme="majorBidi" w:hAnsiTheme="majorBidi" w:cstheme="majorBidi"/>
        <w:iCs/>
        <w:sz w:val="20"/>
        <w:szCs w:val="20"/>
      </w:rPr>
    </w:pPr>
    <w:bookmarkStart w:id="3" w:name="OLE_LINK1"/>
    <w:bookmarkStart w:id="4" w:name="OLE_LINK2"/>
    <w:bookmarkStart w:id="5" w:name="_Hlk302678399"/>
    <w:bookmarkStart w:id="6" w:name="OLE_LINK3"/>
    <w:bookmarkStart w:id="7" w:name="OLE_LINK4"/>
    <w:bookmarkStart w:id="8" w:name="_Hlk302678401"/>
    <w:bookmarkStart w:id="9" w:name="OLE_LINK5"/>
    <w:bookmarkStart w:id="10" w:name="OLE_LINK6"/>
    <w:bookmarkStart w:id="11" w:name="OLE_LINK7"/>
    <w:bookmarkStart w:id="12" w:name="OLE_LINK11"/>
    <w:bookmarkStart w:id="13" w:name="OLE_LINK12"/>
    <w:bookmarkStart w:id="14" w:name="_Hlk326878717"/>
    <w:bookmarkStart w:id="15" w:name="OLE_LINK13"/>
    <w:bookmarkStart w:id="16" w:name="OLE_LINK14"/>
    <w:bookmarkStart w:id="17" w:name="_Hlk326878759"/>
    <w:r w:rsidRPr="00357C1B">
      <w:rPr>
        <w:rFonts w:asciiTheme="majorBidi" w:hAnsiTheme="majorBidi" w:cstheme="majorBidi"/>
        <w:sz w:val="20"/>
        <w:szCs w:val="20"/>
      </w:rPr>
      <w:t>New York Science Journal 201</w:t>
    </w:r>
    <w:r w:rsidRPr="00357C1B">
      <w:rPr>
        <w:rFonts w:asciiTheme="majorBidi" w:hAnsiTheme="majorBidi" w:cstheme="majorBidi"/>
        <w:sz w:val="20"/>
        <w:szCs w:val="20"/>
        <w:lang w:eastAsia="zh-CN"/>
      </w:rPr>
      <w:t>2</w:t>
    </w:r>
    <w:r w:rsidRPr="00357C1B">
      <w:rPr>
        <w:rFonts w:asciiTheme="majorBidi" w:hAnsiTheme="majorBidi" w:cstheme="majorBidi"/>
        <w:sz w:val="20"/>
        <w:szCs w:val="20"/>
      </w:rPr>
      <w:t>;</w:t>
    </w:r>
    <w:r w:rsidRPr="00357C1B">
      <w:rPr>
        <w:rFonts w:asciiTheme="majorBidi" w:hAnsiTheme="majorBidi" w:cstheme="majorBidi"/>
        <w:sz w:val="20"/>
        <w:szCs w:val="20"/>
        <w:lang w:eastAsia="zh-CN"/>
      </w:rPr>
      <w:t>5</w:t>
    </w:r>
    <w:r w:rsidRPr="00357C1B">
      <w:rPr>
        <w:rFonts w:asciiTheme="majorBidi" w:hAnsiTheme="majorBidi" w:cstheme="majorBidi"/>
        <w:sz w:val="20"/>
        <w:szCs w:val="20"/>
      </w:rPr>
      <w:t>(</w:t>
    </w:r>
    <w:r w:rsidR="004E2063">
      <w:rPr>
        <w:rFonts w:asciiTheme="majorBidi" w:hAnsiTheme="majorBidi" w:cstheme="majorBidi"/>
        <w:sz w:val="20"/>
        <w:szCs w:val="20"/>
      </w:rPr>
      <w:t>7</w:t>
    </w:r>
    <w:r w:rsidRPr="00357C1B">
      <w:rPr>
        <w:rFonts w:asciiTheme="majorBidi" w:hAnsiTheme="majorBidi" w:cstheme="majorBidi"/>
        <w:sz w:val="20"/>
        <w:szCs w:val="20"/>
      </w:rPr>
      <w:t>)</w:t>
    </w:r>
    <w:r w:rsidRPr="00357C1B">
      <w:rPr>
        <w:rFonts w:asciiTheme="majorBidi" w:hAnsiTheme="majorBidi" w:cstheme="majorBidi"/>
        <w:iCs/>
        <w:sz w:val="20"/>
        <w:szCs w:val="20"/>
      </w:rPr>
      <w:t xml:space="preserve">                                                </w:t>
    </w:r>
    <w:hyperlink r:id="rId1" w:history="1">
      <w:r w:rsidRPr="00357C1B">
        <w:rPr>
          <w:rStyle w:val="Hyperlink"/>
          <w:rFonts w:asciiTheme="majorBidi" w:hAnsiTheme="majorBidi" w:cstheme="majorBidi"/>
          <w:sz w:val="20"/>
          <w:szCs w:val="20"/>
        </w:rPr>
        <w:t>http://www.sciencepub.net/newyork</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8B" w:rsidRDefault="001C7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F7602"/>
    <w:multiLevelType w:val="multilevel"/>
    <w:tmpl w:val="06C2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EA3"/>
    <w:multiLevelType w:val="hybridMultilevel"/>
    <w:tmpl w:val="7BF03D62"/>
    <w:lvl w:ilvl="0" w:tplc="5CE6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C4975"/>
    <w:multiLevelType w:val="hybridMultilevel"/>
    <w:tmpl w:val="A9E0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BA0C20"/>
    <w:rsid w:val="0000002C"/>
    <w:rsid w:val="00002713"/>
    <w:rsid w:val="00005DB8"/>
    <w:rsid w:val="00011051"/>
    <w:rsid w:val="000114AC"/>
    <w:rsid w:val="0001259D"/>
    <w:rsid w:val="00013CB0"/>
    <w:rsid w:val="000145DD"/>
    <w:rsid w:val="00023709"/>
    <w:rsid w:val="00024537"/>
    <w:rsid w:val="00026DD6"/>
    <w:rsid w:val="0002784B"/>
    <w:rsid w:val="00030692"/>
    <w:rsid w:val="00033105"/>
    <w:rsid w:val="00035681"/>
    <w:rsid w:val="00044D91"/>
    <w:rsid w:val="00045E0E"/>
    <w:rsid w:val="00052C0C"/>
    <w:rsid w:val="00055E40"/>
    <w:rsid w:val="00062116"/>
    <w:rsid w:val="000632BF"/>
    <w:rsid w:val="00066DAB"/>
    <w:rsid w:val="000671EE"/>
    <w:rsid w:val="00067D45"/>
    <w:rsid w:val="00070DBF"/>
    <w:rsid w:val="0007436D"/>
    <w:rsid w:val="00075F33"/>
    <w:rsid w:val="00081759"/>
    <w:rsid w:val="00092F23"/>
    <w:rsid w:val="000A03F2"/>
    <w:rsid w:val="000A1DC5"/>
    <w:rsid w:val="000A459B"/>
    <w:rsid w:val="000A5ABB"/>
    <w:rsid w:val="000B3509"/>
    <w:rsid w:val="000B3C9C"/>
    <w:rsid w:val="000B4B70"/>
    <w:rsid w:val="000C1B2C"/>
    <w:rsid w:val="000D6F74"/>
    <w:rsid w:val="000E7357"/>
    <w:rsid w:val="000E74AE"/>
    <w:rsid w:val="000F4045"/>
    <w:rsid w:val="000F6FFF"/>
    <w:rsid w:val="000F7D65"/>
    <w:rsid w:val="00107379"/>
    <w:rsid w:val="0011053C"/>
    <w:rsid w:val="00123EF6"/>
    <w:rsid w:val="0012638F"/>
    <w:rsid w:val="00127061"/>
    <w:rsid w:val="00131333"/>
    <w:rsid w:val="00135D0D"/>
    <w:rsid w:val="001424DA"/>
    <w:rsid w:val="00143151"/>
    <w:rsid w:val="00144658"/>
    <w:rsid w:val="00145622"/>
    <w:rsid w:val="00151677"/>
    <w:rsid w:val="001531DC"/>
    <w:rsid w:val="0015344D"/>
    <w:rsid w:val="001734CB"/>
    <w:rsid w:val="001751BC"/>
    <w:rsid w:val="00180051"/>
    <w:rsid w:val="00186740"/>
    <w:rsid w:val="00186E21"/>
    <w:rsid w:val="00190FB2"/>
    <w:rsid w:val="00192BE9"/>
    <w:rsid w:val="0019511B"/>
    <w:rsid w:val="00195DFD"/>
    <w:rsid w:val="00197011"/>
    <w:rsid w:val="001A1A60"/>
    <w:rsid w:val="001A445D"/>
    <w:rsid w:val="001A7012"/>
    <w:rsid w:val="001B1C22"/>
    <w:rsid w:val="001B51BD"/>
    <w:rsid w:val="001C2B49"/>
    <w:rsid w:val="001C2CD3"/>
    <w:rsid w:val="001C3CD6"/>
    <w:rsid w:val="001C7E8B"/>
    <w:rsid w:val="001D6BAC"/>
    <w:rsid w:val="001E2214"/>
    <w:rsid w:val="001F2116"/>
    <w:rsid w:val="001F5B91"/>
    <w:rsid w:val="001F7D1D"/>
    <w:rsid w:val="002036A2"/>
    <w:rsid w:val="00204FCA"/>
    <w:rsid w:val="00221DA9"/>
    <w:rsid w:val="0022255C"/>
    <w:rsid w:val="00222A24"/>
    <w:rsid w:val="00222F88"/>
    <w:rsid w:val="0022471F"/>
    <w:rsid w:val="002271D3"/>
    <w:rsid w:val="00232FA4"/>
    <w:rsid w:val="002340D3"/>
    <w:rsid w:val="00234B7A"/>
    <w:rsid w:val="00240221"/>
    <w:rsid w:val="00243477"/>
    <w:rsid w:val="00247E39"/>
    <w:rsid w:val="00250ECE"/>
    <w:rsid w:val="00253069"/>
    <w:rsid w:val="00253EDC"/>
    <w:rsid w:val="00255C6A"/>
    <w:rsid w:val="0025642D"/>
    <w:rsid w:val="002567E0"/>
    <w:rsid w:val="00261E31"/>
    <w:rsid w:val="00264F3D"/>
    <w:rsid w:val="00265666"/>
    <w:rsid w:val="00270674"/>
    <w:rsid w:val="00272F1D"/>
    <w:rsid w:val="00274B86"/>
    <w:rsid w:val="002754A5"/>
    <w:rsid w:val="00280D65"/>
    <w:rsid w:val="002835D7"/>
    <w:rsid w:val="00286094"/>
    <w:rsid w:val="0029447B"/>
    <w:rsid w:val="002A0687"/>
    <w:rsid w:val="002A1A38"/>
    <w:rsid w:val="002A4A3B"/>
    <w:rsid w:val="002A55A4"/>
    <w:rsid w:val="002B057A"/>
    <w:rsid w:val="002B0A8F"/>
    <w:rsid w:val="002B26BC"/>
    <w:rsid w:val="002B31F7"/>
    <w:rsid w:val="002B38D6"/>
    <w:rsid w:val="002B39AE"/>
    <w:rsid w:val="002B5EBF"/>
    <w:rsid w:val="002B6E33"/>
    <w:rsid w:val="002C528D"/>
    <w:rsid w:val="002C597E"/>
    <w:rsid w:val="002C7A2B"/>
    <w:rsid w:val="002D5E05"/>
    <w:rsid w:val="002D6C21"/>
    <w:rsid w:val="002E0C6B"/>
    <w:rsid w:val="002E2BC6"/>
    <w:rsid w:val="002E2CC3"/>
    <w:rsid w:val="002E3EED"/>
    <w:rsid w:val="002E4016"/>
    <w:rsid w:val="002E5B01"/>
    <w:rsid w:val="002E62D1"/>
    <w:rsid w:val="002F00A8"/>
    <w:rsid w:val="002F1465"/>
    <w:rsid w:val="002F1641"/>
    <w:rsid w:val="0030049D"/>
    <w:rsid w:val="003012D7"/>
    <w:rsid w:val="003020BB"/>
    <w:rsid w:val="00302838"/>
    <w:rsid w:val="00305DED"/>
    <w:rsid w:val="00306226"/>
    <w:rsid w:val="003112AF"/>
    <w:rsid w:val="0031185D"/>
    <w:rsid w:val="003156BD"/>
    <w:rsid w:val="0031655C"/>
    <w:rsid w:val="00324716"/>
    <w:rsid w:val="00327F13"/>
    <w:rsid w:val="003328E1"/>
    <w:rsid w:val="00334714"/>
    <w:rsid w:val="00334DB2"/>
    <w:rsid w:val="00334DD5"/>
    <w:rsid w:val="00336302"/>
    <w:rsid w:val="0033654C"/>
    <w:rsid w:val="00337C01"/>
    <w:rsid w:val="0034152F"/>
    <w:rsid w:val="00342182"/>
    <w:rsid w:val="0034589B"/>
    <w:rsid w:val="00350DDD"/>
    <w:rsid w:val="0035728A"/>
    <w:rsid w:val="00357C1B"/>
    <w:rsid w:val="00362335"/>
    <w:rsid w:val="003625BB"/>
    <w:rsid w:val="00362833"/>
    <w:rsid w:val="003662D6"/>
    <w:rsid w:val="00370BED"/>
    <w:rsid w:val="00374275"/>
    <w:rsid w:val="003759AC"/>
    <w:rsid w:val="00384CBB"/>
    <w:rsid w:val="00387A0E"/>
    <w:rsid w:val="00390B79"/>
    <w:rsid w:val="0039111E"/>
    <w:rsid w:val="00393395"/>
    <w:rsid w:val="00395DEE"/>
    <w:rsid w:val="003A1439"/>
    <w:rsid w:val="003A2A60"/>
    <w:rsid w:val="003A5149"/>
    <w:rsid w:val="003A68FE"/>
    <w:rsid w:val="003A6C66"/>
    <w:rsid w:val="003B00CF"/>
    <w:rsid w:val="003B1CAA"/>
    <w:rsid w:val="003D5EBC"/>
    <w:rsid w:val="003D6228"/>
    <w:rsid w:val="003E0C61"/>
    <w:rsid w:val="003E2B44"/>
    <w:rsid w:val="003E49E5"/>
    <w:rsid w:val="003F6975"/>
    <w:rsid w:val="00400C6E"/>
    <w:rsid w:val="00401430"/>
    <w:rsid w:val="0040147E"/>
    <w:rsid w:val="004033B3"/>
    <w:rsid w:val="00404081"/>
    <w:rsid w:val="004237B8"/>
    <w:rsid w:val="00425936"/>
    <w:rsid w:val="00430F0A"/>
    <w:rsid w:val="00432975"/>
    <w:rsid w:val="00434593"/>
    <w:rsid w:val="00436132"/>
    <w:rsid w:val="004377C1"/>
    <w:rsid w:val="004444C2"/>
    <w:rsid w:val="00450104"/>
    <w:rsid w:val="004576F0"/>
    <w:rsid w:val="004650CE"/>
    <w:rsid w:val="004737D1"/>
    <w:rsid w:val="004753A0"/>
    <w:rsid w:val="00476F22"/>
    <w:rsid w:val="00485CE0"/>
    <w:rsid w:val="00487F35"/>
    <w:rsid w:val="004922EC"/>
    <w:rsid w:val="00495C74"/>
    <w:rsid w:val="00495D7E"/>
    <w:rsid w:val="004A3D8A"/>
    <w:rsid w:val="004A5615"/>
    <w:rsid w:val="004A6A6D"/>
    <w:rsid w:val="004A6DE8"/>
    <w:rsid w:val="004B2965"/>
    <w:rsid w:val="004B6449"/>
    <w:rsid w:val="004C0EB0"/>
    <w:rsid w:val="004C13BC"/>
    <w:rsid w:val="004C2E0D"/>
    <w:rsid w:val="004C6346"/>
    <w:rsid w:val="004C63CC"/>
    <w:rsid w:val="004D6FE8"/>
    <w:rsid w:val="004E2063"/>
    <w:rsid w:val="004E2E04"/>
    <w:rsid w:val="004F0494"/>
    <w:rsid w:val="004F68B6"/>
    <w:rsid w:val="004F7147"/>
    <w:rsid w:val="005063B0"/>
    <w:rsid w:val="005070CC"/>
    <w:rsid w:val="00515DCE"/>
    <w:rsid w:val="005209D5"/>
    <w:rsid w:val="00535136"/>
    <w:rsid w:val="00537246"/>
    <w:rsid w:val="00550C10"/>
    <w:rsid w:val="005510FA"/>
    <w:rsid w:val="00551918"/>
    <w:rsid w:val="0055363B"/>
    <w:rsid w:val="00555BC9"/>
    <w:rsid w:val="00555E77"/>
    <w:rsid w:val="005575C2"/>
    <w:rsid w:val="00557CEB"/>
    <w:rsid w:val="00557CF9"/>
    <w:rsid w:val="005614ED"/>
    <w:rsid w:val="005832BA"/>
    <w:rsid w:val="005836E5"/>
    <w:rsid w:val="0058641B"/>
    <w:rsid w:val="005A0059"/>
    <w:rsid w:val="005A0A04"/>
    <w:rsid w:val="005A3F4C"/>
    <w:rsid w:val="005A3FDA"/>
    <w:rsid w:val="005A4E88"/>
    <w:rsid w:val="005A56BA"/>
    <w:rsid w:val="005B17FC"/>
    <w:rsid w:val="005B2333"/>
    <w:rsid w:val="005B2F03"/>
    <w:rsid w:val="005B45C2"/>
    <w:rsid w:val="005B462E"/>
    <w:rsid w:val="005B47B5"/>
    <w:rsid w:val="005B5B26"/>
    <w:rsid w:val="005B73C4"/>
    <w:rsid w:val="005B7E1C"/>
    <w:rsid w:val="005C1BE2"/>
    <w:rsid w:val="005C42FA"/>
    <w:rsid w:val="005C4A1B"/>
    <w:rsid w:val="005D3C92"/>
    <w:rsid w:val="005D5972"/>
    <w:rsid w:val="005D671D"/>
    <w:rsid w:val="005D7D25"/>
    <w:rsid w:val="005E302D"/>
    <w:rsid w:val="005E36E7"/>
    <w:rsid w:val="005E7C5F"/>
    <w:rsid w:val="005F5BDA"/>
    <w:rsid w:val="005F6689"/>
    <w:rsid w:val="00603EC5"/>
    <w:rsid w:val="00610D32"/>
    <w:rsid w:val="006123C0"/>
    <w:rsid w:val="006173C3"/>
    <w:rsid w:val="00621268"/>
    <w:rsid w:val="00621A43"/>
    <w:rsid w:val="00627C4A"/>
    <w:rsid w:val="006301A2"/>
    <w:rsid w:val="00636EB9"/>
    <w:rsid w:val="00640CED"/>
    <w:rsid w:val="00642284"/>
    <w:rsid w:val="006444F3"/>
    <w:rsid w:val="00646C40"/>
    <w:rsid w:val="006500CF"/>
    <w:rsid w:val="00654998"/>
    <w:rsid w:val="006568D3"/>
    <w:rsid w:val="00656B60"/>
    <w:rsid w:val="006723DE"/>
    <w:rsid w:val="00677834"/>
    <w:rsid w:val="00684779"/>
    <w:rsid w:val="006A331D"/>
    <w:rsid w:val="006A563A"/>
    <w:rsid w:val="006B03BF"/>
    <w:rsid w:val="006B2952"/>
    <w:rsid w:val="006B2C2A"/>
    <w:rsid w:val="006B2F72"/>
    <w:rsid w:val="006C422A"/>
    <w:rsid w:val="006C4D35"/>
    <w:rsid w:val="006C6328"/>
    <w:rsid w:val="006C6715"/>
    <w:rsid w:val="006C7863"/>
    <w:rsid w:val="006D0E82"/>
    <w:rsid w:val="006D48BF"/>
    <w:rsid w:val="006D68E4"/>
    <w:rsid w:val="006D7E8C"/>
    <w:rsid w:val="006E0B39"/>
    <w:rsid w:val="006E1315"/>
    <w:rsid w:val="006E2F02"/>
    <w:rsid w:val="006E3A03"/>
    <w:rsid w:val="006E765B"/>
    <w:rsid w:val="006F067D"/>
    <w:rsid w:val="006F0847"/>
    <w:rsid w:val="006F1933"/>
    <w:rsid w:val="006F4065"/>
    <w:rsid w:val="006F6514"/>
    <w:rsid w:val="0071073A"/>
    <w:rsid w:val="00710EEE"/>
    <w:rsid w:val="0071507A"/>
    <w:rsid w:val="00720D6A"/>
    <w:rsid w:val="00724C2A"/>
    <w:rsid w:val="00730075"/>
    <w:rsid w:val="00737039"/>
    <w:rsid w:val="007432D6"/>
    <w:rsid w:val="00743E06"/>
    <w:rsid w:val="00750868"/>
    <w:rsid w:val="007525BC"/>
    <w:rsid w:val="0075601F"/>
    <w:rsid w:val="00757A24"/>
    <w:rsid w:val="00760DBB"/>
    <w:rsid w:val="00761AD6"/>
    <w:rsid w:val="00771B2F"/>
    <w:rsid w:val="007803D1"/>
    <w:rsid w:val="00780567"/>
    <w:rsid w:val="00784436"/>
    <w:rsid w:val="007908C2"/>
    <w:rsid w:val="00790B80"/>
    <w:rsid w:val="00793376"/>
    <w:rsid w:val="00795B86"/>
    <w:rsid w:val="007A4821"/>
    <w:rsid w:val="007A6089"/>
    <w:rsid w:val="007C1624"/>
    <w:rsid w:val="007C2117"/>
    <w:rsid w:val="007C395A"/>
    <w:rsid w:val="007C3F9F"/>
    <w:rsid w:val="007C5310"/>
    <w:rsid w:val="007D4C3A"/>
    <w:rsid w:val="007E13B1"/>
    <w:rsid w:val="007E5F26"/>
    <w:rsid w:val="007E7C19"/>
    <w:rsid w:val="00805858"/>
    <w:rsid w:val="00805DF0"/>
    <w:rsid w:val="008100BC"/>
    <w:rsid w:val="008144EF"/>
    <w:rsid w:val="00820AB6"/>
    <w:rsid w:val="00820ACA"/>
    <w:rsid w:val="00832A56"/>
    <w:rsid w:val="00833F54"/>
    <w:rsid w:val="008358B7"/>
    <w:rsid w:val="00845A2D"/>
    <w:rsid w:val="00845B71"/>
    <w:rsid w:val="008470FC"/>
    <w:rsid w:val="00852A18"/>
    <w:rsid w:val="0085564F"/>
    <w:rsid w:val="00860C2B"/>
    <w:rsid w:val="00861517"/>
    <w:rsid w:val="0086290D"/>
    <w:rsid w:val="0087365A"/>
    <w:rsid w:val="00880725"/>
    <w:rsid w:val="008944B1"/>
    <w:rsid w:val="008975E5"/>
    <w:rsid w:val="008A13BE"/>
    <w:rsid w:val="008A28EB"/>
    <w:rsid w:val="008A5E56"/>
    <w:rsid w:val="008A79ED"/>
    <w:rsid w:val="008C2DA2"/>
    <w:rsid w:val="008C61D4"/>
    <w:rsid w:val="008E060A"/>
    <w:rsid w:val="008E4FF8"/>
    <w:rsid w:val="008E6D7F"/>
    <w:rsid w:val="008E7EA9"/>
    <w:rsid w:val="008F34EE"/>
    <w:rsid w:val="008F6199"/>
    <w:rsid w:val="008F7E76"/>
    <w:rsid w:val="0090047A"/>
    <w:rsid w:val="00900E91"/>
    <w:rsid w:val="0090155D"/>
    <w:rsid w:val="009048D6"/>
    <w:rsid w:val="009113CF"/>
    <w:rsid w:val="0091405F"/>
    <w:rsid w:val="0091636E"/>
    <w:rsid w:val="00916E50"/>
    <w:rsid w:val="00917B9C"/>
    <w:rsid w:val="009213BB"/>
    <w:rsid w:val="00921E5A"/>
    <w:rsid w:val="00921F4A"/>
    <w:rsid w:val="0092223B"/>
    <w:rsid w:val="009222FE"/>
    <w:rsid w:val="00925B7E"/>
    <w:rsid w:val="00925CCF"/>
    <w:rsid w:val="0093095D"/>
    <w:rsid w:val="00931535"/>
    <w:rsid w:val="00931838"/>
    <w:rsid w:val="0094217C"/>
    <w:rsid w:val="00942A59"/>
    <w:rsid w:val="00945154"/>
    <w:rsid w:val="00945FDA"/>
    <w:rsid w:val="00947EB1"/>
    <w:rsid w:val="00950ED2"/>
    <w:rsid w:val="0095565B"/>
    <w:rsid w:val="00956D36"/>
    <w:rsid w:val="009579B5"/>
    <w:rsid w:val="009651EF"/>
    <w:rsid w:val="009713FA"/>
    <w:rsid w:val="00972F95"/>
    <w:rsid w:val="009750D5"/>
    <w:rsid w:val="00981F27"/>
    <w:rsid w:val="00985A87"/>
    <w:rsid w:val="009A0CE1"/>
    <w:rsid w:val="009A1AFB"/>
    <w:rsid w:val="009A1F54"/>
    <w:rsid w:val="009B07AF"/>
    <w:rsid w:val="009B7A91"/>
    <w:rsid w:val="009C1C5E"/>
    <w:rsid w:val="009C1D01"/>
    <w:rsid w:val="009C55E3"/>
    <w:rsid w:val="009E1505"/>
    <w:rsid w:val="009F5A14"/>
    <w:rsid w:val="009F5EEF"/>
    <w:rsid w:val="00A02B6D"/>
    <w:rsid w:val="00A048C7"/>
    <w:rsid w:val="00A0494B"/>
    <w:rsid w:val="00A10D9C"/>
    <w:rsid w:val="00A14595"/>
    <w:rsid w:val="00A14FFB"/>
    <w:rsid w:val="00A16058"/>
    <w:rsid w:val="00A16536"/>
    <w:rsid w:val="00A169D5"/>
    <w:rsid w:val="00A16C29"/>
    <w:rsid w:val="00A265B6"/>
    <w:rsid w:val="00A31D93"/>
    <w:rsid w:val="00A37E92"/>
    <w:rsid w:val="00A42E65"/>
    <w:rsid w:val="00A44442"/>
    <w:rsid w:val="00A451F5"/>
    <w:rsid w:val="00A45349"/>
    <w:rsid w:val="00A51514"/>
    <w:rsid w:val="00A52E0D"/>
    <w:rsid w:val="00A5548B"/>
    <w:rsid w:val="00A55EE5"/>
    <w:rsid w:val="00A566FA"/>
    <w:rsid w:val="00A6358B"/>
    <w:rsid w:val="00A67740"/>
    <w:rsid w:val="00A7306F"/>
    <w:rsid w:val="00A73E42"/>
    <w:rsid w:val="00A7459A"/>
    <w:rsid w:val="00A74E7B"/>
    <w:rsid w:val="00A81528"/>
    <w:rsid w:val="00A81A8E"/>
    <w:rsid w:val="00A822D9"/>
    <w:rsid w:val="00A87373"/>
    <w:rsid w:val="00A875DA"/>
    <w:rsid w:val="00A926DD"/>
    <w:rsid w:val="00A9331F"/>
    <w:rsid w:val="00A93B2A"/>
    <w:rsid w:val="00A93C37"/>
    <w:rsid w:val="00AA3416"/>
    <w:rsid w:val="00AA5428"/>
    <w:rsid w:val="00AB172E"/>
    <w:rsid w:val="00AB3F81"/>
    <w:rsid w:val="00AB54BE"/>
    <w:rsid w:val="00AB7048"/>
    <w:rsid w:val="00AC6173"/>
    <w:rsid w:val="00AC6F62"/>
    <w:rsid w:val="00AD44E2"/>
    <w:rsid w:val="00AD6086"/>
    <w:rsid w:val="00AE03AC"/>
    <w:rsid w:val="00AE2414"/>
    <w:rsid w:val="00AE3638"/>
    <w:rsid w:val="00AE77D2"/>
    <w:rsid w:val="00AF30E2"/>
    <w:rsid w:val="00AF56D9"/>
    <w:rsid w:val="00AF61E9"/>
    <w:rsid w:val="00B022A6"/>
    <w:rsid w:val="00B0411A"/>
    <w:rsid w:val="00B04D2A"/>
    <w:rsid w:val="00B06B0B"/>
    <w:rsid w:val="00B10CDB"/>
    <w:rsid w:val="00B130DE"/>
    <w:rsid w:val="00B22C45"/>
    <w:rsid w:val="00B235E3"/>
    <w:rsid w:val="00B23680"/>
    <w:rsid w:val="00B27B19"/>
    <w:rsid w:val="00B313E9"/>
    <w:rsid w:val="00B31B8C"/>
    <w:rsid w:val="00B33D99"/>
    <w:rsid w:val="00B36CFC"/>
    <w:rsid w:val="00B37D7A"/>
    <w:rsid w:val="00B40058"/>
    <w:rsid w:val="00B40AE8"/>
    <w:rsid w:val="00B4493E"/>
    <w:rsid w:val="00B44BD3"/>
    <w:rsid w:val="00B46FC8"/>
    <w:rsid w:val="00B5256F"/>
    <w:rsid w:val="00B5355B"/>
    <w:rsid w:val="00B57DF5"/>
    <w:rsid w:val="00B604E0"/>
    <w:rsid w:val="00B60C65"/>
    <w:rsid w:val="00B61FE1"/>
    <w:rsid w:val="00B6261A"/>
    <w:rsid w:val="00B654DD"/>
    <w:rsid w:val="00B65858"/>
    <w:rsid w:val="00B661FD"/>
    <w:rsid w:val="00B724F5"/>
    <w:rsid w:val="00B73978"/>
    <w:rsid w:val="00B768DF"/>
    <w:rsid w:val="00B7762D"/>
    <w:rsid w:val="00B80A13"/>
    <w:rsid w:val="00B83D20"/>
    <w:rsid w:val="00B85C2B"/>
    <w:rsid w:val="00B87572"/>
    <w:rsid w:val="00B87C7D"/>
    <w:rsid w:val="00B90700"/>
    <w:rsid w:val="00B96FD6"/>
    <w:rsid w:val="00BA0C20"/>
    <w:rsid w:val="00BA10C0"/>
    <w:rsid w:val="00BA4F18"/>
    <w:rsid w:val="00BB3845"/>
    <w:rsid w:val="00BB3D55"/>
    <w:rsid w:val="00BB5BE7"/>
    <w:rsid w:val="00BC2DAD"/>
    <w:rsid w:val="00BC449A"/>
    <w:rsid w:val="00BC7D3A"/>
    <w:rsid w:val="00BD30D0"/>
    <w:rsid w:val="00BE5B77"/>
    <w:rsid w:val="00BF1C48"/>
    <w:rsid w:val="00BF7163"/>
    <w:rsid w:val="00BF7CCF"/>
    <w:rsid w:val="00C03F7F"/>
    <w:rsid w:val="00C062AD"/>
    <w:rsid w:val="00C1093F"/>
    <w:rsid w:val="00C13A9C"/>
    <w:rsid w:val="00C14E4A"/>
    <w:rsid w:val="00C311ED"/>
    <w:rsid w:val="00C411DA"/>
    <w:rsid w:val="00C45487"/>
    <w:rsid w:val="00C4791F"/>
    <w:rsid w:val="00C5213E"/>
    <w:rsid w:val="00C5407F"/>
    <w:rsid w:val="00C545EA"/>
    <w:rsid w:val="00C54BDD"/>
    <w:rsid w:val="00C56CF6"/>
    <w:rsid w:val="00C60E34"/>
    <w:rsid w:val="00C72919"/>
    <w:rsid w:val="00C7382E"/>
    <w:rsid w:val="00C80D06"/>
    <w:rsid w:val="00C8279F"/>
    <w:rsid w:val="00C83AE5"/>
    <w:rsid w:val="00C86855"/>
    <w:rsid w:val="00C9144C"/>
    <w:rsid w:val="00C91DB5"/>
    <w:rsid w:val="00C93940"/>
    <w:rsid w:val="00CA15F4"/>
    <w:rsid w:val="00CA17B9"/>
    <w:rsid w:val="00CA2A24"/>
    <w:rsid w:val="00CA3421"/>
    <w:rsid w:val="00CA5790"/>
    <w:rsid w:val="00CB7C1E"/>
    <w:rsid w:val="00CC091B"/>
    <w:rsid w:val="00CC4DDA"/>
    <w:rsid w:val="00CC766C"/>
    <w:rsid w:val="00CC7D3E"/>
    <w:rsid w:val="00CD32DF"/>
    <w:rsid w:val="00CD6643"/>
    <w:rsid w:val="00CD7A17"/>
    <w:rsid w:val="00CD7BE4"/>
    <w:rsid w:val="00CE2478"/>
    <w:rsid w:val="00CE4FB0"/>
    <w:rsid w:val="00CE7E97"/>
    <w:rsid w:val="00CF1D73"/>
    <w:rsid w:val="00CF70FC"/>
    <w:rsid w:val="00D01E61"/>
    <w:rsid w:val="00D0546F"/>
    <w:rsid w:val="00D14508"/>
    <w:rsid w:val="00D15B85"/>
    <w:rsid w:val="00D21D12"/>
    <w:rsid w:val="00D22D88"/>
    <w:rsid w:val="00D24601"/>
    <w:rsid w:val="00D248AC"/>
    <w:rsid w:val="00D24F15"/>
    <w:rsid w:val="00D26172"/>
    <w:rsid w:val="00D35F7A"/>
    <w:rsid w:val="00D47736"/>
    <w:rsid w:val="00D50DD0"/>
    <w:rsid w:val="00D515DB"/>
    <w:rsid w:val="00D52960"/>
    <w:rsid w:val="00D55F59"/>
    <w:rsid w:val="00D56A3A"/>
    <w:rsid w:val="00D56D3B"/>
    <w:rsid w:val="00D639F4"/>
    <w:rsid w:val="00D64998"/>
    <w:rsid w:val="00D70485"/>
    <w:rsid w:val="00D72082"/>
    <w:rsid w:val="00D73C3C"/>
    <w:rsid w:val="00D73D26"/>
    <w:rsid w:val="00D74173"/>
    <w:rsid w:val="00D753E1"/>
    <w:rsid w:val="00D77D8A"/>
    <w:rsid w:val="00D8082D"/>
    <w:rsid w:val="00D8306D"/>
    <w:rsid w:val="00D843A1"/>
    <w:rsid w:val="00D85545"/>
    <w:rsid w:val="00D9024A"/>
    <w:rsid w:val="00D90E74"/>
    <w:rsid w:val="00D91D93"/>
    <w:rsid w:val="00D92630"/>
    <w:rsid w:val="00D9396D"/>
    <w:rsid w:val="00D93DC9"/>
    <w:rsid w:val="00D97F6E"/>
    <w:rsid w:val="00DA013E"/>
    <w:rsid w:val="00DA5AEB"/>
    <w:rsid w:val="00DB07BE"/>
    <w:rsid w:val="00DB23E0"/>
    <w:rsid w:val="00DC2A83"/>
    <w:rsid w:val="00DC5F2F"/>
    <w:rsid w:val="00DD4FD8"/>
    <w:rsid w:val="00DD50A9"/>
    <w:rsid w:val="00DD6412"/>
    <w:rsid w:val="00DE3568"/>
    <w:rsid w:val="00DE39B9"/>
    <w:rsid w:val="00DF198B"/>
    <w:rsid w:val="00DF396D"/>
    <w:rsid w:val="00DF408D"/>
    <w:rsid w:val="00DF4F9E"/>
    <w:rsid w:val="00DF5700"/>
    <w:rsid w:val="00DF6F70"/>
    <w:rsid w:val="00E06279"/>
    <w:rsid w:val="00E10540"/>
    <w:rsid w:val="00E1298D"/>
    <w:rsid w:val="00E21C19"/>
    <w:rsid w:val="00E24961"/>
    <w:rsid w:val="00E24EE6"/>
    <w:rsid w:val="00E26312"/>
    <w:rsid w:val="00E26941"/>
    <w:rsid w:val="00E32965"/>
    <w:rsid w:val="00E358E5"/>
    <w:rsid w:val="00E374F7"/>
    <w:rsid w:val="00E40100"/>
    <w:rsid w:val="00E40C34"/>
    <w:rsid w:val="00E43A16"/>
    <w:rsid w:val="00E44485"/>
    <w:rsid w:val="00E53442"/>
    <w:rsid w:val="00E547B3"/>
    <w:rsid w:val="00E55DAC"/>
    <w:rsid w:val="00E56C87"/>
    <w:rsid w:val="00E62F96"/>
    <w:rsid w:val="00E6778D"/>
    <w:rsid w:val="00E71892"/>
    <w:rsid w:val="00E73876"/>
    <w:rsid w:val="00E75340"/>
    <w:rsid w:val="00E756AA"/>
    <w:rsid w:val="00E81485"/>
    <w:rsid w:val="00E81799"/>
    <w:rsid w:val="00E84FBF"/>
    <w:rsid w:val="00E8526C"/>
    <w:rsid w:val="00E9303F"/>
    <w:rsid w:val="00E93609"/>
    <w:rsid w:val="00EA340E"/>
    <w:rsid w:val="00EA4941"/>
    <w:rsid w:val="00EA4947"/>
    <w:rsid w:val="00EA4D38"/>
    <w:rsid w:val="00EB3E27"/>
    <w:rsid w:val="00EB47CC"/>
    <w:rsid w:val="00EB5356"/>
    <w:rsid w:val="00EB59A1"/>
    <w:rsid w:val="00EB6E3B"/>
    <w:rsid w:val="00EB7056"/>
    <w:rsid w:val="00EC624F"/>
    <w:rsid w:val="00ED4310"/>
    <w:rsid w:val="00ED689C"/>
    <w:rsid w:val="00EE1D40"/>
    <w:rsid w:val="00EF6326"/>
    <w:rsid w:val="00EF6FED"/>
    <w:rsid w:val="00F00575"/>
    <w:rsid w:val="00F10064"/>
    <w:rsid w:val="00F100CD"/>
    <w:rsid w:val="00F15179"/>
    <w:rsid w:val="00F171BC"/>
    <w:rsid w:val="00F21073"/>
    <w:rsid w:val="00F2177F"/>
    <w:rsid w:val="00F239B9"/>
    <w:rsid w:val="00F24D21"/>
    <w:rsid w:val="00F25874"/>
    <w:rsid w:val="00F26675"/>
    <w:rsid w:val="00F30F87"/>
    <w:rsid w:val="00F315A5"/>
    <w:rsid w:val="00F32386"/>
    <w:rsid w:val="00F36E29"/>
    <w:rsid w:val="00F51A0E"/>
    <w:rsid w:val="00F61BED"/>
    <w:rsid w:val="00F63CF2"/>
    <w:rsid w:val="00F6405A"/>
    <w:rsid w:val="00F66704"/>
    <w:rsid w:val="00F6796D"/>
    <w:rsid w:val="00F70B0E"/>
    <w:rsid w:val="00F71704"/>
    <w:rsid w:val="00F733F7"/>
    <w:rsid w:val="00F77095"/>
    <w:rsid w:val="00F8199E"/>
    <w:rsid w:val="00F81E49"/>
    <w:rsid w:val="00F82DA3"/>
    <w:rsid w:val="00F9114A"/>
    <w:rsid w:val="00F9169D"/>
    <w:rsid w:val="00F91A7E"/>
    <w:rsid w:val="00F93E63"/>
    <w:rsid w:val="00F94953"/>
    <w:rsid w:val="00F962E3"/>
    <w:rsid w:val="00FA0F28"/>
    <w:rsid w:val="00FA7A9C"/>
    <w:rsid w:val="00FB0E64"/>
    <w:rsid w:val="00FB6D4F"/>
    <w:rsid w:val="00FB74C9"/>
    <w:rsid w:val="00FB78CE"/>
    <w:rsid w:val="00FC5DF3"/>
    <w:rsid w:val="00FD06D2"/>
    <w:rsid w:val="00FD1FBF"/>
    <w:rsid w:val="00FD722E"/>
    <w:rsid w:val="00FF0BDD"/>
    <w:rsid w:val="00FF335D"/>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C"/>
    <w:pPr>
      <w:ind w:left="720"/>
      <w:contextualSpacing/>
    </w:pPr>
  </w:style>
  <w:style w:type="character" w:styleId="Hyperlink">
    <w:name w:val="Hyperlink"/>
    <w:basedOn w:val="DefaultParagraphFont"/>
    <w:uiPriority w:val="99"/>
    <w:unhideWhenUsed/>
    <w:rsid w:val="002835D7"/>
    <w:rPr>
      <w:color w:val="0000FF" w:themeColor="hyperlink"/>
      <w:u w:val="single"/>
    </w:rPr>
  </w:style>
  <w:style w:type="paragraph" w:styleId="NormalWeb">
    <w:name w:val="Normal (Web)"/>
    <w:basedOn w:val="Normal"/>
    <w:uiPriority w:val="99"/>
    <w:semiHidden/>
    <w:unhideWhenUsed/>
    <w:rsid w:val="00EB6E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3B"/>
  </w:style>
  <w:style w:type="paragraph" w:styleId="Footer">
    <w:name w:val="footer"/>
    <w:basedOn w:val="Normal"/>
    <w:link w:val="FooterChar"/>
    <w:uiPriority w:val="99"/>
    <w:unhideWhenUsed/>
    <w:rsid w:val="00EB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lobalmillenniamarketing.com/article_supply_chain.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Kiya</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4</cp:revision>
  <dcterms:created xsi:type="dcterms:W3CDTF">2012-06-03T08:43:00Z</dcterms:created>
  <dcterms:modified xsi:type="dcterms:W3CDTF">2012-06-08T04:34:00Z</dcterms:modified>
</cp:coreProperties>
</file>