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723EC5" w:rsidP="00723EC5">
      <w:pPr>
        <w:jc w:val="center"/>
        <w:rPr>
          <w:b/>
          <w:sz w:val="20"/>
          <w:szCs w:val="20"/>
          <w:lang w:eastAsia="zh-CN"/>
        </w:rPr>
      </w:pPr>
      <w:r w:rsidRPr="00723EC5">
        <w:rPr>
          <w:b/>
          <w:bCs/>
          <w:sz w:val="20"/>
          <w:szCs w:val="20"/>
          <w:lang w:val="en-GB"/>
        </w:rPr>
        <w:t xml:space="preserve">A Short Review on Tungsten </w:t>
      </w:r>
      <w:proofErr w:type="spellStart"/>
      <w:r w:rsidRPr="00723EC5">
        <w:rPr>
          <w:b/>
          <w:bCs/>
          <w:sz w:val="20"/>
          <w:szCs w:val="20"/>
          <w:lang w:val="en-GB"/>
        </w:rPr>
        <w:t>Expansivity</w:t>
      </w:r>
      <w:proofErr w:type="spellEnd"/>
      <w:r w:rsidRPr="00723EC5">
        <w:rPr>
          <w:b/>
          <w:bCs/>
          <w:sz w:val="20"/>
          <w:szCs w:val="20"/>
          <w:lang w:val="en-GB"/>
        </w:rPr>
        <w:t xml:space="preserve"> Measurements, Assessments and </w:t>
      </w:r>
      <w:proofErr w:type="spellStart"/>
      <w:r w:rsidRPr="00723EC5">
        <w:rPr>
          <w:b/>
          <w:bCs/>
          <w:sz w:val="20"/>
          <w:szCs w:val="20"/>
          <w:lang w:val="en-GB"/>
        </w:rPr>
        <w:t>Modeling</w:t>
      </w:r>
      <w:proofErr w:type="spellEnd"/>
    </w:p>
    <w:p w:rsidR="00471E57" w:rsidRPr="00C43A46" w:rsidRDefault="00471E57" w:rsidP="008A37E9">
      <w:pPr>
        <w:jc w:val="center"/>
        <w:rPr>
          <w:sz w:val="20"/>
          <w:szCs w:val="20"/>
        </w:rPr>
      </w:pPr>
    </w:p>
    <w:p w:rsidR="00471E57" w:rsidRPr="00C43A46" w:rsidRDefault="00723EC5" w:rsidP="00723EC5">
      <w:pPr>
        <w:jc w:val="center"/>
        <w:rPr>
          <w:sz w:val="20"/>
          <w:szCs w:val="20"/>
        </w:rPr>
      </w:pPr>
      <w:r>
        <w:rPr>
          <w:sz w:val="20"/>
          <w:szCs w:val="20"/>
        </w:rPr>
        <w:t>H.</w:t>
      </w:r>
      <w:r w:rsidR="00A223B4">
        <w:rPr>
          <w:rFonts w:hint="eastAsia"/>
          <w:sz w:val="20"/>
          <w:szCs w:val="20"/>
          <w:lang w:eastAsia="zh-CN"/>
        </w:rPr>
        <w:t xml:space="preserve"> </w:t>
      </w:r>
      <w:r>
        <w:rPr>
          <w:sz w:val="20"/>
          <w:szCs w:val="20"/>
        </w:rPr>
        <w:t>H. Hassan</w:t>
      </w:r>
      <w:r w:rsidR="00644286">
        <w:rPr>
          <w:sz w:val="20"/>
          <w:szCs w:val="20"/>
        </w:rPr>
        <w:t>*</w:t>
      </w:r>
      <w:r>
        <w:rPr>
          <w:sz w:val="20"/>
          <w:szCs w:val="20"/>
        </w:rPr>
        <w:t>, S.</w:t>
      </w:r>
      <w:r w:rsidR="00A223B4">
        <w:rPr>
          <w:rFonts w:hint="eastAsia"/>
          <w:sz w:val="20"/>
          <w:szCs w:val="20"/>
          <w:lang w:eastAsia="zh-CN"/>
        </w:rPr>
        <w:t xml:space="preserve"> </w:t>
      </w:r>
      <w:r>
        <w:rPr>
          <w:sz w:val="20"/>
          <w:szCs w:val="20"/>
        </w:rPr>
        <w:t xml:space="preserve">A. </w:t>
      </w:r>
      <w:proofErr w:type="spellStart"/>
      <w:r>
        <w:rPr>
          <w:sz w:val="20"/>
          <w:szCs w:val="20"/>
        </w:rPr>
        <w:t>Khairy</w:t>
      </w:r>
      <w:proofErr w:type="spellEnd"/>
      <w:r>
        <w:rPr>
          <w:sz w:val="20"/>
          <w:szCs w:val="20"/>
        </w:rPr>
        <w:t>, H.</w:t>
      </w:r>
      <w:r w:rsidR="00A223B4">
        <w:rPr>
          <w:rFonts w:hint="eastAsia"/>
          <w:sz w:val="20"/>
          <w:szCs w:val="20"/>
          <w:lang w:eastAsia="zh-CN"/>
        </w:rPr>
        <w:t xml:space="preserve"> </w:t>
      </w:r>
      <w:r w:rsidRPr="00723EC5">
        <w:rPr>
          <w:sz w:val="20"/>
          <w:szCs w:val="20"/>
        </w:rPr>
        <w:t xml:space="preserve">S. </w:t>
      </w:r>
      <w:proofErr w:type="spellStart"/>
      <w:r w:rsidRPr="00723EC5">
        <w:rPr>
          <w:sz w:val="20"/>
          <w:szCs w:val="20"/>
        </w:rPr>
        <w:t>Ayoub</w:t>
      </w:r>
      <w:proofErr w:type="spellEnd"/>
    </w:p>
    <w:p w:rsidR="00471E57" w:rsidRPr="00C43A46" w:rsidRDefault="00471E57" w:rsidP="008A37E9">
      <w:pPr>
        <w:jc w:val="center"/>
        <w:rPr>
          <w:sz w:val="20"/>
          <w:szCs w:val="20"/>
        </w:rPr>
      </w:pPr>
    </w:p>
    <w:p w:rsidR="00471E57" w:rsidRPr="00C43A46" w:rsidRDefault="00723EC5" w:rsidP="00723EC5">
      <w:pPr>
        <w:jc w:val="center"/>
        <w:rPr>
          <w:sz w:val="20"/>
          <w:szCs w:val="20"/>
        </w:rPr>
      </w:pPr>
      <w:r w:rsidRPr="00723EC5">
        <w:rPr>
          <w:sz w:val="20"/>
          <w:szCs w:val="20"/>
        </w:rPr>
        <w:t>Department of Physics, Faculty of Science, Cairo University, Egypt</w:t>
      </w:r>
    </w:p>
    <w:p w:rsidR="00471E57" w:rsidRPr="00C43A46" w:rsidRDefault="009A1087" w:rsidP="00644286">
      <w:pPr>
        <w:jc w:val="center"/>
        <w:rPr>
          <w:sz w:val="20"/>
          <w:szCs w:val="20"/>
        </w:rPr>
      </w:pPr>
      <w:hyperlink r:id="rId8" w:history="1">
        <w:r w:rsidR="00644286" w:rsidRPr="001A3C95">
          <w:rPr>
            <w:rStyle w:val="Hyperlink"/>
            <w:sz w:val="20"/>
            <w:szCs w:val="20"/>
          </w:rPr>
          <w:t>*hussamhhassan49@yahoo.com</w:t>
        </w:r>
      </w:hyperlink>
      <w:r w:rsidR="00A223B4">
        <w:rPr>
          <w:sz w:val="20"/>
          <w:szCs w:val="20"/>
        </w:rPr>
        <w:t xml:space="preserve"> </w:t>
      </w:r>
    </w:p>
    <w:p w:rsidR="001817C7" w:rsidRPr="00C43A46" w:rsidRDefault="001817C7" w:rsidP="008A37E9">
      <w:pPr>
        <w:jc w:val="both"/>
        <w:rPr>
          <w:sz w:val="20"/>
          <w:szCs w:val="20"/>
        </w:rPr>
      </w:pPr>
    </w:p>
    <w:p w:rsidR="00734A5D" w:rsidRPr="00C43A46" w:rsidRDefault="00471E57" w:rsidP="00723EC5">
      <w:pPr>
        <w:jc w:val="both"/>
        <w:rPr>
          <w:sz w:val="20"/>
          <w:szCs w:val="20"/>
        </w:rPr>
      </w:pPr>
      <w:r w:rsidRPr="00C43A46">
        <w:rPr>
          <w:b/>
          <w:sz w:val="20"/>
          <w:szCs w:val="20"/>
        </w:rPr>
        <w:t xml:space="preserve">Abstract: </w:t>
      </w:r>
      <w:r w:rsidR="00723EC5" w:rsidRPr="00723EC5">
        <w:rPr>
          <w:sz w:val="20"/>
          <w:szCs w:val="20"/>
        </w:rPr>
        <w:t xml:space="preserve">A short review on tungsten </w:t>
      </w:r>
      <w:proofErr w:type="spellStart"/>
      <w:r w:rsidR="00723EC5" w:rsidRPr="00723EC5">
        <w:rPr>
          <w:sz w:val="20"/>
          <w:szCs w:val="20"/>
        </w:rPr>
        <w:t>expansivity</w:t>
      </w:r>
      <w:proofErr w:type="spellEnd"/>
      <w:r w:rsidR="00723EC5" w:rsidRPr="00723EC5">
        <w:rPr>
          <w:sz w:val="20"/>
          <w:szCs w:val="20"/>
        </w:rPr>
        <w:t xml:space="preserve"> measurements and assessments, sorted in their historical order since the beginning of the last century. This work include the physical form of the tested tungsten sample, the used </w:t>
      </w:r>
      <w:proofErr w:type="spellStart"/>
      <w:r w:rsidR="00723EC5" w:rsidRPr="00723EC5">
        <w:rPr>
          <w:sz w:val="20"/>
          <w:szCs w:val="20"/>
        </w:rPr>
        <w:t>dilatometry</w:t>
      </w:r>
      <w:proofErr w:type="spellEnd"/>
      <w:r w:rsidR="00723EC5" w:rsidRPr="00723EC5">
        <w:rPr>
          <w:sz w:val="20"/>
          <w:szCs w:val="20"/>
        </w:rPr>
        <w:t xml:space="preserve"> technique, the temperature range of the measurement and the most important equations for linear expansion, deduced form the regression of experimental data at various era. Most important theoretical models are also listed</w:t>
      </w:r>
      <w:r w:rsidRPr="00C43A46">
        <w:rPr>
          <w:sz w:val="20"/>
          <w:szCs w:val="20"/>
        </w:rPr>
        <w:t xml:space="preserve">. </w:t>
      </w:r>
    </w:p>
    <w:p w:rsidR="00A70DE1" w:rsidRPr="00076467" w:rsidRDefault="00966860" w:rsidP="00A70DE1">
      <w:pPr>
        <w:rPr>
          <w:sz w:val="20"/>
          <w:szCs w:val="20"/>
          <w:lang w:eastAsia="zh-CN"/>
        </w:rPr>
      </w:pPr>
      <w:proofErr w:type="gramStart"/>
      <w:r w:rsidRPr="00C43A46">
        <w:rPr>
          <w:color w:val="000000"/>
          <w:sz w:val="20"/>
          <w:szCs w:val="20"/>
        </w:rPr>
        <w:t>[</w:t>
      </w:r>
      <w:r w:rsidR="00723EC5">
        <w:rPr>
          <w:sz w:val="20"/>
          <w:szCs w:val="20"/>
        </w:rPr>
        <w:t>Hassan</w:t>
      </w:r>
      <w:r w:rsidR="00723EC5" w:rsidRPr="00723EC5">
        <w:rPr>
          <w:sz w:val="20"/>
          <w:szCs w:val="20"/>
        </w:rPr>
        <w:t xml:space="preserve"> </w:t>
      </w:r>
      <w:r w:rsidR="00723EC5">
        <w:rPr>
          <w:sz w:val="20"/>
          <w:szCs w:val="20"/>
        </w:rPr>
        <w:t xml:space="preserve">HH, </w:t>
      </w:r>
      <w:proofErr w:type="spellStart"/>
      <w:r w:rsidR="00723EC5">
        <w:rPr>
          <w:sz w:val="20"/>
          <w:szCs w:val="20"/>
        </w:rPr>
        <w:t>Khairy</w:t>
      </w:r>
      <w:proofErr w:type="spellEnd"/>
      <w:r w:rsidR="00723EC5" w:rsidRPr="00723EC5">
        <w:rPr>
          <w:sz w:val="20"/>
          <w:szCs w:val="20"/>
        </w:rPr>
        <w:t xml:space="preserve"> </w:t>
      </w:r>
      <w:r w:rsidR="00723EC5">
        <w:rPr>
          <w:sz w:val="20"/>
          <w:szCs w:val="20"/>
        </w:rPr>
        <w:t xml:space="preserve">SA, </w:t>
      </w:r>
      <w:proofErr w:type="spellStart"/>
      <w:r w:rsidR="00723EC5" w:rsidRPr="00723EC5">
        <w:rPr>
          <w:sz w:val="20"/>
          <w:szCs w:val="20"/>
        </w:rPr>
        <w:t>Ayoub</w:t>
      </w:r>
      <w:proofErr w:type="spellEnd"/>
      <w:r w:rsidR="00723EC5" w:rsidRPr="00723EC5">
        <w:rPr>
          <w:sz w:val="20"/>
          <w:szCs w:val="20"/>
        </w:rPr>
        <w:t xml:space="preserve"> </w:t>
      </w:r>
      <w:r w:rsidR="00723EC5">
        <w:rPr>
          <w:sz w:val="20"/>
          <w:szCs w:val="20"/>
        </w:rPr>
        <w:t>HS</w:t>
      </w:r>
      <w:r w:rsidR="00734A5D" w:rsidRPr="008A37E9">
        <w:rPr>
          <w:sz w:val="20"/>
          <w:szCs w:val="20"/>
        </w:rPr>
        <w:t>.</w:t>
      </w:r>
      <w:proofErr w:type="gramEnd"/>
      <w:r w:rsidR="00734A5D" w:rsidRPr="008A37E9">
        <w:rPr>
          <w:sz w:val="20"/>
          <w:szCs w:val="20"/>
        </w:rPr>
        <w:t xml:space="preserve"> </w:t>
      </w:r>
      <w:proofErr w:type="gramStart"/>
      <w:r w:rsidR="00723EC5" w:rsidRPr="00723EC5">
        <w:rPr>
          <w:b/>
          <w:bCs/>
          <w:sz w:val="20"/>
          <w:szCs w:val="20"/>
          <w:lang w:val="en-GB"/>
        </w:rPr>
        <w:t xml:space="preserve">A Short Review on Tungsten </w:t>
      </w:r>
      <w:proofErr w:type="spellStart"/>
      <w:r w:rsidR="00723EC5" w:rsidRPr="00723EC5">
        <w:rPr>
          <w:b/>
          <w:bCs/>
          <w:sz w:val="20"/>
          <w:szCs w:val="20"/>
          <w:lang w:val="en-GB"/>
        </w:rPr>
        <w:t>Expansivity</w:t>
      </w:r>
      <w:proofErr w:type="spellEnd"/>
      <w:r w:rsidR="00723EC5" w:rsidRPr="00723EC5">
        <w:rPr>
          <w:b/>
          <w:bCs/>
          <w:sz w:val="20"/>
          <w:szCs w:val="20"/>
          <w:lang w:val="en-GB"/>
        </w:rPr>
        <w:t xml:space="preserve"> Measurements, Assessments and </w:t>
      </w:r>
      <w:proofErr w:type="spellStart"/>
      <w:r w:rsidR="00723EC5" w:rsidRPr="00723EC5">
        <w:rPr>
          <w:b/>
          <w:bCs/>
          <w:sz w:val="20"/>
          <w:szCs w:val="20"/>
          <w:lang w:val="en-GB"/>
        </w:rPr>
        <w:t>Modeling</w:t>
      </w:r>
      <w:proofErr w:type="spellEnd"/>
      <w:r w:rsidR="00A70DE1" w:rsidRPr="00076467">
        <w:rPr>
          <w:rFonts w:eastAsia="Times New Roman"/>
          <w:b/>
          <w:bCs/>
          <w:sz w:val="20"/>
          <w:szCs w:val="20"/>
          <w:lang w:bidi="fa-IR"/>
        </w:rPr>
        <w:t>.</w:t>
      </w:r>
      <w:proofErr w:type="gramEnd"/>
      <w:r w:rsidR="00A70DE1" w:rsidRPr="00076467">
        <w:rPr>
          <w:rFonts w:hint="eastAsia"/>
          <w:b/>
          <w:bCs/>
          <w:sz w:val="20"/>
          <w:szCs w:val="20"/>
        </w:rPr>
        <w:t xml:space="preserve"> </w:t>
      </w:r>
      <w:r w:rsidR="00A70DE1" w:rsidRPr="00076467">
        <w:rPr>
          <w:rFonts w:eastAsia="Times New Roman"/>
          <w:bCs/>
          <w:i/>
          <w:sz w:val="20"/>
          <w:szCs w:val="20"/>
        </w:rPr>
        <w:t xml:space="preserve">Nat </w:t>
      </w:r>
      <w:proofErr w:type="spellStart"/>
      <w:r w:rsidR="00A70DE1" w:rsidRPr="00076467">
        <w:rPr>
          <w:rFonts w:eastAsia="Times New Roman"/>
          <w:bCs/>
          <w:i/>
          <w:sz w:val="20"/>
          <w:szCs w:val="20"/>
        </w:rPr>
        <w:t>Sci</w:t>
      </w:r>
      <w:proofErr w:type="spellEnd"/>
      <w:r w:rsidR="00A70DE1" w:rsidRPr="00076467">
        <w:rPr>
          <w:rFonts w:eastAsiaTheme="minorEastAsia" w:hint="eastAsia"/>
          <w:bCs/>
          <w:i/>
          <w:sz w:val="20"/>
          <w:szCs w:val="20"/>
        </w:rPr>
        <w:t xml:space="preserve"> </w:t>
      </w:r>
      <w:r w:rsidR="00A70DE1" w:rsidRPr="00076467">
        <w:rPr>
          <w:sz w:val="20"/>
          <w:szCs w:val="20"/>
        </w:rPr>
        <w:t>201</w:t>
      </w:r>
      <w:r w:rsidR="00A70DE1">
        <w:rPr>
          <w:rFonts w:hint="eastAsia"/>
          <w:sz w:val="20"/>
          <w:szCs w:val="20"/>
        </w:rPr>
        <w:t>5</w:t>
      </w:r>
      <w:proofErr w:type="gramStart"/>
      <w:r w:rsidR="00A70DE1" w:rsidRPr="00076467">
        <w:rPr>
          <w:sz w:val="20"/>
          <w:szCs w:val="20"/>
        </w:rPr>
        <w:t>;1</w:t>
      </w:r>
      <w:r w:rsidR="00A70DE1">
        <w:rPr>
          <w:rFonts w:hint="eastAsia"/>
          <w:sz w:val="20"/>
          <w:szCs w:val="20"/>
        </w:rPr>
        <w:t>3</w:t>
      </w:r>
      <w:proofErr w:type="gramEnd"/>
      <w:r w:rsidR="00A70DE1" w:rsidRPr="00076467">
        <w:rPr>
          <w:sz w:val="20"/>
          <w:szCs w:val="20"/>
        </w:rPr>
        <w:t>(</w:t>
      </w:r>
      <w:r w:rsidR="00A70DE1">
        <w:rPr>
          <w:rFonts w:hint="eastAsia"/>
          <w:sz w:val="20"/>
          <w:szCs w:val="20"/>
        </w:rPr>
        <w:t>8)</w:t>
      </w:r>
      <w:r w:rsidR="00A70DE1" w:rsidRPr="00076467">
        <w:rPr>
          <w:sz w:val="20"/>
          <w:szCs w:val="20"/>
        </w:rPr>
        <w:t>:</w:t>
      </w:r>
      <w:r w:rsidR="001050CE">
        <w:rPr>
          <w:noProof/>
          <w:color w:val="000000"/>
          <w:sz w:val="20"/>
          <w:szCs w:val="20"/>
        </w:rPr>
        <w:t>132</w:t>
      </w:r>
      <w:r w:rsidR="00A70DE1" w:rsidRPr="0050224F">
        <w:rPr>
          <w:color w:val="000000"/>
          <w:sz w:val="20"/>
          <w:szCs w:val="20"/>
        </w:rPr>
        <w:t>-</w:t>
      </w:r>
      <w:r w:rsidR="001050CE">
        <w:rPr>
          <w:noProof/>
          <w:color w:val="000000"/>
          <w:sz w:val="20"/>
          <w:szCs w:val="20"/>
        </w:rPr>
        <w:t>137</w:t>
      </w:r>
      <w:r w:rsidR="00A70DE1" w:rsidRPr="00076467">
        <w:rPr>
          <w:sz w:val="20"/>
          <w:szCs w:val="20"/>
        </w:rPr>
        <w:t>]</w:t>
      </w:r>
      <w:r w:rsidR="00A70DE1" w:rsidRPr="00076467">
        <w:rPr>
          <w:rFonts w:hint="eastAsia"/>
          <w:sz w:val="20"/>
          <w:szCs w:val="20"/>
        </w:rPr>
        <w:t>.</w:t>
      </w:r>
      <w:r w:rsidR="00A70DE1" w:rsidRPr="00076467">
        <w:rPr>
          <w:sz w:val="20"/>
          <w:szCs w:val="20"/>
        </w:rPr>
        <w:t xml:space="preserve"> (ISSN: 1545-0740).</w:t>
      </w:r>
      <w:r w:rsidR="00A70DE1" w:rsidRPr="00853AD6">
        <w:rPr>
          <w:color w:val="0000FF"/>
          <w:sz w:val="20"/>
          <w:szCs w:val="20"/>
        </w:rPr>
        <w:t xml:space="preserve"> </w:t>
      </w:r>
      <w:hyperlink r:id="rId9" w:history="1">
        <w:r w:rsidR="00A70DE1" w:rsidRPr="00853AD6">
          <w:rPr>
            <w:rStyle w:val="Hyperlink"/>
            <w:sz w:val="20"/>
            <w:szCs w:val="20"/>
          </w:rPr>
          <w:t>http://www.sciencepub.net/nature</w:t>
        </w:r>
      </w:hyperlink>
      <w:r w:rsidR="00A70DE1" w:rsidRPr="00076467">
        <w:rPr>
          <w:sz w:val="20"/>
          <w:szCs w:val="20"/>
        </w:rPr>
        <w:t>.</w:t>
      </w:r>
      <w:r w:rsidR="00A70DE1" w:rsidRPr="00076467">
        <w:rPr>
          <w:rFonts w:hint="eastAsia"/>
          <w:sz w:val="20"/>
          <w:szCs w:val="20"/>
        </w:rPr>
        <w:t xml:space="preserve"> </w:t>
      </w:r>
      <w:r w:rsidR="00A70DE1">
        <w:rPr>
          <w:rFonts w:hint="eastAsia"/>
          <w:sz w:val="20"/>
          <w:szCs w:val="20"/>
          <w:lang w:eastAsia="zh-CN"/>
        </w:rPr>
        <w:t>21</w:t>
      </w:r>
    </w:p>
    <w:p w:rsidR="00F46A5E" w:rsidRPr="00F46A5E" w:rsidRDefault="00F46A5E" w:rsidP="00355090">
      <w:pPr>
        <w:jc w:val="lowKashida"/>
        <w:rPr>
          <w:sz w:val="20"/>
          <w:szCs w:val="20"/>
        </w:rPr>
      </w:pPr>
    </w:p>
    <w:p w:rsidR="001817C7" w:rsidRPr="00C43A46" w:rsidRDefault="001817C7" w:rsidP="00723EC5">
      <w:pPr>
        <w:jc w:val="both"/>
        <w:rPr>
          <w:sz w:val="20"/>
          <w:szCs w:val="20"/>
        </w:rPr>
      </w:pPr>
      <w:r w:rsidRPr="00C43A46">
        <w:rPr>
          <w:b/>
          <w:sz w:val="20"/>
          <w:szCs w:val="20"/>
        </w:rPr>
        <w:t xml:space="preserve">Keywords: </w:t>
      </w:r>
      <w:r w:rsidR="00723EC5" w:rsidRPr="00723EC5">
        <w:rPr>
          <w:sz w:val="20"/>
          <w:szCs w:val="20"/>
          <w:lang w:val="en-GB"/>
        </w:rPr>
        <w:t>Tungsten,</w:t>
      </w:r>
      <w:r w:rsidR="00A223B4">
        <w:rPr>
          <w:sz w:val="20"/>
          <w:szCs w:val="20"/>
          <w:lang w:val="en-GB"/>
        </w:rPr>
        <w:t xml:space="preserve"> </w:t>
      </w:r>
      <w:proofErr w:type="spellStart"/>
      <w:r w:rsidR="00723EC5" w:rsidRPr="00723EC5">
        <w:rPr>
          <w:sz w:val="20"/>
          <w:szCs w:val="20"/>
          <w:lang w:val="en-GB"/>
        </w:rPr>
        <w:t>Expansivity</w:t>
      </w:r>
      <w:proofErr w:type="spellEnd"/>
      <w:r w:rsidR="00723EC5" w:rsidRPr="00723EC5">
        <w:rPr>
          <w:sz w:val="20"/>
          <w:szCs w:val="20"/>
          <w:lang w:val="en-GB"/>
        </w:rPr>
        <w:t xml:space="preserve"> measurements, Coefficient of thermal expansion CTE</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1050C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32"/>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644286" w:rsidRPr="00644286" w:rsidRDefault="00644286" w:rsidP="00644286">
      <w:pPr>
        <w:ind w:firstLine="720"/>
        <w:jc w:val="both"/>
        <w:rPr>
          <w:sz w:val="20"/>
          <w:szCs w:val="20"/>
        </w:rPr>
      </w:pPr>
      <w:r w:rsidRPr="00644286">
        <w:rPr>
          <w:sz w:val="20"/>
          <w:szCs w:val="20"/>
        </w:rPr>
        <w:t>Tungsten</w:t>
      </w:r>
      <w:r w:rsidR="00A223B4">
        <w:rPr>
          <w:rFonts w:hint="eastAsia"/>
          <w:sz w:val="20"/>
          <w:szCs w:val="20"/>
          <w:lang w:eastAsia="zh-CN"/>
        </w:rPr>
        <w:t xml:space="preserve"> </w:t>
      </w:r>
      <w:r w:rsidRPr="00644286">
        <w:rPr>
          <w:sz w:val="20"/>
          <w:szCs w:val="20"/>
        </w:rPr>
        <w:t xml:space="preserve">[1] is a refractory metal of bcc symmetry, widely used in many important industries, such as aerospace, electronics, lighting, mining, tooling and nuclear reactors. The efforts of physicists continue to enhance the accuracy of which the coefficient of thermal expansion CTE is being measured </w:t>
      </w:r>
      <w:proofErr w:type="gramStart"/>
      <w:r w:rsidRPr="00644286">
        <w:rPr>
          <w:sz w:val="20"/>
          <w:szCs w:val="20"/>
        </w:rPr>
        <w:t>specially</w:t>
      </w:r>
      <w:proofErr w:type="gramEnd"/>
      <w:r w:rsidRPr="00644286">
        <w:rPr>
          <w:sz w:val="20"/>
          <w:szCs w:val="20"/>
        </w:rPr>
        <w:t xml:space="preserve"> at high temperatures, in order to control the mechanical properties of functional parts made of this metal. Some low temperature measurements were intended to test the </w:t>
      </w:r>
      <w:proofErr w:type="spellStart"/>
      <w:r w:rsidRPr="00644286">
        <w:rPr>
          <w:sz w:val="20"/>
          <w:szCs w:val="20"/>
        </w:rPr>
        <w:t>Grüneisen</w:t>
      </w:r>
      <w:proofErr w:type="spellEnd"/>
      <w:r w:rsidRPr="00644286">
        <w:rPr>
          <w:sz w:val="20"/>
          <w:szCs w:val="20"/>
        </w:rPr>
        <w:t xml:space="preserve"> theory and some recent theoretical models. </w:t>
      </w:r>
      <w:proofErr w:type="gramStart"/>
      <w:r w:rsidRPr="00644286">
        <w:rPr>
          <w:sz w:val="20"/>
          <w:szCs w:val="20"/>
        </w:rPr>
        <w:t>This work highlight</w:t>
      </w:r>
      <w:proofErr w:type="gramEnd"/>
      <w:r w:rsidRPr="00644286">
        <w:rPr>
          <w:sz w:val="20"/>
          <w:szCs w:val="20"/>
        </w:rPr>
        <w:t xml:space="preserve"> these efforts, referring to their historical order.</w:t>
      </w:r>
      <w:r w:rsidR="00A223B4">
        <w:rPr>
          <w:sz w:val="20"/>
          <w:szCs w:val="20"/>
        </w:rPr>
        <w:t xml:space="preserve"> </w:t>
      </w:r>
    </w:p>
    <w:p w:rsidR="00644286" w:rsidRPr="00644286" w:rsidRDefault="00644286" w:rsidP="00644286">
      <w:pPr>
        <w:ind w:firstLine="720"/>
        <w:jc w:val="both"/>
        <w:rPr>
          <w:b/>
          <w:bCs/>
          <w:sz w:val="20"/>
          <w:szCs w:val="20"/>
          <w:lang w:val="en-GB"/>
        </w:rPr>
      </w:pPr>
    </w:p>
    <w:p w:rsidR="00644286" w:rsidRPr="00644286" w:rsidRDefault="00644286" w:rsidP="00644286">
      <w:pPr>
        <w:jc w:val="both"/>
        <w:rPr>
          <w:b/>
          <w:bCs/>
          <w:sz w:val="20"/>
          <w:szCs w:val="20"/>
          <w:lang w:val="en-GB"/>
        </w:rPr>
      </w:pPr>
      <w:r w:rsidRPr="00644286">
        <w:rPr>
          <w:b/>
          <w:bCs/>
          <w:sz w:val="20"/>
          <w:szCs w:val="20"/>
          <w:lang w:val="en-GB"/>
        </w:rPr>
        <w:t xml:space="preserve">2. The Theory </w:t>
      </w:r>
    </w:p>
    <w:p w:rsidR="00644286" w:rsidRDefault="00644286" w:rsidP="00644286">
      <w:pPr>
        <w:ind w:firstLine="720"/>
        <w:jc w:val="both"/>
        <w:rPr>
          <w:sz w:val="20"/>
          <w:szCs w:val="20"/>
          <w:lang w:val="en-GB"/>
        </w:rPr>
      </w:pPr>
      <w:r w:rsidRPr="00644286">
        <w:rPr>
          <w:sz w:val="20"/>
          <w:szCs w:val="20"/>
          <w:lang w:val="en-GB"/>
        </w:rPr>
        <w:t>The thermal expansion [2</w:t>
      </w:r>
      <w:proofErr w:type="gramStart"/>
      <w:r w:rsidRPr="00644286">
        <w:rPr>
          <w:sz w:val="20"/>
          <w:szCs w:val="20"/>
          <w:lang w:val="en-GB"/>
        </w:rPr>
        <w:t>,3</w:t>
      </w:r>
      <w:proofErr w:type="gramEnd"/>
      <w:r w:rsidRPr="00644286">
        <w:rPr>
          <w:sz w:val="20"/>
          <w:szCs w:val="20"/>
          <w:lang w:val="en-GB"/>
        </w:rPr>
        <w:t>] can be defined as the tendency of matter to change in volume in response to a change in temperature. Different substances expand by different amounts over small temperature ranges. The thermal expansion of uniform linear objects of length L is proportional to temperature change ΔT according to the relation:</w:t>
      </w:r>
    </w:p>
    <w:p w:rsidR="00644286" w:rsidRDefault="00644286" w:rsidP="00644286">
      <w:pPr>
        <w:jc w:val="both"/>
        <w:rPr>
          <w:sz w:val="20"/>
          <w:szCs w:val="20"/>
          <w:lang w:val="en-GB"/>
        </w:rPr>
      </w:pPr>
    </w:p>
    <w:p w:rsidR="00644286" w:rsidRDefault="00644286" w:rsidP="00644286">
      <w:pPr>
        <w:jc w:val="center"/>
        <w:rPr>
          <w:sz w:val="20"/>
          <w:szCs w:val="20"/>
          <w:lang w:val="en-GB"/>
        </w:rPr>
      </w:pPr>
      <w:r w:rsidRPr="00644286">
        <w:rPr>
          <w:sz w:val="20"/>
          <w:szCs w:val="20"/>
          <w:lang w:val="en-GB"/>
        </w:rPr>
        <w:t>ΔL/L = α ΔT                          (1)</w:t>
      </w:r>
    </w:p>
    <w:p w:rsidR="00644286" w:rsidRPr="00644286" w:rsidRDefault="00644286" w:rsidP="00644286">
      <w:pPr>
        <w:ind w:firstLine="720"/>
        <w:jc w:val="both"/>
        <w:rPr>
          <w:sz w:val="20"/>
          <w:szCs w:val="20"/>
          <w:lang w:val="en-GB"/>
        </w:rPr>
      </w:pPr>
    </w:p>
    <w:p w:rsidR="00644286" w:rsidRDefault="00644286" w:rsidP="00644286">
      <w:pPr>
        <w:jc w:val="both"/>
        <w:rPr>
          <w:sz w:val="20"/>
          <w:szCs w:val="20"/>
          <w:lang w:val="en-GB"/>
        </w:rPr>
      </w:pPr>
      <w:r w:rsidRPr="00644286">
        <w:rPr>
          <w:sz w:val="20"/>
          <w:szCs w:val="20"/>
          <w:lang w:val="en-GB"/>
        </w:rPr>
        <w:t>Where α is the thermal coefficient of linear expansion. The thermal expansion can be expressed as a polynomial function of temperature of the form:</w:t>
      </w:r>
    </w:p>
    <w:p w:rsidR="00644286" w:rsidRDefault="00644286" w:rsidP="00644286">
      <w:pPr>
        <w:jc w:val="center"/>
        <w:rPr>
          <w:sz w:val="20"/>
          <w:szCs w:val="20"/>
          <w:lang w:val="en-GB"/>
        </w:rPr>
      </w:pPr>
    </w:p>
    <w:p w:rsidR="00644286" w:rsidRPr="00644286" w:rsidRDefault="00644286" w:rsidP="00644286">
      <w:pPr>
        <w:jc w:val="center"/>
        <w:rPr>
          <w:sz w:val="20"/>
          <w:szCs w:val="20"/>
          <w:lang w:val="en-GB"/>
        </w:rPr>
      </w:pPr>
      <w:r w:rsidRPr="00644286">
        <w:rPr>
          <w:sz w:val="20"/>
          <w:szCs w:val="20"/>
          <w:lang w:val="en-GB"/>
        </w:rPr>
        <w:t xml:space="preserve">ΔL/L </w:t>
      </w:r>
      <w:r w:rsidRPr="00644286">
        <w:rPr>
          <w:sz w:val="20"/>
          <w:szCs w:val="20"/>
        </w:rPr>
        <w:t>= c</w:t>
      </w:r>
      <w:r w:rsidRPr="00644286">
        <w:rPr>
          <w:sz w:val="20"/>
          <w:szCs w:val="20"/>
          <w:vertAlign w:val="subscript"/>
        </w:rPr>
        <w:t>o</w:t>
      </w:r>
      <w:r w:rsidRPr="00644286">
        <w:rPr>
          <w:sz w:val="20"/>
          <w:szCs w:val="20"/>
          <w:lang w:val="en-GB"/>
        </w:rPr>
        <w:t>+ c</w:t>
      </w:r>
      <w:r w:rsidRPr="00644286">
        <w:rPr>
          <w:sz w:val="20"/>
          <w:szCs w:val="20"/>
          <w:vertAlign w:val="subscript"/>
          <w:lang w:val="en-GB"/>
        </w:rPr>
        <w:t xml:space="preserve">1 </w:t>
      </w:r>
      <w:r w:rsidRPr="00644286">
        <w:rPr>
          <w:sz w:val="20"/>
          <w:szCs w:val="20"/>
          <w:lang w:val="en-GB"/>
        </w:rPr>
        <w:t>T + c</w:t>
      </w:r>
      <w:r w:rsidRPr="00644286">
        <w:rPr>
          <w:sz w:val="20"/>
          <w:szCs w:val="20"/>
          <w:vertAlign w:val="subscript"/>
          <w:lang w:val="en-GB"/>
        </w:rPr>
        <w:t xml:space="preserve">2 </w:t>
      </w:r>
      <w:r w:rsidRPr="00644286">
        <w:rPr>
          <w:sz w:val="20"/>
          <w:szCs w:val="20"/>
          <w:lang w:val="en-GB"/>
        </w:rPr>
        <w:t>T</w:t>
      </w:r>
      <w:r w:rsidRPr="00644286">
        <w:rPr>
          <w:sz w:val="20"/>
          <w:szCs w:val="20"/>
          <w:vertAlign w:val="superscript"/>
          <w:lang w:val="en-GB"/>
        </w:rPr>
        <w:t>2</w:t>
      </w:r>
      <w:r w:rsidRPr="00644286">
        <w:rPr>
          <w:sz w:val="20"/>
          <w:szCs w:val="20"/>
          <w:lang w:val="en-GB"/>
        </w:rPr>
        <w:t xml:space="preserve"> + ...+ </w:t>
      </w:r>
      <w:proofErr w:type="spellStart"/>
      <w:r w:rsidRPr="00644286">
        <w:rPr>
          <w:sz w:val="20"/>
          <w:szCs w:val="20"/>
          <w:lang w:val="en-GB"/>
        </w:rPr>
        <w:t>c</w:t>
      </w:r>
      <w:r w:rsidRPr="00644286">
        <w:rPr>
          <w:sz w:val="20"/>
          <w:szCs w:val="20"/>
          <w:vertAlign w:val="subscript"/>
          <w:lang w:val="en-GB"/>
        </w:rPr>
        <w:t>n</w:t>
      </w:r>
      <w:proofErr w:type="spellEnd"/>
      <w:r w:rsidRPr="00644286">
        <w:rPr>
          <w:sz w:val="20"/>
          <w:szCs w:val="20"/>
          <w:vertAlign w:val="subscript"/>
          <w:lang w:val="en-GB"/>
        </w:rPr>
        <w:t xml:space="preserve"> </w:t>
      </w:r>
      <w:proofErr w:type="spellStart"/>
      <w:proofErr w:type="gramStart"/>
      <w:r w:rsidRPr="00644286">
        <w:rPr>
          <w:sz w:val="20"/>
          <w:szCs w:val="20"/>
          <w:lang w:val="en-GB"/>
        </w:rPr>
        <w:t>T</w:t>
      </w:r>
      <w:r w:rsidRPr="00644286">
        <w:rPr>
          <w:sz w:val="20"/>
          <w:szCs w:val="20"/>
          <w:vertAlign w:val="superscript"/>
          <w:lang w:val="en-GB"/>
        </w:rPr>
        <w:t>n</w:t>
      </w:r>
      <w:proofErr w:type="spellEnd"/>
      <w:proofErr w:type="gramEnd"/>
      <w:r w:rsidRPr="00644286">
        <w:rPr>
          <w:sz w:val="20"/>
          <w:szCs w:val="20"/>
          <w:lang w:val="en-GB"/>
        </w:rPr>
        <w:t xml:space="preserve">      (2)</w:t>
      </w:r>
    </w:p>
    <w:p w:rsidR="00644286" w:rsidRDefault="00644286" w:rsidP="00644286">
      <w:pPr>
        <w:ind w:firstLine="720"/>
        <w:jc w:val="both"/>
        <w:rPr>
          <w:sz w:val="20"/>
          <w:szCs w:val="20"/>
          <w:lang w:val="en-GB"/>
        </w:rPr>
      </w:pPr>
    </w:p>
    <w:p w:rsidR="00644286" w:rsidRPr="00644286" w:rsidRDefault="00644286" w:rsidP="00644286">
      <w:pPr>
        <w:jc w:val="both"/>
        <w:rPr>
          <w:sz w:val="20"/>
          <w:szCs w:val="20"/>
          <w:lang w:val="en-GB"/>
        </w:rPr>
      </w:pPr>
      <w:r w:rsidRPr="00644286">
        <w:rPr>
          <w:sz w:val="20"/>
          <w:szCs w:val="20"/>
          <w:lang w:val="en-GB"/>
        </w:rPr>
        <w:t xml:space="preserve">Where </w:t>
      </w:r>
      <w:r w:rsidRPr="00644286">
        <w:rPr>
          <w:sz w:val="20"/>
          <w:szCs w:val="20"/>
        </w:rPr>
        <w:t>c</w:t>
      </w:r>
      <w:r w:rsidRPr="00644286">
        <w:rPr>
          <w:sz w:val="20"/>
          <w:szCs w:val="20"/>
          <w:vertAlign w:val="subscript"/>
        </w:rPr>
        <w:t>o</w:t>
      </w:r>
      <w:r w:rsidRPr="00644286">
        <w:rPr>
          <w:sz w:val="20"/>
          <w:szCs w:val="20"/>
          <w:lang w:val="en-GB"/>
        </w:rPr>
        <w:t>, c</w:t>
      </w:r>
      <w:r w:rsidRPr="00644286">
        <w:rPr>
          <w:sz w:val="20"/>
          <w:szCs w:val="20"/>
          <w:vertAlign w:val="subscript"/>
          <w:lang w:val="en-GB"/>
        </w:rPr>
        <w:t>1</w:t>
      </w:r>
      <w:r w:rsidRPr="00644286">
        <w:rPr>
          <w:sz w:val="20"/>
          <w:szCs w:val="20"/>
          <w:lang w:val="en-GB"/>
        </w:rPr>
        <w:t>, c</w:t>
      </w:r>
      <w:r w:rsidRPr="00644286">
        <w:rPr>
          <w:sz w:val="20"/>
          <w:szCs w:val="20"/>
          <w:vertAlign w:val="subscript"/>
          <w:lang w:val="en-GB"/>
        </w:rPr>
        <w:t>2,…</w:t>
      </w:r>
      <w:proofErr w:type="gramStart"/>
      <w:r w:rsidRPr="00644286">
        <w:rPr>
          <w:sz w:val="20"/>
          <w:szCs w:val="20"/>
          <w:lang w:val="en-GB"/>
        </w:rPr>
        <w:t>,</w:t>
      </w:r>
      <w:proofErr w:type="spellStart"/>
      <w:r w:rsidRPr="00644286">
        <w:rPr>
          <w:sz w:val="20"/>
          <w:szCs w:val="20"/>
          <w:lang w:val="en-GB"/>
        </w:rPr>
        <w:t>c</w:t>
      </w:r>
      <w:r w:rsidRPr="00644286">
        <w:rPr>
          <w:sz w:val="20"/>
          <w:szCs w:val="20"/>
          <w:vertAlign w:val="subscript"/>
          <w:lang w:val="en-GB"/>
        </w:rPr>
        <w:t>n</w:t>
      </w:r>
      <w:proofErr w:type="spellEnd"/>
      <w:proofErr w:type="gramEnd"/>
      <w:r w:rsidRPr="00644286">
        <w:rPr>
          <w:sz w:val="20"/>
          <w:szCs w:val="20"/>
        </w:rPr>
        <w:t xml:space="preserve"> are constants. </w:t>
      </w:r>
      <w:r w:rsidRPr="00644286">
        <w:rPr>
          <w:sz w:val="20"/>
          <w:szCs w:val="20"/>
          <w:lang w:val="en-GB"/>
        </w:rPr>
        <w:t>To obtain ΔL/L this form, the experimental data of linear expansion versus temperature measured by means of dilatometers can be refitted and smoothed by regression techniques to</w:t>
      </w:r>
      <w:r w:rsidRPr="00644286">
        <w:rPr>
          <w:sz w:val="20"/>
          <w:szCs w:val="20"/>
        </w:rPr>
        <w:t xml:space="preserve"> </w:t>
      </w:r>
      <w:r w:rsidRPr="00644286">
        <w:rPr>
          <w:sz w:val="20"/>
          <w:szCs w:val="20"/>
          <w:lang w:val="en-GB"/>
        </w:rPr>
        <w:t>get the value of the constants</w:t>
      </w:r>
      <w:r w:rsidRPr="00644286">
        <w:rPr>
          <w:sz w:val="20"/>
          <w:szCs w:val="20"/>
        </w:rPr>
        <w:t xml:space="preserve"> c</w:t>
      </w:r>
      <w:r w:rsidRPr="00644286">
        <w:rPr>
          <w:sz w:val="20"/>
          <w:szCs w:val="20"/>
          <w:vertAlign w:val="subscript"/>
        </w:rPr>
        <w:t>o</w:t>
      </w:r>
      <w:r w:rsidRPr="00644286">
        <w:rPr>
          <w:sz w:val="20"/>
          <w:szCs w:val="20"/>
          <w:lang w:val="en-GB"/>
        </w:rPr>
        <w:t>, c</w:t>
      </w:r>
      <w:r w:rsidRPr="00644286">
        <w:rPr>
          <w:sz w:val="20"/>
          <w:szCs w:val="20"/>
          <w:vertAlign w:val="subscript"/>
          <w:lang w:val="en-GB"/>
        </w:rPr>
        <w:t>1</w:t>
      </w:r>
      <w:r w:rsidRPr="00644286">
        <w:rPr>
          <w:sz w:val="20"/>
          <w:szCs w:val="20"/>
          <w:lang w:val="en-GB"/>
        </w:rPr>
        <w:t>, c</w:t>
      </w:r>
      <w:r w:rsidRPr="00644286">
        <w:rPr>
          <w:sz w:val="20"/>
          <w:szCs w:val="20"/>
          <w:vertAlign w:val="subscript"/>
          <w:lang w:val="en-GB"/>
        </w:rPr>
        <w:t>2</w:t>
      </w:r>
      <w:proofErr w:type="gramStart"/>
      <w:r w:rsidRPr="00644286">
        <w:rPr>
          <w:sz w:val="20"/>
          <w:szCs w:val="20"/>
          <w:lang w:val="en-GB"/>
        </w:rPr>
        <w:t>,…,</w:t>
      </w:r>
      <w:proofErr w:type="gramEnd"/>
      <w:r w:rsidRPr="00644286">
        <w:rPr>
          <w:sz w:val="20"/>
          <w:szCs w:val="20"/>
          <w:lang w:val="en-GB"/>
        </w:rPr>
        <w:t xml:space="preserve"> </w:t>
      </w:r>
      <w:proofErr w:type="spellStart"/>
      <w:r w:rsidRPr="00644286">
        <w:rPr>
          <w:sz w:val="20"/>
          <w:szCs w:val="20"/>
          <w:lang w:val="en-GB"/>
        </w:rPr>
        <w:t>c</w:t>
      </w:r>
      <w:r w:rsidRPr="00644286">
        <w:rPr>
          <w:sz w:val="20"/>
          <w:szCs w:val="20"/>
          <w:vertAlign w:val="subscript"/>
          <w:lang w:val="en-GB"/>
        </w:rPr>
        <w:t>n</w:t>
      </w:r>
      <w:proofErr w:type="spellEnd"/>
      <w:r w:rsidRPr="00644286">
        <w:rPr>
          <w:sz w:val="20"/>
          <w:szCs w:val="20"/>
          <w:lang w:val="en-GB"/>
        </w:rPr>
        <w:t xml:space="preserve">. And hence the CTE can be obtained </w:t>
      </w:r>
      <w:r w:rsidRPr="00644286">
        <w:rPr>
          <w:sz w:val="20"/>
          <w:szCs w:val="20"/>
          <w:lang w:val="en-GB"/>
        </w:rPr>
        <w:lastRenderedPageBreak/>
        <w:t>by differentiating the previous equation with respect to T yielding</w:t>
      </w:r>
      <w:r w:rsidR="00A223B4">
        <w:rPr>
          <w:sz w:val="20"/>
          <w:szCs w:val="20"/>
          <w:lang w:val="en-GB"/>
        </w:rPr>
        <w:t xml:space="preserve"> </w:t>
      </w:r>
      <w:r w:rsidRPr="00644286">
        <w:rPr>
          <w:sz w:val="20"/>
          <w:szCs w:val="20"/>
          <w:lang w:val="en-GB"/>
        </w:rPr>
        <w:t>the expression:</w:t>
      </w:r>
    </w:p>
    <w:p w:rsidR="00644286" w:rsidRDefault="00644286" w:rsidP="00644286">
      <w:pPr>
        <w:jc w:val="both"/>
        <w:rPr>
          <w:sz w:val="20"/>
          <w:szCs w:val="20"/>
        </w:rPr>
      </w:pPr>
    </w:p>
    <w:p w:rsidR="00644286" w:rsidRPr="00644286" w:rsidRDefault="00644286" w:rsidP="00644286">
      <w:pPr>
        <w:jc w:val="center"/>
        <w:rPr>
          <w:sz w:val="20"/>
          <w:szCs w:val="20"/>
          <w:lang w:val="en-GB"/>
        </w:rPr>
      </w:pPr>
      <w:r w:rsidRPr="00644286">
        <w:rPr>
          <w:sz w:val="20"/>
          <w:szCs w:val="20"/>
        </w:rPr>
        <w:t xml:space="preserve">α = </w:t>
      </w:r>
      <w:r w:rsidRPr="00644286">
        <w:rPr>
          <w:sz w:val="20"/>
          <w:szCs w:val="20"/>
          <w:lang w:val="en-GB"/>
        </w:rPr>
        <w:t>c</w:t>
      </w:r>
      <w:r w:rsidRPr="00644286">
        <w:rPr>
          <w:sz w:val="20"/>
          <w:szCs w:val="20"/>
          <w:vertAlign w:val="subscript"/>
          <w:lang w:val="en-GB"/>
        </w:rPr>
        <w:t xml:space="preserve">1 </w:t>
      </w:r>
      <w:r w:rsidRPr="00644286">
        <w:rPr>
          <w:sz w:val="20"/>
          <w:szCs w:val="20"/>
          <w:lang w:val="en-GB"/>
        </w:rPr>
        <w:t>+ 2c</w:t>
      </w:r>
      <w:r w:rsidRPr="00644286">
        <w:rPr>
          <w:sz w:val="20"/>
          <w:szCs w:val="20"/>
          <w:vertAlign w:val="subscript"/>
          <w:lang w:val="en-GB"/>
        </w:rPr>
        <w:t xml:space="preserve">2 </w:t>
      </w:r>
      <w:r w:rsidRPr="00644286">
        <w:rPr>
          <w:sz w:val="20"/>
          <w:szCs w:val="20"/>
          <w:lang w:val="en-GB"/>
        </w:rPr>
        <w:t>T + 3c</w:t>
      </w:r>
      <w:r w:rsidRPr="00644286">
        <w:rPr>
          <w:sz w:val="20"/>
          <w:szCs w:val="20"/>
          <w:vertAlign w:val="subscript"/>
          <w:lang w:val="en-GB"/>
        </w:rPr>
        <w:t xml:space="preserve">3 </w:t>
      </w:r>
      <w:r w:rsidRPr="00644286">
        <w:rPr>
          <w:sz w:val="20"/>
          <w:szCs w:val="20"/>
          <w:lang w:val="en-GB"/>
        </w:rPr>
        <w:t>T</w:t>
      </w:r>
      <w:r w:rsidRPr="00644286">
        <w:rPr>
          <w:sz w:val="20"/>
          <w:szCs w:val="20"/>
          <w:vertAlign w:val="superscript"/>
          <w:lang w:val="en-GB"/>
        </w:rPr>
        <w:t xml:space="preserve">2 </w:t>
      </w:r>
      <w:r w:rsidRPr="00644286">
        <w:rPr>
          <w:sz w:val="20"/>
          <w:szCs w:val="20"/>
          <w:lang w:val="en-GB"/>
        </w:rPr>
        <w:t>+ … + nc</w:t>
      </w:r>
      <w:r w:rsidRPr="00644286">
        <w:rPr>
          <w:sz w:val="20"/>
          <w:szCs w:val="20"/>
          <w:vertAlign w:val="subscript"/>
          <w:lang w:val="en-GB"/>
        </w:rPr>
        <w:t>n</w:t>
      </w:r>
      <w:r w:rsidRPr="00644286">
        <w:rPr>
          <w:sz w:val="20"/>
          <w:szCs w:val="20"/>
          <w:lang w:val="en-GB"/>
        </w:rPr>
        <w:t>T</w:t>
      </w:r>
      <w:r w:rsidRPr="00644286">
        <w:rPr>
          <w:sz w:val="20"/>
          <w:szCs w:val="20"/>
          <w:vertAlign w:val="superscript"/>
          <w:lang w:val="en-GB"/>
        </w:rPr>
        <w:t xml:space="preserve">n-1    </w:t>
      </w:r>
      <w:r w:rsidRPr="00644286">
        <w:rPr>
          <w:sz w:val="20"/>
          <w:szCs w:val="20"/>
          <w:lang w:val="en-GB"/>
        </w:rPr>
        <w:t xml:space="preserve"> (3)</w:t>
      </w:r>
    </w:p>
    <w:p w:rsidR="00644286" w:rsidRDefault="00644286" w:rsidP="00644286">
      <w:pPr>
        <w:ind w:firstLine="720"/>
        <w:jc w:val="both"/>
        <w:rPr>
          <w:sz w:val="20"/>
          <w:szCs w:val="20"/>
          <w:lang w:val="en-GB"/>
        </w:rPr>
      </w:pPr>
    </w:p>
    <w:p w:rsidR="00644286" w:rsidRPr="00644286" w:rsidRDefault="00644286" w:rsidP="00A223B4">
      <w:pPr>
        <w:ind w:firstLine="720"/>
        <w:jc w:val="both"/>
        <w:rPr>
          <w:sz w:val="20"/>
          <w:szCs w:val="20"/>
          <w:lang w:val="en-GB"/>
        </w:rPr>
      </w:pPr>
      <w:r w:rsidRPr="00644286">
        <w:rPr>
          <w:sz w:val="20"/>
          <w:szCs w:val="20"/>
          <w:lang w:val="en-GB"/>
        </w:rPr>
        <w:t xml:space="preserve">At most cases, the CTE of a metal is described by a polynomial of degree n ≥ 3, in order to comprise the non linearity of the expansion </w:t>
      </w:r>
      <w:proofErr w:type="spellStart"/>
      <w:r w:rsidRPr="00644286">
        <w:rPr>
          <w:sz w:val="20"/>
          <w:szCs w:val="20"/>
          <w:lang w:val="en-GB"/>
        </w:rPr>
        <w:t>behavior</w:t>
      </w:r>
      <w:proofErr w:type="spellEnd"/>
      <w:r w:rsidRPr="00644286">
        <w:rPr>
          <w:sz w:val="20"/>
          <w:szCs w:val="20"/>
          <w:lang w:val="en-GB"/>
        </w:rPr>
        <w:t xml:space="preserve"> over most of the solid range to melting point. </w:t>
      </w:r>
    </w:p>
    <w:p w:rsidR="00644286" w:rsidRPr="00644286" w:rsidRDefault="00644286" w:rsidP="00644286">
      <w:pPr>
        <w:ind w:firstLine="720"/>
        <w:jc w:val="both"/>
        <w:rPr>
          <w:sz w:val="20"/>
          <w:szCs w:val="20"/>
          <w:lang w:val="en-GB"/>
        </w:rPr>
      </w:pPr>
      <w:r w:rsidRPr="00644286">
        <w:rPr>
          <w:sz w:val="20"/>
          <w:szCs w:val="20"/>
          <w:lang w:val="en-GB"/>
        </w:rPr>
        <w:t xml:space="preserve"> </w:t>
      </w:r>
    </w:p>
    <w:p w:rsidR="00644286" w:rsidRPr="00644286" w:rsidRDefault="00644286" w:rsidP="00644286">
      <w:pPr>
        <w:jc w:val="both"/>
        <w:rPr>
          <w:b/>
          <w:bCs/>
          <w:sz w:val="20"/>
          <w:szCs w:val="20"/>
          <w:lang w:val="en-GB"/>
        </w:rPr>
      </w:pPr>
      <w:r w:rsidRPr="00644286">
        <w:rPr>
          <w:b/>
          <w:bCs/>
          <w:sz w:val="20"/>
          <w:szCs w:val="20"/>
        </w:rPr>
        <w:t xml:space="preserve">3. </w:t>
      </w:r>
      <w:r w:rsidRPr="00644286">
        <w:rPr>
          <w:b/>
          <w:bCs/>
          <w:sz w:val="20"/>
          <w:szCs w:val="20"/>
          <w:lang w:val="en-GB"/>
        </w:rPr>
        <w:t xml:space="preserve">Literature Review </w:t>
      </w:r>
    </w:p>
    <w:p w:rsidR="00644286" w:rsidRDefault="00644286" w:rsidP="00644286">
      <w:pPr>
        <w:ind w:firstLine="720"/>
        <w:jc w:val="both"/>
        <w:rPr>
          <w:sz w:val="20"/>
          <w:szCs w:val="20"/>
        </w:rPr>
      </w:pPr>
      <w:r w:rsidRPr="00644286">
        <w:rPr>
          <w:sz w:val="20"/>
          <w:szCs w:val="20"/>
        </w:rPr>
        <w:t>The chronology of thermal expansion measurements for tungsten was historically related to the major technological advances achieved at the last century. The story begins a hundred years ago, directly after the first successful powder metallurgy production of the pure metal, when tungsten replaces osmium and carbon filaments [4] in the early incandescent lamps industry at 1909. By this time the efforts of scientists were focused on increasing the lifetime of such lamps and precisely measuring the CTE of tungsten to prevent harmful thermal stresses on the filaments, and being able to design high power military lamps during WWΙ (1914-1918). First attempt was made by Fink [5</w:t>
      </w:r>
      <w:proofErr w:type="gramStart"/>
      <w:r w:rsidRPr="00644286">
        <w:rPr>
          <w:sz w:val="20"/>
          <w:szCs w:val="20"/>
        </w:rPr>
        <w:t>,6</w:t>
      </w:r>
      <w:proofErr w:type="gramEnd"/>
      <w:r w:rsidRPr="00644286">
        <w:rPr>
          <w:sz w:val="20"/>
          <w:szCs w:val="20"/>
        </w:rPr>
        <w:t>] (1910), Langmuir [7]</w:t>
      </w:r>
      <w:r w:rsidR="00A223B4">
        <w:rPr>
          <w:sz w:val="20"/>
          <w:szCs w:val="20"/>
        </w:rPr>
        <w:t xml:space="preserve"> </w:t>
      </w:r>
      <w:r w:rsidRPr="00644286">
        <w:rPr>
          <w:sz w:val="20"/>
          <w:szCs w:val="20"/>
        </w:rPr>
        <w:t xml:space="preserve">(1918), Gray [8] followed by the valuable work of </w:t>
      </w:r>
      <w:proofErr w:type="spellStart"/>
      <w:r w:rsidRPr="00644286">
        <w:rPr>
          <w:sz w:val="20"/>
          <w:szCs w:val="20"/>
        </w:rPr>
        <w:t>Worthing</w:t>
      </w:r>
      <w:proofErr w:type="spellEnd"/>
      <w:r w:rsidRPr="00644286">
        <w:rPr>
          <w:sz w:val="20"/>
          <w:szCs w:val="20"/>
        </w:rPr>
        <w:t xml:space="preserve"> [9,10] (1917) who conducted the first accurate CTE measurement at incandescence temperatures leading to the best fit equation in the range from 300 to 2700K</w:t>
      </w:r>
      <w:r>
        <w:rPr>
          <w:sz w:val="20"/>
          <w:szCs w:val="20"/>
        </w:rPr>
        <w:t>:</w:t>
      </w:r>
    </w:p>
    <w:p w:rsidR="00644286" w:rsidRDefault="00644286" w:rsidP="00644286">
      <w:pPr>
        <w:jc w:val="both"/>
        <w:rPr>
          <w:sz w:val="20"/>
          <w:szCs w:val="20"/>
        </w:rPr>
      </w:pPr>
    </w:p>
    <w:p w:rsidR="00644286" w:rsidRPr="00644286" w:rsidRDefault="00644286" w:rsidP="00644286">
      <w:pPr>
        <w:jc w:val="both"/>
        <w:rPr>
          <w:sz w:val="20"/>
          <w:szCs w:val="20"/>
        </w:rPr>
      </w:pPr>
      <w:r w:rsidRPr="00644286">
        <w:rPr>
          <w:sz w:val="20"/>
          <w:szCs w:val="20"/>
        </w:rPr>
        <w:t>∆L/L</w:t>
      </w:r>
      <w:r w:rsidRPr="00644286">
        <w:rPr>
          <w:sz w:val="20"/>
          <w:szCs w:val="20"/>
          <w:vertAlign w:val="subscript"/>
        </w:rPr>
        <w:t>o</w:t>
      </w:r>
      <w:r w:rsidRPr="00644286">
        <w:rPr>
          <w:sz w:val="20"/>
          <w:szCs w:val="20"/>
        </w:rPr>
        <w:t>= 4.4×10</w:t>
      </w:r>
      <w:r w:rsidRPr="00644286">
        <w:rPr>
          <w:sz w:val="20"/>
          <w:szCs w:val="20"/>
          <w:vertAlign w:val="superscript"/>
        </w:rPr>
        <w:t>−6</w:t>
      </w:r>
      <w:r w:rsidRPr="00644286">
        <w:rPr>
          <w:sz w:val="20"/>
          <w:szCs w:val="20"/>
        </w:rPr>
        <w:t xml:space="preserve"> (T-300</w:t>
      </w:r>
      <w:proofErr w:type="gramStart"/>
      <w:r w:rsidRPr="00644286">
        <w:rPr>
          <w:sz w:val="20"/>
          <w:szCs w:val="20"/>
        </w:rPr>
        <w:t>)+</w:t>
      </w:r>
      <w:proofErr w:type="gramEnd"/>
      <w:r w:rsidRPr="00644286">
        <w:rPr>
          <w:sz w:val="20"/>
          <w:szCs w:val="20"/>
        </w:rPr>
        <w:t xml:space="preserve"> 4.5×10</w:t>
      </w:r>
      <w:r w:rsidRPr="00644286">
        <w:rPr>
          <w:sz w:val="20"/>
          <w:szCs w:val="20"/>
          <w:vertAlign w:val="superscript"/>
        </w:rPr>
        <w:t>−11</w:t>
      </w:r>
      <w:r w:rsidRPr="00644286">
        <w:rPr>
          <w:sz w:val="20"/>
          <w:szCs w:val="20"/>
        </w:rPr>
        <w:t xml:space="preserve"> (T-300)² + 2.2×10</w:t>
      </w:r>
      <w:r w:rsidRPr="00644286">
        <w:rPr>
          <w:sz w:val="20"/>
          <w:szCs w:val="20"/>
          <w:vertAlign w:val="superscript"/>
        </w:rPr>
        <w:t>−13</w:t>
      </w:r>
      <w:r w:rsidRPr="00644286">
        <w:rPr>
          <w:sz w:val="20"/>
          <w:szCs w:val="20"/>
        </w:rPr>
        <w:t xml:space="preserve"> (T-300)³</w:t>
      </w:r>
      <w:r w:rsidR="00A223B4">
        <w:rPr>
          <w:sz w:val="20"/>
          <w:szCs w:val="20"/>
        </w:rPr>
        <w:t xml:space="preserve">  </w:t>
      </w:r>
      <w:r w:rsidRPr="00644286">
        <w:rPr>
          <w:sz w:val="20"/>
          <w:szCs w:val="20"/>
        </w:rPr>
        <w:t xml:space="preserve">                                         (4)</w:t>
      </w:r>
    </w:p>
    <w:p w:rsidR="00644286" w:rsidRDefault="00644286" w:rsidP="00644286">
      <w:pPr>
        <w:jc w:val="both"/>
        <w:rPr>
          <w:sz w:val="20"/>
          <w:szCs w:val="20"/>
        </w:rPr>
      </w:pPr>
    </w:p>
    <w:p w:rsidR="00644286" w:rsidRPr="00644286" w:rsidRDefault="00644286" w:rsidP="00644286">
      <w:pPr>
        <w:ind w:firstLine="720"/>
        <w:jc w:val="both"/>
        <w:rPr>
          <w:sz w:val="20"/>
          <w:szCs w:val="20"/>
          <w:lang w:val="en-GB"/>
        </w:rPr>
      </w:pPr>
      <w:r w:rsidRPr="00644286">
        <w:rPr>
          <w:sz w:val="20"/>
          <w:szCs w:val="20"/>
          <w:lang w:val="en-GB"/>
        </w:rPr>
        <w:t>By the end of WWΙ</w:t>
      </w:r>
      <w:r w:rsidR="00A223B4">
        <w:rPr>
          <w:sz w:val="20"/>
          <w:szCs w:val="20"/>
          <w:lang w:val="en-GB"/>
        </w:rPr>
        <w:t>,</w:t>
      </w:r>
      <w:r w:rsidRPr="00644286">
        <w:rPr>
          <w:sz w:val="20"/>
          <w:szCs w:val="20"/>
          <w:lang w:val="en-GB"/>
        </w:rPr>
        <w:t xml:space="preserve"> tungsten was considered as strategic metal, for its important role in manufacturing high speed steel cutting tools, vacuum tubes, x-ray tubes at the early electronics era, the efforts of scientists continue to achieve accurate CTE </w:t>
      </w:r>
      <w:r w:rsidRPr="00644286">
        <w:rPr>
          <w:sz w:val="20"/>
          <w:szCs w:val="20"/>
          <w:lang w:val="en-GB"/>
        </w:rPr>
        <w:lastRenderedPageBreak/>
        <w:t xml:space="preserve">measurements by the work of </w:t>
      </w:r>
      <w:proofErr w:type="spellStart"/>
      <w:r w:rsidRPr="00644286">
        <w:rPr>
          <w:sz w:val="20"/>
          <w:szCs w:val="20"/>
          <w:lang w:val="en-GB"/>
        </w:rPr>
        <w:t>Dischs</w:t>
      </w:r>
      <w:proofErr w:type="spellEnd"/>
      <w:r w:rsidRPr="00644286">
        <w:rPr>
          <w:sz w:val="20"/>
          <w:szCs w:val="20"/>
          <w:lang w:val="en-GB"/>
        </w:rPr>
        <w:t xml:space="preserve"> [11] (1921), </w:t>
      </w:r>
      <w:proofErr w:type="spellStart"/>
      <w:r w:rsidRPr="00644286">
        <w:rPr>
          <w:sz w:val="20"/>
          <w:szCs w:val="20"/>
          <w:lang w:val="en-GB"/>
        </w:rPr>
        <w:t>Goucher</w:t>
      </w:r>
      <w:proofErr w:type="spellEnd"/>
      <w:r w:rsidRPr="00644286">
        <w:rPr>
          <w:sz w:val="20"/>
          <w:szCs w:val="20"/>
          <w:lang w:val="en-GB"/>
        </w:rPr>
        <w:t xml:space="preserve"> [12], </w:t>
      </w:r>
      <w:proofErr w:type="spellStart"/>
      <w:r w:rsidRPr="00644286">
        <w:rPr>
          <w:sz w:val="20"/>
          <w:szCs w:val="20"/>
          <w:lang w:val="en-GB"/>
        </w:rPr>
        <w:t>Benedicks</w:t>
      </w:r>
      <w:proofErr w:type="spellEnd"/>
      <w:r w:rsidRPr="00644286">
        <w:rPr>
          <w:sz w:val="20"/>
          <w:szCs w:val="20"/>
          <w:lang w:val="en-GB"/>
        </w:rPr>
        <w:t xml:space="preserve"> and Berlin [13] (1925), </w:t>
      </w:r>
      <w:proofErr w:type="spellStart"/>
      <w:r w:rsidRPr="00644286">
        <w:rPr>
          <w:sz w:val="20"/>
          <w:szCs w:val="20"/>
          <w:lang w:val="en-GB"/>
        </w:rPr>
        <w:t>Hidnert</w:t>
      </w:r>
      <w:proofErr w:type="spellEnd"/>
      <w:r w:rsidRPr="00644286">
        <w:rPr>
          <w:sz w:val="20"/>
          <w:szCs w:val="20"/>
          <w:lang w:val="en-GB"/>
        </w:rPr>
        <w:t xml:space="preserve"> [8] (1925), Becker [14] (1927), </w:t>
      </w:r>
      <w:proofErr w:type="spellStart"/>
      <w:r w:rsidRPr="00644286">
        <w:rPr>
          <w:sz w:val="20"/>
          <w:szCs w:val="20"/>
          <w:lang w:val="en-GB"/>
        </w:rPr>
        <w:t>Shinoda</w:t>
      </w:r>
      <w:proofErr w:type="spellEnd"/>
      <w:r w:rsidRPr="00644286">
        <w:rPr>
          <w:sz w:val="20"/>
          <w:szCs w:val="20"/>
          <w:lang w:val="en-GB"/>
        </w:rPr>
        <w:t xml:space="preserve"> [15], and Burger [16] (1934).</w:t>
      </w:r>
    </w:p>
    <w:p w:rsidR="00644286" w:rsidRPr="00644286" w:rsidRDefault="00644286" w:rsidP="00644286">
      <w:pPr>
        <w:ind w:firstLine="720"/>
        <w:jc w:val="both"/>
        <w:rPr>
          <w:sz w:val="20"/>
          <w:szCs w:val="20"/>
          <w:lang w:val="en-GB"/>
        </w:rPr>
      </w:pPr>
      <w:r w:rsidRPr="00644286">
        <w:rPr>
          <w:sz w:val="20"/>
          <w:szCs w:val="20"/>
          <w:lang w:val="en-GB"/>
        </w:rPr>
        <w:t>As WWΠ (1938-1945) started,</w:t>
      </w:r>
      <w:r w:rsidR="00A223B4">
        <w:rPr>
          <w:sz w:val="20"/>
          <w:szCs w:val="20"/>
          <w:lang w:val="en-GB"/>
        </w:rPr>
        <w:t xml:space="preserve"> </w:t>
      </w:r>
      <w:r w:rsidRPr="00644286">
        <w:rPr>
          <w:sz w:val="20"/>
          <w:szCs w:val="20"/>
          <w:lang w:val="en-GB"/>
        </w:rPr>
        <w:t>tungsten was a key constituent in more than 15000 military product including early propulsion systems, the tungsten CTE</w:t>
      </w:r>
      <w:r w:rsidR="00A223B4">
        <w:rPr>
          <w:sz w:val="20"/>
          <w:szCs w:val="20"/>
          <w:lang w:val="en-GB"/>
        </w:rPr>
        <w:t xml:space="preserve"> </w:t>
      </w:r>
      <w:r w:rsidRPr="00644286">
        <w:rPr>
          <w:sz w:val="20"/>
          <w:szCs w:val="20"/>
          <w:lang w:val="en-GB"/>
        </w:rPr>
        <w:t xml:space="preserve">measurements stopped except for the work of Nix &amp; </w:t>
      </w:r>
      <w:proofErr w:type="spellStart"/>
      <w:r w:rsidRPr="00644286">
        <w:rPr>
          <w:sz w:val="20"/>
          <w:szCs w:val="20"/>
          <w:lang w:val="en-GB"/>
        </w:rPr>
        <w:t>MacNair</w:t>
      </w:r>
      <w:proofErr w:type="spellEnd"/>
      <w:r w:rsidRPr="00644286">
        <w:rPr>
          <w:sz w:val="20"/>
          <w:szCs w:val="20"/>
          <w:lang w:val="en-GB"/>
        </w:rPr>
        <w:t xml:space="preserve"> [17]</w:t>
      </w:r>
      <w:r w:rsidR="00A223B4">
        <w:rPr>
          <w:sz w:val="20"/>
          <w:szCs w:val="20"/>
          <w:lang w:val="en-GB"/>
        </w:rPr>
        <w:t xml:space="preserve"> </w:t>
      </w:r>
      <w:r w:rsidRPr="00644286">
        <w:rPr>
          <w:sz w:val="20"/>
          <w:szCs w:val="20"/>
          <w:lang w:val="en-GB"/>
        </w:rPr>
        <w:t xml:space="preserve">(1942), and that of </w:t>
      </w:r>
      <w:proofErr w:type="spellStart"/>
      <w:r w:rsidRPr="00644286">
        <w:rPr>
          <w:sz w:val="20"/>
          <w:szCs w:val="20"/>
          <w:lang w:val="en-GB"/>
        </w:rPr>
        <w:t>Demarquay</w:t>
      </w:r>
      <w:proofErr w:type="spellEnd"/>
      <w:r w:rsidRPr="00644286">
        <w:rPr>
          <w:sz w:val="20"/>
          <w:szCs w:val="20"/>
          <w:lang w:val="en-GB"/>
        </w:rPr>
        <w:t xml:space="preserve"> [18]</w:t>
      </w:r>
      <w:r w:rsidR="00A223B4">
        <w:rPr>
          <w:sz w:val="20"/>
          <w:szCs w:val="20"/>
          <w:lang w:val="en-GB"/>
        </w:rPr>
        <w:t xml:space="preserve"> </w:t>
      </w:r>
      <w:r w:rsidRPr="00644286">
        <w:rPr>
          <w:sz w:val="20"/>
          <w:szCs w:val="20"/>
          <w:lang w:val="en-GB"/>
        </w:rPr>
        <w:t xml:space="preserve">(1945) who discovered the tungsten CTE hysteresis </w:t>
      </w:r>
      <w:proofErr w:type="spellStart"/>
      <w:r w:rsidRPr="00644286">
        <w:rPr>
          <w:sz w:val="20"/>
          <w:szCs w:val="20"/>
          <w:lang w:val="en-GB"/>
        </w:rPr>
        <w:t>behavior</w:t>
      </w:r>
      <w:proofErr w:type="spellEnd"/>
      <w:r w:rsidRPr="00644286">
        <w:rPr>
          <w:sz w:val="20"/>
          <w:szCs w:val="20"/>
          <w:lang w:val="en-GB"/>
        </w:rPr>
        <w:t xml:space="preserve"> during heating /cooling cycle. </w:t>
      </w:r>
    </w:p>
    <w:p w:rsidR="00644286" w:rsidRPr="00644286" w:rsidRDefault="00644286" w:rsidP="00644286">
      <w:pPr>
        <w:ind w:firstLine="720"/>
        <w:jc w:val="both"/>
        <w:rPr>
          <w:sz w:val="20"/>
          <w:szCs w:val="20"/>
          <w:lang w:val="en-GB"/>
        </w:rPr>
      </w:pPr>
      <w:r w:rsidRPr="00644286">
        <w:rPr>
          <w:sz w:val="20"/>
          <w:szCs w:val="20"/>
          <w:lang w:val="en-GB"/>
        </w:rPr>
        <w:t xml:space="preserve">At the end of the war it was obvious the era of nuclear energy has began the importance of tungsten as neutron deviator and low expansion refractory material reveals for the first generation of nuclear fission reactors. In addition to the heavy demands placed on tungsten for manufacturing cathode ray tubes at the beginning of commercial TV broadcasting, and as super alloys used in the early supersonic aviation, scientists continue studying the CTE of different tungsten grads, as in the work of </w:t>
      </w:r>
      <w:proofErr w:type="spellStart"/>
      <w:r w:rsidRPr="00644286">
        <w:rPr>
          <w:sz w:val="20"/>
          <w:szCs w:val="20"/>
          <w:lang w:val="en-GB"/>
        </w:rPr>
        <w:t>Apblett</w:t>
      </w:r>
      <w:proofErr w:type="spellEnd"/>
      <w:r w:rsidRPr="00644286">
        <w:rPr>
          <w:sz w:val="20"/>
          <w:szCs w:val="20"/>
          <w:lang w:val="en-GB"/>
        </w:rPr>
        <w:t xml:space="preserve"> [19]</w:t>
      </w:r>
      <w:r w:rsidR="00A223B4">
        <w:rPr>
          <w:sz w:val="20"/>
          <w:szCs w:val="20"/>
          <w:lang w:val="en-GB"/>
        </w:rPr>
        <w:t xml:space="preserve"> </w:t>
      </w:r>
      <w:r w:rsidRPr="00644286">
        <w:rPr>
          <w:sz w:val="20"/>
          <w:szCs w:val="20"/>
          <w:lang w:val="en-GB"/>
        </w:rPr>
        <w:t xml:space="preserve">(1952), </w:t>
      </w:r>
      <w:proofErr w:type="spellStart"/>
      <w:r w:rsidRPr="00644286">
        <w:rPr>
          <w:sz w:val="20"/>
          <w:szCs w:val="20"/>
          <w:lang w:val="en-GB"/>
        </w:rPr>
        <w:t>Mauer</w:t>
      </w:r>
      <w:proofErr w:type="spellEnd"/>
      <w:r w:rsidRPr="00644286">
        <w:rPr>
          <w:sz w:val="20"/>
          <w:szCs w:val="20"/>
          <w:lang w:val="en-GB"/>
        </w:rPr>
        <w:t xml:space="preserve"> [20]</w:t>
      </w:r>
      <w:r w:rsidR="00A223B4">
        <w:rPr>
          <w:sz w:val="20"/>
          <w:szCs w:val="20"/>
          <w:lang w:val="en-GB"/>
        </w:rPr>
        <w:t xml:space="preserve"> </w:t>
      </w:r>
      <w:r w:rsidRPr="00644286">
        <w:rPr>
          <w:sz w:val="20"/>
          <w:szCs w:val="20"/>
          <w:lang w:val="en-GB"/>
        </w:rPr>
        <w:t>(1955), Brand [21]</w:t>
      </w:r>
      <w:r w:rsidR="00A223B4">
        <w:rPr>
          <w:sz w:val="20"/>
          <w:szCs w:val="20"/>
          <w:lang w:val="en-GB"/>
        </w:rPr>
        <w:t xml:space="preserve"> </w:t>
      </w:r>
      <w:r w:rsidRPr="00644286">
        <w:rPr>
          <w:sz w:val="20"/>
          <w:szCs w:val="20"/>
          <w:lang w:val="en-GB"/>
        </w:rPr>
        <w:t>(1956), White [22]</w:t>
      </w:r>
      <w:r w:rsidR="00A223B4">
        <w:rPr>
          <w:sz w:val="20"/>
          <w:szCs w:val="20"/>
          <w:lang w:val="en-GB"/>
        </w:rPr>
        <w:t xml:space="preserve"> </w:t>
      </w:r>
      <w:r w:rsidRPr="00644286">
        <w:rPr>
          <w:sz w:val="20"/>
          <w:szCs w:val="20"/>
          <w:lang w:val="en-GB"/>
        </w:rPr>
        <w:t xml:space="preserve">(1958) who published the first valuable CTE data assessment, </w:t>
      </w:r>
      <w:proofErr w:type="spellStart"/>
      <w:r w:rsidRPr="00644286">
        <w:rPr>
          <w:sz w:val="20"/>
          <w:szCs w:val="20"/>
          <w:lang w:val="en-GB"/>
        </w:rPr>
        <w:t>Baun</w:t>
      </w:r>
      <w:proofErr w:type="spellEnd"/>
      <w:r w:rsidRPr="00644286">
        <w:rPr>
          <w:sz w:val="20"/>
          <w:szCs w:val="20"/>
          <w:lang w:val="en-GB"/>
        </w:rPr>
        <w:t xml:space="preserve"> [23], Fulkerson [24] (1959) who directed the first multinational project AGARD to study tungsten CTE for military purposes. In conjunction to the early advances in aerospace experiments and hypersonic aviation, the production of high purity, poly-crystalline and mono-crystalline tungsten methods has become more advanced, CTE measurements also continue to achieve wider temperature limits and better accuracy, as in the work of</w:t>
      </w:r>
      <w:r w:rsidR="00A223B4">
        <w:rPr>
          <w:sz w:val="20"/>
          <w:szCs w:val="20"/>
          <w:lang w:val="en-GB"/>
        </w:rPr>
        <w:t xml:space="preserve"> </w:t>
      </w:r>
      <w:r w:rsidRPr="00644286">
        <w:rPr>
          <w:sz w:val="20"/>
          <w:szCs w:val="20"/>
          <w:lang w:val="en-GB"/>
        </w:rPr>
        <w:t xml:space="preserve">Anthony [25] (1960), </w:t>
      </w:r>
      <w:proofErr w:type="spellStart"/>
      <w:r w:rsidRPr="00644286">
        <w:rPr>
          <w:sz w:val="20"/>
          <w:szCs w:val="20"/>
          <w:lang w:val="en-GB"/>
        </w:rPr>
        <w:t>Levingstein</w:t>
      </w:r>
      <w:proofErr w:type="spellEnd"/>
      <w:r w:rsidRPr="00644286">
        <w:rPr>
          <w:sz w:val="20"/>
          <w:szCs w:val="20"/>
          <w:lang w:val="en-GB"/>
        </w:rPr>
        <w:t xml:space="preserve"> [26], Andrea [27] (1961), </w:t>
      </w:r>
      <w:proofErr w:type="spellStart"/>
      <w:r w:rsidRPr="00644286">
        <w:rPr>
          <w:sz w:val="20"/>
          <w:szCs w:val="20"/>
          <w:lang w:val="en-GB"/>
        </w:rPr>
        <w:t>Deman</w:t>
      </w:r>
      <w:proofErr w:type="spellEnd"/>
      <w:r w:rsidRPr="00644286">
        <w:rPr>
          <w:sz w:val="20"/>
          <w:szCs w:val="20"/>
          <w:lang w:val="en-GB"/>
        </w:rPr>
        <w:t xml:space="preserve"> [28], </w:t>
      </w:r>
      <w:proofErr w:type="spellStart"/>
      <w:r w:rsidRPr="00644286">
        <w:rPr>
          <w:sz w:val="20"/>
          <w:szCs w:val="20"/>
          <w:lang w:val="en-GB"/>
        </w:rPr>
        <w:t>Neels</w:t>
      </w:r>
      <w:proofErr w:type="spellEnd"/>
      <w:r w:rsidRPr="00644286">
        <w:rPr>
          <w:sz w:val="20"/>
          <w:szCs w:val="20"/>
          <w:lang w:val="en-GB"/>
        </w:rPr>
        <w:t xml:space="preserve"> [29] (1962), </w:t>
      </w:r>
      <w:proofErr w:type="spellStart"/>
      <w:r w:rsidRPr="00644286">
        <w:rPr>
          <w:sz w:val="20"/>
          <w:szCs w:val="20"/>
          <w:lang w:val="en-GB"/>
        </w:rPr>
        <w:t>Houska</w:t>
      </w:r>
      <w:proofErr w:type="spellEnd"/>
      <w:r w:rsidRPr="00644286">
        <w:rPr>
          <w:sz w:val="20"/>
          <w:szCs w:val="20"/>
          <w:lang w:val="en-GB"/>
        </w:rPr>
        <w:t xml:space="preserve"> [30], </w:t>
      </w:r>
      <w:proofErr w:type="spellStart"/>
      <w:r w:rsidRPr="00644286">
        <w:rPr>
          <w:sz w:val="20"/>
          <w:szCs w:val="20"/>
          <w:lang w:val="en-GB"/>
        </w:rPr>
        <w:t>Dutta</w:t>
      </w:r>
      <w:proofErr w:type="spellEnd"/>
      <w:r w:rsidRPr="00644286">
        <w:rPr>
          <w:sz w:val="20"/>
          <w:szCs w:val="20"/>
          <w:lang w:val="en-GB"/>
        </w:rPr>
        <w:t xml:space="preserve"> [31], Andres [32], Ross [33] (1963) </w:t>
      </w:r>
      <w:proofErr w:type="spellStart"/>
      <w:r w:rsidRPr="00644286">
        <w:rPr>
          <w:sz w:val="20"/>
          <w:szCs w:val="20"/>
          <w:lang w:val="en-GB"/>
        </w:rPr>
        <w:t>Amoneko</w:t>
      </w:r>
      <w:proofErr w:type="spellEnd"/>
      <w:r w:rsidRPr="00644286">
        <w:rPr>
          <w:sz w:val="20"/>
          <w:szCs w:val="20"/>
          <w:lang w:val="en-GB"/>
        </w:rPr>
        <w:t xml:space="preserve"> [34], </w:t>
      </w:r>
      <w:proofErr w:type="spellStart"/>
      <w:r w:rsidRPr="00644286">
        <w:rPr>
          <w:sz w:val="20"/>
          <w:szCs w:val="20"/>
          <w:lang w:val="en-GB"/>
        </w:rPr>
        <w:t>Totskii</w:t>
      </w:r>
      <w:proofErr w:type="spellEnd"/>
      <w:r w:rsidRPr="00644286">
        <w:rPr>
          <w:sz w:val="20"/>
          <w:szCs w:val="20"/>
          <w:lang w:val="en-GB"/>
        </w:rPr>
        <w:t xml:space="preserve"> [35], </w:t>
      </w:r>
      <w:proofErr w:type="spellStart"/>
      <w:r w:rsidRPr="00644286">
        <w:rPr>
          <w:sz w:val="20"/>
          <w:szCs w:val="20"/>
          <w:lang w:val="en-GB"/>
        </w:rPr>
        <w:t>Matyushenko</w:t>
      </w:r>
      <w:proofErr w:type="spellEnd"/>
      <w:r w:rsidRPr="00644286">
        <w:rPr>
          <w:sz w:val="20"/>
          <w:szCs w:val="20"/>
          <w:lang w:val="en-GB"/>
        </w:rPr>
        <w:t xml:space="preserve"> [36], Andres [37] (1964), Clark [38], </w:t>
      </w:r>
      <w:proofErr w:type="spellStart"/>
      <w:r w:rsidRPr="00644286">
        <w:rPr>
          <w:sz w:val="20"/>
          <w:szCs w:val="20"/>
          <w:lang w:val="en-GB"/>
        </w:rPr>
        <w:t>Takamori</w:t>
      </w:r>
      <w:proofErr w:type="spellEnd"/>
      <w:r w:rsidRPr="00644286">
        <w:rPr>
          <w:sz w:val="20"/>
          <w:szCs w:val="20"/>
          <w:lang w:val="en-GB"/>
        </w:rPr>
        <w:t xml:space="preserve"> [39], </w:t>
      </w:r>
      <w:proofErr w:type="spellStart"/>
      <w:r w:rsidRPr="00644286">
        <w:rPr>
          <w:sz w:val="20"/>
          <w:szCs w:val="20"/>
          <w:lang w:val="en-GB"/>
        </w:rPr>
        <w:t>Yaggee</w:t>
      </w:r>
      <w:proofErr w:type="spellEnd"/>
      <w:r w:rsidRPr="00644286">
        <w:rPr>
          <w:sz w:val="20"/>
          <w:szCs w:val="20"/>
          <w:lang w:val="en-GB"/>
        </w:rPr>
        <w:t xml:space="preserve"> [40], </w:t>
      </w:r>
      <w:proofErr w:type="spellStart"/>
      <w:r w:rsidRPr="00644286">
        <w:rPr>
          <w:sz w:val="20"/>
          <w:szCs w:val="20"/>
          <w:lang w:val="en-GB"/>
        </w:rPr>
        <w:t>V’yugov</w:t>
      </w:r>
      <w:proofErr w:type="spellEnd"/>
      <w:r w:rsidRPr="00644286">
        <w:rPr>
          <w:sz w:val="20"/>
          <w:szCs w:val="20"/>
          <w:lang w:val="en-GB"/>
        </w:rPr>
        <w:t xml:space="preserve"> [41] (1965), Conway [42], Rausch [43] (1966), </w:t>
      </w:r>
      <w:proofErr w:type="spellStart"/>
      <w:r w:rsidRPr="00644286">
        <w:rPr>
          <w:sz w:val="20"/>
          <w:szCs w:val="20"/>
          <w:lang w:val="en-GB"/>
        </w:rPr>
        <w:t>Frantsevich</w:t>
      </w:r>
      <w:proofErr w:type="spellEnd"/>
      <w:r w:rsidRPr="00644286">
        <w:rPr>
          <w:sz w:val="20"/>
          <w:szCs w:val="20"/>
          <w:lang w:val="en-GB"/>
        </w:rPr>
        <w:t xml:space="preserve"> [44], Conway [45] (1967), </w:t>
      </w:r>
      <w:proofErr w:type="spellStart"/>
      <w:r w:rsidRPr="00644286">
        <w:rPr>
          <w:sz w:val="20"/>
          <w:szCs w:val="20"/>
          <w:lang w:val="en-GB"/>
        </w:rPr>
        <w:t>Brizes</w:t>
      </w:r>
      <w:proofErr w:type="spellEnd"/>
      <w:r w:rsidRPr="00644286">
        <w:rPr>
          <w:sz w:val="20"/>
          <w:szCs w:val="20"/>
          <w:lang w:val="en-GB"/>
        </w:rPr>
        <w:t xml:space="preserve"> [46] (1968), </w:t>
      </w:r>
      <w:proofErr w:type="spellStart"/>
      <w:r w:rsidRPr="00644286">
        <w:rPr>
          <w:sz w:val="20"/>
          <w:szCs w:val="20"/>
          <w:lang w:val="en-GB"/>
        </w:rPr>
        <w:t>Valentich</w:t>
      </w:r>
      <w:proofErr w:type="spellEnd"/>
      <w:r w:rsidRPr="00644286">
        <w:rPr>
          <w:sz w:val="20"/>
          <w:szCs w:val="20"/>
          <w:lang w:val="en-GB"/>
        </w:rPr>
        <w:t xml:space="preserve"> [47], </w:t>
      </w:r>
      <w:proofErr w:type="spellStart"/>
      <w:r w:rsidRPr="00644286">
        <w:rPr>
          <w:sz w:val="20"/>
          <w:szCs w:val="20"/>
          <w:lang w:val="en-GB"/>
        </w:rPr>
        <w:t>Knibbs</w:t>
      </w:r>
      <w:proofErr w:type="spellEnd"/>
      <w:r w:rsidRPr="00644286">
        <w:rPr>
          <w:sz w:val="20"/>
          <w:szCs w:val="20"/>
          <w:lang w:val="en-GB"/>
        </w:rPr>
        <w:t xml:space="preserve"> [48]</w:t>
      </w:r>
      <w:r w:rsidR="00A223B4">
        <w:rPr>
          <w:sz w:val="20"/>
          <w:szCs w:val="20"/>
          <w:lang w:val="en-GB"/>
        </w:rPr>
        <w:t>,</w:t>
      </w:r>
      <w:r w:rsidRPr="00644286">
        <w:rPr>
          <w:sz w:val="20"/>
          <w:szCs w:val="20"/>
          <w:lang w:val="en-GB"/>
        </w:rPr>
        <w:t xml:space="preserve"> </w:t>
      </w:r>
      <w:proofErr w:type="spellStart"/>
      <w:r w:rsidRPr="00644286">
        <w:rPr>
          <w:sz w:val="20"/>
          <w:szCs w:val="20"/>
          <w:lang w:val="en-GB"/>
        </w:rPr>
        <w:t>Nasekovskii</w:t>
      </w:r>
      <w:proofErr w:type="spellEnd"/>
      <w:r w:rsidRPr="00644286">
        <w:rPr>
          <w:sz w:val="20"/>
          <w:szCs w:val="20"/>
          <w:lang w:val="en-GB"/>
        </w:rPr>
        <w:t xml:space="preserve"> [49] (1969), Shah [50, 51] (1971), </w:t>
      </w:r>
      <w:proofErr w:type="spellStart"/>
      <w:r w:rsidRPr="00644286">
        <w:rPr>
          <w:sz w:val="20"/>
          <w:szCs w:val="20"/>
          <w:lang w:val="en-GB"/>
        </w:rPr>
        <w:t>Petukhov</w:t>
      </w:r>
      <w:proofErr w:type="spellEnd"/>
      <w:r w:rsidRPr="00644286">
        <w:rPr>
          <w:sz w:val="20"/>
          <w:szCs w:val="20"/>
          <w:lang w:val="en-GB"/>
        </w:rPr>
        <w:t xml:space="preserve"> [52], Kirby [53], </w:t>
      </w:r>
      <w:proofErr w:type="spellStart"/>
      <w:r w:rsidRPr="00644286">
        <w:rPr>
          <w:sz w:val="20"/>
          <w:szCs w:val="20"/>
          <w:lang w:val="en-GB"/>
        </w:rPr>
        <w:t>Lisovskii</w:t>
      </w:r>
      <w:proofErr w:type="spellEnd"/>
      <w:r w:rsidRPr="00644286">
        <w:rPr>
          <w:sz w:val="20"/>
          <w:szCs w:val="20"/>
          <w:lang w:val="en-GB"/>
        </w:rPr>
        <w:t xml:space="preserve"> [54], </w:t>
      </w:r>
      <w:proofErr w:type="spellStart"/>
      <w:r w:rsidRPr="00644286">
        <w:rPr>
          <w:sz w:val="20"/>
          <w:szCs w:val="20"/>
          <w:lang w:val="en-GB"/>
        </w:rPr>
        <w:t>Kraftmakher</w:t>
      </w:r>
      <w:proofErr w:type="spellEnd"/>
      <w:r w:rsidRPr="00644286">
        <w:rPr>
          <w:sz w:val="20"/>
          <w:szCs w:val="20"/>
          <w:lang w:val="en-GB"/>
        </w:rPr>
        <w:t xml:space="preserve"> [55], </w:t>
      </w:r>
      <w:proofErr w:type="spellStart"/>
      <w:r w:rsidRPr="00644286">
        <w:rPr>
          <w:sz w:val="20"/>
          <w:szCs w:val="20"/>
          <w:lang w:val="en-GB"/>
        </w:rPr>
        <w:t>Fitzer</w:t>
      </w:r>
      <w:proofErr w:type="spellEnd"/>
      <w:r w:rsidRPr="00644286">
        <w:rPr>
          <w:sz w:val="20"/>
          <w:szCs w:val="20"/>
          <w:lang w:val="en-GB"/>
        </w:rPr>
        <w:t xml:space="preserve"> [56, 57] (1972), and Roberts [58] (1975). In his work on tungsten wire, </w:t>
      </w:r>
      <w:proofErr w:type="spellStart"/>
      <w:r w:rsidRPr="00644286">
        <w:rPr>
          <w:sz w:val="20"/>
          <w:szCs w:val="20"/>
          <w:lang w:val="en-GB"/>
        </w:rPr>
        <w:t>Kraftmakher</w:t>
      </w:r>
      <w:proofErr w:type="spellEnd"/>
      <w:r w:rsidRPr="00644286">
        <w:rPr>
          <w:sz w:val="20"/>
          <w:szCs w:val="20"/>
          <w:lang w:val="en-GB"/>
        </w:rPr>
        <w:t xml:space="preserve"> was able to use modulation </w:t>
      </w:r>
      <w:proofErr w:type="spellStart"/>
      <w:r w:rsidRPr="00644286">
        <w:rPr>
          <w:sz w:val="20"/>
          <w:szCs w:val="20"/>
          <w:lang w:val="en-GB"/>
        </w:rPr>
        <w:t>calorimetry</w:t>
      </w:r>
      <w:proofErr w:type="spellEnd"/>
      <w:r w:rsidRPr="00644286">
        <w:rPr>
          <w:sz w:val="20"/>
          <w:szCs w:val="20"/>
          <w:lang w:val="en-GB"/>
        </w:rPr>
        <w:t xml:space="preserve"> to determine the CTE of the metal at temperature above 2000 K given by the approximated formula:</w:t>
      </w:r>
    </w:p>
    <w:p w:rsidR="00644286" w:rsidRDefault="00644286" w:rsidP="00644286">
      <w:pPr>
        <w:jc w:val="both"/>
        <w:rPr>
          <w:sz w:val="20"/>
          <w:szCs w:val="20"/>
          <w:lang w:val="en-GB"/>
        </w:rPr>
      </w:pPr>
    </w:p>
    <w:p w:rsidR="00644286" w:rsidRPr="00644286" w:rsidRDefault="00644286" w:rsidP="00644286">
      <w:pPr>
        <w:jc w:val="both"/>
        <w:rPr>
          <w:sz w:val="20"/>
          <w:szCs w:val="20"/>
          <w:lang w:val="en-GB"/>
        </w:rPr>
      </w:pPr>
      <w:r w:rsidRPr="00644286">
        <w:rPr>
          <w:sz w:val="20"/>
          <w:szCs w:val="20"/>
        </w:rPr>
        <w:t>α = 3.5× 10</w:t>
      </w:r>
      <w:r w:rsidRPr="00644286">
        <w:rPr>
          <w:sz w:val="20"/>
          <w:szCs w:val="20"/>
          <w:vertAlign w:val="superscript"/>
        </w:rPr>
        <w:t xml:space="preserve">−6 </w:t>
      </w:r>
      <w:r w:rsidRPr="00644286">
        <w:rPr>
          <w:sz w:val="20"/>
          <w:szCs w:val="20"/>
        </w:rPr>
        <w:t>+ 1.4× 10</w:t>
      </w:r>
      <w:r w:rsidRPr="00644286">
        <w:rPr>
          <w:sz w:val="20"/>
          <w:szCs w:val="20"/>
          <w:vertAlign w:val="superscript"/>
        </w:rPr>
        <w:t>−9</w:t>
      </w:r>
      <w:r w:rsidRPr="00644286">
        <w:rPr>
          <w:sz w:val="20"/>
          <w:szCs w:val="20"/>
        </w:rPr>
        <w:t> T +2.74×10</w:t>
      </w:r>
      <w:r w:rsidRPr="00644286">
        <w:rPr>
          <w:sz w:val="20"/>
          <w:szCs w:val="20"/>
          <w:vertAlign w:val="superscript"/>
        </w:rPr>
        <w:t xml:space="preserve">6 </w:t>
      </w:r>
      <w:r w:rsidRPr="00644286">
        <w:rPr>
          <w:sz w:val="20"/>
          <w:szCs w:val="20"/>
        </w:rPr>
        <w:t>T</w:t>
      </w:r>
      <w:r w:rsidRPr="00644286">
        <w:rPr>
          <w:sz w:val="20"/>
          <w:szCs w:val="20"/>
          <w:vertAlign w:val="superscript"/>
        </w:rPr>
        <w:t>-2</w:t>
      </w:r>
      <w:r w:rsidRPr="00644286">
        <w:rPr>
          <w:sz w:val="20"/>
          <w:szCs w:val="20"/>
        </w:rPr>
        <w:t>e</w:t>
      </w:r>
      <w:r w:rsidRPr="00644286">
        <w:rPr>
          <w:sz w:val="20"/>
          <w:szCs w:val="20"/>
          <w:vertAlign w:val="superscript"/>
        </w:rPr>
        <w:t>-36540/ T</w:t>
      </w:r>
      <w:r w:rsidR="00A223B4">
        <w:rPr>
          <w:i/>
          <w:iCs/>
          <w:sz w:val="20"/>
          <w:szCs w:val="20"/>
        </w:rPr>
        <w:t xml:space="preserve"> </w:t>
      </w:r>
      <w:r w:rsidRPr="00644286">
        <w:rPr>
          <w:sz w:val="20"/>
          <w:szCs w:val="20"/>
          <w:lang w:val="en-GB"/>
        </w:rPr>
        <w:t>(5)</w:t>
      </w:r>
    </w:p>
    <w:p w:rsidR="00644286" w:rsidRPr="00644286" w:rsidRDefault="00644286" w:rsidP="00644286">
      <w:pPr>
        <w:ind w:firstLine="720"/>
        <w:jc w:val="both"/>
        <w:rPr>
          <w:sz w:val="20"/>
          <w:szCs w:val="20"/>
          <w:lang w:val="en-GB"/>
        </w:rPr>
      </w:pPr>
    </w:p>
    <w:p w:rsidR="00644286" w:rsidRPr="00644286" w:rsidRDefault="00644286" w:rsidP="00644286">
      <w:pPr>
        <w:ind w:firstLine="720"/>
        <w:jc w:val="both"/>
        <w:rPr>
          <w:sz w:val="20"/>
          <w:szCs w:val="20"/>
          <w:lang w:val="en-GB"/>
        </w:rPr>
      </w:pPr>
      <w:r w:rsidRPr="00644286">
        <w:rPr>
          <w:sz w:val="20"/>
          <w:szCs w:val="20"/>
          <w:lang w:val="en-GB"/>
        </w:rPr>
        <w:t xml:space="preserve">At the middle of the seventies, and due to diversity of the CTE measurements, </w:t>
      </w:r>
      <w:proofErr w:type="spellStart"/>
      <w:r w:rsidRPr="00644286">
        <w:rPr>
          <w:sz w:val="20"/>
          <w:szCs w:val="20"/>
          <w:lang w:val="en-GB"/>
        </w:rPr>
        <w:t>Touloukian</w:t>
      </w:r>
      <w:proofErr w:type="spellEnd"/>
      <w:r w:rsidRPr="00644286">
        <w:rPr>
          <w:sz w:val="20"/>
          <w:szCs w:val="20"/>
          <w:lang w:val="en-GB"/>
        </w:rPr>
        <w:t xml:space="preserve"> [59] (1975) summarizes all thermal expansion data for Tungsten and recommended the following equations:</w:t>
      </w:r>
    </w:p>
    <w:p w:rsidR="00644286" w:rsidRPr="00644286" w:rsidRDefault="00644286" w:rsidP="00644286">
      <w:pPr>
        <w:ind w:firstLine="720"/>
        <w:jc w:val="both"/>
        <w:rPr>
          <w:i/>
          <w:iCs/>
          <w:sz w:val="20"/>
          <w:szCs w:val="20"/>
          <w:lang w:val="en-GB"/>
        </w:rPr>
      </w:pPr>
    </w:p>
    <w:p w:rsidR="00644286" w:rsidRPr="00644286" w:rsidRDefault="00644286" w:rsidP="00644286">
      <w:pPr>
        <w:jc w:val="both"/>
        <w:rPr>
          <w:sz w:val="20"/>
          <w:szCs w:val="20"/>
          <w:lang w:val="en-GB"/>
        </w:rPr>
      </w:pPr>
      <w:r w:rsidRPr="00644286">
        <w:rPr>
          <w:sz w:val="20"/>
          <w:szCs w:val="20"/>
          <w:lang w:val="en-GB"/>
        </w:rPr>
        <w:lastRenderedPageBreak/>
        <w:t>∆L/L</w:t>
      </w:r>
      <w:r w:rsidRPr="00644286">
        <w:rPr>
          <w:sz w:val="20"/>
          <w:szCs w:val="20"/>
          <w:vertAlign w:val="subscript"/>
          <w:lang w:val="en-GB"/>
        </w:rPr>
        <w:t>o</w:t>
      </w:r>
      <w:r w:rsidRPr="00644286">
        <w:rPr>
          <w:sz w:val="20"/>
          <w:szCs w:val="20"/>
          <w:lang w:val="en-GB"/>
        </w:rPr>
        <w:t>= 4.266</w:t>
      </w:r>
      <w:r w:rsidRPr="00644286">
        <w:rPr>
          <w:sz w:val="20"/>
          <w:szCs w:val="20"/>
        </w:rPr>
        <w:t>×10</w:t>
      </w:r>
      <w:r w:rsidRPr="00644286">
        <w:rPr>
          <w:sz w:val="20"/>
          <w:szCs w:val="20"/>
          <w:vertAlign w:val="superscript"/>
        </w:rPr>
        <w:t>−</w:t>
      </w:r>
      <w:proofErr w:type="gramStart"/>
      <w:r w:rsidRPr="00644286">
        <w:rPr>
          <w:sz w:val="20"/>
          <w:szCs w:val="20"/>
          <w:vertAlign w:val="superscript"/>
        </w:rPr>
        <w:t>4</w:t>
      </w:r>
      <w:r w:rsidRPr="00644286">
        <w:rPr>
          <w:sz w:val="20"/>
          <w:szCs w:val="20"/>
          <w:lang w:val="en-GB"/>
        </w:rPr>
        <w:t>(</w:t>
      </w:r>
      <w:proofErr w:type="gramEnd"/>
      <w:r w:rsidRPr="00644286">
        <w:rPr>
          <w:sz w:val="20"/>
          <w:szCs w:val="20"/>
          <w:lang w:val="en-GB"/>
        </w:rPr>
        <w:t>T-293)+8.479</w:t>
      </w:r>
      <w:r w:rsidRPr="00644286">
        <w:rPr>
          <w:sz w:val="20"/>
          <w:szCs w:val="20"/>
        </w:rPr>
        <w:t>×10</w:t>
      </w:r>
      <w:r w:rsidRPr="00644286">
        <w:rPr>
          <w:sz w:val="20"/>
          <w:szCs w:val="20"/>
          <w:vertAlign w:val="superscript"/>
        </w:rPr>
        <w:t>−8</w:t>
      </w:r>
      <w:r w:rsidRPr="00644286">
        <w:rPr>
          <w:sz w:val="20"/>
          <w:szCs w:val="20"/>
          <w:lang w:val="en-GB"/>
        </w:rPr>
        <w:t>(T-293)²-1.974</w:t>
      </w:r>
      <w:r w:rsidRPr="00644286">
        <w:rPr>
          <w:sz w:val="20"/>
          <w:szCs w:val="20"/>
        </w:rPr>
        <w:t>×10</w:t>
      </w:r>
      <w:r w:rsidRPr="00644286">
        <w:rPr>
          <w:sz w:val="20"/>
          <w:szCs w:val="20"/>
          <w:vertAlign w:val="superscript"/>
        </w:rPr>
        <w:t>−11</w:t>
      </w:r>
      <w:r w:rsidRPr="00644286">
        <w:rPr>
          <w:sz w:val="20"/>
          <w:szCs w:val="20"/>
          <w:lang w:val="en-GB"/>
        </w:rPr>
        <w:t>(T-293)³</w:t>
      </w:r>
    </w:p>
    <w:p w:rsidR="00644286" w:rsidRPr="00644286" w:rsidRDefault="00644286" w:rsidP="00644286">
      <w:pPr>
        <w:ind w:firstLine="720"/>
        <w:jc w:val="both"/>
        <w:rPr>
          <w:sz w:val="20"/>
          <w:szCs w:val="20"/>
          <w:lang w:val="en-GB"/>
        </w:rPr>
      </w:pPr>
      <w:r w:rsidRPr="00644286">
        <w:rPr>
          <w:sz w:val="20"/>
          <w:szCs w:val="20"/>
          <w:lang w:val="en-GB"/>
        </w:rPr>
        <w:t>293 K ≤ T &lt;1395 K</w:t>
      </w:r>
      <w:r w:rsidR="00A223B4">
        <w:rPr>
          <w:sz w:val="20"/>
          <w:szCs w:val="20"/>
          <w:lang w:val="en-GB"/>
        </w:rPr>
        <w:t xml:space="preserve"> </w:t>
      </w:r>
      <w:r w:rsidRPr="00644286">
        <w:rPr>
          <w:sz w:val="20"/>
          <w:szCs w:val="20"/>
          <w:lang w:val="en-GB"/>
        </w:rPr>
        <w:t xml:space="preserve">                      (6)</w:t>
      </w:r>
    </w:p>
    <w:p w:rsidR="00644286" w:rsidRPr="00644286" w:rsidRDefault="00644286" w:rsidP="00644286">
      <w:pPr>
        <w:jc w:val="both"/>
        <w:rPr>
          <w:sz w:val="20"/>
          <w:szCs w:val="20"/>
          <w:lang w:val="en-GB"/>
        </w:rPr>
      </w:pPr>
      <w:r w:rsidRPr="00644286">
        <w:rPr>
          <w:sz w:val="20"/>
          <w:szCs w:val="20"/>
          <w:lang w:val="en-GB"/>
        </w:rPr>
        <w:t>∆L/L</w:t>
      </w:r>
      <w:r w:rsidRPr="00644286">
        <w:rPr>
          <w:sz w:val="20"/>
          <w:szCs w:val="20"/>
          <w:vertAlign w:val="subscript"/>
          <w:lang w:val="en-GB"/>
        </w:rPr>
        <w:t>o</w:t>
      </w:r>
      <w:r w:rsidRPr="00644286">
        <w:rPr>
          <w:sz w:val="20"/>
          <w:szCs w:val="20"/>
          <w:lang w:val="en-GB"/>
        </w:rPr>
        <w:t>= 0.548+5.416</w:t>
      </w:r>
      <w:r w:rsidRPr="00644286">
        <w:rPr>
          <w:sz w:val="20"/>
          <w:szCs w:val="20"/>
        </w:rPr>
        <w:t>×10</w:t>
      </w:r>
      <w:r w:rsidRPr="00644286">
        <w:rPr>
          <w:sz w:val="20"/>
          <w:szCs w:val="20"/>
          <w:vertAlign w:val="superscript"/>
        </w:rPr>
        <w:t>−</w:t>
      </w:r>
      <w:proofErr w:type="gramStart"/>
      <w:r w:rsidRPr="00644286">
        <w:rPr>
          <w:sz w:val="20"/>
          <w:szCs w:val="20"/>
          <w:vertAlign w:val="superscript"/>
        </w:rPr>
        <w:t>4</w:t>
      </w:r>
      <w:r w:rsidRPr="00644286">
        <w:rPr>
          <w:sz w:val="20"/>
          <w:szCs w:val="20"/>
          <w:lang w:val="en-GB"/>
        </w:rPr>
        <w:t>(</w:t>
      </w:r>
      <w:proofErr w:type="gramEnd"/>
      <w:r w:rsidRPr="00644286">
        <w:rPr>
          <w:sz w:val="20"/>
          <w:szCs w:val="20"/>
          <w:lang w:val="en-GB"/>
        </w:rPr>
        <w:t>T-1395)+1.952</w:t>
      </w:r>
      <w:r w:rsidRPr="00644286">
        <w:rPr>
          <w:sz w:val="20"/>
          <w:szCs w:val="20"/>
        </w:rPr>
        <w:t>×10</w:t>
      </w:r>
      <w:r w:rsidRPr="00644286">
        <w:rPr>
          <w:sz w:val="20"/>
          <w:szCs w:val="20"/>
          <w:vertAlign w:val="superscript"/>
        </w:rPr>
        <w:t>−8</w:t>
      </w:r>
      <w:r w:rsidRPr="00644286">
        <w:rPr>
          <w:sz w:val="20"/>
          <w:szCs w:val="20"/>
          <w:lang w:val="en-GB"/>
        </w:rPr>
        <w:t>(T-1395)²+4.422</w:t>
      </w:r>
      <w:r w:rsidRPr="00644286">
        <w:rPr>
          <w:sz w:val="20"/>
          <w:szCs w:val="20"/>
        </w:rPr>
        <w:t>×10</w:t>
      </w:r>
      <w:r w:rsidRPr="00644286">
        <w:rPr>
          <w:sz w:val="20"/>
          <w:szCs w:val="20"/>
          <w:vertAlign w:val="superscript"/>
        </w:rPr>
        <w:t>−11</w:t>
      </w:r>
      <w:r w:rsidRPr="00644286">
        <w:rPr>
          <w:sz w:val="20"/>
          <w:szCs w:val="20"/>
          <w:lang w:val="en-GB"/>
        </w:rPr>
        <w:t>(T-1395)³</w:t>
      </w:r>
    </w:p>
    <w:p w:rsidR="00644286" w:rsidRPr="00644286" w:rsidRDefault="00644286" w:rsidP="00644286">
      <w:pPr>
        <w:ind w:firstLine="720"/>
        <w:jc w:val="both"/>
        <w:rPr>
          <w:sz w:val="20"/>
          <w:szCs w:val="20"/>
          <w:lang w:val="en-GB"/>
        </w:rPr>
      </w:pPr>
      <w:proofErr w:type="gramStart"/>
      <w:r w:rsidRPr="00644286">
        <w:rPr>
          <w:sz w:val="20"/>
          <w:szCs w:val="20"/>
          <w:lang w:val="en-GB"/>
        </w:rPr>
        <w:t>1395K  ≤</w:t>
      </w:r>
      <w:proofErr w:type="gramEnd"/>
      <w:r w:rsidRPr="00644286">
        <w:rPr>
          <w:sz w:val="20"/>
          <w:szCs w:val="20"/>
          <w:lang w:val="en-GB"/>
        </w:rPr>
        <w:t xml:space="preserve"> T &lt;2495K.                       (7)</w:t>
      </w:r>
    </w:p>
    <w:p w:rsidR="00644286" w:rsidRPr="00644286" w:rsidRDefault="00644286" w:rsidP="00644286">
      <w:pPr>
        <w:jc w:val="both"/>
        <w:rPr>
          <w:sz w:val="20"/>
          <w:szCs w:val="20"/>
          <w:lang w:val="en-GB"/>
        </w:rPr>
      </w:pPr>
      <w:r w:rsidRPr="00644286">
        <w:rPr>
          <w:sz w:val="20"/>
          <w:szCs w:val="20"/>
          <w:lang w:val="en-GB"/>
        </w:rPr>
        <w:t>∆L/L</w:t>
      </w:r>
      <w:r w:rsidRPr="00644286">
        <w:rPr>
          <w:sz w:val="20"/>
          <w:szCs w:val="20"/>
          <w:vertAlign w:val="subscript"/>
          <w:lang w:val="en-GB"/>
        </w:rPr>
        <w:t>o</w:t>
      </w:r>
      <w:r w:rsidRPr="00644286">
        <w:rPr>
          <w:sz w:val="20"/>
          <w:szCs w:val="20"/>
          <w:lang w:val="en-GB"/>
        </w:rPr>
        <w:t>= 1.226+7.451</w:t>
      </w:r>
      <w:r w:rsidRPr="00644286">
        <w:rPr>
          <w:sz w:val="20"/>
          <w:szCs w:val="20"/>
        </w:rPr>
        <w:t>×10</w:t>
      </w:r>
      <w:r w:rsidRPr="00644286">
        <w:rPr>
          <w:sz w:val="20"/>
          <w:szCs w:val="20"/>
          <w:vertAlign w:val="superscript"/>
        </w:rPr>
        <w:t>−</w:t>
      </w:r>
      <w:proofErr w:type="gramStart"/>
      <w:r w:rsidRPr="00644286">
        <w:rPr>
          <w:sz w:val="20"/>
          <w:szCs w:val="20"/>
          <w:vertAlign w:val="superscript"/>
        </w:rPr>
        <w:t>4</w:t>
      </w:r>
      <w:r w:rsidRPr="00644286">
        <w:rPr>
          <w:sz w:val="20"/>
          <w:szCs w:val="20"/>
          <w:lang w:val="en-GB"/>
        </w:rPr>
        <w:t>(</w:t>
      </w:r>
      <w:proofErr w:type="gramEnd"/>
      <w:r w:rsidRPr="00644286">
        <w:rPr>
          <w:sz w:val="20"/>
          <w:szCs w:val="20"/>
          <w:lang w:val="en-GB"/>
        </w:rPr>
        <w:t>T-2495)+1.654</w:t>
      </w:r>
      <w:r w:rsidRPr="00644286">
        <w:rPr>
          <w:sz w:val="20"/>
          <w:szCs w:val="20"/>
        </w:rPr>
        <w:t>×10</w:t>
      </w:r>
      <w:r w:rsidRPr="00644286">
        <w:rPr>
          <w:sz w:val="20"/>
          <w:szCs w:val="20"/>
          <w:vertAlign w:val="superscript"/>
        </w:rPr>
        <w:t>−7</w:t>
      </w:r>
      <w:r w:rsidRPr="00644286">
        <w:rPr>
          <w:sz w:val="20"/>
          <w:szCs w:val="20"/>
          <w:lang w:val="en-GB"/>
        </w:rPr>
        <w:t>(T-2495)²+7.568</w:t>
      </w:r>
      <w:r w:rsidRPr="00644286">
        <w:rPr>
          <w:sz w:val="20"/>
          <w:szCs w:val="20"/>
        </w:rPr>
        <w:t>×10</w:t>
      </w:r>
      <w:r w:rsidRPr="00644286">
        <w:rPr>
          <w:sz w:val="20"/>
          <w:szCs w:val="20"/>
          <w:vertAlign w:val="superscript"/>
        </w:rPr>
        <w:t>−12</w:t>
      </w:r>
      <w:r w:rsidRPr="00644286">
        <w:rPr>
          <w:sz w:val="20"/>
          <w:szCs w:val="20"/>
          <w:lang w:val="en-GB"/>
        </w:rPr>
        <w:t>(T-2495)³</w:t>
      </w:r>
    </w:p>
    <w:p w:rsidR="00644286" w:rsidRPr="00644286" w:rsidRDefault="00644286" w:rsidP="00644286">
      <w:pPr>
        <w:ind w:firstLine="720"/>
        <w:jc w:val="both"/>
        <w:rPr>
          <w:sz w:val="20"/>
          <w:szCs w:val="20"/>
          <w:lang w:val="en-GB"/>
        </w:rPr>
      </w:pPr>
      <w:r w:rsidRPr="00644286">
        <w:rPr>
          <w:sz w:val="20"/>
          <w:szCs w:val="20"/>
          <w:lang w:val="en-GB"/>
        </w:rPr>
        <w:t xml:space="preserve"> 2495 K ≤ T &lt;3600 K                      (8)</w:t>
      </w:r>
    </w:p>
    <w:p w:rsidR="00644286" w:rsidRPr="00644286" w:rsidRDefault="00644286" w:rsidP="00644286">
      <w:pPr>
        <w:ind w:firstLine="720"/>
        <w:jc w:val="both"/>
        <w:rPr>
          <w:sz w:val="20"/>
          <w:szCs w:val="20"/>
          <w:lang w:val="en-GB"/>
        </w:rPr>
      </w:pPr>
    </w:p>
    <w:p w:rsidR="00644286" w:rsidRPr="00644286" w:rsidRDefault="00644286" w:rsidP="00644286">
      <w:pPr>
        <w:ind w:firstLine="720"/>
        <w:jc w:val="both"/>
        <w:rPr>
          <w:sz w:val="20"/>
          <w:szCs w:val="20"/>
          <w:lang w:val="en-GB"/>
        </w:rPr>
      </w:pPr>
      <w:r w:rsidRPr="00644286">
        <w:rPr>
          <w:sz w:val="20"/>
          <w:szCs w:val="20"/>
          <w:lang w:val="en-GB"/>
        </w:rPr>
        <w:t xml:space="preserve">These equations were considered, the most accurate and best fitted for tungsten CTE data ever published at this time. However this approximation was not quit accurate near tungsten melting point, because of the absence of enough data at this limit. Later, several works were published by </w:t>
      </w:r>
      <w:proofErr w:type="spellStart"/>
      <w:r w:rsidRPr="00644286">
        <w:rPr>
          <w:sz w:val="20"/>
          <w:szCs w:val="20"/>
          <w:lang w:val="en-GB"/>
        </w:rPr>
        <w:t>Waseda</w:t>
      </w:r>
      <w:proofErr w:type="spellEnd"/>
      <w:r w:rsidRPr="00644286">
        <w:rPr>
          <w:sz w:val="20"/>
          <w:szCs w:val="20"/>
          <w:lang w:val="en-GB"/>
        </w:rPr>
        <w:t xml:space="preserve"> [60] (1975), Kirby [61]</w:t>
      </w:r>
      <w:r w:rsidR="00A223B4">
        <w:rPr>
          <w:sz w:val="20"/>
          <w:szCs w:val="20"/>
          <w:lang w:val="en-GB"/>
        </w:rPr>
        <w:t xml:space="preserve"> </w:t>
      </w:r>
      <w:r w:rsidRPr="00644286">
        <w:rPr>
          <w:sz w:val="20"/>
          <w:szCs w:val="20"/>
          <w:lang w:val="en-GB"/>
        </w:rPr>
        <w:t xml:space="preserve">(1976), White [62] (1978), Rodriguez [63] (1981), and In Kook </w:t>
      </w:r>
      <w:proofErr w:type="spellStart"/>
      <w:r w:rsidRPr="00644286">
        <w:rPr>
          <w:sz w:val="20"/>
          <w:szCs w:val="20"/>
          <w:lang w:val="en-GB"/>
        </w:rPr>
        <w:t>Suh</w:t>
      </w:r>
      <w:proofErr w:type="spellEnd"/>
      <w:r w:rsidRPr="00644286">
        <w:rPr>
          <w:sz w:val="20"/>
          <w:szCs w:val="20"/>
          <w:lang w:val="en-GB"/>
        </w:rPr>
        <w:t xml:space="preserve"> [64] (1988).</w:t>
      </w:r>
    </w:p>
    <w:p w:rsidR="00644286" w:rsidRPr="00644286" w:rsidRDefault="00644286" w:rsidP="00644286">
      <w:pPr>
        <w:ind w:firstLine="720"/>
        <w:jc w:val="both"/>
        <w:rPr>
          <w:sz w:val="20"/>
          <w:szCs w:val="20"/>
          <w:lang w:val="en-GB"/>
        </w:rPr>
      </w:pPr>
      <w:r w:rsidRPr="00644286">
        <w:rPr>
          <w:sz w:val="20"/>
          <w:szCs w:val="20"/>
          <w:lang w:val="en-GB"/>
        </w:rPr>
        <w:t xml:space="preserve">By the end of the eighties, </w:t>
      </w:r>
      <w:proofErr w:type="spellStart"/>
      <w:r w:rsidRPr="00644286">
        <w:rPr>
          <w:sz w:val="20"/>
          <w:szCs w:val="20"/>
          <w:lang w:val="en-GB"/>
        </w:rPr>
        <w:t>Miiller</w:t>
      </w:r>
      <w:proofErr w:type="spellEnd"/>
      <w:r w:rsidRPr="00644286">
        <w:rPr>
          <w:sz w:val="20"/>
          <w:szCs w:val="20"/>
          <w:lang w:val="en-GB"/>
        </w:rPr>
        <w:t xml:space="preserve"> &amp; </w:t>
      </w:r>
      <w:proofErr w:type="spellStart"/>
      <w:r w:rsidRPr="00644286">
        <w:rPr>
          <w:sz w:val="20"/>
          <w:szCs w:val="20"/>
          <w:lang w:val="en-GB"/>
        </w:rPr>
        <w:t>Cezairliyan</w:t>
      </w:r>
      <w:proofErr w:type="spellEnd"/>
      <w:r w:rsidRPr="00644286">
        <w:rPr>
          <w:sz w:val="20"/>
          <w:szCs w:val="20"/>
          <w:lang w:val="en-GB"/>
        </w:rPr>
        <w:t xml:space="preserve"> [65] (1990) had measured the linear thermal expansion of tungsten in the temperature range 1500–3600 K by means of a transient </w:t>
      </w:r>
      <w:proofErr w:type="spellStart"/>
      <w:r w:rsidRPr="00644286">
        <w:rPr>
          <w:sz w:val="20"/>
          <w:szCs w:val="20"/>
          <w:lang w:val="en-GB"/>
        </w:rPr>
        <w:t>interferometry</w:t>
      </w:r>
      <w:proofErr w:type="spellEnd"/>
      <w:r w:rsidRPr="00644286">
        <w:rPr>
          <w:sz w:val="20"/>
          <w:szCs w:val="20"/>
          <w:lang w:val="en-GB"/>
        </w:rPr>
        <w:t xml:space="preserve"> technique. The basic method involved rapid heating of the specimen from room temperature up to and through the temperature range of interest in less than 1 s by passing an electrical current pulse through it and simultaneously measuring the specimen temperature by means of a high-speed photoelectric pyrometer and the spacing of fringe pattern produced by a Michelson-type interferometer. The results for tungsten were expressed by the relation:</w:t>
      </w:r>
    </w:p>
    <w:p w:rsidR="00644286" w:rsidRPr="00644286" w:rsidRDefault="00644286" w:rsidP="00644286">
      <w:pPr>
        <w:ind w:firstLine="720"/>
        <w:jc w:val="both"/>
        <w:rPr>
          <w:sz w:val="20"/>
          <w:szCs w:val="20"/>
          <w:lang w:val="en-GB"/>
        </w:rPr>
      </w:pPr>
    </w:p>
    <w:p w:rsidR="00644286" w:rsidRPr="00644286" w:rsidRDefault="00644286" w:rsidP="00644286">
      <w:pPr>
        <w:jc w:val="both"/>
        <w:rPr>
          <w:sz w:val="20"/>
          <w:szCs w:val="20"/>
        </w:rPr>
      </w:pPr>
      <w:r w:rsidRPr="00644286">
        <w:rPr>
          <w:sz w:val="20"/>
          <w:szCs w:val="20"/>
          <w:lang w:val="en-GB"/>
        </w:rPr>
        <w:t>∆L/L</w:t>
      </w:r>
      <w:r w:rsidRPr="00644286">
        <w:rPr>
          <w:sz w:val="20"/>
          <w:szCs w:val="20"/>
          <w:vertAlign w:val="subscript"/>
          <w:lang w:val="en-GB"/>
        </w:rPr>
        <w:t>o</w:t>
      </w:r>
      <w:r w:rsidRPr="00644286">
        <w:rPr>
          <w:sz w:val="20"/>
          <w:szCs w:val="20"/>
          <w:lang w:val="en-GB"/>
        </w:rPr>
        <w:t>= 1.3896</w:t>
      </w:r>
      <w:r w:rsidRPr="00644286">
        <w:rPr>
          <w:sz w:val="20"/>
          <w:szCs w:val="20"/>
        </w:rPr>
        <w:t>×10</w:t>
      </w:r>
      <w:r w:rsidRPr="00644286">
        <w:rPr>
          <w:sz w:val="20"/>
          <w:szCs w:val="20"/>
          <w:vertAlign w:val="superscript"/>
        </w:rPr>
        <w:t>−3</w:t>
      </w:r>
      <w:r w:rsidRPr="00644286">
        <w:rPr>
          <w:sz w:val="20"/>
          <w:szCs w:val="20"/>
        </w:rPr>
        <w:t xml:space="preserve"> </w:t>
      </w:r>
      <w:r w:rsidRPr="00644286">
        <w:rPr>
          <w:sz w:val="20"/>
          <w:szCs w:val="20"/>
          <w:lang w:val="en-GB"/>
        </w:rPr>
        <w:t>- 8.2797</w:t>
      </w:r>
      <w:r w:rsidRPr="00644286">
        <w:rPr>
          <w:sz w:val="20"/>
          <w:szCs w:val="20"/>
        </w:rPr>
        <w:t>×10</w:t>
      </w:r>
      <w:r w:rsidRPr="00644286">
        <w:rPr>
          <w:sz w:val="20"/>
          <w:szCs w:val="20"/>
          <w:vertAlign w:val="superscript"/>
        </w:rPr>
        <w:t>−7</w:t>
      </w:r>
      <w:r w:rsidRPr="00644286">
        <w:rPr>
          <w:sz w:val="20"/>
          <w:szCs w:val="20"/>
        </w:rPr>
        <w:t xml:space="preserve"> </w:t>
      </w:r>
      <w:r w:rsidRPr="00644286">
        <w:rPr>
          <w:sz w:val="20"/>
          <w:szCs w:val="20"/>
          <w:lang w:val="en-GB"/>
        </w:rPr>
        <w:t>T + 4.0557</w:t>
      </w:r>
      <w:r w:rsidRPr="00644286">
        <w:rPr>
          <w:sz w:val="20"/>
          <w:szCs w:val="20"/>
        </w:rPr>
        <w:t>×10</w:t>
      </w:r>
      <w:r w:rsidRPr="00644286">
        <w:rPr>
          <w:sz w:val="20"/>
          <w:szCs w:val="20"/>
          <w:vertAlign w:val="superscript"/>
        </w:rPr>
        <w:t>−</w:t>
      </w:r>
      <w:proofErr w:type="gramStart"/>
      <w:r w:rsidRPr="00644286">
        <w:rPr>
          <w:sz w:val="20"/>
          <w:szCs w:val="20"/>
          <w:vertAlign w:val="superscript"/>
        </w:rPr>
        <w:t>9</w:t>
      </w:r>
      <w:r w:rsidR="00A223B4">
        <w:rPr>
          <w:sz w:val="20"/>
          <w:szCs w:val="20"/>
        </w:rPr>
        <w:t xml:space="preserve">  </w:t>
      </w:r>
      <w:r w:rsidRPr="00644286">
        <w:rPr>
          <w:sz w:val="20"/>
          <w:szCs w:val="20"/>
          <w:lang w:val="en-GB"/>
        </w:rPr>
        <w:t>T²</w:t>
      </w:r>
      <w:proofErr w:type="gramEnd"/>
      <w:r w:rsidRPr="00644286">
        <w:rPr>
          <w:sz w:val="20"/>
          <w:szCs w:val="20"/>
          <w:lang w:val="en-GB"/>
        </w:rPr>
        <w:t xml:space="preserve"> - 1.2164</w:t>
      </w:r>
      <w:r w:rsidRPr="00644286">
        <w:rPr>
          <w:sz w:val="20"/>
          <w:szCs w:val="20"/>
        </w:rPr>
        <w:t>×10</w:t>
      </w:r>
      <w:r w:rsidRPr="00644286">
        <w:rPr>
          <w:sz w:val="20"/>
          <w:szCs w:val="20"/>
          <w:vertAlign w:val="superscript"/>
        </w:rPr>
        <w:t>−12</w:t>
      </w:r>
      <w:r w:rsidRPr="00644286">
        <w:rPr>
          <w:sz w:val="20"/>
          <w:szCs w:val="20"/>
        </w:rPr>
        <w:t xml:space="preserve"> </w:t>
      </w:r>
      <w:r w:rsidRPr="00644286">
        <w:rPr>
          <w:sz w:val="20"/>
          <w:szCs w:val="20"/>
          <w:lang w:val="en-GB"/>
        </w:rPr>
        <w:t>T</w:t>
      </w:r>
      <w:r w:rsidRPr="00644286">
        <w:rPr>
          <w:sz w:val="20"/>
          <w:szCs w:val="20"/>
          <w:vertAlign w:val="superscript"/>
          <w:lang w:val="en-GB"/>
        </w:rPr>
        <w:t>3</w:t>
      </w:r>
      <w:r w:rsidRPr="00644286">
        <w:rPr>
          <w:sz w:val="20"/>
          <w:szCs w:val="20"/>
          <w:lang w:val="en-GB"/>
        </w:rPr>
        <w:t xml:space="preserve"> + 1.7034</w:t>
      </w:r>
      <w:r w:rsidRPr="00644286">
        <w:rPr>
          <w:sz w:val="20"/>
          <w:szCs w:val="20"/>
        </w:rPr>
        <w:t>×10</w:t>
      </w:r>
      <w:r w:rsidRPr="00644286">
        <w:rPr>
          <w:sz w:val="20"/>
          <w:szCs w:val="20"/>
          <w:vertAlign w:val="superscript"/>
        </w:rPr>
        <w:t>−9</w:t>
      </w:r>
      <w:r w:rsidRPr="00644286">
        <w:rPr>
          <w:sz w:val="20"/>
          <w:szCs w:val="20"/>
        </w:rPr>
        <w:t xml:space="preserve"> </w:t>
      </w:r>
      <w:r w:rsidRPr="00644286">
        <w:rPr>
          <w:sz w:val="20"/>
          <w:szCs w:val="20"/>
          <w:lang w:val="en-GB"/>
        </w:rPr>
        <w:t>T</w:t>
      </w:r>
      <w:r w:rsidRPr="00644286">
        <w:rPr>
          <w:sz w:val="20"/>
          <w:szCs w:val="20"/>
          <w:vertAlign w:val="superscript"/>
          <w:lang w:val="en-GB"/>
        </w:rPr>
        <w:t>4</w:t>
      </w:r>
      <w:r w:rsidRPr="00644286">
        <w:rPr>
          <w:sz w:val="20"/>
          <w:szCs w:val="20"/>
          <w:lang w:val="en-GB"/>
        </w:rPr>
        <w:t xml:space="preserve">               (9)</w:t>
      </w:r>
    </w:p>
    <w:p w:rsidR="00644286" w:rsidRPr="00644286" w:rsidRDefault="00644286" w:rsidP="00644286">
      <w:pPr>
        <w:ind w:firstLine="720"/>
        <w:jc w:val="both"/>
        <w:rPr>
          <w:i/>
          <w:iCs/>
          <w:sz w:val="20"/>
          <w:szCs w:val="20"/>
          <w:lang w:val="en-GB"/>
        </w:rPr>
      </w:pPr>
    </w:p>
    <w:p w:rsidR="00644286" w:rsidRDefault="00644286" w:rsidP="00644286">
      <w:pPr>
        <w:ind w:firstLine="720"/>
        <w:jc w:val="both"/>
        <w:rPr>
          <w:sz w:val="20"/>
          <w:szCs w:val="20"/>
        </w:rPr>
      </w:pPr>
      <w:r w:rsidRPr="00644286">
        <w:rPr>
          <w:sz w:val="20"/>
          <w:szCs w:val="20"/>
          <w:lang w:val="en-GB"/>
        </w:rPr>
        <w:t xml:space="preserve">Later, a number of experimental studies were published as, the work of </w:t>
      </w:r>
      <w:proofErr w:type="spellStart"/>
      <w:r w:rsidRPr="00644286">
        <w:rPr>
          <w:sz w:val="20"/>
          <w:szCs w:val="20"/>
          <w:lang w:val="en-GB"/>
        </w:rPr>
        <w:t>Lahav</w:t>
      </w:r>
      <w:proofErr w:type="spellEnd"/>
      <w:r w:rsidRPr="00644286">
        <w:rPr>
          <w:sz w:val="20"/>
          <w:szCs w:val="20"/>
          <w:lang w:val="en-GB"/>
        </w:rPr>
        <w:t xml:space="preserve"> [66] (1990) on tungsten thin film, </w:t>
      </w:r>
      <w:proofErr w:type="spellStart"/>
      <w:r w:rsidRPr="00644286">
        <w:rPr>
          <w:sz w:val="20"/>
          <w:szCs w:val="20"/>
          <w:lang w:val="en-GB"/>
        </w:rPr>
        <w:t>Dubrovinsky</w:t>
      </w:r>
      <w:proofErr w:type="spellEnd"/>
      <w:r w:rsidRPr="00644286">
        <w:rPr>
          <w:sz w:val="20"/>
          <w:szCs w:val="20"/>
          <w:lang w:val="en-GB"/>
        </w:rPr>
        <w:t xml:space="preserve"> &amp; </w:t>
      </w:r>
      <w:proofErr w:type="spellStart"/>
      <w:r w:rsidRPr="00644286">
        <w:rPr>
          <w:sz w:val="20"/>
          <w:szCs w:val="20"/>
          <w:lang w:val="en-GB"/>
        </w:rPr>
        <w:t>Saxena</w:t>
      </w:r>
      <w:proofErr w:type="spellEnd"/>
      <w:r w:rsidRPr="00644286">
        <w:rPr>
          <w:sz w:val="20"/>
          <w:szCs w:val="20"/>
          <w:lang w:val="en-GB"/>
        </w:rPr>
        <w:t xml:space="preserve"> [67] (1997), and IAEA [68] (2006) on the SRM737. In the distinctive work of </w:t>
      </w:r>
      <w:proofErr w:type="spellStart"/>
      <w:r w:rsidRPr="00644286">
        <w:rPr>
          <w:sz w:val="20"/>
          <w:szCs w:val="20"/>
          <w:lang w:val="en-GB"/>
        </w:rPr>
        <w:t>Dubrovinsky</w:t>
      </w:r>
      <w:proofErr w:type="spellEnd"/>
      <w:r w:rsidRPr="00644286">
        <w:rPr>
          <w:sz w:val="20"/>
          <w:szCs w:val="20"/>
          <w:lang w:val="en-GB"/>
        </w:rPr>
        <w:t xml:space="preserve"> &amp; </w:t>
      </w:r>
      <w:proofErr w:type="spellStart"/>
      <w:r w:rsidRPr="00644286">
        <w:rPr>
          <w:sz w:val="20"/>
          <w:szCs w:val="20"/>
          <w:lang w:val="en-GB"/>
        </w:rPr>
        <w:t>Saxena</w:t>
      </w:r>
      <w:proofErr w:type="spellEnd"/>
      <w:r w:rsidRPr="00644286">
        <w:rPr>
          <w:sz w:val="20"/>
          <w:szCs w:val="20"/>
          <w:lang w:val="en-GB"/>
        </w:rPr>
        <w:t xml:space="preserve">, </w:t>
      </w:r>
      <w:r w:rsidRPr="00644286">
        <w:rPr>
          <w:sz w:val="20"/>
          <w:szCs w:val="20"/>
        </w:rPr>
        <w:t xml:space="preserve">the </w:t>
      </w:r>
      <w:r w:rsidRPr="00644286">
        <w:rPr>
          <w:i/>
          <w:iCs/>
          <w:sz w:val="20"/>
          <w:szCs w:val="20"/>
        </w:rPr>
        <w:t>In situ</w:t>
      </w:r>
      <w:r w:rsidRPr="00644286">
        <w:rPr>
          <w:sz w:val="20"/>
          <w:szCs w:val="20"/>
        </w:rPr>
        <w:t xml:space="preserve"> x-ray data on molar volumes of tungsten over the temperature range from 300 K to melting, was combined to the technique of </w:t>
      </w:r>
      <w:proofErr w:type="spellStart"/>
      <w:r w:rsidRPr="00644286">
        <w:rPr>
          <w:sz w:val="20"/>
          <w:szCs w:val="20"/>
        </w:rPr>
        <w:t>spectro</w:t>
      </w:r>
      <w:proofErr w:type="spellEnd"/>
      <w:r w:rsidRPr="00644286">
        <w:rPr>
          <w:sz w:val="20"/>
          <w:szCs w:val="20"/>
        </w:rPr>
        <w:t xml:space="preserve">-radiometry and electrical resistance wire heating, hence the thermal expansion of Tungsten between 300 and 3600 K was approximated and given by: </w:t>
      </w:r>
    </w:p>
    <w:p w:rsidR="00644286" w:rsidRDefault="00644286" w:rsidP="00644286">
      <w:pPr>
        <w:jc w:val="both"/>
        <w:rPr>
          <w:sz w:val="20"/>
          <w:szCs w:val="20"/>
        </w:rPr>
      </w:pPr>
    </w:p>
    <w:p w:rsidR="00644286" w:rsidRPr="00644286" w:rsidRDefault="00644286" w:rsidP="00644286">
      <w:pPr>
        <w:jc w:val="center"/>
        <w:rPr>
          <w:sz w:val="20"/>
          <w:szCs w:val="20"/>
        </w:rPr>
      </w:pPr>
      <w:r w:rsidRPr="00644286">
        <w:rPr>
          <w:sz w:val="20"/>
          <w:szCs w:val="20"/>
        </w:rPr>
        <w:t>α = 7.862× 10</w:t>
      </w:r>
      <w:r w:rsidRPr="00644286">
        <w:rPr>
          <w:sz w:val="20"/>
          <w:szCs w:val="20"/>
          <w:vertAlign w:val="superscript"/>
        </w:rPr>
        <w:t xml:space="preserve">−6 </w:t>
      </w:r>
      <w:r w:rsidRPr="00644286">
        <w:rPr>
          <w:sz w:val="20"/>
          <w:szCs w:val="20"/>
        </w:rPr>
        <w:t>+ 6.392× 10</w:t>
      </w:r>
      <w:r w:rsidRPr="00644286">
        <w:rPr>
          <w:sz w:val="20"/>
          <w:szCs w:val="20"/>
          <w:vertAlign w:val="superscript"/>
        </w:rPr>
        <w:t>−9</w:t>
      </w:r>
      <w:r w:rsidRPr="00644286">
        <w:rPr>
          <w:sz w:val="20"/>
          <w:szCs w:val="20"/>
        </w:rPr>
        <w:t xml:space="preserve">            </w:t>
      </w:r>
      <w:r w:rsidRPr="00644286">
        <w:rPr>
          <w:sz w:val="20"/>
          <w:szCs w:val="20"/>
          <w:lang w:val="en-GB"/>
        </w:rPr>
        <w:t>(10)</w:t>
      </w:r>
    </w:p>
    <w:p w:rsidR="00644286" w:rsidRPr="00644286" w:rsidRDefault="00644286" w:rsidP="00644286">
      <w:pPr>
        <w:ind w:firstLine="720"/>
        <w:jc w:val="both"/>
        <w:rPr>
          <w:sz w:val="20"/>
          <w:szCs w:val="20"/>
        </w:rPr>
      </w:pPr>
    </w:p>
    <w:p w:rsidR="00644286" w:rsidRPr="00644286" w:rsidRDefault="00644286" w:rsidP="00644286">
      <w:pPr>
        <w:ind w:firstLine="720"/>
        <w:jc w:val="both"/>
        <w:rPr>
          <w:sz w:val="20"/>
          <w:szCs w:val="20"/>
          <w:lang w:val="en-GB"/>
        </w:rPr>
      </w:pPr>
      <w:r w:rsidRPr="00644286">
        <w:rPr>
          <w:sz w:val="20"/>
          <w:szCs w:val="20"/>
          <w:lang w:val="en-GB"/>
        </w:rPr>
        <w:t xml:space="preserve">Since the achievement of </w:t>
      </w:r>
      <w:proofErr w:type="spellStart"/>
      <w:r w:rsidRPr="00644286">
        <w:rPr>
          <w:sz w:val="20"/>
          <w:szCs w:val="20"/>
          <w:lang w:val="en-GB"/>
        </w:rPr>
        <w:t>Miiller</w:t>
      </w:r>
      <w:proofErr w:type="spellEnd"/>
      <w:r w:rsidRPr="00644286">
        <w:rPr>
          <w:sz w:val="20"/>
          <w:szCs w:val="20"/>
          <w:lang w:val="en-GB"/>
        </w:rPr>
        <w:t xml:space="preserve"> &amp; </w:t>
      </w:r>
      <w:proofErr w:type="spellStart"/>
      <w:r w:rsidRPr="00644286">
        <w:rPr>
          <w:sz w:val="20"/>
          <w:szCs w:val="20"/>
          <w:lang w:val="en-GB"/>
        </w:rPr>
        <w:t>Cezairliyan</w:t>
      </w:r>
      <w:proofErr w:type="spellEnd"/>
      <w:r w:rsidRPr="00644286">
        <w:rPr>
          <w:sz w:val="20"/>
          <w:szCs w:val="20"/>
          <w:lang w:val="en-GB"/>
        </w:rPr>
        <w:t xml:space="preserve">, studies were mostly theoretical assessments of CTE data, and verifications of </w:t>
      </w:r>
      <w:proofErr w:type="spellStart"/>
      <w:r w:rsidRPr="00644286">
        <w:rPr>
          <w:sz w:val="20"/>
          <w:szCs w:val="20"/>
          <w:lang w:val="en-GB"/>
        </w:rPr>
        <w:t>Gruneizen</w:t>
      </w:r>
      <w:proofErr w:type="spellEnd"/>
      <w:r w:rsidRPr="00644286">
        <w:rPr>
          <w:sz w:val="20"/>
          <w:szCs w:val="20"/>
          <w:lang w:val="en-GB"/>
        </w:rPr>
        <w:t xml:space="preserve"> theory. </w:t>
      </w:r>
      <w:proofErr w:type="gramStart"/>
      <w:r w:rsidRPr="00644286">
        <w:rPr>
          <w:sz w:val="20"/>
          <w:szCs w:val="20"/>
          <w:lang w:val="en-GB"/>
        </w:rPr>
        <w:t>as</w:t>
      </w:r>
      <w:proofErr w:type="gramEnd"/>
      <w:r w:rsidRPr="00644286">
        <w:rPr>
          <w:sz w:val="20"/>
          <w:szCs w:val="20"/>
          <w:lang w:val="en-GB"/>
        </w:rPr>
        <w:t xml:space="preserve"> in the work of</w:t>
      </w:r>
      <w:r w:rsidR="00A223B4">
        <w:rPr>
          <w:sz w:val="20"/>
          <w:szCs w:val="20"/>
          <w:lang w:val="en-GB"/>
        </w:rPr>
        <w:t xml:space="preserve"> </w:t>
      </w:r>
      <w:proofErr w:type="spellStart"/>
      <w:r w:rsidRPr="00644286">
        <w:rPr>
          <w:sz w:val="20"/>
          <w:szCs w:val="20"/>
          <w:lang w:val="en-GB"/>
        </w:rPr>
        <w:t>Guillermet</w:t>
      </w:r>
      <w:proofErr w:type="spellEnd"/>
      <w:r w:rsidRPr="00644286">
        <w:rPr>
          <w:sz w:val="20"/>
          <w:szCs w:val="20"/>
          <w:lang w:val="en-GB"/>
        </w:rPr>
        <w:t xml:space="preserve"> &amp; </w:t>
      </w:r>
      <w:proofErr w:type="spellStart"/>
      <w:r w:rsidRPr="00644286">
        <w:rPr>
          <w:sz w:val="20"/>
          <w:szCs w:val="20"/>
          <w:lang w:val="en-GB"/>
        </w:rPr>
        <w:t>Grimvall</w:t>
      </w:r>
      <w:proofErr w:type="spellEnd"/>
      <w:r w:rsidRPr="00644286">
        <w:rPr>
          <w:sz w:val="20"/>
          <w:szCs w:val="20"/>
          <w:lang w:val="en-GB"/>
        </w:rPr>
        <w:t xml:space="preserve"> [69] (1991),White &amp; </w:t>
      </w:r>
      <w:proofErr w:type="spellStart"/>
      <w:r w:rsidRPr="00644286">
        <w:rPr>
          <w:sz w:val="20"/>
          <w:szCs w:val="20"/>
          <w:lang w:val="en-GB"/>
        </w:rPr>
        <w:t>Minges</w:t>
      </w:r>
      <w:proofErr w:type="spellEnd"/>
      <w:r w:rsidRPr="00644286">
        <w:rPr>
          <w:sz w:val="20"/>
          <w:szCs w:val="20"/>
          <w:lang w:val="en-GB"/>
        </w:rPr>
        <w:t xml:space="preserve"> [70, 71] (1994, 1996), Wang &amp; </w:t>
      </w:r>
      <w:proofErr w:type="spellStart"/>
      <w:r w:rsidRPr="00644286">
        <w:rPr>
          <w:sz w:val="20"/>
          <w:szCs w:val="20"/>
          <w:lang w:val="en-GB"/>
        </w:rPr>
        <w:t>Reeber</w:t>
      </w:r>
      <w:proofErr w:type="spellEnd"/>
      <w:r w:rsidRPr="00644286">
        <w:rPr>
          <w:sz w:val="20"/>
          <w:szCs w:val="20"/>
          <w:lang w:val="en-GB"/>
        </w:rPr>
        <w:t xml:space="preserve"> [72] (1998), </w:t>
      </w:r>
      <w:proofErr w:type="spellStart"/>
      <w:r w:rsidRPr="00644286">
        <w:rPr>
          <w:sz w:val="20"/>
          <w:szCs w:val="20"/>
          <w:lang w:val="en-GB"/>
        </w:rPr>
        <w:lastRenderedPageBreak/>
        <w:t>Dorogokupets</w:t>
      </w:r>
      <w:proofErr w:type="spellEnd"/>
      <w:r w:rsidRPr="00644286">
        <w:rPr>
          <w:sz w:val="20"/>
          <w:szCs w:val="20"/>
          <w:lang w:val="en-GB"/>
        </w:rPr>
        <w:t xml:space="preserve"> [73] (2012), Zhang [74] (2013), Westinghouse Company [75] (2013) work on fission reactor materials, and </w:t>
      </w:r>
      <w:proofErr w:type="spellStart"/>
      <w:r w:rsidRPr="00644286">
        <w:rPr>
          <w:sz w:val="20"/>
          <w:szCs w:val="20"/>
          <w:lang w:val="en-GB"/>
        </w:rPr>
        <w:t>Litasov</w:t>
      </w:r>
      <w:proofErr w:type="spellEnd"/>
      <w:r w:rsidRPr="00644286">
        <w:rPr>
          <w:sz w:val="20"/>
          <w:szCs w:val="20"/>
          <w:lang w:val="en-GB"/>
        </w:rPr>
        <w:t xml:space="preserve"> [76] (2013). Perhaps the most valuable of these work to our experimental study, is that of White &amp; </w:t>
      </w:r>
      <w:proofErr w:type="spellStart"/>
      <w:r w:rsidRPr="00644286">
        <w:rPr>
          <w:sz w:val="20"/>
          <w:szCs w:val="20"/>
          <w:lang w:val="en-GB"/>
        </w:rPr>
        <w:t>Minges</w:t>
      </w:r>
      <w:proofErr w:type="spellEnd"/>
      <w:r w:rsidRPr="00644286">
        <w:rPr>
          <w:sz w:val="20"/>
          <w:szCs w:val="20"/>
          <w:lang w:val="en-GB"/>
        </w:rPr>
        <w:t xml:space="preserve">, where they included the data of transient </w:t>
      </w:r>
      <w:proofErr w:type="spellStart"/>
      <w:r w:rsidRPr="00644286">
        <w:rPr>
          <w:sz w:val="20"/>
          <w:szCs w:val="20"/>
          <w:lang w:val="en-GB"/>
        </w:rPr>
        <w:t>interferometry</w:t>
      </w:r>
      <w:proofErr w:type="spellEnd"/>
      <w:r w:rsidRPr="00644286">
        <w:rPr>
          <w:sz w:val="20"/>
          <w:szCs w:val="20"/>
          <w:lang w:val="en-GB"/>
        </w:rPr>
        <w:t xml:space="preserve"> to </w:t>
      </w:r>
      <w:proofErr w:type="spellStart"/>
      <w:r w:rsidRPr="00644286">
        <w:rPr>
          <w:sz w:val="20"/>
          <w:szCs w:val="20"/>
          <w:lang w:val="en-GB"/>
        </w:rPr>
        <w:t>Touloukian’s</w:t>
      </w:r>
      <w:proofErr w:type="spellEnd"/>
      <w:r w:rsidRPr="00644286">
        <w:rPr>
          <w:sz w:val="20"/>
          <w:szCs w:val="20"/>
          <w:lang w:val="en-GB"/>
        </w:rPr>
        <w:t xml:space="preserve"> equations in a refitted polynomial covering the range from 300 to 3500k on the form: </w:t>
      </w:r>
    </w:p>
    <w:p w:rsidR="00644286" w:rsidRPr="00644286" w:rsidRDefault="00644286" w:rsidP="00644286">
      <w:pPr>
        <w:ind w:firstLine="720"/>
        <w:jc w:val="both"/>
        <w:rPr>
          <w:sz w:val="20"/>
          <w:szCs w:val="20"/>
          <w:lang w:val="en-GB"/>
        </w:rPr>
      </w:pPr>
    </w:p>
    <w:p w:rsidR="00644286" w:rsidRPr="00644286" w:rsidRDefault="00644286" w:rsidP="00644286">
      <w:pPr>
        <w:jc w:val="both"/>
        <w:rPr>
          <w:sz w:val="20"/>
          <w:szCs w:val="20"/>
        </w:rPr>
      </w:pPr>
      <w:r w:rsidRPr="00644286">
        <w:rPr>
          <w:sz w:val="20"/>
          <w:szCs w:val="20"/>
        </w:rPr>
        <w:t>α =3.872×10</w:t>
      </w:r>
      <w:r w:rsidRPr="00644286">
        <w:rPr>
          <w:sz w:val="20"/>
          <w:szCs w:val="20"/>
          <w:vertAlign w:val="superscript"/>
        </w:rPr>
        <w:t>-6</w:t>
      </w:r>
      <w:r w:rsidRPr="00644286">
        <w:rPr>
          <w:sz w:val="20"/>
          <w:szCs w:val="20"/>
        </w:rPr>
        <w:t xml:space="preserve"> +2.562× 10</w:t>
      </w:r>
      <w:r w:rsidRPr="00644286">
        <w:rPr>
          <w:sz w:val="20"/>
          <w:szCs w:val="20"/>
          <w:vertAlign w:val="superscript"/>
        </w:rPr>
        <w:t>−9</w:t>
      </w:r>
      <w:r w:rsidRPr="00644286">
        <w:rPr>
          <w:sz w:val="20"/>
          <w:szCs w:val="20"/>
        </w:rPr>
        <w:t> T-2.8613× 10</w:t>
      </w:r>
      <w:r w:rsidRPr="00644286">
        <w:rPr>
          <w:sz w:val="20"/>
          <w:szCs w:val="20"/>
          <w:vertAlign w:val="superscript"/>
        </w:rPr>
        <w:t>−12</w:t>
      </w:r>
      <w:r w:rsidRPr="00644286">
        <w:rPr>
          <w:sz w:val="20"/>
          <w:szCs w:val="20"/>
        </w:rPr>
        <w:t> T</w:t>
      </w:r>
      <w:r w:rsidRPr="00644286">
        <w:rPr>
          <w:sz w:val="20"/>
          <w:szCs w:val="20"/>
          <w:vertAlign w:val="superscript"/>
        </w:rPr>
        <w:t>2</w:t>
      </w:r>
      <w:r w:rsidRPr="00644286">
        <w:rPr>
          <w:sz w:val="20"/>
          <w:szCs w:val="20"/>
        </w:rPr>
        <w:t>+1.9862× 10</w:t>
      </w:r>
      <w:r w:rsidRPr="00644286">
        <w:rPr>
          <w:sz w:val="20"/>
          <w:szCs w:val="20"/>
          <w:vertAlign w:val="superscript"/>
        </w:rPr>
        <w:t>−15</w:t>
      </w:r>
      <w:r w:rsidRPr="00644286">
        <w:rPr>
          <w:sz w:val="20"/>
          <w:szCs w:val="20"/>
        </w:rPr>
        <w:t xml:space="preserve"> T</w:t>
      </w:r>
      <w:r w:rsidRPr="00644286">
        <w:rPr>
          <w:sz w:val="20"/>
          <w:szCs w:val="20"/>
          <w:vertAlign w:val="superscript"/>
        </w:rPr>
        <w:t>3</w:t>
      </w:r>
      <w:r w:rsidRPr="00644286">
        <w:rPr>
          <w:sz w:val="20"/>
          <w:szCs w:val="20"/>
        </w:rPr>
        <w:t>+ 0.58608×10</w:t>
      </w:r>
      <w:r w:rsidRPr="00644286">
        <w:rPr>
          <w:sz w:val="20"/>
          <w:szCs w:val="20"/>
          <w:vertAlign w:val="superscript"/>
        </w:rPr>
        <w:t>−18</w:t>
      </w:r>
      <w:r w:rsidRPr="00644286">
        <w:rPr>
          <w:sz w:val="20"/>
          <w:szCs w:val="20"/>
        </w:rPr>
        <w:t> T</w:t>
      </w:r>
      <w:r w:rsidRPr="00644286">
        <w:rPr>
          <w:sz w:val="20"/>
          <w:szCs w:val="20"/>
          <w:vertAlign w:val="superscript"/>
        </w:rPr>
        <w:t>4</w:t>
      </w:r>
      <w:r>
        <w:rPr>
          <w:sz w:val="20"/>
          <w:szCs w:val="20"/>
        </w:rPr>
        <w:t>+0.070586×</w:t>
      </w:r>
      <w:r w:rsidRPr="00644286">
        <w:rPr>
          <w:sz w:val="20"/>
          <w:szCs w:val="20"/>
        </w:rPr>
        <w:t>10</w:t>
      </w:r>
      <w:r w:rsidRPr="00644286">
        <w:rPr>
          <w:sz w:val="20"/>
          <w:szCs w:val="20"/>
          <w:vertAlign w:val="superscript"/>
        </w:rPr>
        <w:t xml:space="preserve">−21 </w:t>
      </w:r>
      <w:r w:rsidRPr="00644286">
        <w:rPr>
          <w:sz w:val="20"/>
          <w:szCs w:val="20"/>
        </w:rPr>
        <w:t>T</w:t>
      </w:r>
      <w:r w:rsidRPr="00644286">
        <w:rPr>
          <w:sz w:val="20"/>
          <w:szCs w:val="20"/>
          <w:vertAlign w:val="superscript"/>
        </w:rPr>
        <w:t>5</w:t>
      </w:r>
      <w:r w:rsidR="00A223B4">
        <w:rPr>
          <w:sz w:val="20"/>
          <w:szCs w:val="20"/>
          <w:lang w:val="en-GB"/>
        </w:rPr>
        <w:t xml:space="preserve"> </w:t>
      </w:r>
      <w:r w:rsidRPr="00644286">
        <w:rPr>
          <w:sz w:val="20"/>
          <w:szCs w:val="20"/>
          <w:lang w:val="en-GB"/>
        </w:rPr>
        <w:t xml:space="preserve">                   (11)</w:t>
      </w:r>
    </w:p>
    <w:p w:rsidR="00644286" w:rsidRPr="00644286" w:rsidRDefault="00A223B4" w:rsidP="00644286">
      <w:pPr>
        <w:ind w:firstLine="720"/>
        <w:jc w:val="both"/>
        <w:rPr>
          <w:sz w:val="20"/>
          <w:szCs w:val="20"/>
          <w:lang w:val="en-GB"/>
        </w:rPr>
      </w:pPr>
      <w:r>
        <w:rPr>
          <w:sz w:val="20"/>
          <w:szCs w:val="20"/>
          <w:lang w:val="en-GB"/>
        </w:rPr>
        <w:t xml:space="preserve">   </w:t>
      </w:r>
    </w:p>
    <w:p w:rsidR="00644286" w:rsidRPr="00644286" w:rsidRDefault="00644286" w:rsidP="00644286">
      <w:pPr>
        <w:ind w:firstLine="720"/>
        <w:jc w:val="both"/>
        <w:rPr>
          <w:sz w:val="20"/>
          <w:szCs w:val="20"/>
          <w:lang w:val="en-GB"/>
        </w:rPr>
      </w:pPr>
      <w:r w:rsidRPr="00644286">
        <w:rPr>
          <w:sz w:val="20"/>
          <w:szCs w:val="20"/>
          <w:lang w:val="en-GB"/>
        </w:rPr>
        <w:t xml:space="preserve">Lately, as a consequence of the advances in the field of </w:t>
      </w:r>
      <w:proofErr w:type="spellStart"/>
      <w:r w:rsidRPr="00644286">
        <w:rPr>
          <w:sz w:val="20"/>
          <w:szCs w:val="20"/>
          <w:lang w:val="en-GB"/>
        </w:rPr>
        <w:t>nano</w:t>
      </w:r>
      <w:proofErr w:type="spellEnd"/>
      <w:r w:rsidRPr="00644286">
        <w:rPr>
          <w:sz w:val="20"/>
          <w:szCs w:val="20"/>
          <w:lang w:val="en-GB"/>
        </w:rPr>
        <w:t xml:space="preserve"> technology, and plasma facing </w:t>
      </w:r>
      <w:r w:rsidRPr="00644286">
        <w:rPr>
          <w:sz w:val="20"/>
          <w:szCs w:val="20"/>
          <w:lang w:val="en-GB"/>
        </w:rPr>
        <w:lastRenderedPageBreak/>
        <w:t xml:space="preserve">materials PFM used in the future fusion reactors, Ritz [77] (2013) carried out a study on different grades of </w:t>
      </w:r>
      <w:proofErr w:type="spellStart"/>
      <w:r w:rsidRPr="00644286">
        <w:rPr>
          <w:sz w:val="20"/>
          <w:szCs w:val="20"/>
          <w:lang w:val="en-GB"/>
        </w:rPr>
        <w:t>nano</w:t>
      </w:r>
      <w:proofErr w:type="spellEnd"/>
      <w:r w:rsidRPr="00644286">
        <w:rPr>
          <w:sz w:val="20"/>
          <w:szCs w:val="20"/>
          <w:lang w:val="en-GB"/>
        </w:rPr>
        <w:t>-structured tungsten, which revealed that the presence of doping materials has a minor effect</w:t>
      </w:r>
      <w:r w:rsidR="00A223B4">
        <w:rPr>
          <w:sz w:val="20"/>
          <w:szCs w:val="20"/>
          <w:lang w:val="en-GB"/>
        </w:rPr>
        <w:t xml:space="preserve"> </w:t>
      </w:r>
      <w:r w:rsidRPr="00644286">
        <w:rPr>
          <w:sz w:val="20"/>
          <w:szCs w:val="20"/>
          <w:lang w:val="en-GB"/>
        </w:rPr>
        <w:t xml:space="preserve">on the CTE </w:t>
      </w:r>
      <w:proofErr w:type="spellStart"/>
      <w:r w:rsidRPr="00644286">
        <w:rPr>
          <w:sz w:val="20"/>
          <w:szCs w:val="20"/>
          <w:lang w:val="en-GB"/>
        </w:rPr>
        <w:t>behavior</w:t>
      </w:r>
      <w:proofErr w:type="spellEnd"/>
      <w:r w:rsidRPr="00644286">
        <w:rPr>
          <w:sz w:val="20"/>
          <w:szCs w:val="20"/>
          <w:lang w:val="en-GB"/>
        </w:rPr>
        <w:t xml:space="preserve"> of different tungsten alloys. </w:t>
      </w:r>
      <w:proofErr w:type="spellStart"/>
      <w:r w:rsidRPr="00644286">
        <w:rPr>
          <w:sz w:val="20"/>
          <w:szCs w:val="20"/>
          <w:lang w:val="en-GB"/>
        </w:rPr>
        <w:t>Yanwei</w:t>
      </w:r>
      <w:proofErr w:type="spellEnd"/>
      <w:r w:rsidRPr="00644286">
        <w:rPr>
          <w:sz w:val="20"/>
          <w:szCs w:val="20"/>
          <w:lang w:val="en-GB"/>
        </w:rPr>
        <w:t xml:space="preserve"> [78] (2015), also investigated the CTE of ultra high purity and fully dense tungsten, prepared by chemical </w:t>
      </w:r>
      <w:proofErr w:type="spellStart"/>
      <w:r w:rsidRPr="00644286">
        <w:rPr>
          <w:sz w:val="20"/>
          <w:szCs w:val="20"/>
          <w:lang w:val="en-GB"/>
        </w:rPr>
        <w:t>vapor</w:t>
      </w:r>
      <w:proofErr w:type="spellEnd"/>
      <w:r w:rsidRPr="00644286">
        <w:rPr>
          <w:sz w:val="20"/>
          <w:szCs w:val="20"/>
          <w:lang w:val="en-GB"/>
        </w:rPr>
        <w:t xml:space="preserve"> deposition and found the same result. </w:t>
      </w:r>
    </w:p>
    <w:p w:rsidR="00644286" w:rsidRDefault="00644286" w:rsidP="00A223B4">
      <w:pPr>
        <w:ind w:firstLine="720"/>
        <w:jc w:val="both"/>
        <w:rPr>
          <w:b/>
          <w:bCs/>
          <w:sz w:val="20"/>
          <w:szCs w:val="20"/>
        </w:rPr>
      </w:pPr>
      <w:r w:rsidRPr="00644286">
        <w:rPr>
          <w:sz w:val="20"/>
          <w:szCs w:val="20"/>
          <w:lang w:val="en-GB"/>
        </w:rPr>
        <w:t>Finally, a chronological survey (since 1910 to 2015) on tungsten CTE measurements, techniques, sample dimensions, and temperature range are summarized at Table (1)</w:t>
      </w:r>
      <w:r w:rsidR="00A223B4">
        <w:rPr>
          <w:rFonts w:hint="eastAsia"/>
          <w:sz w:val="20"/>
          <w:szCs w:val="20"/>
          <w:lang w:val="en-GB" w:eastAsia="zh-CN"/>
        </w:rPr>
        <w:t xml:space="preserve">. </w:t>
      </w:r>
    </w:p>
    <w:p w:rsidR="00A223B4" w:rsidRDefault="00A223B4" w:rsidP="00644286">
      <w:pPr>
        <w:jc w:val="both"/>
        <w:rPr>
          <w:sz w:val="20"/>
          <w:szCs w:val="20"/>
        </w:rPr>
        <w:sectPr w:rsidR="00A223B4" w:rsidSect="00AF7790">
          <w:footnotePr>
            <w:pos w:val="beneathText"/>
          </w:footnotePr>
          <w:type w:val="continuous"/>
          <w:pgSz w:w="12240" w:h="15840" w:code="1"/>
          <w:pgMar w:top="1440" w:right="1440" w:bottom="1440" w:left="1440" w:header="720" w:footer="720" w:gutter="0"/>
          <w:cols w:num="2" w:space="720"/>
          <w:docGrid w:linePitch="360"/>
        </w:sectPr>
      </w:pPr>
    </w:p>
    <w:p w:rsidR="00A223B4" w:rsidRDefault="00A223B4" w:rsidP="00644286">
      <w:pPr>
        <w:jc w:val="both"/>
        <w:rPr>
          <w:rFonts w:hint="eastAsia"/>
          <w:sz w:val="20"/>
          <w:szCs w:val="20"/>
          <w:lang w:eastAsia="zh-CN"/>
        </w:rPr>
      </w:pPr>
    </w:p>
    <w:p w:rsidR="00644286" w:rsidRDefault="006765BE" w:rsidP="00644286">
      <w:pPr>
        <w:jc w:val="both"/>
        <w:rPr>
          <w:i/>
          <w:iCs/>
          <w:sz w:val="20"/>
          <w:szCs w:val="20"/>
        </w:rPr>
      </w:pPr>
      <w:proofErr w:type="gramStart"/>
      <w:r w:rsidRPr="006765BE">
        <w:rPr>
          <w:sz w:val="20"/>
          <w:szCs w:val="20"/>
        </w:rPr>
        <w:t xml:space="preserve">Table </w:t>
      </w:r>
      <w:r w:rsidR="00644286" w:rsidRPr="006765BE">
        <w:rPr>
          <w:sz w:val="20"/>
          <w:szCs w:val="20"/>
        </w:rPr>
        <w:t>1</w:t>
      </w:r>
      <w:r w:rsidRPr="006765BE">
        <w:rPr>
          <w:sz w:val="20"/>
          <w:szCs w:val="20"/>
        </w:rPr>
        <w:t>.</w:t>
      </w:r>
      <w:proofErr w:type="gramEnd"/>
      <w:r w:rsidR="00644286" w:rsidRPr="00644286">
        <w:rPr>
          <w:sz w:val="20"/>
          <w:szCs w:val="20"/>
        </w:rPr>
        <w:t xml:space="preserve"> </w:t>
      </w:r>
      <w:r w:rsidR="00644286" w:rsidRPr="006765BE">
        <w:rPr>
          <w:sz w:val="20"/>
          <w:szCs w:val="20"/>
        </w:rPr>
        <w:t>A Survey on Tungsten CTE Measurements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744"/>
        <w:gridCol w:w="663"/>
        <w:gridCol w:w="2528"/>
        <w:gridCol w:w="3139"/>
        <w:gridCol w:w="1502"/>
      </w:tblGrid>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jc w:val="center"/>
              <w:rPr>
                <w:b/>
                <w:bCs/>
                <w:sz w:val="19"/>
                <w:szCs w:val="19"/>
                <w:lang w:val="en-GB" w:eastAsia="zh-CN"/>
              </w:rPr>
            </w:pPr>
            <w:r w:rsidRPr="00A223B4">
              <w:rPr>
                <w:b/>
                <w:bCs/>
                <w:sz w:val="19"/>
                <w:szCs w:val="19"/>
                <w:lang w:val="en-GB" w:eastAsia="zh-CN"/>
              </w:rPr>
              <w:t>Researcher</w:t>
            </w:r>
          </w:p>
        </w:tc>
        <w:tc>
          <w:tcPr>
            <w:tcW w:w="346" w:type="pct"/>
            <w:shd w:val="pct20" w:color="000000" w:fill="FFFFFF"/>
            <w:vAlign w:val="center"/>
          </w:tcPr>
          <w:p w:rsidR="00644286" w:rsidRPr="00A223B4" w:rsidRDefault="00644286" w:rsidP="00644286">
            <w:pPr>
              <w:suppressAutoHyphens w:val="0"/>
              <w:jc w:val="center"/>
              <w:rPr>
                <w:b/>
                <w:bCs/>
                <w:sz w:val="19"/>
                <w:szCs w:val="19"/>
                <w:lang w:val="en-GB" w:eastAsia="zh-CN"/>
              </w:rPr>
            </w:pPr>
            <w:r w:rsidRPr="00A223B4">
              <w:rPr>
                <w:b/>
                <w:bCs/>
                <w:sz w:val="19"/>
                <w:szCs w:val="19"/>
                <w:lang w:val="en-GB" w:eastAsia="zh-CN"/>
              </w:rPr>
              <w:t>Year</w:t>
            </w:r>
          </w:p>
        </w:tc>
        <w:tc>
          <w:tcPr>
            <w:tcW w:w="1320" w:type="pct"/>
            <w:shd w:val="pct20" w:color="000000" w:fill="FFFFFF"/>
            <w:vAlign w:val="center"/>
          </w:tcPr>
          <w:p w:rsidR="00644286" w:rsidRPr="00A223B4" w:rsidRDefault="00644286" w:rsidP="00644286">
            <w:pPr>
              <w:suppressAutoHyphens w:val="0"/>
              <w:jc w:val="center"/>
              <w:rPr>
                <w:b/>
                <w:bCs/>
                <w:sz w:val="19"/>
                <w:szCs w:val="19"/>
                <w:lang w:val="en-GB" w:eastAsia="zh-CN"/>
              </w:rPr>
            </w:pPr>
            <w:r w:rsidRPr="00A223B4">
              <w:rPr>
                <w:b/>
                <w:bCs/>
                <w:sz w:val="19"/>
                <w:szCs w:val="19"/>
                <w:lang w:val="en-GB" w:eastAsia="zh-CN"/>
              </w:rPr>
              <w:t>Used Method</w:t>
            </w:r>
          </w:p>
        </w:tc>
        <w:tc>
          <w:tcPr>
            <w:tcW w:w="1639" w:type="pct"/>
            <w:shd w:val="pct20" w:color="000000" w:fill="FFFFFF"/>
          </w:tcPr>
          <w:p w:rsidR="00644286" w:rsidRPr="00A223B4" w:rsidRDefault="00644286" w:rsidP="00644286">
            <w:pPr>
              <w:suppressAutoHyphens w:val="0"/>
              <w:jc w:val="center"/>
              <w:rPr>
                <w:b/>
                <w:bCs/>
                <w:sz w:val="19"/>
                <w:szCs w:val="19"/>
                <w:lang w:val="en-GB" w:eastAsia="zh-CN"/>
              </w:rPr>
            </w:pPr>
            <w:r w:rsidRPr="00A223B4">
              <w:rPr>
                <w:b/>
                <w:bCs/>
                <w:sz w:val="19"/>
                <w:szCs w:val="19"/>
                <w:lang w:val="en-GB" w:eastAsia="zh-CN"/>
              </w:rPr>
              <w:t xml:space="preserve">Sample Form </w:t>
            </w:r>
          </w:p>
        </w:tc>
        <w:tc>
          <w:tcPr>
            <w:tcW w:w="784" w:type="pct"/>
            <w:shd w:val="pct20" w:color="000000" w:fill="FFFFFF"/>
            <w:vAlign w:val="center"/>
          </w:tcPr>
          <w:p w:rsidR="00644286" w:rsidRPr="00A223B4" w:rsidRDefault="00644286" w:rsidP="00644286">
            <w:pPr>
              <w:suppressAutoHyphens w:val="0"/>
              <w:jc w:val="center"/>
              <w:rPr>
                <w:b/>
                <w:bCs/>
                <w:sz w:val="19"/>
                <w:szCs w:val="19"/>
                <w:lang w:val="en-GB" w:eastAsia="zh-CN"/>
              </w:rPr>
            </w:pPr>
            <w:r w:rsidRPr="00A223B4">
              <w:rPr>
                <w:b/>
                <w:bCs/>
                <w:sz w:val="19"/>
                <w:szCs w:val="19"/>
                <w:lang w:val="en-GB" w:eastAsia="zh-CN"/>
              </w:rPr>
              <w:t>Temp. Range K</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 xml:space="preserve">Fink [5] </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1910</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Wire 0.005 inch </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293 - 373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Fink [6]</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1913</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Wire</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293 - 373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Langmuir [7]</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1916</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Filament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1000 - 2100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Worthing [9]</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1916</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Filament of large cross section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1000 - 2000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Worthing [10]</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1917</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Filament 18 cm long </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563 - 2670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Gray [8]</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1917</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 of 5.6 mm diameter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173 - 473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Dish [11]</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1921</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83 - 673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Goucher</w:t>
            </w:r>
            <w:proofErr w:type="spellEnd"/>
            <w:r w:rsidRPr="00A223B4">
              <w:rPr>
                <w:sz w:val="19"/>
                <w:szCs w:val="19"/>
                <w:lang w:val="en-GB" w:eastAsia="zh-CN"/>
              </w:rPr>
              <w:t xml:space="preserve"> [12]</w:t>
            </w:r>
            <w:r w:rsidR="00A223B4"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1924</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Wires 1 mm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283 - 1197</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Berlin [13]</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1924</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wire 2.3</w:t>
            </w:r>
            <w:r w:rsidRPr="00A223B4">
              <w:rPr>
                <w:sz w:val="19"/>
                <w:szCs w:val="19"/>
                <w:rtl/>
                <w:lang w:val="en-GB" w:eastAsia="zh-CN"/>
              </w:rPr>
              <w:t>×</w:t>
            </w:r>
            <w:r w:rsidRPr="00A223B4">
              <w:rPr>
                <w:sz w:val="19"/>
                <w:szCs w:val="19"/>
                <w:lang w:val="en-GB" w:eastAsia="zh-CN"/>
              </w:rPr>
              <w:t xml:space="preserve">140 mm </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288 -1973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Hidnert</w:t>
            </w:r>
            <w:proofErr w:type="spellEnd"/>
            <w:r w:rsidRPr="00A223B4">
              <w:rPr>
                <w:sz w:val="19"/>
                <w:szCs w:val="19"/>
                <w:lang w:val="en-GB" w:eastAsia="zh-CN"/>
              </w:rPr>
              <w:t xml:space="preserve"> [8]</w:t>
            </w:r>
            <w:r w:rsidR="00A223B4" w:rsidRPr="00A223B4">
              <w:rPr>
                <w:sz w:val="19"/>
                <w:szCs w:val="19"/>
                <w:lang w:val="en-GB" w:eastAsia="zh-CN"/>
              </w:rPr>
              <w:t xml:space="preserve"> </w:t>
            </w:r>
            <w:r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1925</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bidi="ar-EG"/>
              </w:rPr>
            </w:pPr>
            <w:r w:rsidRPr="00A223B4">
              <w:rPr>
                <w:sz w:val="19"/>
                <w:szCs w:val="19"/>
                <w:lang w:val="en-GB" w:eastAsia="zh-CN"/>
              </w:rPr>
              <w:t>Rod 4.5</w:t>
            </w:r>
            <w:r w:rsidRPr="00A223B4">
              <w:rPr>
                <w:sz w:val="19"/>
                <w:szCs w:val="19"/>
                <w:rtl/>
                <w:lang w:val="en-GB" w:eastAsia="zh-CN"/>
              </w:rPr>
              <w:t>×</w:t>
            </w:r>
            <w:r w:rsidRPr="00A223B4">
              <w:rPr>
                <w:sz w:val="19"/>
                <w:szCs w:val="19"/>
                <w:lang w:val="en-GB" w:eastAsia="zh-CN"/>
              </w:rPr>
              <w:t xml:space="preserve">300 mm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173 - 773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Becker [14]</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1926</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800 - 2450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Shinoda</w:t>
            </w:r>
            <w:proofErr w:type="spellEnd"/>
            <w:r w:rsidRPr="00A223B4">
              <w:rPr>
                <w:sz w:val="19"/>
                <w:szCs w:val="19"/>
                <w:lang w:val="en-GB" w:eastAsia="zh-CN"/>
              </w:rPr>
              <w:t xml:space="preserve"> [15]</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1934</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288 - 1328</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Burger [16]</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1934</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298 - 823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Nix [17]</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1942</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Interferometry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Ring</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102 - 301</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Demarquay</w:t>
            </w:r>
            <w:proofErr w:type="spellEnd"/>
            <w:r w:rsidRPr="00A223B4">
              <w:rPr>
                <w:sz w:val="19"/>
                <w:szCs w:val="19"/>
                <w:lang w:val="en-GB" w:eastAsia="zh-CN"/>
              </w:rPr>
              <w:t xml:space="preserve"> [18]</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1945</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945 - 2350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Apbett</w:t>
            </w:r>
            <w:proofErr w:type="spellEnd"/>
            <w:r w:rsidRPr="00A223B4">
              <w:rPr>
                <w:sz w:val="19"/>
                <w:szCs w:val="19"/>
                <w:lang w:val="en-GB" w:eastAsia="zh-CN"/>
              </w:rPr>
              <w:t xml:space="preserve"> [19]</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1952</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Recording </w:t>
            </w:r>
            <w:proofErr w:type="spellStart"/>
            <w:r w:rsidRPr="00A223B4">
              <w:rPr>
                <w:sz w:val="19"/>
                <w:szCs w:val="19"/>
                <w:lang w:val="en-GB" w:eastAsia="zh-CN"/>
              </w:rPr>
              <w:t>Dilatometry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550 -2850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Mauer</w:t>
            </w:r>
            <w:proofErr w:type="spellEnd"/>
            <w:r w:rsidRPr="00A223B4">
              <w:rPr>
                <w:sz w:val="19"/>
                <w:szCs w:val="19"/>
                <w:lang w:val="en-GB" w:eastAsia="zh-CN"/>
              </w:rPr>
              <w:t xml:space="preserve"> [20]</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1955</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273 - 1613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Brand [21]</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1956</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273 - 1573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White [22]</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1958</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83 - 2700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Baun</w:t>
            </w:r>
            <w:proofErr w:type="spellEnd"/>
            <w:r w:rsidRPr="00A223B4">
              <w:rPr>
                <w:sz w:val="19"/>
                <w:szCs w:val="19"/>
                <w:lang w:val="en-GB" w:eastAsia="zh-CN"/>
              </w:rPr>
              <w:t xml:space="preserve"> [23]</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1959</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291 - 1246</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Fulkerson [24]</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1959</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Rod 6.7 </w:t>
            </w:r>
            <w:r w:rsidRPr="00A223B4">
              <w:rPr>
                <w:sz w:val="19"/>
                <w:szCs w:val="19"/>
                <w:rtl/>
                <w:lang w:val="en-GB" w:eastAsia="zh-CN"/>
              </w:rPr>
              <w:t>×</w:t>
            </w:r>
            <w:r w:rsidRPr="00A223B4">
              <w:rPr>
                <w:sz w:val="19"/>
                <w:szCs w:val="19"/>
                <w:lang w:val="en-GB" w:eastAsia="zh-CN"/>
              </w:rPr>
              <w:t>25.4 mm</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293 - 1573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Anthony [25]</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1960</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Rod 9.4 </w:t>
            </w:r>
            <w:r w:rsidRPr="00A223B4">
              <w:rPr>
                <w:sz w:val="19"/>
                <w:szCs w:val="19"/>
                <w:rtl/>
                <w:lang w:val="en-GB" w:eastAsia="zh-CN"/>
              </w:rPr>
              <w:t>×</w:t>
            </w:r>
            <w:r w:rsidRPr="00A223B4">
              <w:rPr>
                <w:sz w:val="19"/>
                <w:szCs w:val="19"/>
                <w:lang w:val="en-GB" w:eastAsia="zh-CN"/>
              </w:rPr>
              <w:t xml:space="preserve">76.2 mm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300 - 1616</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Levinstein</w:t>
            </w:r>
            <w:proofErr w:type="spellEnd"/>
            <w:r w:rsidRPr="00A223B4">
              <w:rPr>
                <w:sz w:val="19"/>
                <w:szCs w:val="19"/>
                <w:lang w:val="en-GB" w:eastAsia="zh-CN"/>
              </w:rPr>
              <w:t xml:space="preserve"> [26]</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1961</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297 - 1422</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Anders [27]</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1961</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Optical lever</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4 – 10 </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Deman</w:t>
            </w:r>
            <w:proofErr w:type="spellEnd"/>
            <w:r w:rsidRPr="00A223B4">
              <w:rPr>
                <w:sz w:val="19"/>
                <w:szCs w:val="19"/>
                <w:lang w:val="en-GB" w:eastAsia="zh-CN"/>
              </w:rPr>
              <w:t xml:space="preserve"> [28]</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1962</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297 - 1366</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Neels</w:t>
            </w:r>
            <w:proofErr w:type="spellEnd"/>
            <w:r w:rsidRPr="00A223B4">
              <w:rPr>
                <w:sz w:val="19"/>
                <w:szCs w:val="19"/>
                <w:lang w:val="en-GB" w:eastAsia="zh-CN"/>
              </w:rPr>
              <w:t xml:space="preserve"> [29]</w:t>
            </w:r>
            <w:r w:rsidR="00A223B4"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1962</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 6.772 mm long</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2783 - 294</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Neels</w:t>
            </w:r>
            <w:proofErr w:type="spellEnd"/>
            <w:r w:rsidRPr="00A223B4">
              <w:rPr>
                <w:sz w:val="19"/>
                <w:szCs w:val="19"/>
                <w:lang w:val="en-GB" w:eastAsia="zh-CN"/>
              </w:rPr>
              <w:t xml:space="preserve"> [29]</w:t>
            </w:r>
            <w:r w:rsidR="00A223B4" w:rsidRPr="00A223B4">
              <w:rPr>
                <w:sz w:val="19"/>
                <w:szCs w:val="19"/>
                <w:lang w:val="en-GB" w:eastAsia="zh-CN"/>
              </w:rPr>
              <w:t xml:space="preserve"> </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1962</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 6.772 mm long</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294 - 3025</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Houska</w:t>
            </w:r>
            <w:proofErr w:type="spellEnd"/>
            <w:r w:rsidRPr="00A223B4">
              <w:rPr>
                <w:sz w:val="19"/>
                <w:szCs w:val="19"/>
                <w:lang w:val="en-GB" w:eastAsia="zh-CN"/>
              </w:rPr>
              <w:t xml:space="preserve"> [30]</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1963</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298 – 2050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Dutta</w:t>
            </w:r>
            <w:proofErr w:type="spellEnd"/>
            <w:r w:rsidRPr="00A223B4">
              <w:rPr>
                <w:sz w:val="19"/>
                <w:szCs w:val="19"/>
                <w:lang w:val="en-GB" w:eastAsia="zh-CN"/>
              </w:rPr>
              <w:t xml:space="preserve"> [31]</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1963</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298 - 1151</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Anders [32]</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1963</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Optical lever</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4 - 10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Ross [33]</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1963</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X-ray Camera</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298 - 3373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Amoneko</w:t>
            </w:r>
            <w:proofErr w:type="spellEnd"/>
            <w:r w:rsidRPr="00A223B4">
              <w:rPr>
                <w:sz w:val="19"/>
                <w:szCs w:val="19"/>
                <w:lang w:val="en-GB" w:eastAsia="zh-CN"/>
              </w:rPr>
              <w:t xml:space="preserve"> [34]</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1964</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293 - 2273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Totskii</w:t>
            </w:r>
            <w:proofErr w:type="spellEnd"/>
            <w:r w:rsidRPr="00A223B4">
              <w:rPr>
                <w:sz w:val="19"/>
                <w:szCs w:val="19"/>
                <w:lang w:val="en-GB" w:eastAsia="zh-CN"/>
              </w:rPr>
              <w:t xml:space="preserve"> [35]</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1964</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273 - 1373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Matyushenko</w:t>
            </w:r>
            <w:proofErr w:type="spellEnd"/>
            <w:r w:rsidRPr="00A223B4">
              <w:rPr>
                <w:sz w:val="19"/>
                <w:szCs w:val="19"/>
                <w:lang w:val="en-GB" w:eastAsia="zh-CN"/>
              </w:rPr>
              <w:t xml:space="preserve"> [36]</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1964</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proofErr w:type="spellStart"/>
            <w:r w:rsidRPr="00A223B4">
              <w:rPr>
                <w:sz w:val="19"/>
                <w:szCs w:val="19"/>
                <w:lang w:eastAsia="zh-CN"/>
              </w:rPr>
              <w:t>Disilicides</w:t>
            </w:r>
            <w:proofErr w:type="spellEnd"/>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300 - 1000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Anders [37]</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1964</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Optical lever</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6.6 - 14</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Tietz</w:t>
            </w:r>
            <w:proofErr w:type="spellEnd"/>
            <w:r w:rsidRPr="00A223B4">
              <w:rPr>
                <w:sz w:val="19"/>
                <w:szCs w:val="19"/>
                <w:lang w:val="en-GB" w:eastAsia="zh-CN"/>
              </w:rPr>
              <w:t xml:space="preserve"> [79]</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1965</w:t>
            </w:r>
          </w:p>
        </w:tc>
        <w:tc>
          <w:tcPr>
            <w:tcW w:w="2959" w:type="pct"/>
            <w:gridSpan w:val="2"/>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Citation</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83 - 2700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Clark [38]</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1965</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300 - 1499</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Takamori</w:t>
            </w:r>
            <w:proofErr w:type="spellEnd"/>
            <w:r w:rsidRPr="00A223B4">
              <w:rPr>
                <w:sz w:val="19"/>
                <w:szCs w:val="19"/>
                <w:lang w:val="en-GB" w:eastAsia="zh-CN"/>
              </w:rPr>
              <w:t xml:space="preserve"> [39]</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1965</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848 - 293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lastRenderedPageBreak/>
              <w:t>Yaggee</w:t>
            </w:r>
            <w:proofErr w:type="spellEnd"/>
            <w:r w:rsidRPr="00A223B4">
              <w:rPr>
                <w:sz w:val="19"/>
                <w:szCs w:val="19"/>
                <w:lang w:val="en-GB" w:eastAsia="zh-CN"/>
              </w:rPr>
              <w:t xml:space="preserve"> [40]</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1965</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298 - 1263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V’yugov</w:t>
            </w:r>
            <w:proofErr w:type="spellEnd"/>
            <w:r w:rsidRPr="00A223B4">
              <w:rPr>
                <w:sz w:val="19"/>
                <w:szCs w:val="19"/>
                <w:lang w:val="en-GB" w:eastAsia="zh-CN"/>
              </w:rPr>
              <w:t xml:space="preserve"> [41]</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1965</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Wire 2</w:t>
            </w:r>
            <w:r w:rsidRPr="00A223B4">
              <w:rPr>
                <w:sz w:val="19"/>
                <w:szCs w:val="19"/>
                <w:rtl/>
                <w:lang w:val="en-GB" w:eastAsia="zh-CN"/>
              </w:rPr>
              <w:t>×</w:t>
            </w:r>
            <w:r w:rsidRPr="00A223B4">
              <w:rPr>
                <w:sz w:val="19"/>
                <w:szCs w:val="19"/>
                <w:lang w:val="en-GB" w:eastAsia="zh-CN"/>
              </w:rPr>
              <w:t>240 mm</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1937 - 3322</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Conway [42]</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1966</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Rod 6.35 </w:t>
            </w:r>
            <w:r w:rsidRPr="00A223B4">
              <w:rPr>
                <w:sz w:val="19"/>
                <w:szCs w:val="19"/>
                <w:rtl/>
                <w:lang w:val="en-GB" w:eastAsia="zh-CN"/>
              </w:rPr>
              <w:t>×</w:t>
            </w:r>
            <w:r w:rsidRPr="00A223B4">
              <w:rPr>
                <w:sz w:val="19"/>
                <w:szCs w:val="19"/>
                <w:lang w:val="en-GB" w:eastAsia="zh-CN"/>
              </w:rPr>
              <w:t xml:space="preserve"> 63.5 mm </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490 - 2772</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Rausch 43]</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1966</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Coating</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290 - 2255</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Conway [45]</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1967</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533 - 2748</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Frantsevich</w:t>
            </w:r>
            <w:proofErr w:type="spellEnd"/>
            <w:r w:rsidRPr="00A223B4">
              <w:rPr>
                <w:sz w:val="19"/>
                <w:szCs w:val="19"/>
                <w:lang w:val="en-GB" w:eastAsia="zh-CN"/>
              </w:rPr>
              <w:t xml:space="preserve"> [44]</w:t>
            </w:r>
            <w:r w:rsidR="00A223B4"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1967</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293 - 1473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Brizes</w:t>
            </w:r>
            <w:proofErr w:type="spellEnd"/>
            <w:r w:rsidRPr="00A223B4">
              <w:rPr>
                <w:sz w:val="19"/>
                <w:szCs w:val="19"/>
                <w:lang w:val="en-GB" w:eastAsia="zh-CN"/>
              </w:rPr>
              <w:t xml:space="preserve"> [46]</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1968</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 6.4</w:t>
            </w:r>
            <w:r w:rsidRPr="00A223B4">
              <w:rPr>
                <w:sz w:val="19"/>
                <w:szCs w:val="19"/>
                <w:rtl/>
                <w:lang w:val="en-GB" w:eastAsia="zh-CN"/>
              </w:rPr>
              <w:t>×</w:t>
            </w:r>
            <w:r w:rsidRPr="00A223B4">
              <w:rPr>
                <w:sz w:val="19"/>
                <w:szCs w:val="19"/>
                <w:lang w:val="en-GB" w:eastAsia="zh-CN"/>
              </w:rPr>
              <w:t>76.2 mm</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782 - 2321</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Valentich</w:t>
            </w:r>
            <w:proofErr w:type="spellEnd"/>
            <w:r w:rsidRPr="00A223B4">
              <w:rPr>
                <w:sz w:val="19"/>
                <w:szCs w:val="19"/>
                <w:lang w:val="en-GB" w:eastAsia="zh-CN"/>
              </w:rPr>
              <w:t xml:space="preserve"> [47]</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1969</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293 - 2489</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Knibbs</w:t>
            </w:r>
            <w:proofErr w:type="spellEnd"/>
            <w:r w:rsidRPr="00A223B4">
              <w:rPr>
                <w:sz w:val="19"/>
                <w:szCs w:val="19"/>
                <w:lang w:val="en-GB" w:eastAsia="zh-CN"/>
              </w:rPr>
              <w:t xml:space="preserve"> [48]</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1969</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Optical method</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 6.4</w:t>
            </w:r>
            <w:r w:rsidRPr="00A223B4">
              <w:rPr>
                <w:sz w:val="19"/>
                <w:szCs w:val="19"/>
                <w:rtl/>
                <w:lang w:val="en-GB" w:eastAsia="zh-CN"/>
              </w:rPr>
              <w:t>×</w:t>
            </w:r>
            <w:r w:rsidRPr="00A223B4">
              <w:rPr>
                <w:sz w:val="19"/>
                <w:szCs w:val="19"/>
                <w:lang w:val="en-GB" w:eastAsia="zh-CN"/>
              </w:rPr>
              <w:t xml:space="preserve">76.2 mm </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1942 - 2558</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Nasekovskii</w:t>
            </w:r>
            <w:proofErr w:type="spellEnd"/>
            <w:r w:rsidRPr="00A223B4">
              <w:rPr>
                <w:sz w:val="19"/>
                <w:szCs w:val="19"/>
                <w:lang w:val="en-GB" w:eastAsia="zh-CN"/>
              </w:rPr>
              <w:t xml:space="preserve"> [49]</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1969</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Capacitive </w:t>
            </w:r>
            <w:proofErr w:type="spellStart"/>
            <w:r w:rsidRPr="00A223B4">
              <w:rPr>
                <w:sz w:val="19"/>
                <w:szCs w:val="19"/>
                <w:lang w:val="en-GB" w:eastAsia="zh-CN"/>
              </w:rPr>
              <w:t>dilatometry</w:t>
            </w:r>
            <w:proofErr w:type="spellEnd"/>
            <w:r w:rsidR="00A223B4" w:rsidRPr="00A223B4">
              <w:rPr>
                <w:sz w:val="19"/>
                <w:szCs w:val="19"/>
                <w:lang w:val="en-GB" w:eastAsia="zh-CN"/>
              </w:rPr>
              <w:t xml:space="preserve">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77 - 1200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Shah [50, 51]</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1971</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40 - 180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Fitzer</w:t>
            </w:r>
            <w:proofErr w:type="spellEnd"/>
            <w:r w:rsidRPr="00A223B4">
              <w:rPr>
                <w:sz w:val="19"/>
                <w:szCs w:val="19"/>
                <w:lang w:val="en-GB" w:eastAsia="zh-CN"/>
              </w:rPr>
              <w:t xml:space="preserve"> [56]</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1972</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 3.3-6.8 mm diameters</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293 - 1973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Petuk</w:t>
            </w:r>
            <w:r w:rsidR="00F37B6A" w:rsidRPr="00A223B4">
              <w:rPr>
                <w:sz w:val="19"/>
                <w:szCs w:val="19"/>
                <w:lang w:val="en-GB" w:eastAsia="zh-CN"/>
              </w:rPr>
              <w:t>hov</w:t>
            </w:r>
            <w:proofErr w:type="spellEnd"/>
            <w:r w:rsidR="00F37B6A" w:rsidRPr="00A223B4">
              <w:rPr>
                <w:sz w:val="19"/>
                <w:szCs w:val="19"/>
                <w:lang w:val="en-GB" w:eastAsia="zh-CN"/>
              </w:rPr>
              <w:t xml:space="preserve"> </w:t>
            </w:r>
            <w:r w:rsidRPr="00A223B4">
              <w:rPr>
                <w:sz w:val="19"/>
                <w:szCs w:val="19"/>
                <w:lang w:val="en-GB" w:eastAsia="zh-CN"/>
              </w:rPr>
              <w:t>[52]</w:t>
            </w:r>
            <w:r w:rsidR="00A223B4" w:rsidRPr="00A223B4">
              <w:rPr>
                <w:sz w:val="19"/>
                <w:szCs w:val="19"/>
                <w:lang w:val="en-GB" w:eastAsia="zh-CN"/>
              </w:rPr>
              <w:t xml:space="preserve"> </w:t>
            </w:r>
            <w:r w:rsidRPr="00A223B4">
              <w:rPr>
                <w:sz w:val="19"/>
                <w:szCs w:val="19"/>
                <w:lang w:val="en-GB" w:eastAsia="zh-CN"/>
              </w:rPr>
              <w:t xml:space="preserve"> </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1972</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Optical method</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293 - 3335</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Kirby [53]</w:t>
            </w:r>
            <w:r w:rsidR="00A223B4" w:rsidRPr="00A223B4">
              <w:rPr>
                <w:sz w:val="19"/>
                <w:szCs w:val="19"/>
                <w:lang w:val="en-GB" w:eastAsia="zh-CN"/>
              </w:rPr>
              <w:t xml:space="preserve"> </w:t>
            </w:r>
            <w:r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1972</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Telemicroscopy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293 - 1800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Kraftmakher</w:t>
            </w:r>
            <w:proofErr w:type="spellEnd"/>
            <w:r w:rsidRPr="00A223B4">
              <w:rPr>
                <w:sz w:val="19"/>
                <w:szCs w:val="19"/>
                <w:lang w:val="en-GB" w:eastAsia="zh-CN"/>
              </w:rPr>
              <w:t xml:space="preserve"> [55]</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1972</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Modulation </w:t>
            </w:r>
            <w:proofErr w:type="spellStart"/>
            <w:r w:rsidRPr="00A223B4">
              <w:rPr>
                <w:sz w:val="19"/>
                <w:szCs w:val="19"/>
                <w:lang w:val="en-GB" w:eastAsia="zh-CN"/>
              </w:rPr>
              <w:t>Calorimetry</w:t>
            </w:r>
            <w:proofErr w:type="spellEnd"/>
            <w:r w:rsidRPr="00A223B4">
              <w:rPr>
                <w:sz w:val="19"/>
                <w:szCs w:val="19"/>
                <w:lang w:val="en-GB" w:eastAsia="zh-CN"/>
              </w:rPr>
              <w:t xml:space="preserve">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Wire of 0.05 mm diameter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2050 - 2897</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Lisovskii</w:t>
            </w:r>
            <w:proofErr w:type="spellEnd"/>
            <w:r w:rsidRPr="00A223B4">
              <w:rPr>
                <w:sz w:val="19"/>
                <w:szCs w:val="19"/>
                <w:lang w:val="en-GB" w:eastAsia="zh-CN"/>
              </w:rPr>
              <w:t xml:space="preserve"> [54]</w:t>
            </w:r>
            <w:r w:rsidR="00A223B4" w:rsidRPr="00A223B4">
              <w:rPr>
                <w:sz w:val="19"/>
                <w:szCs w:val="19"/>
                <w:lang w:val="en-GB" w:eastAsia="zh-CN"/>
              </w:rPr>
              <w:t xml:space="preserve"> </w:t>
            </w:r>
            <w:r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1972</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Capacitive </w:t>
            </w:r>
            <w:proofErr w:type="spellStart"/>
            <w:r w:rsidRPr="00A223B4">
              <w:rPr>
                <w:sz w:val="19"/>
                <w:szCs w:val="19"/>
                <w:lang w:val="en-GB" w:eastAsia="zh-CN"/>
              </w:rPr>
              <w:t>dilatometry</w:t>
            </w:r>
            <w:proofErr w:type="spellEnd"/>
            <w:r w:rsidR="00A223B4" w:rsidRPr="00A223B4">
              <w:rPr>
                <w:sz w:val="19"/>
                <w:szCs w:val="19"/>
                <w:lang w:val="en-GB" w:eastAsia="zh-CN"/>
              </w:rPr>
              <w:t xml:space="preserve">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Cylinder 100 mm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55 - 300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Novikova</w:t>
            </w:r>
            <w:proofErr w:type="spellEnd"/>
            <w:r w:rsidRPr="00A223B4">
              <w:rPr>
                <w:sz w:val="19"/>
                <w:szCs w:val="19"/>
                <w:lang w:val="en-GB" w:eastAsia="zh-CN"/>
              </w:rPr>
              <w:t xml:space="preserve"> [80]</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1974</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173 - 3400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Roberts [58]</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1975</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Interferometry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300 - 1300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Touloukian</w:t>
            </w:r>
            <w:proofErr w:type="spellEnd"/>
            <w:r w:rsidRPr="00A223B4">
              <w:rPr>
                <w:sz w:val="19"/>
                <w:szCs w:val="19"/>
                <w:lang w:val="en-GB" w:eastAsia="zh-CN"/>
              </w:rPr>
              <w:t xml:space="preserve"> [59]</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1975</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293 - 3495</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Waseda</w:t>
            </w:r>
            <w:proofErr w:type="spellEnd"/>
            <w:r w:rsidRPr="00A223B4">
              <w:rPr>
                <w:sz w:val="19"/>
                <w:szCs w:val="19"/>
                <w:lang w:val="en-GB" w:eastAsia="zh-CN"/>
              </w:rPr>
              <w:t>[60]</w:t>
            </w:r>
            <w:r w:rsidR="00A223B4"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1975</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Powder</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Slack [81]</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1975</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77-1300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Kirby [61]</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1976</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Interferometry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300 - 1300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 xml:space="preserve">White [62] </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1978</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Capacitive </w:t>
            </w:r>
            <w:proofErr w:type="spellStart"/>
            <w:r w:rsidRPr="00A223B4">
              <w:rPr>
                <w:sz w:val="19"/>
                <w:szCs w:val="19"/>
                <w:lang w:val="en-GB" w:eastAsia="zh-CN"/>
              </w:rPr>
              <w:t>dilatometry</w:t>
            </w:r>
            <w:proofErr w:type="spellEnd"/>
            <w:r w:rsidR="00A223B4" w:rsidRPr="00A223B4">
              <w:rPr>
                <w:sz w:val="19"/>
                <w:szCs w:val="19"/>
                <w:lang w:val="en-GB" w:eastAsia="zh-CN"/>
              </w:rPr>
              <w:t xml:space="preserve">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20 - 90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West [82]</w:t>
            </w:r>
            <w:r w:rsidR="00A223B4"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1978</w:t>
            </w:r>
          </w:p>
        </w:tc>
        <w:tc>
          <w:tcPr>
            <w:tcW w:w="2959" w:type="pct"/>
            <w:gridSpan w:val="2"/>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Rodriguez [63]</w:t>
            </w:r>
            <w:r w:rsidR="00A223B4" w:rsidRPr="00A223B4">
              <w:rPr>
                <w:sz w:val="19"/>
                <w:szCs w:val="19"/>
                <w:lang w:val="en-GB" w:eastAsia="zh-CN"/>
              </w:rPr>
              <w:t xml:space="preserve"> </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1981</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20 - 300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White [83]</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1983</w:t>
            </w:r>
          </w:p>
        </w:tc>
        <w:tc>
          <w:tcPr>
            <w:tcW w:w="2959" w:type="pct"/>
            <w:gridSpan w:val="2"/>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250 - 3400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Shevchenko [84]</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1986</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proofErr w:type="spellStart"/>
            <w:r w:rsidRPr="00A223B4">
              <w:rPr>
                <w:sz w:val="19"/>
                <w:szCs w:val="19"/>
                <w:lang w:val="en-GB" w:eastAsia="zh-CN"/>
              </w:rPr>
              <w:t>Interferometry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373 - 673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 xml:space="preserve">In Kook </w:t>
            </w:r>
            <w:proofErr w:type="spellStart"/>
            <w:r w:rsidRPr="00A223B4">
              <w:rPr>
                <w:sz w:val="19"/>
                <w:szCs w:val="19"/>
                <w:lang w:val="en-GB" w:eastAsia="zh-CN"/>
              </w:rPr>
              <w:t>Suh</w:t>
            </w:r>
            <w:proofErr w:type="spellEnd"/>
            <w:r w:rsidRPr="00A223B4">
              <w:rPr>
                <w:sz w:val="19"/>
                <w:szCs w:val="19"/>
                <w:lang w:val="en-GB" w:eastAsia="zh-CN"/>
              </w:rPr>
              <w:t xml:space="preserve"> [64]</w:t>
            </w:r>
            <w:r w:rsidR="00A223B4" w:rsidRPr="00A223B4">
              <w:rPr>
                <w:sz w:val="19"/>
                <w:szCs w:val="19"/>
                <w:lang w:val="en-GB" w:eastAsia="zh-CN"/>
              </w:rPr>
              <w:t xml:space="preserve"> </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1988</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 X-ray </w:t>
            </w:r>
            <w:proofErr w:type="spellStart"/>
            <w:r w:rsidRPr="00A223B4">
              <w:rPr>
                <w:sz w:val="19"/>
                <w:szCs w:val="19"/>
                <w:lang w:val="en-GB" w:eastAsia="zh-CN"/>
              </w:rPr>
              <w:t>diffractometry</w:t>
            </w:r>
            <w:proofErr w:type="spellEnd"/>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Rod 5 </w:t>
            </w:r>
            <w:r w:rsidRPr="00A223B4">
              <w:rPr>
                <w:sz w:val="19"/>
                <w:szCs w:val="19"/>
                <w:rtl/>
                <w:lang w:val="en-GB" w:eastAsia="zh-CN"/>
              </w:rPr>
              <w:t>×</w:t>
            </w:r>
            <w:r w:rsidRPr="00A223B4">
              <w:rPr>
                <w:sz w:val="19"/>
                <w:szCs w:val="19"/>
                <w:lang w:val="en-GB" w:eastAsia="zh-CN"/>
              </w:rPr>
              <w:t xml:space="preserve"> 20mm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400 - 1700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Miiller</w:t>
            </w:r>
            <w:proofErr w:type="spellEnd"/>
            <w:r w:rsidRPr="00A223B4">
              <w:rPr>
                <w:sz w:val="19"/>
                <w:szCs w:val="19"/>
                <w:lang w:val="en-GB" w:eastAsia="zh-CN"/>
              </w:rPr>
              <w:t xml:space="preserve"> [65]</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1990</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Transient </w:t>
            </w:r>
            <w:proofErr w:type="spellStart"/>
            <w:r w:rsidRPr="00A223B4">
              <w:rPr>
                <w:sz w:val="19"/>
                <w:szCs w:val="19"/>
                <w:lang w:val="en-GB" w:eastAsia="zh-CN"/>
              </w:rPr>
              <w:t>Interferometry</w:t>
            </w:r>
            <w:proofErr w:type="spellEnd"/>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Tube 76 mm long</w:t>
            </w:r>
            <w:r w:rsidR="00A223B4" w:rsidRPr="00A223B4">
              <w:rPr>
                <w:sz w:val="19"/>
                <w:szCs w:val="19"/>
                <w:lang w:val="en-GB" w:eastAsia="zh-CN"/>
              </w:rPr>
              <w:t xml:space="preserve"> </w:t>
            </w:r>
            <w:r w:rsidRPr="00A223B4">
              <w:rPr>
                <w:sz w:val="19"/>
                <w:szCs w:val="19"/>
                <w:lang w:val="en-GB" w:eastAsia="zh-CN"/>
              </w:rPr>
              <w:t>5.3-6.4 mm diameter</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1500 - 3600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Lahav</w:t>
            </w:r>
            <w:proofErr w:type="spellEnd"/>
            <w:r w:rsidRPr="00A223B4">
              <w:rPr>
                <w:sz w:val="19"/>
                <w:szCs w:val="19"/>
                <w:lang w:val="en-GB" w:eastAsia="zh-CN"/>
              </w:rPr>
              <w:t xml:space="preserve"> [66]</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1990</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in-situ stress</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Thin film</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293 - 723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Guillermet</w:t>
            </w:r>
            <w:proofErr w:type="spellEnd"/>
            <w:r w:rsidRPr="00A223B4">
              <w:rPr>
                <w:sz w:val="19"/>
                <w:szCs w:val="19"/>
                <w:lang w:val="en-GB" w:eastAsia="zh-CN"/>
              </w:rPr>
              <w:t xml:space="preserve"> [69]</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1991</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Assessment / Theoretical </w:t>
            </w:r>
            <w:proofErr w:type="spellStart"/>
            <w:r w:rsidRPr="00A223B4">
              <w:rPr>
                <w:sz w:val="19"/>
                <w:szCs w:val="19"/>
                <w:lang w:val="en-GB" w:eastAsia="zh-CN"/>
              </w:rPr>
              <w:t>Modeling</w:t>
            </w:r>
            <w:proofErr w:type="spellEnd"/>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300 - 3600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White [70]</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1994</w:t>
            </w:r>
          </w:p>
        </w:tc>
        <w:tc>
          <w:tcPr>
            <w:tcW w:w="2959" w:type="pct"/>
            <w:gridSpan w:val="2"/>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10 - 3500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White [71]</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1996</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10 - 3500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Dubrovin</w:t>
            </w:r>
            <w:proofErr w:type="spellEnd"/>
            <w:r w:rsidRPr="00A223B4">
              <w:rPr>
                <w:sz w:val="19"/>
                <w:szCs w:val="19"/>
                <w:lang w:val="en-GB" w:eastAsia="zh-CN"/>
              </w:rPr>
              <w:t>-sky [67]</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1997</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X-ray / Radiometry</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wire</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300 - 3100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Wang [72]</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1998</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Assessment / Theoretical </w:t>
            </w:r>
            <w:proofErr w:type="spellStart"/>
            <w:r w:rsidRPr="00A223B4">
              <w:rPr>
                <w:sz w:val="19"/>
                <w:szCs w:val="19"/>
                <w:lang w:val="en-GB" w:eastAsia="zh-CN"/>
              </w:rPr>
              <w:t>Modeling</w:t>
            </w:r>
            <w:proofErr w:type="spellEnd"/>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20 - 3500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IAEA [68]</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2006</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20"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300 - 1773 </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Westengh-ouse</w:t>
            </w:r>
            <w:proofErr w:type="spellEnd"/>
            <w:r w:rsidRPr="00A223B4">
              <w:rPr>
                <w:sz w:val="19"/>
                <w:szCs w:val="19"/>
                <w:lang w:val="en-GB" w:eastAsia="zh-CN"/>
              </w:rPr>
              <w:t xml:space="preserve"> [75]</w:t>
            </w:r>
            <w:r w:rsidR="00A223B4" w:rsidRPr="00A223B4">
              <w:rPr>
                <w:sz w:val="19"/>
                <w:szCs w:val="19"/>
                <w:lang w:val="en-GB" w:eastAsia="zh-CN"/>
              </w:rPr>
              <w:t xml:space="preserve"> </w:t>
            </w:r>
            <w:r w:rsidRPr="00A223B4">
              <w:rPr>
                <w:sz w:val="19"/>
                <w:szCs w:val="19"/>
                <w:lang w:val="en-GB" w:eastAsia="zh-CN"/>
              </w:rPr>
              <w:t xml:space="preserve"> </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2013</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Assessment</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297 - 2773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Dorogoku</w:t>
            </w:r>
            <w:proofErr w:type="spellEnd"/>
            <w:r w:rsidRPr="00A223B4">
              <w:rPr>
                <w:sz w:val="19"/>
                <w:szCs w:val="19"/>
                <w:lang w:val="en-GB" w:eastAsia="zh-CN"/>
              </w:rPr>
              <w:t>-pets [73]</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2012</w:t>
            </w:r>
          </w:p>
        </w:tc>
        <w:tc>
          <w:tcPr>
            <w:tcW w:w="2959" w:type="pct"/>
            <w:gridSpan w:val="2"/>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Assessment / Theoretical </w:t>
            </w:r>
            <w:proofErr w:type="spellStart"/>
            <w:r w:rsidRPr="00A223B4">
              <w:rPr>
                <w:sz w:val="19"/>
                <w:szCs w:val="19"/>
                <w:lang w:val="en-GB" w:eastAsia="zh-CN"/>
              </w:rPr>
              <w:t>Modeling</w:t>
            </w:r>
            <w:proofErr w:type="spellEnd"/>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100 - 3600</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Zhang [74]</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2013</w:t>
            </w:r>
          </w:p>
        </w:tc>
        <w:tc>
          <w:tcPr>
            <w:tcW w:w="2959" w:type="pct"/>
            <w:gridSpan w:val="2"/>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Assessment / Theoretical </w:t>
            </w:r>
            <w:proofErr w:type="spellStart"/>
            <w:r w:rsidRPr="00A223B4">
              <w:rPr>
                <w:sz w:val="19"/>
                <w:szCs w:val="19"/>
                <w:lang w:val="en-GB" w:eastAsia="zh-CN"/>
              </w:rPr>
              <w:t>Modeling</w:t>
            </w:r>
            <w:proofErr w:type="spellEnd"/>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300 - 5000</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Litasov</w:t>
            </w:r>
            <w:proofErr w:type="spellEnd"/>
            <w:r w:rsidRPr="00A223B4">
              <w:rPr>
                <w:sz w:val="19"/>
                <w:szCs w:val="19"/>
                <w:lang w:val="en-GB" w:eastAsia="zh-CN"/>
              </w:rPr>
              <w:t xml:space="preserve"> [76]</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2013</w:t>
            </w:r>
          </w:p>
        </w:tc>
        <w:tc>
          <w:tcPr>
            <w:tcW w:w="2959" w:type="pct"/>
            <w:gridSpan w:val="2"/>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Assessment / Theoretical </w:t>
            </w:r>
            <w:proofErr w:type="spellStart"/>
            <w:r w:rsidRPr="00A223B4">
              <w:rPr>
                <w:sz w:val="19"/>
                <w:szCs w:val="19"/>
                <w:lang w:val="en-GB" w:eastAsia="zh-CN"/>
              </w:rPr>
              <w:t>Modeling</w:t>
            </w:r>
            <w:proofErr w:type="spellEnd"/>
            <w:r w:rsidRPr="00A223B4">
              <w:rPr>
                <w:sz w:val="19"/>
                <w:szCs w:val="19"/>
                <w:lang w:val="en-GB" w:eastAsia="zh-CN"/>
              </w:rPr>
              <w:t xml:space="preserve"> </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300 -1673</w:t>
            </w:r>
          </w:p>
        </w:tc>
      </w:tr>
      <w:tr w:rsidR="00644286" w:rsidRPr="00A223B4" w:rsidTr="00A223B4">
        <w:trPr>
          <w:cantSplit/>
          <w:jc w:val="center"/>
        </w:trPr>
        <w:tc>
          <w:tcPr>
            <w:tcW w:w="911" w:type="pct"/>
            <w:shd w:val="pct5" w:color="000000" w:fill="FFFFFF"/>
            <w:vAlign w:val="center"/>
          </w:tcPr>
          <w:p w:rsidR="00644286" w:rsidRPr="00A223B4" w:rsidRDefault="00644286" w:rsidP="00644286">
            <w:pPr>
              <w:suppressAutoHyphens w:val="0"/>
              <w:rPr>
                <w:sz w:val="19"/>
                <w:szCs w:val="19"/>
                <w:lang w:val="en-GB" w:eastAsia="zh-CN"/>
              </w:rPr>
            </w:pPr>
            <w:r w:rsidRPr="00A223B4">
              <w:rPr>
                <w:sz w:val="19"/>
                <w:szCs w:val="19"/>
                <w:lang w:val="en-GB" w:eastAsia="zh-CN"/>
              </w:rPr>
              <w:t>Ritz [77]</w:t>
            </w:r>
          </w:p>
        </w:tc>
        <w:tc>
          <w:tcPr>
            <w:tcW w:w="346"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2013</w:t>
            </w:r>
          </w:p>
        </w:tc>
        <w:tc>
          <w:tcPr>
            <w:tcW w:w="1320"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 xml:space="preserve">Pushrod </w:t>
            </w:r>
          </w:p>
        </w:tc>
        <w:tc>
          <w:tcPr>
            <w:tcW w:w="1639" w:type="pct"/>
            <w:shd w:val="pct5" w:color="000000" w:fill="FFFFFF"/>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5"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573 - 1173</w:t>
            </w:r>
          </w:p>
        </w:tc>
      </w:tr>
      <w:tr w:rsidR="00644286" w:rsidRPr="00A223B4" w:rsidTr="00A223B4">
        <w:trPr>
          <w:cantSplit/>
          <w:jc w:val="center"/>
        </w:trPr>
        <w:tc>
          <w:tcPr>
            <w:tcW w:w="911" w:type="pct"/>
            <w:shd w:val="pct20" w:color="000000" w:fill="FFFFFF"/>
            <w:vAlign w:val="center"/>
          </w:tcPr>
          <w:p w:rsidR="00644286" w:rsidRPr="00A223B4" w:rsidRDefault="00644286" w:rsidP="00644286">
            <w:pPr>
              <w:suppressAutoHyphens w:val="0"/>
              <w:rPr>
                <w:sz w:val="19"/>
                <w:szCs w:val="19"/>
                <w:lang w:val="en-GB" w:eastAsia="zh-CN"/>
              </w:rPr>
            </w:pPr>
            <w:proofErr w:type="spellStart"/>
            <w:r w:rsidRPr="00A223B4">
              <w:rPr>
                <w:sz w:val="19"/>
                <w:szCs w:val="19"/>
                <w:lang w:val="en-GB" w:eastAsia="zh-CN"/>
              </w:rPr>
              <w:t>Yanwei</w:t>
            </w:r>
            <w:proofErr w:type="spellEnd"/>
            <w:r w:rsidRPr="00A223B4">
              <w:rPr>
                <w:sz w:val="19"/>
                <w:szCs w:val="19"/>
                <w:lang w:val="en-GB" w:eastAsia="zh-CN"/>
              </w:rPr>
              <w:t xml:space="preserve"> [78]</w:t>
            </w:r>
          </w:p>
        </w:tc>
        <w:tc>
          <w:tcPr>
            <w:tcW w:w="346"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2015</w:t>
            </w:r>
          </w:p>
        </w:tc>
        <w:tc>
          <w:tcPr>
            <w:tcW w:w="1320"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Pushrod</w:t>
            </w:r>
          </w:p>
        </w:tc>
        <w:tc>
          <w:tcPr>
            <w:tcW w:w="1639"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Rod</w:t>
            </w:r>
          </w:p>
        </w:tc>
        <w:tc>
          <w:tcPr>
            <w:tcW w:w="784" w:type="pct"/>
            <w:shd w:val="pct20" w:color="000000" w:fill="FFFFFF"/>
            <w:vAlign w:val="center"/>
          </w:tcPr>
          <w:p w:rsidR="00644286" w:rsidRPr="00A223B4" w:rsidRDefault="00644286" w:rsidP="00644286">
            <w:pPr>
              <w:suppressAutoHyphens w:val="0"/>
              <w:jc w:val="center"/>
              <w:rPr>
                <w:sz w:val="19"/>
                <w:szCs w:val="19"/>
                <w:lang w:val="en-GB" w:eastAsia="zh-CN"/>
              </w:rPr>
            </w:pPr>
            <w:r w:rsidRPr="00A223B4">
              <w:rPr>
                <w:sz w:val="19"/>
                <w:szCs w:val="19"/>
                <w:lang w:val="en-GB" w:eastAsia="zh-CN"/>
              </w:rPr>
              <w:t>473 - 1273</w:t>
            </w:r>
          </w:p>
        </w:tc>
      </w:tr>
    </w:tbl>
    <w:p w:rsidR="00644286" w:rsidRDefault="00644286" w:rsidP="00644286">
      <w:pPr>
        <w:jc w:val="both"/>
        <w:rPr>
          <w:b/>
          <w:bCs/>
          <w:sz w:val="20"/>
          <w:szCs w:val="20"/>
        </w:rPr>
      </w:pPr>
    </w:p>
    <w:p w:rsidR="00A223B4" w:rsidRDefault="00A223B4" w:rsidP="00644286">
      <w:pPr>
        <w:jc w:val="both"/>
        <w:rPr>
          <w:b/>
          <w:bCs/>
          <w:sz w:val="20"/>
          <w:szCs w:val="20"/>
        </w:rPr>
        <w:sectPr w:rsidR="00A223B4" w:rsidSect="00A223B4">
          <w:footnotePr>
            <w:pos w:val="beneathText"/>
          </w:footnotePr>
          <w:type w:val="continuous"/>
          <w:pgSz w:w="12240" w:h="15840" w:code="1"/>
          <w:pgMar w:top="1440" w:right="1440" w:bottom="1440" w:left="1440" w:header="720" w:footer="720" w:gutter="0"/>
          <w:cols w:space="720"/>
          <w:docGrid w:linePitch="360"/>
        </w:sectPr>
      </w:pPr>
    </w:p>
    <w:p w:rsidR="00644286" w:rsidRPr="00644286" w:rsidRDefault="00644286" w:rsidP="00644286">
      <w:pPr>
        <w:jc w:val="both"/>
        <w:rPr>
          <w:b/>
          <w:bCs/>
          <w:sz w:val="20"/>
          <w:szCs w:val="20"/>
        </w:rPr>
      </w:pPr>
      <w:r w:rsidRPr="00644286">
        <w:rPr>
          <w:b/>
          <w:bCs/>
          <w:sz w:val="20"/>
          <w:szCs w:val="20"/>
        </w:rPr>
        <w:lastRenderedPageBreak/>
        <w:t>4.</w:t>
      </w:r>
      <w:r>
        <w:rPr>
          <w:b/>
          <w:bCs/>
          <w:sz w:val="20"/>
          <w:szCs w:val="20"/>
        </w:rPr>
        <w:t xml:space="preserve"> </w:t>
      </w:r>
      <w:r w:rsidRPr="00644286">
        <w:rPr>
          <w:b/>
          <w:bCs/>
          <w:sz w:val="20"/>
          <w:szCs w:val="20"/>
        </w:rPr>
        <w:t>Discussion</w:t>
      </w:r>
    </w:p>
    <w:p w:rsidR="00644286" w:rsidRDefault="00644286" w:rsidP="00644286">
      <w:pPr>
        <w:ind w:firstLine="720"/>
        <w:jc w:val="both"/>
        <w:rPr>
          <w:sz w:val="20"/>
          <w:szCs w:val="20"/>
        </w:rPr>
      </w:pPr>
      <w:r w:rsidRPr="00644286">
        <w:rPr>
          <w:sz w:val="20"/>
          <w:szCs w:val="20"/>
        </w:rPr>
        <w:t xml:space="preserve">The previous review showed that the many methods are being used to measure the thermal expansion of tungsten namely Pushrod, X-ray, </w:t>
      </w:r>
      <w:proofErr w:type="spellStart"/>
      <w:r w:rsidRPr="00644286">
        <w:rPr>
          <w:sz w:val="20"/>
          <w:szCs w:val="20"/>
        </w:rPr>
        <w:t>Telemicroscopy</w:t>
      </w:r>
      <w:proofErr w:type="spellEnd"/>
      <w:r w:rsidRPr="00644286">
        <w:rPr>
          <w:sz w:val="20"/>
          <w:szCs w:val="20"/>
        </w:rPr>
        <w:t xml:space="preserve">, optical levers, laser </w:t>
      </w:r>
      <w:proofErr w:type="spellStart"/>
      <w:r w:rsidRPr="00644286">
        <w:rPr>
          <w:sz w:val="20"/>
          <w:szCs w:val="20"/>
        </w:rPr>
        <w:t>interferometry</w:t>
      </w:r>
      <w:proofErr w:type="spellEnd"/>
      <w:r w:rsidRPr="00644286">
        <w:rPr>
          <w:sz w:val="20"/>
          <w:szCs w:val="20"/>
        </w:rPr>
        <w:t xml:space="preserve">, </w:t>
      </w:r>
      <w:proofErr w:type="spellStart"/>
      <w:r w:rsidRPr="00644286">
        <w:rPr>
          <w:sz w:val="20"/>
          <w:szCs w:val="20"/>
        </w:rPr>
        <w:t>capactive</w:t>
      </w:r>
      <w:proofErr w:type="spellEnd"/>
      <w:r w:rsidRPr="00644286">
        <w:rPr>
          <w:sz w:val="20"/>
          <w:szCs w:val="20"/>
        </w:rPr>
        <w:t xml:space="preserve"> methods and some miscellaneous techniques. The following figure shows their percentage of use (according to Table 1).</w:t>
      </w:r>
    </w:p>
    <w:p w:rsidR="00A223B4" w:rsidRDefault="00A223B4" w:rsidP="00F37B6A">
      <w:pPr>
        <w:jc w:val="both"/>
        <w:rPr>
          <w:rFonts w:hint="eastAsia"/>
          <w:b/>
          <w:bCs/>
          <w:sz w:val="20"/>
          <w:szCs w:val="20"/>
          <w:lang w:val="en-GB" w:eastAsia="zh-CN"/>
        </w:rPr>
      </w:pPr>
    </w:p>
    <w:p w:rsidR="00A223B4" w:rsidRDefault="00A223B4" w:rsidP="00F37B6A">
      <w:pPr>
        <w:jc w:val="both"/>
        <w:rPr>
          <w:rFonts w:hint="eastAsia"/>
          <w:b/>
          <w:bCs/>
          <w:sz w:val="20"/>
          <w:szCs w:val="20"/>
          <w:lang w:val="en-GB" w:eastAsia="zh-CN"/>
        </w:rPr>
      </w:pPr>
    </w:p>
    <w:p w:rsidR="00F37B6A" w:rsidRPr="00644286" w:rsidRDefault="00F37B6A" w:rsidP="00F37B6A">
      <w:pPr>
        <w:jc w:val="both"/>
        <w:rPr>
          <w:b/>
          <w:bCs/>
          <w:sz w:val="20"/>
          <w:szCs w:val="20"/>
          <w:lang w:val="en-GB"/>
        </w:rPr>
      </w:pPr>
      <w:r>
        <w:rPr>
          <w:b/>
          <w:bCs/>
          <w:sz w:val="20"/>
          <w:szCs w:val="20"/>
          <w:lang w:val="en-GB"/>
        </w:rPr>
        <w:lastRenderedPageBreak/>
        <w:t xml:space="preserve">5. </w:t>
      </w:r>
      <w:r w:rsidRPr="00644286">
        <w:rPr>
          <w:b/>
          <w:bCs/>
          <w:sz w:val="20"/>
          <w:szCs w:val="20"/>
          <w:lang w:val="en-GB"/>
        </w:rPr>
        <w:t>Conclusion</w:t>
      </w:r>
    </w:p>
    <w:p w:rsidR="00F37B6A" w:rsidRDefault="00F37B6A" w:rsidP="00644286">
      <w:pPr>
        <w:ind w:firstLine="720"/>
        <w:jc w:val="both"/>
        <w:rPr>
          <w:sz w:val="20"/>
          <w:szCs w:val="20"/>
        </w:rPr>
      </w:pPr>
      <w:r w:rsidRPr="00644286">
        <w:rPr>
          <w:sz w:val="20"/>
          <w:szCs w:val="20"/>
        </w:rPr>
        <w:t xml:space="preserve">From the preceding survey, one can conclude that most of the tungsten CTE measurements at high temperatures were basically relying on special techniques namely </w:t>
      </w:r>
      <w:proofErr w:type="spellStart"/>
      <w:r w:rsidRPr="00644286">
        <w:rPr>
          <w:sz w:val="20"/>
          <w:szCs w:val="20"/>
        </w:rPr>
        <w:t>telemicroscopy</w:t>
      </w:r>
      <w:proofErr w:type="spellEnd"/>
      <w:r w:rsidRPr="00644286">
        <w:rPr>
          <w:sz w:val="20"/>
          <w:szCs w:val="20"/>
        </w:rPr>
        <w:t xml:space="preserve">, pushrod, x-ray, </w:t>
      </w:r>
      <w:proofErr w:type="spellStart"/>
      <w:r w:rsidRPr="00644286">
        <w:rPr>
          <w:sz w:val="20"/>
          <w:szCs w:val="20"/>
        </w:rPr>
        <w:t>interferometry</w:t>
      </w:r>
      <w:proofErr w:type="spellEnd"/>
      <w:r w:rsidRPr="00644286">
        <w:rPr>
          <w:sz w:val="20"/>
          <w:szCs w:val="20"/>
        </w:rPr>
        <w:t xml:space="preserve">, modulation </w:t>
      </w:r>
      <w:proofErr w:type="spellStart"/>
      <w:r w:rsidRPr="00644286">
        <w:rPr>
          <w:sz w:val="20"/>
          <w:szCs w:val="20"/>
        </w:rPr>
        <w:t>calorimetry</w:t>
      </w:r>
      <w:proofErr w:type="spellEnd"/>
      <w:r w:rsidRPr="00644286">
        <w:rPr>
          <w:sz w:val="20"/>
          <w:szCs w:val="20"/>
        </w:rPr>
        <w:t xml:space="preserve"> and transient </w:t>
      </w:r>
      <w:proofErr w:type="spellStart"/>
      <w:r w:rsidRPr="00644286">
        <w:rPr>
          <w:sz w:val="20"/>
          <w:szCs w:val="20"/>
        </w:rPr>
        <w:t>interferometry</w:t>
      </w:r>
      <w:proofErr w:type="spellEnd"/>
      <w:r w:rsidRPr="00644286">
        <w:rPr>
          <w:sz w:val="20"/>
          <w:szCs w:val="20"/>
        </w:rPr>
        <w:t xml:space="preserve"> which is the most accurate method known till the time of writing this paper.</w:t>
      </w:r>
    </w:p>
    <w:p w:rsidR="00644286" w:rsidRPr="00644286" w:rsidRDefault="00A223B4" w:rsidP="00A70DE1">
      <w:pPr>
        <w:jc w:val="both"/>
        <w:rPr>
          <w:sz w:val="20"/>
          <w:szCs w:val="20"/>
          <w:lang w:val="en-GB"/>
        </w:rPr>
      </w:pPr>
      <w:r>
        <w:object w:dxaOrig="426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2.85pt;height:164.05pt" o:ole="">
            <v:imagedata r:id="rId13" o:title=""/>
          </v:shape>
          <o:OLEObject Type="Embed" ProgID="MSGraph.Chart.8" ShapeID="_x0000_i1030" DrawAspect="Content" ObjectID="_1502007671" r:id="rId14">
            <o:FieldCodes>\s</o:FieldCodes>
          </o:OLEObject>
        </w:object>
      </w:r>
      <w:proofErr w:type="gramStart"/>
      <w:r w:rsidR="00644286" w:rsidRPr="00644286">
        <w:rPr>
          <w:sz w:val="20"/>
          <w:szCs w:val="20"/>
          <w:lang w:val="en-GB"/>
        </w:rPr>
        <w:t>Fig 1</w:t>
      </w:r>
      <w:r>
        <w:rPr>
          <w:rFonts w:hint="eastAsia"/>
          <w:sz w:val="20"/>
          <w:szCs w:val="20"/>
          <w:lang w:val="en-GB" w:eastAsia="zh-CN"/>
        </w:rPr>
        <w:t>.</w:t>
      </w:r>
      <w:proofErr w:type="gramEnd"/>
      <w:r w:rsidR="00644286" w:rsidRPr="00644286">
        <w:rPr>
          <w:sz w:val="20"/>
          <w:szCs w:val="20"/>
          <w:lang w:val="en-GB"/>
        </w:rPr>
        <w:t xml:space="preserve"> </w:t>
      </w:r>
      <w:proofErr w:type="spellStart"/>
      <w:r w:rsidR="00644286" w:rsidRPr="00644286">
        <w:rPr>
          <w:sz w:val="20"/>
          <w:szCs w:val="20"/>
          <w:lang w:val="en-GB"/>
        </w:rPr>
        <w:t>Dilatometry</w:t>
      </w:r>
      <w:proofErr w:type="spellEnd"/>
      <w:r w:rsidR="00644286" w:rsidRPr="00644286">
        <w:rPr>
          <w:sz w:val="20"/>
          <w:szCs w:val="20"/>
          <w:lang w:val="en-GB"/>
        </w:rPr>
        <w:t xml:space="preserve"> Methods Used in Studying Tungsten CTE</w:t>
      </w:r>
    </w:p>
    <w:p w:rsidR="00644286" w:rsidRPr="00644286" w:rsidRDefault="00644286" w:rsidP="00644286">
      <w:pPr>
        <w:ind w:firstLine="720"/>
        <w:jc w:val="both"/>
        <w:rPr>
          <w:sz w:val="20"/>
          <w:szCs w:val="20"/>
        </w:rPr>
      </w:pPr>
    </w:p>
    <w:p w:rsidR="00471E57" w:rsidRPr="00C43A46" w:rsidRDefault="00471E57" w:rsidP="008A37E9">
      <w:pPr>
        <w:jc w:val="both"/>
        <w:rPr>
          <w:b/>
          <w:sz w:val="20"/>
          <w:szCs w:val="20"/>
        </w:rPr>
      </w:pPr>
      <w:r w:rsidRPr="00C43A46">
        <w:rPr>
          <w:b/>
          <w:sz w:val="20"/>
          <w:szCs w:val="20"/>
        </w:rPr>
        <w:t>Corresponding Author:</w:t>
      </w:r>
    </w:p>
    <w:p w:rsidR="0049143E" w:rsidRPr="00C43A46" w:rsidRDefault="00F37B6A" w:rsidP="00644286">
      <w:pPr>
        <w:jc w:val="both"/>
        <w:rPr>
          <w:sz w:val="20"/>
          <w:szCs w:val="20"/>
        </w:rPr>
      </w:pPr>
      <w:r>
        <w:rPr>
          <w:sz w:val="20"/>
          <w:szCs w:val="20"/>
        </w:rPr>
        <w:t xml:space="preserve">Prof. </w:t>
      </w:r>
      <w:r w:rsidR="00471E57" w:rsidRPr="00C43A46">
        <w:rPr>
          <w:sz w:val="20"/>
          <w:szCs w:val="20"/>
        </w:rPr>
        <w:t>D</w:t>
      </w:r>
      <w:r w:rsidR="0049143E" w:rsidRPr="00C43A46">
        <w:rPr>
          <w:sz w:val="20"/>
          <w:szCs w:val="20"/>
        </w:rPr>
        <w:t xml:space="preserve">r. </w:t>
      </w:r>
      <w:proofErr w:type="spellStart"/>
      <w:r w:rsidR="00644286" w:rsidRPr="00644286">
        <w:rPr>
          <w:sz w:val="20"/>
          <w:szCs w:val="20"/>
        </w:rPr>
        <w:t>H.H.Hasssn</w:t>
      </w:r>
      <w:proofErr w:type="spellEnd"/>
    </w:p>
    <w:p w:rsidR="00644286" w:rsidRDefault="00644286" w:rsidP="00644286">
      <w:pPr>
        <w:jc w:val="both"/>
        <w:rPr>
          <w:sz w:val="20"/>
          <w:szCs w:val="20"/>
        </w:rPr>
      </w:pPr>
      <w:r>
        <w:rPr>
          <w:sz w:val="20"/>
          <w:szCs w:val="20"/>
        </w:rPr>
        <w:t>Department of Physics</w:t>
      </w:r>
    </w:p>
    <w:p w:rsidR="00644286" w:rsidRDefault="00644286" w:rsidP="00644286">
      <w:pPr>
        <w:jc w:val="both"/>
        <w:rPr>
          <w:sz w:val="20"/>
          <w:szCs w:val="20"/>
        </w:rPr>
      </w:pPr>
      <w:r>
        <w:rPr>
          <w:sz w:val="20"/>
          <w:szCs w:val="20"/>
        </w:rPr>
        <w:t>Faculty of Science</w:t>
      </w:r>
    </w:p>
    <w:p w:rsidR="00644286" w:rsidRPr="00644286" w:rsidRDefault="00644286" w:rsidP="00644286">
      <w:pPr>
        <w:jc w:val="both"/>
        <w:rPr>
          <w:sz w:val="20"/>
          <w:szCs w:val="20"/>
        </w:rPr>
      </w:pPr>
      <w:r w:rsidRPr="00644286">
        <w:rPr>
          <w:sz w:val="20"/>
          <w:szCs w:val="20"/>
        </w:rPr>
        <w:t>Cairo University, Egypt</w:t>
      </w:r>
    </w:p>
    <w:p w:rsidR="00471E57" w:rsidRPr="00C43A46" w:rsidRDefault="00471E57" w:rsidP="00644286">
      <w:pPr>
        <w:jc w:val="both"/>
        <w:rPr>
          <w:sz w:val="20"/>
          <w:szCs w:val="20"/>
        </w:rPr>
      </w:pPr>
      <w:r w:rsidRPr="00C43A46">
        <w:rPr>
          <w:sz w:val="20"/>
          <w:szCs w:val="20"/>
        </w:rPr>
        <w:t xml:space="preserve">E-mail: </w:t>
      </w:r>
      <w:hyperlink r:id="rId15" w:history="1">
        <w:r w:rsidR="00644286" w:rsidRPr="00644286">
          <w:rPr>
            <w:rStyle w:val="Hyperlink"/>
            <w:sz w:val="20"/>
            <w:szCs w:val="20"/>
          </w:rPr>
          <w:t>*hussamhhassan49@yahoo.com</w:t>
        </w:r>
      </w:hyperlink>
      <w:r w:rsidRPr="00C43A46">
        <w:rPr>
          <w:sz w:val="20"/>
          <w:szCs w:val="20"/>
        </w:rPr>
        <w:t xml:space="preserve"> </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References</w:t>
      </w:r>
    </w:p>
    <w:p w:rsidR="00FD28AE" w:rsidRDefault="00FD28AE" w:rsidP="004F7D7E">
      <w:pPr>
        <w:numPr>
          <w:ilvl w:val="0"/>
          <w:numId w:val="17"/>
        </w:numPr>
        <w:ind w:left="426" w:hanging="426"/>
        <w:jc w:val="both"/>
        <w:rPr>
          <w:sz w:val="20"/>
          <w:szCs w:val="20"/>
        </w:rPr>
      </w:pPr>
      <w:r w:rsidRPr="00FD28AE">
        <w:rPr>
          <w:sz w:val="20"/>
          <w:szCs w:val="20"/>
        </w:rPr>
        <w:t xml:space="preserve">S. Y. H. </w:t>
      </w:r>
      <w:proofErr w:type="spellStart"/>
      <w:r w:rsidRPr="00FD28AE">
        <w:rPr>
          <w:sz w:val="20"/>
          <w:szCs w:val="20"/>
        </w:rPr>
        <w:t>Yih</w:t>
      </w:r>
      <w:proofErr w:type="spellEnd"/>
      <w:r w:rsidRPr="00FD28AE">
        <w:rPr>
          <w:sz w:val="20"/>
          <w:szCs w:val="20"/>
        </w:rPr>
        <w:t xml:space="preserve"> and C. T. Wang, Tungsten: Sources, Metallurgy, Properties and Applications, Plenum Publishing (1979).</w:t>
      </w:r>
    </w:p>
    <w:p w:rsidR="00FD28AE" w:rsidRDefault="00FD28AE" w:rsidP="004F7D7E">
      <w:pPr>
        <w:numPr>
          <w:ilvl w:val="0"/>
          <w:numId w:val="17"/>
        </w:numPr>
        <w:ind w:left="426" w:hanging="426"/>
        <w:jc w:val="both"/>
        <w:rPr>
          <w:sz w:val="20"/>
          <w:szCs w:val="20"/>
        </w:rPr>
      </w:pPr>
      <w:r w:rsidRPr="00FD28AE">
        <w:rPr>
          <w:sz w:val="20"/>
          <w:szCs w:val="20"/>
        </w:rPr>
        <w:t>R. E. Taylor et al, Thermal Expansion of Solids, Materials Park, OH: ASM Int., ISBN 0-87170-623-7 (1998).</w:t>
      </w:r>
    </w:p>
    <w:p w:rsidR="00FD28AE" w:rsidRDefault="00FD28AE" w:rsidP="004F7D7E">
      <w:pPr>
        <w:numPr>
          <w:ilvl w:val="0"/>
          <w:numId w:val="17"/>
        </w:numPr>
        <w:ind w:left="426" w:hanging="426"/>
        <w:jc w:val="both"/>
        <w:rPr>
          <w:sz w:val="20"/>
          <w:szCs w:val="20"/>
        </w:rPr>
      </w:pPr>
      <w:r w:rsidRPr="00FD28AE">
        <w:rPr>
          <w:sz w:val="20"/>
          <w:szCs w:val="20"/>
        </w:rPr>
        <w:t>Bernard Yates, Thermal Expansion, Plenum press, New York (1972)</w:t>
      </w:r>
      <w:r>
        <w:rPr>
          <w:sz w:val="20"/>
          <w:szCs w:val="20"/>
        </w:rPr>
        <w:t>.</w:t>
      </w:r>
    </w:p>
    <w:p w:rsidR="00FD28AE" w:rsidRDefault="00FD28AE" w:rsidP="004F7D7E">
      <w:pPr>
        <w:numPr>
          <w:ilvl w:val="0"/>
          <w:numId w:val="17"/>
        </w:numPr>
        <w:ind w:left="426" w:hanging="426"/>
        <w:jc w:val="both"/>
        <w:rPr>
          <w:sz w:val="20"/>
          <w:szCs w:val="20"/>
        </w:rPr>
      </w:pPr>
      <w:r w:rsidRPr="00FD28AE">
        <w:rPr>
          <w:sz w:val="20"/>
          <w:szCs w:val="20"/>
        </w:rPr>
        <w:t>M. G. Andrews, Tungsten the Story of Indispensable Metal, The Tungsten Institute, 1757 K Street, .N.W. Washington D.C. (1955).</w:t>
      </w:r>
    </w:p>
    <w:p w:rsidR="00FD28AE" w:rsidRDefault="00FD28AE" w:rsidP="004F7D7E">
      <w:pPr>
        <w:numPr>
          <w:ilvl w:val="0"/>
          <w:numId w:val="17"/>
        </w:numPr>
        <w:ind w:left="426" w:hanging="426"/>
        <w:jc w:val="both"/>
        <w:rPr>
          <w:sz w:val="20"/>
          <w:szCs w:val="20"/>
        </w:rPr>
      </w:pPr>
      <w:r w:rsidRPr="00FD28AE">
        <w:rPr>
          <w:sz w:val="20"/>
          <w:szCs w:val="20"/>
        </w:rPr>
        <w:t xml:space="preserve">C. G. Fink, Trans. </w:t>
      </w:r>
      <w:proofErr w:type="spellStart"/>
      <w:r w:rsidRPr="00FD28AE">
        <w:rPr>
          <w:sz w:val="20"/>
          <w:szCs w:val="20"/>
        </w:rPr>
        <w:t>Americ</w:t>
      </w:r>
      <w:proofErr w:type="spellEnd"/>
      <w:r w:rsidRPr="00FD28AE">
        <w:rPr>
          <w:sz w:val="20"/>
          <w:szCs w:val="20"/>
        </w:rPr>
        <w:t xml:space="preserve">. </w:t>
      </w:r>
      <w:proofErr w:type="spellStart"/>
      <w:r w:rsidRPr="00FD28AE">
        <w:rPr>
          <w:sz w:val="20"/>
          <w:szCs w:val="20"/>
        </w:rPr>
        <w:t>Electrochem</w:t>
      </w:r>
      <w:proofErr w:type="spellEnd"/>
      <w:r w:rsidRPr="00FD28AE">
        <w:rPr>
          <w:sz w:val="20"/>
          <w:szCs w:val="20"/>
        </w:rPr>
        <w:t>. Soc. 17, p229-234 (1910).</w:t>
      </w:r>
    </w:p>
    <w:p w:rsidR="00FD28AE" w:rsidRPr="00FD28AE" w:rsidRDefault="00FD28AE" w:rsidP="004F7D7E">
      <w:pPr>
        <w:numPr>
          <w:ilvl w:val="0"/>
          <w:numId w:val="17"/>
        </w:numPr>
        <w:ind w:left="426" w:hanging="426"/>
        <w:jc w:val="both"/>
        <w:rPr>
          <w:sz w:val="20"/>
          <w:szCs w:val="20"/>
        </w:rPr>
      </w:pPr>
      <w:r w:rsidRPr="00FD28AE">
        <w:rPr>
          <w:sz w:val="20"/>
          <w:szCs w:val="20"/>
        </w:rPr>
        <w:t xml:space="preserve">C. G. Fink, </w:t>
      </w:r>
      <w:proofErr w:type="spellStart"/>
      <w:r w:rsidRPr="00FD28AE">
        <w:rPr>
          <w:sz w:val="20"/>
          <w:szCs w:val="20"/>
        </w:rPr>
        <w:t>Journ</w:t>
      </w:r>
      <w:proofErr w:type="spellEnd"/>
      <w:r w:rsidRPr="00FD28AE">
        <w:rPr>
          <w:sz w:val="20"/>
          <w:szCs w:val="20"/>
        </w:rPr>
        <w:t xml:space="preserve">. </w:t>
      </w:r>
      <w:proofErr w:type="spellStart"/>
      <w:proofErr w:type="gramStart"/>
      <w:r w:rsidRPr="00FD28AE">
        <w:rPr>
          <w:sz w:val="20"/>
          <w:szCs w:val="20"/>
        </w:rPr>
        <w:t>indust</w:t>
      </w:r>
      <w:proofErr w:type="spellEnd"/>
      <w:proofErr w:type="gramEnd"/>
      <w:r w:rsidRPr="00FD28AE">
        <w:rPr>
          <w:sz w:val="20"/>
          <w:szCs w:val="20"/>
        </w:rPr>
        <w:t>. Eng. Chem. 5, p8 (1913).</w:t>
      </w:r>
    </w:p>
    <w:p w:rsidR="00FD28AE" w:rsidRDefault="00FD28AE" w:rsidP="004F7D7E">
      <w:pPr>
        <w:numPr>
          <w:ilvl w:val="0"/>
          <w:numId w:val="17"/>
        </w:numPr>
        <w:ind w:left="426" w:hanging="426"/>
        <w:jc w:val="both"/>
        <w:rPr>
          <w:sz w:val="20"/>
          <w:szCs w:val="20"/>
        </w:rPr>
      </w:pPr>
      <w:r w:rsidRPr="00FD28AE">
        <w:rPr>
          <w:sz w:val="20"/>
          <w:szCs w:val="20"/>
        </w:rPr>
        <w:t>Langmuir, Phys. Rev. 7, p302 (1918).</w:t>
      </w:r>
    </w:p>
    <w:p w:rsidR="00FD28AE" w:rsidRDefault="00FD28AE" w:rsidP="004F7D7E">
      <w:pPr>
        <w:numPr>
          <w:ilvl w:val="0"/>
          <w:numId w:val="17"/>
        </w:numPr>
        <w:ind w:left="426" w:hanging="426"/>
        <w:jc w:val="both"/>
        <w:rPr>
          <w:sz w:val="20"/>
          <w:szCs w:val="20"/>
        </w:rPr>
      </w:pPr>
      <w:r w:rsidRPr="00FD28AE">
        <w:rPr>
          <w:sz w:val="20"/>
          <w:szCs w:val="20"/>
        </w:rPr>
        <w:t xml:space="preserve">P. </w:t>
      </w:r>
      <w:proofErr w:type="spellStart"/>
      <w:r w:rsidRPr="00FD28AE">
        <w:rPr>
          <w:sz w:val="20"/>
          <w:szCs w:val="20"/>
        </w:rPr>
        <w:t>Hidnert</w:t>
      </w:r>
      <w:proofErr w:type="spellEnd"/>
      <w:r w:rsidRPr="00FD28AE">
        <w:rPr>
          <w:sz w:val="20"/>
          <w:szCs w:val="20"/>
        </w:rPr>
        <w:t>, and W. T. Sweeney, J. Res. Nat. Bur. Stand. Tech. News Bull., 20, p483-487 (1925).</w:t>
      </w:r>
    </w:p>
    <w:p w:rsidR="00FD28AE" w:rsidRDefault="00FD28AE" w:rsidP="004F7D7E">
      <w:pPr>
        <w:numPr>
          <w:ilvl w:val="0"/>
          <w:numId w:val="17"/>
        </w:numPr>
        <w:ind w:left="426" w:hanging="426"/>
        <w:jc w:val="both"/>
        <w:rPr>
          <w:sz w:val="20"/>
          <w:szCs w:val="20"/>
        </w:rPr>
      </w:pPr>
      <w:r w:rsidRPr="00FD28AE">
        <w:rPr>
          <w:sz w:val="20"/>
          <w:szCs w:val="20"/>
        </w:rPr>
        <w:t xml:space="preserve">G. </w:t>
      </w:r>
      <w:proofErr w:type="spellStart"/>
      <w:r w:rsidRPr="00FD28AE">
        <w:rPr>
          <w:sz w:val="20"/>
          <w:szCs w:val="20"/>
        </w:rPr>
        <w:t>Worthing</w:t>
      </w:r>
      <w:proofErr w:type="spellEnd"/>
      <w:r w:rsidRPr="00FD28AE">
        <w:rPr>
          <w:sz w:val="20"/>
          <w:szCs w:val="20"/>
        </w:rPr>
        <w:t xml:space="preserve">, </w:t>
      </w:r>
      <w:proofErr w:type="spellStart"/>
      <w:r w:rsidRPr="00FD28AE">
        <w:rPr>
          <w:sz w:val="20"/>
          <w:szCs w:val="20"/>
        </w:rPr>
        <w:t>Journ</w:t>
      </w:r>
      <w:proofErr w:type="spellEnd"/>
      <w:r w:rsidRPr="00FD28AE">
        <w:rPr>
          <w:sz w:val="20"/>
          <w:szCs w:val="20"/>
        </w:rPr>
        <w:t>. Frank. Inst.</w:t>
      </w:r>
      <w:r w:rsidR="00A223B4">
        <w:rPr>
          <w:sz w:val="20"/>
          <w:szCs w:val="20"/>
        </w:rPr>
        <w:t xml:space="preserve"> </w:t>
      </w:r>
      <w:r w:rsidRPr="00FD28AE">
        <w:rPr>
          <w:sz w:val="20"/>
          <w:szCs w:val="20"/>
        </w:rPr>
        <w:t>181, p857 (1916).</w:t>
      </w:r>
    </w:p>
    <w:p w:rsidR="00FD28AE" w:rsidRPr="00FD28AE" w:rsidRDefault="00FD28AE" w:rsidP="004F7D7E">
      <w:pPr>
        <w:numPr>
          <w:ilvl w:val="0"/>
          <w:numId w:val="17"/>
        </w:numPr>
        <w:ind w:left="426" w:hanging="426"/>
        <w:jc w:val="both"/>
        <w:rPr>
          <w:sz w:val="20"/>
          <w:szCs w:val="20"/>
        </w:rPr>
      </w:pPr>
      <w:r w:rsidRPr="00FD28AE">
        <w:rPr>
          <w:sz w:val="20"/>
          <w:szCs w:val="20"/>
        </w:rPr>
        <w:t xml:space="preserve">G. </w:t>
      </w:r>
      <w:proofErr w:type="spellStart"/>
      <w:r w:rsidRPr="00FD28AE">
        <w:rPr>
          <w:sz w:val="20"/>
          <w:szCs w:val="20"/>
        </w:rPr>
        <w:t>Worthing</w:t>
      </w:r>
      <w:proofErr w:type="spellEnd"/>
      <w:r w:rsidRPr="00FD28AE">
        <w:rPr>
          <w:sz w:val="20"/>
          <w:szCs w:val="20"/>
        </w:rPr>
        <w:t>, Phys. Rev. 10, p 638-641 (1917).</w:t>
      </w:r>
    </w:p>
    <w:p w:rsidR="00FD28AE" w:rsidRDefault="00FD28AE" w:rsidP="004F7D7E">
      <w:pPr>
        <w:numPr>
          <w:ilvl w:val="0"/>
          <w:numId w:val="17"/>
        </w:numPr>
        <w:ind w:left="426" w:hanging="426"/>
        <w:jc w:val="both"/>
        <w:rPr>
          <w:sz w:val="20"/>
          <w:szCs w:val="20"/>
        </w:rPr>
      </w:pPr>
      <w:r w:rsidRPr="00FD28AE">
        <w:rPr>
          <w:sz w:val="20"/>
          <w:szCs w:val="20"/>
        </w:rPr>
        <w:t xml:space="preserve">J. </w:t>
      </w:r>
      <w:proofErr w:type="spellStart"/>
      <w:r w:rsidRPr="00FD28AE">
        <w:rPr>
          <w:sz w:val="20"/>
          <w:szCs w:val="20"/>
        </w:rPr>
        <w:t>Disch</w:t>
      </w:r>
      <w:proofErr w:type="spellEnd"/>
      <w:r w:rsidRPr="00FD28AE">
        <w:rPr>
          <w:sz w:val="20"/>
          <w:szCs w:val="20"/>
        </w:rPr>
        <w:t xml:space="preserve">, </w:t>
      </w:r>
      <w:proofErr w:type="spellStart"/>
      <w:r w:rsidRPr="00FD28AE">
        <w:rPr>
          <w:sz w:val="20"/>
          <w:szCs w:val="20"/>
        </w:rPr>
        <w:t>Zeits</w:t>
      </w:r>
      <w:proofErr w:type="spellEnd"/>
      <w:r w:rsidRPr="00FD28AE">
        <w:rPr>
          <w:sz w:val="20"/>
          <w:szCs w:val="20"/>
        </w:rPr>
        <w:t xml:space="preserve">. </w:t>
      </w:r>
      <w:r>
        <w:rPr>
          <w:sz w:val="20"/>
          <w:szCs w:val="20"/>
        </w:rPr>
        <w:t xml:space="preserve">F. </w:t>
      </w:r>
      <w:proofErr w:type="spellStart"/>
      <w:r>
        <w:rPr>
          <w:sz w:val="20"/>
          <w:szCs w:val="20"/>
        </w:rPr>
        <w:t>Physik</w:t>
      </w:r>
      <w:proofErr w:type="spellEnd"/>
      <w:r>
        <w:rPr>
          <w:sz w:val="20"/>
          <w:szCs w:val="20"/>
        </w:rPr>
        <w:t>. 5, p173-175 (1921).</w:t>
      </w:r>
    </w:p>
    <w:p w:rsidR="00FD28AE" w:rsidRDefault="00FD28AE" w:rsidP="004F7D7E">
      <w:pPr>
        <w:numPr>
          <w:ilvl w:val="0"/>
          <w:numId w:val="17"/>
        </w:numPr>
        <w:ind w:left="426" w:hanging="426"/>
        <w:jc w:val="both"/>
        <w:rPr>
          <w:sz w:val="20"/>
          <w:szCs w:val="20"/>
        </w:rPr>
      </w:pPr>
      <w:r w:rsidRPr="00FD28AE">
        <w:rPr>
          <w:sz w:val="20"/>
          <w:szCs w:val="20"/>
        </w:rPr>
        <w:t xml:space="preserve">F. S. </w:t>
      </w:r>
      <w:proofErr w:type="spellStart"/>
      <w:r w:rsidRPr="00FD28AE">
        <w:rPr>
          <w:sz w:val="20"/>
          <w:szCs w:val="20"/>
        </w:rPr>
        <w:t>Goucher</w:t>
      </w:r>
      <w:proofErr w:type="spellEnd"/>
      <w:r w:rsidRPr="00FD28AE">
        <w:rPr>
          <w:sz w:val="20"/>
          <w:szCs w:val="20"/>
        </w:rPr>
        <w:t>, Philos. Mag. 48, p.229-249 (1924).</w:t>
      </w:r>
    </w:p>
    <w:p w:rsidR="00FD28AE" w:rsidRDefault="00FD28AE" w:rsidP="004F7D7E">
      <w:pPr>
        <w:numPr>
          <w:ilvl w:val="0"/>
          <w:numId w:val="17"/>
        </w:numPr>
        <w:ind w:left="426" w:hanging="426"/>
        <w:jc w:val="both"/>
        <w:rPr>
          <w:sz w:val="20"/>
          <w:szCs w:val="20"/>
        </w:rPr>
      </w:pPr>
      <w:proofErr w:type="spellStart"/>
      <w:r w:rsidRPr="00FD28AE">
        <w:rPr>
          <w:sz w:val="20"/>
          <w:szCs w:val="20"/>
        </w:rPr>
        <w:t>Benedicks</w:t>
      </w:r>
      <w:proofErr w:type="spellEnd"/>
      <w:proofErr w:type="gramStart"/>
      <w:r w:rsidRPr="00FD28AE">
        <w:rPr>
          <w:sz w:val="20"/>
          <w:szCs w:val="20"/>
        </w:rPr>
        <w:t>,</w:t>
      </w:r>
      <w:r w:rsidR="00A223B4">
        <w:rPr>
          <w:sz w:val="20"/>
          <w:szCs w:val="20"/>
        </w:rPr>
        <w:t>,</w:t>
      </w:r>
      <w:proofErr w:type="gramEnd"/>
      <w:r w:rsidRPr="00FD28AE">
        <w:rPr>
          <w:sz w:val="20"/>
          <w:szCs w:val="20"/>
        </w:rPr>
        <w:t xml:space="preserve"> D. W. Berlin,</w:t>
      </w:r>
      <w:r w:rsidR="00A223B4">
        <w:rPr>
          <w:sz w:val="20"/>
          <w:szCs w:val="20"/>
        </w:rPr>
        <w:t>,</w:t>
      </w:r>
      <w:r w:rsidRPr="00FD28AE">
        <w:rPr>
          <w:sz w:val="20"/>
          <w:szCs w:val="20"/>
        </w:rPr>
        <w:t xml:space="preserve"> and G. </w:t>
      </w:r>
      <w:proofErr w:type="spellStart"/>
      <w:r w:rsidRPr="00FD28AE">
        <w:rPr>
          <w:sz w:val="20"/>
          <w:szCs w:val="20"/>
        </w:rPr>
        <w:t>Phragmen</w:t>
      </w:r>
      <w:proofErr w:type="spellEnd"/>
      <w:r w:rsidRPr="00FD28AE">
        <w:rPr>
          <w:sz w:val="20"/>
          <w:szCs w:val="20"/>
        </w:rPr>
        <w:t>, Iron Steel Inst. (London), Carnegie Scholarship Mere., 13, p129-174 (1924).</w:t>
      </w:r>
    </w:p>
    <w:p w:rsidR="00FD28AE" w:rsidRDefault="00FD28AE" w:rsidP="004F7D7E">
      <w:pPr>
        <w:numPr>
          <w:ilvl w:val="0"/>
          <w:numId w:val="17"/>
        </w:numPr>
        <w:ind w:left="426" w:hanging="426"/>
        <w:jc w:val="both"/>
        <w:rPr>
          <w:sz w:val="20"/>
          <w:szCs w:val="20"/>
        </w:rPr>
      </w:pPr>
      <w:r w:rsidRPr="00FD28AE">
        <w:rPr>
          <w:sz w:val="20"/>
          <w:szCs w:val="20"/>
        </w:rPr>
        <w:t xml:space="preserve">K. Becker, Z </w:t>
      </w:r>
      <w:proofErr w:type="spellStart"/>
      <w:r w:rsidRPr="00FD28AE">
        <w:rPr>
          <w:sz w:val="20"/>
          <w:szCs w:val="20"/>
        </w:rPr>
        <w:t>Physik</w:t>
      </w:r>
      <w:proofErr w:type="spellEnd"/>
      <w:r w:rsidRPr="00FD28AE">
        <w:rPr>
          <w:sz w:val="20"/>
          <w:szCs w:val="20"/>
        </w:rPr>
        <w:t>. 40, p37-41 (1927).</w:t>
      </w:r>
    </w:p>
    <w:p w:rsidR="00FD28AE" w:rsidRDefault="00FD28AE" w:rsidP="004F7D7E">
      <w:pPr>
        <w:numPr>
          <w:ilvl w:val="0"/>
          <w:numId w:val="17"/>
        </w:numPr>
        <w:ind w:left="426" w:hanging="426"/>
        <w:jc w:val="both"/>
        <w:rPr>
          <w:sz w:val="20"/>
          <w:szCs w:val="20"/>
        </w:rPr>
      </w:pPr>
      <w:r w:rsidRPr="00FD28AE">
        <w:rPr>
          <w:sz w:val="20"/>
          <w:szCs w:val="20"/>
        </w:rPr>
        <w:t xml:space="preserve">G. </w:t>
      </w:r>
      <w:proofErr w:type="spellStart"/>
      <w:r w:rsidRPr="00FD28AE">
        <w:rPr>
          <w:sz w:val="20"/>
          <w:szCs w:val="20"/>
        </w:rPr>
        <w:t>Shinoda</w:t>
      </w:r>
      <w:proofErr w:type="spellEnd"/>
      <w:r w:rsidRPr="00FD28AE">
        <w:rPr>
          <w:sz w:val="20"/>
          <w:szCs w:val="20"/>
        </w:rPr>
        <w:t>, Proc. Phys. - Math. Soc. Japan, 16, p436-438 (1934).</w:t>
      </w:r>
    </w:p>
    <w:p w:rsidR="004F7D7E" w:rsidRDefault="00FD28AE" w:rsidP="004F7D7E">
      <w:pPr>
        <w:numPr>
          <w:ilvl w:val="0"/>
          <w:numId w:val="17"/>
        </w:numPr>
        <w:ind w:left="426" w:hanging="426"/>
        <w:jc w:val="both"/>
        <w:rPr>
          <w:sz w:val="20"/>
          <w:szCs w:val="20"/>
        </w:rPr>
      </w:pPr>
      <w:r w:rsidRPr="00FD28AE">
        <w:rPr>
          <w:sz w:val="20"/>
          <w:szCs w:val="20"/>
        </w:rPr>
        <w:lastRenderedPageBreak/>
        <w:t>E. E. Burger, Gen. Elec. Rev. 37, p93-96 (1934).</w:t>
      </w:r>
    </w:p>
    <w:p w:rsidR="004F7D7E" w:rsidRDefault="00FD28AE" w:rsidP="004F7D7E">
      <w:pPr>
        <w:numPr>
          <w:ilvl w:val="0"/>
          <w:numId w:val="17"/>
        </w:numPr>
        <w:ind w:left="426" w:hanging="426"/>
        <w:jc w:val="both"/>
        <w:rPr>
          <w:sz w:val="20"/>
          <w:szCs w:val="20"/>
        </w:rPr>
      </w:pPr>
      <w:r w:rsidRPr="00FD28AE">
        <w:rPr>
          <w:sz w:val="20"/>
          <w:szCs w:val="20"/>
        </w:rPr>
        <w:t xml:space="preserve">F. C. Nix and D. </w:t>
      </w:r>
      <w:proofErr w:type="spellStart"/>
      <w:r w:rsidRPr="00FD28AE">
        <w:rPr>
          <w:sz w:val="20"/>
          <w:szCs w:val="20"/>
        </w:rPr>
        <w:t>MacNair</w:t>
      </w:r>
      <w:proofErr w:type="spellEnd"/>
      <w:r w:rsidRPr="00FD28AE">
        <w:rPr>
          <w:sz w:val="20"/>
          <w:szCs w:val="20"/>
        </w:rPr>
        <w:t>, Phys. Rev., 61, p74-78 (1942).</w:t>
      </w:r>
    </w:p>
    <w:p w:rsidR="004F7D7E" w:rsidRDefault="00FD28AE" w:rsidP="004F7D7E">
      <w:pPr>
        <w:numPr>
          <w:ilvl w:val="0"/>
          <w:numId w:val="17"/>
        </w:numPr>
        <w:ind w:left="426" w:hanging="426"/>
        <w:jc w:val="both"/>
        <w:rPr>
          <w:sz w:val="20"/>
          <w:szCs w:val="20"/>
        </w:rPr>
      </w:pPr>
      <w:r w:rsidRPr="00FD28AE">
        <w:rPr>
          <w:sz w:val="20"/>
          <w:szCs w:val="20"/>
        </w:rPr>
        <w:t xml:space="preserve">M. J. </w:t>
      </w:r>
      <w:proofErr w:type="spellStart"/>
      <w:r w:rsidRPr="00FD28AE">
        <w:rPr>
          <w:sz w:val="20"/>
          <w:szCs w:val="20"/>
        </w:rPr>
        <w:t>Demarquay</w:t>
      </w:r>
      <w:proofErr w:type="spellEnd"/>
      <w:r w:rsidRPr="00FD28AE">
        <w:rPr>
          <w:sz w:val="20"/>
          <w:szCs w:val="20"/>
        </w:rPr>
        <w:t>, C. R. A</w:t>
      </w:r>
      <w:r w:rsidR="004F7D7E">
        <w:rPr>
          <w:sz w:val="20"/>
          <w:szCs w:val="20"/>
        </w:rPr>
        <w:t>cad. sci. 220(2) p81-83 (1945).</w:t>
      </w:r>
    </w:p>
    <w:p w:rsidR="004F7D7E" w:rsidRDefault="00FD28AE" w:rsidP="004F7D7E">
      <w:pPr>
        <w:numPr>
          <w:ilvl w:val="0"/>
          <w:numId w:val="17"/>
        </w:numPr>
        <w:ind w:left="426" w:hanging="426"/>
        <w:jc w:val="both"/>
        <w:rPr>
          <w:sz w:val="20"/>
          <w:szCs w:val="20"/>
        </w:rPr>
      </w:pPr>
      <w:r w:rsidRPr="00FD28AE">
        <w:rPr>
          <w:sz w:val="20"/>
          <w:szCs w:val="20"/>
        </w:rPr>
        <w:t xml:space="preserve">W. R. </w:t>
      </w:r>
      <w:proofErr w:type="spellStart"/>
      <w:r w:rsidRPr="00FD28AE">
        <w:rPr>
          <w:sz w:val="20"/>
          <w:szCs w:val="20"/>
        </w:rPr>
        <w:t>Apblett</w:t>
      </w:r>
      <w:proofErr w:type="spellEnd"/>
      <w:r w:rsidRPr="00FD28AE">
        <w:rPr>
          <w:sz w:val="20"/>
          <w:szCs w:val="20"/>
        </w:rPr>
        <w:t xml:space="preserve">, W. S. </w:t>
      </w:r>
      <w:proofErr w:type="spellStart"/>
      <w:r w:rsidRPr="00FD28AE">
        <w:rPr>
          <w:sz w:val="20"/>
          <w:szCs w:val="20"/>
        </w:rPr>
        <w:t>Pellini</w:t>
      </w:r>
      <w:proofErr w:type="spellEnd"/>
      <w:r w:rsidRPr="00FD28AE">
        <w:rPr>
          <w:sz w:val="20"/>
          <w:szCs w:val="20"/>
        </w:rPr>
        <w:t>, Trans. Am. Soc. Met. 44,</w:t>
      </w:r>
      <w:r w:rsidR="00A223B4">
        <w:rPr>
          <w:sz w:val="20"/>
          <w:szCs w:val="20"/>
        </w:rPr>
        <w:t xml:space="preserve"> </w:t>
      </w:r>
      <w:r w:rsidRPr="00FD28AE">
        <w:rPr>
          <w:sz w:val="20"/>
          <w:szCs w:val="20"/>
        </w:rPr>
        <w:t>p1200-1214 (1952).</w:t>
      </w:r>
    </w:p>
    <w:p w:rsidR="004F7D7E" w:rsidRDefault="00FD28AE" w:rsidP="004F7D7E">
      <w:pPr>
        <w:numPr>
          <w:ilvl w:val="0"/>
          <w:numId w:val="17"/>
        </w:numPr>
        <w:ind w:left="426" w:hanging="426"/>
        <w:jc w:val="both"/>
        <w:rPr>
          <w:sz w:val="20"/>
          <w:szCs w:val="20"/>
        </w:rPr>
      </w:pPr>
      <w:r w:rsidRPr="00FD28AE">
        <w:rPr>
          <w:sz w:val="20"/>
          <w:szCs w:val="20"/>
        </w:rPr>
        <w:t xml:space="preserve">F. A. </w:t>
      </w:r>
      <w:proofErr w:type="spellStart"/>
      <w:r w:rsidRPr="00FD28AE">
        <w:rPr>
          <w:sz w:val="20"/>
          <w:szCs w:val="20"/>
        </w:rPr>
        <w:t>Mauer</w:t>
      </w:r>
      <w:proofErr w:type="spellEnd"/>
      <w:r w:rsidRPr="00FD28AE">
        <w:rPr>
          <w:sz w:val="20"/>
          <w:szCs w:val="20"/>
        </w:rPr>
        <w:t xml:space="preserve">, and L. H. </w:t>
      </w:r>
      <w:proofErr w:type="spellStart"/>
      <w:r w:rsidRPr="00FD28AE">
        <w:rPr>
          <w:sz w:val="20"/>
          <w:szCs w:val="20"/>
        </w:rPr>
        <w:t>Bolz</w:t>
      </w:r>
      <w:proofErr w:type="spellEnd"/>
      <w:r w:rsidRPr="00FD28AE">
        <w:rPr>
          <w:sz w:val="20"/>
          <w:szCs w:val="20"/>
        </w:rPr>
        <w:t>, U.S. Air Force Rept. WADC-TR-55-473, p57 (1955).</w:t>
      </w:r>
    </w:p>
    <w:p w:rsidR="004F7D7E" w:rsidRDefault="00FD28AE" w:rsidP="004F7D7E">
      <w:pPr>
        <w:numPr>
          <w:ilvl w:val="0"/>
          <w:numId w:val="17"/>
        </w:numPr>
        <w:ind w:left="426" w:hanging="426"/>
        <w:jc w:val="both"/>
        <w:rPr>
          <w:sz w:val="20"/>
          <w:szCs w:val="20"/>
        </w:rPr>
      </w:pPr>
      <w:r w:rsidRPr="00FD28AE">
        <w:rPr>
          <w:sz w:val="20"/>
          <w:szCs w:val="20"/>
        </w:rPr>
        <w:t xml:space="preserve">J. A. Brand and H. J. Goldschmidt, J. Sci. </w:t>
      </w:r>
      <w:proofErr w:type="spellStart"/>
      <w:r w:rsidRPr="00FD28AE">
        <w:rPr>
          <w:sz w:val="20"/>
          <w:szCs w:val="20"/>
        </w:rPr>
        <w:t>Instrum</w:t>
      </w:r>
      <w:proofErr w:type="spellEnd"/>
      <w:r w:rsidRPr="00FD28AE">
        <w:rPr>
          <w:sz w:val="20"/>
          <w:szCs w:val="20"/>
        </w:rPr>
        <w:t>., 33(2) p41- 45 (1956).</w:t>
      </w:r>
    </w:p>
    <w:p w:rsidR="004F7D7E" w:rsidRDefault="00FD28AE" w:rsidP="004F7D7E">
      <w:pPr>
        <w:numPr>
          <w:ilvl w:val="0"/>
          <w:numId w:val="17"/>
        </w:numPr>
        <w:ind w:left="426" w:hanging="426"/>
        <w:jc w:val="both"/>
        <w:rPr>
          <w:sz w:val="20"/>
          <w:szCs w:val="20"/>
        </w:rPr>
      </w:pPr>
      <w:r w:rsidRPr="00FD28AE">
        <w:rPr>
          <w:sz w:val="20"/>
          <w:szCs w:val="20"/>
        </w:rPr>
        <w:t>J. L. White, Naval Research Lab. Rept. 5159, June (1958).</w:t>
      </w:r>
    </w:p>
    <w:p w:rsidR="004F7D7E" w:rsidRDefault="00FD28AE" w:rsidP="004F7D7E">
      <w:pPr>
        <w:numPr>
          <w:ilvl w:val="0"/>
          <w:numId w:val="17"/>
        </w:numPr>
        <w:ind w:left="426" w:hanging="426"/>
        <w:jc w:val="both"/>
        <w:rPr>
          <w:sz w:val="20"/>
          <w:szCs w:val="20"/>
        </w:rPr>
      </w:pPr>
      <w:r w:rsidRPr="00FD28AE">
        <w:rPr>
          <w:sz w:val="20"/>
          <w:szCs w:val="20"/>
        </w:rPr>
        <w:t xml:space="preserve">W. L. </w:t>
      </w:r>
      <w:proofErr w:type="spellStart"/>
      <w:r w:rsidRPr="00FD28AE">
        <w:rPr>
          <w:sz w:val="20"/>
          <w:szCs w:val="20"/>
        </w:rPr>
        <w:t>Baun</w:t>
      </w:r>
      <w:proofErr w:type="spellEnd"/>
      <w:r w:rsidRPr="00FD28AE">
        <w:rPr>
          <w:sz w:val="20"/>
          <w:szCs w:val="20"/>
        </w:rPr>
        <w:t>, U.S. Air Force Rept. WADC-TN-59-139, p11 (1959).</w:t>
      </w:r>
    </w:p>
    <w:p w:rsidR="00FD28AE" w:rsidRPr="00FD28AE" w:rsidRDefault="00FD28AE" w:rsidP="004F7D7E">
      <w:pPr>
        <w:numPr>
          <w:ilvl w:val="0"/>
          <w:numId w:val="17"/>
        </w:numPr>
        <w:ind w:left="426" w:hanging="426"/>
        <w:jc w:val="both"/>
        <w:rPr>
          <w:sz w:val="20"/>
          <w:szCs w:val="20"/>
        </w:rPr>
      </w:pPr>
      <w:r w:rsidRPr="00FD28AE">
        <w:rPr>
          <w:sz w:val="20"/>
          <w:szCs w:val="20"/>
        </w:rPr>
        <w:t>S. D. Fulkerson, USAEC Rept. ORNL-2856, p39 (1960).</w:t>
      </w:r>
    </w:p>
    <w:p w:rsidR="00FD28AE" w:rsidRPr="00FD28AE" w:rsidRDefault="00FD28AE" w:rsidP="004F7D7E">
      <w:pPr>
        <w:numPr>
          <w:ilvl w:val="0"/>
          <w:numId w:val="17"/>
        </w:numPr>
        <w:ind w:left="426" w:hanging="426"/>
        <w:jc w:val="both"/>
        <w:rPr>
          <w:sz w:val="20"/>
          <w:szCs w:val="20"/>
        </w:rPr>
      </w:pPr>
      <w:r w:rsidRPr="00FD28AE">
        <w:rPr>
          <w:sz w:val="20"/>
          <w:szCs w:val="20"/>
        </w:rPr>
        <w:t>F. M. Anthony and H. A. Pearl, U.S. Air Force Rept. WADC-TR-59-744, 3, p347 (1960).</w:t>
      </w:r>
    </w:p>
    <w:p w:rsidR="00FD28AE" w:rsidRPr="00FD28AE" w:rsidRDefault="00FD28AE" w:rsidP="004F7D7E">
      <w:pPr>
        <w:numPr>
          <w:ilvl w:val="0"/>
          <w:numId w:val="17"/>
        </w:numPr>
        <w:ind w:left="426" w:hanging="426"/>
        <w:jc w:val="both"/>
        <w:rPr>
          <w:sz w:val="20"/>
          <w:szCs w:val="20"/>
        </w:rPr>
      </w:pPr>
      <w:r w:rsidRPr="00FD28AE">
        <w:rPr>
          <w:sz w:val="20"/>
          <w:szCs w:val="20"/>
        </w:rPr>
        <w:t xml:space="preserve">M. A. </w:t>
      </w:r>
      <w:proofErr w:type="spellStart"/>
      <w:r w:rsidRPr="00FD28AE">
        <w:rPr>
          <w:sz w:val="20"/>
          <w:szCs w:val="20"/>
        </w:rPr>
        <w:t>Levingstein</w:t>
      </w:r>
      <w:proofErr w:type="spellEnd"/>
      <w:r w:rsidRPr="00FD28AE">
        <w:rPr>
          <w:sz w:val="20"/>
          <w:szCs w:val="20"/>
        </w:rPr>
        <w:t xml:space="preserve">, U.S. Air Force Rept. WADD-TE-60-654, p91 (1961). </w:t>
      </w:r>
    </w:p>
    <w:p w:rsidR="00FD28AE" w:rsidRPr="00FD28AE" w:rsidRDefault="00FD28AE" w:rsidP="004F7D7E">
      <w:pPr>
        <w:numPr>
          <w:ilvl w:val="0"/>
          <w:numId w:val="17"/>
        </w:numPr>
        <w:ind w:left="426" w:hanging="426"/>
        <w:jc w:val="both"/>
        <w:rPr>
          <w:sz w:val="20"/>
          <w:szCs w:val="20"/>
        </w:rPr>
      </w:pPr>
      <w:r w:rsidRPr="00FD28AE">
        <w:rPr>
          <w:sz w:val="20"/>
          <w:szCs w:val="20"/>
        </w:rPr>
        <w:t>K. Andres, Cryogenics, 2, p93-97 (1961).</w:t>
      </w:r>
    </w:p>
    <w:p w:rsidR="00FD28AE" w:rsidRPr="00FD28AE" w:rsidRDefault="00FD28AE" w:rsidP="004F7D7E">
      <w:pPr>
        <w:numPr>
          <w:ilvl w:val="0"/>
          <w:numId w:val="17"/>
        </w:numPr>
        <w:ind w:left="426" w:hanging="426"/>
        <w:jc w:val="both"/>
        <w:rPr>
          <w:sz w:val="20"/>
          <w:szCs w:val="20"/>
        </w:rPr>
      </w:pPr>
      <w:r w:rsidRPr="00FD28AE">
        <w:rPr>
          <w:sz w:val="20"/>
          <w:szCs w:val="20"/>
        </w:rPr>
        <w:t xml:space="preserve">G. L. Denman, U.S. Air Force Rept. ASD-TDR-62-315, p19 (1962). </w:t>
      </w:r>
    </w:p>
    <w:p w:rsidR="00FD28AE" w:rsidRPr="00FD28AE" w:rsidRDefault="00FD28AE" w:rsidP="004F7D7E">
      <w:pPr>
        <w:numPr>
          <w:ilvl w:val="0"/>
          <w:numId w:val="17"/>
        </w:numPr>
        <w:ind w:left="426" w:hanging="426"/>
        <w:jc w:val="both"/>
        <w:rPr>
          <w:sz w:val="20"/>
          <w:szCs w:val="20"/>
        </w:rPr>
      </w:pPr>
      <w:r w:rsidRPr="00FD28AE">
        <w:rPr>
          <w:sz w:val="20"/>
          <w:szCs w:val="20"/>
        </w:rPr>
        <w:t>D. S. Neel, C. D. Pears and S. Oglesby, U. S. Air Force Rept. WADD-TR-60-924, p216 (1962).</w:t>
      </w:r>
    </w:p>
    <w:p w:rsidR="00FD28AE" w:rsidRPr="00FD28AE" w:rsidRDefault="00FD28AE" w:rsidP="004F7D7E">
      <w:pPr>
        <w:numPr>
          <w:ilvl w:val="0"/>
          <w:numId w:val="17"/>
        </w:numPr>
        <w:ind w:left="426" w:hanging="426"/>
        <w:jc w:val="both"/>
        <w:rPr>
          <w:sz w:val="20"/>
          <w:szCs w:val="20"/>
        </w:rPr>
      </w:pPr>
      <w:r w:rsidRPr="00FD28AE">
        <w:rPr>
          <w:sz w:val="20"/>
          <w:szCs w:val="20"/>
        </w:rPr>
        <w:t xml:space="preserve">C. R. </w:t>
      </w:r>
      <w:proofErr w:type="spellStart"/>
      <w:r w:rsidRPr="00FD28AE">
        <w:rPr>
          <w:sz w:val="20"/>
          <w:szCs w:val="20"/>
        </w:rPr>
        <w:t>Houska</w:t>
      </w:r>
      <w:proofErr w:type="spellEnd"/>
      <w:r w:rsidRPr="00FD28AE">
        <w:rPr>
          <w:sz w:val="20"/>
          <w:szCs w:val="20"/>
        </w:rPr>
        <w:t>, U.S. Air Force Rept. TR-C-17, p16 (1963).</w:t>
      </w:r>
    </w:p>
    <w:p w:rsidR="00FD28AE" w:rsidRPr="00FD28AE" w:rsidRDefault="00FD28AE" w:rsidP="004F7D7E">
      <w:pPr>
        <w:numPr>
          <w:ilvl w:val="0"/>
          <w:numId w:val="17"/>
        </w:numPr>
        <w:ind w:left="426" w:hanging="426"/>
        <w:jc w:val="both"/>
        <w:rPr>
          <w:sz w:val="20"/>
          <w:szCs w:val="20"/>
        </w:rPr>
      </w:pPr>
      <w:r w:rsidRPr="00FD28AE">
        <w:rPr>
          <w:sz w:val="20"/>
          <w:szCs w:val="20"/>
        </w:rPr>
        <w:t xml:space="preserve">B. N. </w:t>
      </w:r>
      <w:proofErr w:type="spellStart"/>
      <w:r w:rsidRPr="00FD28AE">
        <w:rPr>
          <w:sz w:val="20"/>
          <w:szCs w:val="20"/>
        </w:rPr>
        <w:t>Dutta</w:t>
      </w:r>
      <w:proofErr w:type="spellEnd"/>
      <w:r w:rsidRPr="00FD28AE">
        <w:rPr>
          <w:sz w:val="20"/>
          <w:szCs w:val="20"/>
        </w:rPr>
        <w:t xml:space="preserve"> and B. </w:t>
      </w:r>
      <w:proofErr w:type="spellStart"/>
      <w:r w:rsidRPr="00FD28AE">
        <w:rPr>
          <w:sz w:val="20"/>
          <w:szCs w:val="20"/>
        </w:rPr>
        <w:t>Dayal</w:t>
      </w:r>
      <w:proofErr w:type="spellEnd"/>
      <w:r w:rsidRPr="00FD28AE">
        <w:rPr>
          <w:sz w:val="20"/>
          <w:szCs w:val="20"/>
        </w:rPr>
        <w:t xml:space="preserve">, Phys. Status </w:t>
      </w:r>
      <w:proofErr w:type="spellStart"/>
      <w:r w:rsidRPr="00FD28AE">
        <w:rPr>
          <w:sz w:val="20"/>
          <w:szCs w:val="20"/>
        </w:rPr>
        <w:t>Solidi</w:t>
      </w:r>
      <w:proofErr w:type="spellEnd"/>
      <w:r w:rsidRPr="00FD28AE">
        <w:rPr>
          <w:sz w:val="20"/>
          <w:szCs w:val="20"/>
        </w:rPr>
        <w:t xml:space="preserve"> B: Basic Solid State Phys. 3, p2253–2259 (1963).</w:t>
      </w:r>
    </w:p>
    <w:p w:rsidR="00FD28AE" w:rsidRPr="00FD28AE" w:rsidRDefault="00FD28AE" w:rsidP="004F7D7E">
      <w:pPr>
        <w:numPr>
          <w:ilvl w:val="0"/>
          <w:numId w:val="17"/>
        </w:numPr>
        <w:ind w:left="426" w:hanging="426"/>
        <w:jc w:val="both"/>
        <w:rPr>
          <w:sz w:val="20"/>
          <w:szCs w:val="20"/>
        </w:rPr>
      </w:pPr>
      <w:r w:rsidRPr="00FD28AE">
        <w:rPr>
          <w:sz w:val="20"/>
          <w:szCs w:val="20"/>
        </w:rPr>
        <w:t>K. Andres, Phys. Letters, 7, p315-316(1963).</w:t>
      </w:r>
    </w:p>
    <w:p w:rsidR="00FD28AE" w:rsidRPr="00FD28AE" w:rsidRDefault="00FD28AE" w:rsidP="004F7D7E">
      <w:pPr>
        <w:numPr>
          <w:ilvl w:val="0"/>
          <w:numId w:val="17"/>
        </w:numPr>
        <w:ind w:left="426" w:hanging="426"/>
        <w:jc w:val="both"/>
        <w:rPr>
          <w:sz w:val="20"/>
          <w:szCs w:val="20"/>
        </w:rPr>
      </w:pPr>
      <w:r w:rsidRPr="00FD28AE">
        <w:rPr>
          <w:sz w:val="20"/>
          <w:szCs w:val="20"/>
        </w:rPr>
        <w:t>R. G. Ross and W. Hume-</w:t>
      </w:r>
      <w:proofErr w:type="spellStart"/>
      <w:r w:rsidRPr="00FD28AE">
        <w:rPr>
          <w:sz w:val="20"/>
          <w:szCs w:val="20"/>
        </w:rPr>
        <w:t>Rothery</w:t>
      </w:r>
      <w:proofErr w:type="spellEnd"/>
      <w:r w:rsidRPr="00FD28AE">
        <w:rPr>
          <w:sz w:val="20"/>
          <w:szCs w:val="20"/>
        </w:rPr>
        <w:t>, J. Less Common Met., 5, p258-270 (1963).</w:t>
      </w:r>
    </w:p>
    <w:p w:rsidR="00FD28AE" w:rsidRPr="00FD28AE" w:rsidRDefault="00FD28AE" w:rsidP="004F7D7E">
      <w:pPr>
        <w:numPr>
          <w:ilvl w:val="0"/>
          <w:numId w:val="17"/>
        </w:numPr>
        <w:ind w:left="426" w:hanging="426"/>
        <w:jc w:val="both"/>
        <w:rPr>
          <w:sz w:val="20"/>
          <w:szCs w:val="20"/>
        </w:rPr>
      </w:pPr>
      <w:r w:rsidRPr="00FD28AE">
        <w:rPr>
          <w:sz w:val="20"/>
          <w:szCs w:val="20"/>
        </w:rPr>
        <w:t xml:space="preserve">V. M. </w:t>
      </w:r>
      <w:proofErr w:type="spellStart"/>
      <w:r w:rsidRPr="00FD28AE">
        <w:rPr>
          <w:sz w:val="20"/>
          <w:szCs w:val="20"/>
        </w:rPr>
        <w:t>Amonenko</w:t>
      </w:r>
      <w:proofErr w:type="spellEnd"/>
      <w:r w:rsidRPr="00FD28AE">
        <w:rPr>
          <w:sz w:val="20"/>
          <w:szCs w:val="20"/>
        </w:rPr>
        <w:t xml:space="preserve">, P. N. </w:t>
      </w:r>
      <w:proofErr w:type="spellStart"/>
      <w:r w:rsidRPr="00FD28AE">
        <w:rPr>
          <w:sz w:val="20"/>
          <w:szCs w:val="20"/>
        </w:rPr>
        <w:t>Vyugov</w:t>
      </w:r>
      <w:proofErr w:type="spellEnd"/>
      <w:r w:rsidRPr="00FD28AE">
        <w:rPr>
          <w:sz w:val="20"/>
          <w:szCs w:val="20"/>
        </w:rPr>
        <w:t xml:space="preserve"> and V. S. </w:t>
      </w:r>
      <w:proofErr w:type="spellStart"/>
      <w:r w:rsidRPr="00FD28AE">
        <w:rPr>
          <w:sz w:val="20"/>
          <w:szCs w:val="20"/>
        </w:rPr>
        <w:t>Gumenyuk</w:t>
      </w:r>
      <w:proofErr w:type="spellEnd"/>
      <w:r w:rsidRPr="00FD28AE">
        <w:rPr>
          <w:sz w:val="20"/>
          <w:szCs w:val="20"/>
        </w:rPr>
        <w:t xml:space="preserve">, </w:t>
      </w:r>
      <w:proofErr w:type="spellStart"/>
      <w:r w:rsidRPr="00FD28AE">
        <w:rPr>
          <w:sz w:val="20"/>
          <w:szCs w:val="20"/>
        </w:rPr>
        <w:t>Teplofiz</w:t>
      </w:r>
      <w:proofErr w:type="spellEnd"/>
      <w:r w:rsidRPr="00FD28AE">
        <w:rPr>
          <w:sz w:val="20"/>
          <w:szCs w:val="20"/>
        </w:rPr>
        <w:t xml:space="preserve">. </w:t>
      </w:r>
      <w:proofErr w:type="spellStart"/>
      <w:r w:rsidRPr="00FD28AE">
        <w:rPr>
          <w:sz w:val="20"/>
          <w:szCs w:val="20"/>
        </w:rPr>
        <w:t>Vys</w:t>
      </w:r>
      <w:proofErr w:type="spellEnd"/>
      <w:r w:rsidRPr="00FD28AE">
        <w:rPr>
          <w:sz w:val="20"/>
          <w:szCs w:val="20"/>
        </w:rPr>
        <w:t xml:space="preserve">. Temp., </w:t>
      </w:r>
      <w:proofErr w:type="spellStart"/>
      <w:r w:rsidRPr="00FD28AE">
        <w:rPr>
          <w:sz w:val="20"/>
          <w:szCs w:val="20"/>
        </w:rPr>
        <w:t>Akad</w:t>
      </w:r>
      <w:proofErr w:type="spellEnd"/>
      <w:r w:rsidRPr="00FD28AE">
        <w:rPr>
          <w:sz w:val="20"/>
          <w:szCs w:val="20"/>
        </w:rPr>
        <w:t xml:space="preserve">. </w:t>
      </w:r>
      <w:proofErr w:type="spellStart"/>
      <w:r w:rsidRPr="00FD28AE">
        <w:rPr>
          <w:sz w:val="20"/>
          <w:szCs w:val="20"/>
        </w:rPr>
        <w:t>Nauk</w:t>
      </w:r>
      <w:proofErr w:type="spellEnd"/>
      <w:r w:rsidRPr="00FD28AE">
        <w:rPr>
          <w:sz w:val="20"/>
          <w:szCs w:val="20"/>
        </w:rPr>
        <w:t xml:space="preserve"> USSR, 2(1) p29-31 (1964).</w:t>
      </w:r>
    </w:p>
    <w:p w:rsidR="00FD28AE" w:rsidRPr="00FD28AE" w:rsidRDefault="00FD28AE" w:rsidP="004F7D7E">
      <w:pPr>
        <w:numPr>
          <w:ilvl w:val="0"/>
          <w:numId w:val="17"/>
        </w:numPr>
        <w:ind w:left="426" w:hanging="426"/>
        <w:jc w:val="both"/>
        <w:rPr>
          <w:sz w:val="20"/>
          <w:szCs w:val="20"/>
        </w:rPr>
      </w:pPr>
      <w:r w:rsidRPr="00FD28AE">
        <w:rPr>
          <w:sz w:val="20"/>
          <w:szCs w:val="20"/>
        </w:rPr>
        <w:t xml:space="preserve">E. E. </w:t>
      </w:r>
      <w:proofErr w:type="spellStart"/>
      <w:r w:rsidRPr="00FD28AE">
        <w:rPr>
          <w:sz w:val="20"/>
          <w:szCs w:val="20"/>
        </w:rPr>
        <w:t>Totskii</w:t>
      </w:r>
      <w:proofErr w:type="spellEnd"/>
      <w:r w:rsidRPr="00FD28AE">
        <w:rPr>
          <w:sz w:val="20"/>
          <w:szCs w:val="20"/>
        </w:rPr>
        <w:t xml:space="preserve">, </w:t>
      </w:r>
      <w:proofErr w:type="spellStart"/>
      <w:r w:rsidRPr="00FD28AE">
        <w:rPr>
          <w:sz w:val="20"/>
          <w:szCs w:val="20"/>
        </w:rPr>
        <w:t>Teploflz</w:t>
      </w:r>
      <w:proofErr w:type="spellEnd"/>
      <w:r w:rsidRPr="00FD28AE">
        <w:rPr>
          <w:sz w:val="20"/>
          <w:szCs w:val="20"/>
        </w:rPr>
        <w:t xml:space="preserve">. </w:t>
      </w:r>
      <w:proofErr w:type="spellStart"/>
      <w:r w:rsidRPr="00FD28AE">
        <w:rPr>
          <w:sz w:val="20"/>
          <w:szCs w:val="20"/>
        </w:rPr>
        <w:t>Vys</w:t>
      </w:r>
      <w:proofErr w:type="spellEnd"/>
      <w:r w:rsidRPr="00FD28AE">
        <w:rPr>
          <w:sz w:val="20"/>
          <w:szCs w:val="20"/>
        </w:rPr>
        <w:t>. Temp., 2(2) p205-214 (1964).</w:t>
      </w:r>
    </w:p>
    <w:p w:rsidR="00FD28AE" w:rsidRPr="00FD28AE" w:rsidRDefault="00FD28AE" w:rsidP="004F7D7E">
      <w:pPr>
        <w:numPr>
          <w:ilvl w:val="0"/>
          <w:numId w:val="17"/>
        </w:numPr>
        <w:ind w:left="426" w:hanging="426"/>
        <w:jc w:val="both"/>
        <w:rPr>
          <w:sz w:val="20"/>
          <w:szCs w:val="20"/>
        </w:rPr>
      </w:pPr>
      <w:r w:rsidRPr="00FD28AE">
        <w:rPr>
          <w:sz w:val="20"/>
          <w:szCs w:val="20"/>
        </w:rPr>
        <w:t xml:space="preserve">N. N. </w:t>
      </w:r>
      <w:proofErr w:type="spellStart"/>
      <w:r w:rsidRPr="00FD28AE">
        <w:rPr>
          <w:sz w:val="20"/>
          <w:szCs w:val="20"/>
        </w:rPr>
        <w:t>Matyushenko</w:t>
      </w:r>
      <w:proofErr w:type="spellEnd"/>
      <w:r w:rsidRPr="00FD28AE">
        <w:rPr>
          <w:sz w:val="20"/>
          <w:szCs w:val="20"/>
        </w:rPr>
        <w:t xml:space="preserve">, Soviet Powder Metallurgy and Metal Ceramics, January–February, 3(1) p15-17 (1964). </w:t>
      </w:r>
    </w:p>
    <w:p w:rsidR="00FD28AE" w:rsidRPr="00FD28AE" w:rsidRDefault="00FD28AE" w:rsidP="004F7D7E">
      <w:pPr>
        <w:numPr>
          <w:ilvl w:val="0"/>
          <w:numId w:val="17"/>
        </w:numPr>
        <w:ind w:left="426" w:hanging="426"/>
        <w:jc w:val="both"/>
        <w:rPr>
          <w:sz w:val="20"/>
          <w:szCs w:val="20"/>
        </w:rPr>
      </w:pPr>
      <w:r w:rsidRPr="00FD28AE">
        <w:rPr>
          <w:sz w:val="20"/>
          <w:szCs w:val="20"/>
        </w:rPr>
        <w:t xml:space="preserve">K. Andres, Phys. </w:t>
      </w:r>
      <w:proofErr w:type="spellStart"/>
      <w:r w:rsidRPr="00FD28AE">
        <w:rPr>
          <w:sz w:val="20"/>
          <w:szCs w:val="20"/>
        </w:rPr>
        <w:t>Kondens</w:t>
      </w:r>
      <w:proofErr w:type="spellEnd"/>
      <w:r w:rsidRPr="00FD28AE">
        <w:rPr>
          <w:sz w:val="20"/>
          <w:szCs w:val="20"/>
        </w:rPr>
        <w:t xml:space="preserve"> </w:t>
      </w:r>
      <w:proofErr w:type="gramStart"/>
      <w:r w:rsidRPr="00FD28AE">
        <w:rPr>
          <w:sz w:val="20"/>
          <w:szCs w:val="20"/>
        </w:rPr>
        <w:t>Mater.,</w:t>
      </w:r>
      <w:proofErr w:type="gramEnd"/>
      <w:r w:rsidRPr="00FD28AE">
        <w:rPr>
          <w:sz w:val="20"/>
          <w:szCs w:val="20"/>
        </w:rPr>
        <w:t xml:space="preserve"> 2, p294-333 (1964).</w:t>
      </w:r>
    </w:p>
    <w:p w:rsidR="00FD28AE" w:rsidRPr="00FD28AE" w:rsidRDefault="00FD28AE" w:rsidP="004F7D7E">
      <w:pPr>
        <w:numPr>
          <w:ilvl w:val="0"/>
          <w:numId w:val="17"/>
        </w:numPr>
        <w:ind w:left="426" w:hanging="426"/>
        <w:jc w:val="both"/>
        <w:rPr>
          <w:sz w:val="20"/>
          <w:szCs w:val="20"/>
        </w:rPr>
      </w:pPr>
      <w:r w:rsidRPr="00FD28AE">
        <w:rPr>
          <w:sz w:val="20"/>
          <w:szCs w:val="20"/>
        </w:rPr>
        <w:t>D. Clark and D. Knight, U.S. Air Force Rapt. RAE-TR-65049, p13 (1965).</w:t>
      </w:r>
    </w:p>
    <w:p w:rsidR="00FD28AE" w:rsidRPr="00FD28AE" w:rsidRDefault="00FD28AE" w:rsidP="004F7D7E">
      <w:pPr>
        <w:numPr>
          <w:ilvl w:val="0"/>
          <w:numId w:val="17"/>
        </w:numPr>
        <w:ind w:left="426" w:hanging="426"/>
        <w:jc w:val="both"/>
        <w:rPr>
          <w:sz w:val="20"/>
          <w:szCs w:val="20"/>
        </w:rPr>
      </w:pPr>
      <w:r w:rsidRPr="00FD28AE">
        <w:rPr>
          <w:sz w:val="20"/>
          <w:szCs w:val="20"/>
        </w:rPr>
        <w:t xml:space="preserve">T. </w:t>
      </w:r>
      <w:proofErr w:type="spellStart"/>
      <w:r w:rsidRPr="00FD28AE">
        <w:rPr>
          <w:sz w:val="20"/>
          <w:szCs w:val="20"/>
        </w:rPr>
        <w:t>Takamori</w:t>
      </w:r>
      <w:proofErr w:type="spellEnd"/>
      <w:r w:rsidRPr="00FD28AE">
        <w:rPr>
          <w:sz w:val="20"/>
          <w:szCs w:val="20"/>
        </w:rPr>
        <w:t xml:space="preserve"> and M. </w:t>
      </w:r>
      <w:proofErr w:type="spellStart"/>
      <w:r w:rsidRPr="00FD28AE">
        <w:rPr>
          <w:sz w:val="20"/>
          <w:szCs w:val="20"/>
        </w:rPr>
        <w:t>Tomozawa</w:t>
      </w:r>
      <w:proofErr w:type="spellEnd"/>
      <w:r w:rsidRPr="00FD28AE">
        <w:rPr>
          <w:sz w:val="20"/>
          <w:szCs w:val="20"/>
        </w:rPr>
        <w:t>,</w:t>
      </w:r>
      <w:r w:rsidR="00A223B4">
        <w:rPr>
          <w:sz w:val="20"/>
          <w:szCs w:val="20"/>
        </w:rPr>
        <w:t xml:space="preserve"> </w:t>
      </w:r>
      <w:r w:rsidRPr="00FD28AE">
        <w:rPr>
          <w:sz w:val="20"/>
          <w:szCs w:val="20"/>
        </w:rPr>
        <w:t xml:space="preserve">J. Am. </w:t>
      </w:r>
      <w:proofErr w:type="spellStart"/>
      <w:r w:rsidRPr="00FD28AE">
        <w:rPr>
          <w:sz w:val="20"/>
          <w:szCs w:val="20"/>
        </w:rPr>
        <w:t>Cersm</w:t>
      </w:r>
      <w:proofErr w:type="spellEnd"/>
      <w:r w:rsidRPr="00FD28AE">
        <w:rPr>
          <w:sz w:val="20"/>
          <w:szCs w:val="20"/>
        </w:rPr>
        <w:t>. Soc. 48(8) p405-409 (1965).</w:t>
      </w:r>
    </w:p>
    <w:p w:rsidR="00FD28AE" w:rsidRPr="00FD28AE" w:rsidRDefault="00FD28AE" w:rsidP="004F7D7E">
      <w:pPr>
        <w:numPr>
          <w:ilvl w:val="0"/>
          <w:numId w:val="17"/>
        </w:numPr>
        <w:ind w:left="426" w:hanging="426"/>
        <w:jc w:val="both"/>
        <w:rPr>
          <w:sz w:val="20"/>
          <w:szCs w:val="20"/>
        </w:rPr>
      </w:pPr>
      <w:r w:rsidRPr="00FD28AE">
        <w:rPr>
          <w:sz w:val="20"/>
          <w:szCs w:val="20"/>
        </w:rPr>
        <w:t xml:space="preserve">F. L. </w:t>
      </w:r>
      <w:proofErr w:type="spellStart"/>
      <w:r w:rsidRPr="00FD28AE">
        <w:rPr>
          <w:sz w:val="20"/>
          <w:szCs w:val="20"/>
        </w:rPr>
        <w:t>Yaggee</w:t>
      </w:r>
      <w:proofErr w:type="spellEnd"/>
      <w:r w:rsidRPr="00FD28AE">
        <w:rPr>
          <w:sz w:val="20"/>
          <w:szCs w:val="20"/>
        </w:rPr>
        <w:t xml:space="preserve"> and J. W. Styles, Argonne National Laboratory Annual Progress Report for, USAEC Rept. ANL-7155, p148-149 (1965).</w:t>
      </w:r>
    </w:p>
    <w:p w:rsidR="00FD28AE" w:rsidRPr="00FD28AE" w:rsidRDefault="00FD28AE" w:rsidP="004F7D7E">
      <w:pPr>
        <w:numPr>
          <w:ilvl w:val="0"/>
          <w:numId w:val="17"/>
        </w:numPr>
        <w:ind w:left="426" w:hanging="426"/>
        <w:jc w:val="both"/>
        <w:rPr>
          <w:sz w:val="20"/>
          <w:szCs w:val="20"/>
        </w:rPr>
      </w:pPr>
      <w:r w:rsidRPr="00FD28AE">
        <w:rPr>
          <w:sz w:val="20"/>
          <w:szCs w:val="20"/>
        </w:rPr>
        <w:t xml:space="preserve">P. N. </w:t>
      </w:r>
      <w:proofErr w:type="spellStart"/>
      <w:r w:rsidRPr="00FD28AE">
        <w:rPr>
          <w:sz w:val="20"/>
          <w:szCs w:val="20"/>
        </w:rPr>
        <w:t>V’yugov</w:t>
      </w:r>
      <w:proofErr w:type="spellEnd"/>
      <w:r w:rsidRPr="00FD28AE">
        <w:rPr>
          <w:sz w:val="20"/>
          <w:szCs w:val="20"/>
        </w:rPr>
        <w:t xml:space="preserve">, and V. S. </w:t>
      </w:r>
      <w:proofErr w:type="spellStart"/>
      <w:r w:rsidRPr="00FD28AE">
        <w:rPr>
          <w:sz w:val="20"/>
          <w:szCs w:val="20"/>
        </w:rPr>
        <w:t>Gumenyuk</w:t>
      </w:r>
      <w:proofErr w:type="spellEnd"/>
      <w:r w:rsidRPr="00FD28AE">
        <w:rPr>
          <w:sz w:val="20"/>
          <w:szCs w:val="20"/>
        </w:rPr>
        <w:t xml:space="preserve">, </w:t>
      </w:r>
      <w:proofErr w:type="spellStart"/>
      <w:r w:rsidRPr="00FD28AE">
        <w:rPr>
          <w:sz w:val="20"/>
          <w:szCs w:val="20"/>
        </w:rPr>
        <w:t>Teplofit</w:t>
      </w:r>
      <w:proofErr w:type="spellEnd"/>
      <w:r w:rsidRPr="00FD28AE">
        <w:rPr>
          <w:sz w:val="20"/>
          <w:szCs w:val="20"/>
        </w:rPr>
        <w:t xml:space="preserve">. </w:t>
      </w:r>
      <w:proofErr w:type="spellStart"/>
      <w:r w:rsidRPr="00FD28AE">
        <w:rPr>
          <w:sz w:val="20"/>
          <w:szCs w:val="20"/>
        </w:rPr>
        <w:t>Vyaok</w:t>
      </w:r>
      <w:proofErr w:type="spellEnd"/>
      <w:r w:rsidRPr="00FD28AE">
        <w:rPr>
          <w:sz w:val="20"/>
          <w:szCs w:val="20"/>
        </w:rPr>
        <w:t>. Temp., 3(6) p936-937 (1965).</w:t>
      </w:r>
    </w:p>
    <w:p w:rsidR="00FD28AE" w:rsidRPr="00FD28AE" w:rsidRDefault="00FD28AE" w:rsidP="004F7D7E">
      <w:pPr>
        <w:numPr>
          <w:ilvl w:val="0"/>
          <w:numId w:val="17"/>
        </w:numPr>
        <w:ind w:left="426" w:hanging="426"/>
        <w:jc w:val="both"/>
        <w:rPr>
          <w:sz w:val="20"/>
          <w:szCs w:val="20"/>
        </w:rPr>
      </w:pPr>
      <w:r w:rsidRPr="00FD28AE">
        <w:rPr>
          <w:sz w:val="20"/>
          <w:szCs w:val="20"/>
        </w:rPr>
        <w:lastRenderedPageBreak/>
        <w:t xml:space="preserve">J. B. Conway and A. C. </w:t>
      </w:r>
      <w:proofErr w:type="spellStart"/>
      <w:r w:rsidRPr="00FD28AE">
        <w:rPr>
          <w:sz w:val="20"/>
          <w:szCs w:val="20"/>
        </w:rPr>
        <w:t>Losekamp</w:t>
      </w:r>
      <w:proofErr w:type="spellEnd"/>
      <w:r w:rsidRPr="00FD28AE">
        <w:rPr>
          <w:sz w:val="20"/>
          <w:szCs w:val="20"/>
        </w:rPr>
        <w:t>, Trans. Met. Soc. AIME, 236(5) p702-709 (1966).</w:t>
      </w:r>
    </w:p>
    <w:p w:rsidR="004F7D7E" w:rsidRDefault="00FD28AE" w:rsidP="004F7D7E">
      <w:pPr>
        <w:numPr>
          <w:ilvl w:val="0"/>
          <w:numId w:val="17"/>
        </w:numPr>
        <w:ind w:left="426" w:hanging="426"/>
        <w:jc w:val="both"/>
        <w:rPr>
          <w:sz w:val="20"/>
          <w:szCs w:val="20"/>
        </w:rPr>
      </w:pPr>
      <w:r w:rsidRPr="00FD28AE">
        <w:rPr>
          <w:sz w:val="20"/>
          <w:szCs w:val="20"/>
        </w:rPr>
        <w:t>J. J. Rausch, Illinois Institute of Technology Rept. U3TRI-B237-45, p117 (1966).</w:t>
      </w:r>
    </w:p>
    <w:p w:rsidR="00FD28AE" w:rsidRPr="004F7D7E" w:rsidRDefault="004F7D7E" w:rsidP="004F7D7E">
      <w:pPr>
        <w:numPr>
          <w:ilvl w:val="0"/>
          <w:numId w:val="17"/>
        </w:numPr>
        <w:ind w:left="426" w:hanging="426"/>
        <w:jc w:val="both"/>
        <w:rPr>
          <w:sz w:val="20"/>
          <w:szCs w:val="20"/>
        </w:rPr>
      </w:pPr>
      <w:r>
        <w:rPr>
          <w:sz w:val="20"/>
          <w:szCs w:val="20"/>
        </w:rPr>
        <w:t xml:space="preserve">I. </w:t>
      </w:r>
      <w:r w:rsidR="00FD28AE" w:rsidRPr="004F7D7E">
        <w:rPr>
          <w:sz w:val="20"/>
          <w:szCs w:val="20"/>
        </w:rPr>
        <w:t xml:space="preserve">N. </w:t>
      </w:r>
      <w:proofErr w:type="spellStart"/>
      <w:r w:rsidR="00FD28AE" w:rsidRPr="004F7D7E">
        <w:rPr>
          <w:sz w:val="20"/>
          <w:szCs w:val="20"/>
        </w:rPr>
        <w:t>Frantsevich</w:t>
      </w:r>
      <w:proofErr w:type="spellEnd"/>
      <w:r w:rsidR="00FD28AE" w:rsidRPr="004F7D7E">
        <w:rPr>
          <w:sz w:val="20"/>
          <w:szCs w:val="20"/>
        </w:rPr>
        <w:t xml:space="preserve">, E. A. </w:t>
      </w:r>
      <w:proofErr w:type="spellStart"/>
      <w:r w:rsidR="00FD28AE" w:rsidRPr="004F7D7E">
        <w:rPr>
          <w:sz w:val="20"/>
          <w:szCs w:val="20"/>
        </w:rPr>
        <w:t>Zhurakovskii</w:t>
      </w:r>
      <w:proofErr w:type="spellEnd"/>
      <w:r w:rsidR="00FD28AE" w:rsidRPr="004F7D7E">
        <w:rPr>
          <w:sz w:val="20"/>
          <w:szCs w:val="20"/>
        </w:rPr>
        <w:t xml:space="preserve"> and A. B. </w:t>
      </w:r>
      <w:proofErr w:type="spellStart"/>
      <w:r w:rsidR="00FD28AE" w:rsidRPr="004F7D7E">
        <w:rPr>
          <w:sz w:val="20"/>
          <w:szCs w:val="20"/>
        </w:rPr>
        <w:t>Lyashchenko</w:t>
      </w:r>
      <w:proofErr w:type="spellEnd"/>
      <w:r w:rsidR="00FD28AE" w:rsidRPr="004F7D7E">
        <w:rPr>
          <w:sz w:val="20"/>
          <w:szCs w:val="20"/>
        </w:rPr>
        <w:t xml:space="preserve">, </w:t>
      </w:r>
      <w:proofErr w:type="spellStart"/>
      <w:r w:rsidR="00FD28AE" w:rsidRPr="004F7D7E">
        <w:rPr>
          <w:sz w:val="20"/>
          <w:szCs w:val="20"/>
        </w:rPr>
        <w:t>Izv</w:t>
      </w:r>
      <w:proofErr w:type="spellEnd"/>
      <w:r w:rsidR="00FD28AE" w:rsidRPr="004F7D7E">
        <w:rPr>
          <w:sz w:val="20"/>
          <w:szCs w:val="20"/>
        </w:rPr>
        <w:t xml:space="preserve">. </w:t>
      </w:r>
      <w:proofErr w:type="spellStart"/>
      <w:r w:rsidR="00FD28AE" w:rsidRPr="004F7D7E">
        <w:rPr>
          <w:sz w:val="20"/>
          <w:szCs w:val="20"/>
        </w:rPr>
        <w:t>Akad</w:t>
      </w:r>
      <w:proofErr w:type="spellEnd"/>
      <w:r w:rsidR="00FD28AE" w:rsidRPr="004F7D7E">
        <w:rPr>
          <w:sz w:val="20"/>
          <w:szCs w:val="20"/>
        </w:rPr>
        <w:t xml:space="preserve">. </w:t>
      </w:r>
      <w:proofErr w:type="spellStart"/>
      <w:r w:rsidR="00FD28AE" w:rsidRPr="004F7D7E">
        <w:rPr>
          <w:sz w:val="20"/>
          <w:szCs w:val="20"/>
        </w:rPr>
        <w:t>Nauk</w:t>
      </w:r>
      <w:proofErr w:type="spellEnd"/>
      <w:r w:rsidR="00FD28AE" w:rsidRPr="004F7D7E">
        <w:rPr>
          <w:sz w:val="20"/>
          <w:szCs w:val="20"/>
        </w:rPr>
        <w:t xml:space="preserve"> SSSR, </w:t>
      </w:r>
      <w:proofErr w:type="spellStart"/>
      <w:r w:rsidR="00FD28AE" w:rsidRPr="004F7D7E">
        <w:rPr>
          <w:sz w:val="20"/>
          <w:szCs w:val="20"/>
        </w:rPr>
        <w:t>inorg</w:t>
      </w:r>
      <w:proofErr w:type="spellEnd"/>
      <w:r w:rsidR="00FD28AE" w:rsidRPr="004F7D7E">
        <w:rPr>
          <w:sz w:val="20"/>
          <w:szCs w:val="20"/>
        </w:rPr>
        <w:t>. Mater. 3(1) p8-16 (1967).</w:t>
      </w:r>
    </w:p>
    <w:p w:rsidR="00FD28AE" w:rsidRPr="00FD28AE" w:rsidRDefault="00FD28AE" w:rsidP="004F7D7E">
      <w:pPr>
        <w:numPr>
          <w:ilvl w:val="0"/>
          <w:numId w:val="17"/>
        </w:numPr>
        <w:ind w:left="426" w:hanging="426"/>
        <w:jc w:val="both"/>
        <w:rPr>
          <w:sz w:val="20"/>
          <w:szCs w:val="20"/>
        </w:rPr>
      </w:pPr>
      <w:r w:rsidRPr="00FD28AE">
        <w:rPr>
          <w:sz w:val="20"/>
          <w:szCs w:val="20"/>
        </w:rPr>
        <w:t>J. B. Conway and P. N. Flagella, Progress Report No. 67, USAEC Rept. GEMP-67, p11-41 (1967).</w:t>
      </w:r>
    </w:p>
    <w:p w:rsidR="00FD28AE" w:rsidRPr="00FD28AE" w:rsidRDefault="00FD28AE" w:rsidP="004F7D7E">
      <w:pPr>
        <w:numPr>
          <w:ilvl w:val="0"/>
          <w:numId w:val="17"/>
        </w:numPr>
        <w:ind w:left="426" w:hanging="426"/>
        <w:jc w:val="both"/>
        <w:rPr>
          <w:sz w:val="20"/>
          <w:szCs w:val="20"/>
        </w:rPr>
      </w:pPr>
      <w:r w:rsidRPr="00FD28AE">
        <w:rPr>
          <w:sz w:val="20"/>
          <w:szCs w:val="20"/>
        </w:rPr>
        <w:t xml:space="preserve">W. F. </w:t>
      </w:r>
      <w:proofErr w:type="spellStart"/>
      <w:r w:rsidRPr="00FD28AE">
        <w:rPr>
          <w:sz w:val="20"/>
          <w:szCs w:val="20"/>
        </w:rPr>
        <w:t>Brizes</w:t>
      </w:r>
      <w:proofErr w:type="spellEnd"/>
      <w:r w:rsidRPr="00FD28AE">
        <w:rPr>
          <w:sz w:val="20"/>
          <w:szCs w:val="20"/>
        </w:rPr>
        <w:t>, NASA Rept. NASA-CR-95887, p45 (1968).</w:t>
      </w:r>
    </w:p>
    <w:p w:rsidR="00FD28AE" w:rsidRPr="00FD28AE" w:rsidRDefault="00FD28AE" w:rsidP="004F7D7E">
      <w:pPr>
        <w:numPr>
          <w:ilvl w:val="0"/>
          <w:numId w:val="17"/>
        </w:numPr>
        <w:ind w:left="426" w:hanging="426"/>
        <w:jc w:val="both"/>
        <w:rPr>
          <w:sz w:val="20"/>
          <w:szCs w:val="20"/>
        </w:rPr>
      </w:pPr>
      <w:r w:rsidRPr="00FD28AE">
        <w:rPr>
          <w:sz w:val="20"/>
          <w:szCs w:val="20"/>
        </w:rPr>
        <w:t xml:space="preserve">J. </w:t>
      </w:r>
      <w:proofErr w:type="spellStart"/>
      <w:r w:rsidRPr="00FD28AE">
        <w:rPr>
          <w:sz w:val="20"/>
          <w:szCs w:val="20"/>
        </w:rPr>
        <w:t>Valentich</w:t>
      </w:r>
      <w:proofErr w:type="spellEnd"/>
      <w:r w:rsidRPr="00FD28AE">
        <w:rPr>
          <w:sz w:val="20"/>
          <w:szCs w:val="20"/>
        </w:rPr>
        <w:t>,</w:t>
      </w:r>
      <w:r w:rsidR="00A223B4">
        <w:rPr>
          <w:sz w:val="20"/>
          <w:szCs w:val="20"/>
        </w:rPr>
        <w:t xml:space="preserve"> </w:t>
      </w:r>
      <w:proofErr w:type="spellStart"/>
      <w:r w:rsidRPr="00FD28AE">
        <w:rPr>
          <w:sz w:val="20"/>
          <w:szCs w:val="20"/>
        </w:rPr>
        <w:t>Instrum</w:t>
      </w:r>
      <w:proofErr w:type="spellEnd"/>
      <w:r w:rsidRPr="00FD28AE">
        <w:rPr>
          <w:sz w:val="20"/>
          <w:szCs w:val="20"/>
        </w:rPr>
        <w:t>. Control Systems, 42, p91-94 (1969).</w:t>
      </w:r>
    </w:p>
    <w:p w:rsidR="004F7D7E" w:rsidRDefault="00FD28AE" w:rsidP="004F7D7E">
      <w:pPr>
        <w:numPr>
          <w:ilvl w:val="0"/>
          <w:numId w:val="17"/>
        </w:numPr>
        <w:ind w:left="426" w:hanging="426"/>
        <w:jc w:val="both"/>
        <w:rPr>
          <w:sz w:val="20"/>
          <w:szCs w:val="20"/>
        </w:rPr>
      </w:pPr>
      <w:r w:rsidRPr="00FD28AE">
        <w:rPr>
          <w:sz w:val="20"/>
          <w:szCs w:val="20"/>
        </w:rPr>
        <w:t xml:space="preserve">R. H. </w:t>
      </w:r>
      <w:proofErr w:type="spellStart"/>
      <w:r w:rsidRPr="00FD28AE">
        <w:rPr>
          <w:sz w:val="20"/>
          <w:szCs w:val="20"/>
        </w:rPr>
        <w:t>Knibbs</w:t>
      </w:r>
      <w:proofErr w:type="spellEnd"/>
      <w:r w:rsidRPr="00FD28AE">
        <w:rPr>
          <w:sz w:val="20"/>
          <w:szCs w:val="20"/>
        </w:rPr>
        <w:t>, Journal of Physics E Scientific Instruments, 2, p515-517 (1969).</w:t>
      </w:r>
    </w:p>
    <w:p w:rsidR="00FD28AE" w:rsidRPr="004F7D7E" w:rsidRDefault="004F7D7E" w:rsidP="004F7D7E">
      <w:pPr>
        <w:numPr>
          <w:ilvl w:val="0"/>
          <w:numId w:val="17"/>
        </w:numPr>
        <w:ind w:left="426" w:hanging="426"/>
        <w:jc w:val="both"/>
        <w:rPr>
          <w:sz w:val="20"/>
          <w:szCs w:val="20"/>
        </w:rPr>
      </w:pPr>
      <w:r>
        <w:rPr>
          <w:sz w:val="20"/>
          <w:szCs w:val="20"/>
        </w:rPr>
        <w:t xml:space="preserve">A. </w:t>
      </w:r>
      <w:r w:rsidR="00FD28AE" w:rsidRPr="004F7D7E">
        <w:rPr>
          <w:sz w:val="20"/>
          <w:szCs w:val="20"/>
        </w:rPr>
        <w:t xml:space="preserve">P. </w:t>
      </w:r>
      <w:proofErr w:type="spellStart"/>
      <w:r w:rsidR="00FD28AE" w:rsidRPr="004F7D7E">
        <w:rPr>
          <w:sz w:val="20"/>
          <w:szCs w:val="20"/>
        </w:rPr>
        <w:t>Nasekovskii</w:t>
      </w:r>
      <w:proofErr w:type="spellEnd"/>
      <w:r w:rsidR="00FD28AE" w:rsidRPr="004F7D7E">
        <w:rPr>
          <w:sz w:val="20"/>
          <w:szCs w:val="20"/>
        </w:rPr>
        <w:t xml:space="preserve">, </w:t>
      </w:r>
      <w:proofErr w:type="spellStart"/>
      <w:r w:rsidR="00FD28AE" w:rsidRPr="004F7D7E">
        <w:rPr>
          <w:sz w:val="20"/>
          <w:szCs w:val="20"/>
        </w:rPr>
        <w:t>Sov</w:t>
      </w:r>
      <w:proofErr w:type="spellEnd"/>
      <w:r w:rsidR="00FD28AE" w:rsidRPr="004F7D7E">
        <w:rPr>
          <w:sz w:val="20"/>
          <w:szCs w:val="20"/>
        </w:rPr>
        <w:t>. Phys. J. 12, p45-48 (1969).</w:t>
      </w:r>
    </w:p>
    <w:p w:rsidR="00FD28AE" w:rsidRPr="00FD28AE" w:rsidRDefault="00FD28AE" w:rsidP="004F7D7E">
      <w:pPr>
        <w:numPr>
          <w:ilvl w:val="0"/>
          <w:numId w:val="17"/>
        </w:numPr>
        <w:ind w:left="426" w:hanging="426"/>
        <w:jc w:val="both"/>
        <w:rPr>
          <w:sz w:val="20"/>
          <w:szCs w:val="20"/>
        </w:rPr>
      </w:pPr>
      <w:r w:rsidRPr="00FD28AE">
        <w:rPr>
          <w:sz w:val="20"/>
          <w:szCs w:val="20"/>
        </w:rPr>
        <w:t>J. S. Shah, Thermal Lattice Expansion of Various Types of Solids, University of Missouri, Ph.D. Thesis, p126 (1971).</w:t>
      </w:r>
    </w:p>
    <w:p w:rsidR="00FD28AE" w:rsidRPr="00FD28AE" w:rsidRDefault="00FD28AE" w:rsidP="004F7D7E">
      <w:pPr>
        <w:numPr>
          <w:ilvl w:val="0"/>
          <w:numId w:val="17"/>
        </w:numPr>
        <w:ind w:left="426" w:hanging="426"/>
        <w:jc w:val="both"/>
        <w:rPr>
          <w:sz w:val="20"/>
          <w:szCs w:val="20"/>
        </w:rPr>
      </w:pPr>
      <w:r w:rsidRPr="00FD28AE">
        <w:rPr>
          <w:sz w:val="20"/>
          <w:szCs w:val="20"/>
        </w:rPr>
        <w:t xml:space="preserve">J. S. Shah, M. E. </w:t>
      </w:r>
      <w:proofErr w:type="spellStart"/>
      <w:r w:rsidRPr="00FD28AE">
        <w:rPr>
          <w:sz w:val="20"/>
          <w:szCs w:val="20"/>
        </w:rPr>
        <w:t>Straumanis</w:t>
      </w:r>
      <w:proofErr w:type="spellEnd"/>
      <w:r w:rsidRPr="00FD28AE">
        <w:rPr>
          <w:sz w:val="20"/>
          <w:szCs w:val="20"/>
        </w:rPr>
        <w:t>, J. Appl. Phys., 42, p3288-3299, (1971).</w:t>
      </w:r>
    </w:p>
    <w:p w:rsidR="00FD28AE" w:rsidRPr="00FD28AE" w:rsidRDefault="00FD28AE" w:rsidP="004F7D7E">
      <w:pPr>
        <w:numPr>
          <w:ilvl w:val="0"/>
          <w:numId w:val="17"/>
        </w:numPr>
        <w:ind w:left="426" w:hanging="426"/>
        <w:jc w:val="both"/>
        <w:rPr>
          <w:sz w:val="20"/>
          <w:szCs w:val="20"/>
        </w:rPr>
      </w:pPr>
      <w:r w:rsidRPr="00FD28AE">
        <w:rPr>
          <w:sz w:val="20"/>
          <w:szCs w:val="20"/>
        </w:rPr>
        <w:t xml:space="preserve">V. A. </w:t>
      </w:r>
      <w:proofErr w:type="spellStart"/>
      <w:r w:rsidRPr="00FD28AE">
        <w:rPr>
          <w:sz w:val="20"/>
          <w:szCs w:val="20"/>
        </w:rPr>
        <w:t>Petukhov</w:t>
      </w:r>
      <w:proofErr w:type="spellEnd"/>
      <w:r w:rsidRPr="00FD28AE">
        <w:rPr>
          <w:sz w:val="20"/>
          <w:szCs w:val="20"/>
        </w:rPr>
        <w:t xml:space="preserve"> and V. Y. </w:t>
      </w:r>
      <w:proofErr w:type="spellStart"/>
      <w:r w:rsidRPr="00FD28AE">
        <w:rPr>
          <w:sz w:val="20"/>
          <w:szCs w:val="20"/>
        </w:rPr>
        <w:t>Chekhovskoi</w:t>
      </w:r>
      <w:proofErr w:type="spellEnd"/>
      <w:r w:rsidRPr="00FD28AE">
        <w:rPr>
          <w:sz w:val="20"/>
          <w:szCs w:val="20"/>
        </w:rPr>
        <w:t>, High Temperatures – High Pressures (USSR), 4, p671–677, (1972).</w:t>
      </w:r>
    </w:p>
    <w:p w:rsidR="00FD28AE" w:rsidRPr="00FD28AE" w:rsidRDefault="00FD28AE" w:rsidP="004F7D7E">
      <w:pPr>
        <w:numPr>
          <w:ilvl w:val="0"/>
          <w:numId w:val="17"/>
        </w:numPr>
        <w:ind w:left="426" w:hanging="426"/>
        <w:jc w:val="both"/>
        <w:rPr>
          <w:sz w:val="20"/>
          <w:szCs w:val="20"/>
        </w:rPr>
      </w:pPr>
      <w:r w:rsidRPr="00FD28AE">
        <w:rPr>
          <w:sz w:val="20"/>
          <w:szCs w:val="20"/>
        </w:rPr>
        <w:t>R. K. Kirby, High Temperatures - High Pressures, 4, p459–462 (1972).</w:t>
      </w:r>
    </w:p>
    <w:p w:rsidR="00FD28AE" w:rsidRPr="00FD28AE" w:rsidRDefault="00FD28AE" w:rsidP="004F7D7E">
      <w:pPr>
        <w:numPr>
          <w:ilvl w:val="0"/>
          <w:numId w:val="17"/>
        </w:numPr>
        <w:ind w:left="426" w:hanging="426"/>
        <w:jc w:val="both"/>
        <w:rPr>
          <w:sz w:val="20"/>
          <w:szCs w:val="20"/>
        </w:rPr>
      </w:pPr>
      <w:r w:rsidRPr="00FD28AE">
        <w:rPr>
          <w:sz w:val="20"/>
          <w:szCs w:val="20"/>
        </w:rPr>
        <w:t xml:space="preserve">Yu. A. </w:t>
      </w:r>
      <w:proofErr w:type="spellStart"/>
      <w:r w:rsidRPr="00FD28AE">
        <w:rPr>
          <w:sz w:val="20"/>
          <w:szCs w:val="20"/>
        </w:rPr>
        <w:t>Lisovski</w:t>
      </w:r>
      <w:proofErr w:type="spellEnd"/>
      <w:r w:rsidRPr="00FD28AE">
        <w:rPr>
          <w:sz w:val="20"/>
          <w:szCs w:val="20"/>
        </w:rPr>
        <w:t xml:space="preserve">, Fix. </w:t>
      </w:r>
      <w:proofErr w:type="spellStart"/>
      <w:r w:rsidRPr="00FD28AE">
        <w:rPr>
          <w:sz w:val="20"/>
          <w:szCs w:val="20"/>
        </w:rPr>
        <w:t>Tverd</w:t>
      </w:r>
      <w:proofErr w:type="spellEnd"/>
      <w:r w:rsidRPr="00FD28AE">
        <w:rPr>
          <w:sz w:val="20"/>
          <w:szCs w:val="20"/>
        </w:rPr>
        <w:t xml:space="preserve">. </w:t>
      </w:r>
      <w:proofErr w:type="spellStart"/>
      <w:r w:rsidRPr="00FD28AE">
        <w:rPr>
          <w:sz w:val="20"/>
          <w:szCs w:val="20"/>
        </w:rPr>
        <w:t>Tela</w:t>
      </w:r>
      <w:proofErr w:type="spellEnd"/>
      <w:r w:rsidRPr="00FD28AE">
        <w:rPr>
          <w:sz w:val="20"/>
          <w:szCs w:val="20"/>
        </w:rPr>
        <w:t xml:space="preserve">, 14(8) p2329-2333 (1972). </w:t>
      </w:r>
    </w:p>
    <w:p w:rsidR="00FD28AE" w:rsidRPr="00FD28AE" w:rsidRDefault="00FD28AE" w:rsidP="004F7D7E">
      <w:pPr>
        <w:numPr>
          <w:ilvl w:val="0"/>
          <w:numId w:val="17"/>
        </w:numPr>
        <w:ind w:left="426" w:hanging="426"/>
        <w:jc w:val="both"/>
        <w:rPr>
          <w:sz w:val="20"/>
          <w:szCs w:val="20"/>
        </w:rPr>
      </w:pPr>
      <w:proofErr w:type="spellStart"/>
      <w:r w:rsidRPr="00FD28AE">
        <w:rPr>
          <w:sz w:val="20"/>
          <w:szCs w:val="20"/>
        </w:rPr>
        <w:t>Ya</w:t>
      </w:r>
      <w:proofErr w:type="spellEnd"/>
      <w:r w:rsidRPr="00FD28AE">
        <w:rPr>
          <w:sz w:val="20"/>
          <w:szCs w:val="20"/>
        </w:rPr>
        <w:t xml:space="preserve">. </w:t>
      </w:r>
      <w:proofErr w:type="spellStart"/>
      <w:r w:rsidRPr="00FD28AE">
        <w:rPr>
          <w:sz w:val="20"/>
          <w:szCs w:val="20"/>
        </w:rPr>
        <w:t>Kraftmakher</w:t>
      </w:r>
      <w:proofErr w:type="spellEnd"/>
      <w:r w:rsidRPr="00FD28AE">
        <w:rPr>
          <w:sz w:val="20"/>
          <w:szCs w:val="20"/>
        </w:rPr>
        <w:t xml:space="preserve">, Fix. </w:t>
      </w:r>
      <w:proofErr w:type="spellStart"/>
      <w:r w:rsidRPr="00FD28AE">
        <w:rPr>
          <w:sz w:val="20"/>
          <w:szCs w:val="20"/>
        </w:rPr>
        <w:t>Tverd</w:t>
      </w:r>
      <w:proofErr w:type="spellEnd"/>
      <w:r w:rsidRPr="00FD28AE">
        <w:rPr>
          <w:sz w:val="20"/>
          <w:szCs w:val="20"/>
        </w:rPr>
        <w:t xml:space="preserve">. </w:t>
      </w:r>
      <w:proofErr w:type="spellStart"/>
      <w:r w:rsidRPr="00FD28AE">
        <w:rPr>
          <w:sz w:val="20"/>
          <w:szCs w:val="20"/>
        </w:rPr>
        <w:t>Tela</w:t>
      </w:r>
      <w:proofErr w:type="spellEnd"/>
      <w:r w:rsidRPr="00FD28AE">
        <w:rPr>
          <w:sz w:val="20"/>
          <w:szCs w:val="20"/>
        </w:rPr>
        <w:t>, 14(2) p392-394 (1972).</w:t>
      </w:r>
    </w:p>
    <w:p w:rsidR="00FD28AE" w:rsidRPr="00FD28AE" w:rsidRDefault="00FD28AE" w:rsidP="004F7D7E">
      <w:pPr>
        <w:numPr>
          <w:ilvl w:val="0"/>
          <w:numId w:val="17"/>
        </w:numPr>
        <w:ind w:left="426" w:hanging="426"/>
        <w:jc w:val="both"/>
        <w:rPr>
          <w:sz w:val="20"/>
          <w:szCs w:val="20"/>
        </w:rPr>
      </w:pPr>
      <w:r w:rsidRPr="00FD28AE">
        <w:rPr>
          <w:sz w:val="20"/>
          <w:szCs w:val="20"/>
        </w:rPr>
        <w:t xml:space="preserve">E. </w:t>
      </w:r>
      <w:proofErr w:type="spellStart"/>
      <w:r w:rsidRPr="00FD28AE">
        <w:rPr>
          <w:sz w:val="20"/>
          <w:szCs w:val="20"/>
        </w:rPr>
        <w:t>Fitzer</w:t>
      </w:r>
      <w:proofErr w:type="spellEnd"/>
      <w:r w:rsidRPr="00FD28AE">
        <w:rPr>
          <w:sz w:val="20"/>
          <w:szCs w:val="20"/>
        </w:rPr>
        <w:t xml:space="preserve">, S. </w:t>
      </w:r>
      <w:proofErr w:type="spellStart"/>
      <w:r w:rsidRPr="00FD28AE">
        <w:rPr>
          <w:sz w:val="20"/>
          <w:szCs w:val="20"/>
        </w:rPr>
        <w:t>Weisenburger</w:t>
      </w:r>
      <w:proofErr w:type="spellEnd"/>
      <w:r w:rsidRPr="00FD28AE">
        <w:rPr>
          <w:sz w:val="20"/>
          <w:szCs w:val="20"/>
        </w:rPr>
        <w:t>, High Temp.-High Pressures, 4, p559-571 (1972).</w:t>
      </w:r>
    </w:p>
    <w:p w:rsidR="00FD28AE" w:rsidRPr="00FD28AE" w:rsidRDefault="00FD28AE" w:rsidP="004F7D7E">
      <w:pPr>
        <w:numPr>
          <w:ilvl w:val="0"/>
          <w:numId w:val="17"/>
        </w:numPr>
        <w:ind w:left="426" w:hanging="426"/>
        <w:jc w:val="both"/>
        <w:rPr>
          <w:sz w:val="20"/>
          <w:szCs w:val="20"/>
        </w:rPr>
      </w:pPr>
      <w:r w:rsidRPr="00FD28AE">
        <w:rPr>
          <w:sz w:val="20"/>
          <w:szCs w:val="20"/>
        </w:rPr>
        <w:t xml:space="preserve">E. </w:t>
      </w:r>
      <w:proofErr w:type="spellStart"/>
      <w:r w:rsidRPr="00FD28AE">
        <w:rPr>
          <w:sz w:val="20"/>
          <w:szCs w:val="20"/>
        </w:rPr>
        <w:t>Fitzer</w:t>
      </w:r>
      <w:proofErr w:type="spellEnd"/>
      <w:r w:rsidRPr="00FD28AE">
        <w:rPr>
          <w:sz w:val="20"/>
          <w:szCs w:val="20"/>
        </w:rPr>
        <w:t>, Advisory Group for Aeronautical Research and Development Rept. AGARD-AR-38, p52 (1972).</w:t>
      </w:r>
    </w:p>
    <w:p w:rsidR="00FD28AE" w:rsidRPr="00FD28AE" w:rsidRDefault="00FD28AE" w:rsidP="004F7D7E">
      <w:pPr>
        <w:numPr>
          <w:ilvl w:val="0"/>
          <w:numId w:val="17"/>
        </w:numPr>
        <w:ind w:left="426" w:hanging="426"/>
        <w:jc w:val="both"/>
        <w:rPr>
          <w:sz w:val="20"/>
          <w:szCs w:val="20"/>
        </w:rPr>
      </w:pPr>
      <w:r w:rsidRPr="00FD28AE">
        <w:rPr>
          <w:sz w:val="20"/>
          <w:szCs w:val="20"/>
        </w:rPr>
        <w:t>R. B. Roberts, J. Phys. E., 8, p600-602 (1975).</w:t>
      </w:r>
    </w:p>
    <w:p w:rsidR="00FD28AE" w:rsidRPr="00FD28AE" w:rsidRDefault="00FD28AE" w:rsidP="004F7D7E">
      <w:pPr>
        <w:numPr>
          <w:ilvl w:val="0"/>
          <w:numId w:val="17"/>
        </w:numPr>
        <w:ind w:left="426" w:hanging="426"/>
        <w:jc w:val="both"/>
        <w:rPr>
          <w:sz w:val="20"/>
          <w:szCs w:val="20"/>
        </w:rPr>
      </w:pPr>
      <w:r w:rsidRPr="00FD28AE">
        <w:rPr>
          <w:sz w:val="20"/>
          <w:szCs w:val="20"/>
        </w:rPr>
        <w:t xml:space="preserve">Y. S. </w:t>
      </w:r>
      <w:proofErr w:type="spellStart"/>
      <w:r w:rsidRPr="00FD28AE">
        <w:rPr>
          <w:sz w:val="20"/>
          <w:szCs w:val="20"/>
        </w:rPr>
        <w:t>Touloukian</w:t>
      </w:r>
      <w:proofErr w:type="spellEnd"/>
      <w:r w:rsidRPr="00FD28AE">
        <w:rPr>
          <w:sz w:val="20"/>
          <w:szCs w:val="20"/>
        </w:rPr>
        <w:t xml:space="preserve">, et al, </w:t>
      </w:r>
      <w:proofErr w:type="spellStart"/>
      <w:r w:rsidRPr="00FD28AE">
        <w:rPr>
          <w:sz w:val="20"/>
          <w:szCs w:val="20"/>
        </w:rPr>
        <w:t>Thermophysical</w:t>
      </w:r>
      <w:proofErr w:type="spellEnd"/>
      <w:r w:rsidRPr="00FD28AE">
        <w:rPr>
          <w:sz w:val="20"/>
          <w:szCs w:val="20"/>
        </w:rPr>
        <w:t xml:space="preserve"> Properties of Matter, 12, Thermal Expansion, IFI/Plenum, New York</w:t>
      </w:r>
      <w:proofErr w:type="gramStart"/>
      <w:r w:rsidRPr="00FD28AE">
        <w:rPr>
          <w:sz w:val="20"/>
          <w:szCs w:val="20"/>
        </w:rPr>
        <w:t>,(</w:t>
      </w:r>
      <w:proofErr w:type="gramEnd"/>
      <w:r w:rsidRPr="00FD28AE">
        <w:rPr>
          <w:sz w:val="20"/>
          <w:szCs w:val="20"/>
        </w:rPr>
        <w:t>1975).</w:t>
      </w:r>
    </w:p>
    <w:p w:rsidR="00FD28AE" w:rsidRPr="00FD28AE" w:rsidRDefault="00FD28AE" w:rsidP="004F7D7E">
      <w:pPr>
        <w:numPr>
          <w:ilvl w:val="0"/>
          <w:numId w:val="17"/>
        </w:numPr>
        <w:ind w:left="426" w:hanging="426"/>
        <w:jc w:val="both"/>
        <w:rPr>
          <w:sz w:val="20"/>
          <w:szCs w:val="20"/>
        </w:rPr>
      </w:pPr>
      <w:r w:rsidRPr="00FD28AE">
        <w:rPr>
          <w:sz w:val="20"/>
          <w:szCs w:val="20"/>
        </w:rPr>
        <w:t xml:space="preserve">Y. </w:t>
      </w:r>
      <w:proofErr w:type="spellStart"/>
      <w:r w:rsidRPr="00FD28AE">
        <w:rPr>
          <w:sz w:val="20"/>
          <w:szCs w:val="20"/>
        </w:rPr>
        <w:t>Waseda</w:t>
      </w:r>
      <w:proofErr w:type="spellEnd"/>
      <w:r w:rsidRPr="00FD28AE">
        <w:rPr>
          <w:sz w:val="20"/>
          <w:szCs w:val="20"/>
        </w:rPr>
        <w:t xml:space="preserve">, K. Hirata and M. </w:t>
      </w:r>
      <w:proofErr w:type="spellStart"/>
      <w:r w:rsidRPr="00FD28AE">
        <w:rPr>
          <w:sz w:val="20"/>
          <w:szCs w:val="20"/>
        </w:rPr>
        <w:t>Ohtani</w:t>
      </w:r>
      <w:proofErr w:type="spellEnd"/>
      <w:r w:rsidRPr="00FD28AE">
        <w:rPr>
          <w:sz w:val="20"/>
          <w:szCs w:val="20"/>
        </w:rPr>
        <w:t>, High Temperatures - High Pressures, 7, p221–226, (1975).</w:t>
      </w:r>
    </w:p>
    <w:p w:rsidR="00FD28AE" w:rsidRPr="00FD28AE" w:rsidRDefault="00FD28AE" w:rsidP="004F7D7E">
      <w:pPr>
        <w:numPr>
          <w:ilvl w:val="0"/>
          <w:numId w:val="17"/>
        </w:numPr>
        <w:ind w:left="426" w:hanging="426"/>
        <w:jc w:val="both"/>
        <w:rPr>
          <w:sz w:val="20"/>
          <w:szCs w:val="20"/>
        </w:rPr>
      </w:pPr>
      <w:r w:rsidRPr="00FD28AE">
        <w:rPr>
          <w:sz w:val="20"/>
          <w:szCs w:val="20"/>
        </w:rPr>
        <w:t>R. K. Kirby and T. A. Hahn, SRM 737 Certificates, Natl. Bur. Stand. U.S. (1976).</w:t>
      </w:r>
    </w:p>
    <w:p w:rsidR="00FD28AE" w:rsidRPr="00FD28AE" w:rsidRDefault="00FD28AE" w:rsidP="004F7D7E">
      <w:pPr>
        <w:numPr>
          <w:ilvl w:val="0"/>
          <w:numId w:val="17"/>
        </w:numPr>
        <w:ind w:left="426" w:hanging="426"/>
        <w:jc w:val="both"/>
        <w:rPr>
          <w:sz w:val="20"/>
          <w:szCs w:val="20"/>
        </w:rPr>
      </w:pPr>
      <w:r w:rsidRPr="00FD28AE">
        <w:rPr>
          <w:sz w:val="20"/>
          <w:szCs w:val="20"/>
        </w:rPr>
        <w:t>G. K. White, T. F. Smith, and R. H. Can, Cryogenics I8, p301-303 (1978).</w:t>
      </w:r>
    </w:p>
    <w:p w:rsidR="00FD28AE" w:rsidRPr="00FD28AE" w:rsidRDefault="00FD28AE" w:rsidP="004F7D7E">
      <w:pPr>
        <w:numPr>
          <w:ilvl w:val="0"/>
          <w:numId w:val="17"/>
        </w:numPr>
        <w:ind w:left="426" w:hanging="426"/>
        <w:jc w:val="both"/>
        <w:rPr>
          <w:sz w:val="20"/>
          <w:szCs w:val="20"/>
        </w:rPr>
      </w:pPr>
      <w:r w:rsidRPr="00FD28AE">
        <w:rPr>
          <w:sz w:val="20"/>
          <w:szCs w:val="20"/>
        </w:rPr>
        <w:t xml:space="preserve">C. A. V. </w:t>
      </w:r>
      <w:proofErr w:type="spellStart"/>
      <w:r w:rsidRPr="00FD28AE">
        <w:rPr>
          <w:sz w:val="20"/>
          <w:szCs w:val="20"/>
        </w:rPr>
        <w:t>Rodrigues</w:t>
      </w:r>
      <w:proofErr w:type="spellEnd"/>
      <w:r w:rsidRPr="00FD28AE">
        <w:rPr>
          <w:sz w:val="20"/>
          <w:szCs w:val="20"/>
        </w:rPr>
        <w:t xml:space="preserve">, J. </w:t>
      </w:r>
      <w:proofErr w:type="spellStart"/>
      <w:r w:rsidRPr="00FD28AE">
        <w:rPr>
          <w:sz w:val="20"/>
          <w:szCs w:val="20"/>
        </w:rPr>
        <w:t>Plusquellec</w:t>
      </w:r>
      <w:proofErr w:type="spellEnd"/>
      <w:r w:rsidRPr="00FD28AE">
        <w:rPr>
          <w:sz w:val="20"/>
          <w:szCs w:val="20"/>
        </w:rPr>
        <w:t xml:space="preserve"> and P. </w:t>
      </w:r>
      <w:proofErr w:type="spellStart"/>
      <w:r w:rsidRPr="00FD28AE">
        <w:rPr>
          <w:sz w:val="20"/>
          <w:szCs w:val="20"/>
        </w:rPr>
        <w:t>Azou</w:t>
      </w:r>
      <w:proofErr w:type="spellEnd"/>
      <w:r w:rsidRPr="00FD28AE">
        <w:rPr>
          <w:sz w:val="20"/>
          <w:szCs w:val="20"/>
        </w:rPr>
        <w:t>, Thermal Expansion 8, p105-114 (1981).</w:t>
      </w:r>
    </w:p>
    <w:p w:rsidR="004F7D7E" w:rsidRDefault="00FD28AE" w:rsidP="004F7D7E">
      <w:pPr>
        <w:numPr>
          <w:ilvl w:val="0"/>
          <w:numId w:val="17"/>
        </w:numPr>
        <w:ind w:left="426" w:hanging="426"/>
        <w:jc w:val="both"/>
        <w:rPr>
          <w:sz w:val="20"/>
          <w:szCs w:val="20"/>
        </w:rPr>
      </w:pPr>
      <w:r w:rsidRPr="00FD28AE">
        <w:rPr>
          <w:sz w:val="20"/>
          <w:szCs w:val="20"/>
        </w:rPr>
        <w:lastRenderedPageBreak/>
        <w:t xml:space="preserve">In-Kook </w:t>
      </w:r>
      <w:proofErr w:type="spellStart"/>
      <w:r w:rsidRPr="00FD28AE">
        <w:rPr>
          <w:sz w:val="20"/>
          <w:szCs w:val="20"/>
        </w:rPr>
        <w:t>Suh</w:t>
      </w:r>
      <w:proofErr w:type="spellEnd"/>
      <w:r w:rsidRPr="00FD28AE">
        <w:rPr>
          <w:sz w:val="20"/>
          <w:szCs w:val="20"/>
        </w:rPr>
        <w:t xml:space="preserve">, H. </w:t>
      </w:r>
      <w:proofErr w:type="spellStart"/>
      <w:r w:rsidRPr="00FD28AE">
        <w:rPr>
          <w:sz w:val="20"/>
          <w:szCs w:val="20"/>
        </w:rPr>
        <w:t>Ohta</w:t>
      </w:r>
      <w:proofErr w:type="spellEnd"/>
      <w:r w:rsidRPr="00FD28AE">
        <w:rPr>
          <w:sz w:val="20"/>
          <w:szCs w:val="20"/>
        </w:rPr>
        <w:t xml:space="preserve">, and Y. </w:t>
      </w:r>
      <w:proofErr w:type="spellStart"/>
      <w:r w:rsidRPr="00FD28AE">
        <w:rPr>
          <w:sz w:val="20"/>
          <w:szCs w:val="20"/>
        </w:rPr>
        <w:t>Waseda</w:t>
      </w:r>
      <w:proofErr w:type="spellEnd"/>
      <w:r w:rsidRPr="00FD28AE">
        <w:rPr>
          <w:sz w:val="20"/>
          <w:szCs w:val="20"/>
        </w:rPr>
        <w:t>, J. of Materials Science, 23, p757–760 (1988).</w:t>
      </w:r>
    </w:p>
    <w:p w:rsidR="00FD28AE" w:rsidRPr="004F7D7E" w:rsidRDefault="004F7D7E" w:rsidP="004F7D7E">
      <w:pPr>
        <w:numPr>
          <w:ilvl w:val="0"/>
          <w:numId w:val="17"/>
        </w:numPr>
        <w:ind w:left="426" w:hanging="426"/>
        <w:jc w:val="both"/>
        <w:rPr>
          <w:sz w:val="20"/>
          <w:szCs w:val="20"/>
        </w:rPr>
      </w:pPr>
      <w:r>
        <w:rPr>
          <w:sz w:val="20"/>
          <w:szCs w:val="20"/>
        </w:rPr>
        <w:t xml:space="preserve">A. </w:t>
      </w:r>
      <w:r w:rsidR="00FD28AE" w:rsidRPr="004F7D7E">
        <w:rPr>
          <w:sz w:val="20"/>
          <w:szCs w:val="20"/>
        </w:rPr>
        <w:t xml:space="preserve">P. </w:t>
      </w:r>
      <w:proofErr w:type="spellStart"/>
      <w:r w:rsidR="00FD28AE" w:rsidRPr="004F7D7E">
        <w:rPr>
          <w:sz w:val="20"/>
          <w:szCs w:val="20"/>
        </w:rPr>
        <w:t>Miiller</w:t>
      </w:r>
      <w:proofErr w:type="spellEnd"/>
      <w:r w:rsidR="00FD28AE" w:rsidRPr="004F7D7E">
        <w:rPr>
          <w:sz w:val="20"/>
          <w:szCs w:val="20"/>
        </w:rPr>
        <w:t xml:space="preserve"> and A. </w:t>
      </w:r>
      <w:proofErr w:type="spellStart"/>
      <w:r w:rsidR="00FD28AE" w:rsidRPr="004F7D7E">
        <w:rPr>
          <w:sz w:val="20"/>
          <w:szCs w:val="20"/>
        </w:rPr>
        <w:t>Cezairliyan</w:t>
      </w:r>
      <w:proofErr w:type="spellEnd"/>
      <w:r w:rsidR="00FD28AE" w:rsidRPr="004F7D7E">
        <w:rPr>
          <w:sz w:val="20"/>
          <w:szCs w:val="20"/>
        </w:rPr>
        <w:t xml:space="preserve">, Inter. J. of </w:t>
      </w:r>
      <w:proofErr w:type="spellStart"/>
      <w:r w:rsidR="00FD28AE" w:rsidRPr="004F7D7E">
        <w:rPr>
          <w:sz w:val="20"/>
          <w:szCs w:val="20"/>
        </w:rPr>
        <w:t>Thermophysics</w:t>
      </w:r>
      <w:proofErr w:type="spellEnd"/>
      <w:r w:rsidR="00FD28AE" w:rsidRPr="004F7D7E">
        <w:rPr>
          <w:sz w:val="20"/>
          <w:szCs w:val="20"/>
        </w:rPr>
        <w:t>, 11(4) p619–628 (1990).</w:t>
      </w:r>
    </w:p>
    <w:p w:rsidR="00FD28AE" w:rsidRPr="00FD28AE" w:rsidRDefault="00FD28AE" w:rsidP="004F7D7E">
      <w:pPr>
        <w:numPr>
          <w:ilvl w:val="0"/>
          <w:numId w:val="17"/>
        </w:numPr>
        <w:ind w:left="426" w:hanging="426"/>
        <w:jc w:val="both"/>
        <w:rPr>
          <w:sz w:val="20"/>
          <w:szCs w:val="20"/>
        </w:rPr>
      </w:pPr>
      <w:proofErr w:type="spellStart"/>
      <w:r w:rsidRPr="00FD28AE">
        <w:rPr>
          <w:sz w:val="20"/>
          <w:szCs w:val="20"/>
        </w:rPr>
        <w:t>Lahav</w:t>
      </w:r>
      <w:proofErr w:type="spellEnd"/>
      <w:r w:rsidRPr="00FD28AE">
        <w:rPr>
          <w:sz w:val="20"/>
          <w:szCs w:val="20"/>
        </w:rPr>
        <w:t xml:space="preserve"> and K. A. Grim, J. </w:t>
      </w:r>
      <w:proofErr w:type="spellStart"/>
      <w:r w:rsidRPr="00FD28AE">
        <w:rPr>
          <w:sz w:val="20"/>
          <w:szCs w:val="20"/>
        </w:rPr>
        <w:t>AppI</w:t>
      </w:r>
      <w:proofErr w:type="spellEnd"/>
      <w:r w:rsidRPr="00FD28AE">
        <w:rPr>
          <w:sz w:val="20"/>
          <w:szCs w:val="20"/>
        </w:rPr>
        <w:t>. Phys. 67, p734-738 (1990).</w:t>
      </w:r>
    </w:p>
    <w:p w:rsidR="00FD28AE" w:rsidRPr="00FD28AE" w:rsidRDefault="00FD28AE" w:rsidP="004F7D7E">
      <w:pPr>
        <w:numPr>
          <w:ilvl w:val="0"/>
          <w:numId w:val="17"/>
        </w:numPr>
        <w:ind w:left="426" w:hanging="426"/>
        <w:jc w:val="both"/>
        <w:rPr>
          <w:sz w:val="20"/>
          <w:szCs w:val="20"/>
        </w:rPr>
      </w:pPr>
      <w:r w:rsidRPr="00FD28AE">
        <w:rPr>
          <w:sz w:val="20"/>
          <w:szCs w:val="20"/>
        </w:rPr>
        <w:t xml:space="preserve">L. S. </w:t>
      </w:r>
      <w:proofErr w:type="spellStart"/>
      <w:r w:rsidRPr="00FD28AE">
        <w:rPr>
          <w:sz w:val="20"/>
          <w:szCs w:val="20"/>
        </w:rPr>
        <w:t>Dubrovinsky</w:t>
      </w:r>
      <w:proofErr w:type="spellEnd"/>
      <w:r w:rsidRPr="00FD28AE">
        <w:rPr>
          <w:sz w:val="20"/>
          <w:szCs w:val="20"/>
        </w:rPr>
        <w:t xml:space="preserve"> and S.K. </w:t>
      </w:r>
      <w:proofErr w:type="spellStart"/>
      <w:r w:rsidRPr="00FD28AE">
        <w:rPr>
          <w:sz w:val="20"/>
          <w:szCs w:val="20"/>
        </w:rPr>
        <w:t>Saxena</w:t>
      </w:r>
      <w:proofErr w:type="spellEnd"/>
      <w:r w:rsidRPr="00FD28AE">
        <w:rPr>
          <w:sz w:val="20"/>
          <w:szCs w:val="20"/>
        </w:rPr>
        <w:t>, Phys. Chem. Miner., 24 (8) p547–550 (1997).</w:t>
      </w:r>
    </w:p>
    <w:p w:rsidR="004F7D7E" w:rsidRDefault="00FD28AE" w:rsidP="004F7D7E">
      <w:pPr>
        <w:numPr>
          <w:ilvl w:val="0"/>
          <w:numId w:val="17"/>
        </w:numPr>
        <w:ind w:left="426" w:hanging="426"/>
        <w:jc w:val="both"/>
        <w:rPr>
          <w:sz w:val="20"/>
          <w:szCs w:val="20"/>
        </w:rPr>
      </w:pPr>
      <w:r w:rsidRPr="00FD28AE">
        <w:rPr>
          <w:sz w:val="20"/>
          <w:szCs w:val="20"/>
        </w:rPr>
        <w:t>IAEA, TECDOC-1496, June (2006).</w:t>
      </w:r>
    </w:p>
    <w:p w:rsidR="00FD28AE" w:rsidRPr="004F7D7E" w:rsidRDefault="004F7D7E" w:rsidP="004F7D7E">
      <w:pPr>
        <w:numPr>
          <w:ilvl w:val="0"/>
          <w:numId w:val="17"/>
        </w:numPr>
        <w:ind w:left="426" w:hanging="426"/>
        <w:jc w:val="both"/>
        <w:rPr>
          <w:sz w:val="20"/>
          <w:szCs w:val="20"/>
        </w:rPr>
      </w:pPr>
      <w:r>
        <w:rPr>
          <w:sz w:val="20"/>
          <w:szCs w:val="20"/>
        </w:rPr>
        <w:t xml:space="preserve">A. </w:t>
      </w:r>
      <w:r w:rsidR="00FD28AE" w:rsidRPr="004F7D7E">
        <w:rPr>
          <w:sz w:val="20"/>
          <w:szCs w:val="20"/>
        </w:rPr>
        <w:t xml:space="preserve">F. </w:t>
      </w:r>
      <w:proofErr w:type="spellStart"/>
      <w:r w:rsidR="00FD28AE" w:rsidRPr="004F7D7E">
        <w:rPr>
          <w:sz w:val="20"/>
          <w:szCs w:val="20"/>
        </w:rPr>
        <w:t>Guillermet</w:t>
      </w:r>
      <w:proofErr w:type="spellEnd"/>
      <w:r w:rsidR="00FD28AE" w:rsidRPr="004F7D7E">
        <w:rPr>
          <w:sz w:val="20"/>
          <w:szCs w:val="20"/>
        </w:rPr>
        <w:t xml:space="preserve"> and G. </w:t>
      </w:r>
      <w:proofErr w:type="spellStart"/>
      <w:r w:rsidR="00FD28AE" w:rsidRPr="004F7D7E">
        <w:rPr>
          <w:sz w:val="20"/>
          <w:szCs w:val="20"/>
        </w:rPr>
        <w:t>Grimvall</w:t>
      </w:r>
      <w:proofErr w:type="spellEnd"/>
      <w:r w:rsidR="00FD28AE" w:rsidRPr="004F7D7E">
        <w:rPr>
          <w:sz w:val="20"/>
          <w:szCs w:val="20"/>
        </w:rPr>
        <w:t>, Phys. Rev. B, 44 (9) p4332- 4340 (1991).</w:t>
      </w:r>
    </w:p>
    <w:p w:rsidR="00FD28AE" w:rsidRPr="00FD28AE" w:rsidRDefault="00FD28AE" w:rsidP="004F7D7E">
      <w:pPr>
        <w:numPr>
          <w:ilvl w:val="0"/>
          <w:numId w:val="17"/>
        </w:numPr>
        <w:ind w:left="426" w:hanging="426"/>
        <w:jc w:val="both"/>
        <w:rPr>
          <w:sz w:val="20"/>
          <w:szCs w:val="20"/>
        </w:rPr>
      </w:pPr>
      <w:r w:rsidRPr="00FD28AE">
        <w:rPr>
          <w:sz w:val="20"/>
          <w:szCs w:val="20"/>
        </w:rPr>
        <w:t xml:space="preserve">G. K. White, and M. L. </w:t>
      </w:r>
      <w:proofErr w:type="spellStart"/>
      <w:r w:rsidRPr="00FD28AE">
        <w:rPr>
          <w:sz w:val="20"/>
          <w:szCs w:val="20"/>
        </w:rPr>
        <w:t>Minges</w:t>
      </w:r>
      <w:proofErr w:type="spellEnd"/>
      <w:r w:rsidRPr="00FD28AE">
        <w:rPr>
          <w:sz w:val="20"/>
          <w:szCs w:val="20"/>
        </w:rPr>
        <w:t>, 15(6) p1333-1343 (1994).</w:t>
      </w:r>
    </w:p>
    <w:p w:rsidR="00FD28AE" w:rsidRPr="00FD28AE" w:rsidRDefault="00FD28AE" w:rsidP="004F7D7E">
      <w:pPr>
        <w:numPr>
          <w:ilvl w:val="0"/>
          <w:numId w:val="17"/>
        </w:numPr>
        <w:ind w:left="426" w:hanging="426"/>
        <w:jc w:val="both"/>
        <w:rPr>
          <w:sz w:val="20"/>
          <w:szCs w:val="20"/>
        </w:rPr>
      </w:pPr>
      <w:r w:rsidRPr="00FD28AE">
        <w:rPr>
          <w:sz w:val="20"/>
          <w:szCs w:val="20"/>
        </w:rPr>
        <w:t xml:space="preserve">G. K. White, and M. L. </w:t>
      </w:r>
      <w:proofErr w:type="spellStart"/>
      <w:r w:rsidRPr="00FD28AE">
        <w:rPr>
          <w:sz w:val="20"/>
          <w:szCs w:val="20"/>
        </w:rPr>
        <w:t>Minges</w:t>
      </w:r>
      <w:proofErr w:type="spellEnd"/>
      <w:r w:rsidRPr="00FD28AE">
        <w:rPr>
          <w:sz w:val="20"/>
          <w:szCs w:val="20"/>
        </w:rPr>
        <w:t>, 18(5) p1269-1327 (1997).</w:t>
      </w:r>
    </w:p>
    <w:p w:rsidR="00FD28AE" w:rsidRPr="00FD28AE" w:rsidRDefault="00FD28AE" w:rsidP="004F7D7E">
      <w:pPr>
        <w:numPr>
          <w:ilvl w:val="0"/>
          <w:numId w:val="17"/>
        </w:numPr>
        <w:ind w:left="426" w:hanging="426"/>
        <w:jc w:val="both"/>
        <w:rPr>
          <w:sz w:val="20"/>
          <w:szCs w:val="20"/>
        </w:rPr>
      </w:pPr>
      <w:r w:rsidRPr="00FD28AE">
        <w:rPr>
          <w:sz w:val="20"/>
          <w:szCs w:val="20"/>
        </w:rPr>
        <w:t xml:space="preserve">K. Wang and Robert R. </w:t>
      </w:r>
      <w:proofErr w:type="spellStart"/>
      <w:r w:rsidRPr="00FD28AE">
        <w:rPr>
          <w:sz w:val="20"/>
          <w:szCs w:val="20"/>
        </w:rPr>
        <w:t>Reeber</w:t>
      </w:r>
      <w:proofErr w:type="spellEnd"/>
      <w:r w:rsidRPr="00FD28AE">
        <w:rPr>
          <w:sz w:val="20"/>
          <w:szCs w:val="20"/>
        </w:rPr>
        <w:t>, Materials Science and Engineering, R23, p101–137 (1998).</w:t>
      </w:r>
    </w:p>
    <w:p w:rsidR="00FD28AE" w:rsidRPr="00FD28AE" w:rsidRDefault="00FD28AE" w:rsidP="004F7D7E">
      <w:pPr>
        <w:numPr>
          <w:ilvl w:val="0"/>
          <w:numId w:val="17"/>
        </w:numPr>
        <w:ind w:left="426" w:hanging="426"/>
        <w:jc w:val="both"/>
        <w:rPr>
          <w:sz w:val="20"/>
          <w:szCs w:val="20"/>
        </w:rPr>
      </w:pPr>
      <w:r w:rsidRPr="00FD28AE">
        <w:rPr>
          <w:sz w:val="20"/>
          <w:szCs w:val="20"/>
        </w:rPr>
        <w:t xml:space="preserve">P. I. </w:t>
      </w:r>
      <w:proofErr w:type="spellStart"/>
      <w:r w:rsidRPr="00FD28AE">
        <w:rPr>
          <w:sz w:val="20"/>
          <w:szCs w:val="20"/>
        </w:rPr>
        <w:t>Dorogokupets</w:t>
      </w:r>
      <w:proofErr w:type="spellEnd"/>
      <w:r w:rsidRPr="00FD28AE">
        <w:rPr>
          <w:sz w:val="20"/>
          <w:szCs w:val="20"/>
        </w:rPr>
        <w:t xml:space="preserve">, et al, Geodynamics &amp; </w:t>
      </w:r>
      <w:proofErr w:type="spellStart"/>
      <w:r w:rsidRPr="00FD28AE">
        <w:rPr>
          <w:sz w:val="20"/>
          <w:szCs w:val="20"/>
        </w:rPr>
        <w:t>Tectonophysics</w:t>
      </w:r>
      <w:proofErr w:type="spellEnd"/>
      <w:r w:rsidRPr="00FD28AE">
        <w:rPr>
          <w:sz w:val="20"/>
          <w:szCs w:val="20"/>
        </w:rPr>
        <w:t>, 3</w:t>
      </w:r>
      <w:proofErr w:type="gramStart"/>
      <w:r w:rsidRPr="00FD28AE">
        <w:rPr>
          <w:sz w:val="20"/>
          <w:szCs w:val="20"/>
        </w:rPr>
        <w:t>( 2</w:t>
      </w:r>
      <w:proofErr w:type="gramEnd"/>
      <w:r w:rsidRPr="00FD28AE">
        <w:rPr>
          <w:sz w:val="20"/>
          <w:szCs w:val="20"/>
        </w:rPr>
        <w:t>) p129–166 (2012).</w:t>
      </w:r>
    </w:p>
    <w:p w:rsidR="00FD28AE" w:rsidRPr="00FD28AE" w:rsidRDefault="00FD28AE" w:rsidP="004F7D7E">
      <w:pPr>
        <w:numPr>
          <w:ilvl w:val="0"/>
          <w:numId w:val="17"/>
        </w:numPr>
        <w:ind w:left="426" w:hanging="426"/>
        <w:jc w:val="both"/>
        <w:rPr>
          <w:sz w:val="20"/>
          <w:szCs w:val="20"/>
        </w:rPr>
      </w:pPr>
      <w:r w:rsidRPr="00FD28AE">
        <w:rPr>
          <w:sz w:val="20"/>
          <w:szCs w:val="20"/>
        </w:rPr>
        <w:t xml:space="preserve">Zhang, X. Li and D. Li, </w:t>
      </w:r>
      <w:proofErr w:type="spellStart"/>
      <w:r w:rsidRPr="00FD28AE">
        <w:rPr>
          <w:sz w:val="20"/>
          <w:szCs w:val="20"/>
        </w:rPr>
        <w:t>Calphad</w:t>
      </w:r>
      <w:proofErr w:type="spellEnd"/>
      <w:r w:rsidRPr="00FD28AE">
        <w:rPr>
          <w:sz w:val="20"/>
          <w:szCs w:val="20"/>
        </w:rPr>
        <w:t>, Elsevier, 43, p7–17, December (2013).</w:t>
      </w:r>
    </w:p>
    <w:p w:rsidR="00FD28AE" w:rsidRPr="00FD28AE" w:rsidRDefault="00FD28AE" w:rsidP="004F7D7E">
      <w:pPr>
        <w:numPr>
          <w:ilvl w:val="0"/>
          <w:numId w:val="17"/>
        </w:numPr>
        <w:ind w:left="426" w:hanging="426"/>
        <w:jc w:val="both"/>
        <w:rPr>
          <w:sz w:val="20"/>
          <w:szCs w:val="20"/>
        </w:rPr>
      </w:pPr>
      <w:r w:rsidRPr="00FD28AE">
        <w:rPr>
          <w:sz w:val="20"/>
          <w:szCs w:val="20"/>
        </w:rPr>
        <w:t xml:space="preserve">Westinghouse Electric Company, Final Topical Report on Safety Evaluation for WCAP-16943, Enhanced Gray Rod Cluster Assembly </w:t>
      </w:r>
      <w:proofErr w:type="spellStart"/>
      <w:r w:rsidRPr="00FD28AE">
        <w:rPr>
          <w:sz w:val="20"/>
          <w:szCs w:val="20"/>
        </w:rPr>
        <w:t>Rodlet</w:t>
      </w:r>
      <w:proofErr w:type="spellEnd"/>
      <w:r w:rsidRPr="00FD28AE">
        <w:rPr>
          <w:sz w:val="20"/>
          <w:szCs w:val="20"/>
        </w:rPr>
        <w:t xml:space="preserve"> Design (2012).</w:t>
      </w:r>
    </w:p>
    <w:p w:rsidR="00FD28AE" w:rsidRPr="00FD28AE" w:rsidRDefault="00FD28AE" w:rsidP="004F7D7E">
      <w:pPr>
        <w:numPr>
          <w:ilvl w:val="0"/>
          <w:numId w:val="17"/>
        </w:numPr>
        <w:ind w:left="426" w:hanging="426"/>
        <w:jc w:val="both"/>
        <w:rPr>
          <w:sz w:val="20"/>
          <w:szCs w:val="20"/>
        </w:rPr>
      </w:pPr>
      <w:r w:rsidRPr="00FD28AE">
        <w:rPr>
          <w:sz w:val="20"/>
          <w:szCs w:val="20"/>
        </w:rPr>
        <w:t xml:space="preserve">K. D. </w:t>
      </w:r>
      <w:proofErr w:type="spellStart"/>
      <w:r w:rsidRPr="00FD28AE">
        <w:rPr>
          <w:sz w:val="20"/>
          <w:szCs w:val="20"/>
        </w:rPr>
        <w:t>Litasov</w:t>
      </w:r>
      <w:proofErr w:type="spellEnd"/>
      <w:r w:rsidRPr="00FD28AE">
        <w:rPr>
          <w:sz w:val="20"/>
          <w:szCs w:val="20"/>
        </w:rPr>
        <w:t>, et al,</w:t>
      </w:r>
      <w:r w:rsidR="00A223B4">
        <w:rPr>
          <w:sz w:val="20"/>
          <w:szCs w:val="20"/>
        </w:rPr>
        <w:t xml:space="preserve"> </w:t>
      </w:r>
      <w:r w:rsidRPr="00FD28AE">
        <w:rPr>
          <w:sz w:val="20"/>
          <w:szCs w:val="20"/>
        </w:rPr>
        <w:t>J. Appl. Phys. 113 (13) p3505 (2013).</w:t>
      </w:r>
      <w:r w:rsidR="00A223B4">
        <w:rPr>
          <w:sz w:val="20"/>
          <w:szCs w:val="20"/>
        </w:rPr>
        <w:t xml:space="preserve"> </w:t>
      </w:r>
    </w:p>
    <w:p w:rsidR="00FD28AE" w:rsidRPr="00FD28AE" w:rsidRDefault="00FD28AE" w:rsidP="004F7D7E">
      <w:pPr>
        <w:numPr>
          <w:ilvl w:val="0"/>
          <w:numId w:val="17"/>
        </w:numPr>
        <w:ind w:left="426" w:hanging="426"/>
        <w:jc w:val="both"/>
        <w:rPr>
          <w:sz w:val="20"/>
          <w:szCs w:val="20"/>
        </w:rPr>
      </w:pPr>
      <w:r w:rsidRPr="00FD28AE">
        <w:rPr>
          <w:sz w:val="20"/>
          <w:szCs w:val="20"/>
        </w:rPr>
        <w:t xml:space="preserve">O. M. </w:t>
      </w:r>
      <w:proofErr w:type="spellStart"/>
      <w:r w:rsidRPr="00FD28AE">
        <w:rPr>
          <w:sz w:val="20"/>
          <w:szCs w:val="20"/>
        </w:rPr>
        <w:t>Wirtz</w:t>
      </w:r>
      <w:proofErr w:type="spellEnd"/>
      <w:r w:rsidRPr="00FD28AE">
        <w:rPr>
          <w:sz w:val="20"/>
          <w:szCs w:val="20"/>
        </w:rPr>
        <w:t xml:space="preserve">, Thermal Shock </w:t>
      </w:r>
      <w:proofErr w:type="spellStart"/>
      <w:r w:rsidRPr="00FD28AE">
        <w:rPr>
          <w:sz w:val="20"/>
          <w:szCs w:val="20"/>
        </w:rPr>
        <w:t>Behaviour</w:t>
      </w:r>
      <w:proofErr w:type="spellEnd"/>
      <w:r w:rsidRPr="00FD28AE">
        <w:rPr>
          <w:sz w:val="20"/>
          <w:szCs w:val="20"/>
        </w:rPr>
        <w:t xml:space="preserve"> of Different Tungsten Grades under Varying Conditions, </w:t>
      </w:r>
      <w:proofErr w:type="spellStart"/>
      <w:r w:rsidRPr="00FD28AE">
        <w:rPr>
          <w:sz w:val="20"/>
          <w:szCs w:val="20"/>
        </w:rPr>
        <w:t>Forschungszentrum</w:t>
      </w:r>
      <w:proofErr w:type="spellEnd"/>
      <w:r w:rsidRPr="00FD28AE">
        <w:rPr>
          <w:sz w:val="20"/>
          <w:szCs w:val="20"/>
        </w:rPr>
        <w:t xml:space="preserve"> </w:t>
      </w:r>
      <w:proofErr w:type="spellStart"/>
      <w:r w:rsidRPr="00FD28AE">
        <w:rPr>
          <w:sz w:val="20"/>
          <w:szCs w:val="20"/>
        </w:rPr>
        <w:t>Jülich</w:t>
      </w:r>
      <w:proofErr w:type="spellEnd"/>
      <w:r w:rsidRPr="00FD28AE">
        <w:rPr>
          <w:sz w:val="20"/>
          <w:szCs w:val="20"/>
        </w:rPr>
        <w:t>, ISBN 978-3-89336-842-6 (2013).</w:t>
      </w:r>
    </w:p>
    <w:p w:rsidR="00FD28AE" w:rsidRPr="00FD28AE" w:rsidRDefault="00FD28AE" w:rsidP="004F7D7E">
      <w:pPr>
        <w:numPr>
          <w:ilvl w:val="0"/>
          <w:numId w:val="17"/>
        </w:numPr>
        <w:ind w:left="426" w:hanging="426"/>
        <w:jc w:val="both"/>
        <w:rPr>
          <w:sz w:val="20"/>
          <w:szCs w:val="20"/>
        </w:rPr>
      </w:pPr>
      <w:r w:rsidRPr="00FD28AE">
        <w:rPr>
          <w:sz w:val="20"/>
          <w:szCs w:val="20"/>
        </w:rPr>
        <w:t xml:space="preserve">Lv. </w:t>
      </w:r>
      <w:proofErr w:type="spellStart"/>
      <w:r w:rsidRPr="00FD28AE">
        <w:rPr>
          <w:sz w:val="20"/>
          <w:szCs w:val="20"/>
        </w:rPr>
        <w:t>Yanwei</w:t>
      </w:r>
      <w:proofErr w:type="spellEnd"/>
      <w:r w:rsidRPr="00FD28AE">
        <w:rPr>
          <w:sz w:val="20"/>
          <w:szCs w:val="20"/>
        </w:rPr>
        <w:t>, Journal of Nuclear Materials, 457, p 317–323( 2015)</w:t>
      </w:r>
    </w:p>
    <w:p w:rsidR="00FD28AE" w:rsidRPr="00FD28AE" w:rsidRDefault="00FD28AE" w:rsidP="004F7D7E">
      <w:pPr>
        <w:numPr>
          <w:ilvl w:val="0"/>
          <w:numId w:val="17"/>
        </w:numPr>
        <w:ind w:left="426" w:hanging="426"/>
        <w:jc w:val="both"/>
        <w:rPr>
          <w:sz w:val="20"/>
          <w:szCs w:val="20"/>
        </w:rPr>
      </w:pPr>
      <w:r w:rsidRPr="00FD28AE">
        <w:rPr>
          <w:sz w:val="20"/>
          <w:szCs w:val="20"/>
        </w:rPr>
        <w:t xml:space="preserve">T. E. </w:t>
      </w:r>
      <w:proofErr w:type="spellStart"/>
      <w:r w:rsidRPr="00FD28AE">
        <w:rPr>
          <w:sz w:val="20"/>
          <w:szCs w:val="20"/>
        </w:rPr>
        <w:t>Tietz</w:t>
      </w:r>
      <w:proofErr w:type="spellEnd"/>
      <w:r w:rsidRPr="00FD28AE">
        <w:rPr>
          <w:sz w:val="20"/>
          <w:szCs w:val="20"/>
        </w:rPr>
        <w:t xml:space="preserve"> and </w:t>
      </w:r>
      <w:r w:rsidRPr="00FD28AE">
        <w:rPr>
          <w:sz w:val="20"/>
          <w:szCs w:val="20"/>
          <w:cs/>
        </w:rPr>
        <w:t>‎</w:t>
      </w:r>
      <w:r w:rsidRPr="00FD28AE">
        <w:rPr>
          <w:sz w:val="20"/>
          <w:szCs w:val="20"/>
        </w:rPr>
        <w:t>J. W. Wilson, Behavior and Properties Of Refractory Metals, Stanford University Press, Stanford, CA, p1–28. ISBN 978-0-8047-0162-4 (1965).</w:t>
      </w:r>
    </w:p>
    <w:p w:rsidR="00FD28AE" w:rsidRPr="00FD28AE" w:rsidRDefault="00FD28AE" w:rsidP="004F7D7E">
      <w:pPr>
        <w:numPr>
          <w:ilvl w:val="0"/>
          <w:numId w:val="17"/>
        </w:numPr>
        <w:ind w:left="426" w:hanging="426"/>
        <w:jc w:val="both"/>
        <w:rPr>
          <w:sz w:val="20"/>
          <w:szCs w:val="20"/>
        </w:rPr>
      </w:pPr>
      <w:r w:rsidRPr="00FD28AE">
        <w:rPr>
          <w:sz w:val="20"/>
          <w:szCs w:val="20"/>
        </w:rPr>
        <w:t xml:space="preserve">S. I. </w:t>
      </w:r>
      <w:proofErr w:type="spellStart"/>
      <w:r w:rsidRPr="00FD28AE">
        <w:rPr>
          <w:sz w:val="20"/>
          <w:szCs w:val="20"/>
        </w:rPr>
        <w:t>Novikova</w:t>
      </w:r>
      <w:proofErr w:type="spellEnd"/>
      <w:r w:rsidRPr="00FD28AE">
        <w:rPr>
          <w:sz w:val="20"/>
          <w:szCs w:val="20"/>
        </w:rPr>
        <w:t xml:space="preserve">, Thermal Expansion </w:t>
      </w:r>
      <w:proofErr w:type="gramStart"/>
      <w:r w:rsidRPr="00FD28AE">
        <w:rPr>
          <w:sz w:val="20"/>
          <w:szCs w:val="20"/>
        </w:rPr>
        <w:t>Of</w:t>
      </w:r>
      <w:proofErr w:type="gramEnd"/>
      <w:r w:rsidRPr="00FD28AE">
        <w:rPr>
          <w:sz w:val="20"/>
          <w:szCs w:val="20"/>
        </w:rPr>
        <w:t xml:space="preserve"> Solids, </w:t>
      </w:r>
      <w:proofErr w:type="spellStart"/>
      <w:r w:rsidRPr="00FD28AE">
        <w:rPr>
          <w:sz w:val="20"/>
          <w:szCs w:val="20"/>
        </w:rPr>
        <w:t>Nauka</w:t>
      </w:r>
      <w:proofErr w:type="spellEnd"/>
      <w:r w:rsidRPr="00FD28AE">
        <w:rPr>
          <w:sz w:val="20"/>
          <w:szCs w:val="20"/>
        </w:rPr>
        <w:t>, Moscow (in Russian), p291 (1974).</w:t>
      </w:r>
    </w:p>
    <w:p w:rsidR="00FD28AE" w:rsidRPr="00FD28AE" w:rsidRDefault="00FD28AE" w:rsidP="004F7D7E">
      <w:pPr>
        <w:numPr>
          <w:ilvl w:val="0"/>
          <w:numId w:val="17"/>
        </w:numPr>
        <w:ind w:left="426" w:hanging="426"/>
        <w:jc w:val="both"/>
        <w:rPr>
          <w:sz w:val="20"/>
          <w:szCs w:val="20"/>
        </w:rPr>
      </w:pPr>
      <w:r w:rsidRPr="00FD28AE">
        <w:rPr>
          <w:sz w:val="20"/>
          <w:szCs w:val="20"/>
        </w:rPr>
        <w:t>Glen A. Slack and S. F. Bartram, J. Appl. Phys. 46, (89) (1975).</w:t>
      </w:r>
    </w:p>
    <w:p w:rsidR="00FD28AE" w:rsidRPr="00FD28AE" w:rsidRDefault="00FD28AE" w:rsidP="004F7D7E">
      <w:pPr>
        <w:numPr>
          <w:ilvl w:val="0"/>
          <w:numId w:val="17"/>
        </w:numPr>
        <w:ind w:left="426" w:hanging="426"/>
        <w:jc w:val="both"/>
        <w:rPr>
          <w:sz w:val="20"/>
          <w:szCs w:val="20"/>
        </w:rPr>
      </w:pPr>
      <w:r w:rsidRPr="00FD28AE">
        <w:rPr>
          <w:sz w:val="20"/>
          <w:szCs w:val="20"/>
        </w:rPr>
        <w:t xml:space="preserve">R. C. </w:t>
      </w:r>
      <w:proofErr w:type="spellStart"/>
      <w:r w:rsidRPr="00FD28AE">
        <w:rPr>
          <w:sz w:val="20"/>
          <w:szCs w:val="20"/>
        </w:rPr>
        <w:t>Weast</w:t>
      </w:r>
      <w:proofErr w:type="spellEnd"/>
      <w:r w:rsidRPr="00FD28AE">
        <w:rPr>
          <w:sz w:val="20"/>
          <w:szCs w:val="20"/>
        </w:rPr>
        <w:t>, CRC Handbook of Physics and Chemistry, CRC Press, E-364 (1978).</w:t>
      </w:r>
    </w:p>
    <w:p w:rsidR="00FD28AE" w:rsidRPr="00FD28AE" w:rsidRDefault="00FD28AE" w:rsidP="004F7D7E">
      <w:pPr>
        <w:numPr>
          <w:ilvl w:val="0"/>
          <w:numId w:val="17"/>
        </w:numPr>
        <w:ind w:left="426" w:hanging="426"/>
        <w:jc w:val="both"/>
        <w:rPr>
          <w:sz w:val="20"/>
          <w:szCs w:val="20"/>
        </w:rPr>
      </w:pPr>
      <w:r w:rsidRPr="00FD28AE">
        <w:rPr>
          <w:sz w:val="20"/>
          <w:szCs w:val="20"/>
        </w:rPr>
        <w:t>G. K. White and R. B. Roberts, High Temp. - High Pressures, 15, p321–328 (1983).</w:t>
      </w:r>
    </w:p>
    <w:p w:rsidR="003D3BEC" w:rsidRPr="00A223B4" w:rsidRDefault="00FD28AE" w:rsidP="008A37E9">
      <w:pPr>
        <w:numPr>
          <w:ilvl w:val="0"/>
          <w:numId w:val="17"/>
        </w:numPr>
        <w:ind w:left="426" w:hanging="426"/>
        <w:jc w:val="both"/>
        <w:rPr>
          <w:sz w:val="20"/>
          <w:szCs w:val="20"/>
        </w:rPr>
      </w:pPr>
      <w:r w:rsidRPr="00A223B4">
        <w:rPr>
          <w:sz w:val="20"/>
          <w:szCs w:val="20"/>
        </w:rPr>
        <w:t>E. G. Shevchenko, et al, Measurement Tech. 29, p866-868 (1986).</w:t>
      </w:r>
      <w:r w:rsidR="00471E57" w:rsidRPr="00A223B4">
        <w:rPr>
          <w:sz w:val="20"/>
          <w:szCs w:val="20"/>
        </w:rPr>
        <w:t xml:space="preserve"> </w:t>
      </w:r>
    </w:p>
    <w:p w:rsidR="002F20CD" w:rsidRPr="00C43A46" w:rsidRDefault="002F20CD" w:rsidP="008A37E9">
      <w:pPr>
        <w:jc w:val="both"/>
        <w:rPr>
          <w:sz w:val="20"/>
          <w:szCs w:val="20"/>
        </w:rPr>
        <w:sectPr w:rsidR="002F20CD" w:rsidRPr="00C43A46" w:rsidSect="00AF7790">
          <w:footnotePr>
            <w:pos w:val="beneathText"/>
          </w:footnotePr>
          <w:type w:val="continuous"/>
          <w:pgSz w:w="12240" w:h="15840" w:code="1"/>
          <w:pgMar w:top="1440" w:right="1440" w:bottom="1440" w:left="1440" w:header="720" w:footer="720" w:gutter="0"/>
          <w:cols w:num="2" w:space="720"/>
          <w:docGrid w:linePitch="360"/>
        </w:sectPr>
      </w:pPr>
    </w:p>
    <w:p w:rsidR="004D0467" w:rsidRPr="00C43A46" w:rsidRDefault="004D0467" w:rsidP="008A37E9">
      <w:pPr>
        <w:jc w:val="both"/>
        <w:rPr>
          <w:sz w:val="20"/>
          <w:szCs w:val="20"/>
        </w:rPr>
      </w:pPr>
    </w:p>
    <w:p w:rsidR="004D0467" w:rsidRPr="00C43A46" w:rsidRDefault="00A70DE1" w:rsidP="00523865">
      <w:pPr>
        <w:jc w:val="both"/>
        <w:rPr>
          <w:sz w:val="20"/>
          <w:szCs w:val="20"/>
        </w:rPr>
      </w:pPr>
      <w:r>
        <w:rPr>
          <w:sz w:val="20"/>
          <w:szCs w:val="20"/>
        </w:rPr>
        <w:t>8/23/2015</w:t>
      </w:r>
    </w:p>
    <w:sectPr w:rsidR="004D0467" w:rsidRPr="00C43A46" w:rsidSect="00AF779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77" w:rsidRDefault="002B1277">
      <w:r>
        <w:separator/>
      </w:r>
    </w:p>
  </w:endnote>
  <w:endnote w:type="continuationSeparator" w:id="0">
    <w:p w:rsidR="002B1277" w:rsidRDefault="002B1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9A108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70DE1" w:rsidRDefault="009A1087" w:rsidP="00A70DE1">
    <w:pPr>
      <w:jc w:val="center"/>
      <w:rPr>
        <w:sz w:val="20"/>
      </w:rPr>
    </w:pPr>
    <w:r w:rsidRPr="00A70DE1">
      <w:rPr>
        <w:sz w:val="20"/>
      </w:rPr>
      <w:fldChar w:fldCharType="begin"/>
    </w:r>
    <w:r w:rsidR="00A70DE1" w:rsidRPr="00A70DE1">
      <w:rPr>
        <w:sz w:val="20"/>
      </w:rPr>
      <w:instrText xml:space="preserve"> page </w:instrText>
    </w:r>
    <w:r w:rsidRPr="00A70DE1">
      <w:rPr>
        <w:sz w:val="20"/>
      </w:rPr>
      <w:fldChar w:fldCharType="separate"/>
    </w:r>
    <w:r w:rsidR="00A223B4">
      <w:rPr>
        <w:noProof/>
        <w:sz w:val="20"/>
      </w:rPr>
      <w:t>137</w:t>
    </w:r>
    <w:r w:rsidRPr="00A70DE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77" w:rsidRDefault="002B1277">
      <w:r>
        <w:separator/>
      </w:r>
    </w:p>
  </w:footnote>
  <w:footnote w:type="continuationSeparator" w:id="0">
    <w:p w:rsidR="002B1277" w:rsidRDefault="002B1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E1" w:rsidRPr="00A70DE1" w:rsidRDefault="00A70DE1" w:rsidP="00A70DE1">
    <w:pPr>
      <w:pBdr>
        <w:bottom w:val="thinThickMediumGap" w:sz="12" w:space="1" w:color="auto"/>
      </w:pBdr>
      <w:tabs>
        <w:tab w:val="left" w:pos="851"/>
        <w:tab w:val="right" w:pos="8364"/>
      </w:tabs>
      <w:adjustRightInd w:val="0"/>
      <w:snapToGrid w:val="0"/>
      <w:jc w:val="both"/>
      <w:rPr>
        <w:sz w:val="20"/>
        <w:szCs w:val="20"/>
      </w:rPr>
    </w:pPr>
    <w:r w:rsidRPr="00A70DE1">
      <w:rPr>
        <w:rFonts w:hint="eastAsia"/>
        <w:iCs/>
        <w:color w:val="000000"/>
        <w:sz w:val="20"/>
        <w:szCs w:val="20"/>
      </w:rPr>
      <w:tab/>
    </w:r>
    <w:r w:rsidRPr="00A70DE1">
      <w:rPr>
        <w:sz w:val="20"/>
        <w:szCs w:val="20"/>
      </w:rPr>
      <w:t>Nature and Science 201</w:t>
    </w:r>
    <w:r w:rsidRPr="00A70DE1">
      <w:rPr>
        <w:rFonts w:hint="eastAsia"/>
        <w:sz w:val="20"/>
        <w:szCs w:val="20"/>
      </w:rPr>
      <w:t>5</w:t>
    </w:r>
    <w:proofErr w:type="gramStart"/>
    <w:r w:rsidRPr="00A70DE1">
      <w:rPr>
        <w:sz w:val="20"/>
        <w:szCs w:val="20"/>
      </w:rPr>
      <w:t>;1</w:t>
    </w:r>
    <w:r w:rsidRPr="00A70DE1">
      <w:rPr>
        <w:rFonts w:hint="eastAsia"/>
        <w:sz w:val="20"/>
        <w:szCs w:val="20"/>
      </w:rPr>
      <w:t>3</w:t>
    </w:r>
    <w:proofErr w:type="gramEnd"/>
    <w:r w:rsidRPr="00A70DE1">
      <w:rPr>
        <w:sz w:val="20"/>
        <w:szCs w:val="20"/>
      </w:rPr>
      <w:t>(</w:t>
    </w:r>
    <w:r w:rsidRPr="00A70DE1">
      <w:rPr>
        <w:rFonts w:hint="eastAsia"/>
        <w:sz w:val="20"/>
        <w:szCs w:val="20"/>
      </w:rPr>
      <w:t>8)</w:t>
    </w:r>
    <w:r w:rsidRPr="00A70DE1">
      <w:rPr>
        <w:color w:val="000000"/>
        <w:sz w:val="20"/>
        <w:szCs w:val="20"/>
      </w:rPr>
      <w:t xml:space="preserve"> </w:t>
    </w:r>
    <w:r w:rsidRPr="00A70DE1">
      <w:rPr>
        <w:rFonts w:hint="eastAsia"/>
        <w:color w:val="000000"/>
        <w:sz w:val="20"/>
        <w:szCs w:val="20"/>
      </w:rPr>
      <w:tab/>
    </w:r>
    <w:r w:rsidRPr="00A70DE1">
      <w:rPr>
        <w:color w:val="000000"/>
        <w:sz w:val="20"/>
        <w:szCs w:val="20"/>
      </w:rPr>
      <w:t xml:space="preserve"> </w:t>
    </w:r>
    <w:hyperlink r:id="rId1" w:history="1">
      <w:r w:rsidRPr="00A70DE1">
        <w:rPr>
          <w:rStyle w:val="Hyperlink"/>
          <w:sz w:val="20"/>
          <w:szCs w:val="20"/>
        </w:rPr>
        <w:t>http://www.sciencepub.net/nature</w:t>
      </w:r>
    </w:hyperlink>
  </w:p>
  <w:p w:rsidR="00A70DE1" w:rsidRPr="00A70DE1" w:rsidRDefault="00A70DE1" w:rsidP="00A70DE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37012"/>
    <w:multiLevelType w:val="hybridMultilevel"/>
    <w:tmpl w:val="7E90C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226C47"/>
    <w:multiLevelType w:val="hybridMultilevel"/>
    <w:tmpl w:val="28A8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6105EE8"/>
    <w:multiLevelType w:val="hybridMultilevel"/>
    <w:tmpl w:val="63BE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D31AF"/>
    <w:multiLevelType w:val="hybridMultilevel"/>
    <w:tmpl w:val="947278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1ACC"/>
    <w:multiLevelType w:val="hybridMultilevel"/>
    <w:tmpl w:val="62586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40FC2"/>
    <w:multiLevelType w:val="hybridMultilevel"/>
    <w:tmpl w:val="B2D6377A"/>
    <w:lvl w:ilvl="0" w:tplc="0409000F">
      <w:start w:val="1"/>
      <w:numFmt w:val="decimal"/>
      <w:lvlText w:val="%1."/>
      <w:lvlJc w:val="left"/>
      <w:pPr>
        <w:ind w:left="720" w:hanging="360"/>
      </w:pPr>
    </w:lvl>
    <w:lvl w:ilvl="1" w:tplc="D2964C58">
      <w:start w:val="1"/>
      <w:numFmt w:val="upperRoman"/>
      <w:lvlText w:val="%2."/>
      <w:lvlJc w:val="left"/>
      <w:pPr>
        <w:ind w:left="1800" w:hanging="720"/>
      </w:pPr>
      <w:rPr>
        <w:rFonts w:hint="default"/>
      </w:rPr>
    </w:lvl>
    <w:lvl w:ilvl="2" w:tplc="117CFD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D7A36"/>
    <w:multiLevelType w:val="hybridMultilevel"/>
    <w:tmpl w:val="981E5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99149E"/>
    <w:multiLevelType w:val="hybridMultilevel"/>
    <w:tmpl w:val="7568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F76A7"/>
    <w:multiLevelType w:val="hybridMultilevel"/>
    <w:tmpl w:val="5A9A5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E73AF"/>
    <w:multiLevelType w:val="hybridMultilevel"/>
    <w:tmpl w:val="A6C2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D5B17"/>
    <w:multiLevelType w:val="hybridMultilevel"/>
    <w:tmpl w:val="E1367796"/>
    <w:lvl w:ilvl="0" w:tplc="0409000F">
      <w:start w:val="1"/>
      <w:numFmt w:val="decimal"/>
      <w:lvlText w:val="%1."/>
      <w:lvlJc w:val="left"/>
      <w:pPr>
        <w:ind w:left="720" w:hanging="360"/>
      </w:pPr>
    </w:lvl>
    <w:lvl w:ilvl="1" w:tplc="20C470B8">
      <w:start w:val="1"/>
      <w:numFmt w:val="upperRoman"/>
      <w:lvlText w:val="%2."/>
      <w:lvlJc w:val="left"/>
      <w:pPr>
        <w:ind w:left="1800" w:hanging="720"/>
      </w:pPr>
      <w:rPr>
        <w:rFonts w:hint="default"/>
      </w:rPr>
    </w:lvl>
    <w:lvl w:ilvl="2" w:tplc="485070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90E41"/>
    <w:multiLevelType w:val="hybridMultilevel"/>
    <w:tmpl w:val="0E6CC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37BD4"/>
    <w:multiLevelType w:val="hybridMultilevel"/>
    <w:tmpl w:val="2AAC6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0"/>
  </w:num>
  <w:num w:numId="5">
    <w:abstractNumId w:val="14"/>
  </w:num>
  <w:num w:numId="6">
    <w:abstractNumId w:val="3"/>
  </w:num>
  <w:num w:numId="7">
    <w:abstractNumId w:val="9"/>
  </w:num>
  <w:num w:numId="8">
    <w:abstractNumId w:val="8"/>
  </w:num>
  <w:num w:numId="9">
    <w:abstractNumId w:val="11"/>
  </w:num>
  <w:num w:numId="10">
    <w:abstractNumId w:val="16"/>
  </w:num>
  <w:num w:numId="11">
    <w:abstractNumId w:val="6"/>
  </w:num>
  <w:num w:numId="12">
    <w:abstractNumId w:val="12"/>
  </w:num>
  <w:num w:numId="13">
    <w:abstractNumId w:val="7"/>
  </w:num>
  <w:num w:numId="14">
    <w:abstractNumId w:val="15"/>
  </w:num>
  <w:num w:numId="15">
    <w:abstractNumId w:val="5"/>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7568"/>
    <w:rsid w:val="00067FB1"/>
    <w:rsid w:val="00080CE9"/>
    <w:rsid w:val="000827B7"/>
    <w:rsid w:val="00090A06"/>
    <w:rsid w:val="000C5F1C"/>
    <w:rsid w:val="000D4463"/>
    <w:rsid w:val="001050CE"/>
    <w:rsid w:val="0010794D"/>
    <w:rsid w:val="001817C7"/>
    <w:rsid w:val="001901BB"/>
    <w:rsid w:val="001A678A"/>
    <w:rsid w:val="001B41B8"/>
    <w:rsid w:val="001F7866"/>
    <w:rsid w:val="002A04D2"/>
    <w:rsid w:val="002A3F39"/>
    <w:rsid w:val="002B1277"/>
    <w:rsid w:val="002F17FB"/>
    <w:rsid w:val="002F20CD"/>
    <w:rsid w:val="00314F95"/>
    <w:rsid w:val="00322FAB"/>
    <w:rsid w:val="00342698"/>
    <w:rsid w:val="00345581"/>
    <w:rsid w:val="003506F8"/>
    <w:rsid w:val="00355090"/>
    <w:rsid w:val="003B699C"/>
    <w:rsid w:val="003C7F3D"/>
    <w:rsid w:val="003D3BEC"/>
    <w:rsid w:val="003E6D9C"/>
    <w:rsid w:val="003F7CAA"/>
    <w:rsid w:val="00404FC4"/>
    <w:rsid w:val="0042390D"/>
    <w:rsid w:val="00456753"/>
    <w:rsid w:val="00471E57"/>
    <w:rsid w:val="0049143E"/>
    <w:rsid w:val="004B04C5"/>
    <w:rsid w:val="004D0467"/>
    <w:rsid w:val="004D1C29"/>
    <w:rsid w:val="004F7D7E"/>
    <w:rsid w:val="00523865"/>
    <w:rsid w:val="00571518"/>
    <w:rsid w:val="005870FC"/>
    <w:rsid w:val="00593132"/>
    <w:rsid w:val="005C2F35"/>
    <w:rsid w:val="005F5E04"/>
    <w:rsid w:val="00644286"/>
    <w:rsid w:val="0065209A"/>
    <w:rsid w:val="006765BE"/>
    <w:rsid w:val="006D2418"/>
    <w:rsid w:val="006D5C2E"/>
    <w:rsid w:val="006E183B"/>
    <w:rsid w:val="006E6ACB"/>
    <w:rsid w:val="006F1706"/>
    <w:rsid w:val="00723EC5"/>
    <w:rsid w:val="00727656"/>
    <w:rsid w:val="00734A5D"/>
    <w:rsid w:val="00736333"/>
    <w:rsid w:val="0078507E"/>
    <w:rsid w:val="007D746F"/>
    <w:rsid w:val="007E2AC7"/>
    <w:rsid w:val="00814FA7"/>
    <w:rsid w:val="00817F9F"/>
    <w:rsid w:val="00867025"/>
    <w:rsid w:val="008A20AC"/>
    <w:rsid w:val="008A37E9"/>
    <w:rsid w:val="008B4831"/>
    <w:rsid w:val="008C20E4"/>
    <w:rsid w:val="008E7B56"/>
    <w:rsid w:val="0091208A"/>
    <w:rsid w:val="00914558"/>
    <w:rsid w:val="00932C9C"/>
    <w:rsid w:val="0093397E"/>
    <w:rsid w:val="0094140D"/>
    <w:rsid w:val="009458E4"/>
    <w:rsid w:val="009459B3"/>
    <w:rsid w:val="00952EB8"/>
    <w:rsid w:val="00966860"/>
    <w:rsid w:val="00973C1F"/>
    <w:rsid w:val="009A1087"/>
    <w:rsid w:val="00A223B4"/>
    <w:rsid w:val="00A263C3"/>
    <w:rsid w:val="00A2654E"/>
    <w:rsid w:val="00A3476D"/>
    <w:rsid w:val="00A70DE1"/>
    <w:rsid w:val="00AF7790"/>
    <w:rsid w:val="00B02716"/>
    <w:rsid w:val="00B3167C"/>
    <w:rsid w:val="00B35579"/>
    <w:rsid w:val="00B47F73"/>
    <w:rsid w:val="00B60E8D"/>
    <w:rsid w:val="00B80C0E"/>
    <w:rsid w:val="00BB1BF7"/>
    <w:rsid w:val="00BD2A8D"/>
    <w:rsid w:val="00BD7432"/>
    <w:rsid w:val="00BF6579"/>
    <w:rsid w:val="00C412DE"/>
    <w:rsid w:val="00C43A46"/>
    <w:rsid w:val="00C8147E"/>
    <w:rsid w:val="00CD54D0"/>
    <w:rsid w:val="00CE7B2F"/>
    <w:rsid w:val="00D202D2"/>
    <w:rsid w:val="00D26F2E"/>
    <w:rsid w:val="00D3777A"/>
    <w:rsid w:val="00DF7353"/>
    <w:rsid w:val="00E2794F"/>
    <w:rsid w:val="00E27B7C"/>
    <w:rsid w:val="00E667CD"/>
    <w:rsid w:val="00EC5C53"/>
    <w:rsid w:val="00ED4441"/>
    <w:rsid w:val="00ED5E95"/>
    <w:rsid w:val="00EF3BA2"/>
    <w:rsid w:val="00EF4701"/>
    <w:rsid w:val="00F37B6A"/>
    <w:rsid w:val="00F4399A"/>
    <w:rsid w:val="00F45062"/>
    <w:rsid w:val="00F46A5E"/>
    <w:rsid w:val="00F607C1"/>
    <w:rsid w:val="00FB5B6A"/>
    <w:rsid w:val="00FC2367"/>
    <w:rsid w:val="00FC4906"/>
    <w:rsid w:val="00FD28AE"/>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71518"/>
    <w:pPr>
      <w:keepNext/>
      <w:tabs>
        <w:tab w:val="num" w:pos="0"/>
      </w:tabs>
      <w:outlineLvl w:val="0"/>
    </w:pPr>
    <w:rPr>
      <w:b/>
      <w:bCs/>
      <w:sz w:val="32"/>
    </w:rPr>
  </w:style>
  <w:style w:type="paragraph" w:styleId="Heading2">
    <w:name w:val="heading 2"/>
    <w:basedOn w:val="Normal"/>
    <w:next w:val="Normal"/>
    <w:qFormat/>
    <w:rsid w:val="00571518"/>
    <w:pPr>
      <w:keepNext/>
      <w:tabs>
        <w:tab w:val="num" w:pos="0"/>
      </w:tabs>
      <w:jc w:val="both"/>
      <w:outlineLvl w:val="1"/>
    </w:pPr>
    <w:rPr>
      <w:b/>
      <w:sz w:val="28"/>
    </w:rPr>
  </w:style>
  <w:style w:type="paragraph" w:styleId="Heading3">
    <w:name w:val="heading 3"/>
    <w:basedOn w:val="Normal"/>
    <w:next w:val="Normal"/>
    <w:qFormat/>
    <w:rsid w:val="00571518"/>
    <w:pPr>
      <w:keepNext/>
      <w:tabs>
        <w:tab w:val="num" w:pos="0"/>
      </w:tabs>
      <w:spacing w:line="360" w:lineRule="auto"/>
      <w:jc w:val="both"/>
      <w:outlineLvl w:val="2"/>
    </w:pPr>
    <w:rPr>
      <w:b/>
      <w:bCs/>
    </w:rPr>
  </w:style>
  <w:style w:type="paragraph" w:styleId="Heading6">
    <w:name w:val="heading 6"/>
    <w:basedOn w:val="Normal"/>
    <w:next w:val="Normal"/>
    <w:qFormat/>
    <w:rsid w:val="0057151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1518"/>
  </w:style>
  <w:style w:type="character" w:customStyle="1" w:styleId="WW-Absatz-Standardschriftart">
    <w:name w:val="WW-Absatz-Standardschriftart"/>
    <w:rsid w:val="00571518"/>
  </w:style>
  <w:style w:type="character" w:customStyle="1" w:styleId="WW-Absatz-Standardschriftart1">
    <w:name w:val="WW-Absatz-Standardschriftart1"/>
    <w:rsid w:val="00571518"/>
  </w:style>
  <w:style w:type="character" w:customStyle="1" w:styleId="WW-Absatz-Standardschriftart11">
    <w:name w:val="WW-Absatz-Standardschriftart11"/>
    <w:rsid w:val="00571518"/>
  </w:style>
  <w:style w:type="character" w:customStyle="1" w:styleId="WW-Absatz-Standardschriftart111">
    <w:name w:val="WW-Absatz-Standardschriftart111"/>
    <w:rsid w:val="00571518"/>
  </w:style>
  <w:style w:type="character" w:customStyle="1" w:styleId="WW-Absatz-Standardschriftart1111">
    <w:name w:val="WW-Absatz-Standardschriftart1111"/>
    <w:rsid w:val="00571518"/>
  </w:style>
  <w:style w:type="character" w:customStyle="1" w:styleId="WW-Absatz-Standardschriftart11111">
    <w:name w:val="WW-Absatz-Standardschriftart11111"/>
    <w:rsid w:val="00571518"/>
  </w:style>
  <w:style w:type="character" w:customStyle="1" w:styleId="WW-Absatz-Standardschriftart111111">
    <w:name w:val="WW-Absatz-Standardschriftart111111"/>
    <w:rsid w:val="00571518"/>
  </w:style>
  <w:style w:type="character" w:customStyle="1" w:styleId="WW-Absatz-Standardschriftart1111111">
    <w:name w:val="WW-Absatz-Standardschriftart1111111"/>
    <w:rsid w:val="00571518"/>
  </w:style>
  <w:style w:type="character" w:customStyle="1" w:styleId="WW-Absatz-Standardschriftart11111111">
    <w:name w:val="WW-Absatz-Standardschriftart11111111"/>
    <w:rsid w:val="00571518"/>
  </w:style>
  <w:style w:type="character" w:customStyle="1" w:styleId="WW-Absatz-Standardschriftart111111111">
    <w:name w:val="WW-Absatz-Standardschriftart111111111"/>
    <w:rsid w:val="00571518"/>
  </w:style>
  <w:style w:type="character" w:customStyle="1" w:styleId="WW-Absatz-Standardschriftart1111111111">
    <w:name w:val="WW-Absatz-Standardschriftart1111111111"/>
    <w:rsid w:val="00571518"/>
  </w:style>
  <w:style w:type="character" w:customStyle="1" w:styleId="WW-Absatz-Standardschriftart11111111111">
    <w:name w:val="WW-Absatz-Standardschriftart11111111111"/>
    <w:rsid w:val="00571518"/>
  </w:style>
  <w:style w:type="character" w:customStyle="1" w:styleId="WW-Absatz-Standardschriftart111111111111">
    <w:name w:val="WW-Absatz-Standardschriftart111111111111"/>
    <w:rsid w:val="00571518"/>
  </w:style>
  <w:style w:type="character" w:customStyle="1" w:styleId="WW-Absatz-Standardschriftart1111111111111">
    <w:name w:val="WW-Absatz-Standardschriftart1111111111111"/>
    <w:rsid w:val="00571518"/>
  </w:style>
  <w:style w:type="character" w:customStyle="1" w:styleId="WW-Absatz-Standardschriftart11111111111111">
    <w:name w:val="WW-Absatz-Standardschriftart11111111111111"/>
    <w:rsid w:val="00571518"/>
  </w:style>
  <w:style w:type="character" w:customStyle="1" w:styleId="WW-Absatz-Standardschriftart111111111111111">
    <w:name w:val="WW-Absatz-Standardschriftart111111111111111"/>
    <w:rsid w:val="00571518"/>
  </w:style>
  <w:style w:type="character" w:customStyle="1" w:styleId="WW-Absatz-Standardschriftart1111111111111111">
    <w:name w:val="WW-Absatz-Standardschriftart1111111111111111"/>
    <w:rsid w:val="00571518"/>
  </w:style>
  <w:style w:type="character" w:customStyle="1" w:styleId="WW8Num1z0">
    <w:name w:val="WW8Num1z0"/>
    <w:rsid w:val="00571518"/>
    <w:rPr>
      <w:rFonts w:ascii="Symbol" w:eastAsia="Times New Roman" w:hAnsi="Symbol" w:cs="Times New Roman"/>
    </w:rPr>
  </w:style>
  <w:style w:type="character" w:customStyle="1" w:styleId="WW8Num1z1">
    <w:name w:val="WW8Num1z1"/>
    <w:rsid w:val="00571518"/>
    <w:rPr>
      <w:rFonts w:ascii="Courier New" w:hAnsi="Courier New" w:cs="Courier New"/>
    </w:rPr>
  </w:style>
  <w:style w:type="character" w:customStyle="1" w:styleId="WW8Num1z2">
    <w:name w:val="WW8Num1z2"/>
    <w:rsid w:val="00571518"/>
    <w:rPr>
      <w:rFonts w:ascii="Wingdings" w:hAnsi="Wingdings"/>
    </w:rPr>
  </w:style>
  <w:style w:type="character" w:customStyle="1" w:styleId="WW8Num1z3">
    <w:name w:val="WW8Num1z3"/>
    <w:rsid w:val="00571518"/>
    <w:rPr>
      <w:rFonts w:ascii="Symbol" w:hAnsi="Symbol"/>
    </w:rPr>
  </w:style>
  <w:style w:type="character" w:styleId="PageNumber">
    <w:name w:val="page number"/>
    <w:basedOn w:val="DefaultParagraphFont"/>
    <w:rsid w:val="00571518"/>
  </w:style>
  <w:style w:type="character" w:styleId="Hyperlink">
    <w:name w:val="Hyperlink"/>
    <w:rsid w:val="00571518"/>
    <w:rPr>
      <w:color w:val="0000FF"/>
      <w:u w:val="single"/>
    </w:rPr>
  </w:style>
  <w:style w:type="character" w:styleId="FollowedHyperlink">
    <w:name w:val="FollowedHyperlink"/>
    <w:rsid w:val="00571518"/>
    <w:rPr>
      <w:color w:val="800080"/>
      <w:u w:val="single"/>
    </w:rPr>
  </w:style>
  <w:style w:type="character" w:customStyle="1" w:styleId="NumberingSymbols">
    <w:name w:val="Numbering Symbols"/>
    <w:rsid w:val="00571518"/>
  </w:style>
  <w:style w:type="paragraph" w:customStyle="1" w:styleId="Heading">
    <w:name w:val="Heading"/>
    <w:basedOn w:val="Normal"/>
    <w:next w:val="BodyText"/>
    <w:rsid w:val="00571518"/>
    <w:pPr>
      <w:keepNext/>
      <w:spacing w:before="240" w:after="120"/>
    </w:pPr>
    <w:rPr>
      <w:rFonts w:ascii="Nimbus Sans L" w:eastAsia="DejaVu Sans" w:hAnsi="Nimbus Sans L" w:cs="DejaVu Sans"/>
      <w:sz w:val="28"/>
      <w:szCs w:val="28"/>
    </w:rPr>
  </w:style>
  <w:style w:type="paragraph" w:styleId="BodyText">
    <w:name w:val="Body Text"/>
    <w:basedOn w:val="Normal"/>
    <w:rsid w:val="00571518"/>
    <w:pPr>
      <w:spacing w:line="360" w:lineRule="auto"/>
    </w:pPr>
  </w:style>
  <w:style w:type="paragraph" w:styleId="List">
    <w:name w:val="List"/>
    <w:basedOn w:val="BodyText"/>
    <w:rsid w:val="00571518"/>
  </w:style>
  <w:style w:type="paragraph" w:styleId="Caption">
    <w:name w:val="caption"/>
    <w:basedOn w:val="Normal"/>
    <w:qFormat/>
    <w:rsid w:val="00571518"/>
    <w:pPr>
      <w:suppressLineNumbers/>
      <w:spacing w:before="120" w:after="120"/>
    </w:pPr>
    <w:rPr>
      <w:i/>
      <w:iCs/>
    </w:rPr>
  </w:style>
  <w:style w:type="paragraph" w:customStyle="1" w:styleId="Index">
    <w:name w:val="Index"/>
    <w:basedOn w:val="Normal"/>
    <w:rsid w:val="00571518"/>
    <w:pPr>
      <w:suppressLineNumbers/>
    </w:pPr>
  </w:style>
  <w:style w:type="paragraph" w:styleId="Header">
    <w:name w:val="header"/>
    <w:basedOn w:val="Normal"/>
    <w:next w:val="Heading1"/>
    <w:link w:val="HeaderChar"/>
    <w:rsid w:val="00571518"/>
    <w:pPr>
      <w:tabs>
        <w:tab w:val="center" w:pos="4320"/>
        <w:tab w:val="right" w:pos="8640"/>
      </w:tabs>
    </w:pPr>
  </w:style>
  <w:style w:type="paragraph" w:styleId="BodyTextIndent3">
    <w:name w:val="Body Text Indent 3"/>
    <w:basedOn w:val="Normal"/>
    <w:rsid w:val="00571518"/>
    <w:pPr>
      <w:spacing w:line="360" w:lineRule="auto"/>
      <w:ind w:firstLine="720"/>
      <w:jc w:val="both"/>
    </w:pPr>
    <w:rPr>
      <w:b/>
      <w:bCs/>
    </w:rPr>
  </w:style>
  <w:style w:type="paragraph" w:styleId="BodyTextIndent">
    <w:name w:val="Body Text Indent"/>
    <w:basedOn w:val="Normal"/>
    <w:rsid w:val="00571518"/>
    <w:pPr>
      <w:ind w:left="540" w:hanging="720"/>
      <w:jc w:val="both"/>
    </w:pPr>
  </w:style>
  <w:style w:type="paragraph" w:styleId="BodyTextIndent2">
    <w:name w:val="Body Text Indent 2"/>
    <w:basedOn w:val="Normal"/>
    <w:rsid w:val="00571518"/>
    <w:pPr>
      <w:spacing w:line="360" w:lineRule="auto"/>
      <w:ind w:firstLine="720"/>
      <w:jc w:val="both"/>
    </w:pPr>
  </w:style>
  <w:style w:type="paragraph" w:styleId="BodyText2">
    <w:name w:val="Body Text 2"/>
    <w:basedOn w:val="Normal"/>
    <w:rsid w:val="00571518"/>
    <w:pPr>
      <w:spacing w:line="360" w:lineRule="auto"/>
      <w:jc w:val="both"/>
    </w:pPr>
  </w:style>
  <w:style w:type="paragraph" w:styleId="Footer">
    <w:name w:val="footer"/>
    <w:basedOn w:val="Normal"/>
    <w:rsid w:val="00571518"/>
    <w:pPr>
      <w:tabs>
        <w:tab w:val="center" w:pos="4320"/>
        <w:tab w:val="right" w:pos="8640"/>
      </w:tabs>
    </w:pPr>
    <w:rPr>
      <w:sz w:val="32"/>
    </w:rPr>
  </w:style>
  <w:style w:type="paragraph" w:customStyle="1" w:styleId="TableContents">
    <w:name w:val="Table Contents"/>
    <w:basedOn w:val="Normal"/>
    <w:rsid w:val="00571518"/>
    <w:pPr>
      <w:suppressLineNumbers/>
    </w:pPr>
  </w:style>
  <w:style w:type="paragraph" w:customStyle="1" w:styleId="TableHeading">
    <w:name w:val="Table Heading"/>
    <w:basedOn w:val="TableContents"/>
    <w:rsid w:val="00571518"/>
    <w:pPr>
      <w:jc w:val="center"/>
    </w:pPr>
    <w:rPr>
      <w:b/>
      <w:bCs/>
    </w:rPr>
  </w:style>
  <w:style w:type="paragraph" w:customStyle="1" w:styleId="Framecontents">
    <w:name w:val="Frame contents"/>
    <w:basedOn w:val="BodyText"/>
    <w:rsid w:val="00571518"/>
  </w:style>
  <w:style w:type="paragraph" w:customStyle="1" w:styleId="Text">
    <w:name w:val="Text"/>
    <w:basedOn w:val="Normal"/>
    <w:rsid w:val="00571518"/>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ED5E95"/>
    <w:rPr>
      <w:rFonts w:ascii="Tahoma" w:hAnsi="Tahoma" w:cs="Tahoma"/>
      <w:sz w:val="16"/>
      <w:szCs w:val="16"/>
    </w:rPr>
  </w:style>
  <w:style w:type="character" w:customStyle="1" w:styleId="BalloonTextChar">
    <w:name w:val="Balloon Text Char"/>
    <w:basedOn w:val="DefaultParagraphFont"/>
    <w:link w:val="BalloonText"/>
    <w:uiPriority w:val="99"/>
    <w:semiHidden/>
    <w:rsid w:val="00ED5E9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samhhassan49@yahoo.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ussamhhassan49@yaho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26F5-1E3E-4433-BCB9-8AB98092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21914</CharactersWithSpaces>
  <SharedDoc>false</SharedDoc>
  <HLinks>
    <vt:vector size="24" baseType="variant">
      <vt:variant>
        <vt:i4>6422528</vt:i4>
      </vt:variant>
      <vt:variant>
        <vt:i4>6</vt:i4>
      </vt:variant>
      <vt:variant>
        <vt:i4>0</vt:i4>
      </vt:variant>
      <vt:variant>
        <vt:i4>5</vt:i4>
      </vt:variant>
      <vt:variant>
        <vt:lpwstr>mailto:*hussamhhassan49@yahoo.com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6422528</vt:i4>
      </vt:variant>
      <vt:variant>
        <vt:i4>0</vt:i4>
      </vt:variant>
      <vt:variant>
        <vt:i4>0</vt:i4>
      </vt:variant>
      <vt:variant>
        <vt:i4>5</vt:i4>
      </vt:variant>
      <vt:variant>
        <vt:lpwstr>mailto:*hussamhhassan49@yahoo.com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2015-08-25T02:07:00Z</cp:lastPrinted>
  <dcterms:created xsi:type="dcterms:W3CDTF">2015-08-25T14:21:00Z</dcterms:created>
  <dcterms:modified xsi:type="dcterms:W3CDTF">2015-08-25T03:35:00Z</dcterms:modified>
</cp:coreProperties>
</file>