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C07" w:rsidRDefault="0070438A" w:rsidP="00202C07">
      <w:pPr>
        <w:bidi w:val="0"/>
        <w:snapToGrid w:val="0"/>
        <w:spacing w:after="0" w:line="240" w:lineRule="auto"/>
        <w:jc w:val="center"/>
        <w:rPr>
          <w:rFonts w:ascii="Times New Roman" w:hAnsi="Times New Roman" w:cs="Times New Roman"/>
          <w:b/>
          <w:bCs/>
          <w:sz w:val="20"/>
          <w:szCs w:val="20"/>
          <w:lang w:eastAsia="zh-CN" w:bidi="ar-EG"/>
        </w:rPr>
      </w:pPr>
      <w:r w:rsidRPr="006667A1">
        <w:rPr>
          <w:rFonts w:ascii="Times New Roman" w:hAnsi="Times New Roman" w:cs="Times New Roman"/>
          <w:b/>
          <w:bCs/>
          <w:sz w:val="20"/>
          <w:szCs w:val="20"/>
          <w:lang w:bidi="ar-EG"/>
        </w:rPr>
        <w:t>Petroleum evaluation</w:t>
      </w:r>
      <w:r w:rsidR="00F1363A" w:rsidRPr="006667A1">
        <w:rPr>
          <w:rFonts w:ascii="Times New Roman" w:hAnsi="Times New Roman" w:cs="Times New Roman"/>
          <w:b/>
          <w:bCs/>
          <w:sz w:val="20"/>
          <w:szCs w:val="20"/>
          <w:lang w:bidi="ar-EG"/>
        </w:rPr>
        <w:t xml:space="preserve"> through subsurface and petrophysical </w:t>
      </w:r>
      <w:r w:rsidRPr="006667A1">
        <w:rPr>
          <w:rFonts w:ascii="Times New Roman" w:hAnsi="Times New Roman" w:cs="Times New Roman"/>
          <w:b/>
          <w:bCs/>
          <w:sz w:val="20"/>
          <w:szCs w:val="20"/>
          <w:lang w:bidi="ar-EG"/>
        </w:rPr>
        <w:t>studies of</w:t>
      </w:r>
      <w:r w:rsidR="00F1363A" w:rsidRPr="006667A1">
        <w:rPr>
          <w:rFonts w:ascii="Times New Roman" w:hAnsi="Times New Roman" w:cs="Times New Roman"/>
          <w:b/>
          <w:bCs/>
          <w:sz w:val="20"/>
          <w:szCs w:val="20"/>
          <w:lang w:bidi="ar-EG"/>
        </w:rPr>
        <w:t xml:space="preserve"> Hammam Faraun Member of Belayim Formation,</w:t>
      </w:r>
      <w:r w:rsidR="00A071E8" w:rsidRPr="006667A1">
        <w:rPr>
          <w:rFonts w:ascii="Times New Roman" w:hAnsi="Times New Roman" w:cs="Times New Roman"/>
          <w:b/>
          <w:bCs/>
          <w:sz w:val="20"/>
          <w:szCs w:val="20"/>
          <w:lang w:bidi="ar-EG"/>
        </w:rPr>
        <w:t xml:space="preserve"> Bakr </w:t>
      </w:r>
      <w:r w:rsidR="00F1363A" w:rsidRPr="006667A1">
        <w:rPr>
          <w:rFonts w:ascii="Times New Roman" w:hAnsi="Times New Roman" w:cs="Times New Roman"/>
          <w:b/>
          <w:bCs/>
          <w:sz w:val="20"/>
          <w:szCs w:val="20"/>
          <w:lang w:bidi="ar-EG"/>
        </w:rPr>
        <w:t>O</w:t>
      </w:r>
      <w:r w:rsidR="00A071E8" w:rsidRPr="006667A1">
        <w:rPr>
          <w:rFonts w:ascii="Times New Roman" w:hAnsi="Times New Roman" w:cs="Times New Roman"/>
          <w:b/>
          <w:bCs/>
          <w:sz w:val="20"/>
          <w:szCs w:val="20"/>
          <w:lang w:bidi="ar-EG"/>
        </w:rPr>
        <w:t xml:space="preserve">il </w:t>
      </w:r>
      <w:r w:rsidR="00F1363A" w:rsidRPr="006667A1">
        <w:rPr>
          <w:rFonts w:ascii="Times New Roman" w:hAnsi="Times New Roman" w:cs="Times New Roman"/>
          <w:b/>
          <w:bCs/>
          <w:sz w:val="20"/>
          <w:szCs w:val="20"/>
          <w:lang w:bidi="ar-EG"/>
        </w:rPr>
        <w:t>F</w:t>
      </w:r>
      <w:r w:rsidR="00A071E8" w:rsidRPr="006667A1">
        <w:rPr>
          <w:rFonts w:ascii="Times New Roman" w:hAnsi="Times New Roman" w:cs="Times New Roman"/>
          <w:b/>
          <w:bCs/>
          <w:sz w:val="20"/>
          <w:szCs w:val="20"/>
          <w:lang w:bidi="ar-EG"/>
        </w:rPr>
        <w:t>ield</w:t>
      </w:r>
      <w:r w:rsidR="006B0770" w:rsidRPr="006667A1">
        <w:rPr>
          <w:rFonts w:ascii="Times New Roman" w:hAnsi="Times New Roman" w:cs="Times New Roman"/>
          <w:b/>
          <w:bCs/>
          <w:sz w:val="20"/>
          <w:szCs w:val="20"/>
          <w:lang w:bidi="ar-EG"/>
        </w:rPr>
        <w:t>,</w:t>
      </w:r>
      <w:r w:rsidR="00A071E8" w:rsidRPr="006667A1">
        <w:rPr>
          <w:rFonts w:ascii="Times New Roman" w:hAnsi="Times New Roman" w:cs="Times New Roman"/>
          <w:b/>
          <w:bCs/>
          <w:sz w:val="20"/>
          <w:szCs w:val="20"/>
          <w:lang w:bidi="ar-EG"/>
        </w:rPr>
        <w:t xml:space="preserve"> Gulf of Suez, Egypt</w:t>
      </w:r>
    </w:p>
    <w:p w:rsidR="00202C07" w:rsidRDefault="00202C07" w:rsidP="00202C07">
      <w:pPr>
        <w:bidi w:val="0"/>
        <w:snapToGrid w:val="0"/>
        <w:spacing w:after="0" w:line="240" w:lineRule="auto"/>
        <w:jc w:val="center"/>
        <w:rPr>
          <w:rFonts w:ascii="Times New Roman" w:hAnsi="Times New Roman" w:cs="Times New Roman"/>
          <w:b/>
          <w:bCs/>
          <w:sz w:val="20"/>
          <w:szCs w:val="20"/>
          <w:lang w:eastAsia="zh-CN" w:bidi="ar-EG"/>
        </w:rPr>
      </w:pPr>
    </w:p>
    <w:p w:rsidR="00202C07" w:rsidRDefault="00A071E8" w:rsidP="00202C07">
      <w:pPr>
        <w:bidi w:val="0"/>
        <w:snapToGrid w:val="0"/>
        <w:spacing w:after="0" w:line="240" w:lineRule="auto"/>
        <w:jc w:val="center"/>
        <w:rPr>
          <w:rFonts w:ascii="Times New Roman" w:hAnsi="Times New Roman" w:cs="Times New Roman"/>
          <w:sz w:val="20"/>
          <w:szCs w:val="20"/>
          <w:vertAlign w:val="superscript"/>
          <w:lang w:eastAsia="zh-CN" w:bidi="ar-EG"/>
        </w:rPr>
      </w:pPr>
      <w:r w:rsidRPr="006667A1">
        <w:rPr>
          <w:rFonts w:ascii="Times New Roman" w:hAnsi="Times New Roman" w:cs="Times New Roman"/>
          <w:sz w:val="20"/>
          <w:szCs w:val="20"/>
          <w:lang w:bidi="ar-EG"/>
        </w:rPr>
        <w:t>Abd</w:t>
      </w:r>
      <w:r w:rsidR="00137503" w:rsidRPr="006667A1">
        <w:rPr>
          <w:rFonts w:ascii="Times New Roman" w:hAnsi="Times New Roman" w:cs="Times New Roman"/>
          <w:sz w:val="20"/>
          <w:szCs w:val="20"/>
          <w:lang w:bidi="ar-EG"/>
        </w:rPr>
        <w:t xml:space="preserve"> </w:t>
      </w:r>
      <w:r w:rsidRPr="006667A1">
        <w:rPr>
          <w:rFonts w:ascii="Times New Roman" w:hAnsi="Times New Roman" w:cs="Times New Roman"/>
          <w:sz w:val="20"/>
          <w:szCs w:val="20"/>
          <w:lang w:bidi="ar-EG"/>
        </w:rPr>
        <w:t>Elhady, M. A.</w:t>
      </w:r>
      <w:r w:rsidR="001F7D15" w:rsidRPr="006667A1">
        <w:rPr>
          <w:rFonts w:ascii="Times New Roman" w:hAnsi="Times New Roman" w:cs="Times New Roman"/>
          <w:sz w:val="20"/>
          <w:szCs w:val="20"/>
          <w:vertAlign w:val="superscript"/>
          <w:lang w:bidi="ar-EG"/>
        </w:rPr>
        <w:t>1</w:t>
      </w:r>
      <w:r w:rsidRPr="006667A1">
        <w:rPr>
          <w:rFonts w:ascii="Times New Roman" w:hAnsi="Times New Roman" w:cs="Times New Roman"/>
          <w:sz w:val="20"/>
          <w:szCs w:val="20"/>
          <w:lang w:bidi="ar-EG"/>
        </w:rPr>
        <w:t xml:space="preserve">, </w:t>
      </w:r>
      <w:r w:rsidR="00037DCD" w:rsidRPr="006667A1">
        <w:rPr>
          <w:rFonts w:ascii="Times New Roman" w:hAnsi="Times New Roman" w:cs="Times New Roman"/>
          <w:sz w:val="20"/>
          <w:szCs w:val="20"/>
          <w:lang w:bidi="ar-EG"/>
        </w:rPr>
        <w:t>Fathy, M.</w:t>
      </w:r>
      <w:r w:rsidR="001F7D15" w:rsidRPr="006667A1">
        <w:rPr>
          <w:rFonts w:ascii="Times New Roman" w:hAnsi="Times New Roman" w:cs="Times New Roman"/>
          <w:sz w:val="20"/>
          <w:szCs w:val="20"/>
          <w:vertAlign w:val="superscript"/>
          <w:lang w:bidi="ar-EG"/>
        </w:rPr>
        <w:t>1</w:t>
      </w:r>
      <w:r w:rsidR="00037DCD" w:rsidRPr="006667A1">
        <w:rPr>
          <w:rFonts w:ascii="Times New Roman" w:hAnsi="Times New Roman" w:cs="Times New Roman"/>
          <w:sz w:val="20"/>
          <w:szCs w:val="20"/>
          <w:lang w:bidi="ar-EG"/>
        </w:rPr>
        <w:t xml:space="preserve">, Hamed, T. </w:t>
      </w:r>
      <w:r w:rsidR="001F7D15" w:rsidRPr="006667A1">
        <w:rPr>
          <w:rFonts w:ascii="Times New Roman" w:hAnsi="Times New Roman" w:cs="Times New Roman"/>
          <w:sz w:val="20"/>
          <w:szCs w:val="20"/>
          <w:vertAlign w:val="superscript"/>
          <w:lang w:bidi="ar-EG"/>
        </w:rPr>
        <w:t>2</w:t>
      </w:r>
      <w:r w:rsidR="001F7D15" w:rsidRPr="006667A1">
        <w:rPr>
          <w:rFonts w:ascii="Times New Roman" w:hAnsi="Times New Roman" w:cs="Times New Roman"/>
          <w:sz w:val="20"/>
          <w:szCs w:val="20"/>
          <w:lang w:bidi="ar-EG"/>
        </w:rPr>
        <w:t xml:space="preserve"> and</w:t>
      </w:r>
      <w:r w:rsidR="00F465A7" w:rsidRPr="006667A1">
        <w:rPr>
          <w:rFonts w:ascii="Times New Roman" w:hAnsi="Times New Roman" w:cs="Times New Roman"/>
          <w:sz w:val="20"/>
          <w:szCs w:val="20"/>
          <w:lang w:bidi="ar-EG"/>
        </w:rPr>
        <w:t xml:space="preserve"> Reda, M.</w:t>
      </w:r>
      <w:r w:rsidR="001F7D15" w:rsidRPr="006667A1">
        <w:rPr>
          <w:rFonts w:ascii="Times New Roman" w:hAnsi="Times New Roman" w:cs="Times New Roman"/>
          <w:sz w:val="20"/>
          <w:szCs w:val="20"/>
          <w:vertAlign w:val="superscript"/>
          <w:lang w:bidi="ar-EG"/>
        </w:rPr>
        <w:t>1</w:t>
      </w:r>
    </w:p>
    <w:p w:rsidR="00202C07" w:rsidRDefault="00202C07" w:rsidP="00202C07">
      <w:pPr>
        <w:bidi w:val="0"/>
        <w:snapToGrid w:val="0"/>
        <w:spacing w:after="0" w:line="240" w:lineRule="auto"/>
        <w:jc w:val="center"/>
        <w:rPr>
          <w:rFonts w:ascii="Times New Roman" w:hAnsi="Times New Roman" w:cs="Times New Roman"/>
          <w:sz w:val="20"/>
          <w:szCs w:val="20"/>
          <w:vertAlign w:val="superscript"/>
          <w:lang w:eastAsia="zh-CN" w:bidi="ar-EG"/>
        </w:rPr>
      </w:pPr>
    </w:p>
    <w:p w:rsidR="001F7D15" w:rsidRPr="006667A1" w:rsidRDefault="001F7D15" w:rsidP="00202C07">
      <w:pPr>
        <w:bidi w:val="0"/>
        <w:snapToGrid w:val="0"/>
        <w:spacing w:after="0" w:line="240" w:lineRule="auto"/>
        <w:jc w:val="center"/>
        <w:rPr>
          <w:rFonts w:ascii="Times New Roman" w:hAnsi="Times New Roman" w:cs="Times New Roman"/>
          <w:sz w:val="20"/>
          <w:szCs w:val="20"/>
          <w:vertAlign w:val="superscript"/>
          <w:lang w:bidi="ar-EG"/>
        </w:rPr>
      </w:pPr>
      <w:proofErr w:type="gramStart"/>
      <w:r w:rsidRPr="006667A1">
        <w:rPr>
          <w:rFonts w:ascii="Times New Roman" w:hAnsi="Times New Roman" w:cs="Times New Roman"/>
          <w:sz w:val="20"/>
          <w:szCs w:val="20"/>
          <w:vertAlign w:val="superscript"/>
          <w:lang w:bidi="ar-EG"/>
        </w:rPr>
        <w:t>1</w:t>
      </w:r>
      <w:r w:rsidR="00A071E8" w:rsidRPr="006667A1">
        <w:rPr>
          <w:rFonts w:ascii="Times New Roman" w:hAnsi="Times New Roman" w:cs="Times New Roman"/>
          <w:sz w:val="20"/>
          <w:szCs w:val="20"/>
          <w:lang w:bidi="ar-EG"/>
        </w:rPr>
        <w:t>Geology Department, Faculty of Science, Al Azhar University, Cairo, Egypt.</w:t>
      </w:r>
      <w:proofErr w:type="gramEnd"/>
    </w:p>
    <w:p w:rsidR="00202C07" w:rsidRDefault="001F7D15" w:rsidP="00202C07">
      <w:pPr>
        <w:bidi w:val="0"/>
        <w:snapToGrid w:val="0"/>
        <w:spacing w:after="0" w:line="240" w:lineRule="auto"/>
        <w:jc w:val="center"/>
        <w:rPr>
          <w:rFonts w:ascii="Times New Roman" w:hAnsi="Times New Roman" w:cs="Times New Roman"/>
          <w:sz w:val="20"/>
          <w:szCs w:val="20"/>
          <w:lang w:eastAsia="zh-CN" w:bidi="ar-EG"/>
        </w:rPr>
      </w:pPr>
      <w:r w:rsidRPr="006667A1">
        <w:rPr>
          <w:rFonts w:ascii="Times New Roman" w:hAnsi="Times New Roman" w:cs="Times New Roman"/>
          <w:sz w:val="20"/>
          <w:szCs w:val="20"/>
          <w:vertAlign w:val="superscript"/>
          <w:lang w:bidi="ar-EG"/>
        </w:rPr>
        <w:t>2</w:t>
      </w:r>
      <w:r w:rsidR="00F465A7" w:rsidRPr="006667A1">
        <w:rPr>
          <w:rFonts w:ascii="Times New Roman" w:hAnsi="Times New Roman" w:cs="Times New Roman"/>
          <w:sz w:val="20"/>
          <w:szCs w:val="20"/>
          <w:lang w:bidi="ar-EG"/>
        </w:rPr>
        <w:t>General</w:t>
      </w:r>
      <w:r w:rsidR="00A071E8" w:rsidRPr="006667A1">
        <w:rPr>
          <w:rFonts w:ascii="Times New Roman" w:hAnsi="Times New Roman" w:cs="Times New Roman"/>
          <w:sz w:val="20"/>
          <w:szCs w:val="20"/>
          <w:lang w:bidi="ar-EG"/>
        </w:rPr>
        <w:t xml:space="preserve"> P</w:t>
      </w:r>
      <w:r w:rsidRPr="006667A1">
        <w:rPr>
          <w:rFonts w:ascii="Times New Roman" w:hAnsi="Times New Roman" w:cs="Times New Roman"/>
          <w:sz w:val="20"/>
          <w:szCs w:val="20"/>
          <w:lang w:bidi="ar-EG"/>
        </w:rPr>
        <w:t>etroleum Company, Cairo, Egypt</w:t>
      </w:r>
    </w:p>
    <w:p w:rsidR="00202C07" w:rsidRDefault="00202C07" w:rsidP="00202C07">
      <w:pPr>
        <w:bidi w:val="0"/>
        <w:snapToGrid w:val="0"/>
        <w:spacing w:after="0" w:line="240" w:lineRule="auto"/>
        <w:jc w:val="center"/>
        <w:rPr>
          <w:rFonts w:ascii="Times New Roman" w:hAnsi="Times New Roman" w:cs="Times New Roman"/>
          <w:sz w:val="20"/>
          <w:szCs w:val="20"/>
          <w:lang w:eastAsia="zh-CN" w:bidi="ar-EG"/>
        </w:rPr>
      </w:pPr>
    </w:p>
    <w:p w:rsidR="002E45E1" w:rsidRPr="006667A1" w:rsidRDefault="001F7D15" w:rsidP="008E4C48">
      <w:pPr>
        <w:bidi w:val="0"/>
        <w:snapToGrid w:val="0"/>
        <w:spacing w:after="0" w:line="240" w:lineRule="auto"/>
        <w:jc w:val="both"/>
        <w:rPr>
          <w:rFonts w:ascii="Times New Roman" w:eastAsia="Times New Roman" w:hAnsi="Times New Roman" w:cs="Times New Roman"/>
          <w:sz w:val="20"/>
          <w:szCs w:val="20"/>
        </w:rPr>
      </w:pPr>
      <w:r w:rsidRPr="006667A1">
        <w:rPr>
          <w:rFonts w:ascii="Times New Roman" w:hAnsi="Times New Roman" w:cs="Times New Roman"/>
          <w:b/>
          <w:bCs/>
          <w:sz w:val="20"/>
          <w:szCs w:val="20"/>
          <w:lang w:bidi="ar-EG"/>
        </w:rPr>
        <w:t>Abstract</w:t>
      </w:r>
      <w:r w:rsidRPr="006667A1">
        <w:rPr>
          <w:rFonts w:ascii="Times New Roman" w:hAnsi="Times New Roman" w:cs="Times New Roman"/>
          <w:sz w:val="20"/>
          <w:szCs w:val="20"/>
          <w:lang w:bidi="ar-EG"/>
        </w:rPr>
        <w:t xml:space="preserve">: </w:t>
      </w:r>
      <w:r w:rsidR="00F71D39" w:rsidRPr="006667A1">
        <w:rPr>
          <w:rFonts w:ascii="Times New Roman" w:hAnsi="Times New Roman" w:cs="Times New Roman"/>
          <w:sz w:val="20"/>
          <w:szCs w:val="20"/>
          <w:lang w:bidi="ar-EG"/>
        </w:rPr>
        <w:t xml:space="preserve">Bakr </w:t>
      </w:r>
      <w:r w:rsidR="00382B60" w:rsidRPr="006667A1">
        <w:rPr>
          <w:rFonts w:ascii="Times New Roman" w:hAnsi="Times New Roman" w:cs="Times New Roman"/>
          <w:sz w:val="20"/>
          <w:szCs w:val="20"/>
          <w:lang w:bidi="ar-EG"/>
        </w:rPr>
        <w:t>O</w:t>
      </w:r>
      <w:r w:rsidR="00F71D39" w:rsidRPr="006667A1">
        <w:rPr>
          <w:rFonts w:ascii="Times New Roman" w:hAnsi="Times New Roman" w:cs="Times New Roman"/>
          <w:sz w:val="20"/>
          <w:szCs w:val="20"/>
          <w:lang w:bidi="ar-EG"/>
        </w:rPr>
        <w:t xml:space="preserve">il </w:t>
      </w:r>
      <w:r w:rsidR="00382B60" w:rsidRPr="006667A1">
        <w:rPr>
          <w:rFonts w:ascii="Times New Roman" w:hAnsi="Times New Roman" w:cs="Times New Roman"/>
          <w:sz w:val="20"/>
          <w:szCs w:val="20"/>
          <w:lang w:bidi="ar-EG"/>
        </w:rPr>
        <w:t>F</w:t>
      </w:r>
      <w:r w:rsidR="00F71D39" w:rsidRPr="006667A1">
        <w:rPr>
          <w:rFonts w:ascii="Times New Roman" w:hAnsi="Times New Roman" w:cs="Times New Roman"/>
          <w:sz w:val="20"/>
          <w:szCs w:val="20"/>
          <w:lang w:bidi="ar-EG"/>
        </w:rPr>
        <w:t xml:space="preserve">ield is located </w:t>
      </w:r>
      <w:r w:rsidR="00E81935" w:rsidRPr="006667A1">
        <w:rPr>
          <w:rFonts w:ascii="Times New Roman" w:hAnsi="Times New Roman" w:cs="Times New Roman"/>
          <w:sz w:val="20"/>
          <w:szCs w:val="20"/>
          <w:lang w:bidi="ar-EG"/>
        </w:rPr>
        <w:t>at</w:t>
      </w:r>
      <w:r w:rsidR="00F71D39" w:rsidRPr="006667A1">
        <w:rPr>
          <w:rFonts w:ascii="Times New Roman" w:hAnsi="Times New Roman" w:cs="Times New Roman"/>
          <w:sz w:val="20"/>
          <w:szCs w:val="20"/>
          <w:lang w:bidi="ar-EG"/>
        </w:rPr>
        <w:t xml:space="preserve"> the western </w:t>
      </w:r>
      <w:r w:rsidR="00B35BFA" w:rsidRPr="006667A1">
        <w:rPr>
          <w:rFonts w:ascii="Times New Roman" w:hAnsi="Times New Roman" w:cs="Times New Roman"/>
          <w:sz w:val="20"/>
          <w:szCs w:val="20"/>
          <w:lang w:bidi="ar-EG"/>
        </w:rPr>
        <w:t>coast</w:t>
      </w:r>
      <w:r w:rsidR="00F71D39" w:rsidRPr="006667A1">
        <w:rPr>
          <w:rFonts w:ascii="Times New Roman" w:hAnsi="Times New Roman" w:cs="Times New Roman"/>
          <w:sz w:val="20"/>
          <w:szCs w:val="20"/>
          <w:lang w:bidi="ar-EG"/>
        </w:rPr>
        <w:t xml:space="preserve"> of the Gulf of </w:t>
      </w:r>
      <w:r w:rsidR="00B35BFA" w:rsidRPr="006667A1">
        <w:rPr>
          <w:rFonts w:ascii="Times New Roman" w:hAnsi="Times New Roman" w:cs="Times New Roman"/>
          <w:sz w:val="20"/>
          <w:szCs w:val="20"/>
          <w:lang w:bidi="ar-EG"/>
        </w:rPr>
        <w:t>S</w:t>
      </w:r>
      <w:r w:rsidR="00F71D39" w:rsidRPr="006667A1">
        <w:rPr>
          <w:rFonts w:ascii="Times New Roman" w:hAnsi="Times New Roman" w:cs="Times New Roman"/>
          <w:sz w:val="20"/>
          <w:szCs w:val="20"/>
          <w:lang w:bidi="ar-EG"/>
        </w:rPr>
        <w:t>ue</w:t>
      </w:r>
      <w:r w:rsidR="00B35BFA" w:rsidRPr="006667A1">
        <w:rPr>
          <w:rFonts w:ascii="Times New Roman" w:hAnsi="Times New Roman" w:cs="Times New Roman"/>
          <w:sz w:val="20"/>
          <w:szCs w:val="20"/>
          <w:lang w:bidi="ar-EG"/>
        </w:rPr>
        <w:t>z</w:t>
      </w:r>
      <w:r w:rsidR="00F71D39" w:rsidRPr="006667A1">
        <w:rPr>
          <w:rFonts w:ascii="Times New Roman" w:hAnsi="Times New Roman" w:cs="Times New Roman"/>
          <w:sz w:val="20"/>
          <w:szCs w:val="20"/>
          <w:lang w:bidi="ar-EG"/>
        </w:rPr>
        <w:t>.</w:t>
      </w:r>
      <w:r w:rsidR="004B4948" w:rsidRPr="006667A1">
        <w:rPr>
          <w:rFonts w:ascii="Times New Roman" w:hAnsi="Times New Roman" w:cs="Times New Roman"/>
          <w:sz w:val="20"/>
          <w:szCs w:val="20"/>
          <w:lang w:bidi="ar-EG"/>
        </w:rPr>
        <w:t xml:space="preserve"> The </w:t>
      </w:r>
      <w:r w:rsidR="00B35BFA" w:rsidRPr="006667A1">
        <w:rPr>
          <w:rFonts w:ascii="Times New Roman" w:hAnsi="Times New Roman" w:cs="Times New Roman"/>
          <w:sz w:val="20"/>
          <w:szCs w:val="20"/>
          <w:lang w:bidi="ar-EG"/>
        </w:rPr>
        <w:t>M</w:t>
      </w:r>
      <w:r w:rsidR="004B4948" w:rsidRPr="006667A1">
        <w:rPr>
          <w:rFonts w:ascii="Times New Roman" w:hAnsi="Times New Roman" w:cs="Times New Roman"/>
          <w:sz w:val="20"/>
          <w:szCs w:val="20"/>
          <w:lang w:bidi="ar-EG"/>
        </w:rPr>
        <w:t xml:space="preserve">iddle Miocene </w:t>
      </w:r>
      <w:r w:rsidR="00E81935" w:rsidRPr="006667A1">
        <w:rPr>
          <w:rFonts w:ascii="Times New Roman" w:hAnsi="Times New Roman" w:cs="Times New Roman"/>
          <w:sz w:val="20"/>
          <w:szCs w:val="20"/>
          <w:lang w:bidi="ar-EG"/>
        </w:rPr>
        <w:t xml:space="preserve">Hammam Faraun Member of </w:t>
      </w:r>
      <w:r w:rsidR="004B4948" w:rsidRPr="006667A1">
        <w:rPr>
          <w:rFonts w:ascii="Times New Roman" w:hAnsi="Times New Roman" w:cs="Times New Roman"/>
          <w:sz w:val="20"/>
          <w:szCs w:val="20"/>
          <w:lang w:bidi="ar-EG"/>
        </w:rPr>
        <w:t xml:space="preserve">Belayim </w:t>
      </w:r>
      <w:r w:rsidR="00B35BFA" w:rsidRPr="006667A1">
        <w:rPr>
          <w:rFonts w:ascii="Times New Roman" w:hAnsi="Times New Roman" w:cs="Times New Roman"/>
          <w:sz w:val="20"/>
          <w:szCs w:val="20"/>
          <w:lang w:bidi="ar-EG"/>
        </w:rPr>
        <w:t>F</w:t>
      </w:r>
      <w:r w:rsidR="004B4948" w:rsidRPr="006667A1">
        <w:rPr>
          <w:rFonts w:ascii="Times New Roman" w:hAnsi="Times New Roman" w:cs="Times New Roman"/>
          <w:sz w:val="20"/>
          <w:szCs w:val="20"/>
          <w:lang w:bidi="ar-EG"/>
        </w:rPr>
        <w:t>ormation is considered to be a good reservoir in the study area.</w:t>
      </w:r>
      <w:r w:rsidR="00731BDD" w:rsidRPr="006667A1">
        <w:rPr>
          <w:rFonts w:ascii="Times New Roman" w:hAnsi="Times New Roman" w:cs="Times New Roman"/>
          <w:sz w:val="20"/>
          <w:szCs w:val="20"/>
          <w:lang w:bidi="ar-EG"/>
        </w:rPr>
        <w:t xml:space="preserve"> </w:t>
      </w:r>
      <w:r w:rsidR="004B4948" w:rsidRPr="006667A1">
        <w:rPr>
          <w:rFonts w:ascii="Times New Roman" w:hAnsi="Times New Roman" w:cs="Times New Roman"/>
          <w:sz w:val="20"/>
          <w:szCs w:val="20"/>
          <w:lang w:bidi="ar-EG"/>
        </w:rPr>
        <w:t xml:space="preserve">The present work </w:t>
      </w:r>
      <w:r w:rsidR="00B35BFA" w:rsidRPr="006667A1">
        <w:rPr>
          <w:rFonts w:ascii="Times New Roman" w:hAnsi="Times New Roman" w:cs="Times New Roman"/>
          <w:sz w:val="20"/>
          <w:szCs w:val="20"/>
          <w:lang w:bidi="ar-EG"/>
        </w:rPr>
        <w:t xml:space="preserve">mainly </w:t>
      </w:r>
      <w:r w:rsidR="004B4948" w:rsidRPr="006667A1">
        <w:rPr>
          <w:rFonts w:ascii="Times New Roman" w:hAnsi="Times New Roman" w:cs="Times New Roman"/>
          <w:sz w:val="20"/>
          <w:szCs w:val="20"/>
          <w:lang w:bidi="ar-EG"/>
        </w:rPr>
        <w:t xml:space="preserve">deals with the interpretation of geological and geophysical data to evaluate the hydrocarbon potentials of Belayim reefal limestone reservoir in Bakr </w:t>
      </w:r>
      <w:r w:rsidR="00E809C2" w:rsidRPr="006667A1">
        <w:rPr>
          <w:rFonts w:ascii="Times New Roman" w:hAnsi="Times New Roman" w:cs="Times New Roman"/>
          <w:sz w:val="20"/>
          <w:szCs w:val="20"/>
          <w:lang w:bidi="ar-EG"/>
        </w:rPr>
        <w:t>O</w:t>
      </w:r>
      <w:r w:rsidR="004B4948" w:rsidRPr="006667A1">
        <w:rPr>
          <w:rFonts w:ascii="Times New Roman" w:hAnsi="Times New Roman" w:cs="Times New Roman"/>
          <w:sz w:val="20"/>
          <w:szCs w:val="20"/>
          <w:lang w:bidi="ar-EG"/>
        </w:rPr>
        <w:t xml:space="preserve">il </w:t>
      </w:r>
      <w:r w:rsidR="00E809C2" w:rsidRPr="006667A1">
        <w:rPr>
          <w:rFonts w:ascii="Times New Roman" w:hAnsi="Times New Roman" w:cs="Times New Roman"/>
          <w:sz w:val="20"/>
          <w:szCs w:val="20"/>
          <w:lang w:bidi="ar-EG"/>
        </w:rPr>
        <w:t>F</w:t>
      </w:r>
      <w:r w:rsidR="004B4948" w:rsidRPr="006667A1">
        <w:rPr>
          <w:rFonts w:ascii="Times New Roman" w:hAnsi="Times New Roman" w:cs="Times New Roman"/>
          <w:sz w:val="20"/>
          <w:szCs w:val="20"/>
          <w:lang w:bidi="ar-EG"/>
        </w:rPr>
        <w:t>ield.</w:t>
      </w:r>
      <w:r w:rsidR="008E4C48">
        <w:rPr>
          <w:rFonts w:ascii="Times New Roman" w:hAnsi="Times New Roman" w:cs="Times New Roman" w:hint="eastAsia"/>
          <w:sz w:val="20"/>
          <w:szCs w:val="20"/>
          <w:lang w:eastAsia="zh-CN" w:bidi="ar-EG"/>
        </w:rPr>
        <w:t xml:space="preserve"> </w:t>
      </w:r>
      <w:r w:rsidR="004B4948" w:rsidRPr="006667A1">
        <w:rPr>
          <w:rFonts w:ascii="Times New Roman" w:eastAsia="Times New Roman" w:hAnsi="Times New Roman" w:cs="Times New Roman"/>
          <w:sz w:val="20"/>
          <w:szCs w:val="20"/>
        </w:rPr>
        <w:t>Isopach</w:t>
      </w:r>
      <w:r w:rsidR="00B35BFA" w:rsidRPr="006667A1">
        <w:rPr>
          <w:rFonts w:ascii="Times New Roman" w:eastAsia="Times New Roman" w:hAnsi="Times New Roman" w:cs="Times New Roman"/>
          <w:sz w:val="20"/>
          <w:szCs w:val="20"/>
        </w:rPr>
        <w:t>, lithofacies</w:t>
      </w:r>
      <w:r w:rsidR="004B4948" w:rsidRPr="006667A1">
        <w:rPr>
          <w:rFonts w:ascii="Times New Roman" w:eastAsia="Times New Roman" w:hAnsi="Times New Roman" w:cs="Times New Roman"/>
          <w:sz w:val="20"/>
          <w:szCs w:val="20"/>
        </w:rPr>
        <w:t xml:space="preserve"> and structural maps are constructed to study the subsurface configuration of the study area based on </w:t>
      </w:r>
      <w:r w:rsidR="0062082E" w:rsidRPr="006667A1">
        <w:rPr>
          <w:rFonts w:ascii="Times New Roman" w:eastAsia="Times New Roman" w:hAnsi="Times New Roman" w:cs="Times New Roman"/>
          <w:sz w:val="20"/>
          <w:szCs w:val="20"/>
        </w:rPr>
        <w:t>the well</w:t>
      </w:r>
      <w:r w:rsidR="004B4948" w:rsidRPr="006667A1">
        <w:rPr>
          <w:rFonts w:ascii="Times New Roman" w:eastAsia="Times New Roman" w:hAnsi="Times New Roman" w:cs="Times New Roman"/>
          <w:sz w:val="20"/>
          <w:szCs w:val="20"/>
        </w:rPr>
        <w:t>-log correlations</w:t>
      </w:r>
      <w:r w:rsidR="00B35BFA" w:rsidRPr="006667A1">
        <w:rPr>
          <w:rFonts w:ascii="Times New Roman" w:eastAsia="Times New Roman" w:hAnsi="Times New Roman" w:cs="Times New Roman"/>
          <w:sz w:val="20"/>
          <w:szCs w:val="20"/>
        </w:rPr>
        <w:t xml:space="preserve"> and seismic interpretation</w:t>
      </w:r>
      <w:r w:rsidR="004B4948" w:rsidRPr="006667A1">
        <w:rPr>
          <w:rFonts w:ascii="Times New Roman" w:eastAsia="Times New Roman" w:hAnsi="Times New Roman" w:cs="Times New Roman"/>
          <w:sz w:val="20"/>
          <w:szCs w:val="20"/>
        </w:rPr>
        <w:t xml:space="preserve">. Wire-line logs, from </w:t>
      </w:r>
      <w:r w:rsidR="0062082E" w:rsidRPr="006667A1">
        <w:rPr>
          <w:rFonts w:ascii="Times New Roman" w:eastAsia="Times New Roman" w:hAnsi="Times New Roman" w:cs="Times New Roman"/>
          <w:sz w:val="20"/>
          <w:szCs w:val="20"/>
        </w:rPr>
        <w:t>four</w:t>
      </w:r>
      <w:r w:rsidR="004B4948" w:rsidRPr="006667A1">
        <w:rPr>
          <w:rFonts w:ascii="Times New Roman" w:eastAsia="Times New Roman" w:hAnsi="Times New Roman" w:cs="Times New Roman"/>
          <w:sz w:val="20"/>
          <w:szCs w:val="20"/>
        </w:rPr>
        <w:t xml:space="preserve"> drilled wells in the </w:t>
      </w:r>
      <w:r w:rsidR="00B35BFA" w:rsidRPr="006667A1">
        <w:rPr>
          <w:rFonts w:ascii="Times New Roman" w:eastAsia="Times New Roman" w:hAnsi="Times New Roman" w:cs="Times New Roman"/>
          <w:sz w:val="20"/>
          <w:szCs w:val="20"/>
        </w:rPr>
        <w:t xml:space="preserve">study </w:t>
      </w:r>
      <w:r w:rsidR="004B4948" w:rsidRPr="006667A1">
        <w:rPr>
          <w:rFonts w:ascii="Times New Roman" w:eastAsia="Times New Roman" w:hAnsi="Times New Roman" w:cs="Times New Roman"/>
          <w:sz w:val="20"/>
          <w:szCs w:val="20"/>
        </w:rPr>
        <w:t>area are interpreted for petrophysical evaluation. Analytical reservoir rock analysis includes achieving the shale content (V</w:t>
      </w:r>
      <w:r w:rsidR="004B4948" w:rsidRPr="006667A1">
        <w:rPr>
          <w:rFonts w:ascii="Times New Roman" w:eastAsia="Times New Roman" w:hAnsi="Times New Roman" w:cs="Times New Roman"/>
          <w:sz w:val="20"/>
          <w:szCs w:val="20"/>
          <w:vertAlign w:val="subscript"/>
        </w:rPr>
        <w:t>sh</w:t>
      </w:r>
      <w:r w:rsidR="004B4948" w:rsidRPr="006667A1">
        <w:rPr>
          <w:rFonts w:ascii="Times New Roman" w:eastAsia="Times New Roman" w:hAnsi="Times New Roman" w:cs="Times New Roman"/>
          <w:sz w:val="20"/>
          <w:szCs w:val="20"/>
        </w:rPr>
        <w:t>), effective porosity (Ø</w:t>
      </w:r>
      <w:r w:rsidR="004B4948" w:rsidRPr="006667A1">
        <w:rPr>
          <w:rFonts w:ascii="Times New Roman" w:eastAsia="Times New Roman" w:hAnsi="Times New Roman" w:cs="Times New Roman"/>
          <w:sz w:val="20"/>
          <w:szCs w:val="20"/>
          <w:vertAlign w:val="subscript"/>
        </w:rPr>
        <w:t>eff</w:t>
      </w:r>
      <w:r w:rsidR="004B4948" w:rsidRPr="006667A1">
        <w:rPr>
          <w:rFonts w:ascii="Times New Roman" w:eastAsia="Times New Roman" w:hAnsi="Times New Roman" w:cs="Times New Roman"/>
          <w:smallCaps/>
          <w:sz w:val="20"/>
          <w:szCs w:val="20"/>
        </w:rPr>
        <w:t xml:space="preserve">), </w:t>
      </w:r>
      <w:r w:rsidR="004B4948" w:rsidRPr="006667A1">
        <w:rPr>
          <w:rFonts w:ascii="Times New Roman" w:eastAsia="Times New Roman" w:hAnsi="Times New Roman" w:cs="Times New Roman"/>
          <w:sz w:val="20"/>
          <w:szCs w:val="20"/>
        </w:rPr>
        <w:t>water and hydrocarbon saturation (S</w:t>
      </w:r>
      <w:r w:rsidR="004B4948" w:rsidRPr="006667A1">
        <w:rPr>
          <w:rFonts w:ascii="Times New Roman" w:eastAsia="Times New Roman" w:hAnsi="Times New Roman" w:cs="Times New Roman"/>
          <w:sz w:val="20"/>
          <w:szCs w:val="20"/>
          <w:vertAlign w:val="subscript"/>
        </w:rPr>
        <w:t>h</w:t>
      </w:r>
      <w:r w:rsidR="0062082E" w:rsidRPr="006667A1">
        <w:rPr>
          <w:rFonts w:ascii="Times New Roman" w:eastAsia="Times New Roman" w:hAnsi="Times New Roman" w:cs="Times New Roman"/>
          <w:sz w:val="20"/>
          <w:szCs w:val="20"/>
        </w:rPr>
        <w:t>r</w:t>
      </w:r>
      <w:r w:rsidR="004B4948" w:rsidRPr="006667A1">
        <w:rPr>
          <w:rFonts w:ascii="Times New Roman" w:eastAsia="Times New Roman" w:hAnsi="Times New Roman" w:cs="Times New Roman"/>
          <w:sz w:val="20"/>
          <w:szCs w:val="20"/>
        </w:rPr>
        <w:t xml:space="preserve"> &amp; S</w:t>
      </w:r>
      <w:r w:rsidR="004B4948" w:rsidRPr="006667A1">
        <w:rPr>
          <w:rFonts w:ascii="Times New Roman" w:eastAsia="Times New Roman" w:hAnsi="Times New Roman" w:cs="Times New Roman"/>
          <w:sz w:val="20"/>
          <w:szCs w:val="20"/>
          <w:vertAlign w:val="subscript"/>
        </w:rPr>
        <w:t>w</w:t>
      </w:r>
      <w:r w:rsidR="004B4948" w:rsidRPr="006667A1">
        <w:rPr>
          <w:rFonts w:ascii="Times New Roman" w:eastAsia="Times New Roman" w:hAnsi="Times New Roman" w:cs="Times New Roman"/>
          <w:sz w:val="20"/>
          <w:szCs w:val="20"/>
        </w:rPr>
        <w:t xml:space="preserve">), and </w:t>
      </w:r>
      <w:r w:rsidR="00E81935" w:rsidRPr="006667A1">
        <w:rPr>
          <w:rFonts w:ascii="Times New Roman" w:eastAsia="Times New Roman" w:hAnsi="Times New Roman" w:cs="Times New Roman"/>
          <w:sz w:val="20"/>
          <w:szCs w:val="20"/>
        </w:rPr>
        <w:t>n</w:t>
      </w:r>
      <w:r w:rsidR="004B4948" w:rsidRPr="006667A1">
        <w:rPr>
          <w:rFonts w:ascii="Times New Roman" w:eastAsia="Times New Roman" w:hAnsi="Times New Roman" w:cs="Times New Roman"/>
          <w:sz w:val="20"/>
          <w:szCs w:val="20"/>
        </w:rPr>
        <w:t>et-pay thickness variation.</w:t>
      </w:r>
      <w:r w:rsidR="0062082E" w:rsidRPr="006667A1">
        <w:rPr>
          <w:rFonts w:ascii="Times New Roman" w:eastAsia="Times New Roman" w:hAnsi="Times New Roman" w:cs="Times New Roman"/>
          <w:sz w:val="20"/>
          <w:szCs w:val="20"/>
        </w:rPr>
        <w:t xml:space="preserve"> Also,</w:t>
      </w:r>
      <w:r w:rsidR="004B4948" w:rsidRPr="006667A1">
        <w:rPr>
          <w:rFonts w:ascii="Times New Roman" w:eastAsia="Times New Roman" w:hAnsi="Times New Roman" w:cs="Times New Roman"/>
          <w:sz w:val="20"/>
          <w:szCs w:val="20"/>
        </w:rPr>
        <w:t xml:space="preserve"> the vertical and horizontal variations of reservoir parameters are studied through constructing the litho-saturation </w:t>
      </w:r>
      <w:r w:rsidR="00B35BFA" w:rsidRPr="006667A1">
        <w:rPr>
          <w:rFonts w:ascii="Times New Roman" w:eastAsia="Times New Roman" w:hAnsi="Times New Roman" w:cs="Times New Roman"/>
          <w:sz w:val="20"/>
          <w:szCs w:val="20"/>
        </w:rPr>
        <w:t>cross plots</w:t>
      </w:r>
      <w:r w:rsidR="004B4948" w:rsidRPr="006667A1">
        <w:rPr>
          <w:rFonts w:ascii="Times New Roman" w:eastAsia="Times New Roman" w:hAnsi="Times New Roman" w:cs="Times New Roman"/>
          <w:sz w:val="20"/>
          <w:szCs w:val="20"/>
        </w:rPr>
        <w:t xml:space="preserve"> and iso-parametric maps of the </w:t>
      </w:r>
      <w:r w:rsidR="00B35BFA" w:rsidRPr="006667A1">
        <w:rPr>
          <w:rFonts w:ascii="Times New Roman" w:eastAsia="Times New Roman" w:hAnsi="Times New Roman" w:cs="Times New Roman"/>
          <w:sz w:val="20"/>
          <w:szCs w:val="20"/>
        </w:rPr>
        <w:t>study area</w:t>
      </w:r>
      <w:r w:rsidR="004B4948" w:rsidRPr="006667A1">
        <w:rPr>
          <w:rFonts w:ascii="Times New Roman" w:eastAsia="Times New Roman" w:hAnsi="Times New Roman" w:cs="Times New Roman"/>
          <w:sz w:val="20"/>
          <w:szCs w:val="20"/>
        </w:rPr>
        <w:t>.</w:t>
      </w:r>
      <w:r w:rsidR="008E4C48">
        <w:rPr>
          <w:rFonts w:ascii="Times New Roman" w:eastAsiaTheme="minorEastAsia" w:hAnsi="Times New Roman" w:cs="Times New Roman" w:hint="eastAsia"/>
          <w:sz w:val="20"/>
          <w:szCs w:val="20"/>
          <w:lang w:eastAsia="zh-CN"/>
        </w:rPr>
        <w:t xml:space="preserve"> </w:t>
      </w:r>
      <w:r w:rsidR="0062082E" w:rsidRPr="006667A1">
        <w:rPr>
          <w:rFonts w:ascii="Times New Roman" w:hAnsi="Times New Roman" w:cs="Times New Roman"/>
          <w:sz w:val="20"/>
          <w:szCs w:val="20"/>
          <w:lang w:bidi="ar-EG"/>
        </w:rPr>
        <w:t>As a result of the present study, using the subsurface and petrophysical evaluation</w:t>
      </w:r>
      <w:r w:rsidR="00B35BFA" w:rsidRPr="006667A1">
        <w:rPr>
          <w:rFonts w:ascii="Times New Roman" w:hAnsi="Times New Roman" w:cs="Times New Roman"/>
          <w:sz w:val="20"/>
          <w:szCs w:val="20"/>
          <w:lang w:bidi="ar-EG"/>
        </w:rPr>
        <w:t>,</w:t>
      </w:r>
      <w:r w:rsidR="0062082E" w:rsidRPr="006667A1">
        <w:rPr>
          <w:rFonts w:ascii="Times New Roman" w:hAnsi="Times New Roman" w:cs="Times New Roman"/>
          <w:sz w:val="20"/>
          <w:szCs w:val="20"/>
          <w:lang w:bidi="ar-EG"/>
        </w:rPr>
        <w:t xml:space="preserve"> </w:t>
      </w:r>
      <w:r w:rsidR="008C1386" w:rsidRPr="006667A1">
        <w:rPr>
          <w:rFonts w:ascii="Times New Roman" w:eastAsia="Times New Roman" w:hAnsi="Times New Roman" w:cs="Times New Roman"/>
          <w:sz w:val="20"/>
          <w:szCs w:val="20"/>
        </w:rPr>
        <w:t xml:space="preserve">the hydrocarbon potentials of the </w:t>
      </w:r>
      <w:r w:rsidR="00E81935" w:rsidRPr="006667A1">
        <w:rPr>
          <w:rFonts w:ascii="Times New Roman" w:eastAsia="Times New Roman" w:hAnsi="Times New Roman" w:cs="Times New Roman"/>
          <w:sz w:val="20"/>
          <w:szCs w:val="20"/>
        </w:rPr>
        <w:t>M</w:t>
      </w:r>
      <w:r w:rsidR="008C1386" w:rsidRPr="006667A1">
        <w:rPr>
          <w:rFonts w:ascii="Times New Roman" w:eastAsia="Times New Roman" w:hAnsi="Times New Roman" w:cs="Times New Roman"/>
          <w:sz w:val="20"/>
          <w:szCs w:val="20"/>
        </w:rPr>
        <w:t xml:space="preserve">iddle Miocene Belayim </w:t>
      </w:r>
      <w:r w:rsidR="00E81935" w:rsidRPr="006667A1">
        <w:rPr>
          <w:rFonts w:ascii="Times New Roman" w:eastAsia="Times New Roman" w:hAnsi="Times New Roman" w:cs="Times New Roman"/>
          <w:sz w:val="20"/>
          <w:szCs w:val="20"/>
        </w:rPr>
        <w:t>F</w:t>
      </w:r>
      <w:r w:rsidR="008C1386" w:rsidRPr="006667A1">
        <w:rPr>
          <w:rFonts w:ascii="Times New Roman" w:eastAsia="Times New Roman" w:hAnsi="Times New Roman" w:cs="Times New Roman"/>
          <w:sz w:val="20"/>
          <w:szCs w:val="20"/>
        </w:rPr>
        <w:t xml:space="preserve">ormation in Bakr </w:t>
      </w:r>
      <w:r w:rsidR="00E81935" w:rsidRPr="006667A1">
        <w:rPr>
          <w:rFonts w:ascii="Times New Roman" w:eastAsia="Times New Roman" w:hAnsi="Times New Roman" w:cs="Times New Roman"/>
          <w:sz w:val="20"/>
          <w:szCs w:val="20"/>
        </w:rPr>
        <w:t>O</w:t>
      </w:r>
      <w:r w:rsidR="008C1386" w:rsidRPr="006667A1">
        <w:rPr>
          <w:rFonts w:ascii="Times New Roman" w:eastAsia="Times New Roman" w:hAnsi="Times New Roman" w:cs="Times New Roman"/>
          <w:sz w:val="20"/>
          <w:szCs w:val="20"/>
        </w:rPr>
        <w:t xml:space="preserve">il </w:t>
      </w:r>
      <w:r w:rsidR="00E81935" w:rsidRPr="006667A1">
        <w:rPr>
          <w:rFonts w:ascii="Times New Roman" w:eastAsia="Times New Roman" w:hAnsi="Times New Roman" w:cs="Times New Roman"/>
          <w:sz w:val="20"/>
          <w:szCs w:val="20"/>
        </w:rPr>
        <w:t>F</w:t>
      </w:r>
      <w:r w:rsidR="008C1386" w:rsidRPr="006667A1">
        <w:rPr>
          <w:rFonts w:ascii="Times New Roman" w:eastAsia="Times New Roman" w:hAnsi="Times New Roman" w:cs="Times New Roman"/>
          <w:sz w:val="20"/>
          <w:szCs w:val="20"/>
        </w:rPr>
        <w:t>ields is determine</w:t>
      </w:r>
      <w:r w:rsidR="004B6218" w:rsidRPr="006667A1">
        <w:rPr>
          <w:rFonts w:ascii="Times New Roman" w:eastAsia="Times New Roman" w:hAnsi="Times New Roman" w:cs="Times New Roman"/>
          <w:sz w:val="20"/>
          <w:szCs w:val="20"/>
        </w:rPr>
        <w:t>d</w:t>
      </w:r>
      <w:r w:rsidR="008C1386" w:rsidRPr="006667A1">
        <w:rPr>
          <w:rFonts w:ascii="Times New Roman" w:eastAsia="Times New Roman" w:hAnsi="Times New Roman" w:cs="Times New Roman"/>
          <w:sz w:val="20"/>
          <w:szCs w:val="20"/>
        </w:rPr>
        <w:t xml:space="preserve">. </w:t>
      </w:r>
      <w:r w:rsidR="00B35BFA" w:rsidRPr="006667A1">
        <w:rPr>
          <w:rFonts w:ascii="Times New Roman" w:hAnsi="Times New Roman" w:cs="Times New Roman"/>
          <w:sz w:val="20"/>
          <w:szCs w:val="20"/>
          <w:lang w:bidi="ar-EG"/>
        </w:rPr>
        <w:t>A new</w:t>
      </w:r>
      <w:r w:rsidR="0062082E" w:rsidRPr="006667A1">
        <w:rPr>
          <w:rFonts w:ascii="Times New Roman" w:hAnsi="Times New Roman" w:cs="Times New Roman"/>
          <w:sz w:val="20"/>
          <w:szCs w:val="20"/>
          <w:lang w:bidi="ar-EG"/>
        </w:rPr>
        <w:t xml:space="preserve"> </w:t>
      </w:r>
      <w:proofErr w:type="gramStart"/>
      <w:r w:rsidR="0062082E" w:rsidRPr="006667A1">
        <w:rPr>
          <w:rFonts w:ascii="Times New Roman" w:hAnsi="Times New Roman" w:cs="Times New Roman"/>
          <w:sz w:val="20"/>
          <w:szCs w:val="20"/>
          <w:lang w:bidi="ar-EG"/>
        </w:rPr>
        <w:t>locations</w:t>
      </w:r>
      <w:proofErr w:type="gramEnd"/>
      <w:r w:rsidR="0062082E" w:rsidRPr="006667A1">
        <w:rPr>
          <w:rFonts w:ascii="Times New Roman" w:hAnsi="Times New Roman" w:cs="Times New Roman"/>
          <w:sz w:val="20"/>
          <w:szCs w:val="20"/>
          <w:lang w:bidi="ar-EG"/>
        </w:rPr>
        <w:t xml:space="preserve"> is </w:t>
      </w:r>
      <w:r w:rsidR="008C1386" w:rsidRPr="006667A1">
        <w:rPr>
          <w:rFonts w:ascii="Times New Roman" w:hAnsi="Times New Roman" w:cs="Times New Roman"/>
          <w:sz w:val="20"/>
          <w:szCs w:val="20"/>
          <w:lang w:bidi="ar-EG"/>
        </w:rPr>
        <w:t xml:space="preserve">recommended </w:t>
      </w:r>
      <w:r w:rsidR="006A2E8D" w:rsidRPr="006667A1">
        <w:rPr>
          <w:rFonts w:ascii="Times New Roman" w:hAnsi="Times New Roman" w:cs="Times New Roman"/>
          <w:sz w:val="20"/>
          <w:szCs w:val="20"/>
          <w:lang w:bidi="ar-EG"/>
        </w:rPr>
        <w:t>to be</w:t>
      </w:r>
      <w:r w:rsidR="008C1386" w:rsidRPr="006667A1">
        <w:rPr>
          <w:rFonts w:ascii="Times New Roman" w:hAnsi="Times New Roman" w:cs="Times New Roman"/>
          <w:sz w:val="20"/>
          <w:szCs w:val="20"/>
          <w:lang w:bidi="ar-EG"/>
        </w:rPr>
        <w:t xml:space="preserve"> a </w:t>
      </w:r>
      <w:r w:rsidR="0062082E" w:rsidRPr="006667A1">
        <w:rPr>
          <w:rFonts w:ascii="Times New Roman" w:hAnsi="Times New Roman" w:cs="Times New Roman"/>
          <w:sz w:val="20"/>
          <w:szCs w:val="20"/>
          <w:lang w:bidi="ar-EG"/>
        </w:rPr>
        <w:t>prospect</w:t>
      </w:r>
      <w:r w:rsidR="008C1386" w:rsidRPr="006667A1">
        <w:rPr>
          <w:rFonts w:ascii="Times New Roman" w:eastAsia="Times New Roman" w:hAnsi="Times New Roman" w:cs="Times New Roman"/>
          <w:sz w:val="20"/>
          <w:szCs w:val="20"/>
        </w:rPr>
        <w:t xml:space="preserve"> in the stud</w:t>
      </w:r>
      <w:r w:rsidR="006A2E8D" w:rsidRPr="006667A1">
        <w:rPr>
          <w:rFonts w:ascii="Times New Roman" w:eastAsia="Times New Roman" w:hAnsi="Times New Roman" w:cs="Times New Roman"/>
          <w:sz w:val="20"/>
          <w:szCs w:val="20"/>
        </w:rPr>
        <w:t>y area.</w:t>
      </w:r>
    </w:p>
    <w:p w:rsidR="00202C07" w:rsidRDefault="006667A1" w:rsidP="00202C07">
      <w:pPr>
        <w:bidi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bidi="ar-EG"/>
        </w:rPr>
        <w:t>[</w:t>
      </w:r>
      <w:r w:rsidR="001F7D15" w:rsidRPr="006667A1">
        <w:rPr>
          <w:rFonts w:ascii="Times New Roman" w:hAnsi="Times New Roman" w:cs="Times New Roman"/>
          <w:sz w:val="20"/>
          <w:szCs w:val="20"/>
          <w:lang w:bidi="ar-EG"/>
        </w:rPr>
        <w:t>Abd</w:t>
      </w:r>
      <w:r w:rsidR="002E45E1" w:rsidRPr="006667A1">
        <w:rPr>
          <w:rFonts w:ascii="Times New Roman" w:hAnsi="Times New Roman" w:cs="Times New Roman"/>
          <w:sz w:val="20"/>
          <w:szCs w:val="20"/>
          <w:lang w:bidi="ar-EG"/>
        </w:rPr>
        <w:t xml:space="preserve"> </w:t>
      </w:r>
      <w:r w:rsidR="001F7D15" w:rsidRPr="006667A1">
        <w:rPr>
          <w:rFonts w:ascii="Times New Roman" w:hAnsi="Times New Roman" w:cs="Times New Roman"/>
          <w:sz w:val="20"/>
          <w:szCs w:val="20"/>
          <w:lang w:bidi="ar-EG"/>
        </w:rPr>
        <w:t>Elhady, M. A., Fathy, M., Hamed, T. and Reda, M.</w:t>
      </w:r>
      <w:r w:rsidR="001F7D15" w:rsidRPr="006667A1">
        <w:rPr>
          <w:rFonts w:ascii="Times New Roman" w:hAnsi="Times New Roman" w:cs="Times New Roman"/>
          <w:b/>
          <w:bCs/>
          <w:sz w:val="20"/>
          <w:szCs w:val="20"/>
          <w:lang w:bidi="ar-EG"/>
        </w:rPr>
        <w:t xml:space="preserve"> Petroleum evaluation through subsurface and petrophysical studies of Hammam Faraun Member of Belayim Formation, Bakr Oil Field, Gulf of Suez, Egypt</w:t>
      </w:r>
      <w:r w:rsidR="001E5363" w:rsidRPr="006667A1">
        <w:rPr>
          <w:rFonts w:ascii="Times New Roman" w:eastAsia="Times New Roman" w:hAnsi="Times New Roman" w:cs="Times New Roman"/>
          <w:b/>
          <w:bCs/>
          <w:sz w:val="20"/>
          <w:szCs w:val="20"/>
          <w:lang w:bidi="fa-IR"/>
        </w:rPr>
        <w:t>.</w:t>
      </w:r>
      <w:r w:rsidR="001E5363" w:rsidRPr="006667A1">
        <w:rPr>
          <w:rFonts w:ascii="Times New Roman" w:hAnsi="Times New Roman" w:cs="Times New Roman" w:hint="eastAsia"/>
          <w:b/>
          <w:bCs/>
          <w:sz w:val="20"/>
          <w:szCs w:val="20"/>
        </w:rPr>
        <w:t xml:space="preserve"> </w:t>
      </w:r>
      <w:r w:rsidR="001E5363" w:rsidRPr="006667A1">
        <w:rPr>
          <w:rFonts w:ascii="Times New Roman" w:eastAsia="Times New Roman" w:hAnsi="Times New Roman" w:cs="Times New Roman"/>
          <w:bCs/>
          <w:i/>
          <w:sz w:val="20"/>
          <w:szCs w:val="20"/>
        </w:rPr>
        <w:t>Nat Sci</w:t>
      </w:r>
      <w:r w:rsidR="001E5363" w:rsidRPr="006667A1">
        <w:rPr>
          <w:rFonts w:ascii="Times New Roman" w:eastAsiaTheme="minorEastAsia" w:hAnsi="Times New Roman" w:cs="Times New Roman" w:hint="eastAsia"/>
          <w:bCs/>
          <w:i/>
          <w:sz w:val="20"/>
          <w:szCs w:val="20"/>
        </w:rPr>
        <w:t xml:space="preserve"> </w:t>
      </w:r>
      <w:r w:rsidR="001E5363" w:rsidRPr="006667A1">
        <w:rPr>
          <w:rFonts w:ascii="Times New Roman" w:hAnsi="Times New Roman" w:cs="Times New Roman"/>
          <w:sz w:val="20"/>
          <w:szCs w:val="20"/>
        </w:rPr>
        <w:t>201</w:t>
      </w:r>
      <w:r w:rsidR="001E5363" w:rsidRPr="006667A1">
        <w:rPr>
          <w:rFonts w:ascii="Times New Roman" w:hAnsi="Times New Roman" w:cs="Times New Roman" w:hint="eastAsia"/>
          <w:sz w:val="20"/>
          <w:szCs w:val="20"/>
        </w:rPr>
        <w:t>5</w:t>
      </w:r>
      <w:proofErr w:type="gramStart"/>
      <w:r w:rsidR="001E5363" w:rsidRPr="006667A1">
        <w:rPr>
          <w:rFonts w:ascii="Times New Roman" w:hAnsi="Times New Roman" w:cs="Times New Roman"/>
          <w:sz w:val="20"/>
          <w:szCs w:val="20"/>
        </w:rPr>
        <w:t>;1</w:t>
      </w:r>
      <w:r w:rsidR="001E5363" w:rsidRPr="006667A1">
        <w:rPr>
          <w:rFonts w:ascii="Times New Roman" w:hAnsi="Times New Roman" w:cs="Times New Roman" w:hint="eastAsia"/>
          <w:sz w:val="20"/>
          <w:szCs w:val="20"/>
        </w:rPr>
        <w:t>3</w:t>
      </w:r>
      <w:proofErr w:type="gramEnd"/>
      <w:r w:rsidR="001E5363" w:rsidRPr="006667A1">
        <w:rPr>
          <w:rFonts w:ascii="Times New Roman" w:hAnsi="Times New Roman" w:cs="Times New Roman"/>
          <w:sz w:val="20"/>
          <w:szCs w:val="20"/>
        </w:rPr>
        <w:t>(</w:t>
      </w:r>
      <w:r w:rsidR="001E5363" w:rsidRPr="006667A1">
        <w:rPr>
          <w:rFonts w:ascii="Times New Roman" w:hAnsi="Times New Roman" w:cs="Times New Roman" w:hint="eastAsia"/>
          <w:sz w:val="20"/>
          <w:szCs w:val="20"/>
        </w:rPr>
        <w:t>4)</w:t>
      </w:r>
      <w:r w:rsidR="001E5363" w:rsidRPr="006667A1">
        <w:rPr>
          <w:rFonts w:ascii="Times New Roman" w:hAnsi="Times New Roman" w:cs="Times New Roman"/>
          <w:sz w:val="20"/>
          <w:szCs w:val="20"/>
        </w:rPr>
        <w:t>:</w:t>
      </w:r>
      <w:r w:rsidR="00836B06">
        <w:rPr>
          <w:rFonts w:ascii="Times New Roman" w:hAnsi="Times New Roman" w:cs="Times New Roman"/>
          <w:noProof/>
          <w:color w:val="000000"/>
          <w:sz w:val="20"/>
          <w:szCs w:val="20"/>
        </w:rPr>
        <w:t>59</w:t>
      </w:r>
      <w:r w:rsidR="001E5363" w:rsidRPr="006667A1">
        <w:rPr>
          <w:rFonts w:ascii="Times New Roman" w:hAnsi="Times New Roman" w:cs="Times New Roman"/>
          <w:color w:val="000000"/>
          <w:sz w:val="20"/>
          <w:szCs w:val="20"/>
        </w:rPr>
        <w:t>-</w:t>
      </w:r>
      <w:r w:rsidR="00836B06">
        <w:rPr>
          <w:rFonts w:ascii="Times New Roman" w:hAnsi="Times New Roman" w:cs="Times New Roman"/>
          <w:noProof/>
          <w:color w:val="000000"/>
          <w:sz w:val="20"/>
          <w:szCs w:val="20"/>
        </w:rPr>
        <w:t>78</w:t>
      </w:r>
      <w:r w:rsidR="001E5363" w:rsidRPr="006667A1">
        <w:rPr>
          <w:rFonts w:ascii="Times New Roman" w:hAnsi="Times New Roman" w:cs="Times New Roman"/>
          <w:sz w:val="20"/>
          <w:szCs w:val="20"/>
        </w:rPr>
        <w:t>]</w:t>
      </w:r>
      <w:r w:rsidR="001E5363" w:rsidRPr="006667A1">
        <w:rPr>
          <w:rFonts w:ascii="Times New Roman" w:hAnsi="Times New Roman" w:cs="Times New Roman" w:hint="eastAsia"/>
          <w:sz w:val="20"/>
          <w:szCs w:val="20"/>
        </w:rPr>
        <w:t>.</w:t>
      </w:r>
      <w:r w:rsidR="001E5363" w:rsidRPr="006667A1">
        <w:rPr>
          <w:rFonts w:ascii="Times New Roman" w:hAnsi="Times New Roman" w:cs="Times New Roman"/>
          <w:sz w:val="20"/>
          <w:szCs w:val="20"/>
        </w:rPr>
        <w:t xml:space="preserve"> (ISSN: 1545-0740).</w:t>
      </w:r>
      <w:r w:rsidR="001E5363" w:rsidRPr="006667A1">
        <w:rPr>
          <w:rFonts w:ascii="Times New Roman" w:hAnsi="Times New Roman" w:cs="Times New Roman"/>
          <w:color w:val="0000FF"/>
          <w:sz w:val="20"/>
          <w:szCs w:val="20"/>
        </w:rPr>
        <w:t xml:space="preserve"> </w:t>
      </w:r>
      <w:hyperlink r:id="rId8" w:history="1">
        <w:r w:rsidR="001E5363" w:rsidRPr="006667A1">
          <w:rPr>
            <w:rStyle w:val="Hyperlink"/>
            <w:rFonts w:ascii="Times New Roman" w:hAnsi="Times New Roman" w:cs="Times New Roman"/>
            <w:color w:val="0000FF"/>
            <w:sz w:val="20"/>
            <w:szCs w:val="20"/>
          </w:rPr>
          <w:t>http://www.sciencepub.net/nature</w:t>
        </w:r>
      </w:hyperlink>
      <w:r w:rsidR="001E5363" w:rsidRPr="006667A1">
        <w:rPr>
          <w:rFonts w:ascii="Times New Roman" w:hAnsi="Times New Roman" w:cs="Times New Roman"/>
          <w:sz w:val="20"/>
          <w:szCs w:val="20"/>
        </w:rPr>
        <w:t>.</w:t>
      </w:r>
      <w:r w:rsidR="001E5363" w:rsidRPr="006667A1">
        <w:rPr>
          <w:rFonts w:ascii="Times New Roman" w:hAnsi="Times New Roman" w:cs="Times New Roman" w:hint="eastAsia"/>
          <w:sz w:val="20"/>
          <w:szCs w:val="20"/>
        </w:rPr>
        <w:t xml:space="preserve"> </w:t>
      </w:r>
      <w:r>
        <w:rPr>
          <w:rFonts w:ascii="Times New Roman" w:hAnsi="Times New Roman" w:cs="Times New Roman" w:hint="eastAsia"/>
          <w:sz w:val="20"/>
          <w:szCs w:val="20"/>
          <w:lang w:eastAsia="zh-CN"/>
        </w:rPr>
        <w:t>10</w:t>
      </w:r>
    </w:p>
    <w:p w:rsidR="00202C07" w:rsidRDefault="00202C07" w:rsidP="00202C07">
      <w:pPr>
        <w:bidi w:val="0"/>
        <w:snapToGrid w:val="0"/>
        <w:spacing w:after="0" w:line="240" w:lineRule="auto"/>
        <w:jc w:val="both"/>
        <w:rPr>
          <w:rFonts w:ascii="Times New Roman" w:hAnsi="Times New Roman" w:cs="Times New Roman"/>
          <w:sz w:val="20"/>
          <w:szCs w:val="20"/>
          <w:lang w:eastAsia="zh-CN"/>
        </w:rPr>
      </w:pPr>
    </w:p>
    <w:p w:rsidR="00202C07" w:rsidRPr="00D95AA3" w:rsidRDefault="001F7D15" w:rsidP="00202C07">
      <w:pPr>
        <w:shd w:val="clear" w:color="auto" w:fill="FFFFFF"/>
        <w:autoSpaceDE w:val="0"/>
        <w:autoSpaceDN w:val="0"/>
        <w:bidi w:val="0"/>
        <w:adjustRightInd w:val="0"/>
        <w:snapToGrid w:val="0"/>
        <w:spacing w:after="0" w:line="240" w:lineRule="auto"/>
        <w:jc w:val="both"/>
        <w:rPr>
          <w:rFonts w:ascii="Times New Roman" w:eastAsia="Times New Roman" w:hAnsi="Times New Roman" w:cs="Times New Roman"/>
          <w:bCs/>
          <w:sz w:val="20"/>
          <w:szCs w:val="20"/>
        </w:rPr>
      </w:pPr>
      <w:r w:rsidRPr="006667A1">
        <w:rPr>
          <w:rFonts w:ascii="Times New Roman" w:eastAsia="Times New Roman" w:hAnsi="Times New Roman" w:cs="Times New Roman"/>
          <w:b/>
          <w:bCs/>
          <w:sz w:val="20"/>
          <w:szCs w:val="20"/>
        </w:rPr>
        <w:t>Keyword:</w:t>
      </w:r>
      <w:r w:rsidR="00836D61" w:rsidRPr="006667A1">
        <w:rPr>
          <w:rFonts w:ascii="Times New Roman" w:hAnsi="Times New Roman" w:cs="Times New Roman"/>
          <w:b/>
          <w:bCs/>
          <w:sz w:val="20"/>
          <w:szCs w:val="20"/>
          <w:lang w:bidi="ar-EG"/>
        </w:rPr>
        <w:t xml:space="preserve"> </w:t>
      </w:r>
      <w:r w:rsidR="00836D61" w:rsidRPr="00D95AA3">
        <w:rPr>
          <w:rFonts w:ascii="Times New Roman" w:hAnsi="Times New Roman" w:cs="Times New Roman"/>
          <w:bCs/>
          <w:sz w:val="20"/>
          <w:szCs w:val="20"/>
          <w:lang w:bidi="ar-EG"/>
        </w:rPr>
        <w:t>subsurface structure, petrophysical studies and Hammam Faraun Member.</w:t>
      </w:r>
    </w:p>
    <w:p w:rsidR="00202C07" w:rsidRDefault="00202C07" w:rsidP="00202C07">
      <w:pPr>
        <w:shd w:val="clear" w:color="auto" w:fill="FFFFFF"/>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202C07" w:rsidRDefault="00202C07" w:rsidP="00202C07">
      <w:pPr>
        <w:shd w:val="clear" w:color="auto" w:fill="FFFFFF"/>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sectPr w:rsidR="00202C07" w:rsidSect="00836B06">
          <w:headerReference w:type="default" r:id="rId9"/>
          <w:footerReference w:type="default" r:id="rId10"/>
          <w:type w:val="continuous"/>
          <w:pgSz w:w="12242" w:h="15842" w:code="1"/>
          <w:pgMar w:top="1440" w:right="1440" w:bottom="1440" w:left="1440" w:header="720" w:footer="720" w:gutter="0"/>
          <w:pgNumType w:start="59"/>
          <w:cols w:space="709"/>
          <w:bidi/>
          <w:docGrid w:linePitch="360"/>
        </w:sectPr>
      </w:pPr>
    </w:p>
    <w:p w:rsidR="006A2E8D" w:rsidRPr="006667A1" w:rsidRDefault="001F7D15" w:rsidP="00202C07">
      <w:pPr>
        <w:shd w:val="clear" w:color="auto" w:fill="FFFFFF"/>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r w:rsidRPr="006667A1">
        <w:rPr>
          <w:rFonts w:ascii="Times New Roman" w:eastAsia="Times New Roman" w:hAnsi="Times New Roman" w:cs="Times New Roman"/>
          <w:b/>
          <w:bCs/>
          <w:sz w:val="20"/>
          <w:szCs w:val="20"/>
        </w:rPr>
        <w:lastRenderedPageBreak/>
        <w:t>1. Introduction</w:t>
      </w:r>
    </w:p>
    <w:p w:rsidR="00202C07" w:rsidRDefault="006A2E8D" w:rsidP="00202C07">
      <w:pPr>
        <w:bidi w:val="0"/>
        <w:snapToGrid w:val="0"/>
        <w:spacing w:after="0" w:line="240" w:lineRule="auto"/>
        <w:ind w:firstLine="425"/>
        <w:jc w:val="both"/>
        <w:rPr>
          <w:rFonts w:ascii="Times New Roman" w:eastAsiaTheme="minorEastAsia" w:hAnsi="Times New Roman" w:cs="Times New Roman"/>
          <w:sz w:val="20"/>
          <w:szCs w:val="20"/>
          <w:lang w:eastAsia="zh-CN" w:bidi="ar-EG"/>
        </w:rPr>
      </w:pPr>
      <w:r w:rsidRPr="006667A1">
        <w:rPr>
          <w:rFonts w:ascii="Times New Roman" w:hAnsi="Times New Roman" w:cs="Times New Roman"/>
          <w:sz w:val="20"/>
          <w:szCs w:val="20"/>
        </w:rPr>
        <w:t xml:space="preserve">Bakr </w:t>
      </w:r>
      <w:r w:rsidR="00697BB7" w:rsidRPr="006667A1">
        <w:rPr>
          <w:rFonts w:ascii="Times New Roman" w:hAnsi="Times New Roman" w:cs="Times New Roman"/>
          <w:sz w:val="20"/>
          <w:szCs w:val="20"/>
        </w:rPr>
        <w:t>O</w:t>
      </w:r>
      <w:r w:rsidRPr="006667A1">
        <w:rPr>
          <w:rFonts w:ascii="Times New Roman" w:hAnsi="Times New Roman" w:cs="Times New Roman"/>
          <w:sz w:val="20"/>
          <w:szCs w:val="20"/>
        </w:rPr>
        <w:t xml:space="preserve">il </w:t>
      </w:r>
      <w:r w:rsidR="00697BB7" w:rsidRPr="006667A1">
        <w:rPr>
          <w:rFonts w:ascii="Times New Roman" w:hAnsi="Times New Roman" w:cs="Times New Roman"/>
          <w:sz w:val="20"/>
          <w:szCs w:val="20"/>
        </w:rPr>
        <w:t>F</w:t>
      </w:r>
      <w:r w:rsidRPr="006667A1">
        <w:rPr>
          <w:rFonts w:ascii="Times New Roman" w:hAnsi="Times New Roman" w:cs="Times New Roman"/>
          <w:sz w:val="20"/>
          <w:szCs w:val="20"/>
        </w:rPr>
        <w:t xml:space="preserve">ield was one of the first commercials oil </w:t>
      </w:r>
      <w:r w:rsidR="00A31B3B" w:rsidRPr="006667A1">
        <w:rPr>
          <w:rFonts w:ascii="Times New Roman" w:hAnsi="Times New Roman" w:cs="Times New Roman"/>
          <w:sz w:val="20"/>
          <w:szCs w:val="20"/>
        </w:rPr>
        <w:t xml:space="preserve">fields </w:t>
      </w:r>
      <w:r w:rsidRPr="006667A1">
        <w:rPr>
          <w:rFonts w:ascii="Times New Roman" w:hAnsi="Times New Roman" w:cs="Times New Roman"/>
          <w:sz w:val="20"/>
          <w:szCs w:val="20"/>
        </w:rPr>
        <w:t xml:space="preserve">and the most prolific in the </w:t>
      </w:r>
      <w:r w:rsidR="004B6218" w:rsidRPr="006667A1">
        <w:rPr>
          <w:rFonts w:ascii="Times New Roman" w:hAnsi="Times New Roman" w:cs="Times New Roman"/>
          <w:sz w:val="20"/>
          <w:szCs w:val="20"/>
        </w:rPr>
        <w:t>Gulf of Suez</w:t>
      </w:r>
      <w:r w:rsidR="00AF1261" w:rsidRPr="006667A1">
        <w:rPr>
          <w:rFonts w:ascii="Times New Roman" w:hAnsi="Times New Roman" w:cs="Times New Roman"/>
          <w:sz w:val="20"/>
          <w:szCs w:val="20"/>
        </w:rPr>
        <w:t>.</w:t>
      </w:r>
      <w:r w:rsidR="00257632" w:rsidRPr="006667A1">
        <w:rPr>
          <w:rFonts w:ascii="Times New Roman" w:hAnsi="Times New Roman" w:cs="Times New Roman"/>
          <w:sz w:val="20"/>
          <w:szCs w:val="20"/>
        </w:rPr>
        <w:t xml:space="preserve"> </w:t>
      </w:r>
      <w:r w:rsidR="00697BB7" w:rsidRPr="006667A1">
        <w:rPr>
          <w:rFonts w:ascii="Times New Roman" w:hAnsi="Times New Roman" w:cs="Times New Roman"/>
          <w:noProof/>
          <w:sz w:val="20"/>
          <w:szCs w:val="20"/>
        </w:rPr>
        <w:t>Figure</w:t>
      </w:r>
      <w:r w:rsidR="00257632" w:rsidRPr="006667A1">
        <w:rPr>
          <w:rFonts w:ascii="Times New Roman" w:hAnsi="Times New Roman" w:cs="Times New Roman"/>
          <w:sz w:val="20"/>
          <w:szCs w:val="20"/>
        </w:rPr>
        <w:t xml:space="preserve"> </w:t>
      </w:r>
      <w:r w:rsidR="00697BB7" w:rsidRPr="006667A1">
        <w:rPr>
          <w:rFonts w:ascii="Times New Roman" w:hAnsi="Times New Roman" w:cs="Times New Roman"/>
          <w:noProof/>
          <w:sz w:val="20"/>
          <w:szCs w:val="20"/>
        </w:rPr>
        <w:t>(</w:t>
      </w:r>
      <w:r w:rsidRPr="006667A1">
        <w:rPr>
          <w:rFonts w:ascii="Times New Roman" w:hAnsi="Times New Roman" w:cs="Times New Roman"/>
          <w:sz w:val="20"/>
          <w:szCs w:val="20"/>
        </w:rPr>
        <w:t xml:space="preserve">1) </w:t>
      </w:r>
      <w:r w:rsidR="0066739A" w:rsidRPr="006667A1">
        <w:rPr>
          <w:rFonts w:ascii="Times New Roman" w:hAnsi="Times New Roman" w:cs="Times New Roman"/>
          <w:sz w:val="20"/>
          <w:szCs w:val="20"/>
        </w:rPr>
        <w:t>s</w:t>
      </w:r>
      <w:r w:rsidR="00257632" w:rsidRPr="006667A1">
        <w:rPr>
          <w:rFonts w:ascii="Times New Roman" w:hAnsi="Times New Roman" w:cs="Times New Roman"/>
          <w:sz w:val="20"/>
          <w:szCs w:val="20"/>
        </w:rPr>
        <w:t>how</w:t>
      </w:r>
      <w:r w:rsidR="009C76D4" w:rsidRPr="006667A1">
        <w:rPr>
          <w:rFonts w:ascii="Times New Roman" w:hAnsi="Times New Roman" w:cs="Times New Roman"/>
          <w:sz w:val="20"/>
          <w:szCs w:val="20"/>
        </w:rPr>
        <w:t>s</w:t>
      </w:r>
      <w:r w:rsidRPr="006667A1">
        <w:rPr>
          <w:rFonts w:ascii="Times New Roman" w:hAnsi="Times New Roman" w:cs="Times New Roman"/>
          <w:sz w:val="20"/>
          <w:szCs w:val="20"/>
        </w:rPr>
        <w:t xml:space="preserve"> that </w:t>
      </w:r>
      <w:r w:rsidR="009C76D4" w:rsidRPr="006667A1">
        <w:rPr>
          <w:rFonts w:ascii="Times New Roman" w:hAnsi="Times New Roman" w:cs="Times New Roman"/>
          <w:sz w:val="20"/>
          <w:szCs w:val="20"/>
        </w:rPr>
        <w:t xml:space="preserve">the </w:t>
      </w:r>
      <w:r w:rsidRPr="006667A1">
        <w:rPr>
          <w:rFonts w:ascii="Times New Roman" w:hAnsi="Times New Roman" w:cs="Times New Roman"/>
          <w:sz w:val="20"/>
          <w:szCs w:val="20"/>
        </w:rPr>
        <w:t xml:space="preserve">Bakr </w:t>
      </w:r>
      <w:r w:rsidR="00697BB7" w:rsidRPr="006667A1">
        <w:rPr>
          <w:rFonts w:ascii="Times New Roman" w:hAnsi="Times New Roman" w:cs="Times New Roman"/>
          <w:sz w:val="20"/>
          <w:szCs w:val="20"/>
        </w:rPr>
        <w:t>O</w:t>
      </w:r>
      <w:r w:rsidRPr="006667A1">
        <w:rPr>
          <w:rFonts w:ascii="Times New Roman" w:hAnsi="Times New Roman" w:cs="Times New Roman"/>
          <w:sz w:val="20"/>
          <w:szCs w:val="20"/>
        </w:rPr>
        <w:t xml:space="preserve">il </w:t>
      </w:r>
      <w:r w:rsidR="00697BB7" w:rsidRPr="006667A1">
        <w:rPr>
          <w:rFonts w:ascii="Times New Roman" w:hAnsi="Times New Roman" w:cs="Times New Roman"/>
          <w:sz w:val="20"/>
          <w:szCs w:val="20"/>
        </w:rPr>
        <w:t>F</w:t>
      </w:r>
      <w:r w:rsidRPr="006667A1">
        <w:rPr>
          <w:rFonts w:ascii="Times New Roman" w:hAnsi="Times New Roman" w:cs="Times New Roman"/>
          <w:sz w:val="20"/>
          <w:szCs w:val="20"/>
        </w:rPr>
        <w:t xml:space="preserve">ield is located at the western </w:t>
      </w:r>
      <w:r w:rsidR="009C76D4" w:rsidRPr="006667A1">
        <w:rPr>
          <w:rFonts w:ascii="Times New Roman" w:hAnsi="Times New Roman" w:cs="Times New Roman"/>
          <w:sz w:val="20"/>
          <w:szCs w:val="20"/>
        </w:rPr>
        <w:t>coast</w:t>
      </w:r>
      <w:r w:rsidRPr="006667A1">
        <w:rPr>
          <w:rFonts w:ascii="Times New Roman" w:hAnsi="Times New Roman" w:cs="Times New Roman"/>
          <w:sz w:val="20"/>
          <w:szCs w:val="20"/>
        </w:rPr>
        <w:t xml:space="preserve"> of the Gulf of Suez</w:t>
      </w:r>
      <w:r w:rsidR="00CD332D" w:rsidRPr="006667A1">
        <w:rPr>
          <w:rFonts w:ascii="Times New Roman" w:hAnsi="Times New Roman" w:cs="Times New Roman"/>
          <w:sz w:val="20"/>
          <w:szCs w:val="20"/>
        </w:rPr>
        <w:t>,</w:t>
      </w:r>
      <w:r w:rsidRPr="006667A1">
        <w:rPr>
          <w:rFonts w:ascii="Times New Roman" w:hAnsi="Times New Roman" w:cs="Times New Roman"/>
          <w:sz w:val="20"/>
          <w:szCs w:val="20"/>
        </w:rPr>
        <w:t xml:space="preserve"> between </w:t>
      </w:r>
      <w:r w:rsidR="004B6218" w:rsidRPr="006667A1">
        <w:rPr>
          <w:rFonts w:ascii="Times New Roman" w:hAnsi="Times New Roman" w:cs="Times New Roman"/>
          <w:sz w:val="20"/>
          <w:szCs w:val="20"/>
        </w:rPr>
        <w:t>l</w:t>
      </w:r>
      <w:r w:rsidRPr="006667A1">
        <w:rPr>
          <w:rFonts w:ascii="Times New Roman" w:hAnsi="Times New Roman" w:cs="Times New Roman"/>
          <w:sz w:val="20"/>
          <w:szCs w:val="20"/>
        </w:rPr>
        <w:t>atitude</w:t>
      </w:r>
      <w:r w:rsidR="00697BB7" w:rsidRPr="006667A1">
        <w:rPr>
          <w:rFonts w:ascii="Times New Roman" w:hAnsi="Times New Roman" w:cs="Times New Roman"/>
          <w:sz w:val="20"/>
          <w:szCs w:val="20"/>
        </w:rPr>
        <w:t>s</w:t>
      </w:r>
      <w:r w:rsidRPr="006667A1">
        <w:rPr>
          <w:rFonts w:ascii="Times New Roman" w:hAnsi="Times New Roman" w:cs="Times New Roman"/>
          <w:sz w:val="20"/>
          <w:szCs w:val="20"/>
        </w:rPr>
        <w:t xml:space="preserve"> 28</w:t>
      </w:r>
      <w:r w:rsidRPr="006667A1">
        <w:rPr>
          <w:rFonts w:ascii="Times New Roman" w:hAnsi="Times New Roman" w:cs="Times New Roman"/>
          <w:sz w:val="20"/>
          <w:szCs w:val="20"/>
          <w:vertAlign w:val="superscript"/>
        </w:rPr>
        <w:t>°</w:t>
      </w:r>
      <w:r w:rsidRPr="006667A1">
        <w:rPr>
          <w:rFonts w:ascii="Times New Roman" w:hAnsi="Times New Roman" w:cs="Times New Roman"/>
          <w:sz w:val="20"/>
          <w:szCs w:val="20"/>
        </w:rPr>
        <w:t xml:space="preserve"> 47̀ - 28</w:t>
      </w:r>
      <w:r w:rsidRPr="006667A1">
        <w:rPr>
          <w:rFonts w:ascii="Times New Roman" w:hAnsi="Times New Roman" w:cs="Times New Roman"/>
          <w:sz w:val="20"/>
          <w:szCs w:val="20"/>
          <w:vertAlign w:val="superscript"/>
        </w:rPr>
        <w:t xml:space="preserve">° </w:t>
      </w:r>
      <w:r w:rsidRPr="006667A1">
        <w:rPr>
          <w:rFonts w:ascii="Times New Roman" w:hAnsi="Times New Roman" w:cs="Times New Roman"/>
          <w:sz w:val="20"/>
          <w:szCs w:val="20"/>
        </w:rPr>
        <w:t xml:space="preserve">40̀ N and </w:t>
      </w:r>
      <w:r w:rsidR="004B6218" w:rsidRPr="006667A1">
        <w:rPr>
          <w:rFonts w:ascii="Times New Roman" w:hAnsi="Times New Roman" w:cs="Times New Roman"/>
          <w:sz w:val="20"/>
          <w:szCs w:val="20"/>
        </w:rPr>
        <w:t>l</w:t>
      </w:r>
      <w:r w:rsidRPr="006667A1">
        <w:rPr>
          <w:rFonts w:ascii="Times New Roman" w:hAnsi="Times New Roman" w:cs="Times New Roman"/>
          <w:sz w:val="20"/>
          <w:szCs w:val="20"/>
        </w:rPr>
        <w:t>ongitude</w:t>
      </w:r>
      <w:r w:rsidR="00697BB7" w:rsidRPr="006667A1">
        <w:rPr>
          <w:rFonts w:ascii="Times New Roman" w:hAnsi="Times New Roman" w:cs="Times New Roman"/>
          <w:sz w:val="20"/>
          <w:szCs w:val="20"/>
        </w:rPr>
        <w:t>s</w:t>
      </w:r>
      <w:r w:rsidRPr="006667A1">
        <w:rPr>
          <w:rFonts w:ascii="Times New Roman" w:hAnsi="Times New Roman" w:cs="Times New Roman"/>
          <w:sz w:val="20"/>
          <w:szCs w:val="20"/>
        </w:rPr>
        <w:t xml:space="preserve"> 32</w:t>
      </w:r>
      <w:r w:rsidRPr="006667A1">
        <w:rPr>
          <w:rFonts w:ascii="Times New Roman" w:hAnsi="Times New Roman" w:cs="Times New Roman"/>
          <w:sz w:val="20"/>
          <w:szCs w:val="20"/>
          <w:vertAlign w:val="superscript"/>
        </w:rPr>
        <w:t xml:space="preserve">° </w:t>
      </w:r>
      <w:r w:rsidRPr="006667A1">
        <w:rPr>
          <w:rFonts w:ascii="Times New Roman" w:hAnsi="Times New Roman" w:cs="Times New Roman"/>
          <w:sz w:val="20"/>
          <w:szCs w:val="20"/>
        </w:rPr>
        <w:t>91̀ - 33</w:t>
      </w:r>
      <w:r w:rsidRPr="006667A1">
        <w:rPr>
          <w:rFonts w:ascii="Times New Roman" w:hAnsi="Times New Roman" w:cs="Times New Roman"/>
          <w:sz w:val="20"/>
          <w:szCs w:val="20"/>
          <w:vertAlign w:val="superscript"/>
        </w:rPr>
        <w:t xml:space="preserve">° </w:t>
      </w:r>
      <w:r w:rsidRPr="006667A1">
        <w:rPr>
          <w:rFonts w:ascii="Times New Roman" w:hAnsi="Times New Roman" w:cs="Times New Roman"/>
          <w:sz w:val="20"/>
          <w:szCs w:val="20"/>
        </w:rPr>
        <w:t>00</w:t>
      </w:r>
      <w:r w:rsidR="00AF1261" w:rsidRPr="006667A1">
        <w:rPr>
          <w:rFonts w:ascii="Times New Roman" w:hAnsi="Times New Roman" w:cs="Times New Roman"/>
          <w:sz w:val="20"/>
          <w:szCs w:val="20"/>
        </w:rPr>
        <w:t>̀.</w:t>
      </w:r>
      <w:r w:rsidR="008E4C48">
        <w:rPr>
          <w:rFonts w:ascii="Times New Roman" w:hAnsi="Times New Roman" w:cs="Times New Roman"/>
          <w:sz w:val="20"/>
          <w:szCs w:val="20"/>
        </w:rPr>
        <w:t xml:space="preserve"> </w:t>
      </w:r>
      <w:r w:rsidR="00AF1261" w:rsidRPr="006667A1">
        <w:rPr>
          <w:rFonts w:ascii="Times New Roman" w:hAnsi="Times New Roman" w:cs="Times New Roman"/>
          <w:sz w:val="20"/>
          <w:szCs w:val="20"/>
        </w:rPr>
        <w:t xml:space="preserve">It is </w:t>
      </w:r>
      <w:r w:rsidR="009C76D4" w:rsidRPr="006667A1">
        <w:rPr>
          <w:rFonts w:ascii="Times New Roman" w:hAnsi="Times New Roman" w:cs="Times New Roman"/>
          <w:sz w:val="20"/>
          <w:szCs w:val="20"/>
        </w:rPr>
        <w:t xml:space="preserve">located </w:t>
      </w:r>
      <w:r w:rsidR="00AF1261" w:rsidRPr="006667A1">
        <w:rPr>
          <w:rFonts w:ascii="Times New Roman" w:hAnsi="Times New Roman" w:cs="Times New Roman"/>
          <w:sz w:val="20"/>
          <w:szCs w:val="20"/>
        </w:rPr>
        <w:t>about 10 km</w:t>
      </w:r>
      <w:r w:rsidR="009C76D4" w:rsidRPr="006667A1">
        <w:rPr>
          <w:rFonts w:ascii="Times New Roman" w:hAnsi="Times New Roman" w:cs="Times New Roman"/>
          <w:sz w:val="20"/>
          <w:szCs w:val="20"/>
        </w:rPr>
        <w:t>s</w:t>
      </w:r>
      <w:r w:rsidR="00AF1261" w:rsidRPr="006667A1">
        <w:rPr>
          <w:rFonts w:ascii="Times New Roman" w:hAnsi="Times New Roman" w:cs="Times New Roman"/>
          <w:sz w:val="20"/>
          <w:szCs w:val="20"/>
        </w:rPr>
        <w:t xml:space="preserve"> north of Gharib </w:t>
      </w:r>
      <w:r w:rsidR="004B6218" w:rsidRPr="006667A1">
        <w:rPr>
          <w:rFonts w:ascii="Times New Roman" w:hAnsi="Times New Roman" w:cs="Times New Roman"/>
          <w:sz w:val="20"/>
          <w:szCs w:val="20"/>
        </w:rPr>
        <w:t>O</w:t>
      </w:r>
      <w:r w:rsidR="00AF1261" w:rsidRPr="006667A1">
        <w:rPr>
          <w:rFonts w:ascii="Times New Roman" w:hAnsi="Times New Roman" w:cs="Times New Roman"/>
          <w:sz w:val="20"/>
          <w:szCs w:val="20"/>
        </w:rPr>
        <w:t xml:space="preserve">il </w:t>
      </w:r>
      <w:r w:rsidR="004B6218" w:rsidRPr="006667A1">
        <w:rPr>
          <w:rFonts w:ascii="Times New Roman" w:hAnsi="Times New Roman" w:cs="Times New Roman"/>
          <w:sz w:val="20"/>
          <w:szCs w:val="20"/>
        </w:rPr>
        <w:t>F</w:t>
      </w:r>
      <w:r w:rsidR="00AF1261" w:rsidRPr="006667A1">
        <w:rPr>
          <w:rFonts w:ascii="Times New Roman" w:hAnsi="Times New Roman" w:cs="Times New Roman"/>
          <w:sz w:val="20"/>
          <w:szCs w:val="20"/>
        </w:rPr>
        <w:t>ield, and about 40 km</w:t>
      </w:r>
      <w:r w:rsidR="009C76D4" w:rsidRPr="006667A1">
        <w:rPr>
          <w:rFonts w:ascii="Times New Roman" w:hAnsi="Times New Roman" w:cs="Times New Roman"/>
          <w:sz w:val="20"/>
          <w:szCs w:val="20"/>
        </w:rPr>
        <w:t>s</w:t>
      </w:r>
      <w:r w:rsidR="00AF1261" w:rsidRPr="006667A1">
        <w:rPr>
          <w:rFonts w:ascii="Times New Roman" w:hAnsi="Times New Roman" w:cs="Times New Roman"/>
          <w:sz w:val="20"/>
          <w:szCs w:val="20"/>
        </w:rPr>
        <w:t xml:space="preserve"> north of Ras Shukheir </w:t>
      </w:r>
      <w:r w:rsidR="004B6218" w:rsidRPr="006667A1">
        <w:rPr>
          <w:rFonts w:ascii="Times New Roman" w:hAnsi="Times New Roman" w:cs="Times New Roman"/>
          <w:sz w:val="20"/>
          <w:szCs w:val="20"/>
        </w:rPr>
        <w:t>O</w:t>
      </w:r>
      <w:r w:rsidR="009C76D4" w:rsidRPr="006667A1">
        <w:rPr>
          <w:rFonts w:ascii="Times New Roman" w:hAnsi="Times New Roman" w:cs="Times New Roman"/>
          <w:sz w:val="20"/>
          <w:szCs w:val="20"/>
        </w:rPr>
        <w:t xml:space="preserve">il and </w:t>
      </w:r>
      <w:r w:rsidR="004B6218" w:rsidRPr="006667A1">
        <w:rPr>
          <w:rFonts w:ascii="Times New Roman" w:hAnsi="Times New Roman" w:cs="Times New Roman"/>
          <w:sz w:val="20"/>
          <w:szCs w:val="20"/>
        </w:rPr>
        <w:t>G</w:t>
      </w:r>
      <w:r w:rsidR="009C76D4" w:rsidRPr="006667A1">
        <w:rPr>
          <w:rFonts w:ascii="Times New Roman" w:hAnsi="Times New Roman" w:cs="Times New Roman"/>
          <w:sz w:val="20"/>
          <w:szCs w:val="20"/>
        </w:rPr>
        <w:t xml:space="preserve">as </w:t>
      </w:r>
      <w:r w:rsidR="004B6218" w:rsidRPr="006667A1">
        <w:rPr>
          <w:rFonts w:ascii="Times New Roman" w:hAnsi="Times New Roman" w:cs="Times New Roman"/>
          <w:sz w:val="20"/>
          <w:szCs w:val="20"/>
        </w:rPr>
        <w:t>F</w:t>
      </w:r>
      <w:r w:rsidR="00AF1261" w:rsidRPr="006667A1">
        <w:rPr>
          <w:rFonts w:ascii="Times New Roman" w:hAnsi="Times New Roman" w:cs="Times New Roman"/>
          <w:sz w:val="20"/>
          <w:szCs w:val="20"/>
        </w:rPr>
        <w:t>ield</w:t>
      </w:r>
      <w:r w:rsidRPr="006667A1">
        <w:rPr>
          <w:rFonts w:ascii="Times New Roman" w:hAnsi="Times New Roman" w:cs="Times New Roman"/>
          <w:sz w:val="20"/>
          <w:szCs w:val="20"/>
        </w:rPr>
        <w:t xml:space="preserve">. </w:t>
      </w:r>
      <w:r w:rsidR="0066739A" w:rsidRPr="006667A1">
        <w:rPr>
          <w:rFonts w:ascii="Times New Roman" w:eastAsia="Times New Roman" w:hAnsi="Times New Roman" w:cs="Times New Roman"/>
          <w:sz w:val="20"/>
          <w:szCs w:val="20"/>
          <w:lang w:bidi="ar-EG"/>
        </w:rPr>
        <w:t>Figure (</w:t>
      </w:r>
      <w:r w:rsidR="0076109E" w:rsidRPr="006667A1">
        <w:rPr>
          <w:rFonts w:ascii="Times New Roman" w:eastAsia="Times New Roman" w:hAnsi="Times New Roman" w:cs="Times New Roman"/>
          <w:sz w:val="20"/>
          <w:szCs w:val="20"/>
          <w:lang w:bidi="ar-EG"/>
        </w:rPr>
        <w:t>2)</w:t>
      </w:r>
      <w:r w:rsidR="0076109E" w:rsidRPr="006667A1">
        <w:rPr>
          <w:rFonts w:ascii="Times New Roman" w:hAnsi="Times New Roman" w:cs="Times New Roman"/>
          <w:sz w:val="20"/>
          <w:szCs w:val="20"/>
        </w:rPr>
        <w:t xml:space="preserve"> </w:t>
      </w:r>
      <w:r w:rsidR="0076109E" w:rsidRPr="006667A1">
        <w:rPr>
          <w:rFonts w:ascii="Times New Roman" w:eastAsia="Times New Roman" w:hAnsi="Times New Roman" w:cs="Times New Roman"/>
          <w:sz w:val="20"/>
          <w:szCs w:val="20"/>
          <w:lang w:bidi="ar-EG"/>
        </w:rPr>
        <w:t>shows the distribution of the available seismic lines and wells in the study area.</w:t>
      </w:r>
    </w:p>
    <w:p w:rsidR="00202C07" w:rsidRPr="00202C07" w:rsidRDefault="00202C07" w:rsidP="00202C07">
      <w:pPr>
        <w:bidi w:val="0"/>
        <w:snapToGrid w:val="0"/>
        <w:spacing w:after="0" w:line="240" w:lineRule="auto"/>
        <w:ind w:firstLine="425"/>
        <w:jc w:val="both"/>
        <w:rPr>
          <w:rFonts w:ascii="Times New Roman" w:eastAsiaTheme="minorEastAsia" w:hAnsi="Times New Roman" w:cs="Times New Roman"/>
          <w:sz w:val="20"/>
          <w:szCs w:val="20"/>
          <w:lang w:eastAsia="zh-CN" w:bidi="ar-EG"/>
        </w:rPr>
      </w:pPr>
    </w:p>
    <w:p w:rsidR="00951F94" w:rsidRPr="006667A1" w:rsidRDefault="001F7D15" w:rsidP="00202C0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r w:rsidRPr="006667A1">
        <w:rPr>
          <w:rFonts w:ascii="Times New Roman" w:eastAsia="Times New Roman" w:hAnsi="Times New Roman" w:cs="Times New Roman"/>
          <w:b/>
          <w:bCs/>
          <w:sz w:val="20"/>
          <w:szCs w:val="20"/>
        </w:rPr>
        <w:t xml:space="preserve">2. </w:t>
      </w:r>
      <w:r w:rsidR="00951F94" w:rsidRPr="006667A1">
        <w:rPr>
          <w:rFonts w:ascii="Times New Roman" w:eastAsia="Times New Roman" w:hAnsi="Times New Roman" w:cs="Times New Roman"/>
          <w:b/>
          <w:bCs/>
          <w:sz w:val="20"/>
          <w:szCs w:val="20"/>
        </w:rPr>
        <w:t>Materials and Methodology:</w:t>
      </w:r>
    </w:p>
    <w:p w:rsidR="00951F94" w:rsidRPr="006667A1" w:rsidRDefault="00951F94" w:rsidP="00202C07">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The present study mainly depends on the use of the available open-hole well log records (electric, radioactivity and sonic logs) in the form of composite well logs (Resistivity, SP, GR, Density, Neutron and Sonic) of four wells distributed in the area of study. In addition to this, twenty 2D and 3D seismic lines are used to delineate the subsurface structural setting.</w:t>
      </w:r>
    </w:p>
    <w:p w:rsidR="00951F94" w:rsidRPr="006667A1" w:rsidRDefault="00951F94" w:rsidP="00202C07">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The subsurface geologic setting is gained through the construction of isopach maps, lithofacies maps, seismic sections, structural cross sections and structure contour maps.</w:t>
      </w:r>
    </w:p>
    <w:p w:rsidR="00951F94" w:rsidRPr="006667A1" w:rsidRDefault="00951F94" w:rsidP="00202C07">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The petrophysical evaluation is gained through the computer processed interpretation that passes through the quantitative interpretation technique. The petrophysical characteristics are illustrated laterally (in the form of iso-parametric maps) and vertically (in the form of litho-saturation cross-plots).</w:t>
      </w:r>
    </w:p>
    <w:p w:rsidR="00951F94" w:rsidRPr="006667A1" w:rsidRDefault="00951F94" w:rsidP="00202C07">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lastRenderedPageBreak/>
        <w:t>This study is carried out by using the computer software programs, such as Petrel 2010 software program (@schlumberger, 2010), Interactive Petrophysics version 3.5 software program (@schlumberger, 2008).</w:t>
      </w:r>
    </w:p>
    <w:p w:rsidR="00202C07" w:rsidRDefault="00951F94" w:rsidP="00202C07">
      <w:pPr>
        <w:bidi w:val="0"/>
        <w:snapToGrid w:val="0"/>
        <w:spacing w:after="0" w:line="240" w:lineRule="auto"/>
        <w:ind w:firstLine="425"/>
        <w:jc w:val="both"/>
        <w:rPr>
          <w:rFonts w:ascii="Times New Roman" w:eastAsia="Times New Roman" w:hAnsi="Times New Roman" w:cs="Times New Roman"/>
          <w:sz w:val="20"/>
          <w:szCs w:val="20"/>
          <w:lang w:bidi="ar-EG"/>
        </w:rPr>
      </w:pPr>
      <w:r w:rsidRPr="006667A1">
        <w:rPr>
          <w:rFonts w:ascii="Times New Roman" w:eastAsia="Times New Roman" w:hAnsi="Times New Roman" w:cs="Times New Roman"/>
          <w:sz w:val="20"/>
          <w:szCs w:val="20"/>
          <w:lang w:bidi="ar-EG"/>
        </w:rPr>
        <w:t>Notice: To complete this study we looked at another of some other wells in the study area</w:t>
      </w:r>
      <w:r w:rsidR="00EB3541" w:rsidRPr="006667A1">
        <w:rPr>
          <w:rFonts w:ascii="Times New Roman" w:eastAsia="Times New Roman" w:hAnsi="Times New Roman" w:cs="Times New Roman"/>
          <w:sz w:val="20"/>
          <w:szCs w:val="20"/>
          <w:lang w:bidi="ar-EG"/>
        </w:rPr>
        <w:t>.</w:t>
      </w:r>
    </w:p>
    <w:p w:rsidR="001F7D15" w:rsidRPr="006667A1" w:rsidRDefault="001F7D15" w:rsidP="00202C07">
      <w:pPr>
        <w:autoSpaceDE w:val="0"/>
        <w:autoSpaceDN w:val="0"/>
        <w:bidi w:val="0"/>
        <w:adjustRightInd w:val="0"/>
        <w:snapToGrid w:val="0"/>
        <w:spacing w:after="0" w:line="240" w:lineRule="auto"/>
        <w:jc w:val="both"/>
        <w:rPr>
          <w:rFonts w:ascii="Times New Roman" w:eastAsia="Times New Roman" w:hAnsi="Times New Roman" w:cs="Times New Roman"/>
          <w:sz w:val="20"/>
          <w:szCs w:val="20"/>
        </w:rPr>
      </w:pPr>
      <w:r w:rsidRPr="006667A1">
        <w:rPr>
          <w:rFonts w:ascii="Times New Roman" w:eastAsia="Times New Roman" w:hAnsi="Times New Roman" w:cs="Times New Roman"/>
          <w:b/>
          <w:bCs/>
          <w:sz w:val="20"/>
          <w:szCs w:val="20"/>
        </w:rPr>
        <w:t>Subsurface Geologic Setting</w:t>
      </w:r>
    </w:p>
    <w:p w:rsidR="001F7D15" w:rsidRPr="006667A1" w:rsidRDefault="001F7D15" w:rsidP="00202C07">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Geologic setting of the study area is determined by reviewing the general stratigraphy and structural relations, using subsurface data with the aid of isopach, lithofacies and structural maps.</w:t>
      </w:r>
    </w:p>
    <w:p w:rsidR="001F7D15" w:rsidRPr="006667A1" w:rsidRDefault="001F7D15" w:rsidP="00202C0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r w:rsidRPr="006667A1">
        <w:rPr>
          <w:rFonts w:ascii="Times New Roman" w:eastAsia="Times New Roman" w:hAnsi="Times New Roman" w:cs="Times New Roman"/>
          <w:b/>
          <w:bCs/>
          <w:sz w:val="20"/>
          <w:szCs w:val="20"/>
        </w:rPr>
        <w:t>1- Subsurface Stratigraphy</w:t>
      </w:r>
    </w:p>
    <w:p w:rsidR="001F7D15" w:rsidRPr="006667A1" w:rsidRDefault="001F7D15" w:rsidP="00202C07">
      <w:pPr>
        <w:bidi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hAnsi="Times New Roman" w:cs="Times New Roman"/>
          <w:sz w:val="20"/>
          <w:szCs w:val="20"/>
        </w:rPr>
        <w:t>The lithostratigraphic units in the Gulf of Suez area range from Precambrian to Holocene in age and have been divided into three major related tectonic rift sequences: Pre-rift lithostratigraphic sequence (Pre-Miocene unit), Syn-rift lithostratigraphic sequence (Miocene unit) and Post-rift lithostratigraphic sequence (Post-Miocene unit). Figure (3) shows a generalized stratigraphic column of Bakr Oil Field in the Gulf of Suez.</w:t>
      </w:r>
    </w:p>
    <w:p w:rsidR="001F7D15" w:rsidRPr="006667A1" w:rsidRDefault="001F7D15"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eastAsia="Times New Roman" w:hAnsi="Times New Roman" w:cs="Times New Roman"/>
          <w:sz w:val="20"/>
          <w:szCs w:val="20"/>
        </w:rPr>
        <w:t xml:space="preserve">The Pre-rift succession disconformably overlies the basement rocks and unconformably underlies the Miocene sequence. The Pre-rift stratigraphic sequence is composed of strata range from Precambrian to Late Eocene and contains sandstone, shale and carbonate facies that were laid down under terrestrial and marine platform environments. This period of sedimentation </w:t>
      </w:r>
      <w:r w:rsidRPr="006667A1">
        <w:rPr>
          <w:rFonts w:ascii="Times New Roman" w:eastAsia="Times New Roman" w:hAnsi="Times New Roman" w:cs="Times New Roman"/>
          <w:sz w:val="20"/>
          <w:szCs w:val="20"/>
        </w:rPr>
        <w:lastRenderedPageBreak/>
        <w:t>was affected by major unconformities representing non-depositional or erosion at different geologic times.</w:t>
      </w:r>
    </w:p>
    <w:p w:rsidR="001F7D15" w:rsidRPr="006667A1" w:rsidRDefault="001F7D15"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eastAsia="Times New Roman" w:hAnsi="Times New Roman" w:cs="Times New Roman"/>
          <w:sz w:val="20"/>
          <w:szCs w:val="20"/>
        </w:rPr>
        <w:t>The Syn-rift lithostratigraphic sequence was previously subdivided into two main groups "Ghrandal Group" and "Ras Malaab Group".</w:t>
      </w:r>
      <w:r w:rsidRPr="006667A1">
        <w:rPr>
          <w:rFonts w:ascii="Times New Roman" w:hAnsi="Times New Roman" w:cs="Times New Roman"/>
          <w:sz w:val="20"/>
          <w:szCs w:val="20"/>
        </w:rPr>
        <w:t xml:space="preserve"> </w:t>
      </w:r>
      <w:r w:rsidRPr="006667A1">
        <w:rPr>
          <w:rFonts w:ascii="Times New Roman" w:eastAsia="Times New Roman" w:hAnsi="Times New Roman" w:cs="Times New Roman"/>
          <w:sz w:val="20"/>
          <w:szCs w:val="20"/>
        </w:rPr>
        <w:t xml:space="preserve">The Miocene section in Gulf of Suez is mainly related to the Lower and Middle Miocene, while the Upper Miocene deposits are previously believed to be missed as a result of a major unconformity between the Middle Miocene and the Pliocene deposits. Recent publications supported the presence of Upper Miocene evaporite deposits in many areas in the Gulf of Suez </w:t>
      </w:r>
      <w:r w:rsidRPr="006667A1">
        <w:rPr>
          <w:rFonts w:ascii="Times New Roman" w:eastAsia="Times New Roman" w:hAnsi="Times New Roman" w:cs="Times New Roman"/>
          <w:b/>
          <w:bCs/>
          <w:sz w:val="20"/>
          <w:szCs w:val="20"/>
        </w:rPr>
        <w:t>(Ryan and Hsu, 1973 and Haq et al., 1987).</w:t>
      </w:r>
      <w:r w:rsidRPr="006667A1">
        <w:rPr>
          <w:rFonts w:ascii="Times New Roman" w:hAnsi="Times New Roman" w:cs="Times New Roman"/>
          <w:sz w:val="20"/>
          <w:szCs w:val="20"/>
        </w:rPr>
        <w:t xml:space="preserve"> </w:t>
      </w:r>
      <w:r w:rsidRPr="006667A1">
        <w:rPr>
          <w:rFonts w:ascii="Times New Roman" w:eastAsia="Times New Roman" w:hAnsi="Times New Roman" w:cs="Times New Roman"/>
          <w:sz w:val="20"/>
          <w:szCs w:val="20"/>
        </w:rPr>
        <w:t>The Post-rift sedimentary fill of Gulf of Suez is Pliocene-Holocene in age. The thickness and lithology of these strata show marked variation from one area to another.</w:t>
      </w:r>
    </w:p>
    <w:p w:rsidR="001F7D15" w:rsidRPr="006667A1" w:rsidRDefault="001F7D15" w:rsidP="00202C07">
      <w:pPr>
        <w:bidi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The post Miocene strata consist of sandstone, shale and limestone. The strata were deposited in a shallow to deep marine setting.</w:t>
      </w:r>
    </w:p>
    <w:p w:rsidR="001F7D15" w:rsidRPr="006667A1" w:rsidRDefault="001F7D15" w:rsidP="00202C07">
      <w:pPr>
        <w:bidi w:val="0"/>
        <w:snapToGrid w:val="0"/>
        <w:spacing w:after="0" w:line="240" w:lineRule="auto"/>
        <w:jc w:val="both"/>
        <w:rPr>
          <w:rFonts w:ascii="Times New Roman" w:eastAsia="Times New Roman" w:hAnsi="Times New Roman" w:cs="Times New Roman"/>
          <w:sz w:val="20"/>
          <w:szCs w:val="20"/>
          <w:lang w:bidi="ar-EG"/>
        </w:rPr>
      </w:pPr>
      <w:r w:rsidRPr="006667A1">
        <w:rPr>
          <w:rFonts w:ascii="Times New Roman" w:eastAsia="Times New Roman" w:hAnsi="Times New Roman" w:cs="Times New Roman"/>
          <w:b/>
          <w:bCs/>
          <w:sz w:val="20"/>
          <w:szCs w:val="20"/>
        </w:rPr>
        <w:t>Stratigraphic Setting of Belayim Formation</w:t>
      </w:r>
    </w:p>
    <w:p w:rsidR="001F7D15" w:rsidRPr="006667A1" w:rsidRDefault="001F7D15" w:rsidP="00202C07">
      <w:pPr>
        <w:bidi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lastRenderedPageBreak/>
        <w:t>Belayim Formation is conformably overlying the Kareem Formation and underlying the South Gharib Formation. It represents the oldest strata in Ras Malaab Group. It represents the beginning of the main Miocene evaporite cycle and it is composed of thick bed of white, to grey, hard crystalline anhydrite intercalated with grey, to green, soft to medium hard shale and fine to medium grained sandstone. The clastic and carbonate section represents good target for oil reservoir in the Gulf of Suez. The evaporitic sequence represents an excellent seal and cap rocks for underlying oil reservoir</w:t>
      </w:r>
      <w:r w:rsidRPr="006667A1">
        <w:rPr>
          <w:rFonts w:ascii="Times New Roman" w:eastAsia="Times New Roman" w:hAnsi="Times New Roman" w:cs="Times New Roman"/>
          <w:b/>
          <w:bCs/>
          <w:sz w:val="20"/>
          <w:szCs w:val="20"/>
        </w:rPr>
        <w:t xml:space="preserve"> (EGPC, 1974)</w:t>
      </w:r>
      <w:r w:rsidRPr="006667A1">
        <w:rPr>
          <w:rFonts w:ascii="Times New Roman" w:eastAsia="Times New Roman" w:hAnsi="Times New Roman" w:cs="Times New Roman"/>
          <w:sz w:val="20"/>
          <w:szCs w:val="20"/>
        </w:rPr>
        <w:t>.</w:t>
      </w:r>
    </w:p>
    <w:p w:rsidR="00202C07" w:rsidRDefault="001F7D15" w:rsidP="00202C07">
      <w:pPr>
        <w:bidi w:val="0"/>
        <w:snapToGrid w:val="0"/>
        <w:spacing w:after="0" w:line="240" w:lineRule="auto"/>
        <w:ind w:firstLine="425"/>
        <w:jc w:val="both"/>
        <w:rPr>
          <w:rFonts w:ascii="Times New Roman" w:eastAsia="Times New Roman" w:hAnsi="Times New Roman" w:cs="Times New Roman"/>
          <w:sz w:val="20"/>
          <w:szCs w:val="20"/>
          <w:lang w:bidi="ar-EG"/>
        </w:rPr>
      </w:pPr>
      <w:r w:rsidRPr="006667A1">
        <w:rPr>
          <w:rFonts w:ascii="Times New Roman" w:eastAsia="Times New Roman" w:hAnsi="Times New Roman" w:cs="Times New Roman"/>
          <w:sz w:val="20"/>
          <w:szCs w:val="20"/>
        </w:rPr>
        <w:t>In the study area, Belayim Formation consists mainly of reefal limestone with some shale streaks, but in some wells it is distinguished into four members that have different identities. Feiran and Baba members consist of anhydrite and shale embedded by Sidri Member of shale with limestone interbeds and overlain by Hammam Faraun Member of reefal limestone and shale.</w:t>
      </w:r>
    </w:p>
    <w:p w:rsidR="00202C07" w:rsidRDefault="00202C07" w:rsidP="00202C07">
      <w:pPr>
        <w:bidi w:val="0"/>
        <w:snapToGrid w:val="0"/>
        <w:spacing w:after="0" w:line="240" w:lineRule="auto"/>
        <w:jc w:val="both"/>
        <w:rPr>
          <w:rFonts w:ascii="Times New Roman" w:eastAsia="Times New Roman" w:hAnsi="Times New Roman" w:cs="Times New Roman"/>
          <w:sz w:val="20"/>
          <w:szCs w:val="20"/>
          <w:lang w:bidi="ar-EG"/>
        </w:rPr>
        <w:sectPr w:rsidR="00202C07" w:rsidSect="006667A1">
          <w:headerReference w:type="default" r:id="rId11"/>
          <w:footerReference w:type="default" r:id="rId12"/>
          <w:type w:val="continuous"/>
          <w:pgSz w:w="12242" w:h="15842" w:code="1"/>
          <w:pgMar w:top="1440" w:right="1440" w:bottom="1440" w:left="1440" w:header="720" w:footer="720" w:gutter="0"/>
          <w:cols w:num="2" w:space="425"/>
          <w:docGrid w:linePitch="360"/>
        </w:sectPr>
      </w:pPr>
    </w:p>
    <w:p w:rsidR="001F7D15" w:rsidRPr="006667A1" w:rsidRDefault="001F7D15" w:rsidP="00202C07">
      <w:pPr>
        <w:bidi w:val="0"/>
        <w:snapToGrid w:val="0"/>
        <w:spacing w:after="0" w:line="240" w:lineRule="auto"/>
        <w:jc w:val="both"/>
        <w:rPr>
          <w:rFonts w:ascii="Times New Roman" w:eastAsia="Times New Roman" w:hAnsi="Times New Roman" w:cs="Times New Roman"/>
          <w:sz w:val="20"/>
          <w:szCs w:val="20"/>
          <w:lang w:bidi="ar-EG"/>
        </w:rPr>
      </w:pPr>
    </w:p>
    <w:p w:rsidR="0076109E" w:rsidRPr="006667A1" w:rsidRDefault="000A7F28" w:rsidP="00202C07">
      <w:pPr>
        <w:bidi w:val="0"/>
        <w:snapToGrid w:val="0"/>
        <w:spacing w:after="0" w:line="240" w:lineRule="auto"/>
        <w:jc w:val="center"/>
        <w:rPr>
          <w:rFonts w:ascii="Times New Roman" w:eastAsia="Times New Roman" w:hAnsi="Times New Roman" w:cs="Times New Roman"/>
          <w:b/>
          <w:bCs/>
          <w:sz w:val="20"/>
          <w:szCs w:val="20"/>
          <w:lang w:bidi="ar-EG"/>
        </w:rPr>
      </w:pPr>
      <w:r w:rsidRPr="000A7F28">
        <w:rPr>
          <w:rFonts w:ascii="Times New Roman" w:eastAsia="Times New Roman" w:hAnsi="Times New Roman" w:cs="Times New Roman"/>
          <w:b/>
          <w:bCs/>
          <w:sz w:val="20"/>
          <w:szCs w:val="20"/>
          <w:lang w:bidi="ar-E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95pt;height:378.15pt;mso-position-horizontal-relative:char;mso-position-vertical-relative:line">
            <v:imagedata r:id="rId13" o:title=""/>
          </v:shape>
        </w:pict>
      </w:r>
    </w:p>
    <w:p w:rsidR="00202C07" w:rsidRDefault="0076109E" w:rsidP="00202C07">
      <w:pPr>
        <w:bidi w:val="0"/>
        <w:snapToGrid w:val="0"/>
        <w:spacing w:after="0" w:line="240" w:lineRule="auto"/>
        <w:jc w:val="center"/>
        <w:rPr>
          <w:rFonts w:ascii="Times New Roman" w:eastAsia="Times New Roman" w:hAnsi="Times New Roman" w:cs="Times New Roman"/>
          <w:sz w:val="20"/>
          <w:szCs w:val="20"/>
          <w:lang w:bidi="ar-EG"/>
        </w:rPr>
      </w:pPr>
      <w:r w:rsidRPr="006667A1">
        <w:rPr>
          <w:rFonts w:ascii="Times New Roman" w:eastAsia="Times New Roman" w:hAnsi="Times New Roman" w:cs="Times New Roman"/>
          <w:b/>
          <w:bCs/>
          <w:sz w:val="20"/>
          <w:szCs w:val="20"/>
          <w:lang w:bidi="ar-EG"/>
        </w:rPr>
        <w:t>Figure (1)</w:t>
      </w:r>
      <w:r w:rsidR="00951F94" w:rsidRPr="006667A1">
        <w:rPr>
          <w:rFonts w:ascii="Times New Roman" w:eastAsia="Times New Roman" w:hAnsi="Times New Roman" w:cs="Times New Roman"/>
          <w:b/>
          <w:bCs/>
          <w:sz w:val="20"/>
          <w:szCs w:val="20"/>
          <w:lang w:bidi="ar-EG"/>
        </w:rPr>
        <w:t>:</w:t>
      </w:r>
      <w:r w:rsidRPr="006667A1">
        <w:rPr>
          <w:rFonts w:ascii="Times New Roman" w:eastAsia="Times New Roman" w:hAnsi="Times New Roman" w:cs="Times New Roman"/>
          <w:b/>
          <w:bCs/>
          <w:sz w:val="20"/>
          <w:szCs w:val="20"/>
          <w:lang w:bidi="ar-EG"/>
        </w:rPr>
        <w:t xml:space="preserve"> Location map of Bakr </w:t>
      </w:r>
      <w:r w:rsidR="00951F94" w:rsidRPr="006667A1">
        <w:rPr>
          <w:rFonts w:ascii="Times New Roman" w:eastAsia="Times New Roman" w:hAnsi="Times New Roman" w:cs="Times New Roman"/>
          <w:b/>
          <w:bCs/>
          <w:sz w:val="20"/>
          <w:szCs w:val="20"/>
          <w:lang w:bidi="ar-EG"/>
        </w:rPr>
        <w:t>O</w:t>
      </w:r>
      <w:r w:rsidRPr="006667A1">
        <w:rPr>
          <w:rFonts w:ascii="Times New Roman" w:eastAsia="Times New Roman" w:hAnsi="Times New Roman" w:cs="Times New Roman"/>
          <w:b/>
          <w:bCs/>
          <w:sz w:val="20"/>
          <w:szCs w:val="20"/>
          <w:lang w:bidi="ar-EG"/>
        </w:rPr>
        <w:t xml:space="preserve">il </w:t>
      </w:r>
      <w:r w:rsidR="00951F94" w:rsidRPr="006667A1">
        <w:rPr>
          <w:rFonts w:ascii="Times New Roman" w:eastAsia="Times New Roman" w:hAnsi="Times New Roman" w:cs="Times New Roman"/>
          <w:b/>
          <w:bCs/>
          <w:sz w:val="20"/>
          <w:szCs w:val="20"/>
          <w:lang w:bidi="ar-EG"/>
        </w:rPr>
        <w:t>F</w:t>
      </w:r>
      <w:r w:rsidRPr="006667A1">
        <w:rPr>
          <w:rFonts w:ascii="Times New Roman" w:eastAsia="Times New Roman" w:hAnsi="Times New Roman" w:cs="Times New Roman"/>
          <w:b/>
          <w:bCs/>
          <w:sz w:val="20"/>
          <w:szCs w:val="20"/>
          <w:lang w:bidi="ar-EG"/>
        </w:rPr>
        <w:t>ield</w:t>
      </w:r>
      <w:r w:rsidRPr="006667A1">
        <w:rPr>
          <w:rFonts w:ascii="Times New Roman" w:eastAsia="Times New Roman" w:hAnsi="Times New Roman" w:cs="Times New Roman"/>
          <w:sz w:val="20"/>
          <w:szCs w:val="20"/>
          <w:lang w:bidi="ar-EG"/>
        </w:rPr>
        <w:t>.</w:t>
      </w:r>
    </w:p>
    <w:p w:rsidR="00202C07" w:rsidRDefault="00202C07" w:rsidP="00202C07">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p>
    <w:p w:rsidR="00867A8B" w:rsidRPr="006667A1" w:rsidRDefault="000A7F28" w:rsidP="00202C07">
      <w:pPr>
        <w:autoSpaceDE w:val="0"/>
        <w:autoSpaceDN w:val="0"/>
        <w:bidi w:val="0"/>
        <w:adjustRightInd w:val="0"/>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Group 11" o:spid="_x0000_s1413" style="width:402.25pt;height:613.3pt;mso-position-horizontal-relative:char;mso-position-vertical-relative:line" coordsize="4295775,637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">
            <v:group id="Group 18" o:spid="_x0000_s1414" style="position:absolute;left:123825;top:161925;width:4019550;height:6067425" coordsize="4227830,6353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0" o:spid="_x0000_s1415" style="position:absolute;left:19050;width:4208780;height:3400425" coordsize="4208780,3400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 o:spid="_x0000_s1416" type="#_x0000_t75" style="position:absolute;width:4208780;height:3400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YTDAAAA2gAAAA8AAABkcnMvZG93bnJldi54bWxET01rwkAQvRf6H5Yp9FLMRg+JRFcpgqWV&#10;HmrixduQHZPQ7GzIbk3SX+8KhZ6Gx/uc9XY0rbhS7xrLCuZRDIK4tLrhSsGp2M+WIJxH1thaJgUT&#10;OdhuHh/WmGk78JGuua9ECGGXoYLa+y6T0pU1GXSR7YgDd7G9QR9gX0nd4xDCTSsXcZxIgw2Hhho7&#10;2tVUfuc/RkE7pNUi+fx6+5hPJj1z/PuSHgqlnp/G1xUIT6P/F/+533WYD/dX7ld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r5hMMAAADaAAAADwAAAAAAAAAAAAAAAACf&#10;AgAAZHJzL2Rvd25yZXYueG1sUEsFBgAAAAAEAAQA9wAAAI8DAAAAAA==&#10;" stroked="t" strokecolor="#002060" strokeweight="3pt">
                  <v:stroke endcap="square"/>
                  <v:imagedata r:id="rId14" o:title=""/>
                  <v:shadow on="t" color="black" opacity="28180f" origin="-.5,-.5" offset=".74836mm,.74836mm"/>
                  <v:path arrowok="t"/>
                </v:shape>
                <v:oval id="Oval 4" o:spid="_x0000_s1417" style="position:absolute;left:2638425;top:1333500;width:514350;height:5429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DE8MA&#10;AADaAAAADwAAAGRycy9kb3ducmV2LnhtbESPQYvCMBSE78L+h/AWvMiaKiLdapRFXPAi1OrB46N5&#10;tl2bl9Jka/33RhA8DjPzDbNc96YWHbWusqxgMo5AEOdWV1woOB1/v2IQziNrrC2Tgjs5WK8+BktM&#10;tL3xgbrMFyJA2CWooPS+SaR0eUkG3dg2xMG72NagD7ItpG7xFuCmltMomkuDFYeFEhvalJRfs3+j&#10;oEuve5+mo3t8/v6jDWe77Xx/Vmr42f8sQHjq/Tv8au+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FDE8MAAADaAAAADwAAAAAAAAAAAAAAAACYAgAAZHJzL2Rv&#10;d25yZXYueG1sUEsFBgAAAAAEAAQA9QAAAIgDAAAAAA==&#10;" filled="f" strokecolor="#002060" strokeweight="2.25pt">
                  <v:stroke joinstyle="miter"/>
                </v:oval>
              </v:group>
              <v:shape id="Picture 3" o:spid="_x0000_s1418" type="#_x0000_t75" style="position:absolute;top:3552825;width:4227830;height:2800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1rYvFAAAA2gAAAA8AAABkcnMvZG93bnJldi54bWxEj0FrwkAUhO+C/2F5hV6kbrSllOgmiCKU&#10;HoSqF2+v2ZdkbfZtyG407a93CwWPw8x8wyzzwTbiQp03jhXMpgkI4sJpw5WC42H79AbCB2SNjWNS&#10;8EMe8mw8WmKq3ZU/6bIPlYgQ9ikqqENoUyl9UZNFP3UtcfRK11kMUXaV1B1eI9w2cp4kr9Ki4bhQ&#10;Y0vrmorvfW8VhJcvc+rdrpycTH8+fvhNvyp/lXp8GFYLEIGGcA//t9+1gmf4uxJvgM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9a2LxQAAANoAAAAPAAAAAAAAAAAAAAAA&#10;AJ8CAABkcnMvZG93bnJldi54bWxQSwUGAAAAAAQABAD3AAAAkQMAAAAA&#10;" stroked="t" strokecolor="#002060" strokeweight="3pt">
                <v:stroke endcap="square"/>
                <v:imagedata r:id="rId15" o:title="" croptop="933f" cropbottom="1428f" cropleft="1266f" cropright="735f"/>
                <v:shadow on="t" color="black" opacity="28180f" origin="-.5,-.5" offset=".74836mm,.74836mm"/>
                <v:path arrowok="t"/>
              </v:shape>
            </v:group>
            <v:rect id="Rectangle 9" o:spid="_x0000_s1419" style="position:absolute;width:4295775;height:63722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2M8IA&#10;AADaAAAADwAAAGRycy9kb3ducmV2LnhtbESPwWrDMBBE74X8g9hAbo3sHkLtRAkhpNCDL3VLcl2k&#10;jWxirYyl2s7fV4VCj8PMvGF2h9l1YqQhtJ4V5OsMBLH2pmWr4Ovz7fkVRIjIBjvPpOBBAQ77xdMO&#10;S+Mn/qCxjlYkCIcSFTQx9qWUQTfkMKx9T5y8mx8cxiQHK82AU4K7Tr5k2UY6bDktNNjTqSF9r7+d&#10;Al3Y6lplXW4KV9W36XzZaHZKrZbzcQsi0hz/w3/td6OggN8r6Qb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YzwgAAANoAAAAPAAAAAAAAAAAAAAAAAJgCAABkcnMvZG93&#10;bnJldi54bWxQSwUGAAAAAAQABAD1AAAAhwMAAAAA&#10;" filled="f" strokeweight="3pt"/>
            <w10:wrap type="none"/>
            <w10:anchorlock/>
          </v:group>
        </w:pict>
      </w:r>
    </w:p>
    <w:p w:rsidR="00202C07" w:rsidRDefault="00736DE0" w:rsidP="00202C07">
      <w:pPr>
        <w:bidi w:val="0"/>
        <w:snapToGrid w:val="0"/>
        <w:spacing w:after="0" w:line="240" w:lineRule="auto"/>
        <w:jc w:val="center"/>
        <w:rPr>
          <w:rFonts w:ascii="Times New Roman" w:hAnsi="Times New Roman" w:cs="Times New Roman"/>
          <w:noProof/>
          <w:sz w:val="20"/>
          <w:szCs w:val="20"/>
        </w:rPr>
      </w:pPr>
      <w:r w:rsidRPr="006667A1">
        <w:rPr>
          <w:rFonts w:ascii="Times New Roman" w:hAnsi="Times New Roman" w:cs="Times New Roman"/>
          <w:b/>
          <w:bCs/>
          <w:sz w:val="20"/>
          <w:szCs w:val="20"/>
        </w:rPr>
        <w:t>Figure (2)</w:t>
      </w:r>
      <w:r w:rsidR="00951F94"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w:t>
      </w:r>
      <w:r w:rsidR="00FB6434" w:rsidRPr="006667A1">
        <w:rPr>
          <w:rFonts w:ascii="Times New Roman" w:hAnsi="Times New Roman" w:cs="Times New Roman"/>
          <w:b/>
          <w:bCs/>
          <w:sz w:val="20"/>
          <w:szCs w:val="20"/>
        </w:rPr>
        <w:t>T</w:t>
      </w:r>
      <w:r w:rsidRPr="006667A1">
        <w:rPr>
          <w:rFonts w:ascii="Times New Roman" w:hAnsi="Times New Roman" w:cs="Times New Roman"/>
          <w:b/>
          <w:bCs/>
          <w:sz w:val="20"/>
          <w:szCs w:val="20"/>
        </w:rPr>
        <w:t>he distribution of the available seismic lines and wells in the study area.</w:t>
      </w:r>
    </w:p>
    <w:p w:rsidR="00202C07" w:rsidRDefault="00202C07" w:rsidP="00202C0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9E240B" w:rsidRPr="006667A1" w:rsidRDefault="000A7F28" w:rsidP="00202C07">
      <w:pPr>
        <w:bidi w:val="0"/>
        <w:snapToGrid w:val="0"/>
        <w:spacing w:after="0" w:line="240" w:lineRule="auto"/>
        <w:jc w:val="center"/>
        <w:rPr>
          <w:rFonts w:ascii="Times New Roman" w:eastAsia="Times New Roman" w:hAnsi="Times New Roman" w:cs="Times New Roman"/>
          <w:sz w:val="20"/>
          <w:szCs w:val="20"/>
        </w:rPr>
      </w:pPr>
      <w:r w:rsidRPr="000A7F28">
        <w:rPr>
          <w:rFonts w:ascii="Times New Roman" w:eastAsia="Times New Roman" w:hAnsi="Times New Roman" w:cs="Times New Roman"/>
          <w:sz w:val="20"/>
          <w:szCs w:val="20"/>
        </w:rPr>
        <w:lastRenderedPageBreak/>
        <w:pict>
          <v:shape id="_x0000_i1027" type="#_x0000_t75" style="width:406.95pt;height:487.7pt;mso-position-horizontal-relative:char;mso-position-vertical-relative:line">
            <v:imagedata r:id="rId16" o:title=""/>
          </v:shape>
        </w:pict>
      </w:r>
    </w:p>
    <w:p w:rsidR="00202C07" w:rsidRDefault="00C70279" w:rsidP="00202C07">
      <w:pPr>
        <w:bidi w:val="0"/>
        <w:snapToGrid w:val="0"/>
        <w:spacing w:after="0" w:line="240" w:lineRule="auto"/>
        <w:jc w:val="center"/>
        <w:rPr>
          <w:rFonts w:ascii="Times New Roman" w:hAnsi="Times New Roman" w:cs="Times New Roman"/>
          <w:b/>
          <w:bCs/>
          <w:sz w:val="20"/>
          <w:szCs w:val="20"/>
        </w:rPr>
      </w:pPr>
      <w:r w:rsidRPr="006667A1">
        <w:rPr>
          <w:rFonts w:ascii="Times New Roman" w:hAnsi="Times New Roman" w:cs="Times New Roman"/>
          <w:b/>
          <w:bCs/>
          <w:sz w:val="20"/>
          <w:szCs w:val="20"/>
        </w:rPr>
        <w:t>Figure (3)</w:t>
      </w:r>
      <w:r w:rsidR="008D6D77"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w:t>
      </w:r>
      <w:r w:rsidR="00FB6434" w:rsidRPr="006667A1">
        <w:rPr>
          <w:rFonts w:ascii="Times New Roman" w:hAnsi="Times New Roman" w:cs="Times New Roman"/>
          <w:b/>
          <w:bCs/>
          <w:sz w:val="20"/>
          <w:szCs w:val="20"/>
        </w:rPr>
        <w:t>G</w:t>
      </w:r>
      <w:r w:rsidR="00C04AC3" w:rsidRPr="006667A1">
        <w:rPr>
          <w:rFonts w:ascii="Times New Roman" w:hAnsi="Times New Roman" w:cs="Times New Roman"/>
          <w:b/>
          <w:bCs/>
          <w:sz w:val="20"/>
          <w:szCs w:val="20"/>
        </w:rPr>
        <w:t>eneralized</w:t>
      </w:r>
      <w:r w:rsidRPr="006667A1">
        <w:rPr>
          <w:rFonts w:ascii="Times New Roman" w:hAnsi="Times New Roman" w:cs="Times New Roman"/>
          <w:b/>
          <w:bCs/>
          <w:sz w:val="20"/>
          <w:szCs w:val="20"/>
        </w:rPr>
        <w:t xml:space="preserve"> stratigraphic section in </w:t>
      </w:r>
      <w:r w:rsidR="00C04AC3" w:rsidRPr="006667A1">
        <w:rPr>
          <w:rFonts w:ascii="Times New Roman" w:hAnsi="Times New Roman" w:cs="Times New Roman"/>
          <w:b/>
          <w:bCs/>
          <w:sz w:val="20"/>
          <w:szCs w:val="20"/>
        </w:rPr>
        <w:t>Bakr</w:t>
      </w:r>
      <w:r w:rsidRPr="006667A1">
        <w:rPr>
          <w:rFonts w:ascii="Times New Roman" w:hAnsi="Times New Roman" w:cs="Times New Roman"/>
          <w:b/>
          <w:bCs/>
          <w:sz w:val="20"/>
          <w:szCs w:val="20"/>
        </w:rPr>
        <w:t xml:space="preserve"> </w:t>
      </w:r>
      <w:r w:rsidR="00650A3C" w:rsidRPr="006667A1">
        <w:rPr>
          <w:rFonts w:ascii="Times New Roman" w:hAnsi="Times New Roman" w:cs="Times New Roman"/>
          <w:b/>
          <w:bCs/>
          <w:sz w:val="20"/>
          <w:szCs w:val="20"/>
        </w:rPr>
        <w:t>O</w:t>
      </w:r>
      <w:r w:rsidRPr="006667A1">
        <w:rPr>
          <w:rFonts w:ascii="Times New Roman" w:hAnsi="Times New Roman" w:cs="Times New Roman"/>
          <w:b/>
          <w:bCs/>
          <w:sz w:val="20"/>
          <w:szCs w:val="20"/>
        </w:rPr>
        <w:t xml:space="preserve">il </w:t>
      </w:r>
      <w:r w:rsidR="00650A3C" w:rsidRPr="006667A1">
        <w:rPr>
          <w:rFonts w:ascii="Times New Roman" w:hAnsi="Times New Roman" w:cs="Times New Roman"/>
          <w:b/>
          <w:bCs/>
          <w:sz w:val="20"/>
          <w:szCs w:val="20"/>
        </w:rPr>
        <w:t>F</w:t>
      </w:r>
      <w:r w:rsidRPr="006667A1">
        <w:rPr>
          <w:rFonts w:ascii="Times New Roman" w:hAnsi="Times New Roman" w:cs="Times New Roman"/>
          <w:b/>
          <w:bCs/>
          <w:sz w:val="20"/>
          <w:szCs w:val="20"/>
        </w:rPr>
        <w:t>ield after (GPC</w:t>
      </w:r>
      <w:r w:rsidR="00131577"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2013).</w:t>
      </w:r>
    </w:p>
    <w:p w:rsidR="00202C07" w:rsidRDefault="00202C07" w:rsidP="00202C07">
      <w:pPr>
        <w:bidi w:val="0"/>
        <w:snapToGrid w:val="0"/>
        <w:spacing w:after="0" w:line="240" w:lineRule="auto"/>
        <w:jc w:val="both"/>
        <w:rPr>
          <w:rFonts w:ascii="Times New Roman" w:eastAsia="Times New Roman" w:hAnsi="Times New Roman" w:cs="Times New Roman"/>
          <w:b/>
          <w:bCs/>
          <w:sz w:val="20"/>
          <w:szCs w:val="20"/>
        </w:rPr>
      </w:pPr>
    </w:p>
    <w:p w:rsidR="00202C07" w:rsidRDefault="00202C07" w:rsidP="00202C07">
      <w:pPr>
        <w:bidi w:val="0"/>
        <w:snapToGrid w:val="0"/>
        <w:spacing w:after="0" w:line="240" w:lineRule="auto"/>
        <w:jc w:val="both"/>
        <w:rPr>
          <w:rFonts w:ascii="Times New Roman" w:eastAsia="Times New Roman" w:hAnsi="Times New Roman" w:cs="Times New Roman"/>
          <w:b/>
          <w:bCs/>
          <w:sz w:val="20"/>
          <w:szCs w:val="20"/>
        </w:rPr>
        <w:sectPr w:rsidR="00202C07" w:rsidSect="00B93030">
          <w:headerReference w:type="default" r:id="rId17"/>
          <w:footerReference w:type="default" r:id="rId18"/>
          <w:type w:val="continuous"/>
          <w:pgSz w:w="12242" w:h="15842" w:code="1"/>
          <w:pgMar w:top="1440" w:right="1440" w:bottom="1440" w:left="1440" w:header="720" w:footer="720" w:gutter="0"/>
          <w:cols w:space="709"/>
          <w:bidi/>
          <w:docGrid w:linePitch="360"/>
        </w:sectPr>
      </w:pPr>
    </w:p>
    <w:p w:rsidR="005C7C53" w:rsidRPr="006667A1" w:rsidRDefault="005C7C53" w:rsidP="00202C07">
      <w:pPr>
        <w:bidi w:val="0"/>
        <w:snapToGrid w:val="0"/>
        <w:spacing w:after="0" w:line="240" w:lineRule="auto"/>
        <w:jc w:val="both"/>
        <w:rPr>
          <w:rFonts w:ascii="Times New Roman" w:eastAsia="Times New Roman" w:hAnsi="Times New Roman" w:cs="Times New Roman"/>
          <w:sz w:val="20"/>
          <w:szCs w:val="20"/>
        </w:rPr>
      </w:pPr>
      <w:r w:rsidRPr="006667A1">
        <w:rPr>
          <w:rFonts w:ascii="Times New Roman" w:eastAsia="Times New Roman" w:hAnsi="Times New Roman" w:cs="Times New Roman"/>
          <w:b/>
          <w:bCs/>
          <w:sz w:val="20"/>
          <w:szCs w:val="20"/>
        </w:rPr>
        <w:lastRenderedPageBreak/>
        <w:t>Baba Member</w:t>
      </w:r>
      <w:r w:rsidRPr="006667A1">
        <w:rPr>
          <w:rFonts w:ascii="Times New Roman" w:eastAsia="Times New Roman" w:hAnsi="Times New Roman" w:cs="Times New Roman"/>
          <w:sz w:val="20"/>
          <w:szCs w:val="20"/>
        </w:rPr>
        <w:t xml:space="preserve"> is composed of anhydrite and shale interbeds (mostly one bed). It is the lower member of Belayim Formation, which is conformably, overlies the Kareem Formation.</w:t>
      </w:r>
    </w:p>
    <w:p w:rsidR="005C7C53" w:rsidRPr="006667A1" w:rsidRDefault="005C7C53" w:rsidP="00202C07">
      <w:pPr>
        <w:bidi w:val="0"/>
        <w:snapToGrid w:val="0"/>
        <w:spacing w:after="0" w:line="240" w:lineRule="auto"/>
        <w:jc w:val="both"/>
        <w:rPr>
          <w:rFonts w:ascii="Times New Roman" w:eastAsia="Times New Roman" w:hAnsi="Times New Roman" w:cs="Times New Roman"/>
          <w:b/>
          <w:bCs/>
          <w:sz w:val="20"/>
          <w:szCs w:val="20"/>
        </w:rPr>
      </w:pPr>
      <w:r w:rsidRPr="006667A1">
        <w:rPr>
          <w:rFonts w:ascii="Times New Roman" w:eastAsia="Times New Roman" w:hAnsi="Times New Roman" w:cs="Times New Roman"/>
          <w:b/>
          <w:bCs/>
          <w:sz w:val="20"/>
          <w:szCs w:val="20"/>
        </w:rPr>
        <w:t xml:space="preserve">Sidri Member </w:t>
      </w:r>
      <w:r w:rsidRPr="006667A1">
        <w:rPr>
          <w:rFonts w:ascii="Times New Roman" w:eastAsia="Times New Roman" w:hAnsi="Times New Roman" w:cs="Times New Roman"/>
          <w:sz w:val="20"/>
          <w:szCs w:val="20"/>
        </w:rPr>
        <w:t>is the lower clastic member of Belayim Formation, which is composed of calcareous shale intercalated with limestone.</w:t>
      </w:r>
    </w:p>
    <w:p w:rsidR="005C7C53" w:rsidRPr="006667A1" w:rsidRDefault="005C7C53" w:rsidP="00202C07">
      <w:pPr>
        <w:bidi w:val="0"/>
        <w:snapToGrid w:val="0"/>
        <w:spacing w:after="0" w:line="240" w:lineRule="auto"/>
        <w:jc w:val="both"/>
        <w:rPr>
          <w:rFonts w:ascii="Times New Roman" w:eastAsia="Times New Roman" w:hAnsi="Times New Roman" w:cs="Times New Roman"/>
          <w:b/>
          <w:bCs/>
          <w:sz w:val="20"/>
          <w:szCs w:val="20"/>
        </w:rPr>
      </w:pPr>
      <w:r w:rsidRPr="006667A1">
        <w:rPr>
          <w:rFonts w:ascii="Times New Roman" w:eastAsia="Times New Roman" w:hAnsi="Times New Roman" w:cs="Times New Roman"/>
          <w:b/>
          <w:bCs/>
          <w:sz w:val="20"/>
          <w:szCs w:val="20"/>
        </w:rPr>
        <w:t xml:space="preserve">Feiran Member </w:t>
      </w:r>
      <w:r w:rsidRPr="006667A1">
        <w:rPr>
          <w:rFonts w:ascii="Times New Roman" w:eastAsia="Times New Roman" w:hAnsi="Times New Roman" w:cs="Times New Roman"/>
          <w:sz w:val="20"/>
          <w:szCs w:val="20"/>
        </w:rPr>
        <w:t>is composed of thick bed of anhydrite with minor shale streaks. It is the thickest member of Belayim Formation in the study area.</w:t>
      </w:r>
    </w:p>
    <w:p w:rsidR="001D52DC" w:rsidRPr="006667A1" w:rsidRDefault="001D52DC" w:rsidP="00202C07">
      <w:pPr>
        <w:bidi w:val="0"/>
        <w:snapToGrid w:val="0"/>
        <w:spacing w:after="0" w:line="240" w:lineRule="auto"/>
        <w:jc w:val="both"/>
        <w:rPr>
          <w:rFonts w:ascii="Times New Roman" w:eastAsia="Times New Roman" w:hAnsi="Times New Roman" w:cs="Times New Roman"/>
          <w:b/>
          <w:bCs/>
          <w:sz w:val="20"/>
          <w:szCs w:val="20"/>
        </w:rPr>
      </w:pPr>
      <w:r w:rsidRPr="006667A1">
        <w:rPr>
          <w:rFonts w:ascii="Times New Roman" w:eastAsia="Times New Roman" w:hAnsi="Times New Roman" w:cs="Times New Roman"/>
          <w:b/>
          <w:bCs/>
          <w:sz w:val="20"/>
          <w:szCs w:val="20"/>
        </w:rPr>
        <w:lastRenderedPageBreak/>
        <w:t xml:space="preserve">Hammam Faraun Member </w:t>
      </w:r>
      <w:r w:rsidRPr="006667A1">
        <w:rPr>
          <w:rFonts w:ascii="Times New Roman" w:eastAsia="Times New Roman" w:hAnsi="Times New Roman" w:cs="Times New Roman"/>
          <w:sz w:val="20"/>
          <w:szCs w:val="20"/>
        </w:rPr>
        <w:t xml:space="preserve">is the youngest member of Belayim Formation, mainly composed of reefal limestone with shale at few wells. Its type section is selected at </w:t>
      </w:r>
      <w:r w:rsidR="00650A3C" w:rsidRPr="006667A1">
        <w:rPr>
          <w:rFonts w:ascii="Times New Roman" w:eastAsia="Times New Roman" w:hAnsi="Times New Roman" w:cs="Times New Roman"/>
          <w:sz w:val="20"/>
          <w:szCs w:val="20"/>
        </w:rPr>
        <w:t>W</w:t>
      </w:r>
      <w:r w:rsidRPr="006667A1">
        <w:rPr>
          <w:rFonts w:ascii="Times New Roman" w:eastAsia="Times New Roman" w:hAnsi="Times New Roman" w:cs="Times New Roman"/>
          <w:sz w:val="20"/>
          <w:szCs w:val="20"/>
        </w:rPr>
        <w:t>adi Ghrandal, north of Gebel Hammam Faraun. This member is affected by facies changes and remarkable lithological variation all over the Gulf of Sue</w:t>
      </w:r>
      <w:r w:rsidR="00650A3C" w:rsidRPr="006667A1">
        <w:rPr>
          <w:rFonts w:ascii="Times New Roman" w:eastAsia="Times New Roman" w:hAnsi="Times New Roman" w:cs="Times New Roman"/>
          <w:sz w:val="20"/>
          <w:szCs w:val="20"/>
        </w:rPr>
        <w:t>z</w:t>
      </w:r>
      <w:r w:rsidRPr="006667A1">
        <w:rPr>
          <w:rFonts w:ascii="Times New Roman" w:eastAsia="Times New Roman" w:hAnsi="Times New Roman" w:cs="Times New Roman"/>
          <w:sz w:val="20"/>
          <w:szCs w:val="20"/>
        </w:rPr>
        <w:t>. It consist</w:t>
      </w:r>
      <w:r w:rsidR="00650A3C" w:rsidRPr="006667A1">
        <w:rPr>
          <w:rFonts w:ascii="Times New Roman" w:eastAsia="Times New Roman" w:hAnsi="Times New Roman" w:cs="Times New Roman"/>
          <w:sz w:val="20"/>
          <w:szCs w:val="20"/>
        </w:rPr>
        <w:t>s</w:t>
      </w:r>
      <w:r w:rsidRPr="006667A1">
        <w:rPr>
          <w:rFonts w:ascii="Times New Roman" w:eastAsia="Times New Roman" w:hAnsi="Times New Roman" w:cs="Times New Roman"/>
          <w:sz w:val="20"/>
          <w:szCs w:val="20"/>
        </w:rPr>
        <w:t xml:space="preserve"> of sandstone</w:t>
      </w:r>
      <w:r w:rsidR="00650A3C" w:rsidRPr="006667A1">
        <w:rPr>
          <w:rFonts w:ascii="Times New Roman" w:eastAsia="Times New Roman" w:hAnsi="Times New Roman" w:cs="Times New Roman"/>
          <w:sz w:val="20"/>
          <w:szCs w:val="20"/>
        </w:rPr>
        <w:t>, shale</w:t>
      </w:r>
      <w:r w:rsidRPr="006667A1">
        <w:rPr>
          <w:rFonts w:ascii="Times New Roman" w:eastAsia="Times New Roman" w:hAnsi="Times New Roman" w:cs="Times New Roman"/>
          <w:sz w:val="20"/>
          <w:szCs w:val="20"/>
        </w:rPr>
        <w:t>, and limestone.</w:t>
      </w:r>
    </w:p>
    <w:p w:rsidR="005C7C53" w:rsidRPr="006667A1" w:rsidRDefault="005C7C53" w:rsidP="00202C07">
      <w:pPr>
        <w:bidi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 xml:space="preserve">The stratigraphic </w:t>
      </w:r>
      <w:r w:rsidR="00FB6434" w:rsidRPr="006667A1">
        <w:rPr>
          <w:rFonts w:ascii="Times New Roman" w:eastAsia="Times New Roman" w:hAnsi="Times New Roman" w:cs="Times New Roman"/>
          <w:sz w:val="20"/>
          <w:szCs w:val="20"/>
        </w:rPr>
        <w:t xml:space="preserve">correlation, </w:t>
      </w:r>
      <w:r w:rsidR="00FA07C6" w:rsidRPr="006667A1">
        <w:rPr>
          <w:rFonts w:ascii="Times New Roman" w:eastAsia="Times New Roman" w:hAnsi="Times New Roman" w:cs="Times New Roman"/>
          <w:sz w:val="20"/>
          <w:szCs w:val="20"/>
        </w:rPr>
        <w:t>(</w:t>
      </w:r>
      <w:r w:rsidR="00FB6434" w:rsidRPr="006667A1">
        <w:rPr>
          <w:rFonts w:ascii="Times New Roman" w:eastAsia="Times New Roman" w:hAnsi="Times New Roman" w:cs="Times New Roman"/>
          <w:sz w:val="20"/>
          <w:szCs w:val="20"/>
        </w:rPr>
        <w:t>figure</w:t>
      </w:r>
      <w:r w:rsidR="00FA07C6" w:rsidRPr="006667A1">
        <w:rPr>
          <w:rFonts w:ascii="Times New Roman" w:eastAsia="Times New Roman" w:hAnsi="Times New Roman" w:cs="Times New Roman"/>
          <w:sz w:val="20"/>
          <w:szCs w:val="20"/>
        </w:rPr>
        <w:t xml:space="preserve"> </w:t>
      </w:r>
      <w:r w:rsidRPr="006667A1">
        <w:rPr>
          <w:rFonts w:ascii="Times New Roman" w:eastAsia="Times New Roman" w:hAnsi="Times New Roman" w:cs="Times New Roman"/>
          <w:sz w:val="20"/>
          <w:szCs w:val="20"/>
        </w:rPr>
        <w:t>4)</w:t>
      </w:r>
      <w:r w:rsidR="00FA07C6" w:rsidRPr="006667A1">
        <w:rPr>
          <w:rFonts w:ascii="Times New Roman" w:eastAsia="Times New Roman" w:hAnsi="Times New Roman" w:cs="Times New Roman"/>
          <w:sz w:val="20"/>
          <w:szCs w:val="20"/>
        </w:rPr>
        <w:t>,</w:t>
      </w:r>
      <w:r w:rsidRPr="006667A1">
        <w:rPr>
          <w:rFonts w:ascii="Times New Roman" w:eastAsia="Times New Roman" w:hAnsi="Times New Roman" w:cs="Times New Roman"/>
          <w:sz w:val="20"/>
          <w:szCs w:val="20"/>
        </w:rPr>
        <w:t xml:space="preserve"> runs in the northwest-southeast direction passing through the wells in the study area, us</w:t>
      </w:r>
      <w:r w:rsidR="00650A3C" w:rsidRPr="006667A1">
        <w:rPr>
          <w:rFonts w:ascii="Times New Roman" w:eastAsia="Times New Roman" w:hAnsi="Times New Roman" w:cs="Times New Roman"/>
          <w:sz w:val="20"/>
          <w:szCs w:val="20"/>
        </w:rPr>
        <w:t>ing</w:t>
      </w:r>
      <w:r w:rsidRPr="006667A1">
        <w:rPr>
          <w:rFonts w:ascii="Times New Roman" w:eastAsia="Times New Roman" w:hAnsi="Times New Roman" w:cs="Times New Roman"/>
          <w:sz w:val="20"/>
          <w:szCs w:val="20"/>
        </w:rPr>
        <w:t xml:space="preserve"> Belayim Formation as a datum line. This stratigraphic correlation shows that the </w:t>
      </w:r>
      <w:r w:rsidRPr="006667A1">
        <w:rPr>
          <w:rFonts w:ascii="Times New Roman" w:eastAsia="Times New Roman" w:hAnsi="Times New Roman" w:cs="Times New Roman"/>
          <w:sz w:val="20"/>
          <w:szCs w:val="20"/>
        </w:rPr>
        <w:lastRenderedPageBreak/>
        <w:t>thickness of Belayim Formation increases in the northwestern and southeastern parts and reach its maximum thickness at Bk-102 well with 76m and decreases towards the central part of the study area at Bk-75 with 38m.</w:t>
      </w:r>
    </w:p>
    <w:p w:rsidR="00202C07" w:rsidRDefault="000B4297" w:rsidP="00202C07">
      <w:pPr>
        <w:bidi w:val="0"/>
        <w:snapToGrid w:val="0"/>
        <w:spacing w:after="0" w:line="240" w:lineRule="auto"/>
        <w:ind w:firstLine="425"/>
        <w:jc w:val="both"/>
        <w:rPr>
          <w:rFonts w:ascii="Times New Roman" w:eastAsia="Times New Roman" w:hAnsi="Times New Roman" w:cs="Times New Roman"/>
          <w:b/>
          <w:bCs/>
          <w:sz w:val="20"/>
          <w:szCs w:val="20"/>
        </w:rPr>
      </w:pPr>
      <w:r w:rsidRPr="006667A1">
        <w:rPr>
          <w:rFonts w:ascii="Times New Roman" w:eastAsia="Times New Roman" w:hAnsi="Times New Roman" w:cs="Times New Roman"/>
          <w:sz w:val="20"/>
          <w:szCs w:val="20"/>
        </w:rPr>
        <w:t>F</w:t>
      </w:r>
      <w:r w:rsidR="005C7C53" w:rsidRPr="006667A1">
        <w:rPr>
          <w:rFonts w:ascii="Times New Roman" w:eastAsia="Times New Roman" w:hAnsi="Times New Roman" w:cs="Times New Roman"/>
          <w:sz w:val="20"/>
          <w:szCs w:val="20"/>
        </w:rPr>
        <w:t>ig</w:t>
      </w:r>
      <w:r w:rsidRPr="006667A1">
        <w:rPr>
          <w:rFonts w:ascii="Times New Roman" w:eastAsia="Times New Roman" w:hAnsi="Times New Roman" w:cs="Times New Roman"/>
          <w:sz w:val="20"/>
          <w:szCs w:val="20"/>
        </w:rPr>
        <w:t xml:space="preserve">ure </w:t>
      </w:r>
      <w:r w:rsidR="00E233CD" w:rsidRPr="006667A1">
        <w:rPr>
          <w:rFonts w:ascii="Times New Roman" w:eastAsia="Times New Roman" w:hAnsi="Times New Roman" w:cs="Times New Roman"/>
          <w:sz w:val="20"/>
          <w:szCs w:val="20"/>
        </w:rPr>
        <w:t>(5</w:t>
      </w:r>
      <w:r w:rsidR="005C7C53" w:rsidRPr="006667A1">
        <w:rPr>
          <w:rFonts w:ascii="Times New Roman" w:eastAsia="Times New Roman" w:hAnsi="Times New Roman" w:cs="Times New Roman"/>
          <w:sz w:val="20"/>
          <w:szCs w:val="20"/>
        </w:rPr>
        <w:t>)</w:t>
      </w:r>
      <w:r w:rsidR="005C7C53" w:rsidRPr="006667A1">
        <w:rPr>
          <w:rFonts w:ascii="Times New Roman" w:eastAsia="Times New Roman" w:hAnsi="Times New Roman" w:cs="Times New Roman"/>
          <w:b/>
          <w:bCs/>
          <w:sz w:val="20"/>
          <w:szCs w:val="20"/>
        </w:rPr>
        <w:t xml:space="preserve"> </w:t>
      </w:r>
      <w:r w:rsidR="005C7C53" w:rsidRPr="006667A1">
        <w:rPr>
          <w:rFonts w:ascii="Times New Roman" w:eastAsia="Times New Roman" w:hAnsi="Times New Roman" w:cs="Times New Roman"/>
          <w:sz w:val="20"/>
          <w:szCs w:val="20"/>
        </w:rPr>
        <w:t xml:space="preserve">shows the isopach map of Hammam Faraun </w:t>
      </w:r>
      <w:r w:rsidR="00C511D1" w:rsidRPr="006667A1">
        <w:rPr>
          <w:rFonts w:ascii="Times New Roman" w:eastAsia="Times New Roman" w:hAnsi="Times New Roman" w:cs="Times New Roman"/>
          <w:sz w:val="20"/>
          <w:szCs w:val="20"/>
        </w:rPr>
        <w:t>M</w:t>
      </w:r>
      <w:r w:rsidR="005C7C53" w:rsidRPr="006667A1">
        <w:rPr>
          <w:rFonts w:ascii="Times New Roman" w:eastAsia="Times New Roman" w:hAnsi="Times New Roman" w:cs="Times New Roman"/>
          <w:sz w:val="20"/>
          <w:szCs w:val="20"/>
        </w:rPr>
        <w:t>ember of Belayim Formation</w:t>
      </w:r>
      <w:r w:rsidR="00650A3C" w:rsidRPr="006667A1">
        <w:rPr>
          <w:rFonts w:ascii="Times New Roman" w:eastAsia="Times New Roman" w:hAnsi="Times New Roman" w:cs="Times New Roman"/>
          <w:sz w:val="20"/>
          <w:szCs w:val="20"/>
        </w:rPr>
        <w:t>.</w:t>
      </w:r>
      <w:r w:rsidR="005C7C53" w:rsidRPr="006667A1">
        <w:rPr>
          <w:rFonts w:ascii="Times New Roman" w:eastAsia="Times New Roman" w:hAnsi="Times New Roman" w:cs="Times New Roman"/>
          <w:sz w:val="20"/>
          <w:szCs w:val="20"/>
        </w:rPr>
        <w:t xml:space="preserve"> </w:t>
      </w:r>
      <w:r w:rsidR="00650A3C" w:rsidRPr="006667A1">
        <w:rPr>
          <w:rFonts w:ascii="Times New Roman" w:eastAsia="Times New Roman" w:hAnsi="Times New Roman" w:cs="Times New Roman"/>
          <w:sz w:val="20"/>
          <w:szCs w:val="20"/>
        </w:rPr>
        <w:t>It</w:t>
      </w:r>
      <w:r w:rsidR="005C7C53" w:rsidRPr="006667A1">
        <w:rPr>
          <w:rFonts w:ascii="Times New Roman" w:eastAsia="Times New Roman" w:hAnsi="Times New Roman" w:cs="Times New Roman"/>
          <w:sz w:val="20"/>
          <w:szCs w:val="20"/>
        </w:rPr>
        <w:t xml:space="preserve"> shows that the thickness of Hammam Faraun </w:t>
      </w:r>
      <w:r w:rsidR="00C511D1" w:rsidRPr="006667A1">
        <w:rPr>
          <w:rFonts w:ascii="Times New Roman" w:eastAsia="Times New Roman" w:hAnsi="Times New Roman" w:cs="Times New Roman"/>
          <w:sz w:val="20"/>
          <w:szCs w:val="20"/>
        </w:rPr>
        <w:t>M</w:t>
      </w:r>
      <w:r w:rsidR="005C7C53" w:rsidRPr="006667A1">
        <w:rPr>
          <w:rFonts w:ascii="Times New Roman" w:eastAsia="Times New Roman" w:hAnsi="Times New Roman" w:cs="Times New Roman"/>
          <w:sz w:val="20"/>
          <w:szCs w:val="20"/>
        </w:rPr>
        <w:t xml:space="preserve">ember of Belayim Formation increases in the western part of the study area and decreases </w:t>
      </w:r>
      <w:r w:rsidR="00B9333B" w:rsidRPr="006667A1">
        <w:rPr>
          <w:rFonts w:ascii="Times New Roman" w:eastAsia="Times New Roman" w:hAnsi="Times New Roman" w:cs="Times New Roman"/>
          <w:sz w:val="20"/>
          <w:szCs w:val="20"/>
        </w:rPr>
        <w:t>in the central part of the area. The</w:t>
      </w:r>
      <w:r w:rsidR="005C7C53" w:rsidRPr="006667A1">
        <w:rPr>
          <w:rFonts w:ascii="Times New Roman" w:eastAsia="Times New Roman" w:hAnsi="Times New Roman" w:cs="Times New Roman"/>
          <w:sz w:val="20"/>
          <w:szCs w:val="20"/>
        </w:rPr>
        <w:t xml:space="preserve"> basinal area is directed to the western part of the study area recording its maximum thickness in the western part, </w:t>
      </w:r>
      <w:r w:rsidR="00650A3C" w:rsidRPr="006667A1">
        <w:rPr>
          <w:rFonts w:ascii="Times New Roman" w:eastAsia="Times New Roman" w:hAnsi="Times New Roman" w:cs="Times New Roman"/>
          <w:sz w:val="20"/>
          <w:szCs w:val="20"/>
        </w:rPr>
        <w:t>while</w:t>
      </w:r>
      <w:r w:rsidR="005C7C53" w:rsidRPr="006667A1">
        <w:rPr>
          <w:rFonts w:ascii="Times New Roman" w:eastAsia="Times New Roman" w:hAnsi="Times New Roman" w:cs="Times New Roman"/>
          <w:sz w:val="20"/>
          <w:szCs w:val="20"/>
        </w:rPr>
        <w:t xml:space="preserve"> the platform occurs in the northwestern and central parts of the study area.</w:t>
      </w:r>
    </w:p>
    <w:p w:rsidR="001B7688" w:rsidRPr="006667A1" w:rsidRDefault="001B7688" w:rsidP="00202C07">
      <w:pPr>
        <w:bidi w:val="0"/>
        <w:snapToGrid w:val="0"/>
        <w:spacing w:after="0" w:line="240" w:lineRule="auto"/>
        <w:jc w:val="both"/>
        <w:rPr>
          <w:rFonts w:ascii="Times New Roman" w:eastAsia="Times New Roman" w:hAnsi="Times New Roman" w:cs="Times New Roman"/>
          <w:sz w:val="20"/>
          <w:szCs w:val="20"/>
        </w:rPr>
      </w:pPr>
      <w:r w:rsidRPr="006667A1">
        <w:rPr>
          <w:rFonts w:ascii="Times New Roman" w:eastAsia="Times New Roman" w:hAnsi="Times New Roman" w:cs="Times New Roman"/>
          <w:b/>
          <w:bCs/>
          <w:sz w:val="20"/>
          <w:szCs w:val="20"/>
        </w:rPr>
        <w:t>Lithofacies map of Hammam Faraun Member of Belayim formation:</w:t>
      </w:r>
    </w:p>
    <w:p w:rsidR="00B9333B" w:rsidRPr="006667A1" w:rsidRDefault="00B9333B" w:rsidP="00202C07">
      <w:pPr>
        <w:bidi w:val="0"/>
        <w:snapToGrid w:val="0"/>
        <w:spacing w:after="0" w:line="240" w:lineRule="auto"/>
        <w:ind w:firstLine="425"/>
        <w:jc w:val="both"/>
        <w:rPr>
          <w:rFonts w:ascii="Times New Roman" w:eastAsia="Times New Roman" w:hAnsi="Times New Roman" w:cs="Times New Roman"/>
          <w:bCs/>
          <w:sz w:val="20"/>
          <w:szCs w:val="20"/>
          <w:lang w:bidi="ar-EG"/>
        </w:rPr>
      </w:pPr>
      <w:r w:rsidRPr="006667A1">
        <w:rPr>
          <w:rFonts w:ascii="Times New Roman" w:eastAsia="Times New Roman" w:hAnsi="Times New Roman" w:cs="Times New Roman"/>
          <w:bCs/>
          <w:sz w:val="20"/>
          <w:szCs w:val="20"/>
          <w:lang w:bidi="ar-EG"/>
        </w:rPr>
        <w:t xml:space="preserve">According to </w:t>
      </w:r>
      <w:r w:rsidRPr="006667A1">
        <w:rPr>
          <w:rFonts w:ascii="Times New Roman" w:eastAsia="Times New Roman" w:hAnsi="Times New Roman" w:cs="Times New Roman"/>
          <w:b/>
          <w:bCs/>
          <w:sz w:val="20"/>
          <w:szCs w:val="20"/>
          <w:lang w:bidi="ar-EG"/>
        </w:rPr>
        <w:t>Warner (1977)</w:t>
      </w:r>
      <w:r w:rsidRPr="006667A1">
        <w:rPr>
          <w:rFonts w:ascii="Times New Roman" w:eastAsia="Times New Roman" w:hAnsi="Times New Roman" w:cs="Times New Roman"/>
          <w:bCs/>
          <w:sz w:val="20"/>
          <w:szCs w:val="20"/>
          <w:lang w:bidi="ar-EG"/>
        </w:rPr>
        <w:t>, lithofacies map is a map showing the distribution of different types of rock attributes or facies occurring within a designated geologic unit.</w:t>
      </w:r>
    </w:p>
    <w:p w:rsidR="00B9333B" w:rsidRPr="006667A1" w:rsidRDefault="00B9333B" w:rsidP="00202C07">
      <w:pPr>
        <w:bidi w:val="0"/>
        <w:snapToGrid w:val="0"/>
        <w:spacing w:after="0" w:line="240" w:lineRule="auto"/>
        <w:ind w:firstLine="425"/>
        <w:jc w:val="both"/>
        <w:rPr>
          <w:rFonts w:ascii="Times New Roman" w:eastAsia="Times New Roman" w:hAnsi="Times New Roman" w:cs="Times New Roman"/>
          <w:bCs/>
          <w:sz w:val="20"/>
          <w:szCs w:val="20"/>
          <w:lang w:bidi="ar-EG"/>
        </w:rPr>
      </w:pPr>
      <w:r w:rsidRPr="006667A1">
        <w:rPr>
          <w:rFonts w:ascii="Times New Roman" w:eastAsia="Times New Roman" w:hAnsi="Times New Roman" w:cs="Times New Roman"/>
          <w:bCs/>
          <w:sz w:val="20"/>
          <w:szCs w:val="20"/>
          <w:lang w:bidi="ar-EG"/>
        </w:rPr>
        <w:t xml:space="preserve">In the study area, The Nullipore facies in Bakr area is described based on well-log data analysis. The Belayim carbonates are dated to Hammam Faraun Member. The Hammam Faraun Member of Belayim Formation is mainly composed of reefal limestone </w:t>
      </w:r>
      <w:r w:rsidRPr="006667A1">
        <w:rPr>
          <w:rFonts w:ascii="Times New Roman" w:eastAsia="Times New Roman" w:hAnsi="Times New Roman" w:cs="Times New Roman"/>
          <w:bCs/>
          <w:sz w:val="20"/>
          <w:szCs w:val="20"/>
          <w:lang w:bidi="ar-EG"/>
        </w:rPr>
        <w:lastRenderedPageBreak/>
        <w:t>termed Nullipore with some highly calcareous shale interbeds.</w:t>
      </w:r>
    </w:p>
    <w:p w:rsidR="00B9333B" w:rsidRPr="006667A1" w:rsidRDefault="00B9333B" w:rsidP="00202C07">
      <w:pPr>
        <w:bidi w:val="0"/>
        <w:snapToGrid w:val="0"/>
        <w:spacing w:after="0" w:line="240" w:lineRule="auto"/>
        <w:ind w:firstLine="425"/>
        <w:jc w:val="both"/>
        <w:rPr>
          <w:rFonts w:ascii="Times New Roman" w:eastAsia="Times New Roman" w:hAnsi="Times New Roman" w:cs="Times New Roman"/>
          <w:bCs/>
          <w:sz w:val="20"/>
          <w:szCs w:val="20"/>
          <w:lang w:bidi="ar-EG"/>
        </w:rPr>
      </w:pPr>
      <w:r w:rsidRPr="006667A1">
        <w:rPr>
          <w:rFonts w:ascii="Times New Roman" w:eastAsia="Times New Roman" w:hAnsi="Times New Roman" w:cs="Times New Roman"/>
          <w:bCs/>
          <w:sz w:val="20"/>
          <w:szCs w:val="20"/>
          <w:lang w:bidi="ar-EG"/>
        </w:rPr>
        <w:t>Facies distribution map of Hammam Faraun Member of Belayim Formation (Nullipore zone) shows distribution of reefal limestone at most of the area especially along the eastern and central parts of the study area, and shows gradual change laterally to calcareous shale to the western part where the upthrown side of the horst block is found (Fig.6).</w:t>
      </w:r>
    </w:p>
    <w:p w:rsidR="00B9333B" w:rsidRPr="006667A1" w:rsidRDefault="00B9333B" w:rsidP="00202C07">
      <w:pPr>
        <w:bidi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Hammam Faraun Member of Belayim Formation lithofacies map is characterized by the presence of three lithologic groups, as follows:</w:t>
      </w:r>
    </w:p>
    <w:p w:rsidR="00202C07" w:rsidRDefault="00B9333B" w:rsidP="00202C07">
      <w:pPr>
        <w:bidi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The first lithologic group is limestone. It is located in the northeastern part of the study area (at Bakr-75 well). In this part the sand /shale ratio is 0%, while the clastic/non-clastic ratio is 0.16%. The second lithologic group is Lime-shale. It is located in the central and northwestern parts of the study area (at Bakr-91 and Bakr-102 wells). In this part the sand /shale ratio ranges from 0.3%in Bakr-102 to 0.6% in Bakr-91, while the clastic/non-clastic ratio ranges from 0.4% in Bakr-91 to 0.8% in Bakr-102. The third lithologic group is shale-lime. It is located in the southern part of the study area (at Bakr-100well). In this part the sand /shale ratio is 0.9%, while the clastic/non-clastic ratio is 0.5%.</w:t>
      </w:r>
    </w:p>
    <w:p w:rsidR="00202C07" w:rsidRPr="00202C07" w:rsidRDefault="00202C07" w:rsidP="00202C07">
      <w:pPr>
        <w:bidi w:val="0"/>
        <w:snapToGrid w:val="0"/>
        <w:spacing w:after="0" w:line="240" w:lineRule="auto"/>
        <w:jc w:val="center"/>
        <w:rPr>
          <w:rFonts w:ascii="Times New Roman" w:eastAsiaTheme="minorEastAsia" w:hAnsi="Times New Roman" w:cs="Times New Roman"/>
          <w:sz w:val="20"/>
          <w:szCs w:val="20"/>
          <w:lang w:eastAsia="zh-CN"/>
        </w:rPr>
        <w:sectPr w:rsidR="00202C07" w:rsidRPr="00202C07" w:rsidSect="006667A1">
          <w:headerReference w:type="default" r:id="rId19"/>
          <w:footerReference w:type="default" r:id="rId20"/>
          <w:type w:val="continuous"/>
          <w:pgSz w:w="12242" w:h="15842" w:code="1"/>
          <w:pgMar w:top="1440" w:right="1440" w:bottom="1440" w:left="1440" w:header="720" w:footer="720" w:gutter="0"/>
          <w:cols w:num="2" w:space="425"/>
          <w:docGrid w:linePitch="360"/>
        </w:sectPr>
      </w:pPr>
    </w:p>
    <w:p w:rsidR="00202C07" w:rsidRDefault="00202C07" w:rsidP="00202C07">
      <w:pPr>
        <w:bidi w:val="0"/>
        <w:snapToGrid w:val="0"/>
        <w:spacing w:after="0" w:line="240" w:lineRule="auto"/>
        <w:jc w:val="center"/>
        <w:rPr>
          <w:rFonts w:ascii="Times New Roman" w:eastAsiaTheme="minorEastAsia" w:hAnsi="Times New Roman" w:cs="Times New Roman"/>
          <w:sz w:val="20"/>
          <w:szCs w:val="20"/>
          <w:lang w:eastAsia="zh-CN"/>
        </w:rPr>
      </w:pPr>
    </w:p>
    <w:p w:rsidR="003B5AE1" w:rsidRPr="006667A1" w:rsidRDefault="000A7F28" w:rsidP="00202C07">
      <w:pPr>
        <w:bidi w:val="0"/>
        <w:snapToGrid w:val="0"/>
        <w:spacing w:after="0" w:line="240" w:lineRule="auto"/>
        <w:jc w:val="center"/>
        <w:rPr>
          <w:rFonts w:ascii="Times New Roman" w:eastAsia="Times New Roman" w:hAnsi="Times New Roman" w:cs="Times New Roman"/>
          <w:sz w:val="20"/>
          <w:szCs w:val="20"/>
        </w:rPr>
      </w:pPr>
      <w:r w:rsidRPr="000A7F28">
        <w:rPr>
          <w:rFonts w:ascii="Times New Roman" w:eastAsia="Times New Roman" w:hAnsi="Times New Roman" w:cs="Times New Roman"/>
          <w:sz w:val="20"/>
          <w:szCs w:val="20"/>
        </w:rPr>
        <w:pict>
          <v:shape id="_x0000_i1028" type="#_x0000_t75" style="width:342.45pt;height:316.15pt;mso-position-horizontal-relative:char;mso-position-vertical-relative:line">
            <v:imagedata r:id="rId21" o:title=""/>
          </v:shape>
        </w:pict>
      </w:r>
    </w:p>
    <w:p w:rsidR="00202C07" w:rsidRDefault="00B01B52" w:rsidP="00202C07">
      <w:pPr>
        <w:bidi w:val="0"/>
        <w:snapToGrid w:val="0"/>
        <w:spacing w:after="0" w:line="240" w:lineRule="auto"/>
        <w:jc w:val="center"/>
        <w:rPr>
          <w:rFonts w:ascii="Times New Roman" w:hAnsi="Times New Roman" w:cs="Times New Roman"/>
          <w:b/>
          <w:bCs/>
          <w:sz w:val="20"/>
          <w:szCs w:val="20"/>
          <w:lang w:eastAsia="zh-CN"/>
        </w:rPr>
      </w:pPr>
      <w:r w:rsidRPr="006667A1">
        <w:rPr>
          <w:rFonts w:ascii="Times New Roman" w:hAnsi="Times New Roman" w:cs="Times New Roman"/>
          <w:b/>
          <w:bCs/>
          <w:sz w:val="20"/>
          <w:szCs w:val="20"/>
        </w:rPr>
        <w:t>Figure (4)</w:t>
      </w:r>
      <w:r w:rsidR="006F253C"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NW-SE correlation section in the study area.</w:t>
      </w:r>
    </w:p>
    <w:p w:rsidR="00396BA4" w:rsidRPr="006667A1" w:rsidRDefault="000A7F28" w:rsidP="00202C07">
      <w:pPr>
        <w:bidi w:val="0"/>
        <w:snapToGrid w:val="0"/>
        <w:spacing w:after="0" w:line="240" w:lineRule="auto"/>
        <w:jc w:val="center"/>
        <w:rPr>
          <w:rFonts w:ascii="Times New Roman" w:eastAsia="Times New Roman" w:hAnsi="Times New Roman" w:cs="Times New Roman"/>
          <w:sz w:val="20"/>
          <w:szCs w:val="20"/>
        </w:rPr>
      </w:pPr>
      <w:r>
        <w:lastRenderedPageBreak/>
        <w:pict>
          <v:shape id="_x0000_i1029" type="#_x0000_t75" style="width:320.55pt;height:209.1pt;mso-position-horizontal:center;mso-position-horizontal-relative:margin" wrapcoords="-51 0 -51 21135 0 21445 21600 21445 21600 155 21549 0 -51 0">
            <v:imagedata r:id="rId22" o:title=""/>
          </v:shape>
        </w:pict>
      </w:r>
    </w:p>
    <w:p w:rsidR="00202C07" w:rsidRDefault="008C3778" w:rsidP="00202C07">
      <w:pPr>
        <w:bidi w:val="0"/>
        <w:snapToGrid w:val="0"/>
        <w:spacing w:after="0" w:line="240" w:lineRule="auto"/>
        <w:jc w:val="center"/>
        <w:rPr>
          <w:rFonts w:ascii="Times New Roman" w:eastAsiaTheme="minorEastAsia" w:hAnsi="Times New Roman" w:cs="Times New Roman"/>
          <w:b/>
          <w:bCs/>
          <w:sz w:val="20"/>
          <w:szCs w:val="20"/>
          <w:lang w:eastAsia="zh-CN"/>
        </w:rPr>
      </w:pPr>
      <w:r w:rsidRPr="006667A1">
        <w:rPr>
          <w:rFonts w:ascii="Times New Roman" w:eastAsia="Times New Roman" w:hAnsi="Times New Roman" w:cs="Times New Roman"/>
          <w:b/>
          <w:bCs/>
          <w:sz w:val="20"/>
          <w:szCs w:val="20"/>
        </w:rPr>
        <w:t>Figure (5)</w:t>
      </w:r>
      <w:r w:rsidR="006F253C" w:rsidRPr="006667A1">
        <w:rPr>
          <w:rFonts w:ascii="Times New Roman" w:eastAsia="Times New Roman" w:hAnsi="Times New Roman" w:cs="Times New Roman"/>
          <w:b/>
          <w:bCs/>
          <w:sz w:val="20"/>
          <w:szCs w:val="20"/>
        </w:rPr>
        <w:t>:</w:t>
      </w:r>
      <w:r w:rsidRPr="006667A1">
        <w:rPr>
          <w:rFonts w:ascii="Times New Roman" w:eastAsia="Times New Roman" w:hAnsi="Times New Roman" w:cs="Times New Roman"/>
          <w:b/>
          <w:bCs/>
          <w:sz w:val="20"/>
          <w:szCs w:val="20"/>
        </w:rPr>
        <w:t xml:space="preserve"> Isopach map </w:t>
      </w:r>
      <w:r w:rsidR="00B511AB" w:rsidRPr="006667A1">
        <w:rPr>
          <w:rFonts w:ascii="Times New Roman" w:eastAsia="Times New Roman" w:hAnsi="Times New Roman" w:cs="Times New Roman"/>
          <w:b/>
          <w:bCs/>
          <w:sz w:val="20"/>
          <w:szCs w:val="20"/>
        </w:rPr>
        <w:t xml:space="preserve">of </w:t>
      </w:r>
      <w:r w:rsidRPr="006667A1">
        <w:rPr>
          <w:rFonts w:ascii="Times New Roman" w:eastAsia="Times New Roman" w:hAnsi="Times New Roman" w:cs="Times New Roman"/>
          <w:b/>
          <w:bCs/>
          <w:sz w:val="20"/>
          <w:szCs w:val="20"/>
        </w:rPr>
        <w:t>Hammam Faraun Member of Belayim Formation.</w:t>
      </w:r>
    </w:p>
    <w:p w:rsidR="00202C07" w:rsidRPr="00202C07" w:rsidRDefault="00202C07" w:rsidP="00202C07">
      <w:pPr>
        <w:bidi w:val="0"/>
        <w:snapToGrid w:val="0"/>
        <w:spacing w:after="0" w:line="240" w:lineRule="auto"/>
        <w:jc w:val="center"/>
        <w:rPr>
          <w:rFonts w:ascii="Times New Roman" w:eastAsiaTheme="minorEastAsia" w:hAnsi="Times New Roman" w:cs="Times New Roman"/>
          <w:b/>
          <w:bCs/>
          <w:sz w:val="20"/>
          <w:szCs w:val="20"/>
          <w:lang w:eastAsia="zh-CN"/>
        </w:rPr>
      </w:pPr>
    </w:p>
    <w:p w:rsidR="009E240B" w:rsidRPr="006667A1" w:rsidRDefault="000A7F28" w:rsidP="00202C07">
      <w:pPr>
        <w:bidi w:val="0"/>
        <w:snapToGrid w:val="0"/>
        <w:spacing w:after="0" w:line="240" w:lineRule="auto"/>
        <w:jc w:val="center"/>
        <w:rPr>
          <w:rFonts w:ascii="Times New Roman" w:eastAsia="Times New Roman" w:hAnsi="Times New Roman" w:cs="Times New Roman"/>
          <w:sz w:val="20"/>
          <w:szCs w:val="20"/>
        </w:rPr>
      </w:pPr>
      <w:r w:rsidRPr="000A7F28">
        <w:rPr>
          <w:rFonts w:ascii="Times New Roman" w:hAnsi="Times New Roman" w:cs="Times New Roman"/>
          <w:sz w:val="20"/>
        </w:rPr>
        <w:pict>
          <v:shape id="_x0000_i1030" type="#_x0000_t75" style="width:323.7pt;height:233.55pt;mso-position-horizontal:center;mso-position-horizontal-relative:margin" wrapcoords="-50 0 -50 21392 21600 21392 21550 69 21500 0 -50 0">
            <v:imagedata r:id="rId23" o:title=""/>
          </v:shape>
        </w:pict>
      </w:r>
    </w:p>
    <w:p w:rsidR="00202C07" w:rsidRDefault="00D8152F" w:rsidP="00202C07">
      <w:pPr>
        <w:bidi w:val="0"/>
        <w:snapToGrid w:val="0"/>
        <w:spacing w:after="0" w:line="240" w:lineRule="auto"/>
        <w:jc w:val="center"/>
        <w:rPr>
          <w:rFonts w:ascii="Times New Roman" w:eastAsia="Times New Roman" w:hAnsi="Times New Roman" w:cs="Times New Roman"/>
          <w:b/>
          <w:bCs/>
          <w:sz w:val="20"/>
          <w:szCs w:val="20"/>
        </w:rPr>
      </w:pPr>
      <w:r w:rsidRPr="006667A1">
        <w:rPr>
          <w:rFonts w:ascii="Times New Roman" w:hAnsi="Times New Roman" w:cs="Times New Roman"/>
          <w:b/>
          <w:bCs/>
          <w:sz w:val="20"/>
          <w:szCs w:val="20"/>
          <w:lang w:bidi="ar-EG"/>
        </w:rPr>
        <w:t>Figure (</w:t>
      </w:r>
      <w:r w:rsidR="008D43D0" w:rsidRPr="006667A1">
        <w:rPr>
          <w:rFonts w:ascii="Times New Roman" w:hAnsi="Times New Roman" w:cs="Times New Roman"/>
          <w:b/>
          <w:bCs/>
          <w:sz w:val="20"/>
          <w:szCs w:val="20"/>
          <w:lang w:bidi="ar-EG"/>
        </w:rPr>
        <w:t>6</w:t>
      </w:r>
      <w:r w:rsidRPr="006667A1">
        <w:rPr>
          <w:rFonts w:ascii="Times New Roman" w:hAnsi="Times New Roman" w:cs="Times New Roman"/>
          <w:b/>
          <w:bCs/>
          <w:sz w:val="20"/>
          <w:szCs w:val="20"/>
          <w:lang w:bidi="ar-EG"/>
        </w:rPr>
        <w:t>)</w:t>
      </w:r>
      <w:r w:rsidR="006F253C" w:rsidRPr="006667A1">
        <w:rPr>
          <w:rFonts w:ascii="Times New Roman" w:hAnsi="Times New Roman" w:cs="Times New Roman"/>
          <w:b/>
          <w:bCs/>
          <w:sz w:val="20"/>
          <w:szCs w:val="20"/>
          <w:lang w:bidi="ar-EG"/>
        </w:rPr>
        <w:t>:</w:t>
      </w:r>
      <w:r w:rsidRPr="006667A1">
        <w:rPr>
          <w:rFonts w:ascii="Times New Roman" w:hAnsi="Times New Roman" w:cs="Times New Roman"/>
          <w:b/>
          <w:bCs/>
          <w:sz w:val="20"/>
          <w:szCs w:val="20"/>
          <w:lang w:bidi="ar-EG"/>
        </w:rPr>
        <w:t xml:space="preserve"> Lithofacies map of Hammam Faraun Member of Belayim </w:t>
      </w:r>
      <w:r w:rsidR="004A5760" w:rsidRPr="006667A1">
        <w:rPr>
          <w:rFonts w:ascii="Times New Roman" w:hAnsi="Times New Roman" w:cs="Times New Roman"/>
          <w:b/>
          <w:bCs/>
          <w:sz w:val="20"/>
          <w:szCs w:val="20"/>
          <w:lang w:bidi="ar-EG"/>
        </w:rPr>
        <w:t>F</w:t>
      </w:r>
      <w:r w:rsidRPr="006667A1">
        <w:rPr>
          <w:rFonts w:ascii="Times New Roman" w:hAnsi="Times New Roman" w:cs="Times New Roman"/>
          <w:b/>
          <w:bCs/>
          <w:sz w:val="20"/>
          <w:szCs w:val="20"/>
          <w:lang w:bidi="ar-EG"/>
        </w:rPr>
        <w:t>ormation</w:t>
      </w:r>
      <w:r w:rsidRPr="006667A1">
        <w:rPr>
          <w:rFonts w:ascii="Times New Roman" w:eastAsia="Times New Roman" w:hAnsi="Times New Roman" w:cs="Times New Roman"/>
          <w:b/>
          <w:bCs/>
          <w:sz w:val="20"/>
          <w:szCs w:val="20"/>
        </w:rPr>
        <w:t>.</w:t>
      </w:r>
    </w:p>
    <w:p w:rsidR="00202C07" w:rsidRDefault="00202C07" w:rsidP="00202C07">
      <w:pPr>
        <w:bidi w:val="0"/>
        <w:snapToGrid w:val="0"/>
        <w:spacing w:after="0" w:line="240" w:lineRule="auto"/>
        <w:jc w:val="both"/>
        <w:rPr>
          <w:rFonts w:ascii="Times New Roman" w:eastAsia="Times New Roman" w:hAnsi="Times New Roman" w:cs="Times New Roman"/>
          <w:b/>
          <w:bCs/>
          <w:sz w:val="20"/>
          <w:szCs w:val="20"/>
        </w:rPr>
      </w:pPr>
    </w:p>
    <w:p w:rsidR="00202C07" w:rsidRDefault="00202C07" w:rsidP="00202C07">
      <w:pPr>
        <w:bidi w:val="0"/>
        <w:snapToGrid w:val="0"/>
        <w:spacing w:after="0" w:line="240" w:lineRule="auto"/>
        <w:jc w:val="both"/>
        <w:rPr>
          <w:rFonts w:ascii="Times New Roman" w:eastAsia="Times New Roman" w:hAnsi="Times New Roman" w:cs="Times New Roman"/>
          <w:b/>
          <w:bCs/>
          <w:sz w:val="20"/>
          <w:szCs w:val="20"/>
        </w:rPr>
        <w:sectPr w:rsidR="00202C07" w:rsidSect="00B93030">
          <w:headerReference w:type="default" r:id="rId24"/>
          <w:footerReference w:type="default" r:id="rId25"/>
          <w:type w:val="continuous"/>
          <w:pgSz w:w="12242" w:h="15842" w:code="1"/>
          <w:pgMar w:top="1440" w:right="1440" w:bottom="1440" w:left="1440" w:header="720" w:footer="720" w:gutter="0"/>
          <w:cols w:space="709"/>
          <w:bidi/>
          <w:docGrid w:linePitch="360"/>
        </w:sectPr>
      </w:pPr>
    </w:p>
    <w:p w:rsidR="00A3355A" w:rsidRPr="006667A1" w:rsidRDefault="00A3355A" w:rsidP="00202C07">
      <w:pPr>
        <w:bidi w:val="0"/>
        <w:snapToGrid w:val="0"/>
        <w:spacing w:after="0" w:line="240" w:lineRule="auto"/>
        <w:jc w:val="both"/>
        <w:rPr>
          <w:rFonts w:ascii="Times New Roman" w:eastAsia="Times New Roman" w:hAnsi="Times New Roman" w:cs="Times New Roman"/>
          <w:bCs/>
          <w:sz w:val="20"/>
          <w:szCs w:val="20"/>
          <w:lang w:bidi="ar-EG"/>
        </w:rPr>
      </w:pPr>
      <w:r w:rsidRPr="006667A1">
        <w:rPr>
          <w:rFonts w:ascii="Times New Roman" w:eastAsia="Times New Roman" w:hAnsi="Times New Roman" w:cs="Times New Roman"/>
          <w:b/>
          <w:bCs/>
          <w:sz w:val="20"/>
          <w:szCs w:val="20"/>
        </w:rPr>
        <w:lastRenderedPageBreak/>
        <w:t xml:space="preserve">2- </w:t>
      </w:r>
      <w:r w:rsidR="00795941" w:rsidRPr="006667A1">
        <w:rPr>
          <w:rFonts w:ascii="Times New Roman" w:hAnsi="Times New Roman" w:cs="Times New Roman"/>
          <w:b/>
          <w:bCs/>
          <w:sz w:val="20"/>
          <w:szCs w:val="20"/>
        </w:rPr>
        <w:t>Structural setting of Bakr area</w:t>
      </w:r>
    </w:p>
    <w:p w:rsidR="00F04E7F" w:rsidRPr="006667A1" w:rsidRDefault="00C80275" w:rsidP="00202C07">
      <w:pPr>
        <w:bidi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hAnsi="Times New Roman" w:cs="Times New Roman"/>
          <w:sz w:val="20"/>
          <w:szCs w:val="20"/>
        </w:rPr>
        <w:t>To get a real structural pattern in the study area, well-logging and seismic data are needed.</w:t>
      </w:r>
      <w:r w:rsidRPr="006667A1">
        <w:rPr>
          <w:rFonts w:ascii="Times New Roman" w:hAnsi="Times New Roman" w:cs="Times New Roman"/>
          <w:b/>
          <w:bCs/>
          <w:sz w:val="20"/>
          <w:szCs w:val="20"/>
        </w:rPr>
        <w:t xml:space="preserve"> </w:t>
      </w:r>
      <w:r w:rsidR="00F04E7F" w:rsidRPr="006667A1">
        <w:rPr>
          <w:rFonts w:ascii="Times New Roman" w:hAnsi="Times New Roman" w:cs="Times New Roman"/>
          <w:b/>
          <w:bCs/>
          <w:sz w:val="20"/>
          <w:szCs w:val="20"/>
        </w:rPr>
        <w:t>Moustafa (1976)</w:t>
      </w:r>
      <w:r w:rsidR="00F04E7F" w:rsidRPr="006667A1">
        <w:rPr>
          <w:rFonts w:ascii="Times New Roman" w:hAnsi="Times New Roman" w:cs="Times New Roman"/>
          <w:sz w:val="20"/>
          <w:szCs w:val="20"/>
        </w:rPr>
        <w:t xml:space="preserve"> defined Bakr area within the second down faulted block (Belayim province). This province is characterized by a strong deformation and exhibit</w:t>
      </w:r>
      <w:r w:rsidR="006F253C" w:rsidRPr="006667A1">
        <w:rPr>
          <w:rFonts w:ascii="Times New Roman" w:hAnsi="Times New Roman" w:cs="Times New Roman"/>
          <w:sz w:val="20"/>
          <w:szCs w:val="20"/>
        </w:rPr>
        <w:t>s</w:t>
      </w:r>
      <w:r w:rsidR="00F04E7F" w:rsidRPr="006667A1">
        <w:rPr>
          <w:rFonts w:ascii="Times New Roman" w:hAnsi="Times New Roman" w:cs="Times New Roman"/>
          <w:sz w:val="20"/>
          <w:szCs w:val="20"/>
        </w:rPr>
        <w:t xml:space="preserve"> a rather complex intersection of fault pattern, mainly Suez (clysmic) and Aqba trend </w:t>
      </w:r>
      <w:r w:rsidR="00F04E7F" w:rsidRPr="006667A1">
        <w:rPr>
          <w:rFonts w:ascii="Times New Roman" w:hAnsi="Times New Roman" w:cs="Times New Roman"/>
          <w:b/>
          <w:bCs/>
          <w:sz w:val="20"/>
          <w:szCs w:val="20"/>
        </w:rPr>
        <w:t>(Van der ploeg, 1953).</w:t>
      </w:r>
      <w:r w:rsidR="00F04E7F" w:rsidRPr="006667A1">
        <w:rPr>
          <w:rFonts w:ascii="Times New Roman" w:eastAsia="Times New Roman" w:hAnsi="Times New Roman" w:cs="Times New Roman"/>
          <w:sz w:val="20"/>
          <w:szCs w:val="20"/>
        </w:rPr>
        <w:t xml:space="preserve"> The cross-sections reflect the structural image vertically but it is complet</w:t>
      </w:r>
      <w:r w:rsidR="001C56EA" w:rsidRPr="006667A1">
        <w:rPr>
          <w:rFonts w:ascii="Times New Roman" w:eastAsia="Times New Roman" w:hAnsi="Times New Roman" w:cs="Times New Roman"/>
          <w:sz w:val="20"/>
          <w:szCs w:val="20"/>
        </w:rPr>
        <w:t>ed</w:t>
      </w:r>
      <w:r w:rsidR="00F04E7F" w:rsidRPr="006667A1">
        <w:rPr>
          <w:rFonts w:ascii="Times New Roman" w:eastAsia="Times New Roman" w:hAnsi="Times New Roman" w:cs="Times New Roman"/>
          <w:sz w:val="20"/>
          <w:szCs w:val="20"/>
        </w:rPr>
        <w:t xml:space="preserve"> </w:t>
      </w:r>
      <w:r w:rsidR="001C56EA" w:rsidRPr="006667A1">
        <w:rPr>
          <w:rFonts w:ascii="Times New Roman" w:eastAsia="Times New Roman" w:hAnsi="Times New Roman" w:cs="Times New Roman"/>
          <w:sz w:val="20"/>
          <w:szCs w:val="20"/>
        </w:rPr>
        <w:t>by the</w:t>
      </w:r>
      <w:r w:rsidR="00F04E7F" w:rsidRPr="006667A1">
        <w:rPr>
          <w:rFonts w:ascii="Times New Roman" w:eastAsia="Times New Roman" w:hAnsi="Times New Roman" w:cs="Times New Roman"/>
          <w:sz w:val="20"/>
          <w:szCs w:val="20"/>
        </w:rPr>
        <w:t xml:space="preserve"> construction of structural model and structural maps</w:t>
      </w:r>
      <w:r w:rsidR="001C56EA" w:rsidRPr="006667A1">
        <w:rPr>
          <w:rFonts w:ascii="Times New Roman" w:eastAsia="Times New Roman" w:hAnsi="Times New Roman" w:cs="Times New Roman"/>
          <w:sz w:val="20"/>
          <w:szCs w:val="20"/>
        </w:rPr>
        <w:t>,</w:t>
      </w:r>
      <w:r w:rsidR="00F04E7F" w:rsidRPr="006667A1">
        <w:rPr>
          <w:rFonts w:ascii="Times New Roman" w:eastAsia="Times New Roman" w:hAnsi="Times New Roman" w:cs="Times New Roman"/>
          <w:sz w:val="20"/>
          <w:szCs w:val="20"/>
        </w:rPr>
        <w:t xml:space="preserve"> to illustrate the structural feature laterally.</w:t>
      </w:r>
    </w:p>
    <w:p w:rsidR="00795941" w:rsidRPr="006667A1" w:rsidRDefault="00795941" w:rsidP="00202C07">
      <w:pPr>
        <w:bidi w:val="0"/>
        <w:snapToGrid w:val="0"/>
        <w:spacing w:after="0" w:line="240" w:lineRule="auto"/>
        <w:jc w:val="both"/>
        <w:rPr>
          <w:rFonts w:ascii="Times New Roman" w:eastAsia="Times New Roman" w:hAnsi="Times New Roman" w:cs="Times New Roman"/>
          <w:sz w:val="20"/>
          <w:szCs w:val="20"/>
        </w:rPr>
      </w:pPr>
      <w:r w:rsidRPr="006667A1">
        <w:rPr>
          <w:rFonts w:ascii="Times New Roman" w:hAnsi="Times New Roman" w:cs="Times New Roman"/>
          <w:b/>
          <w:bCs/>
          <w:sz w:val="20"/>
          <w:szCs w:val="20"/>
        </w:rPr>
        <w:t>Seismic Interpretation</w:t>
      </w:r>
    </w:p>
    <w:p w:rsidR="007D0F92" w:rsidRPr="006667A1" w:rsidRDefault="00795941" w:rsidP="00202C07">
      <w:pPr>
        <w:bidi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lastRenderedPageBreak/>
        <w:t>Seismic interpretation implies detection of the subsurface structural configuration. To understand the geology and subsurface structure of the area under investigation, the interpretation of several seismic sections would be done. To understand the subsurface structure of the study area, twelve dip seismic sections are constructed and oriented towards NE-SW direction, and eight strike seismic sections are constructed and oriented towards NW-SE direction as is shown in fig</w:t>
      </w:r>
      <w:r w:rsidR="00C83AFE" w:rsidRPr="006667A1">
        <w:rPr>
          <w:rFonts w:ascii="Times New Roman" w:eastAsia="Times New Roman" w:hAnsi="Times New Roman" w:cs="Times New Roman"/>
          <w:sz w:val="20"/>
          <w:szCs w:val="20"/>
        </w:rPr>
        <w:t>ure (</w:t>
      </w:r>
      <w:r w:rsidRPr="006667A1">
        <w:rPr>
          <w:rFonts w:ascii="Times New Roman" w:eastAsia="Times New Roman" w:hAnsi="Times New Roman" w:cs="Times New Roman"/>
          <w:sz w:val="20"/>
          <w:szCs w:val="20"/>
        </w:rPr>
        <w:t>2</w:t>
      </w:r>
      <w:r w:rsidR="00434B71" w:rsidRPr="006667A1">
        <w:rPr>
          <w:rFonts w:ascii="Times New Roman" w:eastAsia="Times New Roman" w:hAnsi="Times New Roman" w:cs="Times New Roman"/>
          <w:sz w:val="20"/>
          <w:szCs w:val="20"/>
        </w:rPr>
        <w:t xml:space="preserve">). </w:t>
      </w:r>
      <w:r w:rsidR="00FC0B11" w:rsidRPr="006667A1">
        <w:rPr>
          <w:rFonts w:ascii="Times New Roman" w:eastAsia="Times New Roman" w:hAnsi="Times New Roman" w:cs="Times New Roman"/>
          <w:sz w:val="20"/>
          <w:szCs w:val="20"/>
        </w:rPr>
        <w:t>The interpreted seismic section</w:t>
      </w:r>
      <w:r w:rsidR="001C56EA" w:rsidRPr="006667A1">
        <w:rPr>
          <w:rFonts w:ascii="Times New Roman" w:eastAsia="Times New Roman" w:hAnsi="Times New Roman" w:cs="Times New Roman"/>
          <w:sz w:val="20"/>
          <w:szCs w:val="20"/>
        </w:rPr>
        <w:t xml:space="preserve">s </w:t>
      </w:r>
      <w:r w:rsidR="00FC0B11" w:rsidRPr="006667A1">
        <w:rPr>
          <w:rFonts w:ascii="Times New Roman" w:eastAsia="Times New Roman" w:hAnsi="Times New Roman" w:cs="Times New Roman"/>
          <w:sz w:val="20"/>
          <w:szCs w:val="20"/>
        </w:rPr>
        <w:t>4</w:t>
      </w:r>
      <w:r w:rsidR="0006441F" w:rsidRPr="006667A1">
        <w:rPr>
          <w:rFonts w:ascii="Times New Roman" w:eastAsia="Times New Roman" w:hAnsi="Times New Roman" w:cs="Times New Roman"/>
          <w:sz w:val="20"/>
          <w:szCs w:val="20"/>
        </w:rPr>
        <w:t xml:space="preserve">, </w:t>
      </w:r>
      <w:r w:rsidR="001C56EA" w:rsidRPr="006667A1">
        <w:rPr>
          <w:rFonts w:ascii="Times New Roman" w:eastAsia="Times New Roman" w:hAnsi="Times New Roman" w:cs="Times New Roman"/>
          <w:sz w:val="20"/>
          <w:szCs w:val="20"/>
        </w:rPr>
        <w:t xml:space="preserve">7, </w:t>
      </w:r>
      <w:r w:rsidR="00F87578" w:rsidRPr="006667A1">
        <w:rPr>
          <w:rFonts w:ascii="Times New Roman" w:eastAsia="Times New Roman" w:hAnsi="Times New Roman" w:cs="Times New Roman"/>
          <w:sz w:val="20"/>
          <w:szCs w:val="20"/>
        </w:rPr>
        <w:t xml:space="preserve">and </w:t>
      </w:r>
      <w:r w:rsidR="0006441F" w:rsidRPr="006667A1">
        <w:rPr>
          <w:rFonts w:ascii="Times New Roman" w:eastAsia="Times New Roman" w:hAnsi="Times New Roman" w:cs="Times New Roman"/>
          <w:sz w:val="20"/>
          <w:szCs w:val="20"/>
        </w:rPr>
        <w:t>12</w:t>
      </w:r>
      <w:r w:rsidR="00FC0B11" w:rsidRPr="006667A1">
        <w:rPr>
          <w:rFonts w:ascii="Times New Roman" w:eastAsia="Times New Roman" w:hAnsi="Times New Roman" w:cs="Times New Roman"/>
          <w:sz w:val="20"/>
          <w:szCs w:val="20"/>
        </w:rPr>
        <w:t xml:space="preserve"> </w:t>
      </w:r>
      <w:r w:rsidR="0006441F" w:rsidRPr="006667A1">
        <w:rPr>
          <w:rFonts w:ascii="Times New Roman" w:eastAsia="Times New Roman" w:hAnsi="Times New Roman" w:cs="Times New Roman"/>
          <w:sz w:val="20"/>
          <w:szCs w:val="20"/>
        </w:rPr>
        <w:t>are</w:t>
      </w:r>
      <w:r w:rsidR="00FC0B11" w:rsidRPr="006667A1">
        <w:rPr>
          <w:rFonts w:ascii="Times New Roman" w:eastAsia="Times New Roman" w:hAnsi="Times New Roman" w:cs="Times New Roman"/>
          <w:sz w:val="20"/>
          <w:szCs w:val="20"/>
        </w:rPr>
        <w:t xml:space="preserve"> shown in fig</w:t>
      </w:r>
      <w:r w:rsidR="00C83AFE" w:rsidRPr="006667A1">
        <w:rPr>
          <w:rFonts w:ascii="Times New Roman" w:eastAsia="Times New Roman" w:hAnsi="Times New Roman" w:cs="Times New Roman"/>
          <w:sz w:val="20"/>
          <w:szCs w:val="20"/>
        </w:rPr>
        <w:t>ure (</w:t>
      </w:r>
      <w:r w:rsidR="00FC0B11" w:rsidRPr="006667A1">
        <w:rPr>
          <w:rFonts w:ascii="Times New Roman" w:eastAsia="Times New Roman" w:hAnsi="Times New Roman" w:cs="Times New Roman"/>
          <w:sz w:val="20"/>
          <w:szCs w:val="20"/>
        </w:rPr>
        <w:t>7)</w:t>
      </w:r>
      <w:r w:rsidR="00C83AFE" w:rsidRPr="006667A1">
        <w:rPr>
          <w:rFonts w:ascii="Times New Roman" w:eastAsia="Times New Roman" w:hAnsi="Times New Roman" w:cs="Times New Roman"/>
          <w:sz w:val="20"/>
          <w:szCs w:val="20"/>
        </w:rPr>
        <w:t>,</w:t>
      </w:r>
      <w:r w:rsidR="00FC0B11" w:rsidRPr="006667A1">
        <w:rPr>
          <w:rFonts w:ascii="Times New Roman" w:eastAsia="Times New Roman" w:hAnsi="Times New Roman" w:cs="Times New Roman"/>
          <w:sz w:val="20"/>
          <w:szCs w:val="20"/>
        </w:rPr>
        <w:t xml:space="preserve"> </w:t>
      </w:r>
      <w:r w:rsidR="0006441F" w:rsidRPr="006667A1">
        <w:rPr>
          <w:rFonts w:ascii="Times New Roman" w:eastAsia="Times New Roman" w:hAnsi="Times New Roman" w:cs="Times New Roman"/>
          <w:sz w:val="20"/>
          <w:szCs w:val="20"/>
        </w:rPr>
        <w:t xml:space="preserve">which </w:t>
      </w:r>
      <w:r w:rsidR="001C56EA" w:rsidRPr="006667A1">
        <w:rPr>
          <w:rFonts w:ascii="Times New Roman" w:eastAsia="Times New Roman" w:hAnsi="Times New Roman" w:cs="Times New Roman"/>
          <w:sz w:val="20"/>
          <w:szCs w:val="20"/>
        </w:rPr>
        <w:t>are</w:t>
      </w:r>
      <w:r w:rsidR="00FC0B11" w:rsidRPr="006667A1">
        <w:rPr>
          <w:rFonts w:ascii="Times New Roman" w:eastAsia="Times New Roman" w:hAnsi="Times New Roman" w:cs="Times New Roman"/>
          <w:sz w:val="20"/>
          <w:szCs w:val="20"/>
        </w:rPr>
        <w:t xml:space="preserve"> dip seismic section</w:t>
      </w:r>
      <w:r w:rsidR="001C56EA" w:rsidRPr="006667A1">
        <w:rPr>
          <w:rFonts w:ascii="Times New Roman" w:eastAsia="Times New Roman" w:hAnsi="Times New Roman" w:cs="Times New Roman"/>
          <w:sz w:val="20"/>
          <w:szCs w:val="20"/>
        </w:rPr>
        <w:t>s</w:t>
      </w:r>
      <w:r w:rsidR="00FC0B11" w:rsidRPr="006667A1">
        <w:rPr>
          <w:rFonts w:ascii="Times New Roman" w:eastAsia="Times New Roman" w:hAnsi="Times New Roman" w:cs="Times New Roman"/>
          <w:sz w:val="20"/>
          <w:szCs w:val="20"/>
        </w:rPr>
        <w:t xml:space="preserve"> and take the NE-SW trend. </w:t>
      </w:r>
      <w:r w:rsidR="001C56EA" w:rsidRPr="006667A1">
        <w:rPr>
          <w:rFonts w:ascii="Times New Roman" w:eastAsia="Times New Roman" w:hAnsi="Times New Roman" w:cs="Times New Roman"/>
          <w:sz w:val="20"/>
          <w:szCs w:val="20"/>
        </w:rPr>
        <w:t>Seismic s</w:t>
      </w:r>
      <w:r w:rsidR="0006441F" w:rsidRPr="006667A1">
        <w:rPr>
          <w:rFonts w:ascii="Times New Roman" w:eastAsia="Times New Roman" w:hAnsi="Times New Roman" w:cs="Times New Roman"/>
          <w:sz w:val="20"/>
          <w:szCs w:val="20"/>
        </w:rPr>
        <w:t>ection-4</w:t>
      </w:r>
      <w:r w:rsidR="00FC0B11" w:rsidRPr="006667A1">
        <w:rPr>
          <w:rFonts w:ascii="Times New Roman" w:eastAsia="Times New Roman" w:hAnsi="Times New Roman" w:cs="Times New Roman"/>
          <w:sz w:val="20"/>
          <w:szCs w:val="20"/>
        </w:rPr>
        <w:t xml:space="preserve"> is located at the southern part of the study area and passes near </w:t>
      </w:r>
      <w:r w:rsidR="00FC0B11" w:rsidRPr="006667A1">
        <w:rPr>
          <w:rFonts w:ascii="Times New Roman" w:eastAsia="Times New Roman" w:hAnsi="Times New Roman" w:cs="Times New Roman"/>
          <w:sz w:val="20"/>
          <w:szCs w:val="20"/>
        </w:rPr>
        <w:lastRenderedPageBreak/>
        <w:t>Bakr-100 well.</w:t>
      </w:r>
      <w:r w:rsidR="008E4C48">
        <w:rPr>
          <w:rFonts w:ascii="Times New Roman" w:eastAsia="Times New Roman" w:hAnsi="Times New Roman" w:cs="Times New Roman"/>
          <w:sz w:val="20"/>
          <w:szCs w:val="20"/>
        </w:rPr>
        <w:t xml:space="preserve"> </w:t>
      </w:r>
      <w:r w:rsidR="0006441F" w:rsidRPr="006667A1">
        <w:rPr>
          <w:rFonts w:ascii="Times New Roman" w:eastAsia="Times New Roman" w:hAnsi="Times New Roman" w:cs="Times New Roman"/>
          <w:sz w:val="20"/>
          <w:szCs w:val="20"/>
        </w:rPr>
        <w:t>S</w:t>
      </w:r>
      <w:r w:rsidR="001C56EA" w:rsidRPr="006667A1">
        <w:rPr>
          <w:rFonts w:ascii="Times New Roman" w:eastAsia="Times New Roman" w:hAnsi="Times New Roman" w:cs="Times New Roman"/>
          <w:sz w:val="20"/>
          <w:szCs w:val="20"/>
        </w:rPr>
        <w:t>eismic s</w:t>
      </w:r>
      <w:r w:rsidR="0006441F" w:rsidRPr="006667A1">
        <w:rPr>
          <w:rFonts w:ascii="Times New Roman" w:eastAsia="Times New Roman" w:hAnsi="Times New Roman" w:cs="Times New Roman"/>
          <w:sz w:val="20"/>
          <w:szCs w:val="20"/>
        </w:rPr>
        <w:t xml:space="preserve">ection-7 is located at the central part of the study area and passes near Bakr-91 well. </w:t>
      </w:r>
      <w:r w:rsidR="001C56EA" w:rsidRPr="006667A1">
        <w:rPr>
          <w:rFonts w:ascii="Times New Roman" w:eastAsia="Times New Roman" w:hAnsi="Times New Roman" w:cs="Times New Roman"/>
          <w:sz w:val="20"/>
          <w:szCs w:val="20"/>
        </w:rPr>
        <w:t xml:space="preserve">Seismic </w:t>
      </w:r>
      <w:r w:rsidR="0006441F" w:rsidRPr="006667A1">
        <w:rPr>
          <w:rFonts w:ascii="Times New Roman" w:eastAsia="Times New Roman" w:hAnsi="Times New Roman" w:cs="Times New Roman"/>
          <w:sz w:val="20"/>
          <w:szCs w:val="20"/>
        </w:rPr>
        <w:t>section-12 is located at the northern part of the study area and passes near Bakr-91 well</w:t>
      </w:r>
      <w:r w:rsidR="001C56EA" w:rsidRPr="006667A1">
        <w:rPr>
          <w:rFonts w:ascii="Times New Roman" w:eastAsia="Times New Roman" w:hAnsi="Times New Roman" w:cs="Times New Roman"/>
          <w:sz w:val="20"/>
          <w:szCs w:val="20"/>
        </w:rPr>
        <w:t>.</w:t>
      </w:r>
      <w:r w:rsidR="008E4C48">
        <w:rPr>
          <w:rFonts w:ascii="Times New Roman" w:eastAsia="Times New Roman" w:hAnsi="Times New Roman" w:cs="Times New Roman"/>
          <w:sz w:val="20"/>
          <w:szCs w:val="20"/>
        </w:rPr>
        <w:t xml:space="preserve"> </w:t>
      </w:r>
      <w:r w:rsidR="00FC0B11" w:rsidRPr="006667A1">
        <w:rPr>
          <w:rFonts w:ascii="Times New Roman" w:eastAsia="Times New Roman" w:hAnsi="Times New Roman" w:cs="Times New Roman"/>
          <w:sz w:val="20"/>
          <w:szCs w:val="20"/>
        </w:rPr>
        <w:t xml:space="preserve">The interpretation of </w:t>
      </w:r>
      <w:r w:rsidR="00C83AFE" w:rsidRPr="006667A1">
        <w:rPr>
          <w:rFonts w:ascii="Times New Roman" w:eastAsia="Times New Roman" w:hAnsi="Times New Roman" w:cs="Times New Roman"/>
          <w:sz w:val="20"/>
          <w:szCs w:val="20"/>
        </w:rPr>
        <w:t>these</w:t>
      </w:r>
      <w:r w:rsidR="00FC0B11" w:rsidRPr="006667A1">
        <w:rPr>
          <w:rFonts w:ascii="Times New Roman" w:eastAsia="Times New Roman" w:hAnsi="Times New Roman" w:cs="Times New Roman"/>
          <w:sz w:val="20"/>
          <w:szCs w:val="20"/>
        </w:rPr>
        <w:t xml:space="preserve"> section</w:t>
      </w:r>
      <w:r w:rsidR="00C83AFE" w:rsidRPr="006667A1">
        <w:rPr>
          <w:rFonts w:ascii="Times New Roman" w:eastAsia="Times New Roman" w:hAnsi="Times New Roman" w:cs="Times New Roman"/>
          <w:sz w:val="20"/>
          <w:szCs w:val="20"/>
        </w:rPr>
        <w:t>s</w:t>
      </w:r>
      <w:r w:rsidR="00FC0B11" w:rsidRPr="006667A1">
        <w:rPr>
          <w:rFonts w:ascii="Times New Roman" w:eastAsia="Times New Roman" w:hAnsi="Times New Roman" w:cs="Times New Roman"/>
          <w:sz w:val="20"/>
          <w:szCs w:val="20"/>
        </w:rPr>
        <w:t xml:space="preserve"> is done by using the time-depth chart constructed using checkshot data of Bakr-100 well, so the detection of the two way time of the selected stratigraphic horizon is easily done.</w:t>
      </w:r>
      <w:r w:rsidRPr="006667A1">
        <w:rPr>
          <w:rFonts w:ascii="Times New Roman" w:eastAsia="Times New Roman" w:hAnsi="Times New Roman" w:cs="Times New Roman"/>
          <w:sz w:val="20"/>
          <w:szCs w:val="20"/>
        </w:rPr>
        <w:t xml:space="preserve"> </w:t>
      </w:r>
      <w:r w:rsidR="0006441F" w:rsidRPr="006667A1">
        <w:rPr>
          <w:rFonts w:ascii="Times New Roman" w:eastAsia="Times New Roman" w:hAnsi="Times New Roman" w:cs="Times New Roman"/>
          <w:sz w:val="20"/>
          <w:szCs w:val="20"/>
        </w:rPr>
        <w:t>Th</w:t>
      </w:r>
      <w:r w:rsidR="00C83AFE" w:rsidRPr="006667A1">
        <w:rPr>
          <w:rFonts w:ascii="Times New Roman" w:eastAsia="Times New Roman" w:hAnsi="Times New Roman" w:cs="Times New Roman"/>
          <w:sz w:val="20"/>
          <w:szCs w:val="20"/>
        </w:rPr>
        <w:t>e</w:t>
      </w:r>
      <w:r w:rsidR="0006441F" w:rsidRPr="006667A1">
        <w:rPr>
          <w:rFonts w:ascii="Times New Roman" w:eastAsia="Times New Roman" w:hAnsi="Times New Roman" w:cs="Times New Roman"/>
          <w:sz w:val="20"/>
          <w:szCs w:val="20"/>
        </w:rPr>
        <w:t>s</w:t>
      </w:r>
      <w:r w:rsidR="00C83AFE" w:rsidRPr="006667A1">
        <w:rPr>
          <w:rFonts w:ascii="Times New Roman" w:eastAsia="Times New Roman" w:hAnsi="Times New Roman" w:cs="Times New Roman"/>
          <w:sz w:val="20"/>
          <w:szCs w:val="20"/>
        </w:rPr>
        <w:t>e</w:t>
      </w:r>
      <w:r w:rsidR="0006441F" w:rsidRPr="006667A1">
        <w:rPr>
          <w:rFonts w:ascii="Times New Roman" w:eastAsia="Times New Roman" w:hAnsi="Times New Roman" w:cs="Times New Roman"/>
          <w:sz w:val="20"/>
          <w:szCs w:val="20"/>
        </w:rPr>
        <w:t xml:space="preserve"> section</w:t>
      </w:r>
      <w:r w:rsidR="00C83AFE" w:rsidRPr="006667A1">
        <w:rPr>
          <w:rFonts w:ascii="Times New Roman" w:eastAsia="Times New Roman" w:hAnsi="Times New Roman" w:cs="Times New Roman"/>
          <w:sz w:val="20"/>
          <w:szCs w:val="20"/>
        </w:rPr>
        <w:t>s</w:t>
      </w:r>
      <w:r w:rsidR="0006441F" w:rsidRPr="006667A1">
        <w:rPr>
          <w:rFonts w:ascii="Times New Roman" w:eastAsia="Times New Roman" w:hAnsi="Times New Roman" w:cs="Times New Roman"/>
          <w:sz w:val="20"/>
          <w:szCs w:val="20"/>
        </w:rPr>
        <w:t xml:space="preserve"> pass through the studied rock units (Zeit Formation, South Gharib Formation, Hammam Faraun </w:t>
      </w:r>
      <w:r w:rsidR="0006441F" w:rsidRPr="006667A1">
        <w:rPr>
          <w:rFonts w:ascii="Times New Roman" w:eastAsia="Times New Roman" w:hAnsi="Times New Roman" w:cs="Times New Roman"/>
          <w:sz w:val="20"/>
          <w:szCs w:val="20"/>
        </w:rPr>
        <w:lastRenderedPageBreak/>
        <w:t>Member of Belayim Formation, Fei</w:t>
      </w:r>
      <w:r w:rsidR="00C83AFE" w:rsidRPr="006667A1">
        <w:rPr>
          <w:rFonts w:ascii="Times New Roman" w:eastAsia="Times New Roman" w:hAnsi="Times New Roman" w:cs="Times New Roman"/>
          <w:sz w:val="20"/>
          <w:szCs w:val="20"/>
        </w:rPr>
        <w:t xml:space="preserve">ran Member of Belayim Formation, </w:t>
      </w:r>
      <w:r w:rsidR="0006441F" w:rsidRPr="006667A1">
        <w:rPr>
          <w:rFonts w:ascii="Times New Roman" w:eastAsia="Times New Roman" w:hAnsi="Times New Roman" w:cs="Times New Roman"/>
          <w:sz w:val="20"/>
          <w:szCs w:val="20"/>
        </w:rPr>
        <w:t>Lower Miocene formations</w:t>
      </w:r>
      <w:r w:rsidR="00C83AFE" w:rsidRPr="006667A1">
        <w:rPr>
          <w:rFonts w:ascii="Times New Roman" w:eastAsia="Times New Roman" w:hAnsi="Times New Roman" w:cs="Times New Roman"/>
          <w:sz w:val="20"/>
          <w:szCs w:val="20"/>
        </w:rPr>
        <w:t xml:space="preserve"> and Lower Senonian Matulla Formation</w:t>
      </w:r>
      <w:r w:rsidR="0006441F" w:rsidRPr="006667A1">
        <w:rPr>
          <w:rFonts w:ascii="Times New Roman" w:eastAsia="Times New Roman" w:hAnsi="Times New Roman" w:cs="Times New Roman"/>
          <w:sz w:val="20"/>
          <w:szCs w:val="20"/>
        </w:rPr>
        <w:t>).</w:t>
      </w:r>
      <w:r w:rsidR="0006441F" w:rsidRPr="006667A1">
        <w:rPr>
          <w:rFonts w:ascii="Times New Roman" w:hAnsi="Times New Roman" w:cs="Times New Roman"/>
          <w:sz w:val="20"/>
          <w:szCs w:val="20"/>
        </w:rPr>
        <w:t xml:space="preserve"> </w:t>
      </w:r>
      <w:r w:rsidR="00396BA4" w:rsidRPr="006667A1">
        <w:rPr>
          <w:rFonts w:ascii="Times New Roman" w:hAnsi="Times New Roman" w:cs="Times New Roman"/>
          <w:sz w:val="20"/>
          <w:szCs w:val="20"/>
        </w:rPr>
        <w:t>Th</w:t>
      </w:r>
      <w:r w:rsidR="00C83AFE" w:rsidRPr="006667A1">
        <w:rPr>
          <w:rFonts w:ascii="Times New Roman" w:hAnsi="Times New Roman" w:cs="Times New Roman"/>
          <w:sz w:val="20"/>
          <w:szCs w:val="20"/>
        </w:rPr>
        <w:t>e</w:t>
      </w:r>
      <w:r w:rsidR="00396BA4" w:rsidRPr="006667A1">
        <w:rPr>
          <w:rFonts w:ascii="Times New Roman" w:hAnsi="Times New Roman" w:cs="Times New Roman"/>
          <w:sz w:val="20"/>
          <w:szCs w:val="20"/>
        </w:rPr>
        <w:t>s</w:t>
      </w:r>
      <w:r w:rsidR="00C83AFE" w:rsidRPr="006667A1">
        <w:rPr>
          <w:rFonts w:ascii="Times New Roman" w:hAnsi="Times New Roman" w:cs="Times New Roman"/>
          <w:sz w:val="20"/>
          <w:szCs w:val="20"/>
        </w:rPr>
        <w:t>e</w:t>
      </w:r>
      <w:r w:rsidR="00396BA4" w:rsidRPr="006667A1">
        <w:rPr>
          <w:rFonts w:ascii="Times New Roman" w:hAnsi="Times New Roman" w:cs="Times New Roman"/>
          <w:sz w:val="20"/>
          <w:szCs w:val="20"/>
        </w:rPr>
        <w:t xml:space="preserve"> section</w:t>
      </w:r>
      <w:r w:rsidR="00C83AFE" w:rsidRPr="006667A1">
        <w:rPr>
          <w:rFonts w:ascii="Times New Roman" w:hAnsi="Times New Roman" w:cs="Times New Roman"/>
          <w:sz w:val="20"/>
          <w:szCs w:val="20"/>
        </w:rPr>
        <w:t>s</w:t>
      </w:r>
      <w:r w:rsidR="00396BA4" w:rsidRPr="006667A1">
        <w:rPr>
          <w:rFonts w:ascii="Times New Roman" w:hAnsi="Times New Roman" w:cs="Times New Roman"/>
          <w:sz w:val="20"/>
          <w:szCs w:val="20"/>
        </w:rPr>
        <w:t xml:space="preserve"> show a set of </w:t>
      </w:r>
      <w:r w:rsidR="00C83AFE" w:rsidRPr="006667A1">
        <w:rPr>
          <w:rFonts w:ascii="Times New Roman" w:hAnsi="Times New Roman" w:cs="Times New Roman"/>
          <w:sz w:val="20"/>
          <w:szCs w:val="20"/>
        </w:rPr>
        <w:t xml:space="preserve">two </w:t>
      </w:r>
      <w:r w:rsidR="00396BA4" w:rsidRPr="006667A1">
        <w:rPr>
          <w:rFonts w:ascii="Times New Roman" w:hAnsi="Times New Roman" w:cs="Times New Roman"/>
          <w:sz w:val="20"/>
          <w:szCs w:val="20"/>
        </w:rPr>
        <w:t>normal faults (F1 and F2) forming a horst block that affect</w:t>
      </w:r>
      <w:r w:rsidR="001C56EA" w:rsidRPr="006667A1">
        <w:rPr>
          <w:rFonts w:ascii="Times New Roman" w:hAnsi="Times New Roman" w:cs="Times New Roman"/>
          <w:sz w:val="20"/>
          <w:szCs w:val="20"/>
        </w:rPr>
        <w:t>s</w:t>
      </w:r>
      <w:r w:rsidR="00396BA4" w:rsidRPr="006667A1">
        <w:rPr>
          <w:rFonts w:ascii="Times New Roman" w:hAnsi="Times New Roman" w:cs="Times New Roman"/>
          <w:sz w:val="20"/>
          <w:szCs w:val="20"/>
        </w:rPr>
        <w:t xml:space="preserve"> on all the stratigraphic units. F1 </w:t>
      </w:r>
      <w:r w:rsidR="00DC7F40" w:rsidRPr="006667A1">
        <w:rPr>
          <w:rFonts w:ascii="Times New Roman" w:hAnsi="Times New Roman" w:cs="Times New Roman"/>
          <w:sz w:val="20"/>
          <w:szCs w:val="20"/>
        </w:rPr>
        <w:t>and F2</w:t>
      </w:r>
      <w:r w:rsidR="00396BA4" w:rsidRPr="006667A1">
        <w:rPr>
          <w:rFonts w:ascii="Times New Roman" w:hAnsi="Times New Roman" w:cs="Times New Roman"/>
          <w:sz w:val="20"/>
          <w:szCs w:val="20"/>
        </w:rPr>
        <w:t xml:space="preserve"> </w:t>
      </w:r>
      <w:r w:rsidR="00DC7F40" w:rsidRPr="006667A1">
        <w:rPr>
          <w:rFonts w:ascii="Times New Roman" w:hAnsi="Times New Roman" w:cs="Times New Roman"/>
          <w:sz w:val="20"/>
          <w:szCs w:val="20"/>
        </w:rPr>
        <w:t xml:space="preserve">are </w:t>
      </w:r>
      <w:r w:rsidR="00396BA4" w:rsidRPr="006667A1">
        <w:rPr>
          <w:rFonts w:ascii="Times New Roman" w:hAnsi="Times New Roman" w:cs="Times New Roman"/>
          <w:sz w:val="20"/>
          <w:szCs w:val="20"/>
        </w:rPr>
        <w:t>directed towards the NW-SE trend form</w:t>
      </w:r>
      <w:r w:rsidR="00DC7F40" w:rsidRPr="006667A1">
        <w:rPr>
          <w:rFonts w:ascii="Times New Roman" w:hAnsi="Times New Roman" w:cs="Times New Roman"/>
          <w:sz w:val="20"/>
          <w:szCs w:val="20"/>
        </w:rPr>
        <w:t>ing</w:t>
      </w:r>
      <w:r w:rsidR="00396BA4" w:rsidRPr="006667A1">
        <w:rPr>
          <w:rFonts w:ascii="Times New Roman" w:hAnsi="Times New Roman" w:cs="Times New Roman"/>
          <w:sz w:val="20"/>
          <w:szCs w:val="20"/>
        </w:rPr>
        <w:t xml:space="preserve"> a horst block that would be an excellent location for oil and gas accumulation</w:t>
      </w:r>
      <w:r w:rsidR="00C83AFE" w:rsidRPr="006667A1">
        <w:rPr>
          <w:rFonts w:ascii="Times New Roman" w:hAnsi="Times New Roman" w:cs="Times New Roman"/>
          <w:sz w:val="20"/>
          <w:szCs w:val="20"/>
        </w:rPr>
        <w:t>s</w:t>
      </w:r>
      <w:r w:rsidR="00396BA4" w:rsidRPr="006667A1">
        <w:rPr>
          <w:rFonts w:ascii="Times New Roman" w:hAnsi="Times New Roman" w:cs="Times New Roman"/>
          <w:sz w:val="20"/>
          <w:szCs w:val="20"/>
        </w:rPr>
        <w:t>.</w:t>
      </w:r>
    </w:p>
    <w:p w:rsidR="00434B71" w:rsidRPr="006667A1" w:rsidRDefault="00434B71" w:rsidP="00202C07">
      <w:pPr>
        <w:bidi w:val="0"/>
        <w:snapToGrid w:val="0"/>
        <w:spacing w:after="0" w:line="240" w:lineRule="auto"/>
        <w:jc w:val="both"/>
        <w:rPr>
          <w:rFonts w:ascii="Times New Roman" w:eastAsia="Times New Roman" w:hAnsi="Times New Roman" w:cs="Times New Roman"/>
          <w:sz w:val="20"/>
          <w:szCs w:val="20"/>
        </w:rPr>
      </w:pPr>
      <w:r w:rsidRPr="006667A1">
        <w:rPr>
          <w:rFonts w:ascii="Times New Roman" w:hAnsi="Times New Roman" w:cs="Times New Roman"/>
          <w:b/>
          <w:bCs/>
          <w:sz w:val="20"/>
          <w:szCs w:val="20"/>
        </w:rPr>
        <w:t>Structure contour maps</w:t>
      </w:r>
    </w:p>
    <w:p w:rsidR="00202C07" w:rsidRDefault="00202C07" w:rsidP="00202C07">
      <w:pPr>
        <w:bidi w:val="0"/>
        <w:snapToGrid w:val="0"/>
        <w:spacing w:after="0" w:line="240" w:lineRule="auto"/>
        <w:ind w:firstLine="425"/>
        <w:jc w:val="both"/>
        <w:rPr>
          <w:rFonts w:ascii="Times New Roman" w:eastAsia="Times New Roman" w:hAnsi="Times New Roman" w:cs="Times New Roman"/>
          <w:sz w:val="20"/>
          <w:szCs w:val="20"/>
          <w:lang w:bidi="ar-EG"/>
        </w:rPr>
        <w:sectPr w:rsidR="00202C07" w:rsidSect="006667A1">
          <w:headerReference w:type="default" r:id="rId26"/>
          <w:footerReference w:type="default" r:id="rId27"/>
          <w:type w:val="continuous"/>
          <w:pgSz w:w="12242" w:h="15842" w:code="1"/>
          <w:pgMar w:top="1440" w:right="1440" w:bottom="1440" w:left="1440" w:header="720" w:footer="720" w:gutter="0"/>
          <w:cols w:num="2" w:space="425"/>
          <w:docGrid w:linePitch="360"/>
        </w:sectPr>
      </w:pPr>
    </w:p>
    <w:p w:rsidR="00202C07" w:rsidRDefault="00202C07" w:rsidP="00202C07">
      <w:pPr>
        <w:bidi w:val="0"/>
        <w:snapToGrid w:val="0"/>
        <w:spacing w:after="0" w:line="240" w:lineRule="auto"/>
        <w:ind w:firstLine="425"/>
        <w:jc w:val="both"/>
        <w:rPr>
          <w:rFonts w:ascii="Times New Roman" w:eastAsia="Times New Roman" w:hAnsi="Times New Roman" w:cs="Times New Roman"/>
          <w:sz w:val="20"/>
          <w:szCs w:val="20"/>
          <w:lang w:bidi="ar-EG"/>
        </w:rPr>
      </w:pPr>
    </w:p>
    <w:p w:rsidR="00202C07" w:rsidRDefault="000A7F28" w:rsidP="00202C07">
      <w:pPr>
        <w:bidi w:val="0"/>
        <w:snapToGrid w:val="0"/>
        <w:spacing w:after="0" w:line="240" w:lineRule="auto"/>
        <w:jc w:val="center"/>
        <w:rPr>
          <w:rFonts w:ascii="Times New Roman" w:hAnsi="Times New Roman" w:cs="Times New Roman"/>
          <w:b/>
          <w:bCs/>
          <w:sz w:val="20"/>
          <w:szCs w:val="20"/>
        </w:rPr>
      </w:pPr>
      <w:r w:rsidRPr="000A7F28">
        <w:rPr>
          <w:rFonts w:ascii="Times New Roman" w:hAnsi="Times New Roman" w:cs="Times New Roman"/>
          <w:sz w:val="20"/>
        </w:rPr>
        <w:pict>
          <v:shape id="_x0000_i1031" type="#_x0000_t75" style="width:331.85pt;height:356.25pt" wrapcoords="137 0 137 14516 12960 14603 12960 21557 21600 21557 21600 0 137 0">
            <v:imagedata r:id="rId28" o:title=""/>
          </v:shape>
        </w:pict>
      </w:r>
    </w:p>
    <w:p w:rsidR="00202C07" w:rsidRDefault="00202C07" w:rsidP="00202C07">
      <w:pPr>
        <w:bidi w:val="0"/>
        <w:snapToGrid w:val="0"/>
        <w:spacing w:after="0" w:line="240" w:lineRule="auto"/>
        <w:jc w:val="both"/>
        <w:rPr>
          <w:rFonts w:ascii="Times New Roman" w:hAnsi="Times New Roman" w:cs="Times New Roman"/>
          <w:b/>
          <w:bCs/>
          <w:sz w:val="20"/>
          <w:szCs w:val="20"/>
        </w:rPr>
      </w:pPr>
    </w:p>
    <w:p w:rsidR="00202C07" w:rsidRDefault="000A7F28" w:rsidP="00202C07">
      <w:pPr>
        <w:bidi w:val="0"/>
        <w:snapToGrid w:val="0"/>
        <w:spacing w:after="0" w:line="240" w:lineRule="auto"/>
        <w:jc w:val="center"/>
        <w:rPr>
          <w:rFonts w:ascii="Times New Roman" w:hAnsi="Times New Roman" w:cs="Times New Roman"/>
          <w:b/>
          <w:bCs/>
          <w:sz w:val="20"/>
          <w:szCs w:val="20"/>
        </w:rPr>
      </w:pPr>
      <w:r w:rsidRPr="000A7F28">
        <w:rPr>
          <w:rFonts w:ascii="Times New Roman" w:hAnsi="Times New Roman" w:cs="Times New Roman"/>
          <w:sz w:val="20"/>
        </w:rPr>
        <w:pict>
          <v:shape id="_x0000_i1032" type="#_x0000_t75" style="width:197.85pt;height:118.95pt">
            <v:imagedata r:id="rId29" o:title=""/>
          </v:shape>
        </w:pict>
      </w:r>
    </w:p>
    <w:p w:rsidR="009E240B" w:rsidRDefault="00F63428" w:rsidP="00202C07">
      <w:pPr>
        <w:bidi w:val="0"/>
        <w:snapToGrid w:val="0"/>
        <w:spacing w:after="0" w:line="240" w:lineRule="auto"/>
        <w:jc w:val="center"/>
        <w:rPr>
          <w:rFonts w:ascii="Times New Roman" w:hAnsi="Times New Roman" w:cs="Times New Roman"/>
          <w:b/>
          <w:bCs/>
          <w:sz w:val="20"/>
          <w:szCs w:val="20"/>
          <w:lang w:eastAsia="zh-CN"/>
        </w:rPr>
      </w:pPr>
      <w:r w:rsidRPr="006667A1">
        <w:rPr>
          <w:rFonts w:ascii="Times New Roman" w:hAnsi="Times New Roman" w:cs="Times New Roman"/>
          <w:b/>
          <w:bCs/>
          <w:sz w:val="20"/>
          <w:szCs w:val="20"/>
        </w:rPr>
        <w:t>Figure (</w:t>
      </w:r>
      <w:r w:rsidR="003002D6" w:rsidRPr="006667A1">
        <w:rPr>
          <w:rFonts w:ascii="Times New Roman" w:hAnsi="Times New Roman" w:cs="Times New Roman"/>
          <w:b/>
          <w:bCs/>
          <w:sz w:val="20"/>
          <w:szCs w:val="20"/>
        </w:rPr>
        <w:t>7</w:t>
      </w:r>
      <w:r w:rsidRPr="006667A1">
        <w:rPr>
          <w:rFonts w:ascii="Times New Roman" w:hAnsi="Times New Roman" w:cs="Times New Roman"/>
          <w:b/>
          <w:bCs/>
          <w:sz w:val="20"/>
          <w:szCs w:val="20"/>
        </w:rPr>
        <w:t>)</w:t>
      </w:r>
      <w:r w:rsidR="00F214F8"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NE-SW interpreted seismic section</w:t>
      </w:r>
      <w:r w:rsidR="002B5A22" w:rsidRPr="006667A1">
        <w:rPr>
          <w:rFonts w:ascii="Times New Roman" w:hAnsi="Times New Roman" w:cs="Times New Roman"/>
          <w:b/>
          <w:bCs/>
          <w:sz w:val="20"/>
          <w:szCs w:val="20"/>
        </w:rPr>
        <w:t>s</w:t>
      </w:r>
      <w:r w:rsidRPr="006667A1">
        <w:rPr>
          <w:rFonts w:ascii="Times New Roman" w:hAnsi="Times New Roman" w:cs="Times New Roman"/>
          <w:b/>
          <w:bCs/>
          <w:sz w:val="20"/>
          <w:szCs w:val="20"/>
        </w:rPr>
        <w:t>.</w:t>
      </w:r>
    </w:p>
    <w:p w:rsidR="00202C07" w:rsidRPr="006667A1" w:rsidRDefault="00202C07" w:rsidP="00202C07">
      <w:pPr>
        <w:bidi w:val="0"/>
        <w:snapToGrid w:val="0"/>
        <w:spacing w:after="0" w:line="240" w:lineRule="auto"/>
        <w:jc w:val="center"/>
        <w:rPr>
          <w:rFonts w:ascii="Times New Roman" w:hAnsi="Times New Roman" w:cs="Times New Roman"/>
          <w:b/>
          <w:bCs/>
          <w:sz w:val="20"/>
          <w:szCs w:val="20"/>
          <w:lang w:eastAsia="zh-CN"/>
        </w:rPr>
      </w:pPr>
    </w:p>
    <w:tbl>
      <w:tblPr>
        <w:tblW w:w="0" w:type="auto"/>
        <w:jc w:val="center"/>
        <w:tblLook w:val="04A0"/>
      </w:tblPr>
      <w:tblGrid>
        <w:gridCol w:w="4621"/>
        <w:gridCol w:w="4621"/>
      </w:tblGrid>
      <w:tr w:rsidR="00511BCA" w:rsidRPr="006667A1" w:rsidTr="004C2B3F">
        <w:trPr>
          <w:jc w:val="center"/>
        </w:trPr>
        <w:tc>
          <w:tcPr>
            <w:tcW w:w="9242" w:type="dxa"/>
            <w:gridSpan w:val="2"/>
          </w:tcPr>
          <w:p w:rsidR="00511BCA" w:rsidRPr="006667A1" w:rsidRDefault="000A7F28" w:rsidP="00202C07">
            <w:pPr>
              <w:bidi w:val="0"/>
              <w:snapToGrid w:val="0"/>
              <w:spacing w:after="0" w:line="240" w:lineRule="auto"/>
              <w:jc w:val="center"/>
              <w:rPr>
                <w:rFonts w:ascii="Times New Roman" w:eastAsiaTheme="minorEastAsia" w:hAnsi="Times New Roman" w:cs="Times New Roman"/>
                <w:b/>
                <w:bCs/>
                <w:color w:val="000000"/>
                <w:sz w:val="20"/>
                <w:szCs w:val="18"/>
              </w:rPr>
            </w:pPr>
            <w:r w:rsidRPr="000A7F28">
              <w:rPr>
                <w:rFonts w:ascii="Times New Roman" w:hAnsi="Times New Roman" w:cs="Times New Roman"/>
                <w:color w:val="000000"/>
                <w:sz w:val="20"/>
              </w:rPr>
              <w:lastRenderedPageBreak/>
              <w:pict>
                <v:shape id="_x0000_i1033" type="#_x0000_t75" style="width:382.55pt;height:2in;mso-position-horizontal-relative:margin" wrapcoords="-40 0 -40 21508 21560 21508 21560 0 -40 0">
                  <v:imagedata r:id="rId30" o:title="" cropbottom="2843f"/>
                  <o:lock v:ext="edit" aspectratio="f"/>
                </v:shape>
              </w:pict>
            </w:r>
          </w:p>
        </w:tc>
      </w:tr>
      <w:tr w:rsidR="00511BCA" w:rsidRPr="006667A1" w:rsidTr="004C2B3F">
        <w:trPr>
          <w:trHeight w:val="235"/>
          <w:jc w:val="center"/>
        </w:trPr>
        <w:tc>
          <w:tcPr>
            <w:tcW w:w="4621" w:type="dxa"/>
          </w:tcPr>
          <w:p w:rsidR="00511BCA" w:rsidRPr="006667A1" w:rsidRDefault="00511BCA" w:rsidP="00202C07">
            <w:pPr>
              <w:bidi w:val="0"/>
              <w:snapToGrid w:val="0"/>
              <w:spacing w:after="0" w:line="240" w:lineRule="auto"/>
              <w:jc w:val="center"/>
              <w:rPr>
                <w:rFonts w:ascii="Times New Roman" w:eastAsiaTheme="minorEastAsia" w:hAnsi="Times New Roman" w:cs="Times New Roman"/>
                <w:color w:val="000000"/>
                <w:sz w:val="20"/>
                <w:szCs w:val="18"/>
              </w:rPr>
            </w:pPr>
            <w:r w:rsidRPr="006667A1">
              <w:rPr>
                <w:rFonts w:ascii="Times New Roman" w:eastAsiaTheme="minorEastAsia" w:hAnsi="Times New Roman" w:cs="Times New Roman"/>
                <w:color w:val="000000"/>
                <w:sz w:val="20"/>
                <w:szCs w:val="18"/>
              </w:rPr>
              <w:t>Structure contour map on top Lower</w:t>
            </w:r>
          </w:p>
          <w:p w:rsidR="00511BCA" w:rsidRPr="006667A1" w:rsidRDefault="00511BCA" w:rsidP="00202C07">
            <w:pPr>
              <w:bidi w:val="0"/>
              <w:snapToGrid w:val="0"/>
              <w:spacing w:after="0" w:line="240" w:lineRule="auto"/>
              <w:jc w:val="center"/>
              <w:rPr>
                <w:rFonts w:ascii="Times New Roman" w:eastAsiaTheme="minorEastAsia" w:hAnsi="Times New Roman" w:cs="Times New Roman"/>
                <w:color w:val="000000"/>
                <w:sz w:val="20"/>
                <w:szCs w:val="18"/>
                <w:lang w:bidi="ar-EG"/>
              </w:rPr>
            </w:pPr>
            <w:r w:rsidRPr="006667A1">
              <w:rPr>
                <w:rFonts w:ascii="Times New Roman" w:eastAsiaTheme="minorEastAsia" w:hAnsi="Times New Roman" w:cs="Times New Roman"/>
                <w:color w:val="000000"/>
                <w:sz w:val="20"/>
                <w:szCs w:val="18"/>
              </w:rPr>
              <w:t>Miocene formations.</w:t>
            </w:r>
          </w:p>
        </w:tc>
        <w:tc>
          <w:tcPr>
            <w:tcW w:w="4621" w:type="dxa"/>
          </w:tcPr>
          <w:p w:rsidR="00511BCA" w:rsidRPr="006667A1" w:rsidRDefault="00511BCA" w:rsidP="00202C07">
            <w:pPr>
              <w:bidi w:val="0"/>
              <w:snapToGrid w:val="0"/>
              <w:spacing w:after="0" w:line="240" w:lineRule="auto"/>
              <w:jc w:val="center"/>
              <w:rPr>
                <w:rFonts w:ascii="Times New Roman" w:eastAsiaTheme="minorEastAsia" w:hAnsi="Times New Roman" w:cs="Times New Roman"/>
                <w:color w:val="000000"/>
                <w:sz w:val="20"/>
                <w:szCs w:val="18"/>
              </w:rPr>
            </w:pPr>
            <w:r w:rsidRPr="006667A1">
              <w:rPr>
                <w:rFonts w:ascii="Times New Roman" w:eastAsiaTheme="minorEastAsia" w:hAnsi="Times New Roman" w:cs="Times New Roman"/>
                <w:color w:val="000000"/>
                <w:sz w:val="20"/>
                <w:szCs w:val="18"/>
              </w:rPr>
              <w:t>Structure contour map on of Lower</w:t>
            </w:r>
          </w:p>
          <w:p w:rsidR="00511BCA" w:rsidRPr="006667A1" w:rsidRDefault="00511BCA" w:rsidP="00202C07">
            <w:pPr>
              <w:bidi w:val="0"/>
              <w:snapToGrid w:val="0"/>
              <w:spacing w:after="0" w:line="240" w:lineRule="auto"/>
              <w:jc w:val="center"/>
              <w:rPr>
                <w:rFonts w:ascii="Times New Roman" w:eastAsiaTheme="minorEastAsia" w:hAnsi="Times New Roman" w:cs="Times New Roman"/>
                <w:color w:val="000000"/>
                <w:sz w:val="20"/>
                <w:szCs w:val="18"/>
              </w:rPr>
            </w:pPr>
            <w:r w:rsidRPr="006667A1">
              <w:rPr>
                <w:rFonts w:ascii="Times New Roman" w:eastAsiaTheme="minorEastAsia" w:hAnsi="Times New Roman" w:cs="Times New Roman"/>
                <w:color w:val="000000"/>
                <w:sz w:val="20"/>
                <w:szCs w:val="18"/>
              </w:rPr>
              <w:t>Senonian Matulla Formation.</w:t>
            </w:r>
          </w:p>
        </w:tc>
      </w:tr>
      <w:tr w:rsidR="00511BCA" w:rsidRPr="006667A1" w:rsidTr="004C2B3F">
        <w:trPr>
          <w:trHeight w:val="3643"/>
          <w:jc w:val="center"/>
        </w:trPr>
        <w:tc>
          <w:tcPr>
            <w:tcW w:w="9242" w:type="dxa"/>
            <w:gridSpan w:val="2"/>
          </w:tcPr>
          <w:p w:rsidR="00511BCA" w:rsidRPr="006667A1" w:rsidRDefault="000A7F28" w:rsidP="00202C07">
            <w:pPr>
              <w:bidi w:val="0"/>
              <w:snapToGrid w:val="0"/>
              <w:spacing w:after="0" w:line="240" w:lineRule="auto"/>
              <w:jc w:val="center"/>
              <w:rPr>
                <w:rFonts w:ascii="Times New Roman" w:eastAsiaTheme="minorEastAsia" w:hAnsi="Times New Roman" w:cs="Times New Roman"/>
                <w:b/>
                <w:bCs/>
                <w:color w:val="000000"/>
                <w:sz w:val="20"/>
                <w:szCs w:val="18"/>
              </w:rPr>
            </w:pPr>
            <w:r w:rsidRPr="000A7F28">
              <w:rPr>
                <w:rFonts w:ascii="Times New Roman" w:hAnsi="Times New Roman" w:cs="Times New Roman"/>
                <w:color w:val="000000"/>
                <w:sz w:val="20"/>
              </w:rPr>
              <w:pict>
                <v:shape id="_x0000_i1034" type="#_x0000_t75" style="width:363.75pt;height:168.4pt;mso-position-horizontal-relative:margin" wrapcoords="-40 0 -40 21508 21600 21508 21600 0 -40 0">
                  <v:imagedata r:id="rId31" o:title=""/>
                </v:shape>
              </w:pict>
            </w:r>
          </w:p>
        </w:tc>
      </w:tr>
      <w:tr w:rsidR="00511BCA" w:rsidRPr="006667A1" w:rsidTr="004C2B3F">
        <w:trPr>
          <w:jc w:val="center"/>
        </w:trPr>
        <w:tc>
          <w:tcPr>
            <w:tcW w:w="4621" w:type="dxa"/>
          </w:tcPr>
          <w:p w:rsidR="00511BCA" w:rsidRPr="006667A1" w:rsidRDefault="00511BCA" w:rsidP="00202C07">
            <w:pPr>
              <w:bidi w:val="0"/>
              <w:snapToGrid w:val="0"/>
              <w:spacing w:after="0" w:line="240" w:lineRule="auto"/>
              <w:jc w:val="center"/>
              <w:rPr>
                <w:rFonts w:ascii="Times New Roman" w:eastAsiaTheme="minorEastAsia" w:hAnsi="Times New Roman" w:cs="Times New Roman"/>
                <w:color w:val="000000"/>
                <w:sz w:val="20"/>
                <w:szCs w:val="18"/>
              </w:rPr>
            </w:pPr>
            <w:r w:rsidRPr="006667A1">
              <w:rPr>
                <w:rFonts w:ascii="Times New Roman" w:eastAsiaTheme="minorEastAsia" w:hAnsi="Times New Roman" w:cs="Times New Roman"/>
                <w:color w:val="000000"/>
                <w:sz w:val="20"/>
                <w:szCs w:val="18"/>
              </w:rPr>
              <w:t>Structure contour map on top Feiran</w:t>
            </w:r>
          </w:p>
          <w:p w:rsidR="00511BCA" w:rsidRPr="006667A1" w:rsidRDefault="00511BCA" w:rsidP="00202C07">
            <w:pPr>
              <w:bidi w:val="0"/>
              <w:snapToGrid w:val="0"/>
              <w:spacing w:after="0" w:line="240" w:lineRule="auto"/>
              <w:jc w:val="center"/>
              <w:rPr>
                <w:rFonts w:ascii="Times New Roman" w:eastAsiaTheme="minorEastAsia" w:hAnsi="Times New Roman" w:cs="Times New Roman"/>
                <w:color w:val="000000"/>
                <w:sz w:val="20"/>
                <w:szCs w:val="18"/>
                <w:lang w:bidi="ar-EG"/>
              </w:rPr>
            </w:pPr>
            <w:r w:rsidRPr="006667A1">
              <w:rPr>
                <w:rFonts w:ascii="Times New Roman" w:eastAsiaTheme="minorEastAsia" w:hAnsi="Times New Roman" w:cs="Times New Roman"/>
                <w:color w:val="000000"/>
                <w:sz w:val="20"/>
                <w:szCs w:val="18"/>
              </w:rPr>
              <w:t>Member of Belayim Formation.</w:t>
            </w:r>
          </w:p>
        </w:tc>
        <w:tc>
          <w:tcPr>
            <w:tcW w:w="4621" w:type="dxa"/>
          </w:tcPr>
          <w:p w:rsidR="00511BCA" w:rsidRPr="006667A1" w:rsidRDefault="00511BCA" w:rsidP="00202C07">
            <w:pPr>
              <w:bidi w:val="0"/>
              <w:snapToGrid w:val="0"/>
              <w:spacing w:after="0" w:line="240" w:lineRule="auto"/>
              <w:jc w:val="center"/>
              <w:rPr>
                <w:rFonts w:ascii="Times New Roman" w:eastAsiaTheme="minorEastAsia" w:hAnsi="Times New Roman" w:cs="Times New Roman"/>
                <w:color w:val="000000"/>
                <w:sz w:val="20"/>
                <w:szCs w:val="18"/>
              </w:rPr>
            </w:pPr>
            <w:r w:rsidRPr="006667A1">
              <w:rPr>
                <w:rFonts w:ascii="Times New Roman" w:eastAsiaTheme="minorEastAsia" w:hAnsi="Times New Roman" w:cs="Times New Roman"/>
                <w:color w:val="000000"/>
                <w:sz w:val="20"/>
                <w:szCs w:val="18"/>
              </w:rPr>
              <w:t>Structure contour map on top Hammam Faraun Member of Belayim Formation.</w:t>
            </w:r>
          </w:p>
        </w:tc>
      </w:tr>
      <w:tr w:rsidR="00511BCA" w:rsidRPr="006667A1" w:rsidTr="004C2B3F">
        <w:trPr>
          <w:trHeight w:val="3158"/>
          <w:jc w:val="center"/>
        </w:trPr>
        <w:tc>
          <w:tcPr>
            <w:tcW w:w="9242" w:type="dxa"/>
            <w:gridSpan w:val="2"/>
          </w:tcPr>
          <w:p w:rsidR="00511BCA" w:rsidRPr="006667A1" w:rsidRDefault="000A7F28" w:rsidP="00202C07">
            <w:pPr>
              <w:bidi w:val="0"/>
              <w:snapToGrid w:val="0"/>
              <w:spacing w:after="0" w:line="240" w:lineRule="auto"/>
              <w:jc w:val="center"/>
              <w:rPr>
                <w:rFonts w:ascii="Times New Roman" w:eastAsiaTheme="minorEastAsia" w:hAnsi="Times New Roman" w:cs="Times New Roman"/>
                <w:b/>
                <w:bCs/>
                <w:color w:val="000000"/>
                <w:sz w:val="20"/>
                <w:szCs w:val="18"/>
              </w:rPr>
            </w:pPr>
            <w:r w:rsidRPr="000A7F28">
              <w:rPr>
                <w:rFonts w:ascii="Times New Roman" w:hAnsi="Times New Roman" w:cs="Times New Roman"/>
                <w:color w:val="000000"/>
                <w:sz w:val="20"/>
              </w:rPr>
              <w:pict>
                <v:shape id="_x0000_i1035" type="#_x0000_t75" style="width:362.5pt;height:159.05pt;mso-position-horizontal-relative:margin" wrapcoords="-40 0 -40 21508 21600 21508 21600 0 -40 0">
                  <v:imagedata r:id="rId32" o:title=""/>
                  <o:lock v:ext="edit" aspectratio="f"/>
                </v:shape>
              </w:pict>
            </w:r>
          </w:p>
        </w:tc>
      </w:tr>
      <w:tr w:rsidR="00511BCA" w:rsidRPr="006667A1" w:rsidTr="004C2B3F">
        <w:trPr>
          <w:trHeight w:val="128"/>
          <w:jc w:val="center"/>
        </w:trPr>
        <w:tc>
          <w:tcPr>
            <w:tcW w:w="4621" w:type="dxa"/>
          </w:tcPr>
          <w:p w:rsidR="00511BCA" w:rsidRPr="006667A1" w:rsidRDefault="00511BCA" w:rsidP="00202C07">
            <w:pPr>
              <w:bidi w:val="0"/>
              <w:snapToGrid w:val="0"/>
              <w:spacing w:after="0" w:line="240" w:lineRule="auto"/>
              <w:jc w:val="center"/>
              <w:rPr>
                <w:rFonts w:ascii="Times New Roman" w:eastAsiaTheme="minorEastAsia" w:hAnsi="Times New Roman" w:cs="Times New Roman"/>
                <w:color w:val="000000"/>
                <w:sz w:val="20"/>
                <w:szCs w:val="18"/>
              </w:rPr>
            </w:pPr>
            <w:r w:rsidRPr="006667A1">
              <w:rPr>
                <w:rFonts w:ascii="Times New Roman" w:eastAsiaTheme="minorEastAsia" w:hAnsi="Times New Roman" w:cs="Times New Roman"/>
                <w:color w:val="000000"/>
                <w:sz w:val="20"/>
                <w:szCs w:val="18"/>
              </w:rPr>
              <w:t>Structure contour map on top South Gharib Formation</w:t>
            </w:r>
          </w:p>
        </w:tc>
        <w:tc>
          <w:tcPr>
            <w:tcW w:w="4621" w:type="dxa"/>
          </w:tcPr>
          <w:p w:rsidR="00511BCA" w:rsidRPr="006667A1" w:rsidRDefault="00511BCA" w:rsidP="00202C07">
            <w:pPr>
              <w:bidi w:val="0"/>
              <w:snapToGrid w:val="0"/>
              <w:spacing w:after="0" w:line="240" w:lineRule="auto"/>
              <w:jc w:val="center"/>
              <w:rPr>
                <w:rFonts w:ascii="Times New Roman" w:eastAsiaTheme="minorEastAsia" w:hAnsi="Times New Roman" w:cs="Times New Roman"/>
                <w:color w:val="000000"/>
                <w:sz w:val="20"/>
                <w:szCs w:val="18"/>
              </w:rPr>
            </w:pPr>
            <w:r w:rsidRPr="006667A1">
              <w:rPr>
                <w:rFonts w:ascii="Times New Roman" w:eastAsiaTheme="minorEastAsia" w:hAnsi="Times New Roman" w:cs="Times New Roman"/>
                <w:color w:val="000000"/>
                <w:sz w:val="20"/>
                <w:szCs w:val="18"/>
              </w:rPr>
              <w:t>Structure contour map on top Zeit Formation</w:t>
            </w:r>
          </w:p>
        </w:tc>
      </w:tr>
    </w:tbl>
    <w:p w:rsidR="00202C07" w:rsidRDefault="00511BCA" w:rsidP="00202C07">
      <w:pPr>
        <w:bidi w:val="0"/>
        <w:snapToGrid w:val="0"/>
        <w:spacing w:after="0" w:line="240" w:lineRule="auto"/>
        <w:jc w:val="center"/>
        <w:rPr>
          <w:rFonts w:ascii="Times New Roman" w:hAnsi="Times New Roman" w:cs="Times New Roman"/>
          <w:sz w:val="20"/>
          <w:szCs w:val="20"/>
        </w:rPr>
      </w:pPr>
      <w:r w:rsidRPr="006667A1">
        <w:rPr>
          <w:rFonts w:ascii="Times New Roman" w:hAnsi="Times New Roman" w:cs="Times New Roman"/>
          <w:b/>
          <w:bCs/>
          <w:sz w:val="20"/>
          <w:szCs w:val="20"/>
        </w:rPr>
        <w:t>Figure (8): Structure contour maps on top of selected rock units in Bakr Oil Field.</w:t>
      </w:r>
    </w:p>
    <w:p w:rsidR="00202C07" w:rsidRDefault="00202C07" w:rsidP="00202C07">
      <w:pPr>
        <w:bidi w:val="0"/>
        <w:snapToGrid w:val="0"/>
        <w:spacing w:after="0" w:line="240" w:lineRule="auto"/>
        <w:jc w:val="both"/>
        <w:rPr>
          <w:rFonts w:ascii="Times New Roman" w:eastAsia="Times New Roman" w:hAnsi="Times New Roman" w:cs="Times New Roman"/>
          <w:b/>
          <w:bCs/>
          <w:sz w:val="20"/>
          <w:szCs w:val="20"/>
        </w:rPr>
      </w:pPr>
    </w:p>
    <w:p w:rsidR="00202C07" w:rsidRDefault="00202C07" w:rsidP="00202C07">
      <w:pPr>
        <w:bidi w:val="0"/>
        <w:snapToGrid w:val="0"/>
        <w:spacing w:after="0" w:line="240" w:lineRule="auto"/>
        <w:jc w:val="both"/>
        <w:rPr>
          <w:rFonts w:ascii="Times New Roman" w:eastAsia="Times New Roman" w:hAnsi="Times New Roman" w:cs="Times New Roman"/>
          <w:b/>
          <w:bCs/>
          <w:sz w:val="20"/>
          <w:szCs w:val="20"/>
        </w:rPr>
        <w:sectPr w:rsidR="00202C07" w:rsidSect="00B93030">
          <w:headerReference w:type="default" r:id="rId33"/>
          <w:footerReference w:type="default" r:id="rId34"/>
          <w:type w:val="continuous"/>
          <w:pgSz w:w="12242" w:h="15842" w:code="1"/>
          <w:pgMar w:top="1440" w:right="1440" w:bottom="1440" w:left="1440" w:header="720" w:footer="720" w:gutter="0"/>
          <w:cols w:space="709"/>
          <w:bidi/>
          <w:docGrid w:linePitch="360"/>
        </w:sectPr>
      </w:pPr>
    </w:p>
    <w:p w:rsidR="00202C07" w:rsidRPr="006667A1" w:rsidRDefault="00202C07" w:rsidP="00202C07">
      <w:pPr>
        <w:bidi w:val="0"/>
        <w:snapToGrid w:val="0"/>
        <w:spacing w:after="0" w:line="240" w:lineRule="auto"/>
        <w:ind w:firstLine="425"/>
        <w:jc w:val="both"/>
        <w:rPr>
          <w:rFonts w:ascii="Times New Roman" w:eastAsia="Times New Roman" w:hAnsi="Times New Roman" w:cs="Times New Roman"/>
          <w:b/>
          <w:bCs/>
          <w:sz w:val="20"/>
          <w:szCs w:val="20"/>
          <w:lang w:bidi="ar-EG"/>
        </w:rPr>
      </w:pPr>
      <w:r w:rsidRPr="006667A1">
        <w:rPr>
          <w:rFonts w:ascii="Times New Roman" w:eastAsia="Times New Roman" w:hAnsi="Times New Roman" w:cs="Times New Roman"/>
          <w:sz w:val="20"/>
          <w:szCs w:val="20"/>
        </w:rPr>
        <w:lastRenderedPageBreak/>
        <w:t>After the interpretation of the seismic sections we construct structure contour maps for each of the selected stratigraphic horizons by using Petrel 2010 software program (@ Schlumberger, 2010</w:t>
      </w:r>
      <w:r w:rsidRPr="006667A1">
        <w:rPr>
          <w:rFonts w:ascii="Times New Roman" w:eastAsia="Times New Roman" w:hAnsi="Times New Roman" w:cs="Times New Roman"/>
          <w:sz w:val="20"/>
          <w:szCs w:val="20"/>
          <w:lang w:bidi="ar-EG"/>
        </w:rPr>
        <w:t>(.</w:t>
      </w:r>
      <w:r w:rsidRPr="006667A1">
        <w:rPr>
          <w:rFonts w:ascii="Times New Roman" w:eastAsia="Times New Roman" w:hAnsi="Times New Roman" w:cs="Times New Roman"/>
          <w:sz w:val="20"/>
          <w:szCs w:val="20"/>
        </w:rPr>
        <w:t xml:space="preserve">To illustrate the subsurface structural configuration of the study area, six structure contour maps are constructed on top of selected rock units (Zeit Formation, South </w:t>
      </w:r>
      <w:r w:rsidRPr="006667A1">
        <w:rPr>
          <w:rFonts w:ascii="Times New Roman" w:eastAsia="Times New Roman" w:hAnsi="Times New Roman" w:cs="Times New Roman"/>
          <w:sz w:val="20"/>
          <w:szCs w:val="20"/>
        </w:rPr>
        <w:lastRenderedPageBreak/>
        <w:t>Gharib Formation, Hammam Faraun Member of Belayim Formation (reservoir in the study area), Feiran Member of Belayim Formation, Lower Miocene formations, and Lower Senonian Matulla Formation) as is shown in figure (8).</w:t>
      </w:r>
      <w:r w:rsidRPr="006667A1">
        <w:rPr>
          <w:rFonts w:ascii="Times New Roman" w:eastAsia="Times New Roman" w:hAnsi="Times New Roman" w:cs="Times New Roman"/>
          <w:sz w:val="20"/>
          <w:szCs w:val="20"/>
          <w:lang w:bidi="ar-EG"/>
        </w:rPr>
        <w:t xml:space="preserve"> These maps show a set of two normal faults (F1 and F2) which are determined from the interpreted seismic sections.</w:t>
      </w:r>
      <w:r w:rsidR="008E4C48">
        <w:rPr>
          <w:rFonts w:ascii="Times New Roman" w:eastAsia="Times New Roman" w:hAnsi="Times New Roman" w:cs="Times New Roman"/>
          <w:sz w:val="20"/>
          <w:szCs w:val="20"/>
          <w:lang w:bidi="ar-EG"/>
        </w:rPr>
        <w:t xml:space="preserve"> </w:t>
      </w:r>
      <w:r w:rsidRPr="006667A1">
        <w:rPr>
          <w:rFonts w:ascii="Times New Roman" w:eastAsia="Times New Roman" w:hAnsi="Times New Roman" w:cs="Times New Roman"/>
          <w:sz w:val="20"/>
          <w:szCs w:val="20"/>
          <w:lang w:bidi="ar-EG"/>
        </w:rPr>
        <w:t xml:space="preserve">F1 and F2 form a horst </w:t>
      </w:r>
      <w:r w:rsidRPr="006667A1">
        <w:rPr>
          <w:rFonts w:ascii="Times New Roman" w:eastAsia="Times New Roman" w:hAnsi="Times New Roman" w:cs="Times New Roman"/>
          <w:sz w:val="20"/>
          <w:szCs w:val="20"/>
          <w:lang w:bidi="ar-EG"/>
        </w:rPr>
        <w:lastRenderedPageBreak/>
        <w:t>block that would be an excellent location for oil and gas accumulations. F1 and F2 are taking the NW-SE direction with a down-thrown side towards the NE and SW directions respectively. All the studied wells are located on the horst block and located within the three-way dip closure that is very suitable place for oil and gas accumulations.</w:t>
      </w:r>
    </w:p>
    <w:p w:rsidR="00202C07" w:rsidRPr="006667A1" w:rsidRDefault="00202C07" w:rsidP="00202C07">
      <w:pPr>
        <w:bidi w:val="0"/>
        <w:snapToGrid w:val="0"/>
        <w:spacing w:after="0" w:line="240" w:lineRule="auto"/>
        <w:jc w:val="both"/>
        <w:rPr>
          <w:rFonts w:ascii="Times New Roman" w:eastAsia="Times New Roman" w:hAnsi="Times New Roman" w:cs="Times New Roman"/>
          <w:sz w:val="20"/>
          <w:szCs w:val="20"/>
          <w:lang w:bidi="ar-EG"/>
        </w:rPr>
      </w:pPr>
      <w:r w:rsidRPr="006667A1">
        <w:rPr>
          <w:rFonts w:ascii="Times New Roman" w:eastAsia="Times New Roman" w:hAnsi="Times New Roman" w:cs="Times New Roman"/>
          <w:b/>
          <w:bCs/>
          <w:sz w:val="20"/>
          <w:szCs w:val="20"/>
          <w:lang w:bidi="ar-EG"/>
        </w:rPr>
        <w:t xml:space="preserve">Mekkey (2012) </w:t>
      </w:r>
      <w:r w:rsidRPr="006667A1">
        <w:rPr>
          <w:rFonts w:ascii="Times New Roman" w:eastAsia="Times New Roman" w:hAnsi="Times New Roman" w:cs="Times New Roman"/>
          <w:sz w:val="20"/>
          <w:szCs w:val="20"/>
          <w:lang w:bidi="ar-EG"/>
        </w:rPr>
        <w:t>mentioned that the uplifting caused due to rift tectonic during the Eocene and some of structures during the Early Miocene time.</w:t>
      </w:r>
      <w:r w:rsidR="008E4C48">
        <w:rPr>
          <w:rFonts w:ascii="Times New Roman" w:eastAsia="Times New Roman" w:hAnsi="Times New Roman" w:cs="Times New Roman"/>
          <w:sz w:val="20"/>
          <w:szCs w:val="20"/>
          <w:lang w:bidi="ar-EG"/>
        </w:rPr>
        <w:t xml:space="preserve"> </w:t>
      </w:r>
      <w:r w:rsidRPr="006667A1">
        <w:rPr>
          <w:rFonts w:ascii="Times New Roman" w:eastAsia="Times New Roman" w:hAnsi="Times New Roman" w:cs="Times New Roman"/>
          <w:sz w:val="20"/>
          <w:szCs w:val="20"/>
          <w:lang w:bidi="ar-EG"/>
        </w:rPr>
        <w:t xml:space="preserve">This may </w:t>
      </w:r>
      <w:r w:rsidRPr="006667A1">
        <w:rPr>
          <w:rFonts w:ascii="Times New Roman" w:eastAsia="Times New Roman" w:hAnsi="Times New Roman" w:cs="Times New Roman"/>
          <w:sz w:val="20"/>
          <w:szCs w:val="20"/>
          <w:lang w:bidi="ar-EG"/>
        </w:rPr>
        <w:lastRenderedPageBreak/>
        <w:t>indicate that the area was affected by faults in Pre-Miocene and rejuvenated during the Miocene time.</w:t>
      </w:r>
    </w:p>
    <w:p w:rsidR="00511BCA" w:rsidRPr="006667A1" w:rsidRDefault="00511BCA" w:rsidP="00202C07">
      <w:pPr>
        <w:bidi w:val="0"/>
        <w:snapToGrid w:val="0"/>
        <w:spacing w:after="0" w:line="240" w:lineRule="auto"/>
        <w:jc w:val="both"/>
        <w:rPr>
          <w:rFonts w:ascii="Times New Roman" w:hAnsi="Times New Roman" w:cs="Times New Roman"/>
          <w:sz w:val="20"/>
          <w:szCs w:val="20"/>
        </w:rPr>
      </w:pPr>
      <w:r w:rsidRPr="006667A1">
        <w:rPr>
          <w:rFonts w:ascii="Times New Roman" w:eastAsia="Times New Roman" w:hAnsi="Times New Roman" w:cs="Times New Roman"/>
          <w:b/>
          <w:bCs/>
          <w:sz w:val="20"/>
          <w:szCs w:val="20"/>
        </w:rPr>
        <w:t>Structural model of the study area</w:t>
      </w:r>
    </w:p>
    <w:p w:rsidR="00202C07" w:rsidRDefault="00511BCA" w:rsidP="00202C07">
      <w:pPr>
        <w:bidi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To delineate the subsurface structure of the study area, structural model is constructed and also structural cross sections are done through the study area in different directions. Figure (9) shows that the structure affecting the study area is mainly normal faults forming a horst block which would</w:t>
      </w:r>
      <w:r w:rsidR="00F44F64">
        <w:rPr>
          <w:rFonts w:ascii="Times New Roman" w:eastAsiaTheme="minorEastAsia" w:hAnsi="Times New Roman" w:cs="Times New Roman" w:hint="eastAsia"/>
          <w:sz w:val="20"/>
          <w:szCs w:val="20"/>
          <w:lang w:eastAsia="zh-CN"/>
        </w:rPr>
        <w:t xml:space="preserve"> </w:t>
      </w:r>
      <w:r w:rsidRPr="006667A1">
        <w:rPr>
          <w:rFonts w:ascii="Times New Roman" w:eastAsia="Times New Roman" w:hAnsi="Times New Roman" w:cs="Times New Roman"/>
          <w:sz w:val="20"/>
          <w:szCs w:val="20"/>
        </w:rPr>
        <w:t>be an attractive trap for oil and gas accumulations.</w:t>
      </w:r>
    </w:p>
    <w:p w:rsidR="00202C07" w:rsidRDefault="00202C07" w:rsidP="00202C07">
      <w:pPr>
        <w:bidi w:val="0"/>
        <w:snapToGrid w:val="0"/>
        <w:spacing w:after="0" w:line="240" w:lineRule="auto"/>
        <w:jc w:val="center"/>
        <w:rPr>
          <w:rFonts w:ascii="Times New Roman" w:hAnsi="Times New Roman" w:cs="Times New Roman"/>
          <w:color w:val="000000"/>
          <w:sz w:val="20"/>
        </w:rPr>
        <w:sectPr w:rsidR="00202C07" w:rsidSect="00F44F64">
          <w:headerReference w:type="default" r:id="rId35"/>
          <w:footerReference w:type="default" r:id="rId36"/>
          <w:type w:val="continuous"/>
          <w:pgSz w:w="12242" w:h="15842" w:code="1"/>
          <w:pgMar w:top="1440" w:right="1440" w:bottom="1440" w:left="1440" w:header="720" w:footer="720" w:gutter="0"/>
          <w:cols w:num="2" w:space="425"/>
          <w:docGrid w:linePitch="360"/>
        </w:sectPr>
      </w:pPr>
    </w:p>
    <w:p w:rsidR="00202C07" w:rsidRDefault="00202C07" w:rsidP="00202C07">
      <w:pPr>
        <w:bidi w:val="0"/>
        <w:snapToGrid w:val="0"/>
        <w:spacing w:after="0" w:line="240" w:lineRule="auto"/>
        <w:jc w:val="center"/>
        <w:rPr>
          <w:rFonts w:ascii="Times New Roman" w:hAnsi="Times New Roman" w:cs="Times New Roman"/>
          <w:color w:val="000000"/>
          <w:sz w:val="20"/>
          <w:lang w:eastAsia="zh-CN"/>
        </w:rPr>
      </w:pPr>
    </w:p>
    <w:p w:rsidR="00202C07" w:rsidRDefault="000A7F28" w:rsidP="00202C07">
      <w:pPr>
        <w:bidi w:val="0"/>
        <w:snapToGrid w:val="0"/>
        <w:spacing w:after="0" w:line="240" w:lineRule="auto"/>
        <w:jc w:val="center"/>
        <w:rPr>
          <w:rFonts w:ascii="Times New Roman" w:hAnsi="Times New Roman" w:cs="Times New Roman"/>
          <w:color w:val="000000"/>
          <w:sz w:val="20"/>
          <w:lang w:eastAsia="zh-CN"/>
        </w:rPr>
      </w:pPr>
      <w:r w:rsidRPr="000A7F28">
        <w:rPr>
          <w:rFonts w:ascii="Times New Roman" w:hAnsi="Times New Roman" w:cs="Times New Roman"/>
          <w:color w:val="000000"/>
          <w:sz w:val="20"/>
        </w:rPr>
        <w:pict>
          <v:shape id="_x0000_i1036" type="#_x0000_t75" style="width:344.95pt;height:298pt" wrapcoords="-52 0 -52 21543 21600 21543 21600 0 -52 0">
            <v:imagedata r:id="rId37" o:title=""/>
          </v:shape>
        </w:pict>
      </w:r>
    </w:p>
    <w:p w:rsidR="00202C07" w:rsidRDefault="00202C07" w:rsidP="00202C07">
      <w:pPr>
        <w:bidi w:val="0"/>
        <w:snapToGrid w:val="0"/>
        <w:spacing w:after="0" w:line="240" w:lineRule="auto"/>
        <w:jc w:val="center"/>
        <w:rPr>
          <w:rFonts w:ascii="Times New Roman" w:hAnsi="Times New Roman" w:cs="Times New Roman"/>
          <w:b/>
          <w:bCs/>
          <w:sz w:val="20"/>
          <w:szCs w:val="20"/>
          <w:lang w:eastAsia="zh-CN"/>
        </w:rPr>
      </w:pPr>
      <w:r w:rsidRPr="006667A1">
        <w:rPr>
          <w:rFonts w:ascii="Times New Roman" w:hAnsi="Times New Roman" w:cs="Times New Roman"/>
          <w:b/>
          <w:bCs/>
          <w:sz w:val="20"/>
          <w:szCs w:val="20"/>
        </w:rPr>
        <w:t>Figure (9): Structural model which constructed in the area of study.</w:t>
      </w:r>
    </w:p>
    <w:p w:rsidR="00202C07" w:rsidRDefault="00202C07" w:rsidP="00202C07">
      <w:pPr>
        <w:bidi w:val="0"/>
        <w:snapToGrid w:val="0"/>
        <w:spacing w:after="0" w:line="240" w:lineRule="auto"/>
        <w:jc w:val="both"/>
        <w:rPr>
          <w:rFonts w:ascii="Times New Roman" w:hAnsi="Times New Roman" w:cs="Times New Roman"/>
          <w:b/>
          <w:bCs/>
          <w:sz w:val="20"/>
          <w:szCs w:val="20"/>
          <w:lang w:eastAsia="zh-CN"/>
        </w:rPr>
      </w:pPr>
    </w:p>
    <w:p w:rsidR="00202C07" w:rsidRDefault="00202C07" w:rsidP="00202C07">
      <w:pPr>
        <w:bidi w:val="0"/>
        <w:snapToGrid w:val="0"/>
        <w:spacing w:after="0" w:line="240" w:lineRule="auto"/>
        <w:jc w:val="both"/>
        <w:rPr>
          <w:rFonts w:ascii="Times New Roman" w:hAnsi="Times New Roman" w:cs="Times New Roman"/>
          <w:b/>
          <w:bCs/>
          <w:sz w:val="20"/>
          <w:szCs w:val="20"/>
          <w:lang w:eastAsia="zh-CN"/>
        </w:rPr>
        <w:sectPr w:rsidR="00202C07" w:rsidSect="00202C07">
          <w:type w:val="continuous"/>
          <w:pgSz w:w="12242" w:h="15842" w:code="1"/>
          <w:pgMar w:top="1440" w:right="1440" w:bottom="1440" w:left="1440" w:header="720" w:footer="720" w:gutter="0"/>
          <w:cols w:space="425"/>
          <w:docGrid w:linePitch="360"/>
        </w:sectPr>
      </w:pPr>
    </w:p>
    <w:p w:rsidR="00202C07" w:rsidRPr="006667A1" w:rsidRDefault="00202C07" w:rsidP="00202C07">
      <w:pPr>
        <w:autoSpaceDE w:val="0"/>
        <w:autoSpaceDN w:val="0"/>
        <w:bidi w:val="0"/>
        <w:adjustRightInd w:val="0"/>
        <w:snapToGrid w:val="0"/>
        <w:spacing w:after="0" w:line="240" w:lineRule="auto"/>
        <w:jc w:val="both"/>
        <w:rPr>
          <w:rFonts w:ascii="Times New Roman" w:eastAsia="Times New Roman" w:hAnsi="Times New Roman" w:cs="Times New Roman"/>
          <w:sz w:val="20"/>
          <w:szCs w:val="20"/>
        </w:rPr>
      </w:pPr>
      <w:r w:rsidRPr="006667A1">
        <w:rPr>
          <w:rFonts w:ascii="Times New Roman" w:hAnsi="Times New Roman" w:cs="Times New Roman"/>
          <w:b/>
          <w:bCs/>
          <w:sz w:val="20"/>
          <w:szCs w:val="20"/>
        </w:rPr>
        <w:lastRenderedPageBreak/>
        <w:t>Structural Cross Section</w:t>
      </w:r>
      <w:r w:rsidRPr="006667A1">
        <w:rPr>
          <w:rFonts w:ascii="Times New Roman" w:eastAsia="Times New Roman" w:hAnsi="Times New Roman" w:cs="Times New Roman"/>
          <w:b/>
          <w:bCs/>
          <w:sz w:val="20"/>
          <w:szCs w:val="20"/>
        </w:rPr>
        <w:t>s</w:t>
      </w:r>
    </w:p>
    <w:p w:rsidR="00202C07" w:rsidRDefault="00202C07" w:rsidP="00202C07">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 xml:space="preserve">Four structural cross sections have been constructed using the interpreted seismic lines. </w:t>
      </w:r>
      <w:r w:rsidRPr="006667A1">
        <w:rPr>
          <w:rFonts w:ascii="Times New Roman" w:hAnsi="Times New Roman" w:cs="Times New Roman"/>
          <w:sz w:val="20"/>
          <w:szCs w:val="20"/>
        </w:rPr>
        <w:t>Figure (10)</w:t>
      </w:r>
      <w:r w:rsidRPr="006667A1">
        <w:rPr>
          <w:rFonts w:ascii="Times New Roman" w:hAnsi="Times New Roman" w:cs="Times New Roman"/>
          <w:b/>
          <w:bCs/>
          <w:sz w:val="20"/>
          <w:szCs w:val="20"/>
        </w:rPr>
        <w:t xml:space="preserve"> </w:t>
      </w:r>
      <w:r w:rsidRPr="006667A1">
        <w:rPr>
          <w:rFonts w:ascii="Times New Roman" w:eastAsia="Times New Roman" w:hAnsi="Times New Roman" w:cs="Times New Roman"/>
          <w:sz w:val="20"/>
          <w:szCs w:val="20"/>
        </w:rPr>
        <w:t>shows the</w:t>
      </w:r>
      <w:r w:rsidRPr="006667A1">
        <w:rPr>
          <w:rFonts w:ascii="Times New Roman" w:eastAsia="Times New Roman" w:hAnsi="Times New Roman" w:cs="Times New Roman"/>
          <w:b/>
          <w:bCs/>
          <w:sz w:val="20"/>
          <w:szCs w:val="20"/>
        </w:rPr>
        <w:t xml:space="preserve"> </w:t>
      </w:r>
      <w:r w:rsidRPr="006667A1">
        <w:rPr>
          <w:rFonts w:ascii="Times New Roman" w:eastAsia="Times New Roman" w:hAnsi="Times New Roman" w:cs="Times New Roman"/>
          <w:sz w:val="20"/>
          <w:szCs w:val="20"/>
        </w:rPr>
        <w:t>structural cross sections which reflect that the study area was affected by two normal faults F1 and F2, forming a horst block.</w:t>
      </w:r>
      <w:r w:rsidR="008E4C48">
        <w:rPr>
          <w:rFonts w:ascii="Times New Roman" w:eastAsia="Times New Roman" w:hAnsi="Times New Roman" w:cs="Times New Roman"/>
          <w:sz w:val="20"/>
          <w:szCs w:val="20"/>
        </w:rPr>
        <w:t xml:space="preserve"> </w:t>
      </w:r>
      <w:r w:rsidRPr="006667A1">
        <w:rPr>
          <w:rFonts w:ascii="Times New Roman" w:eastAsia="Times New Roman" w:hAnsi="Times New Roman" w:cs="Times New Roman"/>
          <w:sz w:val="20"/>
          <w:szCs w:val="20"/>
        </w:rPr>
        <w:t>F1 is directed towards the NW-SE trend and its downthrown side is directed towards the NE trend. F2 is also directed towards the NW-SE trend and its downthrown side is directed towards the SW trend.</w:t>
      </w:r>
    </w:p>
    <w:p w:rsidR="00202C07" w:rsidRPr="006667A1" w:rsidRDefault="00202C07" w:rsidP="00202C07">
      <w:pPr>
        <w:shd w:val="clear" w:color="auto" w:fill="FFFFFF"/>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r w:rsidRPr="006667A1">
        <w:rPr>
          <w:rFonts w:ascii="Times New Roman" w:eastAsia="Times New Roman" w:hAnsi="Times New Roman" w:cs="Times New Roman"/>
          <w:b/>
          <w:sz w:val="20"/>
          <w:szCs w:val="20"/>
        </w:rPr>
        <w:t>Petrophysical Evaluation</w:t>
      </w:r>
    </w:p>
    <w:p w:rsidR="00202C07" w:rsidRPr="006667A1"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 xml:space="preserve">This part of the study is concerned with the petrophysical characteristics of reservoir rock units in Bakr Oil Field, Gulf of Suez, Egypt. We need to evaluate the reservoir in the term of petrophysical parameters of both rock and fluid constituents. In order to assess </w:t>
      </w:r>
      <w:proofErr w:type="gramStart"/>
      <w:r w:rsidRPr="006667A1">
        <w:rPr>
          <w:rFonts w:ascii="Times New Roman" w:hAnsi="Times New Roman" w:cs="Times New Roman"/>
          <w:sz w:val="20"/>
          <w:szCs w:val="20"/>
        </w:rPr>
        <w:t>a possible</w:t>
      </w:r>
      <w:proofErr w:type="gramEnd"/>
      <w:r w:rsidRPr="006667A1">
        <w:rPr>
          <w:rFonts w:ascii="Times New Roman" w:hAnsi="Times New Roman" w:cs="Times New Roman"/>
          <w:sz w:val="20"/>
          <w:szCs w:val="20"/>
        </w:rPr>
        <w:t xml:space="preserve"> petroleum reservoir, the porosity </w:t>
      </w:r>
      <w:r w:rsidRPr="006667A1">
        <w:rPr>
          <w:rFonts w:ascii="Times New Roman" w:hAnsi="Times New Roman" w:cs="Times New Roman"/>
          <w:sz w:val="20"/>
          <w:szCs w:val="20"/>
        </w:rPr>
        <w:lastRenderedPageBreak/>
        <w:t>and hydrocarbon saturation are required to be evaluated, which together define the amount of hydrocarbons per unit volume of rock.</w:t>
      </w:r>
      <w:r w:rsidRPr="006667A1">
        <w:rPr>
          <w:rFonts w:ascii="Times New Roman" w:eastAsia="Times New Roman" w:hAnsi="Times New Roman" w:cs="Times New Roman"/>
          <w:sz w:val="20"/>
          <w:szCs w:val="20"/>
        </w:rPr>
        <w:t xml:space="preserve"> </w:t>
      </w:r>
      <w:r w:rsidRPr="006667A1">
        <w:rPr>
          <w:rFonts w:ascii="Times New Roman" w:hAnsi="Times New Roman" w:cs="Times New Roman"/>
          <w:sz w:val="20"/>
          <w:szCs w:val="20"/>
        </w:rPr>
        <w:t xml:space="preserve">Petrophysics, in its simplest form, is the calculation of porosity and fluid saturations as a function of depth in a well </w:t>
      </w:r>
      <w:r w:rsidRPr="006667A1">
        <w:rPr>
          <w:rFonts w:ascii="Times New Roman" w:hAnsi="Times New Roman" w:cs="Times New Roman"/>
          <w:b/>
          <w:bCs/>
          <w:sz w:val="20"/>
          <w:szCs w:val="20"/>
        </w:rPr>
        <w:t>(Luthi, 2001)</w:t>
      </w:r>
      <w:r w:rsidRPr="006667A1">
        <w:rPr>
          <w:rFonts w:ascii="Times New Roman" w:hAnsi="Times New Roman" w:cs="Times New Roman"/>
          <w:sz w:val="20"/>
          <w:szCs w:val="20"/>
        </w:rPr>
        <w:t>.</w:t>
      </w:r>
    </w:p>
    <w:p w:rsidR="00202C07" w:rsidRPr="006667A1"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In this study, the petrophysical analysis was performed for four wells restricted in the central part of the study area (Bakr-75, Bakr-91, Bakr-100 and Bakr-102).</w:t>
      </w:r>
    </w:p>
    <w:p w:rsidR="00202C07" w:rsidRPr="006667A1"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The value of formation water resistivity (R</w:t>
      </w:r>
      <w:r w:rsidRPr="006667A1">
        <w:rPr>
          <w:rFonts w:ascii="Times New Roman" w:hAnsi="Times New Roman" w:cs="Times New Roman"/>
          <w:sz w:val="20"/>
          <w:szCs w:val="20"/>
          <w:vertAlign w:val="subscript"/>
        </w:rPr>
        <w:t>w</w:t>
      </w:r>
      <w:r w:rsidRPr="006667A1">
        <w:rPr>
          <w:rFonts w:ascii="Times New Roman" w:hAnsi="Times New Roman" w:cs="Times New Roman"/>
          <w:sz w:val="20"/>
          <w:szCs w:val="20"/>
        </w:rPr>
        <w:t>) for Belayim Formation is obtained from the composite-log data at S</w:t>
      </w:r>
      <w:r w:rsidRPr="006667A1">
        <w:rPr>
          <w:rFonts w:ascii="Times New Roman" w:hAnsi="Times New Roman" w:cs="Times New Roman"/>
          <w:sz w:val="20"/>
          <w:szCs w:val="20"/>
          <w:vertAlign w:val="subscript"/>
        </w:rPr>
        <w:t>w</w:t>
      </w:r>
      <w:r w:rsidRPr="006667A1">
        <w:rPr>
          <w:rFonts w:ascii="Times New Roman" w:hAnsi="Times New Roman" w:cs="Times New Roman"/>
          <w:sz w:val="20"/>
          <w:szCs w:val="20"/>
        </w:rPr>
        <w:t xml:space="preserve"> equals 100%, by using the Archie's water saturation equation (</w:t>
      </w:r>
      <w:r w:rsidRPr="006667A1">
        <w:rPr>
          <w:rFonts w:ascii="Times New Roman" w:hAnsi="Times New Roman" w:cs="Times New Roman"/>
          <w:b/>
          <w:bCs/>
          <w:sz w:val="20"/>
          <w:szCs w:val="20"/>
        </w:rPr>
        <w:t>Schlumberger, 1987).</w:t>
      </w:r>
      <w:r w:rsidRPr="006667A1">
        <w:rPr>
          <w:rFonts w:ascii="Times New Roman" w:hAnsi="Times New Roman" w:cs="Times New Roman"/>
          <w:sz w:val="20"/>
          <w:szCs w:val="20"/>
        </w:rPr>
        <w:t xml:space="preserve"> Another method for determining R</w:t>
      </w:r>
      <w:r w:rsidRPr="006667A1">
        <w:rPr>
          <w:rFonts w:ascii="Times New Roman" w:hAnsi="Times New Roman" w:cs="Times New Roman"/>
          <w:sz w:val="20"/>
          <w:szCs w:val="20"/>
          <w:vertAlign w:val="subscript"/>
        </w:rPr>
        <w:t>w</w:t>
      </w:r>
      <w:r w:rsidRPr="006667A1">
        <w:rPr>
          <w:rFonts w:ascii="Times New Roman" w:hAnsi="Times New Roman" w:cs="Times New Roman"/>
          <w:sz w:val="20"/>
          <w:szCs w:val="20"/>
        </w:rPr>
        <w:t xml:space="preserve"> is the using of "Pickett plot", which is developed by plotting porosity values with deep resistivity values on two-by-three cycle log-</w:t>
      </w:r>
      <w:r w:rsidRPr="006667A1">
        <w:rPr>
          <w:rFonts w:ascii="Times New Roman" w:hAnsi="Times New Roman" w:cs="Times New Roman"/>
          <w:sz w:val="20"/>
          <w:szCs w:val="20"/>
        </w:rPr>
        <w:lastRenderedPageBreak/>
        <w:t xml:space="preserve">log paper </w:t>
      </w:r>
      <w:r w:rsidRPr="006667A1">
        <w:rPr>
          <w:rFonts w:ascii="Times New Roman" w:hAnsi="Times New Roman" w:cs="Times New Roman"/>
          <w:b/>
          <w:bCs/>
          <w:sz w:val="20"/>
          <w:szCs w:val="20"/>
        </w:rPr>
        <w:t>(Asquith and Gibson, 1982).</w:t>
      </w:r>
      <w:r w:rsidRPr="006667A1">
        <w:rPr>
          <w:rFonts w:ascii="Times New Roman" w:hAnsi="Times New Roman" w:cs="Times New Roman"/>
          <w:sz w:val="20"/>
          <w:szCs w:val="20"/>
        </w:rPr>
        <w:t xml:space="preserve"> The value of formation water resistivity (Rw) for Hammam Faraun Member of Belayim Formation ranges from 0.095 (Ohm.m.) in Bakr-100 to 0.813 (Ohm.m.) in Bakr-75.</w:t>
      </w:r>
    </w:p>
    <w:p w:rsidR="00202C07" w:rsidRDefault="00202C07" w:rsidP="00202C07">
      <w:pPr>
        <w:bidi w:val="0"/>
        <w:snapToGrid w:val="0"/>
        <w:spacing w:after="0" w:line="240" w:lineRule="auto"/>
        <w:ind w:firstLine="425"/>
        <w:jc w:val="both"/>
        <w:rPr>
          <w:rFonts w:ascii="Times New Roman" w:hAnsi="Times New Roman" w:cs="Times New Roman"/>
          <w:sz w:val="20"/>
          <w:szCs w:val="20"/>
          <w:lang w:eastAsia="zh-CN"/>
        </w:rPr>
      </w:pPr>
      <w:r w:rsidRPr="006667A1">
        <w:rPr>
          <w:rFonts w:ascii="Times New Roman" w:hAnsi="Times New Roman" w:cs="Times New Roman"/>
          <w:sz w:val="20"/>
          <w:szCs w:val="20"/>
        </w:rPr>
        <w:t xml:space="preserve">The calculated net pay, Effective porosity, water saturation and hydrocarbon saturation values were </w:t>
      </w:r>
      <w:r w:rsidRPr="006667A1">
        <w:rPr>
          <w:rFonts w:ascii="Times New Roman" w:hAnsi="Times New Roman" w:cs="Times New Roman"/>
          <w:sz w:val="20"/>
          <w:szCs w:val="20"/>
        </w:rPr>
        <w:lastRenderedPageBreak/>
        <w:t>tabulated and mapped for Hammam Faraun Member of Belayim Formation (table 1)</w:t>
      </w:r>
      <w:r w:rsidRPr="006667A1">
        <w:rPr>
          <w:rFonts w:ascii="Times New Roman" w:hAnsi="Times New Roman" w:cs="Times New Roman"/>
          <w:b/>
          <w:bCs/>
          <w:sz w:val="20"/>
          <w:szCs w:val="20"/>
        </w:rPr>
        <w:t>.</w:t>
      </w:r>
      <w:r w:rsidRPr="006667A1">
        <w:rPr>
          <w:rFonts w:ascii="Times New Roman" w:hAnsi="Times New Roman" w:cs="Times New Roman"/>
          <w:sz w:val="20"/>
          <w:szCs w:val="20"/>
        </w:rPr>
        <w:t xml:space="preserve"> The cutoffs used are as follows: Effective porosity 10%, Volume of shale 35%, Water saturation 50%.</w:t>
      </w:r>
    </w:p>
    <w:p w:rsidR="00202C07" w:rsidRDefault="00202C07" w:rsidP="00202C07">
      <w:pPr>
        <w:bidi w:val="0"/>
        <w:snapToGrid w:val="0"/>
        <w:spacing w:after="0" w:line="240" w:lineRule="auto"/>
        <w:ind w:firstLine="425"/>
        <w:jc w:val="both"/>
        <w:rPr>
          <w:rFonts w:ascii="Times New Roman" w:hAnsi="Times New Roman" w:cs="Times New Roman"/>
          <w:sz w:val="20"/>
          <w:szCs w:val="20"/>
          <w:lang w:eastAsia="zh-CN"/>
        </w:rPr>
        <w:sectPr w:rsidR="00202C07" w:rsidSect="00F44F64">
          <w:type w:val="continuous"/>
          <w:pgSz w:w="12242" w:h="15842" w:code="1"/>
          <w:pgMar w:top="1440" w:right="1440" w:bottom="1440" w:left="1440" w:header="720" w:footer="720" w:gutter="0"/>
          <w:cols w:num="2" w:space="425"/>
          <w:docGrid w:linePitch="360"/>
        </w:sectPr>
      </w:pPr>
    </w:p>
    <w:p w:rsidR="00202C07" w:rsidRDefault="00202C07" w:rsidP="00202C07">
      <w:pPr>
        <w:bidi w:val="0"/>
        <w:snapToGrid w:val="0"/>
        <w:spacing w:after="0" w:line="240" w:lineRule="auto"/>
        <w:ind w:firstLine="425"/>
        <w:jc w:val="both"/>
        <w:rPr>
          <w:rFonts w:ascii="Times New Roman" w:hAnsi="Times New Roman" w:cs="Times New Roman"/>
          <w:sz w:val="20"/>
          <w:szCs w:val="20"/>
          <w:lang w:eastAsia="zh-CN"/>
        </w:rPr>
      </w:pPr>
    </w:p>
    <w:p w:rsidR="00202C07" w:rsidRDefault="000A7F28" w:rsidP="00202C07">
      <w:pPr>
        <w:bidi w:val="0"/>
        <w:snapToGrid w:val="0"/>
        <w:spacing w:after="0" w:line="240" w:lineRule="auto"/>
        <w:jc w:val="center"/>
        <w:rPr>
          <w:rFonts w:ascii="Times New Roman" w:eastAsiaTheme="minorEastAsia" w:hAnsi="Times New Roman" w:cs="Times New Roman"/>
          <w:b/>
          <w:bCs/>
          <w:color w:val="000000"/>
          <w:sz w:val="20"/>
          <w:szCs w:val="20"/>
          <w:lang w:eastAsia="zh-CN"/>
        </w:rPr>
      </w:pPr>
      <w:r>
        <w:rPr>
          <w:rFonts w:ascii="Times New Roman" w:eastAsiaTheme="minorEastAsia" w:hAnsi="Times New Roman" w:cs="Times New Roman"/>
          <w:b/>
          <w:bCs/>
          <w:color w:val="000000"/>
          <w:sz w:val="20"/>
          <w:szCs w:val="20"/>
        </w:rPr>
      </w:r>
      <w:r>
        <w:rPr>
          <w:rFonts w:ascii="Times New Roman" w:eastAsiaTheme="minorEastAsia" w:hAnsi="Times New Roman" w:cs="Times New Roman"/>
          <w:b/>
          <w:bCs/>
          <w:color w:val="000000"/>
          <w:sz w:val="20"/>
          <w:szCs w:val="20"/>
        </w:rPr>
        <w:pict>
          <v:group id="_x0000_s1430" style="width:334.4pt;height:346.3pt;mso-position-horizontal-relative:char;mso-position-vertical-relative:line" coordorigin="1740,1440" coordsize="6980,8819">
            <v:shape id="_x0000_s1431" type="#_x0000_t75" style="position:absolute;left:1813;top:5840;width:3524;height:4375">
              <v:imagedata r:id="rId38" o:title=""/>
            </v:shape>
            <v:shape id="_x0000_s1432" type="#_x0000_t75" style="position:absolute;left:1740;top:1440;width:6980;height:8819;mso-position-horizontal:center;mso-position-horizontal-relative:margin" wrapcoords="-46 0 -46 21527 21368 21527 21368 0 -46 0">
              <v:imagedata r:id="rId39" o:title=""/>
            </v:shape>
            <w10:wrap type="none" anchorx="margin"/>
            <w10:anchorlock/>
          </v:group>
        </w:pict>
      </w:r>
    </w:p>
    <w:p w:rsidR="00202C07" w:rsidRDefault="0002431F" w:rsidP="00202C07">
      <w:pPr>
        <w:bidi w:val="0"/>
        <w:snapToGrid w:val="0"/>
        <w:spacing w:after="0" w:line="240" w:lineRule="auto"/>
        <w:jc w:val="center"/>
        <w:rPr>
          <w:rFonts w:ascii="Times New Roman" w:hAnsi="Times New Roman" w:cs="Times New Roman"/>
          <w:b/>
          <w:bCs/>
          <w:sz w:val="20"/>
          <w:szCs w:val="20"/>
        </w:rPr>
      </w:pPr>
      <w:r w:rsidRPr="006667A1">
        <w:rPr>
          <w:rFonts w:ascii="Times New Roman" w:hAnsi="Times New Roman" w:cs="Times New Roman"/>
          <w:b/>
          <w:bCs/>
          <w:sz w:val="20"/>
          <w:szCs w:val="20"/>
        </w:rPr>
        <w:t>Figure (10)</w:t>
      </w:r>
      <w:r w:rsidR="00EA4679"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w:t>
      </w:r>
      <w:r w:rsidR="00EA4679" w:rsidRPr="006667A1">
        <w:rPr>
          <w:rFonts w:ascii="Times New Roman" w:hAnsi="Times New Roman" w:cs="Times New Roman"/>
          <w:b/>
          <w:bCs/>
          <w:sz w:val="20"/>
          <w:szCs w:val="20"/>
        </w:rPr>
        <w:t>S</w:t>
      </w:r>
      <w:r w:rsidRPr="006667A1">
        <w:rPr>
          <w:rFonts w:ascii="Times New Roman" w:hAnsi="Times New Roman" w:cs="Times New Roman"/>
          <w:b/>
          <w:bCs/>
          <w:sz w:val="20"/>
          <w:szCs w:val="20"/>
        </w:rPr>
        <w:t xml:space="preserve">tructural cross sections in Bakr </w:t>
      </w:r>
      <w:r w:rsidR="00EA4679" w:rsidRPr="006667A1">
        <w:rPr>
          <w:rFonts w:ascii="Times New Roman" w:hAnsi="Times New Roman" w:cs="Times New Roman"/>
          <w:b/>
          <w:bCs/>
          <w:sz w:val="20"/>
          <w:szCs w:val="20"/>
        </w:rPr>
        <w:t>O</w:t>
      </w:r>
      <w:r w:rsidRPr="006667A1">
        <w:rPr>
          <w:rFonts w:ascii="Times New Roman" w:hAnsi="Times New Roman" w:cs="Times New Roman"/>
          <w:b/>
          <w:bCs/>
          <w:sz w:val="20"/>
          <w:szCs w:val="20"/>
        </w:rPr>
        <w:t xml:space="preserve">il </w:t>
      </w:r>
      <w:r w:rsidR="00EA4679" w:rsidRPr="006667A1">
        <w:rPr>
          <w:rFonts w:ascii="Times New Roman" w:hAnsi="Times New Roman" w:cs="Times New Roman"/>
          <w:b/>
          <w:bCs/>
          <w:sz w:val="20"/>
          <w:szCs w:val="20"/>
        </w:rPr>
        <w:t>F</w:t>
      </w:r>
      <w:r w:rsidRPr="006667A1">
        <w:rPr>
          <w:rFonts w:ascii="Times New Roman" w:hAnsi="Times New Roman" w:cs="Times New Roman"/>
          <w:b/>
          <w:bCs/>
          <w:sz w:val="20"/>
          <w:szCs w:val="20"/>
        </w:rPr>
        <w:t>ield.</w:t>
      </w:r>
    </w:p>
    <w:p w:rsidR="00202C07" w:rsidRDefault="00202C07" w:rsidP="00202C07">
      <w:pPr>
        <w:bidi w:val="0"/>
        <w:snapToGrid w:val="0"/>
        <w:spacing w:after="0" w:line="240" w:lineRule="auto"/>
        <w:ind w:firstLine="425"/>
        <w:jc w:val="both"/>
        <w:rPr>
          <w:rFonts w:ascii="Times New Roman" w:hAnsi="Times New Roman" w:cs="Times New Roman"/>
          <w:sz w:val="20"/>
          <w:szCs w:val="20"/>
          <w:lang w:eastAsia="zh-CN"/>
        </w:rPr>
      </w:pPr>
    </w:p>
    <w:p w:rsidR="008C0DC1" w:rsidRPr="006667A1" w:rsidRDefault="008C0DC1" w:rsidP="00202C07">
      <w:pPr>
        <w:bidi w:val="0"/>
        <w:snapToGrid w:val="0"/>
        <w:spacing w:after="0" w:line="240" w:lineRule="auto"/>
        <w:jc w:val="both"/>
        <w:rPr>
          <w:rFonts w:ascii="Times New Roman" w:hAnsi="Times New Roman" w:cs="Times New Roman"/>
          <w:b/>
          <w:bCs/>
          <w:sz w:val="20"/>
          <w:szCs w:val="18"/>
        </w:rPr>
      </w:pPr>
      <w:proofErr w:type="gramStart"/>
      <w:r w:rsidRPr="006667A1">
        <w:rPr>
          <w:rFonts w:ascii="Times New Roman" w:hAnsi="Times New Roman" w:cs="Times New Roman"/>
          <w:b/>
          <w:bCs/>
          <w:sz w:val="20"/>
          <w:szCs w:val="18"/>
        </w:rPr>
        <w:t>Table (1)</w:t>
      </w:r>
      <w:r w:rsidR="007408C3" w:rsidRPr="006667A1">
        <w:rPr>
          <w:rFonts w:ascii="Times New Roman" w:hAnsi="Times New Roman" w:cs="Times New Roman"/>
          <w:b/>
          <w:bCs/>
          <w:sz w:val="20"/>
          <w:szCs w:val="18"/>
        </w:rPr>
        <w:t>:</w:t>
      </w:r>
      <w:r w:rsidRPr="006667A1">
        <w:rPr>
          <w:rFonts w:ascii="Times New Roman" w:hAnsi="Times New Roman" w:cs="Times New Roman"/>
          <w:b/>
          <w:bCs/>
          <w:sz w:val="20"/>
          <w:szCs w:val="18"/>
        </w:rPr>
        <w:t xml:space="preserve"> The Petrophysical parameter</w:t>
      </w:r>
      <w:r w:rsidR="00B15652" w:rsidRPr="006667A1">
        <w:rPr>
          <w:rFonts w:ascii="Times New Roman" w:hAnsi="Times New Roman" w:cs="Times New Roman"/>
          <w:b/>
          <w:bCs/>
          <w:sz w:val="20"/>
          <w:szCs w:val="18"/>
        </w:rPr>
        <w:t>s</w:t>
      </w:r>
      <w:r w:rsidRPr="006667A1">
        <w:rPr>
          <w:rFonts w:ascii="Times New Roman" w:hAnsi="Times New Roman" w:cs="Times New Roman"/>
          <w:b/>
          <w:bCs/>
          <w:sz w:val="20"/>
          <w:szCs w:val="18"/>
        </w:rPr>
        <w:t xml:space="preserve"> of Hammam Faraun Member of Belayim Formation in Bakr </w:t>
      </w:r>
      <w:r w:rsidR="00B15652" w:rsidRPr="006667A1">
        <w:rPr>
          <w:rFonts w:ascii="Times New Roman" w:hAnsi="Times New Roman" w:cs="Times New Roman"/>
          <w:b/>
          <w:bCs/>
          <w:sz w:val="20"/>
          <w:szCs w:val="18"/>
        </w:rPr>
        <w:t>O</w:t>
      </w:r>
      <w:r w:rsidRPr="006667A1">
        <w:rPr>
          <w:rFonts w:ascii="Times New Roman" w:hAnsi="Times New Roman" w:cs="Times New Roman"/>
          <w:b/>
          <w:bCs/>
          <w:sz w:val="20"/>
          <w:szCs w:val="18"/>
        </w:rPr>
        <w:t xml:space="preserve">il </w:t>
      </w:r>
      <w:r w:rsidR="00B15652" w:rsidRPr="006667A1">
        <w:rPr>
          <w:rFonts w:ascii="Times New Roman" w:hAnsi="Times New Roman" w:cs="Times New Roman"/>
          <w:b/>
          <w:bCs/>
          <w:sz w:val="20"/>
          <w:szCs w:val="18"/>
        </w:rPr>
        <w:t>F</w:t>
      </w:r>
      <w:r w:rsidRPr="006667A1">
        <w:rPr>
          <w:rFonts w:ascii="Times New Roman" w:hAnsi="Times New Roman" w:cs="Times New Roman"/>
          <w:b/>
          <w:bCs/>
          <w:sz w:val="20"/>
          <w:szCs w:val="18"/>
        </w:rPr>
        <w:t>ield.</w:t>
      </w:r>
      <w:proofErr w:type="gramEnd"/>
    </w:p>
    <w:tbl>
      <w:tblPr>
        <w:tblW w:w="5000" w:type="pct"/>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1193"/>
        <w:gridCol w:w="1437"/>
        <w:gridCol w:w="1086"/>
        <w:gridCol w:w="1082"/>
        <w:gridCol w:w="1080"/>
        <w:gridCol w:w="1260"/>
        <w:gridCol w:w="990"/>
        <w:gridCol w:w="1450"/>
      </w:tblGrid>
      <w:tr w:rsidR="008E4C48" w:rsidRPr="00202C07" w:rsidTr="008E4C48">
        <w:trPr>
          <w:jc w:val="center"/>
        </w:trPr>
        <w:tc>
          <w:tcPr>
            <w:tcW w:w="622" w:type="pct"/>
            <w:tcBorders>
              <w:bottom w:val="single" w:sz="12" w:space="0" w:color="666666"/>
            </w:tcBorders>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Well no.</w:t>
            </w:r>
          </w:p>
        </w:tc>
        <w:tc>
          <w:tcPr>
            <w:tcW w:w="750" w:type="pct"/>
            <w:tcBorders>
              <w:bottom w:val="single" w:sz="12" w:space="0" w:color="666666"/>
            </w:tcBorders>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Interval</w:t>
            </w:r>
          </w:p>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 m)</w:t>
            </w:r>
          </w:p>
        </w:tc>
        <w:tc>
          <w:tcPr>
            <w:tcW w:w="567" w:type="pct"/>
            <w:tcBorders>
              <w:bottom w:val="single" w:sz="12" w:space="0" w:color="666666"/>
            </w:tcBorders>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Gross (m)</w:t>
            </w:r>
          </w:p>
        </w:tc>
        <w:tc>
          <w:tcPr>
            <w:tcW w:w="565" w:type="pct"/>
            <w:tcBorders>
              <w:bottom w:val="single" w:sz="12" w:space="0" w:color="666666"/>
            </w:tcBorders>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Net pay (m)</w:t>
            </w:r>
          </w:p>
        </w:tc>
        <w:tc>
          <w:tcPr>
            <w:tcW w:w="564" w:type="pct"/>
            <w:tcBorders>
              <w:bottom w:val="single" w:sz="12" w:space="0" w:color="666666"/>
            </w:tcBorders>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Effective porosity</w:t>
            </w:r>
          </w:p>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w:t>
            </w:r>
          </w:p>
        </w:tc>
        <w:tc>
          <w:tcPr>
            <w:tcW w:w="658" w:type="pct"/>
            <w:tcBorders>
              <w:bottom w:val="single" w:sz="12" w:space="0" w:color="666666"/>
            </w:tcBorders>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Water saturation</w:t>
            </w:r>
          </w:p>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w:t>
            </w:r>
          </w:p>
        </w:tc>
        <w:tc>
          <w:tcPr>
            <w:tcW w:w="517" w:type="pct"/>
            <w:tcBorders>
              <w:bottom w:val="single" w:sz="12" w:space="0" w:color="666666"/>
            </w:tcBorders>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Shale content</w:t>
            </w:r>
          </w:p>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w:t>
            </w:r>
          </w:p>
        </w:tc>
        <w:tc>
          <w:tcPr>
            <w:tcW w:w="758" w:type="pct"/>
            <w:tcBorders>
              <w:bottom w:val="single" w:sz="12" w:space="0" w:color="666666"/>
            </w:tcBorders>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Hydrocarbon saturation</w:t>
            </w:r>
          </w:p>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w:t>
            </w:r>
          </w:p>
        </w:tc>
      </w:tr>
      <w:tr w:rsidR="008E4C48" w:rsidRPr="00202C07" w:rsidTr="008E4C48">
        <w:trPr>
          <w:jc w:val="center"/>
        </w:trPr>
        <w:tc>
          <w:tcPr>
            <w:tcW w:w="622"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Bakr-75</w:t>
            </w:r>
          </w:p>
        </w:tc>
        <w:tc>
          <w:tcPr>
            <w:tcW w:w="750"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1520-1562</w:t>
            </w:r>
          </w:p>
        </w:tc>
        <w:tc>
          <w:tcPr>
            <w:tcW w:w="567"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42</w:t>
            </w:r>
          </w:p>
        </w:tc>
        <w:tc>
          <w:tcPr>
            <w:tcW w:w="565"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20</w:t>
            </w:r>
          </w:p>
        </w:tc>
        <w:tc>
          <w:tcPr>
            <w:tcW w:w="564"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16</w:t>
            </w:r>
          </w:p>
        </w:tc>
        <w:tc>
          <w:tcPr>
            <w:tcW w:w="658"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40</w:t>
            </w:r>
          </w:p>
        </w:tc>
        <w:tc>
          <w:tcPr>
            <w:tcW w:w="517" w:type="pct"/>
            <w:shd w:val="clear" w:color="auto" w:fill="CCCCCC"/>
            <w:vAlign w:val="center"/>
          </w:tcPr>
          <w:p w:rsidR="008C0DC1" w:rsidRPr="00202C07" w:rsidRDefault="00F44AAB"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21</w:t>
            </w:r>
          </w:p>
        </w:tc>
        <w:tc>
          <w:tcPr>
            <w:tcW w:w="758"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60</w:t>
            </w:r>
          </w:p>
        </w:tc>
      </w:tr>
      <w:tr w:rsidR="008E4C48" w:rsidRPr="00202C07" w:rsidTr="008E4C48">
        <w:trPr>
          <w:jc w:val="center"/>
        </w:trPr>
        <w:tc>
          <w:tcPr>
            <w:tcW w:w="622"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Bakr-91</w:t>
            </w:r>
          </w:p>
        </w:tc>
        <w:tc>
          <w:tcPr>
            <w:tcW w:w="750"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1240-1379</w:t>
            </w:r>
          </w:p>
        </w:tc>
        <w:tc>
          <w:tcPr>
            <w:tcW w:w="567"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139</w:t>
            </w:r>
          </w:p>
        </w:tc>
        <w:tc>
          <w:tcPr>
            <w:tcW w:w="565"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5</w:t>
            </w:r>
          </w:p>
        </w:tc>
        <w:tc>
          <w:tcPr>
            <w:tcW w:w="564"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18</w:t>
            </w:r>
          </w:p>
        </w:tc>
        <w:tc>
          <w:tcPr>
            <w:tcW w:w="658"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75</w:t>
            </w:r>
          </w:p>
        </w:tc>
        <w:tc>
          <w:tcPr>
            <w:tcW w:w="517" w:type="pct"/>
            <w:shd w:val="clear" w:color="auto" w:fill="auto"/>
            <w:vAlign w:val="center"/>
          </w:tcPr>
          <w:p w:rsidR="008C0DC1" w:rsidRPr="00202C07" w:rsidRDefault="00F44AAB"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30</w:t>
            </w:r>
          </w:p>
        </w:tc>
        <w:tc>
          <w:tcPr>
            <w:tcW w:w="758"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25</w:t>
            </w:r>
          </w:p>
        </w:tc>
      </w:tr>
      <w:tr w:rsidR="008E4C48" w:rsidRPr="00202C07" w:rsidTr="008E4C48">
        <w:trPr>
          <w:jc w:val="center"/>
        </w:trPr>
        <w:tc>
          <w:tcPr>
            <w:tcW w:w="622"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Bakr-100</w:t>
            </w:r>
          </w:p>
        </w:tc>
        <w:tc>
          <w:tcPr>
            <w:tcW w:w="750"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1372-1474</w:t>
            </w:r>
          </w:p>
        </w:tc>
        <w:tc>
          <w:tcPr>
            <w:tcW w:w="567"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102</w:t>
            </w:r>
          </w:p>
        </w:tc>
        <w:tc>
          <w:tcPr>
            <w:tcW w:w="565"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13</w:t>
            </w:r>
          </w:p>
        </w:tc>
        <w:tc>
          <w:tcPr>
            <w:tcW w:w="564"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22</w:t>
            </w:r>
          </w:p>
        </w:tc>
        <w:tc>
          <w:tcPr>
            <w:tcW w:w="658"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51</w:t>
            </w:r>
          </w:p>
        </w:tc>
        <w:tc>
          <w:tcPr>
            <w:tcW w:w="517" w:type="pct"/>
            <w:shd w:val="clear" w:color="auto" w:fill="CCCCCC"/>
            <w:vAlign w:val="center"/>
          </w:tcPr>
          <w:p w:rsidR="008C0DC1" w:rsidRPr="00202C07" w:rsidRDefault="00F44AAB"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12</w:t>
            </w:r>
          </w:p>
        </w:tc>
        <w:tc>
          <w:tcPr>
            <w:tcW w:w="758" w:type="pct"/>
            <w:shd w:val="clear" w:color="auto" w:fill="CCCCCC"/>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49</w:t>
            </w:r>
          </w:p>
        </w:tc>
      </w:tr>
      <w:tr w:rsidR="008E4C48" w:rsidRPr="00202C07" w:rsidTr="008E4C48">
        <w:trPr>
          <w:jc w:val="center"/>
        </w:trPr>
        <w:tc>
          <w:tcPr>
            <w:tcW w:w="622"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Bakr-102</w:t>
            </w:r>
          </w:p>
        </w:tc>
        <w:tc>
          <w:tcPr>
            <w:tcW w:w="750"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1200-1348</w:t>
            </w:r>
          </w:p>
        </w:tc>
        <w:tc>
          <w:tcPr>
            <w:tcW w:w="567"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148</w:t>
            </w:r>
          </w:p>
        </w:tc>
        <w:tc>
          <w:tcPr>
            <w:tcW w:w="565"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50</w:t>
            </w:r>
          </w:p>
        </w:tc>
        <w:tc>
          <w:tcPr>
            <w:tcW w:w="564"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19</w:t>
            </w:r>
          </w:p>
        </w:tc>
        <w:tc>
          <w:tcPr>
            <w:tcW w:w="658"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40</w:t>
            </w:r>
          </w:p>
        </w:tc>
        <w:tc>
          <w:tcPr>
            <w:tcW w:w="517" w:type="pct"/>
            <w:shd w:val="clear" w:color="auto" w:fill="auto"/>
            <w:vAlign w:val="center"/>
          </w:tcPr>
          <w:p w:rsidR="008C0DC1" w:rsidRPr="00202C07" w:rsidRDefault="00F44AAB"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27</w:t>
            </w:r>
          </w:p>
        </w:tc>
        <w:tc>
          <w:tcPr>
            <w:tcW w:w="758" w:type="pct"/>
            <w:shd w:val="clear" w:color="auto" w:fill="auto"/>
            <w:vAlign w:val="center"/>
          </w:tcPr>
          <w:p w:rsidR="008C0DC1" w:rsidRPr="00202C07" w:rsidRDefault="008C0DC1" w:rsidP="00202C07">
            <w:pPr>
              <w:bidi w:val="0"/>
              <w:snapToGrid w:val="0"/>
              <w:spacing w:after="0" w:line="240" w:lineRule="auto"/>
              <w:jc w:val="both"/>
              <w:rPr>
                <w:rFonts w:ascii="Times New Roman" w:eastAsiaTheme="minorEastAsia" w:hAnsi="Times New Roman" w:cs="Times New Roman"/>
                <w:b/>
                <w:bCs/>
                <w:color w:val="000000"/>
                <w:sz w:val="20"/>
                <w:szCs w:val="18"/>
              </w:rPr>
            </w:pPr>
            <w:r w:rsidRPr="00202C07">
              <w:rPr>
                <w:rFonts w:ascii="Times New Roman" w:eastAsiaTheme="minorEastAsia" w:hAnsi="Times New Roman" w:cs="Times New Roman"/>
                <w:b/>
                <w:bCs/>
                <w:color w:val="000000"/>
                <w:sz w:val="20"/>
                <w:szCs w:val="18"/>
              </w:rPr>
              <w:t>60</w:t>
            </w:r>
          </w:p>
        </w:tc>
      </w:tr>
    </w:tbl>
    <w:p w:rsidR="00202C07" w:rsidRDefault="00202C07" w:rsidP="00202C07">
      <w:pPr>
        <w:bidi w:val="0"/>
        <w:snapToGrid w:val="0"/>
        <w:spacing w:after="0" w:line="240" w:lineRule="auto"/>
        <w:ind w:firstLine="425"/>
        <w:jc w:val="both"/>
        <w:rPr>
          <w:rFonts w:ascii="Times New Roman" w:hAnsi="Times New Roman" w:cs="Times New Roman"/>
          <w:b/>
          <w:bCs/>
          <w:sz w:val="20"/>
          <w:szCs w:val="20"/>
        </w:rPr>
      </w:pPr>
    </w:p>
    <w:p w:rsidR="00202C07" w:rsidRDefault="00202C07" w:rsidP="00202C07">
      <w:pPr>
        <w:bidi w:val="0"/>
        <w:snapToGrid w:val="0"/>
        <w:spacing w:after="0" w:line="240" w:lineRule="auto"/>
        <w:ind w:firstLine="425"/>
        <w:jc w:val="both"/>
        <w:rPr>
          <w:rFonts w:ascii="Times New Roman" w:hAnsi="Times New Roman" w:cs="Times New Roman"/>
          <w:b/>
          <w:bCs/>
          <w:sz w:val="20"/>
          <w:szCs w:val="20"/>
        </w:rPr>
        <w:sectPr w:rsidR="00202C07" w:rsidSect="00B93030">
          <w:headerReference w:type="default" r:id="rId40"/>
          <w:footerReference w:type="default" r:id="rId41"/>
          <w:type w:val="continuous"/>
          <w:pgSz w:w="12242" w:h="15842" w:code="1"/>
          <w:pgMar w:top="1440" w:right="1440" w:bottom="1440" w:left="1440" w:header="720" w:footer="720" w:gutter="0"/>
          <w:cols w:space="708"/>
          <w:bidi/>
          <w:docGrid w:linePitch="360"/>
        </w:sectPr>
      </w:pPr>
    </w:p>
    <w:p w:rsidR="00202C07" w:rsidRDefault="0097633F"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lastRenderedPageBreak/>
        <w:t>Well log analysis</w:t>
      </w:r>
    </w:p>
    <w:p w:rsidR="0097633F" w:rsidRDefault="0097633F" w:rsidP="00202C07">
      <w:pPr>
        <w:bidi w:val="0"/>
        <w:snapToGrid w:val="0"/>
        <w:spacing w:after="0" w:line="240" w:lineRule="auto"/>
        <w:ind w:firstLine="425"/>
        <w:jc w:val="both"/>
        <w:rPr>
          <w:rFonts w:ascii="Times New Roman" w:hAnsi="Times New Roman" w:cs="Times New Roman"/>
          <w:sz w:val="20"/>
          <w:szCs w:val="20"/>
          <w:lang w:eastAsia="zh-CN"/>
        </w:rPr>
      </w:pPr>
      <w:r w:rsidRPr="006667A1">
        <w:rPr>
          <w:rFonts w:ascii="Times New Roman" w:hAnsi="Times New Roman" w:cs="Times New Roman"/>
          <w:sz w:val="20"/>
          <w:szCs w:val="20"/>
        </w:rPr>
        <w:t xml:space="preserve">Well-log analysis represents the most important stage in the evaluation of </w:t>
      </w:r>
      <w:r w:rsidR="00B15652" w:rsidRPr="006667A1">
        <w:rPr>
          <w:rFonts w:ascii="Times New Roman" w:hAnsi="Times New Roman" w:cs="Times New Roman"/>
          <w:sz w:val="20"/>
          <w:szCs w:val="20"/>
        </w:rPr>
        <w:t>p</w:t>
      </w:r>
      <w:r w:rsidRPr="006667A1">
        <w:rPr>
          <w:rFonts w:ascii="Times New Roman" w:hAnsi="Times New Roman" w:cs="Times New Roman"/>
          <w:sz w:val="20"/>
          <w:szCs w:val="20"/>
        </w:rPr>
        <w:t>etrophysical characteristics (effective porosity, shale content, water saturation, and hydrocarbon saturation).</w:t>
      </w:r>
    </w:p>
    <w:p w:rsidR="008E4C48" w:rsidRPr="006667A1" w:rsidRDefault="008E4C48" w:rsidP="008E4C48">
      <w:pPr>
        <w:bidi w:val="0"/>
        <w:snapToGrid w:val="0"/>
        <w:spacing w:after="0" w:line="240" w:lineRule="auto"/>
        <w:ind w:firstLine="425"/>
        <w:jc w:val="both"/>
        <w:rPr>
          <w:rFonts w:ascii="Times New Roman" w:hAnsi="Times New Roman" w:cs="Times New Roman"/>
          <w:sz w:val="20"/>
          <w:szCs w:val="20"/>
          <w:lang w:eastAsia="zh-CN"/>
        </w:rPr>
      </w:pPr>
    </w:p>
    <w:p w:rsidR="0097633F" w:rsidRPr="006667A1" w:rsidRDefault="0097633F" w:rsidP="00202C07">
      <w:pPr>
        <w:bidi w:val="0"/>
        <w:snapToGrid w:val="0"/>
        <w:spacing w:after="0" w:line="240" w:lineRule="auto"/>
        <w:jc w:val="both"/>
        <w:rPr>
          <w:rFonts w:ascii="Times New Roman" w:hAnsi="Times New Roman" w:cs="Times New Roman"/>
          <w:sz w:val="20"/>
          <w:szCs w:val="20"/>
        </w:rPr>
      </w:pPr>
      <w:r w:rsidRPr="006667A1">
        <w:rPr>
          <w:rFonts w:ascii="Times New Roman" w:hAnsi="Times New Roman" w:cs="Times New Roman"/>
          <w:b/>
          <w:bCs/>
          <w:sz w:val="20"/>
          <w:szCs w:val="20"/>
        </w:rPr>
        <w:lastRenderedPageBreak/>
        <w:t>Lithological Identification cross-plot</w:t>
      </w:r>
    </w:p>
    <w:p w:rsidR="00F44AAB" w:rsidRPr="006667A1" w:rsidRDefault="00F44AAB"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 xml:space="preserve">Identification of lithology is of a particular importance in formation evaluation process. Logs can be used as indicators of lithology. The most useful logs for this purpose are density, neutron, sonic and gamma-ray logs. Figure (11) shows the neutron-density and the </w:t>
      </w:r>
      <w:r w:rsidRPr="006667A1">
        <w:rPr>
          <w:rFonts w:ascii="Times New Roman" w:hAnsi="Times New Roman" w:cs="Times New Roman"/>
          <w:sz w:val="20"/>
          <w:szCs w:val="20"/>
        </w:rPr>
        <w:lastRenderedPageBreak/>
        <w:t xml:space="preserve">neutron-sonic cross-plots (lithological identification cross plot) of Hammam Faraun Member of Belayim Formation in all wells. As is shown in this figure, it is </w:t>
      </w:r>
      <w:r w:rsidRPr="006667A1">
        <w:rPr>
          <w:rFonts w:ascii="Times New Roman" w:hAnsi="Times New Roman" w:cs="Times New Roman"/>
          <w:sz w:val="20"/>
          <w:szCs w:val="20"/>
        </w:rPr>
        <w:lastRenderedPageBreak/>
        <w:t>mainly characterized by the predominance of reefal limestone. It is also characterized by the presence of shale.</w:t>
      </w:r>
    </w:p>
    <w:p w:rsidR="00202C07" w:rsidRDefault="00202C07" w:rsidP="00202C07">
      <w:pPr>
        <w:bidi w:val="0"/>
        <w:snapToGrid w:val="0"/>
        <w:spacing w:after="0" w:line="240" w:lineRule="auto"/>
        <w:ind w:firstLine="425"/>
        <w:jc w:val="both"/>
        <w:rPr>
          <w:rFonts w:ascii="Times New Roman" w:hAnsi="Times New Roman" w:cs="Times New Roman"/>
          <w:sz w:val="20"/>
          <w:szCs w:val="20"/>
          <w:lang w:eastAsia="zh-CN"/>
        </w:rPr>
        <w:sectPr w:rsidR="00202C07" w:rsidSect="00202C07">
          <w:headerReference w:type="default" r:id="rId42"/>
          <w:footerReference w:type="default" r:id="rId43"/>
          <w:type w:val="continuous"/>
          <w:pgSz w:w="12242" w:h="15842" w:code="1"/>
          <w:pgMar w:top="1440" w:right="1440" w:bottom="1440" w:left="1440" w:header="720" w:footer="720" w:gutter="0"/>
          <w:cols w:num="2" w:space="425"/>
          <w:docGrid w:linePitch="360"/>
        </w:sectPr>
      </w:pPr>
    </w:p>
    <w:p w:rsidR="006667A1" w:rsidRPr="006667A1" w:rsidRDefault="006667A1" w:rsidP="00202C07">
      <w:pPr>
        <w:bidi w:val="0"/>
        <w:snapToGrid w:val="0"/>
        <w:spacing w:after="0" w:line="240" w:lineRule="auto"/>
        <w:ind w:firstLine="425"/>
        <w:jc w:val="both"/>
        <w:rPr>
          <w:rFonts w:ascii="Times New Roman" w:hAnsi="Times New Roman" w:cs="Times New Roman"/>
          <w:sz w:val="20"/>
          <w:szCs w:val="20"/>
          <w:lang w:eastAsia="zh-CN"/>
        </w:rPr>
      </w:pPr>
    </w:p>
    <w:p w:rsidR="00C40134" w:rsidRPr="006667A1" w:rsidRDefault="000A7F28" w:rsidP="00202C07">
      <w:pPr>
        <w:bidi w:val="0"/>
        <w:snapToGrid w:val="0"/>
        <w:spacing w:after="0" w:line="240" w:lineRule="auto"/>
        <w:jc w:val="center"/>
        <w:rPr>
          <w:rFonts w:ascii="Times New Roman" w:hAnsi="Times New Roman" w:cs="Times New Roman"/>
          <w:sz w:val="20"/>
          <w:szCs w:val="20"/>
        </w:rPr>
      </w:pPr>
      <w:r w:rsidRPr="000A7F28">
        <w:rPr>
          <w:rFonts w:ascii="Times New Roman" w:hAnsi="Times New Roman" w:cs="Times New Roman"/>
          <w:sz w:val="20"/>
        </w:rPr>
        <w:pict>
          <v:shape id="_x0000_i1038" type="#_x0000_t75" style="width:299.9pt;height:390.7pt;mso-position-horizontal-relative:margin" wrapcoords="-53 0 -53 21559 21600 21559 21600 0 -53 0">
            <v:imagedata r:id="rId44" o:title=""/>
            <o:lock v:ext="edit" aspectratio="f"/>
          </v:shape>
        </w:pict>
      </w:r>
    </w:p>
    <w:p w:rsidR="00202C07" w:rsidRDefault="009C64C4" w:rsidP="00202C07">
      <w:pPr>
        <w:bidi w:val="0"/>
        <w:snapToGrid w:val="0"/>
        <w:spacing w:after="0" w:line="240" w:lineRule="auto"/>
        <w:jc w:val="center"/>
        <w:rPr>
          <w:rFonts w:ascii="Times New Roman" w:hAnsi="Times New Roman" w:cs="Times New Roman"/>
          <w:b/>
          <w:bCs/>
          <w:sz w:val="20"/>
          <w:szCs w:val="20"/>
          <w:lang w:eastAsia="zh-CN"/>
        </w:rPr>
      </w:pPr>
      <w:r w:rsidRPr="006667A1">
        <w:rPr>
          <w:rFonts w:ascii="Times New Roman" w:hAnsi="Times New Roman" w:cs="Times New Roman"/>
          <w:b/>
          <w:bCs/>
          <w:sz w:val="20"/>
          <w:szCs w:val="20"/>
        </w:rPr>
        <w:t>Figure (11)</w:t>
      </w:r>
      <w:r w:rsidR="00B15652"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Lithological identification </w:t>
      </w:r>
      <w:proofErr w:type="gramStart"/>
      <w:r w:rsidRPr="006667A1">
        <w:rPr>
          <w:rFonts w:ascii="Times New Roman" w:hAnsi="Times New Roman" w:cs="Times New Roman"/>
          <w:b/>
          <w:bCs/>
          <w:sz w:val="20"/>
          <w:szCs w:val="20"/>
        </w:rPr>
        <w:t>cross</w:t>
      </w:r>
      <w:proofErr w:type="gramEnd"/>
      <w:r w:rsidRPr="006667A1">
        <w:rPr>
          <w:rFonts w:ascii="Times New Roman" w:hAnsi="Times New Roman" w:cs="Times New Roman"/>
          <w:b/>
          <w:bCs/>
          <w:sz w:val="20"/>
          <w:szCs w:val="20"/>
        </w:rPr>
        <w:t xml:space="preserve"> plots of Belayim Formation in </w:t>
      </w:r>
      <w:r w:rsidR="00F44AAB" w:rsidRPr="006667A1">
        <w:rPr>
          <w:rFonts w:ascii="Times New Roman" w:hAnsi="Times New Roman" w:cs="Times New Roman"/>
          <w:b/>
          <w:bCs/>
          <w:sz w:val="20"/>
          <w:szCs w:val="20"/>
        </w:rPr>
        <w:t xml:space="preserve">Bakr-100 </w:t>
      </w:r>
      <w:r w:rsidRPr="006667A1">
        <w:rPr>
          <w:rFonts w:ascii="Times New Roman" w:hAnsi="Times New Roman" w:cs="Times New Roman"/>
          <w:b/>
          <w:bCs/>
          <w:sz w:val="20"/>
          <w:szCs w:val="20"/>
        </w:rPr>
        <w:t>well.</w:t>
      </w:r>
    </w:p>
    <w:p w:rsidR="00202C07" w:rsidRDefault="00202C07" w:rsidP="00202C07">
      <w:pPr>
        <w:bidi w:val="0"/>
        <w:snapToGrid w:val="0"/>
        <w:spacing w:after="0" w:line="240" w:lineRule="auto"/>
        <w:jc w:val="center"/>
        <w:rPr>
          <w:rFonts w:ascii="Times New Roman" w:hAnsi="Times New Roman" w:cs="Times New Roman"/>
          <w:b/>
          <w:bCs/>
          <w:sz w:val="20"/>
          <w:szCs w:val="20"/>
          <w:lang w:eastAsia="zh-CN"/>
        </w:rPr>
      </w:pPr>
    </w:p>
    <w:p w:rsidR="00202C07" w:rsidRDefault="00202C07" w:rsidP="00202C07">
      <w:pPr>
        <w:bidi w:val="0"/>
        <w:snapToGrid w:val="0"/>
        <w:spacing w:after="0" w:line="240" w:lineRule="auto"/>
        <w:jc w:val="center"/>
        <w:rPr>
          <w:rFonts w:ascii="Times New Roman" w:hAnsi="Times New Roman" w:cs="Times New Roman"/>
          <w:b/>
          <w:bCs/>
          <w:sz w:val="20"/>
          <w:szCs w:val="20"/>
          <w:lang w:eastAsia="zh-CN"/>
        </w:rPr>
        <w:sectPr w:rsidR="00202C07" w:rsidSect="00B93030">
          <w:headerReference w:type="default" r:id="rId45"/>
          <w:footerReference w:type="default" r:id="rId46"/>
          <w:type w:val="continuous"/>
          <w:pgSz w:w="12242" w:h="15842" w:code="1"/>
          <w:pgMar w:top="1440" w:right="1440" w:bottom="1440" w:left="1440" w:header="720" w:footer="720" w:gutter="0"/>
          <w:cols w:space="708"/>
          <w:bidi/>
          <w:docGrid w:linePitch="360"/>
        </w:sectPr>
      </w:pP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lastRenderedPageBreak/>
        <w:t>Mono-Porosity cross-plot</w:t>
      </w:r>
    </w:p>
    <w:p w:rsidR="00202C07" w:rsidRPr="006667A1"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Figure (12) shows mono-porosity cross-plot of Hammam Faraun Member of Belayim Formation which carried out to determine the water saturation (S</w:t>
      </w:r>
      <w:r w:rsidRPr="006667A1">
        <w:rPr>
          <w:rFonts w:ascii="Times New Roman" w:hAnsi="Times New Roman" w:cs="Times New Roman"/>
          <w:sz w:val="20"/>
          <w:szCs w:val="20"/>
          <w:vertAlign w:val="subscript"/>
        </w:rPr>
        <w:t>w</w:t>
      </w:r>
      <w:r w:rsidRPr="006667A1">
        <w:rPr>
          <w:rFonts w:ascii="Times New Roman" w:hAnsi="Times New Roman" w:cs="Times New Roman"/>
          <w:sz w:val="20"/>
          <w:szCs w:val="20"/>
        </w:rPr>
        <w:t>). The value of water saturation ranges from 40% in Bakr-75 and Bakr-102 to 75% in Bakr-91. It indicates the probability of presence of hydrocarbon sub-reservoir intervals as the mean value is 52%.</w:t>
      </w: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Dia-Porosity cross-plot</w:t>
      </w:r>
    </w:p>
    <w:p w:rsidR="00202C07" w:rsidRPr="006667A1"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For the determination of shale volume (V</w:t>
      </w:r>
      <w:r w:rsidRPr="006667A1">
        <w:rPr>
          <w:rFonts w:ascii="Times New Roman" w:hAnsi="Times New Roman" w:cs="Times New Roman"/>
          <w:sz w:val="20"/>
          <w:szCs w:val="20"/>
          <w:vertAlign w:val="subscript"/>
        </w:rPr>
        <w:t>sh</w:t>
      </w:r>
      <w:r w:rsidRPr="006667A1">
        <w:rPr>
          <w:rFonts w:ascii="Times New Roman" w:hAnsi="Times New Roman" w:cs="Times New Roman"/>
          <w:sz w:val="20"/>
          <w:szCs w:val="20"/>
        </w:rPr>
        <w:t>) and effective porosity (Ø</w:t>
      </w:r>
      <w:r w:rsidRPr="006667A1">
        <w:rPr>
          <w:rFonts w:ascii="Times New Roman" w:hAnsi="Times New Roman" w:cs="Times New Roman"/>
          <w:sz w:val="20"/>
          <w:szCs w:val="20"/>
          <w:vertAlign w:val="subscript"/>
        </w:rPr>
        <w:t>eff</w:t>
      </w:r>
      <w:r w:rsidRPr="006667A1">
        <w:rPr>
          <w:rFonts w:ascii="Times New Roman" w:hAnsi="Times New Roman" w:cs="Times New Roman"/>
          <w:sz w:val="20"/>
          <w:szCs w:val="20"/>
        </w:rPr>
        <w:t xml:space="preserve">), a combination of porosity logs can be used. Dia-porosity cross-plot is a specific graphical log analysis technique for actual </w:t>
      </w:r>
      <w:r w:rsidRPr="006667A1">
        <w:rPr>
          <w:rFonts w:ascii="Times New Roman" w:hAnsi="Times New Roman" w:cs="Times New Roman"/>
          <w:sz w:val="20"/>
          <w:szCs w:val="20"/>
        </w:rPr>
        <w:lastRenderedPageBreak/>
        <w:t>petrophysical evaluation. In this investigation, figure (13) and figure (14) show dia-porosity cross-plot which is carried out to determine the shale volume (V</w:t>
      </w:r>
      <w:r w:rsidRPr="006667A1">
        <w:rPr>
          <w:rFonts w:ascii="Times New Roman" w:hAnsi="Times New Roman" w:cs="Times New Roman"/>
          <w:sz w:val="20"/>
          <w:szCs w:val="20"/>
          <w:vertAlign w:val="subscript"/>
        </w:rPr>
        <w:t>sh</w:t>
      </w:r>
      <w:r w:rsidRPr="006667A1">
        <w:rPr>
          <w:rFonts w:ascii="Times New Roman" w:hAnsi="Times New Roman" w:cs="Times New Roman"/>
          <w:sz w:val="20"/>
          <w:szCs w:val="20"/>
        </w:rPr>
        <w:t>) and effective porosity (Ø</w:t>
      </w:r>
      <w:r w:rsidRPr="006667A1">
        <w:rPr>
          <w:rFonts w:ascii="Times New Roman" w:hAnsi="Times New Roman" w:cs="Times New Roman"/>
          <w:sz w:val="20"/>
          <w:szCs w:val="20"/>
          <w:vertAlign w:val="subscript"/>
        </w:rPr>
        <w:t>eff</w:t>
      </w:r>
      <w:r w:rsidRPr="006667A1">
        <w:rPr>
          <w:rFonts w:ascii="Times New Roman" w:hAnsi="Times New Roman" w:cs="Times New Roman"/>
          <w:sz w:val="20"/>
          <w:szCs w:val="20"/>
        </w:rPr>
        <w:t>).</w:t>
      </w:r>
    </w:p>
    <w:p w:rsidR="00202C07"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eastAsia="Times New Roman" w:hAnsi="Times New Roman" w:cs="Times New Roman"/>
          <w:sz w:val="20"/>
          <w:szCs w:val="20"/>
        </w:rPr>
        <w:t>The value of shale content ranges from 12% in Bakr-100 to 30 % in Bakr-91. It indicates the probability of presence of hydrocarbon sub-reservoir intervals as the mean value is 22 %, while the value of effective porosity ranges from 16% in Bakr-75 to 22% in Bakr-100. It indicates the probability of presence of hydrocarbon sub-reservoir intervals as the mean value is 19%.</w:t>
      </w:r>
    </w:p>
    <w:p w:rsidR="00202C07" w:rsidRDefault="00202C07" w:rsidP="00202C07">
      <w:pPr>
        <w:bidi w:val="0"/>
        <w:snapToGrid w:val="0"/>
        <w:spacing w:after="0" w:line="240" w:lineRule="auto"/>
        <w:jc w:val="center"/>
        <w:rPr>
          <w:rFonts w:ascii="Times New Roman" w:hAnsi="Times New Roman" w:cs="Times New Roman"/>
          <w:sz w:val="20"/>
        </w:rPr>
        <w:sectPr w:rsidR="00202C07" w:rsidSect="00202C07">
          <w:type w:val="continuous"/>
          <w:pgSz w:w="12242" w:h="15842" w:code="1"/>
          <w:pgMar w:top="1440" w:right="1440" w:bottom="1440" w:left="1440" w:header="720" w:footer="720" w:gutter="0"/>
          <w:cols w:num="2" w:space="425"/>
          <w:docGrid w:linePitch="360"/>
        </w:sectPr>
      </w:pPr>
    </w:p>
    <w:p w:rsidR="00D208F7" w:rsidRPr="006667A1" w:rsidRDefault="000A7F28" w:rsidP="00202C07">
      <w:pPr>
        <w:bidi w:val="0"/>
        <w:snapToGrid w:val="0"/>
        <w:spacing w:after="0" w:line="240" w:lineRule="auto"/>
        <w:jc w:val="center"/>
        <w:rPr>
          <w:rFonts w:ascii="Times New Roman" w:hAnsi="Times New Roman" w:cs="Times New Roman"/>
          <w:sz w:val="20"/>
          <w:szCs w:val="20"/>
        </w:rPr>
      </w:pPr>
      <w:r w:rsidRPr="000A7F28">
        <w:rPr>
          <w:rFonts w:ascii="Times New Roman" w:hAnsi="Times New Roman" w:cs="Times New Roman"/>
          <w:sz w:val="20"/>
        </w:rPr>
        <w:lastRenderedPageBreak/>
        <w:pict>
          <v:shape id="_x0000_i1039" type="#_x0000_t75" style="width:377.55pt;height:614.8pt;mso-position-horizontal:center;mso-position-horizontal-relative:margin" wrapcoords="-45 0 -45 21358 21600 21358 21600 0 -45 0">
            <v:imagedata r:id="rId47" o:title=""/>
            <o:lock v:ext="edit" aspectratio="f"/>
          </v:shape>
        </w:pict>
      </w:r>
    </w:p>
    <w:p w:rsidR="00A23323" w:rsidRPr="006667A1" w:rsidRDefault="00A23323"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Figure (1</w:t>
      </w:r>
      <w:r w:rsidR="001C7A52" w:rsidRPr="006667A1">
        <w:rPr>
          <w:rFonts w:ascii="Times New Roman" w:hAnsi="Times New Roman" w:cs="Times New Roman"/>
          <w:b/>
          <w:bCs/>
          <w:sz w:val="20"/>
          <w:szCs w:val="20"/>
        </w:rPr>
        <w:t>2</w:t>
      </w:r>
      <w:r w:rsidRPr="006667A1">
        <w:rPr>
          <w:rFonts w:ascii="Times New Roman" w:hAnsi="Times New Roman" w:cs="Times New Roman"/>
          <w:b/>
          <w:bCs/>
          <w:sz w:val="20"/>
          <w:szCs w:val="20"/>
        </w:rPr>
        <w:t>)</w:t>
      </w:r>
      <w:r w:rsidR="00C8449F"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Mono-porosity cross-plot of Hammam Faraun Member of Belayim Formation in the wells of study area.</w:t>
      </w:r>
    </w:p>
    <w:p w:rsidR="00D208F7" w:rsidRPr="006667A1" w:rsidRDefault="000A7F28" w:rsidP="00202C07">
      <w:pPr>
        <w:bidi w:val="0"/>
        <w:snapToGrid w:val="0"/>
        <w:spacing w:after="0" w:line="240" w:lineRule="auto"/>
        <w:jc w:val="center"/>
        <w:rPr>
          <w:rFonts w:ascii="Times New Roman" w:hAnsi="Times New Roman" w:cs="Times New Roman"/>
          <w:b/>
          <w:bCs/>
          <w:sz w:val="20"/>
          <w:szCs w:val="20"/>
        </w:rPr>
      </w:pPr>
      <w:r w:rsidRPr="000A7F28">
        <w:rPr>
          <w:rFonts w:ascii="Times New Roman" w:hAnsi="Times New Roman" w:cs="Times New Roman"/>
          <w:sz w:val="20"/>
        </w:rPr>
        <w:lastRenderedPageBreak/>
        <w:pict>
          <v:shape id="_x0000_i1040" type="#_x0000_t75" style="width:5in;height:496.5pt;mso-position-horizontal:center;mso-position-horizontal-relative:margin" wrapcoords="-45 0 -45 21531 21600 21531 21600 0 -45 0">
            <v:imagedata r:id="rId48" o:title=""/>
            <o:lock v:ext="edit" aspectratio="f"/>
          </v:shape>
        </w:pict>
      </w:r>
    </w:p>
    <w:p w:rsidR="00202C07" w:rsidRDefault="00F64C21"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Figure (1</w:t>
      </w:r>
      <w:r w:rsidR="001C7A52" w:rsidRPr="006667A1">
        <w:rPr>
          <w:rFonts w:ascii="Times New Roman" w:hAnsi="Times New Roman" w:cs="Times New Roman"/>
          <w:b/>
          <w:bCs/>
          <w:sz w:val="20"/>
          <w:szCs w:val="20"/>
        </w:rPr>
        <w:t>3</w:t>
      </w:r>
      <w:r w:rsidRPr="006667A1">
        <w:rPr>
          <w:rFonts w:ascii="Times New Roman" w:hAnsi="Times New Roman" w:cs="Times New Roman"/>
          <w:b/>
          <w:bCs/>
          <w:sz w:val="20"/>
          <w:szCs w:val="20"/>
        </w:rPr>
        <w:t>)</w:t>
      </w:r>
      <w:r w:rsidR="00C8449F"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Dia-porosity cross-plot for determining the shale volume (V</w:t>
      </w:r>
      <w:r w:rsidRPr="006667A1">
        <w:rPr>
          <w:rFonts w:ascii="Times New Roman" w:hAnsi="Times New Roman" w:cs="Times New Roman"/>
          <w:b/>
          <w:bCs/>
          <w:sz w:val="20"/>
          <w:szCs w:val="20"/>
          <w:vertAlign w:val="subscript"/>
        </w:rPr>
        <w:t>sh</w:t>
      </w:r>
      <w:r w:rsidRPr="006667A1">
        <w:rPr>
          <w:rFonts w:ascii="Times New Roman" w:hAnsi="Times New Roman" w:cs="Times New Roman"/>
          <w:b/>
          <w:bCs/>
          <w:sz w:val="20"/>
          <w:szCs w:val="20"/>
        </w:rPr>
        <w:t>) of Hammam Faraun Member of Belayim Formation.</w:t>
      </w:r>
    </w:p>
    <w:p w:rsidR="00202C07" w:rsidRDefault="00202C07" w:rsidP="00202C07">
      <w:pPr>
        <w:bidi w:val="0"/>
        <w:snapToGrid w:val="0"/>
        <w:spacing w:after="0" w:line="240" w:lineRule="auto"/>
        <w:jc w:val="both"/>
        <w:rPr>
          <w:rFonts w:ascii="Times New Roman" w:hAnsi="Times New Roman" w:cs="Times New Roman"/>
          <w:b/>
          <w:bCs/>
          <w:sz w:val="20"/>
          <w:szCs w:val="20"/>
        </w:rPr>
      </w:pPr>
    </w:p>
    <w:p w:rsidR="00202C07" w:rsidRDefault="00202C07" w:rsidP="00202C07">
      <w:pPr>
        <w:bidi w:val="0"/>
        <w:snapToGrid w:val="0"/>
        <w:spacing w:after="0" w:line="240" w:lineRule="auto"/>
        <w:jc w:val="both"/>
        <w:rPr>
          <w:rFonts w:ascii="Times New Roman" w:hAnsi="Times New Roman" w:cs="Times New Roman"/>
          <w:b/>
          <w:bCs/>
          <w:sz w:val="20"/>
          <w:szCs w:val="20"/>
        </w:rPr>
        <w:sectPr w:rsidR="00202C07" w:rsidSect="00B93030">
          <w:type w:val="continuous"/>
          <w:pgSz w:w="12242" w:h="15842" w:code="1"/>
          <w:pgMar w:top="1440" w:right="1440" w:bottom="1440" w:left="1440" w:header="720" w:footer="720" w:gutter="0"/>
          <w:cols w:space="708"/>
          <w:bidi/>
          <w:docGrid w:linePitch="360"/>
        </w:sectPr>
      </w:pP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eastAsia="Times New Roman" w:hAnsi="Times New Roman" w:cs="Times New Roman"/>
          <w:b/>
          <w:bCs/>
          <w:sz w:val="20"/>
          <w:szCs w:val="20"/>
          <w:lang w:eastAsia="ar-SA" w:bidi="ar-EG"/>
        </w:rPr>
        <w:lastRenderedPageBreak/>
        <w:t>Illustration of Petrophysical Parameters</w:t>
      </w:r>
    </w:p>
    <w:p w:rsidR="00202C07" w:rsidRPr="006667A1" w:rsidRDefault="00202C07" w:rsidP="00202C07">
      <w:pPr>
        <w:bidi w:val="0"/>
        <w:snapToGrid w:val="0"/>
        <w:spacing w:after="0" w:line="240" w:lineRule="auto"/>
        <w:jc w:val="both"/>
        <w:rPr>
          <w:rFonts w:ascii="Times New Roman" w:eastAsia="Times New Roman" w:hAnsi="Times New Roman" w:cs="Times New Roman"/>
          <w:b/>
          <w:bCs/>
          <w:sz w:val="20"/>
          <w:szCs w:val="20"/>
          <w:lang w:eastAsia="ar-SA" w:bidi="ar-EG"/>
        </w:rPr>
      </w:pPr>
      <w:r w:rsidRPr="006667A1">
        <w:rPr>
          <w:rFonts w:ascii="Times New Roman" w:eastAsia="Times New Roman" w:hAnsi="Times New Roman" w:cs="Times New Roman"/>
          <w:b/>
          <w:bCs/>
          <w:sz w:val="20"/>
          <w:szCs w:val="20"/>
          <w:lang w:eastAsia="ar-SA" w:bidi="ar-EG"/>
        </w:rPr>
        <w:t>Lateral Variation of Petrophysical Characteristics</w:t>
      </w:r>
    </w:p>
    <w:p w:rsidR="00202C07" w:rsidRPr="006667A1"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The lateral variation of petrophysical characteristics in the area under investigation could be studied through a number of gradient and saturation maps (iso-parametric maps, that include, net pay (m), shale content (V</w:t>
      </w:r>
      <w:r w:rsidRPr="006667A1">
        <w:rPr>
          <w:rFonts w:ascii="Times New Roman" w:hAnsi="Times New Roman" w:cs="Times New Roman"/>
          <w:sz w:val="20"/>
          <w:szCs w:val="20"/>
          <w:vertAlign w:val="subscript"/>
        </w:rPr>
        <w:t>sh</w:t>
      </w:r>
      <w:r w:rsidRPr="006667A1">
        <w:rPr>
          <w:rFonts w:ascii="Times New Roman" w:hAnsi="Times New Roman" w:cs="Times New Roman"/>
          <w:sz w:val="20"/>
          <w:szCs w:val="20"/>
        </w:rPr>
        <w:t xml:space="preserve"> %), effective porosity (Ø</w:t>
      </w:r>
      <w:r w:rsidRPr="006667A1">
        <w:rPr>
          <w:rFonts w:ascii="Times New Roman" w:hAnsi="Times New Roman" w:cs="Times New Roman"/>
          <w:sz w:val="20"/>
          <w:szCs w:val="20"/>
          <w:vertAlign w:val="subscript"/>
        </w:rPr>
        <w:t>eff</w:t>
      </w:r>
      <w:r w:rsidRPr="006667A1">
        <w:rPr>
          <w:rFonts w:ascii="Times New Roman" w:hAnsi="Times New Roman" w:cs="Times New Roman"/>
          <w:sz w:val="20"/>
          <w:szCs w:val="20"/>
        </w:rPr>
        <w:t xml:space="preserve"> %), water saturation (Sw %), and hydrocarbon saturation (Shr %) to complete the vision of hydrocarbon potentialities in the study area.</w:t>
      </w: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lastRenderedPageBreak/>
        <w:t>Belayim net pay thickness distribution map:</w:t>
      </w:r>
    </w:p>
    <w:p w:rsidR="00137503" w:rsidRPr="006667A1" w:rsidRDefault="00202C07" w:rsidP="00202C07">
      <w:pPr>
        <w:bidi w:val="0"/>
        <w:snapToGrid w:val="0"/>
        <w:spacing w:after="0" w:line="240" w:lineRule="auto"/>
        <w:ind w:firstLine="425"/>
        <w:jc w:val="both"/>
        <w:rPr>
          <w:rFonts w:ascii="Times New Roman" w:hAnsi="Times New Roman" w:cs="Times New Roman"/>
          <w:b/>
          <w:bCs/>
          <w:sz w:val="20"/>
          <w:szCs w:val="20"/>
        </w:rPr>
      </w:pPr>
      <w:r w:rsidRPr="006667A1">
        <w:rPr>
          <w:rFonts w:ascii="Times New Roman" w:hAnsi="Times New Roman" w:cs="Times New Roman"/>
          <w:sz w:val="20"/>
          <w:szCs w:val="20"/>
        </w:rPr>
        <w:t>Figure (15) shows the net pay thickness distribution. The net pay ranges between 5m in Bk-91 to 50m in Bk-102. The highest thickness of the pay zone is concentrated in the central part of the study area and decreased in the southeastern and northwestern parts of the study area. This map indicates that the central and northeastern parts of the study area are the most promising parts for hydrocarbon accumulations.</w:t>
      </w:r>
      <w:r w:rsidR="008E4C48">
        <w:rPr>
          <w:rFonts w:ascii="Times New Roman" w:hAnsi="Times New Roman" w:cs="Times New Roman" w:hint="eastAsia"/>
          <w:sz w:val="20"/>
          <w:szCs w:val="20"/>
          <w:lang w:eastAsia="zh-CN"/>
        </w:rPr>
        <w:t xml:space="preserve"> </w:t>
      </w:r>
    </w:p>
    <w:p w:rsidR="00202C07" w:rsidRDefault="00202C07" w:rsidP="00202C07">
      <w:pPr>
        <w:bidi w:val="0"/>
        <w:snapToGrid w:val="0"/>
        <w:spacing w:after="0" w:line="240" w:lineRule="auto"/>
        <w:ind w:firstLine="425"/>
        <w:jc w:val="both"/>
        <w:rPr>
          <w:rFonts w:ascii="Times New Roman" w:hAnsi="Times New Roman" w:cs="Times New Roman"/>
          <w:b/>
          <w:bCs/>
          <w:sz w:val="20"/>
          <w:szCs w:val="20"/>
        </w:rPr>
        <w:sectPr w:rsidR="00202C07" w:rsidSect="00202C07">
          <w:headerReference w:type="default" r:id="rId49"/>
          <w:footerReference w:type="default" r:id="rId50"/>
          <w:type w:val="continuous"/>
          <w:pgSz w:w="12242" w:h="15842" w:code="1"/>
          <w:pgMar w:top="1440" w:right="1440" w:bottom="1440" w:left="1440" w:header="720" w:footer="720" w:gutter="0"/>
          <w:cols w:num="2" w:space="425"/>
          <w:docGrid w:linePitch="360"/>
        </w:sectPr>
      </w:pPr>
    </w:p>
    <w:p w:rsidR="00D208F7" w:rsidRPr="006667A1" w:rsidRDefault="000A7F28" w:rsidP="00202C07">
      <w:pPr>
        <w:bidi w:val="0"/>
        <w:snapToGrid w:val="0"/>
        <w:spacing w:after="0" w:line="240" w:lineRule="auto"/>
        <w:jc w:val="center"/>
        <w:rPr>
          <w:rFonts w:ascii="Times New Roman" w:hAnsi="Times New Roman" w:cs="Times New Roman"/>
          <w:b/>
          <w:bCs/>
          <w:sz w:val="20"/>
          <w:szCs w:val="20"/>
        </w:rPr>
      </w:pPr>
      <w:r w:rsidRPr="000A7F28">
        <w:rPr>
          <w:rFonts w:ascii="Times New Roman" w:hAnsi="Times New Roman" w:cs="Times New Roman"/>
          <w:sz w:val="20"/>
        </w:rPr>
        <w:lastRenderedPageBreak/>
        <w:pict>
          <v:shape id="_x0000_i1041" type="#_x0000_t75" style="width:5in;height:600.4pt;mso-position-horizontal:center;mso-position-horizontal-relative:margin;mso-position-vertical:top;mso-position-vertical-relative:margin" wrapcoords="-39 29 -39 21541 21600 21541 21600 29 -39 29">
            <v:imagedata r:id="rId51" o:title=""/>
            <o:lock v:ext="edit" aspectratio="f"/>
          </v:shape>
        </w:pict>
      </w:r>
    </w:p>
    <w:p w:rsidR="00202C07" w:rsidRDefault="005B0D19"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Figure (</w:t>
      </w:r>
      <w:r w:rsidR="00737133" w:rsidRPr="006667A1">
        <w:rPr>
          <w:rFonts w:ascii="Times New Roman" w:hAnsi="Times New Roman" w:cs="Times New Roman"/>
          <w:b/>
          <w:bCs/>
          <w:sz w:val="20"/>
          <w:szCs w:val="20"/>
        </w:rPr>
        <w:t>14</w:t>
      </w:r>
      <w:r w:rsidRPr="006667A1">
        <w:rPr>
          <w:rFonts w:ascii="Times New Roman" w:hAnsi="Times New Roman" w:cs="Times New Roman"/>
          <w:b/>
          <w:bCs/>
          <w:sz w:val="20"/>
          <w:szCs w:val="20"/>
        </w:rPr>
        <w:t>)</w:t>
      </w:r>
      <w:r w:rsidR="00C8449F"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Dia-porosity cross-plot for determining the effective porosity (Ø</w:t>
      </w:r>
      <w:r w:rsidRPr="006667A1">
        <w:rPr>
          <w:rFonts w:ascii="Times New Roman" w:hAnsi="Times New Roman" w:cs="Times New Roman"/>
          <w:b/>
          <w:bCs/>
          <w:sz w:val="20"/>
          <w:szCs w:val="20"/>
          <w:vertAlign w:val="subscript"/>
        </w:rPr>
        <w:t>eff</w:t>
      </w:r>
      <w:r w:rsidRPr="006667A1">
        <w:rPr>
          <w:rFonts w:ascii="Times New Roman" w:hAnsi="Times New Roman" w:cs="Times New Roman"/>
          <w:b/>
          <w:bCs/>
          <w:sz w:val="20"/>
          <w:szCs w:val="20"/>
        </w:rPr>
        <w:t>) of Hammam Faraun Member of Belayim Formation.</w:t>
      </w:r>
    </w:p>
    <w:p w:rsidR="00202C07" w:rsidRDefault="00202C07" w:rsidP="00202C07">
      <w:pPr>
        <w:bidi w:val="0"/>
        <w:snapToGrid w:val="0"/>
        <w:spacing w:after="0" w:line="240" w:lineRule="auto"/>
        <w:ind w:firstLine="425"/>
        <w:jc w:val="both"/>
        <w:rPr>
          <w:rFonts w:ascii="Times New Roman" w:hAnsi="Times New Roman" w:cs="Times New Roman"/>
          <w:b/>
          <w:bCs/>
          <w:sz w:val="20"/>
          <w:szCs w:val="20"/>
        </w:rPr>
      </w:pPr>
    </w:p>
    <w:p w:rsidR="00202C07" w:rsidRDefault="000A7F28" w:rsidP="00202C07">
      <w:pPr>
        <w:bidi w:val="0"/>
        <w:snapToGrid w:val="0"/>
        <w:spacing w:after="0" w:line="240" w:lineRule="auto"/>
        <w:jc w:val="center"/>
        <w:rPr>
          <w:rFonts w:ascii="Times New Roman" w:hAnsi="Times New Roman" w:cs="Times New Roman"/>
          <w:b/>
          <w:bCs/>
          <w:sz w:val="20"/>
          <w:szCs w:val="20"/>
        </w:rPr>
      </w:pPr>
      <w:r>
        <w:lastRenderedPageBreak/>
        <w:pict>
          <v:shape id="_x0000_i1042" type="#_x0000_t75" style="width:401.95pt;height:291.75pt;mso-position-horizontal:center;mso-position-horizontal-relative:margin" wrapcoords="-39 0 -39 21061 0 21492 39 21492 21600 21492 21600 108 21522 0 -39 0">
            <v:imagedata r:id="rId52" o:title=""/>
          </v:shape>
        </w:pict>
      </w:r>
    </w:p>
    <w:p w:rsidR="00202C07" w:rsidRDefault="003B70ED" w:rsidP="00202C07">
      <w:pPr>
        <w:bidi w:val="0"/>
        <w:snapToGrid w:val="0"/>
        <w:spacing w:after="0" w:line="240" w:lineRule="auto"/>
        <w:jc w:val="center"/>
        <w:rPr>
          <w:rFonts w:ascii="Times New Roman" w:hAnsi="Times New Roman" w:cs="Times New Roman"/>
          <w:b/>
          <w:bCs/>
          <w:sz w:val="20"/>
          <w:szCs w:val="20"/>
          <w:lang w:eastAsia="zh-CN"/>
        </w:rPr>
      </w:pPr>
      <w:r w:rsidRPr="006667A1">
        <w:rPr>
          <w:rFonts w:ascii="Times New Roman" w:hAnsi="Times New Roman" w:cs="Times New Roman"/>
          <w:b/>
          <w:bCs/>
          <w:sz w:val="20"/>
          <w:szCs w:val="20"/>
        </w:rPr>
        <w:t>Figure (15)</w:t>
      </w:r>
      <w:r w:rsidR="00780EB2"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Net pay thickness map of Hammam Faraun Member of Belayim Formation.</w:t>
      </w:r>
    </w:p>
    <w:p w:rsidR="00202C07" w:rsidRDefault="00202C07" w:rsidP="00202C07">
      <w:pPr>
        <w:bidi w:val="0"/>
        <w:snapToGrid w:val="0"/>
        <w:spacing w:after="0" w:line="240" w:lineRule="auto"/>
        <w:jc w:val="center"/>
        <w:rPr>
          <w:rFonts w:ascii="Times New Roman" w:hAnsi="Times New Roman" w:cs="Times New Roman"/>
          <w:b/>
          <w:bCs/>
          <w:sz w:val="20"/>
          <w:szCs w:val="20"/>
          <w:lang w:eastAsia="zh-CN"/>
        </w:rPr>
      </w:pPr>
    </w:p>
    <w:p w:rsidR="009E240B" w:rsidRPr="006667A1" w:rsidRDefault="000A7F28" w:rsidP="00202C07">
      <w:pPr>
        <w:bidi w:val="0"/>
        <w:snapToGrid w:val="0"/>
        <w:spacing w:after="0" w:line="240" w:lineRule="auto"/>
        <w:jc w:val="center"/>
        <w:rPr>
          <w:rFonts w:ascii="Times New Roman" w:hAnsi="Times New Roman" w:cs="Times New Roman"/>
          <w:b/>
          <w:bCs/>
          <w:sz w:val="20"/>
          <w:szCs w:val="20"/>
        </w:rPr>
      </w:pPr>
      <w:r>
        <w:pict>
          <v:shape id="_x0000_i1043" type="#_x0000_t75" style="width:401.95pt;height:308.65pt;mso-position-horizontal:center;mso-position-horizontal-relative:margin" wrapcoords="-39 0 -39 21198 0 21500 21600 21500 21600 100 21523 0 -39 0">
            <v:imagedata r:id="rId53" o:title=""/>
          </v:shape>
        </w:pict>
      </w:r>
    </w:p>
    <w:p w:rsidR="00202C07" w:rsidRDefault="00780EB2" w:rsidP="00202C07">
      <w:pPr>
        <w:bidi w:val="0"/>
        <w:snapToGrid w:val="0"/>
        <w:spacing w:after="0" w:line="240" w:lineRule="auto"/>
        <w:jc w:val="center"/>
        <w:rPr>
          <w:rFonts w:ascii="Times New Roman" w:hAnsi="Times New Roman" w:cs="Times New Roman"/>
          <w:b/>
          <w:bCs/>
          <w:sz w:val="20"/>
          <w:szCs w:val="20"/>
        </w:rPr>
      </w:pPr>
      <w:r w:rsidRPr="006667A1">
        <w:rPr>
          <w:rFonts w:ascii="Times New Roman" w:hAnsi="Times New Roman" w:cs="Times New Roman"/>
          <w:b/>
          <w:bCs/>
          <w:sz w:val="20"/>
          <w:szCs w:val="20"/>
        </w:rPr>
        <w:t>Figure (16): The Effective porosity map of Hammam Faraun Member of Belayim Formation.</w:t>
      </w:r>
    </w:p>
    <w:p w:rsidR="00202C07" w:rsidRDefault="000A7F28" w:rsidP="00202C07">
      <w:pPr>
        <w:bidi w:val="0"/>
        <w:snapToGrid w:val="0"/>
        <w:spacing w:after="0" w:line="240" w:lineRule="auto"/>
        <w:jc w:val="center"/>
        <w:rPr>
          <w:lang w:eastAsia="zh-CN"/>
        </w:rPr>
      </w:pPr>
      <w:r>
        <w:lastRenderedPageBreak/>
        <w:pict>
          <v:shape id="_x0000_i1044" type="#_x0000_t75" style="width:406.95pt;height:297.4pt;mso-position-horizontal-relative:margin" wrapcoords="-40 54 -40 21165 0 21491 21600 21491 21600 163 21520 54 -40 54">
            <v:imagedata r:id="rId54" o:title=""/>
          </v:shape>
        </w:pict>
      </w:r>
    </w:p>
    <w:p w:rsidR="00202C07" w:rsidRDefault="001B2131" w:rsidP="00202C07">
      <w:pPr>
        <w:bidi w:val="0"/>
        <w:snapToGrid w:val="0"/>
        <w:spacing w:after="0" w:line="240" w:lineRule="auto"/>
        <w:jc w:val="center"/>
        <w:rPr>
          <w:rFonts w:ascii="Times New Roman" w:hAnsi="Times New Roman" w:cs="Times New Roman"/>
          <w:b/>
          <w:bCs/>
          <w:sz w:val="20"/>
          <w:szCs w:val="20"/>
          <w:lang w:eastAsia="zh-CN"/>
        </w:rPr>
      </w:pPr>
      <w:r w:rsidRPr="006667A1">
        <w:rPr>
          <w:rFonts w:ascii="Times New Roman" w:hAnsi="Times New Roman" w:cs="Times New Roman"/>
          <w:b/>
          <w:bCs/>
          <w:noProof/>
          <w:sz w:val="20"/>
          <w:szCs w:val="20"/>
        </w:rPr>
        <w:t>Figure (17): Water saturation map of Hammam Faraun Member of Belayim Formation</w:t>
      </w:r>
      <w:r w:rsidRPr="006667A1">
        <w:rPr>
          <w:rFonts w:ascii="Times New Roman" w:hAnsi="Times New Roman" w:cs="Times New Roman"/>
          <w:b/>
          <w:bCs/>
          <w:sz w:val="20"/>
          <w:szCs w:val="20"/>
        </w:rPr>
        <w:t>.</w:t>
      </w:r>
    </w:p>
    <w:p w:rsidR="00202C07" w:rsidRDefault="00202C07" w:rsidP="00202C07">
      <w:pPr>
        <w:bidi w:val="0"/>
        <w:snapToGrid w:val="0"/>
        <w:spacing w:after="0" w:line="240" w:lineRule="auto"/>
        <w:ind w:firstLine="425"/>
        <w:jc w:val="both"/>
        <w:rPr>
          <w:rFonts w:ascii="Times New Roman" w:hAnsi="Times New Roman" w:cs="Times New Roman"/>
          <w:b/>
          <w:bCs/>
          <w:sz w:val="20"/>
          <w:szCs w:val="20"/>
          <w:lang w:eastAsia="zh-CN"/>
        </w:rPr>
      </w:pPr>
    </w:p>
    <w:p w:rsidR="00202C07" w:rsidRDefault="000A7F28" w:rsidP="00202C07">
      <w:pPr>
        <w:bidi w:val="0"/>
        <w:snapToGrid w:val="0"/>
        <w:spacing w:after="0" w:line="240" w:lineRule="auto"/>
        <w:jc w:val="center"/>
        <w:rPr>
          <w:rFonts w:ascii="Times New Roman" w:hAnsi="Times New Roman" w:cs="Times New Roman"/>
          <w:b/>
          <w:bCs/>
          <w:sz w:val="20"/>
          <w:szCs w:val="20"/>
        </w:rPr>
      </w:pPr>
      <w:r w:rsidRPr="000A7F28">
        <w:rPr>
          <w:rFonts w:ascii="Times New Roman" w:hAnsi="Times New Roman" w:cs="Times New Roman"/>
          <w:sz w:val="20"/>
        </w:rPr>
        <w:pict>
          <v:shape id="_x0000_i1045" type="#_x0000_t75" style="width:413.85pt;height:299.25pt;mso-position-horizontal-relative:margin" wrapcoords="-39 0 -39 21167 0 21492 39 21492 21600 21492 21600 108 21522 0 -39 0">
            <v:imagedata r:id="rId55" o:title=""/>
          </v:shape>
        </w:pict>
      </w:r>
    </w:p>
    <w:p w:rsidR="00202C07" w:rsidRDefault="001B2131" w:rsidP="00202C07">
      <w:pPr>
        <w:bidi w:val="0"/>
        <w:snapToGrid w:val="0"/>
        <w:spacing w:after="0" w:line="240" w:lineRule="auto"/>
        <w:jc w:val="center"/>
        <w:rPr>
          <w:rFonts w:ascii="Times New Roman" w:hAnsi="Times New Roman" w:cs="Times New Roman"/>
          <w:b/>
          <w:bCs/>
          <w:sz w:val="20"/>
          <w:szCs w:val="20"/>
        </w:rPr>
      </w:pPr>
      <w:r w:rsidRPr="006667A1">
        <w:rPr>
          <w:rFonts w:ascii="Times New Roman" w:hAnsi="Times New Roman" w:cs="Times New Roman"/>
          <w:b/>
          <w:bCs/>
          <w:sz w:val="20"/>
          <w:szCs w:val="20"/>
        </w:rPr>
        <w:t>Figure (18): Shale content distribution map of Hammam Faraun Member of Belayim Formation.</w:t>
      </w:r>
    </w:p>
    <w:p w:rsidR="00202C07" w:rsidRDefault="00202C07" w:rsidP="00202C07">
      <w:pPr>
        <w:bidi w:val="0"/>
        <w:snapToGrid w:val="0"/>
        <w:spacing w:after="0" w:line="240" w:lineRule="auto"/>
        <w:ind w:firstLine="425"/>
        <w:jc w:val="both"/>
        <w:rPr>
          <w:rFonts w:ascii="Times New Roman" w:hAnsi="Times New Roman" w:cs="Times New Roman"/>
          <w:b/>
          <w:bCs/>
          <w:sz w:val="20"/>
          <w:szCs w:val="20"/>
        </w:rPr>
      </w:pPr>
    </w:p>
    <w:p w:rsidR="00202C07" w:rsidRDefault="000A7F28" w:rsidP="00202C07">
      <w:pPr>
        <w:bidi w:val="0"/>
        <w:snapToGrid w:val="0"/>
        <w:spacing w:after="0" w:line="240" w:lineRule="auto"/>
        <w:jc w:val="center"/>
        <w:rPr>
          <w:rFonts w:ascii="Times New Roman" w:hAnsi="Times New Roman" w:cs="Times New Roman"/>
          <w:b/>
          <w:bCs/>
          <w:sz w:val="20"/>
          <w:szCs w:val="20"/>
        </w:rPr>
      </w:pPr>
      <w:r w:rsidRPr="000A7F28">
        <w:rPr>
          <w:rFonts w:ascii="Times New Roman" w:hAnsi="Times New Roman" w:cs="Times New Roman"/>
          <w:sz w:val="20"/>
        </w:rPr>
        <w:lastRenderedPageBreak/>
        <w:pict>
          <v:shape id="_x0000_i1046" type="#_x0000_t75" style="width:367.5pt;height:236.65pt;mso-position-horizontal:center;mso-position-horizontal-relative:margin" wrapcoords="-47 0 -47 21214 0 21545 21600 21545 21600 110 21506 0 -47 0">
            <v:imagedata r:id="rId56" o:title=""/>
            <o:lock v:ext="edit" aspectratio="f"/>
          </v:shape>
        </w:pict>
      </w:r>
    </w:p>
    <w:p w:rsidR="001B2131" w:rsidRDefault="001B2131" w:rsidP="00202C07">
      <w:pPr>
        <w:bidi w:val="0"/>
        <w:snapToGrid w:val="0"/>
        <w:spacing w:after="0" w:line="240" w:lineRule="auto"/>
        <w:jc w:val="center"/>
        <w:rPr>
          <w:rFonts w:ascii="Times New Roman" w:hAnsi="Times New Roman" w:cs="Times New Roman"/>
          <w:b/>
          <w:bCs/>
          <w:sz w:val="20"/>
          <w:szCs w:val="20"/>
          <w:lang w:eastAsia="zh-CN"/>
        </w:rPr>
      </w:pPr>
      <w:r w:rsidRPr="006667A1">
        <w:rPr>
          <w:rFonts w:ascii="Times New Roman" w:hAnsi="Times New Roman" w:cs="Times New Roman"/>
          <w:b/>
          <w:bCs/>
          <w:sz w:val="20"/>
          <w:szCs w:val="20"/>
        </w:rPr>
        <w:t>Figure (19): Hydrocarbon saturation map of Hammam Faraun Member of Belayim Formation.</w:t>
      </w:r>
    </w:p>
    <w:p w:rsidR="00202C07" w:rsidRPr="006667A1" w:rsidRDefault="00202C07" w:rsidP="00202C07">
      <w:pPr>
        <w:bidi w:val="0"/>
        <w:snapToGrid w:val="0"/>
        <w:spacing w:after="0" w:line="240" w:lineRule="auto"/>
        <w:jc w:val="center"/>
        <w:rPr>
          <w:rFonts w:ascii="Times New Roman" w:hAnsi="Times New Roman" w:cs="Times New Roman"/>
          <w:b/>
          <w:bCs/>
          <w:sz w:val="20"/>
          <w:szCs w:val="20"/>
          <w:lang w:eastAsia="zh-CN"/>
        </w:rPr>
      </w:pPr>
    </w:p>
    <w:p w:rsidR="00202C07" w:rsidRDefault="000A7F28" w:rsidP="00202C07">
      <w:pPr>
        <w:bidi w:val="0"/>
        <w:snapToGrid w:val="0"/>
        <w:spacing w:after="0" w:line="240" w:lineRule="auto"/>
        <w:jc w:val="center"/>
        <w:rPr>
          <w:rFonts w:ascii="Times New Roman" w:hAnsi="Times New Roman" w:cs="Times New Roman"/>
          <w:b/>
          <w:bCs/>
          <w:sz w:val="20"/>
          <w:szCs w:val="20"/>
        </w:rPr>
      </w:pPr>
      <w:r w:rsidRPr="000A7F28">
        <w:rPr>
          <w:rFonts w:ascii="Times New Roman" w:hAnsi="Times New Roman" w:cs="Times New Roman"/>
          <w:sz w:val="20"/>
        </w:rPr>
        <w:pict>
          <v:shape id="_x0000_i1047" type="#_x0000_t75" style="width:5in;height:346.25pt;mso-position-horizontal:center;mso-position-horizontal-relative:margin" wrapcoords="0 0 -46 21238 91 21464 228 21464 21326 21464 21417 21464 21554 21192 21554 181 21463 0 0 0">
            <v:imagedata r:id="rId57" o:title=""/>
            <o:lock v:ext="edit" aspectratio="f"/>
          </v:shape>
        </w:pict>
      </w:r>
    </w:p>
    <w:p w:rsidR="00202C07" w:rsidRDefault="0005776A" w:rsidP="00202C07">
      <w:pPr>
        <w:bidi w:val="0"/>
        <w:snapToGrid w:val="0"/>
        <w:spacing w:after="0" w:line="240" w:lineRule="auto"/>
        <w:jc w:val="both"/>
        <w:rPr>
          <w:rFonts w:ascii="Times New Roman" w:hAnsi="Times New Roman" w:cs="Times New Roman"/>
          <w:b/>
          <w:bCs/>
          <w:sz w:val="20"/>
          <w:szCs w:val="20"/>
          <w:lang w:eastAsia="zh-CN"/>
        </w:rPr>
      </w:pPr>
      <w:r w:rsidRPr="006667A1">
        <w:rPr>
          <w:rFonts w:ascii="Times New Roman" w:hAnsi="Times New Roman" w:cs="Times New Roman"/>
          <w:b/>
          <w:bCs/>
          <w:sz w:val="20"/>
          <w:szCs w:val="20"/>
        </w:rPr>
        <w:t>Figure (</w:t>
      </w:r>
      <w:r w:rsidR="00B871FF" w:rsidRPr="006667A1">
        <w:rPr>
          <w:rFonts w:ascii="Times New Roman" w:hAnsi="Times New Roman" w:cs="Times New Roman"/>
          <w:b/>
          <w:bCs/>
          <w:sz w:val="20"/>
          <w:szCs w:val="20"/>
        </w:rPr>
        <w:t>20</w:t>
      </w:r>
      <w:r w:rsidRPr="006667A1">
        <w:rPr>
          <w:rFonts w:ascii="Times New Roman" w:hAnsi="Times New Roman" w:cs="Times New Roman"/>
          <w:b/>
          <w:bCs/>
          <w:sz w:val="20"/>
          <w:szCs w:val="20"/>
        </w:rPr>
        <w:t>)</w:t>
      </w:r>
      <w:r w:rsidR="00B871FF"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w:t>
      </w:r>
      <w:r w:rsidR="00B871FF" w:rsidRPr="006667A1">
        <w:rPr>
          <w:rFonts w:ascii="Times New Roman" w:hAnsi="Times New Roman" w:cs="Times New Roman"/>
          <w:b/>
          <w:bCs/>
          <w:sz w:val="20"/>
          <w:szCs w:val="20"/>
        </w:rPr>
        <w:t xml:space="preserve">The </w:t>
      </w:r>
      <w:r w:rsidRPr="006667A1">
        <w:rPr>
          <w:rFonts w:ascii="Times New Roman" w:hAnsi="Times New Roman" w:cs="Times New Roman"/>
          <w:b/>
          <w:bCs/>
          <w:sz w:val="20"/>
          <w:szCs w:val="20"/>
        </w:rPr>
        <w:t xml:space="preserve">litho-saturation cross-plot of </w:t>
      </w:r>
      <w:r w:rsidR="00B871FF" w:rsidRPr="006667A1">
        <w:rPr>
          <w:rFonts w:ascii="Times New Roman" w:hAnsi="Times New Roman" w:cs="Times New Roman"/>
          <w:b/>
          <w:bCs/>
          <w:sz w:val="20"/>
          <w:szCs w:val="20"/>
        </w:rPr>
        <w:t xml:space="preserve">Hammam Faraun Member of </w:t>
      </w:r>
      <w:r w:rsidRPr="006667A1">
        <w:rPr>
          <w:rFonts w:ascii="Times New Roman" w:hAnsi="Times New Roman" w:cs="Times New Roman"/>
          <w:b/>
          <w:bCs/>
          <w:sz w:val="20"/>
          <w:szCs w:val="20"/>
        </w:rPr>
        <w:t>Belayim Formation in Bakr-</w:t>
      </w:r>
      <w:r w:rsidR="009A4EE2" w:rsidRPr="006667A1">
        <w:rPr>
          <w:rFonts w:ascii="Times New Roman" w:hAnsi="Times New Roman" w:cs="Times New Roman"/>
          <w:b/>
          <w:bCs/>
          <w:sz w:val="20"/>
          <w:szCs w:val="20"/>
        </w:rPr>
        <w:t>75 well.</w:t>
      </w:r>
    </w:p>
    <w:p w:rsidR="00202C07" w:rsidRDefault="00202C07" w:rsidP="00202C07">
      <w:pPr>
        <w:bidi w:val="0"/>
        <w:snapToGrid w:val="0"/>
        <w:spacing w:after="0" w:line="240" w:lineRule="auto"/>
        <w:jc w:val="both"/>
        <w:rPr>
          <w:rFonts w:ascii="Times New Roman" w:hAnsi="Times New Roman" w:cs="Times New Roman"/>
          <w:b/>
          <w:bCs/>
          <w:sz w:val="20"/>
          <w:szCs w:val="20"/>
          <w:lang w:eastAsia="zh-CN"/>
        </w:rPr>
      </w:pPr>
    </w:p>
    <w:p w:rsidR="008E4C48" w:rsidRDefault="008E4C48" w:rsidP="008E4C48">
      <w:pPr>
        <w:bidi w:val="0"/>
        <w:snapToGrid w:val="0"/>
        <w:spacing w:after="0" w:line="240" w:lineRule="auto"/>
        <w:jc w:val="both"/>
        <w:rPr>
          <w:rFonts w:ascii="Times New Roman" w:hAnsi="Times New Roman" w:cs="Times New Roman"/>
          <w:b/>
          <w:bCs/>
          <w:sz w:val="20"/>
          <w:szCs w:val="20"/>
          <w:lang w:eastAsia="zh-CN"/>
        </w:rPr>
        <w:sectPr w:rsidR="008E4C48" w:rsidSect="00B93030">
          <w:headerReference w:type="default" r:id="rId58"/>
          <w:footerReference w:type="default" r:id="rId59"/>
          <w:type w:val="continuous"/>
          <w:pgSz w:w="12242" w:h="15842" w:code="1"/>
          <w:pgMar w:top="1440" w:right="1440" w:bottom="1440" w:left="1440" w:header="720" w:footer="720" w:gutter="0"/>
          <w:cols w:space="708"/>
          <w:bidi/>
          <w:docGrid w:linePitch="360"/>
        </w:sectPr>
      </w:pP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lastRenderedPageBreak/>
        <w:t>Belayim Effective porosity (Ø</w:t>
      </w:r>
      <w:r w:rsidRPr="006667A1">
        <w:rPr>
          <w:rFonts w:ascii="Times New Roman" w:hAnsi="Times New Roman" w:cs="Times New Roman"/>
          <w:sz w:val="20"/>
          <w:szCs w:val="20"/>
        </w:rPr>
        <w:t>eff</w:t>
      </w:r>
      <w:r w:rsidRPr="006667A1">
        <w:rPr>
          <w:rFonts w:ascii="Times New Roman" w:hAnsi="Times New Roman" w:cs="Times New Roman"/>
          <w:b/>
          <w:bCs/>
          <w:sz w:val="20"/>
          <w:szCs w:val="20"/>
        </w:rPr>
        <w:t xml:space="preserve"> %) </w:t>
      </w:r>
      <w:proofErr w:type="gramStart"/>
      <w:r w:rsidRPr="006667A1">
        <w:rPr>
          <w:rFonts w:ascii="Times New Roman" w:hAnsi="Times New Roman" w:cs="Times New Roman"/>
          <w:b/>
          <w:bCs/>
          <w:sz w:val="20"/>
          <w:szCs w:val="20"/>
        </w:rPr>
        <w:t>distribution map</w:t>
      </w:r>
      <w:proofErr w:type="gramEnd"/>
      <w:r w:rsidRPr="006667A1">
        <w:rPr>
          <w:rFonts w:ascii="Times New Roman" w:hAnsi="Times New Roman" w:cs="Times New Roman"/>
          <w:b/>
          <w:bCs/>
          <w:sz w:val="20"/>
          <w:szCs w:val="20"/>
        </w:rPr>
        <w:t>:</w:t>
      </w:r>
    </w:p>
    <w:p w:rsidR="00202C07" w:rsidRPr="006667A1"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 xml:space="preserve">Figure (16) illustrates the effective porosity distribution. The most frequent porosity </w:t>
      </w:r>
      <w:r w:rsidR="008E4C48">
        <w:rPr>
          <w:rFonts w:ascii="Times New Roman" w:hAnsi="Times New Roman" w:cs="Times New Roman" w:hint="eastAsia"/>
          <w:sz w:val="20"/>
          <w:szCs w:val="20"/>
          <w:lang w:eastAsia="zh-CN"/>
        </w:rPr>
        <w:t>is</w:t>
      </w:r>
      <w:r w:rsidRPr="006667A1">
        <w:rPr>
          <w:rFonts w:ascii="Times New Roman" w:hAnsi="Times New Roman" w:cs="Times New Roman"/>
          <w:sz w:val="20"/>
          <w:szCs w:val="20"/>
        </w:rPr>
        <w:t xml:space="preserve"> observed within the range of 16% in Bk-75 to 22% in Bk-100. The highest value of effective porosity is found at the central and southeastern parts of the study area, while the lowest value of effective porosity is found at the northeastern part.</w:t>
      </w: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 xml:space="preserve">Belayim water saturation (Sw %) </w:t>
      </w:r>
      <w:proofErr w:type="gramStart"/>
      <w:r w:rsidRPr="006667A1">
        <w:rPr>
          <w:rFonts w:ascii="Times New Roman" w:hAnsi="Times New Roman" w:cs="Times New Roman"/>
          <w:b/>
          <w:bCs/>
          <w:sz w:val="20"/>
          <w:szCs w:val="20"/>
        </w:rPr>
        <w:t>distribution map</w:t>
      </w:r>
      <w:proofErr w:type="gramEnd"/>
      <w:r w:rsidRPr="006667A1">
        <w:rPr>
          <w:rFonts w:ascii="Times New Roman" w:hAnsi="Times New Roman" w:cs="Times New Roman"/>
          <w:b/>
          <w:bCs/>
          <w:sz w:val="20"/>
          <w:szCs w:val="20"/>
        </w:rPr>
        <w:t>:</w:t>
      </w:r>
    </w:p>
    <w:p w:rsidR="00202C07" w:rsidRPr="006667A1" w:rsidRDefault="00202C07" w:rsidP="00202C07">
      <w:pPr>
        <w:bidi w:val="0"/>
        <w:snapToGrid w:val="0"/>
        <w:spacing w:after="0" w:line="240" w:lineRule="auto"/>
        <w:ind w:firstLine="425"/>
        <w:jc w:val="both"/>
        <w:rPr>
          <w:rFonts w:ascii="Times New Roman" w:hAnsi="Times New Roman" w:cs="Times New Roman"/>
          <w:b/>
          <w:bCs/>
          <w:sz w:val="20"/>
          <w:szCs w:val="20"/>
        </w:rPr>
      </w:pPr>
      <w:r w:rsidRPr="006667A1">
        <w:rPr>
          <w:rFonts w:ascii="Times New Roman" w:hAnsi="Times New Roman" w:cs="Times New Roman"/>
          <w:sz w:val="20"/>
          <w:szCs w:val="20"/>
        </w:rPr>
        <w:t>Figure (17) shows the distribution of water saturation in the study area. The most water saturation occurrence is observed within the range of 40% in Bk-102 to 75% in Bk-91.</w:t>
      </w:r>
      <w:r w:rsidR="008E4C48">
        <w:rPr>
          <w:rFonts w:ascii="Times New Roman" w:hAnsi="Times New Roman" w:cs="Times New Roman"/>
          <w:sz w:val="20"/>
          <w:szCs w:val="20"/>
        </w:rPr>
        <w:t xml:space="preserve"> </w:t>
      </w:r>
      <w:r w:rsidRPr="006667A1">
        <w:rPr>
          <w:rFonts w:ascii="Times New Roman" w:hAnsi="Times New Roman" w:cs="Times New Roman"/>
          <w:sz w:val="20"/>
          <w:szCs w:val="20"/>
        </w:rPr>
        <w:t>The highest water saturation value is found at the western and northwestern parts in the study area while the lowest water saturation value is found at the central and northeastern parts.</w:t>
      </w: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Shale content (Vcl %) variation map</w:t>
      </w:r>
    </w:p>
    <w:p w:rsidR="00202C07"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Shale content is an important quantitative function of log analysis. It is considered as an important indicator of reservoir quality, in which the lower the shale content usually reveals a better reservoir. Figure (18) shows the shale content map of Hammam Faraun Member of Belayim Formation and illustrates that the shale content ranges from 12% in Bk-100 to 30% in Bk-91. The shale content decreases at the southeastern part, while it increases in the northwestern part of the study area.</w:t>
      </w:r>
    </w:p>
    <w:p w:rsidR="00202C07" w:rsidRPr="006667A1" w:rsidRDefault="00202C07" w:rsidP="00202C07">
      <w:pPr>
        <w:bidi w:val="0"/>
        <w:snapToGrid w:val="0"/>
        <w:spacing w:after="0" w:line="240" w:lineRule="auto"/>
        <w:jc w:val="both"/>
        <w:rPr>
          <w:rFonts w:ascii="Times New Roman" w:hAnsi="Times New Roman" w:cs="Times New Roman"/>
          <w:sz w:val="20"/>
          <w:szCs w:val="20"/>
        </w:rPr>
      </w:pPr>
      <w:r w:rsidRPr="006667A1">
        <w:rPr>
          <w:rFonts w:ascii="Times New Roman" w:hAnsi="Times New Roman" w:cs="Times New Roman"/>
          <w:b/>
          <w:bCs/>
          <w:sz w:val="20"/>
          <w:szCs w:val="20"/>
        </w:rPr>
        <w:t>Hydrocarbon saturation variation map</w:t>
      </w:r>
    </w:p>
    <w:p w:rsidR="00202C07" w:rsidRDefault="00202C07" w:rsidP="00202C07">
      <w:pPr>
        <w:bidi w:val="0"/>
        <w:snapToGrid w:val="0"/>
        <w:spacing w:after="0" w:line="240" w:lineRule="auto"/>
        <w:jc w:val="both"/>
        <w:rPr>
          <w:rFonts w:ascii="Times New Roman" w:hAnsi="Times New Roman" w:cs="Times New Roman"/>
          <w:b/>
          <w:bCs/>
          <w:sz w:val="20"/>
          <w:szCs w:val="20"/>
          <w:lang w:eastAsia="zh-CN"/>
        </w:rPr>
      </w:pPr>
      <w:r w:rsidRPr="006667A1">
        <w:rPr>
          <w:rFonts w:ascii="Times New Roman" w:hAnsi="Times New Roman" w:cs="Times New Roman"/>
          <w:sz w:val="20"/>
          <w:szCs w:val="20"/>
        </w:rPr>
        <w:t>Determination of hydrocarbon saturation (Shr %) is the main target of the current study. The hydrocarbon saturation map of Hammam Faraun Member of Belayim Formation, figure (19), illustrates that the hydrocarbon saturation ranges from 49% in Bakr-100 to 60% in Bakr-102. This map illustrates that the hydrocarbon saturation in the study area increases in the northeastern and central parts and decreases in the northwestern part of the area.</w:t>
      </w: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Vertical Variation of Petrophysical Characteristics</w:t>
      </w:r>
    </w:p>
    <w:p w:rsidR="00202C07" w:rsidRDefault="00202C07" w:rsidP="00202C07">
      <w:pPr>
        <w:bidi w:val="0"/>
        <w:snapToGrid w:val="0"/>
        <w:spacing w:after="0" w:line="240" w:lineRule="auto"/>
        <w:ind w:firstLine="425"/>
        <w:jc w:val="both"/>
        <w:rPr>
          <w:rFonts w:ascii="Times New Roman" w:hAnsi="Times New Roman" w:cs="Times New Roman"/>
          <w:sz w:val="20"/>
          <w:szCs w:val="20"/>
          <w:lang w:eastAsia="zh-CN"/>
        </w:rPr>
      </w:pPr>
      <w:r w:rsidRPr="006667A1">
        <w:rPr>
          <w:rFonts w:ascii="Times New Roman" w:hAnsi="Times New Roman" w:cs="Times New Roman"/>
          <w:sz w:val="20"/>
          <w:szCs w:val="20"/>
        </w:rPr>
        <w:t>The vertical distribution of hydrocarbon occurrences can be explained and presented through the construction of the litho-saturation cross-plots. Litho-saturation cross-plot is a representation, zone-wise, for the content of fluids and rocks with depth through the studied well. The contents of rocks include shale and matrix, while the contents of fluids include water and hydrocarbon saturation. Figure (20) illustrates the computer processed interpretation (CPI) plot for Hammam Faraun Member of Belayim Formation in Bakr-75 well. As is shown in this figure it is encountered at depth ranges from 1520m to 1562m.</w:t>
      </w:r>
      <w:r w:rsidRPr="006667A1">
        <w:rPr>
          <w:rFonts w:ascii="Times New Roman" w:hAnsi="Times New Roman" w:cs="Times New Roman"/>
          <w:b/>
          <w:bCs/>
          <w:sz w:val="20"/>
          <w:szCs w:val="20"/>
        </w:rPr>
        <w:t xml:space="preserve"> </w:t>
      </w:r>
      <w:r w:rsidRPr="006667A1">
        <w:rPr>
          <w:rFonts w:ascii="Times New Roman" w:hAnsi="Times New Roman" w:cs="Times New Roman"/>
          <w:sz w:val="20"/>
          <w:szCs w:val="20"/>
        </w:rPr>
        <w:t>The gross interval of Belayim Formation is 42ms. It is mainly characterized by the predominance of limestone. It is also characterized by the presence of sandstone and siltstone. Limestone tends to increase in the central and lower part of the member.</w:t>
      </w:r>
      <w:r w:rsidR="008E4C48">
        <w:rPr>
          <w:rFonts w:ascii="Times New Roman" w:hAnsi="Times New Roman" w:cs="Times New Roman"/>
          <w:sz w:val="20"/>
          <w:szCs w:val="20"/>
        </w:rPr>
        <w:t xml:space="preserve"> </w:t>
      </w:r>
      <w:r w:rsidRPr="006667A1">
        <w:rPr>
          <w:rFonts w:ascii="Times New Roman" w:hAnsi="Times New Roman" w:cs="Times New Roman"/>
          <w:sz w:val="20"/>
          <w:szCs w:val="20"/>
        </w:rPr>
        <w:t xml:space="preserve">In this </w:t>
      </w:r>
      <w:r w:rsidRPr="006667A1">
        <w:rPr>
          <w:rFonts w:ascii="Times New Roman" w:hAnsi="Times New Roman" w:cs="Times New Roman"/>
          <w:sz w:val="20"/>
          <w:szCs w:val="20"/>
        </w:rPr>
        <w:lastRenderedPageBreak/>
        <w:t xml:space="preserve">member, the shale content ranges </w:t>
      </w:r>
      <w:proofErr w:type="gramStart"/>
      <w:r w:rsidRPr="006667A1">
        <w:rPr>
          <w:rFonts w:ascii="Times New Roman" w:hAnsi="Times New Roman" w:cs="Times New Roman"/>
          <w:sz w:val="20"/>
          <w:szCs w:val="20"/>
        </w:rPr>
        <w:t>between 0% to 70%</w:t>
      </w:r>
      <w:proofErr w:type="gramEnd"/>
      <w:r w:rsidRPr="006667A1">
        <w:rPr>
          <w:rFonts w:ascii="Times New Roman" w:hAnsi="Times New Roman" w:cs="Times New Roman"/>
          <w:sz w:val="20"/>
          <w:szCs w:val="20"/>
        </w:rPr>
        <w:t xml:space="preserve"> and the mean value is 21%. The effective porosity ranges </w:t>
      </w:r>
      <w:proofErr w:type="gramStart"/>
      <w:r w:rsidRPr="006667A1">
        <w:rPr>
          <w:rFonts w:ascii="Times New Roman" w:hAnsi="Times New Roman" w:cs="Times New Roman"/>
          <w:sz w:val="20"/>
          <w:szCs w:val="20"/>
        </w:rPr>
        <w:t>between 0% to 29%</w:t>
      </w:r>
      <w:proofErr w:type="gramEnd"/>
      <w:r w:rsidRPr="006667A1">
        <w:rPr>
          <w:rFonts w:ascii="Times New Roman" w:hAnsi="Times New Roman" w:cs="Times New Roman"/>
          <w:sz w:val="20"/>
          <w:szCs w:val="20"/>
        </w:rPr>
        <w:t xml:space="preserve"> but the mean value is 16%. The water saturation ranges between 0% to 100% and the mean value is 40%. The net pay is 20m. The hydrocarbon saturation reaches up to 60%.</w:t>
      </w:r>
    </w:p>
    <w:p w:rsidR="00202C07" w:rsidRDefault="000A079E"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Fig</w:t>
      </w:r>
      <w:r w:rsidR="00CB5791" w:rsidRPr="006667A1">
        <w:rPr>
          <w:rFonts w:ascii="Times New Roman" w:hAnsi="Times New Roman" w:cs="Times New Roman"/>
          <w:sz w:val="20"/>
          <w:szCs w:val="20"/>
        </w:rPr>
        <w:t>ure (</w:t>
      </w:r>
      <w:r w:rsidR="00B871FF" w:rsidRPr="006667A1">
        <w:rPr>
          <w:rFonts w:ascii="Times New Roman" w:hAnsi="Times New Roman" w:cs="Times New Roman"/>
          <w:sz w:val="20"/>
          <w:szCs w:val="20"/>
        </w:rPr>
        <w:t>21</w:t>
      </w:r>
      <w:r w:rsidRPr="006667A1">
        <w:rPr>
          <w:rFonts w:ascii="Times New Roman" w:hAnsi="Times New Roman" w:cs="Times New Roman"/>
          <w:sz w:val="20"/>
          <w:szCs w:val="20"/>
        </w:rPr>
        <w:t xml:space="preserve">) illustrates the computer processed interpretation (CPI) plot for Hammam Faraun Member of Belayim Formation in Bakr-91 well. As is shown in this figure </w:t>
      </w:r>
      <w:r w:rsidR="00B871FF" w:rsidRPr="006667A1">
        <w:rPr>
          <w:rFonts w:ascii="Times New Roman" w:hAnsi="Times New Roman" w:cs="Times New Roman"/>
          <w:sz w:val="20"/>
          <w:szCs w:val="20"/>
        </w:rPr>
        <w:t>it</w:t>
      </w:r>
      <w:r w:rsidRPr="006667A1">
        <w:rPr>
          <w:rFonts w:ascii="Times New Roman" w:hAnsi="Times New Roman" w:cs="Times New Roman"/>
          <w:sz w:val="20"/>
          <w:szCs w:val="20"/>
        </w:rPr>
        <w:t xml:space="preserve"> is encountered at depth ranges from 1240m to 1379m.</w:t>
      </w:r>
      <w:r w:rsidR="008E4C48">
        <w:rPr>
          <w:rFonts w:ascii="Times New Roman" w:hAnsi="Times New Roman" w:cs="Times New Roman"/>
          <w:sz w:val="20"/>
          <w:szCs w:val="20"/>
        </w:rPr>
        <w:t xml:space="preserve"> </w:t>
      </w:r>
      <w:r w:rsidRPr="006667A1">
        <w:rPr>
          <w:rFonts w:ascii="Times New Roman" w:hAnsi="Times New Roman" w:cs="Times New Roman"/>
          <w:sz w:val="20"/>
          <w:szCs w:val="20"/>
        </w:rPr>
        <w:t xml:space="preserve">The gross interval is 139m. </w:t>
      </w:r>
      <w:r w:rsidR="00B871FF" w:rsidRPr="006667A1">
        <w:rPr>
          <w:rFonts w:ascii="Times New Roman" w:hAnsi="Times New Roman" w:cs="Times New Roman"/>
          <w:sz w:val="20"/>
          <w:szCs w:val="20"/>
        </w:rPr>
        <w:t>It</w:t>
      </w:r>
      <w:r w:rsidRPr="006667A1">
        <w:rPr>
          <w:rFonts w:ascii="Times New Roman" w:hAnsi="Times New Roman" w:cs="Times New Roman"/>
          <w:sz w:val="20"/>
          <w:szCs w:val="20"/>
        </w:rPr>
        <w:t xml:space="preserve"> is mainly characterized by the predominance of limestone. It is also characterized by the presence of shale, and siltstone. Limestone tends to increase in the central and upper part of </w:t>
      </w:r>
      <w:r w:rsidR="00B871FF" w:rsidRPr="006667A1">
        <w:rPr>
          <w:rFonts w:ascii="Times New Roman" w:hAnsi="Times New Roman" w:cs="Times New Roman"/>
          <w:sz w:val="20"/>
          <w:szCs w:val="20"/>
        </w:rPr>
        <w:t>this member</w:t>
      </w:r>
      <w:r w:rsidRPr="006667A1">
        <w:rPr>
          <w:rFonts w:ascii="Times New Roman" w:hAnsi="Times New Roman" w:cs="Times New Roman"/>
          <w:sz w:val="20"/>
          <w:szCs w:val="20"/>
        </w:rPr>
        <w:t>.</w:t>
      </w:r>
      <w:r w:rsidR="00F25901" w:rsidRPr="006667A1">
        <w:rPr>
          <w:rFonts w:ascii="Times New Roman" w:hAnsi="Times New Roman" w:cs="Times New Roman"/>
          <w:sz w:val="20"/>
          <w:szCs w:val="20"/>
        </w:rPr>
        <w:t xml:space="preserve"> </w:t>
      </w:r>
      <w:r w:rsidRPr="006667A1">
        <w:rPr>
          <w:rFonts w:ascii="Times New Roman" w:hAnsi="Times New Roman" w:cs="Times New Roman"/>
          <w:sz w:val="20"/>
          <w:szCs w:val="20"/>
        </w:rPr>
        <w:t xml:space="preserve">In this </w:t>
      </w:r>
      <w:r w:rsidR="00B871FF" w:rsidRPr="006667A1">
        <w:rPr>
          <w:rFonts w:ascii="Times New Roman" w:hAnsi="Times New Roman" w:cs="Times New Roman"/>
          <w:sz w:val="20"/>
          <w:szCs w:val="20"/>
        </w:rPr>
        <w:t>member</w:t>
      </w:r>
      <w:r w:rsidRPr="006667A1">
        <w:rPr>
          <w:rFonts w:ascii="Times New Roman" w:hAnsi="Times New Roman" w:cs="Times New Roman"/>
          <w:sz w:val="20"/>
          <w:szCs w:val="20"/>
        </w:rPr>
        <w:t xml:space="preserve"> the shale content ranges between 0% to 50% and the mean value is </w:t>
      </w:r>
      <w:r w:rsidR="00B871FF" w:rsidRPr="006667A1">
        <w:rPr>
          <w:rFonts w:ascii="Times New Roman" w:hAnsi="Times New Roman" w:cs="Times New Roman"/>
          <w:sz w:val="20"/>
          <w:szCs w:val="20"/>
        </w:rPr>
        <w:t>30</w:t>
      </w:r>
      <w:r w:rsidRPr="006667A1">
        <w:rPr>
          <w:rFonts w:ascii="Times New Roman" w:hAnsi="Times New Roman" w:cs="Times New Roman"/>
          <w:sz w:val="20"/>
          <w:szCs w:val="20"/>
        </w:rPr>
        <w:t xml:space="preserve">%. The effective porosity ranges </w:t>
      </w:r>
      <w:proofErr w:type="gramStart"/>
      <w:r w:rsidRPr="006667A1">
        <w:rPr>
          <w:rFonts w:ascii="Times New Roman" w:hAnsi="Times New Roman" w:cs="Times New Roman"/>
          <w:sz w:val="20"/>
          <w:szCs w:val="20"/>
        </w:rPr>
        <w:t>between 0% to 41%</w:t>
      </w:r>
      <w:proofErr w:type="gramEnd"/>
      <w:r w:rsidRPr="006667A1">
        <w:rPr>
          <w:rFonts w:ascii="Times New Roman" w:hAnsi="Times New Roman" w:cs="Times New Roman"/>
          <w:sz w:val="20"/>
          <w:szCs w:val="20"/>
        </w:rPr>
        <w:t xml:space="preserve"> but the mean value is 18%. The water saturation ranges between 0% to 100% and the mean value is 75%. The net pay is 5m.</w:t>
      </w: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Hydrocarbon Potential</w:t>
      </w:r>
    </w:p>
    <w:p w:rsidR="00202C07" w:rsidRDefault="00202C07" w:rsidP="00202C07">
      <w:pPr>
        <w:shd w:val="clear" w:color="auto" w:fill="FFFFFF"/>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6667A1">
        <w:rPr>
          <w:rFonts w:ascii="Times New Roman" w:eastAsia="Times New Roman" w:hAnsi="Times New Roman" w:cs="Times New Roman"/>
          <w:sz w:val="20"/>
          <w:szCs w:val="20"/>
        </w:rPr>
        <w:t xml:space="preserve">From the subsurface and petrophysical information of this study, we can </w:t>
      </w:r>
      <w:proofErr w:type="gramStart"/>
      <w:r w:rsidRPr="006667A1">
        <w:rPr>
          <w:rFonts w:ascii="Times New Roman" w:eastAsia="Times New Roman" w:hAnsi="Times New Roman" w:cs="Times New Roman"/>
          <w:sz w:val="20"/>
          <w:szCs w:val="20"/>
        </w:rPr>
        <w:t>concluded</w:t>
      </w:r>
      <w:proofErr w:type="gramEnd"/>
      <w:r w:rsidRPr="006667A1">
        <w:rPr>
          <w:rFonts w:ascii="Times New Roman" w:eastAsia="Times New Roman" w:hAnsi="Times New Roman" w:cs="Times New Roman"/>
          <w:sz w:val="20"/>
          <w:szCs w:val="20"/>
        </w:rPr>
        <w:t xml:space="preserve"> the petroleum potentialities in the study area.</w:t>
      </w:r>
      <w:r w:rsidR="008E4C48">
        <w:rPr>
          <w:rFonts w:ascii="Times New Roman" w:eastAsia="Times New Roman" w:hAnsi="Times New Roman" w:cs="Times New Roman"/>
          <w:sz w:val="20"/>
          <w:szCs w:val="20"/>
        </w:rPr>
        <w:t xml:space="preserve"> </w:t>
      </w:r>
      <w:r w:rsidRPr="006667A1">
        <w:rPr>
          <w:rFonts w:ascii="Times New Roman" w:eastAsia="Times New Roman" w:hAnsi="Times New Roman" w:cs="Times New Roman"/>
          <w:sz w:val="20"/>
          <w:szCs w:val="20"/>
        </w:rPr>
        <w:t xml:space="preserve">According to </w:t>
      </w:r>
      <w:r w:rsidRPr="006667A1">
        <w:rPr>
          <w:rFonts w:ascii="Times New Roman" w:hAnsi="Times New Roman" w:cs="Times New Roman"/>
          <w:b/>
          <w:bCs/>
          <w:sz w:val="20"/>
          <w:szCs w:val="20"/>
        </w:rPr>
        <w:t>Ashraf (1999),</w:t>
      </w:r>
      <w:r w:rsidRPr="006667A1">
        <w:rPr>
          <w:rFonts w:ascii="Times New Roman" w:hAnsi="Times New Roman" w:cs="Times New Roman"/>
          <w:sz w:val="20"/>
          <w:szCs w:val="20"/>
        </w:rPr>
        <w:t xml:space="preserve"> </w:t>
      </w:r>
      <w:r w:rsidRPr="006667A1">
        <w:rPr>
          <w:rFonts w:ascii="Times New Roman" w:eastAsia="Times New Roman" w:hAnsi="Times New Roman" w:cs="Times New Roman"/>
          <w:sz w:val="20"/>
          <w:szCs w:val="20"/>
        </w:rPr>
        <w:t>the source rock in the study area is suggested to be of Lower Miocene section</w:t>
      </w:r>
      <w:r w:rsidRPr="006667A1">
        <w:rPr>
          <w:rFonts w:ascii="Times New Roman" w:eastAsia="Times New Roman" w:hAnsi="Times New Roman" w:cs="Times New Roman"/>
          <w:b/>
          <w:bCs/>
          <w:sz w:val="20"/>
          <w:szCs w:val="20"/>
        </w:rPr>
        <w:t xml:space="preserve"> </w:t>
      </w:r>
      <w:r w:rsidRPr="006667A1">
        <w:rPr>
          <w:rFonts w:ascii="Times New Roman" w:eastAsia="Times New Roman" w:hAnsi="Times New Roman" w:cs="Times New Roman"/>
          <w:sz w:val="20"/>
          <w:szCs w:val="20"/>
        </w:rPr>
        <w:t>of calcareous, dark grey shale and reefal limestone</w:t>
      </w:r>
      <w:r w:rsidRPr="006667A1">
        <w:rPr>
          <w:rFonts w:ascii="Times New Roman" w:eastAsia="Times New Roman" w:hAnsi="Times New Roman" w:cs="Times New Roman"/>
          <w:b/>
          <w:bCs/>
          <w:sz w:val="20"/>
          <w:szCs w:val="20"/>
        </w:rPr>
        <w:t xml:space="preserve"> </w:t>
      </w:r>
      <w:r w:rsidRPr="006667A1">
        <w:rPr>
          <w:rFonts w:ascii="Times New Roman" w:eastAsia="Times New Roman" w:hAnsi="Times New Roman" w:cs="Times New Roman"/>
          <w:sz w:val="20"/>
          <w:szCs w:val="20"/>
        </w:rPr>
        <w:t>which is considered as a good source rock. The reservoir rock in the study area is represented by Hammam Faraun Member of Belayim Formation (Middle Miocene Serravalian age) which consists mainly of reefal carbonate.</w:t>
      </w:r>
      <w:r w:rsidR="008E4C48">
        <w:rPr>
          <w:rFonts w:ascii="Times New Roman" w:eastAsia="Times New Roman" w:hAnsi="Times New Roman" w:cs="Times New Roman"/>
          <w:sz w:val="20"/>
          <w:szCs w:val="20"/>
        </w:rPr>
        <w:t xml:space="preserve"> </w:t>
      </w:r>
      <w:r w:rsidRPr="006667A1">
        <w:rPr>
          <w:rFonts w:ascii="Times New Roman" w:eastAsia="Times New Roman" w:hAnsi="Times New Roman" w:cs="Times New Roman"/>
          <w:sz w:val="20"/>
          <w:szCs w:val="20"/>
        </w:rPr>
        <w:t xml:space="preserve">The seal rock in the study area is represented by the evaporite series of South Gharib and Zeit formations. The structural traps in the study </w:t>
      </w:r>
      <w:proofErr w:type="gramStart"/>
      <w:r w:rsidRPr="006667A1">
        <w:rPr>
          <w:rFonts w:ascii="Times New Roman" w:eastAsia="Times New Roman" w:hAnsi="Times New Roman" w:cs="Times New Roman"/>
          <w:sz w:val="20"/>
          <w:szCs w:val="20"/>
        </w:rPr>
        <w:t>area,</w:t>
      </w:r>
      <w:proofErr w:type="gramEnd"/>
      <w:r w:rsidRPr="006667A1">
        <w:rPr>
          <w:rFonts w:ascii="Times New Roman" w:eastAsia="Times New Roman" w:hAnsi="Times New Roman" w:cs="Times New Roman"/>
          <w:sz w:val="20"/>
          <w:szCs w:val="20"/>
        </w:rPr>
        <w:t xml:space="preserve"> are represented by fault traps. A set of normal faults F1 and F2 are present and forming a horst block.</w:t>
      </w:r>
    </w:p>
    <w:p w:rsidR="00202C07" w:rsidRPr="006667A1" w:rsidRDefault="00202C07"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Prospect Evaluation</w:t>
      </w:r>
    </w:p>
    <w:p w:rsidR="00202C07" w:rsidRPr="006667A1"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 xml:space="preserve">According to </w:t>
      </w:r>
      <w:r w:rsidRPr="006667A1">
        <w:rPr>
          <w:rFonts w:ascii="Times New Roman" w:hAnsi="Times New Roman" w:cs="Times New Roman"/>
          <w:b/>
          <w:bCs/>
          <w:sz w:val="20"/>
          <w:szCs w:val="20"/>
        </w:rPr>
        <w:t>Gluyas and Swarbrick (2004),</w:t>
      </w:r>
      <w:r w:rsidRPr="006667A1">
        <w:rPr>
          <w:rFonts w:ascii="Times New Roman" w:hAnsi="Times New Roman" w:cs="Times New Roman"/>
          <w:sz w:val="20"/>
          <w:szCs w:val="20"/>
        </w:rPr>
        <w:t xml:space="preserve"> exploration wells are drilled into prospect. Prospects are volumes of rock in the earth crust that are believed, but not proven to contain the four key </w:t>
      </w:r>
      <w:proofErr w:type="gramStart"/>
      <w:r w:rsidRPr="006667A1">
        <w:rPr>
          <w:rFonts w:ascii="Times New Roman" w:hAnsi="Times New Roman" w:cs="Times New Roman"/>
          <w:sz w:val="20"/>
          <w:szCs w:val="20"/>
        </w:rPr>
        <w:t>component</w:t>
      </w:r>
      <w:proofErr w:type="gramEnd"/>
      <w:r w:rsidRPr="006667A1">
        <w:rPr>
          <w:rFonts w:ascii="Times New Roman" w:hAnsi="Times New Roman" w:cs="Times New Roman"/>
          <w:sz w:val="20"/>
          <w:szCs w:val="20"/>
        </w:rPr>
        <w:t>: a valid trap, an effective seal, a reservoir and petroleum source rock that has generated and expelled petroleum into the trap. Once an exploration well penetrates a prospect, it ceases to be a prospect. It became a proven petroleum field or more likely a dry hole, which means that it lacks petroleum. A lead is nothing more than an ill-defined prospect. The boundary between what is lead and what is prospect is open to individual interpretation.</w:t>
      </w:r>
    </w:p>
    <w:p w:rsidR="00202C07" w:rsidRPr="006667A1" w:rsidRDefault="00202C07"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 xml:space="preserve">As a result of the present study, using the subsurface and petrophysical evaluation, a new location is proposed to be a prospect as in figure (22). The area which has the red </w:t>
      </w:r>
      <w:proofErr w:type="gramStart"/>
      <w:r w:rsidRPr="006667A1">
        <w:rPr>
          <w:rFonts w:ascii="Times New Roman" w:hAnsi="Times New Roman" w:cs="Times New Roman"/>
          <w:sz w:val="20"/>
          <w:szCs w:val="20"/>
        </w:rPr>
        <w:t>color,</w:t>
      </w:r>
      <w:proofErr w:type="gramEnd"/>
      <w:r w:rsidRPr="006667A1">
        <w:rPr>
          <w:rFonts w:ascii="Times New Roman" w:hAnsi="Times New Roman" w:cs="Times New Roman"/>
          <w:sz w:val="20"/>
          <w:szCs w:val="20"/>
        </w:rPr>
        <w:t xml:space="preserve"> is recommended to be a prospect area according to the subsurface petrophysical evaluation.</w:t>
      </w:r>
    </w:p>
    <w:p w:rsidR="00202C07" w:rsidRDefault="00202C07" w:rsidP="00202C07">
      <w:pPr>
        <w:bidi w:val="0"/>
        <w:snapToGrid w:val="0"/>
        <w:spacing w:after="0" w:line="240" w:lineRule="auto"/>
        <w:jc w:val="center"/>
        <w:rPr>
          <w:rFonts w:ascii="Times New Roman" w:hAnsi="Times New Roman" w:cs="Times New Roman"/>
          <w:sz w:val="20"/>
          <w:lang w:eastAsia="zh-CN"/>
        </w:rPr>
        <w:sectPr w:rsidR="00202C07" w:rsidSect="00202C07">
          <w:type w:val="continuous"/>
          <w:pgSz w:w="12242" w:h="15842" w:code="1"/>
          <w:pgMar w:top="1440" w:right="1440" w:bottom="1440" w:left="1440" w:header="720" w:footer="720" w:gutter="0"/>
          <w:cols w:num="2" w:space="425"/>
          <w:docGrid w:linePitch="360"/>
        </w:sectPr>
      </w:pPr>
    </w:p>
    <w:p w:rsidR="00202C07" w:rsidRDefault="000A7F28" w:rsidP="00202C07">
      <w:pPr>
        <w:bidi w:val="0"/>
        <w:snapToGrid w:val="0"/>
        <w:spacing w:after="0" w:line="240" w:lineRule="auto"/>
        <w:jc w:val="center"/>
        <w:rPr>
          <w:rFonts w:ascii="Times New Roman" w:hAnsi="Times New Roman" w:cs="Times New Roman"/>
          <w:sz w:val="20"/>
          <w:szCs w:val="20"/>
        </w:rPr>
      </w:pPr>
      <w:r w:rsidRPr="000A7F28">
        <w:rPr>
          <w:rFonts w:ascii="Times New Roman" w:hAnsi="Times New Roman" w:cs="Times New Roman"/>
          <w:sz w:val="20"/>
        </w:rPr>
        <w:lastRenderedPageBreak/>
        <w:pict>
          <v:shape id="_x0000_i1048" type="#_x0000_t75" style="width:349.35pt;height:339.35pt;mso-position-horizontal:center;mso-position-horizontal-relative:margin" wrapcoords="-45 45 -45 21105 45 21465 21510 21465 21510 135 21465 45 -45 45">
            <v:imagedata r:id="rId60" o:title=""/>
            <o:lock v:ext="edit" aspectratio="f"/>
          </v:shape>
        </w:pict>
      </w:r>
    </w:p>
    <w:p w:rsidR="00202C07" w:rsidRDefault="00F25901" w:rsidP="00202C07">
      <w:pPr>
        <w:bidi w:val="0"/>
        <w:snapToGrid w:val="0"/>
        <w:spacing w:after="0" w:line="240" w:lineRule="auto"/>
        <w:jc w:val="both"/>
        <w:rPr>
          <w:rFonts w:ascii="Times New Roman" w:eastAsiaTheme="minorEastAsia" w:hAnsi="Times New Roman" w:cs="Times New Roman"/>
          <w:b/>
          <w:bCs/>
          <w:sz w:val="20"/>
          <w:szCs w:val="20"/>
          <w:lang w:eastAsia="zh-CN"/>
        </w:rPr>
      </w:pPr>
      <w:r w:rsidRPr="006667A1">
        <w:rPr>
          <w:rFonts w:ascii="Times New Roman" w:hAnsi="Times New Roman" w:cs="Times New Roman"/>
          <w:b/>
          <w:bCs/>
          <w:sz w:val="20"/>
          <w:szCs w:val="20"/>
        </w:rPr>
        <w:t>Figure (</w:t>
      </w:r>
      <w:r w:rsidR="00B871FF" w:rsidRPr="006667A1">
        <w:rPr>
          <w:rFonts w:ascii="Times New Roman" w:hAnsi="Times New Roman" w:cs="Times New Roman"/>
          <w:b/>
          <w:bCs/>
          <w:sz w:val="20"/>
          <w:szCs w:val="20"/>
        </w:rPr>
        <w:t>21</w:t>
      </w:r>
      <w:r w:rsidRPr="006667A1">
        <w:rPr>
          <w:rFonts w:ascii="Times New Roman" w:hAnsi="Times New Roman" w:cs="Times New Roman"/>
          <w:b/>
          <w:bCs/>
          <w:sz w:val="20"/>
          <w:szCs w:val="20"/>
        </w:rPr>
        <w:t>)</w:t>
      </w:r>
      <w:r w:rsidR="00B871FF"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w:t>
      </w:r>
      <w:r w:rsidRPr="006667A1">
        <w:rPr>
          <w:rFonts w:ascii="Times New Roman" w:eastAsia="Times New Roman" w:hAnsi="Times New Roman" w:cs="Times New Roman"/>
          <w:b/>
          <w:bCs/>
          <w:sz w:val="20"/>
          <w:szCs w:val="20"/>
        </w:rPr>
        <w:t xml:space="preserve">The Litho-saturation cross-plot of </w:t>
      </w:r>
      <w:r w:rsidR="00C8449F" w:rsidRPr="006667A1">
        <w:rPr>
          <w:rFonts w:ascii="Times New Roman" w:eastAsia="Times New Roman" w:hAnsi="Times New Roman" w:cs="Times New Roman"/>
          <w:b/>
          <w:bCs/>
          <w:sz w:val="20"/>
          <w:szCs w:val="20"/>
        </w:rPr>
        <w:t xml:space="preserve">Hammam Faraun Member of </w:t>
      </w:r>
      <w:r w:rsidRPr="006667A1">
        <w:rPr>
          <w:rFonts w:ascii="Times New Roman" w:eastAsia="Times New Roman" w:hAnsi="Times New Roman" w:cs="Times New Roman"/>
          <w:b/>
          <w:bCs/>
          <w:sz w:val="20"/>
          <w:szCs w:val="20"/>
        </w:rPr>
        <w:t>Belayim Formation in Bakr-91 well.</w:t>
      </w:r>
    </w:p>
    <w:p w:rsidR="00202C07" w:rsidRDefault="00202C07" w:rsidP="00202C07">
      <w:pPr>
        <w:bidi w:val="0"/>
        <w:snapToGrid w:val="0"/>
        <w:spacing w:after="0" w:line="240" w:lineRule="auto"/>
        <w:jc w:val="both"/>
        <w:rPr>
          <w:rFonts w:ascii="Times New Roman" w:hAnsi="Times New Roman" w:cs="Times New Roman"/>
          <w:b/>
          <w:bCs/>
          <w:sz w:val="20"/>
          <w:szCs w:val="20"/>
          <w:lang w:eastAsia="zh-CN"/>
        </w:rPr>
      </w:pPr>
    </w:p>
    <w:p w:rsidR="00EC0F59" w:rsidRPr="006667A1" w:rsidRDefault="000A7F28" w:rsidP="00202C07">
      <w:pPr>
        <w:bidi w:val="0"/>
        <w:snapToGrid w:val="0"/>
        <w:spacing w:after="0" w:line="240" w:lineRule="auto"/>
        <w:jc w:val="center"/>
        <w:rPr>
          <w:rFonts w:ascii="Times New Roman" w:hAnsi="Times New Roman" w:cs="Times New Roman"/>
          <w:sz w:val="20"/>
          <w:szCs w:val="20"/>
        </w:rPr>
      </w:pPr>
      <w:r w:rsidRPr="000A7F28">
        <w:rPr>
          <w:rFonts w:ascii="Times New Roman" w:hAnsi="Times New Roman" w:cs="Times New Roman"/>
          <w:sz w:val="20"/>
        </w:rPr>
        <w:pict>
          <v:shape id="_x0000_i1049" type="#_x0000_t75" style="width:358.75pt;height:220.4pt;mso-position-horizontal:center;mso-position-horizontal-relative:margin" wrapcoords="-39 0 -39 21221 0 21546 39 21546 21600 21546 21600 54 21522 0 -39 0">
            <v:imagedata r:id="rId61" o:title=""/>
            <o:lock v:ext="edit" aspectratio="f"/>
          </v:shape>
        </w:pict>
      </w:r>
    </w:p>
    <w:p w:rsidR="00202C07" w:rsidRDefault="00CA48B6" w:rsidP="00202C07">
      <w:pPr>
        <w:bidi w:val="0"/>
        <w:snapToGrid w:val="0"/>
        <w:spacing w:after="0" w:line="240" w:lineRule="auto"/>
        <w:jc w:val="both"/>
        <w:rPr>
          <w:rFonts w:ascii="Times New Roman" w:hAnsi="Times New Roman" w:cs="Times New Roman"/>
          <w:b/>
          <w:bCs/>
          <w:sz w:val="20"/>
          <w:szCs w:val="20"/>
        </w:rPr>
      </w:pPr>
      <w:r w:rsidRPr="006667A1">
        <w:rPr>
          <w:rFonts w:ascii="Times New Roman" w:hAnsi="Times New Roman" w:cs="Times New Roman"/>
          <w:b/>
          <w:bCs/>
          <w:sz w:val="20"/>
          <w:szCs w:val="20"/>
        </w:rPr>
        <w:t>Figure (</w:t>
      </w:r>
      <w:r w:rsidR="000D2078" w:rsidRPr="006667A1">
        <w:rPr>
          <w:rFonts w:ascii="Times New Roman" w:hAnsi="Times New Roman" w:cs="Times New Roman"/>
          <w:b/>
          <w:bCs/>
          <w:sz w:val="20"/>
          <w:szCs w:val="20"/>
        </w:rPr>
        <w:t>22</w:t>
      </w:r>
      <w:r w:rsidRPr="006667A1">
        <w:rPr>
          <w:rFonts w:ascii="Times New Roman" w:hAnsi="Times New Roman" w:cs="Times New Roman"/>
          <w:b/>
          <w:bCs/>
          <w:sz w:val="20"/>
          <w:szCs w:val="20"/>
        </w:rPr>
        <w:t>)</w:t>
      </w:r>
      <w:r w:rsidR="000D2078" w:rsidRPr="006667A1">
        <w:rPr>
          <w:rFonts w:ascii="Times New Roman" w:hAnsi="Times New Roman" w:cs="Times New Roman"/>
          <w:b/>
          <w:bCs/>
          <w:sz w:val="20"/>
          <w:szCs w:val="20"/>
        </w:rPr>
        <w:t>:</w:t>
      </w:r>
      <w:r w:rsidRPr="006667A1">
        <w:rPr>
          <w:rFonts w:ascii="Times New Roman" w:hAnsi="Times New Roman" w:cs="Times New Roman"/>
          <w:b/>
          <w:bCs/>
          <w:sz w:val="20"/>
          <w:szCs w:val="20"/>
        </w:rPr>
        <w:t xml:space="preserve"> Depth structure contour map of Hammam Faraun Member of Belayim Formation and the recommended prospect area.</w:t>
      </w:r>
    </w:p>
    <w:p w:rsidR="00202C07" w:rsidRDefault="00202C07" w:rsidP="00202C07">
      <w:pPr>
        <w:bidi w:val="0"/>
        <w:snapToGrid w:val="0"/>
        <w:spacing w:after="0" w:line="240" w:lineRule="auto"/>
        <w:ind w:firstLine="425"/>
        <w:jc w:val="both"/>
        <w:rPr>
          <w:rFonts w:ascii="Times New Roman" w:eastAsiaTheme="minorEastAsia" w:hAnsi="Times New Roman" w:cs="Times New Roman"/>
          <w:b/>
          <w:bCs/>
          <w:sz w:val="20"/>
          <w:szCs w:val="20"/>
          <w:lang w:eastAsia="zh-CN" w:bidi="ar-EG"/>
        </w:rPr>
      </w:pPr>
    </w:p>
    <w:p w:rsidR="008E4C48" w:rsidRPr="00202C07" w:rsidRDefault="008E4C48" w:rsidP="008E4C48">
      <w:pPr>
        <w:bidi w:val="0"/>
        <w:snapToGrid w:val="0"/>
        <w:spacing w:after="0" w:line="240" w:lineRule="auto"/>
        <w:ind w:firstLine="425"/>
        <w:jc w:val="both"/>
        <w:rPr>
          <w:rFonts w:ascii="Times New Roman" w:eastAsiaTheme="minorEastAsia" w:hAnsi="Times New Roman" w:cs="Times New Roman"/>
          <w:b/>
          <w:bCs/>
          <w:sz w:val="20"/>
          <w:szCs w:val="20"/>
          <w:lang w:eastAsia="zh-CN" w:bidi="ar-EG"/>
        </w:rPr>
        <w:sectPr w:rsidR="008E4C48" w:rsidRPr="00202C07" w:rsidSect="00B93030">
          <w:type w:val="continuous"/>
          <w:pgSz w:w="12242" w:h="15842" w:code="1"/>
          <w:pgMar w:top="1440" w:right="1440" w:bottom="1440" w:left="1440" w:header="720" w:footer="720" w:gutter="0"/>
          <w:cols w:space="708"/>
          <w:bidi/>
          <w:docGrid w:linePitch="360"/>
        </w:sectPr>
      </w:pPr>
    </w:p>
    <w:p w:rsidR="00202C07" w:rsidRDefault="00202C07" w:rsidP="00202C07">
      <w:pPr>
        <w:bidi w:val="0"/>
        <w:snapToGrid w:val="0"/>
        <w:spacing w:after="0" w:line="240" w:lineRule="auto"/>
        <w:ind w:firstLine="425"/>
        <w:jc w:val="both"/>
        <w:rPr>
          <w:rFonts w:ascii="Times New Roman" w:hAnsi="Times New Roman" w:cs="Times New Roman"/>
          <w:sz w:val="20"/>
          <w:lang w:eastAsia="zh-CN"/>
        </w:rPr>
      </w:pPr>
      <w:r w:rsidRPr="006667A1">
        <w:rPr>
          <w:rFonts w:ascii="Times New Roman" w:hAnsi="Times New Roman" w:cs="Times New Roman"/>
          <w:sz w:val="20"/>
          <w:szCs w:val="20"/>
        </w:rPr>
        <w:lastRenderedPageBreak/>
        <w:t>Hammam Faraun Member of Belayim Formation has a net pay thickness increasing towards the central and northeastern parts of the study area, while the effective porosity increases gradually into the central and southeastern parts, the clay volume decreases towards the northwestern and eastern parts of the study area, while water saturation decreases towards the central and northeastern parts of the study area, while the hydrocarbon saturation increases gradually towards the central and northeastern parts of the study area.</w:t>
      </w:r>
    </w:p>
    <w:p w:rsidR="00202C07" w:rsidRDefault="00202C07" w:rsidP="00202C07">
      <w:pPr>
        <w:bidi w:val="0"/>
        <w:snapToGrid w:val="0"/>
        <w:spacing w:after="0" w:line="240" w:lineRule="auto"/>
        <w:jc w:val="both"/>
        <w:rPr>
          <w:rFonts w:ascii="Times New Roman" w:eastAsiaTheme="minorEastAsia" w:hAnsi="Times New Roman" w:cs="Times New Roman"/>
          <w:b/>
          <w:bCs/>
          <w:sz w:val="20"/>
          <w:szCs w:val="20"/>
          <w:lang w:eastAsia="zh-CN" w:bidi="ar-EG"/>
        </w:rPr>
      </w:pPr>
    </w:p>
    <w:p w:rsidR="00974ADA" w:rsidRPr="006667A1" w:rsidRDefault="00137503" w:rsidP="00202C07">
      <w:pPr>
        <w:bidi w:val="0"/>
        <w:snapToGrid w:val="0"/>
        <w:spacing w:after="0" w:line="240" w:lineRule="auto"/>
        <w:jc w:val="both"/>
        <w:rPr>
          <w:rFonts w:ascii="Times New Roman" w:eastAsia="Times New Roman" w:hAnsi="Times New Roman" w:cs="Times New Roman"/>
          <w:sz w:val="20"/>
          <w:szCs w:val="20"/>
        </w:rPr>
      </w:pPr>
      <w:r w:rsidRPr="006667A1">
        <w:rPr>
          <w:rFonts w:ascii="Times New Roman" w:eastAsia="Times New Roman" w:hAnsi="Times New Roman" w:cs="Times New Roman"/>
          <w:b/>
          <w:bCs/>
          <w:sz w:val="20"/>
          <w:szCs w:val="20"/>
          <w:lang w:eastAsia="ar-SA" w:bidi="ar-EG"/>
        </w:rPr>
        <w:t>Summary and Conclusions</w:t>
      </w:r>
    </w:p>
    <w:p w:rsidR="00247A26" w:rsidRPr="006667A1" w:rsidRDefault="00974ADA"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 xml:space="preserve">The present work </w:t>
      </w:r>
      <w:r w:rsidR="00382117" w:rsidRPr="006667A1">
        <w:rPr>
          <w:rFonts w:ascii="Times New Roman" w:hAnsi="Times New Roman" w:cs="Times New Roman"/>
          <w:sz w:val="20"/>
          <w:szCs w:val="20"/>
        </w:rPr>
        <w:t xml:space="preserve">mainly </w:t>
      </w:r>
      <w:r w:rsidRPr="006667A1">
        <w:rPr>
          <w:rFonts w:ascii="Times New Roman" w:hAnsi="Times New Roman" w:cs="Times New Roman"/>
          <w:sz w:val="20"/>
          <w:szCs w:val="20"/>
        </w:rPr>
        <w:t xml:space="preserve">deals with the interpretation of geological and geophysical data to evaluate the hydrocarbon potentials of carbonate reservoir in Bakr </w:t>
      </w:r>
      <w:r w:rsidR="003A305B" w:rsidRPr="006667A1">
        <w:rPr>
          <w:rFonts w:ascii="Times New Roman" w:hAnsi="Times New Roman" w:cs="Times New Roman"/>
          <w:sz w:val="20"/>
          <w:szCs w:val="20"/>
        </w:rPr>
        <w:t>O</w:t>
      </w:r>
      <w:r w:rsidRPr="006667A1">
        <w:rPr>
          <w:rFonts w:ascii="Times New Roman" w:hAnsi="Times New Roman" w:cs="Times New Roman"/>
          <w:sz w:val="20"/>
          <w:szCs w:val="20"/>
        </w:rPr>
        <w:t xml:space="preserve">il </w:t>
      </w:r>
      <w:r w:rsidR="003A305B" w:rsidRPr="006667A1">
        <w:rPr>
          <w:rFonts w:ascii="Times New Roman" w:hAnsi="Times New Roman" w:cs="Times New Roman"/>
          <w:sz w:val="20"/>
          <w:szCs w:val="20"/>
        </w:rPr>
        <w:t>F</w:t>
      </w:r>
      <w:r w:rsidRPr="006667A1">
        <w:rPr>
          <w:rFonts w:ascii="Times New Roman" w:hAnsi="Times New Roman" w:cs="Times New Roman"/>
          <w:sz w:val="20"/>
          <w:szCs w:val="20"/>
        </w:rPr>
        <w:t>ield, Gulf of Suez, Egypt.</w:t>
      </w:r>
      <w:r w:rsidR="00247A26" w:rsidRPr="006667A1">
        <w:rPr>
          <w:rFonts w:ascii="Times New Roman" w:hAnsi="Times New Roman" w:cs="Times New Roman"/>
          <w:sz w:val="20"/>
          <w:szCs w:val="20"/>
        </w:rPr>
        <w:t xml:space="preserve"> </w:t>
      </w:r>
      <w:r w:rsidR="00247A26" w:rsidRPr="006667A1">
        <w:rPr>
          <w:rFonts w:ascii="Times New Roman" w:hAnsi="Times New Roman" w:cs="Times New Roman"/>
          <w:bCs/>
          <w:sz w:val="20"/>
          <w:szCs w:val="20"/>
        </w:rPr>
        <w:t>The subsurface evaluation in this study was achieved by well-log and seismic data analysis to determine both stratigraphic and structural features as related to the general subsurface setting of the Gulf of Suez province.</w:t>
      </w:r>
    </w:p>
    <w:p w:rsidR="00247A26" w:rsidRPr="006667A1" w:rsidRDefault="00247A26"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 xml:space="preserve">The stratigraphic succession penetrated </w:t>
      </w:r>
      <w:r w:rsidR="003A305B" w:rsidRPr="006667A1">
        <w:rPr>
          <w:rFonts w:ascii="Times New Roman" w:hAnsi="Times New Roman" w:cs="Times New Roman"/>
          <w:sz w:val="20"/>
          <w:szCs w:val="20"/>
        </w:rPr>
        <w:t xml:space="preserve">by the wells drilled </w:t>
      </w:r>
      <w:r w:rsidRPr="006667A1">
        <w:rPr>
          <w:rFonts w:ascii="Times New Roman" w:hAnsi="Times New Roman" w:cs="Times New Roman"/>
          <w:sz w:val="20"/>
          <w:szCs w:val="20"/>
        </w:rPr>
        <w:t xml:space="preserve">in the study area is </w:t>
      </w:r>
      <w:r w:rsidR="003A305B" w:rsidRPr="006667A1">
        <w:rPr>
          <w:rFonts w:ascii="Times New Roman" w:hAnsi="Times New Roman" w:cs="Times New Roman"/>
          <w:sz w:val="20"/>
          <w:szCs w:val="20"/>
        </w:rPr>
        <w:t xml:space="preserve">as </w:t>
      </w:r>
      <w:r w:rsidRPr="006667A1">
        <w:rPr>
          <w:rFonts w:ascii="Times New Roman" w:hAnsi="Times New Roman" w:cs="Times New Roman"/>
          <w:sz w:val="20"/>
          <w:szCs w:val="20"/>
        </w:rPr>
        <w:t>the same as the Gulf of Suez province.</w:t>
      </w:r>
      <w:r w:rsidRPr="006667A1">
        <w:rPr>
          <w:rFonts w:ascii="Times New Roman" w:eastAsia="Times New Roman" w:hAnsi="Times New Roman" w:cs="Times New Roman"/>
          <w:sz w:val="20"/>
          <w:szCs w:val="20"/>
        </w:rPr>
        <w:t xml:space="preserve"> </w:t>
      </w:r>
      <w:r w:rsidRPr="006667A1">
        <w:rPr>
          <w:rFonts w:ascii="Times New Roman" w:hAnsi="Times New Roman" w:cs="Times New Roman"/>
          <w:sz w:val="20"/>
          <w:szCs w:val="20"/>
        </w:rPr>
        <w:t xml:space="preserve">The structural setting </w:t>
      </w:r>
      <w:r w:rsidR="003A305B" w:rsidRPr="006667A1">
        <w:rPr>
          <w:rFonts w:ascii="Times New Roman" w:hAnsi="Times New Roman" w:cs="Times New Roman"/>
          <w:sz w:val="20"/>
          <w:szCs w:val="20"/>
        </w:rPr>
        <w:t xml:space="preserve">is </w:t>
      </w:r>
      <w:r w:rsidRPr="006667A1">
        <w:rPr>
          <w:rFonts w:ascii="Times New Roman" w:hAnsi="Times New Roman" w:cs="Times New Roman"/>
          <w:sz w:val="20"/>
          <w:szCs w:val="20"/>
        </w:rPr>
        <w:t xml:space="preserve">delineated by the seismic and geologic cross-sections interpretation. </w:t>
      </w:r>
      <w:r w:rsidR="003A305B" w:rsidRPr="006667A1">
        <w:rPr>
          <w:rFonts w:ascii="Times New Roman" w:hAnsi="Times New Roman" w:cs="Times New Roman"/>
          <w:sz w:val="20"/>
          <w:szCs w:val="20"/>
        </w:rPr>
        <w:t>The</w:t>
      </w:r>
      <w:r w:rsidRPr="006667A1">
        <w:rPr>
          <w:rFonts w:ascii="Times New Roman" w:hAnsi="Times New Roman" w:cs="Times New Roman"/>
          <w:sz w:val="20"/>
          <w:szCs w:val="20"/>
        </w:rPr>
        <w:t xml:space="preserve"> geologic structural model was constructed to study the structur</w:t>
      </w:r>
      <w:r w:rsidR="00113F57" w:rsidRPr="006667A1">
        <w:rPr>
          <w:rFonts w:ascii="Times New Roman" w:hAnsi="Times New Roman" w:cs="Times New Roman"/>
          <w:sz w:val="20"/>
          <w:szCs w:val="20"/>
        </w:rPr>
        <w:t xml:space="preserve">al </w:t>
      </w:r>
      <w:r w:rsidRPr="006667A1">
        <w:rPr>
          <w:rFonts w:ascii="Times New Roman" w:hAnsi="Times New Roman" w:cs="Times New Roman"/>
          <w:sz w:val="20"/>
          <w:szCs w:val="20"/>
        </w:rPr>
        <w:t>setting in the area of study.</w:t>
      </w:r>
      <w:r w:rsidR="0054575B" w:rsidRPr="006667A1">
        <w:rPr>
          <w:rFonts w:ascii="Times New Roman" w:eastAsia="Times New Roman" w:hAnsi="Times New Roman" w:cs="Times New Roman"/>
          <w:sz w:val="20"/>
          <w:szCs w:val="20"/>
        </w:rPr>
        <w:t xml:space="preserve"> </w:t>
      </w:r>
      <w:r w:rsidR="00113F57" w:rsidRPr="006667A1">
        <w:rPr>
          <w:rFonts w:ascii="Times New Roman" w:hAnsi="Times New Roman" w:cs="Times New Roman"/>
          <w:sz w:val="20"/>
          <w:szCs w:val="20"/>
        </w:rPr>
        <w:t>Several</w:t>
      </w:r>
      <w:r w:rsidR="0054575B" w:rsidRPr="006667A1">
        <w:rPr>
          <w:rFonts w:ascii="Times New Roman" w:hAnsi="Times New Roman" w:cs="Times New Roman"/>
          <w:sz w:val="20"/>
          <w:szCs w:val="20"/>
        </w:rPr>
        <w:t xml:space="preserve"> seismic and geologic cross-sections </w:t>
      </w:r>
      <w:r w:rsidR="00113F57" w:rsidRPr="006667A1">
        <w:rPr>
          <w:rFonts w:ascii="Times New Roman" w:hAnsi="Times New Roman" w:cs="Times New Roman"/>
          <w:sz w:val="20"/>
          <w:szCs w:val="20"/>
        </w:rPr>
        <w:t xml:space="preserve">are </w:t>
      </w:r>
      <w:r w:rsidR="0054575B" w:rsidRPr="006667A1">
        <w:rPr>
          <w:rFonts w:ascii="Times New Roman" w:hAnsi="Times New Roman" w:cs="Times New Roman"/>
          <w:sz w:val="20"/>
          <w:szCs w:val="20"/>
        </w:rPr>
        <w:t>constructed and interpreted to illustrate the structural setting vertically</w:t>
      </w:r>
      <w:r w:rsidR="00113F57" w:rsidRPr="006667A1">
        <w:rPr>
          <w:rFonts w:ascii="Times New Roman" w:hAnsi="Times New Roman" w:cs="Times New Roman"/>
          <w:sz w:val="20"/>
          <w:szCs w:val="20"/>
        </w:rPr>
        <w:t>.</w:t>
      </w:r>
      <w:r w:rsidR="0054575B" w:rsidRPr="006667A1">
        <w:rPr>
          <w:rFonts w:ascii="Times New Roman" w:hAnsi="Times New Roman" w:cs="Times New Roman"/>
          <w:sz w:val="20"/>
          <w:szCs w:val="20"/>
        </w:rPr>
        <w:t xml:space="preserve"> </w:t>
      </w:r>
      <w:r w:rsidR="00113F57" w:rsidRPr="006667A1">
        <w:rPr>
          <w:rFonts w:ascii="Times New Roman" w:hAnsi="Times New Roman" w:cs="Times New Roman"/>
          <w:sz w:val="20"/>
          <w:szCs w:val="20"/>
        </w:rPr>
        <w:t xml:space="preserve">The geologic cross </w:t>
      </w:r>
      <w:r w:rsidR="0054575B" w:rsidRPr="006667A1">
        <w:rPr>
          <w:rFonts w:ascii="Times New Roman" w:hAnsi="Times New Roman" w:cs="Times New Roman"/>
          <w:sz w:val="20"/>
          <w:szCs w:val="20"/>
        </w:rPr>
        <w:t>sections confirm the presence of the normal faults that are observed on the interpreted seismic sections.</w:t>
      </w:r>
    </w:p>
    <w:p w:rsidR="00EE13C6" w:rsidRPr="006667A1" w:rsidRDefault="00EE13C6"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 xml:space="preserve">Formation evaluation in the area under investigation was aimed to evaluate the hydrocarbon potentialities in the porous carbonate zone that </w:t>
      </w:r>
      <w:r w:rsidR="001370C9" w:rsidRPr="006667A1">
        <w:rPr>
          <w:rFonts w:ascii="Times New Roman" w:hAnsi="Times New Roman" w:cs="Times New Roman"/>
          <w:sz w:val="20"/>
          <w:szCs w:val="20"/>
        </w:rPr>
        <w:t>is</w:t>
      </w:r>
      <w:r w:rsidRPr="006667A1">
        <w:rPr>
          <w:rFonts w:ascii="Times New Roman" w:hAnsi="Times New Roman" w:cs="Times New Roman"/>
          <w:sz w:val="20"/>
          <w:szCs w:val="20"/>
        </w:rPr>
        <w:t xml:space="preserve"> encountered in Middle Miocene (Nullipore of Belayim Fm).</w:t>
      </w:r>
      <w:r w:rsidRPr="006667A1">
        <w:rPr>
          <w:rFonts w:ascii="Times New Roman" w:eastAsia="Times New Roman" w:hAnsi="Times New Roman" w:cs="Times New Roman"/>
          <w:sz w:val="20"/>
          <w:szCs w:val="20"/>
        </w:rPr>
        <w:t xml:space="preserve"> </w:t>
      </w:r>
      <w:r w:rsidRPr="006667A1">
        <w:rPr>
          <w:rFonts w:ascii="Times New Roman" w:hAnsi="Times New Roman" w:cs="Times New Roman"/>
          <w:sz w:val="20"/>
          <w:szCs w:val="20"/>
        </w:rPr>
        <w:t>All resulted petrophysical parameters are represented vertically in litho-saturation cross-plots and laterally in different types of iso-parametric maps (iso-effective porosity, shale content, hydrocarbon saturation, and net-pay thickness variations).</w:t>
      </w:r>
    </w:p>
    <w:p w:rsidR="00EE13C6" w:rsidRPr="006667A1" w:rsidRDefault="00EE13C6"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From the subsurface and petrophysical information of this study we can be in a clear vision on the petroleum potentialities in the area of study. The source rock in the study are</w:t>
      </w:r>
      <w:r w:rsidR="001370C9" w:rsidRPr="006667A1">
        <w:rPr>
          <w:rFonts w:ascii="Times New Roman" w:hAnsi="Times New Roman" w:cs="Times New Roman"/>
          <w:sz w:val="20"/>
          <w:szCs w:val="20"/>
        </w:rPr>
        <w:t>a</w:t>
      </w:r>
      <w:r w:rsidRPr="006667A1">
        <w:rPr>
          <w:rFonts w:ascii="Times New Roman" w:hAnsi="Times New Roman" w:cs="Times New Roman"/>
          <w:sz w:val="20"/>
          <w:szCs w:val="20"/>
        </w:rPr>
        <w:t xml:space="preserve"> is suggested to be </w:t>
      </w:r>
      <w:r w:rsidR="001370C9" w:rsidRPr="006667A1">
        <w:rPr>
          <w:rFonts w:ascii="Times New Roman" w:hAnsi="Times New Roman" w:cs="Times New Roman"/>
          <w:sz w:val="20"/>
          <w:szCs w:val="20"/>
        </w:rPr>
        <w:t>L</w:t>
      </w:r>
      <w:r w:rsidRPr="006667A1">
        <w:rPr>
          <w:rFonts w:ascii="Times New Roman" w:hAnsi="Times New Roman" w:cs="Times New Roman"/>
          <w:sz w:val="20"/>
          <w:szCs w:val="20"/>
        </w:rPr>
        <w:t xml:space="preserve">ower Miocene </w:t>
      </w:r>
      <w:r w:rsidR="001370C9" w:rsidRPr="006667A1">
        <w:rPr>
          <w:rFonts w:ascii="Times New Roman" w:hAnsi="Times New Roman" w:cs="Times New Roman"/>
          <w:sz w:val="20"/>
          <w:szCs w:val="20"/>
        </w:rPr>
        <w:t>f</w:t>
      </w:r>
      <w:r w:rsidRPr="006667A1">
        <w:rPr>
          <w:rFonts w:ascii="Times New Roman" w:hAnsi="Times New Roman" w:cs="Times New Roman"/>
          <w:sz w:val="20"/>
          <w:szCs w:val="20"/>
        </w:rPr>
        <w:t>ormation</w:t>
      </w:r>
      <w:r w:rsidR="001370C9" w:rsidRPr="006667A1">
        <w:rPr>
          <w:rFonts w:ascii="Times New Roman" w:hAnsi="Times New Roman" w:cs="Times New Roman"/>
          <w:sz w:val="20"/>
          <w:szCs w:val="20"/>
        </w:rPr>
        <w:t>s based on previous stud</w:t>
      </w:r>
      <w:r w:rsidR="00424F8B" w:rsidRPr="006667A1">
        <w:rPr>
          <w:rFonts w:ascii="Times New Roman" w:hAnsi="Times New Roman" w:cs="Times New Roman"/>
          <w:sz w:val="20"/>
          <w:szCs w:val="20"/>
        </w:rPr>
        <w:t>ies</w:t>
      </w:r>
      <w:r w:rsidR="001370C9" w:rsidRPr="006667A1">
        <w:rPr>
          <w:rFonts w:ascii="Times New Roman" w:hAnsi="Times New Roman" w:cs="Times New Roman"/>
          <w:sz w:val="20"/>
          <w:szCs w:val="20"/>
        </w:rPr>
        <w:t xml:space="preserve">. </w:t>
      </w:r>
      <w:r w:rsidR="00424F8B" w:rsidRPr="006667A1">
        <w:rPr>
          <w:rFonts w:ascii="Times New Roman" w:hAnsi="Times New Roman" w:cs="Times New Roman"/>
          <w:sz w:val="20"/>
          <w:szCs w:val="20"/>
        </w:rPr>
        <w:t>The r</w:t>
      </w:r>
      <w:r w:rsidR="001370C9" w:rsidRPr="006667A1">
        <w:rPr>
          <w:rFonts w:ascii="Times New Roman" w:hAnsi="Times New Roman" w:cs="Times New Roman"/>
          <w:sz w:val="20"/>
          <w:szCs w:val="20"/>
        </w:rPr>
        <w:t>eservoir</w:t>
      </w:r>
      <w:r w:rsidR="00CE512B" w:rsidRPr="006667A1">
        <w:rPr>
          <w:rFonts w:ascii="Times New Roman" w:hAnsi="Times New Roman" w:cs="Times New Roman"/>
          <w:sz w:val="20"/>
          <w:szCs w:val="20"/>
        </w:rPr>
        <w:t xml:space="preserve"> rock in the study area is the Hammam Faraun </w:t>
      </w:r>
      <w:r w:rsidR="001370C9" w:rsidRPr="006667A1">
        <w:rPr>
          <w:rFonts w:ascii="Times New Roman" w:hAnsi="Times New Roman" w:cs="Times New Roman"/>
          <w:sz w:val="20"/>
          <w:szCs w:val="20"/>
        </w:rPr>
        <w:t>M</w:t>
      </w:r>
      <w:r w:rsidR="00CE512B" w:rsidRPr="006667A1">
        <w:rPr>
          <w:rFonts w:ascii="Times New Roman" w:hAnsi="Times New Roman" w:cs="Times New Roman"/>
          <w:sz w:val="20"/>
          <w:szCs w:val="20"/>
        </w:rPr>
        <w:t xml:space="preserve">ember of Belayim </w:t>
      </w:r>
      <w:r w:rsidR="001370C9" w:rsidRPr="006667A1">
        <w:rPr>
          <w:rFonts w:ascii="Times New Roman" w:hAnsi="Times New Roman" w:cs="Times New Roman"/>
          <w:sz w:val="20"/>
          <w:szCs w:val="20"/>
        </w:rPr>
        <w:t>F</w:t>
      </w:r>
      <w:r w:rsidR="00CE512B" w:rsidRPr="006667A1">
        <w:rPr>
          <w:rFonts w:ascii="Times New Roman" w:hAnsi="Times New Roman" w:cs="Times New Roman"/>
          <w:sz w:val="20"/>
          <w:szCs w:val="20"/>
        </w:rPr>
        <w:t xml:space="preserve">ormation which </w:t>
      </w:r>
      <w:r w:rsidR="001370C9" w:rsidRPr="006667A1">
        <w:rPr>
          <w:rFonts w:ascii="Times New Roman" w:hAnsi="Times New Roman" w:cs="Times New Roman"/>
          <w:sz w:val="20"/>
          <w:szCs w:val="20"/>
        </w:rPr>
        <w:t>consists mainly</w:t>
      </w:r>
      <w:r w:rsidR="00CE512B" w:rsidRPr="006667A1">
        <w:rPr>
          <w:rFonts w:ascii="Times New Roman" w:hAnsi="Times New Roman" w:cs="Times New Roman"/>
          <w:sz w:val="20"/>
          <w:szCs w:val="20"/>
        </w:rPr>
        <w:t xml:space="preserve"> of reefal carbonate</w:t>
      </w:r>
      <w:r w:rsidR="001370C9" w:rsidRPr="006667A1">
        <w:rPr>
          <w:rFonts w:ascii="Times New Roman" w:hAnsi="Times New Roman" w:cs="Times New Roman"/>
          <w:sz w:val="20"/>
          <w:szCs w:val="20"/>
        </w:rPr>
        <w:t>.</w:t>
      </w:r>
      <w:r w:rsidR="00CE512B" w:rsidRPr="006667A1">
        <w:rPr>
          <w:rFonts w:ascii="Times New Roman" w:hAnsi="Times New Roman" w:cs="Times New Roman"/>
          <w:sz w:val="20"/>
          <w:szCs w:val="20"/>
        </w:rPr>
        <w:t xml:space="preserve"> </w:t>
      </w:r>
      <w:r w:rsidR="002E600D" w:rsidRPr="006667A1">
        <w:rPr>
          <w:rFonts w:ascii="Times New Roman" w:hAnsi="Times New Roman" w:cs="Times New Roman"/>
          <w:sz w:val="20"/>
          <w:szCs w:val="20"/>
        </w:rPr>
        <w:t xml:space="preserve">The </w:t>
      </w:r>
      <w:r w:rsidR="00CE512B" w:rsidRPr="006667A1">
        <w:rPr>
          <w:rFonts w:ascii="Times New Roman" w:hAnsi="Times New Roman" w:cs="Times New Roman"/>
          <w:sz w:val="20"/>
          <w:szCs w:val="20"/>
        </w:rPr>
        <w:t xml:space="preserve">seal rock in the study area is represented by the evaporite series of </w:t>
      </w:r>
      <w:r w:rsidR="002E600D" w:rsidRPr="006667A1">
        <w:rPr>
          <w:rFonts w:ascii="Times New Roman" w:hAnsi="Times New Roman" w:cs="Times New Roman"/>
          <w:sz w:val="20"/>
          <w:szCs w:val="20"/>
        </w:rPr>
        <w:t>S</w:t>
      </w:r>
      <w:r w:rsidR="00CE512B" w:rsidRPr="006667A1">
        <w:rPr>
          <w:rFonts w:ascii="Times New Roman" w:hAnsi="Times New Roman" w:cs="Times New Roman"/>
          <w:sz w:val="20"/>
          <w:szCs w:val="20"/>
        </w:rPr>
        <w:t xml:space="preserve">outh Gharib and </w:t>
      </w:r>
      <w:r w:rsidR="00CE512B" w:rsidRPr="006667A1">
        <w:rPr>
          <w:rFonts w:ascii="Times New Roman" w:hAnsi="Times New Roman" w:cs="Times New Roman"/>
          <w:sz w:val="20"/>
          <w:szCs w:val="20"/>
        </w:rPr>
        <w:lastRenderedPageBreak/>
        <w:t>Z</w:t>
      </w:r>
      <w:r w:rsidR="002E600D" w:rsidRPr="006667A1">
        <w:rPr>
          <w:rFonts w:ascii="Times New Roman" w:hAnsi="Times New Roman" w:cs="Times New Roman"/>
          <w:sz w:val="20"/>
          <w:szCs w:val="20"/>
        </w:rPr>
        <w:t>eit formations. The</w:t>
      </w:r>
      <w:r w:rsidR="00CE512B" w:rsidRPr="006667A1">
        <w:rPr>
          <w:rFonts w:ascii="Times New Roman" w:hAnsi="Times New Roman" w:cs="Times New Roman"/>
          <w:sz w:val="20"/>
          <w:szCs w:val="20"/>
        </w:rPr>
        <w:t xml:space="preserve"> structural trap in the study area </w:t>
      </w:r>
      <w:r w:rsidR="002E600D" w:rsidRPr="006667A1">
        <w:rPr>
          <w:rFonts w:ascii="Times New Roman" w:hAnsi="Times New Roman" w:cs="Times New Roman"/>
          <w:sz w:val="20"/>
          <w:szCs w:val="20"/>
        </w:rPr>
        <w:t xml:space="preserve">is </w:t>
      </w:r>
      <w:r w:rsidR="00CE512B" w:rsidRPr="006667A1">
        <w:rPr>
          <w:rFonts w:ascii="Times New Roman" w:hAnsi="Times New Roman" w:cs="Times New Roman"/>
          <w:sz w:val="20"/>
          <w:szCs w:val="20"/>
        </w:rPr>
        <w:t>represented in the form of fault block</w:t>
      </w:r>
      <w:r w:rsidR="002E600D" w:rsidRPr="006667A1">
        <w:rPr>
          <w:rFonts w:ascii="Times New Roman" w:hAnsi="Times New Roman" w:cs="Times New Roman"/>
          <w:sz w:val="20"/>
          <w:szCs w:val="20"/>
        </w:rPr>
        <w:t>s</w:t>
      </w:r>
      <w:r w:rsidR="00CE512B" w:rsidRPr="006667A1">
        <w:rPr>
          <w:rFonts w:ascii="Times New Roman" w:hAnsi="Times New Roman" w:cs="Times New Roman"/>
          <w:sz w:val="20"/>
          <w:szCs w:val="20"/>
        </w:rPr>
        <w:t>.</w:t>
      </w:r>
    </w:p>
    <w:p w:rsidR="00202C07" w:rsidRDefault="00CE512B" w:rsidP="00202C07">
      <w:pPr>
        <w:bidi w:val="0"/>
        <w:snapToGrid w:val="0"/>
        <w:spacing w:after="0" w:line="240" w:lineRule="auto"/>
        <w:ind w:firstLine="425"/>
        <w:jc w:val="both"/>
        <w:rPr>
          <w:rFonts w:ascii="Times New Roman" w:hAnsi="Times New Roman" w:cs="Times New Roman"/>
          <w:sz w:val="20"/>
          <w:szCs w:val="20"/>
        </w:rPr>
      </w:pPr>
      <w:r w:rsidRPr="006667A1">
        <w:rPr>
          <w:rFonts w:ascii="Times New Roman" w:hAnsi="Times New Roman" w:cs="Times New Roman"/>
          <w:sz w:val="20"/>
          <w:szCs w:val="20"/>
        </w:rPr>
        <w:t xml:space="preserve">As a result of the present study, using the subsurface and petrophysical evaluation, </w:t>
      </w:r>
      <w:r w:rsidR="002E600D" w:rsidRPr="006667A1">
        <w:rPr>
          <w:rFonts w:ascii="Times New Roman" w:hAnsi="Times New Roman" w:cs="Times New Roman"/>
          <w:sz w:val="20"/>
          <w:szCs w:val="20"/>
        </w:rPr>
        <w:t>a new</w:t>
      </w:r>
      <w:r w:rsidRPr="006667A1">
        <w:rPr>
          <w:rFonts w:ascii="Times New Roman" w:hAnsi="Times New Roman" w:cs="Times New Roman"/>
          <w:sz w:val="20"/>
          <w:szCs w:val="20"/>
        </w:rPr>
        <w:t xml:space="preserve"> location is proposed to be a prospect </w:t>
      </w:r>
      <w:r w:rsidR="002E600D" w:rsidRPr="006667A1">
        <w:rPr>
          <w:rFonts w:ascii="Times New Roman" w:hAnsi="Times New Roman" w:cs="Times New Roman"/>
          <w:sz w:val="20"/>
          <w:szCs w:val="20"/>
        </w:rPr>
        <w:t>area that is</w:t>
      </w:r>
      <w:r w:rsidRPr="006667A1">
        <w:rPr>
          <w:rFonts w:ascii="Times New Roman" w:hAnsi="Times New Roman" w:cs="Times New Roman"/>
          <w:sz w:val="20"/>
          <w:szCs w:val="20"/>
        </w:rPr>
        <w:t xml:space="preserve"> located on such a three-way dip closure that is very suitable place for hydrocarbon accumulation</w:t>
      </w:r>
      <w:r w:rsidR="002E600D" w:rsidRPr="006667A1">
        <w:rPr>
          <w:rFonts w:ascii="Times New Roman" w:hAnsi="Times New Roman" w:cs="Times New Roman"/>
          <w:sz w:val="20"/>
          <w:szCs w:val="20"/>
        </w:rPr>
        <w:t>s</w:t>
      </w:r>
      <w:r w:rsidRPr="006667A1">
        <w:rPr>
          <w:rFonts w:ascii="Times New Roman" w:hAnsi="Times New Roman" w:cs="Times New Roman"/>
          <w:sz w:val="20"/>
          <w:szCs w:val="20"/>
        </w:rPr>
        <w:t>.</w:t>
      </w:r>
    </w:p>
    <w:p w:rsidR="00202C07" w:rsidRDefault="00202C07" w:rsidP="00202C07">
      <w:pPr>
        <w:pStyle w:val="BodyText"/>
        <w:bidi w:val="0"/>
        <w:snapToGrid w:val="0"/>
        <w:spacing w:after="0" w:line="240" w:lineRule="auto"/>
        <w:jc w:val="both"/>
        <w:rPr>
          <w:rFonts w:ascii="Times New Roman" w:eastAsiaTheme="minorEastAsia" w:hAnsi="Times New Roman" w:cs="Times New Roman"/>
          <w:b/>
          <w:bCs/>
          <w:sz w:val="20"/>
          <w:szCs w:val="20"/>
          <w:lang w:eastAsia="zh-CN"/>
        </w:rPr>
      </w:pPr>
    </w:p>
    <w:p w:rsidR="00CE512B" w:rsidRPr="006667A1" w:rsidRDefault="00137503" w:rsidP="00202C07">
      <w:pPr>
        <w:pStyle w:val="BodyText"/>
        <w:bidi w:val="0"/>
        <w:snapToGrid w:val="0"/>
        <w:spacing w:after="0" w:line="240" w:lineRule="auto"/>
        <w:jc w:val="both"/>
        <w:rPr>
          <w:rFonts w:ascii="Times New Roman" w:eastAsia="Times New Roman" w:hAnsi="Times New Roman" w:cs="Times New Roman"/>
          <w:b/>
          <w:bCs/>
          <w:sz w:val="20"/>
          <w:szCs w:val="20"/>
          <w:lang w:bidi="ar-EG"/>
        </w:rPr>
      </w:pPr>
      <w:r w:rsidRPr="006667A1">
        <w:rPr>
          <w:rFonts w:ascii="Times New Roman" w:eastAsia="Times New Roman" w:hAnsi="Times New Roman" w:cs="Times New Roman"/>
          <w:b/>
          <w:bCs/>
          <w:sz w:val="20"/>
          <w:szCs w:val="20"/>
        </w:rPr>
        <w:t>References</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Asquith, G., and Gibson, C. (1982):</w:t>
      </w:r>
      <w:r w:rsidRPr="00202C07">
        <w:rPr>
          <w:rFonts w:ascii="Times New Roman" w:hAnsi="Times New Roman" w:cs="Times New Roman"/>
          <w:sz w:val="20"/>
          <w:szCs w:val="20"/>
        </w:rPr>
        <w:t xml:space="preserve"> "Basic well log analysis for geologists", The American Association of Petroleum Geologists, Tulsa, Oklahoma, USA, 216 p.</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 xml:space="preserve">EGPC Stratigraphic Committee (1974): </w:t>
      </w:r>
      <w:r w:rsidRPr="00202C07">
        <w:rPr>
          <w:rFonts w:ascii="Times New Roman" w:hAnsi="Times New Roman" w:cs="Times New Roman"/>
          <w:sz w:val="20"/>
          <w:szCs w:val="20"/>
        </w:rPr>
        <w:t>"Miocene rock stratigraphy of Egypt". Egypt. Journ. Geol, 18, pp.1-59.</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General Petroleum Company (2013)</w:t>
      </w:r>
      <w:r w:rsidRPr="00202C07">
        <w:rPr>
          <w:rFonts w:ascii="Times New Roman" w:hAnsi="Times New Roman" w:cs="Times New Roman"/>
          <w:sz w:val="20"/>
          <w:szCs w:val="20"/>
        </w:rPr>
        <w:t>:</w:t>
      </w:r>
      <w:r w:rsidR="008E4C48">
        <w:rPr>
          <w:rFonts w:ascii="Times New Roman" w:hAnsi="Times New Roman" w:cs="Times New Roman" w:hint="eastAsia"/>
          <w:sz w:val="20"/>
          <w:szCs w:val="20"/>
          <w:lang w:eastAsia="zh-CN"/>
        </w:rPr>
        <w:t xml:space="preserve"> </w:t>
      </w:r>
      <w:r w:rsidRPr="00202C07">
        <w:rPr>
          <w:rFonts w:ascii="Times New Roman" w:hAnsi="Times New Roman" w:cs="Times New Roman"/>
          <w:sz w:val="20"/>
          <w:szCs w:val="20"/>
        </w:rPr>
        <w:t>"Stratigraphic setting of Bakr oil Field", internal report, 36p.</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Gluyas, J. and Swarbrick, R. (2004):</w:t>
      </w:r>
      <w:r w:rsidRPr="00202C07">
        <w:rPr>
          <w:rFonts w:ascii="Times New Roman" w:hAnsi="Times New Roman" w:cs="Times New Roman"/>
          <w:sz w:val="20"/>
          <w:szCs w:val="20"/>
        </w:rPr>
        <w:t xml:space="preserve"> "Petroleum geoscience", Blackwell Science Ltd. 349 p.</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Haq, B., Hardenbol, J. and Vail, P. (1987)</w:t>
      </w:r>
      <w:r w:rsidRPr="00202C07">
        <w:rPr>
          <w:rFonts w:ascii="Times New Roman" w:hAnsi="Times New Roman" w:cs="Times New Roman"/>
          <w:sz w:val="20"/>
          <w:szCs w:val="20"/>
        </w:rPr>
        <w:t>: "Chronology of fluctuating sea level since the Triassic", science, No. 236, pp. 1156-1167.</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Luthi, S. M. (2001):</w:t>
      </w:r>
      <w:r w:rsidRPr="00202C07">
        <w:rPr>
          <w:rFonts w:ascii="Times New Roman" w:hAnsi="Times New Roman" w:cs="Times New Roman"/>
          <w:sz w:val="20"/>
          <w:szCs w:val="20"/>
        </w:rPr>
        <w:t xml:space="preserve"> "Geological Well Logs, their use in reservoir modeling", Springer-Verlag Berlin Heidelberg.</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bCs/>
          <w:sz w:val="20"/>
          <w:szCs w:val="20"/>
        </w:rPr>
      </w:pPr>
      <w:r w:rsidRPr="00202C07">
        <w:rPr>
          <w:rFonts w:ascii="Times New Roman" w:hAnsi="Times New Roman" w:cs="Times New Roman"/>
          <w:bCs/>
          <w:sz w:val="20"/>
          <w:szCs w:val="20"/>
        </w:rPr>
        <w:t xml:space="preserve">Mekkey, M. (2012): </w:t>
      </w:r>
      <w:r w:rsidRPr="00202C07">
        <w:rPr>
          <w:rFonts w:ascii="Times New Roman" w:hAnsi="Times New Roman" w:cs="Times New Roman"/>
          <w:sz w:val="20"/>
          <w:szCs w:val="20"/>
        </w:rPr>
        <w:t>"Evaluation of hydrocarbon potential of carbonate reservoir in Al Hamd and Amer offshore Oil Field, Gulf of Suez, Egypt". Ph.D. Thesis, Faculty of Science, Al Azhar Univ., Cairo, 191P.</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Moustafa, A. G.</w:t>
      </w:r>
      <w:r w:rsidR="008E4C48">
        <w:rPr>
          <w:rFonts w:ascii="Times New Roman" w:hAnsi="Times New Roman" w:cs="Times New Roman"/>
          <w:bCs/>
          <w:sz w:val="20"/>
          <w:szCs w:val="20"/>
        </w:rPr>
        <w:t xml:space="preserve"> </w:t>
      </w:r>
      <w:r w:rsidRPr="00202C07">
        <w:rPr>
          <w:rFonts w:ascii="Times New Roman" w:hAnsi="Times New Roman" w:cs="Times New Roman"/>
          <w:bCs/>
          <w:sz w:val="20"/>
          <w:szCs w:val="20"/>
        </w:rPr>
        <w:t>(1976</w:t>
      </w:r>
      <w:r w:rsidRPr="00202C07">
        <w:rPr>
          <w:rFonts w:ascii="Times New Roman" w:hAnsi="Times New Roman" w:cs="Times New Roman"/>
          <w:sz w:val="20"/>
          <w:szCs w:val="20"/>
        </w:rPr>
        <w:t>)</w:t>
      </w:r>
      <w:r w:rsidRPr="00202C07">
        <w:rPr>
          <w:rFonts w:ascii="Times New Roman" w:hAnsi="Times New Roman" w:cs="Times New Roman"/>
          <w:bCs/>
          <w:sz w:val="20"/>
          <w:szCs w:val="20"/>
        </w:rPr>
        <w:t>:</w:t>
      </w:r>
      <w:r w:rsidR="008E4C48">
        <w:rPr>
          <w:rFonts w:ascii="Times New Roman" w:hAnsi="Times New Roman" w:cs="Times New Roman"/>
          <w:bCs/>
          <w:sz w:val="20"/>
          <w:szCs w:val="20"/>
        </w:rPr>
        <w:t xml:space="preserve"> </w:t>
      </w:r>
      <w:r w:rsidRPr="00202C07">
        <w:rPr>
          <w:rFonts w:ascii="Times New Roman" w:hAnsi="Times New Roman" w:cs="Times New Roman"/>
          <w:sz w:val="20"/>
          <w:szCs w:val="20"/>
        </w:rPr>
        <w:t>"Block faulting in the Gulf of Suez".</w:t>
      </w:r>
      <w:r w:rsidR="008E4C48">
        <w:rPr>
          <w:rFonts w:ascii="Times New Roman" w:hAnsi="Times New Roman" w:cs="Times New Roman"/>
          <w:sz w:val="20"/>
          <w:szCs w:val="20"/>
        </w:rPr>
        <w:t xml:space="preserve"> </w:t>
      </w:r>
      <w:r w:rsidRPr="00202C07">
        <w:rPr>
          <w:rFonts w:ascii="Times New Roman" w:hAnsi="Times New Roman" w:cs="Times New Roman"/>
          <w:sz w:val="20"/>
          <w:szCs w:val="20"/>
        </w:rPr>
        <w:t>5</w:t>
      </w:r>
      <w:r w:rsidRPr="00202C07">
        <w:rPr>
          <w:rFonts w:ascii="Times New Roman" w:hAnsi="Times New Roman" w:cs="Times New Roman"/>
          <w:sz w:val="20"/>
          <w:szCs w:val="20"/>
          <w:vertAlign w:val="superscript"/>
        </w:rPr>
        <w:t>th</w:t>
      </w:r>
      <w:r w:rsidRPr="00202C07">
        <w:rPr>
          <w:rFonts w:ascii="Times New Roman" w:hAnsi="Times New Roman" w:cs="Times New Roman"/>
          <w:sz w:val="20"/>
          <w:szCs w:val="20"/>
        </w:rPr>
        <w:t xml:space="preserve"> Petroleum Exploration and Production Conference, Cairo, pp.14-38.</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Rayan, W., and Hsu, K. (1973):</w:t>
      </w:r>
      <w:r w:rsidRPr="00202C07">
        <w:rPr>
          <w:rFonts w:ascii="Times New Roman" w:hAnsi="Times New Roman" w:cs="Times New Roman"/>
          <w:sz w:val="20"/>
          <w:szCs w:val="20"/>
        </w:rPr>
        <w:t xml:space="preserve"> "Initial report", DSDP, V. 13, Washington (US. Convt. Printing office) 1447 p.</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Schlumberger (1987):</w:t>
      </w:r>
      <w:r w:rsidRPr="00202C07">
        <w:rPr>
          <w:rFonts w:ascii="Times New Roman" w:hAnsi="Times New Roman" w:cs="Times New Roman"/>
          <w:sz w:val="20"/>
          <w:szCs w:val="20"/>
        </w:rPr>
        <w:t xml:space="preserve"> "Log interpretation", Principles / Application, Schlumberger educational services, U.S.A., 168 p.</w:t>
      </w:r>
    </w:p>
    <w:p w:rsidR="00F63560" w:rsidRP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Van der Ploeg, P. (1953):</w:t>
      </w:r>
      <w:r w:rsidRPr="00202C07">
        <w:rPr>
          <w:rFonts w:ascii="Times New Roman" w:hAnsi="Times New Roman" w:cs="Times New Roman"/>
          <w:sz w:val="20"/>
          <w:szCs w:val="20"/>
        </w:rPr>
        <w:t xml:space="preserve"> "The World</w:t>
      </w:r>
      <w:r w:rsidR="00424F8B" w:rsidRPr="00202C07">
        <w:rPr>
          <w:rFonts w:ascii="Times New Roman" w:hAnsi="Times New Roman" w:cs="Times New Roman"/>
          <w:sz w:val="20"/>
          <w:szCs w:val="20"/>
        </w:rPr>
        <w:t>'s</w:t>
      </w:r>
      <w:r w:rsidRPr="00202C07">
        <w:rPr>
          <w:rFonts w:ascii="Times New Roman" w:hAnsi="Times New Roman" w:cs="Times New Roman"/>
          <w:sz w:val="20"/>
          <w:szCs w:val="20"/>
        </w:rPr>
        <w:t xml:space="preserve"> Oil Fields: The Eastern Hemisphere", Egypt In: V. G Illing (Ed.).</w:t>
      </w:r>
      <w:r w:rsidRPr="00202C07">
        <w:rPr>
          <w:rFonts w:ascii="Times New Roman" w:hAnsi="Times New Roman" w:cs="Times New Roman"/>
          <w:i/>
          <w:iCs/>
          <w:sz w:val="20"/>
          <w:szCs w:val="20"/>
        </w:rPr>
        <w:t xml:space="preserve"> </w:t>
      </w:r>
      <w:r w:rsidRPr="00202C07">
        <w:rPr>
          <w:rFonts w:ascii="Times New Roman" w:hAnsi="Times New Roman" w:cs="Times New Roman"/>
          <w:sz w:val="20"/>
          <w:szCs w:val="20"/>
        </w:rPr>
        <w:t>The Science of Petroleum, Oxford Univ. Press 6(1): pp.151-157.</w:t>
      </w:r>
    </w:p>
    <w:p w:rsidR="00202C07" w:rsidRDefault="00F63560" w:rsidP="00202C07">
      <w:pPr>
        <w:numPr>
          <w:ilvl w:val="0"/>
          <w:numId w:val="5"/>
        </w:numPr>
        <w:bidi w:val="0"/>
        <w:snapToGrid w:val="0"/>
        <w:spacing w:after="0" w:line="240" w:lineRule="auto"/>
        <w:jc w:val="both"/>
        <w:rPr>
          <w:rFonts w:ascii="Times New Roman" w:hAnsi="Times New Roman" w:cs="Times New Roman"/>
          <w:sz w:val="20"/>
          <w:szCs w:val="20"/>
        </w:rPr>
      </w:pPr>
      <w:r w:rsidRPr="00202C07">
        <w:rPr>
          <w:rFonts w:ascii="Times New Roman" w:hAnsi="Times New Roman" w:cs="Times New Roman"/>
          <w:bCs/>
          <w:sz w:val="20"/>
          <w:szCs w:val="20"/>
        </w:rPr>
        <w:t>Warner, L. (1977):</w:t>
      </w:r>
      <w:r w:rsidRPr="00202C07">
        <w:rPr>
          <w:rFonts w:ascii="Times New Roman" w:hAnsi="Times New Roman" w:cs="Times New Roman"/>
          <w:sz w:val="20"/>
          <w:szCs w:val="20"/>
        </w:rPr>
        <w:t xml:space="preserve"> "An introduction to the technology of subsurface wastewater injection". Municipal Environmental Research Laboratory, U.S., 334p.</w:t>
      </w:r>
    </w:p>
    <w:p w:rsidR="00202C07" w:rsidRDefault="00202C07" w:rsidP="00202C07">
      <w:pPr>
        <w:bidi w:val="0"/>
        <w:snapToGrid w:val="0"/>
        <w:spacing w:after="0" w:line="240" w:lineRule="auto"/>
        <w:ind w:left="425" w:hanging="425"/>
        <w:jc w:val="both"/>
        <w:rPr>
          <w:rFonts w:ascii="Times New Roman" w:hAnsi="Times New Roman" w:cs="Times New Roman"/>
          <w:sz w:val="20"/>
          <w:szCs w:val="20"/>
        </w:rPr>
        <w:sectPr w:rsidR="00202C07" w:rsidSect="00202C07">
          <w:type w:val="continuous"/>
          <w:pgSz w:w="12242" w:h="15842" w:code="1"/>
          <w:pgMar w:top="1440" w:right="1440" w:bottom="1440" w:left="1440" w:header="720" w:footer="720" w:gutter="0"/>
          <w:cols w:num="2" w:space="425"/>
          <w:docGrid w:linePitch="360"/>
        </w:sectPr>
      </w:pPr>
    </w:p>
    <w:p w:rsidR="001E5363" w:rsidRDefault="001E5363" w:rsidP="00202C07">
      <w:pPr>
        <w:bidi w:val="0"/>
        <w:snapToGrid w:val="0"/>
        <w:spacing w:after="0" w:line="240" w:lineRule="auto"/>
        <w:ind w:left="425" w:hanging="425"/>
        <w:jc w:val="both"/>
        <w:rPr>
          <w:rFonts w:ascii="Times New Roman" w:hAnsi="Times New Roman" w:cs="Times New Roman"/>
          <w:sz w:val="20"/>
          <w:szCs w:val="20"/>
          <w:lang w:eastAsia="zh-CN"/>
        </w:rPr>
      </w:pPr>
    </w:p>
    <w:p w:rsidR="00202C07" w:rsidRDefault="00202C07" w:rsidP="00202C07">
      <w:pPr>
        <w:bidi w:val="0"/>
        <w:snapToGrid w:val="0"/>
        <w:spacing w:after="0" w:line="240" w:lineRule="auto"/>
        <w:ind w:left="425" w:hanging="425"/>
        <w:jc w:val="both"/>
        <w:rPr>
          <w:rFonts w:ascii="Times New Roman" w:hAnsi="Times New Roman" w:cs="Times New Roman"/>
          <w:sz w:val="20"/>
          <w:szCs w:val="20"/>
          <w:lang w:eastAsia="zh-CN"/>
        </w:rPr>
      </w:pPr>
    </w:p>
    <w:p w:rsidR="006175E5" w:rsidRPr="006667A1" w:rsidRDefault="001E5363" w:rsidP="00202C07">
      <w:pPr>
        <w:bidi w:val="0"/>
        <w:snapToGrid w:val="0"/>
        <w:spacing w:after="0" w:line="240" w:lineRule="auto"/>
        <w:ind w:left="425" w:hanging="425"/>
        <w:jc w:val="both"/>
        <w:rPr>
          <w:rFonts w:ascii="Times New Roman" w:hAnsi="Times New Roman" w:cs="Times New Roman"/>
          <w:sz w:val="20"/>
          <w:szCs w:val="20"/>
        </w:rPr>
      </w:pPr>
      <w:r w:rsidRPr="006667A1">
        <w:rPr>
          <w:rFonts w:ascii="Times New Roman" w:hAnsi="Times New Roman" w:cs="Times New Roman"/>
          <w:sz w:val="20"/>
          <w:szCs w:val="20"/>
        </w:rPr>
        <w:t>3/15/2015</w:t>
      </w:r>
    </w:p>
    <w:sectPr w:rsidR="006175E5" w:rsidRPr="006667A1" w:rsidSect="00B93030">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48F" w:rsidRDefault="003F248F" w:rsidP="0001584A">
      <w:pPr>
        <w:spacing w:after="0" w:line="240" w:lineRule="auto"/>
      </w:pPr>
      <w:r>
        <w:separator/>
      </w:r>
    </w:p>
  </w:endnote>
  <w:endnote w:type="continuationSeparator" w:id="0">
    <w:p w:rsidR="003F248F" w:rsidRDefault="003F248F" w:rsidP="000158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59</w:t>
    </w:r>
    <w:r w:rsidRPr="001E5363">
      <w:rPr>
        <w:rFonts w:ascii="Times New Roman" w:hAnsi="Times New Roman" w:cs="Times New Roman"/>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69</w:t>
    </w:r>
    <w:r w:rsidRPr="001E5363">
      <w:rPr>
        <w:rFonts w:ascii="Times New Roman" w:hAnsi="Times New Roman" w:cs="Times New Roman"/>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71</w:t>
    </w:r>
    <w:r w:rsidRPr="001E5363">
      <w:rPr>
        <w:rFonts w:ascii="Times New Roman" w:hAnsi="Times New Roman" w:cs="Times New Roman"/>
        <w:sz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202C07">
      <w:rPr>
        <w:rFonts w:ascii="Times New Roman" w:hAnsi="Times New Roman" w:cs="Times New Roman"/>
        <w:noProof/>
        <w:sz w:val="20"/>
      </w:rPr>
      <w:t>14</w:t>
    </w:r>
    <w:r w:rsidRPr="001E5363">
      <w:rPr>
        <w:rFonts w:ascii="Times New Roman" w:hAnsi="Times New Roman" w:cs="Times New Roman"/>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E7C"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1E5363"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78</w:t>
    </w:r>
    <w:r w:rsidRPr="001E5363">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60</w:t>
    </w:r>
    <w:r w:rsidRPr="001E5363">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62</w:t>
    </w:r>
    <w:r w:rsidRPr="001E5363">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63</w:t>
    </w:r>
    <w:r w:rsidRPr="001E5363">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64</w:t>
    </w:r>
    <w:r w:rsidRPr="001E5363">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65</w:t>
    </w:r>
    <w:r w:rsidRPr="001E5363">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66</w:t>
    </w:r>
    <w:r w:rsidRPr="001E5363">
      <w:rPr>
        <w:rFonts w:ascii="Times New Roman" w:hAnsi="Times New Roman" w:cs="Times New Roman"/>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D95AA3">
      <w:rPr>
        <w:rFonts w:ascii="Times New Roman" w:hAnsi="Times New Roman" w:cs="Times New Roman"/>
        <w:noProof/>
        <w:sz w:val="20"/>
      </w:rPr>
      <w:t>68</w:t>
    </w:r>
    <w:r w:rsidRPr="001E5363">
      <w:rPr>
        <w:rFonts w:ascii="Times New Roman" w:hAnsi="Times New Roman" w:cs="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0A7F28" w:rsidP="001E5363">
    <w:pPr>
      <w:bidi w:val="0"/>
      <w:spacing w:after="0" w:line="240" w:lineRule="auto"/>
      <w:jc w:val="center"/>
      <w:rPr>
        <w:rFonts w:ascii="Times New Roman" w:hAnsi="Times New Roman" w:cs="Times New Roman"/>
        <w:sz w:val="20"/>
      </w:rPr>
    </w:pPr>
    <w:r w:rsidRPr="001E5363">
      <w:rPr>
        <w:rFonts w:ascii="Times New Roman" w:hAnsi="Times New Roman" w:cs="Times New Roman"/>
        <w:sz w:val="20"/>
      </w:rPr>
      <w:fldChar w:fldCharType="begin"/>
    </w:r>
    <w:r w:rsidR="00202C07" w:rsidRPr="001E5363">
      <w:rPr>
        <w:rFonts w:ascii="Times New Roman" w:hAnsi="Times New Roman" w:cs="Times New Roman"/>
        <w:sz w:val="20"/>
      </w:rPr>
      <w:instrText xml:space="preserve"> page </w:instrText>
    </w:r>
    <w:r w:rsidRPr="001E5363">
      <w:rPr>
        <w:rFonts w:ascii="Times New Roman" w:hAnsi="Times New Roman" w:cs="Times New Roman"/>
        <w:sz w:val="20"/>
      </w:rPr>
      <w:fldChar w:fldCharType="separate"/>
    </w:r>
    <w:r w:rsidR="00202C07">
      <w:rPr>
        <w:rFonts w:ascii="Times New Roman" w:hAnsi="Times New Roman" w:cs="Times New Roman"/>
        <w:noProof/>
        <w:sz w:val="20"/>
      </w:rPr>
      <w:t>10</w:t>
    </w:r>
    <w:r w:rsidRPr="001E5363">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48F" w:rsidRDefault="003F248F" w:rsidP="0001584A">
      <w:pPr>
        <w:spacing w:after="0" w:line="240" w:lineRule="auto"/>
      </w:pPr>
      <w:r>
        <w:separator/>
      </w:r>
    </w:p>
  </w:footnote>
  <w:footnote w:type="continuationSeparator" w:id="0">
    <w:p w:rsidR="003F248F" w:rsidRDefault="003F248F" w:rsidP="000158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363" w:rsidRPr="001E5363" w:rsidRDefault="001E5363"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1E5363" w:rsidRPr="001E5363" w:rsidRDefault="001E5363"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07" w:rsidRPr="001E5363" w:rsidRDefault="00202C07" w:rsidP="001E536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E5363">
      <w:rPr>
        <w:rFonts w:ascii="Times New Roman" w:hAnsi="Times New Roman" w:cs="Times New Roman" w:hint="eastAsia"/>
        <w:iCs/>
        <w:color w:val="000000"/>
        <w:sz w:val="20"/>
        <w:szCs w:val="20"/>
      </w:rPr>
      <w:tab/>
    </w:r>
    <w:r w:rsidRPr="001E5363">
      <w:rPr>
        <w:rFonts w:ascii="Times New Roman" w:hAnsi="Times New Roman" w:cs="Times New Roman"/>
        <w:sz w:val="20"/>
        <w:szCs w:val="20"/>
      </w:rPr>
      <w:t>Nature and Science 201</w:t>
    </w:r>
    <w:r w:rsidRPr="001E5363">
      <w:rPr>
        <w:rFonts w:ascii="Times New Roman" w:hAnsi="Times New Roman" w:cs="Times New Roman" w:hint="eastAsia"/>
        <w:sz w:val="20"/>
        <w:szCs w:val="20"/>
      </w:rPr>
      <w:t>5</w:t>
    </w:r>
    <w:proofErr w:type="gramStart"/>
    <w:r w:rsidRPr="001E5363">
      <w:rPr>
        <w:rFonts w:ascii="Times New Roman" w:hAnsi="Times New Roman" w:cs="Times New Roman"/>
        <w:sz w:val="20"/>
        <w:szCs w:val="20"/>
      </w:rPr>
      <w:t>;1</w:t>
    </w:r>
    <w:r w:rsidRPr="001E5363">
      <w:rPr>
        <w:rFonts w:ascii="Times New Roman" w:hAnsi="Times New Roman" w:cs="Times New Roman" w:hint="eastAsia"/>
        <w:sz w:val="20"/>
        <w:szCs w:val="20"/>
      </w:rPr>
      <w:t>3</w:t>
    </w:r>
    <w:proofErr w:type="gramEnd"/>
    <w:r w:rsidRPr="001E5363">
      <w:rPr>
        <w:rFonts w:ascii="Times New Roman" w:hAnsi="Times New Roman" w:cs="Times New Roman"/>
        <w:sz w:val="20"/>
        <w:szCs w:val="20"/>
      </w:rPr>
      <w:t>(</w:t>
    </w:r>
    <w:r w:rsidRPr="001E5363">
      <w:rPr>
        <w:rFonts w:ascii="Times New Roman" w:hAnsi="Times New Roman" w:cs="Times New Roman" w:hint="eastAsia"/>
        <w:sz w:val="20"/>
        <w:szCs w:val="20"/>
      </w:rPr>
      <w:t>4)</w:t>
    </w:r>
    <w:r w:rsidRPr="001E5363">
      <w:rPr>
        <w:rFonts w:ascii="Times New Roman" w:hAnsi="Times New Roman" w:cs="Times New Roman"/>
        <w:color w:val="000000"/>
        <w:sz w:val="20"/>
        <w:szCs w:val="20"/>
      </w:rPr>
      <w:t xml:space="preserve"> </w:t>
    </w:r>
    <w:r w:rsidRPr="001E5363">
      <w:rPr>
        <w:rFonts w:ascii="Times New Roman" w:hAnsi="Times New Roman" w:cs="Times New Roman" w:hint="eastAsia"/>
        <w:color w:val="000000"/>
        <w:sz w:val="20"/>
        <w:szCs w:val="20"/>
      </w:rPr>
      <w:tab/>
    </w:r>
    <w:r w:rsidRPr="001E5363">
      <w:rPr>
        <w:rFonts w:ascii="Times New Roman" w:hAnsi="Times New Roman" w:cs="Times New Roman"/>
        <w:color w:val="000000"/>
        <w:sz w:val="20"/>
        <w:szCs w:val="20"/>
      </w:rPr>
      <w:t xml:space="preserve"> </w:t>
    </w:r>
    <w:hyperlink r:id="rId1" w:history="1">
      <w:r w:rsidRPr="001E5363">
        <w:rPr>
          <w:rStyle w:val="Hyperlink"/>
          <w:rFonts w:ascii="Times New Roman" w:hAnsi="Times New Roman" w:cs="Times New Roman"/>
          <w:color w:val="0000FF"/>
          <w:sz w:val="20"/>
          <w:szCs w:val="20"/>
        </w:rPr>
        <w:t>http://www.sciencepub.net/nature</w:t>
      </w:r>
    </w:hyperlink>
  </w:p>
  <w:p w:rsidR="00202C07" w:rsidRPr="001E5363" w:rsidRDefault="00202C07" w:rsidP="001E536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61C5F"/>
    <w:multiLevelType w:val="hybridMultilevel"/>
    <w:tmpl w:val="1914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B37DAD"/>
    <w:multiLevelType w:val="hybridMultilevel"/>
    <w:tmpl w:val="485674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5B84137"/>
    <w:multiLevelType w:val="hybridMultilevel"/>
    <w:tmpl w:val="944A8676"/>
    <w:lvl w:ilvl="0" w:tplc="55FE4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0B69B2"/>
    <w:multiLevelType w:val="hybridMultilevel"/>
    <w:tmpl w:val="05FE1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F2026D"/>
    <w:multiLevelType w:val="hybridMultilevel"/>
    <w:tmpl w:val="6BC4AADE"/>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grammar="clean"/>
  <w:doNotTrackMoves/>
  <w:documentProtection w:edit="readOnly" w:enforcement="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61A8"/>
    <w:rsid w:val="00001E05"/>
    <w:rsid w:val="0001584A"/>
    <w:rsid w:val="0002431F"/>
    <w:rsid w:val="0003075A"/>
    <w:rsid w:val="000315A6"/>
    <w:rsid w:val="000332F1"/>
    <w:rsid w:val="00037DCD"/>
    <w:rsid w:val="00040A2B"/>
    <w:rsid w:val="00041960"/>
    <w:rsid w:val="00051110"/>
    <w:rsid w:val="0005776A"/>
    <w:rsid w:val="0006441F"/>
    <w:rsid w:val="00067E72"/>
    <w:rsid w:val="00074FFB"/>
    <w:rsid w:val="0007560F"/>
    <w:rsid w:val="00075DC7"/>
    <w:rsid w:val="00082269"/>
    <w:rsid w:val="00084BE4"/>
    <w:rsid w:val="0009346E"/>
    <w:rsid w:val="000A079E"/>
    <w:rsid w:val="000A455A"/>
    <w:rsid w:val="000A7F28"/>
    <w:rsid w:val="000B4297"/>
    <w:rsid w:val="000D2078"/>
    <w:rsid w:val="000F6763"/>
    <w:rsid w:val="00113F57"/>
    <w:rsid w:val="00123DBA"/>
    <w:rsid w:val="00131577"/>
    <w:rsid w:val="001350E8"/>
    <w:rsid w:val="001370C9"/>
    <w:rsid w:val="00137503"/>
    <w:rsid w:val="00156818"/>
    <w:rsid w:val="0016340C"/>
    <w:rsid w:val="001812B1"/>
    <w:rsid w:val="001A3083"/>
    <w:rsid w:val="001B2131"/>
    <w:rsid w:val="001B7688"/>
    <w:rsid w:val="001C0A96"/>
    <w:rsid w:val="001C56EA"/>
    <w:rsid w:val="001C7A52"/>
    <w:rsid w:val="001D52DC"/>
    <w:rsid w:val="001D5D3F"/>
    <w:rsid w:val="001E5363"/>
    <w:rsid w:val="001F28FF"/>
    <w:rsid w:val="001F6952"/>
    <w:rsid w:val="001F7D15"/>
    <w:rsid w:val="00202C07"/>
    <w:rsid w:val="00210D43"/>
    <w:rsid w:val="00212356"/>
    <w:rsid w:val="0021362F"/>
    <w:rsid w:val="00226736"/>
    <w:rsid w:val="00227753"/>
    <w:rsid w:val="00230A1A"/>
    <w:rsid w:val="002322F7"/>
    <w:rsid w:val="00234452"/>
    <w:rsid w:val="00247A26"/>
    <w:rsid w:val="00250FA1"/>
    <w:rsid w:val="00252814"/>
    <w:rsid w:val="00257632"/>
    <w:rsid w:val="00262094"/>
    <w:rsid w:val="00275355"/>
    <w:rsid w:val="00284E50"/>
    <w:rsid w:val="002870F9"/>
    <w:rsid w:val="002A720E"/>
    <w:rsid w:val="002B5579"/>
    <w:rsid w:val="002B5A22"/>
    <w:rsid w:val="002E45E1"/>
    <w:rsid w:val="002E600D"/>
    <w:rsid w:val="002E6F5F"/>
    <w:rsid w:val="002E784D"/>
    <w:rsid w:val="002F606E"/>
    <w:rsid w:val="003002D6"/>
    <w:rsid w:val="003055B2"/>
    <w:rsid w:val="00306B87"/>
    <w:rsid w:val="00307B54"/>
    <w:rsid w:val="00314D20"/>
    <w:rsid w:val="0035623E"/>
    <w:rsid w:val="00363BC3"/>
    <w:rsid w:val="00365D7F"/>
    <w:rsid w:val="00382117"/>
    <w:rsid w:val="00382B60"/>
    <w:rsid w:val="00386AD0"/>
    <w:rsid w:val="00396BA4"/>
    <w:rsid w:val="003A305B"/>
    <w:rsid w:val="003A3CCF"/>
    <w:rsid w:val="003B5AE1"/>
    <w:rsid w:val="003B70ED"/>
    <w:rsid w:val="003D218E"/>
    <w:rsid w:val="003D3A2D"/>
    <w:rsid w:val="003D5E9C"/>
    <w:rsid w:val="003E0837"/>
    <w:rsid w:val="003E61A8"/>
    <w:rsid w:val="003F248F"/>
    <w:rsid w:val="003F7793"/>
    <w:rsid w:val="00400219"/>
    <w:rsid w:val="00404528"/>
    <w:rsid w:val="00410874"/>
    <w:rsid w:val="00424F8B"/>
    <w:rsid w:val="00434B71"/>
    <w:rsid w:val="00434C53"/>
    <w:rsid w:val="00440586"/>
    <w:rsid w:val="00444E70"/>
    <w:rsid w:val="004654D2"/>
    <w:rsid w:val="00465684"/>
    <w:rsid w:val="00473BEC"/>
    <w:rsid w:val="004868E2"/>
    <w:rsid w:val="00487849"/>
    <w:rsid w:val="00494229"/>
    <w:rsid w:val="004967EB"/>
    <w:rsid w:val="004A4D00"/>
    <w:rsid w:val="004A5760"/>
    <w:rsid w:val="004B4948"/>
    <w:rsid w:val="004B6218"/>
    <w:rsid w:val="004C2B3F"/>
    <w:rsid w:val="004E3AB8"/>
    <w:rsid w:val="004E4DA2"/>
    <w:rsid w:val="004E736D"/>
    <w:rsid w:val="004E7BF2"/>
    <w:rsid w:val="004F2B07"/>
    <w:rsid w:val="004F658A"/>
    <w:rsid w:val="00511060"/>
    <w:rsid w:val="00511BCA"/>
    <w:rsid w:val="005307C1"/>
    <w:rsid w:val="00536E56"/>
    <w:rsid w:val="00537796"/>
    <w:rsid w:val="0054212B"/>
    <w:rsid w:val="00545310"/>
    <w:rsid w:val="0054575B"/>
    <w:rsid w:val="00556175"/>
    <w:rsid w:val="00560045"/>
    <w:rsid w:val="00561B04"/>
    <w:rsid w:val="00562681"/>
    <w:rsid w:val="00571028"/>
    <w:rsid w:val="005A1989"/>
    <w:rsid w:val="005A6B3C"/>
    <w:rsid w:val="005B0D19"/>
    <w:rsid w:val="005C040F"/>
    <w:rsid w:val="005C2C73"/>
    <w:rsid w:val="005C7C53"/>
    <w:rsid w:val="005D277E"/>
    <w:rsid w:val="005D33F3"/>
    <w:rsid w:val="005D53B5"/>
    <w:rsid w:val="005E00EA"/>
    <w:rsid w:val="005F0EE9"/>
    <w:rsid w:val="00601973"/>
    <w:rsid w:val="006047D3"/>
    <w:rsid w:val="00605828"/>
    <w:rsid w:val="0060787A"/>
    <w:rsid w:val="0061125D"/>
    <w:rsid w:val="006113DD"/>
    <w:rsid w:val="006175E5"/>
    <w:rsid w:val="006201B5"/>
    <w:rsid w:val="0062082E"/>
    <w:rsid w:val="0062291F"/>
    <w:rsid w:val="00625E9B"/>
    <w:rsid w:val="00633BDB"/>
    <w:rsid w:val="006445C6"/>
    <w:rsid w:val="00650A3C"/>
    <w:rsid w:val="00656D7E"/>
    <w:rsid w:val="00662431"/>
    <w:rsid w:val="00665ED5"/>
    <w:rsid w:val="006667A1"/>
    <w:rsid w:val="0066739A"/>
    <w:rsid w:val="00674A7C"/>
    <w:rsid w:val="0067701F"/>
    <w:rsid w:val="006857E7"/>
    <w:rsid w:val="00696D86"/>
    <w:rsid w:val="00697BB7"/>
    <w:rsid w:val="006A2E8D"/>
    <w:rsid w:val="006A5483"/>
    <w:rsid w:val="006B0770"/>
    <w:rsid w:val="006C3CAC"/>
    <w:rsid w:val="006C4AA6"/>
    <w:rsid w:val="006D0588"/>
    <w:rsid w:val="006F09F8"/>
    <w:rsid w:val="006F253C"/>
    <w:rsid w:val="006F46A6"/>
    <w:rsid w:val="006F48C7"/>
    <w:rsid w:val="006F49AE"/>
    <w:rsid w:val="00700E20"/>
    <w:rsid w:val="0070438A"/>
    <w:rsid w:val="007055D0"/>
    <w:rsid w:val="00705DF3"/>
    <w:rsid w:val="00707F2D"/>
    <w:rsid w:val="00710021"/>
    <w:rsid w:val="00721766"/>
    <w:rsid w:val="00731BDD"/>
    <w:rsid w:val="00736DE0"/>
    <w:rsid w:val="00737133"/>
    <w:rsid w:val="007408C3"/>
    <w:rsid w:val="007538C8"/>
    <w:rsid w:val="00757CCA"/>
    <w:rsid w:val="0076109E"/>
    <w:rsid w:val="00761A32"/>
    <w:rsid w:val="00775C1E"/>
    <w:rsid w:val="00776645"/>
    <w:rsid w:val="00780EB2"/>
    <w:rsid w:val="00795941"/>
    <w:rsid w:val="00797921"/>
    <w:rsid w:val="007A0F93"/>
    <w:rsid w:val="007A2E08"/>
    <w:rsid w:val="007B4C28"/>
    <w:rsid w:val="007C5796"/>
    <w:rsid w:val="007D0F92"/>
    <w:rsid w:val="007E3098"/>
    <w:rsid w:val="007E36EC"/>
    <w:rsid w:val="0080080B"/>
    <w:rsid w:val="008015D0"/>
    <w:rsid w:val="00807915"/>
    <w:rsid w:val="0082211F"/>
    <w:rsid w:val="0082497C"/>
    <w:rsid w:val="00831168"/>
    <w:rsid w:val="00836B06"/>
    <w:rsid w:val="00836D61"/>
    <w:rsid w:val="00855C91"/>
    <w:rsid w:val="008620F2"/>
    <w:rsid w:val="00867A8B"/>
    <w:rsid w:val="00876AE7"/>
    <w:rsid w:val="008A01E6"/>
    <w:rsid w:val="008B5BC0"/>
    <w:rsid w:val="008C0DC1"/>
    <w:rsid w:val="008C1386"/>
    <w:rsid w:val="008C156B"/>
    <w:rsid w:val="008C3778"/>
    <w:rsid w:val="008D0DEA"/>
    <w:rsid w:val="008D43D0"/>
    <w:rsid w:val="008D6D77"/>
    <w:rsid w:val="008D7012"/>
    <w:rsid w:val="008E4C48"/>
    <w:rsid w:val="008E63D6"/>
    <w:rsid w:val="008E7C4A"/>
    <w:rsid w:val="009020AA"/>
    <w:rsid w:val="0090742A"/>
    <w:rsid w:val="009224DA"/>
    <w:rsid w:val="00924091"/>
    <w:rsid w:val="00932CA9"/>
    <w:rsid w:val="00936C3C"/>
    <w:rsid w:val="00951A7A"/>
    <w:rsid w:val="00951F94"/>
    <w:rsid w:val="00963B3C"/>
    <w:rsid w:val="009642A3"/>
    <w:rsid w:val="00971AC9"/>
    <w:rsid w:val="00974ADA"/>
    <w:rsid w:val="0097633F"/>
    <w:rsid w:val="00976429"/>
    <w:rsid w:val="00977CC3"/>
    <w:rsid w:val="00987551"/>
    <w:rsid w:val="00995269"/>
    <w:rsid w:val="009A4EE2"/>
    <w:rsid w:val="009B492A"/>
    <w:rsid w:val="009C1679"/>
    <w:rsid w:val="009C1F09"/>
    <w:rsid w:val="009C4AF6"/>
    <w:rsid w:val="009C64C4"/>
    <w:rsid w:val="009C76D4"/>
    <w:rsid w:val="009D62CA"/>
    <w:rsid w:val="009E240B"/>
    <w:rsid w:val="009E271C"/>
    <w:rsid w:val="009F0952"/>
    <w:rsid w:val="00A06A69"/>
    <w:rsid w:val="00A071E8"/>
    <w:rsid w:val="00A22607"/>
    <w:rsid w:val="00A23323"/>
    <w:rsid w:val="00A31B3B"/>
    <w:rsid w:val="00A3355A"/>
    <w:rsid w:val="00A33AC9"/>
    <w:rsid w:val="00A35C8B"/>
    <w:rsid w:val="00A40EED"/>
    <w:rsid w:val="00A60B5D"/>
    <w:rsid w:val="00A6183F"/>
    <w:rsid w:val="00A66860"/>
    <w:rsid w:val="00A909DA"/>
    <w:rsid w:val="00AA17AA"/>
    <w:rsid w:val="00AB7574"/>
    <w:rsid w:val="00AB7A32"/>
    <w:rsid w:val="00AC224B"/>
    <w:rsid w:val="00AD4169"/>
    <w:rsid w:val="00AD602A"/>
    <w:rsid w:val="00AD6529"/>
    <w:rsid w:val="00AE38B7"/>
    <w:rsid w:val="00AF1261"/>
    <w:rsid w:val="00B01505"/>
    <w:rsid w:val="00B01B52"/>
    <w:rsid w:val="00B01E05"/>
    <w:rsid w:val="00B1207F"/>
    <w:rsid w:val="00B12ADD"/>
    <w:rsid w:val="00B14474"/>
    <w:rsid w:val="00B15652"/>
    <w:rsid w:val="00B23712"/>
    <w:rsid w:val="00B35BFA"/>
    <w:rsid w:val="00B37BA7"/>
    <w:rsid w:val="00B511AB"/>
    <w:rsid w:val="00B52A18"/>
    <w:rsid w:val="00B54DB3"/>
    <w:rsid w:val="00B55E53"/>
    <w:rsid w:val="00B6010B"/>
    <w:rsid w:val="00B76F44"/>
    <w:rsid w:val="00B809ED"/>
    <w:rsid w:val="00B838BD"/>
    <w:rsid w:val="00B858CB"/>
    <w:rsid w:val="00B85C3C"/>
    <w:rsid w:val="00B871FF"/>
    <w:rsid w:val="00B91829"/>
    <w:rsid w:val="00B93030"/>
    <w:rsid w:val="00B9333B"/>
    <w:rsid w:val="00BA0519"/>
    <w:rsid w:val="00BA12E8"/>
    <w:rsid w:val="00BA20EE"/>
    <w:rsid w:val="00BB5C63"/>
    <w:rsid w:val="00BC77BE"/>
    <w:rsid w:val="00BD132E"/>
    <w:rsid w:val="00BD5116"/>
    <w:rsid w:val="00BE1E55"/>
    <w:rsid w:val="00C01062"/>
    <w:rsid w:val="00C04AC3"/>
    <w:rsid w:val="00C1792F"/>
    <w:rsid w:val="00C23636"/>
    <w:rsid w:val="00C356AD"/>
    <w:rsid w:val="00C36D9A"/>
    <w:rsid w:val="00C40134"/>
    <w:rsid w:val="00C511D1"/>
    <w:rsid w:val="00C51844"/>
    <w:rsid w:val="00C70279"/>
    <w:rsid w:val="00C7033C"/>
    <w:rsid w:val="00C80275"/>
    <w:rsid w:val="00C81324"/>
    <w:rsid w:val="00C83AFE"/>
    <w:rsid w:val="00C8449F"/>
    <w:rsid w:val="00C91C33"/>
    <w:rsid w:val="00C94BD4"/>
    <w:rsid w:val="00CA4519"/>
    <w:rsid w:val="00CA48B6"/>
    <w:rsid w:val="00CB5791"/>
    <w:rsid w:val="00CB6FD6"/>
    <w:rsid w:val="00CC0DD3"/>
    <w:rsid w:val="00CD332D"/>
    <w:rsid w:val="00CE26A6"/>
    <w:rsid w:val="00CE512B"/>
    <w:rsid w:val="00CF21D1"/>
    <w:rsid w:val="00CF249E"/>
    <w:rsid w:val="00D00ADD"/>
    <w:rsid w:val="00D11E7C"/>
    <w:rsid w:val="00D14A6F"/>
    <w:rsid w:val="00D14B85"/>
    <w:rsid w:val="00D208F7"/>
    <w:rsid w:val="00D27F57"/>
    <w:rsid w:val="00D50145"/>
    <w:rsid w:val="00D51F96"/>
    <w:rsid w:val="00D545E3"/>
    <w:rsid w:val="00D7700C"/>
    <w:rsid w:val="00D80EEA"/>
    <w:rsid w:val="00D811A4"/>
    <w:rsid w:val="00D8152F"/>
    <w:rsid w:val="00D847C4"/>
    <w:rsid w:val="00D95AA3"/>
    <w:rsid w:val="00DC3C5C"/>
    <w:rsid w:val="00DC7F40"/>
    <w:rsid w:val="00DF0B2B"/>
    <w:rsid w:val="00DF546C"/>
    <w:rsid w:val="00DF793D"/>
    <w:rsid w:val="00E12A4E"/>
    <w:rsid w:val="00E233CD"/>
    <w:rsid w:val="00E34616"/>
    <w:rsid w:val="00E35BC8"/>
    <w:rsid w:val="00E43252"/>
    <w:rsid w:val="00E525A2"/>
    <w:rsid w:val="00E7070A"/>
    <w:rsid w:val="00E70BCF"/>
    <w:rsid w:val="00E809C2"/>
    <w:rsid w:val="00E80AC1"/>
    <w:rsid w:val="00E81935"/>
    <w:rsid w:val="00E855B5"/>
    <w:rsid w:val="00E92ADB"/>
    <w:rsid w:val="00E94103"/>
    <w:rsid w:val="00E95208"/>
    <w:rsid w:val="00EA4679"/>
    <w:rsid w:val="00EB1821"/>
    <w:rsid w:val="00EB3541"/>
    <w:rsid w:val="00EC0F59"/>
    <w:rsid w:val="00ED36F7"/>
    <w:rsid w:val="00EE09FF"/>
    <w:rsid w:val="00EE13C6"/>
    <w:rsid w:val="00EE5FE2"/>
    <w:rsid w:val="00EF33E1"/>
    <w:rsid w:val="00F03CF0"/>
    <w:rsid w:val="00F04E7F"/>
    <w:rsid w:val="00F10463"/>
    <w:rsid w:val="00F13399"/>
    <w:rsid w:val="00F1363A"/>
    <w:rsid w:val="00F16DBB"/>
    <w:rsid w:val="00F214F8"/>
    <w:rsid w:val="00F25901"/>
    <w:rsid w:val="00F44AAB"/>
    <w:rsid w:val="00F44F64"/>
    <w:rsid w:val="00F465A7"/>
    <w:rsid w:val="00F512BD"/>
    <w:rsid w:val="00F5160C"/>
    <w:rsid w:val="00F63428"/>
    <w:rsid w:val="00F63560"/>
    <w:rsid w:val="00F64C21"/>
    <w:rsid w:val="00F6694C"/>
    <w:rsid w:val="00F71D39"/>
    <w:rsid w:val="00F75C20"/>
    <w:rsid w:val="00F77A0B"/>
    <w:rsid w:val="00F842C5"/>
    <w:rsid w:val="00F86506"/>
    <w:rsid w:val="00F87578"/>
    <w:rsid w:val="00F971EC"/>
    <w:rsid w:val="00FA07C6"/>
    <w:rsid w:val="00FB6434"/>
    <w:rsid w:val="00FC0B11"/>
    <w:rsid w:val="00FC3B4B"/>
    <w:rsid w:val="00FE4496"/>
    <w:rsid w:val="00FE51E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1EC"/>
    <w:pPr>
      <w:bidi/>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84A"/>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584A"/>
  </w:style>
  <w:style w:type="paragraph" w:styleId="Footer">
    <w:name w:val="footer"/>
    <w:basedOn w:val="Normal"/>
    <w:link w:val="FooterChar"/>
    <w:uiPriority w:val="99"/>
    <w:unhideWhenUsed/>
    <w:rsid w:val="0001584A"/>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584A"/>
  </w:style>
  <w:style w:type="table" w:styleId="TableGrid">
    <w:name w:val="Table Grid"/>
    <w:basedOn w:val="TableNormal"/>
    <w:uiPriority w:val="39"/>
    <w:rsid w:val="004A4D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0FA1"/>
    <w:pPr>
      <w:ind w:left="720"/>
      <w:contextualSpacing/>
    </w:pPr>
  </w:style>
  <w:style w:type="paragraph" w:styleId="BodyText">
    <w:name w:val="Body Text"/>
    <w:basedOn w:val="Normal"/>
    <w:link w:val="BodyTextChar"/>
    <w:uiPriority w:val="99"/>
    <w:semiHidden/>
    <w:unhideWhenUsed/>
    <w:rsid w:val="00CE512B"/>
    <w:pPr>
      <w:spacing w:after="120"/>
    </w:pPr>
  </w:style>
  <w:style w:type="character" w:customStyle="1" w:styleId="BodyTextChar">
    <w:name w:val="Body Text Char"/>
    <w:basedOn w:val="DefaultParagraphFont"/>
    <w:link w:val="BodyText"/>
    <w:uiPriority w:val="99"/>
    <w:semiHidden/>
    <w:rsid w:val="00CE512B"/>
  </w:style>
  <w:style w:type="paragraph" w:styleId="NormalWeb">
    <w:name w:val="Normal (Web)"/>
    <w:basedOn w:val="Normal"/>
    <w:uiPriority w:val="99"/>
    <w:semiHidden/>
    <w:unhideWhenUsed/>
    <w:rsid w:val="00CF249E"/>
    <w:rPr>
      <w:rFonts w:ascii="Times New Roman" w:hAnsi="Times New Roman" w:cs="Times New Roman"/>
      <w:sz w:val="24"/>
      <w:szCs w:val="24"/>
    </w:rPr>
  </w:style>
  <w:style w:type="table" w:customStyle="1" w:styleId="GridTable6Colorful">
    <w:name w:val="Grid Table 6 Colorful"/>
    <w:basedOn w:val="TableNormal"/>
    <w:uiPriority w:val="51"/>
    <w:rsid w:val="008C0DC1"/>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NoSpacing">
    <w:name w:val="No Spacing"/>
    <w:uiPriority w:val="1"/>
    <w:qFormat/>
    <w:rsid w:val="002E45E1"/>
    <w:pPr>
      <w:bidi/>
    </w:pPr>
    <w:rPr>
      <w:sz w:val="22"/>
      <w:szCs w:val="22"/>
      <w:lang w:eastAsia="en-US"/>
    </w:rPr>
  </w:style>
  <w:style w:type="character" w:styleId="Hyperlink">
    <w:name w:val="Hyperlink"/>
    <w:basedOn w:val="DefaultParagraphFont"/>
    <w:uiPriority w:val="99"/>
    <w:rsid w:val="001E5363"/>
    <w:rPr>
      <w:color w:val="000000"/>
      <w:u w:val="single"/>
    </w:rPr>
  </w:style>
  <w:style w:type="paragraph" w:styleId="BalloonText">
    <w:name w:val="Balloon Text"/>
    <w:basedOn w:val="Normal"/>
    <w:link w:val="BalloonTextChar"/>
    <w:uiPriority w:val="99"/>
    <w:semiHidden/>
    <w:unhideWhenUsed/>
    <w:rsid w:val="00FC3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B4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footer" Target="footer7.xml"/><Relationship Id="rId42" Type="http://schemas.openxmlformats.org/officeDocument/2006/relationships/header" Target="header10.xml"/><Relationship Id="rId47" Type="http://schemas.openxmlformats.org/officeDocument/2006/relationships/image" Target="media/image17.png"/><Relationship Id="rId50" Type="http://schemas.openxmlformats.org/officeDocument/2006/relationships/footer" Target="footer12.xml"/><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footer" Target="footer9.xml"/><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2.png"/><Relationship Id="rId37" Type="http://schemas.openxmlformats.org/officeDocument/2006/relationships/image" Target="media/image13.png"/><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image" Target="media/image21.png"/><Relationship Id="rId58"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footer" Target="footer8.xml"/><Relationship Id="rId49" Type="http://schemas.openxmlformats.org/officeDocument/2006/relationships/header" Target="header12.xml"/><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image" Target="media/image10.png"/><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image" Target="media/image18.png"/><Relationship Id="rId56" Type="http://schemas.openxmlformats.org/officeDocument/2006/relationships/image" Target="media/image24.png"/><Relationship Id="rId8" Type="http://schemas.openxmlformats.org/officeDocument/2006/relationships/hyperlink" Target="http://www.sciencepub.net/nature" TargetMode="Externa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image" Target="media/image14.png"/><Relationship Id="rId46" Type="http://schemas.openxmlformats.org/officeDocument/2006/relationships/footer" Target="footer11.xml"/><Relationship Id="rId59"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5096F-A18B-404C-A3A0-C6F565E49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4726</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31607</CharactersWithSpaces>
  <SharedDoc>false</SharedDoc>
  <HLinks>
    <vt:vector size="12" baseType="variant">
      <vt:variant>
        <vt:i4>5898325</vt:i4>
      </vt:variant>
      <vt:variant>
        <vt:i4>0</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D.Mohamed</dc:creator>
  <cp:lastModifiedBy>Administrator</cp:lastModifiedBy>
  <cp:revision>5</cp:revision>
  <cp:lastPrinted>2015-03-17T00:55:00Z</cp:lastPrinted>
  <dcterms:created xsi:type="dcterms:W3CDTF">2015-03-17T09:17:00Z</dcterms:created>
  <dcterms:modified xsi:type="dcterms:W3CDTF">2015-03-17T02:57:00Z</dcterms:modified>
</cp:coreProperties>
</file>