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58" w:rsidRPr="00AE5295" w:rsidRDefault="004D4F58" w:rsidP="00FD6B05">
      <w:pPr>
        <w:tabs>
          <w:tab w:val="right" w:pos="9498"/>
        </w:tabs>
        <w:autoSpaceDE w:val="0"/>
        <w:autoSpaceDN w:val="0"/>
        <w:adjustRightInd w:val="0"/>
        <w:snapToGrid w:val="0"/>
        <w:jc w:val="center"/>
        <w:rPr>
          <w:b/>
          <w:bCs/>
          <w:sz w:val="20"/>
          <w:szCs w:val="20"/>
        </w:rPr>
      </w:pPr>
      <w:r w:rsidRPr="00AE5295">
        <w:rPr>
          <w:b/>
          <w:bCs/>
          <w:sz w:val="20"/>
          <w:szCs w:val="20"/>
        </w:rPr>
        <w:t>Impact of Magnetic Water Irrigation for Improve the Growth, Chemical Composition and Yield Production of</w:t>
      </w:r>
      <w:r w:rsidR="00AE5295" w:rsidRPr="00AE5295">
        <w:rPr>
          <w:b/>
          <w:bCs/>
          <w:sz w:val="20"/>
          <w:szCs w:val="20"/>
        </w:rPr>
        <w:t xml:space="preserve"> </w:t>
      </w:r>
      <w:r w:rsidRPr="00AE5295">
        <w:rPr>
          <w:b/>
          <w:bCs/>
          <w:sz w:val="20"/>
          <w:szCs w:val="20"/>
        </w:rPr>
        <w:t>Broad Bean (</w:t>
      </w:r>
      <w:proofErr w:type="spellStart"/>
      <w:r w:rsidRPr="00AE5295">
        <w:rPr>
          <w:b/>
          <w:bCs/>
          <w:i/>
          <w:iCs/>
          <w:sz w:val="20"/>
          <w:szCs w:val="20"/>
        </w:rPr>
        <w:t>Vicia</w:t>
      </w:r>
      <w:proofErr w:type="spellEnd"/>
      <w:r w:rsidRPr="00AE5295">
        <w:rPr>
          <w:b/>
          <w:bCs/>
          <w:i/>
          <w:iCs/>
          <w:sz w:val="20"/>
          <w:szCs w:val="20"/>
        </w:rPr>
        <w:t xml:space="preserve"> </w:t>
      </w:r>
      <w:proofErr w:type="spellStart"/>
      <w:r w:rsidRPr="00AE5295">
        <w:rPr>
          <w:b/>
          <w:bCs/>
          <w:i/>
          <w:iCs/>
          <w:sz w:val="20"/>
          <w:szCs w:val="20"/>
        </w:rPr>
        <w:t>faba</w:t>
      </w:r>
      <w:proofErr w:type="spellEnd"/>
      <w:r w:rsidRPr="00AE5295">
        <w:rPr>
          <w:b/>
          <w:bCs/>
          <w:sz w:val="20"/>
          <w:szCs w:val="20"/>
        </w:rPr>
        <w:t xml:space="preserve"> L.) Plant</w:t>
      </w:r>
    </w:p>
    <w:p w:rsidR="00BB2F19" w:rsidRPr="00AE5295" w:rsidRDefault="00BB2F19" w:rsidP="00FD6B05">
      <w:pPr>
        <w:snapToGrid w:val="0"/>
        <w:jc w:val="center"/>
        <w:rPr>
          <w:sz w:val="20"/>
          <w:szCs w:val="20"/>
          <w:lang w:eastAsia="zh-CN"/>
        </w:rPr>
      </w:pPr>
    </w:p>
    <w:p w:rsidR="004D4F58" w:rsidRPr="00AE5295" w:rsidRDefault="004D4F58" w:rsidP="00FD6B05">
      <w:pPr>
        <w:pStyle w:val="ListParagraph"/>
        <w:snapToGrid w:val="0"/>
        <w:spacing w:after="0" w:line="240" w:lineRule="auto"/>
        <w:ind w:left="0"/>
        <w:jc w:val="center"/>
        <w:rPr>
          <w:rFonts w:ascii="Times New Roman" w:eastAsiaTheme="minorEastAsia" w:hAnsi="Times New Roman" w:cs="Times New Roman"/>
          <w:sz w:val="20"/>
          <w:szCs w:val="20"/>
          <w:lang w:eastAsia="zh-CN"/>
        </w:rPr>
      </w:pPr>
      <w:proofErr w:type="spellStart"/>
      <w:r w:rsidRPr="00AE5295">
        <w:rPr>
          <w:rFonts w:ascii="Times New Roman" w:hAnsi="Times New Roman" w:cs="Times New Roman"/>
          <w:sz w:val="20"/>
          <w:szCs w:val="20"/>
        </w:rPr>
        <w:t>Hameda</w:t>
      </w:r>
      <w:proofErr w:type="spellEnd"/>
      <w:r w:rsidRPr="00AE5295">
        <w:rPr>
          <w:rFonts w:ascii="Times New Roman" w:hAnsi="Times New Roman" w:cs="Times New Roman"/>
          <w:sz w:val="20"/>
          <w:szCs w:val="20"/>
        </w:rPr>
        <w:t xml:space="preserve"> El </w:t>
      </w:r>
      <w:proofErr w:type="spellStart"/>
      <w:r w:rsidRPr="00AE5295">
        <w:rPr>
          <w:rFonts w:ascii="Times New Roman" w:hAnsi="Times New Roman" w:cs="Times New Roman"/>
          <w:sz w:val="20"/>
          <w:szCs w:val="20"/>
        </w:rPr>
        <w:t>Sayed</w:t>
      </w:r>
      <w:proofErr w:type="spellEnd"/>
      <w:r w:rsidRPr="00AE5295">
        <w:rPr>
          <w:rFonts w:ascii="Times New Roman" w:hAnsi="Times New Roman" w:cs="Times New Roman"/>
          <w:sz w:val="20"/>
          <w:szCs w:val="20"/>
        </w:rPr>
        <w:t xml:space="preserve"> Ahmed El </w:t>
      </w:r>
      <w:proofErr w:type="spellStart"/>
      <w:r w:rsidRPr="00AE5295">
        <w:rPr>
          <w:rFonts w:ascii="Times New Roman" w:hAnsi="Times New Roman" w:cs="Times New Roman"/>
          <w:sz w:val="20"/>
          <w:szCs w:val="20"/>
        </w:rPr>
        <w:t>Sayed</w:t>
      </w:r>
      <w:proofErr w:type="spellEnd"/>
    </w:p>
    <w:p w:rsidR="00E976E9" w:rsidRPr="00AE5295" w:rsidRDefault="00E976E9" w:rsidP="00FD6B05">
      <w:pPr>
        <w:pStyle w:val="ListParagraph"/>
        <w:snapToGrid w:val="0"/>
        <w:spacing w:after="0" w:line="240" w:lineRule="auto"/>
        <w:ind w:left="0"/>
        <w:jc w:val="center"/>
        <w:rPr>
          <w:rFonts w:ascii="Times New Roman" w:eastAsiaTheme="minorEastAsia" w:hAnsi="Times New Roman" w:cs="Times New Roman"/>
          <w:i/>
          <w:iCs/>
          <w:sz w:val="20"/>
          <w:szCs w:val="20"/>
          <w:lang w:eastAsia="zh-CN"/>
        </w:rPr>
      </w:pPr>
    </w:p>
    <w:p w:rsidR="007E6CCB" w:rsidRPr="00AE5295" w:rsidRDefault="004D4F58" w:rsidP="00FD6B05">
      <w:pPr>
        <w:pStyle w:val="ListParagraph"/>
        <w:snapToGrid w:val="0"/>
        <w:spacing w:after="0" w:line="240" w:lineRule="auto"/>
        <w:ind w:left="0"/>
        <w:jc w:val="center"/>
        <w:rPr>
          <w:rFonts w:ascii="Times New Roman" w:hAnsi="Times New Roman" w:cs="Times New Roman"/>
          <w:sz w:val="20"/>
          <w:szCs w:val="20"/>
        </w:rPr>
      </w:pPr>
      <w:r w:rsidRPr="00AE5295">
        <w:rPr>
          <w:rFonts w:ascii="Times New Roman" w:hAnsi="Times New Roman" w:cs="Times New Roman"/>
          <w:sz w:val="20"/>
          <w:szCs w:val="20"/>
        </w:rPr>
        <w:t xml:space="preserve">Department of Biology, Faculty of Applied Science, Umm Al </w:t>
      </w:r>
      <w:proofErr w:type="spellStart"/>
      <w:r w:rsidRPr="00AE5295">
        <w:rPr>
          <w:rFonts w:ascii="Times New Roman" w:hAnsi="Times New Roman" w:cs="Times New Roman"/>
          <w:sz w:val="20"/>
          <w:szCs w:val="20"/>
        </w:rPr>
        <w:t>Qura</w:t>
      </w:r>
      <w:proofErr w:type="spellEnd"/>
      <w:r w:rsidRPr="00AE5295">
        <w:rPr>
          <w:rFonts w:ascii="Times New Roman" w:hAnsi="Times New Roman" w:cs="Times New Roman"/>
          <w:sz w:val="20"/>
          <w:szCs w:val="20"/>
        </w:rPr>
        <w:t xml:space="preserve"> University,</w:t>
      </w:r>
    </w:p>
    <w:p w:rsidR="007E6CCB" w:rsidRPr="00AE5295" w:rsidRDefault="004D4F58" w:rsidP="00FD6B05">
      <w:pPr>
        <w:pStyle w:val="ListParagraph"/>
        <w:snapToGrid w:val="0"/>
        <w:spacing w:after="0" w:line="240" w:lineRule="auto"/>
        <w:ind w:left="0"/>
        <w:jc w:val="center"/>
        <w:rPr>
          <w:rFonts w:ascii="Times New Roman" w:hAnsi="Times New Roman" w:cs="Times New Roman"/>
          <w:sz w:val="20"/>
          <w:szCs w:val="20"/>
        </w:rPr>
      </w:pPr>
      <w:proofErr w:type="spellStart"/>
      <w:r w:rsidRPr="00AE5295">
        <w:rPr>
          <w:rFonts w:ascii="Times New Roman" w:hAnsi="Times New Roman" w:cs="Times New Roman"/>
          <w:sz w:val="20"/>
          <w:szCs w:val="20"/>
        </w:rPr>
        <w:t>Makkah</w:t>
      </w:r>
      <w:proofErr w:type="spellEnd"/>
      <w:r w:rsidRPr="00AE5295">
        <w:rPr>
          <w:rFonts w:ascii="Times New Roman" w:hAnsi="Times New Roman" w:cs="Times New Roman"/>
          <w:sz w:val="20"/>
          <w:szCs w:val="20"/>
        </w:rPr>
        <w:t xml:space="preserve"> Al </w:t>
      </w:r>
      <w:proofErr w:type="spellStart"/>
      <w:r w:rsidRPr="00AE5295">
        <w:rPr>
          <w:rFonts w:ascii="Times New Roman" w:hAnsi="Times New Roman" w:cs="Times New Roman"/>
          <w:sz w:val="20"/>
          <w:szCs w:val="20"/>
        </w:rPr>
        <w:t>Mukaramah</w:t>
      </w:r>
      <w:proofErr w:type="spellEnd"/>
      <w:r w:rsidRPr="00AE5295">
        <w:rPr>
          <w:rFonts w:ascii="Times New Roman" w:hAnsi="Times New Roman" w:cs="Times New Roman"/>
          <w:sz w:val="20"/>
          <w:szCs w:val="20"/>
        </w:rPr>
        <w:t>,</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Kingdom of Saudi Arabia.</w:t>
      </w:r>
    </w:p>
    <w:p w:rsidR="004D4F58" w:rsidRPr="00AE5295" w:rsidRDefault="004D4F58" w:rsidP="00FD6B05">
      <w:pPr>
        <w:pStyle w:val="ListParagraph"/>
        <w:snapToGrid w:val="0"/>
        <w:spacing w:after="0" w:line="240" w:lineRule="auto"/>
        <w:ind w:left="0"/>
        <w:jc w:val="center"/>
        <w:rPr>
          <w:rFonts w:ascii="Times New Roman" w:hAnsi="Times New Roman" w:cs="Times New Roman"/>
          <w:sz w:val="20"/>
          <w:szCs w:val="20"/>
        </w:rPr>
      </w:pPr>
      <w:r w:rsidRPr="00AE5295">
        <w:rPr>
          <w:rFonts w:ascii="Times New Roman" w:hAnsi="Times New Roman" w:cs="Times New Roman"/>
          <w:sz w:val="20"/>
          <w:szCs w:val="20"/>
        </w:rPr>
        <w:t xml:space="preserve">E. Mail, </w:t>
      </w:r>
      <w:hyperlink r:id="rId7" w:history="1">
        <w:r w:rsidRPr="00AE5295">
          <w:rPr>
            <w:rStyle w:val="Hyperlink"/>
            <w:rFonts w:ascii="Times New Roman" w:hAnsi="Times New Roman" w:cs="Times New Roman"/>
            <w:color w:val="0070C0"/>
            <w:sz w:val="20"/>
            <w:szCs w:val="20"/>
          </w:rPr>
          <w:t>heelsayed@uqu.edu.sa</w:t>
        </w:r>
      </w:hyperlink>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&amp;</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E. Mail,</w:t>
      </w:r>
      <w:r w:rsidRPr="00AE5295">
        <w:rPr>
          <w:rFonts w:ascii="Times New Roman" w:hAnsi="Times New Roman" w:cs="Times New Roman"/>
          <w:color w:val="C00000"/>
          <w:sz w:val="20"/>
          <w:szCs w:val="20"/>
        </w:rPr>
        <w:t xml:space="preserve"> </w:t>
      </w:r>
      <w:hyperlink r:id="rId8" w:history="1">
        <w:r w:rsidRPr="00AE5295">
          <w:rPr>
            <w:rStyle w:val="Hyperlink"/>
            <w:rFonts w:ascii="Times New Roman" w:hAnsi="Times New Roman" w:cs="Times New Roman"/>
            <w:color w:val="0070C0"/>
            <w:sz w:val="20"/>
            <w:szCs w:val="20"/>
          </w:rPr>
          <w:t>D.Hameda@hotmail.com</w:t>
        </w:r>
      </w:hyperlink>
    </w:p>
    <w:p w:rsidR="007E6CCB" w:rsidRPr="00AE5295" w:rsidRDefault="007E6CCB" w:rsidP="00FD6B05">
      <w:pPr>
        <w:pStyle w:val="ListParagraph"/>
        <w:snapToGrid w:val="0"/>
        <w:spacing w:after="0" w:line="240" w:lineRule="auto"/>
        <w:ind w:left="0"/>
        <w:jc w:val="center"/>
        <w:rPr>
          <w:rFonts w:ascii="Times New Roman" w:hAnsi="Times New Roman" w:cs="Times New Roman"/>
          <w:sz w:val="20"/>
          <w:szCs w:val="20"/>
        </w:rPr>
      </w:pPr>
    </w:p>
    <w:p w:rsidR="004A6C92" w:rsidRPr="00AE5295" w:rsidRDefault="00471E57" w:rsidP="00FD6B05">
      <w:pPr>
        <w:autoSpaceDE w:val="0"/>
        <w:autoSpaceDN w:val="0"/>
        <w:adjustRightInd w:val="0"/>
        <w:snapToGrid w:val="0"/>
        <w:jc w:val="both"/>
        <w:rPr>
          <w:sz w:val="20"/>
          <w:szCs w:val="20"/>
        </w:rPr>
      </w:pPr>
      <w:r w:rsidRPr="00AE5295">
        <w:rPr>
          <w:b/>
          <w:sz w:val="20"/>
          <w:szCs w:val="20"/>
        </w:rPr>
        <w:t xml:space="preserve">Abstract: </w:t>
      </w:r>
      <w:r w:rsidR="004D4F58" w:rsidRPr="00AE5295">
        <w:rPr>
          <w:sz w:val="20"/>
          <w:szCs w:val="20"/>
        </w:rPr>
        <w:t>Magnetic water is considered one of several physical factors affects plant growth and development. Magnetic water fields are known to induce biochemical changes and could be used as a stimulator for growth related reactions. The seeds of broad bean (</w:t>
      </w:r>
      <w:proofErr w:type="spellStart"/>
      <w:r w:rsidR="004D4F58" w:rsidRPr="00AE5295">
        <w:rPr>
          <w:i/>
          <w:iCs/>
          <w:sz w:val="20"/>
          <w:szCs w:val="20"/>
        </w:rPr>
        <w:t>Vicia</w:t>
      </w:r>
      <w:proofErr w:type="spellEnd"/>
      <w:r w:rsidR="004D4F58" w:rsidRPr="00AE5295">
        <w:rPr>
          <w:i/>
          <w:iCs/>
          <w:sz w:val="20"/>
          <w:szCs w:val="20"/>
        </w:rPr>
        <w:t xml:space="preserve"> </w:t>
      </w:r>
      <w:proofErr w:type="spellStart"/>
      <w:r w:rsidR="004D4F58" w:rsidRPr="00AE5295">
        <w:rPr>
          <w:i/>
          <w:iCs/>
          <w:sz w:val="20"/>
          <w:szCs w:val="20"/>
        </w:rPr>
        <w:t>faba</w:t>
      </w:r>
      <w:proofErr w:type="spellEnd"/>
      <w:r w:rsidR="004D4F58" w:rsidRPr="00AE5295">
        <w:rPr>
          <w:sz w:val="20"/>
          <w:szCs w:val="20"/>
        </w:rPr>
        <w:t>, L. cv. Giza 3) were irrigated with water passed through magnetic device (</w:t>
      </w:r>
      <w:r w:rsidR="004D4F58" w:rsidRPr="00AE5295">
        <w:rPr>
          <w:i/>
          <w:iCs/>
          <w:sz w:val="20"/>
          <w:szCs w:val="20"/>
        </w:rPr>
        <w:t>Magnetic Funnel - MAGNETIC TECHNOLOGIES DUBAI, UAE,</w:t>
      </w:r>
      <w:r w:rsidR="00AE5295" w:rsidRPr="00AE5295">
        <w:rPr>
          <w:i/>
          <w:iCs/>
          <w:sz w:val="20"/>
          <w:szCs w:val="20"/>
        </w:rPr>
        <w:t xml:space="preserve"> </w:t>
      </w:r>
      <w:r w:rsidR="004D4F58" w:rsidRPr="00AE5295">
        <w:rPr>
          <w:i/>
          <w:iCs/>
          <w:sz w:val="20"/>
          <w:szCs w:val="20"/>
        </w:rPr>
        <w:t xml:space="preserve">LLC. FATENT </w:t>
      </w:r>
      <w:r w:rsidR="004D4F58" w:rsidRPr="00AE5295">
        <w:rPr>
          <w:sz w:val="20"/>
          <w:szCs w:val="20"/>
        </w:rPr>
        <w:t>No. 1826921). Two pot experiments were conducted during season 2010-2011 at greenhouse to study the impact of magnetized water on growth, some chemical constituents</w:t>
      </w:r>
      <w:r w:rsidR="00AE5295" w:rsidRPr="00AE5295">
        <w:rPr>
          <w:sz w:val="20"/>
          <w:szCs w:val="20"/>
        </w:rPr>
        <w:t xml:space="preserve"> </w:t>
      </w:r>
      <w:r w:rsidR="004D4F58" w:rsidRPr="00AE5295">
        <w:rPr>
          <w:sz w:val="20"/>
          <w:szCs w:val="20"/>
        </w:rPr>
        <w:t xml:space="preserve">and yield productivity of broad bean plants. Magnetic water increased leaf area than that the tap water (control). The stimulatory impact of magnetic water may be ascribed to the increasing of plant growth (plant height, leaf area, leaves, stems, roots fresh and dry weights) and yield production, which increase absorption and assimilation of nutrients. It appears that irrigation with magnetic water may be considered a promising technique to improving the growth and water content of broad bean plant. Magnetic water treatment could be used to enhance growth, chemical constituents (chlorophyll a and b, </w:t>
      </w:r>
      <w:proofErr w:type="spellStart"/>
      <w:r w:rsidR="004D4F58" w:rsidRPr="00AE5295">
        <w:rPr>
          <w:sz w:val="20"/>
          <w:szCs w:val="20"/>
        </w:rPr>
        <w:t>carotenoids</w:t>
      </w:r>
      <w:proofErr w:type="spellEnd"/>
      <w:r w:rsidR="004D4F58" w:rsidRPr="00AE5295">
        <w:rPr>
          <w:sz w:val="20"/>
          <w:szCs w:val="20"/>
        </w:rPr>
        <w:t xml:space="preserve">, total available carbohydrates, protein, total amino acids, </w:t>
      </w:r>
      <w:proofErr w:type="spellStart"/>
      <w:r w:rsidR="004D4F58" w:rsidRPr="00AE5295">
        <w:rPr>
          <w:sz w:val="20"/>
          <w:szCs w:val="20"/>
        </w:rPr>
        <w:t>proline</w:t>
      </w:r>
      <w:proofErr w:type="spellEnd"/>
      <w:r w:rsidR="004D4F58" w:rsidRPr="00AE5295">
        <w:rPr>
          <w:sz w:val="20"/>
          <w:szCs w:val="20"/>
        </w:rPr>
        <w:t xml:space="preserve"> contents, total </w:t>
      </w:r>
      <w:proofErr w:type="spellStart"/>
      <w:r w:rsidR="004D4F58" w:rsidRPr="00AE5295">
        <w:rPr>
          <w:sz w:val="20"/>
          <w:szCs w:val="20"/>
        </w:rPr>
        <w:t>indole</w:t>
      </w:r>
      <w:proofErr w:type="spellEnd"/>
      <w:r w:rsidR="004D4F58" w:rsidRPr="00AE5295">
        <w:rPr>
          <w:sz w:val="20"/>
          <w:szCs w:val="20"/>
        </w:rPr>
        <w:t>, total phenol, GA3, kinetin, RNA, DNA,) and inorganic minerals (K</w:t>
      </w:r>
      <w:r w:rsidR="004D4F58" w:rsidRPr="00AE5295">
        <w:rPr>
          <w:sz w:val="20"/>
          <w:szCs w:val="20"/>
          <w:vertAlign w:val="superscript"/>
        </w:rPr>
        <w:t>+</w:t>
      </w:r>
      <w:r w:rsidR="004D4F58" w:rsidRPr="00AE5295">
        <w:rPr>
          <w:sz w:val="20"/>
          <w:szCs w:val="20"/>
        </w:rPr>
        <w:t>, Na</w:t>
      </w:r>
      <w:r w:rsidR="004D4F58" w:rsidRPr="00AE5295">
        <w:rPr>
          <w:sz w:val="20"/>
          <w:szCs w:val="20"/>
          <w:vertAlign w:val="superscript"/>
        </w:rPr>
        <w:t>+</w:t>
      </w:r>
      <w:r w:rsidR="004D4F58" w:rsidRPr="00AE5295">
        <w:rPr>
          <w:sz w:val="20"/>
          <w:szCs w:val="20"/>
        </w:rPr>
        <w:t>, Ca</w:t>
      </w:r>
      <w:r w:rsidR="004D4F58" w:rsidRPr="00AE5295">
        <w:rPr>
          <w:sz w:val="20"/>
          <w:szCs w:val="20"/>
          <w:vertAlign w:val="superscript"/>
        </w:rPr>
        <w:t>+2</w:t>
      </w:r>
      <w:r w:rsidR="004D4F58" w:rsidRPr="00AE5295">
        <w:rPr>
          <w:sz w:val="20"/>
          <w:szCs w:val="20"/>
        </w:rPr>
        <w:t xml:space="preserve"> and P</w:t>
      </w:r>
      <w:r w:rsidR="004D4F58" w:rsidRPr="00AE5295">
        <w:rPr>
          <w:sz w:val="20"/>
          <w:szCs w:val="20"/>
          <w:vertAlign w:val="superscript"/>
        </w:rPr>
        <w:t>+3</w:t>
      </w:r>
      <w:r w:rsidR="004D4F58" w:rsidRPr="00AE5295">
        <w:rPr>
          <w:sz w:val="20"/>
          <w:szCs w:val="20"/>
        </w:rPr>
        <w:t>) contents in all parts of broad bean plant under greenhouse condition. Results indicated that, irrigation with magnetic water induced positive significant effect on all studied parameters.</w:t>
      </w:r>
      <w:r w:rsidRPr="00AE5295">
        <w:rPr>
          <w:sz w:val="20"/>
          <w:szCs w:val="20"/>
        </w:rPr>
        <w:t>.</w:t>
      </w:r>
    </w:p>
    <w:p w:rsidR="00E976E9" w:rsidRPr="00AE5295" w:rsidRDefault="00177C9A" w:rsidP="00A265A2">
      <w:pPr>
        <w:snapToGrid w:val="0"/>
        <w:jc w:val="both"/>
        <w:rPr>
          <w:sz w:val="20"/>
          <w:szCs w:val="20"/>
          <w:lang w:eastAsia="zh-CN"/>
        </w:rPr>
      </w:pPr>
      <w:r w:rsidRPr="00AE5295">
        <w:rPr>
          <w:sz w:val="20"/>
          <w:szCs w:val="20"/>
        </w:rPr>
        <w:t>[</w:t>
      </w:r>
      <w:proofErr w:type="spellStart"/>
      <w:r w:rsidR="00506F7F" w:rsidRPr="00AE5295">
        <w:rPr>
          <w:sz w:val="20"/>
          <w:szCs w:val="20"/>
        </w:rPr>
        <w:t>Hameda</w:t>
      </w:r>
      <w:proofErr w:type="spellEnd"/>
      <w:r w:rsidR="00506F7F" w:rsidRPr="00AE5295">
        <w:rPr>
          <w:sz w:val="20"/>
          <w:szCs w:val="20"/>
        </w:rPr>
        <w:t xml:space="preserve"> El </w:t>
      </w:r>
      <w:proofErr w:type="spellStart"/>
      <w:r w:rsidR="00506F7F" w:rsidRPr="00AE5295">
        <w:rPr>
          <w:sz w:val="20"/>
          <w:szCs w:val="20"/>
        </w:rPr>
        <w:t>Sayed</w:t>
      </w:r>
      <w:proofErr w:type="spellEnd"/>
      <w:r w:rsidR="00506F7F" w:rsidRPr="00AE5295">
        <w:rPr>
          <w:sz w:val="20"/>
          <w:szCs w:val="20"/>
        </w:rPr>
        <w:t xml:space="preserve"> Ahmed El </w:t>
      </w:r>
      <w:proofErr w:type="spellStart"/>
      <w:r w:rsidR="00506F7F" w:rsidRPr="00AE5295">
        <w:rPr>
          <w:sz w:val="20"/>
          <w:szCs w:val="20"/>
        </w:rPr>
        <w:t>Sayed</w:t>
      </w:r>
      <w:proofErr w:type="spellEnd"/>
      <w:r w:rsidR="00AE5295" w:rsidRPr="00AE5295">
        <w:rPr>
          <w:sz w:val="20"/>
          <w:szCs w:val="20"/>
        </w:rPr>
        <w:t>.</w:t>
      </w:r>
      <w:r w:rsidR="00506F7F" w:rsidRPr="00AE5295">
        <w:rPr>
          <w:sz w:val="20"/>
          <w:szCs w:val="20"/>
        </w:rPr>
        <w:t xml:space="preserve"> </w:t>
      </w:r>
      <w:r w:rsidR="00506F7F" w:rsidRPr="00AE5295">
        <w:rPr>
          <w:b/>
          <w:bCs/>
          <w:sz w:val="20"/>
          <w:szCs w:val="20"/>
        </w:rPr>
        <w:t>Impact of Magnetic Water Irrigation for Improve the Growth, Chemical Composition and Yield Production of</w:t>
      </w:r>
      <w:r w:rsidR="00AE5295" w:rsidRPr="00AE5295">
        <w:rPr>
          <w:b/>
          <w:bCs/>
          <w:sz w:val="20"/>
          <w:szCs w:val="20"/>
        </w:rPr>
        <w:t xml:space="preserve"> </w:t>
      </w:r>
      <w:r w:rsidR="00506F7F" w:rsidRPr="00AE5295">
        <w:rPr>
          <w:b/>
          <w:bCs/>
          <w:sz w:val="20"/>
          <w:szCs w:val="20"/>
        </w:rPr>
        <w:t>Broad Bean (</w:t>
      </w:r>
      <w:proofErr w:type="spellStart"/>
      <w:r w:rsidR="00506F7F" w:rsidRPr="00AE5295">
        <w:rPr>
          <w:b/>
          <w:bCs/>
          <w:i/>
          <w:iCs/>
          <w:sz w:val="20"/>
          <w:szCs w:val="20"/>
        </w:rPr>
        <w:t>Vicia</w:t>
      </w:r>
      <w:proofErr w:type="spellEnd"/>
      <w:r w:rsidR="00506F7F" w:rsidRPr="00AE5295">
        <w:rPr>
          <w:b/>
          <w:bCs/>
          <w:i/>
          <w:iCs/>
          <w:sz w:val="20"/>
          <w:szCs w:val="20"/>
        </w:rPr>
        <w:t xml:space="preserve"> </w:t>
      </w:r>
      <w:proofErr w:type="spellStart"/>
      <w:r w:rsidR="00506F7F" w:rsidRPr="00AE5295">
        <w:rPr>
          <w:b/>
          <w:bCs/>
          <w:i/>
          <w:iCs/>
          <w:sz w:val="20"/>
          <w:szCs w:val="20"/>
        </w:rPr>
        <w:t>faba</w:t>
      </w:r>
      <w:proofErr w:type="spellEnd"/>
      <w:r w:rsidR="00506F7F" w:rsidRPr="00AE5295">
        <w:rPr>
          <w:b/>
          <w:bCs/>
          <w:sz w:val="20"/>
          <w:szCs w:val="20"/>
        </w:rPr>
        <w:t xml:space="preserve"> L.) Plant</w:t>
      </w:r>
      <w:r w:rsidR="00E976E9" w:rsidRPr="00AE5295">
        <w:rPr>
          <w:rFonts w:eastAsia="Times New Roman"/>
          <w:b/>
          <w:bCs/>
          <w:sz w:val="20"/>
          <w:szCs w:val="20"/>
          <w:lang w:bidi="fa-IR"/>
        </w:rPr>
        <w:t>.</w:t>
      </w:r>
      <w:r w:rsidR="00E976E9" w:rsidRPr="00AE5295">
        <w:rPr>
          <w:rFonts w:hint="eastAsia"/>
          <w:b/>
          <w:bCs/>
          <w:sz w:val="20"/>
          <w:szCs w:val="20"/>
        </w:rPr>
        <w:t xml:space="preserve"> </w:t>
      </w:r>
      <w:r w:rsidR="00E976E9" w:rsidRPr="00AE5295">
        <w:rPr>
          <w:rFonts w:eastAsia="Times New Roman"/>
          <w:bCs/>
          <w:i/>
          <w:sz w:val="20"/>
          <w:szCs w:val="20"/>
        </w:rPr>
        <w:t xml:space="preserve">Nat </w:t>
      </w:r>
      <w:proofErr w:type="spellStart"/>
      <w:r w:rsidR="00E976E9" w:rsidRPr="00AE5295">
        <w:rPr>
          <w:rFonts w:eastAsia="Times New Roman"/>
          <w:bCs/>
          <w:i/>
          <w:sz w:val="20"/>
          <w:szCs w:val="20"/>
        </w:rPr>
        <w:t>Sci</w:t>
      </w:r>
      <w:proofErr w:type="spellEnd"/>
      <w:r w:rsidR="00E976E9" w:rsidRPr="00AE5295">
        <w:rPr>
          <w:rFonts w:eastAsiaTheme="minorEastAsia" w:hint="eastAsia"/>
          <w:bCs/>
          <w:i/>
          <w:sz w:val="20"/>
          <w:szCs w:val="20"/>
        </w:rPr>
        <w:t xml:space="preserve"> </w:t>
      </w:r>
      <w:r w:rsidR="00E976E9" w:rsidRPr="00AE5295">
        <w:rPr>
          <w:sz w:val="20"/>
          <w:szCs w:val="20"/>
        </w:rPr>
        <w:t>201</w:t>
      </w:r>
      <w:r w:rsidR="00E976E9" w:rsidRPr="00AE5295">
        <w:rPr>
          <w:rFonts w:hint="eastAsia"/>
          <w:sz w:val="20"/>
          <w:szCs w:val="20"/>
        </w:rPr>
        <w:t>5</w:t>
      </w:r>
      <w:r w:rsidR="00E976E9" w:rsidRPr="00AE5295">
        <w:rPr>
          <w:sz w:val="20"/>
          <w:szCs w:val="20"/>
        </w:rPr>
        <w:t>;1</w:t>
      </w:r>
      <w:r w:rsidR="00E976E9" w:rsidRPr="00AE5295">
        <w:rPr>
          <w:rFonts w:hint="eastAsia"/>
          <w:sz w:val="20"/>
          <w:szCs w:val="20"/>
        </w:rPr>
        <w:t>3</w:t>
      </w:r>
      <w:r w:rsidR="00E976E9" w:rsidRPr="00AE5295">
        <w:rPr>
          <w:sz w:val="20"/>
          <w:szCs w:val="20"/>
        </w:rPr>
        <w:t>(</w:t>
      </w:r>
      <w:r w:rsidR="00E976E9" w:rsidRPr="00AE5295">
        <w:rPr>
          <w:rFonts w:hint="eastAsia"/>
          <w:sz w:val="20"/>
          <w:szCs w:val="20"/>
        </w:rPr>
        <w:t>1)</w:t>
      </w:r>
      <w:r w:rsidR="00E976E9" w:rsidRPr="00AE5295">
        <w:rPr>
          <w:sz w:val="20"/>
          <w:szCs w:val="20"/>
        </w:rPr>
        <w:t>:</w:t>
      </w:r>
      <w:r w:rsidR="00BD0EC5" w:rsidRPr="00AE5295">
        <w:rPr>
          <w:noProof/>
          <w:color w:val="000000"/>
          <w:sz w:val="20"/>
          <w:szCs w:val="20"/>
        </w:rPr>
        <w:t>107</w:t>
      </w:r>
      <w:r w:rsidR="00E976E9" w:rsidRPr="00AE5295">
        <w:rPr>
          <w:color w:val="000000"/>
          <w:sz w:val="20"/>
          <w:szCs w:val="20"/>
        </w:rPr>
        <w:t>-</w:t>
      </w:r>
      <w:r w:rsidR="00BD0EC5" w:rsidRPr="00AE5295">
        <w:rPr>
          <w:noProof/>
          <w:color w:val="000000"/>
          <w:sz w:val="20"/>
          <w:szCs w:val="20"/>
        </w:rPr>
        <w:t>119</w:t>
      </w:r>
      <w:r w:rsidR="00E976E9" w:rsidRPr="00AE5295">
        <w:rPr>
          <w:sz w:val="20"/>
          <w:szCs w:val="20"/>
        </w:rPr>
        <w:t>]</w:t>
      </w:r>
      <w:r w:rsidR="00E976E9" w:rsidRPr="00AE5295">
        <w:rPr>
          <w:rFonts w:hint="eastAsia"/>
          <w:sz w:val="20"/>
          <w:szCs w:val="20"/>
        </w:rPr>
        <w:t>.</w:t>
      </w:r>
      <w:r w:rsidR="00E976E9" w:rsidRPr="00AE5295">
        <w:rPr>
          <w:sz w:val="20"/>
          <w:szCs w:val="20"/>
        </w:rPr>
        <w:t xml:space="preserve"> (ISSN: 1545-0740).</w:t>
      </w:r>
      <w:r w:rsidR="00E976E9" w:rsidRPr="00AE5295">
        <w:rPr>
          <w:color w:val="0000FF"/>
          <w:sz w:val="20"/>
          <w:szCs w:val="20"/>
        </w:rPr>
        <w:t xml:space="preserve"> </w:t>
      </w:r>
      <w:hyperlink r:id="rId9" w:history="1">
        <w:r w:rsidR="00E976E9" w:rsidRPr="00AE5295">
          <w:rPr>
            <w:rStyle w:val="Hyperlink"/>
            <w:sz w:val="20"/>
            <w:szCs w:val="20"/>
          </w:rPr>
          <w:t>http://www.sciencepub.net/nature</w:t>
        </w:r>
      </w:hyperlink>
      <w:r w:rsidR="00E976E9" w:rsidRPr="00AE5295">
        <w:rPr>
          <w:sz w:val="20"/>
          <w:szCs w:val="20"/>
        </w:rPr>
        <w:t>.</w:t>
      </w:r>
      <w:r w:rsidR="00E976E9" w:rsidRPr="00AE5295">
        <w:rPr>
          <w:rFonts w:hint="eastAsia"/>
          <w:sz w:val="20"/>
          <w:szCs w:val="20"/>
        </w:rPr>
        <w:t xml:space="preserve"> </w:t>
      </w:r>
      <w:r w:rsidR="00A265A2" w:rsidRPr="00AE5295">
        <w:rPr>
          <w:rFonts w:hint="eastAsia"/>
          <w:sz w:val="20"/>
          <w:szCs w:val="20"/>
          <w:lang w:eastAsia="zh-CN"/>
        </w:rPr>
        <w:t>16</w:t>
      </w:r>
    </w:p>
    <w:p w:rsidR="00BA4599" w:rsidRPr="00AE5295" w:rsidRDefault="00BA4599" w:rsidP="00FD6B05">
      <w:pPr>
        <w:pStyle w:val="ListParagraph"/>
        <w:snapToGrid w:val="0"/>
        <w:spacing w:after="0" w:line="240" w:lineRule="auto"/>
        <w:ind w:left="0"/>
        <w:jc w:val="both"/>
        <w:rPr>
          <w:rFonts w:ascii="Times New Roman" w:hAnsi="Times New Roman" w:cs="Times New Roman"/>
          <w:color w:val="000000" w:themeColor="text1"/>
          <w:sz w:val="20"/>
          <w:szCs w:val="20"/>
        </w:rPr>
      </w:pPr>
    </w:p>
    <w:p w:rsidR="001817C7" w:rsidRPr="00AE5295" w:rsidRDefault="001817C7" w:rsidP="00FD6B05">
      <w:pPr>
        <w:snapToGrid w:val="0"/>
        <w:jc w:val="both"/>
        <w:rPr>
          <w:color w:val="000000" w:themeColor="text1"/>
          <w:sz w:val="20"/>
          <w:szCs w:val="20"/>
        </w:rPr>
      </w:pPr>
      <w:r w:rsidRPr="00AE5295">
        <w:rPr>
          <w:b/>
          <w:color w:val="000000" w:themeColor="text1"/>
          <w:sz w:val="20"/>
          <w:szCs w:val="20"/>
        </w:rPr>
        <w:t xml:space="preserve">Keywords: </w:t>
      </w:r>
      <w:r w:rsidR="004D4F58" w:rsidRPr="00AE5295">
        <w:rPr>
          <w:color w:val="000000" w:themeColor="text1"/>
          <w:sz w:val="20"/>
          <w:szCs w:val="20"/>
        </w:rPr>
        <w:t>Magnetic water, Growth, Water Relations, Yield, Pigments, Carbohydrates, Antioxidant, Growth Regulators, Minerals.</w:t>
      </w:r>
    </w:p>
    <w:p w:rsidR="00FD6B05" w:rsidRPr="00AE5295" w:rsidRDefault="00FD6B05" w:rsidP="00FD6B05">
      <w:pPr>
        <w:snapToGrid w:val="0"/>
        <w:jc w:val="both"/>
        <w:rPr>
          <w:b/>
          <w:color w:val="000000" w:themeColor="text1"/>
          <w:sz w:val="20"/>
          <w:szCs w:val="20"/>
        </w:rPr>
      </w:pPr>
    </w:p>
    <w:p w:rsidR="00FD6B05" w:rsidRPr="00AE5295" w:rsidRDefault="00FD6B05" w:rsidP="00FD6B05">
      <w:pPr>
        <w:snapToGrid w:val="0"/>
        <w:jc w:val="both"/>
        <w:rPr>
          <w:b/>
          <w:color w:val="000000" w:themeColor="text1"/>
          <w:sz w:val="20"/>
          <w:szCs w:val="20"/>
        </w:rPr>
        <w:sectPr w:rsidR="00FD6B05" w:rsidRPr="00AE5295" w:rsidSect="00BD0EC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07"/>
          <w:cols w:space="720"/>
          <w:docGrid w:linePitch="360"/>
        </w:sectPr>
      </w:pPr>
    </w:p>
    <w:p w:rsidR="00471E57" w:rsidRPr="00AE5295" w:rsidRDefault="00471E57" w:rsidP="00FD6B05">
      <w:pPr>
        <w:snapToGrid w:val="0"/>
        <w:jc w:val="both"/>
        <w:rPr>
          <w:b/>
          <w:color w:val="000000" w:themeColor="text1"/>
          <w:sz w:val="20"/>
          <w:szCs w:val="20"/>
        </w:rPr>
      </w:pPr>
      <w:r w:rsidRPr="00AE5295">
        <w:rPr>
          <w:b/>
          <w:color w:val="000000" w:themeColor="text1"/>
          <w:sz w:val="20"/>
          <w:szCs w:val="20"/>
        </w:rPr>
        <w:lastRenderedPageBreak/>
        <w:t>1. Introduction</w:t>
      </w:r>
    </w:p>
    <w:p w:rsidR="002D0B96" w:rsidRPr="00AE5295" w:rsidRDefault="004D4F58" w:rsidP="00A265A2">
      <w:pPr>
        <w:pStyle w:val="Default"/>
        <w:snapToGrid w:val="0"/>
        <w:ind w:firstLine="425"/>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Broad bean (</w:t>
      </w:r>
      <w:proofErr w:type="spellStart"/>
      <w:r w:rsidRPr="00AE5295">
        <w:rPr>
          <w:rFonts w:ascii="Times New Roman" w:hAnsi="Times New Roman" w:cs="Times New Roman"/>
          <w:i/>
          <w:iCs/>
          <w:color w:val="000000" w:themeColor="text1"/>
          <w:sz w:val="20"/>
          <w:szCs w:val="20"/>
        </w:rPr>
        <w:t>Vicia</w:t>
      </w:r>
      <w:proofErr w:type="spellEnd"/>
      <w:r w:rsidRPr="00AE5295">
        <w:rPr>
          <w:rFonts w:ascii="Times New Roman" w:hAnsi="Times New Roman" w:cs="Times New Roman"/>
          <w:i/>
          <w:iCs/>
          <w:color w:val="000000" w:themeColor="text1"/>
          <w:sz w:val="20"/>
          <w:szCs w:val="20"/>
        </w:rPr>
        <w:t xml:space="preserve"> </w:t>
      </w:r>
      <w:proofErr w:type="spellStart"/>
      <w:r w:rsidRPr="00AE5295">
        <w:rPr>
          <w:rFonts w:ascii="Times New Roman" w:hAnsi="Times New Roman" w:cs="Times New Roman"/>
          <w:i/>
          <w:iCs/>
          <w:color w:val="000000" w:themeColor="text1"/>
          <w:sz w:val="20"/>
          <w:szCs w:val="20"/>
        </w:rPr>
        <w:t>faba</w:t>
      </w:r>
      <w:proofErr w:type="spellEnd"/>
      <w:r w:rsidRPr="00AE5295">
        <w:rPr>
          <w:rFonts w:ascii="Times New Roman" w:hAnsi="Times New Roman" w:cs="Times New Roman"/>
          <w:color w:val="000000" w:themeColor="text1"/>
          <w:sz w:val="20"/>
          <w:szCs w:val="20"/>
        </w:rPr>
        <w:t>, L.) is an important tropical and subtropical grain legume providing protein, vitamins and minerals. Water is the most important factor for plant growth. The attempts to increase food and energy production for satisfying growing needs led to intensive development of plant production through the use of chemical additives, which in its turn caused more and more pollution of soil, water and air (</w:t>
      </w:r>
      <w:proofErr w:type="spellStart"/>
      <w:r w:rsidRPr="00AE5295">
        <w:rPr>
          <w:rFonts w:ascii="Times New Roman" w:hAnsi="Times New Roman" w:cs="Times New Roman"/>
          <w:color w:val="000000" w:themeColor="text1"/>
          <w:sz w:val="20"/>
          <w:szCs w:val="20"/>
        </w:rPr>
        <w:t>Aladjadjiyan</w:t>
      </w:r>
      <w:proofErr w:type="spellEnd"/>
      <w:r w:rsidRPr="00AE5295">
        <w:rPr>
          <w:rFonts w:ascii="Times New Roman" w:hAnsi="Times New Roman" w:cs="Times New Roman"/>
          <w:color w:val="000000" w:themeColor="text1"/>
          <w:sz w:val="20"/>
          <w:szCs w:val="20"/>
        </w:rPr>
        <w:t>, 2012). Irrigation with magnetized water increase seed germination (</w:t>
      </w:r>
      <w:proofErr w:type="spellStart"/>
      <w:r w:rsidRPr="00AE5295">
        <w:rPr>
          <w:rFonts w:ascii="Times New Roman" w:hAnsi="Times New Roman" w:cs="Times New Roman"/>
          <w:color w:val="000000" w:themeColor="text1"/>
          <w:sz w:val="20"/>
          <w:szCs w:val="20"/>
        </w:rPr>
        <w:t>Ijaz</w:t>
      </w:r>
      <w:proofErr w:type="spellEnd"/>
      <w:r w:rsidRPr="00AE5295">
        <w:rPr>
          <w:rFonts w:ascii="Times New Roman" w:hAnsi="Times New Roman" w:cs="Times New Roman"/>
          <w:color w:val="000000" w:themeColor="text1"/>
          <w:sz w:val="20"/>
          <w:szCs w:val="20"/>
        </w:rPr>
        <w:t xml:space="preserve"> et al., 2012). The water treated by the magnetic field or pass through a magnetic device called magnetized water, when water is magnetized, some physical and chemical properties changed that may be causing changes in plant characteristics, growth and production. </w:t>
      </w:r>
      <w:proofErr w:type="spellStart"/>
      <w:r w:rsidRPr="00AE5295">
        <w:rPr>
          <w:rFonts w:ascii="Times New Roman" w:hAnsi="Times New Roman" w:cs="Times New Roman"/>
          <w:color w:val="000000" w:themeColor="text1"/>
          <w:sz w:val="20"/>
          <w:szCs w:val="20"/>
        </w:rPr>
        <w:t>Grewal</w:t>
      </w:r>
      <w:proofErr w:type="spellEnd"/>
      <w:r w:rsidRPr="00AE5295">
        <w:rPr>
          <w:rFonts w:ascii="Times New Roman" w:hAnsi="Times New Roman" w:cs="Times New Roman"/>
          <w:color w:val="000000" w:themeColor="text1"/>
          <w:sz w:val="20"/>
          <w:szCs w:val="20"/>
        </w:rPr>
        <w:t xml:space="preserve"> and </w:t>
      </w:r>
      <w:proofErr w:type="spellStart"/>
      <w:r w:rsidRPr="00AE5295">
        <w:rPr>
          <w:rFonts w:ascii="Times New Roman" w:hAnsi="Times New Roman" w:cs="Times New Roman"/>
          <w:color w:val="000000" w:themeColor="text1"/>
          <w:sz w:val="20"/>
          <w:szCs w:val="20"/>
        </w:rPr>
        <w:t>Maheshwari</w:t>
      </w:r>
      <w:proofErr w:type="spellEnd"/>
      <w:r w:rsidRPr="00AE5295">
        <w:rPr>
          <w:rFonts w:ascii="Times New Roman" w:hAnsi="Times New Roman" w:cs="Times New Roman"/>
          <w:color w:val="000000" w:themeColor="text1"/>
          <w:sz w:val="20"/>
          <w:szCs w:val="20"/>
        </w:rPr>
        <w:t xml:space="preserve"> (2011) showed magnetic treatment of seeds and irrigation had a potential to improve the early seedling growth and nutrient contents of seedlings. Utilization of magnetized water improved quantity and quality of common bean crop. It was detected that the magnetic field stimulated the shoot development and led to the increase of the germinating energy and fresh weight, and shoot length of maize (</w:t>
      </w:r>
      <w:proofErr w:type="spellStart"/>
      <w:r w:rsidRPr="00AE5295">
        <w:rPr>
          <w:rFonts w:ascii="Times New Roman" w:hAnsi="Times New Roman" w:cs="Times New Roman"/>
          <w:color w:val="000000" w:themeColor="text1"/>
          <w:sz w:val="20"/>
          <w:szCs w:val="20"/>
        </w:rPr>
        <w:t>Aladjadjiyan</w:t>
      </w:r>
      <w:proofErr w:type="spellEnd"/>
      <w:r w:rsidRPr="00AE5295">
        <w:rPr>
          <w:rFonts w:ascii="Times New Roman" w:hAnsi="Times New Roman" w:cs="Times New Roman"/>
          <w:color w:val="000000" w:themeColor="text1"/>
          <w:sz w:val="20"/>
          <w:szCs w:val="20"/>
        </w:rPr>
        <w:t>, 2002).</w:t>
      </w:r>
    </w:p>
    <w:p w:rsidR="004D4F58" w:rsidRPr="00AE5295" w:rsidRDefault="004D4F58" w:rsidP="00A265A2">
      <w:pPr>
        <w:pStyle w:val="Default"/>
        <w:snapToGrid w:val="0"/>
        <w:ind w:firstLine="425"/>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lastRenderedPageBreak/>
        <w:t xml:space="preserve">Some beneficial effects of the magnetic treatment of irrigation water for the plant yield and water productivity possibly suggested by </w:t>
      </w:r>
      <w:proofErr w:type="spellStart"/>
      <w:r w:rsidRPr="00AE5295">
        <w:rPr>
          <w:rFonts w:ascii="Times New Roman" w:hAnsi="Times New Roman" w:cs="Times New Roman"/>
          <w:color w:val="000000" w:themeColor="text1"/>
          <w:sz w:val="20"/>
          <w:szCs w:val="20"/>
        </w:rPr>
        <w:t>Maheshwari</w:t>
      </w:r>
      <w:proofErr w:type="spellEnd"/>
      <w:r w:rsidRPr="00AE5295">
        <w:rPr>
          <w:rFonts w:ascii="Times New Roman" w:hAnsi="Times New Roman" w:cs="Times New Roman"/>
          <w:color w:val="000000" w:themeColor="text1"/>
          <w:sz w:val="20"/>
          <w:szCs w:val="20"/>
        </w:rPr>
        <w:t xml:space="preserve"> and </w:t>
      </w:r>
      <w:proofErr w:type="spellStart"/>
      <w:r w:rsidRPr="00AE5295">
        <w:rPr>
          <w:rFonts w:ascii="Times New Roman" w:hAnsi="Times New Roman" w:cs="Times New Roman"/>
          <w:color w:val="000000" w:themeColor="text1"/>
          <w:sz w:val="20"/>
          <w:szCs w:val="20"/>
        </w:rPr>
        <w:t>Grewal</w:t>
      </w:r>
      <w:proofErr w:type="spellEnd"/>
      <w:r w:rsidRPr="00AE5295">
        <w:rPr>
          <w:rFonts w:ascii="Times New Roman" w:hAnsi="Times New Roman" w:cs="Times New Roman"/>
          <w:color w:val="000000" w:themeColor="text1"/>
          <w:sz w:val="20"/>
          <w:szCs w:val="20"/>
        </w:rPr>
        <w:t xml:space="preserve"> (2009). The understanding of the stimulating effect requires availability of rich experimental material (</w:t>
      </w:r>
      <w:proofErr w:type="spellStart"/>
      <w:r w:rsidRPr="00AE5295">
        <w:rPr>
          <w:rFonts w:ascii="Times New Roman" w:hAnsi="Times New Roman" w:cs="Times New Roman"/>
          <w:color w:val="000000" w:themeColor="text1"/>
          <w:sz w:val="20"/>
          <w:szCs w:val="20"/>
        </w:rPr>
        <w:t>Aladjadjiyan</w:t>
      </w:r>
      <w:proofErr w:type="spellEnd"/>
      <w:r w:rsidRPr="00AE5295">
        <w:rPr>
          <w:rFonts w:ascii="Times New Roman" w:hAnsi="Times New Roman" w:cs="Times New Roman"/>
          <w:color w:val="000000" w:themeColor="text1"/>
          <w:sz w:val="20"/>
          <w:szCs w:val="20"/>
        </w:rPr>
        <w:t>, 2010). Recently the use of physical methods for plant growth stimulation is getting more popular due to the less harmful influence on the environment. Moreover, magnetized water for irrigation is recommended to save irrigation water (</w:t>
      </w:r>
      <w:proofErr w:type="spellStart"/>
      <w:r w:rsidRPr="00AE5295">
        <w:rPr>
          <w:rFonts w:ascii="Times New Roman" w:hAnsi="Times New Roman" w:cs="Times New Roman"/>
          <w:color w:val="000000" w:themeColor="text1"/>
          <w:sz w:val="20"/>
          <w:szCs w:val="20"/>
        </w:rPr>
        <w:t>Mostafazadeh-Fard</w:t>
      </w:r>
      <w:proofErr w:type="spellEnd"/>
      <w:r w:rsidRPr="00AE5295">
        <w:rPr>
          <w:rFonts w:ascii="Times New Roman" w:hAnsi="Times New Roman" w:cs="Times New Roman"/>
          <w:color w:val="000000" w:themeColor="text1"/>
          <w:sz w:val="20"/>
          <w:szCs w:val="20"/>
        </w:rPr>
        <w:t xml:space="preserve"> et al., 2011). Irrigation of common bean plants with magnetic water increased significantly the growth characteristics, potassium, GA3, kinetin, nucleic acids (RNA and DNA), photosynthetic pigments (chlorophyll a &amp; b and </w:t>
      </w:r>
      <w:proofErr w:type="spellStart"/>
      <w:r w:rsidRPr="00AE5295">
        <w:rPr>
          <w:rFonts w:ascii="Times New Roman" w:hAnsi="Times New Roman" w:cs="Times New Roman"/>
          <w:color w:val="000000" w:themeColor="text1"/>
          <w:sz w:val="20"/>
          <w:szCs w:val="20"/>
        </w:rPr>
        <w:t>carotenoid</w:t>
      </w:r>
      <w:proofErr w:type="spellEnd"/>
      <w:r w:rsidRPr="00AE5295">
        <w:rPr>
          <w:rFonts w:ascii="Times New Roman" w:hAnsi="Times New Roman" w:cs="Times New Roman"/>
          <w:color w:val="000000" w:themeColor="text1"/>
          <w:sz w:val="20"/>
          <w:szCs w:val="20"/>
        </w:rPr>
        <w:t xml:space="preserve">), photosynthetic activity and translocation efficiency of </w:t>
      </w:r>
      <w:proofErr w:type="spellStart"/>
      <w:r w:rsidRPr="00AE5295">
        <w:rPr>
          <w:rFonts w:ascii="Times New Roman" w:hAnsi="Times New Roman" w:cs="Times New Roman"/>
          <w:color w:val="000000" w:themeColor="text1"/>
          <w:sz w:val="20"/>
          <w:szCs w:val="20"/>
        </w:rPr>
        <w:t>photoassimilates</w:t>
      </w:r>
      <w:proofErr w:type="spellEnd"/>
      <w:r w:rsidRPr="00AE5295">
        <w:rPr>
          <w:rFonts w:ascii="Times New Roman" w:hAnsi="Times New Roman" w:cs="Times New Roman"/>
          <w:color w:val="000000" w:themeColor="text1"/>
          <w:sz w:val="20"/>
          <w:szCs w:val="20"/>
        </w:rPr>
        <w:t xml:space="preserve"> as compared with control plants (</w:t>
      </w:r>
      <w:proofErr w:type="spellStart"/>
      <w:r w:rsidRPr="00AE5295">
        <w:rPr>
          <w:rFonts w:ascii="Times New Roman" w:hAnsi="Times New Roman" w:cs="Times New Roman"/>
          <w:color w:val="000000" w:themeColor="text1"/>
          <w:sz w:val="20"/>
          <w:szCs w:val="20"/>
        </w:rPr>
        <w:t>Moussa</w:t>
      </w:r>
      <w:proofErr w:type="spellEnd"/>
      <w:r w:rsidRPr="00AE5295">
        <w:rPr>
          <w:rFonts w:ascii="Times New Roman" w:hAnsi="Times New Roman" w:cs="Times New Roman"/>
          <w:color w:val="000000" w:themeColor="text1"/>
          <w:sz w:val="20"/>
          <w:szCs w:val="20"/>
        </w:rPr>
        <w:t>, 2011).</w:t>
      </w: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However, the available studies and application of this technology in agriculture is very limited. Therefore, the aim of the present work to study the effect of irrigation with magnetized water on growth, yield, yield components and some chemical constitute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cv. Giza 3) under greenhouse condition.</w:t>
      </w:r>
    </w:p>
    <w:p w:rsidR="00471E57" w:rsidRPr="00AE5295" w:rsidRDefault="00471E57" w:rsidP="00FD6B05">
      <w:pPr>
        <w:snapToGrid w:val="0"/>
        <w:jc w:val="both"/>
        <w:rPr>
          <w:b/>
          <w:color w:val="000000" w:themeColor="text1"/>
          <w:sz w:val="20"/>
          <w:szCs w:val="20"/>
        </w:rPr>
      </w:pPr>
      <w:r w:rsidRPr="00AE5295">
        <w:rPr>
          <w:b/>
          <w:color w:val="000000" w:themeColor="text1"/>
          <w:sz w:val="20"/>
          <w:szCs w:val="20"/>
        </w:rPr>
        <w:t>2. Material and Methods</w:t>
      </w:r>
    </w:p>
    <w:p w:rsidR="004D4F58" w:rsidRPr="00AE5295" w:rsidRDefault="004D4F58" w:rsidP="00A265A2">
      <w:pPr>
        <w:pStyle w:val="Default"/>
        <w:snapToGrid w:val="0"/>
        <w:ind w:firstLine="425"/>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lastRenderedPageBreak/>
        <w:t>In order to evaluation the effects of magnetic water on broad bean (</w:t>
      </w:r>
      <w:proofErr w:type="spellStart"/>
      <w:r w:rsidRPr="00AE5295">
        <w:rPr>
          <w:rFonts w:ascii="Times New Roman" w:hAnsi="Times New Roman" w:cs="Times New Roman"/>
          <w:i/>
          <w:iCs/>
          <w:color w:val="000000" w:themeColor="text1"/>
          <w:sz w:val="20"/>
          <w:szCs w:val="20"/>
        </w:rPr>
        <w:t>Vicia</w:t>
      </w:r>
      <w:proofErr w:type="spellEnd"/>
      <w:r w:rsidRPr="00AE5295">
        <w:rPr>
          <w:rFonts w:ascii="Times New Roman" w:hAnsi="Times New Roman" w:cs="Times New Roman"/>
          <w:i/>
          <w:iCs/>
          <w:color w:val="000000" w:themeColor="text1"/>
          <w:sz w:val="20"/>
          <w:szCs w:val="20"/>
        </w:rPr>
        <w:t xml:space="preserve"> </w:t>
      </w:r>
      <w:proofErr w:type="spellStart"/>
      <w:r w:rsidRPr="00AE5295">
        <w:rPr>
          <w:rFonts w:ascii="Times New Roman" w:hAnsi="Times New Roman" w:cs="Times New Roman"/>
          <w:i/>
          <w:iCs/>
          <w:color w:val="000000" w:themeColor="text1"/>
          <w:sz w:val="20"/>
          <w:szCs w:val="20"/>
        </w:rPr>
        <w:t>faba</w:t>
      </w:r>
      <w:proofErr w:type="spellEnd"/>
      <w:r w:rsidRPr="00AE5295">
        <w:rPr>
          <w:rFonts w:ascii="Times New Roman" w:hAnsi="Times New Roman" w:cs="Times New Roman"/>
          <w:color w:val="000000" w:themeColor="text1"/>
          <w:sz w:val="20"/>
          <w:szCs w:val="20"/>
        </w:rPr>
        <w:t>, L.) plant, two pots group experiments were conducted in the screen green house during winter season (2010/2011) to study the response of growth, yield, organic and inorganic components of broad bean plant after irrigated with normal tap water and magnetic water. A homogenous lot of clean-healthy common broad bean seeds (</w:t>
      </w:r>
      <w:proofErr w:type="spellStart"/>
      <w:r w:rsidRPr="00AE5295">
        <w:rPr>
          <w:rFonts w:ascii="Times New Roman" w:hAnsi="Times New Roman" w:cs="Times New Roman"/>
          <w:i/>
          <w:iCs/>
          <w:color w:val="000000" w:themeColor="text1"/>
          <w:sz w:val="20"/>
          <w:szCs w:val="20"/>
        </w:rPr>
        <w:t>Vicia</w:t>
      </w:r>
      <w:proofErr w:type="spellEnd"/>
      <w:r w:rsidRPr="00AE5295">
        <w:rPr>
          <w:rFonts w:ascii="Times New Roman" w:hAnsi="Times New Roman" w:cs="Times New Roman"/>
          <w:i/>
          <w:iCs/>
          <w:color w:val="000000" w:themeColor="text1"/>
          <w:sz w:val="20"/>
          <w:szCs w:val="20"/>
        </w:rPr>
        <w:t xml:space="preserve"> </w:t>
      </w:r>
      <w:proofErr w:type="spellStart"/>
      <w:r w:rsidRPr="00AE5295">
        <w:rPr>
          <w:rFonts w:ascii="Times New Roman" w:hAnsi="Times New Roman" w:cs="Times New Roman"/>
          <w:i/>
          <w:iCs/>
          <w:color w:val="000000" w:themeColor="text1"/>
          <w:sz w:val="20"/>
          <w:szCs w:val="20"/>
        </w:rPr>
        <w:t>faba</w:t>
      </w:r>
      <w:proofErr w:type="spellEnd"/>
      <w:r w:rsidRPr="00AE5295">
        <w:rPr>
          <w:rFonts w:ascii="Times New Roman" w:hAnsi="Times New Roman" w:cs="Times New Roman"/>
          <w:i/>
          <w:iCs/>
          <w:color w:val="000000" w:themeColor="text1"/>
          <w:sz w:val="20"/>
          <w:szCs w:val="20"/>
        </w:rPr>
        <w:t xml:space="preserve"> </w:t>
      </w:r>
      <w:r w:rsidRPr="00AE5295">
        <w:rPr>
          <w:rFonts w:ascii="Times New Roman" w:hAnsi="Times New Roman" w:cs="Times New Roman"/>
          <w:color w:val="000000" w:themeColor="text1"/>
          <w:sz w:val="20"/>
          <w:szCs w:val="20"/>
        </w:rPr>
        <w:t>L. cv. Giza 3) was obtained from the Crop Institute, Agricultural Research Center, Giza, Egypt. The Seeds of broad bean (</w:t>
      </w:r>
      <w:proofErr w:type="spellStart"/>
      <w:r w:rsidRPr="00AE5295">
        <w:rPr>
          <w:rFonts w:ascii="Times New Roman" w:hAnsi="Times New Roman" w:cs="Times New Roman"/>
          <w:i/>
          <w:iCs/>
          <w:color w:val="000000" w:themeColor="text1"/>
          <w:sz w:val="20"/>
          <w:szCs w:val="20"/>
        </w:rPr>
        <w:t>Vicia</w:t>
      </w:r>
      <w:proofErr w:type="spellEnd"/>
      <w:r w:rsidRPr="00AE5295">
        <w:rPr>
          <w:rFonts w:ascii="Times New Roman" w:hAnsi="Times New Roman" w:cs="Times New Roman"/>
          <w:i/>
          <w:iCs/>
          <w:color w:val="000000" w:themeColor="text1"/>
          <w:sz w:val="20"/>
          <w:szCs w:val="20"/>
        </w:rPr>
        <w:t xml:space="preserve"> </w:t>
      </w:r>
      <w:proofErr w:type="spellStart"/>
      <w:r w:rsidRPr="00AE5295">
        <w:rPr>
          <w:rFonts w:ascii="Times New Roman" w:hAnsi="Times New Roman" w:cs="Times New Roman"/>
          <w:i/>
          <w:iCs/>
          <w:color w:val="000000" w:themeColor="text1"/>
          <w:sz w:val="20"/>
          <w:szCs w:val="20"/>
        </w:rPr>
        <w:t>faba</w:t>
      </w:r>
      <w:proofErr w:type="spellEnd"/>
      <w:r w:rsidRPr="00AE5295">
        <w:rPr>
          <w:rFonts w:ascii="Times New Roman" w:hAnsi="Times New Roman" w:cs="Times New Roman"/>
          <w:color w:val="000000" w:themeColor="text1"/>
          <w:sz w:val="20"/>
          <w:szCs w:val="20"/>
        </w:rPr>
        <w:t xml:space="preserve">, L. cv. Giza 3) were surface sterilized in 0.1 % (w/v) sodium </w:t>
      </w:r>
      <w:proofErr w:type="spellStart"/>
      <w:r w:rsidRPr="00AE5295">
        <w:rPr>
          <w:rFonts w:ascii="Times New Roman" w:hAnsi="Times New Roman" w:cs="Times New Roman"/>
          <w:color w:val="000000" w:themeColor="text1"/>
          <w:sz w:val="20"/>
          <w:szCs w:val="20"/>
        </w:rPr>
        <w:t>hypochloride</w:t>
      </w:r>
      <w:proofErr w:type="spellEnd"/>
      <w:r w:rsidRPr="00AE5295">
        <w:rPr>
          <w:rFonts w:ascii="Times New Roman" w:hAnsi="Times New Roman" w:cs="Times New Roman"/>
          <w:color w:val="000000" w:themeColor="text1"/>
          <w:sz w:val="20"/>
          <w:szCs w:val="20"/>
        </w:rPr>
        <w:t xml:space="preserve"> solution and then thoroughly rinsed with sterile </w:t>
      </w:r>
      <w:proofErr w:type="spellStart"/>
      <w:r w:rsidRPr="00AE5295">
        <w:rPr>
          <w:rFonts w:ascii="Times New Roman" w:hAnsi="Times New Roman" w:cs="Times New Roman"/>
          <w:color w:val="000000" w:themeColor="text1"/>
          <w:sz w:val="20"/>
          <w:szCs w:val="20"/>
        </w:rPr>
        <w:t>deionized</w:t>
      </w:r>
      <w:proofErr w:type="spellEnd"/>
      <w:r w:rsidRPr="00AE5295">
        <w:rPr>
          <w:rFonts w:ascii="Times New Roman" w:hAnsi="Times New Roman" w:cs="Times New Roman"/>
          <w:color w:val="000000" w:themeColor="text1"/>
          <w:sz w:val="20"/>
          <w:szCs w:val="20"/>
        </w:rPr>
        <w:t xml:space="preserve"> water. Two pots group experiments were conducted to study the response of growth parameters, yield and some biochemical constituents of broad bean plant for irrigation with magnetic and tap water. Selected the seeds and planted in pots (40 cm in diameter and 60 cm depth) containing a mixture of clay and sandy soil (½ ≈ v/v). Seedlings were irrigated two weeks after sowing into plastic growth bags with the same soil as indicated above in a glasshouse (at 10</w:t>
      </w:r>
      <w:r w:rsidRPr="00AE5295">
        <w:rPr>
          <w:rFonts w:ascii="Times New Roman" w:hAnsi="Times New Roman" w:cs="Times New Roman"/>
          <w:color w:val="000000" w:themeColor="text1"/>
          <w:sz w:val="20"/>
          <w:szCs w:val="20"/>
          <w:vertAlign w:val="superscript"/>
        </w:rPr>
        <w:t>o</w:t>
      </w:r>
      <w:r w:rsidRPr="00AE5295">
        <w:rPr>
          <w:rFonts w:ascii="Times New Roman" w:hAnsi="Times New Roman" w:cs="Times New Roman"/>
          <w:color w:val="000000" w:themeColor="text1"/>
          <w:sz w:val="20"/>
          <w:szCs w:val="20"/>
        </w:rPr>
        <w:t>C/17</w:t>
      </w:r>
      <w:r w:rsidRPr="00AE5295">
        <w:rPr>
          <w:rFonts w:ascii="Times New Roman" w:hAnsi="Times New Roman" w:cs="Times New Roman"/>
          <w:color w:val="000000" w:themeColor="text1"/>
          <w:sz w:val="20"/>
          <w:szCs w:val="20"/>
          <w:vertAlign w:val="superscript"/>
        </w:rPr>
        <w:t>o</w:t>
      </w:r>
      <w:r w:rsidRPr="00AE5295">
        <w:rPr>
          <w:rFonts w:ascii="Times New Roman" w:hAnsi="Times New Roman" w:cs="Times New Roman"/>
          <w:color w:val="000000" w:themeColor="text1"/>
          <w:sz w:val="20"/>
          <w:szCs w:val="20"/>
        </w:rPr>
        <w:t xml:space="preserve">C), with supplementary lighting (red electric bulb, 20 w at night), at relative humidity of 75-80%. One group from the pots were irrigated twice a week interval with normal tap water needed with full strength Hoagland nutrient solution (Hoagland and </w:t>
      </w:r>
      <w:proofErr w:type="spellStart"/>
      <w:r w:rsidRPr="00AE5295">
        <w:rPr>
          <w:rFonts w:ascii="Times New Roman" w:hAnsi="Times New Roman" w:cs="Times New Roman"/>
          <w:color w:val="000000" w:themeColor="text1"/>
          <w:sz w:val="20"/>
          <w:szCs w:val="20"/>
        </w:rPr>
        <w:t>Arnon</w:t>
      </w:r>
      <w:proofErr w:type="spellEnd"/>
      <w:r w:rsidRPr="00AE5295">
        <w:rPr>
          <w:rFonts w:ascii="Times New Roman" w:hAnsi="Times New Roman" w:cs="Times New Roman"/>
          <w:color w:val="000000" w:themeColor="text1"/>
          <w:sz w:val="20"/>
          <w:szCs w:val="20"/>
        </w:rPr>
        <w:t>, 1950), while the other pots were irrigated with the tap water after magnetization through passing in magnetic device (Magnetic Funnel</w:t>
      </w:r>
      <w:r w:rsidRPr="00AE5295">
        <w:rPr>
          <w:rFonts w:ascii="Times New Roman" w:eastAsia="Times New Roman" w:hAnsi="Times New Roman" w:cs="Times New Roman"/>
          <w:color w:val="000000" w:themeColor="text1"/>
          <w:sz w:val="20"/>
          <w:szCs w:val="20"/>
        </w:rPr>
        <w:t xml:space="preserve"> </w:t>
      </w:r>
      <w:r w:rsidRPr="00AE5295">
        <w:rPr>
          <w:rFonts w:ascii="Times New Roman" w:hAnsi="Times New Roman" w:cs="Times New Roman"/>
          <w:color w:val="000000" w:themeColor="text1"/>
          <w:sz w:val="20"/>
          <w:szCs w:val="20"/>
        </w:rPr>
        <w:t xml:space="preserve">- </w:t>
      </w:r>
      <w:r w:rsidRPr="00AE5295">
        <w:rPr>
          <w:rFonts w:ascii="Times New Roman" w:hAnsi="Times New Roman" w:cs="Times New Roman"/>
          <w:i/>
          <w:iCs/>
          <w:color w:val="000000" w:themeColor="text1"/>
          <w:sz w:val="20"/>
          <w:szCs w:val="20"/>
        </w:rPr>
        <w:t xml:space="preserve">MAGNETIC TECHNOLOGIES DUBAI, UAE, LLC. FATENT </w:t>
      </w:r>
      <w:r w:rsidRPr="00AE5295">
        <w:rPr>
          <w:rFonts w:ascii="Times New Roman" w:hAnsi="Times New Roman" w:cs="Times New Roman"/>
          <w:color w:val="000000" w:themeColor="text1"/>
          <w:sz w:val="20"/>
          <w:szCs w:val="20"/>
        </w:rPr>
        <w:t>No. 1826921) also, needed with full strength Hoagland nutrient solution, and allowed to grow for about 110 - 120 days post sowing</w:t>
      </w:r>
      <w:r w:rsidR="00BA4599" w:rsidRPr="00AE5295">
        <w:rPr>
          <w:rFonts w:ascii="Times New Roman" w:hAnsi="Times New Roman" w:cs="Times New Roman"/>
          <w:color w:val="000000" w:themeColor="text1"/>
          <w:sz w:val="20"/>
          <w:szCs w:val="20"/>
        </w:rPr>
        <w:t>.</w:t>
      </w:r>
    </w:p>
    <w:p w:rsidR="002D0B96" w:rsidRPr="00AE5295" w:rsidRDefault="004D4F58" w:rsidP="00FD6B05">
      <w:pPr>
        <w:pStyle w:val="Default"/>
        <w:snapToGrid w:val="0"/>
        <w:jc w:val="both"/>
        <w:rPr>
          <w:rFonts w:ascii="Times New Roman" w:hAnsi="Times New Roman" w:cs="Times New Roman"/>
          <w:color w:val="000000" w:themeColor="text1"/>
          <w:sz w:val="20"/>
          <w:szCs w:val="20"/>
        </w:rPr>
      </w:pPr>
      <w:r w:rsidRPr="00AE5295">
        <w:rPr>
          <w:rFonts w:ascii="Times New Roman" w:hAnsi="Times New Roman" w:cs="Times New Roman"/>
          <w:b/>
          <w:bCs/>
          <w:color w:val="000000" w:themeColor="text1"/>
          <w:sz w:val="20"/>
          <w:szCs w:val="20"/>
        </w:rPr>
        <w:t>Growth Parameters:</w:t>
      </w:r>
    </w:p>
    <w:p w:rsidR="004D4F58" w:rsidRPr="00AE5295" w:rsidRDefault="004D4F58" w:rsidP="00A265A2">
      <w:pPr>
        <w:pStyle w:val="Default"/>
        <w:snapToGrid w:val="0"/>
        <w:ind w:firstLine="425"/>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The experiments conducted five times in complete randomization replicated design. At 75 days from sowing (flowering stage), growth characteristics and the biochemical analysis of broad bean plants were determined. Plant growth parameters such as plant height, fresh and oven dried weight (80-85°C for 48 h) of leaves, stem and roots were determined. Also, leaf area was calculated using (</w:t>
      </w:r>
      <w:r w:rsidRPr="00AE5295">
        <w:rPr>
          <w:rFonts w:ascii="Times New Roman" w:hAnsi="Times New Roman" w:cs="Times New Roman"/>
          <w:i/>
          <w:iCs/>
          <w:color w:val="000000" w:themeColor="text1"/>
          <w:sz w:val="20"/>
          <w:szCs w:val="20"/>
        </w:rPr>
        <w:t>Leaf Area Meter</w:t>
      </w:r>
      <w:r w:rsidRPr="00AE5295">
        <w:rPr>
          <w:rFonts w:ascii="Times New Roman" w:hAnsi="Times New Roman" w:cs="Times New Roman"/>
          <w:color w:val="000000" w:themeColor="text1"/>
          <w:sz w:val="20"/>
          <w:szCs w:val="20"/>
        </w:rPr>
        <w:t xml:space="preserve"> - </w:t>
      </w:r>
      <w:r w:rsidRPr="00AE5295">
        <w:rPr>
          <w:rFonts w:ascii="Times New Roman" w:hAnsi="Times New Roman" w:cs="Times New Roman"/>
          <w:i/>
          <w:iCs/>
          <w:color w:val="000000" w:themeColor="text1"/>
          <w:sz w:val="20"/>
          <w:szCs w:val="20"/>
        </w:rPr>
        <w:t xml:space="preserve">Laser Leaf Area </w:t>
      </w:r>
      <w:r w:rsidRPr="00AE5295">
        <w:rPr>
          <w:rFonts w:ascii="Times New Roman" w:hAnsi="Times New Roman" w:cs="Times New Roman"/>
          <w:color w:val="000000" w:themeColor="text1"/>
          <w:sz w:val="20"/>
          <w:szCs w:val="20"/>
        </w:rPr>
        <w:t>Meters CI-202), CID, Bio-Science, USA.</w:t>
      </w:r>
    </w:p>
    <w:p w:rsidR="008137E4" w:rsidRPr="00AE5295" w:rsidRDefault="008137E4" w:rsidP="00FD6B05">
      <w:pPr>
        <w:pStyle w:val="ListParagraph"/>
        <w:tabs>
          <w:tab w:val="right" w:pos="567"/>
          <w:tab w:val="right" w:pos="8789"/>
          <w:tab w:val="right" w:pos="9214"/>
        </w:tabs>
        <w:snapToGrid w:val="0"/>
        <w:spacing w:after="0" w:line="240" w:lineRule="auto"/>
        <w:ind w:left="0"/>
        <w:jc w:val="both"/>
        <w:rPr>
          <w:rFonts w:ascii="Times New Roman" w:hAnsi="Times New Roman" w:cs="Times New Roman"/>
          <w:b/>
          <w:bCs/>
          <w:color w:val="000000" w:themeColor="text1"/>
          <w:sz w:val="20"/>
          <w:szCs w:val="20"/>
        </w:rPr>
      </w:pPr>
      <w:r w:rsidRPr="00AE5295">
        <w:rPr>
          <w:rFonts w:ascii="Times New Roman" w:hAnsi="Times New Roman" w:cs="Times New Roman"/>
          <w:b/>
          <w:bCs/>
          <w:color w:val="000000" w:themeColor="text1"/>
          <w:sz w:val="20"/>
          <w:szCs w:val="20"/>
        </w:rPr>
        <w:t>Water Relations:</w:t>
      </w:r>
    </w:p>
    <w:p w:rsidR="005F7929" w:rsidRPr="00AE5295" w:rsidRDefault="008137E4" w:rsidP="00FD6B05">
      <w:pPr>
        <w:pStyle w:val="ListParagraph"/>
        <w:tabs>
          <w:tab w:val="right" w:pos="709"/>
          <w:tab w:val="right" w:pos="851"/>
          <w:tab w:val="right" w:pos="8789"/>
          <w:tab w:val="right" w:pos="9214"/>
        </w:tabs>
        <w:snapToGrid w:val="0"/>
        <w:spacing w:after="0" w:line="240" w:lineRule="auto"/>
        <w:ind w:left="0"/>
        <w:jc w:val="both"/>
        <w:rPr>
          <w:rFonts w:ascii="Times New Roman" w:hAnsi="Times New Roman" w:cs="Times New Roman"/>
          <w:color w:val="000000" w:themeColor="text1"/>
          <w:sz w:val="20"/>
          <w:szCs w:val="20"/>
        </w:rPr>
      </w:pPr>
      <w:r w:rsidRPr="00AE5295">
        <w:rPr>
          <w:rFonts w:ascii="Times New Roman" w:hAnsi="Times New Roman" w:cs="Times New Roman"/>
          <w:b/>
          <w:bCs/>
          <w:color w:val="000000" w:themeColor="text1"/>
          <w:sz w:val="20"/>
          <w:szCs w:val="20"/>
        </w:rPr>
        <w:t>Succulence and Dry matter content (%):</w:t>
      </w:r>
    </w:p>
    <w:p w:rsidR="008137E4" w:rsidRPr="00AE5295" w:rsidRDefault="008137E4" w:rsidP="00A265A2">
      <w:pPr>
        <w:pStyle w:val="ListParagraph"/>
        <w:tabs>
          <w:tab w:val="right" w:pos="709"/>
          <w:tab w:val="right" w:pos="851"/>
          <w:tab w:val="right" w:pos="8789"/>
          <w:tab w:val="right" w:pos="9214"/>
        </w:tabs>
        <w:snapToGrid w:val="0"/>
        <w:spacing w:after="0" w:line="240" w:lineRule="auto"/>
        <w:ind w:left="0" w:firstLine="425"/>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The percentage of the Succulence content and dry matter content (DMC%) was determined after drying the shoot and root samples in air – circulation oven at 80</w:t>
      </w:r>
      <w:r w:rsidRPr="00AE5295">
        <w:rPr>
          <w:rFonts w:ascii="Times New Roman" w:hAnsi="Times New Roman" w:cs="Times New Roman"/>
          <w:color w:val="000000" w:themeColor="text1"/>
          <w:sz w:val="20"/>
          <w:szCs w:val="20"/>
          <w:vertAlign w:val="superscript"/>
        </w:rPr>
        <w:t>o</w:t>
      </w:r>
      <w:r w:rsidRPr="00AE5295">
        <w:rPr>
          <w:rFonts w:ascii="Times New Roman" w:hAnsi="Times New Roman" w:cs="Times New Roman"/>
          <w:color w:val="000000" w:themeColor="text1"/>
          <w:sz w:val="20"/>
          <w:szCs w:val="20"/>
        </w:rPr>
        <w:t>C after constant weight, and calculated as the following equation:</w:t>
      </w:r>
    </w:p>
    <w:p w:rsidR="008137E4" w:rsidRPr="00AE5295" w:rsidRDefault="008137E4" w:rsidP="00A265A2">
      <w:pPr>
        <w:tabs>
          <w:tab w:val="right" w:pos="8789"/>
          <w:tab w:val="right" w:pos="9214"/>
        </w:tabs>
        <w:snapToGrid w:val="0"/>
        <w:jc w:val="both"/>
        <w:rPr>
          <w:color w:val="000000" w:themeColor="text1"/>
          <w:sz w:val="20"/>
          <w:szCs w:val="20"/>
        </w:rPr>
      </w:pPr>
      <w:r w:rsidRPr="00AE5295">
        <w:rPr>
          <w:color w:val="000000" w:themeColor="text1"/>
          <w:sz w:val="20"/>
          <w:szCs w:val="20"/>
        </w:rPr>
        <w:t>Succulence = F. Wt. / Oven D.</w:t>
      </w:r>
      <w:r w:rsidR="007E6CCB" w:rsidRPr="00AE5295">
        <w:rPr>
          <w:color w:val="000000" w:themeColor="text1"/>
          <w:sz w:val="20"/>
          <w:szCs w:val="20"/>
        </w:rPr>
        <w:t xml:space="preserve"> </w:t>
      </w:r>
      <w:r w:rsidRPr="00AE5295">
        <w:rPr>
          <w:color w:val="000000" w:themeColor="text1"/>
          <w:sz w:val="20"/>
          <w:szCs w:val="20"/>
        </w:rPr>
        <w:t>Wt ......................(1)</w:t>
      </w:r>
    </w:p>
    <w:p w:rsidR="008137E4" w:rsidRPr="00AE5295" w:rsidRDefault="008137E4" w:rsidP="00A265A2">
      <w:pPr>
        <w:tabs>
          <w:tab w:val="right" w:pos="8789"/>
          <w:tab w:val="right" w:pos="9214"/>
        </w:tabs>
        <w:snapToGrid w:val="0"/>
        <w:jc w:val="both"/>
        <w:rPr>
          <w:color w:val="000000" w:themeColor="text1"/>
          <w:sz w:val="20"/>
          <w:szCs w:val="20"/>
        </w:rPr>
      </w:pPr>
      <w:r w:rsidRPr="00AE5295">
        <w:rPr>
          <w:color w:val="000000" w:themeColor="text1"/>
          <w:sz w:val="20"/>
          <w:szCs w:val="20"/>
        </w:rPr>
        <w:t>D</w:t>
      </w:r>
      <w:r w:rsidR="00AE5295" w:rsidRPr="00AE5295">
        <w:rPr>
          <w:color w:val="000000" w:themeColor="text1"/>
          <w:sz w:val="20"/>
          <w:szCs w:val="20"/>
        </w:rPr>
        <w:t xml:space="preserve"> </w:t>
      </w:r>
      <w:r w:rsidRPr="00AE5295">
        <w:rPr>
          <w:color w:val="000000" w:themeColor="text1"/>
          <w:sz w:val="20"/>
          <w:szCs w:val="20"/>
        </w:rPr>
        <w:t>M</w:t>
      </w:r>
      <w:r w:rsidR="00AE5295" w:rsidRPr="00AE5295">
        <w:rPr>
          <w:color w:val="000000" w:themeColor="text1"/>
          <w:sz w:val="20"/>
          <w:szCs w:val="20"/>
        </w:rPr>
        <w:t xml:space="preserve"> </w:t>
      </w:r>
      <w:r w:rsidRPr="00AE5295">
        <w:rPr>
          <w:color w:val="000000" w:themeColor="text1"/>
          <w:sz w:val="20"/>
          <w:szCs w:val="20"/>
        </w:rPr>
        <w:t>C %</w:t>
      </w:r>
      <w:r w:rsidR="00AE5295" w:rsidRPr="00AE5295">
        <w:rPr>
          <w:color w:val="000000" w:themeColor="text1"/>
          <w:sz w:val="20"/>
          <w:szCs w:val="20"/>
        </w:rPr>
        <w:t xml:space="preserve"> </w:t>
      </w:r>
      <w:r w:rsidRPr="00AE5295">
        <w:rPr>
          <w:color w:val="000000" w:themeColor="text1"/>
          <w:sz w:val="20"/>
          <w:szCs w:val="20"/>
        </w:rPr>
        <w:t>= (Oven D.</w:t>
      </w:r>
      <w:r w:rsidR="007E6CCB" w:rsidRPr="00AE5295">
        <w:rPr>
          <w:color w:val="000000" w:themeColor="text1"/>
          <w:sz w:val="20"/>
          <w:szCs w:val="20"/>
        </w:rPr>
        <w:t xml:space="preserve"> </w:t>
      </w:r>
      <w:r w:rsidRPr="00AE5295">
        <w:rPr>
          <w:color w:val="000000" w:themeColor="text1"/>
          <w:sz w:val="20"/>
          <w:szCs w:val="20"/>
        </w:rPr>
        <w:t>Wt./F.</w:t>
      </w:r>
      <w:r w:rsidR="007E6CCB" w:rsidRPr="00AE5295">
        <w:rPr>
          <w:color w:val="000000" w:themeColor="text1"/>
          <w:sz w:val="20"/>
          <w:szCs w:val="20"/>
        </w:rPr>
        <w:t xml:space="preserve"> </w:t>
      </w:r>
      <w:r w:rsidRPr="00AE5295">
        <w:rPr>
          <w:color w:val="000000" w:themeColor="text1"/>
          <w:sz w:val="20"/>
          <w:szCs w:val="20"/>
        </w:rPr>
        <w:t>Wt.) x 100…....</w:t>
      </w:r>
      <w:r w:rsidR="007E6CCB" w:rsidRPr="00AE5295">
        <w:rPr>
          <w:color w:val="000000" w:themeColor="text1"/>
          <w:sz w:val="20"/>
          <w:szCs w:val="20"/>
        </w:rPr>
        <w:t>..</w:t>
      </w:r>
      <w:r w:rsidRPr="00AE5295">
        <w:rPr>
          <w:color w:val="000000" w:themeColor="text1"/>
          <w:sz w:val="20"/>
          <w:szCs w:val="20"/>
        </w:rPr>
        <w:t>....(2)</w:t>
      </w:r>
    </w:p>
    <w:p w:rsidR="005F7929" w:rsidRPr="00AE5295" w:rsidRDefault="008137E4" w:rsidP="00FD6B05">
      <w:pPr>
        <w:pStyle w:val="ListParagraph"/>
        <w:tabs>
          <w:tab w:val="right" w:pos="709"/>
          <w:tab w:val="right" w:pos="851"/>
          <w:tab w:val="right" w:pos="8789"/>
          <w:tab w:val="right" w:pos="9214"/>
        </w:tabs>
        <w:snapToGrid w:val="0"/>
        <w:spacing w:after="0" w:line="240" w:lineRule="auto"/>
        <w:ind w:left="0"/>
        <w:jc w:val="both"/>
        <w:rPr>
          <w:rFonts w:ascii="Times New Roman" w:hAnsi="Times New Roman" w:cs="Times New Roman"/>
          <w:color w:val="000000" w:themeColor="text1"/>
          <w:sz w:val="20"/>
          <w:szCs w:val="20"/>
        </w:rPr>
      </w:pPr>
      <w:r w:rsidRPr="00AE5295">
        <w:rPr>
          <w:rFonts w:ascii="Times New Roman" w:hAnsi="Times New Roman" w:cs="Times New Roman"/>
          <w:b/>
          <w:bCs/>
          <w:color w:val="000000" w:themeColor="text1"/>
          <w:sz w:val="20"/>
          <w:szCs w:val="20"/>
        </w:rPr>
        <w:t>Measurement of Relative Water Content (Relative Turgidity):</w:t>
      </w:r>
    </w:p>
    <w:p w:rsidR="008137E4" w:rsidRPr="00AE5295" w:rsidRDefault="008137E4" w:rsidP="00A265A2">
      <w:pPr>
        <w:pStyle w:val="ListParagraph"/>
        <w:tabs>
          <w:tab w:val="right" w:pos="709"/>
          <w:tab w:val="right" w:pos="851"/>
          <w:tab w:val="right" w:pos="8789"/>
          <w:tab w:val="right" w:pos="9214"/>
        </w:tabs>
        <w:snapToGrid w:val="0"/>
        <w:spacing w:after="0" w:line="240" w:lineRule="auto"/>
        <w:ind w:left="0" w:firstLine="425"/>
        <w:jc w:val="both"/>
        <w:rPr>
          <w:rFonts w:ascii="Times New Roman" w:hAnsi="Times New Roman" w:cs="Times New Roman"/>
          <w:b/>
          <w:bCs/>
          <w:color w:val="000000" w:themeColor="text1"/>
          <w:sz w:val="20"/>
          <w:szCs w:val="20"/>
        </w:rPr>
      </w:pPr>
      <w:r w:rsidRPr="00AE5295">
        <w:rPr>
          <w:rFonts w:ascii="Times New Roman" w:hAnsi="Times New Roman" w:cs="Times New Roman"/>
          <w:color w:val="000000" w:themeColor="text1"/>
          <w:sz w:val="20"/>
          <w:szCs w:val="20"/>
        </w:rPr>
        <w:lastRenderedPageBreak/>
        <w:t xml:space="preserve">The relative water content (RWC%) was measured according to a modification of the method of Weatherly (1950); </w:t>
      </w:r>
      <w:proofErr w:type="spellStart"/>
      <w:r w:rsidRPr="00AE5295">
        <w:rPr>
          <w:rFonts w:ascii="Times New Roman" w:hAnsi="Times New Roman" w:cs="Times New Roman"/>
          <w:color w:val="000000" w:themeColor="text1"/>
          <w:sz w:val="20"/>
          <w:szCs w:val="20"/>
        </w:rPr>
        <w:t>Slatyer</w:t>
      </w:r>
      <w:proofErr w:type="spellEnd"/>
      <w:r w:rsidRPr="00AE5295">
        <w:rPr>
          <w:rFonts w:ascii="Times New Roman" w:hAnsi="Times New Roman" w:cs="Times New Roman"/>
          <w:color w:val="000000" w:themeColor="text1"/>
          <w:sz w:val="20"/>
          <w:szCs w:val="20"/>
        </w:rPr>
        <w:t xml:space="preserve"> (1957); Weatherly and Barr (1962). Detached leaf samples were weight immediately and floated on distilled water in</w:t>
      </w:r>
      <w:r w:rsidR="00AE5295" w:rsidRPr="00AE5295">
        <w:rPr>
          <w:rFonts w:ascii="Times New Roman" w:hAnsi="Times New Roman" w:cs="Times New Roman"/>
          <w:color w:val="000000" w:themeColor="text1"/>
          <w:sz w:val="20"/>
          <w:szCs w:val="20"/>
        </w:rPr>
        <w:t xml:space="preserve"> </w:t>
      </w:r>
      <w:r w:rsidRPr="00AE5295">
        <w:rPr>
          <w:rFonts w:ascii="Times New Roman" w:hAnsi="Times New Roman" w:cs="Times New Roman"/>
          <w:color w:val="000000" w:themeColor="text1"/>
          <w:sz w:val="20"/>
          <w:szCs w:val="20"/>
        </w:rPr>
        <w:t>a darkened refrigerator (5˚C). Saturation of the leaves was attained after 24 h. and the leaves were rapidly and thorough blotted and weighed immediately. The leaves were then dried at 80˚C to constant weight in an air – circulation oven to constant weight. The relative water content of leaves was expressed according to the following equation:</w:t>
      </w:r>
    </w:p>
    <w:p w:rsidR="008137E4" w:rsidRPr="00AE5295" w:rsidRDefault="004B1A26" w:rsidP="0072785A">
      <w:pPr>
        <w:tabs>
          <w:tab w:val="right" w:pos="8789"/>
          <w:tab w:val="right" w:pos="9214"/>
        </w:tabs>
        <w:snapToGrid w:val="0"/>
        <w:ind w:left="3900" w:hangingChars="1950" w:hanging="3900"/>
        <w:jc w:val="both"/>
        <w:rPr>
          <w:color w:val="000000" w:themeColor="text1"/>
          <w:sz w:val="20"/>
          <w:szCs w:val="20"/>
        </w:rPr>
      </w:pPr>
      <w:r w:rsidRPr="00AE5295">
        <w:rPr>
          <w:noProof/>
          <w:color w:val="000000" w:themeColor="text1"/>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76.5pt;margin-top:9.05pt;width:91.5pt;height:.05pt;z-index:251657728" o:connectortype="straight">
            <w10:wrap anchorx="page"/>
          </v:shape>
        </w:pict>
      </w:r>
      <w:r w:rsidR="008137E4" w:rsidRPr="00AE5295">
        <w:rPr>
          <w:color w:val="000000" w:themeColor="text1"/>
          <w:sz w:val="20"/>
          <w:szCs w:val="20"/>
        </w:rPr>
        <w:t>R W C % (S.</w:t>
      </w:r>
      <w:r w:rsidR="00506F7F" w:rsidRPr="00AE5295">
        <w:rPr>
          <w:color w:val="000000" w:themeColor="text1"/>
          <w:sz w:val="20"/>
          <w:szCs w:val="20"/>
        </w:rPr>
        <w:t xml:space="preserve"> </w:t>
      </w:r>
      <w:r w:rsidR="008137E4" w:rsidRPr="00AE5295">
        <w:rPr>
          <w:color w:val="000000" w:themeColor="text1"/>
          <w:sz w:val="20"/>
          <w:szCs w:val="20"/>
        </w:rPr>
        <w:t>Wt. %) =</w:t>
      </w:r>
      <w:r w:rsidR="00AE5295" w:rsidRPr="00AE5295">
        <w:rPr>
          <w:color w:val="000000" w:themeColor="text1"/>
          <w:sz w:val="20"/>
          <w:szCs w:val="20"/>
        </w:rPr>
        <w:t xml:space="preserve"> </w:t>
      </w:r>
      <w:r w:rsidR="008137E4" w:rsidRPr="00AE5295">
        <w:rPr>
          <w:color w:val="000000" w:themeColor="text1"/>
          <w:sz w:val="20"/>
          <w:szCs w:val="20"/>
        </w:rPr>
        <w:t>(F. wt. - Oven D. Wt)x</w:t>
      </w:r>
      <w:r w:rsidR="00AE5295" w:rsidRPr="00AE5295">
        <w:rPr>
          <w:color w:val="000000" w:themeColor="text1"/>
          <w:sz w:val="20"/>
          <w:szCs w:val="20"/>
        </w:rPr>
        <w:t xml:space="preserve"> </w:t>
      </w:r>
      <w:r w:rsidR="008137E4" w:rsidRPr="00AE5295">
        <w:rPr>
          <w:color w:val="000000" w:themeColor="text1"/>
          <w:sz w:val="20"/>
          <w:szCs w:val="20"/>
        </w:rPr>
        <w:t>100</w:t>
      </w:r>
      <w:r w:rsidR="00AE5295" w:rsidRPr="00AE5295">
        <w:rPr>
          <w:color w:val="000000" w:themeColor="text1"/>
          <w:sz w:val="20"/>
          <w:szCs w:val="20"/>
        </w:rPr>
        <w:t xml:space="preserve"> </w:t>
      </w:r>
      <w:r w:rsidR="008137E4" w:rsidRPr="00AE5295">
        <w:rPr>
          <w:color w:val="000000" w:themeColor="text1"/>
          <w:sz w:val="20"/>
          <w:szCs w:val="20"/>
        </w:rPr>
        <w:t>(3)</w:t>
      </w:r>
    </w:p>
    <w:p w:rsidR="008137E4" w:rsidRPr="00AE5295" w:rsidRDefault="008137E4" w:rsidP="00A265A2">
      <w:pPr>
        <w:tabs>
          <w:tab w:val="right" w:pos="8789"/>
          <w:tab w:val="right" w:pos="9214"/>
        </w:tabs>
        <w:snapToGrid w:val="0"/>
        <w:jc w:val="center"/>
        <w:rPr>
          <w:color w:val="000000" w:themeColor="text1"/>
          <w:sz w:val="20"/>
          <w:szCs w:val="20"/>
        </w:rPr>
      </w:pPr>
      <w:r w:rsidRPr="00AE5295">
        <w:rPr>
          <w:color w:val="000000" w:themeColor="text1"/>
          <w:sz w:val="20"/>
          <w:szCs w:val="20"/>
        </w:rPr>
        <w:t>(Saturated Wt.- Oven D. Wt).</w:t>
      </w:r>
    </w:p>
    <w:p w:rsidR="005F7929" w:rsidRPr="00AE5295" w:rsidRDefault="008137E4" w:rsidP="00FD6B05">
      <w:pPr>
        <w:pStyle w:val="Default"/>
        <w:tabs>
          <w:tab w:val="right" w:pos="8789"/>
          <w:tab w:val="right" w:pos="9214"/>
        </w:tabs>
        <w:snapToGrid w:val="0"/>
        <w:jc w:val="both"/>
        <w:rPr>
          <w:rFonts w:ascii="Times New Roman" w:hAnsi="Times New Roman" w:cs="Times New Roman"/>
          <w:color w:val="000000" w:themeColor="text1"/>
          <w:sz w:val="20"/>
          <w:szCs w:val="20"/>
        </w:rPr>
      </w:pPr>
      <w:r w:rsidRPr="00AE5295">
        <w:rPr>
          <w:rFonts w:ascii="Times New Roman" w:hAnsi="Times New Roman" w:cs="Times New Roman"/>
          <w:b/>
          <w:bCs/>
          <w:color w:val="000000" w:themeColor="text1"/>
          <w:sz w:val="20"/>
          <w:szCs w:val="20"/>
        </w:rPr>
        <w:t>Magnetic Water and Yield Production:</w:t>
      </w:r>
    </w:p>
    <w:p w:rsidR="008137E4" w:rsidRPr="00AE5295" w:rsidRDefault="008137E4" w:rsidP="00A265A2">
      <w:pPr>
        <w:pStyle w:val="Default"/>
        <w:tabs>
          <w:tab w:val="right" w:pos="8789"/>
          <w:tab w:val="right" w:pos="9214"/>
        </w:tabs>
        <w:snapToGrid w:val="0"/>
        <w:ind w:firstLine="425"/>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At harvest, the effects of magnetic water and normal tap water on branches number/plant, pods number/plant, pods weight (g)/plant, seeds number/plant, total seeds (yield/plant), seeds yield weight (g)/plant and straw yield (g)/plant were recorded.</w:t>
      </w:r>
    </w:p>
    <w:p w:rsidR="008137E4" w:rsidRPr="00AE5295" w:rsidRDefault="008137E4" w:rsidP="00FD6B05">
      <w:pPr>
        <w:tabs>
          <w:tab w:val="right" w:pos="8789"/>
          <w:tab w:val="right" w:pos="9214"/>
        </w:tabs>
        <w:autoSpaceDE w:val="0"/>
        <w:autoSpaceDN w:val="0"/>
        <w:adjustRightInd w:val="0"/>
        <w:snapToGrid w:val="0"/>
        <w:jc w:val="both"/>
        <w:rPr>
          <w:b/>
          <w:bCs/>
          <w:color w:val="000000" w:themeColor="text1"/>
          <w:sz w:val="20"/>
          <w:szCs w:val="20"/>
        </w:rPr>
      </w:pPr>
      <w:r w:rsidRPr="00AE5295">
        <w:rPr>
          <w:b/>
          <w:bCs/>
          <w:color w:val="000000" w:themeColor="text1"/>
          <w:sz w:val="20"/>
          <w:szCs w:val="20"/>
        </w:rPr>
        <w:t>Physiological Studies</w:t>
      </w:r>
    </w:p>
    <w:p w:rsidR="008137E4" w:rsidRPr="00AE5295" w:rsidRDefault="008137E4" w:rsidP="00FD6B05">
      <w:pPr>
        <w:tabs>
          <w:tab w:val="right" w:pos="8789"/>
          <w:tab w:val="right" w:pos="9214"/>
        </w:tabs>
        <w:autoSpaceDE w:val="0"/>
        <w:autoSpaceDN w:val="0"/>
        <w:adjustRightInd w:val="0"/>
        <w:snapToGrid w:val="0"/>
        <w:jc w:val="both"/>
        <w:rPr>
          <w:color w:val="000000" w:themeColor="text1"/>
          <w:sz w:val="20"/>
          <w:szCs w:val="20"/>
        </w:rPr>
      </w:pPr>
      <w:r w:rsidRPr="00AE5295">
        <w:rPr>
          <w:b/>
          <w:bCs/>
          <w:color w:val="000000" w:themeColor="text1"/>
          <w:sz w:val="20"/>
          <w:szCs w:val="20"/>
        </w:rPr>
        <w:t>Photosynthetic Pigments</w:t>
      </w:r>
      <w:r w:rsidRPr="00AE5295">
        <w:rPr>
          <w:color w:val="000000" w:themeColor="text1"/>
          <w:sz w:val="20"/>
          <w:szCs w:val="20"/>
        </w:rPr>
        <w:t>:</w:t>
      </w:r>
    </w:p>
    <w:p w:rsidR="008137E4" w:rsidRPr="00AE5295" w:rsidRDefault="008137E4" w:rsidP="00A265A2">
      <w:pPr>
        <w:tabs>
          <w:tab w:val="right" w:pos="8789"/>
          <w:tab w:val="right" w:pos="9214"/>
        </w:tabs>
        <w:autoSpaceDE w:val="0"/>
        <w:autoSpaceDN w:val="0"/>
        <w:adjustRightInd w:val="0"/>
        <w:snapToGrid w:val="0"/>
        <w:ind w:firstLine="425"/>
        <w:jc w:val="both"/>
        <w:rPr>
          <w:b/>
          <w:bCs/>
          <w:i/>
          <w:iCs/>
          <w:color w:val="000000" w:themeColor="text1"/>
          <w:sz w:val="20"/>
          <w:szCs w:val="20"/>
        </w:rPr>
      </w:pPr>
      <w:r w:rsidRPr="00AE5295">
        <w:rPr>
          <w:color w:val="000000" w:themeColor="text1"/>
          <w:sz w:val="20"/>
          <w:szCs w:val="20"/>
        </w:rPr>
        <w:t xml:space="preserve">Chlorophyll a, chlorophyll b and </w:t>
      </w:r>
      <w:proofErr w:type="spellStart"/>
      <w:r w:rsidRPr="00AE5295">
        <w:rPr>
          <w:color w:val="000000" w:themeColor="text1"/>
          <w:sz w:val="20"/>
          <w:szCs w:val="20"/>
        </w:rPr>
        <w:t>carotenoids</w:t>
      </w:r>
      <w:proofErr w:type="spellEnd"/>
      <w:r w:rsidRPr="00AE5295">
        <w:rPr>
          <w:color w:val="000000" w:themeColor="text1"/>
          <w:sz w:val="20"/>
          <w:szCs w:val="20"/>
        </w:rPr>
        <w:t xml:space="preserve">) of leaves were determined </w:t>
      </w:r>
      <w:proofErr w:type="spellStart"/>
      <w:r w:rsidRPr="00AE5295">
        <w:rPr>
          <w:color w:val="000000" w:themeColor="text1"/>
          <w:sz w:val="20"/>
          <w:szCs w:val="20"/>
        </w:rPr>
        <w:t>spectrophotometrically</w:t>
      </w:r>
      <w:proofErr w:type="spellEnd"/>
      <w:r w:rsidRPr="00AE5295">
        <w:rPr>
          <w:color w:val="000000" w:themeColor="text1"/>
          <w:sz w:val="20"/>
          <w:szCs w:val="20"/>
        </w:rPr>
        <w:t xml:space="preserve"> as the method described by </w:t>
      </w:r>
      <w:proofErr w:type="spellStart"/>
      <w:r w:rsidRPr="00AE5295">
        <w:rPr>
          <w:color w:val="000000" w:themeColor="text1"/>
          <w:sz w:val="20"/>
          <w:szCs w:val="20"/>
        </w:rPr>
        <w:t>Metzner</w:t>
      </w:r>
      <w:proofErr w:type="spellEnd"/>
      <w:r w:rsidRPr="00AE5295">
        <w:rPr>
          <w:color w:val="000000" w:themeColor="text1"/>
          <w:sz w:val="20"/>
          <w:szCs w:val="20"/>
        </w:rPr>
        <w:t xml:space="preserve"> et al. (1965). An 85% aqueous acetone extract of a known F.W. of leaf was assayed </w:t>
      </w:r>
      <w:proofErr w:type="spellStart"/>
      <w:r w:rsidRPr="00AE5295">
        <w:rPr>
          <w:color w:val="000000" w:themeColor="text1"/>
          <w:sz w:val="20"/>
          <w:szCs w:val="20"/>
        </w:rPr>
        <w:t>Spectrometrically</w:t>
      </w:r>
      <w:proofErr w:type="spellEnd"/>
      <w:r w:rsidR="00AE5295" w:rsidRPr="00AE5295">
        <w:rPr>
          <w:color w:val="000000" w:themeColor="text1"/>
          <w:sz w:val="20"/>
          <w:szCs w:val="20"/>
        </w:rPr>
        <w:t xml:space="preserve"> </w:t>
      </w:r>
      <w:r w:rsidRPr="00AE5295">
        <w:rPr>
          <w:i/>
          <w:iCs/>
          <w:color w:val="000000" w:themeColor="text1"/>
          <w:sz w:val="20"/>
          <w:szCs w:val="20"/>
        </w:rPr>
        <w:t>(LKB</w:t>
      </w:r>
      <w:r w:rsidR="00AE5295" w:rsidRPr="00AE5295">
        <w:rPr>
          <w:i/>
          <w:iCs/>
          <w:color w:val="000000" w:themeColor="text1"/>
          <w:sz w:val="20"/>
          <w:szCs w:val="20"/>
        </w:rPr>
        <w:t xml:space="preserve"> </w:t>
      </w:r>
      <w:r w:rsidRPr="00AE5295">
        <w:rPr>
          <w:i/>
          <w:iCs/>
          <w:color w:val="000000" w:themeColor="text1"/>
          <w:sz w:val="20"/>
          <w:szCs w:val="20"/>
        </w:rPr>
        <w:t>NOVASPEC)</w:t>
      </w:r>
      <w:r w:rsidRPr="00AE5295">
        <w:rPr>
          <w:color w:val="000000" w:themeColor="text1"/>
          <w:sz w:val="20"/>
          <w:szCs w:val="20"/>
        </w:rPr>
        <w:t xml:space="preserve"> at 664, 645, 420 nm. The following equations were used to determined the concentration of the pigment fractions as γ/ml.</w:t>
      </w:r>
    </w:p>
    <w:p w:rsidR="008137E4" w:rsidRPr="00AE5295" w:rsidRDefault="008137E4" w:rsidP="00A265A2">
      <w:pPr>
        <w:tabs>
          <w:tab w:val="right" w:pos="8789"/>
          <w:tab w:val="right" w:pos="9214"/>
        </w:tabs>
        <w:snapToGrid w:val="0"/>
        <w:jc w:val="both"/>
        <w:rPr>
          <w:color w:val="000000" w:themeColor="text1"/>
          <w:sz w:val="20"/>
          <w:szCs w:val="20"/>
        </w:rPr>
      </w:pPr>
      <w:r w:rsidRPr="00AE5295">
        <w:rPr>
          <w:color w:val="000000" w:themeColor="text1"/>
          <w:sz w:val="20"/>
          <w:szCs w:val="20"/>
        </w:rPr>
        <w:t>Chlorophyll a = 10.3 E</w:t>
      </w:r>
      <w:r w:rsidRPr="00AE5295">
        <w:rPr>
          <w:color w:val="000000" w:themeColor="text1"/>
          <w:sz w:val="20"/>
          <w:szCs w:val="20"/>
          <w:vertAlign w:val="subscript"/>
        </w:rPr>
        <w:t>664</w:t>
      </w:r>
      <w:r w:rsidRPr="00AE5295">
        <w:rPr>
          <w:color w:val="000000" w:themeColor="text1"/>
          <w:sz w:val="20"/>
          <w:szCs w:val="20"/>
        </w:rPr>
        <w:t xml:space="preserve"> – 0.918 E</w:t>
      </w:r>
      <w:r w:rsidRPr="00AE5295">
        <w:rPr>
          <w:color w:val="000000" w:themeColor="text1"/>
          <w:sz w:val="20"/>
          <w:szCs w:val="20"/>
          <w:vertAlign w:val="subscript"/>
        </w:rPr>
        <w:t>645</w:t>
      </w:r>
      <w:r w:rsidR="00A265A2" w:rsidRPr="00AE5295">
        <w:rPr>
          <w:rFonts w:hint="eastAsia"/>
          <w:color w:val="000000" w:themeColor="text1"/>
          <w:sz w:val="20"/>
          <w:szCs w:val="20"/>
          <w:lang w:eastAsia="zh-CN"/>
        </w:rPr>
        <w:t xml:space="preserve">               </w:t>
      </w:r>
      <w:r w:rsidRPr="00AE5295">
        <w:rPr>
          <w:color w:val="000000" w:themeColor="text1"/>
          <w:sz w:val="20"/>
          <w:szCs w:val="20"/>
        </w:rPr>
        <w:t>(4)</w:t>
      </w:r>
    </w:p>
    <w:p w:rsidR="008137E4" w:rsidRPr="00AE5295" w:rsidRDefault="008137E4" w:rsidP="00A265A2">
      <w:pPr>
        <w:tabs>
          <w:tab w:val="right" w:pos="8789"/>
          <w:tab w:val="right" w:pos="9214"/>
        </w:tabs>
        <w:snapToGrid w:val="0"/>
        <w:jc w:val="both"/>
        <w:rPr>
          <w:color w:val="000000" w:themeColor="text1"/>
          <w:sz w:val="20"/>
          <w:szCs w:val="20"/>
        </w:rPr>
      </w:pPr>
      <w:r w:rsidRPr="00AE5295">
        <w:rPr>
          <w:color w:val="000000" w:themeColor="text1"/>
          <w:sz w:val="20"/>
          <w:szCs w:val="20"/>
        </w:rPr>
        <w:t>Chlorophyll b = 19.7 E</w:t>
      </w:r>
      <w:r w:rsidRPr="00AE5295">
        <w:rPr>
          <w:color w:val="000000" w:themeColor="text1"/>
          <w:sz w:val="20"/>
          <w:szCs w:val="20"/>
          <w:vertAlign w:val="subscript"/>
        </w:rPr>
        <w:t>645</w:t>
      </w:r>
      <w:r w:rsidRPr="00AE5295">
        <w:rPr>
          <w:color w:val="000000" w:themeColor="text1"/>
          <w:sz w:val="20"/>
          <w:szCs w:val="20"/>
        </w:rPr>
        <w:t xml:space="preserve"> – 3.870 E</w:t>
      </w:r>
      <w:r w:rsidRPr="00AE5295">
        <w:rPr>
          <w:color w:val="000000" w:themeColor="text1"/>
          <w:sz w:val="20"/>
          <w:szCs w:val="20"/>
          <w:vertAlign w:val="subscript"/>
        </w:rPr>
        <w:t>664</w:t>
      </w:r>
      <w:r w:rsidR="00A265A2" w:rsidRPr="00AE5295">
        <w:rPr>
          <w:rFonts w:hint="eastAsia"/>
          <w:color w:val="000000" w:themeColor="text1"/>
          <w:sz w:val="20"/>
          <w:szCs w:val="20"/>
          <w:lang w:eastAsia="zh-CN"/>
        </w:rPr>
        <w:t xml:space="preserve">               </w:t>
      </w:r>
      <w:r w:rsidRPr="00AE5295">
        <w:rPr>
          <w:color w:val="000000" w:themeColor="text1"/>
          <w:sz w:val="20"/>
          <w:szCs w:val="20"/>
        </w:rPr>
        <w:t>(5)</w:t>
      </w:r>
    </w:p>
    <w:p w:rsidR="008137E4" w:rsidRPr="00AE5295" w:rsidRDefault="008137E4" w:rsidP="00A265A2">
      <w:pPr>
        <w:tabs>
          <w:tab w:val="right" w:pos="8789"/>
          <w:tab w:val="right" w:pos="9214"/>
        </w:tabs>
        <w:snapToGrid w:val="0"/>
        <w:ind w:left="3800" w:hangingChars="1900" w:hanging="3800"/>
        <w:jc w:val="both"/>
        <w:rPr>
          <w:color w:val="000000" w:themeColor="text1"/>
          <w:sz w:val="20"/>
          <w:szCs w:val="20"/>
        </w:rPr>
      </w:pPr>
      <w:proofErr w:type="spellStart"/>
      <w:r w:rsidRPr="00AE5295">
        <w:rPr>
          <w:color w:val="000000" w:themeColor="text1"/>
          <w:sz w:val="20"/>
          <w:szCs w:val="20"/>
        </w:rPr>
        <w:t>Carotenoids</w:t>
      </w:r>
      <w:proofErr w:type="spellEnd"/>
      <w:r w:rsidRPr="00AE5295">
        <w:rPr>
          <w:color w:val="000000" w:themeColor="text1"/>
          <w:sz w:val="20"/>
          <w:szCs w:val="20"/>
        </w:rPr>
        <w:t>=403 E</w:t>
      </w:r>
      <w:r w:rsidRPr="00AE5295">
        <w:rPr>
          <w:color w:val="000000" w:themeColor="text1"/>
          <w:sz w:val="20"/>
          <w:szCs w:val="20"/>
          <w:vertAlign w:val="subscript"/>
        </w:rPr>
        <w:t>452</w:t>
      </w:r>
      <w:r w:rsidRPr="00AE5295">
        <w:rPr>
          <w:color w:val="000000" w:themeColor="text1"/>
          <w:sz w:val="20"/>
          <w:szCs w:val="20"/>
        </w:rPr>
        <w:t xml:space="preserve">-(0.0264 Chl. a+0.426 </w:t>
      </w:r>
      <w:proofErr w:type="spellStart"/>
      <w:r w:rsidRPr="00AE5295">
        <w:rPr>
          <w:color w:val="000000" w:themeColor="text1"/>
          <w:sz w:val="20"/>
          <w:szCs w:val="20"/>
        </w:rPr>
        <w:t>Chl.b</w:t>
      </w:r>
      <w:proofErr w:type="spellEnd"/>
      <w:r w:rsidRPr="00AE5295">
        <w:rPr>
          <w:color w:val="000000" w:themeColor="text1"/>
          <w:sz w:val="20"/>
          <w:szCs w:val="20"/>
        </w:rPr>
        <w:t>)</w:t>
      </w:r>
      <w:r w:rsidR="00A265A2" w:rsidRPr="00AE5295">
        <w:rPr>
          <w:rFonts w:hint="eastAsia"/>
          <w:color w:val="000000" w:themeColor="text1"/>
          <w:sz w:val="20"/>
          <w:szCs w:val="20"/>
          <w:lang w:eastAsia="zh-CN"/>
        </w:rPr>
        <w:t xml:space="preserve"> </w:t>
      </w:r>
      <w:r w:rsidRPr="00AE5295">
        <w:rPr>
          <w:color w:val="000000" w:themeColor="text1"/>
          <w:sz w:val="20"/>
          <w:szCs w:val="20"/>
        </w:rPr>
        <w:t>(6)</w:t>
      </w:r>
    </w:p>
    <w:p w:rsidR="008137E4" w:rsidRPr="00AE5295" w:rsidRDefault="008137E4" w:rsidP="00A265A2">
      <w:pPr>
        <w:tabs>
          <w:tab w:val="right" w:pos="8789"/>
          <w:tab w:val="right" w:pos="9214"/>
        </w:tabs>
        <w:snapToGrid w:val="0"/>
        <w:ind w:firstLine="425"/>
        <w:jc w:val="both"/>
        <w:rPr>
          <w:color w:val="000000" w:themeColor="text1"/>
          <w:sz w:val="20"/>
          <w:szCs w:val="20"/>
        </w:rPr>
      </w:pPr>
      <w:r w:rsidRPr="00AE5295">
        <w:rPr>
          <w:color w:val="000000" w:themeColor="text1"/>
          <w:sz w:val="20"/>
          <w:szCs w:val="20"/>
        </w:rPr>
        <w:t>The pigment fractions were calculated as µg Chl./mg D.W.</w:t>
      </w:r>
    </w:p>
    <w:p w:rsidR="005F7929" w:rsidRPr="00AE5295" w:rsidRDefault="008137E4" w:rsidP="00FD6B05">
      <w:pPr>
        <w:tabs>
          <w:tab w:val="right" w:pos="8789"/>
          <w:tab w:val="right" w:pos="9214"/>
        </w:tabs>
        <w:snapToGrid w:val="0"/>
        <w:jc w:val="both"/>
        <w:rPr>
          <w:color w:val="000000" w:themeColor="text1"/>
          <w:sz w:val="20"/>
          <w:szCs w:val="20"/>
        </w:rPr>
      </w:pPr>
      <w:r w:rsidRPr="00AE5295">
        <w:rPr>
          <w:b/>
          <w:bCs/>
          <w:color w:val="000000" w:themeColor="text1"/>
          <w:sz w:val="20"/>
          <w:szCs w:val="20"/>
        </w:rPr>
        <w:t>Photosynthetic Activity:</w:t>
      </w:r>
    </w:p>
    <w:p w:rsidR="008137E4" w:rsidRPr="00AE5295" w:rsidRDefault="008137E4" w:rsidP="00A265A2">
      <w:pPr>
        <w:tabs>
          <w:tab w:val="right" w:pos="8789"/>
          <w:tab w:val="right" w:pos="9214"/>
        </w:tabs>
        <w:snapToGrid w:val="0"/>
        <w:ind w:firstLine="425"/>
        <w:jc w:val="both"/>
        <w:rPr>
          <w:color w:val="000000" w:themeColor="text1"/>
          <w:sz w:val="20"/>
          <w:szCs w:val="20"/>
        </w:rPr>
      </w:pPr>
      <w:r w:rsidRPr="00AE5295">
        <w:rPr>
          <w:color w:val="000000" w:themeColor="text1"/>
          <w:sz w:val="20"/>
          <w:szCs w:val="20"/>
        </w:rPr>
        <w:t xml:space="preserve">Chloroplasts were prepared by the method of </w:t>
      </w:r>
      <w:proofErr w:type="spellStart"/>
      <w:r w:rsidRPr="00AE5295">
        <w:rPr>
          <w:color w:val="000000" w:themeColor="text1"/>
          <w:sz w:val="20"/>
          <w:szCs w:val="20"/>
        </w:rPr>
        <w:t>Aronoff</w:t>
      </w:r>
      <w:proofErr w:type="spellEnd"/>
      <w:r w:rsidRPr="00AE5295">
        <w:rPr>
          <w:color w:val="000000" w:themeColor="text1"/>
          <w:sz w:val="20"/>
          <w:szCs w:val="20"/>
        </w:rPr>
        <w:t xml:space="preserve"> (1949) and </w:t>
      </w:r>
      <w:proofErr w:type="spellStart"/>
      <w:r w:rsidRPr="00AE5295">
        <w:rPr>
          <w:color w:val="000000" w:themeColor="text1"/>
          <w:sz w:val="20"/>
          <w:szCs w:val="20"/>
        </w:rPr>
        <w:t>Osman</w:t>
      </w:r>
      <w:proofErr w:type="spellEnd"/>
      <w:r w:rsidRPr="00AE5295">
        <w:rPr>
          <w:color w:val="000000" w:themeColor="text1"/>
          <w:sz w:val="20"/>
          <w:szCs w:val="20"/>
        </w:rPr>
        <w:t xml:space="preserve">, </w:t>
      </w:r>
      <w:r w:rsidRPr="00AE5295">
        <w:rPr>
          <w:i/>
          <w:iCs/>
          <w:color w:val="000000" w:themeColor="text1"/>
          <w:sz w:val="20"/>
          <w:szCs w:val="20"/>
        </w:rPr>
        <w:t xml:space="preserve">et al. </w:t>
      </w:r>
      <w:r w:rsidRPr="00AE5295">
        <w:rPr>
          <w:color w:val="000000" w:themeColor="text1"/>
          <w:sz w:val="20"/>
          <w:szCs w:val="20"/>
        </w:rPr>
        <w:t xml:space="preserve">(1982). Fresh leaves were shredded, ground for one min in a blender, using a buffered solution of 0.4 M sucrose, 20 </w:t>
      </w:r>
      <w:proofErr w:type="spellStart"/>
      <w:r w:rsidRPr="00AE5295">
        <w:rPr>
          <w:color w:val="000000" w:themeColor="text1"/>
          <w:sz w:val="20"/>
          <w:szCs w:val="20"/>
        </w:rPr>
        <w:t>mM</w:t>
      </w:r>
      <w:proofErr w:type="spellEnd"/>
      <w:r w:rsidRPr="00AE5295">
        <w:rPr>
          <w:color w:val="000000" w:themeColor="text1"/>
          <w:sz w:val="20"/>
          <w:szCs w:val="20"/>
        </w:rPr>
        <w:t xml:space="preserve"> HEPES-KOH (pH 7.8), 3 </w:t>
      </w:r>
      <w:proofErr w:type="spellStart"/>
      <w:r w:rsidRPr="00AE5295">
        <w:rPr>
          <w:color w:val="000000" w:themeColor="text1"/>
          <w:sz w:val="20"/>
          <w:szCs w:val="20"/>
        </w:rPr>
        <w:t>mM</w:t>
      </w:r>
      <w:proofErr w:type="spellEnd"/>
      <w:r w:rsidRPr="00AE5295">
        <w:rPr>
          <w:color w:val="000000" w:themeColor="text1"/>
          <w:sz w:val="20"/>
          <w:szCs w:val="20"/>
        </w:rPr>
        <w:t xml:space="preserve"> MgCl</w:t>
      </w:r>
      <w:r w:rsidRPr="00AE5295">
        <w:rPr>
          <w:color w:val="000000" w:themeColor="text1"/>
          <w:sz w:val="20"/>
          <w:szCs w:val="20"/>
          <w:vertAlign w:val="subscript"/>
        </w:rPr>
        <w:t>2</w:t>
      </w:r>
      <w:r w:rsidRPr="00AE5295">
        <w:rPr>
          <w:color w:val="000000" w:themeColor="text1"/>
          <w:sz w:val="20"/>
          <w:szCs w:val="20"/>
        </w:rPr>
        <w:t xml:space="preserve">, 4 </w:t>
      </w:r>
      <w:proofErr w:type="spellStart"/>
      <w:r w:rsidRPr="00AE5295">
        <w:rPr>
          <w:color w:val="000000" w:themeColor="text1"/>
          <w:sz w:val="20"/>
          <w:szCs w:val="20"/>
        </w:rPr>
        <w:t>mM</w:t>
      </w:r>
      <w:proofErr w:type="spellEnd"/>
      <w:r w:rsidRPr="00AE5295">
        <w:rPr>
          <w:color w:val="000000" w:themeColor="text1"/>
          <w:sz w:val="20"/>
          <w:szCs w:val="20"/>
        </w:rPr>
        <w:t xml:space="preserve"> sodium </w:t>
      </w:r>
      <w:proofErr w:type="spellStart"/>
      <w:r w:rsidRPr="00AE5295">
        <w:rPr>
          <w:color w:val="000000" w:themeColor="text1"/>
          <w:sz w:val="20"/>
          <w:szCs w:val="20"/>
        </w:rPr>
        <w:t>ascorbate</w:t>
      </w:r>
      <w:proofErr w:type="spellEnd"/>
      <w:r w:rsidRPr="00AE5295">
        <w:rPr>
          <w:color w:val="000000" w:themeColor="text1"/>
          <w:sz w:val="20"/>
          <w:szCs w:val="20"/>
        </w:rPr>
        <w:t xml:space="preserve"> and 0.1% bovine serum albumin (BSA). The much was strained through cheese-cloth, filtered and the suspension centrifuged (1 min at 8,000 X g). The pellet was re-suspended in the isolation medium, centrifuged (5 min at 300 X g) and the supernatant re-centrifuged (10 min at 1,000 X g). The sediment was re-suspended in a 2 ml buffer solution at pH 6.8 and the aggregates dispersed (</w:t>
      </w:r>
      <w:proofErr w:type="spellStart"/>
      <w:r w:rsidRPr="00AE5295">
        <w:rPr>
          <w:color w:val="000000" w:themeColor="text1"/>
          <w:sz w:val="20"/>
          <w:szCs w:val="20"/>
        </w:rPr>
        <w:t>Osman</w:t>
      </w:r>
      <w:proofErr w:type="spellEnd"/>
      <w:r w:rsidRPr="00AE5295">
        <w:rPr>
          <w:color w:val="000000" w:themeColor="text1"/>
          <w:sz w:val="20"/>
          <w:szCs w:val="20"/>
        </w:rPr>
        <w:t xml:space="preserve"> </w:t>
      </w:r>
      <w:r w:rsidRPr="00AE5295">
        <w:rPr>
          <w:i/>
          <w:iCs/>
          <w:color w:val="000000" w:themeColor="text1"/>
          <w:sz w:val="20"/>
          <w:szCs w:val="20"/>
        </w:rPr>
        <w:t>et al.,</w:t>
      </w:r>
      <w:r w:rsidRPr="00AE5295">
        <w:rPr>
          <w:color w:val="000000" w:themeColor="text1"/>
          <w:sz w:val="20"/>
          <w:szCs w:val="20"/>
        </w:rPr>
        <w:t xml:space="preserve"> 1982). The levels of chlorophyll a &amp; chlorophyll b were determined by the method described by </w:t>
      </w:r>
      <w:proofErr w:type="spellStart"/>
      <w:r w:rsidRPr="00AE5295">
        <w:rPr>
          <w:color w:val="000000" w:themeColor="text1"/>
          <w:sz w:val="20"/>
          <w:szCs w:val="20"/>
        </w:rPr>
        <w:t>Mackinney</w:t>
      </w:r>
      <w:proofErr w:type="spellEnd"/>
      <w:r w:rsidRPr="00AE5295">
        <w:rPr>
          <w:color w:val="000000" w:themeColor="text1"/>
          <w:sz w:val="20"/>
          <w:szCs w:val="20"/>
        </w:rPr>
        <w:t xml:space="preserve"> (1941). An aliquot of 0.2 ml of the chloroplast suspension was extracted with 3.8 ml of 85% cold aqueous acetone and the density of the extract </w:t>
      </w:r>
      <w:r w:rsidRPr="00AE5295">
        <w:rPr>
          <w:color w:val="000000" w:themeColor="text1"/>
          <w:sz w:val="20"/>
          <w:szCs w:val="20"/>
        </w:rPr>
        <w:lastRenderedPageBreak/>
        <w:t>measured at 652 nm. The chlorophyll content was calculated according to the following equation :</w:t>
      </w:r>
    </w:p>
    <w:p w:rsidR="008137E4" w:rsidRPr="00AE5295" w:rsidRDefault="008137E4" w:rsidP="00A265A2">
      <w:pPr>
        <w:tabs>
          <w:tab w:val="right" w:pos="8789"/>
          <w:tab w:val="right" w:pos="9214"/>
        </w:tabs>
        <w:snapToGrid w:val="0"/>
        <w:ind w:firstLine="425"/>
        <w:jc w:val="both"/>
        <w:rPr>
          <w:color w:val="000000" w:themeColor="text1"/>
          <w:sz w:val="20"/>
          <w:szCs w:val="20"/>
        </w:rPr>
      </w:pPr>
      <w:r w:rsidRPr="00AE5295">
        <w:rPr>
          <w:color w:val="000000" w:themeColor="text1"/>
          <w:sz w:val="20"/>
          <w:szCs w:val="20"/>
        </w:rPr>
        <w:t>C = E652 X 1,000/34.5 mg chl./L</w:t>
      </w:r>
      <w:r w:rsidR="00AE5295" w:rsidRPr="00AE5295">
        <w:rPr>
          <w:color w:val="000000" w:themeColor="text1"/>
          <w:sz w:val="20"/>
          <w:szCs w:val="20"/>
        </w:rPr>
        <w:t xml:space="preserve"> </w:t>
      </w:r>
      <w:r w:rsidR="00FD6B05" w:rsidRPr="00AE5295">
        <w:rPr>
          <w:rFonts w:hint="eastAsia"/>
          <w:color w:val="000000" w:themeColor="text1"/>
          <w:sz w:val="20"/>
          <w:szCs w:val="20"/>
          <w:lang w:eastAsia="zh-CN"/>
        </w:rPr>
        <w:t xml:space="preserve">  </w:t>
      </w:r>
      <w:r w:rsidR="00A265A2" w:rsidRPr="00AE5295">
        <w:rPr>
          <w:rFonts w:hint="eastAsia"/>
          <w:color w:val="000000" w:themeColor="text1"/>
          <w:sz w:val="20"/>
          <w:szCs w:val="20"/>
          <w:lang w:eastAsia="zh-CN"/>
        </w:rPr>
        <w:t xml:space="preserve">         </w:t>
      </w:r>
      <w:r w:rsidRPr="00AE5295">
        <w:rPr>
          <w:color w:val="000000" w:themeColor="text1"/>
          <w:sz w:val="20"/>
          <w:szCs w:val="20"/>
        </w:rPr>
        <w:t>(7)</w:t>
      </w:r>
    </w:p>
    <w:p w:rsidR="008137E4" w:rsidRPr="00AE5295" w:rsidRDefault="008137E4" w:rsidP="00A265A2">
      <w:pPr>
        <w:tabs>
          <w:tab w:val="right" w:pos="8789"/>
          <w:tab w:val="right" w:pos="9214"/>
        </w:tabs>
        <w:snapToGrid w:val="0"/>
        <w:ind w:firstLine="425"/>
        <w:jc w:val="both"/>
        <w:rPr>
          <w:color w:val="000000" w:themeColor="text1"/>
          <w:sz w:val="20"/>
          <w:szCs w:val="20"/>
        </w:rPr>
      </w:pPr>
      <w:r w:rsidRPr="00AE5295">
        <w:rPr>
          <w:color w:val="000000" w:themeColor="text1"/>
          <w:sz w:val="20"/>
          <w:szCs w:val="20"/>
        </w:rPr>
        <w:t>Where c = chlorophyll a &amp; b.</w:t>
      </w:r>
    </w:p>
    <w:p w:rsidR="008137E4" w:rsidRPr="00AE5295" w:rsidRDefault="008137E4" w:rsidP="00A265A2">
      <w:pPr>
        <w:tabs>
          <w:tab w:val="right" w:pos="8789"/>
          <w:tab w:val="right" w:pos="9214"/>
        </w:tabs>
        <w:snapToGrid w:val="0"/>
        <w:ind w:firstLine="425"/>
        <w:jc w:val="both"/>
        <w:rPr>
          <w:color w:val="000000" w:themeColor="text1"/>
          <w:sz w:val="20"/>
          <w:szCs w:val="20"/>
        </w:rPr>
      </w:pPr>
      <w:r w:rsidRPr="00AE5295">
        <w:rPr>
          <w:color w:val="000000" w:themeColor="text1"/>
          <w:sz w:val="20"/>
          <w:szCs w:val="20"/>
        </w:rPr>
        <w:t xml:space="preserve">The photosynthetic activity of the isolated chloroplasts was measured using potassium </w:t>
      </w:r>
      <w:proofErr w:type="spellStart"/>
      <w:r w:rsidRPr="00AE5295">
        <w:rPr>
          <w:color w:val="000000" w:themeColor="text1"/>
          <w:sz w:val="20"/>
          <w:szCs w:val="20"/>
        </w:rPr>
        <w:t>ferricyanide</w:t>
      </w:r>
      <w:proofErr w:type="spellEnd"/>
      <w:r w:rsidRPr="00AE5295">
        <w:rPr>
          <w:color w:val="000000" w:themeColor="text1"/>
          <w:sz w:val="20"/>
          <w:szCs w:val="20"/>
        </w:rPr>
        <w:t xml:space="preserve"> (5 X 10</w:t>
      </w:r>
      <w:r w:rsidRPr="00AE5295">
        <w:rPr>
          <w:color w:val="000000" w:themeColor="text1"/>
          <w:sz w:val="20"/>
          <w:szCs w:val="20"/>
          <w:vertAlign w:val="superscript"/>
        </w:rPr>
        <w:t>-4</w:t>
      </w:r>
      <w:r w:rsidRPr="00AE5295">
        <w:rPr>
          <w:color w:val="000000" w:themeColor="text1"/>
          <w:sz w:val="20"/>
          <w:szCs w:val="20"/>
        </w:rPr>
        <w:t xml:space="preserve">M) as an electron acceptor. Reduction of </w:t>
      </w:r>
      <w:proofErr w:type="spellStart"/>
      <w:r w:rsidRPr="00AE5295">
        <w:rPr>
          <w:color w:val="000000" w:themeColor="text1"/>
          <w:sz w:val="20"/>
          <w:szCs w:val="20"/>
        </w:rPr>
        <w:t>ferricyanide</w:t>
      </w:r>
      <w:proofErr w:type="spellEnd"/>
      <w:r w:rsidRPr="00AE5295">
        <w:rPr>
          <w:color w:val="000000" w:themeColor="text1"/>
          <w:sz w:val="20"/>
          <w:szCs w:val="20"/>
        </w:rPr>
        <w:t xml:space="preserve"> was monitored </w:t>
      </w:r>
      <w:proofErr w:type="spellStart"/>
      <w:r w:rsidRPr="00AE5295">
        <w:rPr>
          <w:color w:val="000000" w:themeColor="text1"/>
          <w:sz w:val="20"/>
          <w:szCs w:val="20"/>
        </w:rPr>
        <w:t>spectrophotometrically</w:t>
      </w:r>
      <w:proofErr w:type="spellEnd"/>
      <w:r w:rsidRPr="00AE5295">
        <w:rPr>
          <w:color w:val="000000" w:themeColor="text1"/>
          <w:sz w:val="20"/>
          <w:szCs w:val="20"/>
        </w:rPr>
        <w:t xml:space="preserve"> (</w:t>
      </w:r>
      <w:r w:rsidRPr="00AE5295">
        <w:rPr>
          <w:i/>
          <w:iCs/>
          <w:color w:val="000000" w:themeColor="text1"/>
          <w:sz w:val="20"/>
          <w:szCs w:val="20"/>
        </w:rPr>
        <w:t>LKP NOVASPEC</w:t>
      </w:r>
      <w:r w:rsidRPr="00AE5295">
        <w:rPr>
          <w:color w:val="000000" w:themeColor="text1"/>
          <w:sz w:val="20"/>
          <w:szCs w:val="20"/>
        </w:rPr>
        <w:t>) at 420 nm at room temperature. The reduction mixture contained 0.2 ml of chloroplast suspension, (0.2–0.8 mg chl. ml</w:t>
      </w:r>
      <w:r w:rsidRPr="00AE5295">
        <w:rPr>
          <w:color w:val="000000" w:themeColor="text1"/>
          <w:sz w:val="20"/>
          <w:szCs w:val="20"/>
          <w:vertAlign w:val="superscript"/>
        </w:rPr>
        <w:t>-1</w:t>
      </w:r>
      <w:r w:rsidRPr="00AE5295">
        <w:rPr>
          <w:color w:val="000000" w:themeColor="text1"/>
          <w:sz w:val="20"/>
          <w:szCs w:val="20"/>
        </w:rPr>
        <w:t>), 3.8ml HEPES buffer (pH 7.8), and 5 X 10</w:t>
      </w:r>
      <w:r w:rsidRPr="00AE5295">
        <w:rPr>
          <w:color w:val="000000" w:themeColor="text1"/>
          <w:sz w:val="20"/>
          <w:szCs w:val="20"/>
          <w:vertAlign w:val="superscript"/>
        </w:rPr>
        <w:t>-4</w:t>
      </w:r>
      <w:r w:rsidRPr="00AE5295">
        <w:rPr>
          <w:color w:val="000000" w:themeColor="text1"/>
          <w:sz w:val="20"/>
          <w:szCs w:val="20"/>
        </w:rPr>
        <w:t xml:space="preserve">M potassium </w:t>
      </w:r>
      <w:proofErr w:type="spellStart"/>
      <w:r w:rsidRPr="00AE5295">
        <w:rPr>
          <w:color w:val="000000" w:themeColor="text1"/>
          <w:sz w:val="20"/>
          <w:szCs w:val="20"/>
        </w:rPr>
        <w:t>ferricyanide</w:t>
      </w:r>
      <w:proofErr w:type="spellEnd"/>
      <w:r w:rsidRPr="00AE5295">
        <w:rPr>
          <w:color w:val="000000" w:themeColor="text1"/>
          <w:sz w:val="20"/>
          <w:szCs w:val="20"/>
        </w:rPr>
        <w:t xml:space="preserve">. The mixture was illuminated at 300 Wm-2 using a slide projector provided with a heat filter with a 24 v, 250 w quartz halide bulb, 15-45 cm from the well. The photosynthetic activity of the isolated chloroplasts was calculated from the standard curve and expressed as µmol </w:t>
      </w:r>
      <w:proofErr w:type="spellStart"/>
      <w:r w:rsidRPr="00AE5295">
        <w:rPr>
          <w:color w:val="000000" w:themeColor="text1"/>
          <w:sz w:val="20"/>
          <w:szCs w:val="20"/>
        </w:rPr>
        <w:t>fericyanide</w:t>
      </w:r>
      <w:proofErr w:type="spellEnd"/>
      <w:r w:rsidRPr="00AE5295">
        <w:rPr>
          <w:color w:val="000000" w:themeColor="text1"/>
          <w:sz w:val="20"/>
          <w:szCs w:val="20"/>
        </w:rPr>
        <w:t xml:space="preserve"> mg chl</w:t>
      </w:r>
      <w:r w:rsidRPr="00AE5295">
        <w:rPr>
          <w:color w:val="000000" w:themeColor="text1"/>
          <w:sz w:val="20"/>
          <w:szCs w:val="20"/>
          <w:vertAlign w:val="superscript"/>
        </w:rPr>
        <w:t>-1</w:t>
      </w:r>
      <w:r w:rsidRPr="00AE5295">
        <w:rPr>
          <w:color w:val="000000" w:themeColor="text1"/>
          <w:sz w:val="20"/>
          <w:szCs w:val="20"/>
        </w:rPr>
        <w:t xml:space="preserve"> h</w:t>
      </w:r>
      <w:r w:rsidRPr="00AE5295">
        <w:rPr>
          <w:color w:val="000000" w:themeColor="text1"/>
          <w:sz w:val="20"/>
          <w:szCs w:val="20"/>
          <w:vertAlign w:val="superscript"/>
        </w:rPr>
        <w:t>-1</w:t>
      </w:r>
      <w:r w:rsidRPr="00AE5295">
        <w:rPr>
          <w:color w:val="000000" w:themeColor="text1"/>
          <w:sz w:val="20"/>
          <w:szCs w:val="20"/>
        </w:rPr>
        <w:t xml:space="preserve"> (</w:t>
      </w:r>
      <w:proofErr w:type="spellStart"/>
      <w:r w:rsidRPr="00AE5295">
        <w:rPr>
          <w:color w:val="000000" w:themeColor="text1"/>
          <w:sz w:val="20"/>
          <w:szCs w:val="20"/>
        </w:rPr>
        <w:t>Arnon</w:t>
      </w:r>
      <w:proofErr w:type="spellEnd"/>
      <w:r w:rsidRPr="00AE5295">
        <w:rPr>
          <w:color w:val="000000" w:themeColor="text1"/>
          <w:sz w:val="20"/>
          <w:szCs w:val="20"/>
        </w:rPr>
        <w:t xml:space="preserve"> and </w:t>
      </w:r>
      <w:proofErr w:type="spellStart"/>
      <w:r w:rsidRPr="00AE5295">
        <w:rPr>
          <w:color w:val="000000" w:themeColor="text1"/>
          <w:sz w:val="20"/>
          <w:szCs w:val="20"/>
        </w:rPr>
        <w:t>Shavit</w:t>
      </w:r>
      <w:proofErr w:type="spellEnd"/>
      <w:r w:rsidRPr="00AE5295">
        <w:rPr>
          <w:color w:val="000000" w:themeColor="text1"/>
          <w:sz w:val="20"/>
          <w:szCs w:val="20"/>
        </w:rPr>
        <w:t>, 1963).</w:t>
      </w:r>
    </w:p>
    <w:p w:rsidR="008137E4" w:rsidRPr="00AE5295" w:rsidRDefault="008137E4" w:rsidP="00FD6B05">
      <w:pPr>
        <w:tabs>
          <w:tab w:val="right" w:pos="8789"/>
          <w:tab w:val="right" w:pos="9214"/>
        </w:tabs>
        <w:autoSpaceDE w:val="0"/>
        <w:autoSpaceDN w:val="0"/>
        <w:adjustRightInd w:val="0"/>
        <w:snapToGrid w:val="0"/>
        <w:jc w:val="both"/>
        <w:rPr>
          <w:b/>
          <w:bCs/>
          <w:i/>
          <w:iCs/>
          <w:color w:val="000000" w:themeColor="text1"/>
          <w:sz w:val="20"/>
          <w:szCs w:val="20"/>
        </w:rPr>
      </w:pPr>
      <w:r w:rsidRPr="00AE5295">
        <w:rPr>
          <w:b/>
          <w:bCs/>
          <w:color w:val="000000" w:themeColor="text1"/>
          <w:sz w:val="20"/>
          <w:szCs w:val="20"/>
        </w:rPr>
        <w:t>Organic Components</w:t>
      </w:r>
      <w:r w:rsidRPr="00AE5295">
        <w:rPr>
          <w:b/>
          <w:bCs/>
          <w:i/>
          <w:iCs/>
          <w:color w:val="000000" w:themeColor="text1"/>
          <w:sz w:val="20"/>
          <w:szCs w:val="20"/>
        </w:rPr>
        <w:t>:</w:t>
      </w:r>
    </w:p>
    <w:p w:rsidR="008137E4" w:rsidRPr="00AE5295" w:rsidRDefault="008137E4" w:rsidP="00FD6B05">
      <w:pPr>
        <w:tabs>
          <w:tab w:val="right" w:pos="8789"/>
          <w:tab w:val="right" w:pos="9214"/>
        </w:tabs>
        <w:snapToGrid w:val="0"/>
        <w:jc w:val="both"/>
        <w:outlineLvl w:val="0"/>
        <w:rPr>
          <w:b/>
          <w:bCs/>
          <w:color w:val="000000" w:themeColor="text1"/>
          <w:sz w:val="20"/>
          <w:szCs w:val="20"/>
        </w:rPr>
      </w:pPr>
      <w:r w:rsidRPr="00AE5295">
        <w:rPr>
          <w:b/>
          <w:bCs/>
          <w:color w:val="000000" w:themeColor="text1"/>
          <w:sz w:val="20"/>
          <w:szCs w:val="20"/>
        </w:rPr>
        <w:t xml:space="preserve">Carbohydrate: </w:t>
      </w:r>
      <w:r w:rsidRPr="00AE5295">
        <w:rPr>
          <w:color w:val="000000" w:themeColor="text1"/>
          <w:sz w:val="20"/>
          <w:szCs w:val="20"/>
        </w:rPr>
        <w:t xml:space="preserve">300 mg of oven dry plant material was extracted with 5 ml of borate buffer (28.63 g boric acid + 29.8 g </w:t>
      </w:r>
      <w:proofErr w:type="spellStart"/>
      <w:r w:rsidRPr="00AE5295">
        <w:rPr>
          <w:color w:val="000000" w:themeColor="text1"/>
          <w:sz w:val="20"/>
          <w:szCs w:val="20"/>
        </w:rPr>
        <w:t>KCl</w:t>
      </w:r>
      <w:proofErr w:type="spellEnd"/>
      <w:r w:rsidRPr="00AE5295">
        <w:rPr>
          <w:color w:val="000000" w:themeColor="text1"/>
          <w:sz w:val="20"/>
          <w:szCs w:val="20"/>
        </w:rPr>
        <w:t xml:space="preserve"> + 3.5 g </w:t>
      </w:r>
      <w:proofErr w:type="spellStart"/>
      <w:r w:rsidRPr="00AE5295">
        <w:rPr>
          <w:color w:val="000000" w:themeColor="text1"/>
          <w:sz w:val="20"/>
          <w:szCs w:val="20"/>
        </w:rPr>
        <w:t>NaOH</w:t>
      </w:r>
      <w:proofErr w:type="spellEnd"/>
      <w:r w:rsidRPr="00AE5295">
        <w:rPr>
          <w:color w:val="000000" w:themeColor="text1"/>
          <w:sz w:val="20"/>
          <w:szCs w:val="20"/>
        </w:rPr>
        <w:t xml:space="preserve"> in a liter of hot distilled water), left for 24 hr, then centrifuged and filtered. The filtrate was used for the determination of the direct reducing value (DRV-including all free monosaccharide) and total reducing value (TRV-including sucrose), while the residue was dried at 80</w:t>
      </w:r>
      <w:r w:rsidRPr="00AE5295">
        <w:rPr>
          <w:color w:val="000000" w:themeColor="text1"/>
          <w:sz w:val="20"/>
          <w:szCs w:val="20"/>
          <w:vertAlign w:val="superscript"/>
        </w:rPr>
        <w:t>o</w:t>
      </w:r>
      <w:r w:rsidRPr="00AE5295">
        <w:rPr>
          <w:color w:val="000000" w:themeColor="text1"/>
          <w:sz w:val="20"/>
          <w:szCs w:val="20"/>
        </w:rPr>
        <w:t>C for determination of polysaccharides (</w:t>
      </w:r>
      <w:proofErr w:type="spellStart"/>
      <w:r w:rsidRPr="00AE5295">
        <w:rPr>
          <w:color w:val="000000" w:themeColor="text1"/>
          <w:sz w:val="20"/>
          <w:szCs w:val="20"/>
        </w:rPr>
        <w:t>Naguib</w:t>
      </w:r>
      <w:proofErr w:type="spellEnd"/>
      <w:r w:rsidRPr="00AE5295">
        <w:rPr>
          <w:color w:val="000000" w:themeColor="text1"/>
          <w:sz w:val="20"/>
          <w:szCs w:val="20"/>
        </w:rPr>
        <w:t>, 1963 &amp; 1964).</w:t>
      </w:r>
    </w:p>
    <w:p w:rsidR="008137E4" w:rsidRPr="00AE5295" w:rsidRDefault="008137E4" w:rsidP="00FD6B05">
      <w:pPr>
        <w:tabs>
          <w:tab w:val="right" w:pos="8789"/>
          <w:tab w:val="right" w:pos="9214"/>
        </w:tabs>
        <w:snapToGrid w:val="0"/>
        <w:jc w:val="both"/>
        <w:rPr>
          <w:b/>
          <w:bCs/>
          <w:color w:val="000000" w:themeColor="text1"/>
          <w:sz w:val="20"/>
          <w:szCs w:val="20"/>
        </w:rPr>
      </w:pPr>
      <w:r w:rsidRPr="00AE5295">
        <w:rPr>
          <w:b/>
          <w:bCs/>
          <w:color w:val="000000" w:themeColor="text1"/>
          <w:sz w:val="20"/>
          <w:szCs w:val="20"/>
        </w:rPr>
        <w:t>Direct Reducing Value (DRV),</w:t>
      </w:r>
      <w:r w:rsidR="00AE5295" w:rsidRPr="00AE5295">
        <w:rPr>
          <w:b/>
          <w:bCs/>
          <w:color w:val="000000" w:themeColor="text1"/>
          <w:sz w:val="20"/>
          <w:szCs w:val="20"/>
        </w:rPr>
        <w:t xml:space="preserve"> </w:t>
      </w:r>
      <w:r w:rsidRPr="00AE5295">
        <w:rPr>
          <w:color w:val="000000" w:themeColor="text1"/>
          <w:sz w:val="20"/>
          <w:szCs w:val="20"/>
        </w:rPr>
        <w:t>was carried out by evaporation, 0.1 ml of extracted cleared borate buffer was reduced to dryness and then mixed with 1 ml of modified Nelson solution (</w:t>
      </w:r>
      <w:proofErr w:type="spellStart"/>
      <w:r w:rsidRPr="00AE5295">
        <w:rPr>
          <w:color w:val="000000" w:themeColor="text1"/>
          <w:sz w:val="20"/>
          <w:szCs w:val="20"/>
        </w:rPr>
        <w:t>Naguib</w:t>
      </w:r>
      <w:proofErr w:type="spellEnd"/>
      <w:r w:rsidRPr="00AE5295">
        <w:rPr>
          <w:color w:val="000000" w:themeColor="text1"/>
          <w:sz w:val="20"/>
          <w:szCs w:val="20"/>
        </w:rPr>
        <w:t xml:space="preserve">, 1964).The mixture was maintaining on a boiling water-bath for 15 min, after which it was cooled rapidly using running tap water. Thereafter 1 ml of </w:t>
      </w:r>
      <w:proofErr w:type="spellStart"/>
      <w:r w:rsidRPr="00AE5295">
        <w:rPr>
          <w:color w:val="000000" w:themeColor="text1"/>
          <w:sz w:val="20"/>
          <w:szCs w:val="20"/>
        </w:rPr>
        <w:t>arsenomolybdate</w:t>
      </w:r>
      <w:proofErr w:type="spellEnd"/>
      <w:r w:rsidRPr="00AE5295">
        <w:rPr>
          <w:color w:val="000000" w:themeColor="text1"/>
          <w:sz w:val="20"/>
          <w:szCs w:val="20"/>
        </w:rPr>
        <w:t xml:space="preserve"> (Nelson, 1944) was added, the mixture was diluted to a definite volume, and its intensity measured at 700 nm, using colorimeter (</w:t>
      </w:r>
      <w:r w:rsidRPr="00AE5295">
        <w:rPr>
          <w:i/>
          <w:iCs/>
          <w:color w:val="000000" w:themeColor="text1"/>
          <w:sz w:val="20"/>
          <w:szCs w:val="20"/>
        </w:rPr>
        <w:t>LKP NOVASPEC</w:t>
      </w:r>
      <w:r w:rsidR="00AE5295" w:rsidRPr="00AE5295">
        <w:rPr>
          <w:color w:val="000000" w:themeColor="text1"/>
          <w:sz w:val="20"/>
          <w:szCs w:val="20"/>
        </w:rPr>
        <w:t xml:space="preserve"> </w:t>
      </w:r>
      <w:r w:rsidRPr="00AE5295">
        <w:rPr>
          <w:i/>
          <w:iCs/>
          <w:color w:val="000000" w:themeColor="text1"/>
          <w:sz w:val="20"/>
          <w:szCs w:val="20"/>
        </w:rPr>
        <w:t>Surplus Model 4049 Spectrophotometer</w:t>
      </w:r>
      <w:r w:rsidRPr="00AE5295">
        <w:rPr>
          <w:color w:val="000000" w:themeColor="text1"/>
          <w:sz w:val="20"/>
          <w:szCs w:val="20"/>
        </w:rPr>
        <w:t>).</w:t>
      </w:r>
    </w:p>
    <w:p w:rsidR="008137E4" w:rsidRPr="00AE5295" w:rsidRDefault="008137E4" w:rsidP="00FD6B05">
      <w:pPr>
        <w:tabs>
          <w:tab w:val="right" w:pos="8789"/>
          <w:tab w:val="right" w:pos="9214"/>
        </w:tabs>
        <w:snapToGrid w:val="0"/>
        <w:jc w:val="both"/>
        <w:rPr>
          <w:color w:val="000000" w:themeColor="text1"/>
          <w:sz w:val="20"/>
          <w:szCs w:val="20"/>
        </w:rPr>
      </w:pPr>
      <w:r w:rsidRPr="00AE5295">
        <w:rPr>
          <w:b/>
          <w:bCs/>
          <w:color w:val="000000" w:themeColor="text1"/>
          <w:sz w:val="20"/>
          <w:szCs w:val="20"/>
        </w:rPr>
        <w:t xml:space="preserve">Total Reducing Value (TRV): </w:t>
      </w:r>
      <w:r w:rsidRPr="00AE5295">
        <w:rPr>
          <w:color w:val="000000" w:themeColor="text1"/>
          <w:sz w:val="20"/>
          <w:szCs w:val="20"/>
        </w:rPr>
        <w:t xml:space="preserve">For determination of total reducing value (TRV), 0.2 ml of cleared extract was mixed with </w:t>
      </w:r>
      <w:proofErr w:type="spellStart"/>
      <w:r w:rsidRPr="00AE5295">
        <w:rPr>
          <w:color w:val="000000" w:themeColor="text1"/>
          <w:sz w:val="20"/>
          <w:szCs w:val="20"/>
        </w:rPr>
        <w:t>deionized</w:t>
      </w:r>
      <w:proofErr w:type="spellEnd"/>
      <w:r w:rsidRPr="00AE5295">
        <w:rPr>
          <w:color w:val="000000" w:themeColor="text1"/>
          <w:sz w:val="20"/>
          <w:szCs w:val="20"/>
        </w:rPr>
        <w:t xml:space="preserve"> water up to 5 ml then 0.2 ml of the diluted extract was mixed with 0.1 ml of 1% </w:t>
      </w:r>
      <w:proofErr w:type="spellStart"/>
      <w:r w:rsidRPr="00AE5295">
        <w:rPr>
          <w:color w:val="000000" w:themeColor="text1"/>
          <w:sz w:val="20"/>
          <w:szCs w:val="20"/>
        </w:rPr>
        <w:t>invertase</w:t>
      </w:r>
      <w:proofErr w:type="spellEnd"/>
      <w:r w:rsidRPr="00AE5295">
        <w:rPr>
          <w:color w:val="000000" w:themeColor="text1"/>
          <w:sz w:val="20"/>
          <w:szCs w:val="20"/>
        </w:rPr>
        <w:t xml:space="preserve"> enzyme solution and the mixture maintained at 37</w:t>
      </w:r>
      <w:r w:rsidRPr="00AE5295">
        <w:rPr>
          <w:color w:val="000000" w:themeColor="text1"/>
          <w:sz w:val="20"/>
          <w:szCs w:val="20"/>
          <w:vertAlign w:val="superscript"/>
        </w:rPr>
        <w:t>o</w:t>
      </w:r>
      <w:r w:rsidRPr="00AE5295">
        <w:rPr>
          <w:color w:val="000000" w:themeColor="text1"/>
          <w:sz w:val="20"/>
          <w:szCs w:val="20"/>
        </w:rPr>
        <w:t>C for 0.5 hr. Thereafter, the reducing value was determined as described before for DRV (</w:t>
      </w:r>
      <w:proofErr w:type="spellStart"/>
      <w:r w:rsidRPr="00AE5295">
        <w:rPr>
          <w:color w:val="000000" w:themeColor="text1"/>
          <w:sz w:val="20"/>
          <w:szCs w:val="20"/>
        </w:rPr>
        <w:t>Naguib</w:t>
      </w:r>
      <w:proofErr w:type="spellEnd"/>
      <w:r w:rsidRPr="00AE5295">
        <w:rPr>
          <w:color w:val="000000" w:themeColor="text1"/>
          <w:sz w:val="20"/>
          <w:szCs w:val="20"/>
        </w:rPr>
        <w:t xml:space="preserve">, 1963 &amp; 1964). The difference between the value obtained from this step and that of the DRV is an estimated of </w:t>
      </w:r>
      <w:r w:rsidRPr="00AE5295">
        <w:rPr>
          <w:b/>
          <w:bCs/>
          <w:color w:val="000000" w:themeColor="text1"/>
          <w:sz w:val="20"/>
          <w:szCs w:val="20"/>
        </w:rPr>
        <w:t>sucrose</w:t>
      </w:r>
      <w:r w:rsidRPr="00AE5295">
        <w:rPr>
          <w:color w:val="000000" w:themeColor="text1"/>
          <w:sz w:val="20"/>
          <w:szCs w:val="20"/>
        </w:rPr>
        <w:t>, in terms of glucose made up to 3 ml left overnight at 28</w:t>
      </w:r>
      <w:r w:rsidRPr="00AE5295">
        <w:rPr>
          <w:color w:val="000000" w:themeColor="text1"/>
          <w:sz w:val="20"/>
          <w:szCs w:val="20"/>
          <w:vertAlign w:val="superscript"/>
        </w:rPr>
        <w:t>o</w:t>
      </w:r>
      <w:r w:rsidRPr="00AE5295">
        <w:rPr>
          <w:color w:val="000000" w:themeColor="text1"/>
          <w:sz w:val="20"/>
          <w:szCs w:val="20"/>
        </w:rPr>
        <w:t>C and then centrifuged.</w:t>
      </w:r>
    </w:p>
    <w:p w:rsidR="008137E4" w:rsidRPr="00AE5295" w:rsidRDefault="008137E4" w:rsidP="00FD6B05">
      <w:pPr>
        <w:tabs>
          <w:tab w:val="right" w:pos="8789"/>
          <w:tab w:val="right" w:pos="9214"/>
        </w:tabs>
        <w:snapToGrid w:val="0"/>
        <w:jc w:val="both"/>
        <w:outlineLvl w:val="0"/>
        <w:rPr>
          <w:color w:val="000000" w:themeColor="text1"/>
          <w:sz w:val="20"/>
          <w:szCs w:val="20"/>
        </w:rPr>
      </w:pPr>
      <w:r w:rsidRPr="00AE5295">
        <w:rPr>
          <w:b/>
          <w:bCs/>
          <w:color w:val="000000" w:themeColor="text1"/>
          <w:sz w:val="20"/>
          <w:szCs w:val="20"/>
        </w:rPr>
        <w:t xml:space="preserve">Polysaccharides: </w:t>
      </w:r>
      <w:r w:rsidRPr="00AE5295">
        <w:rPr>
          <w:color w:val="000000" w:themeColor="text1"/>
          <w:sz w:val="20"/>
          <w:szCs w:val="20"/>
        </w:rPr>
        <w:t xml:space="preserve">10 mg of the remaining residue was mixed with 0.2 ml of 1% taka diastase enzyme and 0.1 ml acetate enzyme and ml acetate buffer (6 ml acetic acid 0.2N+4 ml sodium acetate buffer 0.2 N). The </w:t>
      </w:r>
      <w:r w:rsidRPr="00AE5295">
        <w:rPr>
          <w:color w:val="000000" w:themeColor="text1"/>
          <w:sz w:val="20"/>
          <w:szCs w:val="20"/>
        </w:rPr>
        <w:lastRenderedPageBreak/>
        <w:t>reducing value of 1ml of filter was estimated as above (</w:t>
      </w:r>
      <w:proofErr w:type="spellStart"/>
      <w:r w:rsidRPr="00AE5295">
        <w:rPr>
          <w:color w:val="000000" w:themeColor="text1"/>
          <w:sz w:val="20"/>
          <w:szCs w:val="20"/>
        </w:rPr>
        <w:t>Naguib</w:t>
      </w:r>
      <w:proofErr w:type="spellEnd"/>
      <w:r w:rsidRPr="00AE5295">
        <w:rPr>
          <w:color w:val="000000" w:themeColor="text1"/>
          <w:sz w:val="20"/>
          <w:szCs w:val="20"/>
        </w:rPr>
        <w:t>, 1963).</w:t>
      </w:r>
    </w:p>
    <w:p w:rsidR="004D4F58" w:rsidRPr="00AE5295" w:rsidRDefault="004D4F58" w:rsidP="00FD6B05">
      <w:pPr>
        <w:snapToGrid w:val="0"/>
        <w:jc w:val="both"/>
        <w:rPr>
          <w:b/>
          <w:bCs/>
          <w:color w:val="000000" w:themeColor="text1"/>
          <w:sz w:val="20"/>
          <w:szCs w:val="20"/>
        </w:rPr>
      </w:pPr>
      <w:r w:rsidRPr="00AE5295">
        <w:rPr>
          <w:b/>
          <w:bCs/>
          <w:color w:val="000000" w:themeColor="text1"/>
          <w:sz w:val="20"/>
          <w:szCs w:val="20"/>
        </w:rPr>
        <w:t>Nitrogenous Components:</w:t>
      </w:r>
    </w:p>
    <w:p w:rsidR="005F7929" w:rsidRPr="00AE5295" w:rsidRDefault="004D4F58" w:rsidP="00FD6B05">
      <w:pPr>
        <w:snapToGrid w:val="0"/>
        <w:jc w:val="both"/>
        <w:rPr>
          <w:color w:val="000000" w:themeColor="text1"/>
          <w:sz w:val="20"/>
          <w:szCs w:val="20"/>
        </w:rPr>
      </w:pPr>
      <w:r w:rsidRPr="00AE5295">
        <w:rPr>
          <w:b/>
          <w:bCs/>
          <w:color w:val="000000" w:themeColor="text1"/>
          <w:sz w:val="20"/>
          <w:szCs w:val="20"/>
        </w:rPr>
        <w:t>Proteins contents:</w:t>
      </w:r>
    </w:p>
    <w:p w:rsidR="004D4F58" w:rsidRPr="00AE5295" w:rsidRDefault="004D4F58" w:rsidP="00A265A2">
      <w:pPr>
        <w:snapToGrid w:val="0"/>
        <w:ind w:firstLine="425"/>
        <w:jc w:val="both"/>
        <w:rPr>
          <w:color w:val="000000" w:themeColor="text1"/>
          <w:sz w:val="20"/>
          <w:szCs w:val="20"/>
        </w:rPr>
      </w:pPr>
      <w:r w:rsidRPr="00AE5295">
        <w:rPr>
          <w:color w:val="000000" w:themeColor="text1"/>
          <w:sz w:val="20"/>
          <w:szCs w:val="20"/>
        </w:rPr>
        <w:t>Dry samples collected during the growth study were analyzed for</w:t>
      </w:r>
      <w:r w:rsidR="00AE5295" w:rsidRPr="00AE5295">
        <w:rPr>
          <w:color w:val="000000" w:themeColor="text1"/>
          <w:sz w:val="20"/>
          <w:szCs w:val="20"/>
        </w:rPr>
        <w:t xml:space="preserve"> </w:t>
      </w:r>
      <w:r w:rsidRPr="00AE5295">
        <w:rPr>
          <w:color w:val="000000" w:themeColor="text1"/>
          <w:sz w:val="20"/>
          <w:szCs w:val="20"/>
        </w:rPr>
        <w:t>protein content, after precipitating the protein with 15%</w:t>
      </w:r>
      <w:r w:rsidR="00AE5295" w:rsidRPr="00AE5295">
        <w:rPr>
          <w:color w:val="000000" w:themeColor="text1"/>
          <w:sz w:val="20"/>
          <w:szCs w:val="20"/>
        </w:rPr>
        <w:t xml:space="preserve"> </w:t>
      </w:r>
      <w:r w:rsidRPr="00AE5295">
        <w:rPr>
          <w:color w:val="000000" w:themeColor="text1"/>
          <w:sz w:val="20"/>
          <w:szCs w:val="20"/>
        </w:rPr>
        <w:t>TCA at 4</w:t>
      </w:r>
      <w:r w:rsidRPr="00AE5295">
        <w:rPr>
          <w:color w:val="000000" w:themeColor="text1"/>
          <w:sz w:val="20"/>
          <w:szCs w:val="20"/>
          <w:vertAlign w:val="superscript"/>
        </w:rPr>
        <w:t>o</w:t>
      </w:r>
      <w:r w:rsidRPr="00AE5295">
        <w:rPr>
          <w:color w:val="000000" w:themeColor="text1"/>
          <w:sz w:val="20"/>
          <w:szCs w:val="20"/>
        </w:rPr>
        <w:t>C according to Lowry et al. (1951).</w:t>
      </w:r>
    </w:p>
    <w:p w:rsidR="005F7929" w:rsidRPr="00AE5295" w:rsidRDefault="004D4F58" w:rsidP="00FD6B05">
      <w:pPr>
        <w:snapToGrid w:val="0"/>
        <w:jc w:val="both"/>
        <w:rPr>
          <w:color w:val="000000" w:themeColor="text1"/>
          <w:sz w:val="20"/>
          <w:szCs w:val="20"/>
        </w:rPr>
      </w:pPr>
      <w:r w:rsidRPr="00AE5295">
        <w:rPr>
          <w:b/>
          <w:bCs/>
          <w:color w:val="000000" w:themeColor="text1"/>
          <w:sz w:val="20"/>
          <w:szCs w:val="20"/>
        </w:rPr>
        <w:t>Total Free Amino Acids contents:</w:t>
      </w:r>
    </w:p>
    <w:p w:rsidR="004D4F58" w:rsidRPr="00AE5295" w:rsidRDefault="004D4F58" w:rsidP="00A265A2">
      <w:pPr>
        <w:snapToGrid w:val="0"/>
        <w:ind w:firstLine="425"/>
        <w:jc w:val="both"/>
        <w:rPr>
          <w:color w:val="000000" w:themeColor="text1"/>
          <w:sz w:val="20"/>
          <w:szCs w:val="20"/>
        </w:rPr>
      </w:pPr>
      <w:r w:rsidRPr="00AE5295">
        <w:rPr>
          <w:color w:val="000000" w:themeColor="text1"/>
          <w:sz w:val="20"/>
          <w:szCs w:val="20"/>
        </w:rPr>
        <w:t xml:space="preserve">These were determined by the method described by </w:t>
      </w:r>
      <w:proofErr w:type="spellStart"/>
      <w:r w:rsidRPr="00AE5295">
        <w:rPr>
          <w:color w:val="000000" w:themeColor="text1"/>
          <w:sz w:val="20"/>
          <w:szCs w:val="20"/>
        </w:rPr>
        <w:t>Ya</w:t>
      </w:r>
      <w:proofErr w:type="spellEnd"/>
      <w:r w:rsidRPr="00AE5295">
        <w:rPr>
          <w:color w:val="000000" w:themeColor="text1"/>
          <w:sz w:val="20"/>
          <w:szCs w:val="20"/>
        </w:rPr>
        <w:t xml:space="preserve"> and </w:t>
      </w:r>
      <w:proofErr w:type="spellStart"/>
      <w:r w:rsidRPr="00AE5295">
        <w:rPr>
          <w:color w:val="000000" w:themeColor="text1"/>
          <w:sz w:val="20"/>
          <w:szCs w:val="20"/>
        </w:rPr>
        <w:t>Tunekazu</w:t>
      </w:r>
      <w:proofErr w:type="spellEnd"/>
      <w:r w:rsidRPr="00AE5295">
        <w:rPr>
          <w:color w:val="000000" w:themeColor="text1"/>
          <w:sz w:val="20"/>
          <w:szCs w:val="20"/>
        </w:rPr>
        <w:t xml:space="preserve"> (1966). An aliquot of 0.1 ml plant extract was heated in a test tube with 1.9 ml of </w:t>
      </w:r>
      <w:proofErr w:type="spellStart"/>
      <w:r w:rsidRPr="00AE5295">
        <w:rPr>
          <w:color w:val="000000" w:themeColor="text1"/>
          <w:sz w:val="20"/>
          <w:szCs w:val="20"/>
        </w:rPr>
        <w:t>ninhydrin</w:t>
      </w:r>
      <w:proofErr w:type="spellEnd"/>
      <w:r w:rsidRPr="00AE5295">
        <w:rPr>
          <w:color w:val="000000" w:themeColor="text1"/>
          <w:sz w:val="20"/>
          <w:szCs w:val="20"/>
        </w:rPr>
        <w:t xml:space="preserve"> citrate</w:t>
      </w:r>
      <w:r w:rsidR="00AE5295" w:rsidRPr="00AE5295">
        <w:rPr>
          <w:color w:val="000000" w:themeColor="text1"/>
          <w:sz w:val="20"/>
          <w:szCs w:val="20"/>
        </w:rPr>
        <w:t xml:space="preserve"> </w:t>
      </w:r>
      <w:r w:rsidRPr="00AE5295">
        <w:rPr>
          <w:color w:val="000000" w:themeColor="text1"/>
          <w:sz w:val="20"/>
          <w:szCs w:val="20"/>
        </w:rPr>
        <w:t xml:space="preserve">buffer-glycerol mixture in a boiling water bath for 12 min, and cooled at room temperature. Then the tube was well shaken and the optical density read at 570 nm. A blank was determined with 0.1 ml of distilled water and standard curve obtained with 0.005 to 0.2 </w:t>
      </w:r>
      <w:proofErr w:type="spellStart"/>
      <w:r w:rsidRPr="00AE5295">
        <w:rPr>
          <w:color w:val="000000" w:themeColor="text1"/>
          <w:sz w:val="20"/>
          <w:szCs w:val="20"/>
        </w:rPr>
        <w:t>mM</w:t>
      </w:r>
      <w:proofErr w:type="spellEnd"/>
      <w:r w:rsidRPr="00AE5295">
        <w:rPr>
          <w:color w:val="000000" w:themeColor="text1"/>
          <w:sz w:val="20"/>
          <w:szCs w:val="20"/>
        </w:rPr>
        <w:t xml:space="preserve"> g </w:t>
      </w:r>
      <w:proofErr w:type="spellStart"/>
      <w:r w:rsidRPr="00AE5295">
        <w:rPr>
          <w:color w:val="000000" w:themeColor="text1"/>
          <w:sz w:val="20"/>
          <w:szCs w:val="20"/>
        </w:rPr>
        <w:t>Glycine</w:t>
      </w:r>
      <w:proofErr w:type="spellEnd"/>
      <w:r w:rsidRPr="00AE5295">
        <w:rPr>
          <w:color w:val="000000" w:themeColor="text1"/>
          <w:sz w:val="20"/>
          <w:szCs w:val="20"/>
        </w:rPr>
        <w:t>.</w:t>
      </w:r>
    </w:p>
    <w:p w:rsidR="005F7929" w:rsidRPr="00AE5295" w:rsidRDefault="004D4F58" w:rsidP="00FD6B05">
      <w:pPr>
        <w:snapToGrid w:val="0"/>
        <w:jc w:val="both"/>
        <w:rPr>
          <w:b/>
          <w:bCs/>
          <w:color w:val="000000" w:themeColor="text1"/>
          <w:sz w:val="20"/>
          <w:szCs w:val="20"/>
        </w:rPr>
      </w:pPr>
      <w:proofErr w:type="spellStart"/>
      <w:r w:rsidRPr="00AE5295">
        <w:rPr>
          <w:b/>
          <w:bCs/>
          <w:color w:val="000000" w:themeColor="text1"/>
          <w:sz w:val="20"/>
          <w:szCs w:val="20"/>
        </w:rPr>
        <w:t>Proline</w:t>
      </w:r>
      <w:proofErr w:type="spellEnd"/>
      <w:r w:rsidRPr="00AE5295">
        <w:rPr>
          <w:b/>
          <w:bCs/>
          <w:color w:val="000000" w:themeColor="text1"/>
          <w:sz w:val="20"/>
          <w:szCs w:val="20"/>
        </w:rPr>
        <w:t xml:space="preserve"> contents:</w:t>
      </w:r>
    </w:p>
    <w:p w:rsidR="004D4F58" w:rsidRPr="00AE5295" w:rsidRDefault="004D4F58" w:rsidP="00A265A2">
      <w:pPr>
        <w:snapToGrid w:val="0"/>
        <w:ind w:firstLine="425"/>
        <w:jc w:val="both"/>
        <w:rPr>
          <w:color w:val="000000" w:themeColor="text1"/>
          <w:sz w:val="20"/>
          <w:szCs w:val="20"/>
        </w:rPr>
      </w:pPr>
      <w:r w:rsidRPr="00AE5295">
        <w:rPr>
          <w:color w:val="000000" w:themeColor="text1"/>
          <w:sz w:val="20"/>
          <w:szCs w:val="20"/>
        </w:rPr>
        <w:t xml:space="preserve">This was estimated using the acid </w:t>
      </w:r>
      <w:proofErr w:type="spellStart"/>
      <w:r w:rsidRPr="00AE5295">
        <w:rPr>
          <w:color w:val="000000" w:themeColor="text1"/>
          <w:sz w:val="20"/>
          <w:szCs w:val="20"/>
        </w:rPr>
        <w:t>ninhydrin</w:t>
      </w:r>
      <w:proofErr w:type="spellEnd"/>
      <w:r w:rsidRPr="00AE5295">
        <w:rPr>
          <w:color w:val="000000" w:themeColor="text1"/>
          <w:sz w:val="20"/>
          <w:szCs w:val="20"/>
        </w:rPr>
        <w:t xml:space="preserve"> method described by Bates et al. (1973). Two ml of water extract were mixed 10 ml of 3% aqueous </w:t>
      </w:r>
      <w:proofErr w:type="spellStart"/>
      <w:r w:rsidRPr="00AE5295">
        <w:rPr>
          <w:color w:val="000000" w:themeColor="text1"/>
          <w:sz w:val="20"/>
          <w:szCs w:val="20"/>
        </w:rPr>
        <w:t>sulfosalicylic</w:t>
      </w:r>
      <w:proofErr w:type="spellEnd"/>
      <w:r w:rsidRPr="00AE5295">
        <w:rPr>
          <w:color w:val="000000" w:themeColor="text1"/>
          <w:sz w:val="20"/>
          <w:szCs w:val="20"/>
        </w:rPr>
        <w:t xml:space="preserve"> acid. Two ml of this mixture was allowed to react with 2 ml acid </w:t>
      </w:r>
      <w:proofErr w:type="spellStart"/>
      <w:r w:rsidRPr="00AE5295">
        <w:rPr>
          <w:color w:val="000000" w:themeColor="text1"/>
          <w:sz w:val="20"/>
          <w:szCs w:val="20"/>
        </w:rPr>
        <w:t>ninhydrin</w:t>
      </w:r>
      <w:proofErr w:type="spellEnd"/>
      <w:r w:rsidRPr="00AE5295">
        <w:rPr>
          <w:color w:val="000000" w:themeColor="text1"/>
          <w:sz w:val="20"/>
          <w:szCs w:val="20"/>
        </w:rPr>
        <w:t>-reagent and 2 ml of glacial acetic acid in a test tube for</w:t>
      </w:r>
      <w:r w:rsidR="00AE5295" w:rsidRPr="00AE5295">
        <w:rPr>
          <w:color w:val="000000" w:themeColor="text1"/>
          <w:sz w:val="20"/>
          <w:szCs w:val="20"/>
        </w:rPr>
        <w:t xml:space="preserve"> </w:t>
      </w:r>
      <w:r w:rsidRPr="00AE5295">
        <w:rPr>
          <w:color w:val="000000" w:themeColor="text1"/>
          <w:sz w:val="20"/>
          <w:szCs w:val="20"/>
        </w:rPr>
        <w:t>1 h at 100</w:t>
      </w:r>
      <w:r w:rsidRPr="00AE5295">
        <w:rPr>
          <w:color w:val="000000" w:themeColor="text1"/>
          <w:sz w:val="20"/>
          <w:szCs w:val="20"/>
          <w:vertAlign w:val="superscript"/>
        </w:rPr>
        <w:t>o</w:t>
      </w:r>
      <w:r w:rsidRPr="00AE5295">
        <w:rPr>
          <w:color w:val="000000" w:themeColor="text1"/>
          <w:sz w:val="20"/>
          <w:szCs w:val="20"/>
        </w:rPr>
        <w:t xml:space="preserve">C; the reaction was terminated by cooling the mixture in an ice bath. The reaction mixture was extracted with 4 ml toluene, and mixed vigorously for 15-20s. The </w:t>
      </w:r>
      <w:proofErr w:type="spellStart"/>
      <w:r w:rsidRPr="00AE5295">
        <w:rPr>
          <w:color w:val="000000" w:themeColor="text1"/>
          <w:sz w:val="20"/>
          <w:szCs w:val="20"/>
        </w:rPr>
        <w:t>chromatophore</w:t>
      </w:r>
      <w:proofErr w:type="spellEnd"/>
      <w:r w:rsidRPr="00AE5295">
        <w:rPr>
          <w:color w:val="000000" w:themeColor="text1"/>
          <w:sz w:val="20"/>
          <w:szCs w:val="20"/>
        </w:rPr>
        <w:t xml:space="preserve"> - containing toluene was aspirated from the aqueous phase, warmed to room temperature, and the absorbance read at 520 nm using toluene as a blank. The </w:t>
      </w:r>
      <w:proofErr w:type="spellStart"/>
      <w:r w:rsidRPr="00AE5295">
        <w:rPr>
          <w:color w:val="000000" w:themeColor="text1"/>
          <w:sz w:val="20"/>
          <w:szCs w:val="20"/>
        </w:rPr>
        <w:t>proline</w:t>
      </w:r>
      <w:proofErr w:type="spellEnd"/>
      <w:r w:rsidRPr="00AE5295">
        <w:rPr>
          <w:color w:val="000000" w:themeColor="text1"/>
          <w:sz w:val="20"/>
          <w:szCs w:val="20"/>
        </w:rPr>
        <w:t xml:space="preserve"> concentration was determined from a standard curve.</w:t>
      </w:r>
    </w:p>
    <w:p w:rsidR="004D4F58" w:rsidRPr="00AE5295" w:rsidRDefault="004D4F58" w:rsidP="00FD6B05">
      <w:pPr>
        <w:autoSpaceDE w:val="0"/>
        <w:autoSpaceDN w:val="0"/>
        <w:adjustRightInd w:val="0"/>
        <w:snapToGrid w:val="0"/>
        <w:jc w:val="both"/>
        <w:rPr>
          <w:b/>
          <w:bCs/>
          <w:color w:val="000000" w:themeColor="text1"/>
          <w:sz w:val="20"/>
          <w:szCs w:val="20"/>
        </w:rPr>
      </w:pPr>
      <w:r w:rsidRPr="00AE5295">
        <w:rPr>
          <w:b/>
          <w:bCs/>
          <w:color w:val="000000" w:themeColor="text1"/>
          <w:sz w:val="20"/>
          <w:szCs w:val="20"/>
        </w:rPr>
        <w:t xml:space="preserve">Total </w:t>
      </w:r>
      <w:proofErr w:type="spellStart"/>
      <w:r w:rsidRPr="00AE5295">
        <w:rPr>
          <w:b/>
          <w:bCs/>
          <w:color w:val="000000" w:themeColor="text1"/>
          <w:sz w:val="20"/>
          <w:szCs w:val="20"/>
        </w:rPr>
        <w:t>indole</w:t>
      </w:r>
      <w:proofErr w:type="spellEnd"/>
      <w:r w:rsidRPr="00AE5295">
        <w:rPr>
          <w:b/>
          <w:bCs/>
          <w:color w:val="000000" w:themeColor="text1"/>
          <w:sz w:val="20"/>
          <w:szCs w:val="20"/>
        </w:rPr>
        <w:t xml:space="preserve"> acetic acid (IAA)</w:t>
      </w:r>
      <w:r w:rsidRPr="00AE5295">
        <w:rPr>
          <w:color w:val="000000" w:themeColor="text1"/>
          <w:sz w:val="20"/>
          <w:szCs w:val="20"/>
        </w:rPr>
        <w:t xml:space="preserve"> as described by Larsen et al. (1962), and </w:t>
      </w:r>
      <w:r w:rsidRPr="00AE5295">
        <w:rPr>
          <w:b/>
          <w:bCs/>
          <w:color w:val="000000" w:themeColor="text1"/>
          <w:sz w:val="20"/>
          <w:szCs w:val="20"/>
        </w:rPr>
        <w:t>total phenol,</w:t>
      </w:r>
      <w:r w:rsidRPr="00AE5295">
        <w:rPr>
          <w:color w:val="000000" w:themeColor="text1"/>
          <w:sz w:val="20"/>
          <w:szCs w:val="20"/>
        </w:rPr>
        <w:t xml:space="preserve"> as described by </w:t>
      </w:r>
      <w:proofErr w:type="spellStart"/>
      <w:r w:rsidRPr="00AE5295">
        <w:rPr>
          <w:color w:val="000000" w:themeColor="text1"/>
          <w:sz w:val="20"/>
          <w:szCs w:val="20"/>
        </w:rPr>
        <w:t>Malik</w:t>
      </w:r>
      <w:proofErr w:type="spellEnd"/>
      <w:r w:rsidRPr="00AE5295">
        <w:rPr>
          <w:color w:val="000000" w:themeColor="text1"/>
          <w:sz w:val="20"/>
          <w:szCs w:val="20"/>
        </w:rPr>
        <w:t xml:space="preserve"> and Singh (1980), were estimated in the fresh shoots. </w:t>
      </w:r>
      <w:r w:rsidRPr="00AE5295">
        <w:rPr>
          <w:b/>
          <w:bCs/>
          <w:color w:val="000000" w:themeColor="text1"/>
          <w:sz w:val="20"/>
          <w:szCs w:val="20"/>
        </w:rPr>
        <w:t>Growth regulators</w:t>
      </w:r>
      <w:r w:rsidRPr="00AE5295">
        <w:rPr>
          <w:color w:val="000000" w:themeColor="text1"/>
          <w:sz w:val="20"/>
          <w:szCs w:val="20"/>
        </w:rPr>
        <w:t xml:space="preserve"> </w:t>
      </w:r>
      <w:r w:rsidRPr="00AE5295">
        <w:rPr>
          <w:b/>
          <w:bCs/>
          <w:color w:val="000000" w:themeColor="text1"/>
          <w:sz w:val="20"/>
          <w:szCs w:val="20"/>
        </w:rPr>
        <w:t xml:space="preserve">(GA3 and kinetin) </w:t>
      </w:r>
      <w:r w:rsidRPr="00AE5295">
        <w:rPr>
          <w:color w:val="000000" w:themeColor="text1"/>
          <w:sz w:val="20"/>
          <w:szCs w:val="20"/>
        </w:rPr>
        <w:t xml:space="preserve">were estimated by HPLC following the procedure of </w:t>
      </w:r>
      <w:proofErr w:type="spellStart"/>
      <w:r w:rsidRPr="00AE5295">
        <w:rPr>
          <w:color w:val="000000" w:themeColor="text1"/>
          <w:sz w:val="20"/>
          <w:szCs w:val="20"/>
        </w:rPr>
        <w:t>Shindy</w:t>
      </w:r>
      <w:proofErr w:type="spellEnd"/>
      <w:r w:rsidRPr="00AE5295">
        <w:rPr>
          <w:color w:val="000000" w:themeColor="text1"/>
          <w:sz w:val="20"/>
          <w:szCs w:val="20"/>
        </w:rPr>
        <w:t xml:space="preserve"> and Orrin (1975).</w:t>
      </w:r>
      <w:r w:rsidRPr="00AE5295">
        <w:rPr>
          <w:b/>
          <w:bCs/>
          <w:color w:val="000000" w:themeColor="text1"/>
          <w:sz w:val="20"/>
          <w:szCs w:val="20"/>
        </w:rPr>
        <w:t xml:space="preserve"> To determine H</w:t>
      </w:r>
      <w:r w:rsidRPr="00AE5295">
        <w:rPr>
          <w:b/>
          <w:bCs/>
          <w:color w:val="000000" w:themeColor="text1"/>
          <w:sz w:val="20"/>
          <w:szCs w:val="20"/>
          <w:vertAlign w:val="subscript"/>
        </w:rPr>
        <w:t>2</w:t>
      </w:r>
      <w:r w:rsidRPr="00AE5295">
        <w:rPr>
          <w:b/>
          <w:bCs/>
          <w:color w:val="000000" w:themeColor="text1"/>
          <w:sz w:val="20"/>
          <w:szCs w:val="20"/>
        </w:rPr>
        <w:t>O</w:t>
      </w:r>
      <w:r w:rsidRPr="00AE5295">
        <w:rPr>
          <w:b/>
          <w:bCs/>
          <w:color w:val="000000" w:themeColor="text1"/>
          <w:sz w:val="20"/>
          <w:szCs w:val="20"/>
          <w:vertAlign w:val="subscript"/>
        </w:rPr>
        <w:t xml:space="preserve">2 </w:t>
      </w:r>
      <w:r w:rsidRPr="00AE5295">
        <w:rPr>
          <w:b/>
          <w:bCs/>
          <w:color w:val="000000" w:themeColor="text1"/>
          <w:sz w:val="20"/>
          <w:szCs w:val="20"/>
        </w:rPr>
        <w:t>concentration</w:t>
      </w:r>
      <w:r w:rsidRPr="00AE5295">
        <w:rPr>
          <w:color w:val="000000" w:themeColor="text1"/>
          <w:sz w:val="20"/>
          <w:szCs w:val="20"/>
        </w:rPr>
        <w:t>, the root extract was mixed with 0.1% titanium chloride in 20% (v/v) H</w:t>
      </w:r>
      <w:r w:rsidRPr="00AE5295">
        <w:rPr>
          <w:color w:val="000000" w:themeColor="text1"/>
          <w:sz w:val="20"/>
          <w:szCs w:val="20"/>
          <w:vertAlign w:val="subscript"/>
        </w:rPr>
        <w:t>2</w:t>
      </w:r>
      <w:r w:rsidRPr="00AE5295">
        <w:rPr>
          <w:color w:val="000000" w:themeColor="text1"/>
          <w:sz w:val="20"/>
          <w:szCs w:val="20"/>
        </w:rPr>
        <w:t>SO</w:t>
      </w:r>
      <w:r w:rsidRPr="00AE5295">
        <w:rPr>
          <w:color w:val="000000" w:themeColor="text1"/>
          <w:sz w:val="20"/>
          <w:szCs w:val="20"/>
          <w:vertAlign w:val="subscript"/>
        </w:rPr>
        <w:t>4</w:t>
      </w:r>
      <w:r w:rsidRPr="00AE5295">
        <w:rPr>
          <w:color w:val="000000" w:themeColor="text1"/>
          <w:sz w:val="20"/>
          <w:szCs w:val="20"/>
        </w:rPr>
        <w:t xml:space="preserve">. The mixture was then centrifuged at 6 000 </w:t>
      </w:r>
      <w:r w:rsidRPr="00AE5295">
        <w:rPr>
          <w:i/>
          <w:iCs/>
          <w:color w:val="000000" w:themeColor="text1"/>
          <w:sz w:val="20"/>
          <w:szCs w:val="20"/>
        </w:rPr>
        <w:t xml:space="preserve">g </w:t>
      </w:r>
      <w:r w:rsidRPr="00AE5295">
        <w:rPr>
          <w:color w:val="000000" w:themeColor="text1"/>
          <w:sz w:val="20"/>
          <w:szCs w:val="20"/>
        </w:rPr>
        <w:t>for 15 min. The absorbance was measured at 410 nm (Hsu and Kao, 2007).</w:t>
      </w:r>
    </w:p>
    <w:p w:rsidR="004D4F58" w:rsidRPr="00AE5295" w:rsidRDefault="004D4F58" w:rsidP="00FD6B05">
      <w:pPr>
        <w:autoSpaceDE w:val="0"/>
        <w:autoSpaceDN w:val="0"/>
        <w:adjustRightInd w:val="0"/>
        <w:snapToGrid w:val="0"/>
        <w:jc w:val="both"/>
        <w:rPr>
          <w:b/>
          <w:bCs/>
          <w:color w:val="000000" w:themeColor="text1"/>
          <w:sz w:val="20"/>
          <w:szCs w:val="20"/>
        </w:rPr>
      </w:pPr>
      <w:r w:rsidRPr="00AE5295">
        <w:rPr>
          <w:b/>
          <w:bCs/>
          <w:color w:val="000000" w:themeColor="text1"/>
          <w:sz w:val="20"/>
          <w:szCs w:val="20"/>
        </w:rPr>
        <w:t xml:space="preserve">Lipid </w:t>
      </w:r>
      <w:proofErr w:type="spellStart"/>
      <w:r w:rsidRPr="00AE5295">
        <w:rPr>
          <w:b/>
          <w:bCs/>
          <w:color w:val="000000" w:themeColor="text1"/>
          <w:sz w:val="20"/>
          <w:szCs w:val="20"/>
        </w:rPr>
        <w:t>peroxidation</w:t>
      </w:r>
      <w:proofErr w:type="spellEnd"/>
      <w:r w:rsidRPr="00AE5295">
        <w:rPr>
          <w:color w:val="000000" w:themeColor="text1"/>
          <w:sz w:val="20"/>
          <w:szCs w:val="20"/>
        </w:rPr>
        <w:t xml:space="preserve"> was measured in terms of </w:t>
      </w:r>
      <w:proofErr w:type="spellStart"/>
      <w:r w:rsidRPr="00AE5295">
        <w:rPr>
          <w:color w:val="000000" w:themeColor="text1"/>
          <w:sz w:val="20"/>
          <w:szCs w:val="20"/>
        </w:rPr>
        <w:t>malondialdehyde</w:t>
      </w:r>
      <w:proofErr w:type="spellEnd"/>
      <w:r w:rsidRPr="00AE5295">
        <w:rPr>
          <w:color w:val="000000" w:themeColor="text1"/>
          <w:sz w:val="20"/>
          <w:szCs w:val="20"/>
        </w:rPr>
        <w:t xml:space="preserve"> (MDA) content using the </w:t>
      </w:r>
      <w:proofErr w:type="spellStart"/>
      <w:r w:rsidRPr="00AE5295">
        <w:rPr>
          <w:color w:val="000000" w:themeColor="text1"/>
          <w:sz w:val="20"/>
          <w:szCs w:val="20"/>
        </w:rPr>
        <w:t>thiobarbituric</w:t>
      </w:r>
      <w:proofErr w:type="spellEnd"/>
      <w:r w:rsidRPr="00AE5295">
        <w:rPr>
          <w:color w:val="000000" w:themeColor="text1"/>
          <w:sz w:val="20"/>
          <w:szCs w:val="20"/>
        </w:rPr>
        <w:t xml:space="preserve"> acid reaction as described by </w:t>
      </w:r>
      <w:proofErr w:type="spellStart"/>
      <w:r w:rsidRPr="00AE5295">
        <w:rPr>
          <w:color w:val="000000" w:themeColor="text1"/>
          <w:sz w:val="20"/>
          <w:szCs w:val="20"/>
        </w:rPr>
        <w:t>Madhava</w:t>
      </w:r>
      <w:proofErr w:type="spellEnd"/>
      <w:r w:rsidRPr="00AE5295">
        <w:rPr>
          <w:color w:val="000000" w:themeColor="text1"/>
          <w:sz w:val="20"/>
          <w:szCs w:val="20"/>
        </w:rPr>
        <w:t xml:space="preserve"> </w:t>
      </w:r>
      <w:proofErr w:type="spellStart"/>
      <w:r w:rsidRPr="00AE5295">
        <w:rPr>
          <w:color w:val="000000" w:themeColor="text1"/>
          <w:sz w:val="20"/>
          <w:szCs w:val="20"/>
        </w:rPr>
        <w:t>Rao</w:t>
      </w:r>
      <w:proofErr w:type="spellEnd"/>
      <w:r w:rsidRPr="00AE5295">
        <w:rPr>
          <w:color w:val="000000" w:themeColor="text1"/>
          <w:sz w:val="20"/>
          <w:szCs w:val="20"/>
        </w:rPr>
        <w:t xml:space="preserve"> and </w:t>
      </w:r>
      <w:proofErr w:type="spellStart"/>
      <w:r w:rsidRPr="00AE5295">
        <w:rPr>
          <w:color w:val="000000" w:themeColor="text1"/>
          <w:sz w:val="20"/>
          <w:szCs w:val="20"/>
        </w:rPr>
        <w:t>Sresty</w:t>
      </w:r>
      <w:proofErr w:type="spellEnd"/>
      <w:r w:rsidRPr="00AE5295">
        <w:rPr>
          <w:color w:val="000000" w:themeColor="text1"/>
          <w:sz w:val="20"/>
          <w:szCs w:val="20"/>
        </w:rPr>
        <w:t xml:space="preserve"> (2000). </w:t>
      </w:r>
      <w:r w:rsidRPr="00AE5295">
        <w:rPr>
          <w:b/>
          <w:bCs/>
          <w:color w:val="000000" w:themeColor="text1"/>
          <w:sz w:val="20"/>
          <w:szCs w:val="20"/>
        </w:rPr>
        <w:t>The extraction of nucleic acids</w:t>
      </w:r>
      <w:r w:rsidRPr="00AE5295">
        <w:rPr>
          <w:color w:val="000000" w:themeColor="text1"/>
          <w:sz w:val="20"/>
          <w:szCs w:val="20"/>
        </w:rPr>
        <w:t xml:space="preserve"> (DNA and RNA) carried out by the method cited by Mohamed and </w:t>
      </w:r>
      <w:proofErr w:type="spellStart"/>
      <w:r w:rsidRPr="00AE5295">
        <w:rPr>
          <w:color w:val="000000" w:themeColor="text1"/>
          <w:sz w:val="20"/>
          <w:szCs w:val="20"/>
        </w:rPr>
        <w:t>Capesius</w:t>
      </w:r>
      <w:proofErr w:type="spellEnd"/>
      <w:r w:rsidRPr="00AE5295">
        <w:rPr>
          <w:color w:val="000000" w:themeColor="text1"/>
          <w:sz w:val="20"/>
          <w:szCs w:val="20"/>
        </w:rPr>
        <w:t xml:space="preserve"> (1980).</w:t>
      </w:r>
    </w:p>
    <w:p w:rsidR="002D0B96" w:rsidRPr="00AE5295" w:rsidRDefault="004D4F58" w:rsidP="00FD6B05">
      <w:pPr>
        <w:autoSpaceDE w:val="0"/>
        <w:autoSpaceDN w:val="0"/>
        <w:adjustRightInd w:val="0"/>
        <w:snapToGrid w:val="0"/>
        <w:jc w:val="both"/>
        <w:rPr>
          <w:b/>
          <w:bCs/>
          <w:color w:val="000000" w:themeColor="text1"/>
          <w:sz w:val="20"/>
          <w:szCs w:val="20"/>
        </w:rPr>
      </w:pPr>
      <w:r w:rsidRPr="00AE5295">
        <w:rPr>
          <w:b/>
          <w:bCs/>
          <w:color w:val="000000" w:themeColor="text1"/>
          <w:sz w:val="20"/>
          <w:szCs w:val="20"/>
        </w:rPr>
        <w:t>Determination of antioxidant enzyme activities:</w:t>
      </w: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The </w:t>
      </w:r>
      <w:proofErr w:type="spellStart"/>
      <w:r w:rsidRPr="00AE5295">
        <w:rPr>
          <w:color w:val="000000" w:themeColor="text1"/>
          <w:sz w:val="20"/>
          <w:szCs w:val="20"/>
        </w:rPr>
        <w:t>catalase</w:t>
      </w:r>
      <w:proofErr w:type="spellEnd"/>
      <w:r w:rsidRPr="00AE5295">
        <w:rPr>
          <w:color w:val="000000" w:themeColor="text1"/>
          <w:sz w:val="20"/>
          <w:szCs w:val="20"/>
        </w:rPr>
        <w:t xml:space="preserve"> (CAT, EC 1.11.1.6) activity was assayed from the rate of H</w:t>
      </w:r>
      <w:r w:rsidRPr="00AE5295">
        <w:rPr>
          <w:color w:val="000000" w:themeColor="text1"/>
          <w:sz w:val="20"/>
          <w:szCs w:val="20"/>
          <w:vertAlign w:val="subscript"/>
        </w:rPr>
        <w:t>2</w:t>
      </w:r>
      <w:r w:rsidRPr="00AE5295">
        <w:rPr>
          <w:color w:val="000000" w:themeColor="text1"/>
          <w:sz w:val="20"/>
          <w:szCs w:val="20"/>
        </w:rPr>
        <w:t>O</w:t>
      </w:r>
      <w:r w:rsidRPr="00AE5295">
        <w:rPr>
          <w:color w:val="000000" w:themeColor="text1"/>
          <w:sz w:val="20"/>
          <w:szCs w:val="20"/>
          <w:vertAlign w:val="subscript"/>
        </w:rPr>
        <w:t>2</w:t>
      </w:r>
      <w:r w:rsidRPr="00AE5295">
        <w:rPr>
          <w:color w:val="000000" w:themeColor="text1"/>
          <w:sz w:val="20"/>
          <w:szCs w:val="20"/>
        </w:rPr>
        <w:t xml:space="preserve"> decomposition following the method of </w:t>
      </w:r>
      <w:proofErr w:type="spellStart"/>
      <w:r w:rsidRPr="00AE5295">
        <w:rPr>
          <w:color w:val="000000" w:themeColor="text1"/>
          <w:sz w:val="20"/>
          <w:szCs w:val="20"/>
        </w:rPr>
        <w:t>Cakmak</w:t>
      </w:r>
      <w:proofErr w:type="spellEnd"/>
      <w:r w:rsidRPr="00AE5295">
        <w:rPr>
          <w:color w:val="000000" w:themeColor="text1"/>
          <w:sz w:val="20"/>
          <w:szCs w:val="20"/>
        </w:rPr>
        <w:t xml:space="preserve"> and Horst (1991). </w:t>
      </w:r>
      <w:proofErr w:type="spellStart"/>
      <w:r w:rsidRPr="00AE5295">
        <w:rPr>
          <w:color w:val="000000" w:themeColor="text1"/>
          <w:sz w:val="20"/>
          <w:szCs w:val="20"/>
        </w:rPr>
        <w:t>Peroxidase</w:t>
      </w:r>
      <w:proofErr w:type="spellEnd"/>
      <w:r w:rsidRPr="00AE5295">
        <w:rPr>
          <w:color w:val="000000" w:themeColor="text1"/>
          <w:sz w:val="20"/>
          <w:szCs w:val="20"/>
        </w:rPr>
        <w:t xml:space="preserve"> (POD, EC 1.11.1.7) following the method of </w:t>
      </w:r>
      <w:proofErr w:type="spellStart"/>
      <w:r w:rsidRPr="00AE5295">
        <w:rPr>
          <w:color w:val="000000" w:themeColor="text1"/>
          <w:sz w:val="20"/>
          <w:szCs w:val="20"/>
        </w:rPr>
        <w:t>Macheix</w:t>
      </w:r>
      <w:proofErr w:type="spellEnd"/>
      <w:r w:rsidRPr="00AE5295">
        <w:rPr>
          <w:color w:val="000000" w:themeColor="text1"/>
          <w:sz w:val="20"/>
          <w:szCs w:val="20"/>
        </w:rPr>
        <w:t xml:space="preserve"> and </w:t>
      </w:r>
      <w:proofErr w:type="spellStart"/>
      <w:r w:rsidRPr="00AE5295">
        <w:rPr>
          <w:color w:val="000000" w:themeColor="text1"/>
          <w:sz w:val="20"/>
          <w:szCs w:val="20"/>
        </w:rPr>
        <w:t>Quessada</w:t>
      </w:r>
      <w:proofErr w:type="spellEnd"/>
      <w:r w:rsidRPr="00AE5295">
        <w:rPr>
          <w:color w:val="000000" w:themeColor="text1"/>
          <w:sz w:val="20"/>
          <w:szCs w:val="20"/>
        </w:rPr>
        <w:t xml:space="preserve"> (1984), and superoxide </w:t>
      </w:r>
      <w:proofErr w:type="spellStart"/>
      <w:r w:rsidRPr="00AE5295">
        <w:rPr>
          <w:color w:val="000000" w:themeColor="text1"/>
          <w:sz w:val="20"/>
          <w:szCs w:val="20"/>
        </w:rPr>
        <w:lastRenderedPageBreak/>
        <w:t>dismutases</w:t>
      </w:r>
      <w:proofErr w:type="spellEnd"/>
      <w:r w:rsidRPr="00AE5295">
        <w:rPr>
          <w:color w:val="000000" w:themeColor="text1"/>
          <w:sz w:val="20"/>
          <w:szCs w:val="20"/>
        </w:rPr>
        <w:t xml:space="preserve"> (SOD, EC 1.15.1.1) as described by </w:t>
      </w:r>
      <w:proofErr w:type="spellStart"/>
      <w:r w:rsidRPr="00AE5295">
        <w:rPr>
          <w:color w:val="000000" w:themeColor="text1"/>
          <w:sz w:val="20"/>
          <w:szCs w:val="20"/>
        </w:rPr>
        <w:t>Dhindsa</w:t>
      </w:r>
      <w:proofErr w:type="spellEnd"/>
      <w:r w:rsidRPr="00AE5295">
        <w:rPr>
          <w:color w:val="000000" w:themeColor="text1"/>
          <w:sz w:val="20"/>
          <w:szCs w:val="20"/>
        </w:rPr>
        <w:t xml:space="preserve"> et al. (1981).</w:t>
      </w:r>
    </w:p>
    <w:p w:rsidR="00BA4599" w:rsidRPr="00AE5295" w:rsidRDefault="004D4F58" w:rsidP="00FD6B05">
      <w:pPr>
        <w:snapToGrid w:val="0"/>
        <w:jc w:val="both"/>
        <w:rPr>
          <w:color w:val="000000" w:themeColor="text1"/>
          <w:sz w:val="20"/>
          <w:szCs w:val="20"/>
        </w:rPr>
      </w:pPr>
      <w:r w:rsidRPr="00AE5295">
        <w:rPr>
          <w:b/>
          <w:bCs/>
          <w:color w:val="000000" w:themeColor="text1"/>
          <w:sz w:val="20"/>
          <w:szCs w:val="20"/>
        </w:rPr>
        <w:t>Inorganic Mineral Elements</w:t>
      </w:r>
      <w:r w:rsidR="005F7929" w:rsidRPr="00AE5295">
        <w:rPr>
          <w:b/>
          <w:bCs/>
          <w:color w:val="000000" w:themeColor="text1"/>
          <w:sz w:val="20"/>
          <w:szCs w:val="20"/>
        </w:rPr>
        <w:t>:</w:t>
      </w:r>
    </w:p>
    <w:p w:rsidR="004D4F58" w:rsidRPr="00AE5295" w:rsidRDefault="004D4F58" w:rsidP="00A265A2">
      <w:pPr>
        <w:snapToGrid w:val="0"/>
        <w:ind w:firstLine="425"/>
        <w:jc w:val="both"/>
        <w:rPr>
          <w:color w:val="000000" w:themeColor="text1"/>
          <w:sz w:val="20"/>
          <w:szCs w:val="20"/>
        </w:rPr>
      </w:pPr>
      <w:r w:rsidRPr="00AE5295">
        <w:rPr>
          <w:color w:val="000000" w:themeColor="text1"/>
          <w:sz w:val="20"/>
          <w:szCs w:val="20"/>
        </w:rPr>
        <w:t xml:space="preserve">Ions content measurements were carried out after extraction with 0.1 nitric acid of the </w:t>
      </w:r>
      <w:proofErr w:type="spellStart"/>
      <w:r w:rsidRPr="00AE5295">
        <w:rPr>
          <w:color w:val="000000" w:themeColor="text1"/>
          <w:sz w:val="20"/>
          <w:szCs w:val="20"/>
        </w:rPr>
        <w:t>ashed</w:t>
      </w:r>
      <w:proofErr w:type="spellEnd"/>
      <w:r w:rsidRPr="00AE5295">
        <w:rPr>
          <w:color w:val="000000" w:themeColor="text1"/>
          <w:sz w:val="20"/>
          <w:szCs w:val="20"/>
        </w:rPr>
        <w:t xml:space="preserve"> (powdered) milled samples at 500</w:t>
      </w:r>
      <w:r w:rsidRPr="00AE5295">
        <w:rPr>
          <w:color w:val="000000" w:themeColor="text1"/>
          <w:sz w:val="20"/>
          <w:szCs w:val="20"/>
          <w:vertAlign w:val="superscript"/>
        </w:rPr>
        <w:t>o</w:t>
      </w:r>
      <w:r w:rsidRPr="00AE5295">
        <w:rPr>
          <w:color w:val="000000" w:themeColor="text1"/>
          <w:sz w:val="20"/>
          <w:szCs w:val="20"/>
        </w:rPr>
        <w:t xml:space="preserve">C obtained after combustion in a muffle furnace, the milled samples were estimated following the "wet </w:t>
      </w:r>
      <w:proofErr w:type="spellStart"/>
      <w:r w:rsidRPr="00AE5295">
        <w:rPr>
          <w:color w:val="000000" w:themeColor="text1"/>
          <w:sz w:val="20"/>
          <w:szCs w:val="20"/>
        </w:rPr>
        <w:t>ashing</w:t>
      </w:r>
      <w:proofErr w:type="spellEnd"/>
      <w:r w:rsidRPr="00AE5295">
        <w:rPr>
          <w:color w:val="000000" w:themeColor="text1"/>
          <w:sz w:val="20"/>
          <w:szCs w:val="20"/>
        </w:rPr>
        <w:t xml:space="preserve"> procedure" (Richards, 1954); the acid digests of the oven dried samples were </w:t>
      </w:r>
      <w:proofErr w:type="spellStart"/>
      <w:r w:rsidRPr="00AE5295">
        <w:rPr>
          <w:color w:val="000000" w:themeColor="text1"/>
          <w:sz w:val="20"/>
          <w:szCs w:val="20"/>
        </w:rPr>
        <w:t>analysed</w:t>
      </w:r>
      <w:proofErr w:type="spellEnd"/>
      <w:r w:rsidRPr="00AE5295">
        <w:rPr>
          <w:color w:val="000000" w:themeColor="text1"/>
          <w:sz w:val="20"/>
          <w:szCs w:val="20"/>
        </w:rPr>
        <w:t>. Oven dried plants were subjected to acid digestion and sodium (Na</w:t>
      </w:r>
      <w:r w:rsidRPr="00AE5295">
        <w:rPr>
          <w:color w:val="000000" w:themeColor="text1"/>
          <w:sz w:val="20"/>
          <w:szCs w:val="20"/>
          <w:vertAlign w:val="superscript"/>
        </w:rPr>
        <w:t>+</w:t>
      </w:r>
      <w:r w:rsidRPr="00AE5295">
        <w:rPr>
          <w:color w:val="000000" w:themeColor="text1"/>
          <w:sz w:val="20"/>
          <w:szCs w:val="20"/>
        </w:rPr>
        <w:t>) and calcium (Ca</w:t>
      </w:r>
      <w:r w:rsidRPr="00AE5295">
        <w:rPr>
          <w:color w:val="000000" w:themeColor="text1"/>
          <w:sz w:val="20"/>
          <w:szCs w:val="20"/>
          <w:vertAlign w:val="superscript"/>
        </w:rPr>
        <w:t>2+</w:t>
      </w:r>
      <w:r w:rsidRPr="00AE5295">
        <w:rPr>
          <w:color w:val="000000" w:themeColor="text1"/>
          <w:sz w:val="20"/>
          <w:szCs w:val="20"/>
        </w:rPr>
        <w:t xml:space="preserve">) estimated photo-metrically using a corning-400 flame photometer (Johnson and Ulrich, 1959; Allen et al., 1974). Phosphor was estimated using the method of </w:t>
      </w:r>
      <w:proofErr w:type="spellStart"/>
      <w:r w:rsidRPr="00AE5295">
        <w:rPr>
          <w:color w:val="000000" w:themeColor="text1"/>
          <w:sz w:val="20"/>
          <w:szCs w:val="20"/>
        </w:rPr>
        <w:t>Sekine</w:t>
      </w:r>
      <w:proofErr w:type="spellEnd"/>
      <w:r w:rsidRPr="00AE5295">
        <w:rPr>
          <w:color w:val="000000" w:themeColor="text1"/>
          <w:sz w:val="20"/>
          <w:szCs w:val="20"/>
        </w:rPr>
        <w:t xml:space="preserve"> et al. (1972) by the Molybdenum-blue method (Allen et al., 1974). Determination of potassium (K</w:t>
      </w:r>
      <w:r w:rsidRPr="00AE5295">
        <w:rPr>
          <w:color w:val="000000" w:themeColor="text1"/>
          <w:sz w:val="20"/>
          <w:szCs w:val="20"/>
          <w:vertAlign w:val="superscript"/>
        </w:rPr>
        <w:t>+</w:t>
      </w:r>
      <w:r w:rsidRPr="00AE5295">
        <w:rPr>
          <w:color w:val="000000" w:themeColor="text1"/>
          <w:sz w:val="20"/>
          <w:szCs w:val="20"/>
        </w:rPr>
        <w:t>) content by Miller (1998) methods,</w:t>
      </w:r>
      <w:r w:rsidRPr="00AE5295">
        <w:rPr>
          <w:b/>
          <w:bCs/>
          <w:color w:val="000000" w:themeColor="text1"/>
          <w:sz w:val="20"/>
          <w:szCs w:val="20"/>
        </w:rPr>
        <w:t xml:space="preserve"> t</w:t>
      </w:r>
      <w:r w:rsidRPr="00AE5295">
        <w:rPr>
          <w:color w:val="000000" w:themeColor="text1"/>
          <w:sz w:val="20"/>
          <w:szCs w:val="20"/>
        </w:rPr>
        <w:t>he plant parts were dried in a ventilated oven for approximately 78 h at 60°C to a constant weight and then ground, the samples were digested in a nitric-</w:t>
      </w:r>
      <w:proofErr w:type="spellStart"/>
      <w:r w:rsidRPr="00AE5295">
        <w:rPr>
          <w:color w:val="000000" w:themeColor="text1"/>
          <w:sz w:val="20"/>
          <w:szCs w:val="20"/>
        </w:rPr>
        <w:t>perchloric</w:t>
      </w:r>
      <w:proofErr w:type="spellEnd"/>
      <w:r w:rsidRPr="00AE5295">
        <w:rPr>
          <w:color w:val="000000" w:themeColor="text1"/>
          <w:sz w:val="20"/>
          <w:szCs w:val="20"/>
        </w:rPr>
        <w:t xml:space="preserve"> acid mixture and analyzed with Atomic Absorption Spectrometer (</w:t>
      </w:r>
      <w:r w:rsidRPr="00AE5295">
        <w:rPr>
          <w:i/>
          <w:iCs/>
          <w:color w:val="000000" w:themeColor="text1"/>
          <w:sz w:val="20"/>
          <w:szCs w:val="20"/>
        </w:rPr>
        <w:t xml:space="preserve">Carl </w:t>
      </w:r>
      <w:proofErr w:type="spellStart"/>
      <w:r w:rsidRPr="00AE5295">
        <w:rPr>
          <w:i/>
          <w:iCs/>
          <w:color w:val="000000" w:themeColor="text1"/>
          <w:sz w:val="20"/>
          <w:szCs w:val="20"/>
        </w:rPr>
        <w:t>Zeiss</w:t>
      </w:r>
      <w:proofErr w:type="spellEnd"/>
      <w:r w:rsidRPr="00AE5295">
        <w:rPr>
          <w:i/>
          <w:iCs/>
          <w:color w:val="000000" w:themeColor="text1"/>
          <w:sz w:val="20"/>
          <w:szCs w:val="20"/>
        </w:rPr>
        <w:t xml:space="preserve"> Jena, Germany</w:t>
      </w:r>
      <w:r w:rsidRPr="00AE5295">
        <w:rPr>
          <w:color w:val="000000" w:themeColor="text1"/>
          <w:sz w:val="20"/>
          <w:szCs w:val="20"/>
        </w:rPr>
        <w:t>).</w:t>
      </w:r>
    </w:p>
    <w:p w:rsidR="002D0B96" w:rsidRPr="00AE5295" w:rsidRDefault="002D0B96" w:rsidP="00FD6B05">
      <w:pPr>
        <w:snapToGrid w:val="0"/>
        <w:jc w:val="both"/>
        <w:rPr>
          <w:b/>
          <w:bCs/>
          <w:color w:val="000000" w:themeColor="text1"/>
          <w:sz w:val="20"/>
          <w:szCs w:val="20"/>
        </w:rPr>
      </w:pPr>
      <w:r w:rsidRPr="00AE5295">
        <w:rPr>
          <w:b/>
          <w:bCs/>
          <w:color w:val="000000" w:themeColor="text1"/>
          <w:sz w:val="20"/>
          <w:szCs w:val="20"/>
        </w:rPr>
        <w:t>Statistical Analysis:</w:t>
      </w:r>
    </w:p>
    <w:p w:rsidR="004D4F58" w:rsidRPr="00AE5295" w:rsidRDefault="004D4F58" w:rsidP="00A265A2">
      <w:pPr>
        <w:snapToGrid w:val="0"/>
        <w:ind w:firstLine="425"/>
        <w:jc w:val="both"/>
        <w:rPr>
          <w:color w:val="000000" w:themeColor="text1"/>
          <w:sz w:val="20"/>
          <w:szCs w:val="20"/>
        </w:rPr>
      </w:pPr>
      <w:r w:rsidRPr="00AE5295">
        <w:rPr>
          <w:color w:val="000000" w:themeColor="text1"/>
          <w:sz w:val="20"/>
          <w:szCs w:val="20"/>
        </w:rPr>
        <w:t xml:space="preserve">All data were subjected to </w:t>
      </w:r>
      <w:r w:rsidRPr="00AE5295">
        <w:rPr>
          <w:i/>
          <w:iCs/>
          <w:color w:val="000000" w:themeColor="text1"/>
          <w:sz w:val="20"/>
          <w:szCs w:val="20"/>
        </w:rPr>
        <w:t>F</w:t>
      </w:r>
      <w:r w:rsidRPr="00AE5295">
        <w:rPr>
          <w:color w:val="000000" w:themeColor="text1"/>
          <w:sz w:val="20"/>
          <w:szCs w:val="20"/>
        </w:rPr>
        <w:t xml:space="preserve"> test </w:t>
      </w:r>
      <w:r w:rsidRPr="00AE5295">
        <w:rPr>
          <w:i/>
          <w:iCs/>
          <w:color w:val="000000" w:themeColor="text1"/>
          <w:sz w:val="20"/>
          <w:szCs w:val="20"/>
        </w:rPr>
        <w:t>ANOVA</w:t>
      </w:r>
      <w:r w:rsidRPr="00AE5295">
        <w:rPr>
          <w:color w:val="000000" w:themeColor="text1"/>
          <w:sz w:val="20"/>
          <w:szCs w:val="20"/>
        </w:rPr>
        <w:t xml:space="preserve"> and the means were compared using Duncan’s multiple range (P&lt;0.05).Where relevant, the experimental data was subjected to analysis of variance. Percentage values were transformed into arcsines according to Bliss (1973) and analysis of variance was carried out according to </w:t>
      </w:r>
      <w:proofErr w:type="spellStart"/>
      <w:r w:rsidRPr="00AE5295">
        <w:rPr>
          <w:color w:val="000000" w:themeColor="text1"/>
          <w:sz w:val="20"/>
          <w:szCs w:val="20"/>
        </w:rPr>
        <w:t>Snedecor</w:t>
      </w:r>
      <w:proofErr w:type="spellEnd"/>
      <w:r w:rsidRPr="00AE5295">
        <w:rPr>
          <w:color w:val="000000" w:themeColor="text1"/>
          <w:sz w:val="20"/>
          <w:szCs w:val="20"/>
        </w:rPr>
        <w:t xml:space="preserve"> and Cochran (1967).</w:t>
      </w:r>
    </w:p>
    <w:p w:rsidR="004D4F58" w:rsidRPr="00AE5295" w:rsidRDefault="00BA4599" w:rsidP="00FD6B05">
      <w:pPr>
        <w:autoSpaceDE w:val="0"/>
        <w:autoSpaceDN w:val="0"/>
        <w:adjustRightInd w:val="0"/>
        <w:snapToGrid w:val="0"/>
        <w:jc w:val="both"/>
        <w:rPr>
          <w:b/>
          <w:bCs/>
          <w:color w:val="000000" w:themeColor="text1"/>
          <w:sz w:val="20"/>
          <w:szCs w:val="20"/>
        </w:rPr>
      </w:pPr>
      <w:r w:rsidRPr="00AE5295">
        <w:rPr>
          <w:b/>
          <w:bCs/>
          <w:color w:val="000000" w:themeColor="text1"/>
          <w:sz w:val="20"/>
          <w:szCs w:val="20"/>
        </w:rPr>
        <w:t xml:space="preserve">Results </w:t>
      </w:r>
      <w:r w:rsidR="004D4F58" w:rsidRPr="00AE5295">
        <w:rPr>
          <w:b/>
          <w:bCs/>
          <w:color w:val="000000" w:themeColor="text1"/>
          <w:sz w:val="20"/>
          <w:szCs w:val="20"/>
        </w:rPr>
        <w:t>and discussion</w:t>
      </w:r>
    </w:p>
    <w:p w:rsidR="005F7929" w:rsidRPr="00AE5295" w:rsidRDefault="004D4F58" w:rsidP="00FD6B05">
      <w:pPr>
        <w:autoSpaceDE w:val="0"/>
        <w:autoSpaceDN w:val="0"/>
        <w:adjustRightInd w:val="0"/>
        <w:snapToGrid w:val="0"/>
        <w:jc w:val="both"/>
        <w:rPr>
          <w:color w:val="000000" w:themeColor="text1"/>
          <w:sz w:val="20"/>
          <w:szCs w:val="20"/>
        </w:rPr>
      </w:pPr>
      <w:r w:rsidRPr="00AE5295">
        <w:rPr>
          <w:b/>
          <w:bCs/>
          <w:color w:val="000000" w:themeColor="text1"/>
          <w:sz w:val="20"/>
          <w:szCs w:val="20"/>
        </w:rPr>
        <w:t>Magnetic Water and Growth Parameters:</w:t>
      </w:r>
    </w:p>
    <w:p w:rsidR="008137E4"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lastRenderedPageBreak/>
        <w:t xml:space="preserve">Data presented in Table (1) showed that the irrigation of broad bean plant with magnetic water increased significantly the growth parameters as compared to pots which irrigated with tap water. The improvement over control treatment reached to 27.39; 60.27; and 65.42 for plant height, fresh and dry weight (g/plant) respectively. Irrigated broad bean plant with magnetic water increased significantly the growth parameters (plant height, fresh and dry weight of leaves, stem, and root, leaf area) as compared to the tap water (control). Fast growing of world population affected negatively the environmental conditions of our life. Increasing number of earth population resulted in growing consumption of food and energy. Both tendencies seriously exhaust the natural resources. These results are correspondence with the result of </w:t>
      </w:r>
      <w:proofErr w:type="spellStart"/>
      <w:r w:rsidRPr="00AE5295">
        <w:rPr>
          <w:color w:val="000000" w:themeColor="text1"/>
          <w:sz w:val="20"/>
          <w:szCs w:val="20"/>
        </w:rPr>
        <w:t>Morejon</w:t>
      </w:r>
      <w:proofErr w:type="spellEnd"/>
      <w:r w:rsidRPr="00AE5295">
        <w:rPr>
          <w:color w:val="000000" w:themeColor="text1"/>
          <w:sz w:val="20"/>
          <w:szCs w:val="20"/>
        </w:rPr>
        <w:t xml:space="preserve"> et al. (2007). </w:t>
      </w:r>
      <w:proofErr w:type="spellStart"/>
      <w:r w:rsidRPr="00AE5295">
        <w:rPr>
          <w:color w:val="000000" w:themeColor="text1"/>
          <w:sz w:val="20"/>
          <w:szCs w:val="20"/>
        </w:rPr>
        <w:t>Aladjadjıyan</w:t>
      </w:r>
      <w:proofErr w:type="spellEnd"/>
      <w:r w:rsidRPr="00AE5295">
        <w:rPr>
          <w:color w:val="000000" w:themeColor="text1"/>
          <w:sz w:val="20"/>
          <w:szCs w:val="20"/>
        </w:rPr>
        <w:t xml:space="preserve"> (2002) showed that exposure of seeds of </w:t>
      </w:r>
      <w:proofErr w:type="spellStart"/>
      <w:r w:rsidRPr="00AE5295">
        <w:rPr>
          <w:i/>
          <w:iCs/>
          <w:color w:val="000000" w:themeColor="text1"/>
          <w:sz w:val="20"/>
          <w:szCs w:val="20"/>
        </w:rPr>
        <w:t>Zea</w:t>
      </w:r>
      <w:proofErr w:type="spellEnd"/>
      <w:r w:rsidRPr="00AE5295">
        <w:rPr>
          <w:i/>
          <w:iCs/>
          <w:color w:val="000000" w:themeColor="text1"/>
          <w:sz w:val="20"/>
          <w:szCs w:val="20"/>
        </w:rPr>
        <w:t xml:space="preserve"> </w:t>
      </w:r>
      <w:proofErr w:type="spellStart"/>
      <w:r w:rsidRPr="00AE5295">
        <w:rPr>
          <w:i/>
          <w:iCs/>
          <w:color w:val="000000" w:themeColor="text1"/>
          <w:sz w:val="20"/>
          <w:szCs w:val="20"/>
        </w:rPr>
        <w:t>mays</w:t>
      </w:r>
      <w:proofErr w:type="spellEnd"/>
      <w:r w:rsidRPr="00AE5295">
        <w:rPr>
          <w:i/>
          <w:iCs/>
          <w:color w:val="000000" w:themeColor="text1"/>
          <w:sz w:val="20"/>
          <w:szCs w:val="20"/>
        </w:rPr>
        <w:t xml:space="preserve"> </w:t>
      </w:r>
      <w:r w:rsidRPr="00AE5295">
        <w:rPr>
          <w:color w:val="000000" w:themeColor="text1"/>
          <w:sz w:val="20"/>
          <w:szCs w:val="20"/>
        </w:rPr>
        <w:t xml:space="preserve">has a favorable effect on the development of shoots in the early stages. These results are in agreement with those obtained by other researchers; </w:t>
      </w:r>
      <w:proofErr w:type="spellStart"/>
      <w:r w:rsidRPr="00AE5295">
        <w:rPr>
          <w:color w:val="000000" w:themeColor="text1"/>
          <w:sz w:val="20"/>
          <w:szCs w:val="20"/>
        </w:rPr>
        <w:t>Hilal</w:t>
      </w:r>
      <w:proofErr w:type="spellEnd"/>
      <w:r w:rsidRPr="00AE5295">
        <w:rPr>
          <w:color w:val="000000" w:themeColor="text1"/>
          <w:sz w:val="20"/>
          <w:szCs w:val="20"/>
        </w:rPr>
        <w:t xml:space="preserve"> and </w:t>
      </w:r>
      <w:proofErr w:type="spellStart"/>
      <w:r w:rsidRPr="00AE5295">
        <w:rPr>
          <w:color w:val="000000" w:themeColor="text1"/>
          <w:sz w:val="20"/>
          <w:szCs w:val="20"/>
        </w:rPr>
        <w:t>Hilal</w:t>
      </w:r>
      <w:proofErr w:type="spellEnd"/>
      <w:r w:rsidRPr="00AE5295">
        <w:rPr>
          <w:color w:val="000000" w:themeColor="text1"/>
          <w:sz w:val="20"/>
          <w:szCs w:val="20"/>
        </w:rPr>
        <w:t xml:space="preserve"> (2000) they reported that magnetized water has more tripled seedling emergence of wheat than tap water. </w:t>
      </w:r>
      <w:proofErr w:type="spellStart"/>
      <w:r w:rsidRPr="00AE5295">
        <w:rPr>
          <w:color w:val="000000" w:themeColor="text1"/>
          <w:sz w:val="20"/>
          <w:szCs w:val="20"/>
        </w:rPr>
        <w:t>Renia</w:t>
      </w:r>
      <w:proofErr w:type="spellEnd"/>
      <w:r w:rsidRPr="00AE5295">
        <w:rPr>
          <w:color w:val="000000" w:themeColor="text1"/>
          <w:sz w:val="20"/>
          <w:szCs w:val="20"/>
        </w:rPr>
        <w:t xml:space="preserve"> et al. (2001) found significance increase in the rate of water absorption accompanied with an increase in total mass of lettuce with the increase of magnetic force. Moreover, </w:t>
      </w:r>
      <w:proofErr w:type="spellStart"/>
      <w:r w:rsidRPr="00AE5295">
        <w:rPr>
          <w:color w:val="000000" w:themeColor="text1"/>
          <w:sz w:val="20"/>
          <w:szCs w:val="20"/>
        </w:rPr>
        <w:t>Nasher</w:t>
      </w:r>
      <w:proofErr w:type="spellEnd"/>
      <w:r w:rsidRPr="00AE5295">
        <w:rPr>
          <w:color w:val="000000" w:themeColor="text1"/>
          <w:sz w:val="20"/>
          <w:szCs w:val="20"/>
        </w:rPr>
        <w:t xml:space="preserve"> (2008) found that chick pea plants irrigated with magnetized water were taller than plants irrigated with tap water Significant increases in pigment fractions were recorded in chickpea plants irrigated with magnetized water compared to control treatment.</w:t>
      </w: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E5295">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FD6B05" w:rsidRPr="00AE5295" w:rsidRDefault="00FD6B05" w:rsidP="00A265A2">
      <w:pPr>
        <w:autoSpaceDE w:val="0"/>
        <w:autoSpaceDN w:val="0"/>
        <w:adjustRightInd w:val="0"/>
        <w:snapToGrid w:val="0"/>
        <w:jc w:val="both"/>
        <w:rPr>
          <w:color w:val="000000" w:themeColor="text1"/>
          <w:sz w:val="20"/>
          <w:szCs w:val="20"/>
          <w:lang w:eastAsia="zh-CN"/>
        </w:rPr>
      </w:pPr>
    </w:p>
    <w:p w:rsidR="00BA4599" w:rsidRPr="00AE5295" w:rsidRDefault="00BA4599" w:rsidP="00A265A2">
      <w:pPr>
        <w:autoSpaceDE w:val="0"/>
        <w:autoSpaceDN w:val="0"/>
        <w:adjustRightInd w:val="0"/>
        <w:snapToGrid w:val="0"/>
        <w:jc w:val="both"/>
        <w:rPr>
          <w:color w:val="000000" w:themeColor="text1"/>
          <w:sz w:val="20"/>
          <w:szCs w:val="20"/>
        </w:rPr>
      </w:pPr>
      <w:r w:rsidRPr="00AE5295">
        <w:rPr>
          <w:color w:val="000000" w:themeColor="text1"/>
          <w:sz w:val="20"/>
          <w:szCs w:val="20"/>
        </w:rPr>
        <w:t>Table (1): Impact of Magnetic Water Irrigation</w:t>
      </w:r>
      <w:r w:rsidRPr="00AE5295">
        <w:rPr>
          <w:b/>
          <w:bCs/>
          <w:color w:val="000000" w:themeColor="text1"/>
          <w:sz w:val="20"/>
          <w:szCs w:val="20"/>
        </w:rPr>
        <w:t xml:space="preserve"> </w:t>
      </w:r>
      <w:r w:rsidRPr="00AE5295">
        <w:rPr>
          <w:color w:val="000000" w:themeColor="text1"/>
          <w:sz w:val="20"/>
          <w:szCs w:val="20"/>
        </w:rPr>
        <w:t>on Plant Height, Leaf Area, Fresh and, Dry Weights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 Plants.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1549"/>
        <w:gridCol w:w="1071"/>
        <w:gridCol w:w="701"/>
        <w:gridCol w:w="655"/>
        <w:gridCol w:w="563"/>
        <w:gridCol w:w="707"/>
        <w:gridCol w:w="701"/>
        <w:gridCol w:w="655"/>
        <w:gridCol w:w="655"/>
        <w:gridCol w:w="735"/>
      </w:tblGrid>
      <w:tr w:rsidR="00BA4599" w:rsidRPr="00AE5295" w:rsidTr="00AE5295">
        <w:trPr>
          <w:jc w:val="center"/>
        </w:trPr>
        <w:tc>
          <w:tcPr>
            <w:tcW w:w="827" w:type="pct"/>
            <w:vMerge w:val="restart"/>
            <w:tcBorders>
              <w:tl2br w:val="single" w:sz="4" w:space="0" w:color="auto"/>
            </w:tcBorders>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Growth Parameter</w:t>
            </w:r>
          </w:p>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Treatments</w:t>
            </w:r>
          </w:p>
        </w:tc>
        <w:tc>
          <w:tcPr>
            <w:tcW w:w="809" w:type="pct"/>
            <w:vMerge w:val="restart"/>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Plant Height (cm)</w:t>
            </w:r>
          </w:p>
        </w:tc>
        <w:tc>
          <w:tcPr>
            <w:tcW w:w="559" w:type="pct"/>
            <w:vMerge w:val="restart"/>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Leaf Area</w:t>
            </w:r>
          </w:p>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(Cm</w:t>
            </w:r>
            <w:r w:rsidRPr="00AE5295">
              <w:rPr>
                <w:color w:val="000000" w:themeColor="text1"/>
                <w:sz w:val="16"/>
                <w:szCs w:val="16"/>
                <w:vertAlign w:val="superscript"/>
              </w:rPr>
              <w:t>2</w:t>
            </w:r>
            <w:r w:rsidRPr="00AE5295">
              <w:rPr>
                <w:color w:val="000000" w:themeColor="text1"/>
                <w:sz w:val="16"/>
                <w:szCs w:val="16"/>
              </w:rPr>
              <w:t>/Leaf)</w:t>
            </w:r>
          </w:p>
        </w:tc>
        <w:tc>
          <w:tcPr>
            <w:tcW w:w="1370" w:type="pct"/>
            <w:gridSpan w:val="4"/>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Fresh weight (g)</w:t>
            </w:r>
          </w:p>
        </w:tc>
        <w:tc>
          <w:tcPr>
            <w:tcW w:w="1434" w:type="pct"/>
            <w:gridSpan w:val="4"/>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Dry weight (g)</w:t>
            </w:r>
          </w:p>
        </w:tc>
      </w:tr>
      <w:tr w:rsidR="00BA4599" w:rsidRPr="00AE5295" w:rsidTr="00AE5295">
        <w:trPr>
          <w:jc w:val="center"/>
        </w:trPr>
        <w:tc>
          <w:tcPr>
            <w:tcW w:w="827" w:type="pct"/>
            <w:vMerge/>
            <w:vAlign w:val="center"/>
          </w:tcPr>
          <w:p w:rsidR="00BA4599" w:rsidRPr="00AE5295" w:rsidRDefault="00BA4599" w:rsidP="00FD6B05">
            <w:pPr>
              <w:autoSpaceDE w:val="0"/>
              <w:autoSpaceDN w:val="0"/>
              <w:adjustRightInd w:val="0"/>
              <w:snapToGrid w:val="0"/>
              <w:jc w:val="both"/>
              <w:rPr>
                <w:color w:val="000000" w:themeColor="text1"/>
                <w:sz w:val="16"/>
                <w:szCs w:val="16"/>
              </w:rPr>
            </w:pPr>
          </w:p>
        </w:tc>
        <w:tc>
          <w:tcPr>
            <w:tcW w:w="809" w:type="pct"/>
            <w:vMerge/>
            <w:vAlign w:val="center"/>
          </w:tcPr>
          <w:p w:rsidR="00BA4599" w:rsidRPr="00AE5295" w:rsidRDefault="00BA4599" w:rsidP="00FD6B05">
            <w:pPr>
              <w:autoSpaceDE w:val="0"/>
              <w:autoSpaceDN w:val="0"/>
              <w:adjustRightInd w:val="0"/>
              <w:snapToGrid w:val="0"/>
              <w:jc w:val="both"/>
              <w:rPr>
                <w:color w:val="000000" w:themeColor="text1"/>
                <w:sz w:val="16"/>
                <w:szCs w:val="16"/>
              </w:rPr>
            </w:pPr>
          </w:p>
        </w:tc>
        <w:tc>
          <w:tcPr>
            <w:tcW w:w="559" w:type="pct"/>
            <w:vMerge/>
            <w:vAlign w:val="center"/>
          </w:tcPr>
          <w:p w:rsidR="00BA4599" w:rsidRPr="00AE5295" w:rsidRDefault="00BA4599" w:rsidP="00FD6B05">
            <w:pPr>
              <w:autoSpaceDE w:val="0"/>
              <w:autoSpaceDN w:val="0"/>
              <w:adjustRightInd w:val="0"/>
              <w:snapToGrid w:val="0"/>
              <w:jc w:val="both"/>
              <w:rPr>
                <w:color w:val="000000" w:themeColor="text1"/>
                <w:sz w:val="16"/>
                <w:szCs w:val="16"/>
              </w:rPr>
            </w:pPr>
          </w:p>
        </w:tc>
        <w:tc>
          <w:tcPr>
            <w:tcW w:w="366" w:type="pct"/>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leaves</w:t>
            </w:r>
          </w:p>
        </w:tc>
        <w:tc>
          <w:tcPr>
            <w:tcW w:w="342" w:type="pct"/>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stem</w:t>
            </w:r>
          </w:p>
        </w:tc>
        <w:tc>
          <w:tcPr>
            <w:tcW w:w="294" w:type="pct"/>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root</w:t>
            </w:r>
          </w:p>
        </w:tc>
        <w:tc>
          <w:tcPr>
            <w:tcW w:w="369" w:type="pct"/>
            <w:shd w:val="clear" w:color="auto" w:fill="DDDDDD"/>
            <w:vAlign w:val="center"/>
          </w:tcPr>
          <w:p w:rsidR="00BA4599" w:rsidRPr="00AE5295" w:rsidRDefault="00BA4599" w:rsidP="00AE5295">
            <w:pPr>
              <w:autoSpaceDE w:val="0"/>
              <w:autoSpaceDN w:val="0"/>
              <w:adjustRightInd w:val="0"/>
              <w:snapToGrid w:val="0"/>
              <w:jc w:val="both"/>
              <w:rPr>
                <w:color w:val="000000" w:themeColor="text1"/>
                <w:sz w:val="16"/>
                <w:szCs w:val="16"/>
              </w:rPr>
            </w:pPr>
            <w:r w:rsidRPr="00AE5295">
              <w:rPr>
                <w:color w:val="000000" w:themeColor="text1"/>
                <w:sz w:val="16"/>
                <w:szCs w:val="16"/>
              </w:rPr>
              <w:t>Total</w:t>
            </w:r>
            <w:r w:rsidR="00AE5295">
              <w:rPr>
                <w:color w:val="000000" w:themeColor="text1"/>
                <w:sz w:val="16"/>
                <w:szCs w:val="16"/>
              </w:rPr>
              <w:t xml:space="preserve"> </w:t>
            </w:r>
            <w:r w:rsidRPr="00AE5295">
              <w:rPr>
                <w:color w:val="000000" w:themeColor="text1"/>
                <w:sz w:val="16"/>
                <w:szCs w:val="16"/>
              </w:rPr>
              <w:t>F. Wt.</w:t>
            </w:r>
          </w:p>
        </w:tc>
        <w:tc>
          <w:tcPr>
            <w:tcW w:w="366" w:type="pct"/>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leaves</w:t>
            </w:r>
          </w:p>
        </w:tc>
        <w:tc>
          <w:tcPr>
            <w:tcW w:w="342" w:type="pct"/>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stem</w:t>
            </w:r>
          </w:p>
        </w:tc>
        <w:tc>
          <w:tcPr>
            <w:tcW w:w="342" w:type="pct"/>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root</w:t>
            </w:r>
          </w:p>
        </w:tc>
        <w:tc>
          <w:tcPr>
            <w:tcW w:w="385" w:type="pct"/>
            <w:shd w:val="clear" w:color="auto" w:fill="DDDDDD"/>
            <w:vAlign w:val="center"/>
          </w:tcPr>
          <w:p w:rsidR="00BA4599" w:rsidRPr="00AE5295" w:rsidRDefault="00BA4599" w:rsidP="00AE5295">
            <w:pPr>
              <w:autoSpaceDE w:val="0"/>
              <w:autoSpaceDN w:val="0"/>
              <w:adjustRightInd w:val="0"/>
              <w:snapToGrid w:val="0"/>
              <w:jc w:val="both"/>
              <w:rPr>
                <w:color w:val="000000" w:themeColor="text1"/>
                <w:sz w:val="16"/>
                <w:szCs w:val="16"/>
              </w:rPr>
            </w:pPr>
            <w:r w:rsidRPr="00AE5295">
              <w:rPr>
                <w:color w:val="000000" w:themeColor="text1"/>
                <w:sz w:val="16"/>
                <w:szCs w:val="16"/>
              </w:rPr>
              <w:t>Total</w:t>
            </w:r>
            <w:r w:rsidR="00AE5295">
              <w:rPr>
                <w:color w:val="000000" w:themeColor="text1"/>
                <w:sz w:val="16"/>
                <w:szCs w:val="16"/>
              </w:rPr>
              <w:t xml:space="preserve"> </w:t>
            </w:r>
            <w:r w:rsidRPr="00AE5295">
              <w:rPr>
                <w:color w:val="000000" w:themeColor="text1"/>
                <w:sz w:val="16"/>
                <w:szCs w:val="16"/>
              </w:rPr>
              <w:t>D. Wt.</w:t>
            </w:r>
          </w:p>
        </w:tc>
      </w:tr>
      <w:tr w:rsidR="00BA4599" w:rsidRPr="00AE5295" w:rsidTr="00AE5295">
        <w:trPr>
          <w:jc w:val="center"/>
        </w:trPr>
        <w:tc>
          <w:tcPr>
            <w:tcW w:w="827" w:type="pct"/>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Tap water</w:t>
            </w:r>
          </w:p>
        </w:tc>
        <w:tc>
          <w:tcPr>
            <w:tcW w:w="80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59.21</w:t>
            </w:r>
          </w:p>
        </w:tc>
        <w:tc>
          <w:tcPr>
            <w:tcW w:w="55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34.12</w:t>
            </w:r>
          </w:p>
        </w:tc>
        <w:tc>
          <w:tcPr>
            <w:tcW w:w="366"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6.78</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9.15</w:t>
            </w:r>
          </w:p>
        </w:tc>
        <w:tc>
          <w:tcPr>
            <w:tcW w:w="294"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4.71</w:t>
            </w:r>
          </w:p>
        </w:tc>
        <w:tc>
          <w:tcPr>
            <w:tcW w:w="36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20.64</w:t>
            </w:r>
          </w:p>
        </w:tc>
        <w:tc>
          <w:tcPr>
            <w:tcW w:w="366"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0.759</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0.897</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0.325</w:t>
            </w:r>
          </w:p>
        </w:tc>
        <w:tc>
          <w:tcPr>
            <w:tcW w:w="385"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1.981</w:t>
            </w:r>
          </w:p>
        </w:tc>
      </w:tr>
      <w:tr w:rsidR="00BA4599" w:rsidRPr="00AE5295" w:rsidTr="00AE5295">
        <w:trPr>
          <w:jc w:val="center"/>
        </w:trPr>
        <w:tc>
          <w:tcPr>
            <w:tcW w:w="827" w:type="pct"/>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Magnetic water</w:t>
            </w:r>
          </w:p>
        </w:tc>
        <w:tc>
          <w:tcPr>
            <w:tcW w:w="80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75.42</w:t>
            </w:r>
          </w:p>
        </w:tc>
        <w:tc>
          <w:tcPr>
            <w:tcW w:w="55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58.32</w:t>
            </w:r>
          </w:p>
        </w:tc>
        <w:tc>
          <w:tcPr>
            <w:tcW w:w="366"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10.52</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14.58</w:t>
            </w:r>
          </w:p>
        </w:tc>
        <w:tc>
          <w:tcPr>
            <w:tcW w:w="294"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7.98</w:t>
            </w:r>
          </w:p>
        </w:tc>
        <w:tc>
          <w:tcPr>
            <w:tcW w:w="36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33.08</w:t>
            </w:r>
          </w:p>
        </w:tc>
        <w:tc>
          <w:tcPr>
            <w:tcW w:w="366"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1.289</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1.375</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0.613</w:t>
            </w:r>
          </w:p>
        </w:tc>
        <w:tc>
          <w:tcPr>
            <w:tcW w:w="385"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3.277</w:t>
            </w:r>
          </w:p>
        </w:tc>
      </w:tr>
      <w:tr w:rsidR="00BA4599" w:rsidRPr="00AE5295" w:rsidTr="00AE5295">
        <w:trPr>
          <w:jc w:val="center"/>
        </w:trPr>
        <w:tc>
          <w:tcPr>
            <w:tcW w:w="827" w:type="pct"/>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i/>
                <w:iCs/>
                <w:color w:val="000000" w:themeColor="text1"/>
                <w:sz w:val="16"/>
                <w:szCs w:val="16"/>
              </w:rPr>
              <w:t>F</w:t>
            </w:r>
            <w:r w:rsidRPr="00AE5295">
              <w:rPr>
                <w:color w:val="000000" w:themeColor="text1"/>
                <w:sz w:val="16"/>
                <w:szCs w:val="16"/>
              </w:rPr>
              <w:t xml:space="preserve"> values</w:t>
            </w:r>
          </w:p>
        </w:tc>
        <w:tc>
          <w:tcPr>
            <w:tcW w:w="80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55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366"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294"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369"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366"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342"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N.S.</w:t>
            </w:r>
          </w:p>
        </w:tc>
        <w:tc>
          <w:tcPr>
            <w:tcW w:w="385" w:type="pct"/>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r>
    </w:tbl>
    <w:p w:rsidR="00BA4599" w:rsidRPr="00AE5295" w:rsidRDefault="00BA4599" w:rsidP="00A265A2">
      <w:pPr>
        <w:pStyle w:val="1"/>
        <w:snapToGrid w:val="0"/>
        <w:rPr>
          <w:rFonts w:cs="Times New Roman"/>
          <w:color w:val="000000" w:themeColor="text1"/>
          <w:szCs w:val="18"/>
        </w:rPr>
      </w:pPr>
      <w:r w:rsidRPr="00AE5295">
        <w:rPr>
          <w:rFonts w:cs="Times New Roman"/>
          <w:color w:val="000000" w:themeColor="text1"/>
          <w:szCs w:val="18"/>
        </w:rPr>
        <w:t>Statistical Analysis treatments, where relevant, the experimental data were subjected of One – Way analysis of variance (</w:t>
      </w:r>
      <w:r w:rsidRPr="00AE5295">
        <w:rPr>
          <w:rFonts w:cs="Times New Roman"/>
          <w:i/>
          <w:color w:val="000000" w:themeColor="text1"/>
          <w:szCs w:val="18"/>
        </w:rPr>
        <w:t>ANOVA</w:t>
      </w:r>
      <w:r w:rsidRPr="00AE5295">
        <w:rPr>
          <w:rFonts w:cs="Times New Roman"/>
          <w:color w:val="000000" w:themeColor="text1"/>
          <w:szCs w:val="18"/>
        </w:rPr>
        <w:t>).</w:t>
      </w:r>
    </w:p>
    <w:p w:rsidR="00BA4599" w:rsidRPr="00AE5295" w:rsidRDefault="00BA4599" w:rsidP="00A265A2">
      <w:pPr>
        <w:pStyle w:val="a"/>
        <w:spacing w:line="240" w:lineRule="auto"/>
        <w:rPr>
          <w:color w:val="000000" w:themeColor="text1"/>
          <w:w w:val="100"/>
          <w:lang w:eastAsia="zh-CN"/>
        </w:rPr>
      </w:pPr>
      <w:r w:rsidRPr="00AE5295">
        <w:rPr>
          <w:color w:val="000000" w:themeColor="text1"/>
          <w:w w:val="100"/>
        </w:rPr>
        <w:t>Note: F values</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0.05,</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0.01, ***=P</w:t>
      </w:r>
      <w:r w:rsidRPr="00AE5295">
        <w:rPr>
          <w:rFonts w:eastAsia="MS Mincho"/>
          <w:color w:val="000000" w:themeColor="text1"/>
          <w:w w:val="100"/>
        </w:rPr>
        <w:t>＜</w:t>
      </w:r>
      <w:r w:rsidRPr="00AE5295">
        <w:rPr>
          <w:color w:val="000000" w:themeColor="text1"/>
          <w:w w:val="100"/>
        </w:rPr>
        <w:t>0.0</w:t>
      </w:r>
      <w:r w:rsidRPr="00AE5295">
        <w:rPr>
          <w:color w:val="000000" w:themeColor="text1"/>
          <w:w w:val="100"/>
          <w:lang w:eastAsia="zh-CN"/>
        </w:rPr>
        <w:t>01</w:t>
      </w:r>
      <w:r w:rsidRPr="00AE5295">
        <w:rPr>
          <w:color w:val="000000" w:themeColor="text1"/>
          <w:w w:val="100"/>
        </w:rPr>
        <w:t xml:space="preserve"> and N.S.=Not Significant. Data presented are the means of five replicate.</w:t>
      </w:r>
    </w:p>
    <w:p w:rsidR="00FD6B05" w:rsidRPr="00AE5295" w:rsidRDefault="00FD6B05" w:rsidP="00A265A2">
      <w:pPr>
        <w:autoSpaceDE w:val="0"/>
        <w:autoSpaceDN w:val="0"/>
        <w:adjustRightInd w:val="0"/>
        <w:snapToGrid w:val="0"/>
        <w:ind w:firstLine="425"/>
        <w:jc w:val="both"/>
        <w:rPr>
          <w:color w:val="000000" w:themeColor="text1"/>
          <w:sz w:val="20"/>
          <w:szCs w:val="20"/>
        </w:rPr>
      </w:pP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307DD">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lastRenderedPageBreak/>
        <w:t>Magnetic water increased significantly fresh and dry weight of leaf, stem, and root of broad bean as compared to tap water, these results are in line with those of De Souza et al.</w:t>
      </w:r>
      <w:r w:rsidRPr="00AE5295">
        <w:rPr>
          <w:i/>
          <w:iCs/>
          <w:color w:val="000000" w:themeColor="text1"/>
          <w:sz w:val="20"/>
          <w:szCs w:val="20"/>
        </w:rPr>
        <w:t xml:space="preserve"> </w:t>
      </w:r>
      <w:r w:rsidRPr="00AE5295">
        <w:rPr>
          <w:color w:val="000000" w:themeColor="text1"/>
          <w:sz w:val="20"/>
          <w:szCs w:val="20"/>
        </w:rPr>
        <w:t xml:space="preserve">(2006) and </w:t>
      </w:r>
      <w:proofErr w:type="spellStart"/>
      <w:r w:rsidRPr="00AE5295">
        <w:rPr>
          <w:color w:val="000000" w:themeColor="text1"/>
          <w:sz w:val="20"/>
          <w:szCs w:val="20"/>
        </w:rPr>
        <w:t>Moussa</w:t>
      </w:r>
      <w:proofErr w:type="spellEnd"/>
      <w:r w:rsidRPr="00AE5295">
        <w:rPr>
          <w:color w:val="000000" w:themeColor="text1"/>
          <w:sz w:val="20"/>
          <w:szCs w:val="20"/>
        </w:rPr>
        <w:t xml:space="preserve"> (2011) who observed that pretreatment of seeds with magnetic field or irrigation with magnetic water increased leaf, stem and root fresh and dry weight of tomato and common bean respectively. Similar enhancing effect of magnetized irrigation water were reported on snow pea and chick pea (</w:t>
      </w:r>
      <w:proofErr w:type="spellStart"/>
      <w:r w:rsidRPr="00AE5295">
        <w:rPr>
          <w:color w:val="000000" w:themeColor="text1"/>
          <w:sz w:val="20"/>
          <w:szCs w:val="20"/>
        </w:rPr>
        <w:t>Grewal</w:t>
      </w:r>
      <w:proofErr w:type="spellEnd"/>
      <w:r w:rsidRPr="00AE5295">
        <w:rPr>
          <w:color w:val="000000" w:themeColor="text1"/>
          <w:sz w:val="20"/>
          <w:szCs w:val="20"/>
        </w:rPr>
        <w:t xml:space="preserve"> and </w:t>
      </w:r>
      <w:proofErr w:type="spellStart"/>
      <w:r w:rsidRPr="00AE5295">
        <w:rPr>
          <w:color w:val="000000" w:themeColor="text1"/>
          <w:sz w:val="20"/>
          <w:szCs w:val="20"/>
        </w:rPr>
        <w:t>Maheshwari</w:t>
      </w:r>
      <w:proofErr w:type="spellEnd"/>
      <w:r w:rsidRPr="00AE5295">
        <w:rPr>
          <w:color w:val="000000" w:themeColor="text1"/>
          <w:sz w:val="20"/>
          <w:szCs w:val="20"/>
        </w:rPr>
        <w:t xml:space="preserve">, 2011), flax and lentil (Abdul </w:t>
      </w:r>
      <w:proofErr w:type="spellStart"/>
      <w:r w:rsidRPr="00AE5295">
        <w:rPr>
          <w:color w:val="000000" w:themeColor="text1"/>
          <w:sz w:val="20"/>
          <w:szCs w:val="20"/>
        </w:rPr>
        <w:t>Qados</w:t>
      </w:r>
      <w:proofErr w:type="spellEnd"/>
      <w:r w:rsidRPr="00AE5295">
        <w:rPr>
          <w:color w:val="000000" w:themeColor="text1"/>
          <w:sz w:val="20"/>
          <w:szCs w:val="20"/>
        </w:rPr>
        <w:t xml:space="preserve"> and </w:t>
      </w:r>
      <w:proofErr w:type="spellStart"/>
      <w:r w:rsidRPr="00AE5295">
        <w:rPr>
          <w:color w:val="000000" w:themeColor="text1"/>
          <w:sz w:val="20"/>
          <w:szCs w:val="20"/>
        </w:rPr>
        <w:t>Hozayn</w:t>
      </w:r>
      <w:proofErr w:type="spellEnd"/>
      <w:r w:rsidRPr="00AE5295">
        <w:rPr>
          <w:color w:val="000000" w:themeColor="text1"/>
          <w:sz w:val="20"/>
          <w:szCs w:val="20"/>
        </w:rPr>
        <w:t>, 2010 a&amp; b) and wheat (</w:t>
      </w:r>
      <w:proofErr w:type="spellStart"/>
      <w:r w:rsidRPr="00AE5295">
        <w:rPr>
          <w:color w:val="000000" w:themeColor="text1"/>
          <w:sz w:val="20"/>
          <w:szCs w:val="20"/>
        </w:rPr>
        <w:t>Hozayn</w:t>
      </w:r>
      <w:proofErr w:type="spellEnd"/>
      <w:r w:rsidRPr="00AE5295">
        <w:rPr>
          <w:color w:val="000000" w:themeColor="text1"/>
          <w:sz w:val="20"/>
          <w:szCs w:val="20"/>
        </w:rPr>
        <w:t xml:space="preserve"> and Abdul </w:t>
      </w:r>
      <w:proofErr w:type="spellStart"/>
      <w:r w:rsidRPr="00AE5295">
        <w:rPr>
          <w:color w:val="000000" w:themeColor="text1"/>
          <w:sz w:val="20"/>
          <w:szCs w:val="20"/>
        </w:rPr>
        <w:lastRenderedPageBreak/>
        <w:t>Qados</w:t>
      </w:r>
      <w:proofErr w:type="spellEnd"/>
      <w:r w:rsidRPr="00AE5295">
        <w:rPr>
          <w:color w:val="000000" w:themeColor="text1"/>
          <w:sz w:val="20"/>
          <w:szCs w:val="20"/>
        </w:rPr>
        <w:t>, 2010 b). This improved growth may lead to an early canopy cover and a better competition against weeds, and thus more efficient use of nutrients and irrigation water. Positive effects of magnetized water on growth of root, stem and leaf of cowpea are very important since they appear to induce an improved capacity for nutrients and water uptake, providing greater physical support to the developing shoot (</w:t>
      </w:r>
      <w:proofErr w:type="spellStart"/>
      <w:r w:rsidRPr="00AE5295">
        <w:rPr>
          <w:color w:val="000000" w:themeColor="text1"/>
          <w:sz w:val="20"/>
          <w:szCs w:val="20"/>
        </w:rPr>
        <w:t>Sadeghipour</w:t>
      </w:r>
      <w:proofErr w:type="spellEnd"/>
      <w:r w:rsidRPr="00AE5295">
        <w:rPr>
          <w:color w:val="000000" w:themeColor="text1"/>
          <w:sz w:val="20"/>
          <w:szCs w:val="20"/>
        </w:rPr>
        <w:t xml:space="preserve"> and </w:t>
      </w:r>
      <w:proofErr w:type="spellStart"/>
      <w:r w:rsidRPr="00AE5295">
        <w:rPr>
          <w:color w:val="000000" w:themeColor="text1"/>
          <w:sz w:val="20"/>
          <w:szCs w:val="20"/>
        </w:rPr>
        <w:t>Aghaei</w:t>
      </w:r>
      <w:proofErr w:type="spellEnd"/>
      <w:r w:rsidRPr="00AE5295">
        <w:rPr>
          <w:color w:val="000000" w:themeColor="text1"/>
          <w:sz w:val="20"/>
          <w:szCs w:val="20"/>
        </w:rPr>
        <w:t>, 2013). Better root growth and development in young seedlings might lead to better root systems throughout the lifetime of a plant (De Souza et al.,</w:t>
      </w:r>
      <w:r w:rsidRPr="00AE5295">
        <w:rPr>
          <w:i/>
          <w:iCs/>
          <w:color w:val="000000" w:themeColor="text1"/>
          <w:sz w:val="20"/>
          <w:szCs w:val="20"/>
        </w:rPr>
        <w:t xml:space="preserve"> </w:t>
      </w:r>
      <w:r w:rsidRPr="00AE5295">
        <w:rPr>
          <w:color w:val="000000" w:themeColor="text1"/>
          <w:sz w:val="20"/>
          <w:szCs w:val="20"/>
        </w:rPr>
        <w:t>2006).</w:t>
      </w:r>
    </w:p>
    <w:p w:rsidR="001D7B73"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lastRenderedPageBreak/>
        <w:t>Jones et al.</w:t>
      </w:r>
      <w:r w:rsidRPr="00AE5295">
        <w:rPr>
          <w:i/>
          <w:iCs/>
          <w:color w:val="000000" w:themeColor="text1"/>
          <w:sz w:val="20"/>
          <w:szCs w:val="20"/>
        </w:rPr>
        <w:t xml:space="preserve"> </w:t>
      </w:r>
      <w:r w:rsidRPr="00AE5295">
        <w:rPr>
          <w:color w:val="000000" w:themeColor="text1"/>
          <w:sz w:val="20"/>
          <w:szCs w:val="20"/>
        </w:rPr>
        <w:t>(1986) found that the electromagnetic fields amplify the plant growth regulator induced Phenylalanine Ammonia-</w:t>
      </w:r>
      <w:proofErr w:type="spellStart"/>
      <w:r w:rsidRPr="00AE5295">
        <w:rPr>
          <w:color w:val="000000" w:themeColor="text1"/>
          <w:sz w:val="20"/>
          <w:szCs w:val="20"/>
        </w:rPr>
        <w:t>Lyrase</w:t>
      </w:r>
      <w:proofErr w:type="spellEnd"/>
      <w:r w:rsidRPr="00AE5295">
        <w:rPr>
          <w:color w:val="000000" w:themeColor="text1"/>
          <w:sz w:val="20"/>
          <w:szCs w:val="20"/>
        </w:rPr>
        <w:t xml:space="preserve"> during cell differentiation in the suspended cultured plant cell. Magnetic fields have been reported to exert a positive effect on the germination of seeds (Alexander and </w:t>
      </w:r>
      <w:proofErr w:type="spellStart"/>
      <w:r w:rsidRPr="00AE5295">
        <w:rPr>
          <w:color w:val="000000" w:themeColor="text1"/>
          <w:sz w:val="20"/>
          <w:szCs w:val="20"/>
        </w:rPr>
        <w:t>Doijode</w:t>
      </w:r>
      <w:proofErr w:type="spellEnd"/>
      <w:r w:rsidRPr="00AE5295">
        <w:rPr>
          <w:color w:val="000000" w:themeColor="text1"/>
          <w:sz w:val="20"/>
          <w:szCs w:val="20"/>
        </w:rPr>
        <w:t xml:space="preserve">, 1995; </w:t>
      </w:r>
      <w:proofErr w:type="spellStart"/>
      <w:r w:rsidRPr="00AE5295">
        <w:rPr>
          <w:color w:val="000000" w:themeColor="text1"/>
          <w:sz w:val="20"/>
          <w:szCs w:val="20"/>
        </w:rPr>
        <w:t>Carbonell</w:t>
      </w:r>
      <w:proofErr w:type="spellEnd"/>
      <w:r w:rsidRPr="00AE5295">
        <w:rPr>
          <w:color w:val="000000" w:themeColor="text1"/>
          <w:sz w:val="20"/>
          <w:szCs w:val="20"/>
        </w:rPr>
        <w:t xml:space="preserve"> et al., 2000), on plant growth and development (De Souza </w:t>
      </w:r>
      <w:r w:rsidRPr="00AE5295">
        <w:rPr>
          <w:i/>
          <w:iCs/>
          <w:color w:val="000000" w:themeColor="text1"/>
          <w:sz w:val="20"/>
          <w:szCs w:val="20"/>
        </w:rPr>
        <w:t>et al</w:t>
      </w:r>
      <w:r w:rsidRPr="00AE5295">
        <w:rPr>
          <w:color w:val="000000" w:themeColor="text1"/>
          <w:sz w:val="20"/>
          <w:szCs w:val="20"/>
        </w:rPr>
        <w:t xml:space="preserve">., 1999; </w:t>
      </w:r>
      <w:proofErr w:type="spellStart"/>
      <w:r w:rsidRPr="00AE5295">
        <w:rPr>
          <w:color w:val="000000" w:themeColor="text1"/>
          <w:sz w:val="20"/>
          <w:szCs w:val="20"/>
        </w:rPr>
        <w:t>Martínez</w:t>
      </w:r>
      <w:proofErr w:type="spellEnd"/>
      <w:r w:rsidRPr="00AE5295">
        <w:rPr>
          <w:color w:val="000000" w:themeColor="text1"/>
          <w:sz w:val="20"/>
          <w:szCs w:val="20"/>
        </w:rPr>
        <w:t xml:space="preserve"> </w:t>
      </w:r>
      <w:r w:rsidRPr="00AE5295">
        <w:rPr>
          <w:i/>
          <w:iCs/>
          <w:color w:val="000000" w:themeColor="text1"/>
          <w:sz w:val="20"/>
          <w:szCs w:val="20"/>
        </w:rPr>
        <w:t>et al</w:t>
      </w:r>
      <w:r w:rsidRPr="00AE5295">
        <w:rPr>
          <w:color w:val="000000" w:themeColor="text1"/>
          <w:sz w:val="20"/>
          <w:szCs w:val="20"/>
        </w:rPr>
        <w:t>., 2000), on tree growth (</w:t>
      </w:r>
      <w:proofErr w:type="spellStart"/>
      <w:r w:rsidRPr="00AE5295">
        <w:rPr>
          <w:color w:val="000000" w:themeColor="text1"/>
          <w:sz w:val="20"/>
          <w:szCs w:val="20"/>
        </w:rPr>
        <w:t>Ruzic</w:t>
      </w:r>
      <w:proofErr w:type="spellEnd"/>
      <w:r w:rsidRPr="00AE5295">
        <w:rPr>
          <w:color w:val="000000" w:themeColor="text1"/>
          <w:sz w:val="20"/>
          <w:szCs w:val="20"/>
        </w:rPr>
        <w:t xml:space="preserve"> et al., 1998) and on crop yield (</w:t>
      </w:r>
      <w:proofErr w:type="spellStart"/>
      <w:r w:rsidRPr="00AE5295">
        <w:rPr>
          <w:color w:val="000000" w:themeColor="text1"/>
          <w:sz w:val="20"/>
          <w:szCs w:val="20"/>
        </w:rPr>
        <w:t>Pietruszewski</w:t>
      </w:r>
      <w:proofErr w:type="spellEnd"/>
      <w:r w:rsidRPr="00AE5295">
        <w:rPr>
          <w:color w:val="000000" w:themeColor="text1"/>
          <w:sz w:val="20"/>
          <w:szCs w:val="20"/>
        </w:rPr>
        <w:t>, 1993); some review papers also mention a number of controversial, early results (Findlay and Hope, 1976; Frey, 1993).</w:t>
      </w:r>
    </w:p>
    <w:p w:rsidR="002D0B96" w:rsidRPr="00AE5295" w:rsidRDefault="004D4F58" w:rsidP="00FD6B05">
      <w:pPr>
        <w:autoSpaceDE w:val="0"/>
        <w:autoSpaceDN w:val="0"/>
        <w:adjustRightInd w:val="0"/>
        <w:snapToGrid w:val="0"/>
        <w:jc w:val="both"/>
        <w:rPr>
          <w:color w:val="000000" w:themeColor="text1"/>
          <w:sz w:val="20"/>
          <w:szCs w:val="20"/>
        </w:rPr>
      </w:pPr>
      <w:r w:rsidRPr="00AE5295">
        <w:rPr>
          <w:b/>
          <w:bCs/>
          <w:color w:val="000000" w:themeColor="text1"/>
          <w:sz w:val="20"/>
          <w:szCs w:val="20"/>
        </w:rPr>
        <w:t>Magnetic Water and Water Relations</w:t>
      </w:r>
      <w:r w:rsidRPr="00AE5295">
        <w:rPr>
          <w:color w:val="000000" w:themeColor="text1"/>
          <w:sz w:val="20"/>
          <w:szCs w:val="20"/>
        </w:rPr>
        <w:t>:</w:t>
      </w:r>
    </w:p>
    <w:p w:rsidR="00BA4599"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Data presented in Table (2), indicated that the succulence significantly decreased in all parts (leaf, stem, root) of broad bean plant irrigated by magnetic water more than tap water. Whereas, dry matter content % (DMC%) and relative water content (RWC %) in all broad bean plant parts (leaf, stem, root) increased significantly with irrigated by magnetic water than tap water. Improved water use efficiency </w:t>
      </w:r>
      <w:r w:rsidRPr="00AE5295">
        <w:rPr>
          <w:color w:val="000000" w:themeColor="text1"/>
          <w:sz w:val="20"/>
          <w:szCs w:val="20"/>
        </w:rPr>
        <w:lastRenderedPageBreak/>
        <w:t>with magnetic water could help in the water resources conservation, particularly in arid and semi arid regions. Magnetic water has been reported to change some of the physical and chemical properties of water, mainly hydrogen bonding, polarity, surface tension, conductivity, pH and solubility of salts, these changes in water properties may be capable of affecting the growth of plants (</w:t>
      </w:r>
      <w:proofErr w:type="spellStart"/>
      <w:r w:rsidRPr="00AE5295">
        <w:rPr>
          <w:color w:val="000000" w:themeColor="text1"/>
          <w:sz w:val="20"/>
          <w:szCs w:val="20"/>
        </w:rPr>
        <w:t>Amiri</w:t>
      </w:r>
      <w:proofErr w:type="spellEnd"/>
      <w:r w:rsidRPr="00AE5295">
        <w:rPr>
          <w:color w:val="000000" w:themeColor="text1"/>
          <w:sz w:val="20"/>
          <w:szCs w:val="20"/>
        </w:rPr>
        <w:t xml:space="preserve"> and </w:t>
      </w:r>
      <w:proofErr w:type="spellStart"/>
      <w:r w:rsidRPr="00AE5295">
        <w:rPr>
          <w:color w:val="000000" w:themeColor="text1"/>
          <w:sz w:val="20"/>
          <w:szCs w:val="20"/>
        </w:rPr>
        <w:t>Dadkhah</w:t>
      </w:r>
      <w:proofErr w:type="spellEnd"/>
      <w:r w:rsidRPr="00AE5295">
        <w:rPr>
          <w:color w:val="000000" w:themeColor="text1"/>
          <w:sz w:val="20"/>
          <w:szCs w:val="20"/>
        </w:rPr>
        <w:t xml:space="preserve">, 2006; </w:t>
      </w:r>
      <w:proofErr w:type="spellStart"/>
      <w:r w:rsidRPr="00AE5295">
        <w:rPr>
          <w:color w:val="000000" w:themeColor="text1"/>
          <w:sz w:val="20"/>
          <w:szCs w:val="20"/>
        </w:rPr>
        <w:t>Otsuka</w:t>
      </w:r>
      <w:proofErr w:type="spellEnd"/>
      <w:r w:rsidRPr="00AE5295">
        <w:rPr>
          <w:color w:val="000000" w:themeColor="text1"/>
          <w:sz w:val="20"/>
          <w:szCs w:val="20"/>
        </w:rPr>
        <w:t xml:space="preserve"> and </w:t>
      </w:r>
      <w:proofErr w:type="spellStart"/>
      <w:r w:rsidRPr="00AE5295">
        <w:rPr>
          <w:color w:val="000000" w:themeColor="text1"/>
          <w:sz w:val="20"/>
          <w:szCs w:val="20"/>
        </w:rPr>
        <w:t>Ozeki</w:t>
      </w:r>
      <w:proofErr w:type="spellEnd"/>
      <w:r w:rsidRPr="00AE5295">
        <w:rPr>
          <w:color w:val="000000" w:themeColor="text1"/>
          <w:sz w:val="20"/>
          <w:szCs w:val="20"/>
        </w:rPr>
        <w:t xml:space="preserve">, 2006). </w:t>
      </w:r>
      <w:proofErr w:type="spellStart"/>
      <w:r w:rsidRPr="00AE5295">
        <w:rPr>
          <w:color w:val="000000" w:themeColor="text1"/>
          <w:sz w:val="20"/>
          <w:szCs w:val="20"/>
        </w:rPr>
        <w:t>Sadeghipour</w:t>
      </w:r>
      <w:proofErr w:type="spellEnd"/>
      <w:r w:rsidRPr="00AE5295">
        <w:rPr>
          <w:color w:val="000000" w:themeColor="text1"/>
          <w:sz w:val="20"/>
          <w:szCs w:val="20"/>
        </w:rPr>
        <w:t xml:space="preserve"> and </w:t>
      </w:r>
      <w:proofErr w:type="spellStart"/>
      <w:r w:rsidRPr="00AE5295">
        <w:rPr>
          <w:color w:val="000000" w:themeColor="text1"/>
          <w:sz w:val="20"/>
          <w:szCs w:val="20"/>
        </w:rPr>
        <w:t>Aghaei</w:t>
      </w:r>
      <w:proofErr w:type="spellEnd"/>
      <w:r w:rsidRPr="00AE5295">
        <w:rPr>
          <w:color w:val="000000" w:themeColor="text1"/>
          <w:sz w:val="20"/>
          <w:szCs w:val="20"/>
        </w:rPr>
        <w:t xml:space="preserve"> (2013) found that the water use efficiency (in term of total biomass produced to amount of water consumed), was increased in the plants irrigated with magnetic water as compared to the ordinary water, similarly to the result of Al-</w:t>
      </w:r>
      <w:proofErr w:type="spellStart"/>
      <w:r w:rsidRPr="00AE5295">
        <w:rPr>
          <w:color w:val="000000" w:themeColor="text1"/>
          <w:sz w:val="20"/>
          <w:szCs w:val="20"/>
        </w:rPr>
        <w:t>Khazan</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(2011) found that irrigation with magnetic water increased water use efficiency in jojoba and also </w:t>
      </w:r>
      <w:proofErr w:type="spellStart"/>
      <w:r w:rsidRPr="00AE5295">
        <w:rPr>
          <w:color w:val="000000" w:themeColor="text1"/>
          <w:sz w:val="20"/>
          <w:szCs w:val="20"/>
        </w:rPr>
        <w:t>Maheshwari</w:t>
      </w:r>
      <w:proofErr w:type="spellEnd"/>
      <w:r w:rsidRPr="00AE5295">
        <w:rPr>
          <w:color w:val="000000" w:themeColor="text1"/>
          <w:sz w:val="20"/>
          <w:szCs w:val="20"/>
        </w:rPr>
        <w:t xml:space="preserve"> and </w:t>
      </w:r>
      <w:proofErr w:type="spellStart"/>
      <w:r w:rsidRPr="00AE5295">
        <w:rPr>
          <w:color w:val="000000" w:themeColor="text1"/>
          <w:sz w:val="20"/>
          <w:szCs w:val="20"/>
        </w:rPr>
        <w:t>Grewal</w:t>
      </w:r>
      <w:proofErr w:type="spellEnd"/>
      <w:r w:rsidRPr="00AE5295">
        <w:rPr>
          <w:color w:val="000000" w:themeColor="text1"/>
          <w:sz w:val="20"/>
          <w:szCs w:val="20"/>
        </w:rPr>
        <w:t xml:space="preserve"> (2009) observed that water productivity in celery and snow pea was increased in magnetic water treatment than that control. Meanwhile, treatment with magnetic water had no effect on the water content as compared with the control (</w:t>
      </w:r>
      <w:proofErr w:type="spellStart"/>
      <w:r w:rsidRPr="00AE5295">
        <w:rPr>
          <w:color w:val="000000" w:themeColor="text1"/>
          <w:sz w:val="20"/>
          <w:szCs w:val="20"/>
        </w:rPr>
        <w:t>Hozayn</w:t>
      </w:r>
      <w:proofErr w:type="spellEnd"/>
      <w:r w:rsidRPr="00AE5295">
        <w:rPr>
          <w:color w:val="000000" w:themeColor="text1"/>
          <w:sz w:val="20"/>
          <w:szCs w:val="20"/>
        </w:rPr>
        <w:t xml:space="preserve"> and Abdul </w:t>
      </w:r>
      <w:proofErr w:type="spellStart"/>
      <w:r w:rsidRPr="00AE5295">
        <w:rPr>
          <w:color w:val="000000" w:themeColor="text1"/>
          <w:sz w:val="20"/>
          <w:szCs w:val="20"/>
        </w:rPr>
        <w:t>Qados</w:t>
      </w:r>
      <w:proofErr w:type="spellEnd"/>
      <w:r w:rsidRPr="00AE5295">
        <w:rPr>
          <w:color w:val="000000" w:themeColor="text1"/>
          <w:sz w:val="20"/>
          <w:szCs w:val="20"/>
        </w:rPr>
        <w:t>, 2010a).</w:t>
      </w:r>
    </w:p>
    <w:p w:rsidR="00FD6B05" w:rsidRPr="00AE5295" w:rsidRDefault="00FD6B05" w:rsidP="00A265A2">
      <w:pPr>
        <w:tabs>
          <w:tab w:val="right" w:pos="9214"/>
        </w:tabs>
        <w:autoSpaceDE w:val="0"/>
        <w:autoSpaceDN w:val="0"/>
        <w:adjustRightInd w:val="0"/>
        <w:snapToGrid w:val="0"/>
        <w:ind w:firstLine="425"/>
        <w:jc w:val="both"/>
        <w:rPr>
          <w:color w:val="000000" w:themeColor="text1"/>
          <w:sz w:val="20"/>
          <w:szCs w:val="20"/>
        </w:rPr>
        <w:sectPr w:rsidR="00FD6B05" w:rsidRPr="00AE5295" w:rsidSect="00AE5295">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2D0B96" w:rsidRPr="00AE5295" w:rsidRDefault="002D0B96" w:rsidP="00FD6B05">
      <w:pPr>
        <w:tabs>
          <w:tab w:val="right" w:pos="9214"/>
        </w:tabs>
        <w:autoSpaceDE w:val="0"/>
        <w:autoSpaceDN w:val="0"/>
        <w:adjustRightInd w:val="0"/>
        <w:snapToGrid w:val="0"/>
        <w:jc w:val="center"/>
        <w:rPr>
          <w:color w:val="000000" w:themeColor="text1"/>
          <w:sz w:val="20"/>
          <w:szCs w:val="20"/>
        </w:rPr>
      </w:pPr>
    </w:p>
    <w:p w:rsidR="007D49F7" w:rsidRPr="00AE5295" w:rsidRDefault="00BA4599" w:rsidP="00FD6B05">
      <w:pPr>
        <w:tabs>
          <w:tab w:val="right" w:pos="9214"/>
        </w:tabs>
        <w:autoSpaceDE w:val="0"/>
        <w:autoSpaceDN w:val="0"/>
        <w:adjustRightInd w:val="0"/>
        <w:snapToGrid w:val="0"/>
        <w:jc w:val="both"/>
        <w:rPr>
          <w:color w:val="000000" w:themeColor="text1"/>
          <w:sz w:val="20"/>
          <w:szCs w:val="20"/>
        </w:rPr>
      </w:pPr>
      <w:r w:rsidRPr="00AE5295">
        <w:rPr>
          <w:color w:val="000000" w:themeColor="text1"/>
          <w:sz w:val="20"/>
          <w:szCs w:val="20"/>
        </w:rPr>
        <w:t>Table (2): Impact of Magnetic Water Irrigation</w:t>
      </w:r>
      <w:r w:rsidRPr="00AE5295">
        <w:rPr>
          <w:b/>
          <w:bCs/>
          <w:color w:val="000000" w:themeColor="text1"/>
          <w:sz w:val="20"/>
          <w:szCs w:val="20"/>
        </w:rPr>
        <w:t xml:space="preserve"> </w:t>
      </w:r>
      <w:r w:rsidRPr="00AE5295">
        <w:rPr>
          <w:color w:val="000000" w:themeColor="text1"/>
          <w:sz w:val="20"/>
          <w:szCs w:val="20"/>
        </w:rPr>
        <w:t>on Water Relations (Succulence, Dry Matter Content %, Relative Water Content %)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007D49F7" w:rsidRPr="00AE5295">
        <w:rPr>
          <w:color w:val="000000" w:themeColor="text1"/>
          <w:sz w:val="20"/>
          <w:szCs w:val="20"/>
        </w:rPr>
        <w:t>, L. Giza 3) plant.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730"/>
        <w:gridCol w:w="720"/>
        <w:gridCol w:w="697"/>
        <w:gridCol w:w="680"/>
        <w:gridCol w:w="730"/>
        <w:gridCol w:w="720"/>
        <w:gridCol w:w="697"/>
        <w:gridCol w:w="653"/>
        <w:gridCol w:w="730"/>
        <w:gridCol w:w="720"/>
        <w:gridCol w:w="697"/>
        <w:gridCol w:w="678"/>
      </w:tblGrid>
      <w:tr w:rsidR="007D49F7" w:rsidRPr="00AE5295" w:rsidTr="00AE5295">
        <w:trPr>
          <w:jc w:val="center"/>
        </w:trPr>
        <w:tc>
          <w:tcPr>
            <w:tcW w:w="587" w:type="pct"/>
            <w:vMerge w:val="restart"/>
            <w:tcBorders>
              <w:tl2br w:val="single" w:sz="4" w:space="0" w:color="auto"/>
            </w:tcBorders>
            <w:shd w:val="clear" w:color="auto" w:fill="F2F2F2"/>
            <w:vAlign w:val="center"/>
          </w:tcPr>
          <w:p w:rsidR="007D49F7" w:rsidRPr="00AE5295" w:rsidRDefault="007D49F7" w:rsidP="00FD6B05">
            <w:pPr>
              <w:autoSpaceDE w:val="0"/>
              <w:autoSpaceDN w:val="0"/>
              <w:adjustRightInd w:val="0"/>
              <w:snapToGrid w:val="0"/>
              <w:jc w:val="right"/>
              <w:rPr>
                <w:color w:val="000000" w:themeColor="text1"/>
                <w:sz w:val="16"/>
                <w:szCs w:val="16"/>
              </w:rPr>
            </w:pPr>
            <w:r w:rsidRPr="00AE5295">
              <w:rPr>
                <w:color w:val="000000" w:themeColor="text1"/>
                <w:sz w:val="16"/>
                <w:szCs w:val="16"/>
              </w:rPr>
              <w:t>Water Relations</w:t>
            </w:r>
          </w:p>
          <w:p w:rsidR="007D49F7" w:rsidRPr="00AE5295" w:rsidRDefault="007D49F7" w:rsidP="00FD6B05">
            <w:pPr>
              <w:autoSpaceDE w:val="0"/>
              <w:autoSpaceDN w:val="0"/>
              <w:adjustRightInd w:val="0"/>
              <w:snapToGrid w:val="0"/>
              <w:jc w:val="center"/>
              <w:rPr>
                <w:color w:val="000000" w:themeColor="text1"/>
                <w:sz w:val="16"/>
                <w:szCs w:val="16"/>
              </w:rPr>
            </w:pPr>
          </w:p>
          <w:p w:rsidR="007D49F7" w:rsidRPr="00AE5295" w:rsidRDefault="007D49F7" w:rsidP="00FD6B05">
            <w:pPr>
              <w:autoSpaceDE w:val="0"/>
              <w:autoSpaceDN w:val="0"/>
              <w:adjustRightInd w:val="0"/>
              <w:snapToGrid w:val="0"/>
              <w:rPr>
                <w:color w:val="000000" w:themeColor="text1"/>
                <w:sz w:val="16"/>
                <w:szCs w:val="16"/>
              </w:rPr>
            </w:pPr>
            <w:r w:rsidRPr="00AE5295">
              <w:rPr>
                <w:color w:val="000000" w:themeColor="text1"/>
                <w:sz w:val="16"/>
                <w:szCs w:val="16"/>
              </w:rPr>
              <w:t>Treatments</w:t>
            </w:r>
          </w:p>
        </w:tc>
        <w:tc>
          <w:tcPr>
            <w:tcW w:w="1476" w:type="pct"/>
            <w:gridSpan w:val="4"/>
            <w:shd w:val="clear" w:color="auto" w:fill="F2F2F2"/>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Succulence</w:t>
            </w:r>
          </w:p>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(F. W. / D. W.)</w:t>
            </w:r>
          </w:p>
        </w:tc>
        <w:tc>
          <w:tcPr>
            <w:tcW w:w="1462" w:type="pct"/>
            <w:gridSpan w:val="4"/>
            <w:shd w:val="clear" w:color="auto" w:fill="F2F2F2"/>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Dry Matter Content (DMC) % (D.W./F.W. X100)</w:t>
            </w:r>
          </w:p>
        </w:tc>
        <w:tc>
          <w:tcPr>
            <w:tcW w:w="1475" w:type="pct"/>
            <w:gridSpan w:val="4"/>
            <w:shd w:val="clear" w:color="auto" w:fill="F2F2F2"/>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Relative Water Content (RWC)%</w:t>
            </w:r>
          </w:p>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(F.W.-D.W./S.W.–D.W.x100)</w:t>
            </w:r>
          </w:p>
        </w:tc>
      </w:tr>
      <w:tr w:rsidR="00FD6B05" w:rsidRPr="00AE5295" w:rsidTr="00AE5295">
        <w:trPr>
          <w:jc w:val="center"/>
        </w:trPr>
        <w:tc>
          <w:tcPr>
            <w:tcW w:w="587" w:type="pct"/>
            <w:vMerge/>
            <w:vAlign w:val="center"/>
          </w:tcPr>
          <w:p w:rsidR="007D49F7" w:rsidRPr="00AE5295" w:rsidRDefault="007D49F7" w:rsidP="00FD6B05">
            <w:pPr>
              <w:autoSpaceDE w:val="0"/>
              <w:autoSpaceDN w:val="0"/>
              <w:adjustRightInd w:val="0"/>
              <w:snapToGrid w:val="0"/>
              <w:jc w:val="center"/>
              <w:rPr>
                <w:color w:val="000000" w:themeColor="text1"/>
                <w:sz w:val="16"/>
                <w:szCs w:val="16"/>
              </w:rPr>
            </w:pPr>
          </w:p>
        </w:tc>
        <w:tc>
          <w:tcPr>
            <w:tcW w:w="381"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leaves</w:t>
            </w:r>
          </w:p>
        </w:tc>
        <w:tc>
          <w:tcPr>
            <w:tcW w:w="376"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Stems</w:t>
            </w:r>
          </w:p>
        </w:tc>
        <w:tc>
          <w:tcPr>
            <w:tcW w:w="364"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Roots</w:t>
            </w:r>
          </w:p>
        </w:tc>
        <w:tc>
          <w:tcPr>
            <w:tcW w:w="355"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Total Plant</w:t>
            </w:r>
          </w:p>
        </w:tc>
        <w:tc>
          <w:tcPr>
            <w:tcW w:w="381"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leaves</w:t>
            </w:r>
          </w:p>
        </w:tc>
        <w:tc>
          <w:tcPr>
            <w:tcW w:w="376"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Stems</w:t>
            </w:r>
          </w:p>
        </w:tc>
        <w:tc>
          <w:tcPr>
            <w:tcW w:w="364"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Roots</w:t>
            </w:r>
          </w:p>
        </w:tc>
        <w:tc>
          <w:tcPr>
            <w:tcW w:w="341"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Total Plant</w:t>
            </w:r>
          </w:p>
        </w:tc>
        <w:tc>
          <w:tcPr>
            <w:tcW w:w="381"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leaves</w:t>
            </w:r>
          </w:p>
        </w:tc>
        <w:tc>
          <w:tcPr>
            <w:tcW w:w="376"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Stems</w:t>
            </w:r>
          </w:p>
        </w:tc>
        <w:tc>
          <w:tcPr>
            <w:tcW w:w="364"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Roots</w:t>
            </w:r>
          </w:p>
        </w:tc>
        <w:tc>
          <w:tcPr>
            <w:tcW w:w="354" w:type="pct"/>
            <w:shd w:val="clear" w:color="auto" w:fill="DDDDDD"/>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Total Plant</w:t>
            </w:r>
          </w:p>
        </w:tc>
      </w:tr>
      <w:tr w:rsidR="00FD6B05" w:rsidRPr="00AE5295" w:rsidTr="00AE5295">
        <w:trPr>
          <w:jc w:val="center"/>
        </w:trPr>
        <w:tc>
          <w:tcPr>
            <w:tcW w:w="587" w:type="pct"/>
            <w:shd w:val="clear" w:color="auto" w:fill="F2F2F2"/>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Tap water</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8.93</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10.2</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14.49</w:t>
            </w:r>
          </w:p>
        </w:tc>
        <w:tc>
          <w:tcPr>
            <w:tcW w:w="355"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10.42</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11.2</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9.8</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6.9</w:t>
            </w:r>
          </w:p>
        </w:tc>
        <w:tc>
          <w:tcPr>
            <w:tcW w:w="34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9.6</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75.07</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80.49</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71.43</w:t>
            </w:r>
          </w:p>
        </w:tc>
        <w:tc>
          <w:tcPr>
            <w:tcW w:w="35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80.32</w:t>
            </w:r>
          </w:p>
        </w:tc>
      </w:tr>
      <w:tr w:rsidR="00FD6B05" w:rsidRPr="00AE5295" w:rsidTr="00AE5295">
        <w:trPr>
          <w:jc w:val="center"/>
        </w:trPr>
        <w:tc>
          <w:tcPr>
            <w:tcW w:w="587" w:type="pct"/>
            <w:shd w:val="clear" w:color="auto" w:fill="F2F2F2"/>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Magnetic water</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8.17</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10.6</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13.02</w:t>
            </w:r>
          </w:p>
        </w:tc>
        <w:tc>
          <w:tcPr>
            <w:tcW w:w="355"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10.10</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12.25</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9.43</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7.68</w:t>
            </w:r>
          </w:p>
        </w:tc>
        <w:tc>
          <w:tcPr>
            <w:tcW w:w="34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9.91</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82.19</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86.83</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81.51</w:t>
            </w:r>
          </w:p>
        </w:tc>
        <w:tc>
          <w:tcPr>
            <w:tcW w:w="35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83.23</w:t>
            </w:r>
          </w:p>
        </w:tc>
      </w:tr>
      <w:tr w:rsidR="00FD6B05" w:rsidRPr="00AE5295" w:rsidTr="00AE5295">
        <w:trPr>
          <w:jc w:val="center"/>
        </w:trPr>
        <w:tc>
          <w:tcPr>
            <w:tcW w:w="587" w:type="pct"/>
            <w:shd w:val="clear" w:color="auto" w:fill="F2F2F2"/>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i/>
                <w:iCs/>
                <w:color w:val="000000" w:themeColor="text1"/>
                <w:sz w:val="16"/>
                <w:szCs w:val="16"/>
              </w:rPr>
              <w:t>F</w:t>
            </w:r>
            <w:r w:rsidRPr="00AE5295">
              <w:rPr>
                <w:color w:val="000000" w:themeColor="text1"/>
                <w:sz w:val="16"/>
                <w:szCs w:val="16"/>
              </w:rPr>
              <w:t xml:space="preserve"> values</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N.S.</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55"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N.S.</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N.S.</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4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81"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76"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6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c>
          <w:tcPr>
            <w:tcW w:w="354" w:type="pct"/>
            <w:vAlign w:val="center"/>
          </w:tcPr>
          <w:p w:rsidR="007D49F7" w:rsidRPr="00AE5295" w:rsidRDefault="007D49F7" w:rsidP="00FD6B05">
            <w:pPr>
              <w:autoSpaceDE w:val="0"/>
              <w:autoSpaceDN w:val="0"/>
              <w:adjustRightInd w:val="0"/>
              <w:snapToGrid w:val="0"/>
              <w:jc w:val="center"/>
              <w:rPr>
                <w:color w:val="000000" w:themeColor="text1"/>
                <w:sz w:val="16"/>
                <w:szCs w:val="16"/>
              </w:rPr>
            </w:pPr>
            <w:r w:rsidRPr="00AE5295">
              <w:rPr>
                <w:color w:val="000000" w:themeColor="text1"/>
                <w:sz w:val="16"/>
                <w:szCs w:val="16"/>
              </w:rPr>
              <w:t>*</w:t>
            </w:r>
          </w:p>
        </w:tc>
      </w:tr>
    </w:tbl>
    <w:p w:rsidR="00BA4599" w:rsidRPr="00AE5295" w:rsidRDefault="00BA4599" w:rsidP="00FD6B05">
      <w:pPr>
        <w:pStyle w:val="1"/>
        <w:tabs>
          <w:tab w:val="right" w:pos="9356"/>
        </w:tabs>
        <w:snapToGrid w:val="0"/>
        <w:rPr>
          <w:rFonts w:cs="Times New Roman"/>
          <w:color w:val="000000" w:themeColor="text1"/>
          <w:szCs w:val="18"/>
        </w:rPr>
      </w:pPr>
      <w:r w:rsidRPr="00AE5295">
        <w:rPr>
          <w:rFonts w:cs="Times New Roman"/>
          <w:color w:val="000000" w:themeColor="text1"/>
          <w:szCs w:val="18"/>
        </w:rPr>
        <w:t>Statistical Analysis treatments, where relevant, the experimental data were subjected of One – Way analysis of variance (</w:t>
      </w:r>
      <w:r w:rsidRPr="00AE5295">
        <w:rPr>
          <w:rFonts w:cs="Times New Roman"/>
          <w:i/>
          <w:color w:val="000000" w:themeColor="text1"/>
          <w:szCs w:val="18"/>
        </w:rPr>
        <w:t>ANOVA</w:t>
      </w:r>
      <w:r w:rsidRPr="00AE5295">
        <w:rPr>
          <w:rFonts w:cs="Times New Roman"/>
          <w:color w:val="000000" w:themeColor="text1"/>
          <w:szCs w:val="18"/>
        </w:rPr>
        <w:t>).</w:t>
      </w:r>
    </w:p>
    <w:p w:rsidR="00BA4599" w:rsidRPr="00AE5295" w:rsidRDefault="00BA4599" w:rsidP="00FD6B05">
      <w:pPr>
        <w:pStyle w:val="a"/>
        <w:tabs>
          <w:tab w:val="right" w:pos="9214"/>
        </w:tabs>
        <w:spacing w:line="240" w:lineRule="auto"/>
        <w:rPr>
          <w:color w:val="000000" w:themeColor="text1"/>
          <w:w w:val="100"/>
          <w:lang w:eastAsia="zh-CN"/>
        </w:rPr>
      </w:pPr>
      <w:r w:rsidRPr="00AE5295">
        <w:rPr>
          <w:color w:val="000000" w:themeColor="text1"/>
          <w:w w:val="100"/>
        </w:rPr>
        <w:t>Note: F values</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0.05,</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0.01, ***=P</w:t>
      </w:r>
      <w:r w:rsidRPr="00AE5295">
        <w:rPr>
          <w:rFonts w:eastAsia="MS Mincho"/>
          <w:color w:val="000000" w:themeColor="text1"/>
          <w:w w:val="100"/>
        </w:rPr>
        <w:t>＜</w:t>
      </w:r>
      <w:r w:rsidRPr="00AE5295">
        <w:rPr>
          <w:color w:val="000000" w:themeColor="text1"/>
          <w:w w:val="100"/>
        </w:rPr>
        <w:t>0.0</w:t>
      </w:r>
      <w:r w:rsidRPr="00AE5295">
        <w:rPr>
          <w:color w:val="000000" w:themeColor="text1"/>
          <w:w w:val="100"/>
          <w:lang w:eastAsia="zh-CN"/>
        </w:rPr>
        <w:t>01</w:t>
      </w:r>
      <w:r w:rsidRPr="00AE5295">
        <w:rPr>
          <w:color w:val="000000" w:themeColor="text1"/>
          <w:w w:val="100"/>
        </w:rPr>
        <w:t xml:space="preserve"> and N.S.=Not Significant. Data presented are the means of five replicate.</w:t>
      </w:r>
    </w:p>
    <w:p w:rsidR="00FD6B05" w:rsidRPr="00AE5295" w:rsidRDefault="00FD6B05" w:rsidP="00FD6B05">
      <w:pPr>
        <w:autoSpaceDE w:val="0"/>
        <w:autoSpaceDN w:val="0"/>
        <w:adjustRightInd w:val="0"/>
        <w:snapToGrid w:val="0"/>
        <w:jc w:val="both"/>
        <w:rPr>
          <w:b/>
          <w:bCs/>
          <w:color w:val="000000" w:themeColor="text1"/>
          <w:sz w:val="20"/>
          <w:szCs w:val="20"/>
        </w:rPr>
      </w:pPr>
    </w:p>
    <w:p w:rsidR="00FD6B05" w:rsidRPr="00AE5295" w:rsidRDefault="00FD6B05" w:rsidP="00FD6B05">
      <w:pPr>
        <w:autoSpaceDE w:val="0"/>
        <w:autoSpaceDN w:val="0"/>
        <w:adjustRightInd w:val="0"/>
        <w:snapToGrid w:val="0"/>
        <w:jc w:val="both"/>
        <w:rPr>
          <w:b/>
          <w:bCs/>
          <w:color w:val="000000" w:themeColor="text1"/>
          <w:sz w:val="20"/>
          <w:szCs w:val="20"/>
        </w:rPr>
        <w:sectPr w:rsidR="00FD6B05" w:rsidRPr="00AE5295" w:rsidSect="00A307DD">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72785A" w:rsidRPr="00AE5295" w:rsidRDefault="004D4F58" w:rsidP="00FD6B05">
      <w:pPr>
        <w:autoSpaceDE w:val="0"/>
        <w:autoSpaceDN w:val="0"/>
        <w:adjustRightInd w:val="0"/>
        <w:snapToGrid w:val="0"/>
        <w:jc w:val="both"/>
        <w:rPr>
          <w:b/>
          <w:bCs/>
          <w:color w:val="000000" w:themeColor="text1"/>
          <w:sz w:val="20"/>
          <w:szCs w:val="20"/>
          <w:lang w:eastAsia="zh-CN"/>
        </w:rPr>
      </w:pPr>
      <w:r w:rsidRPr="00AE5295">
        <w:rPr>
          <w:b/>
          <w:bCs/>
          <w:color w:val="000000" w:themeColor="text1"/>
          <w:sz w:val="20"/>
          <w:szCs w:val="20"/>
        </w:rPr>
        <w:lastRenderedPageBreak/>
        <w:t xml:space="preserve">Magnetic Water and Yield Production: </w:t>
      </w:r>
    </w:p>
    <w:p w:rsidR="001D7B73" w:rsidRPr="00AE5295" w:rsidRDefault="004D4F58" w:rsidP="0072785A">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Data presented in Table (3) show that the irrigation broad bean plants with magnetic water increased significantly the yield production. At harvest stage, the effect of magnetic water and normal tap water on number of branches/plant, number of legumes/plant,</w:t>
      </w:r>
      <w:r w:rsidR="00AE5295" w:rsidRPr="00AE5295">
        <w:rPr>
          <w:color w:val="000000" w:themeColor="text1"/>
          <w:sz w:val="20"/>
          <w:szCs w:val="20"/>
        </w:rPr>
        <w:t xml:space="preserve"> </w:t>
      </w:r>
      <w:r w:rsidRPr="00AE5295">
        <w:rPr>
          <w:color w:val="000000" w:themeColor="text1"/>
          <w:sz w:val="20"/>
          <w:szCs w:val="20"/>
        </w:rPr>
        <w:t xml:space="preserve">were increased significantly compared to control treatment (tap water). These results are the logical to improvement growth parameters, growth hormone, photosynthesis, and translocation efficiency, </w:t>
      </w:r>
      <w:r w:rsidRPr="00AE5295">
        <w:rPr>
          <w:color w:val="000000" w:themeColor="text1"/>
          <w:sz w:val="20"/>
          <w:szCs w:val="20"/>
        </w:rPr>
        <w:lastRenderedPageBreak/>
        <w:t>these results are in agreement with that of De Souza et al.</w:t>
      </w:r>
      <w:r w:rsidRPr="00AE5295">
        <w:rPr>
          <w:i/>
          <w:iCs/>
          <w:color w:val="000000" w:themeColor="text1"/>
          <w:sz w:val="20"/>
          <w:szCs w:val="20"/>
        </w:rPr>
        <w:t xml:space="preserve"> </w:t>
      </w:r>
      <w:r w:rsidRPr="00AE5295">
        <w:rPr>
          <w:color w:val="000000" w:themeColor="text1"/>
          <w:sz w:val="20"/>
          <w:szCs w:val="20"/>
        </w:rPr>
        <w:t xml:space="preserve">(2006); </w:t>
      </w:r>
      <w:proofErr w:type="spellStart"/>
      <w:r w:rsidRPr="00AE5295">
        <w:rPr>
          <w:color w:val="000000" w:themeColor="text1"/>
          <w:sz w:val="20"/>
          <w:szCs w:val="20"/>
        </w:rPr>
        <w:t>Hozayn</w:t>
      </w:r>
      <w:proofErr w:type="spellEnd"/>
      <w:r w:rsidRPr="00AE5295">
        <w:rPr>
          <w:color w:val="000000" w:themeColor="text1"/>
          <w:sz w:val="20"/>
          <w:szCs w:val="20"/>
        </w:rPr>
        <w:t xml:space="preserve"> and Abdul </w:t>
      </w:r>
      <w:proofErr w:type="spellStart"/>
      <w:r w:rsidRPr="00AE5295">
        <w:rPr>
          <w:color w:val="000000" w:themeColor="text1"/>
          <w:sz w:val="20"/>
          <w:szCs w:val="20"/>
        </w:rPr>
        <w:t>Qados</w:t>
      </w:r>
      <w:proofErr w:type="spellEnd"/>
      <w:r w:rsidRPr="00AE5295">
        <w:rPr>
          <w:color w:val="000000" w:themeColor="text1"/>
          <w:sz w:val="20"/>
          <w:szCs w:val="20"/>
        </w:rPr>
        <w:t xml:space="preserve"> (2010a). The results explain the exposure of plants to magnetic water is highly effective in enhancing growth characteristics. This observation suggests that there may be resonance-like phenomena which increase the internal energy of the seed that occurs. Therefore, it may be possible to get higher yield of chickpea (</w:t>
      </w:r>
      <w:proofErr w:type="spellStart"/>
      <w:r w:rsidRPr="00AE5295">
        <w:rPr>
          <w:color w:val="000000" w:themeColor="text1"/>
          <w:sz w:val="20"/>
          <w:szCs w:val="20"/>
        </w:rPr>
        <w:t>Vashisth</w:t>
      </w:r>
      <w:proofErr w:type="spellEnd"/>
      <w:r w:rsidRPr="00AE5295">
        <w:rPr>
          <w:color w:val="000000" w:themeColor="text1"/>
          <w:sz w:val="20"/>
          <w:szCs w:val="20"/>
        </w:rPr>
        <w:t xml:space="preserve"> and </w:t>
      </w:r>
      <w:proofErr w:type="spellStart"/>
      <w:r w:rsidRPr="00AE5295">
        <w:rPr>
          <w:color w:val="000000" w:themeColor="text1"/>
          <w:sz w:val="20"/>
          <w:szCs w:val="20"/>
        </w:rPr>
        <w:t>Nagarajan</w:t>
      </w:r>
      <w:proofErr w:type="spellEnd"/>
      <w:r w:rsidRPr="00AE5295">
        <w:rPr>
          <w:color w:val="000000" w:themeColor="text1"/>
          <w:sz w:val="20"/>
          <w:szCs w:val="20"/>
        </w:rPr>
        <w:t>, 2008).</w:t>
      </w: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E5295">
          <w:footnotePr>
            <w:pos w:val="beneathText"/>
          </w:footnotePr>
          <w:type w:val="continuous"/>
          <w:pgSz w:w="12240" w:h="15840" w:code="1"/>
          <w:pgMar w:top="1440" w:right="1440" w:bottom="1440" w:left="1440" w:header="720" w:footer="720" w:gutter="0"/>
          <w:cols w:num="2" w:space="600"/>
          <w:docGrid w:linePitch="360"/>
        </w:sectPr>
      </w:pPr>
    </w:p>
    <w:p w:rsidR="0072785A" w:rsidRPr="00AE5295" w:rsidRDefault="0072785A" w:rsidP="00FD6B05">
      <w:pPr>
        <w:autoSpaceDE w:val="0"/>
        <w:autoSpaceDN w:val="0"/>
        <w:adjustRightInd w:val="0"/>
        <w:snapToGrid w:val="0"/>
        <w:jc w:val="center"/>
        <w:rPr>
          <w:color w:val="000000" w:themeColor="text1"/>
          <w:sz w:val="20"/>
          <w:szCs w:val="20"/>
          <w:lang w:eastAsia="zh-CN"/>
        </w:rPr>
      </w:pPr>
    </w:p>
    <w:p w:rsidR="00BA4599" w:rsidRPr="00AE5295" w:rsidRDefault="00BA4599" w:rsidP="00FD6B05">
      <w:pPr>
        <w:autoSpaceDE w:val="0"/>
        <w:autoSpaceDN w:val="0"/>
        <w:adjustRightInd w:val="0"/>
        <w:snapToGrid w:val="0"/>
        <w:jc w:val="center"/>
        <w:rPr>
          <w:color w:val="000000" w:themeColor="text1"/>
          <w:sz w:val="20"/>
          <w:szCs w:val="20"/>
        </w:rPr>
      </w:pPr>
      <w:r w:rsidRPr="00AE5295">
        <w:rPr>
          <w:color w:val="000000" w:themeColor="text1"/>
          <w:sz w:val="20"/>
          <w:szCs w:val="20"/>
        </w:rPr>
        <w:t>Table (3): Impact of Magnetic Water Irrigation</w:t>
      </w:r>
      <w:r w:rsidRPr="00AE5295">
        <w:rPr>
          <w:b/>
          <w:bCs/>
          <w:color w:val="000000" w:themeColor="text1"/>
          <w:sz w:val="20"/>
          <w:szCs w:val="20"/>
        </w:rPr>
        <w:t xml:space="preserve"> </w:t>
      </w:r>
      <w:r w:rsidRPr="00AE5295">
        <w:rPr>
          <w:color w:val="000000" w:themeColor="text1"/>
          <w:sz w:val="20"/>
          <w:szCs w:val="20"/>
        </w:rPr>
        <w:t>on Yield Production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 Plants.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1264"/>
        <w:gridCol w:w="1069"/>
        <w:gridCol w:w="1208"/>
        <w:gridCol w:w="1111"/>
        <w:gridCol w:w="1318"/>
        <w:gridCol w:w="1218"/>
        <w:gridCol w:w="1228"/>
      </w:tblGrid>
      <w:tr w:rsidR="00BA4599" w:rsidRPr="00AE5295" w:rsidTr="00AE5295">
        <w:trPr>
          <w:trHeight w:val="181"/>
          <w:jc w:val="center"/>
        </w:trPr>
        <w:tc>
          <w:tcPr>
            <w:tcW w:w="606" w:type="pct"/>
            <w:tcBorders>
              <w:tl2br w:val="single" w:sz="4" w:space="0" w:color="auto"/>
            </w:tcBorders>
            <w:shd w:val="clear" w:color="auto" w:fill="F2F2F2"/>
          </w:tcPr>
          <w:p w:rsidR="00BA4599" w:rsidRPr="00AE5295" w:rsidRDefault="00BA4599" w:rsidP="00FD6B05">
            <w:pPr>
              <w:autoSpaceDE w:val="0"/>
              <w:autoSpaceDN w:val="0"/>
              <w:adjustRightInd w:val="0"/>
              <w:snapToGrid w:val="0"/>
              <w:jc w:val="right"/>
              <w:rPr>
                <w:color w:val="000000" w:themeColor="text1"/>
                <w:sz w:val="16"/>
                <w:szCs w:val="16"/>
              </w:rPr>
            </w:pPr>
            <w:r w:rsidRPr="00AE5295">
              <w:rPr>
                <w:color w:val="000000" w:themeColor="text1"/>
                <w:sz w:val="16"/>
                <w:szCs w:val="16"/>
              </w:rPr>
              <w:t>Yield Parameter</w:t>
            </w:r>
          </w:p>
          <w:p w:rsidR="00BA4599" w:rsidRPr="00AE5295" w:rsidRDefault="00BA4599" w:rsidP="00A265A2">
            <w:pPr>
              <w:autoSpaceDE w:val="0"/>
              <w:autoSpaceDN w:val="0"/>
              <w:adjustRightInd w:val="0"/>
              <w:snapToGrid w:val="0"/>
              <w:jc w:val="both"/>
              <w:rPr>
                <w:b/>
                <w:bCs/>
                <w:color w:val="000000" w:themeColor="text1"/>
                <w:sz w:val="16"/>
                <w:szCs w:val="16"/>
              </w:rPr>
            </w:pPr>
            <w:r w:rsidRPr="00AE5295">
              <w:rPr>
                <w:color w:val="000000" w:themeColor="text1"/>
                <w:sz w:val="16"/>
                <w:szCs w:val="16"/>
              </w:rPr>
              <w:t>Treatments</w:t>
            </w:r>
          </w:p>
        </w:tc>
        <w:tc>
          <w:tcPr>
            <w:tcW w:w="660"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Branches No./Plant</w:t>
            </w:r>
          </w:p>
        </w:tc>
        <w:tc>
          <w:tcPr>
            <w:tcW w:w="558"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Pods No./Plant</w:t>
            </w:r>
          </w:p>
        </w:tc>
        <w:tc>
          <w:tcPr>
            <w:tcW w:w="631"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Pods Wt. (g/Plant)</w:t>
            </w:r>
          </w:p>
        </w:tc>
        <w:tc>
          <w:tcPr>
            <w:tcW w:w="580"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Seeds No./Plant</w:t>
            </w:r>
          </w:p>
        </w:tc>
        <w:tc>
          <w:tcPr>
            <w:tcW w:w="688"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100 Seeds weight(g)</w:t>
            </w:r>
          </w:p>
        </w:tc>
        <w:tc>
          <w:tcPr>
            <w:tcW w:w="636"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Seeds Yield g/plant</w:t>
            </w:r>
          </w:p>
        </w:tc>
        <w:tc>
          <w:tcPr>
            <w:tcW w:w="641"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Straw Yield g/Plant</w:t>
            </w:r>
          </w:p>
        </w:tc>
      </w:tr>
      <w:tr w:rsidR="00BA4599" w:rsidRPr="00AE5295" w:rsidTr="00AE5295">
        <w:trPr>
          <w:trHeight w:val="106"/>
          <w:jc w:val="center"/>
        </w:trPr>
        <w:tc>
          <w:tcPr>
            <w:tcW w:w="606"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Tap water</w:t>
            </w:r>
          </w:p>
        </w:tc>
        <w:tc>
          <w:tcPr>
            <w:tcW w:w="660"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4.61</w:t>
            </w:r>
          </w:p>
        </w:tc>
        <w:tc>
          <w:tcPr>
            <w:tcW w:w="558"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5.1</w:t>
            </w:r>
          </w:p>
        </w:tc>
        <w:tc>
          <w:tcPr>
            <w:tcW w:w="631"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2.12</w:t>
            </w:r>
          </w:p>
        </w:tc>
        <w:tc>
          <w:tcPr>
            <w:tcW w:w="580"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16.21</w:t>
            </w:r>
          </w:p>
        </w:tc>
        <w:tc>
          <w:tcPr>
            <w:tcW w:w="688"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66.13</w:t>
            </w:r>
          </w:p>
        </w:tc>
        <w:tc>
          <w:tcPr>
            <w:tcW w:w="636"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10.82</w:t>
            </w:r>
          </w:p>
        </w:tc>
        <w:tc>
          <w:tcPr>
            <w:tcW w:w="641"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5.81</w:t>
            </w:r>
          </w:p>
        </w:tc>
      </w:tr>
      <w:tr w:rsidR="00BA4599" w:rsidRPr="00AE5295" w:rsidTr="00AE5295">
        <w:trPr>
          <w:trHeight w:val="147"/>
          <w:jc w:val="center"/>
        </w:trPr>
        <w:tc>
          <w:tcPr>
            <w:tcW w:w="606"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Magnetic water</w:t>
            </w:r>
          </w:p>
        </w:tc>
        <w:tc>
          <w:tcPr>
            <w:tcW w:w="660"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5.82</w:t>
            </w:r>
          </w:p>
        </w:tc>
        <w:tc>
          <w:tcPr>
            <w:tcW w:w="558"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6.9</w:t>
            </w:r>
          </w:p>
        </w:tc>
        <w:tc>
          <w:tcPr>
            <w:tcW w:w="631"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2.75</w:t>
            </w:r>
          </w:p>
        </w:tc>
        <w:tc>
          <w:tcPr>
            <w:tcW w:w="580"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22.11</w:t>
            </w:r>
          </w:p>
        </w:tc>
        <w:tc>
          <w:tcPr>
            <w:tcW w:w="688"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79.81</w:t>
            </w:r>
          </w:p>
        </w:tc>
        <w:tc>
          <w:tcPr>
            <w:tcW w:w="636"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17.65</w:t>
            </w:r>
          </w:p>
        </w:tc>
        <w:tc>
          <w:tcPr>
            <w:tcW w:w="641"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7.91</w:t>
            </w:r>
          </w:p>
        </w:tc>
      </w:tr>
      <w:tr w:rsidR="00BA4599" w:rsidRPr="00AE5295" w:rsidTr="00AE5295">
        <w:trPr>
          <w:trHeight w:val="103"/>
          <w:jc w:val="center"/>
        </w:trPr>
        <w:tc>
          <w:tcPr>
            <w:tcW w:w="606" w:type="pct"/>
            <w:shd w:val="clear" w:color="auto" w:fill="F2F2F2"/>
          </w:tcPr>
          <w:p w:rsidR="00BA4599" w:rsidRPr="00AE5295" w:rsidRDefault="00BA4599" w:rsidP="00A265A2">
            <w:pPr>
              <w:autoSpaceDE w:val="0"/>
              <w:autoSpaceDN w:val="0"/>
              <w:adjustRightInd w:val="0"/>
              <w:snapToGrid w:val="0"/>
              <w:jc w:val="both"/>
              <w:rPr>
                <w:color w:val="000000" w:themeColor="text1"/>
                <w:sz w:val="16"/>
                <w:szCs w:val="16"/>
              </w:rPr>
            </w:pPr>
            <w:r w:rsidRPr="00AE5295">
              <w:rPr>
                <w:i/>
                <w:iCs/>
                <w:color w:val="000000" w:themeColor="text1"/>
                <w:sz w:val="16"/>
                <w:szCs w:val="16"/>
              </w:rPr>
              <w:t>F</w:t>
            </w:r>
            <w:r w:rsidRPr="00AE5295">
              <w:rPr>
                <w:color w:val="000000" w:themeColor="text1"/>
                <w:sz w:val="16"/>
                <w:szCs w:val="16"/>
              </w:rPr>
              <w:t xml:space="preserve"> values</w:t>
            </w:r>
          </w:p>
        </w:tc>
        <w:tc>
          <w:tcPr>
            <w:tcW w:w="660"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N.S.</w:t>
            </w:r>
          </w:p>
        </w:tc>
        <w:tc>
          <w:tcPr>
            <w:tcW w:w="558"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631"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N.S,</w:t>
            </w:r>
          </w:p>
        </w:tc>
        <w:tc>
          <w:tcPr>
            <w:tcW w:w="580"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688"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636"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641" w:type="pct"/>
          </w:tcPr>
          <w:p w:rsidR="00BA4599" w:rsidRPr="00AE5295" w:rsidRDefault="00BA4599" w:rsidP="00A265A2">
            <w:pPr>
              <w:autoSpaceDE w:val="0"/>
              <w:autoSpaceDN w:val="0"/>
              <w:adjustRightInd w:val="0"/>
              <w:snapToGrid w:val="0"/>
              <w:jc w:val="both"/>
              <w:rPr>
                <w:color w:val="000000" w:themeColor="text1"/>
                <w:sz w:val="16"/>
                <w:szCs w:val="16"/>
              </w:rPr>
            </w:pPr>
            <w:r w:rsidRPr="00AE5295">
              <w:rPr>
                <w:color w:val="000000" w:themeColor="text1"/>
                <w:sz w:val="16"/>
                <w:szCs w:val="16"/>
              </w:rPr>
              <w:t>*</w:t>
            </w:r>
          </w:p>
        </w:tc>
      </w:tr>
    </w:tbl>
    <w:p w:rsidR="00BA4599" w:rsidRPr="00AE5295" w:rsidRDefault="00BA4599" w:rsidP="00FD6B05">
      <w:pPr>
        <w:pStyle w:val="1"/>
        <w:snapToGrid w:val="0"/>
        <w:rPr>
          <w:rFonts w:cs="Times New Roman"/>
          <w:color w:val="000000" w:themeColor="text1"/>
          <w:szCs w:val="18"/>
        </w:rPr>
      </w:pPr>
      <w:r w:rsidRPr="00AE5295">
        <w:rPr>
          <w:rFonts w:cs="Times New Roman"/>
          <w:color w:val="000000" w:themeColor="text1"/>
          <w:szCs w:val="18"/>
        </w:rPr>
        <w:t>Statistical Analysis treatments, where relevant, the experimental data were subjected of One – Way analysis of variance (</w:t>
      </w:r>
      <w:r w:rsidRPr="00AE5295">
        <w:rPr>
          <w:rFonts w:cs="Times New Roman"/>
          <w:i/>
          <w:color w:val="000000" w:themeColor="text1"/>
          <w:szCs w:val="18"/>
        </w:rPr>
        <w:t>ANOVA</w:t>
      </w:r>
      <w:r w:rsidRPr="00AE5295">
        <w:rPr>
          <w:rFonts w:cs="Times New Roman"/>
          <w:color w:val="000000" w:themeColor="text1"/>
          <w:szCs w:val="18"/>
        </w:rPr>
        <w:t>).</w:t>
      </w:r>
    </w:p>
    <w:p w:rsidR="00BA4599" w:rsidRPr="00AE5295" w:rsidRDefault="00BA4599" w:rsidP="00FD6B05">
      <w:pPr>
        <w:pStyle w:val="a"/>
        <w:spacing w:line="240" w:lineRule="auto"/>
        <w:rPr>
          <w:color w:val="000000" w:themeColor="text1"/>
          <w:w w:val="100"/>
          <w:lang w:eastAsia="zh-CN"/>
        </w:rPr>
      </w:pPr>
      <w:r w:rsidRPr="00AE5295">
        <w:rPr>
          <w:color w:val="000000" w:themeColor="text1"/>
          <w:w w:val="100"/>
        </w:rPr>
        <w:t>Note: F values</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0.05,</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0.01, ***=P</w:t>
      </w:r>
      <w:r w:rsidRPr="00AE5295">
        <w:rPr>
          <w:rFonts w:eastAsia="MS Mincho"/>
          <w:color w:val="000000" w:themeColor="text1"/>
          <w:w w:val="100"/>
        </w:rPr>
        <w:t>＜</w:t>
      </w:r>
      <w:r w:rsidRPr="00AE5295">
        <w:rPr>
          <w:color w:val="000000" w:themeColor="text1"/>
          <w:w w:val="100"/>
        </w:rPr>
        <w:t>0.0</w:t>
      </w:r>
      <w:r w:rsidRPr="00AE5295">
        <w:rPr>
          <w:color w:val="000000" w:themeColor="text1"/>
          <w:w w:val="100"/>
          <w:lang w:eastAsia="zh-CN"/>
        </w:rPr>
        <w:t>01</w:t>
      </w:r>
      <w:r w:rsidRPr="00AE5295">
        <w:rPr>
          <w:color w:val="000000" w:themeColor="text1"/>
          <w:w w:val="100"/>
        </w:rPr>
        <w:t xml:space="preserve"> and N.S.=Not Significant. Data presented are the means of five replicate.</w:t>
      </w:r>
    </w:p>
    <w:p w:rsidR="00FD6B05" w:rsidRPr="00AE5295" w:rsidRDefault="00FD6B05" w:rsidP="00FD6B05">
      <w:pPr>
        <w:autoSpaceDE w:val="0"/>
        <w:autoSpaceDN w:val="0"/>
        <w:adjustRightInd w:val="0"/>
        <w:snapToGrid w:val="0"/>
        <w:jc w:val="both"/>
        <w:rPr>
          <w:b/>
          <w:bCs/>
          <w:color w:val="000000" w:themeColor="text1"/>
          <w:sz w:val="20"/>
          <w:szCs w:val="20"/>
        </w:rPr>
      </w:pPr>
    </w:p>
    <w:p w:rsidR="00FD6B05" w:rsidRPr="00AE5295" w:rsidRDefault="00FD6B05" w:rsidP="00FD6B05">
      <w:pPr>
        <w:autoSpaceDE w:val="0"/>
        <w:autoSpaceDN w:val="0"/>
        <w:adjustRightInd w:val="0"/>
        <w:snapToGrid w:val="0"/>
        <w:jc w:val="both"/>
        <w:rPr>
          <w:b/>
          <w:bCs/>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space="720"/>
          <w:docGrid w:linePitch="360"/>
        </w:sectPr>
      </w:pPr>
    </w:p>
    <w:p w:rsidR="002D0B96" w:rsidRPr="00AE5295" w:rsidRDefault="004D4F58" w:rsidP="00FD6B05">
      <w:pPr>
        <w:autoSpaceDE w:val="0"/>
        <w:autoSpaceDN w:val="0"/>
        <w:adjustRightInd w:val="0"/>
        <w:snapToGrid w:val="0"/>
        <w:jc w:val="both"/>
        <w:rPr>
          <w:color w:val="000000" w:themeColor="text1"/>
          <w:sz w:val="20"/>
          <w:szCs w:val="20"/>
        </w:rPr>
      </w:pPr>
      <w:r w:rsidRPr="00AE5295">
        <w:rPr>
          <w:b/>
          <w:bCs/>
          <w:color w:val="000000" w:themeColor="text1"/>
          <w:sz w:val="20"/>
          <w:szCs w:val="20"/>
        </w:rPr>
        <w:lastRenderedPageBreak/>
        <w:t>Magnetic Water and Photosynthetic Pigments, Chloroplast activity:</w:t>
      </w:r>
    </w:p>
    <w:p w:rsidR="00A265A2"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Results presented in Table (4) indicated that the irrigation of broad bean plant with magnetic water exhibited marked significant increase in the chloroplast pigments (chlorophyll </w:t>
      </w:r>
      <w:r w:rsidRPr="00AE5295">
        <w:rPr>
          <w:i/>
          <w:iCs/>
          <w:color w:val="000000" w:themeColor="text1"/>
          <w:sz w:val="20"/>
          <w:szCs w:val="20"/>
        </w:rPr>
        <w:t>a</w:t>
      </w:r>
      <w:r w:rsidRPr="00AE5295">
        <w:rPr>
          <w:color w:val="000000" w:themeColor="text1"/>
          <w:sz w:val="20"/>
          <w:szCs w:val="20"/>
        </w:rPr>
        <w:t xml:space="preserve">, chlorophyll </w:t>
      </w:r>
      <w:r w:rsidRPr="00AE5295">
        <w:rPr>
          <w:i/>
          <w:iCs/>
          <w:color w:val="000000" w:themeColor="text1"/>
          <w:sz w:val="20"/>
          <w:szCs w:val="20"/>
        </w:rPr>
        <w:t>b</w:t>
      </w:r>
      <w:r w:rsidRPr="00AE5295">
        <w:rPr>
          <w:color w:val="000000" w:themeColor="text1"/>
          <w:sz w:val="20"/>
          <w:szCs w:val="20"/>
        </w:rPr>
        <w:t xml:space="preserve">, and </w:t>
      </w:r>
      <w:proofErr w:type="spellStart"/>
      <w:r w:rsidRPr="00AE5295">
        <w:rPr>
          <w:color w:val="000000" w:themeColor="text1"/>
          <w:sz w:val="20"/>
          <w:szCs w:val="20"/>
        </w:rPr>
        <w:t>carotenoids</w:t>
      </w:r>
      <w:proofErr w:type="spellEnd"/>
      <w:r w:rsidRPr="00AE5295">
        <w:rPr>
          <w:color w:val="000000" w:themeColor="text1"/>
          <w:sz w:val="20"/>
          <w:szCs w:val="20"/>
        </w:rPr>
        <w:t xml:space="preserve">), photosynthetic activity, over the irrigated by tap water (control). Significant increases in the above mentioned characters were recorded from irrigated plants with magnetic water as compared to irrigated plants with tap water. These results agreement with that of </w:t>
      </w:r>
      <w:proofErr w:type="spellStart"/>
      <w:r w:rsidRPr="00AE5295">
        <w:rPr>
          <w:color w:val="000000" w:themeColor="text1"/>
          <w:sz w:val="20"/>
          <w:szCs w:val="20"/>
        </w:rPr>
        <w:t>Atak</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(2003); </w:t>
      </w:r>
      <w:proofErr w:type="spellStart"/>
      <w:r w:rsidRPr="00AE5295">
        <w:rPr>
          <w:color w:val="000000" w:themeColor="text1"/>
          <w:sz w:val="20"/>
          <w:szCs w:val="20"/>
        </w:rPr>
        <w:t>Constantin</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(2003); </w:t>
      </w:r>
      <w:proofErr w:type="spellStart"/>
      <w:r w:rsidRPr="00AE5295">
        <w:rPr>
          <w:color w:val="000000" w:themeColor="text1"/>
          <w:sz w:val="20"/>
          <w:szCs w:val="20"/>
        </w:rPr>
        <w:t>Mihaela</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(2007); </w:t>
      </w:r>
      <w:proofErr w:type="spellStart"/>
      <w:r w:rsidRPr="00AE5295">
        <w:rPr>
          <w:color w:val="000000" w:themeColor="text1"/>
          <w:sz w:val="20"/>
          <w:szCs w:val="20"/>
        </w:rPr>
        <w:t>Mihaela</w:t>
      </w:r>
      <w:proofErr w:type="spellEnd"/>
      <w:r w:rsidRPr="00AE5295">
        <w:rPr>
          <w:i/>
          <w:iCs/>
          <w:color w:val="000000" w:themeColor="text1"/>
          <w:sz w:val="20"/>
          <w:szCs w:val="20"/>
        </w:rPr>
        <w:t xml:space="preserve"> </w:t>
      </w:r>
      <w:r w:rsidRPr="00AE5295">
        <w:rPr>
          <w:color w:val="000000" w:themeColor="text1"/>
          <w:sz w:val="20"/>
          <w:szCs w:val="20"/>
        </w:rPr>
        <w:t>et al.</w:t>
      </w:r>
      <w:r w:rsidRPr="00AE5295">
        <w:rPr>
          <w:i/>
          <w:iCs/>
          <w:color w:val="000000" w:themeColor="text1"/>
          <w:sz w:val="20"/>
          <w:szCs w:val="20"/>
        </w:rPr>
        <w:t xml:space="preserve"> </w:t>
      </w:r>
      <w:r w:rsidRPr="00AE5295">
        <w:rPr>
          <w:color w:val="000000" w:themeColor="text1"/>
          <w:sz w:val="20"/>
          <w:szCs w:val="20"/>
        </w:rPr>
        <w:t xml:space="preserve">(2009) they showed an increase in </w:t>
      </w:r>
      <w:r w:rsidRPr="00AE5295">
        <w:rPr>
          <w:color w:val="000000" w:themeColor="text1"/>
          <w:sz w:val="20"/>
          <w:szCs w:val="20"/>
        </w:rPr>
        <w:lastRenderedPageBreak/>
        <w:t xml:space="preserve">chlorophyll content and </w:t>
      </w:r>
      <w:proofErr w:type="spellStart"/>
      <w:r w:rsidRPr="00AE5295">
        <w:rPr>
          <w:color w:val="000000" w:themeColor="text1"/>
          <w:sz w:val="20"/>
          <w:szCs w:val="20"/>
        </w:rPr>
        <w:t>carotenoids</w:t>
      </w:r>
      <w:proofErr w:type="spellEnd"/>
      <w:r w:rsidRPr="00AE5295">
        <w:rPr>
          <w:color w:val="000000" w:themeColor="text1"/>
          <w:sz w:val="20"/>
          <w:szCs w:val="20"/>
        </w:rPr>
        <w:t xml:space="preserve"> content specifically appeared after treatment with magnetic water. </w:t>
      </w:r>
      <w:proofErr w:type="spellStart"/>
      <w:r w:rsidRPr="00AE5295">
        <w:rPr>
          <w:color w:val="000000" w:themeColor="text1"/>
          <w:sz w:val="20"/>
          <w:szCs w:val="20"/>
        </w:rPr>
        <w:t>Sadeghipour</w:t>
      </w:r>
      <w:proofErr w:type="spellEnd"/>
      <w:r w:rsidRPr="00AE5295">
        <w:rPr>
          <w:color w:val="000000" w:themeColor="text1"/>
          <w:sz w:val="20"/>
          <w:szCs w:val="20"/>
        </w:rPr>
        <w:t xml:space="preserve"> and </w:t>
      </w:r>
      <w:proofErr w:type="spellStart"/>
      <w:r w:rsidRPr="00AE5295">
        <w:rPr>
          <w:color w:val="000000" w:themeColor="text1"/>
          <w:sz w:val="20"/>
          <w:szCs w:val="20"/>
        </w:rPr>
        <w:t>Aghaei</w:t>
      </w:r>
      <w:proofErr w:type="spellEnd"/>
      <w:r w:rsidRPr="00AE5295">
        <w:rPr>
          <w:color w:val="000000" w:themeColor="text1"/>
          <w:sz w:val="20"/>
          <w:szCs w:val="20"/>
        </w:rPr>
        <w:t xml:space="preserve"> (2013) found that irrigation with magnetized water increased leaf area and specific leaf area in cowpea than that control, the enhancement in leaf area and specific leaf area in the plants irrigated with magnetic water must have increased photosynthetic rates due to the greater interception of light and the greater amount of assimilates available for vegetative growth. Similar results were found by De </w:t>
      </w:r>
      <w:proofErr w:type="spellStart"/>
      <w:r w:rsidRPr="00AE5295">
        <w:rPr>
          <w:color w:val="000000" w:themeColor="text1"/>
          <w:sz w:val="20"/>
          <w:szCs w:val="20"/>
        </w:rPr>
        <w:t>souza</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(2006); Hoff (1981) and Davies (1996) also revealed an increase in photosynthetic rate and influx of water as a result of magnetic treatments. </w:t>
      </w: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num="2" w:space="720"/>
          <w:docGrid w:linePitch="360"/>
        </w:sectPr>
      </w:pPr>
    </w:p>
    <w:p w:rsidR="004D4F58" w:rsidRPr="00AE5295" w:rsidRDefault="004D4F58" w:rsidP="00FD6B05">
      <w:pPr>
        <w:autoSpaceDE w:val="0"/>
        <w:autoSpaceDN w:val="0"/>
        <w:adjustRightInd w:val="0"/>
        <w:snapToGrid w:val="0"/>
        <w:jc w:val="center"/>
        <w:rPr>
          <w:color w:val="000000" w:themeColor="text1"/>
          <w:sz w:val="20"/>
          <w:szCs w:val="20"/>
        </w:rPr>
      </w:pPr>
    </w:p>
    <w:p w:rsidR="00BA4599" w:rsidRPr="00AE5295" w:rsidRDefault="00BA4599" w:rsidP="00FD6B05">
      <w:pPr>
        <w:autoSpaceDE w:val="0"/>
        <w:autoSpaceDN w:val="0"/>
        <w:adjustRightInd w:val="0"/>
        <w:snapToGrid w:val="0"/>
        <w:jc w:val="both"/>
        <w:rPr>
          <w:color w:val="000000" w:themeColor="text1"/>
          <w:sz w:val="20"/>
          <w:szCs w:val="20"/>
        </w:rPr>
      </w:pPr>
      <w:r w:rsidRPr="00AE5295">
        <w:rPr>
          <w:color w:val="000000" w:themeColor="text1"/>
          <w:sz w:val="20"/>
          <w:szCs w:val="20"/>
        </w:rPr>
        <w:t>Table (4): Impact of Magnetic Water Irrigation</w:t>
      </w:r>
      <w:r w:rsidRPr="00AE5295">
        <w:rPr>
          <w:b/>
          <w:bCs/>
          <w:color w:val="000000" w:themeColor="text1"/>
          <w:sz w:val="20"/>
          <w:szCs w:val="20"/>
        </w:rPr>
        <w:t xml:space="preserve"> </w:t>
      </w:r>
      <w:r w:rsidRPr="00AE5295">
        <w:rPr>
          <w:color w:val="000000" w:themeColor="text1"/>
          <w:sz w:val="20"/>
          <w:szCs w:val="20"/>
        </w:rPr>
        <w:t xml:space="preserve">on Chloroplast Pigments (Chlorophyll a, Chlorophyll b, </w:t>
      </w:r>
      <w:proofErr w:type="spellStart"/>
      <w:r w:rsidRPr="00AE5295">
        <w:rPr>
          <w:color w:val="000000" w:themeColor="text1"/>
          <w:sz w:val="20"/>
          <w:szCs w:val="20"/>
        </w:rPr>
        <w:t>Carotenoids</w:t>
      </w:r>
      <w:proofErr w:type="spellEnd"/>
      <w:r w:rsidRPr="00AE5295">
        <w:rPr>
          <w:color w:val="000000" w:themeColor="text1"/>
          <w:sz w:val="20"/>
          <w:szCs w:val="20"/>
        </w:rPr>
        <w:t>) and Photosynthetic Efficiency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w:t>
      </w:r>
      <w:r w:rsidR="00AE5295" w:rsidRPr="00AE5295">
        <w:rPr>
          <w:color w:val="000000" w:themeColor="text1"/>
          <w:sz w:val="20"/>
          <w:szCs w:val="20"/>
        </w:rPr>
        <w:t xml:space="preserve"> </w:t>
      </w:r>
      <w:r w:rsidRPr="00AE5295">
        <w:rPr>
          <w:color w:val="000000" w:themeColor="text1"/>
          <w:sz w:val="20"/>
          <w:szCs w:val="20"/>
        </w:rPr>
        <w:t>Plants.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099"/>
        <w:gridCol w:w="1099"/>
        <w:gridCol w:w="1113"/>
        <w:gridCol w:w="990"/>
        <w:gridCol w:w="1154"/>
        <w:gridCol w:w="2350"/>
      </w:tblGrid>
      <w:tr w:rsidR="00BA4599" w:rsidRPr="00AE5295" w:rsidTr="00FD6B05">
        <w:trPr>
          <w:jc w:val="center"/>
        </w:trPr>
        <w:tc>
          <w:tcPr>
            <w:tcW w:w="0" w:type="auto"/>
            <w:vMerge w:val="restart"/>
            <w:tcBorders>
              <w:tl2br w:val="single" w:sz="4" w:space="0" w:color="auto"/>
            </w:tcBorders>
            <w:shd w:val="clear" w:color="auto" w:fill="F2F2F2"/>
            <w:vAlign w:val="center"/>
          </w:tcPr>
          <w:p w:rsidR="00BA4599" w:rsidRPr="00AE5295" w:rsidRDefault="00BA4599" w:rsidP="00FD6B05">
            <w:pPr>
              <w:autoSpaceDE w:val="0"/>
              <w:autoSpaceDN w:val="0"/>
              <w:adjustRightInd w:val="0"/>
              <w:snapToGrid w:val="0"/>
              <w:jc w:val="right"/>
              <w:rPr>
                <w:color w:val="000000" w:themeColor="text1"/>
                <w:sz w:val="16"/>
                <w:szCs w:val="16"/>
              </w:rPr>
            </w:pPr>
            <w:r w:rsidRPr="00AE5295">
              <w:rPr>
                <w:color w:val="000000" w:themeColor="text1"/>
                <w:sz w:val="16"/>
                <w:szCs w:val="16"/>
              </w:rPr>
              <w:t>Chloroplast pigmentation</w:t>
            </w:r>
          </w:p>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Treatments</w:t>
            </w:r>
          </w:p>
        </w:tc>
        <w:tc>
          <w:tcPr>
            <w:tcW w:w="0" w:type="auto"/>
            <w:gridSpan w:val="5"/>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Chloroplast Pigments</w:t>
            </w:r>
          </w:p>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(mg/100 g F. W.)</w:t>
            </w:r>
          </w:p>
        </w:tc>
        <w:tc>
          <w:tcPr>
            <w:tcW w:w="0" w:type="auto"/>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Photosynthetic efficiency</w:t>
            </w:r>
          </w:p>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 xml:space="preserve">µmol </w:t>
            </w:r>
            <w:proofErr w:type="spellStart"/>
            <w:r w:rsidRPr="00AE5295">
              <w:rPr>
                <w:color w:val="000000" w:themeColor="text1"/>
                <w:sz w:val="16"/>
                <w:szCs w:val="16"/>
              </w:rPr>
              <w:t>fericyanide</w:t>
            </w:r>
            <w:proofErr w:type="spellEnd"/>
            <w:r w:rsidRPr="00AE5295">
              <w:rPr>
                <w:color w:val="000000" w:themeColor="text1"/>
                <w:sz w:val="16"/>
                <w:szCs w:val="16"/>
              </w:rPr>
              <w:t xml:space="preserve"> mg chl</w:t>
            </w:r>
            <w:r w:rsidRPr="00AE5295">
              <w:rPr>
                <w:color w:val="000000" w:themeColor="text1"/>
                <w:sz w:val="16"/>
                <w:szCs w:val="16"/>
                <w:vertAlign w:val="superscript"/>
              </w:rPr>
              <w:t>-1</w:t>
            </w:r>
            <w:r w:rsidRPr="00AE5295">
              <w:rPr>
                <w:color w:val="000000" w:themeColor="text1"/>
                <w:sz w:val="16"/>
                <w:szCs w:val="16"/>
              </w:rPr>
              <w:t xml:space="preserve"> h</w:t>
            </w:r>
            <w:r w:rsidRPr="00AE5295">
              <w:rPr>
                <w:color w:val="000000" w:themeColor="text1"/>
                <w:sz w:val="16"/>
                <w:szCs w:val="16"/>
                <w:vertAlign w:val="superscript"/>
              </w:rPr>
              <w:t>-1</w:t>
            </w:r>
          </w:p>
        </w:tc>
      </w:tr>
      <w:tr w:rsidR="00BA4599" w:rsidRPr="00AE5295" w:rsidTr="00FD6B05">
        <w:trPr>
          <w:jc w:val="center"/>
        </w:trPr>
        <w:tc>
          <w:tcPr>
            <w:tcW w:w="0" w:type="auto"/>
            <w:vMerge/>
            <w:vAlign w:val="center"/>
          </w:tcPr>
          <w:p w:rsidR="00BA4599" w:rsidRPr="00AE5295" w:rsidRDefault="00BA4599" w:rsidP="00FD6B05">
            <w:pPr>
              <w:autoSpaceDE w:val="0"/>
              <w:autoSpaceDN w:val="0"/>
              <w:adjustRightInd w:val="0"/>
              <w:snapToGrid w:val="0"/>
              <w:jc w:val="both"/>
              <w:rPr>
                <w:color w:val="000000" w:themeColor="text1"/>
                <w:sz w:val="16"/>
                <w:szCs w:val="16"/>
              </w:rPr>
            </w:pPr>
          </w:p>
        </w:tc>
        <w:tc>
          <w:tcPr>
            <w:tcW w:w="0" w:type="auto"/>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 xml:space="preserve">Chlorophyll </w:t>
            </w:r>
            <w:r w:rsidRPr="00AE5295">
              <w:rPr>
                <w:b/>
                <w:bCs/>
                <w:i/>
                <w:iCs/>
                <w:color w:val="000000" w:themeColor="text1"/>
                <w:sz w:val="16"/>
                <w:szCs w:val="16"/>
              </w:rPr>
              <w:t>a</w:t>
            </w:r>
          </w:p>
        </w:tc>
        <w:tc>
          <w:tcPr>
            <w:tcW w:w="0" w:type="auto"/>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 xml:space="preserve">Chlorophyll </w:t>
            </w:r>
            <w:r w:rsidRPr="00AE5295">
              <w:rPr>
                <w:b/>
                <w:bCs/>
                <w:i/>
                <w:iCs/>
                <w:color w:val="000000" w:themeColor="text1"/>
                <w:sz w:val="16"/>
                <w:szCs w:val="16"/>
              </w:rPr>
              <w:t>b</w:t>
            </w:r>
          </w:p>
        </w:tc>
        <w:tc>
          <w:tcPr>
            <w:tcW w:w="0" w:type="auto"/>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Chl.</w:t>
            </w:r>
            <w:r w:rsidRPr="00AE5295">
              <w:rPr>
                <w:i/>
                <w:iCs/>
                <w:color w:val="000000" w:themeColor="text1"/>
                <w:sz w:val="16"/>
                <w:szCs w:val="16"/>
              </w:rPr>
              <w:t xml:space="preserve"> </w:t>
            </w:r>
            <w:r w:rsidRPr="00AE5295">
              <w:rPr>
                <w:b/>
                <w:bCs/>
                <w:i/>
                <w:iCs/>
                <w:color w:val="000000" w:themeColor="text1"/>
                <w:sz w:val="16"/>
                <w:szCs w:val="16"/>
              </w:rPr>
              <w:t>a</w:t>
            </w:r>
            <w:r w:rsidRPr="00AE5295">
              <w:rPr>
                <w:color w:val="000000" w:themeColor="text1"/>
                <w:sz w:val="16"/>
                <w:szCs w:val="16"/>
              </w:rPr>
              <w:t xml:space="preserve"> + Chl.</w:t>
            </w:r>
            <w:r w:rsidRPr="00AE5295">
              <w:rPr>
                <w:i/>
                <w:iCs/>
                <w:color w:val="000000" w:themeColor="text1"/>
                <w:sz w:val="16"/>
                <w:szCs w:val="16"/>
              </w:rPr>
              <w:t xml:space="preserve"> </w:t>
            </w:r>
            <w:r w:rsidRPr="00AE5295">
              <w:rPr>
                <w:b/>
                <w:bCs/>
                <w:i/>
                <w:iCs/>
                <w:color w:val="000000" w:themeColor="text1"/>
                <w:sz w:val="16"/>
                <w:szCs w:val="16"/>
              </w:rPr>
              <w:t>b</w:t>
            </w:r>
          </w:p>
        </w:tc>
        <w:tc>
          <w:tcPr>
            <w:tcW w:w="0" w:type="auto"/>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proofErr w:type="spellStart"/>
            <w:r w:rsidRPr="00AE5295">
              <w:rPr>
                <w:color w:val="000000" w:themeColor="text1"/>
                <w:sz w:val="16"/>
                <w:szCs w:val="16"/>
              </w:rPr>
              <w:t>Carotenoids</w:t>
            </w:r>
            <w:proofErr w:type="spellEnd"/>
          </w:p>
        </w:tc>
        <w:tc>
          <w:tcPr>
            <w:tcW w:w="0" w:type="auto"/>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Total Pigments</w:t>
            </w:r>
          </w:p>
        </w:tc>
        <w:tc>
          <w:tcPr>
            <w:tcW w:w="0" w:type="auto"/>
            <w:shd w:val="clear" w:color="auto" w:fill="DDDDDD"/>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Photosynthetic Chloroplast activity</w:t>
            </w:r>
          </w:p>
        </w:tc>
      </w:tr>
      <w:tr w:rsidR="00BA4599" w:rsidRPr="00AE5295" w:rsidTr="00FD6B05">
        <w:trPr>
          <w:jc w:val="center"/>
        </w:trPr>
        <w:tc>
          <w:tcPr>
            <w:tcW w:w="0" w:type="auto"/>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Tap water</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5.14</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2.32</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7.46</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4.03</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11.49</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68.98</w:t>
            </w:r>
          </w:p>
        </w:tc>
      </w:tr>
      <w:tr w:rsidR="00BA4599" w:rsidRPr="00AE5295" w:rsidTr="00FD6B05">
        <w:trPr>
          <w:jc w:val="center"/>
        </w:trPr>
        <w:tc>
          <w:tcPr>
            <w:tcW w:w="0" w:type="auto"/>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Magnetic water</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7.04</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3.87</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10.91</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4.59</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15.50</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93.81</w:t>
            </w:r>
          </w:p>
        </w:tc>
      </w:tr>
      <w:tr w:rsidR="00BA4599" w:rsidRPr="00AE5295" w:rsidTr="00FD6B05">
        <w:trPr>
          <w:jc w:val="center"/>
        </w:trPr>
        <w:tc>
          <w:tcPr>
            <w:tcW w:w="0" w:type="auto"/>
            <w:shd w:val="clear" w:color="auto" w:fill="F2F2F2"/>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i/>
                <w:iCs/>
                <w:color w:val="000000" w:themeColor="text1"/>
                <w:sz w:val="16"/>
                <w:szCs w:val="16"/>
              </w:rPr>
              <w:t>F</w:t>
            </w:r>
            <w:r w:rsidRPr="00AE5295">
              <w:rPr>
                <w:color w:val="000000" w:themeColor="text1"/>
                <w:sz w:val="16"/>
                <w:szCs w:val="16"/>
              </w:rPr>
              <w:t xml:space="preserve"> values</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N.S.</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c>
          <w:tcPr>
            <w:tcW w:w="0" w:type="auto"/>
            <w:vAlign w:val="center"/>
          </w:tcPr>
          <w:p w:rsidR="00BA4599" w:rsidRPr="00AE5295" w:rsidRDefault="00BA4599" w:rsidP="00FD6B05">
            <w:pPr>
              <w:autoSpaceDE w:val="0"/>
              <w:autoSpaceDN w:val="0"/>
              <w:adjustRightInd w:val="0"/>
              <w:snapToGrid w:val="0"/>
              <w:jc w:val="both"/>
              <w:rPr>
                <w:color w:val="000000" w:themeColor="text1"/>
                <w:sz w:val="16"/>
                <w:szCs w:val="16"/>
              </w:rPr>
            </w:pPr>
            <w:r w:rsidRPr="00AE5295">
              <w:rPr>
                <w:color w:val="000000" w:themeColor="text1"/>
                <w:sz w:val="16"/>
                <w:szCs w:val="16"/>
              </w:rPr>
              <w:t>***</w:t>
            </w:r>
          </w:p>
        </w:tc>
      </w:tr>
    </w:tbl>
    <w:p w:rsidR="00BA4599" w:rsidRPr="00AE5295" w:rsidRDefault="00BA4599" w:rsidP="00FD6B05">
      <w:pPr>
        <w:pStyle w:val="1"/>
        <w:tabs>
          <w:tab w:val="right" w:pos="9498"/>
        </w:tabs>
        <w:snapToGrid w:val="0"/>
        <w:rPr>
          <w:rFonts w:cs="Times New Roman"/>
          <w:color w:val="000000" w:themeColor="text1"/>
          <w:szCs w:val="18"/>
        </w:rPr>
      </w:pPr>
      <w:r w:rsidRPr="00AE5295">
        <w:rPr>
          <w:rFonts w:cs="Times New Roman"/>
          <w:color w:val="000000" w:themeColor="text1"/>
          <w:szCs w:val="18"/>
        </w:rPr>
        <w:t>Statistical Analysis treatments, where relevant, the experimental data were subjected of One – Way analysis of variance (</w:t>
      </w:r>
      <w:r w:rsidRPr="00AE5295">
        <w:rPr>
          <w:rFonts w:cs="Times New Roman"/>
          <w:i/>
          <w:color w:val="000000" w:themeColor="text1"/>
          <w:szCs w:val="18"/>
        </w:rPr>
        <w:t>ANOVA</w:t>
      </w:r>
      <w:r w:rsidRPr="00AE5295">
        <w:rPr>
          <w:rFonts w:cs="Times New Roman"/>
          <w:color w:val="000000" w:themeColor="text1"/>
          <w:szCs w:val="18"/>
        </w:rPr>
        <w:t>).</w:t>
      </w:r>
    </w:p>
    <w:p w:rsidR="00BA4599" w:rsidRPr="00AE5295" w:rsidRDefault="00BA4599" w:rsidP="00FD6B05">
      <w:pPr>
        <w:pStyle w:val="a"/>
        <w:tabs>
          <w:tab w:val="right" w:pos="9356"/>
        </w:tabs>
        <w:spacing w:line="240" w:lineRule="auto"/>
        <w:rPr>
          <w:color w:val="000000" w:themeColor="text1"/>
          <w:w w:val="100"/>
        </w:rPr>
      </w:pPr>
      <w:r w:rsidRPr="00AE5295">
        <w:rPr>
          <w:color w:val="000000" w:themeColor="text1"/>
          <w:w w:val="100"/>
        </w:rPr>
        <w:t>Note: F values</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0.05,</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0.01, ***=P</w:t>
      </w:r>
      <w:r w:rsidRPr="00AE5295">
        <w:rPr>
          <w:rFonts w:eastAsia="MS Mincho"/>
          <w:color w:val="000000" w:themeColor="text1"/>
          <w:w w:val="100"/>
        </w:rPr>
        <w:t>＜</w:t>
      </w:r>
      <w:r w:rsidRPr="00AE5295">
        <w:rPr>
          <w:color w:val="000000" w:themeColor="text1"/>
          <w:w w:val="100"/>
        </w:rPr>
        <w:t>0.0</w:t>
      </w:r>
      <w:r w:rsidRPr="00AE5295">
        <w:rPr>
          <w:color w:val="000000" w:themeColor="text1"/>
          <w:w w:val="100"/>
          <w:lang w:eastAsia="zh-CN"/>
        </w:rPr>
        <w:t>01</w:t>
      </w:r>
      <w:r w:rsidRPr="00AE5295">
        <w:rPr>
          <w:color w:val="000000" w:themeColor="text1"/>
          <w:w w:val="100"/>
        </w:rPr>
        <w:t xml:space="preserve"> and N.S.=Not Significant. Data presented are the means of five replicate.</w:t>
      </w:r>
    </w:p>
    <w:p w:rsidR="00FD6B05" w:rsidRPr="00AE5295" w:rsidRDefault="00FD6B05" w:rsidP="00FD6B05">
      <w:pPr>
        <w:autoSpaceDE w:val="0"/>
        <w:autoSpaceDN w:val="0"/>
        <w:adjustRightInd w:val="0"/>
        <w:snapToGrid w:val="0"/>
        <w:jc w:val="both"/>
        <w:rPr>
          <w:b/>
          <w:bCs/>
          <w:color w:val="000000" w:themeColor="text1"/>
          <w:sz w:val="20"/>
          <w:szCs w:val="20"/>
        </w:rPr>
      </w:pPr>
    </w:p>
    <w:p w:rsidR="00FD6B05" w:rsidRPr="00AE5295" w:rsidRDefault="00FD6B05" w:rsidP="00FD6B05">
      <w:pPr>
        <w:autoSpaceDE w:val="0"/>
        <w:autoSpaceDN w:val="0"/>
        <w:adjustRightInd w:val="0"/>
        <w:snapToGrid w:val="0"/>
        <w:jc w:val="both"/>
        <w:rPr>
          <w:b/>
          <w:bCs/>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space="720"/>
          <w:docGrid w:linePitch="360"/>
        </w:sectPr>
      </w:pPr>
    </w:p>
    <w:p w:rsidR="004D4F58" w:rsidRPr="00AE5295" w:rsidRDefault="004D4F58" w:rsidP="00FD6B05">
      <w:pPr>
        <w:autoSpaceDE w:val="0"/>
        <w:autoSpaceDN w:val="0"/>
        <w:adjustRightInd w:val="0"/>
        <w:snapToGrid w:val="0"/>
        <w:jc w:val="both"/>
        <w:rPr>
          <w:b/>
          <w:bCs/>
          <w:color w:val="000000" w:themeColor="text1"/>
          <w:sz w:val="20"/>
          <w:szCs w:val="20"/>
        </w:rPr>
      </w:pPr>
      <w:r w:rsidRPr="00AE5295">
        <w:rPr>
          <w:b/>
          <w:bCs/>
          <w:color w:val="000000" w:themeColor="text1"/>
          <w:sz w:val="20"/>
          <w:szCs w:val="20"/>
        </w:rPr>
        <w:lastRenderedPageBreak/>
        <w:t>Organic Components:</w:t>
      </w:r>
    </w:p>
    <w:p w:rsidR="00D83B26" w:rsidRPr="00AE5295" w:rsidRDefault="004D4F58" w:rsidP="00FD6B05">
      <w:pPr>
        <w:autoSpaceDE w:val="0"/>
        <w:autoSpaceDN w:val="0"/>
        <w:adjustRightInd w:val="0"/>
        <w:snapToGrid w:val="0"/>
        <w:jc w:val="both"/>
        <w:rPr>
          <w:color w:val="000000" w:themeColor="text1"/>
          <w:sz w:val="20"/>
          <w:szCs w:val="20"/>
        </w:rPr>
      </w:pPr>
      <w:r w:rsidRPr="00AE5295">
        <w:rPr>
          <w:b/>
          <w:bCs/>
          <w:color w:val="000000" w:themeColor="text1"/>
          <w:sz w:val="20"/>
          <w:szCs w:val="20"/>
        </w:rPr>
        <w:t>Total Available Carbohydrates:</w:t>
      </w:r>
    </w:p>
    <w:p w:rsidR="00D83B26"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In these investigation, irrigated broad bean plant with magnetic water increased significantly total available carbohydrates (Monosaccharide, Disaccharides, polysaccharides) contents compared to irrigated with tap water as shown in Table (5). The increasing significantly in carbohydrates because of the close relationship between </w:t>
      </w:r>
      <w:proofErr w:type="spellStart"/>
      <w:r w:rsidRPr="00AE5295">
        <w:rPr>
          <w:color w:val="000000" w:themeColor="text1"/>
          <w:sz w:val="20"/>
          <w:szCs w:val="20"/>
        </w:rPr>
        <w:t>stomatal</w:t>
      </w:r>
      <w:proofErr w:type="spellEnd"/>
      <w:r w:rsidRPr="00AE5295">
        <w:rPr>
          <w:color w:val="000000" w:themeColor="text1"/>
          <w:sz w:val="20"/>
          <w:szCs w:val="20"/>
        </w:rPr>
        <w:t xml:space="preserve"> conductance and photosynthesis, thus lead to an increase in photosynthesis. The effects of magnetic exposure on plant growth still require proper explanation. They may be the result of bioenergetics structural </w:t>
      </w:r>
      <w:r w:rsidRPr="00AE5295">
        <w:rPr>
          <w:color w:val="000000" w:themeColor="text1"/>
          <w:sz w:val="20"/>
          <w:szCs w:val="20"/>
        </w:rPr>
        <w:lastRenderedPageBreak/>
        <w:t>excitement causing cell pumping and enzymatic stimulation (De Souza et al.</w:t>
      </w:r>
      <w:r w:rsidRPr="00AE5295">
        <w:rPr>
          <w:i/>
          <w:iCs/>
          <w:color w:val="000000" w:themeColor="text1"/>
          <w:sz w:val="20"/>
          <w:szCs w:val="20"/>
        </w:rPr>
        <w:t xml:space="preserve">, </w:t>
      </w:r>
      <w:r w:rsidRPr="00AE5295">
        <w:rPr>
          <w:color w:val="000000" w:themeColor="text1"/>
          <w:sz w:val="20"/>
          <w:szCs w:val="20"/>
        </w:rPr>
        <w:t>2006). The present study showed that magnetic water had the greatest effect on root weight. It suggests that enhancement the growth of stem and leaves was related to increasing of root growth which improved water and ions absorption. Ions in the cell have the ability to absorb magnetic energy corresponding to specific parameters related to their vibration and rotation energy sublevels. This phenomenon represents a kind of resonance absorption and could explain the stronger effect of applying definite values of magnetic field induction (</w:t>
      </w:r>
      <w:proofErr w:type="spellStart"/>
      <w:r w:rsidRPr="00AE5295">
        <w:rPr>
          <w:color w:val="000000" w:themeColor="text1"/>
          <w:sz w:val="20"/>
          <w:szCs w:val="20"/>
        </w:rPr>
        <w:t>Aladjadjiyan</w:t>
      </w:r>
      <w:proofErr w:type="spellEnd"/>
      <w:r w:rsidRPr="00AE5295">
        <w:rPr>
          <w:color w:val="000000" w:themeColor="text1"/>
          <w:sz w:val="20"/>
          <w:szCs w:val="20"/>
        </w:rPr>
        <w:t>, 2010).</w:t>
      </w: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num="2" w:space="720"/>
          <w:docGrid w:linePitch="360"/>
        </w:sectPr>
      </w:pPr>
    </w:p>
    <w:p w:rsidR="00D83B26" w:rsidRPr="00AE5295" w:rsidRDefault="00D83B26" w:rsidP="00FD6B05">
      <w:pPr>
        <w:autoSpaceDE w:val="0"/>
        <w:autoSpaceDN w:val="0"/>
        <w:adjustRightInd w:val="0"/>
        <w:snapToGrid w:val="0"/>
        <w:jc w:val="center"/>
        <w:rPr>
          <w:color w:val="000000" w:themeColor="text1"/>
          <w:sz w:val="20"/>
          <w:szCs w:val="20"/>
          <w:lang w:eastAsia="zh-CN"/>
        </w:rPr>
      </w:pPr>
    </w:p>
    <w:p w:rsidR="00FD6B05" w:rsidRPr="00AE5295" w:rsidRDefault="00FD6B05" w:rsidP="00FD6B05">
      <w:pPr>
        <w:autoSpaceDE w:val="0"/>
        <w:autoSpaceDN w:val="0"/>
        <w:adjustRightInd w:val="0"/>
        <w:snapToGrid w:val="0"/>
        <w:jc w:val="center"/>
        <w:rPr>
          <w:color w:val="000000" w:themeColor="text1"/>
          <w:sz w:val="20"/>
          <w:szCs w:val="20"/>
          <w:lang w:eastAsia="zh-CN"/>
        </w:rPr>
      </w:pPr>
    </w:p>
    <w:p w:rsidR="00FD6B05" w:rsidRPr="00AE5295" w:rsidRDefault="00FD6B05" w:rsidP="00FD6B05">
      <w:pPr>
        <w:autoSpaceDE w:val="0"/>
        <w:autoSpaceDN w:val="0"/>
        <w:adjustRightInd w:val="0"/>
        <w:snapToGrid w:val="0"/>
        <w:jc w:val="center"/>
        <w:rPr>
          <w:color w:val="000000" w:themeColor="text1"/>
          <w:sz w:val="20"/>
          <w:szCs w:val="20"/>
          <w:lang w:eastAsia="zh-CN"/>
        </w:rPr>
      </w:pPr>
    </w:p>
    <w:p w:rsidR="008137E4" w:rsidRPr="00AE5295" w:rsidRDefault="008137E4" w:rsidP="00FD6B05">
      <w:pPr>
        <w:autoSpaceDE w:val="0"/>
        <w:autoSpaceDN w:val="0"/>
        <w:adjustRightInd w:val="0"/>
        <w:snapToGrid w:val="0"/>
        <w:jc w:val="both"/>
        <w:rPr>
          <w:color w:val="000000" w:themeColor="text1"/>
          <w:sz w:val="20"/>
          <w:szCs w:val="20"/>
        </w:rPr>
      </w:pPr>
      <w:r w:rsidRPr="00AE5295">
        <w:rPr>
          <w:color w:val="000000" w:themeColor="text1"/>
          <w:sz w:val="20"/>
          <w:szCs w:val="20"/>
        </w:rPr>
        <w:t>Table (5): Impact of Magnetic Water Irrigation</w:t>
      </w:r>
      <w:r w:rsidRPr="00AE5295">
        <w:rPr>
          <w:b/>
          <w:bCs/>
          <w:color w:val="000000" w:themeColor="text1"/>
          <w:sz w:val="20"/>
          <w:szCs w:val="20"/>
        </w:rPr>
        <w:t xml:space="preserve"> </w:t>
      </w:r>
      <w:r w:rsidRPr="00AE5295">
        <w:rPr>
          <w:color w:val="000000" w:themeColor="text1"/>
          <w:sz w:val="20"/>
          <w:szCs w:val="20"/>
        </w:rPr>
        <w:t>on Total Available Carbohydrates (DRV, TRV, Polysaccharides as mg /100g D.W.)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w:t>
      </w:r>
      <w:r w:rsidR="00AE5295" w:rsidRPr="00AE5295">
        <w:rPr>
          <w:color w:val="000000" w:themeColor="text1"/>
          <w:sz w:val="20"/>
          <w:szCs w:val="20"/>
        </w:rPr>
        <w:t xml:space="preserve"> </w:t>
      </w:r>
      <w:r w:rsidRPr="00AE5295">
        <w:rPr>
          <w:color w:val="000000" w:themeColor="text1"/>
          <w:sz w:val="20"/>
          <w:szCs w:val="20"/>
        </w:rPr>
        <w:t>Plants.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616"/>
        <w:gridCol w:w="608"/>
        <w:gridCol w:w="590"/>
        <w:gridCol w:w="576"/>
        <w:gridCol w:w="616"/>
        <w:gridCol w:w="608"/>
        <w:gridCol w:w="590"/>
        <w:gridCol w:w="576"/>
        <w:gridCol w:w="616"/>
        <w:gridCol w:w="608"/>
        <w:gridCol w:w="590"/>
        <w:gridCol w:w="576"/>
        <w:gridCol w:w="616"/>
        <w:gridCol w:w="608"/>
        <w:gridCol w:w="590"/>
        <w:gridCol w:w="656"/>
      </w:tblGrid>
      <w:tr w:rsidR="008137E4" w:rsidRPr="00AE5295" w:rsidTr="00AE5295">
        <w:trPr>
          <w:jc w:val="center"/>
        </w:trPr>
        <w:tc>
          <w:tcPr>
            <w:tcW w:w="533" w:type="pct"/>
            <w:vMerge w:val="restart"/>
            <w:tcBorders>
              <w:tl2br w:val="single" w:sz="4" w:space="0" w:color="auto"/>
            </w:tcBorders>
            <w:shd w:val="clear" w:color="auto" w:fill="F2F2F2"/>
            <w:vAlign w:val="center"/>
          </w:tcPr>
          <w:p w:rsidR="008137E4" w:rsidRPr="00AE5295" w:rsidRDefault="008137E4" w:rsidP="00FD6B05">
            <w:pPr>
              <w:autoSpaceDE w:val="0"/>
              <w:autoSpaceDN w:val="0"/>
              <w:adjustRightInd w:val="0"/>
              <w:snapToGrid w:val="0"/>
              <w:jc w:val="right"/>
              <w:rPr>
                <w:color w:val="000000" w:themeColor="text1"/>
                <w:sz w:val="16"/>
                <w:szCs w:val="16"/>
              </w:rPr>
            </w:pPr>
            <w:r w:rsidRPr="00AE5295">
              <w:rPr>
                <w:color w:val="000000" w:themeColor="text1"/>
                <w:sz w:val="16"/>
                <w:szCs w:val="16"/>
              </w:rPr>
              <w:t>Carbohydrates fractions</w:t>
            </w:r>
          </w:p>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Treatments</w:t>
            </w:r>
          </w:p>
        </w:tc>
        <w:tc>
          <w:tcPr>
            <w:tcW w:w="1108" w:type="pct"/>
            <w:gridSpan w:val="4"/>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DRV (Glucose)</w:t>
            </w:r>
          </w:p>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(mg glucose/100gDW)</w:t>
            </w:r>
          </w:p>
        </w:tc>
        <w:tc>
          <w:tcPr>
            <w:tcW w:w="1108" w:type="pct"/>
            <w:gridSpan w:val="4"/>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TRV- Sucrose</w:t>
            </w:r>
          </w:p>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(mg glucose /100gDW)</w:t>
            </w:r>
          </w:p>
        </w:tc>
        <w:tc>
          <w:tcPr>
            <w:tcW w:w="1108" w:type="pct"/>
            <w:gridSpan w:val="4"/>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Polysaccharides</w:t>
            </w:r>
          </w:p>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(mg glucose /100gDW)</w:t>
            </w:r>
          </w:p>
        </w:tc>
        <w:tc>
          <w:tcPr>
            <w:tcW w:w="1145" w:type="pct"/>
            <w:gridSpan w:val="4"/>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Total Available Carbohydrates (TAC)</w:t>
            </w:r>
          </w:p>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(mg glucose /100gDW)</w:t>
            </w:r>
          </w:p>
        </w:tc>
      </w:tr>
      <w:tr w:rsidR="00AE5295" w:rsidRPr="00AE5295" w:rsidTr="00AE5295">
        <w:trPr>
          <w:jc w:val="center"/>
        </w:trPr>
        <w:tc>
          <w:tcPr>
            <w:tcW w:w="533" w:type="pct"/>
            <w:vMerge/>
            <w:tcBorders>
              <w:tl2br w:val="single" w:sz="4" w:space="0" w:color="auto"/>
            </w:tcBorders>
            <w:vAlign w:val="center"/>
          </w:tcPr>
          <w:p w:rsidR="008137E4" w:rsidRPr="00AE5295" w:rsidRDefault="008137E4" w:rsidP="00FD6B05">
            <w:pPr>
              <w:autoSpaceDE w:val="0"/>
              <w:autoSpaceDN w:val="0"/>
              <w:adjustRightInd w:val="0"/>
              <w:snapToGrid w:val="0"/>
              <w:jc w:val="both"/>
              <w:rPr>
                <w:color w:val="000000" w:themeColor="text1"/>
                <w:sz w:val="16"/>
                <w:szCs w:val="16"/>
              </w:rPr>
            </w:pPr>
          </w:p>
        </w:tc>
        <w:tc>
          <w:tcPr>
            <w:tcW w:w="285"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leaves</w:t>
            </w:r>
          </w:p>
        </w:tc>
        <w:tc>
          <w:tcPr>
            <w:tcW w:w="282"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Stems</w:t>
            </w:r>
          </w:p>
        </w:tc>
        <w:tc>
          <w:tcPr>
            <w:tcW w:w="273"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Roots</w:t>
            </w:r>
          </w:p>
        </w:tc>
        <w:tc>
          <w:tcPr>
            <w:tcW w:w="267"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Total Plant</w:t>
            </w:r>
          </w:p>
        </w:tc>
        <w:tc>
          <w:tcPr>
            <w:tcW w:w="285"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leaves</w:t>
            </w:r>
          </w:p>
        </w:tc>
        <w:tc>
          <w:tcPr>
            <w:tcW w:w="282"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Stems</w:t>
            </w:r>
          </w:p>
        </w:tc>
        <w:tc>
          <w:tcPr>
            <w:tcW w:w="273"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Roots</w:t>
            </w:r>
          </w:p>
        </w:tc>
        <w:tc>
          <w:tcPr>
            <w:tcW w:w="267"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Total Plant</w:t>
            </w:r>
          </w:p>
        </w:tc>
        <w:tc>
          <w:tcPr>
            <w:tcW w:w="285"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leaves</w:t>
            </w:r>
          </w:p>
        </w:tc>
        <w:tc>
          <w:tcPr>
            <w:tcW w:w="282"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Stems</w:t>
            </w:r>
          </w:p>
        </w:tc>
        <w:tc>
          <w:tcPr>
            <w:tcW w:w="273"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Roots</w:t>
            </w:r>
          </w:p>
        </w:tc>
        <w:tc>
          <w:tcPr>
            <w:tcW w:w="267"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Total Plant</w:t>
            </w:r>
          </w:p>
        </w:tc>
        <w:tc>
          <w:tcPr>
            <w:tcW w:w="285"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leaves</w:t>
            </w:r>
          </w:p>
        </w:tc>
        <w:tc>
          <w:tcPr>
            <w:tcW w:w="282"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Stems</w:t>
            </w:r>
          </w:p>
        </w:tc>
        <w:tc>
          <w:tcPr>
            <w:tcW w:w="273"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Roots</w:t>
            </w:r>
          </w:p>
        </w:tc>
        <w:tc>
          <w:tcPr>
            <w:tcW w:w="304" w:type="pct"/>
            <w:shd w:val="clear" w:color="auto" w:fill="DDDDDD"/>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Total Plant</w:t>
            </w:r>
          </w:p>
        </w:tc>
      </w:tr>
      <w:tr w:rsidR="00AE5295" w:rsidRPr="00AE5295" w:rsidTr="00AE5295">
        <w:trPr>
          <w:jc w:val="center"/>
        </w:trPr>
        <w:tc>
          <w:tcPr>
            <w:tcW w:w="533" w:type="pct"/>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Tap water</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250.1</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220.3</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190.4</w:t>
            </w:r>
          </w:p>
        </w:tc>
        <w:tc>
          <w:tcPr>
            <w:tcW w:w="267"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660.8</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300.6</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290.9</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186.8</w:t>
            </w:r>
          </w:p>
        </w:tc>
        <w:tc>
          <w:tcPr>
            <w:tcW w:w="267"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778.3</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69.5</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65.4</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45.9</w:t>
            </w:r>
          </w:p>
        </w:tc>
        <w:tc>
          <w:tcPr>
            <w:tcW w:w="267"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180.8</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620.2</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643.4</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423.1</w:t>
            </w:r>
          </w:p>
        </w:tc>
        <w:tc>
          <w:tcPr>
            <w:tcW w:w="304"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1686.7</w:t>
            </w:r>
          </w:p>
        </w:tc>
      </w:tr>
      <w:tr w:rsidR="00AE5295" w:rsidRPr="00AE5295" w:rsidTr="00AE5295">
        <w:trPr>
          <w:jc w:val="center"/>
        </w:trPr>
        <w:tc>
          <w:tcPr>
            <w:tcW w:w="533" w:type="pct"/>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Magnetic water</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325.3</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260.2</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201.4</w:t>
            </w:r>
          </w:p>
        </w:tc>
        <w:tc>
          <w:tcPr>
            <w:tcW w:w="267"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786.9</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360.7</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340.4</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191.5</w:t>
            </w:r>
          </w:p>
        </w:tc>
        <w:tc>
          <w:tcPr>
            <w:tcW w:w="267"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892.6</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89.9</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82.7</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65.4</w:t>
            </w:r>
          </w:p>
        </w:tc>
        <w:tc>
          <w:tcPr>
            <w:tcW w:w="267"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238.0</w:t>
            </w:r>
          </w:p>
        </w:tc>
        <w:tc>
          <w:tcPr>
            <w:tcW w:w="285"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775.9</w:t>
            </w:r>
          </w:p>
        </w:tc>
        <w:tc>
          <w:tcPr>
            <w:tcW w:w="282"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683.3</w:t>
            </w:r>
          </w:p>
        </w:tc>
        <w:tc>
          <w:tcPr>
            <w:tcW w:w="273"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458.3</w:t>
            </w:r>
          </w:p>
        </w:tc>
        <w:tc>
          <w:tcPr>
            <w:tcW w:w="304" w:type="pct"/>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color w:val="000000" w:themeColor="text1"/>
                <w:sz w:val="16"/>
                <w:szCs w:val="16"/>
              </w:rPr>
              <w:t>1917.5</w:t>
            </w:r>
          </w:p>
        </w:tc>
      </w:tr>
      <w:tr w:rsidR="00AE5295" w:rsidRPr="00AE5295" w:rsidTr="00AE5295">
        <w:trPr>
          <w:jc w:val="center"/>
        </w:trPr>
        <w:tc>
          <w:tcPr>
            <w:tcW w:w="533" w:type="pct"/>
            <w:shd w:val="clear" w:color="auto" w:fill="F2F2F2"/>
            <w:vAlign w:val="center"/>
          </w:tcPr>
          <w:p w:rsidR="008137E4" w:rsidRPr="00AE5295" w:rsidRDefault="008137E4" w:rsidP="00FD6B05">
            <w:pPr>
              <w:autoSpaceDE w:val="0"/>
              <w:autoSpaceDN w:val="0"/>
              <w:adjustRightInd w:val="0"/>
              <w:snapToGrid w:val="0"/>
              <w:jc w:val="both"/>
              <w:rPr>
                <w:color w:val="000000" w:themeColor="text1"/>
                <w:sz w:val="16"/>
                <w:szCs w:val="16"/>
              </w:rPr>
            </w:pPr>
            <w:r w:rsidRPr="00AE5295">
              <w:rPr>
                <w:i/>
                <w:iCs/>
                <w:color w:val="000000" w:themeColor="text1"/>
                <w:sz w:val="16"/>
                <w:szCs w:val="16"/>
              </w:rPr>
              <w:t>F</w:t>
            </w:r>
            <w:r w:rsidRPr="00AE5295">
              <w:rPr>
                <w:color w:val="000000" w:themeColor="text1"/>
                <w:sz w:val="16"/>
                <w:szCs w:val="16"/>
              </w:rPr>
              <w:t xml:space="preserve"> values</w:t>
            </w:r>
          </w:p>
        </w:tc>
        <w:tc>
          <w:tcPr>
            <w:tcW w:w="285"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2"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73"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N.S.</w:t>
            </w:r>
          </w:p>
        </w:tc>
        <w:tc>
          <w:tcPr>
            <w:tcW w:w="267"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5"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2"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73"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N.S.</w:t>
            </w:r>
          </w:p>
        </w:tc>
        <w:tc>
          <w:tcPr>
            <w:tcW w:w="267"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5"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2"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73"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67"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5"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82"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c>
          <w:tcPr>
            <w:tcW w:w="273"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N.S.</w:t>
            </w:r>
          </w:p>
        </w:tc>
        <w:tc>
          <w:tcPr>
            <w:tcW w:w="304" w:type="pct"/>
            <w:vAlign w:val="center"/>
          </w:tcPr>
          <w:p w:rsidR="008137E4" w:rsidRPr="00AE5295" w:rsidRDefault="008137E4" w:rsidP="00FD6B05">
            <w:pPr>
              <w:pStyle w:val="-1"/>
              <w:adjustRightInd w:val="0"/>
              <w:snapToGrid w:val="0"/>
              <w:ind w:firstLineChars="0" w:firstLine="0"/>
              <w:rPr>
                <w:color w:val="000000" w:themeColor="text1"/>
                <w:sz w:val="16"/>
                <w:szCs w:val="16"/>
              </w:rPr>
            </w:pPr>
            <w:r w:rsidRPr="00AE5295">
              <w:rPr>
                <w:color w:val="000000" w:themeColor="text1"/>
                <w:sz w:val="16"/>
                <w:szCs w:val="16"/>
              </w:rPr>
              <w:t>***</w:t>
            </w:r>
          </w:p>
        </w:tc>
      </w:tr>
    </w:tbl>
    <w:p w:rsidR="008137E4" w:rsidRPr="00AE5295" w:rsidRDefault="008137E4" w:rsidP="00FD6B05">
      <w:pPr>
        <w:pStyle w:val="1"/>
        <w:snapToGrid w:val="0"/>
        <w:rPr>
          <w:rFonts w:cs="Times New Roman"/>
          <w:color w:val="000000" w:themeColor="text1"/>
          <w:szCs w:val="18"/>
        </w:rPr>
      </w:pPr>
      <w:r w:rsidRPr="00AE5295">
        <w:rPr>
          <w:rFonts w:cs="Times New Roman"/>
          <w:color w:val="000000" w:themeColor="text1"/>
          <w:szCs w:val="18"/>
        </w:rPr>
        <w:t>Statistical Analysis treatments, where relevant, the experimental data were subjected of One – Way analysis of variance (</w:t>
      </w:r>
      <w:r w:rsidRPr="00AE5295">
        <w:rPr>
          <w:rFonts w:cs="Times New Roman"/>
          <w:i/>
          <w:color w:val="000000" w:themeColor="text1"/>
          <w:szCs w:val="18"/>
        </w:rPr>
        <w:t>ANOVA</w:t>
      </w:r>
      <w:r w:rsidRPr="00AE5295">
        <w:rPr>
          <w:rFonts w:cs="Times New Roman"/>
          <w:color w:val="000000" w:themeColor="text1"/>
          <w:szCs w:val="18"/>
        </w:rPr>
        <w:t>).</w:t>
      </w:r>
    </w:p>
    <w:p w:rsidR="008137E4" w:rsidRPr="00AE5295" w:rsidRDefault="008137E4" w:rsidP="00FD6B05">
      <w:pPr>
        <w:pStyle w:val="a"/>
        <w:spacing w:line="240" w:lineRule="auto"/>
        <w:rPr>
          <w:color w:val="000000" w:themeColor="text1"/>
          <w:w w:val="100"/>
          <w:lang w:eastAsia="zh-CN"/>
        </w:rPr>
      </w:pPr>
      <w:r w:rsidRPr="00AE5295">
        <w:rPr>
          <w:color w:val="000000" w:themeColor="text1"/>
          <w:w w:val="100"/>
        </w:rPr>
        <w:t>Note: F values</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0.05,</w:t>
      </w:r>
      <w:r w:rsidR="00AE5295" w:rsidRPr="00AE5295">
        <w:rPr>
          <w:color w:val="000000" w:themeColor="text1"/>
          <w:w w:val="100"/>
        </w:rPr>
        <w:t xml:space="preserve"> </w:t>
      </w:r>
      <w:r w:rsidRPr="00AE5295">
        <w:rPr>
          <w:color w:val="000000" w:themeColor="text1"/>
          <w:w w:val="100"/>
        </w:rPr>
        <w:t>**=</w:t>
      </w:r>
      <w:r w:rsidRPr="00AE5295">
        <w:rPr>
          <w:i/>
          <w:color w:val="000000" w:themeColor="text1"/>
          <w:w w:val="100"/>
        </w:rPr>
        <w:t>P</w:t>
      </w:r>
      <w:r w:rsidRPr="00AE5295">
        <w:rPr>
          <w:rFonts w:eastAsia="MS Mincho"/>
          <w:color w:val="000000" w:themeColor="text1"/>
          <w:w w:val="100"/>
        </w:rPr>
        <w:t>＜</w:t>
      </w:r>
      <w:r w:rsidRPr="00AE5295">
        <w:rPr>
          <w:color w:val="000000" w:themeColor="text1"/>
          <w:w w:val="100"/>
        </w:rPr>
        <w:t>0.01, ***=P</w:t>
      </w:r>
      <w:r w:rsidRPr="00AE5295">
        <w:rPr>
          <w:rFonts w:eastAsia="MS Mincho"/>
          <w:color w:val="000000" w:themeColor="text1"/>
          <w:w w:val="100"/>
        </w:rPr>
        <w:t>＜</w:t>
      </w:r>
      <w:r w:rsidRPr="00AE5295">
        <w:rPr>
          <w:color w:val="000000" w:themeColor="text1"/>
          <w:w w:val="100"/>
        </w:rPr>
        <w:t>0.0</w:t>
      </w:r>
      <w:r w:rsidRPr="00AE5295">
        <w:rPr>
          <w:color w:val="000000" w:themeColor="text1"/>
          <w:w w:val="100"/>
          <w:lang w:eastAsia="zh-CN"/>
        </w:rPr>
        <w:t>01</w:t>
      </w:r>
      <w:r w:rsidRPr="00AE5295">
        <w:rPr>
          <w:color w:val="000000" w:themeColor="text1"/>
          <w:w w:val="100"/>
        </w:rPr>
        <w:t xml:space="preserve"> and N.S.=Not Significant. Data presented are the means of five replicate.</w:t>
      </w:r>
    </w:p>
    <w:p w:rsidR="00FD6B05" w:rsidRPr="00AE5295" w:rsidRDefault="00FD6B05" w:rsidP="00FD6B05">
      <w:pPr>
        <w:autoSpaceDE w:val="0"/>
        <w:autoSpaceDN w:val="0"/>
        <w:adjustRightInd w:val="0"/>
        <w:snapToGrid w:val="0"/>
        <w:jc w:val="both"/>
        <w:rPr>
          <w:b/>
          <w:bCs/>
          <w:color w:val="000000" w:themeColor="text1"/>
          <w:sz w:val="20"/>
          <w:szCs w:val="20"/>
        </w:rPr>
      </w:pPr>
    </w:p>
    <w:p w:rsidR="00FD6B05" w:rsidRPr="00AE5295" w:rsidRDefault="00FD6B05" w:rsidP="00FD6B05">
      <w:pPr>
        <w:autoSpaceDE w:val="0"/>
        <w:autoSpaceDN w:val="0"/>
        <w:adjustRightInd w:val="0"/>
        <w:snapToGrid w:val="0"/>
        <w:jc w:val="both"/>
        <w:rPr>
          <w:b/>
          <w:bCs/>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space="720"/>
          <w:docGrid w:linePitch="360"/>
        </w:sectPr>
      </w:pPr>
    </w:p>
    <w:p w:rsidR="00D83B26" w:rsidRPr="00AE5295" w:rsidRDefault="004D4F58" w:rsidP="00FD6B05">
      <w:pPr>
        <w:autoSpaceDE w:val="0"/>
        <w:autoSpaceDN w:val="0"/>
        <w:adjustRightInd w:val="0"/>
        <w:snapToGrid w:val="0"/>
        <w:jc w:val="both"/>
        <w:rPr>
          <w:color w:val="000000" w:themeColor="text1"/>
          <w:sz w:val="20"/>
          <w:szCs w:val="20"/>
        </w:rPr>
      </w:pPr>
      <w:r w:rsidRPr="00AE5295">
        <w:rPr>
          <w:b/>
          <w:bCs/>
          <w:color w:val="000000" w:themeColor="text1"/>
          <w:sz w:val="20"/>
          <w:szCs w:val="20"/>
        </w:rPr>
        <w:lastRenderedPageBreak/>
        <w:t xml:space="preserve">Protein, Total Amino Acids, </w:t>
      </w:r>
      <w:proofErr w:type="spellStart"/>
      <w:r w:rsidRPr="00AE5295">
        <w:rPr>
          <w:b/>
          <w:bCs/>
          <w:color w:val="000000" w:themeColor="text1"/>
          <w:sz w:val="20"/>
          <w:szCs w:val="20"/>
        </w:rPr>
        <w:t>Proline</w:t>
      </w:r>
      <w:proofErr w:type="spellEnd"/>
      <w:r w:rsidRPr="00AE5295">
        <w:rPr>
          <w:b/>
          <w:bCs/>
          <w:color w:val="000000" w:themeColor="text1"/>
          <w:sz w:val="20"/>
          <w:szCs w:val="20"/>
        </w:rPr>
        <w:t xml:space="preserve"> Contents:</w:t>
      </w: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Results presented in Table (6) indicated that the magnetic water irrigation exhibited marked significant increase in total protein, total amino acids, </w:t>
      </w:r>
      <w:proofErr w:type="spellStart"/>
      <w:r w:rsidRPr="00AE5295">
        <w:rPr>
          <w:color w:val="000000" w:themeColor="text1"/>
          <w:sz w:val="20"/>
          <w:szCs w:val="20"/>
        </w:rPr>
        <w:t>proline</w:t>
      </w:r>
      <w:proofErr w:type="spellEnd"/>
      <w:r w:rsidRPr="00AE5295">
        <w:rPr>
          <w:color w:val="000000" w:themeColor="text1"/>
          <w:sz w:val="20"/>
          <w:szCs w:val="20"/>
        </w:rPr>
        <w:t xml:space="preserve"> contents at all plant parts (leaves, stems, roots) of broad bean compared with control plants. Moreover, the protein, amino acids, </w:t>
      </w:r>
      <w:proofErr w:type="spellStart"/>
      <w:r w:rsidRPr="00AE5295">
        <w:rPr>
          <w:color w:val="000000" w:themeColor="text1"/>
          <w:sz w:val="20"/>
          <w:szCs w:val="20"/>
        </w:rPr>
        <w:t>proline</w:t>
      </w:r>
      <w:proofErr w:type="spellEnd"/>
      <w:r w:rsidRPr="00AE5295">
        <w:rPr>
          <w:color w:val="000000" w:themeColor="text1"/>
          <w:sz w:val="20"/>
          <w:szCs w:val="20"/>
        </w:rPr>
        <w:t xml:space="preserve"> contents increasing in broad bean plants irrigated with magnetic water more than irrigated with tap water may be responsible for the stimulation of growth. </w:t>
      </w:r>
      <w:r w:rsidRPr="00AE5295">
        <w:rPr>
          <w:color w:val="000000" w:themeColor="text1"/>
          <w:sz w:val="20"/>
          <w:szCs w:val="20"/>
        </w:rPr>
        <w:lastRenderedPageBreak/>
        <w:t>This results are in line with</w:t>
      </w:r>
      <w:r w:rsidR="00AE5295" w:rsidRPr="00AE5295">
        <w:rPr>
          <w:color w:val="000000" w:themeColor="text1"/>
          <w:sz w:val="20"/>
          <w:szCs w:val="20"/>
        </w:rPr>
        <w:t xml:space="preserve"> </w:t>
      </w:r>
      <w:proofErr w:type="spellStart"/>
      <w:r w:rsidRPr="00AE5295">
        <w:rPr>
          <w:color w:val="000000" w:themeColor="text1"/>
          <w:sz w:val="20"/>
          <w:szCs w:val="20"/>
        </w:rPr>
        <w:t>Hozayn</w:t>
      </w:r>
      <w:proofErr w:type="spellEnd"/>
      <w:r w:rsidRPr="00AE5295">
        <w:rPr>
          <w:color w:val="000000" w:themeColor="text1"/>
          <w:sz w:val="20"/>
          <w:szCs w:val="20"/>
        </w:rPr>
        <w:t xml:space="preserve"> and Abdul </w:t>
      </w:r>
      <w:proofErr w:type="spellStart"/>
      <w:r w:rsidRPr="00AE5295">
        <w:rPr>
          <w:color w:val="000000" w:themeColor="text1"/>
          <w:sz w:val="20"/>
          <w:szCs w:val="20"/>
        </w:rPr>
        <w:t>Qados</w:t>
      </w:r>
      <w:proofErr w:type="spellEnd"/>
      <w:r w:rsidRPr="00AE5295">
        <w:rPr>
          <w:color w:val="000000" w:themeColor="text1"/>
          <w:sz w:val="20"/>
          <w:szCs w:val="20"/>
        </w:rPr>
        <w:t xml:space="preserve"> (2010a). In this respect, </w:t>
      </w:r>
      <w:proofErr w:type="spellStart"/>
      <w:r w:rsidRPr="00AE5295">
        <w:rPr>
          <w:color w:val="000000" w:themeColor="text1"/>
          <w:sz w:val="20"/>
          <w:szCs w:val="20"/>
        </w:rPr>
        <w:t>Celik</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(2008) found that the increase in the percentage of plant regeneration is due to the effect of magnetic field on cell division and protein synthesis in </w:t>
      </w:r>
      <w:proofErr w:type="spellStart"/>
      <w:r w:rsidRPr="00AE5295">
        <w:rPr>
          <w:color w:val="000000" w:themeColor="text1"/>
          <w:sz w:val="20"/>
          <w:szCs w:val="20"/>
        </w:rPr>
        <w:t>paulownia</w:t>
      </w:r>
      <w:proofErr w:type="spellEnd"/>
      <w:r w:rsidRPr="00AE5295">
        <w:rPr>
          <w:color w:val="000000" w:themeColor="text1"/>
          <w:sz w:val="20"/>
          <w:szCs w:val="20"/>
        </w:rPr>
        <w:t xml:space="preserve"> node cultures. </w:t>
      </w:r>
      <w:proofErr w:type="spellStart"/>
      <w:r w:rsidRPr="00AE5295">
        <w:rPr>
          <w:color w:val="000000" w:themeColor="text1"/>
          <w:sz w:val="20"/>
          <w:szCs w:val="20"/>
        </w:rPr>
        <w:t>Shabrangi</w:t>
      </w:r>
      <w:proofErr w:type="spellEnd"/>
      <w:r w:rsidRPr="00AE5295">
        <w:rPr>
          <w:color w:val="000000" w:themeColor="text1"/>
          <w:sz w:val="20"/>
          <w:szCs w:val="20"/>
        </w:rPr>
        <w:t xml:space="preserve"> and </w:t>
      </w:r>
      <w:proofErr w:type="spellStart"/>
      <w:r w:rsidRPr="00AE5295">
        <w:rPr>
          <w:color w:val="000000" w:themeColor="text1"/>
          <w:sz w:val="20"/>
          <w:szCs w:val="20"/>
        </w:rPr>
        <w:t>Majd</w:t>
      </w:r>
      <w:proofErr w:type="spellEnd"/>
      <w:r w:rsidRPr="00AE5295">
        <w:rPr>
          <w:color w:val="000000" w:themeColor="text1"/>
          <w:sz w:val="20"/>
          <w:szCs w:val="20"/>
        </w:rPr>
        <w:t xml:space="preserve"> (2009) concluded that, biomass increasing needs metabolic changes particularly increasing protein biosynthesis. It was found out that chloroplasts have paramagnetic properties (Campbell, 1977).</w:t>
      </w: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num="2" w:space="720"/>
          <w:docGrid w:linePitch="360"/>
        </w:sectPr>
      </w:pPr>
    </w:p>
    <w:p w:rsidR="008137E4" w:rsidRPr="00AE5295" w:rsidRDefault="008137E4" w:rsidP="00A265A2">
      <w:pPr>
        <w:autoSpaceDE w:val="0"/>
        <w:autoSpaceDN w:val="0"/>
        <w:adjustRightInd w:val="0"/>
        <w:snapToGrid w:val="0"/>
        <w:ind w:firstLine="425"/>
        <w:jc w:val="both"/>
        <w:rPr>
          <w:color w:val="000000" w:themeColor="text1"/>
          <w:sz w:val="20"/>
          <w:szCs w:val="20"/>
          <w:lang w:eastAsia="zh-CN"/>
        </w:rPr>
      </w:pPr>
    </w:p>
    <w:p w:rsidR="00FD6B05" w:rsidRPr="00AE5295" w:rsidRDefault="00FD6B05" w:rsidP="00FD6B05">
      <w:pPr>
        <w:autoSpaceDE w:val="0"/>
        <w:autoSpaceDN w:val="0"/>
        <w:adjustRightInd w:val="0"/>
        <w:snapToGrid w:val="0"/>
        <w:jc w:val="both"/>
        <w:rPr>
          <w:color w:val="000000" w:themeColor="text1"/>
          <w:sz w:val="20"/>
          <w:szCs w:val="20"/>
        </w:rPr>
      </w:pPr>
      <w:r w:rsidRPr="00AE5295">
        <w:rPr>
          <w:color w:val="000000" w:themeColor="text1"/>
          <w:sz w:val="20"/>
          <w:szCs w:val="20"/>
        </w:rPr>
        <w:t>Table (6): Impact of Magnetic Water Irrigation</w:t>
      </w:r>
      <w:r w:rsidRPr="00AE5295">
        <w:rPr>
          <w:b/>
          <w:bCs/>
          <w:color w:val="000000" w:themeColor="text1"/>
          <w:sz w:val="20"/>
          <w:szCs w:val="20"/>
        </w:rPr>
        <w:t xml:space="preserve"> </w:t>
      </w:r>
      <w:r w:rsidRPr="00AE5295">
        <w:rPr>
          <w:color w:val="000000" w:themeColor="text1"/>
          <w:sz w:val="20"/>
          <w:szCs w:val="20"/>
        </w:rPr>
        <w:t xml:space="preserve">on Total Proteins, Total Amino Acids and </w:t>
      </w:r>
      <w:proofErr w:type="spellStart"/>
      <w:r w:rsidRPr="00AE5295">
        <w:rPr>
          <w:color w:val="000000" w:themeColor="text1"/>
          <w:sz w:val="20"/>
          <w:szCs w:val="20"/>
        </w:rPr>
        <w:t>Proline</w:t>
      </w:r>
      <w:proofErr w:type="spellEnd"/>
      <w:r w:rsidRPr="00AE5295">
        <w:rPr>
          <w:color w:val="000000" w:themeColor="text1"/>
          <w:sz w:val="20"/>
          <w:szCs w:val="20"/>
        </w:rPr>
        <w:t xml:space="preserve"> (mg/100g D.W.)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w:t>
      </w:r>
      <w:r w:rsidR="00AE5295" w:rsidRPr="00AE5295">
        <w:rPr>
          <w:color w:val="000000" w:themeColor="text1"/>
          <w:sz w:val="20"/>
          <w:szCs w:val="20"/>
        </w:rPr>
        <w:t xml:space="preserve"> </w:t>
      </w:r>
      <w:r w:rsidRPr="00AE5295">
        <w:rPr>
          <w:color w:val="000000" w:themeColor="text1"/>
          <w:sz w:val="20"/>
          <w:szCs w:val="20"/>
        </w:rPr>
        <w:t>Plants.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616"/>
        <w:gridCol w:w="608"/>
        <w:gridCol w:w="590"/>
        <w:gridCol w:w="832"/>
        <w:gridCol w:w="616"/>
        <w:gridCol w:w="608"/>
        <w:gridCol w:w="590"/>
        <w:gridCol w:w="832"/>
        <w:gridCol w:w="616"/>
        <w:gridCol w:w="608"/>
        <w:gridCol w:w="590"/>
        <w:gridCol w:w="832"/>
      </w:tblGrid>
      <w:tr w:rsidR="00D83B26" w:rsidRPr="002B3AC2" w:rsidTr="00FD6B05">
        <w:trPr>
          <w:jc w:val="center"/>
        </w:trPr>
        <w:tc>
          <w:tcPr>
            <w:tcW w:w="0" w:type="auto"/>
            <w:vMerge w:val="restart"/>
            <w:tcBorders>
              <w:tl2br w:val="single" w:sz="4" w:space="0" w:color="auto"/>
            </w:tcBorders>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Nitrogenous Components</w:t>
            </w:r>
          </w:p>
          <w:p w:rsidR="002B3AC2" w:rsidRDefault="002B3AC2" w:rsidP="00FD6B05">
            <w:pPr>
              <w:autoSpaceDE w:val="0"/>
              <w:autoSpaceDN w:val="0"/>
              <w:adjustRightInd w:val="0"/>
              <w:snapToGrid w:val="0"/>
              <w:jc w:val="both"/>
              <w:rPr>
                <w:color w:val="000000" w:themeColor="text1"/>
                <w:sz w:val="16"/>
                <w:szCs w:val="16"/>
              </w:rPr>
            </w:pPr>
          </w:p>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Treatments</w:t>
            </w:r>
          </w:p>
        </w:tc>
        <w:tc>
          <w:tcPr>
            <w:tcW w:w="0" w:type="auto"/>
            <w:gridSpan w:val="4"/>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Total Proteins</w:t>
            </w:r>
          </w:p>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(mg /100g DW)</w:t>
            </w:r>
          </w:p>
        </w:tc>
        <w:tc>
          <w:tcPr>
            <w:tcW w:w="0" w:type="auto"/>
            <w:gridSpan w:val="4"/>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Total Amino Acids</w:t>
            </w:r>
          </w:p>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(mg /100g DW)</w:t>
            </w:r>
          </w:p>
        </w:tc>
        <w:tc>
          <w:tcPr>
            <w:tcW w:w="0" w:type="auto"/>
            <w:gridSpan w:val="4"/>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proofErr w:type="spellStart"/>
            <w:r w:rsidRPr="002B3AC2">
              <w:rPr>
                <w:color w:val="000000" w:themeColor="text1"/>
                <w:sz w:val="16"/>
                <w:szCs w:val="16"/>
              </w:rPr>
              <w:t>Proline</w:t>
            </w:r>
            <w:proofErr w:type="spellEnd"/>
          </w:p>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(mg /100g DW)</w:t>
            </w:r>
          </w:p>
        </w:tc>
      </w:tr>
      <w:tr w:rsidR="00D83B26" w:rsidRPr="002B3AC2" w:rsidTr="00FD6B05">
        <w:trPr>
          <w:jc w:val="center"/>
        </w:trPr>
        <w:tc>
          <w:tcPr>
            <w:tcW w:w="0" w:type="auto"/>
            <w:vMerge/>
            <w:vAlign w:val="center"/>
          </w:tcPr>
          <w:p w:rsidR="00D83B26" w:rsidRPr="002B3AC2" w:rsidRDefault="00D83B26" w:rsidP="00FD6B05">
            <w:pPr>
              <w:autoSpaceDE w:val="0"/>
              <w:autoSpaceDN w:val="0"/>
              <w:adjustRightInd w:val="0"/>
              <w:snapToGrid w:val="0"/>
              <w:jc w:val="both"/>
              <w:rPr>
                <w:color w:val="000000" w:themeColor="text1"/>
                <w:sz w:val="16"/>
                <w:szCs w:val="16"/>
              </w:rPr>
            </w:pP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leaves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Stems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Roots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Total Plant</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leaves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Stems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Roots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Total Plant</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leaves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Stems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Roots</w:t>
            </w:r>
          </w:p>
        </w:tc>
        <w:tc>
          <w:tcPr>
            <w:tcW w:w="0" w:type="auto"/>
            <w:shd w:val="clear" w:color="auto" w:fill="DDDDDD"/>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Total Plant</w:t>
            </w:r>
          </w:p>
        </w:tc>
      </w:tr>
      <w:tr w:rsidR="00D83B26" w:rsidRPr="002B3AC2" w:rsidTr="00FD6B05">
        <w:trPr>
          <w:jc w:val="center"/>
        </w:trPr>
        <w:tc>
          <w:tcPr>
            <w:tcW w:w="0" w:type="auto"/>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Tap water</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15.32</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10.43</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6.54</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32.29</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7.91</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7.54</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3.27</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18.72</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3.93</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4.02</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3.98</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11.93</w:t>
            </w:r>
          </w:p>
        </w:tc>
      </w:tr>
      <w:tr w:rsidR="00D83B26" w:rsidRPr="002B3AC2" w:rsidTr="00FD6B05">
        <w:trPr>
          <w:jc w:val="center"/>
        </w:trPr>
        <w:tc>
          <w:tcPr>
            <w:tcW w:w="0" w:type="auto"/>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Magnetic water</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17.86</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13.03</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7.76</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38.65</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13.52</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13.01</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5.87</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32.40</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7.52</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7.76</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4.02</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19.30</w:t>
            </w:r>
          </w:p>
        </w:tc>
      </w:tr>
      <w:tr w:rsidR="00D83B26" w:rsidRPr="002B3AC2" w:rsidTr="00FD6B05">
        <w:trPr>
          <w:jc w:val="center"/>
        </w:trPr>
        <w:tc>
          <w:tcPr>
            <w:tcW w:w="0" w:type="auto"/>
            <w:shd w:val="clear" w:color="auto" w:fill="F2F2F2"/>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i/>
                <w:iCs/>
                <w:color w:val="000000" w:themeColor="text1"/>
                <w:sz w:val="16"/>
                <w:szCs w:val="16"/>
              </w:rPr>
              <w:t>F</w:t>
            </w:r>
            <w:r w:rsidRPr="002B3AC2">
              <w:rPr>
                <w:color w:val="000000" w:themeColor="text1"/>
                <w:sz w:val="16"/>
                <w:szCs w:val="16"/>
              </w:rPr>
              <w:t xml:space="preserve"> values</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N.S.</w:t>
            </w:r>
          </w:p>
        </w:tc>
        <w:tc>
          <w:tcPr>
            <w:tcW w:w="0" w:type="auto"/>
            <w:vAlign w:val="center"/>
          </w:tcPr>
          <w:p w:rsidR="00D83B26" w:rsidRPr="002B3AC2" w:rsidRDefault="00D83B26" w:rsidP="00FD6B05">
            <w:pPr>
              <w:autoSpaceDE w:val="0"/>
              <w:autoSpaceDN w:val="0"/>
              <w:adjustRightInd w:val="0"/>
              <w:snapToGrid w:val="0"/>
              <w:jc w:val="both"/>
              <w:rPr>
                <w:color w:val="000000" w:themeColor="text1"/>
                <w:sz w:val="16"/>
                <w:szCs w:val="16"/>
              </w:rPr>
            </w:pPr>
            <w:r w:rsidRPr="002B3AC2">
              <w:rPr>
                <w:color w:val="000000" w:themeColor="text1"/>
                <w:sz w:val="16"/>
                <w:szCs w:val="16"/>
              </w:rPr>
              <w:t>**</w:t>
            </w:r>
          </w:p>
        </w:tc>
      </w:tr>
    </w:tbl>
    <w:p w:rsidR="008137E4" w:rsidRPr="002B3AC2" w:rsidRDefault="008137E4" w:rsidP="00FD6B05">
      <w:pPr>
        <w:pStyle w:val="1"/>
        <w:snapToGrid w:val="0"/>
        <w:rPr>
          <w:rFonts w:cs="Times New Roman"/>
          <w:color w:val="000000" w:themeColor="text1"/>
          <w:szCs w:val="18"/>
        </w:rPr>
      </w:pPr>
      <w:r w:rsidRPr="002B3AC2">
        <w:rPr>
          <w:rFonts w:cs="Times New Roman"/>
          <w:color w:val="000000" w:themeColor="text1"/>
          <w:szCs w:val="18"/>
        </w:rPr>
        <w:t>Statistical Analysis treatments, where relevant, the experimental data were subjected of One – Way analysis of variance (</w:t>
      </w:r>
      <w:r w:rsidRPr="002B3AC2">
        <w:rPr>
          <w:rFonts w:cs="Times New Roman"/>
          <w:i/>
          <w:color w:val="000000" w:themeColor="text1"/>
          <w:szCs w:val="18"/>
        </w:rPr>
        <w:t>ANOVA</w:t>
      </w:r>
      <w:r w:rsidRPr="002B3AC2">
        <w:rPr>
          <w:rFonts w:cs="Times New Roman"/>
          <w:color w:val="000000" w:themeColor="text1"/>
          <w:szCs w:val="18"/>
        </w:rPr>
        <w:t>).</w:t>
      </w:r>
    </w:p>
    <w:p w:rsidR="008137E4" w:rsidRPr="002B3AC2" w:rsidRDefault="008137E4" w:rsidP="00FD6B05">
      <w:pPr>
        <w:pStyle w:val="a"/>
        <w:spacing w:line="240" w:lineRule="auto"/>
        <w:rPr>
          <w:color w:val="000000" w:themeColor="text1"/>
          <w:w w:val="100"/>
        </w:rPr>
      </w:pPr>
      <w:r w:rsidRPr="002B3AC2">
        <w:rPr>
          <w:color w:val="000000" w:themeColor="text1"/>
          <w:w w:val="100"/>
        </w:rPr>
        <w:t>Note: F values</w:t>
      </w:r>
      <w:r w:rsidR="00AE5295" w:rsidRPr="002B3AC2">
        <w:rPr>
          <w:color w:val="000000" w:themeColor="text1"/>
          <w:w w:val="100"/>
        </w:rPr>
        <w:t xml:space="preserve"> </w:t>
      </w:r>
      <w:r w:rsidRPr="002B3AC2">
        <w:rPr>
          <w:color w:val="000000" w:themeColor="text1"/>
          <w:w w:val="100"/>
        </w:rPr>
        <w:t>*=</w:t>
      </w:r>
      <w:r w:rsidRPr="002B3AC2">
        <w:rPr>
          <w:i/>
          <w:color w:val="000000" w:themeColor="text1"/>
          <w:w w:val="100"/>
        </w:rPr>
        <w:t>P</w:t>
      </w:r>
      <w:r w:rsidRPr="002B3AC2">
        <w:rPr>
          <w:rFonts w:eastAsia="MS Mincho"/>
          <w:color w:val="000000" w:themeColor="text1"/>
          <w:w w:val="100"/>
        </w:rPr>
        <w:t>＜</w:t>
      </w:r>
      <w:r w:rsidRPr="002B3AC2">
        <w:rPr>
          <w:color w:val="000000" w:themeColor="text1"/>
          <w:w w:val="100"/>
        </w:rPr>
        <w:t>0.05,</w:t>
      </w:r>
      <w:r w:rsidR="00AE5295" w:rsidRPr="002B3AC2">
        <w:rPr>
          <w:color w:val="000000" w:themeColor="text1"/>
          <w:w w:val="100"/>
        </w:rPr>
        <w:t xml:space="preserve"> </w:t>
      </w:r>
      <w:r w:rsidRPr="002B3AC2">
        <w:rPr>
          <w:color w:val="000000" w:themeColor="text1"/>
          <w:w w:val="100"/>
        </w:rPr>
        <w:t>**=</w:t>
      </w:r>
      <w:r w:rsidRPr="002B3AC2">
        <w:rPr>
          <w:i/>
          <w:color w:val="000000" w:themeColor="text1"/>
          <w:w w:val="100"/>
        </w:rPr>
        <w:t>P</w:t>
      </w:r>
      <w:r w:rsidRPr="002B3AC2">
        <w:rPr>
          <w:rFonts w:eastAsia="MS Mincho"/>
          <w:color w:val="000000" w:themeColor="text1"/>
          <w:w w:val="100"/>
        </w:rPr>
        <w:t>＜</w:t>
      </w:r>
      <w:r w:rsidR="002B3AC2">
        <w:rPr>
          <w:color w:val="000000" w:themeColor="text1"/>
          <w:w w:val="100"/>
        </w:rPr>
        <w:t>0.01, ***</w:t>
      </w:r>
      <w:r w:rsidRPr="002B3AC2">
        <w:rPr>
          <w:color w:val="000000" w:themeColor="text1"/>
          <w:w w:val="100"/>
        </w:rPr>
        <w:t>=P</w:t>
      </w:r>
      <w:r w:rsidRPr="002B3AC2">
        <w:rPr>
          <w:rFonts w:eastAsia="MS Mincho"/>
          <w:color w:val="000000" w:themeColor="text1"/>
          <w:w w:val="100"/>
        </w:rPr>
        <w:t>＜</w:t>
      </w:r>
      <w:r w:rsidRPr="002B3AC2">
        <w:rPr>
          <w:color w:val="000000" w:themeColor="text1"/>
          <w:w w:val="100"/>
        </w:rPr>
        <w:t>0.0</w:t>
      </w:r>
      <w:r w:rsidRPr="002B3AC2">
        <w:rPr>
          <w:color w:val="000000" w:themeColor="text1"/>
          <w:w w:val="100"/>
          <w:lang w:eastAsia="zh-CN"/>
        </w:rPr>
        <w:t>01</w:t>
      </w:r>
      <w:r w:rsidRPr="002B3AC2">
        <w:rPr>
          <w:color w:val="000000" w:themeColor="text1"/>
          <w:w w:val="100"/>
        </w:rPr>
        <w:t xml:space="preserve"> and N.S.=Not Significant. Data presented are the means of five replicate.</w:t>
      </w:r>
    </w:p>
    <w:p w:rsidR="00FD6B05" w:rsidRPr="00AE5295" w:rsidRDefault="00FD6B05" w:rsidP="00A265A2">
      <w:pPr>
        <w:autoSpaceDE w:val="0"/>
        <w:autoSpaceDN w:val="0"/>
        <w:adjustRightInd w:val="0"/>
        <w:snapToGrid w:val="0"/>
        <w:ind w:firstLine="425"/>
        <w:jc w:val="both"/>
        <w:rPr>
          <w:color w:val="000000" w:themeColor="text1"/>
          <w:sz w:val="20"/>
          <w:szCs w:val="20"/>
        </w:rPr>
      </w:pP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space="720"/>
          <w:docGrid w:linePitch="360"/>
        </w:sectPr>
      </w:pP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lastRenderedPageBreak/>
        <w:t xml:space="preserve">The increasing of protein contents in plants irrigated with magnetic water was accompanied with increasing growth promoters (IAA). In this respect, </w:t>
      </w:r>
      <w:proofErr w:type="spellStart"/>
      <w:r w:rsidRPr="00AE5295">
        <w:rPr>
          <w:color w:val="000000" w:themeColor="text1"/>
          <w:sz w:val="20"/>
          <w:szCs w:val="20"/>
        </w:rPr>
        <w:t>Kuba</w:t>
      </w:r>
      <w:proofErr w:type="spellEnd"/>
      <w:r w:rsidRPr="00AE5295">
        <w:rPr>
          <w:color w:val="000000" w:themeColor="text1"/>
          <w:sz w:val="20"/>
          <w:szCs w:val="20"/>
        </w:rPr>
        <w:t xml:space="preserve"> and </w:t>
      </w:r>
      <w:proofErr w:type="spellStart"/>
      <w:r w:rsidRPr="00AE5295">
        <w:rPr>
          <w:color w:val="000000" w:themeColor="text1"/>
          <w:sz w:val="20"/>
          <w:szCs w:val="20"/>
        </w:rPr>
        <w:t>Kakimoto</w:t>
      </w:r>
      <w:proofErr w:type="spellEnd"/>
      <w:r w:rsidRPr="00AE5295">
        <w:rPr>
          <w:color w:val="000000" w:themeColor="text1"/>
          <w:sz w:val="20"/>
          <w:szCs w:val="20"/>
        </w:rPr>
        <w:t xml:space="preserve"> (2000) found that IAA effect on DNA replication. Moreover, </w:t>
      </w:r>
      <w:proofErr w:type="spellStart"/>
      <w:r w:rsidRPr="00AE5295">
        <w:rPr>
          <w:color w:val="000000" w:themeColor="text1"/>
          <w:sz w:val="20"/>
          <w:szCs w:val="20"/>
        </w:rPr>
        <w:t>Celik</w:t>
      </w:r>
      <w:proofErr w:type="spellEnd"/>
      <w:r w:rsidRPr="00AE5295">
        <w:rPr>
          <w:color w:val="000000" w:themeColor="text1"/>
          <w:sz w:val="20"/>
          <w:szCs w:val="20"/>
        </w:rPr>
        <w:t xml:space="preserve"> </w:t>
      </w:r>
      <w:r w:rsidRPr="00AE5295">
        <w:rPr>
          <w:i/>
          <w:iCs/>
          <w:color w:val="000000" w:themeColor="text1"/>
          <w:sz w:val="20"/>
          <w:szCs w:val="20"/>
        </w:rPr>
        <w:t xml:space="preserve">et al. </w:t>
      </w:r>
      <w:r w:rsidRPr="00AE5295">
        <w:rPr>
          <w:color w:val="000000" w:themeColor="text1"/>
          <w:sz w:val="20"/>
          <w:szCs w:val="20"/>
        </w:rPr>
        <w:t xml:space="preserve">(2008) and </w:t>
      </w:r>
      <w:proofErr w:type="spellStart"/>
      <w:r w:rsidRPr="00AE5295">
        <w:rPr>
          <w:color w:val="000000" w:themeColor="text1"/>
          <w:sz w:val="20"/>
          <w:szCs w:val="20"/>
        </w:rPr>
        <w:t>Shabrangi</w:t>
      </w:r>
      <w:proofErr w:type="spellEnd"/>
      <w:r w:rsidRPr="00AE5295">
        <w:rPr>
          <w:color w:val="000000" w:themeColor="text1"/>
          <w:sz w:val="20"/>
          <w:szCs w:val="20"/>
        </w:rPr>
        <w:t xml:space="preserve"> and </w:t>
      </w:r>
      <w:proofErr w:type="spellStart"/>
      <w:r w:rsidRPr="00AE5295">
        <w:rPr>
          <w:color w:val="000000" w:themeColor="text1"/>
          <w:sz w:val="20"/>
          <w:szCs w:val="20"/>
        </w:rPr>
        <w:t>Majd</w:t>
      </w:r>
      <w:proofErr w:type="spellEnd"/>
      <w:r w:rsidRPr="00AE5295">
        <w:rPr>
          <w:color w:val="000000" w:themeColor="text1"/>
          <w:sz w:val="20"/>
          <w:szCs w:val="20"/>
        </w:rPr>
        <w:t xml:space="preserve"> (2009) reported that magnetic field is known as an environmental factor which affects on gene expression. Therefore, by augmentation of biological reactions like protein synthesis of broad bean yield and its components were increased significantly under magnetic irrigation. These results are logical to improvement growth parameters and growth promoters (IAA) and photosynthetic pigments. The remarkable improvement induced by the magnetic treatment was consistent with the results of other studies on other crops like cereal, sunflower, flax, pea, wheat, pepper, tomato, soybean, potato and sugar beet, in these studies the crop yield were increased (Pittman,1972; Gubbels,1982; </w:t>
      </w:r>
      <w:proofErr w:type="spellStart"/>
      <w:r w:rsidRPr="00AE5295">
        <w:rPr>
          <w:color w:val="000000" w:themeColor="text1"/>
          <w:sz w:val="20"/>
          <w:szCs w:val="20"/>
        </w:rPr>
        <w:t>Vakharia</w:t>
      </w:r>
      <w:proofErr w:type="spellEnd"/>
      <w:r w:rsidRPr="00AE5295">
        <w:rPr>
          <w:color w:val="000000" w:themeColor="text1"/>
          <w:sz w:val="20"/>
          <w:szCs w:val="20"/>
        </w:rPr>
        <w:t xml:space="preserve"> et al., 1991; </w:t>
      </w:r>
      <w:proofErr w:type="spellStart"/>
      <w:r w:rsidRPr="00AE5295">
        <w:rPr>
          <w:color w:val="000000" w:themeColor="text1"/>
          <w:sz w:val="20"/>
          <w:szCs w:val="20"/>
        </w:rPr>
        <w:t>Pietruszowski</w:t>
      </w:r>
      <w:proofErr w:type="spellEnd"/>
      <w:r w:rsidRPr="00AE5295">
        <w:rPr>
          <w:color w:val="000000" w:themeColor="text1"/>
          <w:sz w:val="20"/>
          <w:szCs w:val="20"/>
        </w:rPr>
        <w:t xml:space="preserve">, 1993; </w:t>
      </w:r>
      <w:proofErr w:type="spellStart"/>
      <w:r w:rsidRPr="00AE5295">
        <w:rPr>
          <w:color w:val="000000" w:themeColor="text1"/>
          <w:sz w:val="20"/>
          <w:szCs w:val="20"/>
        </w:rPr>
        <w:t>Namba</w:t>
      </w:r>
      <w:proofErr w:type="spellEnd"/>
      <w:r w:rsidRPr="00AE5295">
        <w:rPr>
          <w:color w:val="000000" w:themeColor="text1"/>
          <w:sz w:val="20"/>
          <w:szCs w:val="20"/>
        </w:rPr>
        <w:t xml:space="preserve"> et al., 1995; </w:t>
      </w:r>
      <w:proofErr w:type="spellStart"/>
      <w:r w:rsidRPr="00AE5295">
        <w:rPr>
          <w:color w:val="000000" w:themeColor="text1"/>
          <w:sz w:val="20"/>
          <w:szCs w:val="20"/>
        </w:rPr>
        <w:t>Atak</w:t>
      </w:r>
      <w:proofErr w:type="spellEnd"/>
      <w:r w:rsidRPr="00AE5295">
        <w:rPr>
          <w:color w:val="000000" w:themeColor="text1"/>
          <w:sz w:val="20"/>
          <w:szCs w:val="20"/>
        </w:rPr>
        <w:t xml:space="preserve"> et al., 1997; </w:t>
      </w:r>
      <w:proofErr w:type="spellStart"/>
      <w:r w:rsidRPr="00AE5295">
        <w:rPr>
          <w:color w:val="000000" w:themeColor="text1"/>
          <w:sz w:val="20"/>
          <w:szCs w:val="20"/>
        </w:rPr>
        <w:t>Özalpan</w:t>
      </w:r>
      <w:proofErr w:type="spellEnd"/>
      <w:r w:rsidRPr="00AE5295">
        <w:rPr>
          <w:color w:val="000000" w:themeColor="text1"/>
          <w:sz w:val="20"/>
          <w:szCs w:val="20"/>
        </w:rPr>
        <w:t xml:space="preserve"> et al., 1999; </w:t>
      </w:r>
      <w:proofErr w:type="spellStart"/>
      <w:r w:rsidRPr="00AE5295">
        <w:rPr>
          <w:color w:val="000000" w:themeColor="text1"/>
          <w:sz w:val="20"/>
          <w:szCs w:val="20"/>
        </w:rPr>
        <w:t>Yurttas</w:t>
      </w:r>
      <w:proofErr w:type="spellEnd"/>
      <w:r w:rsidRPr="00AE5295">
        <w:rPr>
          <w:color w:val="000000" w:themeColor="text1"/>
          <w:sz w:val="20"/>
          <w:szCs w:val="20"/>
        </w:rPr>
        <w:t xml:space="preserve"> et al., 1999; </w:t>
      </w:r>
      <w:proofErr w:type="spellStart"/>
      <w:r w:rsidRPr="00AE5295">
        <w:rPr>
          <w:color w:val="000000" w:themeColor="text1"/>
          <w:sz w:val="20"/>
          <w:szCs w:val="20"/>
        </w:rPr>
        <w:t>Pietruszewski</w:t>
      </w:r>
      <w:proofErr w:type="spellEnd"/>
      <w:r w:rsidRPr="00AE5295">
        <w:rPr>
          <w:color w:val="000000" w:themeColor="text1"/>
          <w:sz w:val="20"/>
          <w:szCs w:val="20"/>
        </w:rPr>
        <w:t xml:space="preserve"> 1999 a &amp; b; Reina et al., 2001; </w:t>
      </w:r>
      <w:proofErr w:type="spellStart"/>
      <w:r w:rsidRPr="00AE5295">
        <w:rPr>
          <w:color w:val="000000" w:themeColor="text1"/>
          <w:sz w:val="20"/>
          <w:szCs w:val="20"/>
        </w:rPr>
        <w:t>Oldaçay</w:t>
      </w:r>
      <w:proofErr w:type="spellEnd"/>
      <w:r w:rsidRPr="00AE5295">
        <w:rPr>
          <w:color w:val="000000" w:themeColor="text1"/>
          <w:sz w:val="20"/>
          <w:szCs w:val="20"/>
        </w:rPr>
        <w:t xml:space="preserve"> and </w:t>
      </w:r>
      <w:proofErr w:type="spellStart"/>
      <w:r w:rsidRPr="00AE5295">
        <w:rPr>
          <w:color w:val="000000" w:themeColor="text1"/>
          <w:sz w:val="20"/>
          <w:szCs w:val="20"/>
        </w:rPr>
        <w:t>Erdem</w:t>
      </w:r>
      <w:proofErr w:type="spellEnd"/>
      <w:r w:rsidRPr="00AE5295">
        <w:rPr>
          <w:color w:val="000000" w:themeColor="text1"/>
          <w:sz w:val="20"/>
          <w:szCs w:val="20"/>
        </w:rPr>
        <w:t xml:space="preserve">, 2002; </w:t>
      </w:r>
      <w:proofErr w:type="spellStart"/>
      <w:r w:rsidRPr="00AE5295">
        <w:rPr>
          <w:color w:val="000000" w:themeColor="text1"/>
          <w:sz w:val="20"/>
          <w:szCs w:val="20"/>
        </w:rPr>
        <w:t>Takac</w:t>
      </w:r>
      <w:proofErr w:type="spellEnd"/>
      <w:r w:rsidRPr="00AE5295">
        <w:rPr>
          <w:color w:val="000000" w:themeColor="text1"/>
          <w:sz w:val="20"/>
          <w:szCs w:val="20"/>
        </w:rPr>
        <w:t xml:space="preserve"> et al., 2002; </w:t>
      </w:r>
      <w:proofErr w:type="spellStart"/>
      <w:r w:rsidRPr="00AE5295">
        <w:rPr>
          <w:color w:val="000000" w:themeColor="text1"/>
          <w:sz w:val="20"/>
          <w:szCs w:val="20"/>
        </w:rPr>
        <w:t>Crnobarac</w:t>
      </w:r>
      <w:proofErr w:type="spellEnd"/>
      <w:r w:rsidRPr="00AE5295">
        <w:rPr>
          <w:color w:val="000000" w:themeColor="text1"/>
          <w:sz w:val="20"/>
          <w:szCs w:val="20"/>
        </w:rPr>
        <w:t xml:space="preserve"> et al., 2002; </w:t>
      </w:r>
      <w:proofErr w:type="spellStart"/>
      <w:r w:rsidRPr="00AE5295">
        <w:rPr>
          <w:color w:val="000000" w:themeColor="text1"/>
          <w:sz w:val="20"/>
          <w:szCs w:val="20"/>
        </w:rPr>
        <w:t>Marinkovic</w:t>
      </w:r>
      <w:proofErr w:type="spellEnd"/>
      <w:r w:rsidRPr="00AE5295">
        <w:rPr>
          <w:color w:val="000000" w:themeColor="text1"/>
          <w:sz w:val="20"/>
          <w:szCs w:val="20"/>
        </w:rPr>
        <w:t xml:space="preserve"> et al., 2002). It could be concluded from this study that, broad bean irrigation with magnetic water could effectively increase growth parameters, yield and some chemical constituents.</w:t>
      </w:r>
    </w:p>
    <w:p w:rsidR="00BC1392" w:rsidRPr="00AE5295" w:rsidRDefault="00BC1392" w:rsidP="00BC139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Magnetic water is considered one of several physical factors affects plant growth and its development. Results obtained showed that broad bean plants which irrigated with magnetic water grew taller and heavier than those irrigated with tap water. </w:t>
      </w:r>
      <w:r w:rsidRPr="00AE5295">
        <w:rPr>
          <w:color w:val="000000" w:themeColor="text1"/>
          <w:sz w:val="20"/>
          <w:szCs w:val="20"/>
        </w:rPr>
        <w:lastRenderedPageBreak/>
        <w:t xml:space="preserve">The stimulatory effect of the application of magnetic water on the growth parameters reported in this study may be attributed to the increase in photosynthetic pigments, endogenous promoters (IAA); increase protein biosynthesis. Abdul </w:t>
      </w:r>
      <w:proofErr w:type="spellStart"/>
      <w:r w:rsidRPr="00AE5295">
        <w:rPr>
          <w:color w:val="000000" w:themeColor="text1"/>
          <w:sz w:val="20"/>
          <w:szCs w:val="20"/>
        </w:rPr>
        <w:t>Qados</w:t>
      </w:r>
      <w:proofErr w:type="spellEnd"/>
      <w:r w:rsidRPr="00AE5295">
        <w:rPr>
          <w:color w:val="000000" w:themeColor="text1"/>
          <w:sz w:val="20"/>
          <w:szCs w:val="20"/>
        </w:rPr>
        <w:t xml:space="preserve"> and </w:t>
      </w:r>
      <w:proofErr w:type="spellStart"/>
      <w:r w:rsidRPr="00AE5295">
        <w:rPr>
          <w:color w:val="000000" w:themeColor="text1"/>
          <w:sz w:val="20"/>
          <w:szCs w:val="20"/>
        </w:rPr>
        <w:t>Hozayn</w:t>
      </w:r>
      <w:proofErr w:type="spellEnd"/>
      <w:r w:rsidRPr="00AE5295">
        <w:rPr>
          <w:color w:val="000000" w:themeColor="text1"/>
          <w:sz w:val="20"/>
          <w:szCs w:val="20"/>
        </w:rPr>
        <w:t xml:space="preserve"> (2010a) findings the stimulatory impact of magnetic water may be also ascribed to the increasing of </w:t>
      </w:r>
      <w:proofErr w:type="spellStart"/>
      <w:r w:rsidRPr="00AE5295">
        <w:rPr>
          <w:color w:val="000000" w:themeColor="text1"/>
          <w:sz w:val="20"/>
          <w:szCs w:val="20"/>
        </w:rPr>
        <w:t>stomatal</w:t>
      </w:r>
      <w:proofErr w:type="spellEnd"/>
      <w:r w:rsidRPr="00AE5295">
        <w:rPr>
          <w:color w:val="000000" w:themeColor="text1"/>
          <w:sz w:val="20"/>
          <w:szCs w:val="20"/>
        </w:rPr>
        <w:t xml:space="preserve"> conductance and root growth which increase absorption and assimilation of nutrients. In this connection, </w:t>
      </w:r>
      <w:proofErr w:type="spellStart"/>
      <w:r w:rsidRPr="00AE5295">
        <w:rPr>
          <w:color w:val="000000" w:themeColor="text1"/>
          <w:sz w:val="20"/>
          <w:szCs w:val="20"/>
        </w:rPr>
        <w:t>Formicheva</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(1992a &amp; b) and </w:t>
      </w:r>
      <w:proofErr w:type="spellStart"/>
      <w:r w:rsidRPr="00AE5295">
        <w:rPr>
          <w:color w:val="000000" w:themeColor="text1"/>
          <w:sz w:val="20"/>
          <w:szCs w:val="20"/>
        </w:rPr>
        <w:t>Belyavskaya</w:t>
      </w:r>
      <w:proofErr w:type="spellEnd"/>
      <w:r w:rsidRPr="00AE5295">
        <w:rPr>
          <w:color w:val="000000" w:themeColor="text1"/>
          <w:sz w:val="20"/>
          <w:szCs w:val="20"/>
        </w:rPr>
        <w:t xml:space="preserve"> (2001) reported that magnetic water significantly induces cell metabolism and mitosis </w:t>
      </w:r>
      <w:proofErr w:type="spellStart"/>
      <w:r w:rsidRPr="00AE5295">
        <w:rPr>
          <w:color w:val="000000" w:themeColor="text1"/>
          <w:sz w:val="20"/>
          <w:szCs w:val="20"/>
        </w:rPr>
        <w:t>meristematic</w:t>
      </w:r>
      <w:proofErr w:type="spellEnd"/>
      <w:r w:rsidRPr="00AE5295">
        <w:rPr>
          <w:color w:val="000000" w:themeColor="text1"/>
          <w:sz w:val="20"/>
          <w:szCs w:val="20"/>
        </w:rPr>
        <w:t xml:space="preserve"> cells of pea, lentil and flax. Moreover, the formation of new protein bands in plants treated with magnetic water may be responsible for the stimulation of all growth, and promoters in treated plants. In this respect, </w:t>
      </w:r>
      <w:proofErr w:type="spellStart"/>
      <w:r w:rsidRPr="00AE5295">
        <w:rPr>
          <w:color w:val="000000" w:themeColor="text1"/>
          <w:sz w:val="20"/>
          <w:szCs w:val="20"/>
        </w:rPr>
        <w:t>Celik</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(2008) found that the increase in the percentage of plant regeneration is due to the effect of magnetic field on cell division and protein synthesis in </w:t>
      </w:r>
      <w:proofErr w:type="spellStart"/>
      <w:r w:rsidRPr="00AE5295">
        <w:rPr>
          <w:color w:val="000000" w:themeColor="text1"/>
          <w:sz w:val="20"/>
          <w:szCs w:val="20"/>
        </w:rPr>
        <w:t>paulownia</w:t>
      </w:r>
      <w:proofErr w:type="spellEnd"/>
      <w:r w:rsidRPr="00AE5295">
        <w:rPr>
          <w:color w:val="000000" w:themeColor="text1"/>
          <w:sz w:val="20"/>
          <w:szCs w:val="20"/>
        </w:rPr>
        <w:t xml:space="preserve"> node cultures. </w:t>
      </w:r>
      <w:proofErr w:type="spellStart"/>
      <w:r w:rsidRPr="00AE5295">
        <w:rPr>
          <w:color w:val="000000" w:themeColor="text1"/>
          <w:sz w:val="20"/>
          <w:szCs w:val="20"/>
        </w:rPr>
        <w:t>Shabrangi</w:t>
      </w:r>
      <w:proofErr w:type="spellEnd"/>
      <w:r w:rsidRPr="00AE5295">
        <w:rPr>
          <w:color w:val="000000" w:themeColor="text1"/>
          <w:sz w:val="20"/>
          <w:szCs w:val="20"/>
        </w:rPr>
        <w:t xml:space="preserve"> and </w:t>
      </w:r>
      <w:proofErr w:type="spellStart"/>
      <w:r w:rsidRPr="00AE5295">
        <w:rPr>
          <w:color w:val="000000" w:themeColor="text1"/>
          <w:sz w:val="20"/>
          <w:szCs w:val="20"/>
        </w:rPr>
        <w:t>Majd</w:t>
      </w:r>
      <w:proofErr w:type="spellEnd"/>
      <w:r w:rsidRPr="00AE5295">
        <w:rPr>
          <w:color w:val="000000" w:themeColor="text1"/>
          <w:sz w:val="20"/>
          <w:szCs w:val="20"/>
        </w:rPr>
        <w:t xml:space="preserve"> (2009) concluded that, biomass increasing needs metabolic changes particularly increasing protein biosynthesis. The stimulatory effect of magnetized water on growth parameters may be attributed to the induction of cell metabolism and mitosis (Abdul </w:t>
      </w:r>
      <w:proofErr w:type="spellStart"/>
      <w:r w:rsidRPr="00AE5295">
        <w:rPr>
          <w:color w:val="000000" w:themeColor="text1"/>
          <w:sz w:val="20"/>
          <w:szCs w:val="20"/>
        </w:rPr>
        <w:t>Qados</w:t>
      </w:r>
      <w:proofErr w:type="spellEnd"/>
      <w:r w:rsidRPr="00AE5295">
        <w:rPr>
          <w:color w:val="000000" w:themeColor="text1"/>
          <w:sz w:val="20"/>
          <w:szCs w:val="20"/>
        </w:rPr>
        <w:t xml:space="preserve"> and </w:t>
      </w:r>
      <w:proofErr w:type="spellStart"/>
      <w:r w:rsidRPr="00AE5295">
        <w:rPr>
          <w:color w:val="000000" w:themeColor="text1"/>
          <w:sz w:val="20"/>
          <w:szCs w:val="20"/>
        </w:rPr>
        <w:t>Hozayn</w:t>
      </w:r>
      <w:proofErr w:type="spellEnd"/>
      <w:r w:rsidRPr="00AE5295">
        <w:rPr>
          <w:color w:val="000000" w:themeColor="text1"/>
          <w:sz w:val="20"/>
          <w:szCs w:val="20"/>
        </w:rPr>
        <w:t xml:space="preserve">, 2010b). Also, these results agreement with those obtained by </w:t>
      </w:r>
      <w:proofErr w:type="spellStart"/>
      <w:r w:rsidRPr="00AE5295">
        <w:rPr>
          <w:color w:val="000000" w:themeColor="text1"/>
          <w:sz w:val="20"/>
          <w:szCs w:val="20"/>
        </w:rPr>
        <w:t>Renia</w:t>
      </w:r>
      <w:proofErr w:type="spellEnd"/>
      <w:r w:rsidRPr="00AE5295">
        <w:rPr>
          <w:color w:val="000000" w:themeColor="text1"/>
          <w:sz w:val="20"/>
          <w:szCs w:val="20"/>
        </w:rPr>
        <w:t xml:space="preserve"> et al. (2001) who found significance increase in rate of water absorption accompanied with an increase in total mass of lettuce with increase of magnetic force.</w:t>
      </w:r>
    </w:p>
    <w:p w:rsidR="002B3AC2" w:rsidRPr="00AE5295" w:rsidRDefault="002B3AC2" w:rsidP="002B3AC2">
      <w:pPr>
        <w:autoSpaceDE w:val="0"/>
        <w:autoSpaceDN w:val="0"/>
        <w:adjustRightInd w:val="0"/>
        <w:snapToGrid w:val="0"/>
        <w:jc w:val="both"/>
        <w:rPr>
          <w:color w:val="000000" w:themeColor="text1"/>
          <w:sz w:val="20"/>
          <w:szCs w:val="20"/>
        </w:rPr>
      </w:pPr>
      <w:r w:rsidRPr="00AE5295">
        <w:rPr>
          <w:b/>
          <w:bCs/>
          <w:color w:val="000000" w:themeColor="text1"/>
          <w:sz w:val="20"/>
          <w:szCs w:val="20"/>
        </w:rPr>
        <w:t xml:space="preserve">Total Phenols, Total </w:t>
      </w:r>
      <w:proofErr w:type="spellStart"/>
      <w:r w:rsidRPr="00AE5295">
        <w:rPr>
          <w:b/>
          <w:bCs/>
          <w:color w:val="000000" w:themeColor="text1"/>
          <w:sz w:val="20"/>
          <w:szCs w:val="20"/>
        </w:rPr>
        <w:t>Indole</w:t>
      </w:r>
      <w:proofErr w:type="spellEnd"/>
      <w:r w:rsidRPr="00AE5295">
        <w:rPr>
          <w:b/>
          <w:bCs/>
          <w:color w:val="000000" w:themeColor="text1"/>
          <w:sz w:val="20"/>
          <w:szCs w:val="20"/>
        </w:rPr>
        <w:t>:</w:t>
      </w:r>
    </w:p>
    <w:p w:rsidR="00BC1392" w:rsidRDefault="002B3AC2" w:rsidP="00A265A2">
      <w:pPr>
        <w:autoSpaceDE w:val="0"/>
        <w:autoSpaceDN w:val="0"/>
        <w:adjustRightInd w:val="0"/>
        <w:snapToGrid w:val="0"/>
        <w:ind w:firstLine="425"/>
        <w:jc w:val="both"/>
        <w:rPr>
          <w:color w:val="000000" w:themeColor="text1"/>
          <w:sz w:val="20"/>
          <w:szCs w:val="20"/>
          <w:lang w:eastAsia="zh-CN"/>
        </w:rPr>
      </w:pPr>
      <w:r w:rsidRPr="00AE5295">
        <w:rPr>
          <w:color w:val="000000" w:themeColor="text1"/>
          <w:sz w:val="20"/>
          <w:szCs w:val="20"/>
        </w:rPr>
        <w:t xml:space="preserve">Also, from these results recoded in Table (7), the total phenols </w:t>
      </w:r>
      <w:proofErr w:type="spellStart"/>
      <w:r w:rsidRPr="00AE5295">
        <w:rPr>
          <w:color w:val="000000" w:themeColor="text1"/>
          <w:sz w:val="20"/>
          <w:szCs w:val="20"/>
        </w:rPr>
        <w:t>promotive</w:t>
      </w:r>
      <w:proofErr w:type="spellEnd"/>
      <w:r w:rsidRPr="00AE5295">
        <w:rPr>
          <w:color w:val="000000" w:themeColor="text1"/>
          <w:sz w:val="20"/>
          <w:szCs w:val="20"/>
        </w:rPr>
        <w:t xml:space="preserve"> significantly in broad bean </w:t>
      </w:r>
      <w:r w:rsidRPr="00AE5295">
        <w:rPr>
          <w:color w:val="000000" w:themeColor="text1"/>
          <w:sz w:val="20"/>
          <w:szCs w:val="20"/>
        </w:rPr>
        <w:lastRenderedPageBreak/>
        <w:t xml:space="preserve">plant irrigated by magnetic water compared to tap water plant (control). Whereas, the total </w:t>
      </w:r>
      <w:proofErr w:type="spellStart"/>
      <w:r w:rsidRPr="00AE5295">
        <w:rPr>
          <w:color w:val="000000" w:themeColor="text1"/>
          <w:sz w:val="20"/>
          <w:szCs w:val="20"/>
        </w:rPr>
        <w:t>indole</w:t>
      </w:r>
      <w:proofErr w:type="spellEnd"/>
      <w:r w:rsidRPr="00AE5295">
        <w:rPr>
          <w:color w:val="000000" w:themeColor="text1"/>
          <w:sz w:val="20"/>
          <w:szCs w:val="20"/>
        </w:rPr>
        <w:t xml:space="preserve"> the magnetic water irrigation no significant effects in broad bean plant compared with tap water (control). This improvement may be attributed to the role of </w:t>
      </w:r>
      <w:r w:rsidRPr="00AE5295">
        <w:rPr>
          <w:color w:val="000000" w:themeColor="text1"/>
          <w:sz w:val="20"/>
          <w:szCs w:val="20"/>
        </w:rPr>
        <w:lastRenderedPageBreak/>
        <w:t>magnetic water in changing the characteristic of cell membrane, effecting the cell reproduction and causing some changes in cell metabolism (Goodman</w:t>
      </w:r>
      <w:r w:rsidRPr="00AE5295">
        <w:rPr>
          <w:i/>
          <w:iCs/>
          <w:color w:val="000000" w:themeColor="text1"/>
          <w:sz w:val="20"/>
          <w:szCs w:val="20"/>
        </w:rPr>
        <w:t xml:space="preserve"> </w:t>
      </w:r>
      <w:r w:rsidRPr="00AE5295">
        <w:rPr>
          <w:color w:val="000000" w:themeColor="text1"/>
          <w:sz w:val="20"/>
          <w:szCs w:val="20"/>
        </w:rPr>
        <w:t xml:space="preserve">et al., 1995; </w:t>
      </w:r>
      <w:proofErr w:type="spellStart"/>
      <w:r w:rsidRPr="00AE5295">
        <w:rPr>
          <w:color w:val="000000" w:themeColor="text1"/>
          <w:sz w:val="20"/>
          <w:szCs w:val="20"/>
        </w:rPr>
        <w:t>Atak</w:t>
      </w:r>
      <w:proofErr w:type="spellEnd"/>
      <w:r w:rsidRPr="00AE5295">
        <w:rPr>
          <w:color w:val="000000" w:themeColor="text1"/>
          <w:sz w:val="20"/>
          <w:szCs w:val="20"/>
        </w:rPr>
        <w:t xml:space="preserve"> et al., 2003; </w:t>
      </w:r>
      <w:proofErr w:type="spellStart"/>
      <w:r w:rsidRPr="00AE5295">
        <w:rPr>
          <w:color w:val="000000" w:themeColor="text1"/>
          <w:sz w:val="20"/>
          <w:szCs w:val="20"/>
        </w:rPr>
        <w:t>Moussa</w:t>
      </w:r>
      <w:proofErr w:type="spellEnd"/>
      <w:r w:rsidRPr="00AE5295">
        <w:rPr>
          <w:color w:val="000000" w:themeColor="text1"/>
          <w:sz w:val="20"/>
          <w:szCs w:val="20"/>
        </w:rPr>
        <w:t>, 2011).</w:t>
      </w:r>
      <w:r>
        <w:rPr>
          <w:color w:val="000000" w:themeColor="text1"/>
          <w:sz w:val="20"/>
          <w:szCs w:val="20"/>
        </w:rPr>
        <w:t xml:space="preserve"> </w:t>
      </w:r>
    </w:p>
    <w:p w:rsidR="002B3AC2" w:rsidRPr="00AE5295" w:rsidRDefault="002B3AC2" w:rsidP="00A265A2">
      <w:pPr>
        <w:autoSpaceDE w:val="0"/>
        <w:autoSpaceDN w:val="0"/>
        <w:adjustRightInd w:val="0"/>
        <w:snapToGrid w:val="0"/>
        <w:ind w:firstLine="425"/>
        <w:jc w:val="both"/>
        <w:rPr>
          <w:color w:val="000000" w:themeColor="text1"/>
          <w:sz w:val="20"/>
          <w:szCs w:val="20"/>
          <w:lang w:eastAsia="zh-CN"/>
        </w:rPr>
        <w:sectPr w:rsidR="002B3AC2" w:rsidRPr="00AE5295" w:rsidSect="002B3AC2">
          <w:footnotePr>
            <w:pos w:val="beneathText"/>
          </w:footnotePr>
          <w:type w:val="continuous"/>
          <w:pgSz w:w="12240" w:h="15840" w:code="1"/>
          <w:pgMar w:top="1440" w:right="1440" w:bottom="1440" w:left="1440" w:header="720" w:footer="720" w:gutter="0"/>
          <w:cols w:num="2" w:space="600"/>
          <w:docGrid w:linePitch="360"/>
        </w:sectPr>
      </w:pPr>
    </w:p>
    <w:p w:rsidR="00FD6B05" w:rsidRPr="00AE5295" w:rsidRDefault="00FD6B05" w:rsidP="00A265A2">
      <w:pPr>
        <w:autoSpaceDE w:val="0"/>
        <w:autoSpaceDN w:val="0"/>
        <w:adjustRightInd w:val="0"/>
        <w:snapToGrid w:val="0"/>
        <w:ind w:firstLine="425"/>
        <w:jc w:val="both"/>
        <w:rPr>
          <w:color w:val="000000" w:themeColor="text1"/>
          <w:sz w:val="20"/>
          <w:szCs w:val="20"/>
          <w:lang w:eastAsia="zh-CN"/>
        </w:rPr>
      </w:pPr>
    </w:p>
    <w:p w:rsidR="008137E4" w:rsidRPr="00AE5295" w:rsidRDefault="008137E4" w:rsidP="00FD6B05">
      <w:pPr>
        <w:autoSpaceDE w:val="0"/>
        <w:autoSpaceDN w:val="0"/>
        <w:adjustRightInd w:val="0"/>
        <w:snapToGrid w:val="0"/>
        <w:jc w:val="both"/>
        <w:rPr>
          <w:color w:val="000000" w:themeColor="text1"/>
          <w:sz w:val="20"/>
          <w:szCs w:val="20"/>
        </w:rPr>
      </w:pPr>
      <w:r w:rsidRPr="00AE5295">
        <w:rPr>
          <w:color w:val="000000" w:themeColor="text1"/>
          <w:sz w:val="20"/>
          <w:szCs w:val="20"/>
        </w:rPr>
        <w:t>Table (7): Impact of Magnetic Water Irrigation</w:t>
      </w:r>
      <w:r w:rsidRPr="00AE5295">
        <w:rPr>
          <w:b/>
          <w:bCs/>
          <w:color w:val="000000" w:themeColor="text1"/>
          <w:sz w:val="20"/>
          <w:szCs w:val="20"/>
        </w:rPr>
        <w:t xml:space="preserve"> </w:t>
      </w:r>
      <w:r w:rsidRPr="00AE5295">
        <w:rPr>
          <w:color w:val="000000" w:themeColor="text1"/>
          <w:sz w:val="20"/>
          <w:szCs w:val="20"/>
        </w:rPr>
        <w:t xml:space="preserve">on Total </w:t>
      </w:r>
      <w:proofErr w:type="spellStart"/>
      <w:r w:rsidRPr="00AE5295">
        <w:rPr>
          <w:color w:val="000000" w:themeColor="text1"/>
          <w:sz w:val="20"/>
          <w:szCs w:val="20"/>
        </w:rPr>
        <w:t>Indole</w:t>
      </w:r>
      <w:proofErr w:type="spellEnd"/>
      <w:r w:rsidRPr="00AE5295">
        <w:rPr>
          <w:color w:val="000000" w:themeColor="text1"/>
          <w:sz w:val="20"/>
          <w:szCs w:val="20"/>
        </w:rPr>
        <w:t>, Total Phenol, GA</w:t>
      </w:r>
      <w:r w:rsidRPr="00AE5295">
        <w:rPr>
          <w:color w:val="000000" w:themeColor="text1"/>
          <w:sz w:val="20"/>
          <w:szCs w:val="20"/>
          <w:vertAlign w:val="subscript"/>
        </w:rPr>
        <w:t>3</w:t>
      </w:r>
      <w:r w:rsidRPr="00AE5295">
        <w:rPr>
          <w:color w:val="000000" w:themeColor="text1"/>
          <w:sz w:val="20"/>
          <w:szCs w:val="20"/>
        </w:rPr>
        <w:t>, Kinetin, Nucleic Acids (RNA and DNA) Contents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w:t>
      </w:r>
      <w:r w:rsidR="00AE5295" w:rsidRPr="00AE5295">
        <w:rPr>
          <w:color w:val="000000" w:themeColor="text1"/>
          <w:sz w:val="20"/>
          <w:szCs w:val="20"/>
        </w:rPr>
        <w:t xml:space="preserve"> </w:t>
      </w:r>
      <w:r w:rsidRPr="00AE5295">
        <w:rPr>
          <w:color w:val="000000" w:themeColor="text1"/>
          <w:sz w:val="20"/>
          <w:szCs w:val="20"/>
        </w:rPr>
        <w:t>Plants.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1482"/>
        <w:gridCol w:w="1438"/>
        <w:gridCol w:w="1109"/>
        <w:gridCol w:w="1109"/>
        <w:gridCol w:w="1109"/>
        <w:gridCol w:w="1111"/>
      </w:tblGrid>
      <w:tr w:rsidR="008137E4" w:rsidRPr="002B3AC2" w:rsidTr="002B3AC2">
        <w:trPr>
          <w:trHeight w:val="129"/>
          <w:jc w:val="center"/>
        </w:trPr>
        <w:tc>
          <w:tcPr>
            <w:tcW w:w="1158" w:type="pct"/>
            <w:vMerge w:val="restart"/>
            <w:tcBorders>
              <w:tl2br w:val="single" w:sz="4" w:space="0" w:color="auto"/>
            </w:tcBorders>
            <w:shd w:val="clear" w:color="auto" w:fill="F2F2F2"/>
          </w:tcPr>
          <w:p w:rsidR="008137E4" w:rsidRPr="002B3AC2" w:rsidRDefault="008137E4" w:rsidP="00FD6B05">
            <w:pPr>
              <w:autoSpaceDE w:val="0"/>
              <w:autoSpaceDN w:val="0"/>
              <w:adjustRightInd w:val="0"/>
              <w:snapToGrid w:val="0"/>
              <w:jc w:val="right"/>
              <w:rPr>
                <w:color w:val="000000" w:themeColor="text1"/>
                <w:sz w:val="16"/>
                <w:szCs w:val="16"/>
              </w:rPr>
            </w:pPr>
            <w:r w:rsidRPr="002B3AC2">
              <w:rPr>
                <w:color w:val="000000" w:themeColor="text1"/>
                <w:sz w:val="16"/>
                <w:szCs w:val="16"/>
              </w:rPr>
              <w:t>Growth regulators</w:t>
            </w:r>
          </w:p>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Treatments</w:t>
            </w:r>
          </w:p>
        </w:tc>
        <w:tc>
          <w:tcPr>
            <w:tcW w:w="774" w:type="pct"/>
            <w:vMerge w:val="restart"/>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 xml:space="preserve">Total </w:t>
            </w:r>
            <w:proofErr w:type="spellStart"/>
            <w:r w:rsidRPr="002B3AC2">
              <w:rPr>
                <w:color w:val="000000" w:themeColor="text1"/>
                <w:sz w:val="16"/>
                <w:szCs w:val="16"/>
              </w:rPr>
              <w:t>Indole</w:t>
            </w:r>
            <w:proofErr w:type="spellEnd"/>
          </w:p>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(mg/100gFW)</w:t>
            </w:r>
          </w:p>
        </w:tc>
        <w:tc>
          <w:tcPr>
            <w:tcW w:w="751" w:type="pct"/>
            <w:vMerge w:val="restart"/>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Total Phenol</w:t>
            </w:r>
          </w:p>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(μg/100gFW)</w:t>
            </w:r>
          </w:p>
        </w:tc>
        <w:tc>
          <w:tcPr>
            <w:tcW w:w="2317" w:type="pct"/>
            <w:gridSpan w:val="4"/>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w:t>
            </w:r>
            <w:proofErr w:type="spellStart"/>
            <w:r w:rsidRPr="002B3AC2">
              <w:rPr>
                <w:color w:val="000000" w:themeColor="text1"/>
                <w:sz w:val="16"/>
                <w:szCs w:val="16"/>
              </w:rPr>
              <w:t>μg</w:t>
            </w:r>
            <w:proofErr w:type="spellEnd"/>
            <w:r w:rsidRPr="002B3AC2">
              <w:rPr>
                <w:color w:val="000000" w:themeColor="text1"/>
                <w:sz w:val="16"/>
                <w:szCs w:val="16"/>
              </w:rPr>
              <w:t xml:space="preserve"> /g FW)</w:t>
            </w:r>
          </w:p>
        </w:tc>
      </w:tr>
      <w:tr w:rsidR="008137E4" w:rsidRPr="002B3AC2" w:rsidTr="002B3AC2">
        <w:trPr>
          <w:trHeight w:val="90"/>
          <w:jc w:val="center"/>
        </w:trPr>
        <w:tc>
          <w:tcPr>
            <w:tcW w:w="1158" w:type="pct"/>
            <w:vMerge/>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p>
        </w:tc>
        <w:tc>
          <w:tcPr>
            <w:tcW w:w="774" w:type="pct"/>
            <w:vMerge/>
          </w:tcPr>
          <w:p w:rsidR="008137E4" w:rsidRPr="002B3AC2" w:rsidRDefault="008137E4" w:rsidP="00A265A2">
            <w:pPr>
              <w:autoSpaceDE w:val="0"/>
              <w:autoSpaceDN w:val="0"/>
              <w:adjustRightInd w:val="0"/>
              <w:snapToGrid w:val="0"/>
              <w:jc w:val="both"/>
              <w:rPr>
                <w:color w:val="000000" w:themeColor="text1"/>
                <w:sz w:val="16"/>
                <w:szCs w:val="16"/>
              </w:rPr>
            </w:pPr>
          </w:p>
        </w:tc>
        <w:tc>
          <w:tcPr>
            <w:tcW w:w="751" w:type="pct"/>
            <w:vMerge/>
          </w:tcPr>
          <w:p w:rsidR="008137E4" w:rsidRPr="002B3AC2" w:rsidRDefault="008137E4" w:rsidP="00A265A2">
            <w:pPr>
              <w:autoSpaceDE w:val="0"/>
              <w:autoSpaceDN w:val="0"/>
              <w:adjustRightInd w:val="0"/>
              <w:snapToGrid w:val="0"/>
              <w:jc w:val="both"/>
              <w:rPr>
                <w:color w:val="000000" w:themeColor="text1"/>
                <w:sz w:val="16"/>
                <w:szCs w:val="16"/>
              </w:rPr>
            </w:pPr>
          </w:p>
        </w:tc>
        <w:tc>
          <w:tcPr>
            <w:tcW w:w="579" w:type="pct"/>
            <w:shd w:val="clear" w:color="auto" w:fill="DDDDDD"/>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GA3</w:t>
            </w:r>
          </w:p>
        </w:tc>
        <w:tc>
          <w:tcPr>
            <w:tcW w:w="579" w:type="pct"/>
            <w:shd w:val="clear" w:color="auto" w:fill="DDDDDD"/>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Kinetin</w:t>
            </w:r>
          </w:p>
        </w:tc>
        <w:tc>
          <w:tcPr>
            <w:tcW w:w="579" w:type="pct"/>
            <w:shd w:val="clear" w:color="auto" w:fill="DDDDDD"/>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RNA</w:t>
            </w:r>
          </w:p>
        </w:tc>
        <w:tc>
          <w:tcPr>
            <w:tcW w:w="580" w:type="pct"/>
            <w:shd w:val="clear" w:color="auto" w:fill="DDDDDD"/>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DNA</w:t>
            </w:r>
          </w:p>
        </w:tc>
      </w:tr>
      <w:tr w:rsidR="008137E4" w:rsidRPr="002B3AC2" w:rsidTr="002B3AC2">
        <w:trPr>
          <w:trHeight w:val="173"/>
          <w:jc w:val="center"/>
        </w:trPr>
        <w:tc>
          <w:tcPr>
            <w:tcW w:w="1158" w:type="pct"/>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Tap water</w:t>
            </w:r>
          </w:p>
        </w:tc>
        <w:tc>
          <w:tcPr>
            <w:tcW w:w="774"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9.88</w:t>
            </w:r>
          </w:p>
        </w:tc>
        <w:tc>
          <w:tcPr>
            <w:tcW w:w="751"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312.28</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76</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64</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73</w:t>
            </w:r>
          </w:p>
        </w:tc>
        <w:tc>
          <w:tcPr>
            <w:tcW w:w="580"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49</w:t>
            </w:r>
          </w:p>
        </w:tc>
      </w:tr>
      <w:tr w:rsidR="008137E4" w:rsidRPr="002B3AC2" w:rsidTr="002B3AC2">
        <w:trPr>
          <w:trHeight w:val="60"/>
          <w:jc w:val="center"/>
        </w:trPr>
        <w:tc>
          <w:tcPr>
            <w:tcW w:w="1158" w:type="pct"/>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Magnetic water</w:t>
            </w:r>
          </w:p>
        </w:tc>
        <w:tc>
          <w:tcPr>
            <w:tcW w:w="774"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9.92</w:t>
            </w:r>
          </w:p>
        </w:tc>
        <w:tc>
          <w:tcPr>
            <w:tcW w:w="751"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423.13</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116</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93</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106</w:t>
            </w:r>
          </w:p>
        </w:tc>
        <w:tc>
          <w:tcPr>
            <w:tcW w:w="580"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65</w:t>
            </w:r>
          </w:p>
        </w:tc>
      </w:tr>
      <w:tr w:rsidR="008137E4" w:rsidRPr="002B3AC2" w:rsidTr="002B3AC2">
        <w:trPr>
          <w:trHeight w:val="167"/>
          <w:jc w:val="center"/>
        </w:trPr>
        <w:tc>
          <w:tcPr>
            <w:tcW w:w="1158" w:type="pct"/>
            <w:shd w:val="clear" w:color="auto" w:fill="F2F2F2"/>
          </w:tcPr>
          <w:p w:rsidR="008137E4" w:rsidRPr="002B3AC2" w:rsidRDefault="008137E4" w:rsidP="00A265A2">
            <w:pPr>
              <w:autoSpaceDE w:val="0"/>
              <w:autoSpaceDN w:val="0"/>
              <w:adjustRightInd w:val="0"/>
              <w:snapToGrid w:val="0"/>
              <w:jc w:val="both"/>
              <w:rPr>
                <w:color w:val="000000" w:themeColor="text1"/>
                <w:sz w:val="16"/>
                <w:szCs w:val="16"/>
              </w:rPr>
            </w:pPr>
            <w:r w:rsidRPr="002B3AC2">
              <w:rPr>
                <w:i/>
                <w:iCs/>
                <w:color w:val="000000" w:themeColor="text1"/>
                <w:sz w:val="16"/>
                <w:szCs w:val="16"/>
              </w:rPr>
              <w:t>F</w:t>
            </w:r>
            <w:r w:rsidRPr="002B3AC2">
              <w:rPr>
                <w:color w:val="000000" w:themeColor="text1"/>
                <w:sz w:val="16"/>
                <w:szCs w:val="16"/>
              </w:rPr>
              <w:t xml:space="preserve"> values</w:t>
            </w:r>
          </w:p>
        </w:tc>
        <w:tc>
          <w:tcPr>
            <w:tcW w:w="774"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N.S.</w:t>
            </w:r>
          </w:p>
        </w:tc>
        <w:tc>
          <w:tcPr>
            <w:tcW w:w="751"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579"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580" w:type="pct"/>
          </w:tcPr>
          <w:p w:rsidR="008137E4" w:rsidRPr="002B3AC2" w:rsidRDefault="008137E4" w:rsidP="00A265A2">
            <w:pPr>
              <w:autoSpaceDE w:val="0"/>
              <w:autoSpaceDN w:val="0"/>
              <w:adjustRightInd w:val="0"/>
              <w:snapToGrid w:val="0"/>
              <w:jc w:val="both"/>
              <w:rPr>
                <w:color w:val="000000" w:themeColor="text1"/>
                <w:sz w:val="16"/>
                <w:szCs w:val="16"/>
              </w:rPr>
            </w:pPr>
            <w:r w:rsidRPr="002B3AC2">
              <w:rPr>
                <w:color w:val="000000" w:themeColor="text1"/>
                <w:sz w:val="16"/>
                <w:szCs w:val="16"/>
              </w:rPr>
              <w:t>*</w:t>
            </w:r>
          </w:p>
        </w:tc>
      </w:tr>
    </w:tbl>
    <w:p w:rsidR="008137E4" w:rsidRPr="002B3AC2" w:rsidRDefault="008137E4" w:rsidP="00FD6B05">
      <w:pPr>
        <w:pStyle w:val="1"/>
        <w:snapToGrid w:val="0"/>
        <w:rPr>
          <w:rFonts w:cs="Times New Roman"/>
          <w:color w:val="000000" w:themeColor="text1"/>
          <w:szCs w:val="18"/>
        </w:rPr>
      </w:pPr>
      <w:r w:rsidRPr="002B3AC2">
        <w:rPr>
          <w:rFonts w:cs="Times New Roman"/>
          <w:color w:val="000000" w:themeColor="text1"/>
          <w:szCs w:val="18"/>
        </w:rPr>
        <w:t>Statistical Analysis treatments, where relevant, the experimental data were subjected of One – Way analysis of variance (</w:t>
      </w:r>
      <w:r w:rsidRPr="002B3AC2">
        <w:rPr>
          <w:rFonts w:cs="Times New Roman"/>
          <w:i/>
          <w:color w:val="000000" w:themeColor="text1"/>
          <w:szCs w:val="18"/>
        </w:rPr>
        <w:t>ANOVA</w:t>
      </w:r>
      <w:r w:rsidRPr="002B3AC2">
        <w:rPr>
          <w:rFonts w:cs="Times New Roman"/>
          <w:color w:val="000000" w:themeColor="text1"/>
          <w:szCs w:val="18"/>
        </w:rPr>
        <w:t>).</w:t>
      </w:r>
    </w:p>
    <w:p w:rsidR="008137E4" w:rsidRPr="002B3AC2" w:rsidRDefault="008137E4" w:rsidP="00FD6B05">
      <w:pPr>
        <w:pStyle w:val="a"/>
        <w:spacing w:line="240" w:lineRule="auto"/>
        <w:rPr>
          <w:color w:val="000000" w:themeColor="text1"/>
          <w:w w:val="100"/>
          <w:sz w:val="16"/>
          <w:szCs w:val="16"/>
          <w:lang w:eastAsia="zh-CN"/>
        </w:rPr>
      </w:pPr>
      <w:r w:rsidRPr="002B3AC2">
        <w:rPr>
          <w:color w:val="000000" w:themeColor="text1"/>
          <w:w w:val="100"/>
          <w:sz w:val="16"/>
          <w:szCs w:val="16"/>
        </w:rPr>
        <w:t>Note: F values</w:t>
      </w:r>
      <w:r w:rsidR="00AE5295" w:rsidRPr="002B3AC2">
        <w:rPr>
          <w:color w:val="000000" w:themeColor="text1"/>
          <w:w w:val="100"/>
          <w:sz w:val="16"/>
          <w:szCs w:val="16"/>
        </w:rPr>
        <w:t xml:space="preserve"> </w:t>
      </w:r>
      <w:r w:rsidRPr="002B3AC2">
        <w:rPr>
          <w:color w:val="000000" w:themeColor="text1"/>
          <w:w w:val="100"/>
          <w:sz w:val="16"/>
          <w:szCs w:val="16"/>
        </w:rPr>
        <w:t>*</w:t>
      </w:r>
      <w:r w:rsidRPr="002B3AC2">
        <w:rPr>
          <w:rFonts w:eastAsia="宋体"/>
          <w:color w:val="000000" w:themeColor="text1"/>
          <w:w w:val="100"/>
          <w:sz w:val="16"/>
          <w:szCs w:val="16"/>
          <w:lang w:eastAsia="zh-CN"/>
        </w:rPr>
        <w:t xml:space="preserve"> </w:t>
      </w:r>
      <w:r w:rsidRPr="002B3AC2">
        <w:rPr>
          <w:color w:val="000000" w:themeColor="text1"/>
          <w:w w:val="100"/>
          <w:sz w:val="16"/>
          <w:szCs w:val="16"/>
        </w:rPr>
        <w:t xml:space="preserve">= </w:t>
      </w:r>
      <w:r w:rsidRPr="002B3AC2">
        <w:rPr>
          <w:i/>
          <w:color w:val="000000" w:themeColor="text1"/>
          <w:w w:val="100"/>
          <w:sz w:val="16"/>
          <w:szCs w:val="16"/>
        </w:rPr>
        <w:t>P</w:t>
      </w:r>
      <w:r w:rsidRPr="002B3AC2">
        <w:rPr>
          <w:color w:val="000000" w:themeColor="text1"/>
          <w:w w:val="100"/>
          <w:sz w:val="16"/>
          <w:szCs w:val="16"/>
        </w:rPr>
        <w:t xml:space="preserve"> </w:t>
      </w:r>
      <w:r w:rsidRPr="002B3AC2">
        <w:rPr>
          <w:rFonts w:eastAsia="MS Mincho"/>
          <w:color w:val="000000" w:themeColor="text1"/>
          <w:w w:val="100"/>
          <w:sz w:val="16"/>
          <w:szCs w:val="16"/>
        </w:rPr>
        <w:t>＜</w:t>
      </w:r>
      <w:r w:rsidRPr="002B3AC2">
        <w:rPr>
          <w:color w:val="000000" w:themeColor="text1"/>
          <w:w w:val="100"/>
          <w:sz w:val="16"/>
          <w:szCs w:val="16"/>
        </w:rPr>
        <w:t xml:space="preserve"> 0.05,</w:t>
      </w:r>
      <w:r w:rsidR="00AE5295" w:rsidRPr="002B3AC2">
        <w:rPr>
          <w:color w:val="000000" w:themeColor="text1"/>
          <w:w w:val="100"/>
          <w:sz w:val="16"/>
          <w:szCs w:val="16"/>
        </w:rPr>
        <w:t xml:space="preserve"> </w:t>
      </w:r>
      <w:r w:rsidRPr="002B3AC2">
        <w:rPr>
          <w:color w:val="000000" w:themeColor="text1"/>
          <w:w w:val="100"/>
          <w:sz w:val="16"/>
          <w:szCs w:val="16"/>
        </w:rPr>
        <w:t xml:space="preserve">** = </w:t>
      </w:r>
      <w:r w:rsidRPr="002B3AC2">
        <w:rPr>
          <w:i/>
          <w:color w:val="000000" w:themeColor="text1"/>
          <w:w w:val="100"/>
          <w:sz w:val="16"/>
          <w:szCs w:val="16"/>
        </w:rPr>
        <w:t>P</w:t>
      </w:r>
      <w:r w:rsidRPr="002B3AC2">
        <w:rPr>
          <w:color w:val="000000" w:themeColor="text1"/>
          <w:w w:val="100"/>
          <w:sz w:val="16"/>
          <w:szCs w:val="16"/>
        </w:rPr>
        <w:t xml:space="preserve"> </w:t>
      </w:r>
      <w:r w:rsidRPr="002B3AC2">
        <w:rPr>
          <w:rFonts w:eastAsia="MS Mincho"/>
          <w:color w:val="000000" w:themeColor="text1"/>
          <w:w w:val="100"/>
          <w:sz w:val="16"/>
          <w:szCs w:val="16"/>
        </w:rPr>
        <w:t>＜</w:t>
      </w:r>
      <w:r w:rsidRPr="002B3AC2">
        <w:rPr>
          <w:color w:val="000000" w:themeColor="text1"/>
          <w:w w:val="100"/>
          <w:sz w:val="16"/>
          <w:szCs w:val="16"/>
        </w:rPr>
        <w:t xml:space="preserve"> 0.01, *** = P </w:t>
      </w:r>
      <w:r w:rsidRPr="002B3AC2">
        <w:rPr>
          <w:rFonts w:eastAsia="MS Mincho"/>
          <w:color w:val="000000" w:themeColor="text1"/>
          <w:w w:val="100"/>
          <w:sz w:val="16"/>
          <w:szCs w:val="16"/>
        </w:rPr>
        <w:t>＜</w:t>
      </w:r>
      <w:r w:rsidRPr="002B3AC2">
        <w:rPr>
          <w:color w:val="000000" w:themeColor="text1"/>
          <w:w w:val="100"/>
          <w:sz w:val="16"/>
          <w:szCs w:val="16"/>
        </w:rPr>
        <w:t xml:space="preserve"> 0.0</w:t>
      </w:r>
      <w:r w:rsidRPr="002B3AC2">
        <w:rPr>
          <w:color w:val="000000" w:themeColor="text1"/>
          <w:w w:val="100"/>
          <w:sz w:val="16"/>
          <w:szCs w:val="16"/>
          <w:lang w:eastAsia="zh-CN"/>
        </w:rPr>
        <w:t>01</w:t>
      </w:r>
      <w:r w:rsidRPr="002B3AC2">
        <w:rPr>
          <w:color w:val="000000" w:themeColor="text1"/>
          <w:w w:val="100"/>
          <w:sz w:val="16"/>
          <w:szCs w:val="16"/>
        </w:rPr>
        <w:t xml:space="preserve"> and N.S.</w:t>
      </w:r>
      <w:r w:rsidRPr="002B3AC2">
        <w:rPr>
          <w:rFonts w:eastAsia="宋体"/>
          <w:color w:val="000000" w:themeColor="text1"/>
          <w:w w:val="100"/>
          <w:sz w:val="16"/>
          <w:szCs w:val="16"/>
          <w:lang w:eastAsia="zh-CN"/>
        </w:rPr>
        <w:t xml:space="preserve"> </w:t>
      </w:r>
      <w:r w:rsidRPr="002B3AC2">
        <w:rPr>
          <w:color w:val="000000" w:themeColor="text1"/>
          <w:w w:val="100"/>
          <w:sz w:val="16"/>
          <w:szCs w:val="16"/>
        </w:rPr>
        <w:t>= Not Significant. Data presented are the means of five replicate.</w:t>
      </w:r>
    </w:p>
    <w:p w:rsidR="00FD6B05" w:rsidRPr="00AE5295" w:rsidRDefault="00FD6B05" w:rsidP="00A265A2">
      <w:pPr>
        <w:autoSpaceDE w:val="0"/>
        <w:autoSpaceDN w:val="0"/>
        <w:adjustRightInd w:val="0"/>
        <w:snapToGrid w:val="0"/>
        <w:ind w:firstLine="425"/>
        <w:jc w:val="both"/>
        <w:rPr>
          <w:color w:val="000000" w:themeColor="text1"/>
          <w:sz w:val="20"/>
          <w:szCs w:val="20"/>
        </w:rPr>
      </w:pPr>
    </w:p>
    <w:p w:rsidR="00FD6B05" w:rsidRPr="00AE5295" w:rsidRDefault="00FD6B05" w:rsidP="00A265A2">
      <w:pPr>
        <w:autoSpaceDE w:val="0"/>
        <w:autoSpaceDN w:val="0"/>
        <w:adjustRightInd w:val="0"/>
        <w:snapToGrid w:val="0"/>
        <w:ind w:firstLine="425"/>
        <w:jc w:val="both"/>
        <w:rPr>
          <w:color w:val="000000" w:themeColor="text1"/>
          <w:sz w:val="20"/>
          <w:szCs w:val="20"/>
        </w:rPr>
        <w:sectPr w:rsidR="00FD6B05" w:rsidRPr="00AE5295" w:rsidSect="00A307DD">
          <w:footnotePr>
            <w:pos w:val="beneathText"/>
          </w:footnotePr>
          <w:type w:val="continuous"/>
          <w:pgSz w:w="12240" w:h="15840" w:code="1"/>
          <w:pgMar w:top="1440" w:right="1440" w:bottom="1440" w:left="1440" w:header="720" w:footer="720" w:gutter="0"/>
          <w:cols w:space="720"/>
          <w:docGrid w:linePitch="360"/>
        </w:sectPr>
      </w:pPr>
    </w:p>
    <w:p w:rsidR="00D83B26" w:rsidRPr="00AE5295" w:rsidRDefault="004D4F58" w:rsidP="0072785A">
      <w:pPr>
        <w:autoSpaceDE w:val="0"/>
        <w:autoSpaceDN w:val="0"/>
        <w:adjustRightInd w:val="0"/>
        <w:snapToGrid w:val="0"/>
        <w:jc w:val="both"/>
        <w:rPr>
          <w:color w:val="000000" w:themeColor="text1"/>
          <w:sz w:val="20"/>
          <w:szCs w:val="20"/>
        </w:rPr>
      </w:pPr>
      <w:r w:rsidRPr="00AE5295">
        <w:rPr>
          <w:b/>
          <w:bCs/>
          <w:color w:val="000000" w:themeColor="text1"/>
          <w:sz w:val="20"/>
          <w:szCs w:val="20"/>
        </w:rPr>
        <w:lastRenderedPageBreak/>
        <w:t>GA</w:t>
      </w:r>
      <w:r w:rsidRPr="00AE5295">
        <w:rPr>
          <w:b/>
          <w:bCs/>
          <w:color w:val="000000" w:themeColor="text1"/>
          <w:sz w:val="20"/>
          <w:szCs w:val="20"/>
          <w:vertAlign w:val="subscript"/>
        </w:rPr>
        <w:t>3</w:t>
      </w:r>
      <w:r w:rsidRPr="00AE5295">
        <w:rPr>
          <w:color w:val="000000" w:themeColor="text1"/>
          <w:sz w:val="20"/>
          <w:szCs w:val="20"/>
        </w:rPr>
        <w:t xml:space="preserve">, </w:t>
      </w:r>
      <w:r w:rsidRPr="00AE5295">
        <w:rPr>
          <w:b/>
          <w:bCs/>
          <w:color w:val="000000" w:themeColor="text1"/>
          <w:sz w:val="20"/>
          <w:szCs w:val="20"/>
        </w:rPr>
        <w:t>kinetin contents:</w:t>
      </w: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Data presented in Table (7) showed that the irrigation of broad bean plant by magnetic water increased significantly the </w:t>
      </w:r>
      <w:r w:rsidRPr="00AE5295">
        <w:rPr>
          <w:b/>
          <w:bCs/>
          <w:color w:val="000000" w:themeColor="text1"/>
          <w:sz w:val="20"/>
          <w:szCs w:val="20"/>
        </w:rPr>
        <w:t>GA</w:t>
      </w:r>
      <w:r w:rsidRPr="00AE5295">
        <w:rPr>
          <w:b/>
          <w:bCs/>
          <w:color w:val="000000" w:themeColor="text1"/>
          <w:sz w:val="20"/>
          <w:szCs w:val="20"/>
          <w:vertAlign w:val="subscript"/>
        </w:rPr>
        <w:t>3</w:t>
      </w:r>
      <w:r w:rsidRPr="00AE5295">
        <w:rPr>
          <w:color w:val="000000" w:themeColor="text1"/>
          <w:sz w:val="20"/>
          <w:szCs w:val="20"/>
        </w:rPr>
        <w:t xml:space="preserve"> and </w:t>
      </w:r>
      <w:r w:rsidRPr="00AE5295">
        <w:rPr>
          <w:b/>
          <w:bCs/>
          <w:color w:val="000000" w:themeColor="text1"/>
          <w:sz w:val="20"/>
          <w:szCs w:val="20"/>
        </w:rPr>
        <w:t>kinetin</w:t>
      </w:r>
      <w:r w:rsidRPr="00AE5295">
        <w:rPr>
          <w:color w:val="000000" w:themeColor="text1"/>
          <w:sz w:val="20"/>
          <w:szCs w:val="20"/>
        </w:rPr>
        <w:t xml:space="preserve"> contents compared to the tap water (control) plant. That means that, in the magnetic field, the magnetic moments of the atoms in them are oriented downwards the field direction, the influence of the magnetic field on plants, sensible to it, increases its energy. Later, this energy is distributed among the atoms and causes the accelerated metabolism and, consequently, to better germination. </w:t>
      </w:r>
      <w:proofErr w:type="spellStart"/>
      <w:r w:rsidRPr="00AE5295">
        <w:rPr>
          <w:color w:val="000000" w:themeColor="text1"/>
          <w:sz w:val="20"/>
          <w:szCs w:val="20"/>
        </w:rPr>
        <w:t>Turker</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(2007) showed that an increase in GA3 in sunflower plants treated with magnetic water. Also, </w:t>
      </w:r>
      <w:proofErr w:type="spellStart"/>
      <w:r w:rsidRPr="00AE5295">
        <w:rPr>
          <w:color w:val="000000" w:themeColor="text1"/>
          <w:sz w:val="20"/>
          <w:szCs w:val="20"/>
        </w:rPr>
        <w:t>Hozayn</w:t>
      </w:r>
      <w:proofErr w:type="spellEnd"/>
      <w:r w:rsidRPr="00AE5295">
        <w:rPr>
          <w:color w:val="000000" w:themeColor="text1"/>
          <w:sz w:val="20"/>
          <w:szCs w:val="20"/>
        </w:rPr>
        <w:t xml:space="preserve"> and Abdul </w:t>
      </w:r>
      <w:proofErr w:type="spellStart"/>
      <w:r w:rsidRPr="00AE5295">
        <w:rPr>
          <w:color w:val="000000" w:themeColor="text1"/>
          <w:sz w:val="20"/>
          <w:szCs w:val="20"/>
        </w:rPr>
        <w:t>Qados</w:t>
      </w:r>
      <w:proofErr w:type="spellEnd"/>
      <w:r w:rsidRPr="00AE5295">
        <w:rPr>
          <w:color w:val="000000" w:themeColor="text1"/>
          <w:sz w:val="20"/>
          <w:szCs w:val="20"/>
        </w:rPr>
        <w:t xml:space="preserve"> (2010b) stated that, the treatment of wheat with magnetic water increase the </w:t>
      </w:r>
      <w:proofErr w:type="spellStart"/>
      <w:r w:rsidRPr="00AE5295">
        <w:rPr>
          <w:color w:val="000000" w:themeColor="text1"/>
          <w:sz w:val="20"/>
          <w:szCs w:val="20"/>
        </w:rPr>
        <w:t>cytokinine</w:t>
      </w:r>
      <w:proofErr w:type="spellEnd"/>
      <w:r w:rsidRPr="00AE5295">
        <w:rPr>
          <w:color w:val="000000" w:themeColor="text1"/>
          <w:sz w:val="20"/>
          <w:szCs w:val="20"/>
        </w:rPr>
        <w:t xml:space="preserve"> content which is effective on some events causing mitosis. These results may be due to the effect of magnetic field on alteration the key of cellular processes such as gene transcription which play an important role in altering cellular processes. In this respect </w:t>
      </w:r>
      <w:proofErr w:type="spellStart"/>
      <w:r w:rsidRPr="00AE5295">
        <w:rPr>
          <w:color w:val="000000" w:themeColor="text1"/>
          <w:sz w:val="20"/>
          <w:szCs w:val="20"/>
        </w:rPr>
        <w:t>Tian</w:t>
      </w:r>
      <w:proofErr w:type="spellEnd"/>
      <w:r w:rsidRPr="00AE5295">
        <w:rPr>
          <w:color w:val="000000" w:themeColor="text1"/>
          <w:sz w:val="20"/>
          <w:szCs w:val="20"/>
        </w:rPr>
        <w:t xml:space="preserve"> et al. (1991) and </w:t>
      </w:r>
      <w:proofErr w:type="spellStart"/>
      <w:r w:rsidRPr="00AE5295">
        <w:rPr>
          <w:color w:val="000000" w:themeColor="text1"/>
          <w:sz w:val="20"/>
          <w:szCs w:val="20"/>
        </w:rPr>
        <w:t>Atak</w:t>
      </w:r>
      <w:proofErr w:type="spellEnd"/>
      <w:r w:rsidRPr="00AE5295">
        <w:rPr>
          <w:color w:val="000000" w:themeColor="text1"/>
          <w:sz w:val="20"/>
          <w:szCs w:val="20"/>
        </w:rPr>
        <w:t xml:space="preserve"> et al. (2000 and 2003) who found an increase in chlorophyll content specifically appeared after exposure to a magnetic field for a short time. Moreover, </w:t>
      </w:r>
      <w:proofErr w:type="spellStart"/>
      <w:r w:rsidRPr="00AE5295">
        <w:rPr>
          <w:color w:val="000000" w:themeColor="text1"/>
          <w:sz w:val="20"/>
          <w:szCs w:val="20"/>
        </w:rPr>
        <w:t>Atak</w:t>
      </w:r>
      <w:proofErr w:type="spellEnd"/>
      <w:r w:rsidRPr="00AE5295">
        <w:rPr>
          <w:color w:val="000000" w:themeColor="text1"/>
          <w:sz w:val="20"/>
          <w:szCs w:val="20"/>
        </w:rPr>
        <w:t xml:space="preserve"> et al. (2003) suggested that, increase all photosynthetic pigment through the increase in </w:t>
      </w:r>
      <w:proofErr w:type="spellStart"/>
      <w:r w:rsidRPr="00AE5295">
        <w:rPr>
          <w:color w:val="000000" w:themeColor="text1"/>
          <w:sz w:val="20"/>
          <w:szCs w:val="20"/>
        </w:rPr>
        <w:t>cytokinin</w:t>
      </w:r>
      <w:proofErr w:type="spellEnd"/>
      <w:r w:rsidRPr="00AE5295">
        <w:rPr>
          <w:color w:val="000000" w:themeColor="text1"/>
          <w:sz w:val="20"/>
          <w:szCs w:val="20"/>
        </w:rPr>
        <w:t xml:space="preserve"> synthesis which induced by MF. They also added </w:t>
      </w:r>
      <w:proofErr w:type="spellStart"/>
      <w:r w:rsidRPr="00AE5295">
        <w:rPr>
          <w:color w:val="000000" w:themeColor="text1"/>
          <w:sz w:val="20"/>
          <w:szCs w:val="20"/>
        </w:rPr>
        <w:t>cytokinin</w:t>
      </w:r>
      <w:proofErr w:type="spellEnd"/>
      <w:r w:rsidRPr="00AE5295">
        <w:rPr>
          <w:color w:val="000000" w:themeColor="text1"/>
          <w:sz w:val="20"/>
          <w:szCs w:val="20"/>
        </w:rPr>
        <w:t xml:space="preserve"> play an important role on chloroplast development, shoot formation, </w:t>
      </w:r>
      <w:proofErr w:type="spellStart"/>
      <w:r w:rsidRPr="00AE5295">
        <w:rPr>
          <w:color w:val="000000" w:themeColor="text1"/>
          <w:sz w:val="20"/>
          <w:szCs w:val="20"/>
        </w:rPr>
        <w:t>axillary</w:t>
      </w:r>
      <w:proofErr w:type="spellEnd"/>
      <w:r w:rsidRPr="00AE5295">
        <w:rPr>
          <w:color w:val="000000" w:themeColor="text1"/>
          <w:sz w:val="20"/>
          <w:szCs w:val="20"/>
        </w:rPr>
        <w:t xml:space="preserve"> bud growth, and induction of number of genes involved in chloroplast development nutrient metabolism. It also </w:t>
      </w:r>
      <w:r w:rsidRPr="00AE5295">
        <w:rPr>
          <w:color w:val="000000" w:themeColor="text1"/>
          <w:sz w:val="20"/>
          <w:szCs w:val="20"/>
        </w:rPr>
        <w:lastRenderedPageBreak/>
        <w:t>may be due to the increase in growth promoters (IAA) (Table 2). Similar results were observed on rice and chick-pea when irrigated with magnetic water (</w:t>
      </w:r>
      <w:proofErr w:type="spellStart"/>
      <w:r w:rsidRPr="00AE5295">
        <w:rPr>
          <w:color w:val="000000" w:themeColor="text1"/>
          <w:sz w:val="20"/>
          <w:szCs w:val="20"/>
        </w:rPr>
        <w:t>Tian</w:t>
      </w:r>
      <w:proofErr w:type="spellEnd"/>
      <w:r w:rsidRPr="00AE5295">
        <w:rPr>
          <w:color w:val="000000" w:themeColor="text1"/>
          <w:sz w:val="20"/>
          <w:szCs w:val="20"/>
        </w:rPr>
        <w:t xml:space="preserve"> et al., 1991 and </w:t>
      </w:r>
      <w:proofErr w:type="spellStart"/>
      <w:r w:rsidRPr="00AE5295">
        <w:rPr>
          <w:color w:val="000000" w:themeColor="text1"/>
          <w:sz w:val="20"/>
          <w:szCs w:val="20"/>
        </w:rPr>
        <w:t>Nasher</w:t>
      </w:r>
      <w:proofErr w:type="spellEnd"/>
      <w:r w:rsidRPr="00AE5295">
        <w:rPr>
          <w:color w:val="000000" w:themeColor="text1"/>
          <w:sz w:val="20"/>
          <w:szCs w:val="20"/>
        </w:rPr>
        <w:t xml:space="preserve">, 2008). As well as the improvement of photosynthetic pigments were recorded in </w:t>
      </w:r>
      <w:proofErr w:type="spellStart"/>
      <w:r w:rsidRPr="00AE5295">
        <w:rPr>
          <w:i/>
          <w:iCs/>
          <w:color w:val="000000" w:themeColor="text1"/>
          <w:sz w:val="20"/>
          <w:szCs w:val="20"/>
        </w:rPr>
        <w:t>Paulowria</w:t>
      </w:r>
      <w:proofErr w:type="spellEnd"/>
      <w:r w:rsidRPr="00AE5295">
        <w:rPr>
          <w:i/>
          <w:iCs/>
          <w:color w:val="000000" w:themeColor="text1"/>
          <w:sz w:val="20"/>
          <w:szCs w:val="20"/>
        </w:rPr>
        <w:t xml:space="preserve"> species </w:t>
      </w:r>
      <w:r w:rsidRPr="00AE5295">
        <w:rPr>
          <w:color w:val="000000" w:themeColor="text1"/>
          <w:sz w:val="20"/>
          <w:szCs w:val="20"/>
        </w:rPr>
        <w:t>(</w:t>
      </w:r>
      <w:proofErr w:type="spellStart"/>
      <w:r w:rsidRPr="00AE5295">
        <w:rPr>
          <w:color w:val="000000" w:themeColor="text1"/>
          <w:sz w:val="20"/>
          <w:szCs w:val="20"/>
        </w:rPr>
        <w:t>Atak</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2000), sunflower (</w:t>
      </w:r>
      <w:proofErr w:type="spellStart"/>
      <w:r w:rsidRPr="00AE5295">
        <w:rPr>
          <w:color w:val="000000" w:themeColor="text1"/>
          <w:sz w:val="20"/>
          <w:szCs w:val="20"/>
        </w:rPr>
        <w:t>Oldocay</w:t>
      </w:r>
      <w:proofErr w:type="spellEnd"/>
      <w:r w:rsidRPr="00AE5295">
        <w:rPr>
          <w:color w:val="000000" w:themeColor="text1"/>
          <w:sz w:val="20"/>
          <w:szCs w:val="20"/>
        </w:rPr>
        <w:t xml:space="preserve"> and </w:t>
      </w:r>
      <w:proofErr w:type="spellStart"/>
      <w:r w:rsidRPr="00AE5295">
        <w:rPr>
          <w:color w:val="000000" w:themeColor="text1"/>
          <w:sz w:val="20"/>
          <w:szCs w:val="20"/>
        </w:rPr>
        <w:t>Erdem</w:t>
      </w:r>
      <w:proofErr w:type="spellEnd"/>
      <w:r w:rsidRPr="00AE5295">
        <w:rPr>
          <w:color w:val="000000" w:themeColor="text1"/>
          <w:sz w:val="20"/>
          <w:szCs w:val="20"/>
        </w:rPr>
        <w:t>, 2002), soy bean (</w:t>
      </w:r>
      <w:proofErr w:type="spellStart"/>
      <w:r w:rsidRPr="00AE5295">
        <w:rPr>
          <w:color w:val="000000" w:themeColor="text1"/>
          <w:sz w:val="20"/>
          <w:szCs w:val="20"/>
        </w:rPr>
        <w:t>Atak</w:t>
      </w:r>
      <w:proofErr w:type="spellEnd"/>
      <w:r w:rsidRPr="00AE5295">
        <w:rPr>
          <w:color w:val="000000" w:themeColor="text1"/>
          <w:sz w:val="20"/>
          <w:szCs w:val="20"/>
        </w:rPr>
        <w:t xml:space="preserve"> et al., 2003) when seeds or explants exposed to magnetic field (3.8 – 4.8 </w:t>
      </w:r>
      <w:proofErr w:type="spellStart"/>
      <w:r w:rsidRPr="00AE5295">
        <w:rPr>
          <w:color w:val="000000" w:themeColor="text1"/>
          <w:sz w:val="20"/>
          <w:szCs w:val="20"/>
        </w:rPr>
        <w:t>mt</w:t>
      </w:r>
      <w:proofErr w:type="spellEnd"/>
      <w:r w:rsidRPr="00AE5295">
        <w:rPr>
          <w:color w:val="000000" w:themeColor="text1"/>
          <w:sz w:val="20"/>
          <w:szCs w:val="20"/>
        </w:rPr>
        <w:t>) for a short time.</w:t>
      </w:r>
    </w:p>
    <w:p w:rsidR="00D83B26" w:rsidRPr="00AE5295" w:rsidRDefault="004D4F58" w:rsidP="0072785A">
      <w:pPr>
        <w:autoSpaceDE w:val="0"/>
        <w:autoSpaceDN w:val="0"/>
        <w:adjustRightInd w:val="0"/>
        <w:snapToGrid w:val="0"/>
        <w:jc w:val="both"/>
        <w:rPr>
          <w:color w:val="000000" w:themeColor="text1"/>
          <w:sz w:val="20"/>
          <w:szCs w:val="20"/>
        </w:rPr>
      </w:pPr>
      <w:r w:rsidRPr="00AE5295">
        <w:rPr>
          <w:b/>
          <w:bCs/>
          <w:color w:val="000000" w:themeColor="text1"/>
          <w:sz w:val="20"/>
          <w:szCs w:val="20"/>
        </w:rPr>
        <w:t>Nucleic acid (DNA and RNA):</w:t>
      </w:r>
    </w:p>
    <w:p w:rsidR="004D4F58"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The results presented in Table (7) indicated that the stimulatory effect of magnetic water significantly in the nucleic acid (DNA and RNA) contents</w:t>
      </w:r>
      <w:r w:rsidR="00AE5295" w:rsidRPr="00AE5295">
        <w:rPr>
          <w:color w:val="000000" w:themeColor="text1"/>
          <w:sz w:val="20"/>
          <w:szCs w:val="20"/>
        </w:rPr>
        <w:t xml:space="preserve"> </w:t>
      </w:r>
      <w:r w:rsidRPr="00AE5295">
        <w:rPr>
          <w:color w:val="000000" w:themeColor="text1"/>
          <w:sz w:val="20"/>
          <w:szCs w:val="20"/>
        </w:rPr>
        <w:t xml:space="preserve">in broad bean compared with the using tap water (control), similar results also have been reported by </w:t>
      </w:r>
      <w:proofErr w:type="spellStart"/>
      <w:r w:rsidRPr="00AE5295">
        <w:rPr>
          <w:color w:val="000000" w:themeColor="text1"/>
          <w:sz w:val="20"/>
          <w:szCs w:val="20"/>
        </w:rPr>
        <w:t>Ozge</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(2008); </w:t>
      </w:r>
      <w:proofErr w:type="spellStart"/>
      <w:r w:rsidRPr="00AE5295">
        <w:rPr>
          <w:color w:val="000000" w:themeColor="text1"/>
          <w:sz w:val="20"/>
          <w:szCs w:val="20"/>
        </w:rPr>
        <w:t>Mihaela</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 xml:space="preserve">(2009); </w:t>
      </w:r>
      <w:proofErr w:type="spellStart"/>
      <w:r w:rsidRPr="00AE5295">
        <w:rPr>
          <w:color w:val="000000" w:themeColor="text1"/>
          <w:sz w:val="20"/>
          <w:szCs w:val="20"/>
        </w:rPr>
        <w:t>Moussa</w:t>
      </w:r>
      <w:proofErr w:type="spellEnd"/>
      <w:r w:rsidRPr="00AE5295">
        <w:rPr>
          <w:color w:val="000000" w:themeColor="text1"/>
          <w:sz w:val="20"/>
          <w:szCs w:val="20"/>
        </w:rPr>
        <w:t xml:space="preserve"> (2011).</w:t>
      </w:r>
    </w:p>
    <w:p w:rsidR="004D4F58" w:rsidRPr="00AE5295" w:rsidRDefault="004D4F58" w:rsidP="0072785A">
      <w:pPr>
        <w:autoSpaceDE w:val="0"/>
        <w:autoSpaceDN w:val="0"/>
        <w:adjustRightInd w:val="0"/>
        <w:snapToGrid w:val="0"/>
        <w:jc w:val="both"/>
        <w:rPr>
          <w:b/>
          <w:bCs/>
          <w:color w:val="000000" w:themeColor="text1"/>
          <w:sz w:val="20"/>
          <w:szCs w:val="20"/>
        </w:rPr>
      </w:pPr>
      <w:r w:rsidRPr="00AE5295">
        <w:rPr>
          <w:b/>
          <w:bCs/>
          <w:color w:val="000000" w:themeColor="text1"/>
          <w:sz w:val="20"/>
          <w:szCs w:val="20"/>
        </w:rPr>
        <w:t>Antioxidant Enzymes:</w:t>
      </w:r>
    </w:p>
    <w:p w:rsidR="00D83B26" w:rsidRPr="00AE5295" w:rsidRDefault="004D4F58" w:rsidP="0072785A">
      <w:pPr>
        <w:autoSpaceDE w:val="0"/>
        <w:autoSpaceDN w:val="0"/>
        <w:adjustRightInd w:val="0"/>
        <w:snapToGrid w:val="0"/>
        <w:jc w:val="both"/>
        <w:rPr>
          <w:color w:val="000000" w:themeColor="text1"/>
          <w:sz w:val="20"/>
          <w:szCs w:val="20"/>
        </w:rPr>
      </w:pPr>
      <w:proofErr w:type="spellStart"/>
      <w:r w:rsidRPr="00AE5295">
        <w:rPr>
          <w:b/>
          <w:bCs/>
          <w:color w:val="000000" w:themeColor="text1"/>
          <w:sz w:val="20"/>
          <w:szCs w:val="20"/>
        </w:rPr>
        <w:t>Catalase</w:t>
      </w:r>
      <w:proofErr w:type="spellEnd"/>
      <w:r w:rsidRPr="00AE5295">
        <w:rPr>
          <w:b/>
          <w:bCs/>
          <w:color w:val="000000" w:themeColor="text1"/>
          <w:sz w:val="20"/>
          <w:szCs w:val="20"/>
        </w:rPr>
        <w:t xml:space="preserve">, </w:t>
      </w:r>
      <w:proofErr w:type="spellStart"/>
      <w:r w:rsidRPr="00AE5295">
        <w:rPr>
          <w:b/>
          <w:bCs/>
          <w:color w:val="000000" w:themeColor="text1"/>
          <w:sz w:val="20"/>
          <w:szCs w:val="20"/>
        </w:rPr>
        <w:t>Peroxidase</w:t>
      </w:r>
      <w:proofErr w:type="spellEnd"/>
      <w:r w:rsidRPr="00AE5295">
        <w:rPr>
          <w:b/>
          <w:bCs/>
          <w:color w:val="000000" w:themeColor="text1"/>
          <w:sz w:val="20"/>
          <w:szCs w:val="20"/>
        </w:rPr>
        <w:t>, and Superoxide Dismutase:</w:t>
      </w:r>
    </w:p>
    <w:p w:rsidR="00A265A2" w:rsidRPr="00AE5295" w:rsidRDefault="004D4F58" w:rsidP="00A265A2">
      <w:pPr>
        <w:autoSpaceDE w:val="0"/>
        <w:autoSpaceDN w:val="0"/>
        <w:adjustRightInd w:val="0"/>
        <w:snapToGrid w:val="0"/>
        <w:ind w:firstLine="425"/>
        <w:jc w:val="both"/>
        <w:rPr>
          <w:color w:val="000000" w:themeColor="text1"/>
          <w:sz w:val="20"/>
          <w:szCs w:val="20"/>
        </w:rPr>
      </w:pPr>
      <w:r w:rsidRPr="00AE5295">
        <w:rPr>
          <w:color w:val="000000" w:themeColor="text1"/>
          <w:sz w:val="20"/>
          <w:szCs w:val="20"/>
        </w:rPr>
        <w:t xml:space="preserve">Data presented in Table (8) showed that the irrigation of broad bean plant with magnetic water caused a significantly increased in the activities of the antioxidant enzymes </w:t>
      </w:r>
      <w:r w:rsidRPr="00AE5295">
        <w:rPr>
          <w:b/>
          <w:bCs/>
          <w:color w:val="000000" w:themeColor="text1"/>
          <w:sz w:val="20"/>
          <w:szCs w:val="20"/>
        </w:rPr>
        <w:t>(</w:t>
      </w:r>
      <w:proofErr w:type="spellStart"/>
      <w:r w:rsidRPr="00AE5295">
        <w:rPr>
          <w:color w:val="000000" w:themeColor="text1"/>
          <w:sz w:val="20"/>
          <w:szCs w:val="20"/>
        </w:rPr>
        <w:t>catalase</w:t>
      </w:r>
      <w:proofErr w:type="spellEnd"/>
      <w:r w:rsidRPr="00AE5295">
        <w:rPr>
          <w:color w:val="000000" w:themeColor="text1"/>
          <w:sz w:val="20"/>
          <w:szCs w:val="20"/>
        </w:rPr>
        <w:t xml:space="preserve">, </w:t>
      </w:r>
      <w:proofErr w:type="spellStart"/>
      <w:r w:rsidRPr="00AE5295">
        <w:rPr>
          <w:color w:val="000000" w:themeColor="text1"/>
          <w:sz w:val="20"/>
          <w:szCs w:val="20"/>
        </w:rPr>
        <w:t>peroxidase</w:t>
      </w:r>
      <w:proofErr w:type="spellEnd"/>
      <w:r w:rsidRPr="00AE5295">
        <w:rPr>
          <w:color w:val="000000" w:themeColor="text1"/>
          <w:sz w:val="20"/>
          <w:szCs w:val="20"/>
        </w:rPr>
        <w:t xml:space="preserve">, and superoxide dismutase) over the irrigated with tap water (control) plants. These results agreement with </w:t>
      </w:r>
      <w:proofErr w:type="spellStart"/>
      <w:r w:rsidRPr="00AE5295">
        <w:rPr>
          <w:color w:val="000000" w:themeColor="text1"/>
          <w:sz w:val="20"/>
          <w:szCs w:val="20"/>
        </w:rPr>
        <w:t>Pintilie</w:t>
      </w:r>
      <w:proofErr w:type="spellEnd"/>
      <w:r w:rsidRPr="00AE5295">
        <w:rPr>
          <w:color w:val="000000" w:themeColor="text1"/>
          <w:sz w:val="20"/>
          <w:szCs w:val="20"/>
        </w:rPr>
        <w:t xml:space="preserve"> et al</w:t>
      </w:r>
      <w:r w:rsidRPr="00AE5295">
        <w:rPr>
          <w:i/>
          <w:iCs/>
          <w:color w:val="000000" w:themeColor="text1"/>
          <w:sz w:val="20"/>
          <w:szCs w:val="20"/>
        </w:rPr>
        <w:t>.</w:t>
      </w:r>
      <w:r w:rsidRPr="00AE5295">
        <w:rPr>
          <w:color w:val="000000" w:themeColor="text1"/>
          <w:sz w:val="20"/>
          <w:szCs w:val="20"/>
        </w:rPr>
        <w:t xml:space="preserve"> (2006); </w:t>
      </w:r>
      <w:proofErr w:type="spellStart"/>
      <w:r w:rsidRPr="00AE5295">
        <w:rPr>
          <w:color w:val="000000" w:themeColor="text1"/>
          <w:sz w:val="20"/>
          <w:szCs w:val="20"/>
        </w:rPr>
        <w:t>Moussa</w:t>
      </w:r>
      <w:proofErr w:type="spellEnd"/>
      <w:r w:rsidRPr="00AE5295">
        <w:rPr>
          <w:color w:val="000000" w:themeColor="text1"/>
          <w:sz w:val="20"/>
          <w:szCs w:val="20"/>
        </w:rPr>
        <w:t xml:space="preserve"> (2011). The magnetic field had a stimulation effect on </w:t>
      </w:r>
      <w:proofErr w:type="spellStart"/>
      <w:r w:rsidRPr="00AE5295">
        <w:rPr>
          <w:color w:val="000000" w:themeColor="text1"/>
          <w:sz w:val="20"/>
          <w:szCs w:val="20"/>
        </w:rPr>
        <w:t>peroxidase</w:t>
      </w:r>
      <w:proofErr w:type="spellEnd"/>
      <w:r w:rsidRPr="00AE5295">
        <w:rPr>
          <w:color w:val="000000" w:themeColor="text1"/>
          <w:sz w:val="20"/>
          <w:szCs w:val="20"/>
        </w:rPr>
        <w:t xml:space="preserve"> activity (</w:t>
      </w:r>
      <w:proofErr w:type="spellStart"/>
      <w:r w:rsidRPr="00AE5295">
        <w:rPr>
          <w:color w:val="000000" w:themeColor="text1"/>
          <w:sz w:val="20"/>
          <w:szCs w:val="20"/>
        </w:rPr>
        <w:t>Badea</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2002) and superoxide dismutase (Hassan et al.</w:t>
      </w:r>
      <w:r w:rsidRPr="00AE5295">
        <w:rPr>
          <w:i/>
          <w:iCs/>
          <w:color w:val="000000" w:themeColor="text1"/>
          <w:sz w:val="20"/>
          <w:szCs w:val="20"/>
        </w:rPr>
        <w:t xml:space="preserve">, </w:t>
      </w:r>
      <w:r w:rsidRPr="00AE5295">
        <w:rPr>
          <w:color w:val="000000" w:themeColor="text1"/>
          <w:sz w:val="20"/>
          <w:szCs w:val="20"/>
        </w:rPr>
        <w:t xml:space="preserve">2007; </w:t>
      </w:r>
      <w:proofErr w:type="spellStart"/>
      <w:r w:rsidRPr="00AE5295">
        <w:rPr>
          <w:color w:val="000000" w:themeColor="text1"/>
          <w:sz w:val="20"/>
          <w:szCs w:val="20"/>
        </w:rPr>
        <w:t>Moussa</w:t>
      </w:r>
      <w:proofErr w:type="spellEnd"/>
      <w:r w:rsidRPr="00AE5295">
        <w:rPr>
          <w:color w:val="000000" w:themeColor="text1"/>
          <w:sz w:val="20"/>
          <w:szCs w:val="20"/>
        </w:rPr>
        <w:t>, 2011). Opposite to this result Hassan et al.</w:t>
      </w:r>
      <w:r w:rsidRPr="00AE5295">
        <w:rPr>
          <w:i/>
          <w:iCs/>
          <w:color w:val="000000" w:themeColor="text1"/>
          <w:sz w:val="20"/>
          <w:szCs w:val="20"/>
        </w:rPr>
        <w:t xml:space="preserve"> </w:t>
      </w:r>
      <w:r w:rsidRPr="00AE5295">
        <w:rPr>
          <w:color w:val="000000" w:themeColor="text1"/>
          <w:sz w:val="20"/>
          <w:szCs w:val="20"/>
        </w:rPr>
        <w:t xml:space="preserve">(2007) stated that magnetic field treatment decreased the </w:t>
      </w:r>
      <w:proofErr w:type="spellStart"/>
      <w:r w:rsidRPr="00AE5295">
        <w:rPr>
          <w:color w:val="000000" w:themeColor="text1"/>
          <w:sz w:val="20"/>
          <w:szCs w:val="20"/>
        </w:rPr>
        <w:t>catalase</w:t>
      </w:r>
      <w:proofErr w:type="spellEnd"/>
      <w:r w:rsidRPr="00AE5295">
        <w:rPr>
          <w:color w:val="000000" w:themeColor="text1"/>
          <w:sz w:val="20"/>
          <w:szCs w:val="20"/>
        </w:rPr>
        <w:t xml:space="preserve"> activity in tobacco.</w:t>
      </w:r>
    </w:p>
    <w:p w:rsidR="0072785A" w:rsidRPr="00AE5295" w:rsidRDefault="0072785A" w:rsidP="00A265A2">
      <w:pPr>
        <w:autoSpaceDE w:val="0"/>
        <w:autoSpaceDN w:val="0"/>
        <w:adjustRightInd w:val="0"/>
        <w:snapToGrid w:val="0"/>
        <w:ind w:firstLine="425"/>
        <w:jc w:val="both"/>
        <w:rPr>
          <w:color w:val="000000" w:themeColor="text1"/>
          <w:sz w:val="20"/>
          <w:szCs w:val="20"/>
          <w:lang w:eastAsia="zh-CN"/>
        </w:rPr>
        <w:sectPr w:rsidR="0072785A" w:rsidRPr="00AE5295" w:rsidSect="002B3AC2">
          <w:footnotePr>
            <w:pos w:val="beneathText"/>
          </w:footnotePr>
          <w:type w:val="continuous"/>
          <w:pgSz w:w="12240" w:h="15840" w:code="1"/>
          <w:pgMar w:top="1440" w:right="1440" w:bottom="1440" w:left="1440" w:header="720" w:footer="720" w:gutter="0"/>
          <w:cols w:num="2" w:space="600"/>
          <w:docGrid w:linePitch="360"/>
        </w:sectPr>
      </w:pPr>
    </w:p>
    <w:p w:rsidR="0072785A" w:rsidRPr="00AE5295" w:rsidRDefault="0072785A" w:rsidP="0072785A">
      <w:pPr>
        <w:autoSpaceDE w:val="0"/>
        <w:autoSpaceDN w:val="0"/>
        <w:adjustRightInd w:val="0"/>
        <w:snapToGrid w:val="0"/>
        <w:jc w:val="both"/>
        <w:rPr>
          <w:b/>
          <w:bCs/>
          <w:color w:val="000000" w:themeColor="text1"/>
          <w:sz w:val="20"/>
          <w:szCs w:val="20"/>
          <w:lang w:eastAsia="zh-CN"/>
        </w:rPr>
      </w:pPr>
    </w:p>
    <w:p w:rsidR="0072785A" w:rsidRPr="00AE5295" w:rsidRDefault="0072785A" w:rsidP="0072785A">
      <w:pPr>
        <w:autoSpaceDE w:val="0"/>
        <w:autoSpaceDN w:val="0"/>
        <w:adjustRightInd w:val="0"/>
        <w:snapToGrid w:val="0"/>
        <w:jc w:val="both"/>
        <w:rPr>
          <w:color w:val="000000" w:themeColor="text1"/>
          <w:sz w:val="20"/>
          <w:szCs w:val="20"/>
        </w:rPr>
      </w:pPr>
      <w:r w:rsidRPr="00AE5295">
        <w:rPr>
          <w:color w:val="000000" w:themeColor="text1"/>
          <w:sz w:val="20"/>
          <w:szCs w:val="20"/>
        </w:rPr>
        <w:t>Table (8): Impact of Magnetic Water Irrigation</w:t>
      </w:r>
      <w:r w:rsidRPr="00AE5295">
        <w:rPr>
          <w:b/>
          <w:bCs/>
          <w:color w:val="000000" w:themeColor="text1"/>
          <w:sz w:val="20"/>
          <w:szCs w:val="20"/>
        </w:rPr>
        <w:t xml:space="preserve"> </w:t>
      </w:r>
      <w:r w:rsidRPr="00AE5295">
        <w:rPr>
          <w:color w:val="000000" w:themeColor="text1"/>
          <w:sz w:val="20"/>
          <w:szCs w:val="20"/>
        </w:rPr>
        <w:t>on antioxidant (enzyme activities) in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w:t>
      </w:r>
      <w:r w:rsidR="00AE5295" w:rsidRPr="00AE5295">
        <w:rPr>
          <w:color w:val="000000" w:themeColor="text1"/>
          <w:sz w:val="20"/>
          <w:szCs w:val="20"/>
        </w:rPr>
        <w:t xml:space="preserve"> </w:t>
      </w:r>
      <w:r w:rsidRPr="00AE5295">
        <w:rPr>
          <w:color w:val="000000" w:themeColor="text1"/>
          <w:sz w:val="20"/>
          <w:szCs w:val="20"/>
        </w:rPr>
        <w:t>Plants.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2553"/>
        <w:gridCol w:w="2196"/>
        <w:gridCol w:w="2520"/>
      </w:tblGrid>
      <w:tr w:rsidR="0072785A" w:rsidRPr="002B3AC2" w:rsidTr="002B3AC2">
        <w:trPr>
          <w:cantSplit/>
          <w:jc w:val="center"/>
        </w:trPr>
        <w:tc>
          <w:tcPr>
            <w:tcW w:w="1948" w:type="dxa"/>
            <w:tcBorders>
              <w:tl2br w:val="single" w:sz="4" w:space="0" w:color="auto"/>
            </w:tcBorders>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Antioxidants</w:t>
            </w:r>
          </w:p>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Treatments</w:t>
            </w:r>
          </w:p>
        </w:tc>
        <w:tc>
          <w:tcPr>
            <w:tcW w:w="2553" w:type="dxa"/>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proofErr w:type="spellStart"/>
            <w:r w:rsidRPr="002B3AC2">
              <w:rPr>
                <w:color w:val="000000" w:themeColor="text1"/>
                <w:sz w:val="16"/>
                <w:szCs w:val="16"/>
              </w:rPr>
              <w:t>Catalase</w:t>
            </w:r>
            <w:proofErr w:type="spellEnd"/>
          </w:p>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(μMH</w:t>
            </w:r>
            <w:r w:rsidRPr="002B3AC2">
              <w:rPr>
                <w:color w:val="000000" w:themeColor="text1"/>
                <w:sz w:val="16"/>
                <w:szCs w:val="16"/>
                <w:vertAlign w:val="subscript"/>
              </w:rPr>
              <w:t>2</w:t>
            </w:r>
            <w:r w:rsidRPr="002B3AC2">
              <w:rPr>
                <w:color w:val="000000" w:themeColor="text1"/>
                <w:sz w:val="16"/>
                <w:szCs w:val="16"/>
              </w:rPr>
              <w:t>O</w:t>
            </w:r>
            <w:r w:rsidRPr="002B3AC2">
              <w:rPr>
                <w:color w:val="000000" w:themeColor="text1"/>
                <w:sz w:val="16"/>
                <w:szCs w:val="16"/>
                <w:vertAlign w:val="subscript"/>
              </w:rPr>
              <w:t>2</w:t>
            </w:r>
            <w:r w:rsidRPr="002B3AC2">
              <w:rPr>
                <w:color w:val="000000" w:themeColor="text1"/>
                <w:sz w:val="16"/>
                <w:szCs w:val="16"/>
              </w:rPr>
              <w:t>/min. g F.W.)</w:t>
            </w:r>
          </w:p>
        </w:tc>
        <w:tc>
          <w:tcPr>
            <w:tcW w:w="2196" w:type="dxa"/>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proofErr w:type="spellStart"/>
            <w:r w:rsidRPr="002B3AC2">
              <w:rPr>
                <w:color w:val="000000" w:themeColor="text1"/>
                <w:sz w:val="16"/>
                <w:szCs w:val="16"/>
              </w:rPr>
              <w:t>Peroxidase</w:t>
            </w:r>
            <w:proofErr w:type="spellEnd"/>
          </w:p>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(units mg</w:t>
            </w:r>
            <w:r w:rsidRPr="002B3AC2">
              <w:rPr>
                <w:color w:val="000000" w:themeColor="text1"/>
                <w:sz w:val="16"/>
                <w:szCs w:val="16"/>
                <w:vertAlign w:val="superscript"/>
              </w:rPr>
              <w:t>-1</w:t>
            </w:r>
            <w:r w:rsidRPr="002B3AC2">
              <w:rPr>
                <w:color w:val="000000" w:themeColor="text1"/>
                <w:sz w:val="16"/>
                <w:szCs w:val="16"/>
              </w:rPr>
              <w:t>protein)</w:t>
            </w:r>
          </w:p>
        </w:tc>
        <w:tc>
          <w:tcPr>
            <w:tcW w:w="2520" w:type="dxa"/>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 xml:space="preserve">Superoxide </w:t>
            </w:r>
            <w:proofErr w:type="spellStart"/>
            <w:r w:rsidRPr="002B3AC2">
              <w:rPr>
                <w:color w:val="000000" w:themeColor="text1"/>
                <w:sz w:val="16"/>
                <w:szCs w:val="16"/>
              </w:rPr>
              <w:t>dismutases</w:t>
            </w:r>
            <w:proofErr w:type="spellEnd"/>
          </w:p>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(units mg</w:t>
            </w:r>
            <w:r w:rsidRPr="002B3AC2">
              <w:rPr>
                <w:color w:val="000000" w:themeColor="text1"/>
                <w:sz w:val="16"/>
                <w:szCs w:val="16"/>
                <w:vertAlign w:val="superscript"/>
              </w:rPr>
              <w:t>-1</w:t>
            </w:r>
            <w:r w:rsidRPr="002B3AC2">
              <w:rPr>
                <w:color w:val="000000" w:themeColor="text1"/>
                <w:sz w:val="16"/>
                <w:szCs w:val="16"/>
              </w:rPr>
              <w:t>protein)</w:t>
            </w:r>
          </w:p>
        </w:tc>
      </w:tr>
      <w:tr w:rsidR="0072785A" w:rsidRPr="002B3AC2" w:rsidTr="002B3AC2">
        <w:trPr>
          <w:cantSplit/>
          <w:jc w:val="center"/>
        </w:trPr>
        <w:tc>
          <w:tcPr>
            <w:tcW w:w="1948" w:type="dxa"/>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Tap water</w:t>
            </w:r>
          </w:p>
        </w:tc>
        <w:tc>
          <w:tcPr>
            <w:tcW w:w="2553"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1.32</w:t>
            </w:r>
          </w:p>
        </w:tc>
        <w:tc>
          <w:tcPr>
            <w:tcW w:w="2196"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6.91</w:t>
            </w:r>
          </w:p>
        </w:tc>
        <w:tc>
          <w:tcPr>
            <w:tcW w:w="2520"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2.93</w:t>
            </w:r>
          </w:p>
        </w:tc>
      </w:tr>
      <w:tr w:rsidR="0072785A" w:rsidRPr="002B3AC2" w:rsidTr="002B3AC2">
        <w:trPr>
          <w:cantSplit/>
          <w:trHeight w:val="119"/>
          <w:jc w:val="center"/>
        </w:trPr>
        <w:tc>
          <w:tcPr>
            <w:tcW w:w="1948" w:type="dxa"/>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Magnetic water</w:t>
            </w:r>
          </w:p>
        </w:tc>
        <w:tc>
          <w:tcPr>
            <w:tcW w:w="2553"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3.76</w:t>
            </w:r>
          </w:p>
        </w:tc>
        <w:tc>
          <w:tcPr>
            <w:tcW w:w="2196"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11.32</w:t>
            </w:r>
          </w:p>
        </w:tc>
        <w:tc>
          <w:tcPr>
            <w:tcW w:w="2520"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6.52</w:t>
            </w:r>
          </w:p>
        </w:tc>
      </w:tr>
      <w:tr w:rsidR="0072785A" w:rsidRPr="002B3AC2" w:rsidTr="002B3AC2">
        <w:trPr>
          <w:cantSplit/>
          <w:jc w:val="center"/>
        </w:trPr>
        <w:tc>
          <w:tcPr>
            <w:tcW w:w="1948" w:type="dxa"/>
            <w:shd w:val="clear" w:color="auto" w:fill="F2F2F2"/>
          </w:tcPr>
          <w:p w:rsidR="0072785A" w:rsidRPr="002B3AC2" w:rsidRDefault="0072785A" w:rsidP="00AE5295">
            <w:pPr>
              <w:autoSpaceDE w:val="0"/>
              <w:autoSpaceDN w:val="0"/>
              <w:adjustRightInd w:val="0"/>
              <w:snapToGrid w:val="0"/>
              <w:jc w:val="both"/>
              <w:rPr>
                <w:color w:val="000000" w:themeColor="text1"/>
                <w:sz w:val="16"/>
                <w:szCs w:val="16"/>
              </w:rPr>
            </w:pPr>
            <w:r w:rsidRPr="002B3AC2">
              <w:rPr>
                <w:i/>
                <w:iCs/>
                <w:color w:val="000000" w:themeColor="text1"/>
                <w:sz w:val="16"/>
                <w:szCs w:val="16"/>
              </w:rPr>
              <w:t>F</w:t>
            </w:r>
            <w:r w:rsidRPr="002B3AC2">
              <w:rPr>
                <w:color w:val="000000" w:themeColor="text1"/>
                <w:sz w:val="16"/>
                <w:szCs w:val="16"/>
              </w:rPr>
              <w:t xml:space="preserve"> values</w:t>
            </w:r>
          </w:p>
        </w:tc>
        <w:tc>
          <w:tcPr>
            <w:tcW w:w="2553"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2196"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w:t>
            </w:r>
          </w:p>
        </w:tc>
        <w:tc>
          <w:tcPr>
            <w:tcW w:w="2520" w:type="dxa"/>
          </w:tcPr>
          <w:p w:rsidR="0072785A" w:rsidRPr="002B3AC2" w:rsidRDefault="0072785A" w:rsidP="00AE5295">
            <w:pPr>
              <w:autoSpaceDE w:val="0"/>
              <w:autoSpaceDN w:val="0"/>
              <w:adjustRightInd w:val="0"/>
              <w:snapToGrid w:val="0"/>
              <w:jc w:val="both"/>
              <w:rPr>
                <w:color w:val="000000" w:themeColor="text1"/>
                <w:sz w:val="16"/>
                <w:szCs w:val="16"/>
              </w:rPr>
            </w:pPr>
            <w:r w:rsidRPr="002B3AC2">
              <w:rPr>
                <w:color w:val="000000" w:themeColor="text1"/>
                <w:sz w:val="16"/>
                <w:szCs w:val="16"/>
              </w:rPr>
              <w:t>**</w:t>
            </w:r>
          </w:p>
        </w:tc>
      </w:tr>
    </w:tbl>
    <w:p w:rsidR="0072785A" w:rsidRPr="002B3AC2" w:rsidRDefault="0072785A" w:rsidP="0072785A">
      <w:pPr>
        <w:pStyle w:val="1"/>
        <w:snapToGrid w:val="0"/>
        <w:rPr>
          <w:rFonts w:cs="Times New Roman"/>
          <w:color w:val="000000" w:themeColor="text1"/>
          <w:sz w:val="16"/>
          <w:szCs w:val="16"/>
        </w:rPr>
      </w:pPr>
      <w:r w:rsidRPr="002B3AC2">
        <w:rPr>
          <w:rFonts w:cs="Times New Roman"/>
          <w:color w:val="000000" w:themeColor="text1"/>
          <w:sz w:val="16"/>
          <w:szCs w:val="16"/>
        </w:rPr>
        <w:t>Statistical Analysis treatments, where relevant, the experimental data were subjected of One – Way analysis of variance (</w:t>
      </w:r>
      <w:r w:rsidRPr="002B3AC2">
        <w:rPr>
          <w:rFonts w:cs="Times New Roman"/>
          <w:i/>
          <w:color w:val="000000" w:themeColor="text1"/>
          <w:sz w:val="16"/>
          <w:szCs w:val="16"/>
        </w:rPr>
        <w:t>ANOVA</w:t>
      </w:r>
      <w:r w:rsidRPr="002B3AC2">
        <w:rPr>
          <w:rFonts w:cs="Times New Roman"/>
          <w:color w:val="000000" w:themeColor="text1"/>
          <w:sz w:val="16"/>
          <w:szCs w:val="16"/>
        </w:rPr>
        <w:t>).</w:t>
      </w:r>
    </w:p>
    <w:p w:rsidR="0072785A" w:rsidRPr="002B3AC2" w:rsidRDefault="0072785A" w:rsidP="0072785A">
      <w:pPr>
        <w:pStyle w:val="a"/>
        <w:spacing w:line="240" w:lineRule="auto"/>
        <w:rPr>
          <w:color w:val="000000" w:themeColor="text1"/>
          <w:w w:val="100"/>
          <w:sz w:val="16"/>
          <w:szCs w:val="16"/>
          <w:lang w:eastAsia="zh-CN"/>
        </w:rPr>
      </w:pPr>
      <w:r w:rsidRPr="002B3AC2">
        <w:rPr>
          <w:color w:val="000000" w:themeColor="text1"/>
          <w:w w:val="100"/>
          <w:sz w:val="16"/>
          <w:szCs w:val="16"/>
        </w:rPr>
        <w:t>Note: F values</w:t>
      </w:r>
      <w:r w:rsidR="00AE5295" w:rsidRPr="002B3AC2">
        <w:rPr>
          <w:color w:val="000000" w:themeColor="text1"/>
          <w:w w:val="100"/>
          <w:sz w:val="16"/>
          <w:szCs w:val="16"/>
        </w:rPr>
        <w:t xml:space="preserve"> </w:t>
      </w:r>
      <w:r w:rsidRPr="002B3AC2">
        <w:rPr>
          <w:color w:val="000000" w:themeColor="text1"/>
          <w:w w:val="100"/>
          <w:sz w:val="16"/>
          <w:szCs w:val="16"/>
        </w:rPr>
        <w:t>*</w:t>
      </w:r>
      <w:r w:rsidRPr="002B3AC2">
        <w:rPr>
          <w:rFonts w:eastAsia="宋体"/>
          <w:color w:val="000000" w:themeColor="text1"/>
          <w:w w:val="100"/>
          <w:sz w:val="16"/>
          <w:szCs w:val="16"/>
          <w:lang w:eastAsia="zh-CN"/>
        </w:rPr>
        <w:t xml:space="preserve"> </w:t>
      </w:r>
      <w:r w:rsidRPr="002B3AC2">
        <w:rPr>
          <w:color w:val="000000" w:themeColor="text1"/>
          <w:w w:val="100"/>
          <w:sz w:val="16"/>
          <w:szCs w:val="16"/>
        </w:rPr>
        <w:t xml:space="preserve">= </w:t>
      </w:r>
      <w:r w:rsidRPr="002B3AC2">
        <w:rPr>
          <w:i/>
          <w:color w:val="000000" w:themeColor="text1"/>
          <w:w w:val="100"/>
          <w:sz w:val="16"/>
          <w:szCs w:val="16"/>
        </w:rPr>
        <w:t>P</w:t>
      </w:r>
      <w:r w:rsidRPr="002B3AC2">
        <w:rPr>
          <w:color w:val="000000" w:themeColor="text1"/>
          <w:w w:val="100"/>
          <w:sz w:val="16"/>
          <w:szCs w:val="16"/>
        </w:rPr>
        <w:t xml:space="preserve"> </w:t>
      </w:r>
      <w:r w:rsidRPr="002B3AC2">
        <w:rPr>
          <w:rFonts w:eastAsia="MS Mincho"/>
          <w:color w:val="000000" w:themeColor="text1"/>
          <w:w w:val="100"/>
          <w:sz w:val="16"/>
          <w:szCs w:val="16"/>
        </w:rPr>
        <w:t>＜</w:t>
      </w:r>
      <w:r w:rsidRPr="002B3AC2">
        <w:rPr>
          <w:color w:val="000000" w:themeColor="text1"/>
          <w:w w:val="100"/>
          <w:sz w:val="16"/>
          <w:szCs w:val="16"/>
        </w:rPr>
        <w:t xml:space="preserve"> 0.05,</w:t>
      </w:r>
      <w:r w:rsidR="00AE5295" w:rsidRPr="002B3AC2">
        <w:rPr>
          <w:color w:val="000000" w:themeColor="text1"/>
          <w:w w:val="100"/>
          <w:sz w:val="16"/>
          <w:szCs w:val="16"/>
        </w:rPr>
        <w:t xml:space="preserve"> </w:t>
      </w:r>
      <w:r w:rsidRPr="002B3AC2">
        <w:rPr>
          <w:color w:val="000000" w:themeColor="text1"/>
          <w:w w:val="100"/>
          <w:sz w:val="16"/>
          <w:szCs w:val="16"/>
        </w:rPr>
        <w:t xml:space="preserve">** = </w:t>
      </w:r>
      <w:r w:rsidRPr="002B3AC2">
        <w:rPr>
          <w:i/>
          <w:color w:val="000000" w:themeColor="text1"/>
          <w:w w:val="100"/>
          <w:sz w:val="16"/>
          <w:szCs w:val="16"/>
        </w:rPr>
        <w:t>P</w:t>
      </w:r>
      <w:r w:rsidRPr="002B3AC2">
        <w:rPr>
          <w:color w:val="000000" w:themeColor="text1"/>
          <w:w w:val="100"/>
          <w:sz w:val="16"/>
          <w:szCs w:val="16"/>
        </w:rPr>
        <w:t xml:space="preserve"> </w:t>
      </w:r>
      <w:r w:rsidRPr="002B3AC2">
        <w:rPr>
          <w:rFonts w:eastAsia="MS Mincho"/>
          <w:color w:val="000000" w:themeColor="text1"/>
          <w:w w:val="100"/>
          <w:sz w:val="16"/>
          <w:szCs w:val="16"/>
        </w:rPr>
        <w:t>＜</w:t>
      </w:r>
      <w:r w:rsidRPr="002B3AC2">
        <w:rPr>
          <w:color w:val="000000" w:themeColor="text1"/>
          <w:w w:val="100"/>
          <w:sz w:val="16"/>
          <w:szCs w:val="16"/>
        </w:rPr>
        <w:t xml:space="preserve"> 0.01, *** = P </w:t>
      </w:r>
      <w:r w:rsidRPr="002B3AC2">
        <w:rPr>
          <w:rFonts w:eastAsia="MS Mincho"/>
          <w:color w:val="000000" w:themeColor="text1"/>
          <w:w w:val="100"/>
          <w:sz w:val="16"/>
          <w:szCs w:val="16"/>
        </w:rPr>
        <w:t>＜</w:t>
      </w:r>
      <w:r w:rsidRPr="002B3AC2">
        <w:rPr>
          <w:color w:val="000000" w:themeColor="text1"/>
          <w:w w:val="100"/>
          <w:sz w:val="16"/>
          <w:szCs w:val="16"/>
        </w:rPr>
        <w:t xml:space="preserve"> 0.0</w:t>
      </w:r>
      <w:r w:rsidRPr="002B3AC2">
        <w:rPr>
          <w:color w:val="000000" w:themeColor="text1"/>
          <w:w w:val="100"/>
          <w:sz w:val="16"/>
          <w:szCs w:val="16"/>
          <w:lang w:eastAsia="zh-CN"/>
        </w:rPr>
        <w:t>01</w:t>
      </w:r>
      <w:r w:rsidRPr="002B3AC2">
        <w:rPr>
          <w:color w:val="000000" w:themeColor="text1"/>
          <w:w w:val="100"/>
          <w:sz w:val="16"/>
          <w:szCs w:val="16"/>
        </w:rPr>
        <w:t xml:space="preserve"> and N.S.</w:t>
      </w:r>
      <w:r w:rsidRPr="002B3AC2">
        <w:rPr>
          <w:rFonts w:eastAsia="宋体"/>
          <w:color w:val="000000" w:themeColor="text1"/>
          <w:w w:val="100"/>
          <w:sz w:val="16"/>
          <w:szCs w:val="16"/>
          <w:lang w:eastAsia="zh-CN"/>
        </w:rPr>
        <w:t xml:space="preserve"> </w:t>
      </w:r>
      <w:r w:rsidRPr="002B3AC2">
        <w:rPr>
          <w:color w:val="000000" w:themeColor="text1"/>
          <w:w w:val="100"/>
          <w:sz w:val="16"/>
          <w:szCs w:val="16"/>
        </w:rPr>
        <w:t>= Not Significant. Data presented are the means of five replicate.</w:t>
      </w:r>
    </w:p>
    <w:p w:rsidR="00BC1392" w:rsidRPr="00AE5295" w:rsidRDefault="00BC1392" w:rsidP="00BC1392">
      <w:pPr>
        <w:autoSpaceDE w:val="0"/>
        <w:autoSpaceDN w:val="0"/>
        <w:adjustRightInd w:val="0"/>
        <w:snapToGrid w:val="0"/>
        <w:jc w:val="both"/>
        <w:rPr>
          <w:color w:val="000000" w:themeColor="text1"/>
          <w:sz w:val="20"/>
          <w:szCs w:val="20"/>
        </w:rPr>
      </w:pPr>
      <w:r w:rsidRPr="00AE5295">
        <w:rPr>
          <w:color w:val="000000" w:themeColor="text1"/>
          <w:sz w:val="20"/>
          <w:szCs w:val="20"/>
        </w:rPr>
        <w:lastRenderedPageBreak/>
        <w:t>Table (9): Impact of Magnetic Water Irrigation</w:t>
      </w:r>
      <w:r w:rsidRPr="00AE5295">
        <w:rPr>
          <w:b/>
          <w:bCs/>
          <w:color w:val="000000" w:themeColor="text1"/>
          <w:sz w:val="20"/>
          <w:szCs w:val="20"/>
        </w:rPr>
        <w:t xml:space="preserve"> </w:t>
      </w:r>
      <w:r w:rsidRPr="00AE5295">
        <w:rPr>
          <w:color w:val="000000" w:themeColor="text1"/>
          <w:sz w:val="20"/>
          <w:szCs w:val="20"/>
        </w:rPr>
        <w:t>On Inorganic Minerals (K</w:t>
      </w:r>
      <w:r w:rsidRPr="00AE5295">
        <w:rPr>
          <w:color w:val="000000" w:themeColor="text1"/>
          <w:sz w:val="20"/>
          <w:szCs w:val="20"/>
          <w:vertAlign w:val="superscript"/>
        </w:rPr>
        <w:t>+</w:t>
      </w:r>
      <w:r w:rsidRPr="00AE5295">
        <w:rPr>
          <w:color w:val="000000" w:themeColor="text1"/>
          <w:sz w:val="20"/>
          <w:szCs w:val="20"/>
        </w:rPr>
        <w:t>, Na</w:t>
      </w:r>
      <w:r w:rsidRPr="00AE5295">
        <w:rPr>
          <w:color w:val="000000" w:themeColor="text1"/>
          <w:sz w:val="20"/>
          <w:szCs w:val="20"/>
          <w:vertAlign w:val="superscript"/>
        </w:rPr>
        <w:t>+</w:t>
      </w:r>
      <w:r w:rsidRPr="00AE5295">
        <w:rPr>
          <w:color w:val="000000" w:themeColor="text1"/>
          <w:sz w:val="20"/>
          <w:szCs w:val="20"/>
        </w:rPr>
        <w:t>, K</w:t>
      </w:r>
      <w:r w:rsidRPr="00AE5295">
        <w:rPr>
          <w:color w:val="000000" w:themeColor="text1"/>
          <w:sz w:val="20"/>
          <w:szCs w:val="20"/>
          <w:vertAlign w:val="superscript"/>
        </w:rPr>
        <w:t>+</w:t>
      </w:r>
      <w:r w:rsidRPr="00AE5295">
        <w:rPr>
          <w:color w:val="000000" w:themeColor="text1"/>
          <w:sz w:val="20"/>
          <w:szCs w:val="20"/>
        </w:rPr>
        <w:t>/Na</w:t>
      </w:r>
      <w:r w:rsidRPr="00AE5295">
        <w:rPr>
          <w:color w:val="000000" w:themeColor="text1"/>
          <w:sz w:val="20"/>
          <w:szCs w:val="20"/>
          <w:vertAlign w:val="superscript"/>
        </w:rPr>
        <w:t>+</w:t>
      </w:r>
      <w:r w:rsidRPr="00AE5295">
        <w:rPr>
          <w:color w:val="000000" w:themeColor="text1"/>
          <w:sz w:val="20"/>
          <w:szCs w:val="20"/>
        </w:rPr>
        <w:t xml:space="preserve"> Ratios, Ca</w:t>
      </w:r>
      <w:r w:rsidRPr="00AE5295">
        <w:rPr>
          <w:color w:val="000000" w:themeColor="text1"/>
          <w:sz w:val="20"/>
          <w:szCs w:val="20"/>
          <w:vertAlign w:val="superscript"/>
        </w:rPr>
        <w:t>+2</w:t>
      </w:r>
      <w:r w:rsidRPr="00AE5295">
        <w:rPr>
          <w:color w:val="000000" w:themeColor="text1"/>
          <w:sz w:val="20"/>
          <w:szCs w:val="20"/>
        </w:rPr>
        <w:t>, P</w:t>
      </w:r>
      <w:r w:rsidRPr="00AE5295">
        <w:rPr>
          <w:color w:val="000000" w:themeColor="text1"/>
          <w:sz w:val="20"/>
          <w:szCs w:val="20"/>
          <w:vertAlign w:val="superscript"/>
        </w:rPr>
        <w:t>+3</w:t>
      </w:r>
      <w:r w:rsidRPr="00AE5295">
        <w:rPr>
          <w:color w:val="000000" w:themeColor="text1"/>
          <w:sz w:val="20"/>
          <w:szCs w:val="20"/>
        </w:rPr>
        <w:t>) Contents as (mg/100 g D.W.) In All Parts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Giza 3) Plants.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473"/>
        <w:gridCol w:w="1473"/>
        <w:gridCol w:w="1473"/>
        <w:gridCol w:w="1473"/>
        <w:gridCol w:w="1469"/>
      </w:tblGrid>
      <w:tr w:rsidR="00BC1392" w:rsidRPr="00AE5295" w:rsidTr="002B3AC2">
        <w:trPr>
          <w:trHeight w:val="76"/>
          <w:jc w:val="center"/>
        </w:trPr>
        <w:tc>
          <w:tcPr>
            <w:tcW w:w="1157" w:type="pct"/>
            <w:vMerge w:val="restart"/>
            <w:tcBorders>
              <w:tl2br w:val="single" w:sz="4" w:space="0" w:color="auto"/>
            </w:tcBorders>
            <w:shd w:val="clear" w:color="auto" w:fill="F2F2F2"/>
          </w:tcPr>
          <w:p w:rsidR="00BC1392" w:rsidRPr="00AE5295" w:rsidRDefault="00BC1392" w:rsidP="00AE5295">
            <w:pPr>
              <w:pStyle w:val="-1"/>
              <w:adjustRightInd w:val="0"/>
              <w:snapToGrid w:val="0"/>
              <w:ind w:firstLineChars="0" w:firstLine="0"/>
              <w:rPr>
                <w:rFonts w:eastAsia="宋体"/>
                <w:color w:val="000000" w:themeColor="text1"/>
                <w:sz w:val="20"/>
                <w:szCs w:val="20"/>
                <w:lang w:eastAsia="zh-CN"/>
              </w:rPr>
            </w:pPr>
            <w:r w:rsidRPr="00AE5295">
              <w:rPr>
                <w:rFonts w:eastAsia="宋体"/>
                <w:color w:val="000000" w:themeColor="text1"/>
                <w:sz w:val="20"/>
                <w:szCs w:val="20"/>
                <w:lang w:eastAsia="zh-CN"/>
              </w:rPr>
              <w:t>Inorganic Minerals</w:t>
            </w:r>
          </w:p>
          <w:p w:rsidR="00BC1392" w:rsidRPr="00AE5295" w:rsidRDefault="00BC1392" w:rsidP="00AE5295">
            <w:pPr>
              <w:snapToGrid w:val="0"/>
              <w:jc w:val="both"/>
              <w:rPr>
                <w:color w:val="000000" w:themeColor="text1"/>
                <w:sz w:val="20"/>
                <w:szCs w:val="20"/>
              </w:rPr>
            </w:pPr>
            <w:r w:rsidRPr="00AE5295">
              <w:rPr>
                <w:color w:val="000000" w:themeColor="text1"/>
                <w:sz w:val="20"/>
                <w:szCs w:val="20"/>
              </w:rPr>
              <w:t>Treatments</w:t>
            </w:r>
          </w:p>
        </w:tc>
        <w:tc>
          <w:tcPr>
            <w:tcW w:w="3843" w:type="pct"/>
            <w:gridSpan w:val="5"/>
            <w:shd w:val="clear" w:color="auto" w:fill="F2F2F2"/>
          </w:tcPr>
          <w:p w:rsidR="00BC1392" w:rsidRPr="00AE5295" w:rsidRDefault="00BC1392" w:rsidP="00AE5295">
            <w:pPr>
              <w:pStyle w:val="-1"/>
              <w:adjustRightInd w:val="0"/>
              <w:snapToGrid w:val="0"/>
              <w:ind w:firstLineChars="0" w:firstLine="0"/>
              <w:rPr>
                <w:rFonts w:eastAsia="宋体"/>
                <w:color w:val="000000" w:themeColor="text1"/>
                <w:sz w:val="20"/>
                <w:szCs w:val="20"/>
                <w:lang w:eastAsia="zh-CN"/>
              </w:rPr>
            </w:pPr>
            <w:r w:rsidRPr="00AE5295">
              <w:rPr>
                <w:rFonts w:eastAsia="宋体"/>
                <w:color w:val="000000" w:themeColor="text1"/>
                <w:sz w:val="20"/>
                <w:szCs w:val="20"/>
                <w:lang w:eastAsia="zh-CN"/>
              </w:rPr>
              <w:t>(mg/100g D.W.)</w:t>
            </w:r>
          </w:p>
        </w:tc>
      </w:tr>
      <w:tr w:rsidR="00BC1392" w:rsidRPr="00AE5295" w:rsidTr="002B3AC2">
        <w:trPr>
          <w:trHeight w:val="76"/>
          <w:jc w:val="center"/>
        </w:trPr>
        <w:tc>
          <w:tcPr>
            <w:tcW w:w="1157" w:type="pct"/>
            <w:vMerge/>
            <w:shd w:val="clear" w:color="auto" w:fill="F2F2F2"/>
          </w:tcPr>
          <w:p w:rsidR="00BC1392" w:rsidRPr="00AE5295" w:rsidRDefault="00BC1392" w:rsidP="00AE5295">
            <w:pPr>
              <w:snapToGrid w:val="0"/>
              <w:jc w:val="both"/>
              <w:rPr>
                <w:color w:val="000000" w:themeColor="text1"/>
                <w:sz w:val="20"/>
                <w:szCs w:val="20"/>
              </w:rPr>
            </w:pPr>
          </w:p>
        </w:tc>
        <w:tc>
          <w:tcPr>
            <w:tcW w:w="769" w:type="pct"/>
            <w:shd w:val="clear" w:color="auto" w:fill="DDDDDD"/>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K</w:t>
            </w:r>
            <w:r w:rsidRPr="00AE5295">
              <w:rPr>
                <w:color w:val="000000" w:themeColor="text1"/>
                <w:sz w:val="20"/>
                <w:szCs w:val="20"/>
                <w:vertAlign w:val="superscript"/>
              </w:rPr>
              <w:t>+</w:t>
            </w:r>
          </w:p>
        </w:tc>
        <w:tc>
          <w:tcPr>
            <w:tcW w:w="769" w:type="pct"/>
            <w:shd w:val="clear" w:color="auto" w:fill="DDDDDD"/>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Na</w:t>
            </w:r>
            <w:r w:rsidRPr="00AE5295">
              <w:rPr>
                <w:color w:val="000000" w:themeColor="text1"/>
                <w:sz w:val="20"/>
                <w:szCs w:val="20"/>
                <w:vertAlign w:val="superscript"/>
              </w:rPr>
              <w:t>+</w:t>
            </w:r>
          </w:p>
        </w:tc>
        <w:tc>
          <w:tcPr>
            <w:tcW w:w="769" w:type="pct"/>
            <w:shd w:val="clear" w:color="auto" w:fill="DDDDDD"/>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K</w:t>
            </w:r>
            <w:r w:rsidRPr="00AE5295">
              <w:rPr>
                <w:color w:val="000000" w:themeColor="text1"/>
                <w:sz w:val="20"/>
                <w:szCs w:val="20"/>
                <w:vertAlign w:val="superscript"/>
              </w:rPr>
              <w:t>+</w:t>
            </w:r>
            <w:r w:rsidRPr="00AE5295">
              <w:rPr>
                <w:color w:val="000000" w:themeColor="text1"/>
                <w:sz w:val="20"/>
                <w:szCs w:val="20"/>
              </w:rPr>
              <w:t>/Na</w:t>
            </w:r>
            <w:r w:rsidRPr="00AE5295">
              <w:rPr>
                <w:color w:val="000000" w:themeColor="text1"/>
                <w:sz w:val="20"/>
                <w:szCs w:val="20"/>
                <w:vertAlign w:val="superscript"/>
              </w:rPr>
              <w:t>+</w:t>
            </w:r>
            <w:r w:rsidRPr="00AE5295">
              <w:rPr>
                <w:color w:val="000000" w:themeColor="text1"/>
                <w:sz w:val="20"/>
                <w:szCs w:val="20"/>
              </w:rPr>
              <w:t xml:space="preserve"> Ratio</w:t>
            </w:r>
          </w:p>
        </w:tc>
        <w:tc>
          <w:tcPr>
            <w:tcW w:w="769" w:type="pct"/>
            <w:shd w:val="clear" w:color="auto" w:fill="DDDDDD"/>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Ca</w:t>
            </w:r>
            <w:r w:rsidRPr="00AE5295">
              <w:rPr>
                <w:color w:val="000000" w:themeColor="text1"/>
                <w:sz w:val="20"/>
                <w:szCs w:val="20"/>
                <w:vertAlign w:val="superscript"/>
              </w:rPr>
              <w:t>+2</w:t>
            </w:r>
          </w:p>
        </w:tc>
        <w:tc>
          <w:tcPr>
            <w:tcW w:w="769" w:type="pct"/>
            <w:shd w:val="clear" w:color="auto" w:fill="DDDDDD"/>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P</w:t>
            </w:r>
            <w:r w:rsidRPr="00AE5295">
              <w:rPr>
                <w:color w:val="000000" w:themeColor="text1"/>
                <w:sz w:val="20"/>
                <w:szCs w:val="20"/>
                <w:vertAlign w:val="superscript"/>
              </w:rPr>
              <w:t>+3</w:t>
            </w:r>
          </w:p>
        </w:tc>
      </w:tr>
      <w:tr w:rsidR="00BC1392" w:rsidRPr="00AE5295" w:rsidTr="002B3AC2">
        <w:trPr>
          <w:trHeight w:val="45"/>
          <w:jc w:val="center"/>
        </w:trPr>
        <w:tc>
          <w:tcPr>
            <w:tcW w:w="5000" w:type="pct"/>
            <w:gridSpan w:val="6"/>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Seeds</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Tap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56.26</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14.78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3.81</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67.41</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11.31</w:t>
            </w:r>
          </w:p>
        </w:tc>
      </w:tr>
      <w:tr w:rsidR="00BC1392" w:rsidRPr="00AE5295" w:rsidTr="002B3AC2">
        <w:trPr>
          <w:trHeight w:val="63"/>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Magnetic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66.26</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13.78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4.81</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83.41</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13.15</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i/>
                <w:iCs/>
                <w:color w:val="000000" w:themeColor="text1"/>
                <w:sz w:val="20"/>
                <w:szCs w:val="20"/>
              </w:rPr>
              <w:t>F</w:t>
            </w:r>
            <w:r w:rsidRPr="00AE5295">
              <w:rPr>
                <w:color w:val="000000" w:themeColor="text1"/>
                <w:sz w:val="20"/>
                <w:szCs w:val="20"/>
              </w:rPr>
              <w:t xml:space="preserve"> values</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r>
      <w:tr w:rsidR="00BC1392" w:rsidRPr="00AE5295" w:rsidTr="002B3AC2">
        <w:trPr>
          <w:trHeight w:val="45"/>
          <w:jc w:val="center"/>
        </w:trPr>
        <w:tc>
          <w:tcPr>
            <w:tcW w:w="5000" w:type="pct"/>
            <w:gridSpan w:val="6"/>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Leaves</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Tap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77.47</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20.48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3.98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63.44</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6.46</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Magnetic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85.57</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19.48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4.18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81.44</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7.36</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i/>
                <w:iCs/>
                <w:color w:val="000000" w:themeColor="text1"/>
                <w:sz w:val="20"/>
                <w:szCs w:val="20"/>
              </w:rPr>
              <w:t>F</w:t>
            </w:r>
            <w:r w:rsidRPr="00AE5295">
              <w:rPr>
                <w:color w:val="000000" w:themeColor="text1"/>
                <w:sz w:val="20"/>
                <w:szCs w:val="20"/>
              </w:rPr>
              <w:t xml:space="preserve"> values</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N.S.</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N.S.</w:t>
            </w:r>
          </w:p>
        </w:tc>
      </w:tr>
      <w:tr w:rsidR="00BC1392" w:rsidRPr="00AE5295" w:rsidTr="002B3AC2">
        <w:trPr>
          <w:trHeight w:val="45"/>
          <w:jc w:val="center"/>
        </w:trPr>
        <w:tc>
          <w:tcPr>
            <w:tcW w:w="5000" w:type="pct"/>
            <w:gridSpan w:val="6"/>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Stems</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Tap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69.57</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11.48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6.06</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35.43</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3.23</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Magnetic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75.57</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9.48</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7.97</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45.43</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5.13</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i/>
                <w:iCs/>
                <w:color w:val="000000" w:themeColor="text1"/>
                <w:sz w:val="20"/>
                <w:szCs w:val="20"/>
              </w:rPr>
              <w:t>F</w:t>
            </w:r>
            <w:r w:rsidRPr="00AE5295">
              <w:rPr>
                <w:color w:val="000000" w:themeColor="text1"/>
                <w:sz w:val="20"/>
                <w:szCs w:val="20"/>
              </w:rPr>
              <w:t xml:space="preserve"> values</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N.S.</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r>
      <w:tr w:rsidR="00BC1392" w:rsidRPr="00AE5295" w:rsidTr="002B3AC2">
        <w:trPr>
          <w:trHeight w:val="45"/>
          <w:jc w:val="center"/>
        </w:trPr>
        <w:tc>
          <w:tcPr>
            <w:tcW w:w="5000" w:type="pct"/>
            <w:gridSpan w:val="6"/>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Roots</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Tap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57.39</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15.65</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4.31</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39.90</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3.23</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Magnetic water</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63.39</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10.65</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5.95</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49.90</w:t>
            </w:r>
          </w:p>
        </w:tc>
        <w:tc>
          <w:tcPr>
            <w:tcW w:w="769" w:type="pct"/>
            <w:vAlign w:val="center"/>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5.65</w:t>
            </w:r>
          </w:p>
        </w:tc>
      </w:tr>
      <w:tr w:rsidR="00BC1392" w:rsidRPr="00AE5295" w:rsidTr="002B3AC2">
        <w:trPr>
          <w:trHeight w:val="45"/>
          <w:jc w:val="center"/>
        </w:trPr>
        <w:tc>
          <w:tcPr>
            <w:tcW w:w="1157" w:type="pct"/>
            <w:shd w:val="clear" w:color="auto" w:fill="F2F2F2"/>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F values</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N.S.</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w:t>
            </w:r>
          </w:p>
        </w:tc>
        <w:tc>
          <w:tcPr>
            <w:tcW w:w="769" w:type="pct"/>
          </w:tcPr>
          <w:p w:rsidR="00BC1392" w:rsidRPr="00AE5295" w:rsidRDefault="00BC1392" w:rsidP="00AE5295">
            <w:pPr>
              <w:snapToGrid w:val="0"/>
              <w:jc w:val="both"/>
              <w:rPr>
                <w:color w:val="000000" w:themeColor="text1"/>
                <w:sz w:val="20"/>
                <w:szCs w:val="20"/>
              </w:rPr>
            </w:pPr>
            <w:r w:rsidRPr="00AE5295">
              <w:rPr>
                <w:color w:val="000000" w:themeColor="text1"/>
                <w:sz w:val="20"/>
                <w:szCs w:val="20"/>
              </w:rPr>
              <w:t>N.S.</w:t>
            </w:r>
          </w:p>
        </w:tc>
      </w:tr>
    </w:tbl>
    <w:p w:rsidR="00BC1392" w:rsidRPr="00AE5295" w:rsidRDefault="00BC1392" w:rsidP="00BC1392">
      <w:pPr>
        <w:pStyle w:val="1"/>
        <w:tabs>
          <w:tab w:val="right" w:pos="9356"/>
          <w:tab w:val="right" w:pos="9781"/>
        </w:tabs>
        <w:snapToGrid w:val="0"/>
        <w:rPr>
          <w:rFonts w:cs="Times New Roman"/>
          <w:color w:val="000000" w:themeColor="text1"/>
          <w:sz w:val="20"/>
        </w:rPr>
      </w:pPr>
      <w:r w:rsidRPr="00AE5295">
        <w:rPr>
          <w:rFonts w:cs="Times New Roman"/>
          <w:color w:val="000000" w:themeColor="text1"/>
          <w:sz w:val="20"/>
        </w:rPr>
        <w:t>Statistical Analysis treatments, where relevant, the experimental data were subjected of One – Way analysis of variance (</w:t>
      </w:r>
      <w:r w:rsidRPr="00AE5295">
        <w:rPr>
          <w:rFonts w:cs="Times New Roman"/>
          <w:i/>
          <w:color w:val="000000" w:themeColor="text1"/>
          <w:sz w:val="20"/>
        </w:rPr>
        <w:t>ANOVA</w:t>
      </w:r>
      <w:r w:rsidRPr="00AE5295">
        <w:rPr>
          <w:rFonts w:cs="Times New Roman"/>
          <w:color w:val="000000" w:themeColor="text1"/>
          <w:sz w:val="20"/>
        </w:rPr>
        <w:t>).</w:t>
      </w:r>
    </w:p>
    <w:p w:rsidR="00BC1392" w:rsidRPr="00AE5295" w:rsidRDefault="00BC1392" w:rsidP="00BC1392">
      <w:pPr>
        <w:pStyle w:val="a"/>
        <w:tabs>
          <w:tab w:val="right" w:pos="9356"/>
          <w:tab w:val="right" w:pos="9781"/>
        </w:tabs>
        <w:spacing w:line="240" w:lineRule="auto"/>
        <w:rPr>
          <w:color w:val="000000" w:themeColor="text1"/>
          <w:w w:val="100"/>
          <w:sz w:val="20"/>
          <w:szCs w:val="20"/>
          <w:lang w:eastAsia="zh-CN"/>
        </w:rPr>
      </w:pPr>
      <w:r w:rsidRPr="00AE5295">
        <w:rPr>
          <w:color w:val="000000" w:themeColor="text1"/>
          <w:w w:val="100"/>
          <w:sz w:val="20"/>
          <w:szCs w:val="20"/>
        </w:rPr>
        <w:t xml:space="preserve">Note: </w:t>
      </w:r>
      <w:r w:rsidRPr="00AE5295">
        <w:rPr>
          <w:i/>
          <w:iCs/>
          <w:color w:val="000000" w:themeColor="text1"/>
          <w:w w:val="100"/>
          <w:sz w:val="20"/>
          <w:szCs w:val="20"/>
        </w:rPr>
        <w:t xml:space="preserve">F </w:t>
      </w:r>
      <w:r w:rsidRPr="00AE5295">
        <w:rPr>
          <w:color w:val="000000" w:themeColor="text1"/>
          <w:w w:val="100"/>
          <w:sz w:val="20"/>
          <w:szCs w:val="20"/>
        </w:rPr>
        <w:t>values</w:t>
      </w:r>
      <w:r w:rsidR="00AE5295" w:rsidRPr="00AE5295">
        <w:rPr>
          <w:color w:val="000000" w:themeColor="text1"/>
          <w:w w:val="100"/>
          <w:sz w:val="20"/>
          <w:szCs w:val="20"/>
        </w:rPr>
        <w:t xml:space="preserve"> </w:t>
      </w:r>
      <w:r w:rsidRPr="00AE5295">
        <w:rPr>
          <w:color w:val="000000" w:themeColor="text1"/>
          <w:w w:val="100"/>
          <w:sz w:val="20"/>
          <w:szCs w:val="20"/>
        </w:rPr>
        <w:t>*</w:t>
      </w:r>
      <w:r w:rsidRPr="00AE5295">
        <w:rPr>
          <w:rFonts w:eastAsia="宋体"/>
          <w:color w:val="000000" w:themeColor="text1"/>
          <w:w w:val="100"/>
          <w:sz w:val="20"/>
          <w:szCs w:val="20"/>
          <w:lang w:eastAsia="zh-CN"/>
        </w:rPr>
        <w:t xml:space="preserve"> </w:t>
      </w:r>
      <w:r w:rsidRPr="00AE5295">
        <w:rPr>
          <w:color w:val="000000" w:themeColor="text1"/>
          <w:w w:val="100"/>
          <w:sz w:val="20"/>
          <w:szCs w:val="20"/>
        </w:rPr>
        <w:t xml:space="preserve">= </w:t>
      </w:r>
      <w:r w:rsidRPr="00AE5295">
        <w:rPr>
          <w:i/>
          <w:color w:val="000000" w:themeColor="text1"/>
          <w:w w:val="100"/>
          <w:sz w:val="20"/>
          <w:szCs w:val="20"/>
        </w:rPr>
        <w:t>P</w:t>
      </w:r>
      <w:r w:rsidRPr="00AE5295">
        <w:rPr>
          <w:color w:val="000000" w:themeColor="text1"/>
          <w:w w:val="100"/>
          <w:sz w:val="20"/>
          <w:szCs w:val="20"/>
        </w:rPr>
        <w:t xml:space="preserve"> </w:t>
      </w:r>
      <w:r w:rsidRPr="00AE5295">
        <w:rPr>
          <w:rFonts w:eastAsia="MS Mincho"/>
          <w:color w:val="000000" w:themeColor="text1"/>
          <w:w w:val="100"/>
          <w:sz w:val="20"/>
          <w:szCs w:val="20"/>
        </w:rPr>
        <w:t>＜</w:t>
      </w:r>
      <w:r w:rsidRPr="00AE5295">
        <w:rPr>
          <w:color w:val="000000" w:themeColor="text1"/>
          <w:w w:val="100"/>
          <w:sz w:val="20"/>
          <w:szCs w:val="20"/>
        </w:rPr>
        <w:t xml:space="preserve"> 0.05,</w:t>
      </w:r>
      <w:r w:rsidR="00AE5295" w:rsidRPr="00AE5295">
        <w:rPr>
          <w:color w:val="000000" w:themeColor="text1"/>
          <w:w w:val="100"/>
          <w:sz w:val="20"/>
          <w:szCs w:val="20"/>
        </w:rPr>
        <w:t xml:space="preserve"> </w:t>
      </w:r>
      <w:r w:rsidRPr="00AE5295">
        <w:rPr>
          <w:color w:val="000000" w:themeColor="text1"/>
          <w:w w:val="100"/>
          <w:sz w:val="20"/>
          <w:szCs w:val="20"/>
        </w:rPr>
        <w:t xml:space="preserve">** = </w:t>
      </w:r>
      <w:r w:rsidRPr="00AE5295">
        <w:rPr>
          <w:i/>
          <w:color w:val="000000" w:themeColor="text1"/>
          <w:w w:val="100"/>
          <w:sz w:val="20"/>
          <w:szCs w:val="20"/>
        </w:rPr>
        <w:t>P</w:t>
      </w:r>
      <w:r w:rsidRPr="00AE5295">
        <w:rPr>
          <w:color w:val="000000" w:themeColor="text1"/>
          <w:w w:val="100"/>
          <w:sz w:val="20"/>
          <w:szCs w:val="20"/>
        </w:rPr>
        <w:t xml:space="preserve"> </w:t>
      </w:r>
      <w:r w:rsidRPr="00AE5295">
        <w:rPr>
          <w:rFonts w:eastAsia="MS Mincho"/>
          <w:color w:val="000000" w:themeColor="text1"/>
          <w:w w:val="100"/>
          <w:sz w:val="20"/>
          <w:szCs w:val="20"/>
        </w:rPr>
        <w:t>＜</w:t>
      </w:r>
      <w:r w:rsidRPr="00AE5295">
        <w:rPr>
          <w:color w:val="000000" w:themeColor="text1"/>
          <w:w w:val="100"/>
          <w:sz w:val="20"/>
          <w:szCs w:val="20"/>
        </w:rPr>
        <w:t xml:space="preserve"> 0.01, *** = P </w:t>
      </w:r>
      <w:r w:rsidRPr="00AE5295">
        <w:rPr>
          <w:rFonts w:eastAsia="MS Mincho"/>
          <w:color w:val="000000" w:themeColor="text1"/>
          <w:w w:val="100"/>
          <w:sz w:val="20"/>
          <w:szCs w:val="20"/>
        </w:rPr>
        <w:t>＜</w:t>
      </w:r>
      <w:r w:rsidRPr="00AE5295">
        <w:rPr>
          <w:color w:val="000000" w:themeColor="text1"/>
          <w:w w:val="100"/>
          <w:sz w:val="20"/>
          <w:szCs w:val="20"/>
        </w:rPr>
        <w:t xml:space="preserve"> 0.0</w:t>
      </w:r>
      <w:r w:rsidRPr="00AE5295">
        <w:rPr>
          <w:color w:val="000000" w:themeColor="text1"/>
          <w:w w:val="100"/>
          <w:sz w:val="20"/>
          <w:szCs w:val="20"/>
          <w:lang w:eastAsia="zh-CN"/>
        </w:rPr>
        <w:t>01</w:t>
      </w:r>
      <w:r w:rsidRPr="00AE5295">
        <w:rPr>
          <w:color w:val="000000" w:themeColor="text1"/>
          <w:w w:val="100"/>
          <w:sz w:val="20"/>
          <w:szCs w:val="20"/>
        </w:rPr>
        <w:t xml:space="preserve"> and N.S.</w:t>
      </w:r>
      <w:r w:rsidRPr="00AE5295">
        <w:rPr>
          <w:rFonts w:eastAsia="宋体"/>
          <w:color w:val="000000" w:themeColor="text1"/>
          <w:w w:val="100"/>
          <w:sz w:val="20"/>
          <w:szCs w:val="20"/>
          <w:lang w:eastAsia="zh-CN"/>
        </w:rPr>
        <w:t xml:space="preserve"> </w:t>
      </w:r>
      <w:r w:rsidRPr="00AE5295">
        <w:rPr>
          <w:color w:val="000000" w:themeColor="text1"/>
          <w:w w:val="100"/>
          <w:sz w:val="20"/>
          <w:szCs w:val="20"/>
        </w:rPr>
        <w:t>= Not Significant. Data presented are the means of five replicate.</w:t>
      </w:r>
    </w:p>
    <w:p w:rsidR="00BC1392" w:rsidRPr="00AE5295" w:rsidRDefault="00BC1392" w:rsidP="0072785A">
      <w:pPr>
        <w:autoSpaceDE w:val="0"/>
        <w:autoSpaceDN w:val="0"/>
        <w:adjustRightInd w:val="0"/>
        <w:snapToGrid w:val="0"/>
        <w:jc w:val="both"/>
        <w:rPr>
          <w:b/>
          <w:bCs/>
          <w:color w:val="000000" w:themeColor="text1"/>
          <w:sz w:val="20"/>
          <w:szCs w:val="20"/>
          <w:lang w:eastAsia="zh-CN"/>
        </w:rPr>
      </w:pPr>
    </w:p>
    <w:p w:rsidR="0072785A" w:rsidRPr="00AE5295" w:rsidRDefault="0072785A" w:rsidP="0072785A">
      <w:pPr>
        <w:autoSpaceDE w:val="0"/>
        <w:autoSpaceDN w:val="0"/>
        <w:adjustRightInd w:val="0"/>
        <w:snapToGrid w:val="0"/>
        <w:jc w:val="both"/>
        <w:rPr>
          <w:b/>
          <w:bCs/>
          <w:color w:val="000000" w:themeColor="text1"/>
          <w:sz w:val="20"/>
          <w:szCs w:val="20"/>
        </w:rPr>
        <w:sectPr w:rsidR="0072785A" w:rsidRPr="00AE5295" w:rsidSect="0072785A">
          <w:footnotePr>
            <w:pos w:val="beneathText"/>
          </w:footnotePr>
          <w:type w:val="continuous"/>
          <w:pgSz w:w="12240" w:h="15840" w:code="1"/>
          <w:pgMar w:top="1440" w:right="1440" w:bottom="1440" w:left="1440" w:header="720" w:footer="720" w:gutter="0"/>
          <w:cols w:space="720"/>
          <w:docGrid w:linePitch="360"/>
        </w:sectPr>
      </w:pPr>
    </w:p>
    <w:p w:rsidR="00D83B26" w:rsidRPr="00AE5295" w:rsidRDefault="004D4F58" w:rsidP="0072785A">
      <w:pPr>
        <w:autoSpaceDE w:val="0"/>
        <w:autoSpaceDN w:val="0"/>
        <w:adjustRightInd w:val="0"/>
        <w:snapToGrid w:val="0"/>
        <w:jc w:val="both"/>
        <w:rPr>
          <w:rStyle w:val="CommentReference"/>
          <w:color w:val="000000" w:themeColor="text1"/>
          <w:sz w:val="20"/>
          <w:szCs w:val="20"/>
        </w:rPr>
      </w:pPr>
      <w:r w:rsidRPr="00AE5295">
        <w:rPr>
          <w:b/>
          <w:bCs/>
          <w:color w:val="000000" w:themeColor="text1"/>
          <w:sz w:val="20"/>
          <w:szCs w:val="20"/>
        </w:rPr>
        <w:lastRenderedPageBreak/>
        <w:t>Inorganic Mineral Elements:</w:t>
      </w:r>
    </w:p>
    <w:p w:rsidR="001D7B73" w:rsidRPr="00AE5295" w:rsidRDefault="004D4F58" w:rsidP="0072785A">
      <w:pPr>
        <w:autoSpaceDE w:val="0"/>
        <w:autoSpaceDN w:val="0"/>
        <w:adjustRightInd w:val="0"/>
        <w:snapToGrid w:val="0"/>
        <w:ind w:firstLine="425"/>
        <w:jc w:val="both"/>
        <w:rPr>
          <w:b/>
          <w:bCs/>
          <w:color w:val="000000" w:themeColor="text1"/>
          <w:sz w:val="20"/>
          <w:szCs w:val="20"/>
        </w:rPr>
      </w:pPr>
      <w:r w:rsidRPr="00AE5295">
        <w:rPr>
          <w:color w:val="000000" w:themeColor="text1"/>
          <w:sz w:val="20"/>
          <w:szCs w:val="20"/>
        </w:rPr>
        <w:t xml:space="preserve">However, data presented in Table (9) indicated that the irrigation of broad bean plant by magnetic water exhibited an increase in potassium, calcium, phosphorous contents in all parts (roots, stems, leaves and seeds) of broad bean plant compared with the control (tap water) plant, whereas, sodium content tended to decreased significantly in all plant parts (roots, stems, leaves and seeds) irrigated with magnetic water than tap water (control) plants. These results agreement with that of </w:t>
      </w:r>
      <w:proofErr w:type="spellStart"/>
      <w:r w:rsidRPr="00AE5295">
        <w:rPr>
          <w:color w:val="000000" w:themeColor="text1"/>
          <w:sz w:val="20"/>
          <w:szCs w:val="20"/>
        </w:rPr>
        <w:t>Harsharn</w:t>
      </w:r>
      <w:proofErr w:type="spellEnd"/>
      <w:r w:rsidRPr="00AE5295">
        <w:rPr>
          <w:color w:val="000000" w:themeColor="text1"/>
          <w:sz w:val="20"/>
          <w:szCs w:val="20"/>
        </w:rPr>
        <w:t xml:space="preserve"> et al</w:t>
      </w:r>
      <w:r w:rsidRPr="00AE5295">
        <w:rPr>
          <w:i/>
          <w:iCs/>
          <w:color w:val="000000" w:themeColor="text1"/>
          <w:sz w:val="20"/>
          <w:szCs w:val="20"/>
        </w:rPr>
        <w:t>.</w:t>
      </w:r>
      <w:r w:rsidRPr="00AE5295">
        <w:rPr>
          <w:color w:val="000000" w:themeColor="text1"/>
          <w:sz w:val="20"/>
          <w:szCs w:val="20"/>
        </w:rPr>
        <w:t xml:space="preserve"> (2011); they observed an increase in potassium content in pea after irrigation with magnetic water. Also, </w:t>
      </w:r>
      <w:proofErr w:type="spellStart"/>
      <w:r w:rsidRPr="00AE5295">
        <w:rPr>
          <w:color w:val="000000" w:themeColor="text1"/>
          <w:sz w:val="20"/>
          <w:szCs w:val="20"/>
        </w:rPr>
        <w:t>Moussa</w:t>
      </w:r>
      <w:proofErr w:type="spellEnd"/>
      <w:r w:rsidRPr="00AE5295">
        <w:rPr>
          <w:color w:val="000000" w:themeColor="text1"/>
          <w:sz w:val="20"/>
          <w:szCs w:val="20"/>
        </w:rPr>
        <w:t xml:space="preserve"> (2001) demonstrated that, there is a direct effect of potassium upon translocation efficiency, because potassium ion (K</w:t>
      </w:r>
      <w:r w:rsidRPr="00AE5295">
        <w:rPr>
          <w:color w:val="000000" w:themeColor="text1"/>
          <w:sz w:val="20"/>
          <w:szCs w:val="20"/>
          <w:vertAlign w:val="superscript"/>
        </w:rPr>
        <w:t>+</w:t>
      </w:r>
      <w:r w:rsidRPr="00AE5295">
        <w:rPr>
          <w:color w:val="000000" w:themeColor="text1"/>
          <w:sz w:val="20"/>
          <w:szCs w:val="20"/>
        </w:rPr>
        <w:t>) is known to be one of the three largest constituents in sieve tube sap. Potassium may play a role on the synthesis of endogenous plant hormones (</w:t>
      </w:r>
      <w:proofErr w:type="spellStart"/>
      <w:r w:rsidRPr="00AE5295">
        <w:rPr>
          <w:color w:val="000000" w:themeColor="text1"/>
          <w:sz w:val="20"/>
          <w:szCs w:val="20"/>
        </w:rPr>
        <w:t>Haeder</w:t>
      </w:r>
      <w:proofErr w:type="spellEnd"/>
      <w:r w:rsidRPr="00AE5295">
        <w:rPr>
          <w:color w:val="000000" w:themeColor="text1"/>
          <w:sz w:val="20"/>
          <w:szCs w:val="20"/>
        </w:rPr>
        <w:t xml:space="preserve"> et al.,</w:t>
      </w:r>
      <w:r w:rsidRPr="00AE5295">
        <w:rPr>
          <w:i/>
          <w:iCs/>
          <w:color w:val="000000" w:themeColor="text1"/>
          <w:sz w:val="20"/>
          <w:szCs w:val="20"/>
        </w:rPr>
        <w:t xml:space="preserve"> </w:t>
      </w:r>
      <w:r w:rsidRPr="00AE5295">
        <w:rPr>
          <w:color w:val="000000" w:themeColor="text1"/>
          <w:sz w:val="20"/>
          <w:szCs w:val="20"/>
        </w:rPr>
        <w:t>1981).</w:t>
      </w:r>
    </w:p>
    <w:p w:rsidR="001D7B73" w:rsidRPr="00AE5295" w:rsidRDefault="001D7B73" w:rsidP="0072785A">
      <w:pPr>
        <w:autoSpaceDE w:val="0"/>
        <w:autoSpaceDN w:val="0"/>
        <w:adjustRightInd w:val="0"/>
        <w:snapToGrid w:val="0"/>
        <w:ind w:firstLine="425"/>
        <w:jc w:val="both"/>
        <w:rPr>
          <w:b/>
          <w:bCs/>
          <w:color w:val="000000" w:themeColor="text1"/>
          <w:sz w:val="20"/>
          <w:szCs w:val="20"/>
        </w:rPr>
      </w:pPr>
    </w:p>
    <w:p w:rsidR="001D7B73" w:rsidRPr="00AE5295" w:rsidRDefault="001D7B73" w:rsidP="0072785A">
      <w:pPr>
        <w:autoSpaceDE w:val="0"/>
        <w:autoSpaceDN w:val="0"/>
        <w:adjustRightInd w:val="0"/>
        <w:snapToGrid w:val="0"/>
        <w:jc w:val="both"/>
        <w:rPr>
          <w:b/>
          <w:bCs/>
          <w:color w:val="000000" w:themeColor="text1"/>
          <w:sz w:val="20"/>
          <w:szCs w:val="20"/>
        </w:rPr>
      </w:pPr>
      <w:r w:rsidRPr="00AE5295">
        <w:rPr>
          <w:b/>
          <w:bCs/>
          <w:color w:val="000000" w:themeColor="text1"/>
          <w:sz w:val="20"/>
          <w:szCs w:val="20"/>
        </w:rPr>
        <w:t>Conclusion</w:t>
      </w:r>
    </w:p>
    <w:p w:rsidR="007D49F7" w:rsidRPr="00AE5295" w:rsidRDefault="001D7B73" w:rsidP="0072785A">
      <w:pPr>
        <w:snapToGrid w:val="0"/>
        <w:ind w:firstLine="425"/>
        <w:jc w:val="both"/>
        <w:rPr>
          <w:b/>
          <w:color w:val="000000" w:themeColor="text1"/>
          <w:sz w:val="20"/>
          <w:szCs w:val="20"/>
        </w:rPr>
      </w:pPr>
      <w:r w:rsidRPr="00AE5295">
        <w:rPr>
          <w:color w:val="000000" w:themeColor="text1"/>
          <w:sz w:val="20"/>
          <w:szCs w:val="20"/>
        </w:rPr>
        <w:t xml:space="preserve">Results of the current study showed the positive impacts of magnetic water on root, stem and leaves growth of broad bean as well as water relations than that the control. The stimulatory effect of magnetic water on the growth in these research may be due to the increase in root growth and </w:t>
      </w:r>
      <w:proofErr w:type="spellStart"/>
      <w:r w:rsidRPr="00AE5295">
        <w:rPr>
          <w:color w:val="000000" w:themeColor="text1"/>
          <w:sz w:val="20"/>
          <w:szCs w:val="20"/>
        </w:rPr>
        <w:t>stomatal</w:t>
      </w:r>
      <w:proofErr w:type="spellEnd"/>
      <w:r w:rsidRPr="00AE5295">
        <w:rPr>
          <w:color w:val="000000" w:themeColor="text1"/>
          <w:sz w:val="20"/>
          <w:szCs w:val="20"/>
        </w:rPr>
        <w:t xml:space="preserve"> conductance. So as a simple and safe method, irrigation with magnetic water can be used to improvement plant growth and water used efficiency. It appears that </w:t>
      </w:r>
      <w:r w:rsidRPr="00AE5295">
        <w:rPr>
          <w:color w:val="000000" w:themeColor="text1"/>
          <w:sz w:val="20"/>
          <w:szCs w:val="20"/>
        </w:rPr>
        <w:lastRenderedPageBreak/>
        <w:t>utilization of magnetic water can led to improve quantity and quality of broad bean (</w:t>
      </w:r>
      <w:proofErr w:type="spellStart"/>
      <w:r w:rsidRPr="00AE5295">
        <w:rPr>
          <w:i/>
          <w:iCs/>
          <w:color w:val="000000" w:themeColor="text1"/>
          <w:sz w:val="20"/>
          <w:szCs w:val="20"/>
        </w:rPr>
        <w:t>Vicia</w:t>
      </w:r>
      <w:proofErr w:type="spellEnd"/>
      <w:r w:rsidRPr="00AE5295">
        <w:rPr>
          <w:i/>
          <w:iCs/>
          <w:color w:val="000000" w:themeColor="text1"/>
          <w:sz w:val="20"/>
          <w:szCs w:val="20"/>
        </w:rPr>
        <w:t xml:space="preserve"> </w:t>
      </w:r>
      <w:proofErr w:type="spellStart"/>
      <w:r w:rsidRPr="00AE5295">
        <w:rPr>
          <w:i/>
          <w:iCs/>
          <w:color w:val="000000" w:themeColor="text1"/>
          <w:sz w:val="20"/>
          <w:szCs w:val="20"/>
        </w:rPr>
        <w:t>faba</w:t>
      </w:r>
      <w:proofErr w:type="spellEnd"/>
      <w:r w:rsidRPr="00AE5295">
        <w:rPr>
          <w:color w:val="000000" w:themeColor="text1"/>
          <w:sz w:val="20"/>
          <w:szCs w:val="20"/>
        </w:rPr>
        <w:t>, L.) crop. It suggests that magnetic water could stimulate defense system, photosynthetic activity, and translocation efficiency of photo-assimilates in broad bean plants. Generally, using magnetic water treatment could be a promising technique for agricultural improvements but extensive research is required on different crops.</w:t>
      </w:r>
    </w:p>
    <w:p w:rsidR="00D83B26" w:rsidRPr="00AE5295" w:rsidRDefault="00D83B26" w:rsidP="00A265A2">
      <w:pPr>
        <w:snapToGrid w:val="0"/>
        <w:ind w:firstLine="425"/>
        <w:jc w:val="both"/>
        <w:rPr>
          <w:b/>
          <w:color w:val="000000" w:themeColor="text1"/>
          <w:sz w:val="20"/>
          <w:szCs w:val="20"/>
        </w:rPr>
      </w:pPr>
    </w:p>
    <w:p w:rsidR="007D49F7" w:rsidRPr="00AE5295" w:rsidRDefault="007D49F7" w:rsidP="0072785A">
      <w:pPr>
        <w:snapToGrid w:val="0"/>
        <w:jc w:val="both"/>
        <w:rPr>
          <w:b/>
          <w:color w:val="000000" w:themeColor="text1"/>
          <w:sz w:val="20"/>
          <w:szCs w:val="20"/>
        </w:rPr>
      </w:pPr>
      <w:r w:rsidRPr="00AE5295">
        <w:rPr>
          <w:b/>
          <w:color w:val="000000" w:themeColor="text1"/>
          <w:sz w:val="20"/>
          <w:szCs w:val="20"/>
        </w:rPr>
        <w:t>Corresponding Author:</w:t>
      </w:r>
    </w:p>
    <w:p w:rsidR="007D49F7" w:rsidRPr="00AE5295" w:rsidRDefault="007D49F7" w:rsidP="0072785A">
      <w:pPr>
        <w:pStyle w:val="ListParagraph"/>
        <w:snapToGrid w:val="0"/>
        <w:spacing w:after="0" w:line="240" w:lineRule="auto"/>
        <w:ind w:left="0"/>
        <w:jc w:val="both"/>
        <w:rPr>
          <w:rFonts w:ascii="Times New Roman" w:hAnsi="Times New Roman" w:cs="Times New Roman"/>
          <w:i/>
          <w:iCs/>
          <w:color w:val="000000" w:themeColor="text1"/>
          <w:sz w:val="20"/>
          <w:szCs w:val="20"/>
        </w:rPr>
      </w:pPr>
      <w:r w:rsidRPr="00AE5295">
        <w:rPr>
          <w:rFonts w:ascii="Times New Roman" w:hAnsi="Times New Roman" w:cs="Times New Roman"/>
          <w:color w:val="000000" w:themeColor="text1"/>
          <w:sz w:val="20"/>
          <w:szCs w:val="20"/>
        </w:rPr>
        <w:t xml:space="preserve">Dr. </w:t>
      </w:r>
      <w:proofErr w:type="spellStart"/>
      <w:r w:rsidRPr="00AE5295">
        <w:rPr>
          <w:rFonts w:ascii="Times New Roman" w:hAnsi="Times New Roman" w:cs="Times New Roman"/>
          <w:color w:val="000000" w:themeColor="text1"/>
          <w:sz w:val="20"/>
          <w:szCs w:val="20"/>
        </w:rPr>
        <w:t>Hameda</w:t>
      </w:r>
      <w:proofErr w:type="spellEnd"/>
      <w:r w:rsidRPr="00AE5295">
        <w:rPr>
          <w:rFonts w:ascii="Times New Roman" w:hAnsi="Times New Roman" w:cs="Times New Roman"/>
          <w:color w:val="000000" w:themeColor="text1"/>
          <w:sz w:val="20"/>
          <w:szCs w:val="20"/>
        </w:rPr>
        <w:t xml:space="preserve"> El </w:t>
      </w:r>
      <w:proofErr w:type="spellStart"/>
      <w:r w:rsidRPr="00AE5295">
        <w:rPr>
          <w:rFonts w:ascii="Times New Roman" w:hAnsi="Times New Roman" w:cs="Times New Roman"/>
          <w:color w:val="000000" w:themeColor="text1"/>
          <w:sz w:val="20"/>
          <w:szCs w:val="20"/>
        </w:rPr>
        <w:t>Sayed</w:t>
      </w:r>
      <w:proofErr w:type="spellEnd"/>
      <w:r w:rsidRPr="00AE5295">
        <w:rPr>
          <w:rFonts w:ascii="Times New Roman" w:hAnsi="Times New Roman" w:cs="Times New Roman"/>
          <w:color w:val="000000" w:themeColor="text1"/>
          <w:sz w:val="20"/>
          <w:szCs w:val="20"/>
        </w:rPr>
        <w:t xml:space="preserve"> Ahmed El </w:t>
      </w:r>
      <w:proofErr w:type="spellStart"/>
      <w:r w:rsidRPr="00AE5295">
        <w:rPr>
          <w:rFonts w:ascii="Times New Roman" w:hAnsi="Times New Roman" w:cs="Times New Roman"/>
          <w:color w:val="000000" w:themeColor="text1"/>
          <w:sz w:val="20"/>
          <w:szCs w:val="20"/>
        </w:rPr>
        <w:t>Sayed</w:t>
      </w:r>
      <w:proofErr w:type="spellEnd"/>
    </w:p>
    <w:p w:rsidR="007D49F7" w:rsidRPr="00AE5295" w:rsidRDefault="007D49F7" w:rsidP="0072785A">
      <w:pPr>
        <w:pStyle w:val="ListParagraph"/>
        <w:snapToGrid w:val="0"/>
        <w:spacing w:after="0" w:line="240" w:lineRule="auto"/>
        <w:ind w:left="0"/>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Department of Biology, Faculty of Applied Science,</w:t>
      </w:r>
    </w:p>
    <w:p w:rsidR="007D49F7" w:rsidRPr="00AE5295" w:rsidRDefault="007D49F7" w:rsidP="0072785A">
      <w:pPr>
        <w:pStyle w:val="ListParagraph"/>
        <w:snapToGrid w:val="0"/>
        <w:spacing w:after="0" w:line="240" w:lineRule="auto"/>
        <w:ind w:left="0"/>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 xml:space="preserve">Umm Al </w:t>
      </w:r>
      <w:proofErr w:type="spellStart"/>
      <w:r w:rsidRPr="00AE5295">
        <w:rPr>
          <w:rFonts w:ascii="Times New Roman" w:hAnsi="Times New Roman" w:cs="Times New Roman"/>
          <w:color w:val="000000" w:themeColor="text1"/>
          <w:sz w:val="20"/>
          <w:szCs w:val="20"/>
        </w:rPr>
        <w:t>Qura</w:t>
      </w:r>
      <w:proofErr w:type="spellEnd"/>
      <w:r w:rsidRPr="00AE5295">
        <w:rPr>
          <w:rFonts w:ascii="Times New Roman" w:hAnsi="Times New Roman" w:cs="Times New Roman"/>
          <w:color w:val="000000" w:themeColor="text1"/>
          <w:sz w:val="20"/>
          <w:szCs w:val="20"/>
        </w:rPr>
        <w:t xml:space="preserve"> University, </w:t>
      </w:r>
      <w:proofErr w:type="spellStart"/>
      <w:r w:rsidRPr="00AE5295">
        <w:rPr>
          <w:rFonts w:ascii="Times New Roman" w:hAnsi="Times New Roman" w:cs="Times New Roman"/>
          <w:color w:val="000000" w:themeColor="text1"/>
          <w:sz w:val="20"/>
          <w:szCs w:val="20"/>
        </w:rPr>
        <w:t>Makkah</w:t>
      </w:r>
      <w:proofErr w:type="spellEnd"/>
      <w:r w:rsidRPr="00AE5295">
        <w:rPr>
          <w:rFonts w:ascii="Times New Roman" w:hAnsi="Times New Roman" w:cs="Times New Roman"/>
          <w:color w:val="000000" w:themeColor="text1"/>
          <w:sz w:val="20"/>
          <w:szCs w:val="20"/>
        </w:rPr>
        <w:t xml:space="preserve"> Al </w:t>
      </w:r>
      <w:proofErr w:type="spellStart"/>
      <w:r w:rsidRPr="00AE5295">
        <w:rPr>
          <w:rFonts w:ascii="Times New Roman" w:hAnsi="Times New Roman" w:cs="Times New Roman"/>
          <w:color w:val="000000" w:themeColor="text1"/>
          <w:sz w:val="20"/>
          <w:szCs w:val="20"/>
        </w:rPr>
        <w:t>Mukaramah</w:t>
      </w:r>
      <w:proofErr w:type="spellEnd"/>
      <w:r w:rsidRPr="00AE5295">
        <w:rPr>
          <w:rFonts w:ascii="Times New Roman" w:hAnsi="Times New Roman" w:cs="Times New Roman"/>
          <w:color w:val="000000" w:themeColor="text1"/>
          <w:sz w:val="20"/>
          <w:szCs w:val="20"/>
        </w:rPr>
        <w:t>,</w:t>
      </w:r>
    </w:p>
    <w:p w:rsidR="007D49F7" w:rsidRPr="00AE5295" w:rsidRDefault="007D49F7" w:rsidP="0072785A">
      <w:pPr>
        <w:pStyle w:val="ListParagraph"/>
        <w:snapToGrid w:val="0"/>
        <w:spacing w:after="0" w:line="240" w:lineRule="auto"/>
        <w:ind w:left="0"/>
        <w:jc w:val="both"/>
        <w:rPr>
          <w:rFonts w:ascii="Times New Roman" w:hAnsi="Times New Roman" w:cs="Times New Roman"/>
          <w:color w:val="000000" w:themeColor="text1"/>
          <w:sz w:val="20"/>
          <w:szCs w:val="20"/>
        </w:rPr>
      </w:pPr>
      <w:r w:rsidRPr="00AE5295">
        <w:rPr>
          <w:rFonts w:ascii="Times New Roman" w:hAnsi="Times New Roman" w:cs="Times New Roman"/>
          <w:color w:val="000000" w:themeColor="text1"/>
          <w:sz w:val="20"/>
          <w:szCs w:val="20"/>
        </w:rPr>
        <w:t>Kingdom of Saudi Arabia.</w:t>
      </w:r>
    </w:p>
    <w:p w:rsidR="007D49F7" w:rsidRPr="00AE5295" w:rsidRDefault="007D49F7" w:rsidP="0072785A">
      <w:pPr>
        <w:pStyle w:val="ListParagraph"/>
        <w:snapToGrid w:val="0"/>
        <w:spacing w:after="0" w:line="240" w:lineRule="auto"/>
        <w:ind w:left="0"/>
        <w:jc w:val="both"/>
        <w:rPr>
          <w:rFonts w:ascii="Times New Roman" w:hAnsi="Times New Roman" w:cs="Times New Roman"/>
          <w:sz w:val="20"/>
          <w:szCs w:val="20"/>
        </w:rPr>
      </w:pPr>
      <w:r w:rsidRPr="00AE5295">
        <w:rPr>
          <w:rFonts w:ascii="Times New Roman" w:hAnsi="Times New Roman" w:cs="Times New Roman"/>
          <w:sz w:val="20"/>
          <w:szCs w:val="20"/>
        </w:rPr>
        <w:t xml:space="preserve">E. Mail, </w:t>
      </w:r>
      <w:hyperlink r:id="rId25" w:history="1">
        <w:r w:rsidRPr="00AE5295">
          <w:rPr>
            <w:rStyle w:val="Hyperlink"/>
            <w:rFonts w:ascii="Times New Roman" w:hAnsi="Times New Roman" w:cs="Times New Roman"/>
            <w:color w:val="0070C0"/>
            <w:sz w:val="20"/>
            <w:szCs w:val="20"/>
          </w:rPr>
          <w:t>heelsayed@uqu.edu.sa</w:t>
        </w:r>
      </w:hyperlink>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&amp;</w:t>
      </w:r>
    </w:p>
    <w:p w:rsidR="001D7B73" w:rsidRPr="00AE5295" w:rsidRDefault="007D49F7" w:rsidP="0072785A">
      <w:pPr>
        <w:autoSpaceDE w:val="0"/>
        <w:autoSpaceDN w:val="0"/>
        <w:adjustRightInd w:val="0"/>
        <w:snapToGrid w:val="0"/>
        <w:jc w:val="both"/>
        <w:rPr>
          <w:sz w:val="20"/>
          <w:szCs w:val="20"/>
        </w:rPr>
      </w:pPr>
      <w:r w:rsidRPr="00AE5295">
        <w:rPr>
          <w:sz w:val="20"/>
          <w:szCs w:val="20"/>
        </w:rPr>
        <w:t>E. Mail,</w:t>
      </w:r>
      <w:r w:rsidRPr="00AE5295">
        <w:rPr>
          <w:color w:val="C00000"/>
          <w:sz w:val="20"/>
          <w:szCs w:val="20"/>
        </w:rPr>
        <w:t xml:space="preserve"> </w:t>
      </w:r>
      <w:hyperlink r:id="rId26" w:history="1">
        <w:r w:rsidRPr="00AE5295">
          <w:rPr>
            <w:rStyle w:val="Hyperlink"/>
            <w:color w:val="0070C0"/>
            <w:sz w:val="20"/>
            <w:szCs w:val="20"/>
          </w:rPr>
          <w:t>D.Hameda@hotmail.com</w:t>
        </w:r>
      </w:hyperlink>
    </w:p>
    <w:p w:rsidR="00FD6B05" w:rsidRPr="00AE5295" w:rsidRDefault="00FD6B05" w:rsidP="00A265A2">
      <w:pPr>
        <w:snapToGrid w:val="0"/>
        <w:ind w:firstLine="425"/>
        <w:jc w:val="both"/>
        <w:rPr>
          <w:b/>
          <w:sz w:val="20"/>
          <w:szCs w:val="20"/>
        </w:rPr>
      </w:pPr>
    </w:p>
    <w:p w:rsidR="00B54CDA" w:rsidRPr="00AE5295" w:rsidRDefault="00B54CDA" w:rsidP="0072785A">
      <w:pPr>
        <w:snapToGrid w:val="0"/>
        <w:jc w:val="both"/>
        <w:rPr>
          <w:b/>
          <w:sz w:val="20"/>
          <w:szCs w:val="20"/>
        </w:rPr>
      </w:pPr>
      <w:r w:rsidRPr="00AE5295">
        <w:rPr>
          <w:b/>
          <w:sz w:val="20"/>
          <w:szCs w:val="20"/>
        </w:rPr>
        <w:t>References</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Abdul </w:t>
      </w:r>
      <w:proofErr w:type="spellStart"/>
      <w:r w:rsidRPr="00AE5295">
        <w:rPr>
          <w:rFonts w:ascii="Times New Roman" w:hAnsi="Times New Roman" w:cs="Times New Roman"/>
          <w:sz w:val="20"/>
          <w:szCs w:val="20"/>
        </w:rPr>
        <w:t>Qados</w:t>
      </w:r>
      <w:proofErr w:type="spellEnd"/>
      <w:r w:rsidRPr="00AE5295">
        <w:rPr>
          <w:rFonts w:ascii="Times New Roman" w:hAnsi="Times New Roman" w:cs="Times New Roman"/>
          <w:sz w:val="20"/>
          <w:szCs w:val="20"/>
        </w:rPr>
        <w:t>,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S.; </w:t>
      </w:r>
      <w:proofErr w:type="spellStart"/>
      <w:r w:rsidRPr="00AE5295">
        <w:rPr>
          <w:rFonts w:ascii="Times New Roman" w:hAnsi="Times New Roman" w:cs="Times New Roman"/>
          <w:sz w:val="20"/>
          <w:szCs w:val="20"/>
        </w:rPr>
        <w:t>Hozayn</w:t>
      </w:r>
      <w:proofErr w:type="spellEnd"/>
      <w:r w:rsidRPr="00AE5295">
        <w:rPr>
          <w:rFonts w:ascii="Times New Roman" w:hAnsi="Times New Roman" w:cs="Times New Roman"/>
          <w:sz w:val="20"/>
          <w:szCs w:val="20"/>
        </w:rPr>
        <w:t>, M. (2010a). Response of growth, yield, yield components and some chemical constituents of flax for irrigation with magnetized and tap water. World Applied Science Journal 8 (5), 630 - 634.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Abdul </w:t>
      </w:r>
      <w:proofErr w:type="spellStart"/>
      <w:r w:rsidRPr="00AE5295">
        <w:rPr>
          <w:rFonts w:ascii="Times New Roman" w:hAnsi="Times New Roman" w:cs="Times New Roman"/>
          <w:sz w:val="20"/>
          <w:szCs w:val="20"/>
        </w:rPr>
        <w:t>Qados</w:t>
      </w:r>
      <w:proofErr w:type="spellEnd"/>
      <w:r w:rsidRPr="00AE5295">
        <w:rPr>
          <w:rFonts w:ascii="Times New Roman" w:hAnsi="Times New Roman" w:cs="Times New Roman"/>
          <w:sz w:val="20"/>
          <w:szCs w:val="20"/>
        </w:rPr>
        <w:t>,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S.; </w:t>
      </w:r>
      <w:proofErr w:type="spellStart"/>
      <w:r w:rsidRPr="00AE5295">
        <w:rPr>
          <w:rFonts w:ascii="Times New Roman" w:hAnsi="Times New Roman" w:cs="Times New Roman"/>
          <w:sz w:val="20"/>
          <w:szCs w:val="20"/>
        </w:rPr>
        <w:t>Hozayn</w:t>
      </w:r>
      <w:proofErr w:type="spellEnd"/>
      <w:r w:rsidRPr="00AE5295">
        <w:rPr>
          <w:rFonts w:ascii="Times New Roman" w:hAnsi="Times New Roman" w:cs="Times New Roman"/>
          <w:sz w:val="20"/>
          <w:szCs w:val="20"/>
        </w:rPr>
        <w:t>, M. (2010b). Magnetic water technology, a novel tool to increase growth, yield and chemical constituents of lentil under greenhouse condition. American-Eurasian Journal of Agriculture and Environmental Sciences 7 (4), 457 - 462.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Aladjadjiyan</w:t>
      </w:r>
      <w:proofErr w:type="spellEnd"/>
      <w:r w:rsidRPr="00AE5295">
        <w:rPr>
          <w:rFonts w:ascii="Times New Roman" w:hAnsi="Times New Roman" w:cs="Times New Roman"/>
          <w:sz w:val="20"/>
          <w:szCs w:val="20"/>
        </w:rPr>
        <w:t>, A. (2002). Study of the influence of magnetic field on some biological characteristics of</w:t>
      </w:r>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Zea</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mais</w:t>
      </w:r>
      <w:proofErr w:type="spellEnd"/>
      <w:r w:rsidRPr="00AE5295">
        <w:rPr>
          <w:rFonts w:ascii="Times New Roman" w:hAnsi="Times New Roman" w:cs="Times New Roman"/>
          <w:sz w:val="20"/>
          <w:szCs w:val="20"/>
        </w:rPr>
        <w:t>. Journal of Central European Agriculture, 3(2): 89</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- 94.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Aladjadjiyan</w:t>
      </w:r>
      <w:proofErr w:type="spellEnd"/>
      <w:r w:rsidRPr="00AE5295">
        <w:rPr>
          <w:rFonts w:ascii="Times New Roman" w:hAnsi="Times New Roman" w:cs="Times New Roman"/>
          <w:sz w:val="20"/>
          <w:szCs w:val="20"/>
        </w:rPr>
        <w:t xml:space="preserve">, A. (2010). Influence of stationary magnetic field on lentil seeds. International </w:t>
      </w:r>
      <w:proofErr w:type="spellStart"/>
      <w:r w:rsidRPr="00AE5295">
        <w:rPr>
          <w:rFonts w:ascii="Times New Roman" w:hAnsi="Times New Roman" w:cs="Times New Roman"/>
          <w:sz w:val="20"/>
          <w:szCs w:val="20"/>
        </w:rPr>
        <w:t>Agrophysics</w:t>
      </w:r>
      <w:proofErr w:type="spellEnd"/>
      <w:r w:rsidRPr="00AE5295">
        <w:rPr>
          <w:rFonts w:ascii="Times New Roman" w:hAnsi="Times New Roman" w:cs="Times New Roman"/>
          <w:sz w:val="20"/>
          <w:szCs w:val="20"/>
        </w:rPr>
        <w:t xml:space="preserve"> 24, 321-324.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Aladjadjiyan</w:t>
      </w:r>
      <w:proofErr w:type="spellEnd"/>
      <w:r w:rsidRPr="00AE5295">
        <w:rPr>
          <w:rFonts w:ascii="Times New Roman" w:hAnsi="Times New Roman" w:cs="Times New Roman"/>
          <w:sz w:val="20"/>
          <w:szCs w:val="20"/>
        </w:rPr>
        <w:t xml:space="preserve">, A. (2012). Physical factors for plant growth stimulation improve food quality, food production-approaches, challenges and tasks, Anna </w:t>
      </w:r>
      <w:proofErr w:type="spellStart"/>
      <w:r w:rsidRPr="00AE5295">
        <w:rPr>
          <w:rFonts w:ascii="Times New Roman" w:hAnsi="Times New Roman" w:cs="Times New Roman"/>
          <w:sz w:val="20"/>
          <w:szCs w:val="20"/>
        </w:rPr>
        <w:t>Aladjadjiyan</w:t>
      </w:r>
      <w:proofErr w:type="spellEnd"/>
      <w:r w:rsidRPr="00AE5295">
        <w:rPr>
          <w:rFonts w:ascii="Times New Roman" w:hAnsi="Times New Roman" w:cs="Times New Roman"/>
          <w:sz w:val="20"/>
          <w:szCs w:val="20"/>
        </w:rPr>
        <w:t xml:space="preserve"> (Ed.), ISBN: 978-953-307-887-8, In Tech Publisher, Rijeka, Croatia, 270 p.</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Alexande</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P. and </w:t>
      </w:r>
      <w:proofErr w:type="spellStart"/>
      <w:r w:rsidRPr="00AE5295">
        <w:rPr>
          <w:rFonts w:ascii="Times New Roman" w:hAnsi="Times New Roman" w:cs="Times New Roman"/>
          <w:sz w:val="20"/>
          <w:szCs w:val="20"/>
        </w:rPr>
        <w:t>Doijode</w:t>
      </w:r>
      <w:proofErr w:type="spellEnd"/>
      <w:r w:rsidRPr="00AE5295">
        <w:rPr>
          <w:rFonts w:ascii="Times New Roman" w:hAnsi="Times New Roman" w:cs="Times New Roman"/>
          <w:sz w:val="20"/>
          <w:szCs w:val="20"/>
        </w:rPr>
        <w:t>, S.</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D. (1995). Electromagnetic field, a novel tool to increase germination and seedling </w:t>
      </w:r>
      <w:proofErr w:type="spellStart"/>
      <w:r w:rsidRPr="00AE5295">
        <w:rPr>
          <w:rFonts w:ascii="Times New Roman" w:hAnsi="Times New Roman" w:cs="Times New Roman"/>
          <w:sz w:val="20"/>
          <w:szCs w:val="20"/>
        </w:rPr>
        <w:t>vigour</w:t>
      </w:r>
      <w:proofErr w:type="spellEnd"/>
      <w:r w:rsidRPr="00AE5295">
        <w:rPr>
          <w:rFonts w:ascii="Times New Roman" w:hAnsi="Times New Roman" w:cs="Times New Roman"/>
          <w:sz w:val="20"/>
          <w:szCs w:val="20"/>
        </w:rPr>
        <w:t xml:space="preserve"> of conserved onion (</w:t>
      </w:r>
      <w:proofErr w:type="spellStart"/>
      <w:r w:rsidRPr="00AE5295">
        <w:rPr>
          <w:rFonts w:ascii="Times New Roman" w:hAnsi="Times New Roman" w:cs="Times New Roman"/>
          <w:i/>
          <w:iCs/>
          <w:sz w:val="20"/>
          <w:szCs w:val="20"/>
        </w:rPr>
        <w:t>Allium</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cepa</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and rice (</w:t>
      </w:r>
      <w:proofErr w:type="spellStart"/>
      <w:r w:rsidRPr="00AE5295">
        <w:rPr>
          <w:rFonts w:ascii="Times New Roman" w:hAnsi="Times New Roman" w:cs="Times New Roman"/>
          <w:i/>
          <w:iCs/>
          <w:sz w:val="20"/>
          <w:szCs w:val="20"/>
        </w:rPr>
        <w:t>Oryza</w:t>
      </w:r>
      <w:proofErr w:type="spellEnd"/>
      <w:r w:rsidRPr="00AE5295">
        <w:rPr>
          <w:rFonts w:ascii="Times New Roman" w:hAnsi="Times New Roman" w:cs="Times New Roman"/>
          <w:i/>
          <w:iCs/>
          <w:sz w:val="20"/>
          <w:szCs w:val="20"/>
        </w:rPr>
        <w:t xml:space="preserve"> sativa </w:t>
      </w:r>
      <w:r w:rsidRPr="00AE5295">
        <w:rPr>
          <w:rFonts w:ascii="Times New Roman" w:hAnsi="Times New Roman" w:cs="Times New Roman"/>
          <w:sz w:val="20"/>
          <w:szCs w:val="20"/>
        </w:rPr>
        <w:t>L.) seeds with low viability. Plant Genetic Resources Newsletter, 104, 1-5.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Al-</w:t>
      </w:r>
      <w:proofErr w:type="spellStart"/>
      <w:r w:rsidRPr="00AE5295">
        <w:rPr>
          <w:rFonts w:ascii="Times New Roman" w:hAnsi="Times New Roman" w:cs="Times New Roman"/>
          <w:sz w:val="20"/>
          <w:szCs w:val="20"/>
        </w:rPr>
        <w:t>Khazan</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Abdullatif</w:t>
      </w:r>
      <w:proofErr w:type="spellEnd"/>
      <w:r w:rsidRPr="00AE5295">
        <w:rPr>
          <w:rFonts w:ascii="Times New Roman" w:hAnsi="Times New Roman" w:cs="Times New Roman"/>
          <w:sz w:val="20"/>
          <w:szCs w:val="20"/>
        </w:rPr>
        <w:t>, B.</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 Al-</w:t>
      </w:r>
      <w:proofErr w:type="spellStart"/>
      <w:r w:rsidRPr="00AE5295">
        <w:rPr>
          <w:rFonts w:ascii="Times New Roman" w:hAnsi="Times New Roman" w:cs="Times New Roman"/>
          <w:sz w:val="20"/>
          <w:szCs w:val="20"/>
        </w:rPr>
        <w:t>Assaf</w:t>
      </w:r>
      <w:proofErr w:type="spellEnd"/>
      <w:r w:rsidRPr="00AE5295">
        <w:rPr>
          <w:rFonts w:ascii="Times New Roman" w:hAnsi="Times New Roman" w:cs="Times New Roman"/>
          <w:sz w:val="20"/>
          <w:szCs w:val="20"/>
        </w:rPr>
        <w:t>, N. (2011). Effects of magnetically treated water on water status, chlorophyll pigments and some elements content of Jojoba (</w:t>
      </w:r>
      <w:proofErr w:type="spellStart"/>
      <w:r w:rsidRPr="00AE5295">
        <w:rPr>
          <w:rFonts w:ascii="Times New Roman" w:hAnsi="Times New Roman" w:cs="Times New Roman"/>
          <w:i/>
          <w:iCs/>
          <w:sz w:val="20"/>
          <w:szCs w:val="20"/>
        </w:rPr>
        <w:t>Simmondsia</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chinensis</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at different growth stages. African Journal of Environmental Science and Technology 5 (9), 722-731.</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Allen, S.; </w:t>
      </w:r>
      <w:proofErr w:type="spellStart"/>
      <w:r w:rsidRPr="00AE5295">
        <w:rPr>
          <w:rFonts w:ascii="Times New Roman" w:hAnsi="Times New Roman" w:cs="Times New Roman"/>
          <w:sz w:val="20"/>
          <w:szCs w:val="20"/>
        </w:rPr>
        <w:t>Grimshay</w:t>
      </w:r>
      <w:proofErr w:type="spellEnd"/>
      <w:r w:rsidRPr="00AE5295">
        <w:rPr>
          <w:rFonts w:ascii="Times New Roman" w:hAnsi="Times New Roman" w:cs="Times New Roman"/>
          <w:sz w:val="20"/>
          <w:szCs w:val="20"/>
        </w:rPr>
        <w:t xml:space="preserve">, H. M.; </w:t>
      </w:r>
      <w:proofErr w:type="spellStart"/>
      <w:r w:rsidRPr="00AE5295">
        <w:rPr>
          <w:rFonts w:ascii="Times New Roman" w:hAnsi="Times New Roman" w:cs="Times New Roman"/>
          <w:sz w:val="20"/>
          <w:szCs w:val="20"/>
        </w:rPr>
        <w:t>Parkin</w:t>
      </w:r>
      <w:proofErr w:type="spellEnd"/>
      <w:r w:rsidRPr="00AE5295">
        <w:rPr>
          <w:rFonts w:ascii="Times New Roman" w:hAnsi="Times New Roman" w:cs="Times New Roman"/>
          <w:sz w:val="20"/>
          <w:szCs w:val="20"/>
        </w:rPr>
        <w:t xml:space="preserve"> Son, J. A.; </w:t>
      </w:r>
      <w:proofErr w:type="spellStart"/>
      <w:r w:rsidRPr="00AE5295">
        <w:rPr>
          <w:rFonts w:ascii="Times New Roman" w:hAnsi="Times New Roman" w:cs="Times New Roman"/>
          <w:sz w:val="20"/>
          <w:szCs w:val="20"/>
        </w:rPr>
        <w:t>Quarmby</w:t>
      </w:r>
      <w:proofErr w:type="spellEnd"/>
      <w:r w:rsidRPr="00AE5295">
        <w:rPr>
          <w:rFonts w:ascii="Times New Roman" w:hAnsi="Times New Roman" w:cs="Times New Roman"/>
          <w:sz w:val="20"/>
          <w:szCs w:val="20"/>
        </w:rPr>
        <w:t>, C. (1974).</w:t>
      </w:r>
      <w:r w:rsidRPr="00AE5295">
        <w:rPr>
          <w:rFonts w:ascii="Times New Roman" w:hAnsi="Times New Roman" w:cs="Times New Roman"/>
          <w:i/>
          <w:iCs/>
          <w:sz w:val="20"/>
          <w:szCs w:val="20"/>
        </w:rPr>
        <w:t xml:space="preserve"> Chemical Analysis of Ecological Materials</w:t>
      </w:r>
      <w:r w:rsidRPr="00AE5295">
        <w:rPr>
          <w:rFonts w:ascii="Times New Roman" w:hAnsi="Times New Roman" w:cs="Times New Roman"/>
          <w:sz w:val="20"/>
          <w:szCs w:val="20"/>
        </w:rPr>
        <w:t xml:space="preserve">. Blackwell Scientific Publications, </w:t>
      </w:r>
      <w:proofErr w:type="spellStart"/>
      <w:r w:rsidRPr="00AE5295">
        <w:rPr>
          <w:rFonts w:ascii="Times New Roman" w:hAnsi="Times New Roman" w:cs="Times New Roman"/>
          <w:sz w:val="20"/>
          <w:szCs w:val="20"/>
        </w:rPr>
        <w:t>Osney</w:t>
      </w:r>
      <w:proofErr w:type="spellEnd"/>
      <w:r w:rsidRPr="00AE5295">
        <w:rPr>
          <w:rFonts w:ascii="Times New Roman" w:hAnsi="Times New Roman" w:cs="Times New Roman"/>
          <w:sz w:val="20"/>
          <w:szCs w:val="20"/>
        </w:rPr>
        <w:t>, Oxford, London, p 565.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Amiri</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C.; </w:t>
      </w:r>
      <w:proofErr w:type="spellStart"/>
      <w:r w:rsidRPr="00AE5295">
        <w:rPr>
          <w:rFonts w:ascii="Times New Roman" w:hAnsi="Times New Roman" w:cs="Times New Roman"/>
          <w:sz w:val="20"/>
          <w:szCs w:val="20"/>
        </w:rPr>
        <w:t>Dadkhah</w:t>
      </w:r>
      <w:proofErr w:type="spellEnd"/>
      <w:r w:rsidRPr="00AE5295">
        <w:rPr>
          <w:rFonts w:ascii="Times New Roman" w:hAnsi="Times New Roman" w:cs="Times New Roman"/>
          <w:sz w:val="20"/>
          <w:szCs w:val="20"/>
        </w:rPr>
        <w:t>,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(2006). On reduction in the surface tension of water due to magnetic treatment. Colloids Surf A </w:t>
      </w:r>
      <w:proofErr w:type="spellStart"/>
      <w:r w:rsidRPr="00AE5295">
        <w:rPr>
          <w:rFonts w:ascii="Times New Roman" w:hAnsi="Times New Roman" w:cs="Times New Roman"/>
          <w:sz w:val="20"/>
          <w:szCs w:val="20"/>
        </w:rPr>
        <w:t>Physicochem</w:t>
      </w:r>
      <w:proofErr w:type="spellEnd"/>
      <w:r w:rsidRPr="00AE5295">
        <w:rPr>
          <w:rFonts w:ascii="Times New Roman" w:hAnsi="Times New Roman" w:cs="Times New Roman"/>
          <w:sz w:val="20"/>
          <w:szCs w:val="20"/>
        </w:rPr>
        <w:t xml:space="preserve"> Eng. Aspects, 278: 252–255.</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Arnon</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w:t>
      </w:r>
      <w:r w:rsidR="00FF46A1" w:rsidRPr="00AE5295">
        <w:rPr>
          <w:rFonts w:ascii="Times New Roman" w:hAnsi="Times New Roman" w:cs="Times New Roman"/>
          <w:sz w:val="20"/>
          <w:szCs w:val="20"/>
        </w:rPr>
        <w:t>;</w:t>
      </w:r>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Shavit</w:t>
      </w:r>
      <w:proofErr w:type="spellEnd"/>
      <w:r w:rsidRPr="00AE5295">
        <w:rPr>
          <w:rFonts w:ascii="Times New Roman" w:hAnsi="Times New Roman" w:cs="Times New Roman"/>
          <w:sz w:val="20"/>
          <w:szCs w:val="20"/>
        </w:rPr>
        <w:t xml:space="preserve">, N. (1963). A sensitive and simple methods for determination of </w:t>
      </w:r>
      <w:proofErr w:type="spellStart"/>
      <w:r w:rsidRPr="00AE5295">
        <w:rPr>
          <w:rFonts w:ascii="Times New Roman" w:hAnsi="Times New Roman" w:cs="Times New Roman"/>
          <w:sz w:val="20"/>
          <w:szCs w:val="20"/>
        </w:rPr>
        <w:t>ferricyanide</w:t>
      </w:r>
      <w:proofErr w:type="spellEnd"/>
      <w:r w:rsidRPr="00AE5295">
        <w:rPr>
          <w:rFonts w:ascii="Times New Roman" w:hAnsi="Times New Roman" w:cs="Times New Roman"/>
          <w:sz w:val="20"/>
          <w:szCs w:val="20"/>
        </w:rPr>
        <w:t>.</w:t>
      </w:r>
      <w:r w:rsidR="00AE5295" w:rsidRPr="00AE5295">
        <w:rPr>
          <w:rFonts w:ascii="Times New Roman" w:hAnsi="Times New Roman" w:cs="Times New Roman"/>
          <w:sz w:val="20"/>
          <w:szCs w:val="20"/>
        </w:rPr>
        <w:t xml:space="preserve"> </w:t>
      </w:r>
      <w:r w:rsidRPr="00AE5295">
        <w:rPr>
          <w:rFonts w:ascii="Times New Roman" w:hAnsi="Times New Roman" w:cs="Times New Roman"/>
          <w:i/>
          <w:iCs/>
          <w:sz w:val="20"/>
          <w:szCs w:val="20"/>
        </w:rPr>
        <w:t xml:space="preserve">Anal. </w:t>
      </w:r>
      <w:proofErr w:type="spellStart"/>
      <w:r w:rsidRPr="00AE5295">
        <w:rPr>
          <w:rFonts w:ascii="Times New Roman" w:hAnsi="Times New Roman" w:cs="Times New Roman"/>
          <w:i/>
          <w:iCs/>
          <w:sz w:val="20"/>
          <w:szCs w:val="20"/>
        </w:rPr>
        <w:t>Biochem</w:t>
      </w:r>
      <w:proofErr w:type="spellEnd"/>
      <w:r w:rsidRPr="00AE5295">
        <w:rPr>
          <w:rFonts w:ascii="Times New Roman" w:hAnsi="Times New Roman" w:cs="Times New Roman"/>
          <w:sz w:val="20"/>
          <w:szCs w:val="20"/>
        </w:rPr>
        <w:t>., 6 : 549 – 554.</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Aronoff</w:t>
      </w:r>
      <w:proofErr w:type="spellEnd"/>
      <w:r w:rsidRPr="00AE5295">
        <w:rPr>
          <w:rFonts w:ascii="Times New Roman" w:hAnsi="Times New Roman" w:cs="Times New Roman"/>
          <w:sz w:val="20"/>
          <w:szCs w:val="20"/>
        </w:rPr>
        <w:t xml:space="preserve">, S. (1949). Photochemical reduction of chloroplast </w:t>
      </w:r>
      <w:proofErr w:type="spellStart"/>
      <w:r w:rsidRPr="00AE5295">
        <w:rPr>
          <w:rFonts w:ascii="Times New Roman" w:hAnsi="Times New Roman" w:cs="Times New Roman"/>
          <w:sz w:val="20"/>
          <w:szCs w:val="20"/>
        </w:rPr>
        <w:t>grana</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i/>
          <w:iCs/>
          <w:sz w:val="20"/>
          <w:szCs w:val="20"/>
        </w:rPr>
        <w:t>Journasl</w:t>
      </w:r>
      <w:proofErr w:type="spellEnd"/>
      <w:r w:rsidRPr="00AE5295">
        <w:rPr>
          <w:rFonts w:ascii="Times New Roman" w:hAnsi="Times New Roman" w:cs="Times New Roman"/>
          <w:i/>
          <w:iCs/>
          <w:sz w:val="20"/>
          <w:szCs w:val="20"/>
        </w:rPr>
        <w:t xml:space="preserve"> of Plant Physiology</w:t>
      </w:r>
      <w:r w:rsidRPr="00AE5295">
        <w:rPr>
          <w:rFonts w:ascii="Times New Roman" w:hAnsi="Times New Roman" w:cs="Times New Roman"/>
          <w:sz w:val="20"/>
          <w:szCs w:val="20"/>
        </w:rPr>
        <w:t>, 21: 393</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409.</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Atak</w:t>
      </w:r>
      <w:proofErr w:type="spellEnd"/>
      <w:r w:rsidRPr="00AE5295">
        <w:rPr>
          <w:rFonts w:ascii="Times New Roman" w:hAnsi="Times New Roman" w:cs="Times New Roman"/>
          <w:sz w:val="20"/>
          <w:szCs w:val="20"/>
        </w:rPr>
        <w:t>, Ç.</w:t>
      </w:r>
      <w:r w:rsidR="00FF46A1" w:rsidRPr="00AE5295">
        <w:rPr>
          <w:rFonts w:ascii="Times New Roman" w:hAnsi="Times New Roman" w:cs="Times New Roman"/>
          <w:sz w:val="20"/>
          <w:szCs w:val="20"/>
        </w:rPr>
        <w:t>;</w:t>
      </w:r>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Danilov</w:t>
      </w:r>
      <w:proofErr w:type="spellEnd"/>
      <w:r w:rsidRPr="00AE5295">
        <w:rPr>
          <w:rFonts w:ascii="Times New Roman" w:hAnsi="Times New Roman" w:cs="Times New Roman"/>
          <w:sz w:val="20"/>
          <w:szCs w:val="20"/>
        </w:rPr>
        <w:t xml:space="preserve">, V.; </w:t>
      </w:r>
      <w:proofErr w:type="spellStart"/>
      <w:r w:rsidRPr="00AE5295">
        <w:rPr>
          <w:rFonts w:ascii="Times New Roman" w:hAnsi="Times New Roman" w:cs="Times New Roman"/>
          <w:sz w:val="20"/>
          <w:szCs w:val="20"/>
        </w:rPr>
        <w:t>Yurttafl</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Yalçn</w:t>
      </w:r>
      <w:proofErr w:type="spellEnd"/>
      <w:r w:rsidRPr="00AE5295">
        <w:rPr>
          <w:rFonts w:ascii="Times New Roman" w:hAnsi="Times New Roman" w:cs="Times New Roman"/>
          <w:sz w:val="20"/>
          <w:szCs w:val="20"/>
        </w:rPr>
        <w:t xml:space="preserve">, S.; </w:t>
      </w:r>
      <w:proofErr w:type="spellStart"/>
      <w:r w:rsidRPr="00AE5295">
        <w:rPr>
          <w:rFonts w:ascii="Times New Roman" w:hAnsi="Times New Roman" w:cs="Times New Roman"/>
          <w:sz w:val="20"/>
          <w:szCs w:val="20"/>
        </w:rPr>
        <w:t>Mutlu</w:t>
      </w:r>
      <w:proofErr w:type="spellEnd"/>
      <w:r w:rsidRPr="00AE5295">
        <w:rPr>
          <w:rFonts w:ascii="Times New Roman" w:hAnsi="Times New Roman" w:cs="Times New Roman"/>
          <w:sz w:val="20"/>
          <w:szCs w:val="20"/>
        </w:rPr>
        <w:t xml:space="preserve">, D.; </w:t>
      </w:r>
      <w:proofErr w:type="spellStart"/>
      <w:r w:rsidRPr="00AE5295">
        <w:rPr>
          <w:rFonts w:ascii="Times New Roman" w:hAnsi="Times New Roman" w:cs="Times New Roman"/>
          <w:sz w:val="20"/>
          <w:szCs w:val="20"/>
        </w:rPr>
        <w:t>Rzakoulieva</w:t>
      </w:r>
      <w:proofErr w:type="spellEnd"/>
      <w:r w:rsidRPr="00AE5295">
        <w:rPr>
          <w:rFonts w:ascii="Times New Roman" w:hAnsi="Times New Roman" w:cs="Times New Roman"/>
          <w:sz w:val="20"/>
          <w:szCs w:val="20"/>
        </w:rPr>
        <w:t>, A. (1997). Effects of magnetic field on soybean (</w:t>
      </w:r>
      <w:proofErr w:type="spellStart"/>
      <w:r w:rsidRPr="00AE5295">
        <w:rPr>
          <w:rFonts w:ascii="Times New Roman" w:hAnsi="Times New Roman" w:cs="Times New Roman"/>
          <w:i/>
          <w:iCs/>
          <w:sz w:val="20"/>
          <w:szCs w:val="20"/>
        </w:rPr>
        <w:t>Glycine</w:t>
      </w:r>
      <w:proofErr w:type="spellEnd"/>
      <w:r w:rsidRPr="00AE5295">
        <w:rPr>
          <w:rFonts w:ascii="Times New Roman" w:hAnsi="Times New Roman" w:cs="Times New Roman"/>
          <w:i/>
          <w:iCs/>
          <w:sz w:val="20"/>
          <w:szCs w:val="20"/>
        </w:rPr>
        <w:t xml:space="preserve"> max </w:t>
      </w:r>
      <w:proofErr w:type="spellStart"/>
      <w:r w:rsidRPr="00AE5295">
        <w:rPr>
          <w:rFonts w:ascii="Times New Roman" w:hAnsi="Times New Roman" w:cs="Times New Roman"/>
          <w:sz w:val="20"/>
          <w:szCs w:val="20"/>
        </w:rPr>
        <w:t>L.Merrill</w:t>
      </w:r>
      <w:proofErr w:type="spellEnd"/>
      <w:r w:rsidRPr="00AE5295">
        <w:rPr>
          <w:rFonts w:ascii="Times New Roman" w:hAnsi="Times New Roman" w:cs="Times New Roman"/>
          <w:sz w:val="20"/>
          <w:szCs w:val="20"/>
        </w:rPr>
        <w:t xml:space="preserve">) seeds. Com JINR. </w:t>
      </w:r>
      <w:proofErr w:type="spellStart"/>
      <w:r w:rsidRPr="00AE5295">
        <w:rPr>
          <w:rFonts w:ascii="Times New Roman" w:hAnsi="Times New Roman" w:cs="Times New Roman"/>
          <w:sz w:val="20"/>
          <w:szCs w:val="20"/>
        </w:rPr>
        <w:t>Dubna</w:t>
      </w:r>
      <w:proofErr w:type="spellEnd"/>
      <w:r w:rsidRPr="00AE5295">
        <w:rPr>
          <w:rFonts w:ascii="Times New Roman" w:hAnsi="Times New Roman" w:cs="Times New Roman"/>
          <w:sz w:val="20"/>
          <w:szCs w:val="20"/>
        </w:rPr>
        <w:t>, 1-13.</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Atak</w:t>
      </w:r>
      <w:proofErr w:type="spellEnd"/>
      <w:r w:rsidRPr="00AE5295">
        <w:rPr>
          <w:rFonts w:ascii="Times New Roman" w:hAnsi="Times New Roman" w:cs="Times New Roman"/>
          <w:sz w:val="20"/>
          <w:szCs w:val="20"/>
        </w:rPr>
        <w:t xml:space="preserve">, Ç., </w:t>
      </w:r>
      <w:proofErr w:type="spellStart"/>
      <w:r w:rsidRPr="00AE5295">
        <w:rPr>
          <w:rFonts w:ascii="Times New Roman" w:hAnsi="Times New Roman" w:cs="Times New Roman"/>
          <w:sz w:val="20"/>
          <w:szCs w:val="20"/>
        </w:rPr>
        <w:t>Danilov</w:t>
      </w:r>
      <w:proofErr w:type="spellEnd"/>
      <w:r w:rsidRPr="00AE5295">
        <w:rPr>
          <w:rFonts w:ascii="Times New Roman" w:hAnsi="Times New Roman" w:cs="Times New Roman"/>
          <w:sz w:val="20"/>
          <w:szCs w:val="20"/>
        </w:rPr>
        <w:t xml:space="preserve">, V.; </w:t>
      </w:r>
      <w:proofErr w:type="spellStart"/>
      <w:r w:rsidRPr="00AE5295">
        <w:rPr>
          <w:rFonts w:ascii="Times New Roman" w:hAnsi="Times New Roman" w:cs="Times New Roman"/>
          <w:sz w:val="20"/>
          <w:szCs w:val="20"/>
        </w:rPr>
        <w:t>Yurttafl</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Yalçn</w:t>
      </w:r>
      <w:proofErr w:type="spellEnd"/>
      <w:r w:rsidRPr="00AE5295">
        <w:rPr>
          <w:rFonts w:ascii="Times New Roman" w:hAnsi="Times New Roman" w:cs="Times New Roman"/>
          <w:sz w:val="20"/>
          <w:szCs w:val="20"/>
        </w:rPr>
        <w:t xml:space="preserve">, S.; </w:t>
      </w:r>
      <w:proofErr w:type="spellStart"/>
      <w:r w:rsidRPr="00AE5295">
        <w:rPr>
          <w:rFonts w:ascii="Times New Roman" w:hAnsi="Times New Roman" w:cs="Times New Roman"/>
          <w:sz w:val="20"/>
          <w:szCs w:val="20"/>
        </w:rPr>
        <w:t>Mutlu</w:t>
      </w:r>
      <w:proofErr w:type="spellEnd"/>
      <w:r w:rsidRPr="00AE5295">
        <w:rPr>
          <w:rFonts w:ascii="Times New Roman" w:hAnsi="Times New Roman" w:cs="Times New Roman"/>
          <w:sz w:val="20"/>
          <w:szCs w:val="20"/>
        </w:rPr>
        <w:t xml:space="preserve">, D.; </w:t>
      </w:r>
      <w:proofErr w:type="spellStart"/>
      <w:r w:rsidRPr="00AE5295">
        <w:rPr>
          <w:rFonts w:ascii="Times New Roman" w:hAnsi="Times New Roman" w:cs="Times New Roman"/>
          <w:sz w:val="20"/>
          <w:szCs w:val="20"/>
        </w:rPr>
        <w:t>Rzakoulieva</w:t>
      </w:r>
      <w:proofErr w:type="spellEnd"/>
      <w:r w:rsidRPr="00AE5295">
        <w:rPr>
          <w:rFonts w:ascii="Times New Roman" w:hAnsi="Times New Roman" w:cs="Times New Roman"/>
          <w:sz w:val="20"/>
          <w:szCs w:val="20"/>
        </w:rPr>
        <w:t xml:space="preserve">, A. (2000). Effect of magnetic field on </w:t>
      </w:r>
      <w:proofErr w:type="spellStart"/>
      <w:r w:rsidRPr="00AE5295">
        <w:rPr>
          <w:rFonts w:ascii="Times New Roman" w:hAnsi="Times New Roman" w:cs="Times New Roman"/>
          <w:sz w:val="20"/>
          <w:szCs w:val="20"/>
        </w:rPr>
        <w:t>Paulownia</w:t>
      </w:r>
      <w:proofErr w:type="spellEnd"/>
      <w:r w:rsidRPr="00AE5295">
        <w:rPr>
          <w:rFonts w:ascii="Times New Roman" w:hAnsi="Times New Roman" w:cs="Times New Roman"/>
          <w:sz w:val="20"/>
          <w:szCs w:val="20"/>
        </w:rPr>
        <w:t xml:space="preserve"> seeds. Com JINR. </w:t>
      </w:r>
      <w:proofErr w:type="spellStart"/>
      <w:r w:rsidRPr="00AE5295">
        <w:rPr>
          <w:rFonts w:ascii="Times New Roman" w:hAnsi="Times New Roman" w:cs="Times New Roman"/>
          <w:sz w:val="20"/>
          <w:szCs w:val="20"/>
        </w:rPr>
        <w:t>Dubna</w:t>
      </w:r>
      <w:proofErr w:type="spellEnd"/>
      <w:r w:rsidRPr="00AE5295">
        <w:rPr>
          <w:rFonts w:ascii="Times New Roman" w:hAnsi="Times New Roman" w:cs="Times New Roman"/>
          <w:sz w:val="20"/>
          <w:szCs w:val="20"/>
        </w:rPr>
        <w:t>. 1-14.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Atak</w:t>
      </w:r>
      <w:proofErr w:type="spellEnd"/>
      <w:r w:rsidRPr="00AE5295">
        <w:rPr>
          <w:rFonts w:ascii="Times New Roman" w:hAnsi="Times New Roman" w:cs="Times New Roman"/>
          <w:sz w:val="20"/>
          <w:szCs w:val="20"/>
        </w:rPr>
        <w:t>, Ç.</w:t>
      </w:r>
      <w:r w:rsidR="00FF46A1" w:rsidRPr="00AE5295">
        <w:rPr>
          <w:rFonts w:ascii="Times New Roman" w:hAnsi="Times New Roman" w:cs="Times New Roman"/>
          <w:sz w:val="20"/>
          <w:szCs w:val="20"/>
        </w:rPr>
        <w:t>;</w:t>
      </w:r>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Emiroğlu</w:t>
      </w:r>
      <w:proofErr w:type="spellEnd"/>
      <w:r w:rsidRPr="00AE5295">
        <w:rPr>
          <w:rFonts w:ascii="Times New Roman" w:hAnsi="Times New Roman" w:cs="Times New Roman"/>
          <w:sz w:val="20"/>
          <w:szCs w:val="20"/>
        </w:rPr>
        <w:t xml:space="preserve">, Ö.; </w:t>
      </w:r>
      <w:proofErr w:type="spellStart"/>
      <w:r w:rsidRPr="00AE5295">
        <w:rPr>
          <w:rFonts w:ascii="Times New Roman" w:hAnsi="Times New Roman" w:cs="Times New Roman"/>
          <w:sz w:val="20"/>
          <w:szCs w:val="20"/>
        </w:rPr>
        <w:t>Alikamanoğlu</w:t>
      </w:r>
      <w:proofErr w:type="spellEnd"/>
      <w:r w:rsidRPr="00AE5295">
        <w:rPr>
          <w:rFonts w:ascii="Times New Roman" w:hAnsi="Times New Roman" w:cs="Times New Roman"/>
          <w:sz w:val="20"/>
          <w:szCs w:val="20"/>
        </w:rPr>
        <w:t xml:space="preserve">, S.; </w:t>
      </w:r>
      <w:proofErr w:type="spellStart"/>
      <w:r w:rsidRPr="00AE5295">
        <w:rPr>
          <w:rFonts w:ascii="Times New Roman" w:hAnsi="Times New Roman" w:cs="Times New Roman"/>
          <w:sz w:val="20"/>
          <w:szCs w:val="20"/>
        </w:rPr>
        <w:t>Rzakoulieva</w:t>
      </w:r>
      <w:proofErr w:type="spellEnd"/>
      <w:r w:rsidRPr="00AE5295">
        <w:rPr>
          <w:rFonts w:ascii="Times New Roman" w:hAnsi="Times New Roman" w:cs="Times New Roman"/>
          <w:sz w:val="20"/>
          <w:szCs w:val="20"/>
        </w:rPr>
        <w:t>, A.; (2003). Stimulation of regeneration by magnetic field in soybean (</w:t>
      </w:r>
      <w:proofErr w:type="spellStart"/>
      <w:r w:rsidRPr="00AE5295">
        <w:rPr>
          <w:rFonts w:ascii="Times New Roman" w:hAnsi="Times New Roman" w:cs="Times New Roman"/>
          <w:i/>
          <w:iCs/>
          <w:sz w:val="20"/>
          <w:szCs w:val="20"/>
        </w:rPr>
        <w:t>Glycine</w:t>
      </w:r>
      <w:proofErr w:type="spellEnd"/>
      <w:r w:rsidRPr="00AE5295">
        <w:rPr>
          <w:rFonts w:ascii="Times New Roman" w:hAnsi="Times New Roman" w:cs="Times New Roman"/>
          <w:i/>
          <w:iCs/>
          <w:sz w:val="20"/>
          <w:szCs w:val="20"/>
        </w:rPr>
        <w:t xml:space="preserve"> max </w:t>
      </w:r>
      <w:r w:rsidRPr="00AE5295">
        <w:rPr>
          <w:rFonts w:ascii="Times New Roman" w:hAnsi="Times New Roman" w:cs="Times New Roman"/>
          <w:sz w:val="20"/>
          <w:szCs w:val="20"/>
        </w:rPr>
        <w:t>L. Merrill) tissue cultures. J. Cell and Mol. Biol., 2: 113–119.</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Bates, L. S.; </w:t>
      </w:r>
      <w:proofErr w:type="spellStart"/>
      <w:r w:rsidRPr="00AE5295">
        <w:rPr>
          <w:rFonts w:ascii="Times New Roman" w:hAnsi="Times New Roman" w:cs="Times New Roman"/>
          <w:sz w:val="20"/>
          <w:szCs w:val="20"/>
        </w:rPr>
        <w:t>Waldern</w:t>
      </w:r>
      <w:proofErr w:type="spellEnd"/>
      <w:r w:rsidRPr="00AE5295">
        <w:rPr>
          <w:rFonts w:ascii="Times New Roman" w:hAnsi="Times New Roman" w:cs="Times New Roman"/>
          <w:sz w:val="20"/>
          <w:szCs w:val="20"/>
        </w:rPr>
        <w:t>, R.</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P.; </w:t>
      </w:r>
      <w:proofErr w:type="spellStart"/>
      <w:r w:rsidRPr="00AE5295">
        <w:rPr>
          <w:rFonts w:ascii="Times New Roman" w:hAnsi="Times New Roman" w:cs="Times New Roman"/>
          <w:sz w:val="20"/>
          <w:szCs w:val="20"/>
        </w:rPr>
        <w:t>Teare</w:t>
      </w:r>
      <w:proofErr w:type="spellEnd"/>
      <w:r w:rsidRPr="00AE5295">
        <w:rPr>
          <w:rFonts w:ascii="Times New Roman" w:hAnsi="Times New Roman" w:cs="Times New Roman"/>
          <w:sz w:val="20"/>
          <w:szCs w:val="20"/>
        </w:rPr>
        <w:t>, I. D. (1973):</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Rapid determination of free </w:t>
      </w:r>
      <w:proofErr w:type="spellStart"/>
      <w:r w:rsidRPr="00AE5295">
        <w:rPr>
          <w:rFonts w:ascii="Times New Roman" w:hAnsi="Times New Roman" w:cs="Times New Roman"/>
          <w:sz w:val="20"/>
          <w:szCs w:val="20"/>
        </w:rPr>
        <w:t>proline</w:t>
      </w:r>
      <w:proofErr w:type="spellEnd"/>
      <w:r w:rsidRPr="00AE5295">
        <w:rPr>
          <w:rFonts w:ascii="Times New Roman" w:hAnsi="Times New Roman" w:cs="Times New Roman"/>
          <w:sz w:val="20"/>
          <w:szCs w:val="20"/>
        </w:rPr>
        <w:t xml:space="preserve"> for water stress studied. </w:t>
      </w:r>
      <w:r w:rsidRPr="00AE5295">
        <w:rPr>
          <w:rFonts w:ascii="Times New Roman" w:hAnsi="Times New Roman" w:cs="Times New Roman"/>
          <w:i/>
          <w:iCs/>
          <w:sz w:val="20"/>
          <w:szCs w:val="20"/>
        </w:rPr>
        <w:t>Plant and Soil</w:t>
      </w:r>
      <w:r w:rsidRPr="00AE5295">
        <w:rPr>
          <w:rFonts w:ascii="Times New Roman" w:hAnsi="Times New Roman" w:cs="Times New Roman"/>
          <w:sz w:val="20"/>
          <w:szCs w:val="20"/>
        </w:rPr>
        <w:t>, 39 : 205 – 207.</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Badea</w:t>
      </w:r>
      <w:proofErr w:type="spellEnd"/>
      <w:r w:rsidRPr="00AE5295">
        <w:rPr>
          <w:rFonts w:ascii="Times New Roman" w:hAnsi="Times New Roman" w:cs="Times New Roman"/>
          <w:sz w:val="20"/>
          <w:szCs w:val="20"/>
        </w:rPr>
        <w:t xml:space="preserve">, E.; </w:t>
      </w:r>
      <w:proofErr w:type="spellStart"/>
      <w:r w:rsidRPr="00AE5295">
        <w:rPr>
          <w:rFonts w:ascii="Times New Roman" w:hAnsi="Times New Roman" w:cs="Times New Roman"/>
          <w:sz w:val="20"/>
          <w:szCs w:val="20"/>
        </w:rPr>
        <w:t>Babeanu</w:t>
      </w:r>
      <w:proofErr w:type="spellEnd"/>
      <w:r w:rsidRPr="00AE5295">
        <w:rPr>
          <w:rFonts w:ascii="Times New Roman" w:hAnsi="Times New Roman" w:cs="Times New Roman"/>
          <w:sz w:val="20"/>
          <w:szCs w:val="20"/>
        </w:rPr>
        <w:t xml:space="preserve">, C.; </w:t>
      </w:r>
      <w:proofErr w:type="spellStart"/>
      <w:r w:rsidRPr="00AE5295">
        <w:rPr>
          <w:rFonts w:ascii="Times New Roman" w:hAnsi="Times New Roman" w:cs="Times New Roman"/>
          <w:sz w:val="20"/>
          <w:szCs w:val="20"/>
        </w:rPr>
        <w:t>Marinescu</w:t>
      </w:r>
      <w:proofErr w:type="spellEnd"/>
      <w:r w:rsidRPr="00AE5295">
        <w:rPr>
          <w:rFonts w:ascii="Times New Roman" w:hAnsi="Times New Roman" w:cs="Times New Roman"/>
          <w:sz w:val="20"/>
          <w:szCs w:val="20"/>
        </w:rPr>
        <w:t xml:space="preserve">, G.; </w:t>
      </w:r>
      <w:proofErr w:type="spellStart"/>
      <w:r w:rsidRPr="00AE5295">
        <w:rPr>
          <w:rFonts w:ascii="Times New Roman" w:hAnsi="Times New Roman" w:cs="Times New Roman"/>
          <w:sz w:val="20"/>
          <w:szCs w:val="20"/>
        </w:rPr>
        <w:t>Corneanu</w:t>
      </w:r>
      <w:proofErr w:type="spellEnd"/>
      <w:r w:rsidRPr="00AE5295">
        <w:rPr>
          <w:rFonts w:ascii="Times New Roman" w:hAnsi="Times New Roman" w:cs="Times New Roman"/>
          <w:sz w:val="20"/>
          <w:szCs w:val="20"/>
        </w:rPr>
        <w:t>, G.</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C.; </w:t>
      </w:r>
      <w:proofErr w:type="spellStart"/>
      <w:r w:rsidRPr="00AE5295">
        <w:rPr>
          <w:rFonts w:ascii="Times New Roman" w:hAnsi="Times New Roman" w:cs="Times New Roman"/>
          <w:sz w:val="20"/>
          <w:szCs w:val="20"/>
        </w:rPr>
        <w:t>Comeanu</w:t>
      </w:r>
      <w:proofErr w:type="spellEnd"/>
      <w:r w:rsidRPr="00AE5295">
        <w:rPr>
          <w:rFonts w:ascii="Times New Roman" w:hAnsi="Times New Roman" w:cs="Times New Roman"/>
          <w:sz w:val="20"/>
          <w:szCs w:val="20"/>
        </w:rPr>
        <w:t xml:space="preserve">, M. (2002). </w:t>
      </w:r>
      <w:proofErr w:type="spellStart"/>
      <w:r w:rsidRPr="00AE5295">
        <w:rPr>
          <w:rFonts w:ascii="Times New Roman" w:hAnsi="Times New Roman" w:cs="Times New Roman"/>
          <w:sz w:val="20"/>
          <w:szCs w:val="20"/>
        </w:rPr>
        <w:t>Peroxidases</w:t>
      </w:r>
      <w:proofErr w:type="spellEnd"/>
      <w:r w:rsidRPr="00AE5295">
        <w:rPr>
          <w:rFonts w:ascii="Times New Roman" w:hAnsi="Times New Roman" w:cs="Times New Roman"/>
          <w:sz w:val="20"/>
          <w:szCs w:val="20"/>
        </w:rPr>
        <w:t xml:space="preserve"> as monitors of very low magnetic field effects, VI International Plant </w:t>
      </w:r>
      <w:proofErr w:type="spellStart"/>
      <w:r w:rsidRPr="00AE5295">
        <w:rPr>
          <w:rFonts w:ascii="Times New Roman" w:hAnsi="Times New Roman" w:cs="Times New Roman"/>
          <w:sz w:val="20"/>
          <w:szCs w:val="20"/>
        </w:rPr>
        <w:t>Peroxidase</w:t>
      </w:r>
      <w:proofErr w:type="spellEnd"/>
      <w:r w:rsidRPr="00AE5295">
        <w:rPr>
          <w:rFonts w:ascii="Times New Roman" w:hAnsi="Times New Roman" w:cs="Times New Roman"/>
          <w:sz w:val="20"/>
          <w:szCs w:val="20"/>
        </w:rPr>
        <w:t xml:space="preserve"> Symposium (3–7, July 2002) S5- P10.</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Belyavskaya</w:t>
      </w:r>
      <w:proofErr w:type="spellEnd"/>
      <w:r w:rsidRPr="00AE5295">
        <w:rPr>
          <w:rFonts w:ascii="Times New Roman" w:hAnsi="Times New Roman" w:cs="Times New Roman"/>
          <w:sz w:val="20"/>
          <w:szCs w:val="20"/>
        </w:rPr>
        <w:t>, N.</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(2001). </w:t>
      </w:r>
      <w:proofErr w:type="spellStart"/>
      <w:r w:rsidRPr="00AE5295">
        <w:rPr>
          <w:rFonts w:ascii="Times New Roman" w:hAnsi="Times New Roman" w:cs="Times New Roman"/>
          <w:sz w:val="20"/>
          <w:szCs w:val="20"/>
        </w:rPr>
        <w:t>Ultrastructure</w:t>
      </w:r>
      <w:proofErr w:type="spellEnd"/>
      <w:r w:rsidRPr="00AE5295">
        <w:rPr>
          <w:rFonts w:ascii="Times New Roman" w:hAnsi="Times New Roman" w:cs="Times New Roman"/>
          <w:sz w:val="20"/>
          <w:szCs w:val="20"/>
        </w:rPr>
        <w:t xml:space="preserve"> and calcium balance in </w:t>
      </w:r>
      <w:proofErr w:type="spellStart"/>
      <w:r w:rsidRPr="00AE5295">
        <w:rPr>
          <w:rFonts w:ascii="Times New Roman" w:hAnsi="Times New Roman" w:cs="Times New Roman"/>
          <w:sz w:val="20"/>
          <w:szCs w:val="20"/>
        </w:rPr>
        <w:t>meristem</w:t>
      </w:r>
      <w:proofErr w:type="spellEnd"/>
      <w:r w:rsidRPr="00AE5295">
        <w:rPr>
          <w:rFonts w:ascii="Times New Roman" w:hAnsi="Times New Roman" w:cs="Times New Roman"/>
          <w:sz w:val="20"/>
          <w:szCs w:val="20"/>
        </w:rPr>
        <w:t xml:space="preserve"> cells of pea roots exposed to extremely low magnetic field. Adv. Space Res., 28</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(4): 645–650.</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Bliss, C. I. (1973).</w:t>
      </w:r>
      <w:r w:rsidR="00AE5295" w:rsidRPr="00AE5295">
        <w:rPr>
          <w:rFonts w:ascii="Times New Roman" w:hAnsi="Times New Roman" w:cs="Times New Roman"/>
          <w:sz w:val="20"/>
          <w:szCs w:val="20"/>
        </w:rPr>
        <w:t xml:space="preserve"> </w:t>
      </w:r>
      <w:r w:rsidRPr="00AE5295">
        <w:rPr>
          <w:rFonts w:ascii="Times New Roman" w:hAnsi="Times New Roman" w:cs="Times New Roman"/>
          <w:i/>
          <w:iCs/>
          <w:sz w:val="20"/>
          <w:szCs w:val="20"/>
        </w:rPr>
        <w:t>Plant Protection</w:t>
      </w:r>
      <w:r w:rsidRPr="00AE5295">
        <w:rPr>
          <w:rFonts w:ascii="Times New Roman" w:hAnsi="Times New Roman" w:cs="Times New Roman"/>
          <w:sz w:val="20"/>
          <w:szCs w:val="20"/>
        </w:rPr>
        <w:t>. No. 12. Leningrad.</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Cakmak</w:t>
      </w:r>
      <w:proofErr w:type="spellEnd"/>
      <w:r w:rsidRPr="00AE5295">
        <w:rPr>
          <w:rFonts w:ascii="Times New Roman" w:hAnsi="Times New Roman" w:cs="Times New Roman"/>
          <w:sz w:val="20"/>
          <w:szCs w:val="20"/>
        </w:rPr>
        <w:t>, I.; Horst, W.</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J. (1991). Effect of aluminum on lipid </w:t>
      </w:r>
      <w:proofErr w:type="spellStart"/>
      <w:r w:rsidRPr="00AE5295">
        <w:rPr>
          <w:rFonts w:ascii="Times New Roman" w:hAnsi="Times New Roman" w:cs="Times New Roman"/>
          <w:sz w:val="20"/>
          <w:szCs w:val="20"/>
        </w:rPr>
        <w:t>peroxidation</w:t>
      </w:r>
      <w:proofErr w:type="spellEnd"/>
      <w:r w:rsidRPr="00AE5295">
        <w:rPr>
          <w:rFonts w:ascii="Times New Roman" w:hAnsi="Times New Roman" w:cs="Times New Roman"/>
          <w:sz w:val="20"/>
          <w:szCs w:val="20"/>
        </w:rPr>
        <w:t xml:space="preserve">, superoxide dismutase, </w:t>
      </w:r>
      <w:proofErr w:type="spellStart"/>
      <w:r w:rsidRPr="00AE5295">
        <w:rPr>
          <w:rFonts w:ascii="Times New Roman" w:hAnsi="Times New Roman" w:cs="Times New Roman"/>
          <w:sz w:val="20"/>
          <w:szCs w:val="20"/>
        </w:rPr>
        <w:t>catalase</w:t>
      </w:r>
      <w:proofErr w:type="spellEnd"/>
      <w:r w:rsidRPr="00AE5295">
        <w:rPr>
          <w:rFonts w:ascii="Times New Roman" w:hAnsi="Times New Roman" w:cs="Times New Roman"/>
          <w:sz w:val="20"/>
          <w:szCs w:val="20"/>
        </w:rPr>
        <w:t xml:space="preserve"> and </w:t>
      </w:r>
      <w:proofErr w:type="spellStart"/>
      <w:r w:rsidRPr="00AE5295">
        <w:rPr>
          <w:rFonts w:ascii="Times New Roman" w:hAnsi="Times New Roman" w:cs="Times New Roman"/>
          <w:sz w:val="20"/>
          <w:szCs w:val="20"/>
        </w:rPr>
        <w:t>peroxidase</w:t>
      </w:r>
      <w:proofErr w:type="spellEnd"/>
      <w:r w:rsidRPr="00AE5295">
        <w:rPr>
          <w:rFonts w:ascii="Times New Roman" w:hAnsi="Times New Roman" w:cs="Times New Roman"/>
          <w:sz w:val="20"/>
          <w:szCs w:val="20"/>
        </w:rPr>
        <w:t xml:space="preserve"> activities in root tips of soybean (</w:t>
      </w:r>
      <w:proofErr w:type="spellStart"/>
      <w:r w:rsidRPr="00AE5295">
        <w:rPr>
          <w:rFonts w:ascii="Times New Roman" w:hAnsi="Times New Roman" w:cs="Times New Roman"/>
          <w:i/>
          <w:iCs/>
          <w:sz w:val="20"/>
          <w:szCs w:val="20"/>
        </w:rPr>
        <w:t>Glycine</w:t>
      </w:r>
      <w:proofErr w:type="spellEnd"/>
      <w:r w:rsidRPr="00AE5295">
        <w:rPr>
          <w:rFonts w:ascii="Times New Roman" w:hAnsi="Times New Roman" w:cs="Times New Roman"/>
          <w:i/>
          <w:iCs/>
          <w:sz w:val="20"/>
          <w:szCs w:val="20"/>
        </w:rPr>
        <w:t xml:space="preserve"> max</w:t>
      </w:r>
      <w:r w:rsidRPr="00AE5295">
        <w:rPr>
          <w:rFonts w:ascii="Times New Roman" w:hAnsi="Times New Roman" w:cs="Times New Roman"/>
          <w:sz w:val="20"/>
          <w:szCs w:val="20"/>
        </w:rPr>
        <w:t>). Plant Physiol., 83: 463–468.</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Campbell, G.S. (1977). An introduction to environmental biophysics. Springer-</w:t>
      </w:r>
      <w:proofErr w:type="spellStart"/>
      <w:r w:rsidRPr="00AE5295">
        <w:rPr>
          <w:rFonts w:ascii="Times New Roman" w:hAnsi="Times New Roman" w:cs="Times New Roman"/>
          <w:sz w:val="20"/>
          <w:szCs w:val="20"/>
        </w:rPr>
        <w:t>Verlag</w:t>
      </w:r>
      <w:proofErr w:type="spellEnd"/>
      <w:r w:rsidRPr="00AE5295">
        <w:rPr>
          <w:rFonts w:ascii="Times New Roman" w:hAnsi="Times New Roman" w:cs="Times New Roman"/>
          <w:sz w:val="20"/>
          <w:szCs w:val="20"/>
        </w:rPr>
        <w:t>, N.Y.,USA.</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Carbonell</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V.; Martinez, E.; </w:t>
      </w:r>
      <w:proofErr w:type="spellStart"/>
      <w:r w:rsidRPr="00AE5295">
        <w:rPr>
          <w:rFonts w:ascii="Times New Roman" w:hAnsi="Times New Roman" w:cs="Times New Roman"/>
          <w:sz w:val="20"/>
          <w:szCs w:val="20"/>
        </w:rPr>
        <w:t>Amaya</w:t>
      </w:r>
      <w:proofErr w:type="spellEnd"/>
      <w:r w:rsidRPr="00AE5295">
        <w:rPr>
          <w:rFonts w:ascii="Times New Roman" w:hAnsi="Times New Roman" w:cs="Times New Roman"/>
          <w:sz w:val="20"/>
          <w:szCs w:val="20"/>
        </w:rPr>
        <w:t>, J.</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 (2000). Stimulation of germination in rice (</w:t>
      </w:r>
      <w:proofErr w:type="spellStart"/>
      <w:r w:rsidRPr="00AE5295">
        <w:rPr>
          <w:rFonts w:ascii="Times New Roman" w:hAnsi="Times New Roman" w:cs="Times New Roman"/>
          <w:i/>
          <w:iCs/>
          <w:sz w:val="20"/>
          <w:szCs w:val="20"/>
        </w:rPr>
        <w:t>Oryza</w:t>
      </w:r>
      <w:proofErr w:type="spellEnd"/>
      <w:r w:rsidRPr="00AE5295">
        <w:rPr>
          <w:rFonts w:ascii="Times New Roman" w:hAnsi="Times New Roman" w:cs="Times New Roman"/>
          <w:i/>
          <w:iCs/>
          <w:sz w:val="20"/>
          <w:szCs w:val="20"/>
        </w:rPr>
        <w:t xml:space="preserve"> sativa </w:t>
      </w:r>
      <w:r w:rsidRPr="00AE5295">
        <w:rPr>
          <w:rFonts w:ascii="Times New Roman" w:hAnsi="Times New Roman" w:cs="Times New Roman"/>
          <w:sz w:val="20"/>
          <w:szCs w:val="20"/>
        </w:rPr>
        <w:t>L.) by a static magnetic field. Electro-</w:t>
      </w:r>
      <w:proofErr w:type="spellStart"/>
      <w:r w:rsidRPr="00AE5295">
        <w:rPr>
          <w:rFonts w:ascii="Times New Roman" w:hAnsi="Times New Roman" w:cs="Times New Roman"/>
          <w:sz w:val="20"/>
          <w:szCs w:val="20"/>
        </w:rPr>
        <w:t>Magnetobiol</w:t>
      </w:r>
      <w:proofErr w:type="spellEnd"/>
      <w:r w:rsidRPr="00AE5295">
        <w:rPr>
          <w:rFonts w:ascii="Times New Roman" w:hAnsi="Times New Roman" w:cs="Times New Roman"/>
          <w:sz w:val="20"/>
          <w:szCs w:val="20"/>
        </w:rPr>
        <w:t>., 19(1):121–128.</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Celik</w:t>
      </w:r>
      <w:proofErr w:type="spellEnd"/>
      <w:r w:rsidRPr="00AE5295">
        <w:rPr>
          <w:rFonts w:ascii="Times New Roman" w:hAnsi="Times New Roman" w:cs="Times New Roman"/>
          <w:sz w:val="20"/>
          <w:szCs w:val="20"/>
        </w:rPr>
        <w:t xml:space="preserve">, O.; </w:t>
      </w:r>
      <w:proofErr w:type="spellStart"/>
      <w:r w:rsidRPr="00AE5295">
        <w:rPr>
          <w:rFonts w:ascii="Times New Roman" w:hAnsi="Times New Roman" w:cs="Times New Roman"/>
          <w:sz w:val="20"/>
          <w:szCs w:val="20"/>
        </w:rPr>
        <w:t>Atak</w:t>
      </w:r>
      <w:proofErr w:type="spellEnd"/>
      <w:r w:rsidRPr="00AE5295">
        <w:rPr>
          <w:rFonts w:ascii="Times New Roman" w:hAnsi="Times New Roman" w:cs="Times New Roman"/>
          <w:sz w:val="20"/>
          <w:szCs w:val="20"/>
        </w:rPr>
        <w:t xml:space="preserve">, C.; </w:t>
      </w:r>
      <w:proofErr w:type="spellStart"/>
      <w:r w:rsidRPr="00AE5295">
        <w:rPr>
          <w:rFonts w:ascii="Times New Roman" w:hAnsi="Times New Roman" w:cs="Times New Roman"/>
          <w:sz w:val="20"/>
          <w:szCs w:val="20"/>
        </w:rPr>
        <w:t>Rzakulieva</w:t>
      </w:r>
      <w:proofErr w:type="spellEnd"/>
      <w:r w:rsidRPr="00AE5295">
        <w:rPr>
          <w:rFonts w:ascii="Times New Roman" w:hAnsi="Times New Roman" w:cs="Times New Roman"/>
          <w:sz w:val="20"/>
          <w:szCs w:val="20"/>
        </w:rPr>
        <w:t xml:space="preserve">, A. (2008). Stimulation of rapid regeneration by a magnetic field in </w:t>
      </w:r>
      <w:proofErr w:type="spellStart"/>
      <w:r w:rsidRPr="00AE5295">
        <w:rPr>
          <w:rFonts w:ascii="Times New Roman" w:hAnsi="Times New Roman" w:cs="Times New Roman"/>
          <w:sz w:val="20"/>
          <w:szCs w:val="20"/>
        </w:rPr>
        <w:t>paulownia</w:t>
      </w:r>
      <w:proofErr w:type="spellEnd"/>
      <w:r w:rsidRPr="00AE5295">
        <w:rPr>
          <w:rFonts w:ascii="Times New Roman" w:hAnsi="Times New Roman" w:cs="Times New Roman"/>
          <w:sz w:val="20"/>
          <w:szCs w:val="20"/>
        </w:rPr>
        <w:t xml:space="preserve"> node cultures. Journal of Central European Agriculture 9 (2), 297-304.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Constantin</w:t>
      </w:r>
      <w:proofErr w:type="spellEnd"/>
      <w:r w:rsidRPr="00AE5295">
        <w:rPr>
          <w:rFonts w:ascii="Times New Roman" w:hAnsi="Times New Roman" w:cs="Times New Roman"/>
          <w:sz w:val="20"/>
          <w:szCs w:val="20"/>
        </w:rPr>
        <w:t xml:space="preserve">, V.; Lucia, P.; Daniela, A.L. (2003). The influence of the magnetic fluids on some physiological processes in </w:t>
      </w:r>
      <w:proofErr w:type="spellStart"/>
      <w:r w:rsidRPr="00AE5295">
        <w:rPr>
          <w:rFonts w:ascii="Times New Roman" w:hAnsi="Times New Roman" w:cs="Times New Roman"/>
          <w:i/>
          <w:iCs/>
          <w:sz w:val="20"/>
          <w:szCs w:val="20"/>
        </w:rPr>
        <w:t>Phaseolus</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vulgaris</w:t>
      </w:r>
      <w:proofErr w:type="spellEnd"/>
      <w:r w:rsidRPr="00AE5295">
        <w:rPr>
          <w:rFonts w:ascii="Times New Roman" w:hAnsi="Times New Roman" w:cs="Times New Roman"/>
          <w:sz w:val="20"/>
          <w:szCs w:val="20"/>
        </w:rPr>
        <w:t xml:space="preserve">. Rev. </w:t>
      </w:r>
      <w:proofErr w:type="spellStart"/>
      <w:r w:rsidRPr="00AE5295">
        <w:rPr>
          <w:rFonts w:ascii="Times New Roman" w:hAnsi="Times New Roman" w:cs="Times New Roman"/>
          <w:sz w:val="20"/>
          <w:szCs w:val="20"/>
        </w:rPr>
        <w:t>Roum</w:t>
      </w:r>
      <w:proofErr w:type="spellEnd"/>
      <w:r w:rsidRPr="00AE5295">
        <w:rPr>
          <w:rFonts w:ascii="Times New Roman" w:hAnsi="Times New Roman" w:cs="Times New Roman"/>
          <w:sz w:val="20"/>
          <w:szCs w:val="20"/>
        </w:rPr>
        <w:t xml:space="preserve">. Biol. </w:t>
      </w:r>
      <w:proofErr w:type="spellStart"/>
      <w:r w:rsidRPr="00AE5295">
        <w:rPr>
          <w:rFonts w:ascii="Times New Roman" w:hAnsi="Times New Roman" w:cs="Times New Roman"/>
          <w:sz w:val="20"/>
          <w:szCs w:val="20"/>
        </w:rPr>
        <w:t>Veget</w:t>
      </w:r>
      <w:proofErr w:type="spellEnd"/>
      <w:r w:rsidRPr="00AE5295">
        <w:rPr>
          <w:rFonts w:ascii="Times New Roman" w:hAnsi="Times New Roman" w:cs="Times New Roman"/>
          <w:sz w:val="20"/>
          <w:szCs w:val="20"/>
        </w:rPr>
        <w:t>., 48(1–2): 9–15.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Crnobarc</w:t>
      </w:r>
      <w:proofErr w:type="spellEnd"/>
      <w:r w:rsidRPr="00AE5295">
        <w:rPr>
          <w:rFonts w:ascii="Times New Roman" w:hAnsi="Times New Roman" w:cs="Times New Roman"/>
          <w:sz w:val="20"/>
          <w:szCs w:val="20"/>
        </w:rPr>
        <w:t xml:space="preserve">, J.; </w:t>
      </w:r>
      <w:proofErr w:type="spellStart"/>
      <w:r w:rsidRPr="00AE5295">
        <w:rPr>
          <w:rFonts w:ascii="Times New Roman" w:hAnsi="Times New Roman" w:cs="Times New Roman"/>
          <w:sz w:val="20"/>
          <w:szCs w:val="20"/>
        </w:rPr>
        <w:t>Marinkovic</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Tatic</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Malesevic</w:t>
      </w:r>
      <w:proofErr w:type="spellEnd"/>
      <w:r w:rsidRPr="00AE5295">
        <w:rPr>
          <w:rFonts w:ascii="Times New Roman" w:hAnsi="Times New Roman" w:cs="Times New Roman"/>
          <w:sz w:val="20"/>
          <w:szCs w:val="20"/>
        </w:rPr>
        <w:t xml:space="preserve">, M., (2002). The effect of REIS on startup growth and seed yield of sunflower and soybean. Biophysics in agriculture production, University of Novi Sad, </w:t>
      </w:r>
      <w:proofErr w:type="spellStart"/>
      <w:r w:rsidRPr="00AE5295">
        <w:rPr>
          <w:rFonts w:ascii="Times New Roman" w:hAnsi="Times New Roman" w:cs="Times New Roman"/>
          <w:sz w:val="20"/>
          <w:szCs w:val="20"/>
        </w:rPr>
        <w:t>Tampograf</w:t>
      </w:r>
      <w:proofErr w:type="spellEnd"/>
      <w:r w:rsidRPr="00AE5295">
        <w:rPr>
          <w:rFonts w:ascii="Times New Roman" w:hAnsi="Times New Roman" w:cs="Times New Roman"/>
          <w:sz w:val="20"/>
          <w:szCs w:val="20"/>
        </w:rPr>
        <w:t>.</w:t>
      </w:r>
    </w:p>
    <w:p w:rsidR="004D4F58" w:rsidRPr="00AE5295" w:rsidRDefault="004D4F58" w:rsidP="00FD6B05">
      <w:pPr>
        <w:pStyle w:val="Default"/>
        <w:numPr>
          <w:ilvl w:val="0"/>
          <w:numId w:val="5"/>
        </w:numPr>
        <w:snapToGrid w:val="0"/>
        <w:ind w:left="425" w:hanging="425"/>
        <w:jc w:val="both"/>
        <w:rPr>
          <w:rFonts w:ascii="Times New Roman" w:hAnsi="Times New Roman" w:cs="Times New Roman"/>
          <w:color w:val="auto"/>
          <w:sz w:val="20"/>
          <w:szCs w:val="20"/>
        </w:rPr>
      </w:pPr>
      <w:r w:rsidRPr="00AE5295">
        <w:rPr>
          <w:rFonts w:ascii="Times New Roman" w:hAnsi="Times New Roman" w:cs="Times New Roman"/>
          <w:color w:val="auto"/>
          <w:sz w:val="20"/>
          <w:szCs w:val="20"/>
        </w:rPr>
        <w:t>Davies, M.</w:t>
      </w:r>
      <w:r w:rsidR="00FF46A1" w:rsidRPr="00AE5295">
        <w:rPr>
          <w:rFonts w:ascii="Times New Roman" w:hAnsi="Times New Roman" w:cs="Times New Roman"/>
          <w:color w:val="auto"/>
          <w:sz w:val="20"/>
          <w:szCs w:val="20"/>
        </w:rPr>
        <w:t xml:space="preserve"> </w:t>
      </w:r>
      <w:r w:rsidRPr="00AE5295">
        <w:rPr>
          <w:rFonts w:ascii="Times New Roman" w:hAnsi="Times New Roman" w:cs="Times New Roman"/>
          <w:color w:val="auto"/>
          <w:sz w:val="20"/>
          <w:szCs w:val="20"/>
        </w:rPr>
        <w:t xml:space="preserve">S. (1996). Effects of 60 Hz electromagnetic fields on early growth in three plant species and a replication of previous results. </w:t>
      </w:r>
      <w:proofErr w:type="spellStart"/>
      <w:r w:rsidRPr="00AE5295">
        <w:rPr>
          <w:rFonts w:ascii="Times New Roman" w:hAnsi="Times New Roman" w:cs="Times New Roman"/>
          <w:color w:val="auto"/>
          <w:sz w:val="20"/>
          <w:szCs w:val="20"/>
        </w:rPr>
        <w:t>Bioelectromagnetics</w:t>
      </w:r>
      <w:proofErr w:type="spellEnd"/>
      <w:r w:rsidRPr="00AE5295">
        <w:rPr>
          <w:rFonts w:ascii="Times New Roman" w:hAnsi="Times New Roman" w:cs="Times New Roman"/>
          <w:color w:val="auto"/>
          <w:sz w:val="20"/>
          <w:szCs w:val="20"/>
        </w:rPr>
        <w:t xml:space="preserve"> 17, 154-161.</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De Souza, A.; </w:t>
      </w:r>
      <w:proofErr w:type="spellStart"/>
      <w:r w:rsidRPr="00AE5295">
        <w:rPr>
          <w:rFonts w:ascii="Times New Roman" w:hAnsi="Times New Roman" w:cs="Times New Roman"/>
          <w:sz w:val="20"/>
          <w:szCs w:val="20"/>
        </w:rPr>
        <w:t>Casate</w:t>
      </w:r>
      <w:proofErr w:type="spellEnd"/>
      <w:r w:rsidRPr="00AE5295">
        <w:rPr>
          <w:rFonts w:ascii="Times New Roman" w:hAnsi="Times New Roman" w:cs="Times New Roman"/>
          <w:sz w:val="20"/>
          <w:szCs w:val="20"/>
        </w:rPr>
        <w:t xml:space="preserve">, R.; </w:t>
      </w:r>
      <w:proofErr w:type="spellStart"/>
      <w:r w:rsidRPr="00AE5295">
        <w:rPr>
          <w:rFonts w:ascii="Times New Roman" w:hAnsi="Times New Roman" w:cs="Times New Roman"/>
          <w:sz w:val="20"/>
          <w:szCs w:val="20"/>
        </w:rPr>
        <w:t>Porras</w:t>
      </w:r>
      <w:proofErr w:type="spellEnd"/>
      <w:r w:rsidRPr="00AE5295">
        <w:rPr>
          <w:rFonts w:ascii="Times New Roman" w:hAnsi="Times New Roman" w:cs="Times New Roman"/>
          <w:sz w:val="20"/>
          <w:szCs w:val="20"/>
        </w:rPr>
        <w:t>, E. (1999). Effect of magnetic treatment of tomato seeds (</w:t>
      </w:r>
      <w:proofErr w:type="spellStart"/>
      <w:r w:rsidRPr="00AE5295">
        <w:rPr>
          <w:rFonts w:ascii="Times New Roman" w:hAnsi="Times New Roman" w:cs="Times New Roman"/>
          <w:i/>
          <w:iCs/>
          <w:sz w:val="20"/>
          <w:szCs w:val="20"/>
        </w:rPr>
        <w:t>Lycopersicon</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esculentum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 xml:space="preserve">Mill.) On germination and seedling growth [in Spanish]. Invest </w:t>
      </w:r>
      <w:proofErr w:type="spellStart"/>
      <w:r w:rsidRPr="00AE5295">
        <w:rPr>
          <w:rFonts w:ascii="Times New Roman" w:hAnsi="Times New Roman" w:cs="Times New Roman"/>
          <w:sz w:val="20"/>
          <w:szCs w:val="20"/>
        </w:rPr>
        <w:t>Agr</w:t>
      </w:r>
      <w:proofErr w:type="spellEnd"/>
      <w:r w:rsidRPr="00AE5295">
        <w:rPr>
          <w:rFonts w:ascii="Times New Roman" w:hAnsi="Times New Roman" w:cs="Times New Roman"/>
          <w:sz w:val="20"/>
          <w:szCs w:val="20"/>
        </w:rPr>
        <w:t>: Prod. Prot. Veg., 14(3): 67-74.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De Souza, A.; </w:t>
      </w:r>
      <w:proofErr w:type="spellStart"/>
      <w:r w:rsidRPr="00AE5295">
        <w:rPr>
          <w:rFonts w:ascii="Times New Roman" w:hAnsi="Times New Roman" w:cs="Times New Roman"/>
          <w:sz w:val="20"/>
          <w:szCs w:val="20"/>
        </w:rPr>
        <w:t>Garci</w:t>
      </w:r>
      <w:proofErr w:type="spellEnd"/>
      <w:r w:rsidRPr="00AE5295">
        <w:rPr>
          <w:rFonts w:ascii="Times New Roman" w:hAnsi="Times New Roman" w:cs="Times New Roman"/>
          <w:sz w:val="20"/>
          <w:szCs w:val="20"/>
        </w:rPr>
        <w:t xml:space="preserve">, D.; </w:t>
      </w:r>
      <w:proofErr w:type="spellStart"/>
      <w:r w:rsidRPr="00AE5295">
        <w:rPr>
          <w:rFonts w:ascii="Times New Roman" w:hAnsi="Times New Roman" w:cs="Times New Roman"/>
          <w:sz w:val="20"/>
          <w:szCs w:val="20"/>
        </w:rPr>
        <w:t>Sueiro</w:t>
      </w:r>
      <w:proofErr w:type="spellEnd"/>
      <w:r w:rsidRPr="00AE5295">
        <w:rPr>
          <w:rFonts w:ascii="Times New Roman" w:hAnsi="Times New Roman" w:cs="Times New Roman"/>
          <w:sz w:val="20"/>
          <w:szCs w:val="20"/>
        </w:rPr>
        <w:t xml:space="preserve">, L.; </w:t>
      </w:r>
      <w:proofErr w:type="spellStart"/>
      <w:r w:rsidRPr="00AE5295">
        <w:rPr>
          <w:rFonts w:ascii="Times New Roman" w:hAnsi="Times New Roman" w:cs="Times New Roman"/>
          <w:sz w:val="20"/>
          <w:szCs w:val="20"/>
        </w:rPr>
        <w:t>Gilart</w:t>
      </w:r>
      <w:proofErr w:type="spellEnd"/>
      <w:r w:rsidRPr="00AE5295">
        <w:rPr>
          <w:rFonts w:ascii="Times New Roman" w:hAnsi="Times New Roman" w:cs="Times New Roman"/>
          <w:sz w:val="20"/>
          <w:szCs w:val="20"/>
        </w:rPr>
        <w:t xml:space="preserve">, F.; </w:t>
      </w:r>
      <w:proofErr w:type="spellStart"/>
      <w:r w:rsidRPr="00AE5295">
        <w:rPr>
          <w:rFonts w:ascii="Times New Roman" w:hAnsi="Times New Roman" w:cs="Times New Roman"/>
          <w:sz w:val="20"/>
          <w:szCs w:val="20"/>
        </w:rPr>
        <w:t>Porras</w:t>
      </w:r>
      <w:proofErr w:type="spellEnd"/>
      <w:r w:rsidRPr="00AE5295">
        <w:rPr>
          <w:rFonts w:ascii="Times New Roman" w:hAnsi="Times New Roman" w:cs="Times New Roman"/>
          <w:sz w:val="20"/>
          <w:szCs w:val="20"/>
        </w:rPr>
        <w:t xml:space="preserve">, E.; </w:t>
      </w:r>
      <w:proofErr w:type="spellStart"/>
      <w:r w:rsidRPr="00AE5295">
        <w:rPr>
          <w:rFonts w:ascii="Times New Roman" w:hAnsi="Times New Roman" w:cs="Times New Roman"/>
          <w:sz w:val="20"/>
          <w:szCs w:val="20"/>
        </w:rPr>
        <w:t>Licea</w:t>
      </w:r>
      <w:proofErr w:type="spellEnd"/>
      <w:r w:rsidRPr="00AE5295">
        <w:rPr>
          <w:rFonts w:ascii="Times New Roman" w:hAnsi="Times New Roman" w:cs="Times New Roman"/>
          <w:sz w:val="20"/>
          <w:szCs w:val="20"/>
        </w:rPr>
        <w:t xml:space="preserve">, L. (2006). </w:t>
      </w:r>
      <w:proofErr w:type="spellStart"/>
      <w:r w:rsidRPr="00AE5295">
        <w:rPr>
          <w:rFonts w:ascii="Times New Roman" w:hAnsi="Times New Roman" w:cs="Times New Roman"/>
          <w:sz w:val="20"/>
          <w:szCs w:val="20"/>
        </w:rPr>
        <w:t>Presowing</w:t>
      </w:r>
      <w:proofErr w:type="spellEnd"/>
      <w:r w:rsidRPr="00AE5295">
        <w:rPr>
          <w:rFonts w:ascii="Times New Roman" w:hAnsi="Times New Roman" w:cs="Times New Roman"/>
          <w:sz w:val="20"/>
          <w:szCs w:val="20"/>
        </w:rPr>
        <w:t xml:space="preserve"> magnetic treatments of tomato seeds increase the growth and yield of plants.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27: 247–257.</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Dhindsa</w:t>
      </w:r>
      <w:proofErr w:type="spellEnd"/>
      <w:r w:rsidRPr="00AE5295">
        <w:rPr>
          <w:rFonts w:ascii="Times New Roman" w:hAnsi="Times New Roman" w:cs="Times New Roman"/>
          <w:sz w:val="20"/>
          <w:szCs w:val="20"/>
        </w:rPr>
        <w:t>, R.</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w:t>
      </w:r>
      <w:proofErr w:type="spellStart"/>
      <w:r w:rsidRPr="00AE5295">
        <w:rPr>
          <w:rFonts w:ascii="Times New Roman" w:hAnsi="Times New Roman" w:cs="Times New Roman"/>
          <w:sz w:val="20"/>
          <w:szCs w:val="20"/>
        </w:rPr>
        <w:t>Dhindsa</w:t>
      </w:r>
      <w:proofErr w:type="spellEnd"/>
      <w:r w:rsidRPr="00AE5295">
        <w:rPr>
          <w:rFonts w:ascii="Times New Roman" w:hAnsi="Times New Roman" w:cs="Times New Roman"/>
          <w:sz w:val="20"/>
          <w:szCs w:val="20"/>
        </w:rPr>
        <w:t>, P.</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P.; Thorpe, T.</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(1981). Leaf senescence correlated with increased permeability and lipid </w:t>
      </w:r>
      <w:proofErr w:type="spellStart"/>
      <w:r w:rsidRPr="00AE5295">
        <w:rPr>
          <w:rFonts w:ascii="Times New Roman" w:hAnsi="Times New Roman" w:cs="Times New Roman"/>
          <w:sz w:val="20"/>
          <w:szCs w:val="20"/>
        </w:rPr>
        <w:t>peroxidation</w:t>
      </w:r>
      <w:proofErr w:type="spellEnd"/>
      <w:r w:rsidRPr="00AE5295">
        <w:rPr>
          <w:rFonts w:ascii="Times New Roman" w:hAnsi="Times New Roman" w:cs="Times New Roman"/>
          <w:sz w:val="20"/>
          <w:szCs w:val="20"/>
        </w:rPr>
        <w:t xml:space="preserve"> and decreased levels of superoxide dismutase and </w:t>
      </w:r>
      <w:proofErr w:type="spellStart"/>
      <w:r w:rsidRPr="00AE5295">
        <w:rPr>
          <w:rFonts w:ascii="Times New Roman" w:hAnsi="Times New Roman" w:cs="Times New Roman"/>
          <w:sz w:val="20"/>
          <w:szCs w:val="20"/>
        </w:rPr>
        <w:t>catalase</w:t>
      </w:r>
      <w:proofErr w:type="spellEnd"/>
      <w:r w:rsidRPr="00AE5295">
        <w:rPr>
          <w:rFonts w:ascii="Times New Roman" w:hAnsi="Times New Roman" w:cs="Times New Roman"/>
          <w:sz w:val="20"/>
          <w:szCs w:val="20"/>
        </w:rPr>
        <w:t>. J. Exp. Bot., 126: 93–101.</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lastRenderedPageBreak/>
        <w:t>Findlay, G.</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P.; Hope,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B. (1976). Electrical properties cells: methods and findings. In: Encyclopedia of Plant Physiology, Vol. 2A (</w:t>
      </w:r>
      <w:proofErr w:type="spellStart"/>
      <w:r w:rsidRPr="00AE5295">
        <w:rPr>
          <w:rFonts w:ascii="Times New Roman" w:hAnsi="Times New Roman" w:cs="Times New Roman"/>
          <w:sz w:val="20"/>
          <w:szCs w:val="20"/>
        </w:rPr>
        <w:t>Luttge</w:t>
      </w:r>
      <w:proofErr w:type="spellEnd"/>
      <w:r w:rsidRPr="00AE5295">
        <w:rPr>
          <w:rFonts w:ascii="Times New Roman" w:hAnsi="Times New Roman" w:cs="Times New Roman"/>
          <w:sz w:val="20"/>
          <w:szCs w:val="20"/>
        </w:rPr>
        <w:t xml:space="preserve"> U., Pittman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G., </w:t>
      </w:r>
      <w:proofErr w:type="spellStart"/>
      <w:r w:rsidRPr="00AE5295">
        <w:rPr>
          <w:rFonts w:ascii="Times New Roman" w:hAnsi="Times New Roman" w:cs="Times New Roman"/>
          <w:sz w:val="20"/>
          <w:szCs w:val="20"/>
        </w:rPr>
        <w:t>eds</w:t>
      </w:r>
      <w:proofErr w:type="spellEnd"/>
      <w:r w:rsidRPr="00AE5295">
        <w:rPr>
          <w:rFonts w:ascii="Times New Roman" w:hAnsi="Times New Roman" w:cs="Times New Roman"/>
          <w:sz w:val="20"/>
          <w:szCs w:val="20"/>
        </w:rPr>
        <w:t xml:space="preserve">), Springer- </w:t>
      </w:r>
      <w:proofErr w:type="spellStart"/>
      <w:r w:rsidRPr="00AE5295">
        <w:rPr>
          <w:rFonts w:ascii="Times New Roman" w:hAnsi="Times New Roman" w:cs="Times New Roman"/>
          <w:sz w:val="20"/>
          <w:szCs w:val="20"/>
        </w:rPr>
        <w:t>Verlag</w:t>
      </w:r>
      <w:proofErr w:type="spellEnd"/>
      <w:r w:rsidRPr="00AE5295">
        <w:rPr>
          <w:rFonts w:ascii="Times New Roman" w:hAnsi="Times New Roman" w:cs="Times New Roman"/>
          <w:sz w:val="20"/>
          <w:szCs w:val="20"/>
        </w:rPr>
        <w:t>, Berlin. 53-92 pp.</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Formicheva</w:t>
      </w:r>
      <w:proofErr w:type="spellEnd"/>
      <w:r w:rsidRPr="00AE5295">
        <w:rPr>
          <w:rFonts w:ascii="Times New Roman" w:hAnsi="Times New Roman" w:cs="Times New Roman"/>
          <w:sz w:val="20"/>
          <w:szCs w:val="20"/>
        </w:rPr>
        <w:t>, V.</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M.; </w:t>
      </w:r>
      <w:proofErr w:type="spellStart"/>
      <w:r w:rsidRPr="00AE5295">
        <w:rPr>
          <w:rFonts w:ascii="Times New Roman" w:hAnsi="Times New Roman" w:cs="Times New Roman"/>
          <w:sz w:val="20"/>
          <w:szCs w:val="20"/>
        </w:rPr>
        <w:t>Govorun</w:t>
      </w:r>
      <w:proofErr w:type="spellEnd"/>
      <w:r w:rsidRPr="00AE5295">
        <w:rPr>
          <w:rFonts w:ascii="Times New Roman" w:hAnsi="Times New Roman" w:cs="Times New Roman"/>
          <w:sz w:val="20"/>
          <w:szCs w:val="20"/>
        </w:rPr>
        <w:t>, R.</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D.; </w:t>
      </w:r>
      <w:proofErr w:type="spellStart"/>
      <w:r w:rsidRPr="00AE5295">
        <w:rPr>
          <w:rFonts w:ascii="Times New Roman" w:hAnsi="Times New Roman" w:cs="Times New Roman"/>
          <w:sz w:val="20"/>
          <w:szCs w:val="20"/>
        </w:rPr>
        <w:t>Danilov</w:t>
      </w:r>
      <w:proofErr w:type="spellEnd"/>
      <w:r w:rsidRPr="00AE5295">
        <w:rPr>
          <w:rFonts w:ascii="Times New Roman" w:hAnsi="Times New Roman" w:cs="Times New Roman"/>
          <w:sz w:val="20"/>
          <w:szCs w:val="20"/>
        </w:rPr>
        <w:t>, V.</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T. (1992a). Proliferative activity and cell reproduction in the root </w:t>
      </w:r>
      <w:proofErr w:type="spellStart"/>
      <w:r w:rsidRPr="00AE5295">
        <w:rPr>
          <w:rFonts w:ascii="Times New Roman" w:hAnsi="Times New Roman" w:cs="Times New Roman"/>
          <w:sz w:val="20"/>
          <w:szCs w:val="20"/>
        </w:rPr>
        <w:t>meristem</w:t>
      </w:r>
      <w:proofErr w:type="spellEnd"/>
      <w:r w:rsidRPr="00AE5295">
        <w:rPr>
          <w:rFonts w:ascii="Times New Roman" w:hAnsi="Times New Roman" w:cs="Times New Roman"/>
          <w:sz w:val="20"/>
          <w:szCs w:val="20"/>
        </w:rPr>
        <w:t xml:space="preserve"> of pea, lentil and flax in the conditions of screening the geomagnetic field. Int. Biophysics. 37: 645-648.</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Formicheva</w:t>
      </w:r>
      <w:proofErr w:type="spellEnd"/>
      <w:r w:rsidRPr="00AE5295">
        <w:rPr>
          <w:rFonts w:ascii="Times New Roman" w:hAnsi="Times New Roman" w:cs="Times New Roman"/>
          <w:sz w:val="20"/>
          <w:szCs w:val="20"/>
        </w:rPr>
        <w:t>, V.</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M.; </w:t>
      </w:r>
      <w:proofErr w:type="spellStart"/>
      <w:r w:rsidRPr="00AE5295">
        <w:rPr>
          <w:rFonts w:ascii="Times New Roman" w:hAnsi="Times New Roman" w:cs="Times New Roman"/>
          <w:sz w:val="20"/>
          <w:szCs w:val="20"/>
        </w:rPr>
        <w:t>Zaslavskii</w:t>
      </w:r>
      <w:proofErr w:type="spellEnd"/>
      <w:r w:rsidRPr="00AE5295">
        <w:rPr>
          <w:rFonts w:ascii="Times New Roman" w:hAnsi="Times New Roman" w:cs="Times New Roman"/>
          <w:sz w:val="20"/>
          <w:szCs w:val="20"/>
        </w:rPr>
        <w:t>, V.</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w:t>
      </w:r>
      <w:proofErr w:type="spellStart"/>
      <w:r w:rsidRPr="00AE5295">
        <w:rPr>
          <w:rFonts w:ascii="Times New Roman" w:hAnsi="Times New Roman" w:cs="Times New Roman"/>
          <w:sz w:val="20"/>
          <w:szCs w:val="20"/>
        </w:rPr>
        <w:t>Govorun</w:t>
      </w:r>
      <w:proofErr w:type="spellEnd"/>
      <w:r w:rsidRPr="00AE5295">
        <w:rPr>
          <w:rFonts w:ascii="Times New Roman" w:hAnsi="Times New Roman" w:cs="Times New Roman"/>
          <w:sz w:val="20"/>
          <w:szCs w:val="20"/>
        </w:rPr>
        <w:t>, R.</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D.; </w:t>
      </w:r>
      <w:proofErr w:type="spellStart"/>
      <w:r w:rsidRPr="00AE5295">
        <w:rPr>
          <w:rFonts w:ascii="Times New Roman" w:hAnsi="Times New Roman" w:cs="Times New Roman"/>
          <w:sz w:val="20"/>
          <w:szCs w:val="20"/>
        </w:rPr>
        <w:t>Danilov</w:t>
      </w:r>
      <w:proofErr w:type="spellEnd"/>
      <w:r w:rsidRPr="00AE5295">
        <w:rPr>
          <w:rFonts w:ascii="Times New Roman" w:hAnsi="Times New Roman" w:cs="Times New Roman"/>
          <w:sz w:val="20"/>
          <w:szCs w:val="20"/>
        </w:rPr>
        <w:t>, V.</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T. (1992b). Dynamics of RNA and protein synthesis in the cel1s of the root </w:t>
      </w:r>
      <w:proofErr w:type="spellStart"/>
      <w:r w:rsidRPr="00AE5295">
        <w:rPr>
          <w:rFonts w:ascii="Times New Roman" w:hAnsi="Times New Roman" w:cs="Times New Roman"/>
          <w:sz w:val="20"/>
          <w:szCs w:val="20"/>
        </w:rPr>
        <w:t>meristems</w:t>
      </w:r>
      <w:proofErr w:type="spellEnd"/>
      <w:r w:rsidRPr="00AE5295">
        <w:rPr>
          <w:rFonts w:ascii="Times New Roman" w:hAnsi="Times New Roman" w:cs="Times New Roman"/>
          <w:sz w:val="20"/>
          <w:szCs w:val="20"/>
        </w:rPr>
        <w:t xml:space="preserve"> of the pea, lentil and flax Biophysics., 37: 649-656.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Frey,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H. (1993). Electromagnetic field interactions with biological systems. FASEB J., 7, 272-281.</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Goodman, E.</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M.; </w:t>
      </w:r>
      <w:proofErr w:type="spellStart"/>
      <w:r w:rsidRPr="00AE5295">
        <w:rPr>
          <w:rFonts w:ascii="Times New Roman" w:hAnsi="Times New Roman" w:cs="Times New Roman"/>
          <w:sz w:val="20"/>
          <w:szCs w:val="20"/>
        </w:rPr>
        <w:t>Greenabaum</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Morron</w:t>
      </w:r>
      <w:proofErr w:type="spellEnd"/>
      <w:r w:rsidRPr="00AE5295">
        <w:rPr>
          <w:rFonts w:ascii="Times New Roman" w:hAnsi="Times New Roman" w:cs="Times New Roman"/>
          <w:sz w:val="20"/>
          <w:szCs w:val="20"/>
        </w:rPr>
        <w:t>, T.</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M. (1995). Effects of electromagnetic fields on molecules and cells. </w:t>
      </w:r>
      <w:proofErr w:type="spellStart"/>
      <w:r w:rsidRPr="00AE5295">
        <w:rPr>
          <w:rFonts w:ascii="Times New Roman" w:hAnsi="Times New Roman" w:cs="Times New Roman"/>
          <w:sz w:val="20"/>
          <w:szCs w:val="20"/>
        </w:rPr>
        <w:t>lnternational</w:t>
      </w:r>
      <w:proofErr w:type="spellEnd"/>
      <w:r w:rsidRPr="00AE5295">
        <w:rPr>
          <w:rFonts w:ascii="Times New Roman" w:hAnsi="Times New Roman" w:cs="Times New Roman"/>
          <w:sz w:val="20"/>
          <w:szCs w:val="20"/>
        </w:rPr>
        <w:t xml:space="preserve"> Review of Cytology, 158: 279-325.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Grewal</w:t>
      </w:r>
      <w:proofErr w:type="spellEnd"/>
      <w:r w:rsidRPr="00AE5295">
        <w:rPr>
          <w:rFonts w:ascii="Times New Roman" w:hAnsi="Times New Roman" w:cs="Times New Roman"/>
          <w:sz w:val="20"/>
          <w:szCs w:val="20"/>
        </w:rPr>
        <w:t>, H.</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S.; </w:t>
      </w:r>
      <w:proofErr w:type="spellStart"/>
      <w:r w:rsidRPr="00AE5295">
        <w:rPr>
          <w:rFonts w:ascii="Times New Roman" w:hAnsi="Times New Roman" w:cs="Times New Roman"/>
          <w:sz w:val="20"/>
          <w:szCs w:val="20"/>
        </w:rPr>
        <w:t>Maheshwari</w:t>
      </w:r>
      <w:proofErr w:type="spellEnd"/>
      <w:r w:rsidRPr="00AE5295">
        <w:rPr>
          <w:rFonts w:ascii="Times New Roman" w:hAnsi="Times New Roman" w:cs="Times New Roman"/>
          <w:sz w:val="20"/>
          <w:szCs w:val="20"/>
        </w:rPr>
        <w:t>, B.</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L. (2011). Magnetic treatment of irrigation water and snow pea and chickpea seeds enhances early growth and nutrient contents of seedlings.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xml:space="preserve"> 32, 58-65.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Gubbels</w:t>
      </w:r>
      <w:proofErr w:type="spellEnd"/>
      <w:r w:rsidRPr="00AE5295">
        <w:rPr>
          <w:rFonts w:ascii="Times New Roman" w:hAnsi="Times New Roman" w:cs="Times New Roman"/>
          <w:sz w:val="20"/>
          <w:szCs w:val="20"/>
        </w:rPr>
        <w:t>, G.</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H. (1982). Seedling growth and yield response of flax, buckwheat, sunflower and field pea after </w:t>
      </w:r>
      <w:proofErr w:type="spellStart"/>
      <w:r w:rsidRPr="00AE5295">
        <w:rPr>
          <w:rFonts w:ascii="Times New Roman" w:hAnsi="Times New Roman" w:cs="Times New Roman"/>
          <w:sz w:val="20"/>
          <w:szCs w:val="20"/>
        </w:rPr>
        <w:t>preseeding</w:t>
      </w:r>
      <w:proofErr w:type="spellEnd"/>
      <w:r w:rsidRPr="00AE5295">
        <w:rPr>
          <w:rFonts w:ascii="Times New Roman" w:hAnsi="Times New Roman" w:cs="Times New Roman"/>
          <w:sz w:val="20"/>
          <w:szCs w:val="20"/>
        </w:rPr>
        <w:t xml:space="preserve"> magnetic treatment. Can. J. Plant Sci., 62: 61-64.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Haeder</w:t>
      </w:r>
      <w:proofErr w:type="spellEnd"/>
      <w:r w:rsidRPr="00AE5295">
        <w:rPr>
          <w:rFonts w:ascii="Times New Roman" w:hAnsi="Times New Roman" w:cs="Times New Roman"/>
          <w:sz w:val="20"/>
          <w:szCs w:val="20"/>
        </w:rPr>
        <w:t>, H.</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E.; </w:t>
      </w:r>
      <w:proofErr w:type="spellStart"/>
      <w:r w:rsidRPr="00AE5295">
        <w:rPr>
          <w:rFonts w:ascii="Times New Roman" w:hAnsi="Times New Roman" w:cs="Times New Roman"/>
          <w:sz w:val="20"/>
          <w:szCs w:val="20"/>
        </w:rPr>
        <w:t>Beringer</w:t>
      </w:r>
      <w:proofErr w:type="spellEnd"/>
      <w:r w:rsidRPr="00AE5295">
        <w:rPr>
          <w:rFonts w:ascii="Times New Roman" w:hAnsi="Times New Roman" w:cs="Times New Roman"/>
          <w:sz w:val="20"/>
          <w:szCs w:val="20"/>
        </w:rPr>
        <w:t xml:space="preserve">, H. (1981). Influence of potassium nutrition and water stress on the content of </w:t>
      </w:r>
      <w:proofErr w:type="spellStart"/>
      <w:r w:rsidRPr="00AE5295">
        <w:rPr>
          <w:rFonts w:ascii="Times New Roman" w:hAnsi="Times New Roman" w:cs="Times New Roman"/>
          <w:sz w:val="20"/>
          <w:szCs w:val="20"/>
        </w:rPr>
        <w:t>abscisic</w:t>
      </w:r>
      <w:proofErr w:type="spellEnd"/>
      <w:r w:rsidRPr="00AE5295">
        <w:rPr>
          <w:rFonts w:ascii="Times New Roman" w:hAnsi="Times New Roman" w:cs="Times New Roman"/>
          <w:sz w:val="20"/>
          <w:szCs w:val="20"/>
        </w:rPr>
        <w:t xml:space="preserve"> acid in grains and flag leaves of wheat during grain development. J. Sci. Food Agric., 32: 552–556.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Harsharn</w:t>
      </w:r>
      <w:proofErr w:type="spellEnd"/>
      <w:r w:rsidRPr="00AE5295">
        <w:rPr>
          <w:rFonts w:ascii="Times New Roman" w:hAnsi="Times New Roman" w:cs="Times New Roman"/>
          <w:sz w:val="20"/>
          <w:szCs w:val="20"/>
        </w:rPr>
        <w:t xml:space="preserve"> S. </w:t>
      </w:r>
      <w:proofErr w:type="spellStart"/>
      <w:r w:rsidRPr="00AE5295">
        <w:rPr>
          <w:rFonts w:ascii="Times New Roman" w:hAnsi="Times New Roman" w:cs="Times New Roman"/>
          <w:sz w:val="20"/>
          <w:szCs w:val="20"/>
        </w:rPr>
        <w:t>Grewal</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Basant</w:t>
      </w:r>
      <w:proofErr w:type="spellEnd"/>
      <w:r w:rsidRPr="00AE5295">
        <w:rPr>
          <w:rFonts w:ascii="Times New Roman" w:hAnsi="Times New Roman" w:cs="Times New Roman"/>
          <w:sz w:val="20"/>
          <w:szCs w:val="20"/>
        </w:rPr>
        <w:t xml:space="preserve">, L. (2011). Magnetic treatment of irrigation water and snow pea and chickpea seeds enhances early growth and nutrient contents of seedlings.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32: 58–65.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Hassan., S.; </w:t>
      </w:r>
      <w:proofErr w:type="spellStart"/>
      <w:r w:rsidRPr="00AE5295">
        <w:rPr>
          <w:rFonts w:ascii="Times New Roman" w:hAnsi="Times New Roman" w:cs="Times New Roman"/>
          <w:sz w:val="20"/>
          <w:szCs w:val="20"/>
        </w:rPr>
        <w:t>Parviz</w:t>
      </w:r>
      <w:proofErr w:type="spellEnd"/>
      <w:r w:rsidRPr="00AE5295">
        <w:rPr>
          <w:rFonts w:ascii="Times New Roman" w:hAnsi="Times New Roman" w:cs="Times New Roman"/>
          <w:sz w:val="20"/>
          <w:szCs w:val="20"/>
        </w:rPr>
        <w:t xml:space="preserve">, A.; </w:t>
      </w:r>
      <w:proofErr w:type="spellStart"/>
      <w:r w:rsidRPr="00AE5295">
        <w:rPr>
          <w:rFonts w:ascii="Times New Roman" w:hAnsi="Times New Roman" w:cs="Times New Roman"/>
          <w:sz w:val="20"/>
          <w:szCs w:val="20"/>
        </w:rPr>
        <w:t>Faezeh</w:t>
      </w:r>
      <w:proofErr w:type="spellEnd"/>
      <w:r w:rsidRPr="00AE5295">
        <w:rPr>
          <w:rFonts w:ascii="Times New Roman" w:hAnsi="Times New Roman" w:cs="Times New Roman"/>
          <w:sz w:val="20"/>
          <w:szCs w:val="20"/>
        </w:rPr>
        <w:t xml:space="preserve">, G. (2007). Effects of magnetic field on the antioxidant enzyme activities of suspension–cultured tobacco cells.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xml:space="preserve">, 28: 42–47. Henson IE, </w:t>
      </w:r>
      <w:proofErr w:type="spellStart"/>
      <w:r w:rsidRPr="00AE5295">
        <w:rPr>
          <w:rFonts w:ascii="Times New Roman" w:hAnsi="Times New Roman" w:cs="Times New Roman"/>
          <w:sz w:val="20"/>
          <w:szCs w:val="20"/>
        </w:rPr>
        <w:t>Mahalakshmi</w:t>
      </w:r>
      <w:proofErr w:type="spellEnd"/>
      <w:r w:rsidRPr="00AE5295">
        <w:rPr>
          <w:rFonts w:ascii="Times New Roman" w:hAnsi="Times New Roman" w:cs="Times New Roman"/>
          <w:sz w:val="20"/>
          <w:szCs w:val="20"/>
        </w:rPr>
        <w:t xml:space="preserve"> V, </w:t>
      </w:r>
      <w:proofErr w:type="spellStart"/>
      <w:r w:rsidRPr="00AE5295">
        <w:rPr>
          <w:rFonts w:ascii="Times New Roman" w:hAnsi="Times New Roman" w:cs="Times New Roman"/>
          <w:sz w:val="20"/>
          <w:szCs w:val="20"/>
        </w:rPr>
        <w:t>Bidinger</w:t>
      </w:r>
      <w:proofErr w:type="spellEnd"/>
      <w:r w:rsidRPr="00AE5295">
        <w:rPr>
          <w:rFonts w:ascii="Times New Roman" w:hAnsi="Times New Roman" w:cs="Times New Roman"/>
          <w:sz w:val="20"/>
          <w:szCs w:val="20"/>
        </w:rPr>
        <w:t xml:space="preserve"> FR and </w:t>
      </w:r>
      <w:proofErr w:type="spellStart"/>
      <w:r w:rsidRPr="00AE5295">
        <w:rPr>
          <w:rFonts w:ascii="Times New Roman" w:hAnsi="Times New Roman" w:cs="Times New Roman"/>
          <w:sz w:val="20"/>
          <w:szCs w:val="20"/>
        </w:rPr>
        <w:t>Alagars</w:t>
      </w:r>
      <w:proofErr w:type="spellEnd"/>
      <w:r w:rsidRPr="00AE5295">
        <w:rPr>
          <w:rFonts w:ascii="Times New Roman" w:hAnsi="Times New Roman" w:cs="Times New Roman"/>
          <w:sz w:val="20"/>
          <w:szCs w:val="20"/>
        </w:rPr>
        <w:t>-</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Hilal</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H.; </w:t>
      </w:r>
      <w:proofErr w:type="spellStart"/>
      <w:r w:rsidRPr="00AE5295">
        <w:rPr>
          <w:rFonts w:ascii="Times New Roman" w:hAnsi="Times New Roman" w:cs="Times New Roman"/>
          <w:sz w:val="20"/>
          <w:szCs w:val="20"/>
        </w:rPr>
        <w:t>Hilal</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M. (2000). Application of Magnetic Technologies in Desert </w:t>
      </w:r>
      <w:proofErr w:type="spellStart"/>
      <w:r w:rsidRPr="00AE5295">
        <w:rPr>
          <w:rFonts w:ascii="Times New Roman" w:hAnsi="Times New Roman" w:cs="Times New Roman"/>
          <w:sz w:val="20"/>
          <w:szCs w:val="20"/>
        </w:rPr>
        <w:t>Agriculture:I</w:t>
      </w:r>
      <w:proofErr w:type="spellEnd"/>
      <w:r w:rsidRPr="00AE5295">
        <w:rPr>
          <w:rFonts w:ascii="Times New Roman" w:hAnsi="Times New Roman" w:cs="Times New Roman"/>
          <w:sz w:val="20"/>
          <w:szCs w:val="20"/>
        </w:rPr>
        <w:t>-Seed germination and seedling emergence of some crops in a saline calcareous soil. Egypt. J. Soil Sci., 40, ,(3.): 413- 423.</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Hoff,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J. (1981). Magnetic field effects on photosynthetic reactions. Quarterly Reviews of Biophysics 14 (4), 599-665.</w:t>
      </w:r>
    </w:p>
    <w:p w:rsidR="004D4F58" w:rsidRPr="00AE5295" w:rsidRDefault="004D4F58" w:rsidP="00FD6B05">
      <w:pPr>
        <w:pStyle w:val="ListParagraph"/>
        <w:numPr>
          <w:ilvl w:val="0"/>
          <w:numId w:val="5"/>
        </w:numPr>
        <w:shd w:val="clear" w:color="auto" w:fill="FFFFFF"/>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Hogland</w:t>
      </w:r>
      <w:proofErr w:type="spellEnd"/>
      <w:r w:rsidRPr="00AE5295">
        <w:rPr>
          <w:rFonts w:ascii="Times New Roman" w:hAnsi="Times New Roman" w:cs="Times New Roman"/>
          <w:sz w:val="20"/>
          <w:szCs w:val="20"/>
        </w:rPr>
        <w:t xml:space="preserve">, D. R.; </w:t>
      </w:r>
      <w:proofErr w:type="spellStart"/>
      <w:r w:rsidRPr="00AE5295">
        <w:rPr>
          <w:rFonts w:ascii="Times New Roman" w:hAnsi="Times New Roman" w:cs="Times New Roman"/>
          <w:sz w:val="20"/>
          <w:szCs w:val="20"/>
        </w:rPr>
        <w:t>Arnon</w:t>
      </w:r>
      <w:proofErr w:type="spellEnd"/>
      <w:r w:rsidRPr="00AE5295">
        <w:rPr>
          <w:rFonts w:ascii="Times New Roman" w:hAnsi="Times New Roman" w:cs="Times New Roman"/>
          <w:sz w:val="20"/>
          <w:szCs w:val="20"/>
        </w:rPr>
        <w:t xml:space="preserve">, I. I. (1950). The water culture method for growing plants without soil. </w:t>
      </w:r>
      <w:r w:rsidRPr="00AE5295">
        <w:rPr>
          <w:rFonts w:ascii="Times New Roman" w:eastAsia="Times New Roman" w:hAnsi="Times New Roman" w:cs="Times New Roman"/>
          <w:i/>
          <w:iCs/>
          <w:sz w:val="20"/>
          <w:szCs w:val="20"/>
        </w:rPr>
        <w:t>Journal</w:t>
      </w:r>
      <w:r w:rsidR="00AE5295" w:rsidRPr="00AE5295">
        <w:rPr>
          <w:rFonts w:ascii="Times New Roman" w:eastAsia="Times New Roman" w:hAnsi="Times New Roman" w:cs="Times New Roman"/>
          <w:i/>
          <w:iCs/>
          <w:sz w:val="20"/>
          <w:szCs w:val="20"/>
        </w:rPr>
        <w:t xml:space="preserve"> </w:t>
      </w:r>
      <w:hyperlink r:id="rId27" w:history="1">
        <w:r w:rsidRPr="00AE5295">
          <w:rPr>
            <w:rFonts w:ascii="Times New Roman" w:eastAsia="Times New Roman" w:hAnsi="Times New Roman" w:cs="Times New Roman"/>
            <w:i/>
            <w:iCs/>
            <w:sz w:val="20"/>
            <w:szCs w:val="20"/>
          </w:rPr>
          <w:t xml:space="preserve">Circular. California Agricultural Experiment </w:t>
        </w:r>
        <w:proofErr w:type="spellStart"/>
        <w:r w:rsidRPr="00AE5295">
          <w:rPr>
            <w:rFonts w:ascii="Times New Roman" w:eastAsia="Times New Roman" w:hAnsi="Times New Roman" w:cs="Times New Roman"/>
            <w:i/>
            <w:iCs/>
            <w:sz w:val="20"/>
            <w:szCs w:val="20"/>
          </w:rPr>
          <w:t>Station</w:t>
        </w:r>
      </w:hyperlink>
      <w:r w:rsidRPr="00AE5295">
        <w:rPr>
          <w:rFonts w:ascii="Times New Roman" w:eastAsia="Times New Roman" w:hAnsi="Times New Roman" w:cs="Times New Roman"/>
          <w:sz w:val="20"/>
          <w:szCs w:val="20"/>
        </w:rPr>
        <w:t>.</w:t>
      </w:r>
      <w:r w:rsidRPr="00AE5295">
        <w:rPr>
          <w:rFonts w:ascii="Times New Roman" w:hAnsi="Times New Roman" w:cs="Times New Roman"/>
          <w:sz w:val="20"/>
          <w:szCs w:val="20"/>
        </w:rPr>
        <w:t>Vol</w:t>
      </w:r>
      <w:proofErr w:type="spellEnd"/>
      <w:r w:rsidRPr="00AE5295">
        <w:rPr>
          <w:rFonts w:ascii="Times New Roman" w:hAnsi="Times New Roman" w:cs="Times New Roman"/>
          <w:sz w:val="20"/>
          <w:szCs w:val="20"/>
        </w:rPr>
        <w:t>. 347 No. 2nd edit pp. 32.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Hozayn</w:t>
      </w:r>
      <w:proofErr w:type="spellEnd"/>
      <w:r w:rsidRPr="00AE5295">
        <w:rPr>
          <w:rFonts w:ascii="Times New Roman" w:hAnsi="Times New Roman" w:cs="Times New Roman"/>
          <w:sz w:val="20"/>
          <w:szCs w:val="20"/>
        </w:rPr>
        <w:t xml:space="preserve">, M.; Abdul </w:t>
      </w:r>
      <w:proofErr w:type="spellStart"/>
      <w:r w:rsidRPr="00AE5295">
        <w:rPr>
          <w:rFonts w:ascii="Times New Roman" w:hAnsi="Times New Roman" w:cs="Times New Roman"/>
          <w:sz w:val="20"/>
          <w:szCs w:val="20"/>
        </w:rPr>
        <w:t>Qados</w:t>
      </w:r>
      <w:proofErr w:type="spellEnd"/>
      <w:r w:rsidRPr="00AE5295">
        <w:rPr>
          <w:rFonts w:ascii="Times New Roman" w:hAnsi="Times New Roman" w:cs="Times New Roman"/>
          <w:sz w:val="20"/>
          <w:szCs w:val="20"/>
        </w:rPr>
        <w:t>,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S. (2010a). Irrigation with magnetized water enhances growth, chemical constituent and yield of chickpea (</w:t>
      </w:r>
      <w:proofErr w:type="spellStart"/>
      <w:r w:rsidRPr="00AE5295">
        <w:rPr>
          <w:rFonts w:ascii="Times New Roman" w:hAnsi="Times New Roman" w:cs="Times New Roman"/>
          <w:i/>
          <w:iCs/>
          <w:sz w:val="20"/>
          <w:szCs w:val="20"/>
        </w:rPr>
        <w:t>Cicer</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arietinum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Agriculture and Biology Journal of North America 1 (4), 671-676.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Hozayn</w:t>
      </w:r>
      <w:proofErr w:type="spellEnd"/>
      <w:r w:rsidRPr="00AE5295">
        <w:rPr>
          <w:rFonts w:ascii="Times New Roman" w:hAnsi="Times New Roman" w:cs="Times New Roman"/>
          <w:sz w:val="20"/>
          <w:szCs w:val="20"/>
        </w:rPr>
        <w:t xml:space="preserve">, M.; Abdul </w:t>
      </w:r>
      <w:proofErr w:type="spellStart"/>
      <w:r w:rsidRPr="00AE5295">
        <w:rPr>
          <w:rFonts w:ascii="Times New Roman" w:hAnsi="Times New Roman" w:cs="Times New Roman"/>
          <w:sz w:val="20"/>
          <w:szCs w:val="20"/>
        </w:rPr>
        <w:t>Qados</w:t>
      </w:r>
      <w:proofErr w:type="spellEnd"/>
      <w:r w:rsidRPr="00AE5295">
        <w:rPr>
          <w:rFonts w:ascii="Times New Roman" w:hAnsi="Times New Roman" w:cs="Times New Roman"/>
          <w:sz w:val="20"/>
          <w:szCs w:val="20"/>
        </w:rPr>
        <w:t>,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S. (2010b). Magnetic water application for improving wheat (</w:t>
      </w:r>
      <w:proofErr w:type="spellStart"/>
      <w:r w:rsidRPr="00AE5295">
        <w:rPr>
          <w:rFonts w:ascii="Times New Roman" w:hAnsi="Times New Roman" w:cs="Times New Roman"/>
          <w:i/>
          <w:iCs/>
          <w:sz w:val="20"/>
          <w:szCs w:val="20"/>
        </w:rPr>
        <w:t>Triticum</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aestivum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crop production. Agriculture and Biology Journal of North America vol.1 (4): 677-682.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Hsu, Y.</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T.; Kao, C.</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H. (2007). Cadmium-induced oxidative damage in rice leaves in reduced by polyamines. Plant Soil. 291: 27–37.</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Ijaz</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Jatoi</w:t>
      </w:r>
      <w:proofErr w:type="spellEnd"/>
      <w:r w:rsidRPr="00AE5295">
        <w:rPr>
          <w:rFonts w:ascii="Times New Roman" w:hAnsi="Times New Roman" w:cs="Times New Roman"/>
          <w:sz w:val="20"/>
          <w:szCs w:val="20"/>
        </w:rPr>
        <w:t>, S.</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Ahmad, D.; </w:t>
      </w:r>
      <w:proofErr w:type="spellStart"/>
      <w:r w:rsidRPr="00AE5295">
        <w:rPr>
          <w:rFonts w:ascii="Times New Roman" w:hAnsi="Times New Roman" w:cs="Times New Roman"/>
          <w:sz w:val="20"/>
          <w:szCs w:val="20"/>
        </w:rPr>
        <w:t>Masood</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S.; </w:t>
      </w:r>
      <w:proofErr w:type="spellStart"/>
      <w:r w:rsidRPr="00AE5295">
        <w:rPr>
          <w:rFonts w:ascii="Times New Roman" w:hAnsi="Times New Roman" w:cs="Times New Roman"/>
          <w:sz w:val="20"/>
          <w:szCs w:val="20"/>
        </w:rPr>
        <w:t>Siddiqui</w:t>
      </w:r>
      <w:proofErr w:type="spellEnd"/>
      <w:r w:rsidRPr="00AE5295">
        <w:rPr>
          <w:rFonts w:ascii="Times New Roman" w:hAnsi="Times New Roman" w:cs="Times New Roman"/>
          <w:sz w:val="20"/>
          <w:szCs w:val="20"/>
        </w:rPr>
        <w:t>, S. (2012). Changes in germination behavior of wheat seeds exposed to magnetic field and magnetically structured water. African Journal of Biotechnology 11 (15), 3575-3582.</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Johnson; Ulrich (1959).</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Analytical methods for use in plant analysis. U.S. Dept. Agric. California University. Agriculture,</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Information, Bulletin, 766.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Jones, D.</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B.; </w:t>
      </w:r>
      <w:proofErr w:type="spellStart"/>
      <w:r w:rsidRPr="00AE5295">
        <w:rPr>
          <w:rFonts w:ascii="Times New Roman" w:hAnsi="Times New Roman" w:cs="Times New Roman"/>
          <w:sz w:val="20"/>
          <w:szCs w:val="20"/>
        </w:rPr>
        <w:t>Bolwell</w:t>
      </w:r>
      <w:proofErr w:type="spellEnd"/>
      <w:r w:rsidRPr="00AE5295">
        <w:rPr>
          <w:rFonts w:ascii="Times New Roman" w:hAnsi="Times New Roman" w:cs="Times New Roman"/>
          <w:sz w:val="20"/>
          <w:szCs w:val="20"/>
        </w:rPr>
        <w:t>, G.</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P.; </w:t>
      </w:r>
      <w:proofErr w:type="spellStart"/>
      <w:r w:rsidRPr="00AE5295">
        <w:rPr>
          <w:rFonts w:ascii="Times New Roman" w:hAnsi="Times New Roman" w:cs="Times New Roman"/>
          <w:sz w:val="20"/>
          <w:szCs w:val="20"/>
        </w:rPr>
        <w:t>Gilliat</w:t>
      </w:r>
      <w:proofErr w:type="spellEnd"/>
      <w:r w:rsidRPr="00AE5295">
        <w:rPr>
          <w:rFonts w:ascii="Times New Roman" w:hAnsi="Times New Roman" w:cs="Times New Roman"/>
          <w:sz w:val="20"/>
          <w:szCs w:val="20"/>
        </w:rPr>
        <w:t>, G.</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J.</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J. (1986). Amplification, by pulsed Electromagnetic fields, of plant growth regulator induced Phenylalanine Ammonia-</w:t>
      </w:r>
      <w:proofErr w:type="spellStart"/>
      <w:r w:rsidRPr="00AE5295">
        <w:rPr>
          <w:rFonts w:ascii="Times New Roman" w:hAnsi="Times New Roman" w:cs="Times New Roman"/>
          <w:sz w:val="20"/>
          <w:szCs w:val="20"/>
        </w:rPr>
        <w:t>Lyrase</w:t>
      </w:r>
      <w:proofErr w:type="spellEnd"/>
      <w:r w:rsidRPr="00AE5295">
        <w:rPr>
          <w:rFonts w:ascii="Times New Roman" w:hAnsi="Times New Roman" w:cs="Times New Roman"/>
          <w:sz w:val="20"/>
          <w:szCs w:val="20"/>
        </w:rPr>
        <w:t xml:space="preserve"> during differentiation in suspension cultured plant cells.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5 (1): 1-12.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Kuba</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Kakimoto</w:t>
      </w:r>
      <w:proofErr w:type="spellEnd"/>
      <w:r w:rsidRPr="00AE5295">
        <w:rPr>
          <w:rFonts w:ascii="Times New Roman" w:hAnsi="Times New Roman" w:cs="Times New Roman"/>
          <w:sz w:val="20"/>
          <w:szCs w:val="20"/>
        </w:rPr>
        <w:t xml:space="preserve">, T. (2000). The </w:t>
      </w:r>
      <w:proofErr w:type="spellStart"/>
      <w:r w:rsidRPr="00AE5295">
        <w:rPr>
          <w:rFonts w:ascii="Times New Roman" w:hAnsi="Times New Roman" w:cs="Times New Roman"/>
          <w:sz w:val="20"/>
          <w:szCs w:val="20"/>
        </w:rPr>
        <w:t>cytokinin</w:t>
      </w:r>
      <w:proofErr w:type="spellEnd"/>
      <w:r w:rsidRPr="00AE5295">
        <w:rPr>
          <w:rFonts w:ascii="Times New Roman" w:hAnsi="Times New Roman" w:cs="Times New Roman"/>
          <w:sz w:val="20"/>
          <w:szCs w:val="20"/>
        </w:rPr>
        <w:t xml:space="preserve"> hyposensitive genes of Arabidopsis negatively regulate the </w:t>
      </w:r>
      <w:proofErr w:type="spellStart"/>
      <w:r w:rsidRPr="00AE5295">
        <w:rPr>
          <w:rFonts w:ascii="Times New Roman" w:hAnsi="Times New Roman" w:cs="Times New Roman"/>
          <w:sz w:val="20"/>
          <w:szCs w:val="20"/>
        </w:rPr>
        <w:t>cytokinin</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signalling</w:t>
      </w:r>
      <w:proofErr w:type="spellEnd"/>
      <w:r w:rsidRPr="00AE5295">
        <w:rPr>
          <w:rFonts w:ascii="Times New Roman" w:hAnsi="Times New Roman" w:cs="Times New Roman"/>
          <w:sz w:val="20"/>
          <w:szCs w:val="20"/>
        </w:rPr>
        <w:t xml:space="preserve"> pathway for cell division and chloroplast development. The Plant J. 23(1): 385-394.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Larsen, P.; </w:t>
      </w:r>
      <w:proofErr w:type="spellStart"/>
      <w:r w:rsidRPr="00AE5295">
        <w:rPr>
          <w:rFonts w:ascii="Times New Roman" w:hAnsi="Times New Roman" w:cs="Times New Roman"/>
          <w:sz w:val="20"/>
          <w:szCs w:val="20"/>
        </w:rPr>
        <w:t>Harbo</w:t>
      </w:r>
      <w:proofErr w:type="spellEnd"/>
      <w:r w:rsidRPr="00AE5295">
        <w:rPr>
          <w:rFonts w:ascii="Times New Roman" w:hAnsi="Times New Roman" w:cs="Times New Roman"/>
          <w:sz w:val="20"/>
          <w:szCs w:val="20"/>
        </w:rPr>
        <w:t xml:space="preserve">, A.; </w:t>
      </w:r>
      <w:proofErr w:type="spellStart"/>
      <w:r w:rsidRPr="00AE5295">
        <w:rPr>
          <w:rFonts w:ascii="Times New Roman" w:hAnsi="Times New Roman" w:cs="Times New Roman"/>
          <w:sz w:val="20"/>
          <w:szCs w:val="20"/>
        </w:rPr>
        <w:t>Klungron</w:t>
      </w:r>
      <w:proofErr w:type="spellEnd"/>
      <w:r w:rsidRPr="00AE5295">
        <w:rPr>
          <w:rFonts w:ascii="Times New Roman" w:hAnsi="Times New Roman" w:cs="Times New Roman"/>
          <w:sz w:val="20"/>
          <w:szCs w:val="20"/>
        </w:rPr>
        <w:t xml:space="preserve">, S.; </w:t>
      </w:r>
      <w:proofErr w:type="spellStart"/>
      <w:r w:rsidRPr="00AE5295">
        <w:rPr>
          <w:rFonts w:ascii="Times New Roman" w:hAnsi="Times New Roman" w:cs="Times New Roman"/>
          <w:sz w:val="20"/>
          <w:szCs w:val="20"/>
        </w:rPr>
        <w:t>Ashein</w:t>
      </w:r>
      <w:proofErr w:type="spellEnd"/>
      <w:r w:rsidRPr="00AE5295">
        <w:rPr>
          <w:rFonts w:ascii="Times New Roman" w:hAnsi="Times New Roman" w:cs="Times New Roman"/>
          <w:sz w:val="20"/>
          <w:szCs w:val="20"/>
        </w:rPr>
        <w:t>, T.</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(1962). On the biosynthesis of some </w:t>
      </w:r>
      <w:proofErr w:type="spellStart"/>
      <w:r w:rsidRPr="00AE5295">
        <w:rPr>
          <w:rFonts w:ascii="Times New Roman" w:hAnsi="Times New Roman" w:cs="Times New Roman"/>
          <w:sz w:val="20"/>
          <w:szCs w:val="20"/>
        </w:rPr>
        <w:t>indole</w:t>
      </w:r>
      <w:proofErr w:type="spellEnd"/>
      <w:r w:rsidRPr="00AE5295">
        <w:rPr>
          <w:rFonts w:ascii="Times New Roman" w:hAnsi="Times New Roman" w:cs="Times New Roman"/>
          <w:sz w:val="20"/>
          <w:szCs w:val="20"/>
        </w:rPr>
        <w:t xml:space="preserve"> compounds in</w:t>
      </w:r>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Acetobacter</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xylinum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Physiol. Plant., 15: 552-565.</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Lowry, O. H.; </w:t>
      </w:r>
      <w:proofErr w:type="spellStart"/>
      <w:r w:rsidRPr="00AE5295">
        <w:rPr>
          <w:rFonts w:ascii="Times New Roman" w:hAnsi="Times New Roman" w:cs="Times New Roman"/>
          <w:sz w:val="20"/>
          <w:szCs w:val="20"/>
        </w:rPr>
        <w:t>Rosebrough</w:t>
      </w:r>
      <w:proofErr w:type="spellEnd"/>
      <w:r w:rsidRPr="00AE5295">
        <w:rPr>
          <w:rFonts w:ascii="Times New Roman" w:hAnsi="Times New Roman" w:cs="Times New Roman"/>
          <w:sz w:val="20"/>
          <w:szCs w:val="20"/>
        </w:rPr>
        <w:t xml:space="preserve">, N. J.; Farr, A.; </w:t>
      </w:r>
      <w:proofErr w:type="spellStart"/>
      <w:r w:rsidRPr="00AE5295">
        <w:rPr>
          <w:rFonts w:ascii="Times New Roman" w:hAnsi="Times New Roman" w:cs="Times New Roman"/>
          <w:sz w:val="20"/>
          <w:szCs w:val="20"/>
        </w:rPr>
        <w:t>Randail</w:t>
      </w:r>
      <w:proofErr w:type="spellEnd"/>
      <w:r w:rsidRPr="00AE5295">
        <w:rPr>
          <w:rFonts w:ascii="Times New Roman" w:hAnsi="Times New Roman" w:cs="Times New Roman"/>
          <w:sz w:val="20"/>
          <w:szCs w:val="20"/>
        </w:rPr>
        <w:t>, R. T. (1951).</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Protein measurement with </w:t>
      </w:r>
      <w:proofErr w:type="spellStart"/>
      <w:r w:rsidRPr="00AE5295">
        <w:rPr>
          <w:rFonts w:ascii="Times New Roman" w:hAnsi="Times New Roman" w:cs="Times New Roman"/>
          <w:sz w:val="20"/>
          <w:szCs w:val="20"/>
        </w:rPr>
        <w:t>Folin</w:t>
      </w:r>
      <w:proofErr w:type="spellEnd"/>
      <w:r w:rsidRPr="00AE5295">
        <w:rPr>
          <w:rFonts w:ascii="Times New Roman" w:hAnsi="Times New Roman" w:cs="Times New Roman"/>
          <w:sz w:val="20"/>
          <w:szCs w:val="20"/>
        </w:rPr>
        <w:t xml:space="preserve"> Phenol Reagent. Journal of Biological Chemistry, 193 : 265 – 275.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Macheix</w:t>
      </w:r>
      <w:proofErr w:type="spellEnd"/>
      <w:r w:rsidRPr="00AE5295">
        <w:rPr>
          <w:rFonts w:ascii="Times New Roman" w:hAnsi="Times New Roman" w:cs="Times New Roman"/>
          <w:sz w:val="20"/>
          <w:szCs w:val="20"/>
        </w:rPr>
        <w:t>, J.</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J.; </w:t>
      </w:r>
      <w:proofErr w:type="spellStart"/>
      <w:r w:rsidRPr="00AE5295">
        <w:rPr>
          <w:rFonts w:ascii="Times New Roman" w:hAnsi="Times New Roman" w:cs="Times New Roman"/>
          <w:sz w:val="20"/>
          <w:szCs w:val="20"/>
        </w:rPr>
        <w:t>Quessada</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P. (1984). </w:t>
      </w:r>
      <w:proofErr w:type="spellStart"/>
      <w:r w:rsidRPr="00AE5295">
        <w:rPr>
          <w:rFonts w:ascii="Times New Roman" w:hAnsi="Times New Roman" w:cs="Times New Roman"/>
          <w:sz w:val="20"/>
          <w:szCs w:val="20"/>
        </w:rPr>
        <w:t>Caractérisation</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d’une</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peroxydase</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impliquée</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spécifiquement</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dans</w:t>
      </w:r>
      <w:proofErr w:type="spellEnd"/>
      <w:r w:rsidRPr="00AE5295">
        <w:rPr>
          <w:rFonts w:ascii="Times New Roman" w:hAnsi="Times New Roman" w:cs="Times New Roman"/>
          <w:sz w:val="20"/>
          <w:szCs w:val="20"/>
        </w:rPr>
        <w:t xml:space="preserve"> la </w:t>
      </w:r>
      <w:proofErr w:type="spellStart"/>
      <w:r w:rsidRPr="00AE5295">
        <w:rPr>
          <w:rFonts w:ascii="Times New Roman" w:hAnsi="Times New Roman" w:cs="Times New Roman"/>
          <w:sz w:val="20"/>
          <w:szCs w:val="20"/>
        </w:rPr>
        <w:t>lignification</w:t>
      </w:r>
      <w:proofErr w:type="spellEnd"/>
      <w:r w:rsidRPr="00AE5295">
        <w:rPr>
          <w:rFonts w:ascii="Times New Roman" w:hAnsi="Times New Roman" w:cs="Times New Roman"/>
          <w:sz w:val="20"/>
          <w:szCs w:val="20"/>
        </w:rPr>
        <w:t xml:space="preserve">, en relation avec </w:t>
      </w:r>
      <w:proofErr w:type="spellStart"/>
      <w:r w:rsidRPr="00AE5295">
        <w:rPr>
          <w:rFonts w:ascii="Times New Roman" w:hAnsi="Times New Roman" w:cs="Times New Roman"/>
          <w:sz w:val="20"/>
          <w:szCs w:val="20"/>
        </w:rPr>
        <w:t>l’incompatibilité</w:t>
      </w:r>
      <w:proofErr w:type="spellEnd"/>
      <w:r w:rsidRPr="00AE5295">
        <w:rPr>
          <w:rFonts w:ascii="Times New Roman" w:hAnsi="Times New Roman" w:cs="Times New Roman"/>
          <w:sz w:val="20"/>
          <w:szCs w:val="20"/>
        </w:rPr>
        <w:t xml:space="preserve"> au </w:t>
      </w:r>
      <w:proofErr w:type="spellStart"/>
      <w:r w:rsidRPr="00AE5295">
        <w:rPr>
          <w:rFonts w:ascii="Times New Roman" w:hAnsi="Times New Roman" w:cs="Times New Roman"/>
          <w:sz w:val="20"/>
          <w:szCs w:val="20"/>
        </w:rPr>
        <w:t>greffage</w:t>
      </w:r>
      <w:proofErr w:type="spellEnd"/>
      <w:r w:rsidRPr="00AE5295">
        <w:rPr>
          <w:rFonts w:ascii="Times New Roman" w:hAnsi="Times New Roman" w:cs="Times New Roman"/>
          <w:sz w:val="20"/>
          <w:szCs w:val="20"/>
        </w:rPr>
        <w:t xml:space="preserve"> chez </w:t>
      </w:r>
      <w:proofErr w:type="spellStart"/>
      <w:r w:rsidRPr="00AE5295">
        <w:rPr>
          <w:rFonts w:ascii="Times New Roman" w:hAnsi="Times New Roman" w:cs="Times New Roman"/>
          <w:sz w:val="20"/>
          <w:szCs w:val="20"/>
        </w:rPr>
        <w:t>l’abricotier</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Physiologie</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Végétale</w:t>
      </w:r>
      <w:proofErr w:type="spellEnd"/>
      <w:r w:rsidRPr="00AE5295">
        <w:rPr>
          <w:rFonts w:ascii="Times New Roman" w:hAnsi="Times New Roman" w:cs="Times New Roman"/>
          <w:sz w:val="20"/>
          <w:szCs w:val="20"/>
        </w:rPr>
        <w:t>, 22: 533–540.</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Mackinney</w:t>
      </w:r>
      <w:proofErr w:type="spellEnd"/>
      <w:r w:rsidRPr="00AE5295">
        <w:rPr>
          <w:rFonts w:ascii="Times New Roman" w:hAnsi="Times New Roman" w:cs="Times New Roman"/>
          <w:sz w:val="20"/>
          <w:szCs w:val="20"/>
        </w:rPr>
        <w:t>, G. (1941): Absorption of light by chlorophyll solutions. Journal of Biological Chemistry. 140 : 315 – 322.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Madhava</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Rao</w:t>
      </w:r>
      <w:proofErr w:type="spellEnd"/>
      <w:r w:rsidRPr="00AE5295">
        <w:rPr>
          <w:rFonts w:ascii="Times New Roman" w:hAnsi="Times New Roman" w:cs="Times New Roman"/>
          <w:sz w:val="20"/>
          <w:szCs w:val="20"/>
        </w:rPr>
        <w:t>, K.</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V.; </w:t>
      </w:r>
      <w:proofErr w:type="spellStart"/>
      <w:r w:rsidRPr="00AE5295">
        <w:rPr>
          <w:rFonts w:ascii="Times New Roman" w:hAnsi="Times New Roman" w:cs="Times New Roman"/>
          <w:sz w:val="20"/>
          <w:szCs w:val="20"/>
        </w:rPr>
        <w:t>Sresty</w:t>
      </w:r>
      <w:proofErr w:type="spellEnd"/>
      <w:r w:rsidRPr="00AE5295">
        <w:rPr>
          <w:rFonts w:ascii="Times New Roman" w:hAnsi="Times New Roman" w:cs="Times New Roman"/>
          <w:sz w:val="20"/>
          <w:szCs w:val="20"/>
        </w:rPr>
        <w:t>, T.</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V. (2000). </w:t>
      </w:r>
      <w:proofErr w:type="spellStart"/>
      <w:r w:rsidRPr="00AE5295">
        <w:rPr>
          <w:rFonts w:ascii="Times New Roman" w:hAnsi="Times New Roman" w:cs="Times New Roman"/>
          <w:sz w:val="20"/>
          <w:szCs w:val="20"/>
        </w:rPr>
        <w:t>Antioxidative</w:t>
      </w:r>
      <w:proofErr w:type="spellEnd"/>
      <w:r w:rsidRPr="00AE5295">
        <w:rPr>
          <w:rFonts w:ascii="Times New Roman" w:hAnsi="Times New Roman" w:cs="Times New Roman"/>
          <w:sz w:val="20"/>
          <w:szCs w:val="20"/>
        </w:rPr>
        <w:t xml:space="preserve"> parameters in the seedlings of pigeon pea (</w:t>
      </w:r>
      <w:proofErr w:type="spellStart"/>
      <w:r w:rsidRPr="00AE5295">
        <w:rPr>
          <w:rFonts w:ascii="Times New Roman" w:hAnsi="Times New Roman" w:cs="Times New Roman"/>
          <w:i/>
          <w:iCs/>
          <w:sz w:val="20"/>
          <w:szCs w:val="20"/>
        </w:rPr>
        <w:t>Cajanus</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cajan</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 xml:space="preserve">L. </w:t>
      </w:r>
      <w:proofErr w:type="spellStart"/>
      <w:r w:rsidRPr="00AE5295">
        <w:rPr>
          <w:rFonts w:ascii="Times New Roman" w:hAnsi="Times New Roman" w:cs="Times New Roman"/>
          <w:sz w:val="20"/>
          <w:szCs w:val="20"/>
        </w:rPr>
        <w:t>Millspaugh</w:t>
      </w:r>
      <w:proofErr w:type="spellEnd"/>
      <w:r w:rsidRPr="00AE5295">
        <w:rPr>
          <w:rFonts w:ascii="Times New Roman" w:hAnsi="Times New Roman" w:cs="Times New Roman"/>
          <w:sz w:val="20"/>
          <w:szCs w:val="20"/>
        </w:rPr>
        <w:t>) in response to Zn and Ni stresses. Plant Sci., 157: 113–128.</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Maheshwari</w:t>
      </w:r>
      <w:proofErr w:type="spellEnd"/>
      <w:r w:rsidRPr="00AE5295">
        <w:rPr>
          <w:rFonts w:ascii="Times New Roman" w:hAnsi="Times New Roman" w:cs="Times New Roman"/>
          <w:sz w:val="20"/>
          <w:szCs w:val="20"/>
        </w:rPr>
        <w:t xml:space="preserve">, B.L.; </w:t>
      </w:r>
      <w:proofErr w:type="spellStart"/>
      <w:r w:rsidRPr="00AE5295">
        <w:rPr>
          <w:rFonts w:ascii="Times New Roman" w:hAnsi="Times New Roman" w:cs="Times New Roman"/>
          <w:sz w:val="20"/>
          <w:szCs w:val="20"/>
        </w:rPr>
        <w:t>Grewal</w:t>
      </w:r>
      <w:proofErr w:type="spellEnd"/>
      <w:r w:rsidRPr="00AE5295">
        <w:rPr>
          <w:rFonts w:ascii="Times New Roman" w:hAnsi="Times New Roman" w:cs="Times New Roman"/>
          <w:sz w:val="20"/>
          <w:szCs w:val="20"/>
        </w:rPr>
        <w:t>, H.S. (2009). Magnetic treatment of irrigation water: Its effects on vegetable crop yield and water productivity. Agricultural Water Management 96, 1229-1236.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Malik</w:t>
      </w:r>
      <w:proofErr w:type="spellEnd"/>
      <w:r w:rsidRPr="00AE5295">
        <w:rPr>
          <w:rFonts w:ascii="Times New Roman" w:hAnsi="Times New Roman" w:cs="Times New Roman"/>
          <w:sz w:val="20"/>
          <w:szCs w:val="20"/>
        </w:rPr>
        <w:t>, C.</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P.; Singh,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B. (1980). Plant </w:t>
      </w:r>
      <w:proofErr w:type="spellStart"/>
      <w:r w:rsidRPr="00AE5295">
        <w:rPr>
          <w:rFonts w:ascii="Times New Roman" w:hAnsi="Times New Roman" w:cs="Times New Roman"/>
          <w:sz w:val="20"/>
          <w:szCs w:val="20"/>
        </w:rPr>
        <w:t>Enzymology</w:t>
      </w:r>
      <w:proofErr w:type="spellEnd"/>
      <w:r w:rsidRPr="00AE5295">
        <w:rPr>
          <w:rFonts w:ascii="Times New Roman" w:hAnsi="Times New Roman" w:cs="Times New Roman"/>
          <w:sz w:val="20"/>
          <w:szCs w:val="20"/>
        </w:rPr>
        <w:t xml:space="preserve"> and </w:t>
      </w:r>
      <w:proofErr w:type="spellStart"/>
      <w:r w:rsidRPr="00AE5295">
        <w:rPr>
          <w:rFonts w:ascii="Times New Roman" w:hAnsi="Times New Roman" w:cs="Times New Roman"/>
          <w:sz w:val="20"/>
          <w:szCs w:val="20"/>
        </w:rPr>
        <w:t>Histoe-nzymology</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Kalyani</w:t>
      </w:r>
      <w:proofErr w:type="spellEnd"/>
      <w:r w:rsidRPr="00AE5295">
        <w:rPr>
          <w:rFonts w:ascii="Times New Roman" w:hAnsi="Times New Roman" w:cs="Times New Roman"/>
          <w:sz w:val="20"/>
          <w:szCs w:val="20"/>
        </w:rPr>
        <w:t xml:space="preserve"> Publishers. New Delhi. </w:t>
      </w:r>
      <w:proofErr w:type="spellStart"/>
      <w:r w:rsidRPr="00AE5295">
        <w:rPr>
          <w:rFonts w:ascii="Times New Roman" w:hAnsi="Times New Roman" w:cs="Times New Roman"/>
          <w:sz w:val="20"/>
          <w:szCs w:val="20"/>
        </w:rPr>
        <w:t>Marinkovic</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Ilin</w:t>
      </w:r>
      <w:proofErr w:type="spellEnd"/>
      <w:r w:rsidRPr="00AE5295">
        <w:rPr>
          <w:rFonts w:ascii="Times New Roman" w:hAnsi="Times New Roman" w:cs="Times New Roman"/>
          <w:sz w:val="20"/>
          <w:szCs w:val="20"/>
        </w:rPr>
        <w:t xml:space="preserve"> Z., </w:t>
      </w:r>
      <w:proofErr w:type="spellStart"/>
      <w:r w:rsidRPr="00AE5295">
        <w:rPr>
          <w:rFonts w:ascii="Times New Roman" w:hAnsi="Times New Roman" w:cs="Times New Roman"/>
          <w:sz w:val="20"/>
          <w:szCs w:val="20"/>
        </w:rPr>
        <w:t>Marinkovic</w:t>
      </w:r>
      <w:proofErr w:type="spellEnd"/>
      <w:r w:rsidRPr="00AE5295">
        <w:rPr>
          <w:rFonts w:ascii="Times New Roman" w:hAnsi="Times New Roman" w:cs="Times New Roman"/>
          <w:sz w:val="20"/>
          <w:szCs w:val="20"/>
        </w:rPr>
        <w:t xml:space="preserve"> J., </w:t>
      </w:r>
      <w:proofErr w:type="spellStart"/>
      <w:r w:rsidRPr="00AE5295">
        <w:rPr>
          <w:rFonts w:ascii="Times New Roman" w:hAnsi="Times New Roman" w:cs="Times New Roman"/>
          <w:sz w:val="20"/>
          <w:szCs w:val="20"/>
        </w:rPr>
        <w:t>Culibrk</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Jacimovic</w:t>
      </w:r>
      <w:proofErr w:type="spellEnd"/>
      <w:r w:rsidRPr="00AE5295">
        <w:rPr>
          <w:rFonts w:ascii="Times New Roman" w:hAnsi="Times New Roman" w:cs="Times New Roman"/>
          <w:sz w:val="20"/>
          <w:szCs w:val="20"/>
        </w:rPr>
        <w:t xml:space="preserve"> electromagnetic field. Biophysics in agriculture production. University of Novi Sad, </w:t>
      </w:r>
      <w:proofErr w:type="spellStart"/>
      <w:r w:rsidRPr="00AE5295">
        <w:rPr>
          <w:rFonts w:ascii="Times New Roman" w:hAnsi="Times New Roman" w:cs="Times New Roman"/>
          <w:sz w:val="20"/>
          <w:szCs w:val="20"/>
        </w:rPr>
        <w:t>Tomograf</w:t>
      </w:r>
      <w:proofErr w:type="spellEnd"/>
      <w:r w:rsidRPr="00AE5295">
        <w:rPr>
          <w:rFonts w:ascii="Times New Roman" w:hAnsi="Times New Roman" w:cs="Times New Roman"/>
          <w:sz w:val="20"/>
          <w:szCs w:val="20"/>
        </w:rPr>
        <w:t>.</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Marinkovic</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Ilin</w:t>
      </w:r>
      <w:proofErr w:type="spellEnd"/>
      <w:r w:rsidRPr="00AE5295">
        <w:rPr>
          <w:rFonts w:ascii="Times New Roman" w:hAnsi="Times New Roman" w:cs="Times New Roman"/>
          <w:sz w:val="20"/>
          <w:szCs w:val="20"/>
        </w:rPr>
        <w:t xml:space="preserve">, Z.; </w:t>
      </w:r>
      <w:proofErr w:type="spellStart"/>
      <w:r w:rsidRPr="00AE5295">
        <w:rPr>
          <w:rFonts w:ascii="Times New Roman" w:hAnsi="Times New Roman" w:cs="Times New Roman"/>
          <w:sz w:val="20"/>
          <w:szCs w:val="20"/>
        </w:rPr>
        <w:t>Marinkovic</w:t>
      </w:r>
      <w:proofErr w:type="spellEnd"/>
      <w:r w:rsidRPr="00AE5295">
        <w:rPr>
          <w:rFonts w:ascii="Times New Roman" w:hAnsi="Times New Roman" w:cs="Times New Roman"/>
          <w:sz w:val="20"/>
          <w:szCs w:val="20"/>
        </w:rPr>
        <w:t xml:space="preserve">, J.; </w:t>
      </w:r>
      <w:proofErr w:type="spellStart"/>
      <w:r w:rsidRPr="00AE5295">
        <w:rPr>
          <w:rFonts w:ascii="Times New Roman" w:hAnsi="Times New Roman" w:cs="Times New Roman"/>
          <w:sz w:val="20"/>
          <w:szCs w:val="20"/>
        </w:rPr>
        <w:t>Culibrk</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Jacimovic</w:t>
      </w:r>
      <w:proofErr w:type="spellEnd"/>
      <w:r w:rsidRPr="00AE5295">
        <w:rPr>
          <w:rFonts w:ascii="Times New Roman" w:hAnsi="Times New Roman" w:cs="Times New Roman"/>
          <w:sz w:val="20"/>
          <w:szCs w:val="20"/>
        </w:rPr>
        <w:t xml:space="preserve">, G. (2002). Potato yield in function variable electromagnetic field. Biophysics in agriculture production. University of Novi Sad, </w:t>
      </w:r>
      <w:proofErr w:type="spellStart"/>
      <w:r w:rsidRPr="00AE5295">
        <w:rPr>
          <w:rFonts w:ascii="Times New Roman" w:hAnsi="Times New Roman" w:cs="Times New Roman"/>
          <w:sz w:val="20"/>
          <w:szCs w:val="20"/>
        </w:rPr>
        <w:t>Tomograf</w:t>
      </w:r>
      <w:proofErr w:type="spellEnd"/>
      <w:r w:rsidRPr="00AE5295">
        <w:rPr>
          <w:rFonts w:ascii="Times New Roman" w:hAnsi="Times New Roman" w:cs="Times New Roman"/>
          <w:sz w:val="20"/>
          <w:szCs w:val="20"/>
        </w:rPr>
        <w:t>.</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Martinez, E.; </w:t>
      </w:r>
      <w:proofErr w:type="spellStart"/>
      <w:r w:rsidRPr="00AE5295">
        <w:rPr>
          <w:rFonts w:ascii="Times New Roman" w:hAnsi="Times New Roman" w:cs="Times New Roman"/>
          <w:sz w:val="20"/>
          <w:szCs w:val="20"/>
        </w:rPr>
        <w:t>Carbonell</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V.; </w:t>
      </w:r>
      <w:proofErr w:type="spellStart"/>
      <w:r w:rsidRPr="00AE5295">
        <w:rPr>
          <w:rFonts w:ascii="Times New Roman" w:hAnsi="Times New Roman" w:cs="Times New Roman"/>
          <w:sz w:val="20"/>
          <w:szCs w:val="20"/>
        </w:rPr>
        <w:t>Amaya</w:t>
      </w:r>
      <w:proofErr w:type="spellEnd"/>
      <w:r w:rsidRPr="00AE5295">
        <w:rPr>
          <w:rFonts w:ascii="Times New Roman" w:hAnsi="Times New Roman" w:cs="Times New Roman"/>
          <w:sz w:val="20"/>
          <w:szCs w:val="20"/>
        </w:rPr>
        <w:t>, J.</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M. (2000). A static magnetic field of barley (</w:t>
      </w:r>
      <w:proofErr w:type="spellStart"/>
      <w:r w:rsidRPr="00AE5295">
        <w:rPr>
          <w:rFonts w:ascii="Times New Roman" w:hAnsi="Times New Roman" w:cs="Times New Roman"/>
          <w:i/>
          <w:iCs/>
          <w:sz w:val="20"/>
          <w:szCs w:val="20"/>
        </w:rPr>
        <w:t>Hordeum</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vugare</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 xml:space="preserve">L.). Electro and </w:t>
      </w:r>
      <w:proofErr w:type="spellStart"/>
      <w:r w:rsidRPr="00AE5295">
        <w:rPr>
          <w:rFonts w:ascii="Times New Roman" w:hAnsi="Times New Roman" w:cs="Times New Roman"/>
          <w:sz w:val="20"/>
          <w:szCs w:val="20"/>
        </w:rPr>
        <w:t>Magnetobiol</w:t>
      </w:r>
      <w:proofErr w:type="spellEnd"/>
      <w:r w:rsidRPr="00AE5295">
        <w:rPr>
          <w:rFonts w:ascii="Times New Roman" w:hAnsi="Times New Roman" w:cs="Times New Roman"/>
          <w:sz w:val="20"/>
          <w:szCs w:val="20"/>
        </w:rPr>
        <w:t>., 19: 271-277.</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Metzner</w:t>
      </w:r>
      <w:proofErr w:type="spellEnd"/>
      <w:r w:rsidRPr="00AE5295">
        <w:rPr>
          <w:rFonts w:ascii="Times New Roman" w:hAnsi="Times New Roman" w:cs="Times New Roman"/>
          <w:sz w:val="20"/>
          <w:szCs w:val="20"/>
        </w:rPr>
        <w:t xml:space="preserve">, H., Rau, H.; </w:t>
      </w:r>
      <w:proofErr w:type="spellStart"/>
      <w:r w:rsidRPr="00AE5295">
        <w:rPr>
          <w:rFonts w:ascii="Times New Roman" w:hAnsi="Times New Roman" w:cs="Times New Roman"/>
          <w:sz w:val="20"/>
          <w:szCs w:val="20"/>
        </w:rPr>
        <w:t>Senger</w:t>
      </w:r>
      <w:proofErr w:type="spellEnd"/>
      <w:r w:rsidRPr="00AE5295">
        <w:rPr>
          <w:rFonts w:ascii="Times New Roman" w:hAnsi="Times New Roman" w:cs="Times New Roman"/>
          <w:sz w:val="20"/>
          <w:szCs w:val="20"/>
        </w:rPr>
        <w:t xml:space="preserve">, H. (1965). </w:t>
      </w:r>
      <w:proofErr w:type="spellStart"/>
      <w:r w:rsidRPr="00AE5295">
        <w:rPr>
          <w:rFonts w:ascii="Times New Roman" w:hAnsi="Times New Roman" w:cs="Times New Roman"/>
          <w:sz w:val="20"/>
          <w:szCs w:val="20"/>
        </w:rPr>
        <w:t>Untersuchun</w:t>
      </w:r>
      <w:proofErr w:type="spellEnd"/>
      <w:r w:rsidRPr="00AE5295">
        <w:rPr>
          <w:rFonts w:ascii="Times New Roman" w:hAnsi="Times New Roman" w:cs="Times New Roman"/>
          <w:sz w:val="20"/>
          <w:szCs w:val="20"/>
        </w:rPr>
        <w:t xml:space="preserve">-gen </w:t>
      </w:r>
      <w:proofErr w:type="spellStart"/>
      <w:r w:rsidRPr="00AE5295">
        <w:rPr>
          <w:rFonts w:ascii="Times New Roman" w:hAnsi="Times New Roman" w:cs="Times New Roman"/>
          <w:sz w:val="20"/>
          <w:szCs w:val="20"/>
        </w:rPr>
        <w:t>zur</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synchronisier-barkeit</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einzeiner</w:t>
      </w:r>
      <w:proofErr w:type="spellEnd"/>
      <w:r w:rsidRPr="00AE5295">
        <w:rPr>
          <w:rFonts w:ascii="Times New Roman" w:hAnsi="Times New Roman" w:cs="Times New Roman"/>
          <w:sz w:val="20"/>
          <w:szCs w:val="20"/>
        </w:rPr>
        <w:t xml:space="preserve"> pigment angel-</w:t>
      </w:r>
      <w:proofErr w:type="spellStart"/>
      <w:r w:rsidRPr="00AE5295">
        <w:rPr>
          <w:rFonts w:ascii="Times New Roman" w:hAnsi="Times New Roman" w:cs="Times New Roman"/>
          <w:sz w:val="20"/>
          <w:szCs w:val="20"/>
        </w:rPr>
        <w:t>mutanten</w:t>
      </w:r>
      <w:proofErr w:type="spellEnd"/>
      <w:r w:rsidRPr="00AE5295">
        <w:rPr>
          <w:rFonts w:ascii="Times New Roman" w:hAnsi="Times New Roman" w:cs="Times New Roman"/>
          <w:sz w:val="20"/>
          <w:szCs w:val="20"/>
        </w:rPr>
        <w:t xml:space="preserve"> von chlorella</w:t>
      </w:r>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sz w:val="20"/>
          <w:szCs w:val="20"/>
        </w:rPr>
        <w:t>Planta</w:t>
      </w:r>
      <w:proofErr w:type="spellEnd"/>
      <w:r w:rsidRPr="00AE5295">
        <w:rPr>
          <w:rFonts w:ascii="Times New Roman" w:hAnsi="Times New Roman" w:cs="Times New Roman"/>
          <w:sz w:val="20"/>
          <w:szCs w:val="20"/>
        </w:rPr>
        <w:t xml:space="preserve"> J., 65 : 186 – 194.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Mihaela</w:t>
      </w:r>
      <w:proofErr w:type="spellEnd"/>
      <w:r w:rsidRPr="00AE5295">
        <w:rPr>
          <w:rFonts w:ascii="Times New Roman" w:hAnsi="Times New Roman" w:cs="Times New Roman"/>
          <w:sz w:val="20"/>
          <w:szCs w:val="20"/>
        </w:rPr>
        <w:t xml:space="preserve">, R.; </w:t>
      </w:r>
      <w:proofErr w:type="spellStart"/>
      <w:r w:rsidRPr="00AE5295">
        <w:rPr>
          <w:rFonts w:ascii="Times New Roman" w:hAnsi="Times New Roman" w:cs="Times New Roman"/>
          <w:sz w:val="20"/>
          <w:szCs w:val="20"/>
        </w:rPr>
        <w:t>Dorina</w:t>
      </w:r>
      <w:proofErr w:type="spellEnd"/>
      <w:r w:rsidRPr="00AE5295">
        <w:rPr>
          <w:rFonts w:ascii="Times New Roman" w:hAnsi="Times New Roman" w:cs="Times New Roman"/>
          <w:sz w:val="20"/>
          <w:szCs w:val="20"/>
        </w:rPr>
        <w:t>, C.; Carmen, A. (2007). Biochemical changes induced by low frequency magnetic field exposure of vegetal organisms. Rom. J. Phys., 52(5–7): 645–651.</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Mihaela</w:t>
      </w:r>
      <w:proofErr w:type="spellEnd"/>
      <w:r w:rsidRPr="00AE5295">
        <w:rPr>
          <w:rFonts w:ascii="Times New Roman" w:hAnsi="Times New Roman" w:cs="Times New Roman"/>
          <w:sz w:val="20"/>
          <w:szCs w:val="20"/>
        </w:rPr>
        <w:t xml:space="preserve">, R.; </w:t>
      </w:r>
      <w:proofErr w:type="spellStart"/>
      <w:r w:rsidRPr="00AE5295">
        <w:rPr>
          <w:rFonts w:ascii="Times New Roman" w:hAnsi="Times New Roman" w:cs="Times New Roman"/>
          <w:sz w:val="20"/>
          <w:szCs w:val="20"/>
        </w:rPr>
        <w:t>Simona</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Dorina</w:t>
      </w:r>
      <w:proofErr w:type="spellEnd"/>
      <w:r w:rsidRPr="00AE5295">
        <w:rPr>
          <w:rFonts w:ascii="Times New Roman" w:hAnsi="Times New Roman" w:cs="Times New Roman"/>
          <w:sz w:val="20"/>
          <w:szCs w:val="20"/>
        </w:rPr>
        <w:t>, E.</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C. (2009). The response of plant tissues to magnetic fluid and electromagnetic exposure. Romanian J. </w:t>
      </w:r>
      <w:proofErr w:type="spellStart"/>
      <w:r w:rsidRPr="00AE5295">
        <w:rPr>
          <w:rFonts w:ascii="Times New Roman" w:hAnsi="Times New Roman" w:cs="Times New Roman"/>
          <w:sz w:val="20"/>
          <w:szCs w:val="20"/>
        </w:rPr>
        <w:t>Biophys</w:t>
      </w:r>
      <w:proofErr w:type="spellEnd"/>
      <w:r w:rsidRPr="00AE5295">
        <w:rPr>
          <w:rFonts w:ascii="Times New Roman" w:hAnsi="Times New Roman" w:cs="Times New Roman"/>
          <w:sz w:val="20"/>
          <w:szCs w:val="20"/>
        </w:rPr>
        <w:t>., 19(1): 73–82.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Miller, R.</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O. (1998). Nitric-</w:t>
      </w:r>
      <w:proofErr w:type="spellStart"/>
      <w:r w:rsidRPr="00AE5295">
        <w:rPr>
          <w:rFonts w:ascii="Times New Roman" w:hAnsi="Times New Roman" w:cs="Times New Roman"/>
          <w:sz w:val="20"/>
          <w:szCs w:val="20"/>
        </w:rPr>
        <w:t>perchloric</w:t>
      </w:r>
      <w:proofErr w:type="spellEnd"/>
      <w:r w:rsidRPr="00AE5295">
        <w:rPr>
          <w:rFonts w:ascii="Times New Roman" w:hAnsi="Times New Roman" w:cs="Times New Roman"/>
          <w:sz w:val="20"/>
          <w:szCs w:val="20"/>
        </w:rPr>
        <w:t xml:space="preserve"> acid wet digestion in an open vessel, </w:t>
      </w:r>
      <w:r w:rsidRPr="00AE5295">
        <w:rPr>
          <w:rFonts w:ascii="Times New Roman" w:hAnsi="Times New Roman" w:cs="Times New Roman"/>
          <w:i/>
          <w:iCs/>
          <w:sz w:val="20"/>
          <w:szCs w:val="20"/>
        </w:rPr>
        <w:t>Handbook of Reference Methods for Plant Analysis</w:t>
      </w:r>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Kalra</w:t>
      </w:r>
      <w:proofErr w:type="spellEnd"/>
      <w:r w:rsidRPr="00AE5295">
        <w:rPr>
          <w:rFonts w:ascii="Times New Roman" w:hAnsi="Times New Roman" w:cs="Times New Roman"/>
          <w:sz w:val="20"/>
          <w:szCs w:val="20"/>
        </w:rPr>
        <w:t>, Y.P., Ed., Boca Raton: CRC, pp 57–61.</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Mohamed, Y.; </w:t>
      </w:r>
      <w:proofErr w:type="spellStart"/>
      <w:r w:rsidRPr="00AE5295">
        <w:rPr>
          <w:rFonts w:ascii="Times New Roman" w:hAnsi="Times New Roman" w:cs="Times New Roman"/>
          <w:sz w:val="20"/>
          <w:szCs w:val="20"/>
        </w:rPr>
        <w:t>Capesius</w:t>
      </w:r>
      <w:proofErr w:type="spellEnd"/>
      <w:r w:rsidRPr="00AE5295">
        <w:rPr>
          <w:rFonts w:ascii="Times New Roman" w:hAnsi="Times New Roman" w:cs="Times New Roman"/>
          <w:sz w:val="20"/>
          <w:szCs w:val="20"/>
        </w:rPr>
        <w:t xml:space="preserve">, I. (1980). </w:t>
      </w:r>
      <w:proofErr w:type="spellStart"/>
      <w:r w:rsidRPr="00AE5295">
        <w:rPr>
          <w:rFonts w:ascii="Times New Roman" w:hAnsi="Times New Roman" w:cs="Times New Roman"/>
          <w:sz w:val="20"/>
          <w:szCs w:val="20"/>
        </w:rPr>
        <w:t>Wirking</w:t>
      </w:r>
      <w:proofErr w:type="spellEnd"/>
      <w:r w:rsidRPr="00AE5295">
        <w:rPr>
          <w:rFonts w:ascii="Times New Roman" w:hAnsi="Times New Roman" w:cs="Times New Roman"/>
          <w:sz w:val="20"/>
          <w:szCs w:val="20"/>
        </w:rPr>
        <w:t xml:space="preserve"> von </w:t>
      </w:r>
      <w:proofErr w:type="spellStart"/>
      <w:r w:rsidRPr="00AE5295">
        <w:rPr>
          <w:rFonts w:ascii="Times New Roman" w:hAnsi="Times New Roman" w:cs="Times New Roman"/>
          <w:sz w:val="20"/>
          <w:szCs w:val="20"/>
        </w:rPr>
        <w:t>Gibberellnsaure</w:t>
      </w:r>
      <w:proofErr w:type="spellEnd"/>
      <w:r w:rsidRPr="00AE5295">
        <w:rPr>
          <w:rFonts w:ascii="Times New Roman" w:hAnsi="Times New Roman" w:cs="Times New Roman"/>
          <w:sz w:val="20"/>
          <w:szCs w:val="20"/>
        </w:rPr>
        <w:t xml:space="preserve"> und </w:t>
      </w:r>
      <w:proofErr w:type="spellStart"/>
      <w:r w:rsidRPr="00AE5295">
        <w:rPr>
          <w:rFonts w:ascii="Times New Roman" w:hAnsi="Times New Roman" w:cs="Times New Roman"/>
          <w:sz w:val="20"/>
          <w:szCs w:val="20"/>
        </w:rPr>
        <w:t>Fd</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Urd</w:t>
      </w:r>
      <w:proofErr w:type="spellEnd"/>
      <w:r w:rsidRPr="00AE5295">
        <w:rPr>
          <w:rFonts w:ascii="Times New Roman" w:hAnsi="Times New Roman" w:cs="Times New Roman"/>
          <w:sz w:val="20"/>
          <w:szCs w:val="20"/>
        </w:rPr>
        <w:t xml:space="preserve"> auf die </w:t>
      </w:r>
      <w:proofErr w:type="spellStart"/>
      <w:r w:rsidRPr="00AE5295">
        <w:rPr>
          <w:rFonts w:ascii="Times New Roman" w:hAnsi="Times New Roman" w:cs="Times New Roman"/>
          <w:sz w:val="20"/>
          <w:szCs w:val="20"/>
        </w:rPr>
        <w:t>Menge</w:t>
      </w:r>
      <w:proofErr w:type="spellEnd"/>
      <w:r w:rsidRPr="00AE5295">
        <w:rPr>
          <w:rFonts w:ascii="Times New Roman" w:hAnsi="Times New Roman" w:cs="Times New Roman"/>
          <w:sz w:val="20"/>
          <w:szCs w:val="20"/>
        </w:rPr>
        <w:t xml:space="preserve"> und die </w:t>
      </w:r>
      <w:proofErr w:type="spellStart"/>
      <w:r w:rsidRPr="00AE5295">
        <w:rPr>
          <w:rFonts w:ascii="Times New Roman" w:hAnsi="Times New Roman" w:cs="Times New Roman"/>
          <w:sz w:val="20"/>
          <w:szCs w:val="20"/>
        </w:rPr>
        <w:t>Zusammensetzung</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der</w:t>
      </w:r>
      <w:proofErr w:type="spellEnd"/>
      <w:r w:rsidRPr="00AE5295">
        <w:rPr>
          <w:rFonts w:ascii="Times New Roman" w:hAnsi="Times New Roman" w:cs="Times New Roman"/>
          <w:sz w:val="20"/>
          <w:szCs w:val="20"/>
        </w:rPr>
        <w:t xml:space="preserve"> DNA </w:t>
      </w:r>
      <w:proofErr w:type="spellStart"/>
      <w:r w:rsidRPr="00AE5295">
        <w:rPr>
          <w:rFonts w:ascii="Times New Roman" w:hAnsi="Times New Roman" w:cs="Times New Roman"/>
          <w:sz w:val="20"/>
          <w:szCs w:val="20"/>
        </w:rPr>
        <w:t>wahrend</w:t>
      </w:r>
      <w:proofErr w:type="spellEnd"/>
      <w:r w:rsidRPr="00AE5295">
        <w:rPr>
          <w:rFonts w:ascii="Times New Roman" w:hAnsi="Times New Roman" w:cs="Times New Roman"/>
          <w:sz w:val="20"/>
          <w:szCs w:val="20"/>
        </w:rPr>
        <w:t xml:space="preserve"> des </w:t>
      </w:r>
      <w:proofErr w:type="spellStart"/>
      <w:r w:rsidRPr="00AE5295">
        <w:rPr>
          <w:rFonts w:ascii="Times New Roman" w:hAnsi="Times New Roman" w:cs="Times New Roman"/>
          <w:sz w:val="20"/>
          <w:szCs w:val="20"/>
        </w:rPr>
        <w:t>strechkungswachstum</w:t>
      </w:r>
      <w:proofErr w:type="spellEnd"/>
      <w:r w:rsidRPr="00AE5295">
        <w:rPr>
          <w:rFonts w:ascii="Times New Roman" w:hAnsi="Times New Roman" w:cs="Times New Roman"/>
          <w:sz w:val="20"/>
          <w:szCs w:val="20"/>
        </w:rPr>
        <w:t xml:space="preserve"> von </w:t>
      </w:r>
      <w:proofErr w:type="spellStart"/>
      <w:r w:rsidRPr="00AE5295">
        <w:rPr>
          <w:rFonts w:ascii="Times New Roman" w:hAnsi="Times New Roman" w:cs="Times New Roman"/>
          <w:i/>
          <w:iCs/>
          <w:sz w:val="20"/>
          <w:szCs w:val="20"/>
        </w:rPr>
        <w:t>Pisum</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sativum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 xml:space="preserve">Z. </w:t>
      </w:r>
      <w:proofErr w:type="spellStart"/>
      <w:r w:rsidRPr="00AE5295">
        <w:rPr>
          <w:rFonts w:ascii="Times New Roman" w:hAnsi="Times New Roman" w:cs="Times New Roman"/>
          <w:sz w:val="20"/>
          <w:szCs w:val="20"/>
        </w:rPr>
        <w:t>Pflanzen</w:t>
      </w:r>
      <w:proofErr w:type="spellEnd"/>
      <w:r w:rsidRPr="00AE5295">
        <w:rPr>
          <w:rFonts w:ascii="Times New Roman" w:hAnsi="Times New Roman" w:cs="Times New Roman"/>
          <w:sz w:val="20"/>
          <w:szCs w:val="20"/>
        </w:rPr>
        <w:t xml:space="preserve"> Physiol., 98: 15–23.</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Morejon</w:t>
      </w:r>
      <w:proofErr w:type="spellEnd"/>
      <w:r w:rsidRPr="00AE5295">
        <w:rPr>
          <w:rFonts w:ascii="Times New Roman" w:hAnsi="Times New Roman" w:cs="Times New Roman"/>
          <w:sz w:val="20"/>
          <w:szCs w:val="20"/>
        </w:rPr>
        <w:t>, L.</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P.; Castro, J.</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C.; Velazquez, L.</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G.; </w:t>
      </w:r>
      <w:proofErr w:type="spellStart"/>
      <w:r w:rsidRPr="00AE5295">
        <w:rPr>
          <w:rFonts w:ascii="Times New Roman" w:hAnsi="Times New Roman" w:cs="Times New Roman"/>
          <w:sz w:val="20"/>
          <w:szCs w:val="20"/>
        </w:rPr>
        <w:t>Govea</w:t>
      </w:r>
      <w:proofErr w:type="spellEnd"/>
      <w:r w:rsidRPr="00AE5295">
        <w:rPr>
          <w:rFonts w:ascii="Times New Roman" w:hAnsi="Times New Roman" w:cs="Times New Roman"/>
          <w:sz w:val="20"/>
          <w:szCs w:val="20"/>
        </w:rPr>
        <w:t>, A.</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P. (2007). Simulation of </w:t>
      </w:r>
      <w:proofErr w:type="spellStart"/>
      <w:r w:rsidRPr="00AE5295">
        <w:rPr>
          <w:rFonts w:ascii="Times New Roman" w:hAnsi="Times New Roman" w:cs="Times New Roman"/>
          <w:i/>
          <w:iCs/>
          <w:sz w:val="20"/>
          <w:szCs w:val="20"/>
        </w:rPr>
        <w:t>pinus</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tropicalis</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 xml:space="preserve">M. seeds by magnetically treated water. </w:t>
      </w:r>
      <w:proofErr w:type="spellStart"/>
      <w:r w:rsidRPr="00AE5295">
        <w:rPr>
          <w:rFonts w:ascii="Times New Roman" w:hAnsi="Times New Roman" w:cs="Times New Roman"/>
          <w:sz w:val="20"/>
          <w:szCs w:val="20"/>
        </w:rPr>
        <w:t>Int</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Agrophys</w:t>
      </w:r>
      <w:proofErr w:type="spellEnd"/>
      <w:r w:rsidRPr="00AE5295">
        <w:rPr>
          <w:rFonts w:ascii="Times New Roman" w:hAnsi="Times New Roman" w:cs="Times New Roman"/>
          <w:sz w:val="20"/>
          <w:szCs w:val="20"/>
        </w:rPr>
        <w:t>., 21: 173–177.</w:t>
      </w:r>
    </w:p>
    <w:p w:rsidR="004D4F58" w:rsidRPr="00AE5295" w:rsidRDefault="004D4F58" w:rsidP="00FD6B05">
      <w:pPr>
        <w:pStyle w:val="Default"/>
        <w:numPr>
          <w:ilvl w:val="0"/>
          <w:numId w:val="5"/>
        </w:numPr>
        <w:snapToGrid w:val="0"/>
        <w:ind w:left="425" w:hanging="425"/>
        <w:jc w:val="both"/>
        <w:rPr>
          <w:rFonts w:ascii="Times New Roman" w:hAnsi="Times New Roman" w:cs="Times New Roman"/>
          <w:color w:val="auto"/>
          <w:sz w:val="20"/>
          <w:szCs w:val="20"/>
        </w:rPr>
      </w:pPr>
      <w:proofErr w:type="spellStart"/>
      <w:r w:rsidRPr="00AE5295">
        <w:rPr>
          <w:rFonts w:ascii="Times New Roman" w:hAnsi="Times New Roman" w:cs="Times New Roman"/>
          <w:color w:val="auto"/>
          <w:sz w:val="20"/>
          <w:szCs w:val="20"/>
        </w:rPr>
        <w:t>Mostafazadeh-Fard</w:t>
      </w:r>
      <w:proofErr w:type="spellEnd"/>
      <w:r w:rsidRPr="00AE5295">
        <w:rPr>
          <w:rFonts w:ascii="Times New Roman" w:hAnsi="Times New Roman" w:cs="Times New Roman"/>
          <w:color w:val="auto"/>
          <w:sz w:val="20"/>
          <w:szCs w:val="20"/>
        </w:rPr>
        <w:t xml:space="preserve">, B.; </w:t>
      </w:r>
      <w:proofErr w:type="spellStart"/>
      <w:r w:rsidRPr="00AE5295">
        <w:rPr>
          <w:rFonts w:ascii="Times New Roman" w:hAnsi="Times New Roman" w:cs="Times New Roman"/>
          <w:color w:val="auto"/>
          <w:sz w:val="20"/>
          <w:szCs w:val="20"/>
        </w:rPr>
        <w:t>Khoshravesh</w:t>
      </w:r>
      <w:proofErr w:type="spellEnd"/>
      <w:r w:rsidRPr="00AE5295">
        <w:rPr>
          <w:rFonts w:ascii="Times New Roman" w:hAnsi="Times New Roman" w:cs="Times New Roman"/>
          <w:color w:val="auto"/>
          <w:sz w:val="20"/>
          <w:szCs w:val="20"/>
        </w:rPr>
        <w:t xml:space="preserve">, M.; </w:t>
      </w:r>
      <w:proofErr w:type="spellStart"/>
      <w:r w:rsidRPr="00AE5295">
        <w:rPr>
          <w:rFonts w:ascii="Times New Roman" w:hAnsi="Times New Roman" w:cs="Times New Roman"/>
          <w:color w:val="auto"/>
          <w:sz w:val="20"/>
          <w:szCs w:val="20"/>
        </w:rPr>
        <w:t>Mousavi</w:t>
      </w:r>
      <w:proofErr w:type="spellEnd"/>
      <w:r w:rsidRPr="00AE5295">
        <w:rPr>
          <w:rFonts w:ascii="Times New Roman" w:hAnsi="Times New Roman" w:cs="Times New Roman"/>
          <w:color w:val="auto"/>
          <w:sz w:val="20"/>
          <w:szCs w:val="20"/>
        </w:rPr>
        <w:t xml:space="preserve">, S.; </w:t>
      </w:r>
      <w:proofErr w:type="spellStart"/>
      <w:r w:rsidRPr="00AE5295">
        <w:rPr>
          <w:rFonts w:ascii="Times New Roman" w:hAnsi="Times New Roman" w:cs="Times New Roman"/>
          <w:color w:val="auto"/>
          <w:sz w:val="20"/>
          <w:szCs w:val="20"/>
        </w:rPr>
        <w:t>Kiani</w:t>
      </w:r>
      <w:proofErr w:type="spellEnd"/>
      <w:r w:rsidRPr="00AE5295">
        <w:rPr>
          <w:rFonts w:ascii="Times New Roman" w:hAnsi="Times New Roman" w:cs="Times New Roman"/>
          <w:color w:val="auto"/>
          <w:sz w:val="20"/>
          <w:szCs w:val="20"/>
        </w:rPr>
        <w:t>, A.(2011). Effects of magnetized water and irrigation water salinity on soil moisture distribution in trickle irrigation. Journal of Irrigation and Drainage Engineering 137 (6), 398-402.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Moussa</w:t>
      </w:r>
      <w:proofErr w:type="spellEnd"/>
      <w:r w:rsidRPr="00AE5295">
        <w:rPr>
          <w:rFonts w:ascii="Times New Roman" w:hAnsi="Times New Roman" w:cs="Times New Roman"/>
          <w:sz w:val="20"/>
          <w:szCs w:val="20"/>
        </w:rPr>
        <w:t>, H.</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R. (2001). Physiological and biochemical studies on the herbicide (Dual) by using </w:t>
      </w:r>
      <w:proofErr w:type="spellStart"/>
      <w:r w:rsidRPr="00AE5295">
        <w:rPr>
          <w:rFonts w:ascii="Times New Roman" w:hAnsi="Times New Roman" w:cs="Times New Roman"/>
          <w:sz w:val="20"/>
          <w:szCs w:val="20"/>
        </w:rPr>
        <w:t>radiolabelled</w:t>
      </w:r>
      <w:proofErr w:type="spellEnd"/>
      <w:r w:rsidRPr="00AE5295">
        <w:rPr>
          <w:rFonts w:ascii="Times New Roman" w:hAnsi="Times New Roman" w:cs="Times New Roman"/>
          <w:sz w:val="20"/>
          <w:szCs w:val="20"/>
        </w:rPr>
        <w:t xml:space="preserve"> technique. PhD thesis, </w:t>
      </w:r>
      <w:proofErr w:type="spellStart"/>
      <w:r w:rsidRPr="00AE5295">
        <w:rPr>
          <w:rFonts w:ascii="Times New Roman" w:hAnsi="Times New Roman" w:cs="Times New Roman"/>
          <w:sz w:val="20"/>
          <w:szCs w:val="20"/>
        </w:rPr>
        <w:t>Ain</w:t>
      </w:r>
      <w:proofErr w:type="spellEnd"/>
      <w:r w:rsidRPr="00AE5295">
        <w:rPr>
          <w:rFonts w:ascii="Times New Roman" w:hAnsi="Times New Roman" w:cs="Times New Roman"/>
          <w:sz w:val="20"/>
          <w:szCs w:val="20"/>
        </w:rPr>
        <w:t xml:space="preserve"> Shams University, Egypt.</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Moussa</w:t>
      </w:r>
      <w:proofErr w:type="spellEnd"/>
      <w:r w:rsidRPr="00AE5295">
        <w:rPr>
          <w:rFonts w:ascii="Times New Roman" w:hAnsi="Times New Roman" w:cs="Times New Roman"/>
          <w:sz w:val="20"/>
          <w:szCs w:val="20"/>
        </w:rPr>
        <w:t>, H.</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R. (2011). The impact of magnetic water application for improving common bean (</w:t>
      </w:r>
      <w:proofErr w:type="spellStart"/>
      <w:r w:rsidRPr="00AE5295">
        <w:rPr>
          <w:rFonts w:ascii="Times New Roman" w:hAnsi="Times New Roman" w:cs="Times New Roman"/>
          <w:i/>
          <w:iCs/>
          <w:sz w:val="20"/>
          <w:szCs w:val="20"/>
        </w:rPr>
        <w:t>Phaseolus</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vulgaris</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production. New York Science Journal 4 (6), 15-20.</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Naguib</w:t>
      </w:r>
      <w:proofErr w:type="spellEnd"/>
      <w:r w:rsidRPr="00AE5295">
        <w:rPr>
          <w:rFonts w:ascii="Times New Roman" w:hAnsi="Times New Roman" w:cs="Times New Roman"/>
          <w:sz w:val="20"/>
          <w:szCs w:val="20"/>
        </w:rPr>
        <w:t>, M. I. (1963).</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Colorimetric estimation of plant polysaccharides</w:t>
      </w:r>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Zucker</w:t>
      </w:r>
      <w:proofErr w:type="spellEnd"/>
      <w:r w:rsidRPr="00AE5295">
        <w:rPr>
          <w:rFonts w:ascii="Times New Roman" w:hAnsi="Times New Roman" w:cs="Times New Roman"/>
          <w:sz w:val="20"/>
          <w:szCs w:val="20"/>
        </w:rPr>
        <w:t>, 16: 15 – 18.</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Naguib</w:t>
      </w:r>
      <w:proofErr w:type="spellEnd"/>
      <w:r w:rsidRPr="00AE5295">
        <w:rPr>
          <w:rFonts w:ascii="Times New Roman" w:hAnsi="Times New Roman" w:cs="Times New Roman"/>
          <w:sz w:val="20"/>
          <w:szCs w:val="20"/>
        </w:rPr>
        <w:t>, M. I. (1964).</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Effect of seven on the carbohydrate and nitrogen metabolism during germination of cotton seeds. </w:t>
      </w:r>
      <w:r w:rsidRPr="00AE5295">
        <w:rPr>
          <w:rFonts w:ascii="Times New Roman" w:hAnsi="Times New Roman" w:cs="Times New Roman"/>
          <w:i/>
          <w:iCs/>
          <w:sz w:val="20"/>
          <w:szCs w:val="20"/>
        </w:rPr>
        <w:t>Indian Journal of Experimental Biology</w:t>
      </w:r>
      <w:r w:rsidRPr="00AE5295">
        <w:rPr>
          <w:rFonts w:ascii="Times New Roman" w:hAnsi="Times New Roman" w:cs="Times New Roman"/>
          <w:sz w:val="20"/>
          <w:szCs w:val="20"/>
        </w:rPr>
        <w:t>, 2: 149-152.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Namba</w:t>
      </w:r>
      <w:proofErr w:type="spellEnd"/>
      <w:r w:rsidRPr="00AE5295">
        <w:rPr>
          <w:rFonts w:ascii="Times New Roman" w:hAnsi="Times New Roman" w:cs="Times New Roman"/>
          <w:sz w:val="20"/>
          <w:szCs w:val="20"/>
        </w:rPr>
        <w:t xml:space="preserve">, K.; </w:t>
      </w:r>
      <w:proofErr w:type="spellStart"/>
      <w:r w:rsidRPr="00AE5295">
        <w:rPr>
          <w:rFonts w:ascii="Times New Roman" w:hAnsi="Times New Roman" w:cs="Times New Roman"/>
          <w:sz w:val="20"/>
          <w:szCs w:val="20"/>
        </w:rPr>
        <w:t>Sasao</w:t>
      </w:r>
      <w:proofErr w:type="spellEnd"/>
      <w:r w:rsidRPr="00AE5295">
        <w:rPr>
          <w:rFonts w:ascii="Times New Roman" w:hAnsi="Times New Roman" w:cs="Times New Roman"/>
          <w:sz w:val="20"/>
          <w:szCs w:val="20"/>
        </w:rPr>
        <w:t xml:space="preserve">, A.; Shibusawa, S. (1995). Effect of magnetic field on germination and plant growth. </w:t>
      </w:r>
      <w:proofErr w:type="spellStart"/>
      <w:r w:rsidRPr="00AE5295">
        <w:rPr>
          <w:rFonts w:ascii="Times New Roman" w:hAnsi="Times New Roman" w:cs="Times New Roman"/>
          <w:sz w:val="20"/>
          <w:szCs w:val="20"/>
        </w:rPr>
        <w:t>Acta</w:t>
      </w:r>
      <w:proofErr w:type="spellEnd"/>
      <w:r w:rsidRPr="00AE5295">
        <w:rPr>
          <w:rFonts w:ascii="Times New Roman" w:hAnsi="Times New Roman" w:cs="Times New Roman"/>
          <w:sz w:val="20"/>
          <w:szCs w:val="20"/>
        </w:rPr>
        <w:t xml:space="preserve"> Horticulture, 399: 143-147,</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Nasher</w:t>
      </w:r>
      <w:proofErr w:type="spellEnd"/>
      <w:r w:rsidRPr="00AE5295">
        <w:rPr>
          <w:rFonts w:ascii="Times New Roman" w:hAnsi="Times New Roman" w:cs="Times New Roman"/>
          <w:sz w:val="20"/>
          <w:szCs w:val="20"/>
        </w:rPr>
        <w:t>, S. H. (2008). The Effect of magnetic water on growth of chickpea seeds. Eng. &amp; Tech. 26(9):4 pages.</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Nelson, N. (1944)</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photometric adaptation for </w:t>
      </w:r>
      <w:proofErr w:type="spellStart"/>
      <w:r w:rsidRPr="00AE5295">
        <w:rPr>
          <w:rFonts w:ascii="Times New Roman" w:hAnsi="Times New Roman" w:cs="Times New Roman"/>
          <w:sz w:val="20"/>
          <w:szCs w:val="20"/>
        </w:rPr>
        <w:t>somagi</w:t>
      </w:r>
      <w:proofErr w:type="spellEnd"/>
      <w:r w:rsidRPr="00AE5295">
        <w:rPr>
          <w:rFonts w:ascii="Times New Roman" w:hAnsi="Times New Roman" w:cs="Times New Roman"/>
          <w:sz w:val="20"/>
          <w:szCs w:val="20"/>
        </w:rPr>
        <w:t xml:space="preserve"> method for determination of glucose. </w:t>
      </w:r>
      <w:r w:rsidRPr="00AE5295">
        <w:rPr>
          <w:rFonts w:ascii="Times New Roman" w:hAnsi="Times New Roman" w:cs="Times New Roman"/>
          <w:i/>
          <w:iCs/>
          <w:sz w:val="20"/>
          <w:szCs w:val="20"/>
        </w:rPr>
        <w:t>Journal of Biological Chemistry</w:t>
      </w:r>
      <w:r w:rsidRPr="00AE5295">
        <w:rPr>
          <w:rFonts w:ascii="Times New Roman" w:hAnsi="Times New Roman" w:cs="Times New Roman"/>
          <w:sz w:val="20"/>
          <w:szCs w:val="20"/>
        </w:rPr>
        <w:t>, 153-275.</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Oldacay</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S</w:t>
      </w:r>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sz w:val="20"/>
          <w:szCs w:val="20"/>
        </w:rPr>
        <w:t>Erdem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G. (2002)</w:t>
      </w:r>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Evaluation of chlorophyll contents and peroxides activities in I (</w:t>
      </w:r>
      <w:r w:rsidRPr="00AE5295">
        <w:rPr>
          <w:rFonts w:ascii="Times New Roman" w:hAnsi="Times New Roman" w:cs="Times New Roman"/>
          <w:i/>
          <w:iCs/>
          <w:sz w:val="20"/>
          <w:szCs w:val="20"/>
        </w:rPr>
        <w:t xml:space="preserve">Helianthus </w:t>
      </w:r>
      <w:proofErr w:type="spellStart"/>
      <w:r w:rsidRPr="00AE5295">
        <w:rPr>
          <w:rFonts w:ascii="Times New Roman" w:hAnsi="Times New Roman" w:cs="Times New Roman"/>
          <w:i/>
          <w:iCs/>
          <w:sz w:val="20"/>
          <w:szCs w:val="20"/>
        </w:rPr>
        <w:t>annuus</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genotypes exposed to radiation and magnetic field. Pak. J</w:t>
      </w:r>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of Appl</w:t>
      </w:r>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Sci</w:t>
      </w:r>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2</w:t>
      </w:r>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(10): 934</w:t>
      </w:r>
      <w:r w:rsidRPr="00AE5295">
        <w:rPr>
          <w:rFonts w:ascii="Times New Roman" w:hAnsi="Times New Roman" w:cs="Times New Roman"/>
          <w:i/>
          <w:iCs/>
          <w:sz w:val="20"/>
          <w:szCs w:val="20"/>
        </w:rPr>
        <w:t>-</w:t>
      </w:r>
      <w:r w:rsidRPr="00AE5295">
        <w:rPr>
          <w:rFonts w:ascii="Times New Roman" w:hAnsi="Times New Roman" w:cs="Times New Roman"/>
          <w:sz w:val="20"/>
          <w:szCs w:val="20"/>
        </w:rPr>
        <w:t>937.</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Osman</w:t>
      </w:r>
      <w:proofErr w:type="spellEnd"/>
      <w:r w:rsidRPr="00AE5295">
        <w:rPr>
          <w:rFonts w:ascii="Times New Roman" w:hAnsi="Times New Roman" w:cs="Times New Roman"/>
          <w:sz w:val="20"/>
          <w:szCs w:val="20"/>
        </w:rPr>
        <w:t xml:space="preserve">, M. E. H.; </w:t>
      </w:r>
      <w:proofErr w:type="spellStart"/>
      <w:r w:rsidRPr="00AE5295">
        <w:rPr>
          <w:rFonts w:ascii="Times New Roman" w:hAnsi="Times New Roman" w:cs="Times New Roman"/>
          <w:sz w:val="20"/>
          <w:szCs w:val="20"/>
        </w:rPr>
        <w:t>Metzner</w:t>
      </w:r>
      <w:proofErr w:type="spellEnd"/>
      <w:r w:rsidRPr="00AE5295">
        <w:rPr>
          <w:rFonts w:ascii="Times New Roman" w:hAnsi="Times New Roman" w:cs="Times New Roman"/>
          <w:sz w:val="20"/>
          <w:szCs w:val="20"/>
        </w:rPr>
        <w:t>, H.; Fisher, K. (1982).</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Effect of nitrate on </w:t>
      </w:r>
      <w:proofErr w:type="spellStart"/>
      <w:r w:rsidRPr="00AE5295">
        <w:rPr>
          <w:rFonts w:ascii="Times New Roman" w:hAnsi="Times New Roman" w:cs="Times New Roman"/>
          <w:sz w:val="20"/>
          <w:szCs w:val="20"/>
        </w:rPr>
        <w:t>thylakoid</w:t>
      </w:r>
      <w:proofErr w:type="spellEnd"/>
      <w:r w:rsidRPr="00AE5295">
        <w:rPr>
          <w:rFonts w:ascii="Times New Roman" w:hAnsi="Times New Roman" w:cs="Times New Roman"/>
          <w:sz w:val="20"/>
          <w:szCs w:val="20"/>
        </w:rPr>
        <w:t xml:space="preserve"> reaction. I- Influence on photosynthetic electron transport.</w:t>
      </w:r>
      <w:r w:rsidR="00AE5295" w:rsidRPr="00AE5295">
        <w:rPr>
          <w:rFonts w:ascii="Times New Roman" w:hAnsi="Times New Roman" w:cs="Times New Roman"/>
          <w:sz w:val="20"/>
          <w:szCs w:val="20"/>
        </w:rPr>
        <w:t xml:space="preserve"> </w:t>
      </w:r>
      <w:proofErr w:type="spellStart"/>
      <w:r w:rsidRPr="00AE5295">
        <w:rPr>
          <w:rFonts w:ascii="Times New Roman" w:hAnsi="Times New Roman" w:cs="Times New Roman"/>
          <w:i/>
          <w:iCs/>
          <w:sz w:val="20"/>
          <w:szCs w:val="20"/>
        </w:rPr>
        <w:t>Phosynthetica</w:t>
      </w:r>
      <w:proofErr w:type="spellEnd"/>
      <w:r w:rsidRPr="00AE5295">
        <w:rPr>
          <w:rFonts w:ascii="Times New Roman" w:hAnsi="Times New Roman" w:cs="Times New Roman"/>
          <w:sz w:val="20"/>
          <w:szCs w:val="20"/>
        </w:rPr>
        <w:t>, 16:</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(1), 7 -12.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Otsuka</w:t>
      </w:r>
      <w:proofErr w:type="spellEnd"/>
      <w:r w:rsidRPr="00AE5295">
        <w:rPr>
          <w:rFonts w:ascii="Times New Roman" w:hAnsi="Times New Roman" w:cs="Times New Roman"/>
          <w:sz w:val="20"/>
          <w:szCs w:val="20"/>
        </w:rPr>
        <w:t xml:space="preserve">, I.; </w:t>
      </w:r>
      <w:proofErr w:type="spellStart"/>
      <w:r w:rsidRPr="00AE5295">
        <w:rPr>
          <w:rFonts w:ascii="Times New Roman" w:hAnsi="Times New Roman" w:cs="Times New Roman"/>
          <w:sz w:val="20"/>
          <w:szCs w:val="20"/>
        </w:rPr>
        <w:t>Ozeki</w:t>
      </w:r>
      <w:proofErr w:type="spellEnd"/>
      <w:r w:rsidRPr="00AE5295">
        <w:rPr>
          <w:rFonts w:ascii="Times New Roman" w:hAnsi="Times New Roman" w:cs="Times New Roman"/>
          <w:sz w:val="20"/>
          <w:szCs w:val="20"/>
        </w:rPr>
        <w:t>, S. (2006). Does magnetic treatment of water change its properties?. J. Phys. Chem., 110: 1509–1512.</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Özalpan</w:t>
      </w:r>
      <w:proofErr w:type="spellEnd"/>
      <w:r w:rsidRPr="00AE5295">
        <w:rPr>
          <w:rFonts w:ascii="Times New Roman" w:hAnsi="Times New Roman" w:cs="Times New Roman"/>
          <w:sz w:val="20"/>
          <w:szCs w:val="20"/>
        </w:rPr>
        <w:t xml:space="preserve">, A.; </w:t>
      </w:r>
      <w:proofErr w:type="spellStart"/>
      <w:r w:rsidRPr="00AE5295">
        <w:rPr>
          <w:rFonts w:ascii="Times New Roman" w:hAnsi="Times New Roman" w:cs="Times New Roman"/>
          <w:sz w:val="20"/>
          <w:szCs w:val="20"/>
        </w:rPr>
        <w:t>Atak</w:t>
      </w:r>
      <w:proofErr w:type="spellEnd"/>
      <w:r w:rsidRPr="00AE5295">
        <w:rPr>
          <w:rFonts w:ascii="Times New Roman" w:hAnsi="Times New Roman" w:cs="Times New Roman"/>
          <w:sz w:val="20"/>
          <w:szCs w:val="20"/>
        </w:rPr>
        <w:t xml:space="preserve">, C.; </w:t>
      </w:r>
      <w:proofErr w:type="spellStart"/>
      <w:r w:rsidRPr="00AE5295">
        <w:rPr>
          <w:rFonts w:ascii="Times New Roman" w:hAnsi="Times New Roman" w:cs="Times New Roman"/>
          <w:sz w:val="20"/>
          <w:szCs w:val="20"/>
        </w:rPr>
        <w:t>Yurttas</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Alikamanoglu</w:t>
      </w:r>
      <w:proofErr w:type="spellEnd"/>
      <w:r w:rsidRPr="00AE5295">
        <w:rPr>
          <w:rFonts w:ascii="Times New Roman" w:hAnsi="Times New Roman" w:cs="Times New Roman"/>
          <w:sz w:val="20"/>
          <w:szCs w:val="20"/>
        </w:rPr>
        <w:t xml:space="preserve">, S.; </w:t>
      </w:r>
      <w:proofErr w:type="spellStart"/>
      <w:r w:rsidRPr="00AE5295">
        <w:rPr>
          <w:rFonts w:ascii="Times New Roman" w:hAnsi="Times New Roman" w:cs="Times New Roman"/>
          <w:sz w:val="20"/>
          <w:szCs w:val="20"/>
        </w:rPr>
        <w:t>Canbolat</w:t>
      </w:r>
      <w:proofErr w:type="spellEnd"/>
      <w:r w:rsidRPr="00AE5295">
        <w:rPr>
          <w:rFonts w:ascii="Times New Roman" w:hAnsi="Times New Roman" w:cs="Times New Roman"/>
          <w:sz w:val="20"/>
          <w:szCs w:val="20"/>
        </w:rPr>
        <w:t xml:space="preserve">, Y.; </w:t>
      </w:r>
      <w:proofErr w:type="spellStart"/>
      <w:r w:rsidRPr="00AE5295">
        <w:rPr>
          <w:rFonts w:ascii="Times New Roman" w:hAnsi="Times New Roman" w:cs="Times New Roman"/>
          <w:sz w:val="20"/>
          <w:szCs w:val="20"/>
        </w:rPr>
        <w:t>Borucu</w:t>
      </w:r>
      <w:proofErr w:type="spellEnd"/>
      <w:r w:rsidRPr="00AE5295">
        <w:rPr>
          <w:rFonts w:ascii="Times New Roman" w:hAnsi="Times New Roman" w:cs="Times New Roman"/>
          <w:sz w:val="20"/>
          <w:szCs w:val="20"/>
        </w:rPr>
        <w:t xml:space="preserve"> H.; </w:t>
      </w:r>
      <w:proofErr w:type="spellStart"/>
      <w:r w:rsidRPr="00AE5295">
        <w:rPr>
          <w:rFonts w:ascii="Times New Roman" w:hAnsi="Times New Roman" w:cs="Times New Roman"/>
          <w:sz w:val="20"/>
          <w:szCs w:val="20"/>
        </w:rPr>
        <w:t>Danilov</w:t>
      </w:r>
      <w:proofErr w:type="spellEnd"/>
      <w:r w:rsidRPr="00AE5295">
        <w:rPr>
          <w:rFonts w:ascii="Times New Roman" w:hAnsi="Times New Roman" w:cs="Times New Roman"/>
          <w:sz w:val="20"/>
          <w:szCs w:val="20"/>
        </w:rPr>
        <w:t xml:space="preserve"> V.;</w:t>
      </w:r>
      <w:r w:rsidR="00AE5295"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Rzakoulieva</w:t>
      </w:r>
      <w:proofErr w:type="spellEnd"/>
      <w:r w:rsidRPr="00AE5295">
        <w:rPr>
          <w:rFonts w:ascii="Times New Roman" w:hAnsi="Times New Roman" w:cs="Times New Roman"/>
          <w:sz w:val="20"/>
          <w:szCs w:val="20"/>
        </w:rPr>
        <w:t xml:space="preserve"> A. (1999). Effect of magnetic field on soybean yield (</w:t>
      </w:r>
      <w:proofErr w:type="spellStart"/>
      <w:r w:rsidRPr="00AE5295">
        <w:rPr>
          <w:rFonts w:ascii="Times New Roman" w:hAnsi="Times New Roman" w:cs="Times New Roman"/>
          <w:i/>
          <w:iCs/>
          <w:sz w:val="20"/>
          <w:szCs w:val="20"/>
        </w:rPr>
        <w:t>Glycine</w:t>
      </w:r>
      <w:proofErr w:type="spellEnd"/>
      <w:r w:rsidRPr="00AE5295">
        <w:rPr>
          <w:rFonts w:ascii="Times New Roman" w:hAnsi="Times New Roman" w:cs="Times New Roman"/>
          <w:i/>
          <w:iCs/>
          <w:sz w:val="20"/>
          <w:szCs w:val="20"/>
        </w:rPr>
        <w:t xml:space="preserve"> max </w:t>
      </w:r>
      <w:r w:rsidRPr="00AE5295">
        <w:rPr>
          <w:rFonts w:ascii="Times New Roman" w:hAnsi="Times New Roman" w:cs="Times New Roman"/>
          <w:sz w:val="20"/>
          <w:szCs w:val="20"/>
        </w:rPr>
        <w:t>L. Merrill). Turkish Association of Biophysics, XI National Biophysics Congress, Abstract Book, pp: 60.</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Özge</w:t>
      </w:r>
      <w:proofErr w:type="spellEnd"/>
      <w:r w:rsidRPr="00AE5295">
        <w:rPr>
          <w:rFonts w:ascii="Times New Roman" w:hAnsi="Times New Roman" w:cs="Times New Roman"/>
          <w:sz w:val="20"/>
          <w:szCs w:val="20"/>
        </w:rPr>
        <w:t xml:space="preserve">, Ç.; </w:t>
      </w:r>
      <w:proofErr w:type="spellStart"/>
      <w:r w:rsidRPr="00AE5295">
        <w:rPr>
          <w:rFonts w:ascii="Times New Roman" w:hAnsi="Times New Roman" w:cs="Times New Roman"/>
          <w:sz w:val="20"/>
          <w:szCs w:val="20"/>
        </w:rPr>
        <w:t>Çimen</w:t>
      </w:r>
      <w:proofErr w:type="spellEnd"/>
      <w:r w:rsidRPr="00AE5295">
        <w:rPr>
          <w:rFonts w:ascii="Times New Roman" w:hAnsi="Times New Roman" w:cs="Times New Roman"/>
          <w:sz w:val="20"/>
          <w:szCs w:val="20"/>
        </w:rPr>
        <w:t xml:space="preserve">, A.; </w:t>
      </w:r>
      <w:proofErr w:type="spellStart"/>
      <w:r w:rsidRPr="00AE5295">
        <w:rPr>
          <w:rFonts w:ascii="Times New Roman" w:hAnsi="Times New Roman" w:cs="Times New Roman"/>
          <w:sz w:val="20"/>
          <w:szCs w:val="20"/>
        </w:rPr>
        <w:t>Aitekin</w:t>
      </w:r>
      <w:proofErr w:type="spellEnd"/>
      <w:r w:rsidRPr="00AE5295">
        <w:rPr>
          <w:rFonts w:ascii="Times New Roman" w:hAnsi="Times New Roman" w:cs="Times New Roman"/>
          <w:sz w:val="20"/>
          <w:szCs w:val="20"/>
        </w:rPr>
        <w:t xml:space="preserve">, R. (2008). Stimulation of rapid regeneration by a magnetic field in </w:t>
      </w:r>
      <w:proofErr w:type="spellStart"/>
      <w:r w:rsidRPr="00AE5295">
        <w:rPr>
          <w:rFonts w:ascii="Times New Roman" w:hAnsi="Times New Roman" w:cs="Times New Roman"/>
          <w:i/>
          <w:iCs/>
          <w:sz w:val="20"/>
          <w:szCs w:val="20"/>
        </w:rPr>
        <w:t>Paulownia</w:t>
      </w:r>
      <w:proofErr w:type="spellEnd"/>
      <w:r w:rsidRPr="00AE5295">
        <w:rPr>
          <w:rFonts w:ascii="Times New Roman" w:hAnsi="Times New Roman" w:cs="Times New Roman"/>
          <w:i/>
          <w:iCs/>
          <w:sz w:val="20"/>
          <w:szCs w:val="20"/>
        </w:rPr>
        <w:t xml:space="preserve"> node </w:t>
      </w:r>
      <w:r w:rsidRPr="00AE5295">
        <w:rPr>
          <w:rFonts w:ascii="Times New Roman" w:hAnsi="Times New Roman" w:cs="Times New Roman"/>
          <w:sz w:val="20"/>
          <w:szCs w:val="20"/>
        </w:rPr>
        <w:t>cultures. J. Cent. Eur. Agric., 9(2): 297–304.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Pietruszewski</w:t>
      </w:r>
      <w:proofErr w:type="spellEnd"/>
      <w:r w:rsidRPr="00AE5295">
        <w:rPr>
          <w:rFonts w:ascii="Times New Roman" w:hAnsi="Times New Roman" w:cs="Times New Roman"/>
          <w:sz w:val="20"/>
          <w:szCs w:val="20"/>
        </w:rPr>
        <w:t>, S.</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T. (1999 a). Effect of alternating magnetic field on germination, growth and yield of plant seeds. Int. </w:t>
      </w:r>
      <w:proofErr w:type="spellStart"/>
      <w:r w:rsidRPr="00AE5295">
        <w:rPr>
          <w:rFonts w:ascii="Times New Roman" w:hAnsi="Times New Roman" w:cs="Times New Roman"/>
          <w:sz w:val="20"/>
          <w:szCs w:val="20"/>
        </w:rPr>
        <w:t>Agrophysics</w:t>
      </w:r>
      <w:proofErr w:type="spellEnd"/>
      <w:r w:rsidRPr="00AE5295">
        <w:rPr>
          <w:rFonts w:ascii="Times New Roman" w:hAnsi="Times New Roman" w:cs="Times New Roman"/>
          <w:sz w:val="20"/>
          <w:szCs w:val="20"/>
        </w:rPr>
        <w:t>, 5 (11): 209-215.</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Pietruszewski</w:t>
      </w:r>
      <w:proofErr w:type="spellEnd"/>
      <w:r w:rsidRPr="00AE5295">
        <w:rPr>
          <w:rFonts w:ascii="Times New Roman" w:hAnsi="Times New Roman" w:cs="Times New Roman"/>
          <w:sz w:val="20"/>
          <w:szCs w:val="20"/>
        </w:rPr>
        <w:t>, S.</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T. (1999 b). Influence of pre-sowing magnetic </w:t>
      </w:r>
      <w:proofErr w:type="spellStart"/>
      <w:r w:rsidRPr="00AE5295">
        <w:rPr>
          <w:rFonts w:ascii="Times New Roman" w:hAnsi="Times New Roman" w:cs="Times New Roman"/>
          <w:sz w:val="20"/>
          <w:szCs w:val="20"/>
        </w:rPr>
        <w:t>biostimulation</w:t>
      </w:r>
      <w:proofErr w:type="spellEnd"/>
      <w:r w:rsidRPr="00AE5295">
        <w:rPr>
          <w:rFonts w:ascii="Times New Roman" w:hAnsi="Times New Roman" w:cs="Times New Roman"/>
          <w:sz w:val="20"/>
          <w:szCs w:val="20"/>
        </w:rPr>
        <w:t xml:space="preserve"> on germination and yield of wheat. Int. Agrophysics,13, 241-244.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Pietruszweski</w:t>
      </w:r>
      <w:proofErr w:type="spellEnd"/>
      <w:r w:rsidRPr="00AE5295">
        <w:rPr>
          <w:rFonts w:ascii="Times New Roman" w:hAnsi="Times New Roman" w:cs="Times New Roman"/>
          <w:sz w:val="20"/>
          <w:szCs w:val="20"/>
        </w:rPr>
        <w:t xml:space="preserve">, S. (1993). Effects of magnetic seed treatment on yields of wheat," Seed Sci. </w:t>
      </w:r>
      <w:proofErr w:type="spellStart"/>
      <w:r w:rsidRPr="00AE5295">
        <w:rPr>
          <w:rFonts w:ascii="Times New Roman" w:hAnsi="Times New Roman" w:cs="Times New Roman"/>
          <w:sz w:val="20"/>
          <w:szCs w:val="20"/>
        </w:rPr>
        <w:t>Techol</w:t>
      </w:r>
      <w:proofErr w:type="spellEnd"/>
      <w:r w:rsidRPr="00AE5295">
        <w:rPr>
          <w:rFonts w:ascii="Times New Roman" w:hAnsi="Times New Roman" w:cs="Times New Roman"/>
          <w:sz w:val="20"/>
          <w:szCs w:val="20"/>
        </w:rPr>
        <w:t>., 21, 621-626.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Pintilie</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Oprica</w:t>
      </w:r>
      <w:proofErr w:type="spellEnd"/>
      <w:r w:rsidRPr="00AE5295">
        <w:rPr>
          <w:rFonts w:ascii="Times New Roman" w:hAnsi="Times New Roman" w:cs="Times New Roman"/>
          <w:sz w:val="20"/>
          <w:szCs w:val="20"/>
        </w:rPr>
        <w:t xml:space="preserve">, L.; </w:t>
      </w:r>
      <w:proofErr w:type="spellStart"/>
      <w:r w:rsidRPr="00AE5295">
        <w:rPr>
          <w:rFonts w:ascii="Times New Roman" w:hAnsi="Times New Roman" w:cs="Times New Roman"/>
          <w:sz w:val="20"/>
          <w:szCs w:val="20"/>
        </w:rPr>
        <w:t>Surleac</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Dragut</w:t>
      </w:r>
      <w:proofErr w:type="spellEnd"/>
      <w:r w:rsidRPr="00AE5295">
        <w:rPr>
          <w:rFonts w:ascii="Times New Roman" w:hAnsi="Times New Roman" w:cs="Times New Roman"/>
          <w:sz w:val="20"/>
          <w:szCs w:val="20"/>
        </w:rPr>
        <w:t xml:space="preserve"> Ivan, C.; </w:t>
      </w:r>
      <w:proofErr w:type="spellStart"/>
      <w:r w:rsidRPr="00AE5295">
        <w:rPr>
          <w:rFonts w:ascii="Times New Roman" w:hAnsi="Times New Roman" w:cs="Times New Roman"/>
          <w:sz w:val="20"/>
          <w:szCs w:val="20"/>
        </w:rPr>
        <w:t>Creanga</w:t>
      </w:r>
      <w:proofErr w:type="spellEnd"/>
      <w:r w:rsidRPr="00AE5295">
        <w:rPr>
          <w:rFonts w:ascii="Times New Roman" w:hAnsi="Times New Roman" w:cs="Times New Roman"/>
          <w:sz w:val="20"/>
          <w:szCs w:val="20"/>
        </w:rPr>
        <w:t>, D.</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E.; </w:t>
      </w:r>
      <w:proofErr w:type="spellStart"/>
      <w:r w:rsidRPr="00AE5295">
        <w:rPr>
          <w:rFonts w:ascii="Times New Roman" w:hAnsi="Times New Roman" w:cs="Times New Roman"/>
          <w:sz w:val="20"/>
          <w:szCs w:val="20"/>
        </w:rPr>
        <w:t>Artenie</w:t>
      </w:r>
      <w:proofErr w:type="spellEnd"/>
      <w:r w:rsidRPr="00AE5295">
        <w:rPr>
          <w:rFonts w:ascii="Times New Roman" w:hAnsi="Times New Roman" w:cs="Times New Roman"/>
          <w:sz w:val="20"/>
          <w:szCs w:val="20"/>
        </w:rPr>
        <w:t>, V.</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E. (2006). Enzyme activity in plants treated with magnetic liquid. Rom. J. Phys., 51(1–2): 239–244.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Pittman, U.</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J. (1972). </w:t>
      </w:r>
      <w:proofErr w:type="spellStart"/>
      <w:r w:rsidRPr="00AE5295">
        <w:rPr>
          <w:rFonts w:ascii="Times New Roman" w:hAnsi="Times New Roman" w:cs="Times New Roman"/>
          <w:sz w:val="20"/>
          <w:szCs w:val="20"/>
        </w:rPr>
        <w:t>Biomagnetic</w:t>
      </w:r>
      <w:proofErr w:type="spellEnd"/>
      <w:r w:rsidRPr="00AE5295">
        <w:rPr>
          <w:rFonts w:ascii="Times New Roman" w:hAnsi="Times New Roman" w:cs="Times New Roman"/>
          <w:sz w:val="20"/>
          <w:szCs w:val="20"/>
        </w:rPr>
        <w:t xml:space="preserve"> responses in potatoes. Can J Plant Sci., 52: 727-733.</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Reina, F.</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G.; </w:t>
      </w:r>
      <w:proofErr w:type="spellStart"/>
      <w:r w:rsidRPr="00AE5295">
        <w:rPr>
          <w:rFonts w:ascii="Times New Roman" w:hAnsi="Times New Roman" w:cs="Times New Roman"/>
          <w:sz w:val="20"/>
          <w:szCs w:val="20"/>
        </w:rPr>
        <w:t>Pascual</w:t>
      </w:r>
      <w:proofErr w:type="spellEnd"/>
      <w:r w:rsidRPr="00AE5295">
        <w:rPr>
          <w:rFonts w:ascii="Times New Roman" w:hAnsi="Times New Roman" w:cs="Times New Roman"/>
          <w:sz w:val="20"/>
          <w:szCs w:val="20"/>
        </w:rPr>
        <w:t>, L.</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A.;</w:t>
      </w:r>
      <w:r w:rsidR="00AE5295"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Fundora</w:t>
      </w:r>
      <w:proofErr w:type="spellEnd"/>
      <w:r w:rsidRPr="00AE5295">
        <w:rPr>
          <w:rFonts w:ascii="Times New Roman" w:hAnsi="Times New Roman" w:cs="Times New Roman"/>
          <w:sz w:val="20"/>
          <w:szCs w:val="20"/>
        </w:rPr>
        <w:t>, I.</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 (2001). Influence of a stationary magnetic field on water relations in lettuce seeds. Part II: Experimental Results.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22: 596–602.</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Richards, L. A. (1954). </w:t>
      </w:r>
      <w:r w:rsidRPr="00AE5295">
        <w:rPr>
          <w:rFonts w:ascii="Times New Roman" w:hAnsi="Times New Roman" w:cs="Times New Roman"/>
          <w:i/>
          <w:iCs/>
          <w:sz w:val="20"/>
          <w:szCs w:val="20"/>
        </w:rPr>
        <w:t>Diagnosis and Improvement of Saline and Alkali Soil</w:t>
      </w:r>
      <w:r w:rsidRPr="00AE5295">
        <w:rPr>
          <w:rFonts w:ascii="Times New Roman" w:hAnsi="Times New Roman" w:cs="Times New Roman"/>
          <w:sz w:val="20"/>
          <w:szCs w:val="20"/>
        </w:rPr>
        <w:t>, (ed.)</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U.S. Salinity Laboratory. U. S. Dept. Agric. Hand Book 60.</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Ruzic</w:t>
      </w:r>
      <w:proofErr w:type="spellEnd"/>
      <w:r w:rsidRPr="00AE5295">
        <w:rPr>
          <w:rFonts w:ascii="Times New Roman" w:hAnsi="Times New Roman" w:cs="Times New Roman"/>
          <w:sz w:val="20"/>
          <w:szCs w:val="20"/>
        </w:rPr>
        <w:t xml:space="preserve">, R.; </w:t>
      </w:r>
      <w:proofErr w:type="spellStart"/>
      <w:r w:rsidRPr="00AE5295">
        <w:rPr>
          <w:rFonts w:ascii="Times New Roman" w:hAnsi="Times New Roman" w:cs="Times New Roman"/>
          <w:sz w:val="20"/>
          <w:szCs w:val="20"/>
        </w:rPr>
        <w:t>Jerman</w:t>
      </w:r>
      <w:proofErr w:type="spellEnd"/>
      <w:r w:rsidRPr="00AE5295">
        <w:rPr>
          <w:rFonts w:ascii="Times New Roman" w:hAnsi="Times New Roman" w:cs="Times New Roman"/>
          <w:sz w:val="20"/>
          <w:szCs w:val="20"/>
        </w:rPr>
        <w:t xml:space="preserve">, I.; </w:t>
      </w:r>
      <w:proofErr w:type="spellStart"/>
      <w:r w:rsidRPr="00AE5295">
        <w:rPr>
          <w:rFonts w:ascii="Times New Roman" w:hAnsi="Times New Roman" w:cs="Times New Roman"/>
          <w:sz w:val="20"/>
          <w:szCs w:val="20"/>
        </w:rPr>
        <w:t>Gogala</w:t>
      </w:r>
      <w:proofErr w:type="spellEnd"/>
      <w:r w:rsidRPr="00AE5295">
        <w:rPr>
          <w:rFonts w:ascii="Times New Roman" w:hAnsi="Times New Roman" w:cs="Times New Roman"/>
          <w:sz w:val="20"/>
          <w:szCs w:val="20"/>
        </w:rPr>
        <w:t xml:space="preserve">, N. (1998). Water stress reveals effects of ELF magnetic fields on the growth of seedlings. Electro- and </w:t>
      </w:r>
      <w:proofErr w:type="spellStart"/>
      <w:r w:rsidRPr="00AE5295">
        <w:rPr>
          <w:rFonts w:ascii="Times New Roman" w:hAnsi="Times New Roman" w:cs="Times New Roman"/>
          <w:sz w:val="20"/>
          <w:szCs w:val="20"/>
        </w:rPr>
        <w:t>Magnetobiology</w:t>
      </w:r>
      <w:proofErr w:type="spellEnd"/>
      <w:r w:rsidRPr="00AE5295">
        <w:rPr>
          <w:rFonts w:ascii="Times New Roman" w:hAnsi="Times New Roman" w:cs="Times New Roman"/>
          <w:sz w:val="20"/>
          <w:szCs w:val="20"/>
        </w:rPr>
        <w:t>, 17: 17-30.</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Sadeghipour</w:t>
      </w:r>
      <w:proofErr w:type="spellEnd"/>
      <w:r w:rsidRPr="00AE5295">
        <w:rPr>
          <w:rFonts w:ascii="Times New Roman" w:hAnsi="Times New Roman" w:cs="Times New Roman"/>
          <w:sz w:val="20"/>
          <w:szCs w:val="20"/>
        </w:rPr>
        <w:t xml:space="preserve">, O.; </w:t>
      </w:r>
      <w:proofErr w:type="spellStart"/>
      <w:r w:rsidRPr="00AE5295">
        <w:rPr>
          <w:rFonts w:ascii="Times New Roman" w:hAnsi="Times New Roman" w:cs="Times New Roman"/>
          <w:sz w:val="20"/>
          <w:szCs w:val="20"/>
        </w:rPr>
        <w:t>Aghaei</w:t>
      </w:r>
      <w:proofErr w:type="spellEnd"/>
      <w:r w:rsidRPr="00AE5295">
        <w:rPr>
          <w:rFonts w:ascii="Times New Roman" w:hAnsi="Times New Roman" w:cs="Times New Roman"/>
          <w:sz w:val="20"/>
          <w:szCs w:val="20"/>
        </w:rPr>
        <w:t>, P. (2013). Improving the growth of cowpea (</w:t>
      </w:r>
      <w:proofErr w:type="spellStart"/>
      <w:r w:rsidRPr="00AE5295">
        <w:rPr>
          <w:rFonts w:ascii="Times New Roman" w:hAnsi="Times New Roman" w:cs="Times New Roman"/>
          <w:i/>
          <w:iCs/>
          <w:sz w:val="20"/>
          <w:szCs w:val="20"/>
        </w:rPr>
        <w:t>Vigna</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unguiculata</w:t>
      </w:r>
      <w:proofErr w:type="spellEnd"/>
      <w:r w:rsidRPr="00AE5295">
        <w:rPr>
          <w:rFonts w:ascii="Times New Roman" w:hAnsi="Times New Roman" w:cs="Times New Roman"/>
          <w:sz w:val="20"/>
          <w:szCs w:val="20"/>
        </w:rPr>
        <w:t xml:space="preserve">, L. </w:t>
      </w:r>
      <w:proofErr w:type="spellStart"/>
      <w:r w:rsidRPr="00AE5295">
        <w:rPr>
          <w:rFonts w:ascii="Times New Roman" w:hAnsi="Times New Roman" w:cs="Times New Roman"/>
          <w:sz w:val="20"/>
          <w:szCs w:val="20"/>
        </w:rPr>
        <w:t>Walp</w:t>
      </w:r>
      <w:proofErr w:type="spellEnd"/>
      <w:r w:rsidRPr="00AE5295">
        <w:rPr>
          <w:rFonts w:ascii="Times New Roman" w:hAnsi="Times New Roman" w:cs="Times New Roman"/>
          <w:sz w:val="20"/>
          <w:szCs w:val="20"/>
        </w:rPr>
        <w:t xml:space="preserve">.) by magnetized water. Journal of Bio. &amp; </w:t>
      </w:r>
      <w:proofErr w:type="spellStart"/>
      <w:r w:rsidRPr="00AE5295">
        <w:rPr>
          <w:rFonts w:ascii="Times New Roman" w:hAnsi="Times New Roman" w:cs="Times New Roman"/>
          <w:sz w:val="20"/>
          <w:szCs w:val="20"/>
        </w:rPr>
        <w:t>Env</w:t>
      </w:r>
      <w:proofErr w:type="spellEnd"/>
      <w:r w:rsidRPr="00AE5295">
        <w:rPr>
          <w:rFonts w:ascii="Times New Roman" w:hAnsi="Times New Roman" w:cs="Times New Roman"/>
          <w:sz w:val="20"/>
          <w:szCs w:val="20"/>
        </w:rPr>
        <w:t>. Sci. vol. 3 (1): 37-43.</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Sekine</w:t>
      </w:r>
      <w:proofErr w:type="spellEnd"/>
      <w:r w:rsidRPr="00AE5295">
        <w:rPr>
          <w:rFonts w:ascii="Times New Roman" w:hAnsi="Times New Roman" w:cs="Times New Roman"/>
          <w:sz w:val="20"/>
          <w:szCs w:val="20"/>
        </w:rPr>
        <w:t xml:space="preserve">, T. </w:t>
      </w:r>
      <w:proofErr w:type="spellStart"/>
      <w:r w:rsidRPr="00AE5295">
        <w:rPr>
          <w:rFonts w:ascii="Times New Roman" w:hAnsi="Times New Roman" w:cs="Times New Roman"/>
          <w:sz w:val="20"/>
          <w:szCs w:val="20"/>
        </w:rPr>
        <w:t>Sasakawa</w:t>
      </w:r>
      <w:proofErr w:type="spellEnd"/>
      <w:r w:rsidRPr="00AE5295">
        <w:rPr>
          <w:rFonts w:ascii="Times New Roman" w:hAnsi="Times New Roman" w:cs="Times New Roman"/>
          <w:sz w:val="20"/>
          <w:szCs w:val="20"/>
        </w:rPr>
        <w:t xml:space="preserve">, Morita, S., </w:t>
      </w:r>
      <w:proofErr w:type="spellStart"/>
      <w:r w:rsidRPr="00AE5295">
        <w:rPr>
          <w:rFonts w:ascii="Times New Roman" w:hAnsi="Times New Roman" w:cs="Times New Roman"/>
          <w:sz w:val="20"/>
          <w:szCs w:val="20"/>
        </w:rPr>
        <w:t>Kimara</w:t>
      </w:r>
      <w:proofErr w:type="spellEnd"/>
      <w:r w:rsidRPr="00AE5295">
        <w:rPr>
          <w:rFonts w:ascii="Times New Roman" w:hAnsi="Times New Roman" w:cs="Times New Roman"/>
          <w:sz w:val="20"/>
          <w:szCs w:val="20"/>
        </w:rPr>
        <w:t xml:space="preserve">, T. and </w:t>
      </w:r>
      <w:proofErr w:type="spellStart"/>
      <w:r w:rsidRPr="00AE5295">
        <w:rPr>
          <w:rFonts w:ascii="Times New Roman" w:hAnsi="Times New Roman" w:cs="Times New Roman"/>
          <w:sz w:val="20"/>
          <w:szCs w:val="20"/>
        </w:rPr>
        <w:t>Kuratomi</w:t>
      </w:r>
      <w:proofErr w:type="spellEnd"/>
      <w:r w:rsidRPr="00AE5295">
        <w:rPr>
          <w:rFonts w:ascii="Times New Roman" w:hAnsi="Times New Roman" w:cs="Times New Roman"/>
          <w:sz w:val="20"/>
          <w:szCs w:val="20"/>
        </w:rPr>
        <w:t>, K. (1972).</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Cf. </w:t>
      </w:r>
      <w:r w:rsidRPr="00AE5295">
        <w:rPr>
          <w:rFonts w:ascii="Times New Roman" w:hAnsi="Times New Roman" w:cs="Times New Roman"/>
          <w:i/>
          <w:iCs/>
          <w:sz w:val="20"/>
          <w:szCs w:val="20"/>
        </w:rPr>
        <w:t>Laboratory Manual for Physiological studies of Rice</w:t>
      </w:r>
      <w:r w:rsidRPr="00AE5295">
        <w:rPr>
          <w:rFonts w:ascii="Times New Roman" w:hAnsi="Times New Roman" w:cs="Times New Roman"/>
          <w:sz w:val="20"/>
          <w:szCs w:val="20"/>
        </w:rPr>
        <w:t xml:space="preserve"> Eds. S. </w:t>
      </w:r>
      <w:proofErr w:type="spellStart"/>
      <w:r w:rsidRPr="00AE5295">
        <w:rPr>
          <w:rFonts w:ascii="Times New Roman" w:hAnsi="Times New Roman" w:cs="Times New Roman"/>
          <w:sz w:val="20"/>
          <w:szCs w:val="20"/>
        </w:rPr>
        <w:t>Yashida</w:t>
      </w:r>
      <w:proofErr w:type="spellEnd"/>
      <w:r w:rsidRPr="00AE5295">
        <w:rPr>
          <w:rFonts w:ascii="Times New Roman" w:hAnsi="Times New Roman" w:cs="Times New Roman"/>
          <w:sz w:val="20"/>
          <w:szCs w:val="20"/>
        </w:rPr>
        <w:t xml:space="preserve">, D. </w:t>
      </w:r>
      <w:proofErr w:type="spellStart"/>
      <w:r w:rsidRPr="00AE5295">
        <w:rPr>
          <w:rFonts w:ascii="Times New Roman" w:hAnsi="Times New Roman" w:cs="Times New Roman"/>
          <w:sz w:val="20"/>
          <w:szCs w:val="20"/>
        </w:rPr>
        <w:t>Foeno</w:t>
      </w:r>
      <w:proofErr w:type="spellEnd"/>
      <w:r w:rsidRPr="00AE5295">
        <w:rPr>
          <w:rFonts w:ascii="Times New Roman" w:hAnsi="Times New Roman" w:cs="Times New Roman"/>
          <w:sz w:val="20"/>
          <w:szCs w:val="20"/>
        </w:rPr>
        <w:t xml:space="preserve">, J. N. Cook and K. A. Gomez, Publ. by </w:t>
      </w:r>
      <w:r w:rsidRPr="00AE5295">
        <w:rPr>
          <w:rFonts w:ascii="Times New Roman" w:hAnsi="Times New Roman" w:cs="Times New Roman"/>
          <w:i/>
          <w:iCs/>
          <w:sz w:val="20"/>
          <w:szCs w:val="20"/>
        </w:rPr>
        <w:t>International Rice Research Institute Manila</w:t>
      </w:r>
      <w:r w:rsidRPr="00AE5295">
        <w:rPr>
          <w:rFonts w:ascii="Times New Roman" w:hAnsi="Times New Roman" w:cs="Times New Roman"/>
          <w:sz w:val="20"/>
          <w:szCs w:val="20"/>
        </w:rPr>
        <w:t>.</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Shabrangi</w:t>
      </w:r>
      <w:proofErr w:type="spellEnd"/>
      <w:r w:rsidRPr="00AE5295">
        <w:rPr>
          <w:rFonts w:ascii="Times New Roman" w:hAnsi="Times New Roman" w:cs="Times New Roman"/>
          <w:sz w:val="20"/>
          <w:szCs w:val="20"/>
        </w:rPr>
        <w:t>, A.;</w:t>
      </w:r>
      <w:r w:rsidR="00AE5295"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Majd</w:t>
      </w:r>
      <w:proofErr w:type="spellEnd"/>
      <w:r w:rsidRPr="00AE5295">
        <w:rPr>
          <w:rFonts w:ascii="Times New Roman" w:hAnsi="Times New Roman" w:cs="Times New Roman"/>
          <w:sz w:val="20"/>
          <w:szCs w:val="20"/>
        </w:rPr>
        <w:t>, A. (2009). Effect of magnetic fields on growth and antioxidant systems in agricultural plants. PIERS Proceedings, Beijing, China, March, 23-27.</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Shindy</w:t>
      </w:r>
      <w:proofErr w:type="spellEnd"/>
      <w:r w:rsidRPr="00AE5295">
        <w:rPr>
          <w:rFonts w:ascii="Times New Roman" w:hAnsi="Times New Roman" w:cs="Times New Roman"/>
          <w:sz w:val="20"/>
          <w:szCs w:val="20"/>
        </w:rPr>
        <w:t>, W.;</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Orrin, S. (1975). Identification of plant hormones from cotton ovules, Plant Physiol., 55: 550–554.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Slatyer</w:t>
      </w:r>
      <w:proofErr w:type="spellEnd"/>
      <w:r w:rsidRPr="00AE5295">
        <w:rPr>
          <w:rFonts w:ascii="Times New Roman" w:hAnsi="Times New Roman" w:cs="Times New Roman"/>
          <w:sz w:val="20"/>
          <w:szCs w:val="20"/>
        </w:rPr>
        <w:t xml:space="preserve">, R. O. (1957). The influence of progressive increases in total soil moisture stress on transpiration, growth and internal water relationships of plants. </w:t>
      </w:r>
      <w:r w:rsidRPr="00AE5295">
        <w:rPr>
          <w:rFonts w:ascii="Times New Roman" w:hAnsi="Times New Roman" w:cs="Times New Roman"/>
          <w:i/>
          <w:iCs/>
          <w:sz w:val="20"/>
          <w:szCs w:val="20"/>
        </w:rPr>
        <w:t xml:space="preserve">Aust. J. </w:t>
      </w:r>
      <w:proofErr w:type="spellStart"/>
      <w:r w:rsidRPr="00AE5295">
        <w:rPr>
          <w:rFonts w:ascii="Times New Roman" w:hAnsi="Times New Roman" w:cs="Times New Roman"/>
          <w:i/>
          <w:iCs/>
          <w:sz w:val="20"/>
          <w:szCs w:val="20"/>
        </w:rPr>
        <w:t>Biot</w:t>
      </w:r>
      <w:proofErr w:type="spellEnd"/>
      <w:r w:rsidRPr="00AE5295">
        <w:rPr>
          <w:rFonts w:ascii="Times New Roman" w:hAnsi="Times New Roman" w:cs="Times New Roman"/>
          <w:i/>
          <w:iCs/>
          <w:sz w:val="20"/>
          <w:szCs w:val="20"/>
        </w:rPr>
        <w:t>. Sa.</w:t>
      </w:r>
      <w:r w:rsidRPr="00AE5295">
        <w:rPr>
          <w:rFonts w:ascii="Times New Roman" w:hAnsi="Times New Roman" w:cs="Times New Roman"/>
          <w:sz w:val="20"/>
          <w:szCs w:val="20"/>
        </w:rPr>
        <w:t xml:space="preserve"> Vol. 10: pp 320-336.</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Snedecor</w:t>
      </w:r>
      <w:proofErr w:type="spellEnd"/>
      <w:r w:rsidRPr="00AE5295">
        <w:rPr>
          <w:rFonts w:ascii="Times New Roman" w:hAnsi="Times New Roman" w:cs="Times New Roman"/>
          <w:sz w:val="20"/>
          <w:szCs w:val="20"/>
        </w:rPr>
        <w:t>, G. W.; Cochran, W. B. (1967)</w:t>
      </w:r>
      <w:r w:rsidR="00AE5295" w:rsidRPr="00AE5295">
        <w:rPr>
          <w:rFonts w:ascii="Times New Roman" w:hAnsi="Times New Roman" w:cs="Times New Roman"/>
          <w:i/>
          <w:iCs/>
          <w:sz w:val="20"/>
          <w:szCs w:val="20"/>
        </w:rPr>
        <w:t xml:space="preserve"> </w:t>
      </w:r>
      <w:r w:rsidRPr="00AE5295">
        <w:rPr>
          <w:rFonts w:ascii="Times New Roman" w:hAnsi="Times New Roman" w:cs="Times New Roman"/>
          <w:i/>
          <w:iCs/>
          <w:sz w:val="20"/>
          <w:szCs w:val="20"/>
        </w:rPr>
        <w:t>Statistical Methods</w:t>
      </w:r>
      <w:r w:rsidRPr="00AE5295">
        <w:rPr>
          <w:rFonts w:ascii="Times New Roman" w:hAnsi="Times New Roman" w:cs="Times New Roman"/>
          <w:sz w:val="20"/>
          <w:szCs w:val="20"/>
        </w:rPr>
        <w:t xml:space="preserve">. 6 </w:t>
      </w:r>
      <w:proofErr w:type="spellStart"/>
      <w:r w:rsidRPr="00AE5295">
        <w:rPr>
          <w:rFonts w:ascii="Times New Roman" w:hAnsi="Times New Roman" w:cs="Times New Roman"/>
          <w:sz w:val="20"/>
          <w:szCs w:val="20"/>
          <w:u w:val="single"/>
          <w:vertAlign w:val="superscript"/>
        </w:rPr>
        <w:t>th</w:t>
      </w:r>
      <w:proofErr w:type="spellEnd"/>
      <w:r w:rsidRPr="00AE5295">
        <w:rPr>
          <w:rFonts w:ascii="Times New Roman" w:hAnsi="Times New Roman" w:cs="Times New Roman"/>
          <w:sz w:val="20"/>
          <w:szCs w:val="20"/>
        </w:rPr>
        <w:t xml:space="preserve"> Ed. </w:t>
      </w:r>
      <w:proofErr w:type="spellStart"/>
      <w:r w:rsidRPr="00AE5295">
        <w:rPr>
          <w:rFonts w:ascii="Times New Roman" w:hAnsi="Times New Roman" w:cs="Times New Roman"/>
          <w:sz w:val="20"/>
          <w:szCs w:val="20"/>
        </w:rPr>
        <w:t>Lowa</w:t>
      </w:r>
      <w:proofErr w:type="spellEnd"/>
      <w:r w:rsidRPr="00AE5295">
        <w:rPr>
          <w:rFonts w:ascii="Times New Roman" w:hAnsi="Times New Roman" w:cs="Times New Roman"/>
          <w:sz w:val="20"/>
          <w:szCs w:val="20"/>
        </w:rPr>
        <w:t xml:space="preserve"> State University Press.</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lastRenderedPageBreak/>
        <w:t>Takac</w:t>
      </w:r>
      <w:proofErr w:type="spellEnd"/>
      <w:r w:rsidRPr="00AE5295">
        <w:rPr>
          <w:rFonts w:ascii="Times New Roman" w:hAnsi="Times New Roman" w:cs="Times New Roman"/>
          <w:sz w:val="20"/>
          <w:szCs w:val="20"/>
        </w:rPr>
        <w:t xml:space="preserve">, A.; </w:t>
      </w:r>
      <w:proofErr w:type="spellStart"/>
      <w:r w:rsidRPr="00AE5295">
        <w:rPr>
          <w:rFonts w:ascii="Times New Roman" w:hAnsi="Times New Roman" w:cs="Times New Roman"/>
          <w:sz w:val="20"/>
          <w:szCs w:val="20"/>
        </w:rPr>
        <w:t>Gvozdenovic</w:t>
      </w:r>
      <w:proofErr w:type="spellEnd"/>
      <w:r w:rsidRPr="00AE5295">
        <w:rPr>
          <w:rFonts w:ascii="Times New Roman" w:hAnsi="Times New Roman" w:cs="Times New Roman"/>
          <w:sz w:val="20"/>
          <w:szCs w:val="20"/>
        </w:rPr>
        <w:t xml:space="preserve">, G.; </w:t>
      </w:r>
      <w:proofErr w:type="spellStart"/>
      <w:r w:rsidRPr="00AE5295">
        <w:rPr>
          <w:rFonts w:ascii="Times New Roman" w:hAnsi="Times New Roman" w:cs="Times New Roman"/>
          <w:sz w:val="20"/>
          <w:szCs w:val="20"/>
        </w:rPr>
        <w:t>Marinkovic</w:t>
      </w:r>
      <w:proofErr w:type="spellEnd"/>
      <w:r w:rsidRPr="00AE5295">
        <w:rPr>
          <w:rFonts w:ascii="Times New Roman" w:hAnsi="Times New Roman" w:cs="Times New Roman"/>
          <w:sz w:val="20"/>
          <w:szCs w:val="20"/>
        </w:rPr>
        <w:t xml:space="preserve">, B. (2002). Effect of resonant impulse electromagnetic stimulation on yield of tomato and pepper. Biophysics in agriculture production, University of Novi Sad, </w:t>
      </w:r>
      <w:proofErr w:type="spellStart"/>
      <w:r w:rsidRPr="00AE5295">
        <w:rPr>
          <w:rFonts w:ascii="Times New Roman" w:hAnsi="Times New Roman" w:cs="Times New Roman"/>
          <w:sz w:val="20"/>
          <w:szCs w:val="20"/>
        </w:rPr>
        <w:t>Tampograf</w:t>
      </w:r>
      <w:proofErr w:type="spellEnd"/>
      <w:r w:rsidRPr="00AE5295">
        <w:rPr>
          <w:rFonts w:ascii="Times New Roman" w:hAnsi="Times New Roman" w:cs="Times New Roman"/>
          <w:sz w:val="20"/>
          <w:szCs w:val="20"/>
        </w:rPr>
        <w:t>.</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Tian</w:t>
      </w:r>
      <w:proofErr w:type="spellEnd"/>
      <w:r w:rsidRPr="00AE5295">
        <w:rPr>
          <w:rFonts w:ascii="Times New Roman" w:hAnsi="Times New Roman" w:cs="Times New Roman"/>
          <w:sz w:val="20"/>
          <w:szCs w:val="20"/>
        </w:rPr>
        <w:t xml:space="preserve">, W.X.; </w:t>
      </w:r>
      <w:proofErr w:type="spellStart"/>
      <w:r w:rsidRPr="00AE5295">
        <w:rPr>
          <w:rFonts w:ascii="Times New Roman" w:hAnsi="Times New Roman" w:cs="Times New Roman"/>
          <w:sz w:val="20"/>
          <w:szCs w:val="20"/>
        </w:rPr>
        <w:t>Kuang</w:t>
      </w:r>
      <w:proofErr w:type="spellEnd"/>
      <w:r w:rsidRPr="00AE5295">
        <w:rPr>
          <w:rFonts w:ascii="Times New Roman" w:hAnsi="Times New Roman" w:cs="Times New Roman"/>
          <w:sz w:val="20"/>
          <w:szCs w:val="20"/>
        </w:rPr>
        <w:t>, Y.L.; Me, Z.P. (1991). Effect of magnetic water on seed germination, seedling growth and grain yield of rice. Field Crop Abstracts. 044-07228.</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Turker</w:t>
      </w:r>
      <w:proofErr w:type="spellEnd"/>
      <w:r w:rsidRPr="00AE5295">
        <w:rPr>
          <w:rFonts w:ascii="Times New Roman" w:hAnsi="Times New Roman" w:cs="Times New Roman"/>
          <w:sz w:val="20"/>
          <w:szCs w:val="20"/>
        </w:rPr>
        <w:t xml:space="preserve">, M.; </w:t>
      </w:r>
      <w:proofErr w:type="spellStart"/>
      <w:r w:rsidRPr="00AE5295">
        <w:rPr>
          <w:rFonts w:ascii="Times New Roman" w:hAnsi="Times New Roman" w:cs="Times New Roman"/>
          <w:sz w:val="20"/>
          <w:szCs w:val="20"/>
        </w:rPr>
        <w:t>Temirci</w:t>
      </w:r>
      <w:proofErr w:type="spellEnd"/>
      <w:r w:rsidRPr="00AE5295">
        <w:rPr>
          <w:rFonts w:ascii="Times New Roman" w:hAnsi="Times New Roman" w:cs="Times New Roman"/>
          <w:sz w:val="20"/>
          <w:szCs w:val="20"/>
        </w:rPr>
        <w:t xml:space="preserve">, C.; </w:t>
      </w:r>
      <w:proofErr w:type="spellStart"/>
      <w:r w:rsidRPr="00AE5295">
        <w:rPr>
          <w:rFonts w:ascii="Times New Roman" w:hAnsi="Times New Roman" w:cs="Times New Roman"/>
          <w:sz w:val="20"/>
          <w:szCs w:val="20"/>
        </w:rPr>
        <w:t>Battal</w:t>
      </w:r>
      <w:proofErr w:type="spellEnd"/>
      <w:r w:rsidRPr="00AE5295">
        <w:rPr>
          <w:rFonts w:ascii="Times New Roman" w:hAnsi="Times New Roman" w:cs="Times New Roman"/>
          <w:sz w:val="20"/>
          <w:szCs w:val="20"/>
        </w:rPr>
        <w:t xml:space="preserve">, P.; </w:t>
      </w:r>
      <w:proofErr w:type="spellStart"/>
      <w:r w:rsidRPr="00AE5295">
        <w:rPr>
          <w:rFonts w:ascii="Times New Roman" w:hAnsi="Times New Roman" w:cs="Times New Roman"/>
          <w:sz w:val="20"/>
          <w:szCs w:val="20"/>
        </w:rPr>
        <w:t>Erez</w:t>
      </w:r>
      <w:proofErr w:type="spellEnd"/>
      <w:r w:rsidRPr="00AE5295">
        <w:rPr>
          <w:rFonts w:ascii="Times New Roman" w:hAnsi="Times New Roman" w:cs="Times New Roman"/>
          <w:sz w:val="20"/>
          <w:szCs w:val="20"/>
        </w:rPr>
        <w:t>, M.</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E. (2007). The effects of an artificial and static magnetic field on plant growth, chlorophyll and </w:t>
      </w:r>
      <w:proofErr w:type="spellStart"/>
      <w:r w:rsidRPr="00AE5295">
        <w:rPr>
          <w:rFonts w:ascii="Times New Roman" w:hAnsi="Times New Roman" w:cs="Times New Roman"/>
          <w:sz w:val="20"/>
          <w:szCs w:val="20"/>
        </w:rPr>
        <w:t>phytohormone</w:t>
      </w:r>
      <w:proofErr w:type="spellEnd"/>
      <w:r w:rsidRPr="00AE5295">
        <w:rPr>
          <w:rFonts w:ascii="Times New Roman" w:hAnsi="Times New Roman" w:cs="Times New Roman"/>
          <w:sz w:val="20"/>
          <w:szCs w:val="20"/>
        </w:rPr>
        <w:t xml:space="preserve"> levels in maize and sunflower plants. </w:t>
      </w:r>
      <w:proofErr w:type="spellStart"/>
      <w:r w:rsidRPr="00AE5295">
        <w:rPr>
          <w:rFonts w:ascii="Times New Roman" w:hAnsi="Times New Roman" w:cs="Times New Roman"/>
          <w:sz w:val="20"/>
          <w:szCs w:val="20"/>
        </w:rPr>
        <w:t>Phyton</w:t>
      </w:r>
      <w:proofErr w:type="spellEnd"/>
      <w:r w:rsidRPr="00AE5295">
        <w:rPr>
          <w:rFonts w:ascii="Times New Roman" w:hAnsi="Times New Roman" w:cs="Times New Roman"/>
          <w:sz w:val="20"/>
          <w:szCs w:val="20"/>
        </w:rPr>
        <w:t xml:space="preserve"> Ann. </w:t>
      </w:r>
      <w:proofErr w:type="spellStart"/>
      <w:r w:rsidRPr="00AE5295">
        <w:rPr>
          <w:rFonts w:ascii="Times New Roman" w:hAnsi="Times New Roman" w:cs="Times New Roman"/>
          <w:sz w:val="20"/>
          <w:szCs w:val="20"/>
        </w:rPr>
        <w:t>Rei</w:t>
      </w:r>
      <w:proofErr w:type="spellEnd"/>
      <w:r w:rsidRPr="00AE5295">
        <w:rPr>
          <w:rFonts w:ascii="Times New Roman" w:hAnsi="Times New Roman" w:cs="Times New Roman"/>
          <w:sz w:val="20"/>
          <w:szCs w:val="20"/>
        </w:rPr>
        <w:t xml:space="preserve">. </w:t>
      </w:r>
      <w:proofErr w:type="spellStart"/>
      <w:r w:rsidRPr="00AE5295">
        <w:rPr>
          <w:rFonts w:ascii="Times New Roman" w:hAnsi="Times New Roman" w:cs="Times New Roman"/>
          <w:sz w:val="20"/>
          <w:szCs w:val="20"/>
        </w:rPr>
        <w:t>Botanicae</w:t>
      </w:r>
      <w:proofErr w:type="spellEnd"/>
      <w:r w:rsidRPr="00AE5295">
        <w:rPr>
          <w:rFonts w:ascii="Times New Roman" w:hAnsi="Times New Roman" w:cs="Times New Roman"/>
          <w:sz w:val="20"/>
          <w:szCs w:val="20"/>
        </w:rPr>
        <w:t>, 46: 271–284.</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Vakharia</w:t>
      </w:r>
      <w:proofErr w:type="spellEnd"/>
      <w:r w:rsidRPr="00AE5295">
        <w:rPr>
          <w:rFonts w:ascii="Times New Roman" w:hAnsi="Times New Roman" w:cs="Times New Roman"/>
          <w:sz w:val="20"/>
          <w:szCs w:val="20"/>
        </w:rPr>
        <w:t>, D.</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N.; </w:t>
      </w:r>
      <w:proofErr w:type="spellStart"/>
      <w:r w:rsidRPr="00AE5295">
        <w:rPr>
          <w:rFonts w:ascii="Times New Roman" w:hAnsi="Times New Roman" w:cs="Times New Roman"/>
          <w:sz w:val="20"/>
          <w:szCs w:val="20"/>
        </w:rPr>
        <w:t>Davariya</w:t>
      </w:r>
      <w:proofErr w:type="spellEnd"/>
      <w:r w:rsidRPr="00AE5295">
        <w:rPr>
          <w:rFonts w:ascii="Times New Roman" w:hAnsi="Times New Roman" w:cs="Times New Roman"/>
          <w:sz w:val="20"/>
          <w:szCs w:val="20"/>
        </w:rPr>
        <w:t>, R.</w:t>
      </w:r>
      <w:r w:rsidR="00FF46A1"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L.; </w:t>
      </w:r>
      <w:proofErr w:type="spellStart"/>
      <w:r w:rsidRPr="00AE5295">
        <w:rPr>
          <w:rFonts w:ascii="Times New Roman" w:hAnsi="Times New Roman" w:cs="Times New Roman"/>
          <w:sz w:val="20"/>
          <w:szCs w:val="20"/>
        </w:rPr>
        <w:t>Parameswaran</w:t>
      </w:r>
      <w:proofErr w:type="spellEnd"/>
      <w:r w:rsidRPr="00AE5295">
        <w:rPr>
          <w:rFonts w:ascii="Times New Roman" w:hAnsi="Times New Roman" w:cs="Times New Roman"/>
          <w:sz w:val="20"/>
          <w:szCs w:val="20"/>
        </w:rPr>
        <w:t>, M. (1991). Influence of magnetic treatment on groundnut yield and attributes. Indian J. Plant Physiol. XXXIV: 131-136.</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Vashisth</w:t>
      </w:r>
      <w:proofErr w:type="spellEnd"/>
      <w:r w:rsidRPr="00AE5295">
        <w:rPr>
          <w:rFonts w:ascii="Times New Roman" w:hAnsi="Times New Roman" w:cs="Times New Roman"/>
          <w:sz w:val="20"/>
          <w:szCs w:val="20"/>
        </w:rPr>
        <w:t xml:space="preserve">, A.; </w:t>
      </w:r>
      <w:proofErr w:type="spellStart"/>
      <w:r w:rsidRPr="00AE5295">
        <w:rPr>
          <w:rFonts w:ascii="Times New Roman" w:hAnsi="Times New Roman" w:cs="Times New Roman"/>
          <w:sz w:val="20"/>
          <w:szCs w:val="20"/>
        </w:rPr>
        <w:t>Nagarajan</w:t>
      </w:r>
      <w:proofErr w:type="spellEnd"/>
      <w:r w:rsidRPr="00AE5295">
        <w:rPr>
          <w:rFonts w:ascii="Times New Roman" w:hAnsi="Times New Roman" w:cs="Times New Roman"/>
          <w:sz w:val="20"/>
          <w:szCs w:val="20"/>
        </w:rPr>
        <w:t>, S. (2008). Exposure of seeds to static magnetic field enhances germination and early growth characteristics in chickpea (</w:t>
      </w:r>
      <w:proofErr w:type="spellStart"/>
      <w:r w:rsidRPr="00AE5295">
        <w:rPr>
          <w:rFonts w:ascii="Times New Roman" w:hAnsi="Times New Roman" w:cs="Times New Roman"/>
          <w:i/>
          <w:iCs/>
          <w:sz w:val="20"/>
          <w:szCs w:val="20"/>
        </w:rPr>
        <w:t>Cicer</w:t>
      </w:r>
      <w:proofErr w:type="spellEnd"/>
      <w:r w:rsidRPr="00AE5295">
        <w:rPr>
          <w:rFonts w:ascii="Times New Roman" w:hAnsi="Times New Roman" w:cs="Times New Roman"/>
          <w:i/>
          <w:iCs/>
          <w:sz w:val="20"/>
          <w:szCs w:val="20"/>
        </w:rPr>
        <w:t xml:space="preserve"> </w:t>
      </w:r>
      <w:proofErr w:type="spellStart"/>
      <w:r w:rsidRPr="00AE5295">
        <w:rPr>
          <w:rFonts w:ascii="Times New Roman" w:hAnsi="Times New Roman" w:cs="Times New Roman"/>
          <w:i/>
          <w:iCs/>
          <w:sz w:val="20"/>
          <w:szCs w:val="20"/>
        </w:rPr>
        <w:t>arietinum</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 xml:space="preserve">L.). </w:t>
      </w:r>
      <w:proofErr w:type="spellStart"/>
      <w:r w:rsidRPr="00AE5295">
        <w:rPr>
          <w:rFonts w:ascii="Times New Roman" w:hAnsi="Times New Roman" w:cs="Times New Roman"/>
          <w:sz w:val="20"/>
          <w:szCs w:val="20"/>
        </w:rPr>
        <w:t>Bioelectromagnetics</w:t>
      </w:r>
      <w:proofErr w:type="spellEnd"/>
      <w:r w:rsidRPr="00AE5295">
        <w:rPr>
          <w:rFonts w:ascii="Times New Roman" w:hAnsi="Times New Roman" w:cs="Times New Roman"/>
          <w:sz w:val="20"/>
          <w:szCs w:val="20"/>
        </w:rPr>
        <w:t>, 29: 571–578.</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Weatherly, P. E. (1950): Studies in the water relation of cotton plants. l- The field measurement of water deficits in leaves. </w:t>
      </w:r>
      <w:r w:rsidRPr="00AE5295">
        <w:rPr>
          <w:rFonts w:ascii="Times New Roman" w:hAnsi="Times New Roman" w:cs="Times New Roman"/>
          <w:i/>
          <w:iCs/>
          <w:sz w:val="20"/>
          <w:szCs w:val="20"/>
        </w:rPr>
        <w:t xml:space="preserve">New </w:t>
      </w:r>
      <w:proofErr w:type="spellStart"/>
      <w:r w:rsidRPr="00AE5295">
        <w:rPr>
          <w:rFonts w:ascii="Times New Roman" w:hAnsi="Times New Roman" w:cs="Times New Roman"/>
          <w:i/>
          <w:iCs/>
          <w:sz w:val="20"/>
          <w:szCs w:val="20"/>
        </w:rPr>
        <w:t>Phytol</w:t>
      </w:r>
      <w:proofErr w:type="spellEnd"/>
      <w:r w:rsidRPr="00AE5295">
        <w:rPr>
          <w:rFonts w:ascii="Times New Roman" w:hAnsi="Times New Roman" w:cs="Times New Roman"/>
          <w:i/>
          <w:iCs/>
          <w:sz w:val="20"/>
          <w:szCs w:val="20"/>
        </w:rPr>
        <w:t>.</w:t>
      </w:r>
      <w:r w:rsidRPr="00AE5295">
        <w:rPr>
          <w:rFonts w:ascii="Times New Roman" w:hAnsi="Times New Roman" w:cs="Times New Roman"/>
          <w:sz w:val="20"/>
          <w:szCs w:val="20"/>
        </w:rPr>
        <w:t xml:space="preserve"> Vol. 49. Pp:81-97.</w:t>
      </w:r>
    </w:p>
    <w:p w:rsidR="004D4F58" w:rsidRPr="00AE5295" w:rsidRDefault="004D4F58" w:rsidP="00FD6B0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5295">
        <w:rPr>
          <w:rFonts w:ascii="Times New Roman" w:hAnsi="Times New Roman" w:cs="Times New Roman"/>
          <w:sz w:val="20"/>
          <w:szCs w:val="20"/>
        </w:rPr>
        <w:t xml:space="preserve">Weatherly, P. E.; Barr, C. (1962): Examination of the relative turgidity technique for estimating water deficits in leaves. </w:t>
      </w:r>
      <w:r w:rsidRPr="00AE5295">
        <w:rPr>
          <w:rFonts w:ascii="Times New Roman" w:hAnsi="Times New Roman" w:cs="Times New Roman"/>
          <w:i/>
          <w:iCs/>
          <w:sz w:val="20"/>
          <w:szCs w:val="20"/>
        </w:rPr>
        <w:t>Aust. J. Biol. Sci.</w:t>
      </w:r>
      <w:r w:rsidRPr="00AE5295">
        <w:rPr>
          <w:rFonts w:ascii="Times New Roman" w:hAnsi="Times New Roman" w:cs="Times New Roman"/>
          <w:sz w:val="20"/>
          <w:szCs w:val="20"/>
        </w:rPr>
        <w:t xml:space="preserve"> Vol.15(3).pp:413-418.</w:t>
      </w:r>
    </w:p>
    <w:p w:rsidR="004D4F58"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Ya</w:t>
      </w:r>
      <w:proofErr w:type="spellEnd"/>
      <w:r w:rsidRPr="00AE5295">
        <w:rPr>
          <w:rFonts w:ascii="Times New Roman" w:hAnsi="Times New Roman" w:cs="Times New Roman"/>
          <w:sz w:val="20"/>
          <w:szCs w:val="20"/>
        </w:rPr>
        <w:t xml:space="preserve">, P. L.; </w:t>
      </w:r>
      <w:proofErr w:type="spellStart"/>
      <w:r w:rsidRPr="00AE5295">
        <w:rPr>
          <w:rFonts w:ascii="Times New Roman" w:hAnsi="Times New Roman" w:cs="Times New Roman"/>
          <w:sz w:val="20"/>
          <w:szCs w:val="20"/>
        </w:rPr>
        <w:t>Tunekazu</w:t>
      </w:r>
      <w:proofErr w:type="spellEnd"/>
      <w:r w:rsidRPr="00AE5295">
        <w:rPr>
          <w:rFonts w:ascii="Times New Roman" w:hAnsi="Times New Roman" w:cs="Times New Roman"/>
          <w:sz w:val="20"/>
          <w:szCs w:val="20"/>
        </w:rPr>
        <w:t>, T. (1966):</w:t>
      </w:r>
      <w:r w:rsidR="00AE5295" w:rsidRPr="00AE5295">
        <w:rPr>
          <w:rFonts w:ascii="Times New Roman" w:hAnsi="Times New Roman" w:cs="Times New Roman"/>
          <w:sz w:val="20"/>
          <w:szCs w:val="20"/>
        </w:rPr>
        <w:t xml:space="preserve"> </w:t>
      </w:r>
      <w:r w:rsidRPr="00AE5295">
        <w:rPr>
          <w:rFonts w:ascii="Times New Roman" w:hAnsi="Times New Roman" w:cs="Times New Roman"/>
          <w:sz w:val="20"/>
          <w:szCs w:val="20"/>
        </w:rPr>
        <w:t xml:space="preserve">An improved colorimetric determination of amino acids with the use of </w:t>
      </w:r>
      <w:proofErr w:type="spellStart"/>
      <w:r w:rsidRPr="00AE5295">
        <w:rPr>
          <w:rFonts w:ascii="Times New Roman" w:hAnsi="Times New Roman" w:cs="Times New Roman"/>
          <w:sz w:val="20"/>
          <w:szCs w:val="20"/>
        </w:rPr>
        <w:t>ninhydrin</w:t>
      </w:r>
      <w:proofErr w:type="spellEnd"/>
      <w:r w:rsidRPr="00AE5295">
        <w:rPr>
          <w:rFonts w:ascii="Times New Roman" w:hAnsi="Times New Roman" w:cs="Times New Roman"/>
          <w:sz w:val="20"/>
          <w:szCs w:val="20"/>
        </w:rPr>
        <w:t xml:space="preserve">. </w:t>
      </w:r>
      <w:r w:rsidRPr="00AE5295">
        <w:rPr>
          <w:rFonts w:ascii="Times New Roman" w:hAnsi="Times New Roman" w:cs="Times New Roman"/>
          <w:i/>
          <w:iCs/>
          <w:sz w:val="20"/>
          <w:szCs w:val="20"/>
        </w:rPr>
        <w:t xml:space="preserve">Anal. </w:t>
      </w:r>
      <w:proofErr w:type="spellStart"/>
      <w:r w:rsidRPr="00AE5295">
        <w:rPr>
          <w:rFonts w:ascii="Times New Roman" w:hAnsi="Times New Roman" w:cs="Times New Roman"/>
          <w:i/>
          <w:iCs/>
          <w:sz w:val="20"/>
          <w:szCs w:val="20"/>
        </w:rPr>
        <w:t>Biochem</w:t>
      </w:r>
      <w:proofErr w:type="spellEnd"/>
      <w:r w:rsidRPr="00AE5295">
        <w:rPr>
          <w:rFonts w:ascii="Times New Roman" w:hAnsi="Times New Roman" w:cs="Times New Roman"/>
          <w:i/>
          <w:iCs/>
          <w:sz w:val="20"/>
          <w:szCs w:val="20"/>
        </w:rPr>
        <w:t>.,</w:t>
      </w:r>
      <w:r w:rsidRPr="00AE5295">
        <w:rPr>
          <w:rFonts w:ascii="Times New Roman" w:hAnsi="Times New Roman" w:cs="Times New Roman"/>
          <w:sz w:val="20"/>
          <w:szCs w:val="20"/>
        </w:rPr>
        <w:t xml:space="preserve"> 14 : 71 – 77.</w:t>
      </w:r>
    </w:p>
    <w:p w:rsidR="002F20CD" w:rsidRPr="00AE5295" w:rsidRDefault="004D4F58" w:rsidP="00FD6B05">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AE5295">
        <w:rPr>
          <w:rFonts w:ascii="Times New Roman" w:hAnsi="Times New Roman" w:cs="Times New Roman"/>
          <w:sz w:val="20"/>
          <w:szCs w:val="20"/>
        </w:rPr>
        <w:t>Yurttas</w:t>
      </w:r>
      <w:proofErr w:type="spellEnd"/>
      <w:r w:rsidRPr="00AE5295">
        <w:rPr>
          <w:rFonts w:ascii="Times New Roman" w:hAnsi="Times New Roman" w:cs="Times New Roman"/>
          <w:sz w:val="20"/>
          <w:szCs w:val="20"/>
        </w:rPr>
        <w:t xml:space="preserve">, B.; </w:t>
      </w:r>
      <w:proofErr w:type="spellStart"/>
      <w:r w:rsidRPr="00AE5295">
        <w:rPr>
          <w:rFonts w:ascii="Times New Roman" w:hAnsi="Times New Roman" w:cs="Times New Roman"/>
          <w:sz w:val="20"/>
          <w:szCs w:val="20"/>
        </w:rPr>
        <w:t>Atak</w:t>
      </w:r>
      <w:proofErr w:type="spellEnd"/>
      <w:r w:rsidRPr="00AE5295">
        <w:rPr>
          <w:rFonts w:ascii="Times New Roman" w:hAnsi="Times New Roman" w:cs="Times New Roman"/>
          <w:sz w:val="20"/>
          <w:szCs w:val="20"/>
        </w:rPr>
        <w:t xml:space="preserve">, C.; </w:t>
      </w:r>
      <w:proofErr w:type="spellStart"/>
      <w:r w:rsidRPr="00AE5295">
        <w:rPr>
          <w:rFonts w:ascii="Times New Roman" w:hAnsi="Times New Roman" w:cs="Times New Roman"/>
          <w:sz w:val="20"/>
          <w:szCs w:val="20"/>
        </w:rPr>
        <w:t>Gökdoan</w:t>
      </w:r>
      <w:proofErr w:type="spellEnd"/>
      <w:r w:rsidRPr="00AE5295">
        <w:rPr>
          <w:rFonts w:ascii="Times New Roman" w:hAnsi="Times New Roman" w:cs="Times New Roman"/>
          <w:sz w:val="20"/>
          <w:szCs w:val="20"/>
        </w:rPr>
        <w:t xml:space="preserve">, G.; </w:t>
      </w:r>
      <w:proofErr w:type="spellStart"/>
      <w:r w:rsidRPr="00AE5295">
        <w:rPr>
          <w:rFonts w:ascii="Times New Roman" w:hAnsi="Times New Roman" w:cs="Times New Roman"/>
          <w:sz w:val="20"/>
          <w:szCs w:val="20"/>
        </w:rPr>
        <w:t>Canbolat</w:t>
      </w:r>
      <w:proofErr w:type="spellEnd"/>
      <w:r w:rsidRPr="00AE5295">
        <w:rPr>
          <w:rFonts w:ascii="Times New Roman" w:hAnsi="Times New Roman" w:cs="Times New Roman"/>
          <w:sz w:val="20"/>
          <w:szCs w:val="20"/>
        </w:rPr>
        <w:t xml:space="preserve">, Y.; </w:t>
      </w:r>
      <w:proofErr w:type="spellStart"/>
      <w:r w:rsidRPr="00AE5295">
        <w:rPr>
          <w:rFonts w:ascii="Times New Roman" w:hAnsi="Times New Roman" w:cs="Times New Roman"/>
          <w:sz w:val="20"/>
          <w:szCs w:val="20"/>
        </w:rPr>
        <w:t>Danilov</w:t>
      </w:r>
      <w:proofErr w:type="spellEnd"/>
      <w:r w:rsidRPr="00AE5295">
        <w:rPr>
          <w:rFonts w:ascii="Times New Roman" w:hAnsi="Times New Roman" w:cs="Times New Roman"/>
          <w:sz w:val="20"/>
          <w:szCs w:val="20"/>
        </w:rPr>
        <w:t xml:space="preserve">, V.; </w:t>
      </w:r>
      <w:proofErr w:type="spellStart"/>
      <w:r w:rsidRPr="00AE5295">
        <w:rPr>
          <w:rFonts w:ascii="Times New Roman" w:hAnsi="Times New Roman" w:cs="Times New Roman"/>
          <w:sz w:val="20"/>
          <w:szCs w:val="20"/>
        </w:rPr>
        <w:t>Rzakoulieva</w:t>
      </w:r>
      <w:proofErr w:type="spellEnd"/>
      <w:r w:rsidRPr="00AE5295">
        <w:rPr>
          <w:rFonts w:ascii="Times New Roman" w:hAnsi="Times New Roman" w:cs="Times New Roman"/>
          <w:sz w:val="20"/>
          <w:szCs w:val="20"/>
        </w:rPr>
        <w:t xml:space="preserve"> A. (1999). Detection of the positive effect of magnetic field on sunflower plants (</w:t>
      </w:r>
      <w:r w:rsidRPr="00AE5295">
        <w:rPr>
          <w:rFonts w:ascii="Times New Roman" w:hAnsi="Times New Roman" w:cs="Times New Roman"/>
          <w:i/>
          <w:iCs/>
          <w:sz w:val="20"/>
          <w:szCs w:val="20"/>
        </w:rPr>
        <w:t xml:space="preserve">Helianthus </w:t>
      </w:r>
      <w:proofErr w:type="spellStart"/>
      <w:r w:rsidRPr="00AE5295">
        <w:rPr>
          <w:rFonts w:ascii="Times New Roman" w:hAnsi="Times New Roman" w:cs="Times New Roman"/>
          <w:i/>
          <w:iCs/>
          <w:sz w:val="20"/>
          <w:szCs w:val="20"/>
        </w:rPr>
        <w:t>annuus</w:t>
      </w:r>
      <w:proofErr w:type="spellEnd"/>
      <w:r w:rsidRPr="00AE5295">
        <w:rPr>
          <w:rFonts w:ascii="Times New Roman" w:hAnsi="Times New Roman" w:cs="Times New Roman"/>
          <w:i/>
          <w:iCs/>
          <w:sz w:val="20"/>
          <w:szCs w:val="20"/>
        </w:rPr>
        <w:t xml:space="preserve"> </w:t>
      </w:r>
      <w:r w:rsidRPr="00AE5295">
        <w:rPr>
          <w:rFonts w:ascii="Times New Roman" w:hAnsi="Times New Roman" w:cs="Times New Roman"/>
          <w:sz w:val="20"/>
          <w:szCs w:val="20"/>
        </w:rPr>
        <w:t>L.). Turkish Association of Biophysics, XI National Biophysics Congress, Abstract Book, pp: 59.</w:t>
      </w:r>
    </w:p>
    <w:p w:rsidR="00BC1392" w:rsidRPr="00AE5295" w:rsidRDefault="00BC1392" w:rsidP="00FD6B05">
      <w:pPr>
        <w:snapToGrid w:val="0"/>
        <w:ind w:left="425" w:hanging="425"/>
        <w:jc w:val="both"/>
        <w:rPr>
          <w:sz w:val="20"/>
          <w:szCs w:val="20"/>
          <w:lang w:eastAsia="zh-CN"/>
        </w:rPr>
      </w:pPr>
    </w:p>
    <w:p w:rsidR="0072785A" w:rsidRPr="00AE5295" w:rsidRDefault="0072785A" w:rsidP="00FD6B05">
      <w:pPr>
        <w:snapToGrid w:val="0"/>
        <w:ind w:left="425" w:hanging="425"/>
        <w:jc w:val="both"/>
        <w:rPr>
          <w:sz w:val="20"/>
          <w:szCs w:val="20"/>
          <w:lang w:eastAsia="zh-CN"/>
        </w:rPr>
        <w:sectPr w:rsidR="0072785A" w:rsidRPr="00AE5295" w:rsidSect="00A307DD">
          <w:footnotePr>
            <w:pos w:val="beneathText"/>
          </w:footnotePr>
          <w:type w:val="continuous"/>
          <w:pgSz w:w="12240" w:h="15840" w:code="1"/>
          <w:pgMar w:top="1440" w:right="1440" w:bottom="1440" w:left="1440" w:header="720" w:footer="720" w:gutter="0"/>
          <w:cols w:num="2" w:space="720"/>
          <w:docGrid w:linePitch="360"/>
        </w:sectPr>
      </w:pPr>
    </w:p>
    <w:p w:rsidR="00E976E9" w:rsidRPr="00AE5295" w:rsidRDefault="00E976E9" w:rsidP="00FD6B05">
      <w:pPr>
        <w:snapToGrid w:val="0"/>
        <w:ind w:left="425" w:hanging="425"/>
        <w:jc w:val="both"/>
        <w:rPr>
          <w:sz w:val="20"/>
          <w:szCs w:val="20"/>
          <w:lang w:eastAsia="zh-CN"/>
        </w:rPr>
      </w:pPr>
    </w:p>
    <w:p w:rsidR="0072785A" w:rsidRPr="00AE5295" w:rsidRDefault="0072785A" w:rsidP="00FD6B05">
      <w:pPr>
        <w:snapToGrid w:val="0"/>
        <w:ind w:left="425" w:hanging="425"/>
        <w:jc w:val="both"/>
        <w:rPr>
          <w:sz w:val="20"/>
          <w:szCs w:val="20"/>
          <w:lang w:eastAsia="zh-CN"/>
        </w:rPr>
      </w:pPr>
    </w:p>
    <w:p w:rsidR="003C4738" w:rsidRPr="00AE5295" w:rsidRDefault="00E976E9" w:rsidP="00FD6B05">
      <w:pPr>
        <w:snapToGrid w:val="0"/>
        <w:ind w:left="425" w:hanging="425"/>
        <w:jc w:val="both"/>
        <w:rPr>
          <w:sz w:val="20"/>
          <w:szCs w:val="20"/>
        </w:rPr>
      </w:pPr>
      <w:r w:rsidRPr="00AE5295">
        <w:rPr>
          <w:sz w:val="20"/>
          <w:szCs w:val="20"/>
        </w:rPr>
        <w:t>1/1</w:t>
      </w:r>
      <w:r w:rsidRPr="00AE5295">
        <w:rPr>
          <w:rFonts w:hint="eastAsia"/>
          <w:sz w:val="20"/>
          <w:szCs w:val="20"/>
          <w:lang w:eastAsia="zh-CN"/>
        </w:rPr>
        <w:t>6</w:t>
      </w:r>
      <w:r w:rsidRPr="00AE5295">
        <w:rPr>
          <w:sz w:val="20"/>
          <w:szCs w:val="20"/>
        </w:rPr>
        <w:t>/2015</w:t>
      </w:r>
    </w:p>
    <w:sectPr w:rsidR="003C4738" w:rsidRPr="00AE5295" w:rsidSect="00A307DD">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95" w:rsidRDefault="00AE5295">
      <w:r>
        <w:separator/>
      </w:r>
    </w:p>
  </w:endnote>
  <w:endnote w:type="continuationSeparator" w:id="0">
    <w:p w:rsidR="00AE5295" w:rsidRDefault="00AE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Default="00AE529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295" w:rsidRDefault="00AE529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jc w:val="center"/>
      <w:rPr>
        <w:sz w:val="20"/>
      </w:rPr>
    </w:pPr>
    <w:r w:rsidRPr="00E976E9">
      <w:rPr>
        <w:sz w:val="20"/>
      </w:rPr>
      <w:fldChar w:fldCharType="begin"/>
    </w:r>
    <w:r w:rsidRPr="00E976E9">
      <w:rPr>
        <w:sz w:val="20"/>
      </w:rPr>
      <w:instrText xml:space="preserve"> page </w:instrText>
    </w:r>
    <w:r w:rsidRPr="00E976E9">
      <w:rPr>
        <w:sz w:val="20"/>
      </w:rPr>
      <w:fldChar w:fldCharType="separate"/>
    </w:r>
    <w:r w:rsidR="002B3AC2">
      <w:rPr>
        <w:noProof/>
        <w:sz w:val="20"/>
      </w:rPr>
      <w:t>119</w:t>
    </w:r>
    <w:r w:rsidRPr="00E976E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jc w:val="center"/>
      <w:rPr>
        <w:sz w:val="20"/>
      </w:rPr>
    </w:pPr>
    <w:r w:rsidRPr="00E976E9">
      <w:rPr>
        <w:sz w:val="20"/>
      </w:rPr>
      <w:fldChar w:fldCharType="begin"/>
    </w:r>
    <w:r w:rsidRPr="00E976E9">
      <w:rPr>
        <w:sz w:val="20"/>
      </w:rPr>
      <w:instrText xml:space="preserve"> page </w:instrText>
    </w:r>
    <w:r w:rsidRPr="00E976E9">
      <w:rPr>
        <w:sz w:val="20"/>
      </w:rPr>
      <w:fldChar w:fldCharType="separate"/>
    </w:r>
    <w:r w:rsidR="002B3AC2">
      <w:rPr>
        <w:noProof/>
        <w:sz w:val="20"/>
      </w:rPr>
      <w:t>107</w:t>
    </w:r>
    <w:r w:rsidRPr="00E976E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Default="00AE529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295" w:rsidRDefault="00AE529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jc w:val="center"/>
      <w:rPr>
        <w:sz w:val="20"/>
      </w:rPr>
    </w:pPr>
    <w:r w:rsidRPr="00E976E9">
      <w:rPr>
        <w:sz w:val="20"/>
      </w:rPr>
      <w:fldChar w:fldCharType="begin"/>
    </w:r>
    <w:r w:rsidRPr="00E976E9">
      <w:rPr>
        <w:sz w:val="20"/>
      </w:rPr>
      <w:instrText xml:space="preserve"> page </w:instrText>
    </w:r>
    <w:r w:rsidRPr="00E976E9">
      <w:rPr>
        <w:sz w:val="20"/>
      </w:rPr>
      <w:fldChar w:fldCharType="separate"/>
    </w:r>
    <w:r w:rsidR="002B3AC2">
      <w:rPr>
        <w:noProof/>
        <w:sz w:val="20"/>
      </w:rPr>
      <w:t>110</w:t>
    </w:r>
    <w:r w:rsidRPr="00E976E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Default="00AE529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295" w:rsidRDefault="00AE529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jc w:val="center"/>
      <w:rPr>
        <w:sz w:val="20"/>
      </w:rPr>
    </w:pPr>
    <w:r w:rsidRPr="00E976E9">
      <w:rPr>
        <w:sz w:val="20"/>
      </w:rPr>
      <w:fldChar w:fldCharType="begin"/>
    </w:r>
    <w:r w:rsidRPr="00E976E9">
      <w:rPr>
        <w:sz w:val="20"/>
      </w:rPr>
      <w:instrText xml:space="preserve"> page </w:instrText>
    </w:r>
    <w:r w:rsidRPr="00E976E9">
      <w:rPr>
        <w:sz w:val="20"/>
      </w:rPr>
      <w:fldChar w:fldCharType="separate"/>
    </w:r>
    <w:r>
      <w:rPr>
        <w:noProof/>
        <w:sz w:val="20"/>
      </w:rPr>
      <w:t>5</w:t>
    </w:r>
    <w:r w:rsidRPr="00E976E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Default="00AE529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295" w:rsidRDefault="00AE52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jc w:val="center"/>
      <w:rPr>
        <w:sz w:val="20"/>
      </w:rPr>
    </w:pPr>
    <w:r w:rsidRPr="00E976E9">
      <w:rPr>
        <w:sz w:val="20"/>
      </w:rPr>
      <w:fldChar w:fldCharType="begin"/>
    </w:r>
    <w:r w:rsidRPr="00E976E9">
      <w:rPr>
        <w:sz w:val="20"/>
      </w:rPr>
      <w:instrText xml:space="preserve"> page </w:instrText>
    </w:r>
    <w:r w:rsidRPr="00E976E9">
      <w:rPr>
        <w:sz w:val="20"/>
      </w:rPr>
      <w:fldChar w:fldCharType="separate"/>
    </w:r>
    <w:r w:rsidR="002B3AC2">
      <w:rPr>
        <w:noProof/>
        <w:sz w:val="20"/>
      </w:rPr>
      <w:t>111</w:t>
    </w:r>
    <w:r w:rsidRPr="00E976E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Default="00AE5295"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295" w:rsidRDefault="00AE52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95" w:rsidRDefault="00AE5295">
      <w:r>
        <w:separator/>
      </w:r>
    </w:p>
  </w:footnote>
  <w:footnote w:type="continuationSeparator" w:id="0">
    <w:p w:rsidR="00AE5295" w:rsidRDefault="00AE5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pBdr>
        <w:bottom w:val="thinThickMediumGap" w:sz="12" w:space="1" w:color="auto"/>
      </w:pBdr>
      <w:tabs>
        <w:tab w:val="left" w:pos="851"/>
        <w:tab w:val="right" w:pos="8364"/>
      </w:tabs>
      <w:adjustRightInd w:val="0"/>
      <w:snapToGrid w:val="0"/>
      <w:jc w:val="both"/>
      <w:rPr>
        <w:sz w:val="20"/>
        <w:szCs w:val="20"/>
      </w:rPr>
    </w:pPr>
    <w:r w:rsidRPr="00E976E9">
      <w:rPr>
        <w:rFonts w:hint="eastAsia"/>
        <w:iCs/>
        <w:color w:val="000000"/>
        <w:sz w:val="20"/>
        <w:szCs w:val="20"/>
      </w:rPr>
      <w:tab/>
    </w:r>
    <w:r w:rsidRPr="00E976E9">
      <w:rPr>
        <w:sz w:val="20"/>
        <w:szCs w:val="20"/>
      </w:rPr>
      <w:t>Nature and Science 201</w:t>
    </w:r>
    <w:r w:rsidRPr="00E976E9">
      <w:rPr>
        <w:rFonts w:hint="eastAsia"/>
        <w:sz w:val="20"/>
        <w:szCs w:val="20"/>
      </w:rPr>
      <w:t>5</w:t>
    </w:r>
    <w:r w:rsidRPr="00E976E9">
      <w:rPr>
        <w:sz w:val="20"/>
        <w:szCs w:val="20"/>
      </w:rPr>
      <w:t>;1</w:t>
    </w:r>
    <w:r w:rsidRPr="00E976E9">
      <w:rPr>
        <w:rFonts w:hint="eastAsia"/>
        <w:sz w:val="20"/>
        <w:szCs w:val="20"/>
      </w:rPr>
      <w:t>3</w:t>
    </w:r>
    <w:r w:rsidRPr="00E976E9">
      <w:rPr>
        <w:sz w:val="20"/>
        <w:szCs w:val="20"/>
      </w:rPr>
      <w:t>(</w:t>
    </w:r>
    <w:r w:rsidRPr="00E976E9">
      <w:rPr>
        <w:rFonts w:hint="eastAsia"/>
        <w:sz w:val="20"/>
        <w:szCs w:val="20"/>
      </w:rPr>
      <w:t>1)</w:t>
    </w:r>
    <w:r w:rsidRPr="00E976E9">
      <w:rPr>
        <w:color w:val="000000"/>
        <w:sz w:val="20"/>
        <w:szCs w:val="20"/>
      </w:rPr>
      <w:t xml:space="preserve"> </w:t>
    </w:r>
    <w:r w:rsidRPr="00E976E9">
      <w:rPr>
        <w:rFonts w:hint="eastAsia"/>
        <w:color w:val="000000"/>
        <w:sz w:val="20"/>
        <w:szCs w:val="20"/>
      </w:rPr>
      <w:tab/>
    </w:r>
    <w:r w:rsidRPr="00E976E9">
      <w:rPr>
        <w:color w:val="000000"/>
        <w:sz w:val="20"/>
        <w:szCs w:val="20"/>
      </w:rPr>
      <w:t xml:space="preserve"> </w:t>
    </w:r>
    <w:hyperlink r:id="rId1" w:history="1">
      <w:r w:rsidRPr="00E976E9">
        <w:rPr>
          <w:rStyle w:val="Hyperlink"/>
          <w:sz w:val="20"/>
          <w:szCs w:val="20"/>
        </w:rPr>
        <w:t>http://www.sciencepub.net/nature</w:t>
      </w:r>
    </w:hyperlink>
  </w:p>
  <w:p w:rsidR="00AE5295" w:rsidRPr="00E976E9" w:rsidRDefault="00AE5295" w:rsidP="00E976E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pBdr>
        <w:bottom w:val="thinThickMediumGap" w:sz="12" w:space="1" w:color="auto"/>
      </w:pBdr>
      <w:tabs>
        <w:tab w:val="left" w:pos="851"/>
        <w:tab w:val="right" w:pos="8364"/>
      </w:tabs>
      <w:adjustRightInd w:val="0"/>
      <w:snapToGrid w:val="0"/>
      <w:jc w:val="both"/>
      <w:rPr>
        <w:sz w:val="20"/>
        <w:szCs w:val="20"/>
      </w:rPr>
    </w:pPr>
    <w:r w:rsidRPr="00E976E9">
      <w:rPr>
        <w:rFonts w:hint="eastAsia"/>
        <w:iCs/>
        <w:color w:val="000000"/>
        <w:sz w:val="20"/>
        <w:szCs w:val="20"/>
      </w:rPr>
      <w:tab/>
    </w:r>
    <w:r w:rsidRPr="00E976E9">
      <w:rPr>
        <w:sz w:val="20"/>
        <w:szCs w:val="20"/>
      </w:rPr>
      <w:t>Nature and Science 201</w:t>
    </w:r>
    <w:r w:rsidRPr="00E976E9">
      <w:rPr>
        <w:rFonts w:hint="eastAsia"/>
        <w:sz w:val="20"/>
        <w:szCs w:val="20"/>
      </w:rPr>
      <w:t>5</w:t>
    </w:r>
    <w:r w:rsidRPr="00E976E9">
      <w:rPr>
        <w:sz w:val="20"/>
        <w:szCs w:val="20"/>
      </w:rPr>
      <w:t>;1</w:t>
    </w:r>
    <w:r w:rsidRPr="00E976E9">
      <w:rPr>
        <w:rFonts w:hint="eastAsia"/>
        <w:sz w:val="20"/>
        <w:szCs w:val="20"/>
      </w:rPr>
      <w:t>3</w:t>
    </w:r>
    <w:r w:rsidRPr="00E976E9">
      <w:rPr>
        <w:sz w:val="20"/>
        <w:szCs w:val="20"/>
      </w:rPr>
      <w:t>(</w:t>
    </w:r>
    <w:r w:rsidRPr="00E976E9">
      <w:rPr>
        <w:rFonts w:hint="eastAsia"/>
        <w:sz w:val="20"/>
        <w:szCs w:val="20"/>
      </w:rPr>
      <w:t>1)</w:t>
    </w:r>
    <w:r w:rsidRPr="00E976E9">
      <w:rPr>
        <w:color w:val="000000"/>
        <w:sz w:val="20"/>
        <w:szCs w:val="20"/>
      </w:rPr>
      <w:t xml:space="preserve"> </w:t>
    </w:r>
    <w:r w:rsidRPr="00E976E9">
      <w:rPr>
        <w:rFonts w:hint="eastAsia"/>
        <w:color w:val="000000"/>
        <w:sz w:val="20"/>
        <w:szCs w:val="20"/>
      </w:rPr>
      <w:tab/>
    </w:r>
    <w:r w:rsidRPr="00E976E9">
      <w:rPr>
        <w:color w:val="000000"/>
        <w:sz w:val="20"/>
        <w:szCs w:val="20"/>
      </w:rPr>
      <w:t xml:space="preserve"> </w:t>
    </w:r>
    <w:hyperlink r:id="rId1" w:history="1">
      <w:r w:rsidRPr="00E976E9">
        <w:rPr>
          <w:rStyle w:val="Hyperlink"/>
          <w:sz w:val="20"/>
          <w:szCs w:val="20"/>
        </w:rPr>
        <w:t>http://www.sciencepub.net/nature</w:t>
      </w:r>
    </w:hyperlink>
  </w:p>
  <w:p w:rsidR="00AE5295" w:rsidRPr="00E976E9" w:rsidRDefault="00AE5295" w:rsidP="00E976E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pBdr>
        <w:bottom w:val="thinThickMediumGap" w:sz="12" w:space="1" w:color="auto"/>
      </w:pBdr>
      <w:tabs>
        <w:tab w:val="left" w:pos="851"/>
        <w:tab w:val="right" w:pos="8364"/>
      </w:tabs>
      <w:adjustRightInd w:val="0"/>
      <w:snapToGrid w:val="0"/>
      <w:jc w:val="both"/>
      <w:rPr>
        <w:sz w:val="20"/>
        <w:szCs w:val="20"/>
      </w:rPr>
    </w:pPr>
    <w:r w:rsidRPr="00E976E9">
      <w:rPr>
        <w:rFonts w:hint="eastAsia"/>
        <w:iCs/>
        <w:color w:val="000000"/>
        <w:sz w:val="20"/>
        <w:szCs w:val="20"/>
      </w:rPr>
      <w:tab/>
    </w:r>
    <w:r w:rsidRPr="00E976E9">
      <w:rPr>
        <w:sz w:val="20"/>
        <w:szCs w:val="20"/>
      </w:rPr>
      <w:t>Nature and Science 201</w:t>
    </w:r>
    <w:r w:rsidRPr="00E976E9">
      <w:rPr>
        <w:rFonts w:hint="eastAsia"/>
        <w:sz w:val="20"/>
        <w:szCs w:val="20"/>
      </w:rPr>
      <w:t>5</w:t>
    </w:r>
    <w:r w:rsidRPr="00E976E9">
      <w:rPr>
        <w:sz w:val="20"/>
        <w:szCs w:val="20"/>
      </w:rPr>
      <w:t>;1</w:t>
    </w:r>
    <w:r w:rsidRPr="00E976E9">
      <w:rPr>
        <w:rFonts w:hint="eastAsia"/>
        <w:sz w:val="20"/>
        <w:szCs w:val="20"/>
      </w:rPr>
      <w:t>3</w:t>
    </w:r>
    <w:r w:rsidRPr="00E976E9">
      <w:rPr>
        <w:sz w:val="20"/>
        <w:szCs w:val="20"/>
      </w:rPr>
      <w:t>(</w:t>
    </w:r>
    <w:r w:rsidRPr="00E976E9">
      <w:rPr>
        <w:rFonts w:hint="eastAsia"/>
        <w:sz w:val="20"/>
        <w:szCs w:val="20"/>
      </w:rPr>
      <w:t>1)</w:t>
    </w:r>
    <w:r w:rsidRPr="00E976E9">
      <w:rPr>
        <w:color w:val="000000"/>
        <w:sz w:val="20"/>
        <w:szCs w:val="20"/>
      </w:rPr>
      <w:t xml:space="preserve"> </w:t>
    </w:r>
    <w:r w:rsidRPr="00E976E9">
      <w:rPr>
        <w:rFonts w:hint="eastAsia"/>
        <w:color w:val="000000"/>
        <w:sz w:val="20"/>
        <w:szCs w:val="20"/>
      </w:rPr>
      <w:tab/>
    </w:r>
    <w:r w:rsidRPr="00E976E9">
      <w:rPr>
        <w:color w:val="000000"/>
        <w:sz w:val="20"/>
        <w:szCs w:val="20"/>
      </w:rPr>
      <w:t xml:space="preserve"> </w:t>
    </w:r>
    <w:hyperlink r:id="rId1" w:history="1">
      <w:r w:rsidRPr="00E976E9">
        <w:rPr>
          <w:rStyle w:val="Hyperlink"/>
          <w:sz w:val="20"/>
          <w:szCs w:val="20"/>
        </w:rPr>
        <w:t>http://www.sciencepub.net/nature</w:t>
      </w:r>
    </w:hyperlink>
  </w:p>
  <w:p w:rsidR="00AE5295" w:rsidRPr="00E976E9" w:rsidRDefault="00AE5295" w:rsidP="00E976E9">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pBdr>
        <w:bottom w:val="thinThickMediumGap" w:sz="12" w:space="1" w:color="auto"/>
      </w:pBdr>
      <w:tabs>
        <w:tab w:val="left" w:pos="851"/>
        <w:tab w:val="right" w:pos="8364"/>
      </w:tabs>
      <w:adjustRightInd w:val="0"/>
      <w:snapToGrid w:val="0"/>
      <w:jc w:val="both"/>
      <w:rPr>
        <w:sz w:val="20"/>
        <w:szCs w:val="20"/>
      </w:rPr>
    </w:pPr>
    <w:r w:rsidRPr="00E976E9">
      <w:rPr>
        <w:rFonts w:hint="eastAsia"/>
        <w:iCs/>
        <w:color w:val="000000"/>
        <w:sz w:val="20"/>
        <w:szCs w:val="20"/>
      </w:rPr>
      <w:tab/>
    </w:r>
    <w:r w:rsidRPr="00E976E9">
      <w:rPr>
        <w:sz w:val="20"/>
        <w:szCs w:val="20"/>
      </w:rPr>
      <w:t>Nature and Science 201</w:t>
    </w:r>
    <w:r w:rsidRPr="00E976E9">
      <w:rPr>
        <w:rFonts w:hint="eastAsia"/>
        <w:sz w:val="20"/>
        <w:szCs w:val="20"/>
      </w:rPr>
      <w:t>5</w:t>
    </w:r>
    <w:r w:rsidRPr="00E976E9">
      <w:rPr>
        <w:sz w:val="20"/>
        <w:szCs w:val="20"/>
      </w:rPr>
      <w:t>;1</w:t>
    </w:r>
    <w:r w:rsidRPr="00E976E9">
      <w:rPr>
        <w:rFonts w:hint="eastAsia"/>
        <w:sz w:val="20"/>
        <w:szCs w:val="20"/>
      </w:rPr>
      <w:t>3</w:t>
    </w:r>
    <w:r w:rsidRPr="00E976E9">
      <w:rPr>
        <w:sz w:val="20"/>
        <w:szCs w:val="20"/>
      </w:rPr>
      <w:t>(</w:t>
    </w:r>
    <w:r w:rsidRPr="00E976E9">
      <w:rPr>
        <w:rFonts w:hint="eastAsia"/>
        <w:sz w:val="20"/>
        <w:szCs w:val="20"/>
      </w:rPr>
      <w:t>1)</w:t>
    </w:r>
    <w:r w:rsidRPr="00E976E9">
      <w:rPr>
        <w:color w:val="000000"/>
        <w:sz w:val="20"/>
        <w:szCs w:val="20"/>
      </w:rPr>
      <w:t xml:space="preserve"> </w:t>
    </w:r>
    <w:r w:rsidRPr="00E976E9">
      <w:rPr>
        <w:rFonts w:hint="eastAsia"/>
        <w:color w:val="000000"/>
        <w:sz w:val="20"/>
        <w:szCs w:val="20"/>
      </w:rPr>
      <w:tab/>
    </w:r>
    <w:r w:rsidRPr="00E976E9">
      <w:rPr>
        <w:color w:val="000000"/>
        <w:sz w:val="20"/>
        <w:szCs w:val="20"/>
      </w:rPr>
      <w:t xml:space="preserve"> </w:t>
    </w:r>
    <w:hyperlink r:id="rId1" w:history="1">
      <w:r w:rsidRPr="00E976E9">
        <w:rPr>
          <w:rStyle w:val="Hyperlink"/>
          <w:sz w:val="20"/>
          <w:szCs w:val="20"/>
        </w:rPr>
        <w:t>http://www.sciencepub.net/nature</w:t>
      </w:r>
    </w:hyperlink>
  </w:p>
  <w:p w:rsidR="00AE5295" w:rsidRPr="00E976E9" w:rsidRDefault="00AE5295" w:rsidP="00E976E9">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95" w:rsidRPr="00E976E9" w:rsidRDefault="00AE5295" w:rsidP="00E976E9">
    <w:pPr>
      <w:pBdr>
        <w:bottom w:val="thinThickMediumGap" w:sz="12" w:space="1" w:color="auto"/>
      </w:pBdr>
      <w:tabs>
        <w:tab w:val="left" w:pos="851"/>
        <w:tab w:val="right" w:pos="8364"/>
      </w:tabs>
      <w:adjustRightInd w:val="0"/>
      <w:snapToGrid w:val="0"/>
      <w:jc w:val="both"/>
      <w:rPr>
        <w:sz w:val="20"/>
        <w:szCs w:val="20"/>
      </w:rPr>
    </w:pPr>
    <w:r w:rsidRPr="00E976E9">
      <w:rPr>
        <w:rFonts w:hint="eastAsia"/>
        <w:iCs/>
        <w:color w:val="000000"/>
        <w:sz w:val="20"/>
        <w:szCs w:val="20"/>
      </w:rPr>
      <w:tab/>
    </w:r>
    <w:r w:rsidRPr="00E976E9">
      <w:rPr>
        <w:sz w:val="20"/>
        <w:szCs w:val="20"/>
      </w:rPr>
      <w:t>Nature and Science 201</w:t>
    </w:r>
    <w:r w:rsidRPr="00E976E9">
      <w:rPr>
        <w:rFonts w:hint="eastAsia"/>
        <w:sz w:val="20"/>
        <w:szCs w:val="20"/>
      </w:rPr>
      <w:t>5</w:t>
    </w:r>
    <w:r w:rsidRPr="00E976E9">
      <w:rPr>
        <w:sz w:val="20"/>
        <w:szCs w:val="20"/>
      </w:rPr>
      <w:t>;1</w:t>
    </w:r>
    <w:r w:rsidRPr="00E976E9">
      <w:rPr>
        <w:rFonts w:hint="eastAsia"/>
        <w:sz w:val="20"/>
        <w:szCs w:val="20"/>
      </w:rPr>
      <w:t>3</w:t>
    </w:r>
    <w:r w:rsidRPr="00E976E9">
      <w:rPr>
        <w:sz w:val="20"/>
        <w:szCs w:val="20"/>
      </w:rPr>
      <w:t>(</w:t>
    </w:r>
    <w:r w:rsidRPr="00E976E9">
      <w:rPr>
        <w:rFonts w:hint="eastAsia"/>
        <w:sz w:val="20"/>
        <w:szCs w:val="20"/>
      </w:rPr>
      <w:t>1)</w:t>
    </w:r>
    <w:r w:rsidRPr="00E976E9">
      <w:rPr>
        <w:color w:val="000000"/>
        <w:sz w:val="20"/>
        <w:szCs w:val="20"/>
      </w:rPr>
      <w:t xml:space="preserve"> </w:t>
    </w:r>
    <w:r w:rsidRPr="00E976E9">
      <w:rPr>
        <w:rFonts w:hint="eastAsia"/>
        <w:color w:val="000000"/>
        <w:sz w:val="20"/>
        <w:szCs w:val="20"/>
      </w:rPr>
      <w:tab/>
    </w:r>
    <w:r w:rsidRPr="00E976E9">
      <w:rPr>
        <w:color w:val="000000"/>
        <w:sz w:val="20"/>
        <w:szCs w:val="20"/>
      </w:rPr>
      <w:t xml:space="preserve"> </w:t>
    </w:r>
    <w:hyperlink r:id="rId1" w:history="1">
      <w:r w:rsidRPr="00E976E9">
        <w:rPr>
          <w:rStyle w:val="Hyperlink"/>
          <w:sz w:val="20"/>
          <w:szCs w:val="20"/>
        </w:rPr>
        <w:t>http://www.sciencepub.net/nature</w:t>
      </w:r>
    </w:hyperlink>
  </w:p>
  <w:p w:rsidR="00AE5295" w:rsidRPr="00E976E9" w:rsidRDefault="00AE5295" w:rsidP="00E976E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146EC7"/>
    <w:multiLevelType w:val="hybridMultilevel"/>
    <w:tmpl w:val="1DA464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5737"/>
    <w:rsid w:val="000366AF"/>
    <w:rsid w:val="000368BD"/>
    <w:rsid w:val="00064419"/>
    <w:rsid w:val="00080CE9"/>
    <w:rsid w:val="00090A06"/>
    <w:rsid w:val="000978CC"/>
    <w:rsid w:val="000C533D"/>
    <w:rsid w:val="000E434E"/>
    <w:rsid w:val="00101845"/>
    <w:rsid w:val="001144BB"/>
    <w:rsid w:val="00176F0C"/>
    <w:rsid w:val="00177C9A"/>
    <w:rsid w:val="001811AA"/>
    <w:rsid w:val="001817C7"/>
    <w:rsid w:val="001B41B8"/>
    <w:rsid w:val="001B5FB7"/>
    <w:rsid w:val="001D7B73"/>
    <w:rsid w:val="00281669"/>
    <w:rsid w:val="002B3AC2"/>
    <w:rsid w:val="002D0B96"/>
    <w:rsid w:val="002F20CD"/>
    <w:rsid w:val="00322FAB"/>
    <w:rsid w:val="00345581"/>
    <w:rsid w:val="00370978"/>
    <w:rsid w:val="00376691"/>
    <w:rsid w:val="00381BC2"/>
    <w:rsid w:val="00381DD8"/>
    <w:rsid w:val="003834F3"/>
    <w:rsid w:val="0039477E"/>
    <w:rsid w:val="003C4738"/>
    <w:rsid w:val="00441468"/>
    <w:rsid w:val="00456753"/>
    <w:rsid w:val="00464A43"/>
    <w:rsid w:val="00471E57"/>
    <w:rsid w:val="0049143E"/>
    <w:rsid w:val="004A6C92"/>
    <w:rsid w:val="004B1A26"/>
    <w:rsid w:val="004B6FAC"/>
    <w:rsid w:val="004D0467"/>
    <w:rsid w:val="004D4F58"/>
    <w:rsid w:val="00506F7F"/>
    <w:rsid w:val="00507331"/>
    <w:rsid w:val="00593132"/>
    <w:rsid w:val="005B0230"/>
    <w:rsid w:val="005F5E04"/>
    <w:rsid w:val="005F7929"/>
    <w:rsid w:val="00606CD7"/>
    <w:rsid w:val="0065209A"/>
    <w:rsid w:val="00684846"/>
    <w:rsid w:val="006D5C2E"/>
    <w:rsid w:val="006E6ACB"/>
    <w:rsid w:val="006F1706"/>
    <w:rsid w:val="0072785A"/>
    <w:rsid w:val="00757302"/>
    <w:rsid w:val="007726DB"/>
    <w:rsid w:val="00780998"/>
    <w:rsid w:val="007D49F7"/>
    <w:rsid w:val="007D746F"/>
    <w:rsid w:val="007E6CCB"/>
    <w:rsid w:val="00804FF6"/>
    <w:rsid w:val="008137E4"/>
    <w:rsid w:val="00814FA7"/>
    <w:rsid w:val="008A20AC"/>
    <w:rsid w:val="008B6E2D"/>
    <w:rsid w:val="009058F9"/>
    <w:rsid w:val="0091208A"/>
    <w:rsid w:val="00914558"/>
    <w:rsid w:val="00922ABD"/>
    <w:rsid w:val="009459B3"/>
    <w:rsid w:val="00952EB8"/>
    <w:rsid w:val="009655C9"/>
    <w:rsid w:val="009F34A1"/>
    <w:rsid w:val="00A03677"/>
    <w:rsid w:val="00A12C77"/>
    <w:rsid w:val="00A265A2"/>
    <w:rsid w:val="00A307DD"/>
    <w:rsid w:val="00A3476D"/>
    <w:rsid w:val="00A368BD"/>
    <w:rsid w:val="00A4578E"/>
    <w:rsid w:val="00A50376"/>
    <w:rsid w:val="00A70491"/>
    <w:rsid w:val="00AE5295"/>
    <w:rsid w:val="00B3167C"/>
    <w:rsid w:val="00B4448D"/>
    <w:rsid w:val="00B54CDA"/>
    <w:rsid w:val="00B60E8D"/>
    <w:rsid w:val="00BA4599"/>
    <w:rsid w:val="00BB2F19"/>
    <w:rsid w:val="00BC1392"/>
    <w:rsid w:val="00BD0EC5"/>
    <w:rsid w:val="00BD2A8D"/>
    <w:rsid w:val="00BD6795"/>
    <w:rsid w:val="00BF6579"/>
    <w:rsid w:val="00C25821"/>
    <w:rsid w:val="00C307A8"/>
    <w:rsid w:val="00C9007C"/>
    <w:rsid w:val="00CA7417"/>
    <w:rsid w:val="00CB60DF"/>
    <w:rsid w:val="00CE7B2F"/>
    <w:rsid w:val="00D3777A"/>
    <w:rsid w:val="00D724FB"/>
    <w:rsid w:val="00D83B26"/>
    <w:rsid w:val="00DA4530"/>
    <w:rsid w:val="00DA5976"/>
    <w:rsid w:val="00DF7353"/>
    <w:rsid w:val="00E4459C"/>
    <w:rsid w:val="00E872F0"/>
    <w:rsid w:val="00E910CC"/>
    <w:rsid w:val="00E976E9"/>
    <w:rsid w:val="00ED4441"/>
    <w:rsid w:val="00F10099"/>
    <w:rsid w:val="00F13CC8"/>
    <w:rsid w:val="00F26834"/>
    <w:rsid w:val="00F87C7E"/>
    <w:rsid w:val="00FB4D6A"/>
    <w:rsid w:val="00FB5B6A"/>
    <w:rsid w:val="00FC4906"/>
    <w:rsid w:val="00FD6B05"/>
    <w:rsid w:val="00FE6DFB"/>
    <w:rsid w:val="00FF0C45"/>
    <w:rsid w:val="00FF46A1"/>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E434E"/>
    <w:pPr>
      <w:keepNext/>
      <w:tabs>
        <w:tab w:val="num" w:pos="0"/>
      </w:tabs>
      <w:outlineLvl w:val="0"/>
    </w:pPr>
    <w:rPr>
      <w:b/>
      <w:bCs/>
      <w:sz w:val="32"/>
    </w:rPr>
  </w:style>
  <w:style w:type="paragraph" w:styleId="Heading2">
    <w:name w:val="heading 2"/>
    <w:basedOn w:val="Normal"/>
    <w:next w:val="Normal"/>
    <w:qFormat/>
    <w:rsid w:val="000E434E"/>
    <w:pPr>
      <w:keepNext/>
      <w:tabs>
        <w:tab w:val="num" w:pos="0"/>
      </w:tabs>
      <w:jc w:val="both"/>
      <w:outlineLvl w:val="1"/>
    </w:pPr>
    <w:rPr>
      <w:b/>
      <w:sz w:val="28"/>
    </w:rPr>
  </w:style>
  <w:style w:type="paragraph" w:styleId="Heading3">
    <w:name w:val="heading 3"/>
    <w:basedOn w:val="Normal"/>
    <w:next w:val="Normal"/>
    <w:qFormat/>
    <w:rsid w:val="000E434E"/>
    <w:pPr>
      <w:keepNext/>
      <w:tabs>
        <w:tab w:val="num" w:pos="0"/>
      </w:tabs>
      <w:spacing w:line="360" w:lineRule="auto"/>
      <w:jc w:val="both"/>
      <w:outlineLvl w:val="2"/>
    </w:pPr>
    <w:rPr>
      <w:b/>
      <w:bCs/>
    </w:rPr>
  </w:style>
  <w:style w:type="paragraph" w:styleId="Heading6">
    <w:name w:val="heading 6"/>
    <w:basedOn w:val="Normal"/>
    <w:next w:val="Normal"/>
    <w:qFormat/>
    <w:rsid w:val="000E434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E434E"/>
  </w:style>
  <w:style w:type="character" w:customStyle="1" w:styleId="WW-Absatz-Standardschriftart">
    <w:name w:val="WW-Absatz-Standardschriftart"/>
    <w:rsid w:val="000E434E"/>
  </w:style>
  <w:style w:type="character" w:customStyle="1" w:styleId="WW-Absatz-Standardschriftart1">
    <w:name w:val="WW-Absatz-Standardschriftart1"/>
    <w:rsid w:val="000E434E"/>
  </w:style>
  <w:style w:type="character" w:customStyle="1" w:styleId="WW-Absatz-Standardschriftart11">
    <w:name w:val="WW-Absatz-Standardschriftart11"/>
    <w:rsid w:val="000E434E"/>
  </w:style>
  <w:style w:type="character" w:customStyle="1" w:styleId="WW-Absatz-Standardschriftart111">
    <w:name w:val="WW-Absatz-Standardschriftart111"/>
    <w:rsid w:val="000E434E"/>
  </w:style>
  <w:style w:type="character" w:customStyle="1" w:styleId="WW-Absatz-Standardschriftart1111">
    <w:name w:val="WW-Absatz-Standardschriftart1111"/>
    <w:rsid w:val="000E434E"/>
  </w:style>
  <w:style w:type="character" w:customStyle="1" w:styleId="WW-Absatz-Standardschriftart11111">
    <w:name w:val="WW-Absatz-Standardschriftart11111"/>
    <w:rsid w:val="000E434E"/>
  </w:style>
  <w:style w:type="character" w:customStyle="1" w:styleId="WW-Absatz-Standardschriftart111111">
    <w:name w:val="WW-Absatz-Standardschriftart111111"/>
    <w:rsid w:val="000E434E"/>
  </w:style>
  <w:style w:type="character" w:customStyle="1" w:styleId="WW-Absatz-Standardschriftart1111111">
    <w:name w:val="WW-Absatz-Standardschriftart1111111"/>
    <w:rsid w:val="000E434E"/>
  </w:style>
  <w:style w:type="character" w:customStyle="1" w:styleId="WW-Absatz-Standardschriftart11111111">
    <w:name w:val="WW-Absatz-Standardschriftart11111111"/>
    <w:rsid w:val="000E434E"/>
  </w:style>
  <w:style w:type="character" w:customStyle="1" w:styleId="WW-Absatz-Standardschriftart111111111">
    <w:name w:val="WW-Absatz-Standardschriftart111111111"/>
    <w:rsid w:val="000E434E"/>
  </w:style>
  <w:style w:type="character" w:customStyle="1" w:styleId="WW-Absatz-Standardschriftart1111111111">
    <w:name w:val="WW-Absatz-Standardschriftart1111111111"/>
    <w:rsid w:val="000E434E"/>
  </w:style>
  <w:style w:type="character" w:customStyle="1" w:styleId="WW-Absatz-Standardschriftart11111111111">
    <w:name w:val="WW-Absatz-Standardschriftart11111111111"/>
    <w:rsid w:val="000E434E"/>
  </w:style>
  <w:style w:type="character" w:customStyle="1" w:styleId="WW-Absatz-Standardschriftart111111111111">
    <w:name w:val="WW-Absatz-Standardschriftart111111111111"/>
    <w:rsid w:val="000E434E"/>
  </w:style>
  <w:style w:type="character" w:customStyle="1" w:styleId="WW-Absatz-Standardschriftart1111111111111">
    <w:name w:val="WW-Absatz-Standardschriftart1111111111111"/>
    <w:rsid w:val="000E434E"/>
  </w:style>
  <w:style w:type="character" w:customStyle="1" w:styleId="WW-Absatz-Standardschriftart11111111111111">
    <w:name w:val="WW-Absatz-Standardschriftart11111111111111"/>
    <w:rsid w:val="000E434E"/>
  </w:style>
  <w:style w:type="character" w:customStyle="1" w:styleId="WW-Absatz-Standardschriftart111111111111111">
    <w:name w:val="WW-Absatz-Standardschriftart111111111111111"/>
    <w:rsid w:val="000E434E"/>
  </w:style>
  <w:style w:type="character" w:customStyle="1" w:styleId="WW-Absatz-Standardschriftart1111111111111111">
    <w:name w:val="WW-Absatz-Standardschriftart1111111111111111"/>
    <w:rsid w:val="000E434E"/>
  </w:style>
  <w:style w:type="character" w:customStyle="1" w:styleId="WW8Num1z0">
    <w:name w:val="WW8Num1z0"/>
    <w:rsid w:val="000E434E"/>
    <w:rPr>
      <w:rFonts w:ascii="Symbol" w:eastAsia="Times New Roman" w:hAnsi="Symbol" w:cs="Times New Roman"/>
    </w:rPr>
  </w:style>
  <w:style w:type="character" w:customStyle="1" w:styleId="WW8Num1z1">
    <w:name w:val="WW8Num1z1"/>
    <w:rsid w:val="000E434E"/>
    <w:rPr>
      <w:rFonts w:ascii="Courier New" w:hAnsi="Courier New" w:cs="Courier New"/>
    </w:rPr>
  </w:style>
  <w:style w:type="character" w:customStyle="1" w:styleId="WW8Num1z2">
    <w:name w:val="WW8Num1z2"/>
    <w:rsid w:val="000E434E"/>
    <w:rPr>
      <w:rFonts w:ascii="Wingdings" w:hAnsi="Wingdings"/>
    </w:rPr>
  </w:style>
  <w:style w:type="character" w:customStyle="1" w:styleId="WW8Num1z3">
    <w:name w:val="WW8Num1z3"/>
    <w:rsid w:val="000E434E"/>
    <w:rPr>
      <w:rFonts w:ascii="Symbol" w:hAnsi="Symbol"/>
    </w:rPr>
  </w:style>
  <w:style w:type="character" w:styleId="PageNumber">
    <w:name w:val="page number"/>
    <w:basedOn w:val="DefaultParagraphFont"/>
    <w:rsid w:val="000E434E"/>
  </w:style>
  <w:style w:type="character" w:styleId="Hyperlink">
    <w:name w:val="Hyperlink"/>
    <w:basedOn w:val="DefaultParagraphFont"/>
    <w:uiPriority w:val="99"/>
    <w:rsid w:val="000E434E"/>
    <w:rPr>
      <w:color w:val="0000FF"/>
      <w:u w:val="single"/>
    </w:rPr>
  </w:style>
  <w:style w:type="character" w:styleId="FollowedHyperlink">
    <w:name w:val="FollowedHyperlink"/>
    <w:basedOn w:val="DefaultParagraphFont"/>
    <w:rsid w:val="000E434E"/>
    <w:rPr>
      <w:color w:val="800080"/>
      <w:u w:val="single"/>
    </w:rPr>
  </w:style>
  <w:style w:type="character" w:customStyle="1" w:styleId="NumberingSymbols">
    <w:name w:val="Numbering Symbols"/>
    <w:rsid w:val="000E434E"/>
  </w:style>
  <w:style w:type="paragraph" w:customStyle="1" w:styleId="Heading">
    <w:name w:val="Heading"/>
    <w:basedOn w:val="Normal"/>
    <w:next w:val="BodyText"/>
    <w:rsid w:val="000E434E"/>
    <w:pPr>
      <w:keepNext/>
      <w:spacing w:before="240" w:after="120"/>
    </w:pPr>
    <w:rPr>
      <w:rFonts w:ascii="Nimbus Sans L" w:eastAsia="DejaVu Sans" w:hAnsi="Nimbus Sans L" w:cs="DejaVu Sans"/>
      <w:sz w:val="28"/>
      <w:szCs w:val="28"/>
    </w:rPr>
  </w:style>
  <w:style w:type="paragraph" w:styleId="BodyText">
    <w:name w:val="Body Text"/>
    <w:basedOn w:val="Normal"/>
    <w:rsid w:val="000E434E"/>
    <w:pPr>
      <w:spacing w:line="360" w:lineRule="auto"/>
    </w:pPr>
  </w:style>
  <w:style w:type="paragraph" w:styleId="List">
    <w:name w:val="List"/>
    <w:basedOn w:val="BodyText"/>
    <w:rsid w:val="000E434E"/>
  </w:style>
  <w:style w:type="paragraph" w:styleId="Caption">
    <w:name w:val="caption"/>
    <w:basedOn w:val="Normal"/>
    <w:qFormat/>
    <w:rsid w:val="000E434E"/>
    <w:pPr>
      <w:suppressLineNumbers/>
      <w:spacing w:before="120" w:after="120"/>
    </w:pPr>
    <w:rPr>
      <w:i/>
      <w:iCs/>
    </w:rPr>
  </w:style>
  <w:style w:type="paragraph" w:customStyle="1" w:styleId="Index">
    <w:name w:val="Index"/>
    <w:basedOn w:val="Normal"/>
    <w:rsid w:val="000E434E"/>
    <w:pPr>
      <w:suppressLineNumbers/>
    </w:pPr>
  </w:style>
  <w:style w:type="paragraph" w:styleId="Header">
    <w:name w:val="header"/>
    <w:basedOn w:val="Normal"/>
    <w:next w:val="Heading1"/>
    <w:rsid w:val="000E434E"/>
    <w:pPr>
      <w:tabs>
        <w:tab w:val="center" w:pos="4320"/>
        <w:tab w:val="right" w:pos="8640"/>
      </w:tabs>
    </w:pPr>
  </w:style>
  <w:style w:type="paragraph" w:styleId="BodyTextIndent3">
    <w:name w:val="Body Text Indent 3"/>
    <w:basedOn w:val="Normal"/>
    <w:rsid w:val="000E434E"/>
    <w:pPr>
      <w:spacing w:line="360" w:lineRule="auto"/>
      <w:ind w:firstLine="720"/>
      <w:jc w:val="both"/>
    </w:pPr>
    <w:rPr>
      <w:b/>
      <w:bCs/>
    </w:rPr>
  </w:style>
  <w:style w:type="paragraph" w:styleId="BodyTextIndent">
    <w:name w:val="Body Text Indent"/>
    <w:basedOn w:val="Normal"/>
    <w:rsid w:val="000E434E"/>
    <w:pPr>
      <w:ind w:left="540" w:hanging="720"/>
      <w:jc w:val="both"/>
    </w:pPr>
  </w:style>
  <w:style w:type="paragraph" w:styleId="BodyTextIndent2">
    <w:name w:val="Body Text Indent 2"/>
    <w:basedOn w:val="Normal"/>
    <w:rsid w:val="000E434E"/>
    <w:pPr>
      <w:spacing w:line="360" w:lineRule="auto"/>
      <w:ind w:firstLine="720"/>
      <w:jc w:val="both"/>
    </w:pPr>
  </w:style>
  <w:style w:type="paragraph" w:styleId="BodyText2">
    <w:name w:val="Body Text 2"/>
    <w:basedOn w:val="Normal"/>
    <w:rsid w:val="000E434E"/>
    <w:pPr>
      <w:spacing w:line="360" w:lineRule="auto"/>
      <w:jc w:val="both"/>
    </w:pPr>
  </w:style>
  <w:style w:type="paragraph" w:styleId="Footer">
    <w:name w:val="footer"/>
    <w:basedOn w:val="Normal"/>
    <w:rsid w:val="000E434E"/>
    <w:pPr>
      <w:tabs>
        <w:tab w:val="center" w:pos="4320"/>
        <w:tab w:val="right" w:pos="8640"/>
      </w:tabs>
    </w:pPr>
    <w:rPr>
      <w:sz w:val="32"/>
    </w:rPr>
  </w:style>
  <w:style w:type="paragraph" w:customStyle="1" w:styleId="TableContents">
    <w:name w:val="Table Contents"/>
    <w:basedOn w:val="Normal"/>
    <w:rsid w:val="000E434E"/>
    <w:pPr>
      <w:suppressLineNumbers/>
    </w:pPr>
  </w:style>
  <w:style w:type="paragraph" w:customStyle="1" w:styleId="TableHeading">
    <w:name w:val="Table Heading"/>
    <w:basedOn w:val="TableContents"/>
    <w:rsid w:val="000E434E"/>
    <w:pPr>
      <w:jc w:val="center"/>
    </w:pPr>
    <w:rPr>
      <w:b/>
      <w:bCs/>
    </w:rPr>
  </w:style>
  <w:style w:type="paragraph" w:customStyle="1" w:styleId="Framecontents">
    <w:name w:val="Frame contents"/>
    <w:basedOn w:val="BodyText"/>
    <w:rsid w:val="000E434E"/>
  </w:style>
  <w:style w:type="paragraph" w:customStyle="1" w:styleId="Text">
    <w:name w:val="Text"/>
    <w:basedOn w:val="Normal"/>
    <w:rsid w:val="000E434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4D4F58"/>
    <w:pPr>
      <w:suppressAutoHyphens w:val="0"/>
      <w:spacing w:after="200" w:line="276" w:lineRule="auto"/>
      <w:ind w:left="720"/>
      <w:contextualSpacing/>
    </w:pPr>
    <w:rPr>
      <w:rFonts w:ascii="Calibri" w:eastAsia="Calibri" w:hAnsi="Calibri" w:cs="Arial"/>
      <w:sz w:val="22"/>
      <w:szCs w:val="22"/>
      <w:lang w:eastAsia="en-US"/>
    </w:rPr>
  </w:style>
  <w:style w:type="paragraph" w:customStyle="1" w:styleId="Default">
    <w:name w:val="Default"/>
    <w:rsid w:val="004D4F58"/>
    <w:pPr>
      <w:autoSpaceDE w:val="0"/>
      <w:autoSpaceDN w:val="0"/>
      <w:adjustRightInd w:val="0"/>
    </w:pPr>
    <w:rPr>
      <w:rFonts w:ascii="Franklin Gothic Demi" w:eastAsia="Calibri" w:hAnsi="Franklin Gothic Demi" w:cs="Franklin Gothic Demi"/>
      <w:color w:val="000000"/>
      <w:sz w:val="24"/>
      <w:szCs w:val="24"/>
      <w:lang w:eastAsia="en-US"/>
    </w:rPr>
  </w:style>
  <w:style w:type="character" w:styleId="CommentReference">
    <w:name w:val="annotation reference"/>
    <w:basedOn w:val="DefaultParagraphFont"/>
    <w:uiPriority w:val="99"/>
    <w:semiHidden/>
    <w:unhideWhenUsed/>
    <w:rsid w:val="004D4F58"/>
    <w:rPr>
      <w:sz w:val="16"/>
      <w:szCs w:val="16"/>
    </w:rPr>
  </w:style>
  <w:style w:type="table" w:styleId="TableGrid">
    <w:name w:val="Table Grid"/>
    <w:basedOn w:val="TableNormal"/>
    <w:uiPriority w:val="59"/>
    <w:rsid w:val="00BA459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多行 + 小五"/>
    <w:basedOn w:val="Normal"/>
    <w:link w:val="Char"/>
    <w:rsid w:val="00BA4599"/>
    <w:pPr>
      <w:suppressAutoHyphens w:val="0"/>
      <w:adjustRightInd w:val="0"/>
      <w:snapToGrid w:val="0"/>
      <w:spacing w:line="288" w:lineRule="auto"/>
      <w:jc w:val="both"/>
    </w:pPr>
    <w:rPr>
      <w:rFonts w:eastAsia="Times New Roman"/>
      <w:w w:val="102"/>
      <w:sz w:val="18"/>
      <w:szCs w:val="18"/>
      <w:lang w:eastAsia="en-US"/>
    </w:rPr>
  </w:style>
  <w:style w:type="character" w:customStyle="1" w:styleId="Char">
    <w:name w:val="多行 + 小五 Char"/>
    <w:basedOn w:val="DefaultParagraphFont"/>
    <w:link w:val="a"/>
    <w:rsid w:val="00BA4599"/>
    <w:rPr>
      <w:rFonts w:eastAsia="Times New Roman"/>
      <w:w w:val="102"/>
      <w:sz w:val="18"/>
      <w:szCs w:val="18"/>
    </w:rPr>
  </w:style>
  <w:style w:type="paragraph" w:customStyle="1" w:styleId="1">
    <w:name w:val="单行 + 小五 + 首行缩进:  1 字符"/>
    <w:basedOn w:val="Normal"/>
    <w:rsid w:val="00BA4599"/>
    <w:pPr>
      <w:suppressAutoHyphens w:val="0"/>
      <w:jc w:val="both"/>
    </w:pPr>
    <w:rPr>
      <w:rFonts w:eastAsia="Times New Roman" w:cs="宋体"/>
      <w:sz w:val="18"/>
      <w:szCs w:val="20"/>
      <w:lang w:eastAsia="en-US"/>
    </w:rPr>
  </w:style>
  <w:style w:type="paragraph" w:customStyle="1" w:styleId="-1">
    <w:name w:val="正文-1"/>
    <w:basedOn w:val="Normal"/>
    <w:link w:val="-1Char"/>
    <w:rsid w:val="008137E4"/>
    <w:pPr>
      <w:suppressAutoHyphens w:val="0"/>
      <w:ind w:firstLineChars="100" w:firstLine="100"/>
      <w:jc w:val="both"/>
    </w:pPr>
    <w:rPr>
      <w:rFonts w:eastAsia="Times New Roman"/>
      <w:sz w:val="21"/>
      <w:szCs w:val="18"/>
      <w:lang w:eastAsia="en-US"/>
    </w:rPr>
  </w:style>
  <w:style w:type="character" w:customStyle="1" w:styleId="-1Char">
    <w:name w:val="正文-1 Char"/>
    <w:basedOn w:val="DefaultParagraphFont"/>
    <w:link w:val="-1"/>
    <w:rsid w:val="008137E4"/>
    <w:rPr>
      <w:rFonts w:eastAsia="Times New Roman"/>
      <w:sz w:val="21"/>
      <w:szCs w:val="18"/>
    </w:rPr>
  </w:style>
  <w:style w:type="paragraph" w:styleId="BalloonText">
    <w:name w:val="Balloon Text"/>
    <w:basedOn w:val="Normal"/>
    <w:link w:val="BalloonTextChar"/>
    <w:uiPriority w:val="99"/>
    <w:semiHidden/>
    <w:unhideWhenUsed/>
    <w:rsid w:val="004B6FAC"/>
    <w:rPr>
      <w:rFonts w:ascii="Tahoma" w:hAnsi="Tahoma" w:cs="Tahoma"/>
      <w:sz w:val="16"/>
      <w:szCs w:val="16"/>
    </w:rPr>
  </w:style>
  <w:style w:type="character" w:customStyle="1" w:styleId="BalloonTextChar">
    <w:name w:val="Balloon Text Char"/>
    <w:basedOn w:val="DefaultParagraphFont"/>
    <w:link w:val="BalloonText"/>
    <w:uiPriority w:val="99"/>
    <w:semiHidden/>
    <w:rsid w:val="004B6FA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meda@hotmail.com"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mailto:D.Hameda@hotmail.com"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heelsayed@uqu.edu.sa"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heelsayed@uqu.edu.sa"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www.cabdirect.org:80/search.html?q=do%3A%22Circular.+California+Agricultural+Experiment+Station%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8977</Words>
  <Characters>51170</Characters>
  <Application>Microsoft Office Word</Application>
  <DocSecurity>0</DocSecurity>
  <Lines>426</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60027</CharactersWithSpaces>
  <SharedDoc>false</SharedDoc>
  <HLinks>
    <vt:vector size="54" baseType="variant">
      <vt:variant>
        <vt:i4>2752562</vt:i4>
      </vt:variant>
      <vt:variant>
        <vt:i4>15</vt:i4>
      </vt:variant>
      <vt:variant>
        <vt:i4>0</vt:i4>
      </vt:variant>
      <vt:variant>
        <vt:i4>5</vt:i4>
      </vt:variant>
      <vt:variant>
        <vt:lpwstr>http://www.cabdirect.org/search.html?q=do%3A%22Circular.+California+Agricultural+Experiment+Station%22</vt:lpwstr>
      </vt:variant>
      <vt:variant>
        <vt:lpwstr/>
      </vt:variant>
      <vt:variant>
        <vt:i4>852083</vt:i4>
      </vt:variant>
      <vt:variant>
        <vt:i4>12</vt:i4>
      </vt:variant>
      <vt:variant>
        <vt:i4>0</vt:i4>
      </vt:variant>
      <vt:variant>
        <vt:i4>5</vt:i4>
      </vt:variant>
      <vt:variant>
        <vt:lpwstr>mailto:D.Hameda@hotmail.com</vt:lpwstr>
      </vt:variant>
      <vt:variant>
        <vt:lpwstr/>
      </vt:variant>
      <vt:variant>
        <vt:i4>6422546</vt:i4>
      </vt:variant>
      <vt:variant>
        <vt:i4>9</vt:i4>
      </vt:variant>
      <vt:variant>
        <vt:i4>0</vt:i4>
      </vt:variant>
      <vt:variant>
        <vt:i4>5</vt:i4>
      </vt:variant>
      <vt:variant>
        <vt:lpwstr>mailto:heelsayed@uqu.edu.sa</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852083</vt:i4>
      </vt:variant>
      <vt:variant>
        <vt:i4>3</vt:i4>
      </vt:variant>
      <vt:variant>
        <vt:i4>0</vt:i4>
      </vt:variant>
      <vt:variant>
        <vt:i4>5</vt:i4>
      </vt:variant>
      <vt:variant>
        <vt:lpwstr>mailto:D.Hameda@hotmail.com</vt:lpwstr>
      </vt:variant>
      <vt:variant>
        <vt:lpwstr/>
      </vt:variant>
      <vt:variant>
        <vt:i4>6422546</vt:i4>
      </vt:variant>
      <vt:variant>
        <vt:i4>0</vt:i4>
      </vt:variant>
      <vt:variant>
        <vt:i4>0</vt:i4>
      </vt:variant>
      <vt:variant>
        <vt:i4>5</vt:i4>
      </vt:variant>
      <vt:variant>
        <vt:lpwstr>mailto:heelsayed@uqu.edu.sa</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2015-01-18T16:04:00Z</cp:lastPrinted>
  <dcterms:created xsi:type="dcterms:W3CDTF">2015-01-18T08:47:00Z</dcterms:created>
  <dcterms:modified xsi:type="dcterms:W3CDTF">2015-01-18T16:39:00Z</dcterms:modified>
</cp:coreProperties>
</file>