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61" w:rsidRPr="009C2E14" w:rsidRDefault="00BB4BDE" w:rsidP="00DD29E6">
      <w:pPr>
        <w:pStyle w:val="BodyText"/>
        <w:snapToGrid w:val="0"/>
        <w:jc w:val="center"/>
        <w:rPr>
          <w:b/>
          <w:bCs/>
          <w:sz w:val="20"/>
          <w:szCs w:val="20"/>
        </w:rPr>
      </w:pPr>
      <w:r w:rsidRPr="009C2E14">
        <w:rPr>
          <w:b/>
          <w:bCs/>
          <w:sz w:val="20"/>
          <w:szCs w:val="20"/>
        </w:rPr>
        <w:t xml:space="preserve">Design </w:t>
      </w:r>
      <w:proofErr w:type="gramStart"/>
      <w:r w:rsidRPr="009C2E14">
        <w:rPr>
          <w:b/>
          <w:bCs/>
          <w:sz w:val="20"/>
          <w:szCs w:val="20"/>
        </w:rPr>
        <w:t>And</w:t>
      </w:r>
      <w:proofErr w:type="gramEnd"/>
      <w:r w:rsidRPr="009C2E14">
        <w:rPr>
          <w:b/>
          <w:bCs/>
          <w:sz w:val="20"/>
          <w:szCs w:val="20"/>
        </w:rPr>
        <w:t xml:space="preserve"> Production</w:t>
      </w:r>
      <w:r w:rsidR="005B4300" w:rsidRPr="009C2E14">
        <w:rPr>
          <w:b/>
          <w:bCs/>
          <w:sz w:val="20"/>
          <w:szCs w:val="20"/>
        </w:rPr>
        <w:t xml:space="preserve"> </w:t>
      </w:r>
      <w:r w:rsidRPr="009C2E14">
        <w:rPr>
          <w:b/>
          <w:bCs/>
          <w:sz w:val="20"/>
          <w:szCs w:val="20"/>
        </w:rPr>
        <w:t>Of Fabrics Suitable For Patches And Valves Frames</w:t>
      </w:r>
    </w:p>
    <w:p w:rsidR="00BB4BDE" w:rsidRPr="009C2E14" w:rsidRDefault="00BB4BDE" w:rsidP="00DD29E6">
      <w:pPr>
        <w:pStyle w:val="BodyText"/>
        <w:snapToGrid w:val="0"/>
        <w:jc w:val="center"/>
        <w:rPr>
          <w:b/>
          <w:bCs/>
          <w:sz w:val="20"/>
          <w:szCs w:val="20"/>
        </w:rPr>
      </w:pPr>
    </w:p>
    <w:p w:rsidR="00CA3590" w:rsidRPr="009C2E14" w:rsidRDefault="00BB4BDE" w:rsidP="00DD29E6">
      <w:pPr>
        <w:pStyle w:val="BodyText"/>
        <w:snapToGrid w:val="0"/>
        <w:jc w:val="center"/>
        <w:rPr>
          <w:sz w:val="20"/>
          <w:szCs w:val="20"/>
        </w:rPr>
      </w:pPr>
      <w:r w:rsidRPr="009C2E14">
        <w:rPr>
          <w:sz w:val="20"/>
          <w:szCs w:val="20"/>
          <w:vertAlign w:val="superscript"/>
        </w:rPr>
        <w:t>1</w:t>
      </w:r>
      <w:r w:rsidRPr="009C2E14">
        <w:rPr>
          <w:sz w:val="20"/>
          <w:szCs w:val="20"/>
        </w:rPr>
        <w:t>Sabry</w:t>
      </w:r>
      <w:proofErr w:type="gramStart"/>
      <w:r w:rsidRPr="009C2E14">
        <w:rPr>
          <w:sz w:val="20"/>
          <w:szCs w:val="20"/>
        </w:rPr>
        <w:t>,A</w:t>
      </w:r>
      <w:proofErr w:type="gramEnd"/>
      <w:r w:rsidRPr="009C2E14">
        <w:rPr>
          <w:sz w:val="20"/>
          <w:szCs w:val="20"/>
        </w:rPr>
        <w:t xml:space="preserve">.,M., </w:t>
      </w:r>
      <w:r w:rsidRPr="009C2E14">
        <w:rPr>
          <w:sz w:val="20"/>
          <w:szCs w:val="20"/>
          <w:vertAlign w:val="superscript"/>
        </w:rPr>
        <w:t>2</w:t>
      </w:r>
      <w:r w:rsidRPr="009C2E14">
        <w:rPr>
          <w:sz w:val="20"/>
          <w:szCs w:val="20"/>
        </w:rPr>
        <w:t xml:space="preserve"> El-</w:t>
      </w:r>
      <w:proofErr w:type="spellStart"/>
      <w:r w:rsidRPr="009C2E14">
        <w:rPr>
          <w:sz w:val="20"/>
          <w:szCs w:val="20"/>
        </w:rPr>
        <w:t>Bheiry</w:t>
      </w:r>
      <w:proofErr w:type="spellEnd"/>
      <w:r w:rsidRPr="009C2E14">
        <w:rPr>
          <w:sz w:val="20"/>
          <w:szCs w:val="20"/>
        </w:rPr>
        <w:t xml:space="preserve">, H., </w:t>
      </w:r>
      <w:r w:rsidRPr="009C2E14">
        <w:rPr>
          <w:sz w:val="20"/>
          <w:szCs w:val="20"/>
          <w:vertAlign w:val="superscript"/>
        </w:rPr>
        <w:t>3</w:t>
      </w:r>
      <w:r w:rsidRPr="009C2E14">
        <w:rPr>
          <w:sz w:val="20"/>
          <w:szCs w:val="20"/>
        </w:rPr>
        <w:t xml:space="preserve"> </w:t>
      </w:r>
      <w:proofErr w:type="spellStart"/>
      <w:r w:rsidRPr="009C2E14">
        <w:rPr>
          <w:sz w:val="20"/>
          <w:szCs w:val="20"/>
        </w:rPr>
        <w:t>Mostafa</w:t>
      </w:r>
      <w:proofErr w:type="spellEnd"/>
      <w:r w:rsidRPr="009C2E14">
        <w:rPr>
          <w:sz w:val="20"/>
          <w:szCs w:val="20"/>
        </w:rPr>
        <w:t xml:space="preserve">, S., A., </w:t>
      </w:r>
      <w:r w:rsidRPr="009C2E14">
        <w:rPr>
          <w:sz w:val="20"/>
          <w:szCs w:val="20"/>
          <w:vertAlign w:val="superscript"/>
        </w:rPr>
        <w:t>4</w:t>
      </w:r>
      <w:r w:rsidRPr="009C2E14">
        <w:rPr>
          <w:sz w:val="20"/>
          <w:szCs w:val="20"/>
        </w:rPr>
        <w:t xml:space="preserve"> </w:t>
      </w:r>
      <w:proofErr w:type="spellStart"/>
      <w:r w:rsidRPr="009C2E14">
        <w:rPr>
          <w:sz w:val="20"/>
          <w:szCs w:val="20"/>
        </w:rPr>
        <w:t>Mahmoud,I.,I</w:t>
      </w:r>
      <w:proofErr w:type="spellEnd"/>
      <w:r w:rsidRPr="009C2E14">
        <w:rPr>
          <w:sz w:val="20"/>
          <w:szCs w:val="20"/>
        </w:rPr>
        <w:t xml:space="preserve">. and </w:t>
      </w:r>
      <w:r w:rsidRPr="009C2E14">
        <w:rPr>
          <w:sz w:val="20"/>
          <w:szCs w:val="20"/>
          <w:vertAlign w:val="superscript"/>
        </w:rPr>
        <w:t>5</w:t>
      </w:r>
      <w:r w:rsidRPr="009C2E14">
        <w:rPr>
          <w:sz w:val="20"/>
          <w:szCs w:val="20"/>
        </w:rPr>
        <w:t xml:space="preserve"> Ibrahim, G., E.</w:t>
      </w:r>
    </w:p>
    <w:p w:rsidR="00BB4BDE" w:rsidRPr="009C2E14" w:rsidRDefault="00BB4BDE" w:rsidP="00DD29E6">
      <w:pPr>
        <w:pStyle w:val="BodyText"/>
        <w:snapToGrid w:val="0"/>
        <w:jc w:val="center"/>
        <w:rPr>
          <w:b/>
          <w:bCs/>
          <w:sz w:val="20"/>
          <w:szCs w:val="20"/>
        </w:rPr>
      </w:pPr>
    </w:p>
    <w:p w:rsidR="00064E9A" w:rsidRPr="009C2E14" w:rsidRDefault="00CA3590" w:rsidP="00DD29E6">
      <w:pPr>
        <w:bidi w:val="0"/>
        <w:snapToGrid w:val="0"/>
        <w:jc w:val="center"/>
        <w:rPr>
          <w:rFonts w:cs="Times New Roman"/>
          <w:szCs w:val="20"/>
        </w:rPr>
      </w:pPr>
      <w:r w:rsidRPr="009C2E14">
        <w:rPr>
          <w:rFonts w:cs="Times New Roman"/>
          <w:szCs w:val="20"/>
          <w:vertAlign w:val="superscript"/>
        </w:rPr>
        <w:t>1</w:t>
      </w:r>
      <w:proofErr w:type="gramStart"/>
      <w:r w:rsidRPr="009C2E14">
        <w:rPr>
          <w:rFonts w:cs="Times New Roman"/>
          <w:szCs w:val="20"/>
          <w:vertAlign w:val="superscript"/>
        </w:rPr>
        <w:t>,4</w:t>
      </w:r>
      <w:proofErr w:type="gramEnd"/>
      <w:r w:rsidRPr="009C2E14">
        <w:rPr>
          <w:rFonts w:cs="Times New Roman"/>
          <w:szCs w:val="20"/>
          <w:vertAlign w:val="superscript"/>
        </w:rPr>
        <w:t>&amp;5</w:t>
      </w:r>
      <w:r w:rsidRPr="009C2E14">
        <w:rPr>
          <w:rFonts w:cs="Times New Roman"/>
          <w:szCs w:val="20"/>
        </w:rPr>
        <w:t xml:space="preserve"> </w:t>
      </w:r>
      <w:r w:rsidR="00BA1008" w:rsidRPr="009C2E14">
        <w:rPr>
          <w:rFonts w:cs="Times New Roman"/>
          <w:szCs w:val="20"/>
        </w:rPr>
        <w:t>Spinning, Weaving &amp; Knitting Dept.</w:t>
      </w:r>
      <w:r w:rsidR="00064E9A" w:rsidRPr="009C2E14">
        <w:rPr>
          <w:rFonts w:cs="Times New Roman"/>
          <w:szCs w:val="20"/>
        </w:rPr>
        <w:t xml:space="preserve"> Faculty of Applied Arts, </w:t>
      </w:r>
      <w:proofErr w:type="spellStart"/>
      <w:r w:rsidR="00064E9A" w:rsidRPr="009C2E14">
        <w:rPr>
          <w:rFonts w:cs="Times New Roman"/>
          <w:szCs w:val="20"/>
        </w:rPr>
        <w:t>Helwan</w:t>
      </w:r>
      <w:proofErr w:type="spellEnd"/>
      <w:r w:rsidR="00064E9A" w:rsidRPr="009C2E14">
        <w:rPr>
          <w:rFonts w:cs="Times New Roman"/>
          <w:szCs w:val="20"/>
        </w:rPr>
        <w:t xml:space="preserve"> University</w:t>
      </w:r>
    </w:p>
    <w:p w:rsidR="003223AD" w:rsidRPr="009C2E14" w:rsidRDefault="00F937C6" w:rsidP="00DD29E6">
      <w:pPr>
        <w:bidi w:val="0"/>
        <w:snapToGrid w:val="0"/>
        <w:jc w:val="center"/>
        <w:rPr>
          <w:rFonts w:cs="Times New Roman"/>
          <w:szCs w:val="20"/>
        </w:rPr>
      </w:pPr>
      <w:r w:rsidRPr="009C2E14">
        <w:rPr>
          <w:rFonts w:cs="Times New Roman"/>
          <w:szCs w:val="20"/>
          <w:vertAlign w:val="superscript"/>
        </w:rPr>
        <w:t>2</w:t>
      </w:r>
      <w:r w:rsidRPr="009C2E14">
        <w:rPr>
          <w:rFonts w:cs="Times New Roman"/>
          <w:szCs w:val="20"/>
        </w:rPr>
        <w:t xml:space="preserve"> * </w:t>
      </w:r>
      <w:r w:rsidR="003223AD" w:rsidRPr="009C2E14">
        <w:rPr>
          <w:rFonts w:cs="Times New Roman"/>
          <w:szCs w:val="20"/>
        </w:rPr>
        <w:t>Collage of Engineering &amp; Science Clemson University – USA</w:t>
      </w:r>
    </w:p>
    <w:p w:rsidR="003223AD" w:rsidRPr="009C2E14" w:rsidRDefault="00F937C6" w:rsidP="00DD29E6">
      <w:pPr>
        <w:bidi w:val="0"/>
        <w:snapToGrid w:val="0"/>
        <w:jc w:val="center"/>
        <w:rPr>
          <w:rFonts w:cs="Times New Roman"/>
          <w:szCs w:val="20"/>
        </w:rPr>
      </w:pPr>
      <w:r w:rsidRPr="009C2E14">
        <w:rPr>
          <w:rFonts w:cs="Times New Roman"/>
          <w:szCs w:val="20"/>
          <w:vertAlign w:val="superscript"/>
        </w:rPr>
        <w:t>3</w:t>
      </w:r>
      <w:r w:rsidRPr="009C2E14">
        <w:rPr>
          <w:rFonts w:cs="Times New Roman"/>
          <w:szCs w:val="20"/>
        </w:rPr>
        <w:t xml:space="preserve"> * </w:t>
      </w:r>
      <w:proofErr w:type="gramStart"/>
      <w:r w:rsidR="00064E9A" w:rsidRPr="009C2E14">
        <w:rPr>
          <w:rFonts w:cs="Times New Roman"/>
          <w:szCs w:val="20"/>
        </w:rPr>
        <w:t>T</w:t>
      </w:r>
      <w:r w:rsidR="003223AD" w:rsidRPr="009C2E14">
        <w:rPr>
          <w:rFonts w:cs="Times New Roman"/>
          <w:szCs w:val="20"/>
        </w:rPr>
        <w:t>he</w:t>
      </w:r>
      <w:proofErr w:type="gramEnd"/>
      <w:r w:rsidR="003223AD" w:rsidRPr="009C2E14">
        <w:rPr>
          <w:rFonts w:cs="Times New Roman"/>
          <w:szCs w:val="20"/>
        </w:rPr>
        <w:t xml:space="preserve"> National Heart Institute</w:t>
      </w:r>
    </w:p>
    <w:p w:rsidR="0028142D" w:rsidRPr="009C2E14" w:rsidRDefault="0062627D" w:rsidP="00DD29E6">
      <w:pPr>
        <w:pStyle w:val="Default"/>
        <w:snapToGrid w:val="0"/>
        <w:jc w:val="center"/>
        <w:rPr>
          <w:color w:val="auto"/>
          <w:sz w:val="20"/>
          <w:szCs w:val="20"/>
        </w:rPr>
      </w:pPr>
      <w:hyperlink r:id="rId8" w:history="1">
        <w:r w:rsidR="006378E9" w:rsidRPr="009C2E14">
          <w:rPr>
            <w:rStyle w:val="Hyperlink"/>
            <w:sz w:val="20"/>
            <w:szCs w:val="20"/>
          </w:rPr>
          <w:t>appliedarts71@gmail.com</w:t>
        </w:r>
      </w:hyperlink>
    </w:p>
    <w:p w:rsidR="00BB4BDE" w:rsidRPr="009C2E14" w:rsidRDefault="00BB4BDE" w:rsidP="00DD29E6">
      <w:pPr>
        <w:pStyle w:val="Default"/>
        <w:snapToGrid w:val="0"/>
        <w:jc w:val="center"/>
        <w:rPr>
          <w:color w:val="auto"/>
          <w:sz w:val="20"/>
          <w:szCs w:val="20"/>
        </w:rPr>
      </w:pPr>
    </w:p>
    <w:p w:rsidR="00917C36" w:rsidRPr="009C2E14" w:rsidRDefault="00BB4BDE" w:rsidP="00DD29E6">
      <w:pPr>
        <w:pStyle w:val="Heading2"/>
        <w:snapToGrid w:val="0"/>
        <w:jc w:val="both"/>
        <w:rPr>
          <w:sz w:val="20"/>
          <w:szCs w:val="20"/>
        </w:rPr>
      </w:pPr>
      <w:r w:rsidRPr="009C2E14">
        <w:rPr>
          <w:b/>
          <w:bCs/>
          <w:sz w:val="20"/>
          <w:szCs w:val="20"/>
        </w:rPr>
        <w:t>Abstract:</w:t>
      </w:r>
      <w:r w:rsidRPr="009C2E14">
        <w:rPr>
          <w:sz w:val="20"/>
          <w:szCs w:val="20"/>
        </w:rPr>
        <w:t xml:space="preserve"> </w:t>
      </w:r>
      <w:r w:rsidR="00917C36" w:rsidRPr="009C2E14">
        <w:rPr>
          <w:sz w:val="20"/>
          <w:szCs w:val="20"/>
        </w:rPr>
        <w:t>This research is mainly concerned with designing fabrics used in heart prostheses (patches</w:t>
      </w:r>
      <w:r w:rsidR="00AC2E9F" w:rsidRPr="009C2E14">
        <w:rPr>
          <w:sz w:val="20"/>
          <w:szCs w:val="20"/>
        </w:rPr>
        <w:t xml:space="preserve"> and</w:t>
      </w:r>
      <w:r w:rsidR="005B4300" w:rsidRPr="009C2E14">
        <w:rPr>
          <w:sz w:val="20"/>
          <w:szCs w:val="20"/>
        </w:rPr>
        <w:t xml:space="preserve"> </w:t>
      </w:r>
      <w:r w:rsidR="00917C36" w:rsidRPr="009C2E14">
        <w:rPr>
          <w:sz w:val="20"/>
          <w:szCs w:val="20"/>
        </w:rPr>
        <w:t>valves frames). The woven techni</w:t>
      </w:r>
      <w:r w:rsidR="00B04D7A" w:rsidRPr="009C2E14">
        <w:rPr>
          <w:sz w:val="20"/>
          <w:szCs w:val="20"/>
        </w:rPr>
        <w:t>que was applied to produce</w:t>
      </w:r>
      <w:r w:rsidR="00C84D45" w:rsidRPr="009C2E14">
        <w:rPr>
          <w:sz w:val="20"/>
          <w:szCs w:val="20"/>
        </w:rPr>
        <w:t xml:space="preserve"> samples</w:t>
      </w:r>
      <w:r w:rsidR="00B04D7A" w:rsidRPr="009C2E14">
        <w:rPr>
          <w:sz w:val="20"/>
          <w:szCs w:val="20"/>
        </w:rPr>
        <w:t xml:space="preserve"> under study</w:t>
      </w:r>
      <w:r w:rsidR="00917C36" w:rsidRPr="009C2E14">
        <w:rPr>
          <w:sz w:val="20"/>
          <w:szCs w:val="20"/>
        </w:rPr>
        <w:t>, using polyester</w:t>
      </w:r>
      <w:r w:rsidR="00B04D7A" w:rsidRPr="009C2E14">
        <w:rPr>
          <w:sz w:val="20"/>
          <w:szCs w:val="20"/>
        </w:rPr>
        <w:t>.</w:t>
      </w:r>
      <w:r w:rsidR="00917C36" w:rsidRPr="009C2E14">
        <w:rPr>
          <w:sz w:val="20"/>
          <w:szCs w:val="20"/>
        </w:rPr>
        <w:t xml:space="preserve"> Different parameters were studied including, the fabric structure </w:t>
      </w:r>
      <w:r w:rsidR="005B4300" w:rsidRPr="009C2E14">
        <w:rPr>
          <w:sz w:val="20"/>
          <w:szCs w:val="20"/>
        </w:rPr>
        <w:t>(</w:t>
      </w:r>
      <w:r w:rsidR="00917C36" w:rsidRPr="009C2E14">
        <w:rPr>
          <w:sz w:val="20"/>
          <w:szCs w:val="20"/>
        </w:rPr>
        <w:t>regular hopsack 2/2</w:t>
      </w:r>
      <w:r w:rsidR="005B4300" w:rsidRPr="009C2E14">
        <w:rPr>
          <w:sz w:val="20"/>
          <w:szCs w:val="20"/>
        </w:rPr>
        <w:t>,</w:t>
      </w:r>
      <w:r w:rsidR="00917C36" w:rsidRPr="009C2E14">
        <w:rPr>
          <w:sz w:val="20"/>
          <w:szCs w:val="20"/>
        </w:rPr>
        <w:t xml:space="preserve"> satin 4 and twill 1/3), yarn count (50</w:t>
      </w:r>
      <w:r w:rsidR="005B4300" w:rsidRPr="009C2E14">
        <w:rPr>
          <w:sz w:val="20"/>
          <w:szCs w:val="20"/>
        </w:rPr>
        <w:t>,</w:t>
      </w:r>
      <w:r w:rsidR="00917C36" w:rsidRPr="009C2E14">
        <w:rPr>
          <w:sz w:val="20"/>
          <w:szCs w:val="20"/>
        </w:rPr>
        <w:t xml:space="preserve"> 70 and 100 denier), warp set (80, 100 and 120 ends /cm) and weft set (75, 100 and 125 picks /cm)</w:t>
      </w:r>
      <w:r w:rsidR="00B04D7A" w:rsidRPr="009C2E14">
        <w:rPr>
          <w:sz w:val="20"/>
          <w:szCs w:val="20"/>
        </w:rPr>
        <w:t xml:space="preserve"> for patches, valves frames.</w:t>
      </w:r>
      <w:r w:rsidR="00917C36" w:rsidRPr="009C2E14">
        <w:rPr>
          <w:sz w:val="20"/>
          <w:szCs w:val="20"/>
        </w:rPr>
        <w:t xml:space="preserve"> The produced fabrics were treated with </w:t>
      </w:r>
      <w:proofErr w:type="spellStart"/>
      <w:r w:rsidR="00917C36" w:rsidRPr="009C2E14">
        <w:rPr>
          <w:sz w:val="20"/>
          <w:szCs w:val="20"/>
        </w:rPr>
        <w:t>Chitosan</w:t>
      </w:r>
      <w:r w:rsidR="005B4300" w:rsidRPr="009C2E14">
        <w:rPr>
          <w:sz w:val="20"/>
          <w:szCs w:val="20"/>
        </w:rPr>
        <w:t>.</w:t>
      </w:r>
      <w:r w:rsidR="00917C36" w:rsidRPr="009C2E14">
        <w:rPr>
          <w:sz w:val="20"/>
          <w:szCs w:val="20"/>
        </w:rPr>
        <w:t>Their</w:t>
      </w:r>
      <w:proofErr w:type="spellEnd"/>
      <w:r w:rsidR="00917C36" w:rsidRPr="009C2E14">
        <w:rPr>
          <w:sz w:val="20"/>
          <w:szCs w:val="20"/>
        </w:rPr>
        <w:t xml:space="preserve"> influence on the performance of the end-use fabric and the achieved properties were studied. On the other hand physical-chemical properties including; air permeability, water permeability, thickness and weight were evaluated according to the </w:t>
      </w:r>
      <w:r w:rsidR="00406E62" w:rsidRPr="009C2E14">
        <w:rPr>
          <w:sz w:val="20"/>
          <w:szCs w:val="20"/>
        </w:rPr>
        <w:t>final</w:t>
      </w:r>
      <w:r w:rsidR="00917C36" w:rsidRPr="009C2E14">
        <w:rPr>
          <w:sz w:val="20"/>
          <w:szCs w:val="20"/>
        </w:rPr>
        <w:t xml:space="preserve"> product needs. Some more results were reached concern</w:t>
      </w:r>
      <w:r w:rsidR="00210C0A" w:rsidRPr="009C2E14">
        <w:rPr>
          <w:sz w:val="20"/>
          <w:szCs w:val="20"/>
        </w:rPr>
        <w:t xml:space="preserve">ing </w:t>
      </w:r>
      <w:r w:rsidR="00917C36" w:rsidRPr="009C2E14">
        <w:rPr>
          <w:sz w:val="20"/>
          <w:szCs w:val="20"/>
        </w:rPr>
        <w:t>structures and materials.</w:t>
      </w:r>
    </w:p>
    <w:p w:rsidR="00A42698" w:rsidRPr="009C2E14" w:rsidRDefault="00DD29E6" w:rsidP="00DD29E6">
      <w:pPr>
        <w:bidi w:val="0"/>
        <w:snapToGrid w:val="0"/>
        <w:jc w:val="both"/>
        <w:rPr>
          <w:rFonts w:cs="Times New Roman"/>
          <w:szCs w:val="20"/>
          <w:lang w:eastAsia="zh-CN"/>
        </w:rPr>
      </w:pPr>
      <w:r w:rsidRPr="009C2E14">
        <w:rPr>
          <w:rFonts w:cs="Times New Roman" w:hint="eastAsia"/>
          <w:szCs w:val="20"/>
          <w:lang w:eastAsia="zh-CN"/>
        </w:rPr>
        <w:t>[</w:t>
      </w:r>
      <w:proofErr w:type="spellStart"/>
      <w:r w:rsidR="00BB4BDE" w:rsidRPr="009C2E14">
        <w:rPr>
          <w:rFonts w:cs="Times New Roman"/>
          <w:szCs w:val="20"/>
        </w:rPr>
        <w:t>Sabry</w:t>
      </w:r>
      <w:proofErr w:type="gramStart"/>
      <w:r w:rsidR="00BB4BDE" w:rsidRPr="009C2E14">
        <w:rPr>
          <w:rFonts w:cs="Times New Roman"/>
          <w:szCs w:val="20"/>
        </w:rPr>
        <w:t>,A</w:t>
      </w:r>
      <w:proofErr w:type="gramEnd"/>
      <w:r w:rsidR="00BB4BDE" w:rsidRPr="009C2E14">
        <w:rPr>
          <w:rFonts w:cs="Times New Roman"/>
          <w:szCs w:val="20"/>
        </w:rPr>
        <w:t>.,M</w:t>
      </w:r>
      <w:proofErr w:type="spellEnd"/>
      <w:r w:rsidR="00BB4BDE" w:rsidRPr="009C2E14">
        <w:rPr>
          <w:rFonts w:cs="Times New Roman"/>
          <w:szCs w:val="20"/>
        </w:rPr>
        <w:t>., El-</w:t>
      </w:r>
      <w:proofErr w:type="spellStart"/>
      <w:r w:rsidR="00BB4BDE" w:rsidRPr="009C2E14">
        <w:rPr>
          <w:rFonts w:cs="Times New Roman"/>
          <w:szCs w:val="20"/>
        </w:rPr>
        <w:t>Bheiry</w:t>
      </w:r>
      <w:proofErr w:type="spellEnd"/>
      <w:r w:rsidR="00BB4BDE" w:rsidRPr="009C2E14">
        <w:rPr>
          <w:rFonts w:cs="Times New Roman"/>
          <w:szCs w:val="20"/>
        </w:rPr>
        <w:t xml:space="preserve">, H., </w:t>
      </w:r>
      <w:proofErr w:type="spellStart"/>
      <w:r w:rsidR="00BB4BDE" w:rsidRPr="009C2E14">
        <w:rPr>
          <w:rFonts w:cs="Times New Roman"/>
          <w:szCs w:val="20"/>
        </w:rPr>
        <w:t>Mostafa</w:t>
      </w:r>
      <w:proofErr w:type="spellEnd"/>
      <w:r w:rsidR="00BB4BDE" w:rsidRPr="009C2E14">
        <w:rPr>
          <w:rFonts w:cs="Times New Roman"/>
          <w:szCs w:val="20"/>
        </w:rPr>
        <w:t>, S., A.,</w:t>
      </w:r>
      <w:r w:rsidR="005B4300" w:rsidRPr="009C2E14">
        <w:rPr>
          <w:rFonts w:cs="Times New Roman"/>
          <w:szCs w:val="20"/>
        </w:rPr>
        <w:t xml:space="preserve"> </w:t>
      </w:r>
      <w:proofErr w:type="spellStart"/>
      <w:r w:rsidR="00BB4BDE" w:rsidRPr="009C2E14">
        <w:rPr>
          <w:rFonts w:cs="Times New Roman"/>
          <w:szCs w:val="20"/>
        </w:rPr>
        <w:t>Mahmoud,I</w:t>
      </w:r>
      <w:proofErr w:type="spellEnd"/>
      <w:r w:rsidR="00BB4BDE" w:rsidRPr="009C2E14">
        <w:rPr>
          <w:rFonts w:cs="Times New Roman"/>
          <w:szCs w:val="20"/>
        </w:rPr>
        <w:t>., I. and</w:t>
      </w:r>
      <w:r w:rsidR="005B4300" w:rsidRPr="009C2E14">
        <w:rPr>
          <w:rFonts w:cs="Times New Roman"/>
          <w:szCs w:val="20"/>
        </w:rPr>
        <w:t xml:space="preserve"> </w:t>
      </w:r>
      <w:r w:rsidR="00BB4BDE" w:rsidRPr="009C2E14">
        <w:rPr>
          <w:rFonts w:cs="Times New Roman"/>
          <w:szCs w:val="20"/>
        </w:rPr>
        <w:t>Ibrahim, G., E.</w:t>
      </w:r>
      <w:r w:rsidR="00BB4BDE" w:rsidRPr="009C2E14">
        <w:rPr>
          <w:rFonts w:cs="Times New Roman"/>
          <w:b/>
          <w:bCs/>
          <w:szCs w:val="20"/>
        </w:rPr>
        <w:t xml:space="preserve"> Design And Production</w:t>
      </w:r>
      <w:r w:rsidR="005B4300" w:rsidRPr="009C2E14">
        <w:rPr>
          <w:rFonts w:cs="Times New Roman"/>
          <w:b/>
          <w:bCs/>
          <w:szCs w:val="20"/>
        </w:rPr>
        <w:t xml:space="preserve"> </w:t>
      </w:r>
      <w:r w:rsidR="00BB4BDE" w:rsidRPr="009C2E14">
        <w:rPr>
          <w:rFonts w:cs="Times New Roman"/>
          <w:b/>
          <w:bCs/>
          <w:szCs w:val="20"/>
        </w:rPr>
        <w:t>Of Fabrics Suitable For Patches And Valves Frames</w:t>
      </w:r>
      <w:r w:rsidR="00A42698" w:rsidRPr="009C2E14">
        <w:rPr>
          <w:rFonts w:eastAsia="Times New Roman" w:cs="Times New Roman"/>
          <w:b/>
          <w:bCs/>
          <w:szCs w:val="20"/>
          <w:lang w:bidi="fa-IR"/>
        </w:rPr>
        <w:t>.</w:t>
      </w:r>
      <w:r w:rsidR="00A42698" w:rsidRPr="009C2E14">
        <w:rPr>
          <w:rFonts w:cs="Times New Roman" w:hint="eastAsia"/>
          <w:b/>
          <w:bCs/>
          <w:szCs w:val="20"/>
        </w:rPr>
        <w:t xml:space="preserve"> </w:t>
      </w:r>
      <w:r w:rsidR="00A42698" w:rsidRPr="009C2E14">
        <w:rPr>
          <w:rFonts w:eastAsia="Times New Roman" w:cs="Times New Roman"/>
          <w:bCs/>
          <w:i/>
          <w:szCs w:val="20"/>
        </w:rPr>
        <w:t xml:space="preserve">Nat </w:t>
      </w:r>
      <w:proofErr w:type="spellStart"/>
      <w:r w:rsidR="00A42698" w:rsidRPr="009C2E14">
        <w:rPr>
          <w:rFonts w:eastAsia="Times New Roman" w:cs="Times New Roman"/>
          <w:bCs/>
          <w:i/>
          <w:szCs w:val="20"/>
        </w:rPr>
        <w:t>Sci</w:t>
      </w:r>
      <w:proofErr w:type="spellEnd"/>
      <w:r w:rsidR="00A42698" w:rsidRPr="009C2E14">
        <w:rPr>
          <w:rFonts w:cs="Times New Roman" w:hint="eastAsia"/>
          <w:bCs/>
          <w:i/>
          <w:szCs w:val="20"/>
        </w:rPr>
        <w:t xml:space="preserve"> </w:t>
      </w:r>
      <w:r w:rsidR="00A42698" w:rsidRPr="009C2E14">
        <w:rPr>
          <w:rFonts w:cs="Times New Roman"/>
          <w:szCs w:val="20"/>
        </w:rPr>
        <w:t>201</w:t>
      </w:r>
      <w:r w:rsidR="00A42698" w:rsidRPr="009C2E14">
        <w:rPr>
          <w:rFonts w:cs="Times New Roman" w:hint="eastAsia"/>
          <w:szCs w:val="20"/>
        </w:rPr>
        <w:t>4</w:t>
      </w:r>
      <w:r w:rsidR="00A42698" w:rsidRPr="009C2E14">
        <w:rPr>
          <w:rFonts w:cs="Times New Roman"/>
          <w:szCs w:val="20"/>
        </w:rPr>
        <w:t>;1</w:t>
      </w:r>
      <w:r w:rsidR="00A42698" w:rsidRPr="009C2E14">
        <w:rPr>
          <w:rFonts w:cs="Times New Roman" w:hint="eastAsia"/>
          <w:szCs w:val="20"/>
        </w:rPr>
        <w:t>2</w:t>
      </w:r>
      <w:r w:rsidR="00A42698" w:rsidRPr="009C2E14">
        <w:rPr>
          <w:rFonts w:cs="Times New Roman"/>
          <w:szCs w:val="20"/>
        </w:rPr>
        <w:t>(</w:t>
      </w:r>
      <w:r w:rsidR="00A42698" w:rsidRPr="009C2E14">
        <w:rPr>
          <w:rFonts w:cs="Times New Roman" w:hint="eastAsia"/>
          <w:szCs w:val="20"/>
        </w:rPr>
        <w:t>4</w:t>
      </w:r>
      <w:r w:rsidR="00A42698" w:rsidRPr="009C2E14">
        <w:rPr>
          <w:rFonts w:cs="Times New Roman"/>
          <w:szCs w:val="20"/>
        </w:rPr>
        <w:t>):</w:t>
      </w:r>
      <w:r w:rsidR="008631AB" w:rsidRPr="009C2E14">
        <w:rPr>
          <w:rFonts w:cs="Times New Roman"/>
          <w:noProof/>
          <w:color w:val="000000"/>
          <w:szCs w:val="20"/>
        </w:rPr>
        <w:t>45</w:t>
      </w:r>
      <w:r w:rsidR="00A42698" w:rsidRPr="009C2E14">
        <w:rPr>
          <w:rFonts w:cs="Times New Roman"/>
          <w:color w:val="000000"/>
          <w:szCs w:val="20"/>
        </w:rPr>
        <w:t>-</w:t>
      </w:r>
      <w:r w:rsidR="008631AB" w:rsidRPr="009C2E14">
        <w:rPr>
          <w:rFonts w:cs="Times New Roman"/>
          <w:noProof/>
          <w:color w:val="000000"/>
          <w:szCs w:val="20"/>
        </w:rPr>
        <w:t>57</w:t>
      </w:r>
      <w:r w:rsidR="00A42698" w:rsidRPr="009C2E14">
        <w:rPr>
          <w:rFonts w:cs="Times New Roman"/>
          <w:szCs w:val="20"/>
        </w:rPr>
        <w:t>]</w:t>
      </w:r>
      <w:r w:rsidR="00A42698" w:rsidRPr="009C2E14">
        <w:rPr>
          <w:rFonts w:cs="Times New Roman" w:hint="eastAsia"/>
          <w:szCs w:val="20"/>
        </w:rPr>
        <w:t>.</w:t>
      </w:r>
      <w:r w:rsidR="00A42698" w:rsidRPr="009C2E14">
        <w:rPr>
          <w:rFonts w:cs="Times New Roman"/>
          <w:szCs w:val="20"/>
        </w:rPr>
        <w:t xml:space="preserve"> (ISSN: 1545-0740).</w:t>
      </w:r>
      <w:r w:rsidR="00A42698" w:rsidRPr="009C2E14">
        <w:rPr>
          <w:rFonts w:cs="Times New Roman"/>
          <w:color w:val="0000FF"/>
          <w:szCs w:val="20"/>
        </w:rPr>
        <w:t xml:space="preserve"> </w:t>
      </w:r>
      <w:hyperlink r:id="rId9" w:history="1">
        <w:r w:rsidR="00A42698" w:rsidRPr="009C2E14">
          <w:rPr>
            <w:rStyle w:val="Hyperlink"/>
            <w:rFonts w:cs="Times New Roman"/>
            <w:szCs w:val="20"/>
          </w:rPr>
          <w:t>http://www.sciencepub.net/nature</w:t>
        </w:r>
      </w:hyperlink>
      <w:r w:rsidR="00A42698" w:rsidRPr="009C2E14">
        <w:rPr>
          <w:rFonts w:cs="Times New Roman"/>
          <w:szCs w:val="20"/>
        </w:rPr>
        <w:t>.</w:t>
      </w:r>
      <w:r w:rsidR="00A42698" w:rsidRPr="009C2E14">
        <w:rPr>
          <w:rFonts w:cs="Times New Roman" w:hint="eastAsia"/>
          <w:szCs w:val="20"/>
        </w:rPr>
        <w:t xml:space="preserve"> </w:t>
      </w:r>
      <w:r w:rsidRPr="009C2E14">
        <w:rPr>
          <w:rFonts w:cs="Times New Roman" w:hint="eastAsia"/>
          <w:szCs w:val="20"/>
          <w:lang w:eastAsia="zh-CN"/>
        </w:rPr>
        <w:t>5</w:t>
      </w:r>
    </w:p>
    <w:p w:rsidR="00BB4BDE" w:rsidRPr="009C2E14" w:rsidRDefault="00BB4BDE" w:rsidP="00DD29E6">
      <w:pPr>
        <w:bidi w:val="0"/>
        <w:snapToGrid w:val="0"/>
        <w:jc w:val="both"/>
        <w:rPr>
          <w:rFonts w:cs="Times New Roman"/>
          <w:szCs w:val="20"/>
        </w:rPr>
      </w:pPr>
    </w:p>
    <w:p w:rsidR="001F5DA8" w:rsidRPr="009C2E14" w:rsidRDefault="00CE701F" w:rsidP="00DD29E6">
      <w:pPr>
        <w:pStyle w:val="Heading2"/>
        <w:snapToGrid w:val="0"/>
        <w:jc w:val="both"/>
        <w:rPr>
          <w:sz w:val="20"/>
          <w:szCs w:val="20"/>
        </w:rPr>
      </w:pPr>
      <w:r w:rsidRPr="009C2E14">
        <w:rPr>
          <w:b/>
          <w:bCs/>
          <w:sz w:val="20"/>
          <w:szCs w:val="20"/>
        </w:rPr>
        <w:t>Keywords</w:t>
      </w:r>
      <w:r w:rsidR="00AF5DB5" w:rsidRPr="009C2E14">
        <w:rPr>
          <w:sz w:val="20"/>
          <w:szCs w:val="20"/>
        </w:rPr>
        <w:t>: Heart prostheses, patches, valves frames</w:t>
      </w:r>
      <w:r w:rsidR="001F5DA8" w:rsidRPr="009C2E14">
        <w:rPr>
          <w:sz w:val="20"/>
          <w:szCs w:val="20"/>
        </w:rPr>
        <w:t xml:space="preserve">, </w:t>
      </w:r>
      <w:proofErr w:type="spellStart"/>
      <w:r w:rsidR="001F5DA8" w:rsidRPr="009C2E14">
        <w:rPr>
          <w:sz w:val="20"/>
          <w:szCs w:val="20"/>
        </w:rPr>
        <w:t>Chitosan</w:t>
      </w:r>
      <w:proofErr w:type="spellEnd"/>
      <w:r w:rsidR="001F5DA8" w:rsidRPr="009C2E14">
        <w:rPr>
          <w:sz w:val="20"/>
          <w:szCs w:val="20"/>
        </w:rPr>
        <w:t xml:space="preserve"> and Sterilization</w:t>
      </w:r>
      <w:r w:rsidR="00A31429" w:rsidRPr="009C2E14">
        <w:rPr>
          <w:sz w:val="20"/>
          <w:szCs w:val="20"/>
        </w:rPr>
        <w:t>.</w:t>
      </w:r>
    </w:p>
    <w:p w:rsidR="00B66FC5" w:rsidRPr="009C2E14" w:rsidRDefault="00B66FC5" w:rsidP="00DD29E6">
      <w:pPr>
        <w:pStyle w:val="Heading2"/>
        <w:snapToGrid w:val="0"/>
        <w:jc w:val="both"/>
        <w:rPr>
          <w:b/>
          <w:bCs/>
          <w:sz w:val="20"/>
          <w:szCs w:val="20"/>
        </w:rPr>
      </w:pPr>
    </w:p>
    <w:p w:rsidR="00DD29E6" w:rsidRPr="009C2E14" w:rsidRDefault="00DD29E6" w:rsidP="00DD29E6">
      <w:pPr>
        <w:pStyle w:val="Heading2"/>
        <w:snapToGrid w:val="0"/>
        <w:jc w:val="both"/>
        <w:rPr>
          <w:b/>
          <w:bCs/>
          <w:sz w:val="20"/>
          <w:szCs w:val="20"/>
        </w:rPr>
        <w:sectPr w:rsidR="00DD29E6" w:rsidRPr="009C2E14" w:rsidSect="008631AB">
          <w:headerReference w:type="default" r:id="rId10"/>
          <w:footerReference w:type="even" r:id="rId11"/>
          <w:footerReference w:type="default" r:id="rId12"/>
          <w:type w:val="continuous"/>
          <w:pgSz w:w="12242" w:h="15842" w:code="1"/>
          <w:pgMar w:top="1440" w:right="1440" w:bottom="1440" w:left="1440" w:header="720" w:footer="720" w:gutter="0"/>
          <w:pgNumType w:start="45"/>
          <w:cols w:space="720"/>
          <w:bidi/>
          <w:docGrid w:linePitch="272"/>
        </w:sectPr>
      </w:pPr>
    </w:p>
    <w:p w:rsidR="0091425E" w:rsidRPr="009C2E14" w:rsidRDefault="00BB4BDE" w:rsidP="00DD29E6">
      <w:pPr>
        <w:pStyle w:val="Heading2"/>
        <w:snapToGrid w:val="0"/>
        <w:jc w:val="both"/>
        <w:rPr>
          <w:b/>
          <w:bCs/>
          <w:sz w:val="20"/>
          <w:szCs w:val="20"/>
        </w:rPr>
      </w:pPr>
      <w:proofErr w:type="gramStart"/>
      <w:r w:rsidRPr="009C2E14">
        <w:rPr>
          <w:b/>
          <w:bCs/>
          <w:sz w:val="20"/>
          <w:szCs w:val="20"/>
        </w:rPr>
        <w:lastRenderedPageBreak/>
        <w:t>1.Introduction</w:t>
      </w:r>
      <w:proofErr w:type="gramEnd"/>
    </w:p>
    <w:p w:rsidR="0091425E" w:rsidRPr="009C2E14" w:rsidRDefault="0091425E" w:rsidP="00DD29E6">
      <w:pPr>
        <w:pStyle w:val="Heading1"/>
        <w:snapToGrid w:val="0"/>
        <w:ind w:firstLine="425"/>
        <w:jc w:val="both"/>
        <w:rPr>
          <w:sz w:val="20"/>
          <w:szCs w:val="20"/>
          <w:vertAlign w:val="superscript"/>
        </w:rPr>
      </w:pPr>
      <w:r w:rsidRPr="009C2E14">
        <w:rPr>
          <w:sz w:val="20"/>
          <w:szCs w:val="20"/>
        </w:rPr>
        <w:t xml:space="preserve">Textiles are the largest items of application next only to engineering goods, textiles have found wider acceptance in industry, household, aerospace and apparel field…. etc. </w:t>
      </w:r>
      <w:r w:rsidRPr="009C2E14">
        <w:rPr>
          <w:sz w:val="20"/>
          <w:szCs w:val="20"/>
          <w:vertAlign w:val="superscript"/>
        </w:rPr>
        <w:t>(1)</w:t>
      </w:r>
    </w:p>
    <w:p w:rsidR="0091425E" w:rsidRPr="009C2E14" w:rsidRDefault="0091425E" w:rsidP="00DD29E6">
      <w:pPr>
        <w:pStyle w:val="Heading1"/>
        <w:snapToGrid w:val="0"/>
        <w:ind w:firstLine="425"/>
        <w:jc w:val="both"/>
        <w:rPr>
          <w:sz w:val="20"/>
          <w:szCs w:val="20"/>
        </w:rPr>
      </w:pPr>
      <w:r w:rsidRPr="009C2E14">
        <w:rPr>
          <w:sz w:val="20"/>
          <w:szCs w:val="20"/>
        </w:rPr>
        <w:t>The range of industrial textiles was rapidly widened.</w:t>
      </w:r>
      <w:r w:rsidRPr="009C2E14">
        <w:rPr>
          <w:snapToGrid w:val="0"/>
          <w:sz w:val="20"/>
          <w:szCs w:val="20"/>
          <w:lang w:eastAsia="ar-SA"/>
        </w:rPr>
        <w:t xml:space="preserve"> It is only in the last few decades that industrial textiles have become a commonly considered special group of textiles products, </w:t>
      </w:r>
      <w:r w:rsidRPr="009C2E14">
        <w:rPr>
          <w:snapToGrid w:val="0"/>
          <w:sz w:val="20"/>
          <w:szCs w:val="20"/>
          <w:vertAlign w:val="superscript"/>
          <w:lang w:eastAsia="ar-SA"/>
        </w:rPr>
        <w:t>(2)</w:t>
      </w:r>
      <w:r w:rsidR="005B4300" w:rsidRPr="009C2E14">
        <w:rPr>
          <w:snapToGrid w:val="0"/>
          <w:sz w:val="20"/>
          <w:szCs w:val="20"/>
          <w:lang w:eastAsia="ar-SA"/>
        </w:rPr>
        <w:t xml:space="preserve"> </w:t>
      </w:r>
      <w:r w:rsidRPr="009C2E14">
        <w:rPr>
          <w:snapToGrid w:val="0"/>
          <w:sz w:val="20"/>
          <w:szCs w:val="20"/>
          <w:lang w:eastAsia="ar-SA"/>
        </w:rPr>
        <w:t xml:space="preserve">where when </w:t>
      </w:r>
      <w:r w:rsidR="000D0138" w:rsidRPr="009C2E14">
        <w:rPr>
          <w:snapToGrid w:val="0"/>
          <w:sz w:val="20"/>
          <w:szCs w:val="20"/>
          <w:lang w:eastAsia="ar-SA"/>
        </w:rPr>
        <w:t>manmade</w:t>
      </w:r>
      <w:r w:rsidRPr="009C2E14">
        <w:rPr>
          <w:snapToGrid w:val="0"/>
          <w:sz w:val="20"/>
          <w:szCs w:val="20"/>
          <w:lang w:eastAsia="ar-SA"/>
        </w:rPr>
        <w:t xml:space="preserve"> fibers became available they have grown more rapidly than household textile and apparel approximately 10 percent a year and makes up about 20 percent of the market share of textile products, they are used in agriculture and forestry materials to protect natural resources and the living environment in transportation and storage, in civil and railway engineering and in the</w:t>
      </w:r>
      <w:r w:rsidRPr="009C2E14">
        <w:rPr>
          <w:sz w:val="20"/>
          <w:szCs w:val="20"/>
        </w:rPr>
        <w:t xml:space="preserve"> manufacture of sports leisure goods … etc</w:t>
      </w:r>
      <w:r w:rsidR="005B4300" w:rsidRPr="009C2E14">
        <w:rPr>
          <w:sz w:val="20"/>
          <w:szCs w:val="20"/>
        </w:rPr>
        <w:t>.</w:t>
      </w:r>
      <w:r w:rsidRPr="009C2E14">
        <w:rPr>
          <w:sz w:val="20"/>
          <w:szCs w:val="20"/>
          <w:vertAlign w:val="superscript"/>
        </w:rPr>
        <w:t>(3)</w:t>
      </w:r>
    </w:p>
    <w:p w:rsidR="0091425E" w:rsidRPr="009C2E14" w:rsidRDefault="0091425E" w:rsidP="00DD29E6">
      <w:pPr>
        <w:pStyle w:val="Heading1"/>
        <w:snapToGrid w:val="0"/>
        <w:ind w:firstLine="425"/>
        <w:jc w:val="both"/>
        <w:rPr>
          <w:sz w:val="20"/>
          <w:szCs w:val="20"/>
        </w:rPr>
      </w:pPr>
      <w:r w:rsidRPr="009C2E14">
        <w:rPr>
          <w:sz w:val="20"/>
          <w:szCs w:val="20"/>
        </w:rPr>
        <w:t>Medical textiles in the industrial textile field gradually have taken an important role.</w:t>
      </w:r>
      <w:r w:rsidRPr="009C2E14">
        <w:rPr>
          <w:sz w:val="20"/>
          <w:szCs w:val="20"/>
          <w:vertAlign w:val="superscript"/>
        </w:rPr>
        <w:t xml:space="preserve"> </w:t>
      </w:r>
      <w:r w:rsidRPr="009C2E14">
        <w:rPr>
          <w:sz w:val="20"/>
          <w:szCs w:val="20"/>
        </w:rPr>
        <w:t xml:space="preserve">Medical textiles refer to textile products often used in combination with non-textile materials, which are used for the medical care of humans and animals and act as protection for personnel and equipments in medical care situation. </w:t>
      </w:r>
      <w:r w:rsidRPr="009C2E14">
        <w:rPr>
          <w:sz w:val="20"/>
          <w:szCs w:val="20"/>
          <w:vertAlign w:val="superscript"/>
        </w:rPr>
        <w:t>(4)</w:t>
      </w:r>
      <w:r w:rsidRPr="009C2E14">
        <w:rPr>
          <w:sz w:val="20"/>
          <w:szCs w:val="20"/>
        </w:rPr>
        <w:t xml:space="preserve"> Medical textiles differ from other textile products in that there is often little scope for diversification and design variation </w:t>
      </w:r>
      <w:r w:rsidRPr="009C2E14">
        <w:rPr>
          <w:sz w:val="20"/>
          <w:szCs w:val="20"/>
          <w:vertAlign w:val="superscript"/>
        </w:rPr>
        <w:t>(5)</w:t>
      </w:r>
    </w:p>
    <w:p w:rsidR="0091425E" w:rsidRPr="009C2E14" w:rsidRDefault="0091425E" w:rsidP="00DD29E6">
      <w:pPr>
        <w:pStyle w:val="BodyText3"/>
        <w:tabs>
          <w:tab w:val="left" w:pos="851"/>
        </w:tabs>
        <w:bidi w:val="0"/>
        <w:snapToGrid w:val="0"/>
        <w:spacing w:after="0"/>
        <w:ind w:firstLine="425"/>
        <w:jc w:val="both"/>
        <w:rPr>
          <w:sz w:val="20"/>
          <w:szCs w:val="20"/>
        </w:rPr>
      </w:pPr>
      <w:r w:rsidRPr="009C2E14">
        <w:rPr>
          <w:sz w:val="20"/>
          <w:szCs w:val="20"/>
        </w:rPr>
        <w:t>Heart prostheses are a well known example of the application of engineering technique to medical situations and must be considered a great success by any measure</w:t>
      </w:r>
      <w:r w:rsidR="005B4300" w:rsidRPr="009C2E14">
        <w:rPr>
          <w:sz w:val="20"/>
          <w:szCs w:val="20"/>
        </w:rPr>
        <w:t>.</w:t>
      </w:r>
      <w:r w:rsidRPr="009C2E14">
        <w:rPr>
          <w:sz w:val="20"/>
          <w:szCs w:val="20"/>
        </w:rPr>
        <w:t xml:space="preserve"> Prostheses made by the weaving, nonwoven and knitting routes are available, but it is becoming accepted that those made in a velour type </w:t>
      </w:r>
      <w:r w:rsidRPr="009C2E14">
        <w:rPr>
          <w:sz w:val="20"/>
          <w:szCs w:val="20"/>
        </w:rPr>
        <w:lastRenderedPageBreak/>
        <w:t>construction offer superior performance because of their characteristics</w:t>
      </w:r>
      <w:r w:rsidR="005B4300" w:rsidRPr="009C2E14">
        <w:rPr>
          <w:sz w:val="20"/>
          <w:szCs w:val="20"/>
        </w:rPr>
        <w:t>.</w:t>
      </w:r>
      <w:r w:rsidRPr="009C2E14">
        <w:rPr>
          <w:sz w:val="20"/>
          <w:szCs w:val="20"/>
        </w:rPr>
        <w:t xml:space="preserve"> </w:t>
      </w:r>
      <w:proofErr w:type="gramStart"/>
      <w:r w:rsidRPr="009C2E14">
        <w:rPr>
          <w:sz w:val="20"/>
          <w:szCs w:val="20"/>
        </w:rPr>
        <w:t>Woven fabrics in general prosthesis is</w:t>
      </w:r>
      <w:proofErr w:type="gramEnd"/>
      <w:r w:rsidRPr="009C2E14">
        <w:rPr>
          <w:sz w:val="20"/>
          <w:szCs w:val="20"/>
        </w:rPr>
        <w:t xml:space="preserve"> a device that is used to overcome surgically some deficiency in the body. The most common prostheses are prosthetic heart valves and patches…etc </w:t>
      </w:r>
      <w:r w:rsidRPr="009C2E14">
        <w:rPr>
          <w:sz w:val="20"/>
          <w:szCs w:val="20"/>
          <w:vertAlign w:val="superscript"/>
        </w:rPr>
        <w:t>(6)</w:t>
      </w:r>
    </w:p>
    <w:p w:rsidR="0091425E" w:rsidRPr="009C2E14" w:rsidRDefault="0091425E" w:rsidP="00DD29E6">
      <w:pPr>
        <w:pStyle w:val="Heading2"/>
        <w:snapToGrid w:val="0"/>
        <w:jc w:val="both"/>
        <w:rPr>
          <w:b/>
          <w:bCs/>
          <w:sz w:val="20"/>
          <w:szCs w:val="20"/>
        </w:rPr>
      </w:pPr>
      <w:r w:rsidRPr="009C2E14">
        <w:rPr>
          <w:b/>
          <w:bCs/>
          <w:sz w:val="20"/>
          <w:szCs w:val="20"/>
        </w:rPr>
        <w:t>-Classification of prostheses</w:t>
      </w:r>
    </w:p>
    <w:p w:rsidR="0091425E" w:rsidRPr="009C2E14" w:rsidRDefault="0091425E" w:rsidP="00DD29E6">
      <w:pPr>
        <w:pStyle w:val="BodyText3"/>
        <w:tabs>
          <w:tab w:val="left" w:pos="709"/>
        </w:tabs>
        <w:bidi w:val="0"/>
        <w:snapToGrid w:val="0"/>
        <w:spacing w:after="0"/>
        <w:ind w:firstLine="425"/>
        <w:jc w:val="both"/>
        <w:rPr>
          <w:color w:val="000000"/>
          <w:sz w:val="20"/>
          <w:szCs w:val="20"/>
        </w:rPr>
      </w:pPr>
      <w:r w:rsidRPr="009C2E14">
        <w:rPr>
          <w:color w:val="000000"/>
          <w:sz w:val="20"/>
          <w:szCs w:val="20"/>
        </w:rPr>
        <w:t xml:space="preserve">Each prosthesis can be </w:t>
      </w:r>
      <w:proofErr w:type="gramStart"/>
      <w:r w:rsidRPr="009C2E14">
        <w:rPr>
          <w:color w:val="000000"/>
          <w:sz w:val="20"/>
          <w:szCs w:val="20"/>
        </w:rPr>
        <w:t>classified</w:t>
      </w:r>
      <w:r w:rsidR="005B4300" w:rsidRPr="009C2E14">
        <w:rPr>
          <w:color w:val="000000"/>
          <w:sz w:val="20"/>
          <w:szCs w:val="20"/>
        </w:rPr>
        <w:t>(</w:t>
      </w:r>
      <w:proofErr w:type="gramEnd"/>
      <w:r w:rsidR="00C84D45" w:rsidRPr="009C2E14">
        <w:rPr>
          <w:color w:val="000000"/>
          <w:sz w:val="20"/>
          <w:szCs w:val="20"/>
        </w:rPr>
        <w:t>according to their structure)</w:t>
      </w:r>
      <w:r w:rsidRPr="009C2E14">
        <w:rPr>
          <w:color w:val="000000"/>
          <w:sz w:val="20"/>
          <w:szCs w:val="20"/>
        </w:rPr>
        <w:t xml:space="preserve"> </w:t>
      </w:r>
      <w:r w:rsidR="00C84D45" w:rsidRPr="009C2E14">
        <w:rPr>
          <w:color w:val="000000"/>
          <w:sz w:val="20"/>
          <w:szCs w:val="20"/>
        </w:rPr>
        <w:t>into:</w:t>
      </w:r>
    </w:p>
    <w:p w:rsidR="0091425E" w:rsidRPr="009C2E14" w:rsidRDefault="0091425E" w:rsidP="00DD29E6">
      <w:pPr>
        <w:pStyle w:val="BodyText3"/>
        <w:bidi w:val="0"/>
        <w:snapToGrid w:val="0"/>
        <w:spacing w:after="0"/>
        <w:jc w:val="both"/>
        <w:rPr>
          <w:b/>
          <w:bCs/>
          <w:sz w:val="20"/>
          <w:szCs w:val="20"/>
        </w:rPr>
      </w:pPr>
      <w:r w:rsidRPr="009C2E14">
        <w:rPr>
          <w:b/>
          <w:bCs/>
          <w:sz w:val="20"/>
          <w:szCs w:val="20"/>
        </w:rPr>
        <w:t>1-synthetic textile</w:t>
      </w:r>
    </w:p>
    <w:p w:rsidR="0091425E" w:rsidRPr="009C2E14" w:rsidRDefault="0091425E" w:rsidP="00DD29E6">
      <w:pPr>
        <w:pStyle w:val="BodyText3"/>
        <w:bidi w:val="0"/>
        <w:snapToGrid w:val="0"/>
        <w:spacing w:after="0"/>
        <w:ind w:firstLine="425"/>
        <w:jc w:val="both"/>
        <w:rPr>
          <w:sz w:val="20"/>
          <w:szCs w:val="20"/>
        </w:rPr>
      </w:pPr>
      <w:r w:rsidRPr="009C2E14">
        <w:rPr>
          <w:sz w:val="20"/>
          <w:szCs w:val="20"/>
        </w:rPr>
        <w:t>A-knitted</w:t>
      </w:r>
      <w:r w:rsidR="005B4300" w:rsidRPr="009C2E14">
        <w:rPr>
          <w:sz w:val="20"/>
          <w:szCs w:val="20"/>
        </w:rPr>
        <w:t xml:space="preserve"> </w:t>
      </w:r>
      <w:r w:rsidRPr="009C2E14">
        <w:rPr>
          <w:sz w:val="20"/>
          <w:szCs w:val="20"/>
        </w:rPr>
        <w:t xml:space="preserve">                        B-woven</w:t>
      </w:r>
    </w:p>
    <w:p w:rsidR="0091425E" w:rsidRPr="009C2E14" w:rsidRDefault="0091425E" w:rsidP="00DD29E6">
      <w:pPr>
        <w:pStyle w:val="BodyText3"/>
        <w:bidi w:val="0"/>
        <w:snapToGrid w:val="0"/>
        <w:spacing w:after="0"/>
        <w:jc w:val="both"/>
        <w:rPr>
          <w:b/>
          <w:bCs/>
          <w:sz w:val="20"/>
          <w:szCs w:val="20"/>
        </w:rPr>
      </w:pPr>
      <w:r w:rsidRPr="009C2E14">
        <w:rPr>
          <w:b/>
          <w:bCs/>
          <w:sz w:val="20"/>
          <w:szCs w:val="20"/>
        </w:rPr>
        <w:t>2-synthetic non-textile</w:t>
      </w:r>
    </w:p>
    <w:p w:rsidR="0091425E" w:rsidRPr="009C2E14" w:rsidRDefault="0091425E" w:rsidP="00DD29E6">
      <w:pPr>
        <w:pStyle w:val="BodyText3"/>
        <w:bidi w:val="0"/>
        <w:snapToGrid w:val="0"/>
        <w:spacing w:after="0"/>
        <w:ind w:firstLine="425"/>
        <w:jc w:val="both"/>
        <w:rPr>
          <w:sz w:val="20"/>
          <w:szCs w:val="20"/>
        </w:rPr>
      </w:pPr>
      <w:r w:rsidRPr="009C2E14">
        <w:rPr>
          <w:sz w:val="20"/>
          <w:szCs w:val="20"/>
        </w:rPr>
        <w:t>A-extruded /expanded polymers</w:t>
      </w:r>
    </w:p>
    <w:p w:rsidR="0091425E" w:rsidRPr="009C2E14" w:rsidRDefault="0091425E" w:rsidP="00DD29E6">
      <w:pPr>
        <w:pStyle w:val="BodyText3"/>
        <w:bidi w:val="0"/>
        <w:snapToGrid w:val="0"/>
        <w:spacing w:after="0"/>
        <w:jc w:val="both"/>
        <w:rPr>
          <w:b/>
          <w:bCs/>
          <w:sz w:val="20"/>
          <w:szCs w:val="20"/>
        </w:rPr>
      </w:pPr>
      <w:r w:rsidRPr="009C2E14">
        <w:rPr>
          <w:b/>
          <w:bCs/>
          <w:sz w:val="20"/>
          <w:szCs w:val="20"/>
        </w:rPr>
        <w:t>3-Biological</w:t>
      </w:r>
    </w:p>
    <w:p w:rsidR="0091425E" w:rsidRPr="009C2E14" w:rsidRDefault="0091425E" w:rsidP="00DD29E6">
      <w:pPr>
        <w:pStyle w:val="BodyText3"/>
        <w:bidi w:val="0"/>
        <w:snapToGrid w:val="0"/>
        <w:spacing w:after="0"/>
        <w:ind w:firstLine="425"/>
        <w:jc w:val="both"/>
        <w:rPr>
          <w:sz w:val="20"/>
          <w:szCs w:val="20"/>
        </w:rPr>
      </w:pPr>
      <w:r w:rsidRPr="009C2E14">
        <w:rPr>
          <w:sz w:val="20"/>
          <w:szCs w:val="20"/>
        </w:rPr>
        <w:t xml:space="preserve">A-Allograft                    B- </w:t>
      </w:r>
      <w:proofErr w:type="gramStart"/>
      <w:r w:rsidRPr="009C2E14">
        <w:rPr>
          <w:sz w:val="20"/>
          <w:szCs w:val="20"/>
        </w:rPr>
        <w:t xml:space="preserve">Homograft  </w:t>
      </w:r>
      <w:r w:rsidRPr="009C2E14">
        <w:rPr>
          <w:sz w:val="20"/>
          <w:szCs w:val="20"/>
          <w:vertAlign w:val="superscript"/>
        </w:rPr>
        <w:t>(</w:t>
      </w:r>
      <w:proofErr w:type="gramEnd"/>
      <w:r w:rsidRPr="009C2E14">
        <w:rPr>
          <w:sz w:val="20"/>
          <w:szCs w:val="20"/>
          <w:vertAlign w:val="superscript"/>
        </w:rPr>
        <w:t>7)</w:t>
      </w:r>
    </w:p>
    <w:p w:rsidR="0091425E" w:rsidRPr="009C2E14" w:rsidRDefault="0091425E" w:rsidP="00DD29E6">
      <w:pPr>
        <w:pStyle w:val="Heading2"/>
        <w:snapToGrid w:val="0"/>
        <w:jc w:val="both"/>
        <w:rPr>
          <w:b/>
          <w:bCs/>
          <w:sz w:val="20"/>
          <w:szCs w:val="20"/>
        </w:rPr>
      </w:pPr>
      <w:r w:rsidRPr="009C2E14">
        <w:rPr>
          <w:b/>
          <w:bCs/>
          <w:sz w:val="20"/>
          <w:szCs w:val="20"/>
        </w:rPr>
        <w:t>Patches</w:t>
      </w:r>
    </w:p>
    <w:p w:rsidR="0091425E" w:rsidRPr="009C2E14" w:rsidRDefault="0091425E" w:rsidP="00DD29E6">
      <w:pPr>
        <w:pStyle w:val="Caption"/>
        <w:snapToGrid w:val="0"/>
        <w:ind w:firstLine="425"/>
        <w:jc w:val="both"/>
        <w:rPr>
          <w:rFonts w:cs="Times New Roman"/>
          <w:b w:val="0"/>
          <w:bCs w:val="0"/>
          <w:szCs w:val="20"/>
        </w:rPr>
      </w:pPr>
      <w:r w:rsidRPr="009C2E14">
        <w:rPr>
          <w:rFonts w:cs="Times New Roman"/>
          <w:b w:val="0"/>
          <w:bCs w:val="0"/>
          <w:szCs w:val="20"/>
        </w:rPr>
        <w:t xml:space="preserve">Patches are used to close gaps in the </w:t>
      </w:r>
      <w:proofErr w:type="spellStart"/>
      <w:r w:rsidRPr="009C2E14">
        <w:rPr>
          <w:rFonts w:cs="Times New Roman"/>
          <w:b w:val="0"/>
          <w:bCs w:val="0"/>
          <w:szCs w:val="20"/>
        </w:rPr>
        <w:t>septal</w:t>
      </w:r>
      <w:proofErr w:type="spellEnd"/>
      <w:r w:rsidRPr="009C2E14">
        <w:rPr>
          <w:rFonts w:cs="Times New Roman"/>
          <w:b w:val="0"/>
          <w:bCs w:val="0"/>
          <w:szCs w:val="20"/>
        </w:rPr>
        <w:t xml:space="preserve"> wall of the heart and</w:t>
      </w:r>
      <w:r w:rsidR="000D0138" w:rsidRPr="009C2E14">
        <w:rPr>
          <w:rFonts w:cs="Times New Roman"/>
          <w:b w:val="0"/>
          <w:bCs w:val="0"/>
          <w:szCs w:val="20"/>
        </w:rPr>
        <w:t xml:space="preserve"> are</w:t>
      </w:r>
      <w:r w:rsidRPr="009C2E14">
        <w:rPr>
          <w:rFonts w:cs="Times New Roman"/>
          <w:b w:val="0"/>
          <w:bCs w:val="0"/>
          <w:szCs w:val="20"/>
        </w:rPr>
        <w:t xml:space="preserve"> used to repair the whole prior disorders</w:t>
      </w:r>
      <w:r w:rsidR="005B4300" w:rsidRPr="009C2E14">
        <w:rPr>
          <w:rFonts w:cs="Times New Roman"/>
          <w:b w:val="0"/>
          <w:bCs w:val="0"/>
          <w:szCs w:val="20"/>
        </w:rPr>
        <w:t>,</w:t>
      </w:r>
      <w:r w:rsidR="00435B8C" w:rsidRPr="009C2E14">
        <w:rPr>
          <w:rFonts w:cs="Times New Roman"/>
          <w:b w:val="0"/>
          <w:bCs w:val="0"/>
          <w:szCs w:val="20"/>
        </w:rPr>
        <w:t xml:space="preserve"> </w:t>
      </w:r>
      <w:r w:rsidRPr="009C2E14">
        <w:rPr>
          <w:rFonts w:cs="Times New Roman"/>
          <w:b w:val="0"/>
          <w:bCs w:val="0"/>
          <w:szCs w:val="20"/>
        </w:rPr>
        <w:t xml:space="preserve">subsequently, it has become a widely accept technique for the repair of </w:t>
      </w:r>
      <w:proofErr w:type="spellStart"/>
      <w:r w:rsidRPr="009C2E14">
        <w:rPr>
          <w:rFonts w:cs="Times New Roman"/>
          <w:b w:val="0"/>
          <w:bCs w:val="0"/>
          <w:szCs w:val="20"/>
        </w:rPr>
        <w:t>coarctation</w:t>
      </w:r>
      <w:proofErr w:type="spellEnd"/>
      <w:r w:rsidRPr="009C2E14">
        <w:rPr>
          <w:rFonts w:cs="Times New Roman"/>
          <w:b w:val="0"/>
          <w:bCs w:val="0"/>
          <w:szCs w:val="20"/>
        </w:rPr>
        <w:t xml:space="preserve">. Prosthetic patch has become a widely accept technique for the repair of </w:t>
      </w:r>
      <w:proofErr w:type="spellStart"/>
      <w:r w:rsidRPr="009C2E14">
        <w:rPr>
          <w:rFonts w:cs="Times New Roman"/>
          <w:b w:val="0"/>
          <w:bCs w:val="0"/>
          <w:szCs w:val="20"/>
        </w:rPr>
        <w:t>coarctation</w:t>
      </w:r>
      <w:proofErr w:type="spellEnd"/>
      <w:proofErr w:type="gramStart"/>
      <w:r w:rsidR="005B4300" w:rsidRPr="009C2E14">
        <w:rPr>
          <w:rFonts w:cs="Times New Roman"/>
          <w:b w:val="0"/>
          <w:bCs w:val="0"/>
          <w:szCs w:val="20"/>
        </w:rPr>
        <w:t>.</w:t>
      </w:r>
      <w:r w:rsidRPr="009C2E14">
        <w:rPr>
          <w:rFonts w:cs="Times New Roman"/>
          <w:b w:val="0"/>
          <w:bCs w:val="0"/>
          <w:szCs w:val="20"/>
          <w:vertAlign w:val="superscript"/>
        </w:rPr>
        <w:t>(</w:t>
      </w:r>
      <w:proofErr w:type="gramEnd"/>
      <w:r w:rsidRPr="009C2E14">
        <w:rPr>
          <w:rFonts w:cs="Times New Roman"/>
          <w:b w:val="0"/>
          <w:bCs w:val="0"/>
          <w:szCs w:val="20"/>
          <w:vertAlign w:val="superscript"/>
        </w:rPr>
        <w:t>8)</w:t>
      </w:r>
      <w:r w:rsidRPr="009C2E14">
        <w:rPr>
          <w:rFonts w:cs="Times New Roman"/>
          <w:b w:val="0"/>
          <w:bCs w:val="0"/>
          <w:szCs w:val="20"/>
        </w:rPr>
        <w:t xml:space="preserve"> Prosthetic patch are widely used in the surgical treatment of </w:t>
      </w:r>
      <w:r w:rsidR="000D0138" w:rsidRPr="009C2E14">
        <w:rPr>
          <w:rFonts w:cs="Times New Roman"/>
          <w:b w:val="0"/>
          <w:bCs w:val="0"/>
          <w:szCs w:val="20"/>
        </w:rPr>
        <w:t xml:space="preserve">congenital </w:t>
      </w:r>
      <w:r w:rsidR="00BC371F" w:rsidRPr="009C2E14">
        <w:rPr>
          <w:rFonts w:cs="Times New Roman"/>
          <w:b w:val="0"/>
          <w:bCs w:val="0"/>
          <w:szCs w:val="20"/>
        </w:rPr>
        <w:t xml:space="preserve">heart </w:t>
      </w:r>
      <w:proofErr w:type="spellStart"/>
      <w:r w:rsidR="00BC371F" w:rsidRPr="009C2E14">
        <w:rPr>
          <w:rFonts w:cs="Times New Roman"/>
          <w:b w:val="0"/>
          <w:bCs w:val="0"/>
          <w:szCs w:val="20"/>
        </w:rPr>
        <w:t>disease</w:t>
      </w:r>
      <w:r w:rsidR="005B4300" w:rsidRPr="009C2E14">
        <w:rPr>
          <w:rFonts w:cs="Times New Roman"/>
          <w:b w:val="0"/>
          <w:bCs w:val="0"/>
          <w:szCs w:val="20"/>
        </w:rPr>
        <w:t>.</w:t>
      </w:r>
      <w:r w:rsidRPr="009C2E14">
        <w:rPr>
          <w:rFonts w:cs="Times New Roman"/>
          <w:b w:val="0"/>
          <w:bCs w:val="0"/>
          <w:szCs w:val="20"/>
        </w:rPr>
        <w:t>Patch</w:t>
      </w:r>
      <w:proofErr w:type="spellEnd"/>
      <w:r w:rsidRPr="009C2E14">
        <w:rPr>
          <w:rFonts w:cs="Times New Roman"/>
          <w:b w:val="0"/>
          <w:bCs w:val="0"/>
          <w:szCs w:val="20"/>
        </w:rPr>
        <w:t xml:space="preserve"> material may be either </w:t>
      </w:r>
      <w:proofErr w:type="spellStart"/>
      <w:r w:rsidRPr="009C2E14">
        <w:rPr>
          <w:rFonts w:cs="Times New Roman"/>
          <w:b w:val="0"/>
          <w:bCs w:val="0"/>
          <w:szCs w:val="20"/>
        </w:rPr>
        <w:t>autogenous</w:t>
      </w:r>
      <w:proofErr w:type="spellEnd"/>
      <w:r w:rsidRPr="009C2E14">
        <w:rPr>
          <w:rFonts w:cs="Times New Roman"/>
          <w:b w:val="0"/>
          <w:bCs w:val="0"/>
          <w:szCs w:val="20"/>
        </w:rPr>
        <w:t xml:space="preserve"> or synthetic </w:t>
      </w:r>
      <w:proofErr w:type="spellStart"/>
      <w:r w:rsidRPr="009C2E14">
        <w:rPr>
          <w:rFonts w:cs="Times New Roman"/>
          <w:b w:val="0"/>
          <w:bCs w:val="0"/>
          <w:szCs w:val="20"/>
        </w:rPr>
        <w:t>autogenous</w:t>
      </w:r>
      <w:proofErr w:type="spellEnd"/>
      <w:r w:rsidRPr="009C2E14">
        <w:rPr>
          <w:rFonts w:cs="Times New Roman"/>
          <w:b w:val="0"/>
          <w:bCs w:val="0"/>
          <w:szCs w:val="20"/>
        </w:rPr>
        <w:t>, grafts have been formed</w:t>
      </w:r>
      <w:r w:rsidR="005B4300" w:rsidRPr="009C2E14">
        <w:rPr>
          <w:rFonts w:cs="Times New Roman" w:hint="eastAsia"/>
          <w:b w:val="0"/>
          <w:bCs w:val="0"/>
          <w:szCs w:val="20"/>
          <w:lang w:eastAsia="zh-CN"/>
        </w:rPr>
        <w:t xml:space="preserve"> </w:t>
      </w:r>
      <w:r w:rsidR="00BF17B4" w:rsidRPr="009C2E14">
        <w:rPr>
          <w:rFonts w:cs="Times New Roman"/>
          <w:b w:val="0"/>
          <w:bCs w:val="0"/>
          <w:szCs w:val="20"/>
        </w:rPr>
        <w:t xml:space="preserve">from arterial venous and peritoneal tissue. Many surgeons prefer veins for </w:t>
      </w:r>
      <w:proofErr w:type="spellStart"/>
      <w:r w:rsidR="00BF17B4" w:rsidRPr="009C2E14">
        <w:rPr>
          <w:rFonts w:cs="Times New Roman"/>
          <w:b w:val="0"/>
          <w:bCs w:val="0"/>
          <w:szCs w:val="20"/>
        </w:rPr>
        <w:t>autogenous</w:t>
      </w:r>
      <w:proofErr w:type="spellEnd"/>
      <w:r w:rsidR="00BF17B4" w:rsidRPr="009C2E14">
        <w:rPr>
          <w:rFonts w:cs="Times New Roman"/>
          <w:b w:val="0"/>
          <w:bCs w:val="0"/>
          <w:szCs w:val="20"/>
        </w:rPr>
        <w:t xml:space="preserve"> patches because they are more readily available and they expand like a vein patch whereas Synthetic patches may be made from polyester or (P TFE)</w:t>
      </w:r>
      <w:r w:rsidR="005B4300" w:rsidRPr="009C2E14">
        <w:rPr>
          <w:rFonts w:cs="Times New Roman" w:hint="eastAsia"/>
          <w:b w:val="0"/>
          <w:bCs w:val="0"/>
          <w:szCs w:val="20"/>
          <w:lang w:eastAsia="zh-CN"/>
        </w:rPr>
        <w:t xml:space="preserve"> </w:t>
      </w:r>
      <w:proofErr w:type="spellStart"/>
      <w:proofErr w:type="gramStart"/>
      <w:r w:rsidR="00D23167" w:rsidRPr="009C2E14">
        <w:rPr>
          <w:rFonts w:cs="Times New Roman"/>
          <w:b w:val="0"/>
          <w:bCs w:val="0"/>
          <w:szCs w:val="20"/>
        </w:rPr>
        <w:t>teflon</w:t>
      </w:r>
      <w:proofErr w:type="spellEnd"/>
      <w:proofErr w:type="gramEnd"/>
      <w:r w:rsidR="00D23167" w:rsidRPr="009C2E14">
        <w:rPr>
          <w:rFonts w:cs="Times New Roman"/>
          <w:b w:val="0"/>
          <w:bCs w:val="0"/>
          <w:szCs w:val="20"/>
        </w:rPr>
        <w:t xml:space="preserve"> mesh or tightly woven polyester</w:t>
      </w:r>
      <w:r w:rsidR="005B4300" w:rsidRPr="009C2E14">
        <w:rPr>
          <w:rFonts w:cs="Times New Roman"/>
          <w:b w:val="0"/>
          <w:bCs w:val="0"/>
          <w:szCs w:val="20"/>
        </w:rPr>
        <w:t>.</w:t>
      </w:r>
      <w:r w:rsidR="00D23167" w:rsidRPr="009C2E14">
        <w:rPr>
          <w:rFonts w:cs="Times New Roman"/>
          <w:b w:val="0"/>
          <w:bCs w:val="0"/>
          <w:szCs w:val="20"/>
        </w:rPr>
        <w:t xml:space="preserve"> Synthetic patches may be made from polyester or (PTFE) </w:t>
      </w:r>
      <w:proofErr w:type="spellStart"/>
      <w:r w:rsidR="00D23167" w:rsidRPr="009C2E14">
        <w:rPr>
          <w:rFonts w:cs="Times New Roman"/>
          <w:b w:val="0"/>
          <w:bCs w:val="0"/>
          <w:szCs w:val="20"/>
        </w:rPr>
        <w:t>teflon</w:t>
      </w:r>
      <w:proofErr w:type="spellEnd"/>
      <w:r w:rsidR="00D23167" w:rsidRPr="009C2E14">
        <w:rPr>
          <w:rFonts w:cs="Times New Roman"/>
          <w:b w:val="0"/>
          <w:bCs w:val="0"/>
          <w:szCs w:val="20"/>
        </w:rPr>
        <w:t xml:space="preserve"> mesh or tightly woven polyester patches may be flat pieces of fabric or cut from tube graft as the </w:t>
      </w:r>
      <w:r w:rsidR="00D23167" w:rsidRPr="009C2E14">
        <w:rPr>
          <w:rFonts w:cs="Times New Roman"/>
          <w:b w:val="0"/>
          <w:bCs w:val="0"/>
          <w:szCs w:val="20"/>
        </w:rPr>
        <w:lastRenderedPageBreak/>
        <w:t xml:space="preserve">patch is cut to fit the </w:t>
      </w:r>
      <w:proofErr w:type="spellStart"/>
      <w:r w:rsidR="00D23167" w:rsidRPr="009C2E14">
        <w:rPr>
          <w:rFonts w:cs="Times New Roman"/>
          <w:b w:val="0"/>
          <w:bCs w:val="0"/>
          <w:szCs w:val="20"/>
        </w:rPr>
        <w:t>arteriotomy</w:t>
      </w:r>
      <w:proofErr w:type="spellEnd"/>
      <w:r w:rsidR="00D23167" w:rsidRPr="009C2E14">
        <w:rPr>
          <w:rFonts w:cs="Times New Roman"/>
          <w:b w:val="0"/>
          <w:bCs w:val="0"/>
          <w:szCs w:val="20"/>
        </w:rPr>
        <w:t xml:space="preserve"> and may </w:t>
      </w:r>
      <w:r w:rsidRPr="009C2E14">
        <w:rPr>
          <w:rFonts w:cs="Times New Roman"/>
          <w:b w:val="0"/>
          <w:bCs w:val="0"/>
          <w:szCs w:val="20"/>
        </w:rPr>
        <w:t xml:space="preserve">be oval, rectangular or Y shaped (have a bifurcation like these used in transplantation or </w:t>
      </w:r>
      <w:proofErr w:type="spellStart"/>
      <w:r w:rsidRPr="009C2E14">
        <w:rPr>
          <w:rFonts w:cs="Times New Roman"/>
          <w:b w:val="0"/>
          <w:bCs w:val="0"/>
          <w:szCs w:val="20"/>
        </w:rPr>
        <w:t>reimplantation</w:t>
      </w:r>
      <w:proofErr w:type="spellEnd"/>
      <w:r w:rsidRPr="009C2E14">
        <w:rPr>
          <w:rFonts w:cs="Times New Roman"/>
          <w:b w:val="0"/>
          <w:bCs w:val="0"/>
          <w:szCs w:val="20"/>
        </w:rPr>
        <w:t>)</w:t>
      </w:r>
      <w:r w:rsidR="005B4300" w:rsidRPr="009C2E14">
        <w:rPr>
          <w:rFonts w:cs="Times New Roman"/>
          <w:b w:val="0"/>
          <w:bCs w:val="0"/>
          <w:szCs w:val="20"/>
        </w:rPr>
        <w:t>.</w:t>
      </w:r>
      <w:r w:rsidRPr="009C2E14">
        <w:rPr>
          <w:rFonts w:cs="Times New Roman"/>
          <w:b w:val="0"/>
          <w:bCs w:val="0"/>
          <w:szCs w:val="20"/>
        </w:rPr>
        <w:t xml:space="preserve">The size of the patch is determined by the length of the </w:t>
      </w:r>
      <w:proofErr w:type="spellStart"/>
      <w:r w:rsidRPr="009C2E14">
        <w:rPr>
          <w:rFonts w:cs="Times New Roman"/>
          <w:b w:val="0"/>
          <w:bCs w:val="0"/>
          <w:szCs w:val="20"/>
        </w:rPr>
        <w:t>arteriotomy</w:t>
      </w:r>
      <w:proofErr w:type="spellEnd"/>
      <w:r w:rsidR="005B4300" w:rsidRPr="009C2E14">
        <w:rPr>
          <w:rFonts w:cs="Times New Roman"/>
          <w:b w:val="0"/>
          <w:bCs w:val="0"/>
          <w:szCs w:val="20"/>
        </w:rPr>
        <w:t>,</w:t>
      </w:r>
      <w:r w:rsidRPr="009C2E14">
        <w:rPr>
          <w:rFonts w:cs="Times New Roman"/>
          <w:b w:val="0"/>
          <w:bCs w:val="0"/>
          <w:szCs w:val="20"/>
        </w:rPr>
        <w:t xml:space="preserve"> and the patch is made large enough to ensure that sutures can be placed in an area of the heart that is free of disease</w:t>
      </w:r>
      <w:r w:rsidR="005B4300" w:rsidRPr="009C2E14">
        <w:rPr>
          <w:rFonts w:cs="Times New Roman"/>
          <w:b w:val="0"/>
          <w:bCs w:val="0"/>
          <w:szCs w:val="20"/>
        </w:rPr>
        <w:t>.</w:t>
      </w:r>
      <w:r w:rsidRPr="009C2E14">
        <w:rPr>
          <w:rFonts w:cs="Times New Roman"/>
          <w:b w:val="0"/>
          <w:bCs w:val="0"/>
          <w:szCs w:val="20"/>
        </w:rPr>
        <w:t xml:space="preserve"> </w:t>
      </w:r>
      <w:r w:rsidRPr="009C2E14">
        <w:rPr>
          <w:rFonts w:cs="Times New Roman"/>
          <w:b w:val="0"/>
          <w:bCs w:val="0"/>
          <w:szCs w:val="20"/>
          <w:vertAlign w:val="superscript"/>
        </w:rPr>
        <w:t>(9)</w:t>
      </w:r>
      <w:r w:rsidRPr="009C2E14">
        <w:rPr>
          <w:rFonts w:cs="Times New Roman"/>
          <w:b w:val="0"/>
          <w:bCs w:val="0"/>
          <w:szCs w:val="20"/>
        </w:rPr>
        <w:t xml:space="preserve"> </w:t>
      </w:r>
      <w:proofErr w:type="gramStart"/>
      <w:r w:rsidRPr="009C2E14">
        <w:rPr>
          <w:rFonts w:cs="Times New Roman"/>
          <w:b w:val="0"/>
          <w:bCs w:val="0"/>
          <w:szCs w:val="20"/>
        </w:rPr>
        <w:t>patch</w:t>
      </w:r>
      <w:proofErr w:type="gramEnd"/>
      <w:r w:rsidRPr="009C2E14">
        <w:rPr>
          <w:rFonts w:cs="Times New Roman"/>
          <w:b w:val="0"/>
          <w:bCs w:val="0"/>
          <w:szCs w:val="20"/>
        </w:rPr>
        <w:t xml:space="preserve"> has been laminated on to the surface of a cardiac pumping diaphragm to maintain a totally </w:t>
      </w:r>
      <w:proofErr w:type="spellStart"/>
      <w:r w:rsidRPr="009C2E14">
        <w:rPr>
          <w:rFonts w:cs="Times New Roman"/>
          <w:b w:val="0"/>
          <w:bCs w:val="0"/>
          <w:szCs w:val="20"/>
        </w:rPr>
        <w:t>biolized</w:t>
      </w:r>
      <w:proofErr w:type="spellEnd"/>
      <w:r w:rsidRPr="009C2E14">
        <w:rPr>
          <w:rFonts w:cs="Times New Roman"/>
          <w:b w:val="0"/>
          <w:bCs w:val="0"/>
          <w:szCs w:val="20"/>
        </w:rPr>
        <w:t xml:space="preserve"> surface.</w:t>
      </w:r>
      <w:r w:rsidRPr="009C2E14">
        <w:rPr>
          <w:rFonts w:cs="Times New Roman"/>
          <w:b w:val="0"/>
          <w:bCs w:val="0"/>
          <w:szCs w:val="20"/>
          <w:vertAlign w:val="superscript"/>
        </w:rPr>
        <w:t>(10)</w:t>
      </w:r>
    </w:p>
    <w:p w:rsidR="0091425E" w:rsidRPr="009C2E14" w:rsidRDefault="0091425E" w:rsidP="00DD29E6">
      <w:pPr>
        <w:pStyle w:val="Heading2"/>
        <w:snapToGrid w:val="0"/>
        <w:jc w:val="both"/>
        <w:rPr>
          <w:b/>
          <w:bCs/>
          <w:sz w:val="20"/>
          <w:szCs w:val="20"/>
        </w:rPr>
      </w:pPr>
      <w:r w:rsidRPr="009C2E14">
        <w:rPr>
          <w:b/>
          <w:bCs/>
          <w:sz w:val="20"/>
          <w:szCs w:val="20"/>
        </w:rPr>
        <w:t>Prosthetic heart valve</w:t>
      </w:r>
    </w:p>
    <w:p w:rsidR="0091425E" w:rsidRPr="009C2E14" w:rsidRDefault="00AC2E9F" w:rsidP="00DD29E6">
      <w:pPr>
        <w:pStyle w:val="Caption"/>
        <w:snapToGrid w:val="0"/>
        <w:ind w:firstLine="425"/>
        <w:jc w:val="both"/>
        <w:rPr>
          <w:rFonts w:cs="Times New Roman"/>
          <w:b w:val="0"/>
          <w:bCs w:val="0"/>
          <w:szCs w:val="20"/>
        </w:rPr>
      </w:pPr>
      <w:r w:rsidRPr="009C2E14">
        <w:rPr>
          <w:rFonts w:cs="Times New Roman"/>
          <w:b w:val="0"/>
          <w:bCs w:val="0"/>
          <w:szCs w:val="20"/>
        </w:rPr>
        <w:t>P</w:t>
      </w:r>
      <w:r w:rsidR="0091425E" w:rsidRPr="009C2E14">
        <w:rPr>
          <w:rFonts w:cs="Times New Roman"/>
          <w:b w:val="0"/>
          <w:bCs w:val="0"/>
          <w:szCs w:val="20"/>
        </w:rPr>
        <w:t>rosthetic heart valves, whether mechanical or biological</w:t>
      </w:r>
      <w:r w:rsidR="005B4300" w:rsidRPr="009C2E14">
        <w:rPr>
          <w:rFonts w:cs="Times New Roman"/>
          <w:b w:val="0"/>
          <w:bCs w:val="0"/>
          <w:szCs w:val="20"/>
        </w:rPr>
        <w:t>,</w:t>
      </w:r>
      <w:r w:rsidR="0091425E" w:rsidRPr="009C2E14">
        <w:rPr>
          <w:rFonts w:cs="Times New Roman"/>
          <w:b w:val="0"/>
          <w:bCs w:val="0"/>
          <w:szCs w:val="20"/>
        </w:rPr>
        <w:t xml:space="preserve"> are caged ball valves with metal struts</w:t>
      </w:r>
      <w:r w:rsidR="005B4300" w:rsidRPr="009C2E14">
        <w:rPr>
          <w:rFonts w:cs="Times New Roman"/>
          <w:b w:val="0"/>
          <w:bCs w:val="0"/>
          <w:szCs w:val="20"/>
        </w:rPr>
        <w:t>,</w:t>
      </w:r>
      <w:r w:rsidR="0091425E" w:rsidRPr="009C2E14">
        <w:rPr>
          <w:rFonts w:cs="Times New Roman"/>
          <w:b w:val="0"/>
          <w:bCs w:val="0"/>
          <w:szCs w:val="20"/>
        </w:rPr>
        <w:t xml:space="preserve"> mounted on a frame called a stent that is, of necessity rigid</w:t>
      </w:r>
      <w:r w:rsidR="005B4300" w:rsidRPr="009C2E14">
        <w:rPr>
          <w:rFonts w:cs="Times New Roman"/>
          <w:b w:val="0"/>
          <w:bCs w:val="0"/>
          <w:szCs w:val="20"/>
        </w:rPr>
        <w:t>.</w:t>
      </w:r>
      <w:r w:rsidR="0091425E" w:rsidRPr="009C2E14">
        <w:rPr>
          <w:rFonts w:cs="Times New Roman"/>
          <w:b w:val="0"/>
          <w:bCs w:val="0"/>
          <w:szCs w:val="20"/>
        </w:rPr>
        <w:t xml:space="preserve"> </w:t>
      </w:r>
      <w:proofErr w:type="gramStart"/>
      <w:r w:rsidR="0091425E" w:rsidRPr="009C2E14">
        <w:rPr>
          <w:rFonts w:cs="Times New Roman"/>
          <w:b w:val="0"/>
          <w:bCs w:val="0"/>
          <w:szCs w:val="20"/>
        </w:rPr>
        <w:t>when</w:t>
      </w:r>
      <w:proofErr w:type="gramEnd"/>
      <w:r w:rsidR="0091425E" w:rsidRPr="009C2E14">
        <w:rPr>
          <w:rFonts w:cs="Times New Roman"/>
          <w:b w:val="0"/>
          <w:bCs w:val="0"/>
          <w:szCs w:val="20"/>
        </w:rPr>
        <w:t xml:space="preserve"> fitted</w:t>
      </w:r>
      <w:r w:rsidR="005B4300" w:rsidRPr="009C2E14">
        <w:rPr>
          <w:rFonts w:cs="Times New Roman"/>
          <w:b w:val="0"/>
          <w:bCs w:val="0"/>
          <w:szCs w:val="20"/>
        </w:rPr>
        <w:t>,</w:t>
      </w:r>
      <w:r w:rsidR="0091425E" w:rsidRPr="009C2E14">
        <w:rPr>
          <w:rFonts w:cs="Times New Roman"/>
          <w:b w:val="0"/>
          <w:bCs w:val="0"/>
          <w:szCs w:val="20"/>
        </w:rPr>
        <w:t xml:space="preserve"> the stent is surrounded by tissue that pulses with the beating o</w:t>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7E023D" w:rsidRPr="009C2E14">
        <w:rPr>
          <w:rFonts w:cs="Times New Roman"/>
          <w:b w:val="0"/>
          <w:bCs w:val="0"/>
          <w:szCs w:val="20"/>
        </w:rPr>
        <w:softHyphen/>
      </w:r>
      <w:r w:rsidR="0091425E" w:rsidRPr="009C2E14">
        <w:rPr>
          <w:rFonts w:cs="Times New Roman"/>
          <w:b w:val="0"/>
          <w:bCs w:val="0"/>
          <w:szCs w:val="20"/>
        </w:rPr>
        <w:t xml:space="preserve">f the heart </w:t>
      </w:r>
      <w:r w:rsidR="0091425E" w:rsidRPr="009C2E14">
        <w:rPr>
          <w:rFonts w:cs="Times New Roman"/>
          <w:b w:val="0"/>
          <w:bCs w:val="0"/>
          <w:szCs w:val="20"/>
          <w:vertAlign w:val="superscript"/>
        </w:rPr>
        <w:t>(11)</w:t>
      </w:r>
      <w:r w:rsidR="0091425E" w:rsidRPr="009C2E14">
        <w:rPr>
          <w:rFonts w:cs="Times New Roman"/>
          <w:b w:val="0"/>
          <w:bCs w:val="0"/>
          <w:szCs w:val="20"/>
        </w:rPr>
        <w:t xml:space="preserve"> stents are therefore fitted with the beating with a sewing ring made from woven polyester to provide a means of suturing the valve to the surrounding</w:t>
      </w:r>
      <w:r w:rsidR="005B4300" w:rsidRPr="009C2E14">
        <w:rPr>
          <w:rFonts w:cs="Times New Roman"/>
          <w:b w:val="0"/>
          <w:bCs w:val="0"/>
          <w:szCs w:val="20"/>
        </w:rPr>
        <w:t xml:space="preserve"> </w:t>
      </w:r>
      <w:r w:rsidR="0091425E" w:rsidRPr="009C2E14">
        <w:rPr>
          <w:rFonts w:cs="Times New Roman"/>
          <w:b w:val="0"/>
          <w:bCs w:val="0"/>
          <w:szCs w:val="20"/>
        </w:rPr>
        <w:t>tissues</w:t>
      </w:r>
      <w:r w:rsidR="005B4300" w:rsidRPr="009C2E14">
        <w:rPr>
          <w:rFonts w:cs="Times New Roman"/>
          <w:b w:val="0"/>
          <w:bCs w:val="0"/>
          <w:szCs w:val="20"/>
        </w:rPr>
        <w:t>.</w:t>
      </w:r>
      <w:r w:rsidR="0091425E" w:rsidRPr="009C2E14">
        <w:rPr>
          <w:rFonts w:cs="Times New Roman"/>
          <w:b w:val="0"/>
          <w:bCs w:val="0"/>
          <w:szCs w:val="20"/>
        </w:rPr>
        <w:t xml:space="preserve"> The fabric is also used to develop tissue </w:t>
      </w:r>
      <w:proofErr w:type="spellStart"/>
      <w:r w:rsidR="0091425E" w:rsidRPr="009C2E14">
        <w:rPr>
          <w:rFonts w:cs="Times New Roman"/>
          <w:b w:val="0"/>
          <w:bCs w:val="0"/>
          <w:szCs w:val="20"/>
        </w:rPr>
        <w:t>ingrowth</w:t>
      </w:r>
      <w:proofErr w:type="spellEnd"/>
      <w:r w:rsidR="0091425E" w:rsidRPr="009C2E14">
        <w:rPr>
          <w:rFonts w:cs="Times New Roman"/>
          <w:b w:val="0"/>
          <w:bCs w:val="0"/>
          <w:szCs w:val="20"/>
        </w:rPr>
        <w:t xml:space="preserve"> into the struts</w:t>
      </w:r>
      <w:r w:rsidR="005B4300" w:rsidRPr="009C2E14">
        <w:rPr>
          <w:rFonts w:cs="Times New Roman"/>
          <w:b w:val="0"/>
          <w:bCs w:val="0"/>
          <w:szCs w:val="20"/>
        </w:rPr>
        <w:t>.</w:t>
      </w:r>
    </w:p>
    <w:p w:rsidR="0091425E" w:rsidRPr="009C2E14" w:rsidRDefault="0091425E" w:rsidP="00DD29E6">
      <w:pPr>
        <w:pStyle w:val="Caption"/>
        <w:snapToGrid w:val="0"/>
        <w:ind w:firstLine="425"/>
        <w:jc w:val="both"/>
        <w:rPr>
          <w:rFonts w:cs="Times New Roman"/>
          <w:b w:val="0"/>
          <w:bCs w:val="0"/>
          <w:szCs w:val="20"/>
        </w:rPr>
      </w:pPr>
      <w:r w:rsidRPr="009C2E14">
        <w:rPr>
          <w:rFonts w:cs="Times New Roman"/>
          <w:b w:val="0"/>
          <w:bCs w:val="0"/>
          <w:szCs w:val="20"/>
        </w:rPr>
        <w:t>Stents perform three functions</w:t>
      </w:r>
      <w:r w:rsidR="005B4300" w:rsidRPr="009C2E14">
        <w:rPr>
          <w:rFonts w:cs="Times New Roman"/>
          <w:b w:val="0"/>
          <w:bCs w:val="0"/>
          <w:szCs w:val="20"/>
        </w:rPr>
        <w:t xml:space="preserve">: </w:t>
      </w:r>
      <w:r w:rsidRPr="009C2E14">
        <w:rPr>
          <w:rFonts w:cs="Times New Roman"/>
          <w:b w:val="0"/>
          <w:bCs w:val="0"/>
          <w:szCs w:val="20"/>
        </w:rPr>
        <w:t xml:space="preserve">first it provides a </w:t>
      </w:r>
      <w:r w:rsidR="007E023D" w:rsidRPr="009C2E14">
        <w:rPr>
          <w:rFonts w:cs="Times New Roman"/>
          <w:b w:val="0"/>
          <w:bCs w:val="0"/>
          <w:szCs w:val="20"/>
        </w:rPr>
        <w:t>secure</w:t>
      </w:r>
      <w:r w:rsidRPr="009C2E14">
        <w:rPr>
          <w:rFonts w:cs="Times New Roman"/>
          <w:b w:val="0"/>
          <w:bCs w:val="0"/>
          <w:szCs w:val="20"/>
        </w:rPr>
        <w:t xml:space="preserve"> anchorage for the valve in position</w:t>
      </w:r>
      <w:r w:rsidR="005B4300" w:rsidRPr="009C2E14">
        <w:rPr>
          <w:rFonts w:cs="Times New Roman"/>
          <w:b w:val="0"/>
          <w:bCs w:val="0"/>
          <w:szCs w:val="20"/>
        </w:rPr>
        <w:t>,</w:t>
      </w:r>
      <w:r w:rsidRPr="009C2E14">
        <w:rPr>
          <w:rFonts w:cs="Times New Roman"/>
          <w:b w:val="0"/>
          <w:bCs w:val="0"/>
          <w:szCs w:val="20"/>
        </w:rPr>
        <w:t xml:space="preserve"> </w:t>
      </w:r>
      <w:proofErr w:type="spellStart"/>
      <w:r w:rsidRPr="009C2E14">
        <w:rPr>
          <w:rFonts w:cs="Times New Roman"/>
          <w:b w:val="0"/>
          <w:bCs w:val="0"/>
          <w:szCs w:val="20"/>
        </w:rPr>
        <w:t>second</w:t>
      </w:r>
      <w:proofErr w:type="gramStart"/>
      <w:r w:rsidR="005B4300" w:rsidRPr="009C2E14">
        <w:rPr>
          <w:rFonts w:cs="Times New Roman"/>
          <w:b w:val="0"/>
          <w:bCs w:val="0"/>
          <w:szCs w:val="20"/>
        </w:rPr>
        <w:t>,</w:t>
      </w:r>
      <w:r w:rsidRPr="009C2E14">
        <w:rPr>
          <w:rFonts w:cs="Times New Roman"/>
          <w:b w:val="0"/>
          <w:bCs w:val="0"/>
          <w:szCs w:val="20"/>
        </w:rPr>
        <w:t>it</w:t>
      </w:r>
      <w:proofErr w:type="spellEnd"/>
      <w:proofErr w:type="gramEnd"/>
      <w:r w:rsidRPr="009C2E14">
        <w:rPr>
          <w:rFonts w:cs="Times New Roman"/>
          <w:b w:val="0"/>
          <w:bCs w:val="0"/>
          <w:szCs w:val="20"/>
        </w:rPr>
        <w:t xml:space="preserve"> seals the valve against </w:t>
      </w:r>
      <w:proofErr w:type="spellStart"/>
      <w:r w:rsidRPr="009C2E14">
        <w:rPr>
          <w:rFonts w:cs="Times New Roman"/>
          <w:b w:val="0"/>
          <w:bCs w:val="0"/>
          <w:szCs w:val="20"/>
        </w:rPr>
        <w:t>leakage</w:t>
      </w:r>
      <w:r w:rsidR="005B4300" w:rsidRPr="009C2E14">
        <w:rPr>
          <w:rFonts w:cs="Times New Roman"/>
          <w:b w:val="0"/>
          <w:bCs w:val="0"/>
          <w:szCs w:val="20"/>
        </w:rPr>
        <w:t>,</w:t>
      </w:r>
      <w:r w:rsidRPr="009C2E14">
        <w:rPr>
          <w:rFonts w:cs="Times New Roman"/>
          <w:b w:val="0"/>
          <w:bCs w:val="0"/>
          <w:szCs w:val="20"/>
        </w:rPr>
        <w:t>and</w:t>
      </w:r>
      <w:proofErr w:type="spellEnd"/>
      <w:r w:rsidRPr="009C2E14">
        <w:rPr>
          <w:rFonts w:cs="Times New Roman"/>
          <w:b w:val="0"/>
          <w:bCs w:val="0"/>
          <w:szCs w:val="20"/>
        </w:rPr>
        <w:t xml:space="preserve"> third</w:t>
      </w:r>
      <w:r w:rsidR="005B4300" w:rsidRPr="009C2E14">
        <w:rPr>
          <w:rFonts w:cs="Times New Roman"/>
          <w:b w:val="0"/>
          <w:bCs w:val="0"/>
          <w:szCs w:val="20"/>
        </w:rPr>
        <w:t>,</w:t>
      </w:r>
      <w:r w:rsidRPr="009C2E14">
        <w:rPr>
          <w:rFonts w:cs="Times New Roman"/>
          <w:b w:val="0"/>
          <w:bCs w:val="0"/>
          <w:szCs w:val="20"/>
        </w:rPr>
        <w:t xml:space="preserve"> it acts as a cushion</w:t>
      </w:r>
      <w:r w:rsidR="005B4300" w:rsidRPr="009C2E14">
        <w:rPr>
          <w:rFonts w:cs="Times New Roman"/>
          <w:b w:val="0"/>
          <w:bCs w:val="0"/>
          <w:szCs w:val="20"/>
        </w:rPr>
        <w:t xml:space="preserve"> </w:t>
      </w:r>
      <w:r w:rsidRPr="009C2E14">
        <w:rPr>
          <w:rFonts w:cs="Times New Roman"/>
          <w:b w:val="0"/>
          <w:bCs w:val="0"/>
          <w:szCs w:val="20"/>
        </w:rPr>
        <w:t>between the rigid stent and the flexible tissue</w:t>
      </w:r>
      <w:r w:rsidR="005B4300" w:rsidRPr="009C2E14">
        <w:rPr>
          <w:rFonts w:cs="Times New Roman"/>
          <w:b w:val="0"/>
          <w:bCs w:val="0"/>
          <w:szCs w:val="20"/>
        </w:rPr>
        <w:t>,</w:t>
      </w:r>
      <w:r w:rsidRPr="009C2E14">
        <w:rPr>
          <w:rFonts w:cs="Times New Roman"/>
          <w:b w:val="0"/>
          <w:bCs w:val="0"/>
          <w:szCs w:val="20"/>
        </w:rPr>
        <w:t xml:space="preserve"> spreading the stresses caused by the sutures more evenly</w:t>
      </w:r>
      <w:r w:rsidR="005B4300" w:rsidRPr="009C2E14">
        <w:rPr>
          <w:rFonts w:cs="Times New Roman"/>
          <w:b w:val="0"/>
          <w:bCs w:val="0"/>
          <w:szCs w:val="20"/>
        </w:rPr>
        <w:t>.</w:t>
      </w:r>
      <w:r w:rsidRPr="009C2E14">
        <w:rPr>
          <w:rFonts w:cs="Times New Roman"/>
          <w:b w:val="0"/>
          <w:bCs w:val="0"/>
          <w:szCs w:val="20"/>
          <w:vertAlign w:val="superscript"/>
        </w:rPr>
        <w:t xml:space="preserve"> (12)</w:t>
      </w:r>
    </w:p>
    <w:p w:rsidR="007E023D" w:rsidRPr="009C2E14" w:rsidRDefault="0091425E" w:rsidP="00DD29E6">
      <w:pPr>
        <w:pStyle w:val="Heading2"/>
        <w:snapToGrid w:val="0"/>
        <w:jc w:val="both"/>
        <w:rPr>
          <w:b/>
          <w:bCs/>
          <w:sz w:val="20"/>
          <w:szCs w:val="20"/>
        </w:rPr>
      </w:pPr>
      <w:r w:rsidRPr="009C2E14">
        <w:rPr>
          <w:b/>
          <w:bCs/>
          <w:sz w:val="20"/>
          <w:szCs w:val="20"/>
        </w:rPr>
        <w:t>The cardiac valve prostheses</w:t>
      </w:r>
    </w:p>
    <w:p w:rsidR="0091425E" w:rsidRPr="009C2E14" w:rsidRDefault="0091425E" w:rsidP="00DD29E6">
      <w:pPr>
        <w:pStyle w:val="BodyText3"/>
        <w:bidi w:val="0"/>
        <w:snapToGrid w:val="0"/>
        <w:spacing w:after="0"/>
        <w:ind w:firstLine="425"/>
        <w:jc w:val="both"/>
        <w:rPr>
          <w:b/>
          <w:bCs/>
          <w:sz w:val="20"/>
          <w:szCs w:val="20"/>
        </w:rPr>
      </w:pPr>
      <w:r w:rsidRPr="009C2E14">
        <w:rPr>
          <w:sz w:val="20"/>
          <w:szCs w:val="20"/>
        </w:rPr>
        <w:t>The first clinical use of a cardiac - valve prostheses took place in 1952</w:t>
      </w:r>
      <w:r w:rsidR="005B4300" w:rsidRPr="009C2E14">
        <w:rPr>
          <w:sz w:val="20"/>
          <w:szCs w:val="20"/>
        </w:rPr>
        <w:t>,</w:t>
      </w:r>
      <w:r w:rsidRPr="009C2E14">
        <w:rPr>
          <w:sz w:val="20"/>
          <w:szCs w:val="20"/>
        </w:rPr>
        <w:t xml:space="preserve"> when </w:t>
      </w:r>
      <w:proofErr w:type="spellStart"/>
      <w:r w:rsidRPr="009C2E14">
        <w:rPr>
          <w:sz w:val="20"/>
          <w:szCs w:val="20"/>
        </w:rPr>
        <w:t>Brcharles</w:t>
      </w:r>
      <w:proofErr w:type="spellEnd"/>
      <w:r w:rsidRPr="009C2E14">
        <w:rPr>
          <w:sz w:val="20"/>
          <w:szCs w:val="20"/>
        </w:rPr>
        <w:t xml:space="preserve"> </w:t>
      </w:r>
      <w:proofErr w:type="spellStart"/>
      <w:r w:rsidRPr="009C2E14">
        <w:rPr>
          <w:sz w:val="20"/>
          <w:szCs w:val="20"/>
        </w:rPr>
        <w:t>Hufngel</w:t>
      </w:r>
      <w:proofErr w:type="spellEnd"/>
      <w:r w:rsidRPr="009C2E14">
        <w:rPr>
          <w:sz w:val="20"/>
          <w:szCs w:val="20"/>
        </w:rPr>
        <w:t xml:space="preserve"> implanted the first </w:t>
      </w:r>
      <w:r w:rsidRPr="009C2E14">
        <w:rPr>
          <w:color w:val="000000"/>
          <w:sz w:val="20"/>
          <w:szCs w:val="20"/>
        </w:rPr>
        <w:t xml:space="preserve">artificial caged ball </w:t>
      </w:r>
      <w:r w:rsidR="007304AB" w:rsidRPr="009C2E14">
        <w:rPr>
          <w:color w:val="000000"/>
          <w:sz w:val="20"/>
          <w:szCs w:val="20"/>
        </w:rPr>
        <w:t>valve for aortic insufficiency but t</w:t>
      </w:r>
      <w:r w:rsidRPr="009C2E14">
        <w:rPr>
          <w:color w:val="000000"/>
          <w:sz w:val="20"/>
          <w:szCs w:val="20"/>
        </w:rPr>
        <w:t xml:space="preserve">he first </w:t>
      </w:r>
      <w:r w:rsidR="007304AB" w:rsidRPr="009C2E14">
        <w:rPr>
          <w:color w:val="000000"/>
          <w:sz w:val="20"/>
          <w:szCs w:val="20"/>
        </w:rPr>
        <w:t xml:space="preserve">successful </w:t>
      </w:r>
      <w:r w:rsidRPr="009C2E14">
        <w:rPr>
          <w:color w:val="000000"/>
          <w:sz w:val="20"/>
          <w:szCs w:val="20"/>
        </w:rPr>
        <w:t>implant of a replacement valve in the anatomic</w:t>
      </w:r>
      <w:r w:rsidRPr="009C2E14">
        <w:rPr>
          <w:sz w:val="20"/>
          <w:szCs w:val="20"/>
        </w:rPr>
        <w:t xml:space="preserve"> position took place in 1960, </w:t>
      </w:r>
      <w:r w:rsidRPr="009C2E14">
        <w:rPr>
          <w:sz w:val="20"/>
          <w:szCs w:val="20"/>
          <w:vertAlign w:val="superscript"/>
        </w:rPr>
        <w:t xml:space="preserve">(13) </w:t>
      </w:r>
      <w:r w:rsidRPr="009C2E14">
        <w:rPr>
          <w:sz w:val="20"/>
          <w:szCs w:val="20"/>
        </w:rPr>
        <w:t>since then many different types of heart valve prostheses have been developed</w:t>
      </w:r>
      <w:r w:rsidR="005B4300" w:rsidRPr="009C2E14">
        <w:rPr>
          <w:sz w:val="20"/>
          <w:szCs w:val="20"/>
        </w:rPr>
        <w:t xml:space="preserve"> </w:t>
      </w:r>
      <w:r w:rsidRPr="009C2E14">
        <w:rPr>
          <w:sz w:val="20"/>
          <w:szCs w:val="20"/>
        </w:rPr>
        <w:t>and used in general during the past 10 years</w:t>
      </w:r>
      <w:r w:rsidR="005B4300" w:rsidRPr="009C2E14">
        <w:rPr>
          <w:sz w:val="20"/>
          <w:szCs w:val="20"/>
        </w:rPr>
        <w:t>.</w:t>
      </w:r>
    </w:p>
    <w:p w:rsidR="0091425E" w:rsidRPr="009C2E14" w:rsidRDefault="0091425E" w:rsidP="00DD29E6">
      <w:pPr>
        <w:pStyle w:val="BodyText"/>
        <w:snapToGrid w:val="0"/>
        <w:ind w:firstLine="425"/>
        <w:jc w:val="both"/>
        <w:rPr>
          <w:sz w:val="20"/>
          <w:szCs w:val="20"/>
          <w:vertAlign w:val="superscript"/>
        </w:rPr>
      </w:pPr>
      <w:r w:rsidRPr="009C2E14">
        <w:rPr>
          <w:sz w:val="20"/>
          <w:szCs w:val="20"/>
        </w:rPr>
        <w:t xml:space="preserve">The surgical implantation of prosthetic heart valves has become successful. </w:t>
      </w:r>
      <w:r w:rsidRPr="009C2E14">
        <w:rPr>
          <w:sz w:val="20"/>
          <w:szCs w:val="20"/>
          <w:vertAlign w:val="superscript"/>
        </w:rPr>
        <w:t>(14)</w:t>
      </w:r>
      <w:r w:rsidRPr="009C2E14">
        <w:rPr>
          <w:sz w:val="20"/>
          <w:szCs w:val="20"/>
        </w:rPr>
        <w:t xml:space="preserve"> Today there are many different way making prosthetic valves, because of the various complications</w:t>
      </w:r>
      <w:r w:rsidR="005B4300" w:rsidRPr="009C2E14">
        <w:rPr>
          <w:sz w:val="20"/>
          <w:szCs w:val="20"/>
        </w:rPr>
        <w:t>,</w:t>
      </w:r>
      <w:r w:rsidRPr="009C2E14">
        <w:rPr>
          <w:sz w:val="20"/>
          <w:szCs w:val="20"/>
        </w:rPr>
        <w:t xml:space="preserve"> which occur with different valves</w:t>
      </w:r>
      <w:r w:rsidR="005B4300" w:rsidRPr="009C2E14">
        <w:rPr>
          <w:sz w:val="20"/>
          <w:szCs w:val="20"/>
        </w:rPr>
        <w:t>.</w:t>
      </w:r>
      <w:r w:rsidRPr="009C2E14">
        <w:rPr>
          <w:sz w:val="20"/>
          <w:szCs w:val="20"/>
        </w:rPr>
        <w:t xml:space="preserve"> </w:t>
      </w:r>
      <w:r w:rsidRPr="009C2E14">
        <w:rPr>
          <w:sz w:val="20"/>
          <w:szCs w:val="20"/>
          <w:vertAlign w:val="superscript"/>
        </w:rPr>
        <w:t>(15)</w:t>
      </w:r>
    </w:p>
    <w:p w:rsidR="0091425E" w:rsidRPr="009C2E14" w:rsidRDefault="0091425E" w:rsidP="00DD29E6">
      <w:pPr>
        <w:pStyle w:val="Heading2"/>
        <w:snapToGrid w:val="0"/>
        <w:jc w:val="both"/>
        <w:rPr>
          <w:b/>
          <w:bCs/>
          <w:sz w:val="20"/>
          <w:szCs w:val="20"/>
        </w:rPr>
      </w:pPr>
      <w:proofErr w:type="gramStart"/>
      <w:r w:rsidRPr="009C2E14">
        <w:rPr>
          <w:b/>
          <w:bCs/>
          <w:sz w:val="20"/>
          <w:szCs w:val="20"/>
        </w:rPr>
        <w:t>1.The</w:t>
      </w:r>
      <w:proofErr w:type="gramEnd"/>
      <w:r w:rsidRPr="009C2E14">
        <w:rPr>
          <w:b/>
          <w:bCs/>
          <w:sz w:val="20"/>
          <w:szCs w:val="20"/>
        </w:rPr>
        <w:t xml:space="preserve"> ideal heart valve should</w:t>
      </w:r>
    </w:p>
    <w:p w:rsidR="0091425E" w:rsidRPr="009C2E14" w:rsidRDefault="0091425E" w:rsidP="00DD29E6">
      <w:pPr>
        <w:pStyle w:val="BodyText"/>
        <w:snapToGrid w:val="0"/>
        <w:ind w:firstLine="425"/>
        <w:jc w:val="both"/>
        <w:rPr>
          <w:sz w:val="20"/>
          <w:szCs w:val="20"/>
        </w:rPr>
      </w:pPr>
      <w:r w:rsidRPr="009C2E14">
        <w:rPr>
          <w:sz w:val="20"/>
          <w:szCs w:val="20"/>
        </w:rPr>
        <w:t>1-Be fully sterile at the time of implantation and be non toxic.</w:t>
      </w:r>
    </w:p>
    <w:p w:rsidR="0091425E" w:rsidRPr="009C2E14" w:rsidRDefault="0091425E" w:rsidP="00DD29E6">
      <w:pPr>
        <w:pStyle w:val="BodyText"/>
        <w:snapToGrid w:val="0"/>
        <w:ind w:firstLine="425"/>
        <w:jc w:val="both"/>
        <w:rPr>
          <w:sz w:val="20"/>
          <w:szCs w:val="20"/>
        </w:rPr>
      </w:pPr>
      <w:r w:rsidRPr="009C2E14">
        <w:rPr>
          <w:sz w:val="20"/>
          <w:szCs w:val="20"/>
        </w:rPr>
        <w:t>2-Be surgically convenient to insert near the normal location of the heart.</w:t>
      </w:r>
    </w:p>
    <w:p w:rsidR="0091425E" w:rsidRPr="009C2E14" w:rsidRDefault="0091425E" w:rsidP="00DD29E6">
      <w:pPr>
        <w:pStyle w:val="BodyText"/>
        <w:snapToGrid w:val="0"/>
        <w:ind w:firstLine="425"/>
        <w:jc w:val="both"/>
        <w:rPr>
          <w:sz w:val="20"/>
          <w:szCs w:val="20"/>
        </w:rPr>
      </w:pPr>
      <w:r w:rsidRPr="009C2E14">
        <w:rPr>
          <w:sz w:val="20"/>
          <w:szCs w:val="20"/>
        </w:rPr>
        <w:t>3-Conform to the heart structure (the size and shape of prosthesis should not interfere with cardiac function.)</w:t>
      </w:r>
    </w:p>
    <w:p w:rsidR="0091425E" w:rsidRPr="009C2E14" w:rsidRDefault="0091425E" w:rsidP="00DD29E6">
      <w:pPr>
        <w:pStyle w:val="BodyText"/>
        <w:snapToGrid w:val="0"/>
        <w:ind w:firstLine="425"/>
        <w:jc w:val="both"/>
        <w:rPr>
          <w:sz w:val="20"/>
          <w:szCs w:val="20"/>
        </w:rPr>
      </w:pPr>
      <w:proofErr w:type="gramStart"/>
      <w:r w:rsidRPr="009C2E14">
        <w:rPr>
          <w:sz w:val="20"/>
          <w:szCs w:val="20"/>
        </w:rPr>
        <w:t>4-Show a minimum resistance to flow to prevent a significant pressure drop across the valve.</w:t>
      </w:r>
      <w:proofErr w:type="gramEnd"/>
    </w:p>
    <w:p w:rsidR="0091425E" w:rsidRPr="009C2E14" w:rsidRDefault="0091425E" w:rsidP="00DD29E6">
      <w:pPr>
        <w:pStyle w:val="BodyText"/>
        <w:snapToGrid w:val="0"/>
        <w:ind w:firstLine="425"/>
        <w:jc w:val="both"/>
        <w:rPr>
          <w:sz w:val="20"/>
          <w:szCs w:val="20"/>
        </w:rPr>
      </w:pPr>
      <w:r w:rsidRPr="009C2E14">
        <w:rPr>
          <w:sz w:val="20"/>
          <w:szCs w:val="20"/>
        </w:rPr>
        <w:t>5-Have a minimal reverse flow necessary for valve closure</w:t>
      </w:r>
      <w:r w:rsidR="005B4300" w:rsidRPr="009C2E14">
        <w:rPr>
          <w:sz w:val="20"/>
          <w:szCs w:val="20"/>
        </w:rPr>
        <w:t>,</w:t>
      </w:r>
      <w:r w:rsidRPr="009C2E14">
        <w:rPr>
          <w:sz w:val="20"/>
          <w:szCs w:val="20"/>
        </w:rPr>
        <w:t xml:space="preserve"> so as to keep the incompetence of the valve </w:t>
      </w:r>
      <w:proofErr w:type="gramStart"/>
      <w:r w:rsidRPr="009C2E14">
        <w:rPr>
          <w:sz w:val="20"/>
          <w:szCs w:val="20"/>
        </w:rPr>
        <w:t>allow</w:t>
      </w:r>
      <w:proofErr w:type="gramEnd"/>
      <w:r w:rsidRPr="009C2E14">
        <w:rPr>
          <w:sz w:val="20"/>
          <w:szCs w:val="20"/>
        </w:rPr>
        <w:t xml:space="preserve"> level</w:t>
      </w:r>
      <w:r w:rsidR="005B4300" w:rsidRPr="009C2E14">
        <w:rPr>
          <w:sz w:val="20"/>
          <w:szCs w:val="20"/>
        </w:rPr>
        <w:t>.</w:t>
      </w:r>
    </w:p>
    <w:p w:rsidR="0091425E" w:rsidRPr="009C2E14" w:rsidRDefault="0091425E" w:rsidP="00DD29E6">
      <w:pPr>
        <w:pStyle w:val="BodyText"/>
        <w:snapToGrid w:val="0"/>
        <w:ind w:firstLine="425"/>
        <w:jc w:val="both"/>
        <w:rPr>
          <w:sz w:val="20"/>
          <w:szCs w:val="20"/>
        </w:rPr>
      </w:pPr>
      <w:r w:rsidRPr="009C2E14">
        <w:rPr>
          <w:sz w:val="20"/>
          <w:szCs w:val="20"/>
        </w:rPr>
        <w:t>6-Show long resistance to mechanical and structural wear belong – lasting (25 years,</w:t>
      </w:r>
      <w:r w:rsidR="005B4300" w:rsidRPr="009C2E14">
        <w:rPr>
          <w:sz w:val="20"/>
          <w:szCs w:val="20"/>
        </w:rPr>
        <w:t>)</w:t>
      </w:r>
      <w:r w:rsidRPr="009C2E14">
        <w:rPr>
          <w:sz w:val="20"/>
          <w:szCs w:val="20"/>
        </w:rPr>
        <w:t xml:space="preserve"> and maintain its normal functional performance (most not deteriorate over time)</w:t>
      </w:r>
    </w:p>
    <w:p w:rsidR="0091425E" w:rsidRPr="009C2E14" w:rsidRDefault="00AC2E9F" w:rsidP="00DD29E6">
      <w:pPr>
        <w:pStyle w:val="BodyText"/>
        <w:snapToGrid w:val="0"/>
        <w:ind w:firstLine="425"/>
        <w:jc w:val="both"/>
        <w:rPr>
          <w:sz w:val="20"/>
          <w:szCs w:val="20"/>
        </w:rPr>
      </w:pPr>
      <w:r w:rsidRPr="009C2E14">
        <w:rPr>
          <w:sz w:val="20"/>
          <w:szCs w:val="20"/>
        </w:rPr>
        <w:lastRenderedPageBreak/>
        <w:t>7</w:t>
      </w:r>
      <w:r w:rsidR="007E023D" w:rsidRPr="009C2E14">
        <w:rPr>
          <w:sz w:val="20"/>
          <w:szCs w:val="20"/>
        </w:rPr>
        <w:t>-</w:t>
      </w:r>
      <w:r w:rsidR="0091425E" w:rsidRPr="009C2E14">
        <w:rPr>
          <w:sz w:val="20"/>
          <w:szCs w:val="20"/>
        </w:rPr>
        <w:t xml:space="preserve">The valve should also allow probability for </w:t>
      </w:r>
      <w:proofErr w:type="spellStart"/>
      <w:r w:rsidR="0091425E" w:rsidRPr="009C2E14">
        <w:rPr>
          <w:sz w:val="20"/>
          <w:szCs w:val="20"/>
        </w:rPr>
        <w:t>thromboembolic</w:t>
      </w:r>
      <w:proofErr w:type="spellEnd"/>
      <w:r w:rsidR="0091425E" w:rsidRPr="009C2E14">
        <w:rPr>
          <w:sz w:val="20"/>
          <w:szCs w:val="20"/>
        </w:rPr>
        <w:t xml:space="preserve"> complications without the use of anticoagulants</w:t>
      </w:r>
    </w:p>
    <w:p w:rsidR="0091425E" w:rsidRPr="009C2E14" w:rsidRDefault="0091425E" w:rsidP="00DD29E6">
      <w:pPr>
        <w:bidi w:val="0"/>
        <w:snapToGrid w:val="0"/>
        <w:ind w:firstLine="425"/>
        <w:jc w:val="both"/>
        <w:rPr>
          <w:rFonts w:cs="Times New Roman"/>
          <w:szCs w:val="20"/>
        </w:rPr>
      </w:pPr>
      <w:r w:rsidRPr="009C2E14">
        <w:rPr>
          <w:rFonts w:cs="Times New Roman"/>
          <w:szCs w:val="20"/>
        </w:rPr>
        <w:t>8-Be sufficiently quiet so as not to disturb the patient</w:t>
      </w:r>
    </w:p>
    <w:p w:rsidR="0091425E" w:rsidRPr="009C2E14" w:rsidRDefault="0091425E" w:rsidP="00DD29E6">
      <w:pPr>
        <w:bidi w:val="0"/>
        <w:snapToGrid w:val="0"/>
        <w:ind w:firstLine="425"/>
        <w:jc w:val="both"/>
        <w:rPr>
          <w:rFonts w:cs="Times New Roman"/>
          <w:szCs w:val="20"/>
        </w:rPr>
      </w:pPr>
      <w:r w:rsidRPr="009C2E14">
        <w:rPr>
          <w:rFonts w:cs="Times New Roman"/>
          <w:szCs w:val="20"/>
        </w:rPr>
        <w:t>9-Minimize production of turbulence</w:t>
      </w:r>
    </w:p>
    <w:p w:rsidR="0091425E" w:rsidRPr="009C2E14" w:rsidRDefault="0091425E" w:rsidP="00DD29E6">
      <w:pPr>
        <w:bidi w:val="0"/>
        <w:snapToGrid w:val="0"/>
        <w:ind w:firstLine="425"/>
        <w:jc w:val="both"/>
        <w:rPr>
          <w:rFonts w:cs="Times New Roman"/>
          <w:szCs w:val="20"/>
        </w:rPr>
      </w:pPr>
      <w:r w:rsidRPr="009C2E14">
        <w:rPr>
          <w:rFonts w:cs="Times New Roman"/>
          <w:szCs w:val="20"/>
        </w:rPr>
        <w:t>10-Not induce regions of high shear stress</w:t>
      </w:r>
    </w:p>
    <w:p w:rsidR="0091425E" w:rsidRPr="009C2E14" w:rsidRDefault="0091425E" w:rsidP="00DD29E6">
      <w:pPr>
        <w:pStyle w:val="BodyText"/>
        <w:snapToGrid w:val="0"/>
        <w:ind w:firstLine="425"/>
        <w:jc w:val="both"/>
        <w:rPr>
          <w:sz w:val="20"/>
          <w:szCs w:val="20"/>
        </w:rPr>
      </w:pPr>
      <w:r w:rsidRPr="009C2E14">
        <w:rPr>
          <w:sz w:val="20"/>
          <w:szCs w:val="20"/>
        </w:rPr>
        <w:t>11-Contain no stagnation or separation regions in its flow field, especially adjacent to the valve super structure</w:t>
      </w:r>
      <w:proofErr w:type="gramStart"/>
      <w:r w:rsidR="005B4300" w:rsidRPr="009C2E14">
        <w:rPr>
          <w:sz w:val="20"/>
          <w:szCs w:val="20"/>
        </w:rPr>
        <w:t>.</w:t>
      </w:r>
      <w:r w:rsidRPr="009C2E14">
        <w:rPr>
          <w:sz w:val="20"/>
          <w:szCs w:val="20"/>
          <w:vertAlign w:val="superscript"/>
        </w:rPr>
        <w:t>(</w:t>
      </w:r>
      <w:proofErr w:type="gramEnd"/>
      <w:r w:rsidRPr="009C2E14">
        <w:rPr>
          <w:sz w:val="20"/>
          <w:szCs w:val="20"/>
          <w:vertAlign w:val="superscript"/>
        </w:rPr>
        <w:t>16)</w:t>
      </w:r>
    </w:p>
    <w:p w:rsidR="0091425E" w:rsidRPr="009C2E14" w:rsidRDefault="0091425E" w:rsidP="00DD29E6">
      <w:pPr>
        <w:pStyle w:val="Heading2"/>
        <w:snapToGrid w:val="0"/>
        <w:jc w:val="both"/>
        <w:rPr>
          <w:b/>
          <w:bCs/>
          <w:sz w:val="20"/>
          <w:szCs w:val="20"/>
        </w:rPr>
      </w:pPr>
      <w:r w:rsidRPr="009C2E14">
        <w:rPr>
          <w:b/>
          <w:bCs/>
          <w:sz w:val="20"/>
          <w:szCs w:val="20"/>
        </w:rPr>
        <w:t>The ideal graft</w:t>
      </w:r>
    </w:p>
    <w:p w:rsidR="0091425E" w:rsidRPr="009C2E14" w:rsidRDefault="0091425E" w:rsidP="00DD29E6">
      <w:pPr>
        <w:pStyle w:val="BodyText3"/>
        <w:tabs>
          <w:tab w:val="left" w:pos="851"/>
        </w:tabs>
        <w:bidi w:val="0"/>
        <w:snapToGrid w:val="0"/>
        <w:spacing w:after="0"/>
        <w:ind w:firstLine="425"/>
        <w:jc w:val="both"/>
        <w:rPr>
          <w:color w:val="000000"/>
          <w:sz w:val="20"/>
          <w:szCs w:val="20"/>
        </w:rPr>
      </w:pPr>
      <w:r w:rsidRPr="009C2E14">
        <w:rPr>
          <w:sz w:val="20"/>
          <w:szCs w:val="20"/>
        </w:rPr>
        <w:t>The ideal graft should last a life time and permit blood passage without clotting or infection</w:t>
      </w:r>
      <w:proofErr w:type="gramStart"/>
      <w:r w:rsidR="005B4300" w:rsidRPr="009C2E14">
        <w:rPr>
          <w:sz w:val="20"/>
          <w:szCs w:val="20"/>
        </w:rPr>
        <w:t>.</w:t>
      </w:r>
      <w:r w:rsidRPr="009C2E14">
        <w:rPr>
          <w:sz w:val="20"/>
          <w:szCs w:val="20"/>
          <w:vertAlign w:val="superscript"/>
        </w:rPr>
        <w:t>(</w:t>
      </w:r>
      <w:proofErr w:type="gramEnd"/>
      <w:r w:rsidR="008D4961" w:rsidRPr="009C2E14">
        <w:rPr>
          <w:sz w:val="20"/>
          <w:szCs w:val="20"/>
          <w:vertAlign w:val="superscript"/>
        </w:rPr>
        <w:t>17</w:t>
      </w:r>
      <w:r w:rsidRPr="009C2E14">
        <w:rPr>
          <w:sz w:val="20"/>
          <w:szCs w:val="20"/>
          <w:vertAlign w:val="superscript"/>
        </w:rPr>
        <w:t>)</w:t>
      </w:r>
      <w:r w:rsidRPr="009C2E14">
        <w:rPr>
          <w:sz w:val="20"/>
          <w:szCs w:val="20"/>
        </w:rPr>
        <w:t xml:space="preserve"> The rate should be as close 100% as possible and it should show more</w:t>
      </w:r>
      <w:r w:rsidR="005B4300" w:rsidRPr="009C2E14">
        <w:rPr>
          <w:sz w:val="20"/>
          <w:szCs w:val="20"/>
        </w:rPr>
        <w:t xml:space="preserve"> </w:t>
      </w:r>
      <w:r w:rsidRPr="009C2E14">
        <w:rPr>
          <w:sz w:val="20"/>
          <w:szCs w:val="20"/>
        </w:rPr>
        <w:t>compliance</w:t>
      </w:r>
      <w:r w:rsidR="005B4300" w:rsidRPr="009C2E14">
        <w:rPr>
          <w:sz w:val="20"/>
          <w:szCs w:val="20"/>
        </w:rPr>
        <w:t>.</w:t>
      </w:r>
      <w:r w:rsidRPr="009C2E14">
        <w:rPr>
          <w:sz w:val="20"/>
          <w:szCs w:val="20"/>
        </w:rPr>
        <w:t xml:space="preserve"> The vessel that is used in replacing.</w:t>
      </w:r>
      <w:r w:rsidRPr="009C2E14">
        <w:rPr>
          <w:sz w:val="20"/>
          <w:szCs w:val="20"/>
          <w:vertAlign w:val="superscript"/>
        </w:rPr>
        <w:t>(</w:t>
      </w:r>
      <w:r w:rsidR="008D4961" w:rsidRPr="009C2E14">
        <w:rPr>
          <w:sz w:val="20"/>
          <w:szCs w:val="20"/>
          <w:vertAlign w:val="superscript"/>
        </w:rPr>
        <w:t>18</w:t>
      </w:r>
      <w:r w:rsidRPr="009C2E14">
        <w:rPr>
          <w:sz w:val="20"/>
          <w:szCs w:val="20"/>
          <w:vertAlign w:val="superscript"/>
        </w:rPr>
        <w:t>)</w:t>
      </w:r>
      <w:r w:rsidR="005B4300" w:rsidRPr="009C2E14">
        <w:rPr>
          <w:sz w:val="20"/>
          <w:szCs w:val="20"/>
        </w:rPr>
        <w:t xml:space="preserve"> </w:t>
      </w:r>
      <w:r w:rsidRPr="009C2E14">
        <w:rPr>
          <w:sz w:val="20"/>
          <w:szCs w:val="20"/>
        </w:rPr>
        <w:t xml:space="preserve">The grafts should be easy to manufacture and store impervious to blood leakage to prevent excessive blood loss and the development of </w:t>
      </w:r>
      <w:proofErr w:type="spellStart"/>
      <w:r w:rsidRPr="009C2E14">
        <w:rPr>
          <w:sz w:val="20"/>
          <w:szCs w:val="20"/>
        </w:rPr>
        <w:t>perigraft</w:t>
      </w:r>
      <w:proofErr w:type="spellEnd"/>
      <w:r w:rsidRPr="009C2E14">
        <w:rPr>
          <w:sz w:val="20"/>
          <w:szCs w:val="20"/>
        </w:rPr>
        <w:t xml:space="preserve"> hematoma</w:t>
      </w:r>
      <w:r w:rsidR="005B4300" w:rsidRPr="009C2E14">
        <w:rPr>
          <w:sz w:val="20"/>
          <w:szCs w:val="20"/>
        </w:rPr>
        <w:t>,</w:t>
      </w:r>
      <w:r w:rsidRPr="009C2E14">
        <w:rPr>
          <w:sz w:val="20"/>
          <w:szCs w:val="20"/>
        </w:rPr>
        <w:t xml:space="preserve"> which can interfere with healing and promote infection</w:t>
      </w:r>
      <w:r w:rsidR="005B4300" w:rsidRPr="009C2E14">
        <w:rPr>
          <w:sz w:val="20"/>
          <w:szCs w:val="20"/>
        </w:rPr>
        <w:t>.</w:t>
      </w:r>
      <w:r w:rsidRPr="009C2E14">
        <w:rPr>
          <w:sz w:val="20"/>
          <w:szCs w:val="20"/>
          <w:vertAlign w:val="superscript"/>
        </w:rPr>
        <w:t>(</w:t>
      </w:r>
      <w:r w:rsidR="008D4961" w:rsidRPr="009C2E14">
        <w:rPr>
          <w:sz w:val="20"/>
          <w:szCs w:val="20"/>
          <w:vertAlign w:val="superscript"/>
        </w:rPr>
        <w:t>19</w:t>
      </w:r>
      <w:r w:rsidRPr="009C2E14">
        <w:rPr>
          <w:sz w:val="20"/>
          <w:szCs w:val="20"/>
          <w:vertAlign w:val="superscript"/>
        </w:rPr>
        <w:t>)</w:t>
      </w:r>
      <w:r w:rsidRPr="009C2E14">
        <w:rPr>
          <w:sz w:val="20"/>
          <w:szCs w:val="20"/>
        </w:rPr>
        <w:t xml:space="preserve"> Porosity may be essential for fabrics and other biological</w:t>
      </w:r>
      <w:r w:rsidR="005B4300" w:rsidRPr="009C2E14">
        <w:rPr>
          <w:sz w:val="20"/>
          <w:szCs w:val="20"/>
        </w:rPr>
        <w:t xml:space="preserve"> </w:t>
      </w:r>
      <w:proofErr w:type="spellStart"/>
      <w:r w:rsidRPr="009C2E14">
        <w:rPr>
          <w:sz w:val="20"/>
          <w:szCs w:val="20"/>
        </w:rPr>
        <w:t>grafts</w:t>
      </w:r>
      <w:r w:rsidR="005B4300" w:rsidRPr="009C2E14">
        <w:rPr>
          <w:sz w:val="20"/>
          <w:szCs w:val="20"/>
        </w:rPr>
        <w:t>.</w:t>
      </w:r>
      <w:r w:rsidR="001752A2" w:rsidRPr="009C2E14">
        <w:rPr>
          <w:color w:val="000000"/>
          <w:sz w:val="20"/>
          <w:szCs w:val="20"/>
        </w:rPr>
        <w:t>The</w:t>
      </w:r>
      <w:proofErr w:type="spellEnd"/>
      <w:r w:rsidR="001752A2" w:rsidRPr="009C2E14">
        <w:rPr>
          <w:color w:val="000000"/>
          <w:sz w:val="20"/>
          <w:szCs w:val="20"/>
        </w:rPr>
        <w:t xml:space="preserve"> ideal graft should also be r</w:t>
      </w:r>
      <w:r w:rsidRPr="009C2E14">
        <w:rPr>
          <w:color w:val="000000"/>
          <w:sz w:val="20"/>
          <w:szCs w:val="20"/>
        </w:rPr>
        <w:t xml:space="preserve">easonably priced -readily available – variety of size – easy to store easy to manufacture – durable </w:t>
      </w:r>
      <w:r w:rsidR="005B4300" w:rsidRPr="009C2E14">
        <w:rPr>
          <w:color w:val="000000"/>
          <w:sz w:val="20"/>
          <w:szCs w:val="20"/>
        </w:rPr>
        <w:t>(</w:t>
      </w:r>
      <w:r w:rsidRPr="009C2E14">
        <w:rPr>
          <w:color w:val="000000"/>
          <w:sz w:val="20"/>
          <w:szCs w:val="20"/>
        </w:rPr>
        <w:t>survives repeated sterilization</w:t>
      </w:r>
      <w:r w:rsidR="005B4300" w:rsidRPr="009C2E14">
        <w:rPr>
          <w:color w:val="000000"/>
          <w:sz w:val="20"/>
          <w:szCs w:val="20"/>
        </w:rPr>
        <w:t>,</w:t>
      </w:r>
      <w:r w:rsidRPr="009C2E14">
        <w:rPr>
          <w:color w:val="000000"/>
          <w:sz w:val="20"/>
          <w:szCs w:val="20"/>
        </w:rPr>
        <w:t xml:space="preserve"> long life in body) suitable for use in the body (bio compatible – non toxic – non allergic – non </w:t>
      </w:r>
      <w:proofErr w:type="spellStart"/>
      <w:r w:rsidRPr="009C2E14">
        <w:rPr>
          <w:color w:val="000000"/>
          <w:sz w:val="20"/>
          <w:szCs w:val="20"/>
        </w:rPr>
        <w:t>thrombogenic</w:t>
      </w:r>
      <w:proofErr w:type="spellEnd"/>
      <w:r w:rsidRPr="009C2E14">
        <w:rPr>
          <w:color w:val="000000"/>
          <w:sz w:val="20"/>
          <w:szCs w:val="20"/>
        </w:rPr>
        <w:t xml:space="preserve">, infection resistant easy to handle </w:t>
      </w:r>
      <w:r w:rsidR="005B4300" w:rsidRPr="009C2E14">
        <w:rPr>
          <w:color w:val="000000"/>
          <w:sz w:val="20"/>
          <w:szCs w:val="20"/>
        </w:rPr>
        <w:t>(</w:t>
      </w:r>
      <w:r w:rsidRPr="009C2E14">
        <w:rPr>
          <w:color w:val="000000"/>
          <w:sz w:val="20"/>
          <w:szCs w:val="20"/>
        </w:rPr>
        <w:t>easy to pass suture needle – pliable elastic – does not kink).</w:t>
      </w:r>
      <w:r w:rsidRPr="009C2E14">
        <w:rPr>
          <w:color w:val="000000"/>
          <w:sz w:val="20"/>
          <w:szCs w:val="20"/>
          <w:vertAlign w:val="superscript"/>
        </w:rPr>
        <w:t>(2</w:t>
      </w:r>
      <w:r w:rsidR="008D4961" w:rsidRPr="009C2E14">
        <w:rPr>
          <w:color w:val="000000"/>
          <w:sz w:val="20"/>
          <w:szCs w:val="20"/>
          <w:vertAlign w:val="superscript"/>
        </w:rPr>
        <w:t>0</w:t>
      </w:r>
      <w:r w:rsidRPr="009C2E14">
        <w:rPr>
          <w:color w:val="000000"/>
          <w:sz w:val="20"/>
          <w:szCs w:val="20"/>
          <w:vertAlign w:val="superscript"/>
        </w:rPr>
        <w:t>)</w:t>
      </w:r>
    </w:p>
    <w:p w:rsidR="0091425E" w:rsidRPr="009C2E14" w:rsidRDefault="0091425E" w:rsidP="00DD29E6">
      <w:pPr>
        <w:pStyle w:val="Heading2"/>
        <w:snapToGrid w:val="0"/>
        <w:jc w:val="both"/>
        <w:rPr>
          <w:b/>
          <w:bCs/>
          <w:color w:val="000000"/>
          <w:sz w:val="20"/>
          <w:szCs w:val="20"/>
        </w:rPr>
      </w:pPr>
      <w:r w:rsidRPr="009C2E14">
        <w:rPr>
          <w:b/>
          <w:bCs/>
          <w:color w:val="000000"/>
          <w:sz w:val="20"/>
          <w:szCs w:val="20"/>
        </w:rPr>
        <w:t>Requirements of fabrics used in heart prostheses</w:t>
      </w:r>
    </w:p>
    <w:p w:rsidR="0091425E" w:rsidRPr="009C2E14" w:rsidRDefault="0091425E" w:rsidP="00DD29E6">
      <w:pPr>
        <w:pStyle w:val="BodyText"/>
        <w:snapToGrid w:val="0"/>
        <w:ind w:firstLine="425"/>
        <w:jc w:val="both"/>
        <w:rPr>
          <w:sz w:val="20"/>
          <w:szCs w:val="20"/>
        </w:rPr>
      </w:pPr>
      <w:r w:rsidRPr="009C2E14">
        <w:rPr>
          <w:sz w:val="20"/>
          <w:szCs w:val="20"/>
        </w:rPr>
        <w:t xml:space="preserve">Requirements specified for implants with regard to duration of contact with human body where the contact medium and the intended </w:t>
      </w:r>
      <w:proofErr w:type="spellStart"/>
      <w:r w:rsidRPr="009C2E14">
        <w:rPr>
          <w:sz w:val="20"/>
          <w:szCs w:val="20"/>
        </w:rPr>
        <w:t>biostability</w:t>
      </w:r>
      <w:proofErr w:type="spellEnd"/>
      <w:r w:rsidRPr="009C2E14">
        <w:rPr>
          <w:sz w:val="20"/>
          <w:szCs w:val="20"/>
        </w:rPr>
        <w:t xml:space="preserve"> of the material are stricter compatibility than those for operating. Theatre textiles and products which are used in direct contact with the central nervous system or in the immediate vicinity of the heart or those which are deliberately dissolved in the </w:t>
      </w:r>
      <w:proofErr w:type="spellStart"/>
      <w:r w:rsidRPr="009C2E14">
        <w:rPr>
          <w:sz w:val="20"/>
          <w:szCs w:val="20"/>
        </w:rPr>
        <w:t>body</w:t>
      </w:r>
      <w:r w:rsidR="005B4300" w:rsidRPr="009C2E14">
        <w:rPr>
          <w:sz w:val="20"/>
          <w:szCs w:val="20"/>
        </w:rPr>
        <w:t>.</w:t>
      </w:r>
      <w:r w:rsidRPr="009C2E14">
        <w:rPr>
          <w:sz w:val="20"/>
          <w:szCs w:val="20"/>
        </w:rPr>
        <w:t>The</w:t>
      </w:r>
      <w:proofErr w:type="spellEnd"/>
      <w:r w:rsidRPr="009C2E14">
        <w:rPr>
          <w:sz w:val="20"/>
          <w:szCs w:val="20"/>
        </w:rPr>
        <w:t xml:space="preserve"> most important general requirement of heart prosthesis is the compatibility of the material to the human body and the ease with</w:t>
      </w:r>
      <w:r w:rsidR="00DD29E6" w:rsidRPr="009C2E14">
        <w:rPr>
          <w:rFonts w:hint="eastAsia"/>
          <w:sz w:val="20"/>
          <w:szCs w:val="20"/>
          <w:lang w:eastAsia="zh-CN"/>
        </w:rPr>
        <w:t xml:space="preserve"> </w:t>
      </w:r>
      <w:r w:rsidRPr="009C2E14">
        <w:rPr>
          <w:sz w:val="20"/>
          <w:szCs w:val="20"/>
        </w:rPr>
        <w:t>it can be sterilized</w:t>
      </w:r>
      <w:r w:rsidR="005B4300" w:rsidRPr="009C2E14">
        <w:rPr>
          <w:sz w:val="20"/>
          <w:szCs w:val="20"/>
        </w:rPr>
        <w:t>.</w:t>
      </w:r>
      <w:r w:rsidRPr="009C2E14">
        <w:rPr>
          <w:sz w:val="20"/>
          <w:szCs w:val="20"/>
          <w:vertAlign w:val="superscript"/>
        </w:rPr>
        <w:t>(2</w:t>
      </w:r>
      <w:r w:rsidR="008D4961" w:rsidRPr="009C2E14">
        <w:rPr>
          <w:sz w:val="20"/>
          <w:szCs w:val="20"/>
          <w:vertAlign w:val="superscript"/>
        </w:rPr>
        <w:t>1</w:t>
      </w:r>
      <w:r w:rsidRPr="009C2E14">
        <w:rPr>
          <w:sz w:val="20"/>
          <w:szCs w:val="20"/>
          <w:vertAlign w:val="superscript"/>
        </w:rPr>
        <w:t>)</w:t>
      </w:r>
    </w:p>
    <w:p w:rsidR="0091425E" w:rsidRPr="009C2E14" w:rsidRDefault="0091425E" w:rsidP="00DD29E6">
      <w:pPr>
        <w:pStyle w:val="Heading2"/>
        <w:snapToGrid w:val="0"/>
        <w:jc w:val="both"/>
        <w:rPr>
          <w:b/>
          <w:bCs/>
          <w:sz w:val="20"/>
          <w:szCs w:val="20"/>
        </w:rPr>
      </w:pPr>
      <w:r w:rsidRPr="009C2E14">
        <w:rPr>
          <w:b/>
          <w:bCs/>
          <w:sz w:val="20"/>
          <w:szCs w:val="20"/>
        </w:rPr>
        <w:t>Biocompatibility requirements</w:t>
      </w:r>
    </w:p>
    <w:p w:rsidR="0091425E" w:rsidRPr="009C2E14" w:rsidRDefault="0091425E" w:rsidP="005B4300">
      <w:pPr>
        <w:pStyle w:val="List"/>
        <w:bidi w:val="0"/>
        <w:snapToGrid w:val="0"/>
        <w:spacing w:before="0" w:after="0"/>
        <w:ind w:left="0" w:firstLine="425"/>
        <w:jc w:val="both"/>
        <w:rPr>
          <w:rFonts w:cs="Times New Roman"/>
          <w:bCs/>
          <w:sz w:val="20"/>
          <w:szCs w:val="20"/>
          <w:vertAlign w:val="superscript"/>
        </w:rPr>
      </w:pPr>
      <w:r w:rsidRPr="009C2E14">
        <w:rPr>
          <w:rFonts w:cs="Times New Roman"/>
          <w:sz w:val="20"/>
          <w:szCs w:val="20"/>
        </w:rPr>
        <w:t xml:space="preserve">Blood compatibility where blood compatibility is necessary in fabrics used in heart prostheses, blood compatibility implies that fabrics should not cause </w:t>
      </w:r>
      <w:proofErr w:type="spellStart"/>
      <w:r w:rsidRPr="009C2E14">
        <w:rPr>
          <w:rFonts w:cs="Times New Roman"/>
          <w:sz w:val="20"/>
          <w:szCs w:val="20"/>
        </w:rPr>
        <w:t>thrombosis</w:t>
      </w:r>
      <w:r w:rsidR="005B4300" w:rsidRPr="009C2E14">
        <w:rPr>
          <w:rFonts w:cs="Times New Roman"/>
          <w:sz w:val="20"/>
          <w:szCs w:val="20"/>
        </w:rPr>
        <w:t>,</w:t>
      </w:r>
      <w:r w:rsidRPr="009C2E14">
        <w:rPr>
          <w:rFonts w:cs="Times New Roman"/>
          <w:sz w:val="20"/>
          <w:szCs w:val="20"/>
        </w:rPr>
        <w:t>which</w:t>
      </w:r>
      <w:proofErr w:type="spellEnd"/>
      <w:r w:rsidRPr="009C2E14">
        <w:rPr>
          <w:rFonts w:cs="Times New Roman"/>
          <w:sz w:val="20"/>
          <w:szCs w:val="20"/>
        </w:rPr>
        <w:t xml:space="preserve"> is the clotting of blood formed within a blood </w:t>
      </w:r>
      <w:proofErr w:type="spellStart"/>
      <w:r w:rsidRPr="009C2E14">
        <w:rPr>
          <w:rFonts w:cs="Times New Roman"/>
          <w:sz w:val="20"/>
          <w:szCs w:val="20"/>
        </w:rPr>
        <w:t>vessel</w:t>
      </w:r>
      <w:r w:rsidR="005B4300" w:rsidRPr="009C2E14">
        <w:rPr>
          <w:rFonts w:cs="Times New Roman"/>
          <w:sz w:val="20"/>
          <w:szCs w:val="20"/>
        </w:rPr>
        <w:t>.</w:t>
      </w:r>
      <w:r w:rsidRPr="009C2E14">
        <w:rPr>
          <w:rFonts w:cs="Times New Roman"/>
          <w:sz w:val="20"/>
          <w:szCs w:val="20"/>
        </w:rPr>
        <w:t>In</w:t>
      </w:r>
      <w:proofErr w:type="spellEnd"/>
      <w:r w:rsidRPr="009C2E14">
        <w:rPr>
          <w:rFonts w:cs="Times New Roman"/>
          <w:sz w:val="20"/>
          <w:szCs w:val="20"/>
        </w:rPr>
        <w:t xml:space="preserve"> addition to must not change in blood</w:t>
      </w:r>
      <w:r w:rsidR="005B4300" w:rsidRPr="009C2E14">
        <w:rPr>
          <w:rFonts w:cs="Times New Roman"/>
          <w:sz w:val="20"/>
          <w:szCs w:val="20"/>
        </w:rPr>
        <w:t xml:space="preserve"> </w:t>
      </w:r>
      <w:r w:rsidRPr="009C2E14">
        <w:rPr>
          <w:rFonts w:cs="Times New Roman"/>
          <w:sz w:val="20"/>
          <w:szCs w:val="20"/>
        </w:rPr>
        <w:t xml:space="preserve">composition and blood properties </w:t>
      </w:r>
      <w:r w:rsidR="005B4300" w:rsidRPr="009C2E14">
        <w:rPr>
          <w:rFonts w:cs="Times New Roman"/>
          <w:sz w:val="20"/>
          <w:szCs w:val="20"/>
        </w:rPr>
        <w:t>(</w:t>
      </w:r>
      <w:r w:rsidRPr="009C2E14">
        <w:rPr>
          <w:rFonts w:cs="Times New Roman"/>
          <w:sz w:val="20"/>
          <w:szCs w:val="20"/>
        </w:rPr>
        <w:t xml:space="preserve">blood clothing </w:t>
      </w:r>
      <w:proofErr w:type="spellStart"/>
      <w:r w:rsidRPr="009C2E14">
        <w:rPr>
          <w:rFonts w:cs="Times New Roman"/>
          <w:sz w:val="20"/>
          <w:szCs w:val="20"/>
        </w:rPr>
        <w:t>haemolysis</w:t>
      </w:r>
      <w:proofErr w:type="spellEnd"/>
      <w:r w:rsidRPr="009C2E14">
        <w:rPr>
          <w:rFonts w:cs="Times New Roman"/>
          <w:sz w:val="20"/>
          <w:szCs w:val="20"/>
        </w:rPr>
        <w:t>)</w:t>
      </w:r>
      <w:r w:rsidR="005B4300" w:rsidRPr="009C2E14">
        <w:rPr>
          <w:rFonts w:cs="Times New Roman"/>
          <w:sz w:val="20"/>
          <w:szCs w:val="20"/>
        </w:rPr>
        <w:t>,</w:t>
      </w:r>
      <w:r w:rsidRPr="009C2E14">
        <w:rPr>
          <w:rFonts w:cs="Times New Roman"/>
          <w:sz w:val="20"/>
          <w:szCs w:val="20"/>
        </w:rPr>
        <w:t xml:space="preserve">Should not cause alteration of the plasma </w:t>
      </w:r>
      <w:proofErr w:type="spellStart"/>
      <w:r w:rsidRPr="009C2E14">
        <w:rPr>
          <w:rFonts w:cs="Times New Roman"/>
          <w:sz w:val="20"/>
          <w:szCs w:val="20"/>
        </w:rPr>
        <w:t>proteins</w:t>
      </w:r>
      <w:r w:rsidR="005B4300" w:rsidRPr="009C2E14">
        <w:rPr>
          <w:rFonts w:cs="Times New Roman"/>
          <w:sz w:val="20"/>
          <w:szCs w:val="20"/>
        </w:rPr>
        <w:t>,</w:t>
      </w:r>
      <w:r w:rsidRPr="009C2E14">
        <w:rPr>
          <w:rFonts w:cs="Times New Roman"/>
          <w:sz w:val="20"/>
          <w:szCs w:val="20"/>
        </w:rPr>
        <w:t>destruction</w:t>
      </w:r>
      <w:proofErr w:type="spellEnd"/>
      <w:r w:rsidRPr="009C2E14">
        <w:rPr>
          <w:rFonts w:cs="Times New Roman"/>
          <w:sz w:val="20"/>
          <w:szCs w:val="20"/>
        </w:rPr>
        <w:t xml:space="preserve"> of the </w:t>
      </w:r>
      <w:proofErr w:type="spellStart"/>
      <w:r w:rsidRPr="009C2E14">
        <w:rPr>
          <w:rFonts w:cs="Times New Roman"/>
          <w:sz w:val="20"/>
          <w:szCs w:val="20"/>
        </w:rPr>
        <w:t>enzymes</w:t>
      </w:r>
      <w:r w:rsidR="005B4300" w:rsidRPr="009C2E14">
        <w:rPr>
          <w:rFonts w:cs="Times New Roman"/>
          <w:sz w:val="20"/>
          <w:szCs w:val="20"/>
        </w:rPr>
        <w:t>,</w:t>
      </w:r>
      <w:r w:rsidRPr="009C2E14">
        <w:rPr>
          <w:rFonts w:cs="Times New Roman"/>
          <w:sz w:val="20"/>
          <w:szCs w:val="20"/>
        </w:rPr>
        <w:t>depletion</w:t>
      </w:r>
      <w:proofErr w:type="spellEnd"/>
      <w:r w:rsidRPr="009C2E14">
        <w:rPr>
          <w:rFonts w:cs="Times New Roman"/>
          <w:sz w:val="20"/>
          <w:szCs w:val="20"/>
        </w:rPr>
        <w:t xml:space="preserve"> of electrolytes, damage to adjacent tissue or destruction of the cellular elements of the blood</w:t>
      </w:r>
      <w:r w:rsidR="005B4300" w:rsidRPr="009C2E14">
        <w:rPr>
          <w:rFonts w:cs="Times New Roman"/>
          <w:sz w:val="20"/>
          <w:szCs w:val="20"/>
        </w:rPr>
        <w:t xml:space="preserve"> </w:t>
      </w:r>
      <w:r w:rsidRPr="009C2E14">
        <w:rPr>
          <w:rFonts w:cs="Times New Roman"/>
          <w:sz w:val="20"/>
          <w:szCs w:val="20"/>
        </w:rPr>
        <w:t>such as the red blood cells, white blood cells and platelets</w:t>
      </w:r>
      <w:r w:rsidR="005B4300" w:rsidRPr="009C2E14">
        <w:rPr>
          <w:rFonts w:cs="Times New Roman"/>
          <w:sz w:val="20"/>
          <w:szCs w:val="20"/>
        </w:rPr>
        <w:t>.</w:t>
      </w:r>
      <w:r w:rsidRPr="009C2E14">
        <w:rPr>
          <w:rFonts w:cs="Times New Roman"/>
          <w:sz w:val="20"/>
          <w:szCs w:val="20"/>
          <w:vertAlign w:val="superscript"/>
        </w:rPr>
        <w:t>(12)</w:t>
      </w:r>
      <w:r w:rsidRPr="009C2E14">
        <w:rPr>
          <w:rFonts w:cs="Times New Roman"/>
          <w:sz w:val="20"/>
          <w:szCs w:val="20"/>
        </w:rPr>
        <w:t xml:space="preserve"> no triggering of immunological reactions and allergies, no causing of unusual foreign body reaction, no </w:t>
      </w:r>
      <w:proofErr w:type="spellStart"/>
      <w:r w:rsidRPr="009C2E14">
        <w:rPr>
          <w:rFonts w:cs="Times New Roman"/>
          <w:sz w:val="20"/>
          <w:szCs w:val="20"/>
        </w:rPr>
        <w:t>cytotoxic</w:t>
      </w:r>
      <w:proofErr w:type="spellEnd"/>
      <w:r w:rsidRPr="009C2E14">
        <w:rPr>
          <w:rFonts w:cs="Times New Roman"/>
          <w:sz w:val="20"/>
          <w:szCs w:val="20"/>
        </w:rPr>
        <w:t xml:space="preserve"> reaction, no mutagenic, </w:t>
      </w:r>
      <w:proofErr w:type="spellStart"/>
      <w:r w:rsidRPr="009C2E14">
        <w:rPr>
          <w:rFonts w:cs="Times New Roman"/>
          <w:sz w:val="20"/>
          <w:szCs w:val="20"/>
        </w:rPr>
        <w:t>teratogenic</w:t>
      </w:r>
      <w:proofErr w:type="spellEnd"/>
      <w:r w:rsidRPr="009C2E14">
        <w:rPr>
          <w:rFonts w:cs="Times New Roman"/>
          <w:sz w:val="20"/>
          <w:szCs w:val="20"/>
        </w:rPr>
        <w:t xml:space="preserve"> or </w:t>
      </w:r>
      <w:proofErr w:type="spellStart"/>
      <w:r w:rsidRPr="009C2E14">
        <w:rPr>
          <w:rFonts w:cs="Times New Roman"/>
          <w:sz w:val="20"/>
          <w:szCs w:val="20"/>
        </w:rPr>
        <w:t>earunogenic</w:t>
      </w:r>
      <w:proofErr w:type="spellEnd"/>
      <w:r w:rsidRPr="009C2E14">
        <w:rPr>
          <w:rFonts w:cs="Times New Roman"/>
          <w:sz w:val="20"/>
          <w:szCs w:val="20"/>
        </w:rPr>
        <w:t xml:space="preserve"> reaction, no undesirable biodegradation, Wide –lumen textile </w:t>
      </w:r>
      <w:r w:rsidRPr="009C2E14">
        <w:rPr>
          <w:rFonts w:cs="Times New Roman"/>
          <w:sz w:val="20"/>
          <w:szCs w:val="20"/>
        </w:rPr>
        <w:lastRenderedPageBreak/>
        <w:t xml:space="preserve">vascular replacement a cement </w:t>
      </w:r>
      <w:proofErr w:type="spellStart"/>
      <w:r w:rsidRPr="009C2E14">
        <w:rPr>
          <w:rFonts w:cs="Times New Roman"/>
          <w:sz w:val="20"/>
          <w:szCs w:val="20"/>
        </w:rPr>
        <w:t>thrombogenic</w:t>
      </w:r>
      <w:proofErr w:type="spellEnd"/>
      <w:r w:rsidR="005B4300" w:rsidRPr="009C2E14">
        <w:rPr>
          <w:rFonts w:cs="Times New Roman"/>
          <w:sz w:val="20"/>
          <w:szCs w:val="20"/>
        </w:rPr>
        <w:t xml:space="preserve"> </w:t>
      </w:r>
      <w:r w:rsidRPr="009C2E14">
        <w:rPr>
          <w:rFonts w:cs="Times New Roman"/>
          <w:sz w:val="20"/>
          <w:szCs w:val="20"/>
        </w:rPr>
        <w:t xml:space="preserve">for </w:t>
      </w:r>
      <w:proofErr w:type="spellStart"/>
      <w:r w:rsidRPr="009C2E14">
        <w:rPr>
          <w:rFonts w:cs="Times New Roman"/>
          <w:sz w:val="20"/>
          <w:szCs w:val="20"/>
        </w:rPr>
        <w:t>intraco</w:t>
      </w:r>
      <w:proofErr w:type="spellEnd"/>
      <w:r w:rsidRPr="009C2E14">
        <w:rPr>
          <w:rFonts w:cs="Times New Roman"/>
          <w:sz w:val="20"/>
          <w:szCs w:val="20"/>
        </w:rPr>
        <w:t xml:space="preserve"> - operative sealing, be- sterility, freedom from </w:t>
      </w:r>
      <w:proofErr w:type="spellStart"/>
      <w:r w:rsidRPr="009C2E14">
        <w:rPr>
          <w:rFonts w:cs="Times New Roman"/>
          <w:sz w:val="20"/>
          <w:szCs w:val="20"/>
        </w:rPr>
        <w:t>pyrogens</w:t>
      </w:r>
      <w:proofErr w:type="spellEnd"/>
      <w:r w:rsidRPr="009C2E14">
        <w:rPr>
          <w:rFonts w:cs="Times New Roman"/>
          <w:sz w:val="20"/>
          <w:szCs w:val="20"/>
        </w:rPr>
        <w:t xml:space="preserve">, adequate stability of the structure </w:t>
      </w:r>
      <w:r w:rsidR="005B4300" w:rsidRPr="009C2E14">
        <w:rPr>
          <w:rFonts w:cs="Times New Roman"/>
          <w:sz w:val="20"/>
          <w:szCs w:val="20"/>
        </w:rPr>
        <w:t>(</w:t>
      </w:r>
      <w:r w:rsidRPr="009C2E14">
        <w:rPr>
          <w:rFonts w:cs="Times New Roman"/>
          <w:sz w:val="20"/>
          <w:szCs w:val="20"/>
        </w:rPr>
        <w:t>including under long term loading - tensile- pressure- bending), load- elongation characteristics compatible with the tissue being replaced, inter operative length matching of the prosthesis, availability in</w:t>
      </w:r>
      <w:r w:rsidR="005B4300" w:rsidRPr="009C2E14">
        <w:rPr>
          <w:rFonts w:cs="Times New Roman"/>
          <w:sz w:val="20"/>
          <w:szCs w:val="20"/>
        </w:rPr>
        <w:t xml:space="preserve"> </w:t>
      </w:r>
      <w:r w:rsidRPr="009C2E14">
        <w:rPr>
          <w:rFonts w:cs="Times New Roman"/>
          <w:sz w:val="20"/>
          <w:szCs w:val="20"/>
        </w:rPr>
        <w:t xml:space="preserve">suitable dimensions </w:t>
      </w:r>
      <w:r w:rsidRPr="009C2E14">
        <w:rPr>
          <w:rFonts w:cs="Times New Roman"/>
          <w:sz w:val="20"/>
          <w:szCs w:val="20"/>
          <w:vertAlign w:val="superscript"/>
        </w:rPr>
        <w:t>(2</w:t>
      </w:r>
      <w:r w:rsidR="008D4961" w:rsidRPr="009C2E14">
        <w:rPr>
          <w:rFonts w:cs="Times New Roman"/>
          <w:sz w:val="20"/>
          <w:szCs w:val="20"/>
          <w:vertAlign w:val="superscript"/>
        </w:rPr>
        <w:t>2</w:t>
      </w:r>
      <w:r w:rsidRPr="009C2E14">
        <w:rPr>
          <w:rFonts w:cs="Times New Roman"/>
          <w:sz w:val="20"/>
          <w:szCs w:val="20"/>
          <w:vertAlign w:val="superscript"/>
        </w:rPr>
        <w:t>)</w:t>
      </w:r>
      <w:r w:rsidRPr="009C2E14">
        <w:rPr>
          <w:rFonts w:cs="Times New Roman"/>
          <w:sz w:val="20"/>
          <w:szCs w:val="20"/>
        </w:rPr>
        <w:t xml:space="preserve">, non-toxicity (non – </w:t>
      </w:r>
      <w:proofErr w:type="spellStart"/>
      <w:r w:rsidRPr="009C2E14">
        <w:rPr>
          <w:rFonts w:cs="Times New Roman"/>
          <w:sz w:val="20"/>
          <w:szCs w:val="20"/>
        </w:rPr>
        <w:t>pyrogenicity</w:t>
      </w:r>
      <w:proofErr w:type="spellEnd"/>
      <w:r w:rsidRPr="009C2E14">
        <w:rPr>
          <w:rFonts w:cs="Times New Roman"/>
          <w:sz w:val="20"/>
          <w:szCs w:val="20"/>
        </w:rPr>
        <w:t>,</w:t>
      </w:r>
      <w:r w:rsidR="00435B8C" w:rsidRPr="009C2E14">
        <w:rPr>
          <w:rFonts w:cs="Times New Roman"/>
          <w:sz w:val="20"/>
          <w:szCs w:val="20"/>
        </w:rPr>
        <w:t xml:space="preserve"> </w:t>
      </w:r>
      <w:r w:rsidRPr="009C2E14">
        <w:rPr>
          <w:rFonts w:cs="Times New Roman"/>
          <w:sz w:val="20"/>
          <w:szCs w:val="20"/>
        </w:rPr>
        <w:t>non allergenic respond, non</w:t>
      </w:r>
      <w:r w:rsidR="00BB4BDE" w:rsidRPr="009C2E14">
        <w:rPr>
          <w:rFonts w:cs="Times New Roman"/>
          <w:sz w:val="20"/>
          <w:szCs w:val="20"/>
        </w:rPr>
        <w:t xml:space="preserve"> carcinogenesis)</w:t>
      </w:r>
      <w:r w:rsidRPr="009C2E14">
        <w:rPr>
          <w:rFonts w:cs="Times New Roman"/>
          <w:sz w:val="20"/>
          <w:szCs w:val="20"/>
        </w:rPr>
        <w:t>,</w:t>
      </w:r>
      <w:r w:rsidR="005B4300" w:rsidRPr="009C2E14">
        <w:rPr>
          <w:rFonts w:cs="Times New Roman" w:hint="eastAsia"/>
          <w:sz w:val="20"/>
          <w:szCs w:val="20"/>
          <w:lang w:eastAsia="zh-CN"/>
        </w:rPr>
        <w:t xml:space="preserve"> </w:t>
      </w:r>
      <w:r w:rsidRPr="009C2E14">
        <w:rPr>
          <w:rFonts w:cs="Times New Roman"/>
          <w:sz w:val="20"/>
          <w:szCs w:val="20"/>
        </w:rPr>
        <w:t>the ability to be sterilized, biocompatibility (</w:t>
      </w:r>
      <w:proofErr w:type="spellStart"/>
      <w:r w:rsidRPr="009C2E14">
        <w:rPr>
          <w:rFonts w:cs="Times New Roman"/>
          <w:sz w:val="20"/>
          <w:szCs w:val="20"/>
        </w:rPr>
        <w:t>bioinert</w:t>
      </w:r>
      <w:proofErr w:type="spellEnd"/>
      <w:r w:rsidRPr="009C2E14">
        <w:rPr>
          <w:rFonts w:cs="Times New Roman"/>
          <w:sz w:val="20"/>
          <w:szCs w:val="20"/>
        </w:rPr>
        <w:t>, bioactive)</w:t>
      </w:r>
      <w:r w:rsidR="005B4300" w:rsidRPr="009C2E14">
        <w:rPr>
          <w:rFonts w:cs="Times New Roman"/>
          <w:sz w:val="20"/>
          <w:szCs w:val="20"/>
        </w:rPr>
        <w:t>,</w:t>
      </w:r>
      <w:r w:rsidRPr="009C2E14">
        <w:rPr>
          <w:rFonts w:cs="Times New Roman"/>
          <w:sz w:val="20"/>
          <w:szCs w:val="20"/>
        </w:rPr>
        <w:t>good flexibility</w:t>
      </w:r>
      <w:r w:rsidR="005B4300" w:rsidRPr="009C2E14">
        <w:rPr>
          <w:rFonts w:cs="Times New Roman"/>
          <w:sz w:val="20"/>
          <w:szCs w:val="20"/>
        </w:rPr>
        <w:t>,</w:t>
      </w:r>
      <w:r w:rsidR="005B4300" w:rsidRPr="009C2E14">
        <w:rPr>
          <w:rFonts w:cs="Times New Roman" w:hint="eastAsia"/>
          <w:sz w:val="20"/>
          <w:szCs w:val="20"/>
          <w:lang w:eastAsia="zh-CN"/>
        </w:rPr>
        <w:t xml:space="preserve"> </w:t>
      </w:r>
      <w:r w:rsidRPr="009C2E14">
        <w:rPr>
          <w:rFonts w:cs="Times New Roman"/>
          <w:sz w:val="20"/>
          <w:szCs w:val="20"/>
        </w:rPr>
        <w:t>tenacity and softness</w:t>
      </w:r>
      <w:r w:rsidR="005B4300" w:rsidRPr="009C2E14">
        <w:rPr>
          <w:rFonts w:cs="Times New Roman" w:hint="eastAsia"/>
          <w:sz w:val="20"/>
          <w:szCs w:val="20"/>
          <w:lang w:eastAsia="zh-CN"/>
        </w:rPr>
        <w:t xml:space="preserve"> </w:t>
      </w:r>
      <w:r w:rsidR="00BB4BDE" w:rsidRPr="009C2E14">
        <w:rPr>
          <w:rFonts w:cs="Times New Roman"/>
          <w:bCs/>
          <w:sz w:val="20"/>
          <w:szCs w:val="20"/>
        </w:rPr>
        <w:t>in vivo stability (</w:t>
      </w:r>
      <w:r w:rsidRPr="009C2E14">
        <w:rPr>
          <w:rFonts w:cs="Times New Roman"/>
          <w:bCs/>
          <w:sz w:val="20"/>
          <w:szCs w:val="20"/>
        </w:rPr>
        <w:t>chemi</w:t>
      </w:r>
      <w:r w:rsidR="00BB4BDE" w:rsidRPr="009C2E14">
        <w:rPr>
          <w:rFonts w:cs="Times New Roman"/>
          <w:bCs/>
          <w:sz w:val="20"/>
          <w:szCs w:val="20"/>
        </w:rPr>
        <w:t>stry</w:t>
      </w:r>
      <w:r w:rsidR="005B4300" w:rsidRPr="009C2E14">
        <w:rPr>
          <w:rFonts w:cs="Times New Roman"/>
          <w:bCs/>
          <w:sz w:val="20"/>
          <w:szCs w:val="20"/>
        </w:rPr>
        <w:t>,</w:t>
      </w:r>
      <w:r w:rsidR="005B4300" w:rsidRPr="009C2E14">
        <w:rPr>
          <w:rFonts w:cs="Times New Roman" w:hint="eastAsia"/>
          <w:bCs/>
          <w:sz w:val="20"/>
          <w:szCs w:val="20"/>
          <w:lang w:eastAsia="zh-CN"/>
        </w:rPr>
        <w:t xml:space="preserve"> </w:t>
      </w:r>
      <w:proofErr w:type="spellStart"/>
      <w:r w:rsidR="00BB4BDE" w:rsidRPr="009C2E14">
        <w:rPr>
          <w:rFonts w:cs="Times New Roman"/>
          <w:bCs/>
          <w:sz w:val="20"/>
          <w:szCs w:val="20"/>
        </w:rPr>
        <w:t>size</w:t>
      </w:r>
      <w:r w:rsidR="005B4300" w:rsidRPr="009C2E14">
        <w:rPr>
          <w:rFonts w:cs="Times New Roman"/>
          <w:bCs/>
          <w:sz w:val="20"/>
          <w:szCs w:val="20"/>
        </w:rPr>
        <w:t>,</w:t>
      </w:r>
      <w:r w:rsidR="00BB4BDE" w:rsidRPr="009C2E14">
        <w:rPr>
          <w:rFonts w:cs="Times New Roman"/>
          <w:bCs/>
          <w:sz w:val="20"/>
          <w:szCs w:val="20"/>
        </w:rPr>
        <w:t>shape</w:t>
      </w:r>
      <w:proofErr w:type="spellEnd"/>
      <w:r w:rsidR="00BB4BDE" w:rsidRPr="009C2E14">
        <w:rPr>
          <w:rFonts w:cs="Times New Roman"/>
          <w:bCs/>
          <w:sz w:val="20"/>
          <w:szCs w:val="20"/>
        </w:rPr>
        <w:t>, absorbency)</w:t>
      </w:r>
      <w:r w:rsidRPr="009C2E14">
        <w:rPr>
          <w:rFonts w:cs="Times New Roman"/>
          <w:bCs/>
          <w:sz w:val="20"/>
          <w:szCs w:val="20"/>
        </w:rPr>
        <w:t>,</w:t>
      </w:r>
      <w:r w:rsidR="00BB4BDE" w:rsidRPr="009C2E14">
        <w:rPr>
          <w:rFonts w:cs="Times New Roman"/>
          <w:bCs/>
          <w:sz w:val="20"/>
          <w:szCs w:val="20"/>
        </w:rPr>
        <w:t xml:space="preserve"> </w:t>
      </w:r>
      <w:r w:rsidRPr="009C2E14">
        <w:rPr>
          <w:rFonts w:cs="Times New Roman"/>
          <w:bCs/>
          <w:sz w:val="20"/>
          <w:szCs w:val="20"/>
        </w:rPr>
        <w:t xml:space="preserve">non antigenic, </w:t>
      </w:r>
      <w:proofErr w:type="spellStart"/>
      <w:r w:rsidRPr="009C2E14">
        <w:rPr>
          <w:rFonts w:cs="Times New Roman"/>
          <w:bCs/>
          <w:sz w:val="20"/>
          <w:szCs w:val="20"/>
        </w:rPr>
        <w:t>mutagenicity</w:t>
      </w:r>
      <w:proofErr w:type="spellEnd"/>
      <w:r w:rsidR="005B4300" w:rsidRPr="009C2E14">
        <w:rPr>
          <w:rFonts w:cs="Times New Roman"/>
          <w:bCs/>
          <w:sz w:val="20"/>
          <w:szCs w:val="20"/>
        </w:rPr>
        <w:t>,</w:t>
      </w:r>
      <w:r w:rsidRPr="009C2E14">
        <w:rPr>
          <w:rFonts w:cs="Times New Roman"/>
          <w:bCs/>
          <w:sz w:val="20"/>
          <w:szCs w:val="20"/>
        </w:rPr>
        <w:t xml:space="preserve"> </w:t>
      </w:r>
      <w:proofErr w:type="spellStart"/>
      <w:r w:rsidRPr="009C2E14">
        <w:rPr>
          <w:rFonts w:cs="Times New Roman"/>
          <w:bCs/>
          <w:sz w:val="20"/>
          <w:szCs w:val="20"/>
        </w:rPr>
        <w:t>tumorigenicity</w:t>
      </w:r>
      <w:proofErr w:type="spellEnd"/>
      <w:r w:rsidRPr="009C2E14">
        <w:rPr>
          <w:rFonts w:cs="Times New Roman"/>
          <w:bCs/>
          <w:sz w:val="20"/>
          <w:szCs w:val="20"/>
        </w:rPr>
        <w:t xml:space="preserve">, </w:t>
      </w:r>
      <w:proofErr w:type="spellStart"/>
      <w:r w:rsidRPr="009C2E14">
        <w:rPr>
          <w:rFonts w:cs="Times New Roman"/>
          <w:bCs/>
          <w:sz w:val="20"/>
          <w:szCs w:val="20"/>
        </w:rPr>
        <w:t>antigenicity</w:t>
      </w:r>
      <w:r w:rsidR="005B4300" w:rsidRPr="009C2E14">
        <w:rPr>
          <w:rFonts w:cs="Times New Roman"/>
          <w:bCs/>
          <w:sz w:val="20"/>
          <w:szCs w:val="20"/>
        </w:rPr>
        <w:t>,</w:t>
      </w:r>
      <w:r w:rsidRPr="009C2E14">
        <w:rPr>
          <w:rFonts w:cs="Times New Roman"/>
          <w:bCs/>
          <w:sz w:val="20"/>
          <w:szCs w:val="20"/>
        </w:rPr>
        <w:t>blood</w:t>
      </w:r>
      <w:proofErr w:type="spellEnd"/>
      <w:r w:rsidRPr="009C2E14">
        <w:rPr>
          <w:rFonts w:cs="Times New Roman"/>
          <w:bCs/>
          <w:sz w:val="20"/>
          <w:szCs w:val="20"/>
        </w:rPr>
        <w:t xml:space="preserve"> compatibility (</w:t>
      </w:r>
      <w:proofErr w:type="spellStart"/>
      <w:r w:rsidRPr="009C2E14">
        <w:rPr>
          <w:rFonts w:cs="Times New Roman"/>
          <w:bCs/>
          <w:sz w:val="20"/>
          <w:szCs w:val="20"/>
        </w:rPr>
        <w:t>hemolysis</w:t>
      </w:r>
      <w:proofErr w:type="spellEnd"/>
      <w:r w:rsidRPr="009C2E14">
        <w:rPr>
          <w:rFonts w:cs="Times New Roman"/>
          <w:bCs/>
          <w:sz w:val="20"/>
          <w:szCs w:val="20"/>
        </w:rPr>
        <w:t>, coagulation</w:t>
      </w:r>
      <w:r w:rsidR="005B4300" w:rsidRPr="009C2E14">
        <w:rPr>
          <w:rFonts w:cs="Times New Roman"/>
          <w:bCs/>
          <w:sz w:val="20"/>
          <w:szCs w:val="20"/>
        </w:rPr>
        <w:t xml:space="preserve">) </w:t>
      </w:r>
      <w:r w:rsidRPr="009C2E14">
        <w:rPr>
          <w:rFonts w:cs="Times New Roman"/>
          <w:bCs/>
          <w:sz w:val="20"/>
          <w:szCs w:val="20"/>
          <w:vertAlign w:val="superscript"/>
        </w:rPr>
        <w:t>(12</w:t>
      </w:r>
      <w:r w:rsidR="005B4300" w:rsidRPr="009C2E14">
        <w:rPr>
          <w:rFonts w:cs="Times New Roman"/>
          <w:bCs/>
          <w:sz w:val="20"/>
          <w:szCs w:val="20"/>
          <w:vertAlign w:val="superscript"/>
        </w:rPr>
        <w:t>)</w:t>
      </w:r>
    </w:p>
    <w:p w:rsidR="006A397E" w:rsidRPr="009C2E14" w:rsidRDefault="0091425E" w:rsidP="00DD29E6">
      <w:pPr>
        <w:pStyle w:val="Caption"/>
        <w:snapToGrid w:val="0"/>
        <w:ind w:firstLine="425"/>
        <w:jc w:val="both"/>
        <w:rPr>
          <w:rFonts w:cs="Times New Roman"/>
          <w:b w:val="0"/>
          <w:bCs w:val="0"/>
          <w:szCs w:val="20"/>
        </w:rPr>
      </w:pPr>
      <w:r w:rsidRPr="009C2E14">
        <w:rPr>
          <w:rFonts w:cs="Times New Roman"/>
          <w:b w:val="0"/>
          <w:bCs w:val="0"/>
          <w:szCs w:val="20"/>
        </w:rPr>
        <w:t xml:space="preserve">Mechanical properties such as elasticity, durability, tensile strength, </w:t>
      </w:r>
      <w:proofErr w:type="spellStart"/>
      <w:r w:rsidRPr="009C2E14">
        <w:rPr>
          <w:rFonts w:cs="Times New Roman"/>
          <w:b w:val="0"/>
          <w:bCs w:val="0"/>
          <w:szCs w:val="20"/>
        </w:rPr>
        <w:t>torsional</w:t>
      </w:r>
      <w:proofErr w:type="spellEnd"/>
      <w:r w:rsidRPr="009C2E14">
        <w:rPr>
          <w:rFonts w:cs="Times New Roman"/>
          <w:b w:val="0"/>
          <w:bCs w:val="0"/>
          <w:szCs w:val="20"/>
        </w:rPr>
        <w:t xml:space="preserve"> strength, impact strength, ductility, brittleness, creep, and stress propagation</w:t>
      </w:r>
      <w:r w:rsidR="005B4300" w:rsidRPr="009C2E14">
        <w:rPr>
          <w:rFonts w:cs="Times New Roman" w:hint="eastAsia"/>
          <w:b w:val="0"/>
          <w:bCs w:val="0"/>
          <w:szCs w:val="20"/>
          <w:lang w:eastAsia="zh-CN"/>
        </w:rPr>
        <w:t>, p</w:t>
      </w:r>
      <w:r w:rsidRPr="009C2E14">
        <w:rPr>
          <w:rFonts w:cs="Times New Roman"/>
          <w:b w:val="0"/>
          <w:bCs w:val="0"/>
          <w:szCs w:val="20"/>
        </w:rPr>
        <w:t xml:space="preserve">hysiological properties such as formability, </w:t>
      </w:r>
      <w:proofErr w:type="spellStart"/>
      <w:r w:rsidRPr="009C2E14">
        <w:rPr>
          <w:rFonts w:cs="Times New Roman"/>
          <w:b w:val="0"/>
          <w:bCs w:val="0"/>
          <w:szCs w:val="20"/>
        </w:rPr>
        <w:t>wetability</w:t>
      </w:r>
      <w:proofErr w:type="spellEnd"/>
      <w:r w:rsidRPr="009C2E14">
        <w:rPr>
          <w:rFonts w:cs="Times New Roman"/>
          <w:b w:val="0"/>
          <w:bCs w:val="0"/>
          <w:szCs w:val="20"/>
        </w:rPr>
        <w:t xml:space="preserve">, electrical nature (charge, zeta potential, critical surface tension, </w:t>
      </w:r>
      <w:proofErr w:type="spellStart"/>
      <w:r w:rsidRPr="009C2E14">
        <w:rPr>
          <w:rFonts w:cs="Times New Roman"/>
          <w:b w:val="0"/>
          <w:bCs w:val="0"/>
          <w:szCs w:val="20"/>
        </w:rPr>
        <w:t>crystallinity</w:t>
      </w:r>
      <w:proofErr w:type="spellEnd"/>
      <w:r w:rsidRPr="009C2E14">
        <w:rPr>
          <w:rFonts w:cs="Times New Roman"/>
          <w:b w:val="0"/>
          <w:bCs w:val="0"/>
          <w:szCs w:val="20"/>
        </w:rPr>
        <w:t xml:space="preserve">, thermal history and surface structure. </w:t>
      </w:r>
      <w:r w:rsidRPr="009C2E14">
        <w:rPr>
          <w:rFonts w:cs="Times New Roman"/>
          <w:b w:val="0"/>
          <w:bCs w:val="0"/>
          <w:szCs w:val="20"/>
          <w:vertAlign w:val="superscript"/>
        </w:rPr>
        <w:t>(2</w:t>
      </w:r>
      <w:r w:rsidR="008D4961" w:rsidRPr="009C2E14">
        <w:rPr>
          <w:rFonts w:cs="Times New Roman"/>
          <w:b w:val="0"/>
          <w:bCs w:val="0"/>
          <w:szCs w:val="20"/>
          <w:vertAlign w:val="superscript"/>
        </w:rPr>
        <w:t>3</w:t>
      </w:r>
      <w:r w:rsidRPr="009C2E14">
        <w:rPr>
          <w:rFonts w:cs="Times New Roman"/>
          <w:b w:val="0"/>
          <w:bCs w:val="0"/>
          <w:szCs w:val="20"/>
          <w:vertAlign w:val="superscript"/>
        </w:rPr>
        <w:t>)</w:t>
      </w:r>
    </w:p>
    <w:p w:rsidR="00952CC2" w:rsidRPr="009C2E14" w:rsidRDefault="00952CC2" w:rsidP="00DD29E6">
      <w:pPr>
        <w:bidi w:val="0"/>
        <w:snapToGrid w:val="0"/>
        <w:jc w:val="both"/>
        <w:rPr>
          <w:rFonts w:cs="Times New Roman"/>
          <w:szCs w:val="20"/>
          <w:lang w:bidi="ar-EG"/>
        </w:rPr>
      </w:pPr>
    </w:p>
    <w:p w:rsidR="00D23167" w:rsidRPr="009C2E14" w:rsidRDefault="00BB4BDE" w:rsidP="00DD29E6">
      <w:pPr>
        <w:bidi w:val="0"/>
        <w:snapToGrid w:val="0"/>
        <w:jc w:val="both"/>
        <w:rPr>
          <w:rFonts w:cs="Times New Roman"/>
          <w:b/>
          <w:bCs/>
          <w:szCs w:val="20"/>
        </w:rPr>
      </w:pPr>
      <w:proofErr w:type="gramStart"/>
      <w:r w:rsidRPr="009C2E14">
        <w:rPr>
          <w:rFonts w:cs="Times New Roman"/>
          <w:b/>
          <w:bCs/>
          <w:szCs w:val="20"/>
        </w:rPr>
        <w:t>2.Experimental</w:t>
      </w:r>
      <w:proofErr w:type="gramEnd"/>
      <w:r w:rsidRPr="009C2E14">
        <w:rPr>
          <w:rFonts w:cs="Times New Roman"/>
          <w:b/>
          <w:bCs/>
          <w:szCs w:val="20"/>
        </w:rPr>
        <w:t xml:space="preserve"> Work</w:t>
      </w:r>
    </w:p>
    <w:p w:rsidR="00952CC2" w:rsidRDefault="00952CC2" w:rsidP="00DD29E6">
      <w:pPr>
        <w:pStyle w:val="Heading5"/>
        <w:snapToGrid w:val="0"/>
        <w:ind w:firstLine="425"/>
        <w:jc w:val="both"/>
        <w:rPr>
          <w:b w:val="0"/>
          <w:bCs w:val="0"/>
          <w:szCs w:val="20"/>
          <w:lang w:eastAsia="zh-CN"/>
        </w:rPr>
      </w:pPr>
      <w:r w:rsidRPr="009C2E14">
        <w:rPr>
          <w:b w:val="0"/>
          <w:bCs w:val="0"/>
          <w:szCs w:val="20"/>
        </w:rPr>
        <w:t>There are no previous studies about fabrics used in heart prostheses, this research produced fabrics used in patches and valves frames. One textile material used in this research, that is</w:t>
      </w:r>
      <w:r w:rsidR="005B4300" w:rsidRPr="009C2E14">
        <w:rPr>
          <w:b w:val="0"/>
          <w:bCs w:val="0"/>
          <w:szCs w:val="20"/>
        </w:rPr>
        <w:t xml:space="preserve"> </w:t>
      </w:r>
      <w:r w:rsidRPr="009C2E14">
        <w:rPr>
          <w:b w:val="0"/>
          <w:bCs w:val="0"/>
          <w:szCs w:val="20"/>
        </w:rPr>
        <w:t>textured polyester</w:t>
      </w:r>
      <w:r w:rsidR="005B4300" w:rsidRPr="009C2E14">
        <w:rPr>
          <w:b w:val="0"/>
          <w:bCs w:val="0"/>
          <w:szCs w:val="20"/>
        </w:rPr>
        <w:t xml:space="preserve"> </w:t>
      </w:r>
      <w:r w:rsidRPr="009C2E14">
        <w:rPr>
          <w:b w:val="0"/>
          <w:bCs w:val="0"/>
          <w:szCs w:val="20"/>
        </w:rPr>
        <w:t>denier 50</w:t>
      </w:r>
      <w:r w:rsidR="005B4300" w:rsidRPr="009C2E14">
        <w:rPr>
          <w:b w:val="0"/>
          <w:bCs w:val="0"/>
          <w:szCs w:val="20"/>
        </w:rPr>
        <w:t>,</w:t>
      </w:r>
      <w:r w:rsidRPr="009C2E14">
        <w:rPr>
          <w:b w:val="0"/>
          <w:bCs w:val="0"/>
          <w:szCs w:val="20"/>
        </w:rPr>
        <w:t xml:space="preserve"> 70 and 100 denier</w:t>
      </w:r>
      <w:r w:rsidR="005B4300" w:rsidRPr="009C2E14">
        <w:rPr>
          <w:b w:val="0"/>
          <w:bCs w:val="0"/>
          <w:szCs w:val="20"/>
        </w:rPr>
        <w:t>.</w:t>
      </w:r>
      <w:r w:rsidRPr="009C2E14">
        <w:rPr>
          <w:b w:val="0"/>
          <w:bCs w:val="0"/>
          <w:szCs w:val="20"/>
        </w:rPr>
        <w:t xml:space="preserve"> Three different woven structures were used in this research to produce all samples, Regular hopsack 2/2</w:t>
      </w:r>
      <w:r w:rsidR="005B4300" w:rsidRPr="009C2E14">
        <w:rPr>
          <w:b w:val="0"/>
          <w:bCs w:val="0"/>
          <w:szCs w:val="20"/>
        </w:rPr>
        <w:t>,</w:t>
      </w:r>
      <w:r w:rsidR="005B4300" w:rsidRPr="009C2E14">
        <w:rPr>
          <w:rFonts w:hint="eastAsia"/>
          <w:b w:val="0"/>
          <w:bCs w:val="0"/>
          <w:szCs w:val="20"/>
          <w:lang w:eastAsia="zh-CN"/>
        </w:rPr>
        <w:t xml:space="preserve"> </w:t>
      </w:r>
      <w:r w:rsidRPr="009C2E14">
        <w:rPr>
          <w:b w:val="0"/>
          <w:bCs w:val="0"/>
          <w:szCs w:val="20"/>
        </w:rPr>
        <w:t>twill weave 1/3</w:t>
      </w:r>
      <w:r w:rsidR="005B4300" w:rsidRPr="009C2E14">
        <w:rPr>
          <w:b w:val="0"/>
          <w:bCs w:val="0"/>
          <w:szCs w:val="20"/>
        </w:rPr>
        <w:t>,</w:t>
      </w:r>
      <w:r w:rsidRPr="009C2E14">
        <w:rPr>
          <w:b w:val="0"/>
          <w:bCs w:val="0"/>
          <w:szCs w:val="20"/>
        </w:rPr>
        <w:t>and satin weave 4.</w:t>
      </w:r>
      <w:r w:rsidR="00234A08" w:rsidRPr="009C2E14">
        <w:rPr>
          <w:b w:val="0"/>
          <w:bCs w:val="0"/>
          <w:szCs w:val="20"/>
        </w:rPr>
        <w:t>Three warp set</w:t>
      </w:r>
      <w:r w:rsidR="005B4300" w:rsidRPr="009C2E14">
        <w:rPr>
          <w:b w:val="0"/>
          <w:bCs w:val="0"/>
          <w:szCs w:val="20"/>
        </w:rPr>
        <w:t xml:space="preserve"> </w:t>
      </w:r>
      <w:r w:rsidR="00234A08" w:rsidRPr="009C2E14">
        <w:rPr>
          <w:b w:val="0"/>
          <w:bCs w:val="0"/>
          <w:szCs w:val="20"/>
        </w:rPr>
        <w:t>used in</w:t>
      </w:r>
      <w:r w:rsidR="005B4300" w:rsidRPr="009C2E14">
        <w:rPr>
          <w:b w:val="0"/>
          <w:bCs w:val="0"/>
          <w:szCs w:val="20"/>
        </w:rPr>
        <w:t xml:space="preserve"> </w:t>
      </w:r>
      <w:r w:rsidR="00234A08" w:rsidRPr="009C2E14">
        <w:rPr>
          <w:b w:val="0"/>
          <w:bCs w:val="0"/>
          <w:szCs w:val="20"/>
        </w:rPr>
        <w:t>produced samples</w:t>
      </w:r>
      <w:r w:rsidR="005B4300" w:rsidRPr="009C2E14">
        <w:rPr>
          <w:b w:val="0"/>
          <w:bCs w:val="0"/>
          <w:szCs w:val="20"/>
        </w:rPr>
        <w:t>,</w:t>
      </w:r>
      <w:r w:rsidR="005B4300" w:rsidRPr="009C2E14">
        <w:rPr>
          <w:rFonts w:hint="eastAsia"/>
          <w:b w:val="0"/>
          <w:bCs w:val="0"/>
          <w:szCs w:val="20"/>
          <w:lang w:eastAsia="zh-CN"/>
        </w:rPr>
        <w:t xml:space="preserve"> </w:t>
      </w:r>
      <w:r w:rsidR="00234A08" w:rsidRPr="009C2E14">
        <w:rPr>
          <w:b w:val="0"/>
          <w:bCs w:val="0"/>
          <w:szCs w:val="20"/>
        </w:rPr>
        <w:t>theses</w:t>
      </w:r>
      <w:r w:rsidR="005B4300" w:rsidRPr="009C2E14">
        <w:rPr>
          <w:b w:val="0"/>
          <w:bCs w:val="0"/>
          <w:szCs w:val="20"/>
        </w:rPr>
        <w:t>,</w:t>
      </w:r>
      <w:r w:rsidR="005B4300" w:rsidRPr="009C2E14">
        <w:rPr>
          <w:rFonts w:hint="eastAsia"/>
          <w:b w:val="0"/>
          <w:bCs w:val="0"/>
          <w:szCs w:val="20"/>
          <w:lang w:eastAsia="zh-CN"/>
        </w:rPr>
        <w:t xml:space="preserve"> </w:t>
      </w:r>
      <w:r w:rsidR="00234A08" w:rsidRPr="009C2E14">
        <w:rPr>
          <w:b w:val="0"/>
          <w:bCs w:val="0"/>
          <w:szCs w:val="20"/>
        </w:rPr>
        <w:t>80, 100 and 120 ends /cm and</w:t>
      </w:r>
      <w:r w:rsidR="005B4300" w:rsidRPr="009C2E14">
        <w:rPr>
          <w:b w:val="0"/>
          <w:bCs w:val="0"/>
          <w:szCs w:val="20"/>
        </w:rPr>
        <w:t xml:space="preserve"> </w:t>
      </w:r>
      <w:r w:rsidR="00234A08" w:rsidRPr="009C2E14">
        <w:rPr>
          <w:b w:val="0"/>
          <w:bCs w:val="0"/>
          <w:szCs w:val="20"/>
        </w:rPr>
        <w:t>three weft set 75, 100 and 125 picks /cm.</w:t>
      </w:r>
    </w:p>
    <w:p w:rsidR="009C2E14" w:rsidRPr="009C2E14" w:rsidRDefault="009C2E14" w:rsidP="009C2E14">
      <w:pPr>
        <w:rPr>
          <w:lang w:eastAsia="zh-CN"/>
        </w:rPr>
      </w:pPr>
    </w:p>
    <w:p w:rsidR="00D466BC" w:rsidRPr="009C2E14" w:rsidRDefault="00D466BC" w:rsidP="00D466BC">
      <w:pPr>
        <w:pStyle w:val="Heading2"/>
        <w:snapToGrid w:val="0"/>
        <w:jc w:val="both"/>
        <w:rPr>
          <w:b/>
          <w:bCs/>
          <w:sz w:val="20"/>
          <w:szCs w:val="20"/>
        </w:rPr>
      </w:pPr>
      <w:r w:rsidRPr="009C2E14">
        <w:rPr>
          <w:b/>
          <w:bCs/>
          <w:sz w:val="20"/>
          <w:szCs w:val="20"/>
        </w:rPr>
        <w:t>Finishing treatment</w:t>
      </w:r>
    </w:p>
    <w:p w:rsidR="00D466BC" w:rsidRDefault="00D466BC" w:rsidP="00D466BC">
      <w:pPr>
        <w:pStyle w:val="BodyText3"/>
        <w:tabs>
          <w:tab w:val="left" w:pos="851"/>
        </w:tabs>
        <w:bidi w:val="0"/>
        <w:snapToGrid w:val="0"/>
        <w:spacing w:after="0"/>
        <w:ind w:firstLine="425"/>
        <w:jc w:val="both"/>
        <w:rPr>
          <w:sz w:val="20"/>
          <w:szCs w:val="20"/>
          <w:lang w:eastAsia="zh-CN"/>
        </w:rPr>
      </w:pPr>
      <w:r w:rsidRPr="009C2E14">
        <w:rPr>
          <w:sz w:val="20"/>
          <w:szCs w:val="20"/>
        </w:rPr>
        <w:t xml:space="preserve">The produced fabrics were undergoing special treatments before being used. These treatments include coating with </w:t>
      </w:r>
      <w:proofErr w:type="spellStart"/>
      <w:r w:rsidRPr="009C2E14">
        <w:rPr>
          <w:sz w:val="20"/>
          <w:szCs w:val="20"/>
        </w:rPr>
        <w:t>Chitosan</w:t>
      </w:r>
      <w:proofErr w:type="spellEnd"/>
      <w:r w:rsidRPr="009C2E14">
        <w:rPr>
          <w:sz w:val="20"/>
          <w:szCs w:val="20"/>
        </w:rPr>
        <w:t>, and then sterilization as following.</w:t>
      </w:r>
    </w:p>
    <w:p w:rsidR="009C2E14" w:rsidRPr="009C2E14" w:rsidRDefault="009C2E14" w:rsidP="009C2E14">
      <w:pPr>
        <w:pStyle w:val="BodyText3"/>
        <w:tabs>
          <w:tab w:val="left" w:pos="851"/>
        </w:tabs>
        <w:bidi w:val="0"/>
        <w:snapToGrid w:val="0"/>
        <w:spacing w:after="0"/>
        <w:ind w:firstLine="425"/>
        <w:jc w:val="both"/>
        <w:rPr>
          <w:sz w:val="20"/>
          <w:szCs w:val="20"/>
          <w:lang w:eastAsia="zh-CN"/>
        </w:rPr>
      </w:pPr>
    </w:p>
    <w:p w:rsidR="00D466BC" w:rsidRPr="009C2E14" w:rsidRDefault="00D466BC" w:rsidP="00D466BC">
      <w:pPr>
        <w:pStyle w:val="Heading2"/>
        <w:snapToGrid w:val="0"/>
        <w:jc w:val="both"/>
        <w:rPr>
          <w:b/>
          <w:bCs/>
          <w:sz w:val="20"/>
          <w:szCs w:val="20"/>
        </w:rPr>
      </w:pPr>
      <w:r w:rsidRPr="009C2E14">
        <w:rPr>
          <w:b/>
          <w:bCs/>
          <w:sz w:val="20"/>
          <w:szCs w:val="20"/>
        </w:rPr>
        <w:t>Coating</w:t>
      </w:r>
    </w:p>
    <w:p w:rsidR="00D466BC" w:rsidRPr="009C2E14" w:rsidRDefault="00D466BC" w:rsidP="00D466BC">
      <w:pPr>
        <w:pStyle w:val="BodyText3"/>
        <w:tabs>
          <w:tab w:val="right" w:pos="0"/>
          <w:tab w:val="right" w:pos="426"/>
          <w:tab w:val="right" w:pos="851"/>
          <w:tab w:val="right" w:pos="1134"/>
        </w:tabs>
        <w:bidi w:val="0"/>
        <w:snapToGrid w:val="0"/>
        <w:spacing w:after="0"/>
        <w:ind w:firstLine="425"/>
        <w:jc w:val="both"/>
        <w:rPr>
          <w:sz w:val="20"/>
          <w:szCs w:val="20"/>
        </w:rPr>
      </w:pPr>
      <w:r w:rsidRPr="009C2E14">
        <w:rPr>
          <w:sz w:val="20"/>
          <w:szCs w:val="20"/>
        </w:rPr>
        <w:t xml:space="preserve">Patches and valves frames are impregnated with </w:t>
      </w:r>
      <w:proofErr w:type="spellStart"/>
      <w:r w:rsidRPr="009C2E14">
        <w:rPr>
          <w:sz w:val="20"/>
          <w:szCs w:val="20"/>
        </w:rPr>
        <w:t>Chitosan</w:t>
      </w:r>
      <w:proofErr w:type="spellEnd"/>
      <w:r w:rsidRPr="009C2E14">
        <w:rPr>
          <w:sz w:val="20"/>
          <w:szCs w:val="20"/>
        </w:rPr>
        <w:t xml:space="preserve">, which decrease the permeability, </w:t>
      </w:r>
      <w:proofErr w:type="spellStart"/>
      <w:r w:rsidRPr="009C2E14">
        <w:rPr>
          <w:sz w:val="20"/>
          <w:szCs w:val="20"/>
        </w:rPr>
        <w:t>preclotting</w:t>
      </w:r>
      <w:proofErr w:type="spellEnd"/>
      <w:r w:rsidRPr="009C2E14">
        <w:rPr>
          <w:sz w:val="20"/>
          <w:szCs w:val="20"/>
        </w:rPr>
        <w:t xml:space="preserve"> of coated prostheses have been advocated for many years for their non-porous surface which minimizes blood loss of the patients </w:t>
      </w:r>
      <w:r w:rsidRPr="009C2E14">
        <w:rPr>
          <w:sz w:val="20"/>
          <w:szCs w:val="20"/>
          <w:vertAlign w:val="superscript"/>
        </w:rPr>
        <w:t>(24)</w:t>
      </w:r>
    </w:p>
    <w:p w:rsidR="00D466BC" w:rsidRPr="009C2E14" w:rsidRDefault="00D466BC" w:rsidP="00D466BC">
      <w:pPr>
        <w:pStyle w:val="BodyText3"/>
        <w:tabs>
          <w:tab w:val="right" w:pos="0"/>
          <w:tab w:val="right" w:pos="426"/>
          <w:tab w:val="right" w:pos="851"/>
          <w:tab w:val="right" w:pos="1134"/>
        </w:tabs>
        <w:bidi w:val="0"/>
        <w:snapToGrid w:val="0"/>
        <w:spacing w:after="0"/>
        <w:ind w:firstLine="425"/>
        <w:jc w:val="both"/>
        <w:rPr>
          <w:sz w:val="20"/>
          <w:szCs w:val="20"/>
        </w:rPr>
      </w:pPr>
      <w:r w:rsidRPr="009C2E14">
        <w:rPr>
          <w:sz w:val="20"/>
          <w:szCs w:val="20"/>
        </w:rPr>
        <w:t xml:space="preserve">The fabric samples were padded in an aqueous solution containing 12% </w:t>
      </w:r>
      <w:proofErr w:type="spellStart"/>
      <w:r w:rsidRPr="009C2E14">
        <w:rPr>
          <w:sz w:val="20"/>
          <w:szCs w:val="20"/>
        </w:rPr>
        <w:t>Chitosan</w:t>
      </w:r>
      <w:proofErr w:type="spellEnd"/>
      <w:r w:rsidRPr="009C2E14">
        <w:rPr>
          <w:sz w:val="20"/>
          <w:szCs w:val="20"/>
        </w:rPr>
        <w:t xml:space="preserve">, solution then squeezed to a wet pick up 100 %. The fabric samples were dried at 85 </w:t>
      </w:r>
      <w:r w:rsidRPr="009C2E14">
        <w:rPr>
          <w:sz w:val="20"/>
          <w:szCs w:val="20"/>
          <w:vertAlign w:val="superscript"/>
        </w:rPr>
        <w:t>0</w:t>
      </w:r>
      <w:r w:rsidRPr="009C2E14">
        <w:rPr>
          <w:sz w:val="20"/>
          <w:szCs w:val="20"/>
        </w:rPr>
        <w:t xml:space="preserve">C for 5 min, then thermo-fixed at 140 </w:t>
      </w:r>
      <w:r w:rsidRPr="009C2E14">
        <w:rPr>
          <w:sz w:val="20"/>
          <w:szCs w:val="20"/>
          <w:vertAlign w:val="superscript"/>
        </w:rPr>
        <w:t>0</w:t>
      </w:r>
      <w:r w:rsidRPr="009C2E14">
        <w:rPr>
          <w:sz w:val="20"/>
          <w:szCs w:val="20"/>
        </w:rPr>
        <w:t>C 90 sec.</w:t>
      </w:r>
      <w:r w:rsidRPr="009C2E14">
        <w:rPr>
          <w:sz w:val="20"/>
          <w:szCs w:val="20"/>
          <w:vertAlign w:val="superscript"/>
        </w:rPr>
        <w:t xml:space="preserve"> (25)</w:t>
      </w:r>
    </w:p>
    <w:p w:rsidR="00D466BC" w:rsidRPr="009C2E14" w:rsidRDefault="00D466BC" w:rsidP="00D466BC">
      <w:pPr>
        <w:bidi w:val="0"/>
        <w:snapToGrid w:val="0"/>
        <w:jc w:val="center"/>
        <w:rPr>
          <w:rFonts w:cs="Times New Roman"/>
          <w:szCs w:val="20"/>
          <w:lang w:eastAsia="zh-CN"/>
        </w:rPr>
      </w:pPr>
    </w:p>
    <w:p w:rsidR="006A397E" w:rsidRPr="009C2E14" w:rsidRDefault="006A397E" w:rsidP="00DD29E6">
      <w:pPr>
        <w:bidi w:val="0"/>
        <w:snapToGrid w:val="0"/>
        <w:jc w:val="center"/>
        <w:rPr>
          <w:rFonts w:cs="Times New Roman"/>
          <w:b/>
          <w:bCs/>
          <w:szCs w:val="20"/>
        </w:rPr>
      </w:pPr>
      <w:r w:rsidRPr="009C2E14">
        <w:rPr>
          <w:rFonts w:cs="Times New Roman"/>
          <w:szCs w:val="20"/>
        </w:rPr>
        <w:lastRenderedPageBreak/>
        <w:t>Table</w:t>
      </w:r>
      <w:r w:rsidRPr="009C2E14">
        <w:rPr>
          <w:rFonts w:cs="Times New Roman"/>
          <w:b/>
          <w:bCs/>
          <w:szCs w:val="20"/>
        </w:rPr>
        <w:t xml:space="preserve"> (1) Specifications of produced </w:t>
      </w:r>
      <w:r w:rsidR="00BB4BDE" w:rsidRPr="009C2E14">
        <w:rPr>
          <w:rFonts w:cs="Times New Roman"/>
          <w:b/>
          <w:bCs/>
          <w:szCs w:val="20"/>
        </w:rPr>
        <w:t>woven patches and valves frames</w:t>
      </w:r>
    </w:p>
    <w:tbl>
      <w:tblPr>
        <w:tblW w:w="0" w:type="auto"/>
        <w:jc w:val="center"/>
        <w:tblBorders>
          <w:top w:val="double" w:sz="4" w:space="0" w:color="76923C"/>
          <w:left w:val="double" w:sz="4" w:space="0" w:color="76923C"/>
          <w:bottom w:val="double" w:sz="4" w:space="0" w:color="76923C"/>
          <w:right w:val="double" w:sz="4" w:space="0" w:color="76923C"/>
          <w:insideH w:val="single" w:sz="6" w:space="0" w:color="76923C"/>
          <w:insideV w:val="single" w:sz="6" w:space="0" w:color="76923C"/>
        </w:tblBorders>
        <w:tblLook w:val="0000"/>
      </w:tblPr>
      <w:tblGrid>
        <w:gridCol w:w="461"/>
        <w:gridCol w:w="1747"/>
        <w:gridCol w:w="2476"/>
      </w:tblGrid>
      <w:tr w:rsidR="006A397E" w:rsidRPr="009C2E14" w:rsidTr="005B4300">
        <w:trPr>
          <w:jc w:val="center"/>
        </w:trPr>
        <w:tc>
          <w:tcPr>
            <w:tcW w:w="0" w:type="auto"/>
            <w:vAlign w:val="center"/>
          </w:tcPr>
          <w:p w:rsidR="006A397E" w:rsidRPr="009C2E14" w:rsidRDefault="006A397E" w:rsidP="00DD29E6">
            <w:pPr>
              <w:pStyle w:val="Heading4"/>
              <w:snapToGrid w:val="0"/>
              <w:rPr>
                <w:rFonts w:eastAsiaTheme="minorEastAsia" w:cs="Times New Roman"/>
                <w:b w:val="0"/>
                <w:bCs w:val="0"/>
                <w:color w:val="000000"/>
                <w:sz w:val="20"/>
                <w:szCs w:val="20"/>
              </w:rPr>
            </w:pPr>
            <w:r w:rsidRPr="009C2E14">
              <w:rPr>
                <w:rFonts w:eastAsiaTheme="minorEastAsia" w:cs="Times New Roman"/>
                <w:b w:val="0"/>
                <w:bCs w:val="0"/>
                <w:color w:val="000000"/>
                <w:sz w:val="20"/>
                <w:szCs w:val="20"/>
              </w:rPr>
              <w:t>No</w:t>
            </w:r>
          </w:p>
        </w:tc>
        <w:tc>
          <w:tcPr>
            <w:tcW w:w="1766" w:type="dxa"/>
            <w:vAlign w:val="center"/>
          </w:tcPr>
          <w:p w:rsidR="006A397E" w:rsidRPr="009C2E14" w:rsidRDefault="006A397E" w:rsidP="00DD29E6">
            <w:pPr>
              <w:bidi w:val="0"/>
              <w:snapToGrid w:val="0"/>
              <w:jc w:val="center"/>
              <w:rPr>
                <w:rFonts w:eastAsiaTheme="minorEastAsia" w:cs="Times New Roman"/>
                <w:color w:val="000000"/>
                <w:szCs w:val="20"/>
              </w:rPr>
            </w:pPr>
            <w:r w:rsidRPr="009C2E14">
              <w:rPr>
                <w:rFonts w:eastAsiaTheme="minorEastAsia" w:cs="Times New Roman"/>
                <w:color w:val="000000"/>
                <w:szCs w:val="20"/>
              </w:rPr>
              <w:t>Property</w:t>
            </w:r>
          </w:p>
        </w:tc>
        <w:tc>
          <w:tcPr>
            <w:tcW w:w="2506" w:type="dxa"/>
            <w:vAlign w:val="center"/>
          </w:tcPr>
          <w:p w:rsidR="006A397E" w:rsidRPr="009C2E14" w:rsidRDefault="006A397E" w:rsidP="00DD29E6">
            <w:pPr>
              <w:bidi w:val="0"/>
              <w:snapToGrid w:val="0"/>
              <w:jc w:val="center"/>
              <w:rPr>
                <w:rFonts w:eastAsiaTheme="minorEastAsia" w:cs="Times New Roman"/>
                <w:color w:val="000000"/>
                <w:szCs w:val="20"/>
              </w:rPr>
            </w:pPr>
            <w:r w:rsidRPr="009C2E14">
              <w:rPr>
                <w:rFonts w:eastAsiaTheme="minorEastAsia" w:cs="Times New Roman"/>
                <w:color w:val="000000"/>
                <w:szCs w:val="20"/>
              </w:rPr>
              <w:t>Specification</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1766" w:type="dxa"/>
            <w:vAlign w:val="center"/>
          </w:tcPr>
          <w:p w:rsidR="006A397E" w:rsidRPr="009C2E14" w:rsidRDefault="006A397E" w:rsidP="00DD29E6">
            <w:pPr>
              <w:pStyle w:val="Heading1"/>
              <w:snapToGrid w:val="0"/>
              <w:jc w:val="both"/>
              <w:rPr>
                <w:rFonts w:eastAsiaTheme="minorEastAsia"/>
                <w:color w:val="000000"/>
                <w:sz w:val="20"/>
                <w:szCs w:val="20"/>
              </w:rPr>
            </w:pPr>
            <w:r w:rsidRPr="009C2E14">
              <w:rPr>
                <w:rFonts w:eastAsiaTheme="minorEastAsia"/>
                <w:color w:val="000000"/>
                <w:sz w:val="20"/>
                <w:szCs w:val="20"/>
              </w:rPr>
              <w:t>Warp type</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Textured Polyester</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w:t>
            </w:r>
          </w:p>
        </w:tc>
        <w:tc>
          <w:tcPr>
            <w:tcW w:w="1766" w:type="dxa"/>
            <w:vAlign w:val="center"/>
          </w:tcPr>
          <w:p w:rsidR="006A397E" w:rsidRPr="009C2E14" w:rsidRDefault="006A397E" w:rsidP="00DD29E6">
            <w:pPr>
              <w:pStyle w:val="Heading1"/>
              <w:snapToGrid w:val="0"/>
              <w:jc w:val="both"/>
              <w:rPr>
                <w:rFonts w:eastAsiaTheme="minorEastAsia"/>
                <w:color w:val="000000"/>
                <w:sz w:val="20"/>
                <w:szCs w:val="20"/>
              </w:rPr>
            </w:pPr>
            <w:r w:rsidRPr="009C2E14">
              <w:rPr>
                <w:rFonts w:eastAsiaTheme="minorEastAsia"/>
                <w:color w:val="000000"/>
                <w:sz w:val="20"/>
                <w:szCs w:val="20"/>
              </w:rPr>
              <w:t>Weft type</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Textured Polyester</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w:t>
            </w:r>
          </w:p>
        </w:tc>
        <w:tc>
          <w:tcPr>
            <w:tcW w:w="1766" w:type="dxa"/>
            <w:vAlign w:val="center"/>
          </w:tcPr>
          <w:p w:rsidR="006A397E" w:rsidRPr="009C2E14" w:rsidRDefault="006A397E"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Count of warp yarns</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50,70,100 denier</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w:t>
            </w:r>
          </w:p>
        </w:tc>
        <w:tc>
          <w:tcPr>
            <w:tcW w:w="176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Count of weft yarns</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50,70,100 denier</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w:t>
            </w:r>
          </w:p>
        </w:tc>
        <w:tc>
          <w:tcPr>
            <w:tcW w:w="176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Warp set (ends / cm)</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80,100 and 120 ends / cm</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76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Weft set</w:t>
            </w:r>
            <w:r w:rsidR="005B4300" w:rsidRPr="009C2E14">
              <w:rPr>
                <w:rFonts w:eastAsiaTheme="minorEastAsia" w:cs="Times New Roman"/>
                <w:color w:val="000000"/>
                <w:szCs w:val="20"/>
              </w:rPr>
              <w:t xml:space="preserve"> </w:t>
            </w:r>
            <w:r w:rsidRPr="009C2E14">
              <w:rPr>
                <w:rFonts w:eastAsiaTheme="minorEastAsia" w:cs="Times New Roman"/>
                <w:color w:val="000000"/>
                <w:szCs w:val="20"/>
              </w:rPr>
              <w:t>(picks / cm)</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75,100 and 125 picks / cm</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w:t>
            </w:r>
          </w:p>
        </w:tc>
        <w:tc>
          <w:tcPr>
            <w:tcW w:w="176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structures</w:t>
            </w:r>
          </w:p>
        </w:tc>
        <w:tc>
          <w:tcPr>
            <w:tcW w:w="2506" w:type="dxa"/>
            <w:vAlign w:val="center"/>
          </w:tcPr>
          <w:p w:rsidR="006A397E" w:rsidRPr="009C2E14" w:rsidRDefault="006A397E" w:rsidP="00DD29E6">
            <w:pPr>
              <w:pStyle w:val="Footer"/>
              <w:tabs>
                <w:tab w:val="clear" w:pos="4153"/>
                <w:tab w:val="clear" w:pos="8306"/>
              </w:tabs>
              <w:bidi w:val="0"/>
              <w:snapToGrid w:val="0"/>
              <w:jc w:val="both"/>
              <w:rPr>
                <w:rFonts w:eastAsiaTheme="minorEastAsia"/>
                <w:color w:val="000000"/>
                <w:szCs w:val="20"/>
              </w:rPr>
            </w:pPr>
            <w:r w:rsidRPr="009C2E14">
              <w:rPr>
                <w:rFonts w:eastAsiaTheme="minorEastAsia"/>
                <w:color w:val="000000"/>
                <w:szCs w:val="20"/>
              </w:rPr>
              <w:t>Regular hopsack 2/2, twill 1/3 and satin 4</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w:t>
            </w:r>
          </w:p>
        </w:tc>
        <w:tc>
          <w:tcPr>
            <w:tcW w:w="176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Reed used</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 dents /cm</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w:t>
            </w:r>
          </w:p>
        </w:tc>
        <w:tc>
          <w:tcPr>
            <w:tcW w:w="1766" w:type="dxa"/>
            <w:vAlign w:val="center"/>
          </w:tcPr>
          <w:p w:rsidR="006A397E" w:rsidRPr="009C2E14" w:rsidRDefault="006A397E"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Denting</w:t>
            </w:r>
          </w:p>
        </w:tc>
        <w:tc>
          <w:tcPr>
            <w:tcW w:w="2506" w:type="dxa"/>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8,10 and 12 ends /dent</w:t>
            </w:r>
          </w:p>
        </w:tc>
      </w:tr>
      <w:tr w:rsidR="006A397E"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w:t>
            </w:r>
          </w:p>
        </w:tc>
        <w:tc>
          <w:tcPr>
            <w:tcW w:w="1766" w:type="dxa"/>
            <w:vAlign w:val="center"/>
          </w:tcPr>
          <w:p w:rsidR="006A397E" w:rsidRPr="009C2E14" w:rsidRDefault="006A397E"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Width of finished fabric</w:t>
            </w:r>
          </w:p>
        </w:tc>
        <w:tc>
          <w:tcPr>
            <w:tcW w:w="2506" w:type="dxa"/>
            <w:vAlign w:val="center"/>
          </w:tcPr>
          <w:p w:rsidR="006A397E" w:rsidRPr="009C2E14" w:rsidRDefault="006A397E" w:rsidP="00DD29E6">
            <w:pPr>
              <w:pStyle w:val="Footer"/>
              <w:tabs>
                <w:tab w:val="clear" w:pos="4153"/>
                <w:tab w:val="clear" w:pos="8306"/>
              </w:tabs>
              <w:bidi w:val="0"/>
              <w:snapToGrid w:val="0"/>
              <w:jc w:val="both"/>
              <w:rPr>
                <w:rFonts w:eastAsiaTheme="minorEastAsia"/>
                <w:color w:val="000000"/>
                <w:szCs w:val="20"/>
              </w:rPr>
            </w:pPr>
            <w:r w:rsidRPr="009C2E14">
              <w:rPr>
                <w:rFonts w:eastAsiaTheme="minorEastAsia"/>
                <w:color w:val="000000"/>
                <w:szCs w:val="20"/>
              </w:rPr>
              <w:t>13 cm</w:t>
            </w:r>
          </w:p>
        </w:tc>
      </w:tr>
      <w:tr w:rsidR="0016630F" w:rsidRPr="009C2E14" w:rsidTr="005B4300">
        <w:trPr>
          <w:jc w:val="center"/>
        </w:trPr>
        <w:tc>
          <w:tcPr>
            <w:tcW w:w="0" w:type="auto"/>
            <w:vAlign w:val="center"/>
          </w:tcPr>
          <w:p w:rsidR="006A397E" w:rsidRPr="009C2E14" w:rsidRDefault="006A397E"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11</w:t>
            </w:r>
          </w:p>
        </w:tc>
        <w:tc>
          <w:tcPr>
            <w:tcW w:w="1766" w:type="dxa"/>
            <w:vAlign w:val="center"/>
          </w:tcPr>
          <w:p w:rsidR="006A397E" w:rsidRPr="009C2E14" w:rsidRDefault="006A397E"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Finishing</w:t>
            </w:r>
          </w:p>
        </w:tc>
        <w:tc>
          <w:tcPr>
            <w:tcW w:w="2506" w:type="dxa"/>
            <w:vAlign w:val="center"/>
          </w:tcPr>
          <w:p w:rsidR="006A397E" w:rsidRPr="009C2E14" w:rsidRDefault="006A397E" w:rsidP="00DD29E6">
            <w:pPr>
              <w:pStyle w:val="Footer"/>
              <w:tabs>
                <w:tab w:val="clear" w:pos="4153"/>
                <w:tab w:val="clear" w:pos="8306"/>
              </w:tabs>
              <w:bidi w:val="0"/>
              <w:snapToGrid w:val="0"/>
              <w:jc w:val="both"/>
              <w:rPr>
                <w:rFonts w:eastAsiaTheme="minorEastAsia"/>
                <w:color w:val="000000"/>
                <w:szCs w:val="20"/>
              </w:rPr>
            </w:pPr>
            <w:r w:rsidRPr="009C2E14">
              <w:rPr>
                <w:rFonts w:eastAsiaTheme="minorEastAsia"/>
                <w:color w:val="000000"/>
                <w:szCs w:val="20"/>
              </w:rPr>
              <w:t>Samples were treated with</w:t>
            </w:r>
            <w:r w:rsidR="005B4300" w:rsidRPr="009C2E14">
              <w:rPr>
                <w:rFonts w:eastAsiaTheme="minorEastAsia"/>
                <w:color w:val="000000"/>
                <w:szCs w:val="20"/>
              </w:rPr>
              <w:t xml:space="preserve"> </w:t>
            </w:r>
            <w:proofErr w:type="spellStart"/>
            <w:r w:rsidRPr="009C2E14">
              <w:rPr>
                <w:rFonts w:eastAsiaTheme="minorEastAsia"/>
                <w:color w:val="000000"/>
                <w:szCs w:val="20"/>
              </w:rPr>
              <w:t>Chitosan</w:t>
            </w:r>
            <w:proofErr w:type="spellEnd"/>
            <w:r w:rsidRPr="009C2E14">
              <w:rPr>
                <w:rFonts w:eastAsiaTheme="minorEastAsia"/>
                <w:color w:val="000000"/>
                <w:szCs w:val="20"/>
              </w:rPr>
              <w:t xml:space="preserve"> and them sterilized</w:t>
            </w:r>
          </w:p>
        </w:tc>
      </w:tr>
    </w:tbl>
    <w:p w:rsidR="0091425E" w:rsidRPr="009C2E14" w:rsidRDefault="0091425E" w:rsidP="00DD29E6">
      <w:pPr>
        <w:pStyle w:val="Caption"/>
        <w:snapToGrid w:val="0"/>
        <w:ind w:firstLine="425"/>
        <w:jc w:val="both"/>
        <w:rPr>
          <w:rFonts w:cs="Times New Roman"/>
          <w:b w:val="0"/>
          <w:bCs w:val="0"/>
          <w:szCs w:val="20"/>
        </w:rPr>
      </w:pPr>
    </w:p>
    <w:p w:rsidR="0091425E" w:rsidRPr="009C2E14" w:rsidRDefault="0091425E" w:rsidP="00DD29E6">
      <w:pPr>
        <w:pStyle w:val="Heading2"/>
        <w:snapToGrid w:val="0"/>
        <w:jc w:val="both"/>
        <w:rPr>
          <w:b/>
          <w:bCs/>
          <w:sz w:val="20"/>
          <w:szCs w:val="20"/>
        </w:rPr>
      </w:pPr>
      <w:r w:rsidRPr="009C2E14">
        <w:rPr>
          <w:b/>
          <w:bCs/>
          <w:sz w:val="20"/>
          <w:szCs w:val="20"/>
        </w:rPr>
        <w:t>Sterilization</w:t>
      </w:r>
    </w:p>
    <w:p w:rsidR="0091425E" w:rsidRDefault="00AC2E9F" w:rsidP="00DD29E6">
      <w:pPr>
        <w:pStyle w:val="BodyText"/>
        <w:snapToGrid w:val="0"/>
        <w:ind w:firstLine="425"/>
        <w:jc w:val="both"/>
        <w:rPr>
          <w:sz w:val="20"/>
          <w:szCs w:val="20"/>
          <w:vertAlign w:val="superscript"/>
          <w:lang w:eastAsia="zh-CN"/>
        </w:rPr>
      </w:pPr>
      <w:r w:rsidRPr="009C2E14">
        <w:rPr>
          <w:sz w:val="20"/>
          <w:szCs w:val="20"/>
        </w:rPr>
        <w:t xml:space="preserve">Patches and valves frames </w:t>
      </w:r>
      <w:r w:rsidR="0091425E" w:rsidRPr="009C2E14">
        <w:rPr>
          <w:sz w:val="20"/>
          <w:szCs w:val="20"/>
        </w:rPr>
        <w:t>fabrics are sterilized by ethylene oxide gas, where sterilization is applied in special autoclaves under carefully controlled conditions of temperature a humidity.</w:t>
      </w:r>
      <w:r w:rsidR="0091425E" w:rsidRPr="009C2E14">
        <w:rPr>
          <w:sz w:val="20"/>
          <w:szCs w:val="20"/>
          <w:vertAlign w:val="superscript"/>
        </w:rPr>
        <w:t>(3</w:t>
      </w:r>
      <w:r w:rsidR="00C85CA9" w:rsidRPr="009C2E14">
        <w:rPr>
          <w:sz w:val="20"/>
          <w:szCs w:val="20"/>
          <w:vertAlign w:val="superscript"/>
        </w:rPr>
        <w:t>4</w:t>
      </w:r>
      <w:r w:rsidR="0091425E" w:rsidRPr="009C2E14">
        <w:rPr>
          <w:sz w:val="20"/>
          <w:szCs w:val="20"/>
          <w:vertAlign w:val="superscript"/>
        </w:rPr>
        <w:t>)</w:t>
      </w:r>
      <w:r w:rsidR="005B4300" w:rsidRPr="009C2E14">
        <w:rPr>
          <w:rFonts w:hint="eastAsia"/>
          <w:sz w:val="20"/>
          <w:szCs w:val="20"/>
          <w:vertAlign w:val="superscript"/>
          <w:lang w:eastAsia="zh-CN"/>
        </w:rPr>
        <w:t xml:space="preserve"> </w:t>
      </w:r>
      <w:r w:rsidR="0091425E" w:rsidRPr="009C2E14">
        <w:rPr>
          <w:sz w:val="20"/>
          <w:szCs w:val="20"/>
        </w:rPr>
        <w:t>The gas alters proteins, killing bacteria, fungal spores and viruses</w:t>
      </w:r>
      <w:r w:rsidR="005B4300" w:rsidRPr="009C2E14">
        <w:rPr>
          <w:sz w:val="20"/>
          <w:szCs w:val="20"/>
        </w:rPr>
        <w:t>.</w:t>
      </w:r>
      <w:r w:rsidR="005B4300" w:rsidRPr="009C2E14">
        <w:rPr>
          <w:rFonts w:hint="eastAsia"/>
          <w:sz w:val="20"/>
          <w:szCs w:val="20"/>
          <w:lang w:eastAsia="zh-CN"/>
        </w:rPr>
        <w:t xml:space="preserve"> </w:t>
      </w:r>
      <w:r w:rsidR="0091425E" w:rsidRPr="009C2E14">
        <w:rPr>
          <w:sz w:val="20"/>
          <w:szCs w:val="20"/>
        </w:rPr>
        <w:t xml:space="preserve">A </w:t>
      </w:r>
      <w:proofErr w:type="spellStart"/>
      <w:r w:rsidR="0091425E" w:rsidRPr="009C2E14">
        <w:rPr>
          <w:sz w:val="20"/>
          <w:szCs w:val="20"/>
        </w:rPr>
        <w:t>through</w:t>
      </w:r>
      <w:proofErr w:type="spellEnd"/>
      <w:r w:rsidR="0091425E" w:rsidRPr="009C2E14">
        <w:rPr>
          <w:sz w:val="20"/>
          <w:szCs w:val="20"/>
        </w:rPr>
        <w:t xml:space="preserve"> cleaning cycle is required before sterilization and a gas removal cycle is needed before use</w:t>
      </w:r>
      <w:proofErr w:type="gramStart"/>
      <w:r w:rsidR="005B4300" w:rsidRPr="009C2E14">
        <w:rPr>
          <w:sz w:val="20"/>
          <w:szCs w:val="20"/>
        </w:rPr>
        <w:t>.</w:t>
      </w:r>
      <w:r w:rsidR="0091425E" w:rsidRPr="009C2E14">
        <w:rPr>
          <w:sz w:val="20"/>
          <w:szCs w:val="20"/>
          <w:vertAlign w:val="superscript"/>
        </w:rPr>
        <w:t>(</w:t>
      </w:r>
      <w:proofErr w:type="gramEnd"/>
      <w:r w:rsidR="00A37F01" w:rsidRPr="009C2E14">
        <w:rPr>
          <w:sz w:val="20"/>
          <w:szCs w:val="20"/>
          <w:vertAlign w:val="superscript"/>
        </w:rPr>
        <w:t>26</w:t>
      </w:r>
      <w:r w:rsidR="0091425E" w:rsidRPr="009C2E14">
        <w:rPr>
          <w:sz w:val="20"/>
          <w:szCs w:val="20"/>
          <w:vertAlign w:val="superscript"/>
        </w:rPr>
        <w:t>)</w:t>
      </w:r>
    </w:p>
    <w:p w:rsidR="009C2E14" w:rsidRPr="009C2E14" w:rsidRDefault="009C2E14" w:rsidP="00DD29E6">
      <w:pPr>
        <w:pStyle w:val="BodyText"/>
        <w:snapToGrid w:val="0"/>
        <w:ind w:firstLine="425"/>
        <w:jc w:val="both"/>
        <w:rPr>
          <w:sz w:val="20"/>
          <w:szCs w:val="20"/>
          <w:lang w:eastAsia="zh-CN"/>
        </w:rPr>
      </w:pPr>
    </w:p>
    <w:p w:rsidR="00D23167" w:rsidRPr="009C2E14" w:rsidRDefault="00BB4BDE" w:rsidP="00DD29E6">
      <w:pPr>
        <w:pStyle w:val="BodyText"/>
        <w:snapToGrid w:val="0"/>
        <w:jc w:val="both"/>
        <w:rPr>
          <w:b/>
          <w:bCs/>
          <w:sz w:val="20"/>
          <w:szCs w:val="20"/>
        </w:rPr>
      </w:pPr>
      <w:r w:rsidRPr="009C2E14">
        <w:rPr>
          <w:b/>
          <w:bCs/>
          <w:sz w:val="20"/>
          <w:szCs w:val="20"/>
        </w:rPr>
        <w:t>Tests Applied to Sample under Study</w:t>
      </w:r>
    </w:p>
    <w:p w:rsidR="0091425E" w:rsidRDefault="0091425E" w:rsidP="00DD29E6">
      <w:pPr>
        <w:pStyle w:val="Caption"/>
        <w:snapToGrid w:val="0"/>
        <w:ind w:firstLine="425"/>
        <w:jc w:val="both"/>
        <w:rPr>
          <w:rFonts w:cs="Times New Roman"/>
          <w:b w:val="0"/>
          <w:bCs w:val="0"/>
          <w:szCs w:val="20"/>
          <w:lang w:eastAsia="zh-CN"/>
        </w:rPr>
      </w:pPr>
      <w:r w:rsidRPr="009C2E14">
        <w:rPr>
          <w:rFonts w:cs="Times New Roman"/>
          <w:b w:val="0"/>
          <w:bCs w:val="0"/>
          <w:szCs w:val="20"/>
        </w:rPr>
        <w:t xml:space="preserve">Several tests were carried out in order to evaluate the produced fabrics, these tests are </w:t>
      </w:r>
      <w:proofErr w:type="gramStart"/>
      <w:r w:rsidRPr="009C2E14">
        <w:rPr>
          <w:rFonts w:cs="Times New Roman"/>
          <w:b w:val="0"/>
          <w:bCs w:val="0"/>
          <w:szCs w:val="20"/>
        </w:rPr>
        <w:t>follow</w:t>
      </w:r>
      <w:proofErr w:type="gramEnd"/>
      <w:r w:rsidRPr="009C2E14">
        <w:rPr>
          <w:rFonts w:cs="Times New Roman"/>
          <w:b w:val="0"/>
          <w:bCs w:val="0"/>
          <w:szCs w:val="20"/>
        </w:rPr>
        <w:t>:</w:t>
      </w:r>
    </w:p>
    <w:p w:rsidR="009C2E14" w:rsidRPr="009C2E14" w:rsidRDefault="009C2E14" w:rsidP="009C2E14">
      <w:pPr>
        <w:rPr>
          <w:lang w:eastAsia="zh-CN"/>
        </w:rPr>
      </w:pPr>
    </w:p>
    <w:p w:rsidR="0091425E" w:rsidRPr="009C2E14" w:rsidRDefault="002F193B" w:rsidP="00DD29E6">
      <w:pPr>
        <w:pStyle w:val="Caption"/>
        <w:snapToGrid w:val="0"/>
        <w:jc w:val="both"/>
        <w:rPr>
          <w:rFonts w:cs="Times New Roman"/>
          <w:b w:val="0"/>
          <w:bCs w:val="0"/>
          <w:szCs w:val="20"/>
          <w:vertAlign w:val="superscript"/>
        </w:rPr>
      </w:pPr>
      <w:r w:rsidRPr="009C2E14">
        <w:rPr>
          <w:rFonts w:cs="Times New Roman"/>
          <w:szCs w:val="20"/>
        </w:rPr>
        <w:t>1-</w:t>
      </w:r>
      <w:r w:rsidR="0091425E" w:rsidRPr="009C2E14">
        <w:rPr>
          <w:rFonts w:cs="Times New Roman"/>
          <w:szCs w:val="20"/>
        </w:rPr>
        <w:t>Air permeability</w:t>
      </w:r>
      <w:r w:rsidR="0091425E" w:rsidRPr="009C2E14">
        <w:rPr>
          <w:rFonts w:cs="Times New Roman"/>
          <w:b w:val="0"/>
          <w:bCs w:val="0"/>
          <w:szCs w:val="20"/>
        </w:rPr>
        <w:t xml:space="preserve">, this test was carried out according to the B.S. 2925: 88 </w:t>
      </w:r>
      <w:r w:rsidR="0091425E" w:rsidRPr="009C2E14">
        <w:rPr>
          <w:rFonts w:cs="Times New Roman"/>
          <w:b w:val="0"/>
          <w:bCs w:val="0"/>
          <w:szCs w:val="20"/>
          <w:vertAlign w:val="superscript"/>
        </w:rPr>
        <w:t>(</w:t>
      </w:r>
      <w:r w:rsidR="00A37F01" w:rsidRPr="009C2E14">
        <w:rPr>
          <w:rFonts w:cs="Times New Roman"/>
          <w:b w:val="0"/>
          <w:bCs w:val="0"/>
          <w:szCs w:val="20"/>
          <w:vertAlign w:val="superscript"/>
        </w:rPr>
        <w:t>2</w:t>
      </w:r>
      <w:r w:rsidR="00970845" w:rsidRPr="009C2E14">
        <w:rPr>
          <w:rFonts w:cs="Times New Roman"/>
          <w:b w:val="0"/>
          <w:bCs w:val="0"/>
          <w:szCs w:val="20"/>
          <w:vertAlign w:val="superscript"/>
        </w:rPr>
        <w:t>7</w:t>
      </w:r>
      <w:r w:rsidR="0091425E" w:rsidRPr="009C2E14">
        <w:rPr>
          <w:rFonts w:cs="Times New Roman"/>
          <w:b w:val="0"/>
          <w:bCs w:val="0"/>
          <w:szCs w:val="20"/>
          <w:vertAlign w:val="superscript"/>
        </w:rPr>
        <w:t>)</w:t>
      </w:r>
    </w:p>
    <w:p w:rsidR="0091425E" w:rsidRPr="009C2E14" w:rsidRDefault="002F193B" w:rsidP="00DD29E6">
      <w:pPr>
        <w:pStyle w:val="Caption"/>
        <w:snapToGrid w:val="0"/>
        <w:jc w:val="both"/>
        <w:rPr>
          <w:rFonts w:cs="Times New Roman"/>
          <w:b w:val="0"/>
          <w:bCs w:val="0"/>
          <w:szCs w:val="20"/>
          <w:vertAlign w:val="superscript"/>
        </w:rPr>
      </w:pPr>
      <w:r w:rsidRPr="009C2E14">
        <w:rPr>
          <w:rFonts w:cs="Times New Roman"/>
          <w:szCs w:val="20"/>
        </w:rPr>
        <w:t>2-</w:t>
      </w:r>
      <w:r w:rsidR="0091425E" w:rsidRPr="009C2E14">
        <w:rPr>
          <w:rFonts w:cs="Times New Roman"/>
          <w:szCs w:val="20"/>
        </w:rPr>
        <w:t>Water permeability</w:t>
      </w:r>
      <w:r w:rsidR="0091425E" w:rsidRPr="009C2E14">
        <w:rPr>
          <w:rFonts w:cs="Times New Roman"/>
          <w:b w:val="0"/>
          <w:bCs w:val="0"/>
          <w:szCs w:val="20"/>
        </w:rPr>
        <w:t xml:space="preserve">, this test was carried out according to the (ASTM.D 4491) </w:t>
      </w:r>
      <w:r w:rsidR="0091425E" w:rsidRPr="009C2E14">
        <w:rPr>
          <w:rFonts w:cs="Times New Roman"/>
          <w:b w:val="0"/>
          <w:bCs w:val="0"/>
          <w:szCs w:val="20"/>
          <w:vertAlign w:val="superscript"/>
        </w:rPr>
        <w:t>(</w:t>
      </w:r>
      <w:r w:rsidR="00A37F01" w:rsidRPr="009C2E14">
        <w:rPr>
          <w:rFonts w:cs="Times New Roman"/>
          <w:b w:val="0"/>
          <w:bCs w:val="0"/>
          <w:szCs w:val="20"/>
          <w:vertAlign w:val="superscript"/>
        </w:rPr>
        <w:t>2</w:t>
      </w:r>
      <w:r w:rsidR="00970845" w:rsidRPr="009C2E14">
        <w:rPr>
          <w:rFonts w:cs="Times New Roman"/>
          <w:b w:val="0"/>
          <w:bCs w:val="0"/>
          <w:szCs w:val="20"/>
          <w:vertAlign w:val="superscript"/>
        </w:rPr>
        <w:t>8</w:t>
      </w:r>
      <w:r w:rsidR="0091425E" w:rsidRPr="009C2E14">
        <w:rPr>
          <w:rFonts w:cs="Times New Roman"/>
          <w:b w:val="0"/>
          <w:bCs w:val="0"/>
          <w:szCs w:val="20"/>
          <w:vertAlign w:val="superscript"/>
        </w:rPr>
        <w:t>)</w:t>
      </w:r>
    </w:p>
    <w:p w:rsidR="0091425E" w:rsidRPr="009C2E14" w:rsidRDefault="00AC2E9F" w:rsidP="00DD29E6">
      <w:pPr>
        <w:pStyle w:val="Caption"/>
        <w:snapToGrid w:val="0"/>
        <w:jc w:val="both"/>
        <w:rPr>
          <w:rFonts w:cs="Times New Roman"/>
          <w:b w:val="0"/>
          <w:bCs w:val="0"/>
          <w:szCs w:val="20"/>
          <w:vertAlign w:val="superscript"/>
        </w:rPr>
      </w:pPr>
      <w:r w:rsidRPr="009C2E14">
        <w:rPr>
          <w:rFonts w:cs="Times New Roman"/>
          <w:szCs w:val="20"/>
        </w:rPr>
        <w:t>3</w:t>
      </w:r>
      <w:r w:rsidR="002F193B" w:rsidRPr="009C2E14">
        <w:rPr>
          <w:rFonts w:cs="Times New Roman"/>
          <w:szCs w:val="20"/>
        </w:rPr>
        <w:t>-</w:t>
      </w:r>
      <w:r w:rsidR="0091425E" w:rsidRPr="009C2E14">
        <w:rPr>
          <w:rFonts w:cs="Times New Roman"/>
          <w:szCs w:val="20"/>
        </w:rPr>
        <w:t>Fabric thickness,</w:t>
      </w:r>
      <w:r w:rsidR="0091425E" w:rsidRPr="009C2E14">
        <w:rPr>
          <w:rFonts w:cs="Times New Roman"/>
          <w:b w:val="0"/>
          <w:bCs w:val="0"/>
          <w:szCs w:val="20"/>
        </w:rPr>
        <w:t xml:space="preserve"> this test was carried out according to the ISO 2094 &amp; BS 4052</w:t>
      </w:r>
      <w:r w:rsidR="005B4300" w:rsidRPr="009C2E14">
        <w:rPr>
          <w:rFonts w:cs="Times New Roman"/>
          <w:b w:val="0"/>
          <w:bCs w:val="0"/>
          <w:szCs w:val="20"/>
        </w:rPr>
        <w:t xml:space="preserve"> </w:t>
      </w:r>
      <w:r w:rsidR="0091425E" w:rsidRPr="009C2E14">
        <w:rPr>
          <w:rFonts w:cs="Times New Roman"/>
          <w:b w:val="0"/>
          <w:bCs w:val="0"/>
          <w:szCs w:val="20"/>
          <w:vertAlign w:val="superscript"/>
        </w:rPr>
        <w:t>(</w:t>
      </w:r>
      <w:r w:rsidR="00A37F01" w:rsidRPr="009C2E14">
        <w:rPr>
          <w:rFonts w:cs="Times New Roman"/>
          <w:b w:val="0"/>
          <w:bCs w:val="0"/>
          <w:szCs w:val="20"/>
          <w:vertAlign w:val="superscript"/>
        </w:rPr>
        <w:t>2</w:t>
      </w:r>
      <w:r w:rsidR="00970845" w:rsidRPr="009C2E14">
        <w:rPr>
          <w:rFonts w:cs="Times New Roman"/>
          <w:b w:val="0"/>
          <w:bCs w:val="0"/>
          <w:szCs w:val="20"/>
          <w:vertAlign w:val="superscript"/>
        </w:rPr>
        <w:t>9</w:t>
      </w:r>
      <w:r w:rsidR="0091425E" w:rsidRPr="009C2E14">
        <w:rPr>
          <w:rFonts w:cs="Times New Roman"/>
          <w:b w:val="0"/>
          <w:bCs w:val="0"/>
          <w:szCs w:val="20"/>
          <w:vertAlign w:val="superscript"/>
        </w:rPr>
        <w:t>)</w:t>
      </w:r>
    </w:p>
    <w:p w:rsidR="0091425E" w:rsidRPr="009C2E14" w:rsidRDefault="00AC2E9F" w:rsidP="00DD29E6">
      <w:pPr>
        <w:pStyle w:val="Caption"/>
        <w:snapToGrid w:val="0"/>
        <w:jc w:val="both"/>
        <w:rPr>
          <w:rFonts w:cs="Times New Roman"/>
          <w:b w:val="0"/>
          <w:bCs w:val="0"/>
          <w:szCs w:val="20"/>
          <w:vertAlign w:val="superscript"/>
        </w:rPr>
      </w:pPr>
      <w:r w:rsidRPr="009C2E14">
        <w:rPr>
          <w:rFonts w:cs="Times New Roman"/>
          <w:szCs w:val="20"/>
        </w:rPr>
        <w:t>4</w:t>
      </w:r>
      <w:r w:rsidR="002F193B" w:rsidRPr="009C2E14">
        <w:rPr>
          <w:rFonts w:cs="Times New Roman"/>
          <w:szCs w:val="20"/>
        </w:rPr>
        <w:t>-</w:t>
      </w:r>
      <w:r w:rsidR="0091425E" w:rsidRPr="009C2E14">
        <w:rPr>
          <w:rFonts w:cs="Times New Roman"/>
          <w:szCs w:val="20"/>
        </w:rPr>
        <w:t>Fabrics weight,</w:t>
      </w:r>
      <w:r w:rsidR="0091425E" w:rsidRPr="009C2E14">
        <w:rPr>
          <w:rFonts w:cs="Times New Roman"/>
          <w:b w:val="0"/>
          <w:bCs w:val="0"/>
          <w:szCs w:val="20"/>
        </w:rPr>
        <w:t xml:space="preserve"> this test was carried out according to the ASTM-D 3776- 79 </w:t>
      </w:r>
      <w:r w:rsidR="0091425E" w:rsidRPr="009C2E14">
        <w:rPr>
          <w:rFonts w:cs="Times New Roman"/>
          <w:b w:val="0"/>
          <w:bCs w:val="0"/>
          <w:szCs w:val="20"/>
          <w:vertAlign w:val="superscript"/>
        </w:rPr>
        <w:t>(</w:t>
      </w:r>
      <w:r w:rsidR="00A37F01" w:rsidRPr="009C2E14">
        <w:rPr>
          <w:rFonts w:cs="Times New Roman"/>
          <w:b w:val="0"/>
          <w:bCs w:val="0"/>
          <w:szCs w:val="20"/>
          <w:vertAlign w:val="superscript"/>
        </w:rPr>
        <w:t>3</w:t>
      </w:r>
      <w:r w:rsidR="00970845" w:rsidRPr="009C2E14">
        <w:rPr>
          <w:rFonts w:cs="Times New Roman"/>
          <w:b w:val="0"/>
          <w:bCs w:val="0"/>
          <w:szCs w:val="20"/>
          <w:vertAlign w:val="superscript"/>
        </w:rPr>
        <w:t>0</w:t>
      </w:r>
      <w:r w:rsidR="0091425E" w:rsidRPr="009C2E14">
        <w:rPr>
          <w:rFonts w:cs="Times New Roman"/>
          <w:b w:val="0"/>
          <w:bCs w:val="0"/>
          <w:szCs w:val="20"/>
          <w:vertAlign w:val="superscript"/>
        </w:rPr>
        <w:t>)</w:t>
      </w:r>
    </w:p>
    <w:p w:rsidR="00DD29E6" w:rsidRPr="009C2E14" w:rsidRDefault="00DD29E6" w:rsidP="00DD29E6">
      <w:pPr>
        <w:pStyle w:val="Heading2"/>
        <w:snapToGrid w:val="0"/>
        <w:jc w:val="both"/>
        <w:rPr>
          <w:b/>
          <w:bCs/>
          <w:sz w:val="20"/>
          <w:szCs w:val="20"/>
          <w:lang w:eastAsia="zh-CN"/>
        </w:rPr>
      </w:pPr>
    </w:p>
    <w:p w:rsidR="00DD29E6" w:rsidRPr="009C2E14" w:rsidRDefault="00DD29E6" w:rsidP="00DD29E6">
      <w:pPr>
        <w:pStyle w:val="Heading2"/>
        <w:snapToGrid w:val="0"/>
        <w:jc w:val="both"/>
        <w:rPr>
          <w:b/>
          <w:bCs/>
          <w:sz w:val="20"/>
          <w:szCs w:val="20"/>
        </w:rPr>
      </w:pPr>
      <w:r w:rsidRPr="009C2E14">
        <w:rPr>
          <w:b/>
          <w:bCs/>
          <w:sz w:val="20"/>
          <w:szCs w:val="20"/>
        </w:rPr>
        <w:t>3. Results and Discussion</w:t>
      </w:r>
    </w:p>
    <w:p w:rsidR="00DD29E6" w:rsidRPr="009C2E14" w:rsidRDefault="00DD29E6" w:rsidP="005B4300">
      <w:pPr>
        <w:pStyle w:val="BodyText"/>
        <w:tabs>
          <w:tab w:val="right" w:pos="284"/>
        </w:tabs>
        <w:snapToGrid w:val="0"/>
        <w:ind w:firstLine="425"/>
        <w:jc w:val="both"/>
        <w:rPr>
          <w:sz w:val="20"/>
          <w:szCs w:val="20"/>
          <w:lang w:eastAsia="zh-CN"/>
        </w:rPr>
      </w:pPr>
      <w:r w:rsidRPr="009C2E14">
        <w:rPr>
          <w:sz w:val="20"/>
          <w:szCs w:val="20"/>
        </w:rPr>
        <w:t>Results of experimental examination on the produced samples are presented in the following table and graphs. Results were statically analyzed for data listed.</w:t>
      </w:r>
      <w:r w:rsidR="005B4300" w:rsidRPr="009C2E14">
        <w:rPr>
          <w:rFonts w:hint="eastAsia"/>
          <w:sz w:val="20"/>
          <w:szCs w:val="20"/>
          <w:lang w:eastAsia="zh-CN"/>
        </w:rPr>
        <w:t xml:space="preserve"> </w:t>
      </w:r>
    </w:p>
    <w:p w:rsidR="00DD29E6" w:rsidRPr="009C2E14" w:rsidRDefault="00DD29E6" w:rsidP="00DD29E6">
      <w:pPr>
        <w:rPr>
          <w:szCs w:val="20"/>
          <w:lang w:eastAsia="zh-CN"/>
        </w:rPr>
        <w:sectPr w:rsidR="00DD29E6" w:rsidRPr="009C2E14" w:rsidSect="00DD29E6">
          <w:type w:val="continuous"/>
          <w:pgSz w:w="12242" w:h="15842" w:code="1"/>
          <w:pgMar w:top="1440" w:right="1440" w:bottom="1440" w:left="1440" w:header="720" w:footer="720" w:gutter="0"/>
          <w:cols w:num="2" w:space="425"/>
          <w:docGrid w:linePitch="272"/>
        </w:sectPr>
      </w:pPr>
    </w:p>
    <w:p w:rsidR="00BD2158" w:rsidRPr="009C2E14" w:rsidRDefault="00BD2158" w:rsidP="00DD29E6">
      <w:pPr>
        <w:pStyle w:val="Heading2"/>
        <w:snapToGrid w:val="0"/>
        <w:jc w:val="both"/>
        <w:rPr>
          <w:b/>
          <w:bCs/>
          <w:sz w:val="20"/>
          <w:szCs w:val="20"/>
        </w:rPr>
      </w:pPr>
    </w:p>
    <w:p w:rsidR="009C2E14" w:rsidRDefault="009C2E14" w:rsidP="00DD29E6">
      <w:pPr>
        <w:pStyle w:val="BodyText"/>
        <w:tabs>
          <w:tab w:val="right" w:pos="284"/>
        </w:tabs>
        <w:snapToGrid w:val="0"/>
        <w:jc w:val="center"/>
        <w:rPr>
          <w:sz w:val="20"/>
          <w:szCs w:val="20"/>
          <w:lang w:eastAsia="zh-CN"/>
        </w:rPr>
      </w:pPr>
    </w:p>
    <w:p w:rsidR="009C2E14" w:rsidRDefault="009C2E14" w:rsidP="00DD29E6">
      <w:pPr>
        <w:pStyle w:val="BodyText"/>
        <w:tabs>
          <w:tab w:val="right" w:pos="284"/>
        </w:tabs>
        <w:snapToGrid w:val="0"/>
        <w:jc w:val="center"/>
        <w:rPr>
          <w:sz w:val="20"/>
          <w:szCs w:val="20"/>
          <w:lang w:eastAsia="zh-CN"/>
        </w:rPr>
      </w:pPr>
    </w:p>
    <w:p w:rsidR="009C2E14" w:rsidRDefault="009C2E14" w:rsidP="00DD29E6">
      <w:pPr>
        <w:pStyle w:val="BodyText"/>
        <w:tabs>
          <w:tab w:val="right" w:pos="284"/>
        </w:tabs>
        <w:snapToGrid w:val="0"/>
        <w:jc w:val="center"/>
        <w:rPr>
          <w:sz w:val="20"/>
          <w:szCs w:val="20"/>
          <w:lang w:eastAsia="zh-CN"/>
        </w:rPr>
      </w:pPr>
    </w:p>
    <w:p w:rsidR="00CE06FB" w:rsidRPr="009C2E14" w:rsidRDefault="00CE06FB" w:rsidP="00DD29E6">
      <w:pPr>
        <w:pStyle w:val="BodyText"/>
        <w:tabs>
          <w:tab w:val="right" w:pos="284"/>
        </w:tabs>
        <w:snapToGrid w:val="0"/>
        <w:jc w:val="center"/>
        <w:rPr>
          <w:sz w:val="20"/>
          <w:szCs w:val="20"/>
          <w:lang w:bidi="ar-EG"/>
        </w:rPr>
      </w:pPr>
      <w:r w:rsidRPr="009C2E14">
        <w:rPr>
          <w:sz w:val="20"/>
          <w:szCs w:val="20"/>
        </w:rPr>
        <w:lastRenderedPageBreak/>
        <w:t xml:space="preserve">Table (2) the results of the tests applied to </w:t>
      </w:r>
      <w:r w:rsidR="00916831" w:rsidRPr="009C2E14">
        <w:rPr>
          <w:sz w:val="20"/>
          <w:szCs w:val="20"/>
        </w:rPr>
        <w:t>all samples.</w:t>
      </w:r>
    </w:p>
    <w:tbl>
      <w:tblPr>
        <w:tblW w:w="9801"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709"/>
        <w:gridCol w:w="1985"/>
        <w:gridCol w:w="992"/>
        <w:gridCol w:w="748"/>
        <w:gridCol w:w="670"/>
        <w:gridCol w:w="1417"/>
        <w:gridCol w:w="1357"/>
        <w:gridCol w:w="1073"/>
        <w:gridCol w:w="850"/>
      </w:tblGrid>
      <w:tr w:rsidR="00CE06FB" w:rsidRPr="009C2E14" w:rsidTr="002E3451">
        <w:trPr>
          <w:trHeight w:val="90"/>
          <w:jc w:val="center"/>
        </w:trPr>
        <w:tc>
          <w:tcPr>
            <w:tcW w:w="709"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No.</w:t>
            </w:r>
          </w:p>
        </w:tc>
        <w:tc>
          <w:tcPr>
            <w:tcW w:w="1985"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Fabric structure</w:t>
            </w:r>
          </w:p>
        </w:tc>
        <w:tc>
          <w:tcPr>
            <w:tcW w:w="992"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Yarn count (denier)</w:t>
            </w:r>
          </w:p>
        </w:tc>
        <w:tc>
          <w:tcPr>
            <w:tcW w:w="748"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Warp set</w:t>
            </w:r>
          </w:p>
        </w:tc>
        <w:tc>
          <w:tcPr>
            <w:tcW w:w="670"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Weft set</w:t>
            </w:r>
          </w:p>
        </w:tc>
        <w:tc>
          <w:tcPr>
            <w:tcW w:w="1417"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Air permeability</w:t>
            </w:r>
            <w:r w:rsidR="005B4300" w:rsidRPr="009C2E14">
              <w:rPr>
                <w:rFonts w:eastAsiaTheme="minorEastAsia" w:cs="Times New Roman"/>
                <w:b/>
                <w:bCs/>
                <w:color w:val="000000"/>
                <w:szCs w:val="20"/>
              </w:rPr>
              <w:t xml:space="preserve"> </w:t>
            </w:r>
            <w:r w:rsidRPr="009C2E14">
              <w:rPr>
                <w:rFonts w:eastAsiaTheme="minorEastAsia" w:cs="Times New Roman"/>
                <w:b/>
                <w:bCs/>
                <w:color w:val="000000"/>
                <w:szCs w:val="20"/>
              </w:rPr>
              <w:t>(L</w:t>
            </w:r>
            <w:r w:rsidRPr="009C2E14">
              <w:rPr>
                <w:rFonts w:eastAsiaTheme="minorEastAsia" w:cs="Times New Roman"/>
                <w:b/>
                <w:bCs/>
                <w:color w:val="000000"/>
                <w:szCs w:val="20"/>
                <w:vertAlign w:val="superscript"/>
              </w:rPr>
              <w:t>3</w:t>
            </w:r>
            <w:r w:rsidRPr="009C2E14">
              <w:rPr>
                <w:rFonts w:eastAsiaTheme="minorEastAsia" w:cs="Times New Roman"/>
                <w:b/>
                <w:bCs/>
                <w:color w:val="000000"/>
                <w:szCs w:val="20"/>
              </w:rPr>
              <w:t xml:space="preserve"> /</w:t>
            </w:r>
            <w:proofErr w:type="spellStart"/>
            <w:r w:rsidRPr="009C2E14">
              <w:rPr>
                <w:rFonts w:eastAsiaTheme="minorEastAsia" w:cs="Times New Roman"/>
                <w:b/>
                <w:bCs/>
                <w:color w:val="000000"/>
                <w:szCs w:val="20"/>
              </w:rPr>
              <w:t>min</w:t>
            </w:r>
            <w:r w:rsidR="005B4300" w:rsidRPr="009C2E14">
              <w:rPr>
                <w:rFonts w:eastAsiaTheme="minorEastAsia" w:cs="Times New Roman"/>
                <w:b/>
                <w:bCs/>
                <w:color w:val="000000"/>
                <w:szCs w:val="20"/>
              </w:rPr>
              <w:t>.</w:t>
            </w:r>
            <w:r w:rsidRPr="009C2E14">
              <w:rPr>
                <w:rFonts w:eastAsiaTheme="minorEastAsia" w:cs="Times New Roman"/>
                <w:b/>
                <w:bCs/>
                <w:color w:val="000000"/>
                <w:szCs w:val="20"/>
              </w:rPr>
              <w:t>m</w:t>
            </w:r>
            <w:proofErr w:type="spellEnd"/>
            <w:r w:rsidRPr="009C2E14">
              <w:rPr>
                <w:rFonts w:eastAsiaTheme="minorEastAsia" w:cs="Times New Roman"/>
                <w:b/>
                <w:bCs/>
                <w:color w:val="000000"/>
                <w:szCs w:val="20"/>
              </w:rPr>
              <w:t xml:space="preserve"> </w:t>
            </w:r>
            <w:r w:rsidRPr="009C2E14">
              <w:rPr>
                <w:rFonts w:eastAsiaTheme="minorEastAsia" w:cs="Times New Roman"/>
                <w:b/>
                <w:bCs/>
                <w:color w:val="000000"/>
                <w:szCs w:val="20"/>
                <w:vertAlign w:val="superscript"/>
              </w:rPr>
              <w:t>2</w:t>
            </w:r>
            <w:r w:rsidRPr="009C2E14">
              <w:rPr>
                <w:rFonts w:eastAsiaTheme="minorEastAsia" w:cs="Times New Roman"/>
                <w:b/>
                <w:bCs/>
                <w:color w:val="000000"/>
                <w:szCs w:val="20"/>
              </w:rPr>
              <w:t>)</w:t>
            </w:r>
          </w:p>
        </w:tc>
        <w:tc>
          <w:tcPr>
            <w:tcW w:w="1357"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Water permeability</w:t>
            </w:r>
            <w:r w:rsidR="005B4300" w:rsidRPr="009C2E14">
              <w:rPr>
                <w:rFonts w:eastAsiaTheme="minorEastAsia" w:cs="Times New Roman"/>
                <w:b/>
                <w:bCs/>
                <w:color w:val="000000"/>
                <w:szCs w:val="20"/>
              </w:rPr>
              <w:t xml:space="preserve"> </w:t>
            </w:r>
            <w:r w:rsidRPr="009C2E14">
              <w:rPr>
                <w:rFonts w:eastAsiaTheme="minorEastAsia" w:cs="Times New Roman"/>
                <w:b/>
                <w:bCs/>
                <w:color w:val="000000"/>
                <w:szCs w:val="20"/>
              </w:rPr>
              <w:t>(sec)</w:t>
            </w:r>
          </w:p>
        </w:tc>
        <w:tc>
          <w:tcPr>
            <w:tcW w:w="1073"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Thickness (mm)</w:t>
            </w:r>
          </w:p>
        </w:tc>
        <w:tc>
          <w:tcPr>
            <w:tcW w:w="850" w:type="dxa"/>
            <w:vAlign w:val="center"/>
          </w:tcPr>
          <w:p w:rsidR="00CE06FB" w:rsidRPr="009C2E14" w:rsidRDefault="00CE06FB" w:rsidP="00DD29E6">
            <w:pPr>
              <w:bidi w:val="0"/>
              <w:snapToGrid w:val="0"/>
              <w:jc w:val="center"/>
              <w:rPr>
                <w:rFonts w:eastAsiaTheme="minorEastAsia" w:cs="Times New Roman"/>
                <w:b/>
                <w:bCs/>
                <w:color w:val="000000"/>
                <w:szCs w:val="20"/>
              </w:rPr>
            </w:pPr>
            <w:r w:rsidRPr="009C2E14">
              <w:rPr>
                <w:rFonts w:eastAsiaTheme="minorEastAsia" w:cs="Times New Roman"/>
                <w:b/>
                <w:bCs/>
                <w:color w:val="000000"/>
                <w:szCs w:val="20"/>
              </w:rPr>
              <w:t>Weight (g/m</w:t>
            </w:r>
            <w:r w:rsidRPr="009C2E14">
              <w:rPr>
                <w:rFonts w:eastAsiaTheme="minorEastAsia" w:cs="Times New Roman"/>
                <w:b/>
                <w:bCs/>
                <w:color w:val="000000"/>
                <w:szCs w:val="20"/>
                <w:vertAlign w:val="superscript"/>
              </w:rPr>
              <w:t>2</w:t>
            </w:r>
            <w:r w:rsidRPr="009C2E14">
              <w:rPr>
                <w:rFonts w:eastAsiaTheme="minorEastAsia" w:cs="Times New Roman"/>
                <w:b/>
                <w:bCs/>
                <w:color w:val="000000"/>
                <w:szCs w:val="20"/>
              </w:rPr>
              <w:t>)</w:t>
            </w:r>
          </w:p>
        </w:tc>
      </w:tr>
      <w:tr w:rsidR="00CE06FB" w:rsidRPr="009C2E14" w:rsidTr="002E3451">
        <w:trPr>
          <w:jc w:val="center"/>
        </w:trPr>
        <w:tc>
          <w:tcPr>
            <w:tcW w:w="709" w:type="dxa"/>
            <w:vAlign w:val="center"/>
          </w:tcPr>
          <w:p w:rsidR="00CE06FB" w:rsidRPr="009C2E14" w:rsidRDefault="00CE06FB"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210.1</w:t>
            </w:r>
          </w:p>
        </w:tc>
      </w:tr>
      <w:tr w:rsidR="00CE06FB" w:rsidRPr="009C2E14" w:rsidTr="002E3451">
        <w:trPr>
          <w:jc w:val="center"/>
        </w:trPr>
        <w:tc>
          <w:tcPr>
            <w:tcW w:w="709" w:type="dxa"/>
            <w:vAlign w:val="center"/>
          </w:tcPr>
          <w:p w:rsidR="00CE06FB" w:rsidRPr="009C2E14" w:rsidRDefault="00CE06FB"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2/t2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23</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247.7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19</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270.5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18</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260.5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290.7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14</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0.51</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13</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0.51</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275.1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308.8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331.6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211.7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0.465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246.9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271.9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261.8</w:t>
            </w:r>
          </w:p>
        </w:tc>
      </w:tr>
      <w:tr w:rsidR="00CE06FB" w:rsidRPr="009C2E14" w:rsidTr="002E3451">
        <w:trPr>
          <w:trHeight w:val="70"/>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13</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292.6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11</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316.2</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47</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51</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0.50</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330.4</w:t>
            </w:r>
          </w:p>
        </w:tc>
      </w:tr>
      <w:tr w:rsidR="00CE06FB" w:rsidRPr="009C2E14" w:rsidTr="002E3451">
        <w:trPr>
          <w:jc w:val="center"/>
        </w:trPr>
        <w:tc>
          <w:tcPr>
            <w:tcW w:w="709" w:type="dxa"/>
            <w:vAlign w:val="center"/>
          </w:tcPr>
          <w:p w:rsidR="00CE06FB" w:rsidRPr="009C2E14" w:rsidRDefault="00CE06FB"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19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16.5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0.44</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212.8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9</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245.8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272.4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261.6</w:t>
            </w:r>
          </w:p>
        </w:tc>
      </w:tr>
      <w:tr w:rsidR="00CE06FB" w:rsidRPr="009C2E14" w:rsidTr="002E3451">
        <w:trPr>
          <w:jc w:val="center"/>
        </w:trPr>
        <w:tc>
          <w:tcPr>
            <w:tcW w:w="709" w:type="dxa"/>
            <w:vAlign w:val="center"/>
          </w:tcPr>
          <w:p w:rsidR="00CE06FB" w:rsidRPr="009C2E14" w:rsidRDefault="00CE06FB" w:rsidP="00DD29E6">
            <w:pPr>
              <w:pStyle w:val="Heading5"/>
              <w:snapToGrid w:val="0"/>
              <w:jc w:val="both"/>
              <w:rPr>
                <w:rFonts w:eastAsiaTheme="minorEastAsia"/>
                <w:b w:val="0"/>
                <w:bCs w:val="0"/>
                <w:color w:val="000000"/>
                <w:szCs w:val="20"/>
              </w:rPr>
            </w:pPr>
            <w:r w:rsidRPr="009C2E14">
              <w:rPr>
                <w:rFonts w:eastAsiaTheme="minorEastAsia"/>
                <w:b w:val="0"/>
                <w:bCs w:val="0"/>
                <w:color w:val="000000"/>
                <w:szCs w:val="20"/>
              </w:rPr>
              <w:t>23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295.1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316.9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6.5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275.8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4.5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293.4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3.5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317.5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210.1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2/t2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18</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247.7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270.5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11</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260.5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0.51</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290.7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0.54</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47</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275.1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308.8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0.6 6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331.6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23</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43</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0.42</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211.7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17</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47</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246.9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51</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271.9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261.8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292.6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316.2</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0.50</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0.52</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309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330.4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0.41</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212.8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245.8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272.4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lastRenderedPageBreak/>
              <w:t>49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261.6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0.50</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295.1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316.9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0.49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275.8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0.51</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293.4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317.5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13.5</w:t>
            </w:r>
          </w:p>
        </w:tc>
        <w:tc>
          <w:tcPr>
            <w:tcW w:w="135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42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278.9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2/t2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10</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321.4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8</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351.2</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0.64</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330.2</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54</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372.4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59</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410.5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0.64</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380.3</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411.4</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0.70</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443.3</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57</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279.7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322.1</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350.9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4</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0.62</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331.8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3.5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68</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373.5</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411.3</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0.63</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381.6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0.64</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412.7</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72</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0.68</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73</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6</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73</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278.9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74</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0.60</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323.3</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445.8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76</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3</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332.8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77</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4</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86</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0.62</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374.9</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78</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95</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0.65</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412.6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79</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2</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0.59</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382.8</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80</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1.5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130</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0.66</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413.6</w:t>
            </w:r>
          </w:p>
        </w:tc>
      </w:tr>
      <w:tr w:rsidR="00CE06FB" w:rsidRPr="009C2E14" w:rsidTr="002E3451">
        <w:trPr>
          <w:jc w:val="center"/>
        </w:trPr>
        <w:tc>
          <w:tcPr>
            <w:tcW w:w="709"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81</w:t>
            </w:r>
          </w:p>
        </w:tc>
        <w:tc>
          <w:tcPr>
            <w:tcW w:w="1985"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c>
          <w:tcPr>
            <w:tcW w:w="992"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c>
          <w:tcPr>
            <w:tcW w:w="748"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120</w:t>
            </w:r>
          </w:p>
        </w:tc>
        <w:tc>
          <w:tcPr>
            <w:tcW w:w="67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c>
          <w:tcPr>
            <w:tcW w:w="1417" w:type="dxa"/>
            <w:vAlign w:val="center"/>
          </w:tcPr>
          <w:p w:rsidR="00CE06FB" w:rsidRPr="009C2E14" w:rsidRDefault="00CE06FB" w:rsidP="00DD29E6">
            <w:pPr>
              <w:pStyle w:val="BlockText"/>
              <w:snapToGrid w:val="0"/>
              <w:ind w:left="0" w:right="0"/>
              <w:jc w:val="both"/>
              <w:rPr>
                <w:rFonts w:eastAsiaTheme="minorEastAsia" w:cs="Times New Roman"/>
                <w:color w:val="000000"/>
                <w:sz w:val="20"/>
                <w:szCs w:val="20"/>
              </w:rPr>
            </w:pPr>
            <w:r w:rsidRPr="009C2E14">
              <w:rPr>
                <w:rFonts w:eastAsiaTheme="minorEastAsia" w:cs="Times New Roman"/>
                <w:color w:val="000000"/>
                <w:sz w:val="20"/>
                <w:szCs w:val="20"/>
              </w:rPr>
              <w:t>0.5</w:t>
            </w:r>
          </w:p>
        </w:tc>
        <w:tc>
          <w:tcPr>
            <w:tcW w:w="1357"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142</w:t>
            </w:r>
          </w:p>
        </w:tc>
        <w:tc>
          <w:tcPr>
            <w:tcW w:w="1073"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0.67</w:t>
            </w:r>
          </w:p>
        </w:tc>
        <w:tc>
          <w:tcPr>
            <w:tcW w:w="850" w:type="dxa"/>
            <w:vAlign w:val="center"/>
          </w:tcPr>
          <w:p w:rsidR="00CE06FB" w:rsidRPr="009C2E14" w:rsidRDefault="00CE06FB"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445.5</w:t>
            </w:r>
          </w:p>
        </w:tc>
      </w:tr>
    </w:tbl>
    <w:p w:rsidR="00CE06FB" w:rsidRDefault="00CE06FB" w:rsidP="00DD29E6">
      <w:pPr>
        <w:pStyle w:val="BodyText"/>
        <w:tabs>
          <w:tab w:val="right" w:pos="284"/>
        </w:tabs>
        <w:snapToGrid w:val="0"/>
        <w:jc w:val="both"/>
        <w:rPr>
          <w:sz w:val="20"/>
          <w:szCs w:val="20"/>
          <w:lang w:eastAsia="zh-CN"/>
        </w:rPr>
      </w:pPr>
    </w:p>
    <w:p w:rsidR="009C2E14" w:rsidRPr="009C2E14" w:rsidRDefault="009C2E14" w:rsidP="00DD29E6">
      <w:pPr>
        <w:pStyle w:val="BodyText"/>
        <w:tabs>
          <w:tab w:val="right" w:pos="284"/>
        </w:tabs>
        <w:snapToGrid w:val="0"/>
        <w:jc w:val="both"/>
        <w:rPr>
          <w:sz w:val="20"/>
          <w:szCs w:val="20"/>
          <w:lang w:eastAsia="zh-CN"/>
        </w:rPr>
      </w:pPr>
    </w:p>
    <w:p w:rsidR="00DD29E6" w:rsidRPr="009C2E14" w:rsidRDefault="00DD29E6" w:rsidP="00DD29E6">
      <w:pPr>
        <w:pStyle w:val="Heading2"/>
        <w:snapToGrid w:val="0"/>
        <w:jc w:val="both"/>
        <w:rPr>
          <w:b/>
          <w:bCs/>
          <w:sz w:val="20"/>
          <w:szCs w:val="20"/>
        </w:rPr>
        <w:sectPr w:rsidR="00DD29E6" w:rsidRPr="009C2E14" w:rsidSect="00E86828">
          <w:type w:val="continuous"/>
          <w:pgSz w:w="12242" w:h="15842" w:code="1"/>
          <w:pgMar w:top="1440" w:right="1440" w:bottom="1440" w:left="1440" w:header="720" w:footer="720" w:gutter="0"/>
          <w:cols w:space="720"/>
          <w:bidi/>
          <w:docGrid w:linePitch="272"/>
        </w:sectPr>
      </w:pPr>
    </w:p>
    <w:p w:rsidR="00EA4EB6" w:rsidRPr="009C2E14" w:rsidRDefault="00EA4EB6" w:rsidP="00DD29E6">
      <w:pPr>
        <w:pStyle w:val="Heading2"/>
        <w:snapToGrid w:val="0"/>
        <w:jc w:val="both"/>
        <w:rPr>
          <w:b/>
          <w:bCs/>
          <w:sz w:val="20"/>
          <w:szCs w:val="20"/>
        </w:rPr>
      </w:pPr>
      <w:r w:rsidRPr="009C2E14">
        <w:rPr>
          <w:b/>
          <w:bCs/>
          <w:sz w:val="20"/>
          <w:szCs w:val="20"/>
        </w:rPr>
        <w:lastRenderedPageBreak/>
        <w:t>Air permeability the test</w:t>
      </w:r>
    </w:p>
    <w:p w:rsidR="00EA4EB6" w:rsidRPr="009C2E14" w:rsidRDefault="00EA4EB6" w:rsidP="00DD29E6">
      <w:pPr>
        <w:bidi w:val="0"/>
        <w:snapToGrid w:val="0"/>
        <w:ind w:firstLine="425"/>
        <w:jc w:val="both"/>
        <w:rPr>
          <w:rFonts w:cs="Times New Roman"/>
          <w:szCs w:val="20"/>
        </w:rPr>
      </w:pPr>
      <w:r w:rsidRPr="009C2E14">
        <w:rPr>
          <w:rFonts w:cs="Times New Roman"/>
          <w:szCs w:val="20"/>
        </w:rPr>
        <w:t>-Before treatment</w:t>
      </w:r>
    </w:p>
    <w:p w:rsidR="00EA4EB6" w:rsidRPr="009C2E14" w:rsidRDefault="00EA4EB6" w:rsidP="00DD29E6">
      <w:pPr>
        <w:bidi w:val="0"/>
        <w:snapToGrid w:val="0"/>
        <w:ind w:firstLine="425"/>
        <w:jc w:val="both"/>
        <w:rPr>
          <w:rFonts w:cs="Times New Roman"/>
          <w:szCs w:val="20"/>
        </w:rPr>
      </w:pPr>
      <w:r w:rsidRPr="009C2E14">
        <w:rPr>
          <w:rFonts w:cs="Times New Roman"/>
          <w:szCs w:val="20"/>
        </w:rPr>
        <w:t>It is clear from the diagrams that regular hopsack 2/2 has obtained the highest rates of air permeability, whereas satin 4 has obtained the lowest rates, and this is for sake of the increase in the number of intersections per unit area for the hopsack 2/2 weave cause increasing of the air spaces in the fabric, so air spaces in the fabric will be increasing causing increasing in the air permeability.</w:t>
      </w:r>
    </w:p>
    <w:p w:rsidR="00EA4EB6" w:rsidRPr="009C2E14" w:rsidRDefault="00EA4EB6" w:rsidP="00DD29E6">
      <w:pPr>
        <w:bidi w:val="0"/>
        <w:snapToGrid w:val="0"/>
        <w:ind w:firstLine="425"/>
        <w:jc w:val="both"/>
        <w:rPr>
          <w:rFonts w:cs="Times New Roman"/>
          <w:szCs w:val="20"/>
        </w:rPr>
      </w:pPr>
      <w:r w:rsidRPr="009C2E14">
        <w:rPr>
          <w:rFonts w:cs="Times New Roman"/>
          <w:szCs w:val="20"/>
        </w:rPr>
        <w:t>It is also obvious from the statistical analysis of the air permeability results that there is an inverse relationship between number of ends and picks per cm and air permeability. We can report that the increasing in ends and picks cause an obstruction in air passage, causing decreasing in air permeability.</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We can be also noticed from the diagrams that samples made </w:t>
      </w:r>
      <w:proofErr w:type="gramStart"/>
      <w:r w:rsidRPr="009C2E14">
        <w:rPr>
          <w:rFonts w:cs="Times New Roman"/>
          <w:szCs w:val="20"/>
        </w:rPr>
        <w:t>of 100 denier</w:t>
      </w:r>
      <w:proofErr w:type="gramEnd"/>
      <w:r w:rsidRPr="009C2E14">
        <w:rPr>
          <w:rFonts w:cs="Times New Roman"/>
          <w:szCs w:val="20"/>
        </w:rPr>
        <w:t xml:space="preserve"> have recorded the lowest rates of air permeability, whereas samples made of 50 </w:t>
      </w:r>
      <w:r w:rsidRPr="009C2E14">
        <w:rPr>
          <w:rFonts w:cs="Times New Roman"/>
          <w:szCs w:val="20"/>
        </w:rPr>
        <w:lastRenderedPageBreak/>
        <w:t>denier have recorded the highest rates. I can report that yarns of denier 100 have thicker than diameter denier, 50 and 70, which decrease the air passage.</w:t>
      </w:r>
    </w:p>
    <w:p w:rsidR="00EA4EB6" w:rsidRPr="009C2E14" w:rsidRDefault="00EA4EB6" w:rsidP="00DD29E6">
      <w:pPr>
        <w:bidi w:val="0"/>
        <w:snapToGrid w:val="0"/>
        <w:ind w:firstLine="425"/>
        <w:jc w:val="both"/>
        <w:rPr>
          <w:rFonts w:cs="Times New Roman"/>
          <w:szCs w:val="20"/>
        </w:rPr>
      </w:pPr>
      <w:r w:rsidRPr="009C2E14">
        <w:rPr>
          <w:rFonts w:cs="Times New Roman"/>
          <w:szCs w:val="20"/>
        </w:rPr>
        <w:t>We can be also noticed from the diagrams that inverse relationship between thickness, weight and air permeability. I can state that increasing in thickness and weight are resulted from the increasing in yarn diameter, number of picks and ends per unit area, which cause an obstruction in air passage, causing decreasing in air permeability.</w:t>
      </w:r>
    </w:p>
    <w:p w:rsidR="00EA4EB6" w:rsidRPr="009C2E14" w:rsidRDefault="00EA4EB6" w:rsidP="00DD29E6">
      <w:pPr>
        <w:bidi w:val="0"/>
        <w:snapToGrid w:val="0"/>
        <w:ind w:firstLine="425"/>
        <w:jc w:val="both"/>
        <w:rPr>
          <w:rFonts w:cs="Times New Roman"/>
          <w:szCs w:val="20"/>
        </w:rPr>
      </w:pPr>
      <w:r w:rsidRPr="009C2E14">
        <w:rPr>
          <w:rFonts w:cs="Times New Roman"/>
          <w:szCs w:val="20"/>
        </w:rPr>
        <w:t>It can be also noticed from the Statistical analysis F test for all variables used in produced woven patches and valves frames.</w:t>
      </w:r>
    </w:p>
    <w:p w:rsidR="00EA4EB6" w:rsidRPr="009C2E14" w:rsidRDefault="00EA4EB6" w:rsidP="00DD29E6">
      <w:pPr>
        <w:bidi w:val="0"/>
        <w:snapToGrid w:val="0"/>
        <w:ind w:firstLine="425"/>
        <w:jc w:val="both"/>
        <w:rPr>
          <w:rFonts w:cs="Times New Roman"/>
          <w:szCs w:val="20"/>
        </w:rPr>
      </w:pPr>
      <w:r w:rsidRPr="009C2E14">
        <w:rPr>
          <w:rFonts w:cs="Times New Roman"/>
          <w:szCs w:val="20"/>
        </w:rPr>
        <w:t>-After treatment</w:t>
      </w:r>
    </w:p>
    <w:p w:rsidR="00EA4EB6" w:rsidRPr="009C2E14" w:rsidRDefault="00EA4EB6" w:rsidP="00DD29E6">
      <w:pPr>
        <w:pStyle w:val="BodyText"/>
        <w:snapToGrid w:val="0"/>
        <w:ind w:firstLine="425"/>
        <w:jc w:val="both"/>
        <w:rPr>
          <w:sz w:val="20"/>
          <w:szCs w:val="20"/>
        </w:rPr>
      </w:pPr>
      <w:r w:rsidRPr="009C2E14">
        <w:rPr>
          <w:sz w:val="20"/>
          <w:szCs w:val="20"/>
        </w:rPr>
        <w:t xml:space="preserve">All treated samples have prevented blood through them, we can state that the porosity of the samples has been occluded by the </w:t>
      </w:r>
      <w:proofErr w:type="spellStart"/>
      <w:r w:rsidRPr="009C2E14">
        <w:rPr>
          <w:sz w:val="20"/>
          <w:szCs w:val="20"/>
        </w:rPr>
        <w:t>Chitosan</w:t>
      </w:r>
      <w:proofErr w:type="spellEnd"/>
      <w:r w:rsidRPr="009C2E14">
        <w:rPr>
          <w:sz w:val="20"/>
          <w:szCs w:val="20"/>
        </w:rPr>
        <w:t>, and so air was prevented from passing.</w:t>
      </w:r>
    </w:p>
    <w:p w:rsidR="00DD29E6" w:rsidRPr="009C2E14" w:rsidRDefault="00DD29E6" w:rsidP="00DD29E6">
      <w:pPr>
        <w:pStyle w:val="BodyText"/>
        <w:snapToGrid w:val="0"/>
        <w:ind w:firstLine="425"/>
        <w:jc w:val="both"/>
        <w:rPr>
          <w:sz w:val="20"/>
          <w:szCs w:val="20"/>
        </w:rPr>
        <w:sectPr w:rsidR="00DD29E6" w:rsidRPr="009C2E14" w:rsidSect="00DD29E6">
          <w:type w:val="continuous"/>
          <w:pgSz w:w="12242" w:h="15842" w:code="1"/>
          <w:pgMar w:top="1440" w:right="1440" w:bottom="1440" w:left="1440" w:header="720" w:footer="720" w:gutter="0"/>
          <w:cols w:num="2" w:space="425"/>
          <w:docGrid w:linePitch="272"/>
        </w:sectPr>
      </w:pPr>
    </w:p>
    <w:p w:rsidR="00CE06FB" w:rsidRDefault="00CE06FB" w:rsidP="00DD29E6">
      <w:pPr>
        <w:pStyle w:val="BodyText"/>
        <w:snapToGrid w:val="0"/>
        <w:ind w:firstLine="425"/>
        <w:jc w:val="both"/>
        <w:rPr>
          <w:sz w:val="20"/>
          <w:szCs w:val="20"/>
          <w:lang w:eastAsia="zh-CN"/>
        </w:rPr>
      </w:pPr>
    </w:p>
    <w:p w:rsidR="009C2E14" w:rsidRPr="009C2E14" w:rsidRDefault="009C2E14" w:rsidP="00DD29E6">
      <w:pPr>
        <w:pStyle w:val="BodyText"/>
        <w:snapToGrid w:val="0"/>
        <w:ind w:firstLine="425"/>
        <w:jc w:val="both"/>
        <w:rPr>
          <w:sz w:val="20"/>
          <w:szCs w:val="20"/>
          <w:lang w:eastAsia="zh-CN"/>
        </w:rPr>
      </w:pPr>
    </w:p>
    <w:p w:rsidR="00CE06FB" w:rsidRPr="009C2E14" w:rsidRDefault="0062627D" w:rsidP="00DD29E6">
      <w:pPr>
        <w:pStyle w:val="BodyText"/>
        <w:snapToGrid w:val="0"/>
        <w:jc w:val="center"/>
        <w:rPr>
          <w:sz w:val="20"/>
          <w:szCs w:val="20"/>
          <w:lang w:eastAsia="zh-CN"/>
        </w:rPr>
      </w:pPr>
      <w:r w:rsidRPr="0062627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49.65pt;mso-position-horizontal-relative:char;mso-position-vertical-relative:line">
            <v:imagedata r:id="rId13" o:title=""/>
          </v:shape>
        </w:pict>
      </w:r>
    </w:p>
    <w:p w:rsidR="00172821" w:rsidRDefault="00172821" w:rsidP="00DD29E6">
      <w:pPr>
        <w:pStyle w:val="BodyText"/>
        <w:snapToGrid w:val="0"/>
        <w:jc w:val="center"/>
        <w:rPr>
          <w:sz w:val="20"/>
          <w:szCs w:val="20"/>
          <w:lang w:eastAsia="zh-CN"/>
        </w:rPr>
      </w:pPr>
    </w:p>
    <w:p w:rsidR="009C2E14" w:rsidRPr="009C2E14" w:rsidRDefault="009C2E14" w:rsidP="00DD29E6">
      <w:pPr>
        <w:pStyle w:val="BodyText"/>
        <w:snapToGrid w:val="0"/>
        <w:jc w:val="center"/>
        <w:rPr>
          <w:sz w:val="20"/>
          <w:szCs w:val="20"/>
          <w:lang w:eastAsia="zh-CN"/>
        </w:rPr>
      </w:pPr>
    </w:p>
    <w:p w:rsidR="00CE06FB" w:rsidRPr="009C2E14" w:rsidRDefault="00CE06FB" w:rsidP="009C2E14">
      <w:pPr>
        <w:bidi w:val="0"/>
        <w:snapToGrid w:val="0"/>
        <w:ind w:left="90" w:right="92"/>
        <w:jc w:val="center"/>
        <w:rPr>
          <w:rFonts w:cs="Times New Roman"/>
          <w:szCs w:val="20"/>
        </w:rPr>
      </w:pPr>
      <w:r w:rsidRPr="009C2E14">
        <w:rPr>
          <w:rFonts w:cs="Times New Roman"/>
          <w:szCs w:val="20"/>
        </w:rPr>
        <w:t>Table (</w:t>
      </w:r>
      <w:r w:rsidR="00263894" w:rsidRPr="009C2E14">
        <w:rPr>
          <w:rFonts w:cs="Times New Roman"/>
          <w:szCs w:val="20"/>
        </w:rPr>
        <w:t>3</w:t>
      </w:r>
      <w:r w:rsidRPr="009C2E14">
        <w:rPr>
          <w:rFonts w:cs="Times New Roman"/>
          <w:szCs w:val="20"/>
        </w:rPr>
        <w:t>) regression equation and correlation coefficient for the effect of warp set and</w:t>
      </w:r>
      <w:r w:rsidR="00BB4BDE" w:rsidRPr="009C2E14">
        <w:rPr>
          <w:rFonts w:cs="Times New Roman"/>
          <w:szCs w:val="20"/>
        </w:rPr>
        <w:t xml:space="preserve"> </w:t>
      </w:r>
      <w:r w:rsidRPr="009C2E14">
        <w:rPr>
          <w:rFonts w:cs="Times New Roman"/>
          <w:szCs w:val="20"/>
        </w:rPr>
        <w:t xml:space="preserve">fabric structure </w:t>
      </w:r>
      <w:proofErr w:type="spellStart"/>
      <w:r w:rsidRPr="009C2E14">
        <w:rPr>
          <w:rFonts w:cs="Times New Roman"/>
          <w:szCs w:val="20"/>
        </w:rPr>
        <w:t>onair</w:t>
      </w:r>
      <w:proofErr w:type="spellEnd"/>
      <w:r w:rsidRPr="009C2E14">
        <w:rPr>
          <w:rFonts w:cs="Times New Roman"/>
          <w:szCs w:val="20"/>
        </w:rPr>
        <w:t xml:space="preserve"> pe</w:t>
      </w:r>
      <w:r w:rsidR="00BB4BDE" w:rsidRPr="009C2E14">
        <w:rPr>
          <w:rFonts w:cs="Times New Roman"/>
          <w:szCs w:val="20"/>
        </w:rPr>
        <w:t>rmeability, at 75 and 50 denier</w:t>
      </w:r>
    </w:p>
    <w:tbl>
      <w:tblPr>
        <w:bidiVisual/>
        <w:tblW w:w="0" w:type="auto"/>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794"/>
      </w:tblGrid>
      <w:tr w:rsidR="0016630F" w:rsidRPr="009C2E14" w:rsidTr="00D15D41">
        <w:trPr>
          <w:cantSplit/>
          <w:jc w:val="center"/>
        </w:trPr>
        <w:tc>
          <w:tcPr>
            <w:tcW w:w="2494"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Correlation coefficient</w:t>
            </w:r>
          </w:p>
        </w:tc>
        <w:tc>
          <w:tcPr>
            <w:tcW w:w="2551"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Regression equation</w:t>
            </w:r>
          </w:p>
        </w:tc>
        <w:tc>
          <w:tcPr>
            <w:tcW w:w="2794" w:type="dxa"/>
            <w:vAlign w:val="center"/>
          </w:tcPr>
          <w:p w:rsidR="00CE06FB" w:rsidRPr="009C2E14" w:rsidRDefault="00CE06FB" w:rsidP="00DD29E6">
            <w:pPr>
              <w:pStyle w:val="Heading2"/>
              <w:snapToGrid w:val="0"/>
              <w:jc w:val="both"/>
              <w:rPr>
                <w:rFonts w:eastAsiaTheme="minorEastAsia"/>
                <w:b/>
                <w:bCs/>
                <w:color w:val="000000"/>
                <w:sz w:val="20"/>
                <w:szCs w:val="20"/>
              </w:rPr>
            </w:pPr>
            <w:r w:rsidRPr="009C2E14">
              <w:rPr>
                <w:rFonts w:eastAsiaTheme="minorEastAsia"/>
                <w:b/>
                <w:bCs/>
                <w:color w:val="000000"/>
                <w:sz w:val="20"/>
                <w:szCs w:val="20"/>
              </w:rPr>
              <w:t>Fabric structure</w:t>
            </w:r>
          </w:p>
        </w:tc>
      </w:tr>
      <w:tr w:rsidR="0016630F" w:rsidRPr="009C2E14" w:rsidTr="00D15D41">
        <w:trPr>
          <w:cantSplit/>
          <w:jc w:val="center"/>
        </w:trPr>
        <w:tc>
          <w:tcPr>
            <w:tcW w:w="2494"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-1</w:t>
            </w:r>
          </w:p>
        </w:tc>
        <w:tc>
          <w:tcPr>
            <w:tcW w:w="2551"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Y=-0.02 X +43</w:t>
            </w:r>
          </w:p>
        </w:tc>
        <w:tc>
          <w:tcPr>
            <w:tcW w:w="2794" w:type="dxa"/>
            <w:vAlign w:val="center"/>
          </w:tcPr>
          <w:p w:rsidR="00CE06FB" w:rsidRPr="009C2E14" w:rsidRDefault="00CE06FB" w:rsidP="00DD29E6">
            <w:pPr>
              <w:pStyle w:val="Heading2"/>
              <w:snapToGrid w:val="0"/>
              <w:jc w:val="both"/>
              <w:rPr>
                <w:rFonts w:eastAsiaTheme="minorEastAsia"/>
                <w:b/>
                <w:bCs/>
                <w:color w:val="000000"/>
                <w:sz w:val="20"/>
                <w:szCs w:val="20"/>
              </w:rPr>
            </w:pPr>
            <w:r w:rsidRPr="009C2E14">
              <w:rPr>
                <w:rFonts w:eastAsiaTheme="minorEastAsia"/>
                <w:b/>
                <w:bCs/>
                <w:color w:val="000000"/>
                <w:sz w:val="20"/>
                <w:szCs w:val="20"/>
              </w:rPr>
              <w:t>Regular hopsack 2/2</w:t>
            </w:r>
          </w:p>
        </w:tc>
      </w:tr>
      <w:tr w:rsidR="0016630F" w:rsidRPr="009C2E14" w:rsidTr="00D15D41">
        <w:trPr>
          <w:cantSplit/>
          <w:jc w:val="center"/>
        </w:trPr>
        <w:tc>
          <w:tcPr>
            <w:tcW w:w="2494"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-1</w:t>
            </w:r>
          </w:p>
        </w:tc>
        <w:tc>
          <w:tcPr>
            <w:tcW w:w="2551" w:type="dxa"/>
            <w:vAlign w:val="center"/>
          </w:tcPr>
          <w:p w:rsidR="00CE06FB" w:rsidRPr="009C2E14" w:rsidRDefault="00CE06FB" w:rsidP="00DD29E6">
            <w:pPr>
              <w:pStyle w:val="Heading2"/>
              <w:snapToGrid w:val="0"/>
              <w:jc w:val="both"/>
              <w:rPr>
                <w:rFonts w:eastAsiaTheme="minorEastAsia"/>
                <w:color w:val="000000"/>
                <w:sz w:val="20"/>
                <w:szCs w:val="20"/>
              </w:rPr>
            </w:pPr>
            <w:r w:rsidRPr="009C2E14">
              <w:rPr>
                <w:rFonts w:eastAsiaTheme="minorEastAsia"/>
                <w:color w:val="000000"/>
                <w:sz w:val="20"/>
                <w:szCs w:val="20"/>
              </w:rPr>
              <w:t>Y=-0.275 X 48.5</w:t>
            </w:r>
          </w:p>
        </w:tc>
        <w:tc>
          <w:tcPr>
            <w:tcW w:w="2794" w:type="dxa"/>
            <w:vAlign w:val="center"/>
          </w:tcPr>
          <w:p w:rsidR="00CE06FB" w:rsidRPr="009C2E14" w:rsidRDefault="00CE06FB" w:rsidP="00DD29E6">
            <w:pPr>
              <w:pStyle w:val="Heading2"/>
              <w:snapToGrid w:val="0"/>
              <w:jc w:val="both"/>
              <w:rPr>
                <w:rFonts w:eastAsiaTheme="minorEastAsia"/>
                <w:b/>
                <w:bCs/>
                <w:color w:val="000000"/>
                <w:sz w:val="20"/>
                <w:szCs w:val="20"/>
              </w:rPr>
            </w:pPr>
            <w:r w:rsidRPr="009C2E14">
              <w:rPr>
                <w:rFonts w:eastAsiaTheme="minorEastAsia"/>
                <w:b/>
                <w:bCs/>
                <w:color w:val="000000"/>
                <w:sz w:val="20"/>
                <w:szCs w:val="20"/>
              </w:rPr>
              <w:t>Twill 1/3</w:t>
            </w:r>
          </w:p>
        </w:tc>
      </w:tr>
      <w:tr w:rsidR="0016630F" w:rsidRPr="009C2E14" w:rsidTr="00D15D41">
        <w:trPr>
          <w:cantSplit/>
          <w:jc w:val="center"/>
        </w:trPr>
        <w:tc>
          <w:tcPr>
            <w:tcW w:w="2494" w:type="dxa"/>
            <w:vAlign w:val="center"/>
          </w:tcPr>
          <w:p w:rsidR="00CE06FB" w:rsidRPr="009C2E14" w:rsidRDefault="00CE06FB" w:rsidP="00DD29E6">
            <w:pPr>
              <w:bidi w:val="0"/>
              <w:snapToGrid w:val="0"/>
              <w:jc w:val="both"/>
              <w:rPr>
                <w:rFonts w:eastAsiaTheme="minorEastAsia" w:cs="Times New Roman"/>
                <w:color w:val="000000"/>
                <w:szCs w:val="20"/>
                <w:lang w:bidi="ar-EG"/>
              </w:rPr>
            </w:pPr>
            <w:r w:rsidRPr="009C2E14">
              <w:rPr>
                <w:rFonts w:eastAsiaTheme="minorEastAsia" w:cs="Times New Roman"/>
                <w:color w:val="000000"/>
                <w:szCs w:val="20"/>
              </w:rPr>
              <w:t>-1</w:t>
            </w:r>
          </w:p>
        </w:tc>
        <w:tc>
          <w:tcPr>
            <w:tcW w:w="2551" w:type="dxa"/>
            <w:vAlign w:val="center"/>
          </w:tcPr>
          <w:p w:rsidR="00CE06FB" w:rsidRPr="009C2E14" w:rsidRDefault="00CE06FB" w:rsidP="00DD29E6">
            <w:pPr>
              <w:pStyle w:val="Heading2"/>
              <w:snapToGrid w:val="0"/>
              <w:jc w:val="both"/>
              <w:rPr>
                <w:rFonts w:eastAsiaTheme="minorEastAsia"/>
                <w:b/>
                <w:bCs/>
                <w:color w:val="000000"/>
                <w:sz w:val="20"/>
                <w:szCs w:val="20"/>
              </w:rPr>
            </w:pPr>
            <w:r w:rsidRPr="009C2E14">
              <w:rPr>
                <w:rFonts w:eastAsiaTheme="minorEastAsia"/>
                <w:color w:val="000000"/>
                <w:sz w:val="20"/>
                <w:szCs w:val="20"/>
              </w:rPr>
              <w:t>Y=-0.2375X +34.58333</w:t>
            </w:r>
          </w:p>
        </w:tc>
        <w:tc>
          <w:tcPr>
            <w:tcW w:w="2794" w:type="dxa"/>
            <w:vAlign w:val="center"/>
          </w:tcPr>
          <w:p w:rsidR="00CE06FB" w:rsidRPr="009C2E14" w:rsidRDefault="00CE06FB" w:rsidP="00DD29E6">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Satin 4</w:t>
            </w:r>
          </w:p>
        </w:tc>
      </w:tr>
    </w:tbl>
    <w:p w:rsidR="00664527" w:rsidRDefault="00664527" w:rsidP="00DD29E6">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CE06FB" w:rsidRPr="009C2E14" w:rsidRDefault="0062627D" w:rsidP="00664527">
      <w:pPr>
        <w:bidi w:val="0"/>
        <w:snapToGrid w:val="0"/>
        <w:jc w:val="center"/>
        <w:rPr>
          <w:rFonts w:cs="Times New Roman"/>
          <w:szCs w:val="20"/>
          <w:lang w:bidi="ar-EG"/>
        </w:rPr>
      </w:pPr>
      <w:r w:rsidRPr="0062627D">
        <w:rPr>
          <w:rFonts w:cs="Times New Roman"/>
          <w:szCs w:val="20"/>
        </w:rPr>
        <w:pict>
          <v:shape id="_x0000_i1026" type="#_x0000_t75" style="width:336.85pt;height:197.85pt;mso-position-horizontal-relative:char;mso-position-vertical-relative:line">
            <v:imagedata r:id="rId14" o:title=""/>
          </v:shape>
        </w:pict>
      </w:r>
    </w:p>
    <w:p w:rsidR="00BB4BDE" w:rsidRDefault="00BB4BDE" w:rsidP="00DD29E6">
      <w:pPr>
        <w:bidi w:val="0"/>
        <w:snapToGrid w:val="0"/>
        <w:ind w:firstLine="425"/>
        <w:jc w:val="both"/>
        <w:rPr>
          <w:rFonts w:cs="Times New Roman"/>
          <w:szCs w:val="20"/>
          <w:lang w:eastAsia="zh-CN"/>
        </w:rPr>
      </w:pPr>
    </w:p>
    <w:p w:rsidR="009C2E14" w:rsidRPr="009C2E14" w:rsidRDefault="009C2E14" w:rsidP="009C2E14">
      <w:pPr>
        <w:bidi w:val="0"/>
        <w:snapToGrid w:val="0"/>
        <w:ind w:firstLine="425"/>
        <w:jc w:val="both"/>
        <w:rPr>
          <w:rFonts w:cs="Times New Roman"/>
          <w:szCs w:val="20"/>
          <w:lang w:eastAsia="zh-CN"/>
        </w:rPr>
      </w:pPr>
    </w:p>
    <w:p w:rsidR="009805AF" w:rsidRPr="009C2E14" w:rsidRDefault="009805AF" w:rsidP="00DD29E6">
      <w:pPr>
        <w:bidi w:val="0"/>
        <w:snapToGrid w:val="0"/>
        <w:ind w:left="425" w:right="425"/>
        <w:jc w:val="center"/>
        <w:rPr>
          <w:rFonts w:cs="Times New Roman"/>
          <w:szCs w:val="20"/>
          <w:lang w:eastAsia="zh-CN"/>
        </w:rPr>
      </w:pPr>
      <w:r w:rsidRPr="009C2E14">
        <w:rPr>
          <w:rFonts w:cs="Times New Roman"/>
          <w:szCs w:val="20"/>
        </w:rPr>
        <w:t>Table (</w:t>
      </w:r>
      <w:r w:rsidR="00263894" w:rsidRPr="009C2E14">
        <w:rPr>
          <w:rFonts w:cs="Times New Roman"/>
          <w:szCs w:val="20"/>
        </w:rPr>
        <w:t>4</w:t>
      </w:r>
      <w:r w:rsidRPr="009C2E14">
        <w:rPr>
          <w:rFonts w:cs="Times New Roman"/>
          <w:szCs w:val="20"/>
        </w:rPr>
        <w:t xml:space="preserve">) regression equation and correlation coefficient for the effect of warp </w:t>
      </w:r>
      <w:proofErr w:type="spellStart"/>
      <w:r w:rsidRPr="009C2E14">
        <w:rPr>
          <w:rFonts w:cs="Times New Roman"/>
          <w:szCs w:val="20"/>
        </w:rPr>
        <w:t>setand</w:t>
      </w:r>
      <w:proofErr w:type="spellEnd"/>
      <w:r w:rsidR="005B4300" w:rsidRPr="009C2E14">
        <w:rPr>
          <w:rFonts w:cs="Times New Roman"/>
          <w:szCs w:val="20"/>
        </w:rPr>
        <w:t xml:space="preserve"> </w:t>
      </w:r>
      <w:r w:rsidRPr="009C2E14">
        <w:rPr>
          <w:rFonts w:cs="Times New Roman"/>
          <w:szCs w:val="20"/>
        </w:rPr>
        <w:t>weft</w:t>
      </w:r>
      <w:r w:rsidR="00A31429" w:rsidRPr="009C2E14">
        <w:rPr>
          <w:rFonts w:cs="Times New Roman"/>
          <w:szCs w:val="20"/>
        </w:rPr>
        <w:t xml:space="preserve"> </w:t>
      </w:r>
      <w:r w:rsidRPr="009C2E14">
        <w:rPr>
          <w:rFonts w:cs="Times New Roman"/>
          <w:szCs w:val="20"/>
        </w:rPr>
        <w:t>set</w:t>
      </w:r>
      <w:r w:rsidR="005B4300" w:rsidRPr="009C2E14">
        <w:rPr>
          <w:rFonts w:cs="Times New Roman"/>
          <w:szCs w:val="20"/>
        </w:rPr>
        <w:t xml:space="preserve"> </w:t>
      </w:r>
      <w:r w:rsidRPr="009C2E14">
        <w:rPr>
          <w:rFonts w:cs="Times New Roman"/>
          <w:szCs w:val="20"/>
        </w:rPr>
        <w:t xml:space="preserve">on air </w:t>
      </w:r>
    </w:p>
    <w:tbl>
      <w:tblPr>
        <w:tblpPr w:leftFromText="180" w:rightFromText="180" w:vertAnchor="text" w:tblpXSpec="center" w:tblpY="1"/>
        <w:tblOverlap w:val="never"/>
        <w:bidiVisual/>
        <w:tblW w:w="7413" w:type="dxa"/>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368"/>
      </w:tblGrid>
      <w:tr w:rsidR="00172821" w:rsidRPr="009C2E14" w:rsidTr="005A4C54">
        <w:trPr>
          <w:cantSplit/>
        </w:trPr>
        <w:tc>
          <w:tcPr>
            <w:tcW w:w="2494"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368" w:type="dxa"/>
          </w:tcPr>
          <w:p w:rsidR="00172821" w:rsidRPr="009C2E14" w:rsidRDefault="00172821" w:rsidP="005A4C54">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Weft set</w:t>
            </w:r>
          </w:p>
        </w:tc>
      </w:tr>
      <w:tr w:rsidR="00172821" w:rsidRPr="009C2E14" w:rsidTr="005A4C54">
        <w:trPr>
          <w:cantSplit/>
        </w:trPr>
        <w:tc>
          <w:tcPr>
            <w:tcW w:w="2494"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Y=-0.02 X +43</w:t>
            </w:r>
          </w:p>
        </w:tc>
        <w:tc>
          <w:tcPr>
            <w:tcW w:w="2368" w:type="dxa"/>
          </w:tcPr>
          <w:p w:rsidR="00172821" w:rsidRPr="009C2E14" w:rsidRDefault="00172821" w:rsidP="005A4C54">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75</w:t>
            </w:r>
          </w:p>
        </w:tc>
      </w:tr>
      <w:tr w:rsidR="00172821" w:rsidRPr="009C2E14" w:rsidTr="005A4C54">
        <w:trPr>
          <w:cantSplit/>
        </w:trPr>
        <w:tc>
          <w:tcPr>
            <w:tcW w:w="2494"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Y=-0.275 X 48.5</w:t>
            </w:r>
          </w:p>
        </w:tc>
        <w:tc>
          <w:tcPr>
            <w:tcW w:w="2368" w:type="dxa"/>
          </w:tcPr>
          <w:p w:rsidR="00172821" w:rsidRPr="009C2E14" w:rsidRDefault="00172821" w:rsidP="005A4C54">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100</w:t>
            </w:r>
          </w:p>
        </w:tc>
      </w:tr>
      <w:tr w:rsidR="00172821" w:rsidRPr="009C2E14" w:rsidTr="005A4C54">
        <w:trPr>
          <w:cantSplit/>
          <w:trHeight w:val="278"/>
        </w:trPr>
        <w:tc>
          <w:tcPr>
            <w:tcW w:w="2494"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172821" w:rsidRPr="009C2E14" w:rsidRDefault="00172821"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Y=-0.2375X +34.58333</w:t>
            </w:r>
          </w:p>
        </w:tc>
        <w:tc>
          <w:tcPr>
            <w:tcW w:w="2368" w:type="dxa"/>
          </w:tcPr>
          <w:p w:rsidR="00172821" w:rsidRPr="009C2E14" w:rsidRDefault="00172821" w:rsidP="005A4C54">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125</w:t>
            </w:r>
          </w:p>
        </w:tc>
      </w:tr>
    </w:tbl>
    <w:p w:rsidR="00172821" w:rsidRPr="009C2E14" w:rsidRDefault="00172821" w:rsidP="00172821">
      <w:pPr>
        <w:bidi w:val="0"/>
        <w:snapToGrid w:val="0"/>
        <w:ind w:left="425" w:right="425"/>
        <w:jc w:val="center"/>
        <w:rPr>
          <w:rFonts w:cs="Times New Roman"/>
          <w:szCs w:val="20"/>
          <w:lang w:eastAsia="zh-CN"/>
        </w:rPr>
      </w:pPr>
    </w:p>
    <w:p w:rsidR="00172821" w:rsidRPr="009C2E14" w:rsidRDefault="00172821" w:rsidP="00172821">
      <w:pPr>
        <w:bidi w:val="0"/>
        <w:snapToGrid w:val="0"/>
        <w:ind w:left="425" w:right="425"/>
        <w:jc w:val="center"/>
        <w:rPr>
          <w:rFonts w:cs="Times New Roman"/>
          <w:szCs w:val="20"/>
          <w:lang w:eastAsia="zh-CN"/>
        </w:rPr>
      </w:pPr>
    </w:p>
    <w:p w:rsidR="00172821" w:rsidRPr="009C2E14" w:rsidRDefault="00172821" w:rsidP="00172821">
      <w:pPr>
        <w:bidi w:val="0"/>
        <w:snapToGrid w:val="0"/>
        <w:ind w:left="425" w:right="425"/>
        <w:jc w:val="center"/>
        <w:rPr>
          <w:rFonts w:cs="Times New Roman"/>
          <w:szCs w:val="20"/>
          <w:lang w:eastAsia="zh-CN"/>
        </w:rPr>
      </w:pPr>
    </w:p>
    <w:p w:rsidR="00172821" w:rsidRPr="009C2E14" w:rsidRDefault="00172821" w:rsidP="00172821">
      <w:pPr>
        <w:bidi w:val="0"/>
        <w:snapToGrid w:val="0"/>
        <w:ind w:left="425" w:right="425"/>
        <w:jc w:val="center"/>
        <w:rPr>
          <w:rFonts w:cs="Times New Roman"/>
          <w:szCs w:val="20"/>
          <w:lang w:eastAsia="zh-CN"/>
        </w:rPr>
      </w:pPr>
    </w:p>
    <w:p w:rsidR="00172821" w:rsidRPr="009C2E14" w:rsidRDefault="00172821" w:rsidP="00172821">
      <w:pPr>
        <w:bidi w:val="0"/>
        <w:snapToGrid w:val="0"/>
        <w:ind w:left="425" w:right="425"/>
        <w:jc w:val="center"/>
        <w:rPr>
          <w:rFonts w:cs="Times New Roman"/>
          <w:szCs w:val="20"/>
          <w:lang w:eastAsia="zh-CN"/>
        </w:rPr>
      </w:pPr>
    </w:p>
    <w:p w:rsidR="009C2E14" w:rsidRDefault="009C2E14" w:rsidP="00172821">
      <w:pPr>
        <w:pStyle w:val="BodyText2"/>
        <w:bidi w:val="0"/>
        <w:snapToGrid w:val="0"/>
        <w:spacing w:after="0" w:line="240" w:lineRule="auto"/>
        <w:ind w:firstLine="425"/>
        <w:jc w:val="center"/>
        <w:rPr>
          <w:szCs w:val="20"/>
          <w:lang w:eastAsia="zh-CN"/>
        </w:rPr>
      </w:pPr>
    </w:p>
    <w:p w:rsidR="009C2E14" w:rsidRDefault="009C2E14" w:rsidP="009C2E14">
      <w:pPr>
        <w:pStyle w:val="BodyText2"/>
        <w:bidi w:val="0"/>
        <w:snapToGrid w:val="0"/>
        <w:spacing w:after="0" w:line="240" w:lineRule="auto"/>
        <w:ind w:firstLine="425"/>
        <w:jc w:val="center"/>
        <w:rPr>
          <w:szCs w:val="20"/>
          <w:lang w:eastAsia="zh-CN"/>
        </w:rPr>
      </w:pPr>
    </w:p>
    <w:p w:rsidR="009C2E14" w:rsidRDefault="009C2E14" w:rsidP="009C2E14">
      <w:pPr>
        <w:pStyle w:val="BodyText2"/>
        <w:bidi w:val="0"/>
        <w:snapToGrid w:val="0"/>
        <w:spacing w:after="0" w:line="240" w:lineRule="auto"/>
        <w:ind w:firstLine="425"/>
        <w:jc w:val="center"/>
        <w:rPr>
          <w:szCs w:val="20"/>
          <w:lang w:eastAsia="zh-CN"/>
        </w:rPr>
      </w:pPr>
    </w:p>
    <w:p w:rsidR="009C2E14" w:rsidRDefault="009C2E14" w:rsidP="009C2E14">
      <w:pPr>
        <w:pStyle w:val="BodyText2"/>
        <w:bidi w:val="0"/>
        <w:snapToGrid w:val="0"/>
        <w:spacing w:after="0" w:line="240" w:lineRule="auto"/>
        <w:ind w:firstLine="425"/>
        <w:jc w:val="center"/>
        <w:rPr>
          <w:szCs w:val="20"/>
          <w:lang w:eastAsia="zh-CN"/>
        </w:rPr>
      </w:pPr>
    </w:p>
    <w:p w:rsidR="009C2E14" w:rsidRDefault="009C2E14" w:rsidP="009C2E14">
      <w:pPr>
        <w:pStyle w:val="BodyText2"/>
        <w:bidi w:val="0"/>
        <w:snapToGrid w:val="0"/>
        <w:spacing w:after="0" w:line="240" w:lineRule="auto"/>
        <w:ind w:firstLine="425"/>
        <w:jc w:val="center"/>
        <w:rPr>
          <w:szCs w:val="20"/>
          <w:lang w:eastAsia="zh-CN"/>
        </w:rPr>
      </w:pPr>
    </w:p>
    <w:p w:rsidR="009C2E14" w:rsidRDefault="009C2E14" w:rsidP="009C2E14">
      <w:pPr>
        <w:pStyle w:val="BodyText2"/>
        <w:bidi w:val="0"/>
        <w:snapToGrid w:val="0"/>
        <w:spacing w:after="0" w:line="240" w:lineRule="auto"/>
        <w:ind w:firstLine="425"/>
        <w:jc w:val="center"/>
        <w:rPr>
          <w:szCs w:val="20"/>
          <w:lang w:eastAsia="zh-CN"/>
        </w:rPr>
      </w:pPr>
    </w:p>
    <w:p w:rsidR="00F83832" w:rsidRDefault="0062627D" w:rsidP="009C2E14">
      <w:pPr>
        <w:pStyle w:val="BodyText2"/>
        <w:bidi w:val="0"/>
        <w:snapToGrid w:val="0"/>
        <w:spacing w:after="0" w:line="240" w:lineRule="auto"/>
        <w:ind w:firstLine="425"/>
        <w:jc w:val="center"/>
        <w:rPr>
          <w:szCs w:val="20"/>
          <w:lang w:eastAsia="zh-CN"/>
        </w:rPr>
      </w:pPr>
      <w:r w:rsidRPr="0062627D">
        <w:rPr>
          <w:szCs w:val="20"/>
        </w:rPr>
        <w:pict>
          <v:shape id="_x0000_i1027" type="#_x0000_t75" style="width:388.15pt;height:193.45pt;mso-position-horizontal-relative:text;mso-position-vertical-relative:text" wrapcoords="437 303 269 485 101 1031 101 19719 168 20811 505 21297 606 21297 21028 21297 21163 21297 21465 20872 21499 1092 21264 607 21028 303 437 303">
            <v:imagedata r:id="rId15" o:title=""/>
          </v:shape>
        </w:pict>
      </w:r>
    </w:p>
    <w:p w:rsidR="009C2E14" w:rsidRPr="009C2E14" w:rsidRDefault="009C2E14" w:rsidP="009C2E14">
      <w:pPr>
        <w:pStyle w:val="BodyText2"/>
        <w:bidi w:val="0"/>
        <w:snapToGrid w:val="0"/>
        <w:spacing w:after="0" w:line="240" w:lineRule="auto"/>
        <w:ind w:firstLine="425"/>
        <w:jc w:val="center"/>
        <w:rPr>
          <w:b/>
          <w:bCs/>
          <w:szCs w:val="20"/>
          <w:lang w:eastAsia="zh-CN"/>
        </w:rPr>
      </w:pPr>
    </w:p>
    <w:p w:rsidR="00BB4BDE" w:rsidRPr="009C2E14" w:rsidRDefault="00BB4BDE" w:rsidP="00DD29E6">
      <w:pPr>
        <w:bidi w:val="0"/>
        <w:snapToGrid w:val="0"/>
        <w:jc w:val="center"/>
        <w:rPr>
          <w:rFonts w:cs="Times New Roman"/>
          <w:szCs w:val="20"/>
        </w:rPr>
      </w:pPr>
    </w:p>
    <w:p w:rsidR="009805AF" w:rsidRPr="009C2E14" w:rsidRDefault="009805AF" w:rsidP="00DD29E6">
      <w:pPr>
        <w:bidi w:val="0"/>
        <w:snapToGrid w:val="0"/>
        <w:jc w:val="center"/>
        <w:rPr>
          <w:rFonts w:cs="Times New Roman"/>
          <w:szCs w:val="20"/>
          <w:lang w:bidi="ar-EG"/>
        </w:rPr>
      </w:pPr>
      <w:r w:rsidRPr="009C2E14">
        <w:rPr>
          <w:rFonts w:cs="Times New Roman"/>
          <w:szCs w:val="20"/>
        </w:rPr>
        <w:t>Table (</w:t>
      </w:r>
      <w:r w:rsidR="00263894" w:rsidRPr="009C2E14">
        <w:rPr>
          <w:rFonts w:cs="Times New Roman"/>
          <w:szCs w:val="20"/>
        </w:rPr>
        <w:t>5</w:t>
      </w:r>
      <w:r w:rsidRPr="009C2E14">
        <w:rPr>
          <w:rFonts w:cs="Times New Roman"/>
          <w:szCs w:val="20"/>
        </w:rPr>
        <w:t>) regression equation and correlation coefficient for the effect of weft set and fabric structure</w:t>
      </w:r>
      <w:r w:rsidR="009C2E14">
        <w:rPr>
          <w:rFonts w:cs="Times New Roman" w:hint="eastAsia"/>
          <w:szCs w:val="20"/>
          <w:lang w:eastAsia="zh-CN"/>
        </w:rPr>
        <w:t xml:space="preserve"> </w:t>
      </w:r>
      <w:r w:rsidRPr="009C2E14">
        <w:rPr>
          <w:rFonts w:cs="Times New Roman"/>
          <w:szCs w:val="20"/>
        </w:rPr>
        <w:t>on fabric air permeability</w:t>
      </w:r>
      <w:r w:rsidR="00BB4BDE" w:rsidRPr="009C2E14">
        <w:rPr>
          <w:rFonts w:cs="Times New Roman"/>
          <w:szCs w:val="20"/>
        </w:rPr>
        <w:t>, at 80 ends/cm</w:t>
      </w:r>
      <w:proofErr w:type="gramStart"/>
      <w:r w:rsidR="005B4300" w:rsidRPr="009C2E14">
        <w:rPr>
          <w:rFonts w:cs="Times New Roman"/>
          <w:szCs w:val="20"/>
        </w:rPr>
        <w:t>,</w:t>
      </w:r>
      <w:r w:rsidR="00BB4BDE" w:rsidRPr="009C2E14">
        <w:rPr>
          <w:rFonts w:cs="Times New Roman"/>
          <w:szCs w:val="20"/>
        </w:rPr>
        <w:t>and100</w:t>
      </w:r>
      <w:proofErr w:type="gramEnd"/>
      <w:r w:rsidR="00BB4BDE" w:rsidRPr="009C2E14">
        <w:rPr>
          <w:rFonts w:cs="Times New Roman"/>
          <w:szCs w:val="20"/>
        </w:rPr>
        <w:t xml:space="preserve"> denier.</w:t>
      </w:r>
    </w:p>
    <w:tbl>
      <w:tblPr>
        <w:bidiVisual/>
        <w:tblW w:w="0" w:type="auto"/>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510"/>
      </w:tblGrid>
      <w:tr w:rsidR="0016630F" w:rsidRPr="009C2E14" w:rsidTr="00D15D41">
        <w:trPr>
          <w:cantSplit/>
          <w:jc w:val="center"/>
        </w:trPr>
        <w:tc>
          <w:tcPr>
            <w:tcW w:w="2494"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510"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w:t>
            </w:r>
          </w:p>
        </w:tc>
      </w:tr>
      <w:tr w:rsidR="0016630F" w:rsidRPr="009C2E14" w:rsidTr="00D15D41">
        <w:trPr>
          <w:cantSplit/>
          <w:jc w:val="center"/>
        </w:trPr>
        <w:tc>
          <w:tcPr>
            <w:tcW w:w="2494"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805AF" w:rsidRPr="009C2E14" w:rsidRDefault="009805AF" w:rsidP="00DD29E6">
            <w:pPr>
              <w:pStyle w:val="Heading2"/>
              <w:snapToGrid w:val="0"/>
              <w:jc w:val="both"/>
              <w:rPr>
                <w:rFonts w:eastAsiaTheme="minorEastAsia"/>
                <w:color w:val="000000"/>
                <w:sz w:val="20"/>
                <w:szCs w:val="20"/>
              </w:rPr>
            </w:pPr>
            <w:r w:rsidRPr="009C2E14">
              <w:rPr>
                <w:rFonts w:eastAsiaTheme="minorEastAsia"/>
                <w:color w:val="000000"/>
                <w:sz w:val="20"/>
                <w:szCs w:val="20"/>
              </w:rPr>
              <w:t>Y=-0.01 X +15</w:t>
            </w:r>
          </w:p>
        </w:tc>
        <w:tc>
          <w:tcPr>
            <w:tcW w:w="2510" w:type="dxa"/>
          </w:tcPr>
          <w:p w:rsidR="009805AF" w:rsidRPr="009C2E14" w:rsidRDefault="009805AF" w:rsidP="00DD29E6">
            <w:pPr>
              <w:pStyle w:val="Heading1"/>
              <w:snapToGrid w:val="0"/>
              <w:jc w:val="both"/>
              <w:rPr>
                <w:rFonts w:eastAsiaTheme="minorEastAsia"/>
                <w:color w:val="000000"/>
                <w:sz w:val="20"/>
                <w:szCs w:val="20"/>
              </w:rPr>
            </w:pPr>
            <w:r w:rsidRPr="009C2E14">
              <w:rPr>
                <w:rFonts w:eastAsiaTheme="minorEastAsia"/>
                <w:color w:val="000000"/>
                <w:sz w:val="20"/>
                <w:szCs w:val="20"/>
              </w:rPr>
              <w:t>Regular hopsack 2/2</w:t>
            </w:r>
          </w:p>
        </w:tc>
      </w:tr>
      <w:tr w:rsidR="0016630F" w:rsidRPr="009C2E14" w:rsidTr="00D15D41">
        <w:trPr>
          <w:cantSplit/>
          <w:jc w:val="center"/>
        </w:trPr>
        <w:tc>
          <w:tcPr>
            <w:tcW w:w="2494"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805AF" w:rsidRPr="009C2E14" w:rsidRDefault="009805AF" w:rsidP="00DD29E6">
            <w:pPr>
              <w:pStyle w:val="Heading2"/>
              <w:snapToGrid w:val="0"/>
              <w:jc w:val="both"/>
              <w:rPr>
                <w:rFonts w:eastAsiaTheme="minorEastAsia"/>
                <w:color w:val="000000"/>
                <w:sz w:val="20"/>
                <w:szCs w:val="20"/>
              </w:rPr>
            </w:pPr>
            <w:r w:rsidRPr="009C2E14">
              <w:rPr>
                <w:rFonts w:eastAsiaTheme="minorEastAsia"/>
                <w:color w:val="000000"/>
                <w:sz w:val="20"/>
                <w:szCs w:val="20"/>
              </w:rPr>
              <w:t>Y=-0.06 X 10</w:t>
            </w:r>
          </w:p>
        </w:tc>
        <w:tc>
          <w:tcPr>
            <w:tcW w:w="2510"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r>
      <w:tr w:rsidR="0016630F" w:rsidRPr="009C2E14" w:rsidTr="00D15D41">
        <w:trPr>
          <w:cantSplit/>
          <w:jc w:val="center"/>
        </w:trPr>
        <w:tc>
          <w:tcPr>
            <w:tcW w:w="2494"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805AF" w:rsidRPr="009C2E14" w:rsidRDefault="009805AF" w:rsidP="00DD29E6">
            <w:pPr>
              <w:pStyle w:val="Heading2"/>
              <w:snapToGrid w:val="0"/>
              <w:jc w:val="both"/>
              <w:rPr>
                <w:rFonts w:eastAsiaTheme="minorEastAsia"/>
                <w:color w:val="000000"/>
                <w:sz w:val="20"/>
                <w:szCs w:val="20"/>
              </w:rPr>
            </w:pPr>
            <w:r w:rsidRPr="009C2E14">
              <w:rPr>
                <w:rFonts w:eastAsiaTheme="minorEastAsia"/>
                <w:color w:val="000000"/>
                <w:sz w:val="20"/>
                <w:szCs w:val="20"/>
              </w:rPr>
              <w:t>Y=-0.04X +7</w:t>
            </w:r>
          </w:p>
        </w:tc>
        <w:tc>
          <w:tcPr>
            <w:tcW w:w="2510" w:type="dxa"/>
          </w:tcPr>
          <w:p w:rsidR="009805AF" w:rsidRPr="009C2E14" w:rsidRDefault="009805AF"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r>
    </w:tbl>
    <w:p w:rsidR="00265E14" w:rsidRDefault="00265E14" w:rsidP="00DD29E6">
      <w:pPr>
        <w:pStyle w:val="Heading2"/>
        <w:snapToGrid w:val="0"/>
        <w:ind w:firstLine="425"/>
        <w:jc w:val="both"/>
        <w:rPr>
          <w:b/>
          <w:bCs/>
          <w:sz w:val="20"/>
          <w:szCs w:val="20"/>
          <w:lang w:eastAsia="zh-CN"/>
        </w:rPr>
      </w:pPr>
    </w:p>
    <w:p w:rsidR="009C2E14" w:rsidRPr="009C2E14" w:rsidRDefault="009C2E14" w:rsidP="009C2E14">
      <w:pPr>
        <w:rPr>
          <w:lang w:eastAsia="zh-CN"/>
        </w:rPr>
      </w:pPr>
    </w:p>
    <w:p w:rsidR="00DD29E6" w:rsidRPr="009C2E14" w:rsidRDefault="00DD29E6" w:rsidP="00DD29E6">
      <w:pPr>
        <w:pStyle w:val="Heading2"/>
        <w:snapToGrid w:val="0"/>
        <w:jc w:val="both"/>
        <w:rPr>
          <w:b/>
          <w:bCs/>
          <w:sz w:val="20"/>
          <w:szCs w:val="20"/>
        </w:rPr>
        <w:sectPr w:rsidR="00DD29E6" w:rsidRPr="009C2E14" w:rsidSect="00E86828">
          <w:type w:val="continuous"/>
          <w:pgSz w:w="12242" w:h="15842" w:code="1"/>
          <w:pgMar w:top="1440" w:right="1440" w:bottom="1440" w:left="1440" w:header="720" w:footer="720" w:gutter="0"/>
          <w:cols w:space="720"/>
          <w:bidi/>
          <w:docGrid w:linePitch="272"/>
        </w:sectPr>
      </w:pPr>
    </w:p>
    <w:p w:rsidR="00EA4EB6" w:rsidRPr="009C2E14" w:rsidRDefault="009805AF" w:rsidP="00DD29E6">
      <w:pPr>
        <w:pStyle w:val="Heading2"/>
        <w:snapToGrid w:val="0"/>
        <w:jc w:val="both"/>
        <w:rPr>
          <w:b/>
          <w:bCs/>
          <w:sz w:val="20"/>
          <w:szCs w:val="20"/>
        </w:rPr>
      </w:pPr>
      <w:r w:rsidRPr="009C2E14">
        <w:rPr>
          <w:b/>
          <w:bCs/>
          <w:sz w:val="20"/>
          <w:szCs w:val="20"/>
        </w:rPr>
        <w:lastRenderedPageBreak/>
        <w:t xml:space="preserve">Water </w:t>
      </w:r>
      <w:r w:rsidR="00EA4EB6" w:rsidRPr="009C2E14">
        <w:rPr>
          <w:b/>
          <w:bCs/>
          <w:sz w:val="20"/>
          <w:szCs w:val="20"/>
        </w:rPr>
        <w:t>permeability test</w:t>
      </w:r>
    </w:p>
    <w:p w:rsidR="00EA4EB6" w:rsidRPr="009C2E14" w:rsidRDefault="00EA4EB6" w:rsidP="00DD29E6">
      <w:pPr>
        <w:bidi w:val="0"/>
        <w:snapToGrid w:val="0"/>
        <w:ind w:firstLine="425"/>
        <w:jc w:val="both"/>
        <w:rPr>
          <w:rFonts w:cs="Times New Roman"/>
          <w:szCs w:val="20"/>
        </w:rPr>
      </w:pPr>
      <w:r w:rsidRPr="009C2E14">
        <w:rPr>
          <w:rFonts w:cs="Times New Roman"/>
          <w:szCs w:val="20"/>
        </w:rPr>
        <w:t>It is obvious from the diagrams, that regular hopsack 2/2 has recorded the highest rates of water permeability, whereas satin 4 has recorded the lowest rates. I can report that because hopsack 2/2 weave have more intersections than satin and twill weave which cause the produced fabric to be less compacted, so spaces in the fabric will be decreased causing decreasing in water permeability.</w:t>
      </w:r>
    </w:p>
    <w:p w:rsidR="00EA4EB6" w:rsidRPr="009C2E14" w:rsidRDefault="00EA4EB6" w:rsidP="00DD29E6">
      <w:pPr>
        <w:pStyle w:val="BodyText"/>
        <w:snapToGrid w:val="0"/>
        <w:ind w:firstLine="425"/>
        <w:jc w:val="both"/>
        <w:rPr>
          <w:sz w:val="20"/>
          <w:szCs w:val="20"/>
        </w:rPr>
      </w:pPr>
      <w:r w:rsidRPr="009C2E14">
        <w:rPr>
          <w:sz w:val="20"/>
          <w:szCs w:val="20"/>
        </w:rPr>
        <w:t>It is also clear from the diagrams that there is an inverse relationship between number of ends and picks per cm and water permeability. This is for sake of that because of the increased number of ends and picks, which prevent the passage of water.</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We can also notice that samples made </w:t>
      </w:r>
      <w:proofErr w:type="gramStart"/>
      <w:r w:rsidRPr="009C2E14">
        <w:rPr>
          <w:rFonts w:cs="Times New Roman"/>
          <w:szCs w:val="20"/>
        </w:rPr>
        <w:t>of 100 denier</w:t>
      </w:r>
      <w:proofErr w:type="gramEnd"/>
      <w:r w:rsidRPr="009C2E14">
        <w:rPr>
          <w:rFonts w:cs="Times New Roman"/>
          <w:szCs w:val="20"/>
        </w:rPr>
        <w:t xml:space="preserve"> have obtained the lowest rates of water permeability, whereas samples made of 50 denier have obtained the highest rates.</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This is probably due to that the more </w:t>
      </w:r>
      <w:proofErr w:type="gramStart"/>
      <w:r w:rsidRPr="009C2E14">
        <w:rPr>
          <w:rFonts w:cs="Times New Roman"/>
          <w:szCs w:val="20"/>
        </w:rPr>
        <w:t>diameter</w:t>
      </w:r>
      <w:proofErr w:type="gramEnd"/>
      <w:r w:rsidRPr="009C2E14">
        <w:rPr>
          <w:rFonts w:cs="Times New Roman"/>
          <w:szCs w:val="20"/>
        </w:rPr>
        <w:t xml:space="preserve"> the yarns get the less porosity the fabric become and this is for sake of the increasing of the cover factor</w:t>
      </w:r>
    </w:p>
    <w:p w:rsidR="00EA4EB6" w:rsidRPr="009C2E14" w:rsidRDefault="00EA4EB6" w:rsidP="00DD29E6">
      <w:pPr>
        <w:pStyle w:val="BodyTextIndent2"/>
        <w:bidi w:val="0"/>
        <w:snapToGrid w:val="0"/>
        <w:spacing w:after="0" w:line="240" w:lineRule="auto"/>
        <w:ind w:left="0" w:firstLine="425"/>
        <w:jc w:val="both"/>
        <w:rPr>
          <w:szCs w:val="20"/>
        </w:rPr>
      </w:pPr>
      <w:r w:rsidRPr="009C2E14">
        <w:rPr>
          <w:szCs w:val="20"/>
        </w:rPr>
        <w:t xml:space="preserve">We can be also noticed from the diagrams that inverse relationship between thickness, weight and water permeability. We can state that increasing in thickness and weight means increasing in yarn diameter, number of picks and ends per unit area, </w:t>
      </w:r>
      <w:r w:rsidRPr="009C2E14">
        <w:rPr>
          <w:szCs w:val="20"/>
        </w:rPr>
        <w:lastRenderedPageBreak/>
        <w:t>which cause an obstruction in water passage, causing decreasing in water permeability.</w:t>
      </w:r>
    </w:p>
    <w:p w:rsidR="00EA4EB6" w:rsidRPr="009C2E14" w:rsidRDefault="00EA4EB6" w:rsidP="00DD29E6">
      <w:pPr>
        <w:pStyle w:val="BodyTextIndent2"/>
        <w:bidi w:val="0"/>
        <w:snapToGrid w:val="0"/>
        <w:spacing w:after="0" w:line="240" w:lineRule="auto"/>
        <w:ind w:left="0" w:firstLine="425"/>
        <w:jc w:val="both"/>
        <w:rPr>
          <w:szCs w:val="20"/>
        </w:rPr>
      </w:pPr>
      <w:r w:rsidRPr="009C2E14">
        <w:rPr>
          <w:szCs w:val="20"/>
        </w:rPr>
        <w:t>We can be also noticed from the Statistical analysis F test that number of warp and weft set, yarn count, fiber type and fabric structure had a highly significant and significant effect on water permeability.</w:t>
      </w:r>
    </w:p>
    <w:p w:rsidR="00EA4EB6" w:rsidRPr="009C2E14" w:rsidRDefault="00EA4EB6" w:rsidP="00DD29E6">
      <w:pPr>
        <w:pStyle w:val="BodyText3"/>
        <w:bidi w:val="0"/>
        <w:snapToGrid w:val="0"/>
        <w:spacing w:after="0"/>
        <w:ind w:firstLine="425"/>
        <w:jc w:val="both"/>
        <w:rPr>
          <w:sz w:val="20"/>
          <w:szCs w:val="20"/>
        </w:rPr>
      </w:pPr>
      <w:r w:rsidRPr="009C2E14">
        <w:rPr>
          <w:sz w:val="20"/>
          <w:szCs w:val="20"/>
        </w:rPr>
        <w:t>And also from F test</w:t>
      </w:r>
      <w:r w:rsidR="005B4300" w:rsidRPr="009C2E14">
        <w:rPr>
          <w:sz w:val="20"/>
          <w:szCs w:val="20"/>
        </w:rPr>
        <w:t xml:space="preserve"> </w:t>
      </w:r>
      <w:r w:rsidRPr="009C2E14">
        <w:rPr>
          <w:sz w:val="20"/>
          <w:szCs w:val="20"/>
        </w:rPr>
        <w:t xml:space="preserve">for the effect of warp and weft set, yarn count fabric structure and yarn type on water permeability. Besides it is clear that, there is a highly significant effect of warp set and weft set, warp set and yarn count, warp set and yarn type, warp set and fabric structure on water permeability, and interaction between </w:t>
      </w:r>
      <w:proofErr w:type="spellStart"/>
      <w:r w:rsidRPr="009C2E14">
        <w:rPr>
          <w:sz w:val="20"/>
          <w:szCs w:val="20"/>
        </w:rPr>
        <w:t>them</w:t>
      </w:r>
      <w:proofErr w:type="gramStart"/>
      <w:r w:rsidR="005B4300" w:rsidRPr="009C2E14">
        <w:rPr>
          <w:sz w:val="20"/>
          <w:szCs w:val="20"/>
        </w:rPr>
        <w:t>,</w:t>
      </w:r>
      <w:r w:rsidRPr="009C2E14">
        <w:rPr>
          <w:sz w:val="20"/>
          <w:szCs w:val="20"/>
        </w:rPr>
        <w:t>also</w:t>
      </w:r>
      <w:proofErr w:type="spellEnd"/>
      <w:proofErr w:type="gramEnd"/>
      <w:r w:rsidRPr="009C2E14">
        <w:rPr>
          <w:sz w:val="20"/>
          <w:szCs w:val="20"/>
        </w:rPr>
        <w:t xml:space="preserve"> there is a highly significant effect of weft set and yarn count, and interaction between </w:t>
      </w:r>
      <w:proofErr w:type="spellStart"/>
      <w:r w:rsidRPr="009C2E14">
        <w:rPr>
          <w:sz w:val="20"/>
          <w:szCs w:val="20"/>
        </w:rPr>
        <w:t>them</w:t>
      </w:r>
      <w:r w:rsidR="005B4300" w:rsidRPr="009C2E14">
        <w:rPr>
          <w:sz w:val="20"/>
          <w:szCs w:val="20"/>
        </w:rPr>
        <w:t>,</w:t>
      </w:r>
      <w:r w:rsidRPr="009C2E14">
        <w:rPr>
          <w:sz w:val="20"/>
          <w:szCs w:val="20"/>
        </w:rPr>
        <w:t>also</w:t>
      </w:r>
      <w:proofErr w:type="spellEnd"/>
      <w:r w:rsidRPr="009C2E14">
        <w:rPr>
          <w:sz w:val="20"/>
          <w:szCs w:val="20"/>
        </w:rPr>
        <w:t xml:space="preserve"> there is a highly significant effect of weft set and yarn type, weft set and fabric structure, whereas interaction between them is significant. Besides there is a highly significant effect of yarn count and yarn type, yarn count and fabric structure and interaction between them, also there is a highly significant effect of yarn type and fabric structure and interaction between them.</w:t>
      </w:r>
    </w:p>
    <w:p w:rsidR="00EA4EB6" w:rsidRPr="009C2E14" w:rsidRDefault="00EA4EB6" w:rsidP="00DD29E6">
      <w:pPr>
        <w:bidi w:val="0"/>
        <w:snapToGrid w:val="0"/>
        <w:ind w:firstLine="425"/>
        <w:jc w:val="both"/>
        <w:rPr>
          <w:rFonts w:cs="Times New Roman"/>
          <w:szCs w:val="20"/>
        </w:rPr>
      </w:pPr>
      <w:r w:rsidRPr="009C2E14">
        <w:rPr>
          <w:rFonts w:cs="Times New Roman"/>
          <w:szCs w:val="20"/>
        </w:rPr>
        <w:t>-After treatment</w:t>
      </w:r>
    </w:p>
    <w:p w:rsidR="00EA4EB6" w:rsidRPr="009C2E14" w:rsidRDefault="00EA4EB6" w:rsidP="00DD29E6">
      <w:pPr>
        <w:pStyle w:val="BodyText"/>
        <w:snapToGrid w:val="0"/>
        <w:ind w:firstLine="425"/>
        <w:jc w:val="both"/>
        <w:rPr>
          <w:sz w:val="20"/>
          <w:szCs w:val="20"/>
        </w:rPr>
      </w:pPr>
      <w:r w:rsidRPr="009C2E14">
        <w:rPr>
          <w:sz w:val="20"/>
          <w:szCs w:val="20"/>
        </w:rPr>
        <w:t xml:space="preserve">All treated samples didn’t let blood to pass. I can report that the porosity of the samples have been occluded by the </w:t>
      </w:r>
      <w:proofErr w:type="spellStart"/>
      <w:r w:rsidRPr="009C2E14">
        <w:rPr>
          <w:sz w:val="20"/>
          <w:szCs w:val="20"/>
        </w:rPr>
        <w:t>Chitosan</w:t>
      </w:r>
      <w:proofErr w:type="spellEnd"/>
      <w:r w:rsidRPr="009C2E14">
        <w:rPr>
          <w:sz w:val="20"/>
          <w:szCs w:val="20"/>
        </w:rPr>
        <w:t xml:space="preserve"> and so prevented the blood from passing.</w:t>
      </w:r>
    </w:p>
    <w:p w:rsidR="00DD29E6" w:rsidRPr="009C2E14" w:rsidRDefault="00DD29E6" w:rsidP="00DD29E6">
      <w:pPr>
        <w:pStyle w:val="BodyText"/>
        <w:snapToGrid w:val="0"/>
        <w:ind w:firstLine="425"/>
        <w:jc w:val="both"/>
        <w:rPr>
          <w:sz w:val="20"/>
          <w:szCs w:val="20"/>
        </w:rPr>
        <w:sectPr w:rsidR="00DD29E6" w:rsidRPr="009C2E14" w:rsidSect="00DD29E6">
          <w:type w:val="continuous"/>
          <w:pgSz w:w="12242" w:h="15842" w:code="1"/>
          <w:pgMar w:top="1440" w:right="1440" w:bottom="1440" w:left="1440" w:header="720" w:footer="720" w:gutter="0"/>
          <w:cols w:num="2" w:space="425"/>
          <w:docGrid w:linePitch="272"/>
        </w:sectPr>
      </w:pPr>
    </w:p>
    <w:p w:rsidR="00C46047" w:rsidRDefault="00C46047" w:rsidP="00DD29E6">
      <w:pPr>
        <w:pStyle w:val="BodyText"/>
        <w:snapToGrid w:val="0"/>
        <w:ind w:firstLine="425"/>
        <w:jc w:val="both"/>
        <w:rPr>
          <w:sz w:val="20"/>
          <w:szCs w:val="20"/>
          <w:lang w:eastAsia="zh-CN"/>
        </w:rPr>
      </w:pPr>
    </w:p>
    <w:p w:rsidR="009C2E14" w:rsidRPr="009C2E14" w:rsidRDefault="009C2E14" w:rsidP="00DD29E6">
      <w:pPr>
        <w:pStyle w:val="BodyText"/>
        <w:snapToGrid w:val="0"/>
        <w:ind w:firstLine="425"/>
        <w:jc w:val="both"/>
        <w:rPr>
          <w:sz w:val="20"/>
          <w:szCs w:val="20"/>
          <w:lang w:eastAsia="zh-CN"/>
        </w:rPr>
      </w:pPr>
    </w:p>
    <w:p w:rsidR="00C46047" w:rsidRPr="009C2E14" w:rsidRDefault="0062627D" w:rsidP="00DD29E6">
      <w:pPr>
        <w:pStyle w:val="BodyText"/>
        <w:snapToGrid w:val="0"/>
        <w:jc w:val="center"/>
        <w:rPr>
          <w:sz w:val="20"/>
          <w:szCs w:val="20"/>
        </w:rPr>
      </w:pPr>
      <w:r w:rsidRPr="0062627D">
        <w:rPr>
          <w:sz w:val="20"/>
          <w:szCs w:val="20"/>
        </w:rPr>
        <w:pict>
          <v:shape id="_x0000_i1028" type="#_x0000_t75" style="width:339.95pt;height:176.55pt;mso-position-horizontal-relative:char;mso-position-vertical-relative:line">
            <v:imagedata r:id="rId16" o:title=""/>
          </v:shape>
        </w:pict>
      </w:r>
    </w:p>
    <w:p w:rsidR="00C46047" w:rsidRPr="009C2E14" w:rsidRDefault="00C46047" w:rsidP="00DD29E6">
      <w:pPr>
        <w:pStyle w:val="BodyText"/>
        <w:snapToGrid w:val="0"/>
        <w:jc w:val="center"/>
        <w:rPr>
          <w:sz w:val="20"/>
          <w:szCs w:val="20"/>
        </w:rPr>
      </w:pPr>
    </w:p>
    <w:p w:rsidR="00AF404C" w:rsidRPr="009C2E14" w:rsidRDefault="0062627D" w:rsidP="00DD29E6">
      <w:pPr>
        <w:pStyle w:val="Heading2"/>
        <w:snapToGrid w:val="0"/>
        <w:jc w:val="center"/>
        <w:rPr>
          <w:b/>
          <w:bCs/>
          <w:sz w:val="20"/>
          <w:szCs w:val="20"/>
        </w:rPr>
      </w:pPr>
      <w:r w:rsidRPr="0062627D">
        <w:rPr>
          <w:b/>
          <w:bCs/>
          <w:sz w:val="20"/>
          <w:szCs w:val="20"/>
        </w:rPr>
        <w:pict>
          <v:shape id="_x0000_i1029" type="#_x0000_t75" style="width:366.25pt;height:169.05pt;mso-position-horizontal-relative:char;mso-position-vertical-relative:line">
            <v:imagedata r:id="rId17" o:title=""/>
          </v:shape>
        </w:pict>
      </w:r>
    </w:p>
    <w:p w:rsidR="00AF404C" w:rsidRPr="009C2E14" w:rsidRDefault="00AF404C" w:rsidP="00DD29E6">
      <w:pPr>
        <w:pStyle w:val="Heading2"/>
        <w:snapToGrid w:val="0"/>
        <w:jc w:val="center"/>
        <w:rPr>
          <w:b/>
          <w:bCs/>
          <w:sz w:val="20"/>
          <w:szCs w:val="20"/>
          <w:lang w:eastAsia="zh-CN"/>
        </w:rPr>
      </w:pPr>
    </w:p>
    <w:p w:rsidR="000A317D" w:rsidRPr="009C2E14" w:rsidRDefault="000A317D" w:rsidP="000A317D">
      <w:pPr>
        <w:rPr>
          <w:szCs w:val="20"/>
          <w:rtl/>
          <w:lang w:eastAsia="zh-CN"/>
        </w:rPr>
      </w:pPr>
    </w:p>
    <w:p w:rsidR="000A317D" w:rsidRPr="009C2E14" w:rsidRDefault="000A317D" w:rsidP="005B4300">
      <w:pPr>
        <w:bidi w:val="0"/>
        <w:snapToGrid w:val="0"/>
        <w:ind w:right="425"/>
        <w:jc w:val="center"/>
        <w:rPr>
          <w:rFonts w:cs="Times New Roman"/>
          <w:szCs w:val="20"/>
        </w:rPr>
      </w:pPr>
      <w:r w:rsidRPr="009C2E14">
        <w:rPr>
          <w:rFonts w:cs="Times New Roman"/>
          <w:szCs w:val="20"/>
        </w:rPr>
        <w:t>Table (6) regression equation and correlation coefficient for the effect of weft</w:t>
      </w:r>
      <w:r w:rsidR="005B4300" w:rsidRPr="009C2E14">
        <w:rPr>
          <w:rFonts w:cs="Times New Roman"/>
          <w:szCs w:val="20"/>
        </w:rPr>
        <w:t xml:space="preserve"> </w:t>
      </w:r>
      <w:r w:rsidRPr="009C2E14">
        <w:rPr>
          <w:rFonts w:cs="Times New Roman"/>
          <w:szCs w:val="20"/>
        </w:rPr>
        <w:t>and</w:t>
      </w:r>
      <w:r w:rsidR="005B4300" w:rsidRPr="009C2E14">
        <w:rPr>
          <w:rFonts w:cs="Times New Roman"/>
          <w:szCs w:val="20"/>
        </w:rPr>
        <w:t xml:space="preserve"> </w:t>
      </w:r>
      <w:r w:rsidRPr="009C2E14">
        <w:rPr>
          <w:rFonts w:cs="Times New Roman"/>
          <w:szCs w:val="20"/>
        </w:rPr>
        <w:t>warp set on</w:t>
      </w:r>
      <w:r w:rsidRPr="009C2E14">
        <w:rPr>
          <w:rFonts w:cs="Times New Roman"/>
          <w:szCs w:val="20"/>
          <w:lang w:eastAsia="zh-CN"/>
        </w:rPr>
        <w:t xml:space="preserve"> </w:t>
      </w:r>
      <w:r w:rsidRPr="009C2E14">
        <w:rPr>
          <w:rFonts w:cs="Times New Roman"/>
          <w:szCs w:val="20"/>
        </w:rPr>
        <w:t>fabric water</w:t>
      </w:r>
      <w:r w:rsidR="005B4300" w:rsidRPr="009C2E14">
        <w:rPr>
          <w:rFonts w:cs="Times New Roman"/>
          <w:szCs w:val="20"/>
        </w:rPr>
        <w:t xml:space="preserve"> </w:t>
      </w:r>
      <w:r w:rsidRPr="009C2E14">
        <w:rPr>
          <w:rFonts w:cs="Times New Roman"/>
          <w:szCs w:val="20"/>
        </w:rPr>
        <w:t>permeability, at twill 1/3 and</w:t>
      </w:r>
      <w:r w:rsidR="005B4300" w:rsidRPr="009C2E14">
        <w:rPr>
          <w:rFonts w:cs="Times New Roman"/>
          <w:szCs w:val="20"/>
        </w:rPr>
        <w:t xml:space="preserve"> </w:t>
      </w:r>
      <w:r w:rsidRPr="009C2E14">
        <w:rPr>
          <w:rFonts w:cs="Times New Roman"/>
          <w:szCs w:val="20"/>
        </w:rPr>
        <w:t>100 denier.</w:t>
      </w:r>
    </w:p>
    <w:tbl>
      <w:tblPr>
        <w:bidiVisual/>
        <w:tblW w:w="7695"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4A0"/>
      </w:tblPr>
      <w:tblGrid>
        <w:gridCol w:w="2494"/>
        <w:gridCol w:w="2550"/>
        <w:gridCol w:w="2651"/>
      </w:tblGrid>
      <w:tr w:rsidR="000A317D" w:rsidRPr="009C2E14" w:rsidTr="000A317D">
        <w:trPr>
          <w:cantSplit/>
          <w:jc w:val="center"/>
        </w:trPr>
        <w:tc>
          <w:tcPr>
            <w:tcW w:w="2494" w:type="dxa"/>
            <w:tcBorders>
              <w:top w:val="double" w:sz="4" w:space="0" w:color="9BBB59"/>
              <w:left w:val="double" w:sz="4"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Borders>
              <w:top w:val="double" w:sz="4" w:space="0" w:color="9BBB59"/>
              <w:left w:val="single" w:sz="6"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652" w:type="dxa"/>
            <w:tcBorders>
              <w:top w:val="double" w:sz="4" w:space="0" w:color="9BBB59"/>
              <w:left w:val="single" w:sz="6" w:space="0" w:color="9BBB59"/>
              <w:bottom w:val="single" w:sz="6" w:space="0" w:color="9BBB59"/>
              <w:right w:val="double" w:sz="4"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w:t>
            </w:r>
          </w:p>
        </w:tc>
      </w:tr>
      <w:tr w:rsidR="000A317D" w:rsidRPr="009C2E14" w:rsidTr="000A317D">
        <w:trPr>
          <w:cantSplit/>
          <w:jc w:val="center"/>
        </w:trPr>
        <w:tc>
          <w:tcPr>
            <w:tcW w:w="2494" w:type="dxa"/>
            <w:tcBorders>
              <w:top w:val="single" w:sz="6" w:space="0" w:color="9BBB59"/>
              <w:left w:val="double" w:sz="4"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Borders>
              <w:top w:val="single" w:sz="6" w:space="0" w:color="9BBB59"/>
              <w:left w:val="single" w:sz="6"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Y=0.25 X +35</w:t>
            </w:r>
          </w:p>
        </w:tc>
        <w:tc>
          <w:tcPr>
            <w:tcW w:w="2652" w:type="dxa"/>
            <w:tcBorders>
              <w:top w:val="single" w:sz="6" w:space="0" w:color="9BBB59"/>
              <w:left w:val="single" w:sz="6" w:space="0" w:color="9BBB59"/>
              <w:bottom w:val="single" w:sz="6" w:space="0" w:color="9BBB59"/>
              <w:right w:val="double" w:sz="4"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r>
      <w:tr w:rsidR="000A317D" w:rsidRPr="009C2E14" w:rsidTr="000A317D">
        <w:trPr>
          <w:cantSplit/>
          <w:jc w:val="center"/>
        </w:trPr>
        <w:tc>
          <w:tcPr>
            <w:tcW w:w="2494" w:type="dxa"/>
            <w:tcBorders>
              <w:top w:val="single" w:sz="6" w:space="0" w:color="9BBB59"/>
              <w:left w:val="double" w:sz="4"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Borders>
              <w:top w:val="single" w:sz="6" w:space="0" w:color="9BBB59"/>
              <w:left w:val="single" w:sz="6" w:space="0" w:color="9BBB59"/>
              <w:bottom w:val="single" w:sz="6"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Y=0.01X 58</w:t>
            </w:r>
          </w:p>
        </w:tc>
        <w:tc>
          <w:tcPr>
            <w:tcW w:w="2652" w:type="dxa"/>
            <w:tcBorders>
              <w:top w:val="single" w:sz="6" w:space="0" w:color="9BBB59"/>
              <w:left w:val="single" w:sz="6" w:space="0" w:color="9BBB59"/>
              <w:bottom w:val="single" w:sz="6" w:space="0" w:color="9BBB59"/>
              <w:right w:val="double" w:sz="4"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r>
      <w:tr w:rsidR="000A317D" w:rsidRPr="009C2E14" w:rsidTr="000A317D">
        <w:trPr>
          <w:cantSplit/>
          <w:trHeight w:val="174"/>
          <w:jc w:val="center"/>
        </w:trPr>
        <w:tc>
          <w:tcPr>
            <w:tcW w:w="2494" w:type="dxa"/>
            <w:tcBorders>
              <w:top w:val="single" w:sz="6" w:space="0" w:color="9BBB59"/>
              <w:left w:val="double" w:sz="4" w:space="0" w:color="9BBB59"/>
              <w:bottom w:val="double" w:sz="4"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Borders>
              <w:top w:val="single" w:sz="6" w:space="0" w:color="9BBB59"/>
              <w:left w:val="single" w:sz="6" w:space="0" w:color="9BBB59"/>
              <w:bottom w:val="double" w:sz="4" w:space="0" w:color="9BBB59"/>
              <w:right w:val="single" w:sz="6"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Y=0.02X +66</w:t>
            </w:r>
          </w:p>
        </w:tc>
        <w:tc>
          <w:tcPr>
            <w:tcW w:w="2652" w:type="dxa"/>
            <w:tcBorders>
              <w:top w:val="single" w:sz="6" w:space="0" w:color="9BBB59"/>
              <w:left w:val="single" w:sz="6" w:space="0" w:color="9BBB59"/>
              <w:bottom w:val="double" w:sz="4" w:space="0" w:color="9BBB59"/>
              <w:right w:val="double" w:sz="4" w:space="0" w:color="9BBB59"/>
            </w:tcBorders>
            <w:hideMark/>
          </w:tcPr>
          <w:p w:rsidR="000A317D" w:rsidRPr="009C2E14" w:rsidRDefault="000A317D">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r>
    </w:tbl>
    <w:p w:rsidR="000A317D" w:rsidRDefault="000A317D" w:rsidP="000A317D">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AF404C" w:rsidRPr="009C2E14" w:rsidRDefault="00AF404C" w:rsidP="000A317D">
      <w:pPr>
        <w:bidi w:val="0"/>
        <w:snapToGrid w:val="0"/>
        <w:jc w:val="center"/>
        <w:rPr>
          <w:rFonts w:cs="Times New Roman"/>
          <w:szCs w:val="20"/>
          <w:lang w:eastAsia="zh-CN"/>
        </w:rPr>
      </w:pPr>
      <w:proofErr w:type="gramStart"/>
      <w:r w:rsidRPr="009C2E14">
        <w:rPr>
          <w:rFonts w:cs="Times New Roman"/>
          <w:szCs w:val="20"/>
        </w:rPr>
        <w:t>Table (7) regression equation and correlation coefficient for the effect of warp set</w:t>
      </w:r>
      <w:r w:rsidR="005B4300" w:rsidRPr="009C2E14">
        <w:rPr>
          <w:rFonts w:cs="Times New Roman"/>
          <w:szCs w:val="20"/>
        </w:rPr>
        <w:t xml:space="preserve"> </w:t>
      </w:r>
      <w:r w:rsidRPr="009C2E14">
        <w:rPr>
          <w:rFonts w:cs="Times New Roman"/>
          <w:szCs w:val="20"/>
        </w:rPr>
        <w:t>and fabric structure on fabric water</w:t>
      </w:r>
      <w:r w:rsidR="005B4300" w:rsidRPr="009C2E14">
        <w:rPr>
          <w:rFonts w:cs="Times New Roman"/>
          <w:szCs w:val="20"/>
        </w:rPr>
        <w:t xml:space="preserve"> </w:t>
      </w:r>
      <w:r w:rsidRPr="009C2E14">
        <w:rPr>
          <w:rFonts w:cs="Times New Roman"/>
          <w:szCs w:val="20"/>
        </w:rPr>
        <w:t xml:space="preserve">permeability, </w:t>
      </w:r>
      <w:r w:rsidR="00BB4BDE" w:rsidRPr="009C2E14">
        <w:rPr>
          <w:rFonts w:cs="Times New Roman"/>
          <w:szCs w:val="20"/>
        </w:rPr>
        <w:t>at 125 picks/cm and</w:t>
      </w:r>
      <w:r w:rsidR="005B4300" w:rsidRPr="009C2E14">
        <w:rPr>
          <w:rFonts w:cs="Times New Roman"/>
          <w:szCs w:val="20"/>
        </w:rPr>
        <w:t xml:space="preserve"> </w:t>
      </w:r>
      <w:r w:rsidR="00BB4BDE" w:rsidRPr="009C2E14">
        <w:rPr>
          <w:rFonts w:cs="Times New Roman"/>
          <w:szCs w:val="20"/>
        </w:rPr>
        <w:t>50 denier.</w:t>
      </w:r>
      <w:proofErr w:type="gramEnd"/>
    </w:p>
    <w:tbl>
      <w:tblPr>
        <w:bidiVisual/>
        <w:tblW w:w="7555"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510"/>
      </w:tblGrid>
      <w:tr w:rsidR="00D45CDB" w:rsidRPr="009C2E14" w:rsidTr="007D716A">
        <w:trPr>
          <w:cantSplit/>
          <w:jc w:val="center"/>
        </w:trPr>
        <w:tc>
          <w:tcPr>
            <w:tcW w:w="2494"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510"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Weft set</w:t>
            </w:r>
          </w:p>
        </w:tc>
      </w:tr>
      <w:tr w:rsidR="00D45CDB" w:rsidRPr="009C2E14" w:rsidTr="007D716A">
        <w:trPr>
          <w:cantSplit/>
          <w:jc w:val="center"/>
        </w:trPr>
        <w:tc>
          <w:tcPr>
            <w:tcW w:w="2494"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Y=-0.15 X +34</w:t>
            </w:r>
          </w:p>
        </w:tc>
        <w:tc>
          <w:tcPr>
            <w:tcW w:w="2510"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r>
      <w:tr w:rsidR="00D45CDB" w:rsidRPr="009C2E14" w:rsidTr="007D716A">
        <w:trPr>
          <w:cantSplit/>
          <w:jc w:val="center"/>
        </w:trPr>
        <w:tc>
          <w:tcPr>
            <w:tcW w:w="2494"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Y=0.45X 6</w:t>
            </w:r>
          </w:p>
        </w:tc>
        <w:tc>
          <w:tcPr>
            <w:tcW w:w="2510"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r>
      <w:tr w:rsidR="00D45CDB" w:rsidRPr="009C2E14" w:rsidTr="007D716A">
        <w:trPr>
          <w:cantSplit/>
          <w:jc w:val="center"/>
        </w:trPr>
        <w:tc>
          <w:tcPr>
            <w:tcW w:w="2494"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Y=0.3X +48</w:t>
            </w:r>
          </w:p>
        </w:tc>
        <w:tc>
          <w:tcPr>
            <w:tcW w:w="2510" w:type="dxa"/>
          </w:tcPr>
          <w:p w:rsidR="00D45CDB" w:rsidRPr="009C2E14" w:rsidRDefault="00D45CDB" w:rsidP="007D716A">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r>
    </w:tbl>
    <w:p w:rsidR="005A4C54" w:rsidRDefault="005A4C54" w:rsidP="005A4C5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9066C6" w:rsidRPr="009C2E14" w:rsidRDefault="0062627D" w:rsidP="00DD29E6">
      <w:pPr>
        <w:pStyle w:val="BodyText2"/>
        <w:bidi w:val="0"/>
        <w:snapToGrid w:val="0"/>
        <w:spacing w:after="0" w:line="240" w:lineRule="auto"/>
        <w:jc w:val="center"/>
        <w:rPr>
          <w:b/>
          <w:bCs/>
          <w:szCs w:val="20"/>
        </w:rPr>
      </w:pPr>
      <w:r w:rsidRPr="0062627D">
        <w:rPr>
          <w:b/>
          <w:bCs/>
          <w:szCs w:val="20"/>
        </w:rPr>
        <w:pict>
          <v:shape id="_x0000_i1030" type="#_x0000_t75" style="width:386.9pt;height:211.6pt;mso-position-horizontal-relative:char;mso-position-vertical-relative:line">
            <v:imagedata r:id="rId18" o:title=""/>
          </v:shape>
        </w:pict>
      </w:r>
    </w:p>
    <w:p w:rsidR="00BB4BDE" w:rsidRPr="009C2E14" w:rsidRDefault="00BB4BDE" w:rsidP="00DD29E6">
      <w:pPr>
        <w:bidi w:val="0"/>
        <w:snapToGrid w:val="0"/>
        <w:jc w:val="center"/>
        <w:rPr>
          <w:rFonts w:cs="Times New Roman"/>
          <w:szCs w:val="20"/>
        </w:rPr>
      </w:pPr>
    </w:p>
    <w:p w:rsidR="009B0422" w:rsidRPr="009C2E14" w:rsidRDefault="009B0422" w:rsidP="00DD29E6">
      <w:pPr>
        <w:bidi w:val="0"/>
        <w:snapToGrid w:val="0"/>
        <w:jc w:val="center"/>
        <w:rPr>
          <w:rFonts w:cs="Times New Roman"/>
          <w:szCs w:val="20"/>
        </w:rPr>
      </w:pPr>
      <w:r w:rsidRPr="009C2E14">
        <w:rPr>
          <w:rFonts w:cs="Times New Roman"/>
          <w:szCs w:val="20"/>
        </w:rPr>
        <w:t>Table (</w:t>
      </w:r>
      <w:r w:rsidR="00263894" w:rsidRPr="009C2E14">
        <w:rPr>
          <w:rFonts w:cs="Times New Roman"/>
          <w:szCs w:val="20"/>
        </w:rPr>
        <w:t>8</w:t>
      </w:r>
      <w:r w:rsidRPr="009C2E14">
        <w:rPr>
          <w:rFonts w:cs="Times New Roman"/>
          <w:szCs w:val="20"/>
        </w:rPr>
        <w:t>) regression equation and correlation coefficient for the effect of</w:t>
      </w:r>
      <w:r w:rsidR="00BB4BDE" w:rsidRPr="009C2E14">
        <w:rPr>
          <w:rFonts w:cs="Times New Roman"/>
          <w:szCs w:val="20"/>
        </w:rPr>
        <w:t xml:space="preserve"> weft set and</w:t>
      </w:r>
      <w:r w:rsidR="005B4300" w:rsidRPr="009C2E14">
        <w:rPr>
          <w:rFonts w:cs="Times New Roman"/>
          <w:szCs w:val="20"/>
        </w:rPr>
        <w:t xml:space="preserve"> </w:t>
      </w:r>
      <w:r w:rsidR="00BB4BDE" w:rsidRPr="009C2E14">
        <w:rPr>
          <w:rFonts w:cs="Times New Roman"/>
          <w:szCs w:val="20"/>
        </w:rPr>
        <w:t xml:space="preserve">fabric structure </w:t>
      </w:r>
      <w:r w:rsidRPr="009C2E14">
        <w:rPr>
          <w:rFonts w:cs="Times New Roman"/>
          <w:szCs w:val="20"/>
        </w:rPr>
        <w:t>on fabric air permeability, at 100 ends/</w:t>
      </w:r>
      <w:proofErr w:type="spellStart"/>
      <w:r w:rsidRPr="009C2E14">
        <w:rPr>
          <w:rFonts w:cs="Times New Roman"/>
          <w:szCs w:val="20"/>
        </w:rPr>
        <w:t>cm</w:t>
      </w:r>
      <w:proofErr w:type="gramStart"/>
      <w:r w:rsidR="005B4300" w:rsidRPr="009C2E14">
        <w:rPr>
          <w:rFonts w:cs="Times New Roman"/>
          <w:szCs w:val="20"/>
        </w:rPr>
        <w:t>,</w:t>
      </w:r>
      <w:r w:rsidRPr="009C2E14">
        <w:rPr>
          <w:rFonts w:cs="Times New Roman"/>
          <w:szCs w:val="20"/>
        </w:rPr>
        <w:t>and</w:t>
      </w:r>
      <w:proofErr w:type="spellEnd"/>
      <w:proofErr w:type="gramEnd"/>
      <w:r w:rsidRPr="009C2E14">
        <w:rPr>
          <w:rFonts w:cs="Times New Roman"/>
          <w:szCs w:val="20"/>
        </w:rPr>
        <w:t xml:space="preserve"> 70 denier.</w:t>
      </w:r>
    </w:p>
    <w:tbl>
      <w:tblPr>
        <w:bidiVisual/>
        <w:tblW w:w="7697"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652"/>
      </w:tblGrid>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652"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Y=0.2 X +26</w:t>
            </w:r>
          </w:p>
        </w:tc>
        <w:tc>
          <w:tcPr>
            <w:tcW w:w="2652"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 2X 72</w:t>
            </w:r>
          </w:p>
        </w:tc>
        <w:tc>
          <w:tcPr>
            <w:tcW w:w="2652"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Y=1.2X +54</w:t>
            </w:r>
          </w:p>
        </w:tc>
        <w:tc>
          <w:tcPr>
            <w:tcW w:w="2652"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r>
    </w:tbl>
    <w:p w:rsidR="00BB4BDE" w:rsidRPr="009C2E14" w:rsidRDefault="0062627D" w:rsidP="00DD29E6">
      <w:pPr>
        <w:pStyle w:val="Heading2"/>
        <w:snapToGrid w:val="0"/>
        <w:jc w:val="center"/>
        <w:rPr>
          <w:b/>
          <w:bCs/>
          <w:sz w:val="20"/>
          <w:szCs w:val="20"/>
        </w:rPr>
      </w:pPr>
      <w:r w:rsidRPr="0062627D">
        <w:rPr>
          <w:b/>
          <w:bCs/>
          <w:sz w:val="20"/>
          <w:szCs w:val="20"/>
        </w:rPr>
        <w:pict>
          <v:shape id="_x0000_i1031" type="#_x0000_t75" style="width:377.55pt;height:185.95pt;mso-position-horizontal-relative:char;mso-position-vertical-relative:line">
            <v:imagedata r:id="rId19" o:title=""/>
          </v:shape>
        </w:pict>
      </w:r>
    </w:p>
    <w:p w:rsidR="00BB4BDE" w:rsidRDefault="00BB4BDE" w:rsidP="00DD29E6">
      <w:pPr>
        <w:pStyle w:val="Heading2"/>
        <w:snapToGrid w:val="0"/>
        <w:jc w:val="both"/>
        <w:rPr>
          <w:b/>
          <w:bCs/>
          <w:sz w:val="20"/>
          <w:szCs w:val="20"/>
          <w:lang w:eastAsia="zh-CN"/>
        </w:rPr>
      </w:pPr>
    </w:p>
    <w:p w:rsidR="009C2E14" w:rsidRPr="009C2E14" w:rsidRDefault="009C2E14" w:rsidP="009C2E14">
      <w:pPr>
        <w:rPr>
          <w:lang w:eastAsia="zh-CN"/>
        </w:rPr>
      </w:pPr>
    </w:p>
    <w:p w:rsidR="00DD29E6" w:rsidRPr="009C2E14" w:rsidRDefault="00DD29E6" w:rsidP="00DD29E6">
      <w:pPr>
        <w:pStyle w:val="Heading2"/>
        <w:snapToGrid w:val="0"/>
        <w:jc w:val="both"/>
        <w:rPr>
          <w:b/>
          <w:bCs/>
          <w:sz w:val="20"/>
          <w:szCs w:val="20"/>
        </w:rPr>
        <w:sectPr w:rsidR="00DD29E6" w:rsidRPr="009C2E14" w:rsidSect="00E86828">
          <w:type w:val="continuous"/>
          <w:pgSz w:w="12242" w:h="15842" w:code="1"/>
          <w:pgMar w:top="1440" w:right="1440" w:bottom="1440" w:left="1440" w:header="720" w:footer="720" w:gutter="0"/>
          <w:cols w:space="720"/>
          <w:bidi/>
          <w:docGrid w:linePitch="272"/>
        </w:sectPr>
      </w:pPr>
    </w:p>
    <w:p w:rsidR="00C46047" w:rsidRPr="009C2E14" w:rsidRDefault="00EA4EB6" w:rsidP="00DD29E6">
      <w:pPr>
        <w:pStyle w:val="Heading2"/>
        <w:snapToGrid w:val="0"/>
        <w:jc w:val="both"/>
        <w:rPr>
          <w:b/>
          <w:bCs/>
          <w:sz w:val="20"/>
          <w:szCs w:val="20"/>
        </w:rPr>
      </w:pPr>
      <w:r w:rsidRPr="009C2E14">
        <w:rPr>
          <w:b/>
          <w:bCs/>
          <w:sz w:val="20"/>
          <w:szCs w:val="20"/>
        </w:rPr>
        <w:lastRenderedPageBreak/>
        <w:t>Thickness</w:t>
      </w:r>
    </w:p>
    <w:p w:rsidR="00EA4EB6" w:rsidRPr="009C2E14" w:rsidRDefault="00EA4EB6" w:rsidP="00DD29E6">
      <w:pPr>
        <w:bidi w:val="0"/>
        <w:snapToGrid w:val="0"/>
        <w:ind w:firstLine="425"/>
        <w:jc w:val="both"/>
        <w:rPr>
          <w:rFonts w:cs="Times New Roman"/>
          <w:szCs w:val="20"/>
        </w:rPr>
      </w:pPr>
      <w:r w:rsidRPr="009C2E14">
        <w:rPr>
          <w:rFonts w:cs="Times New Roman"/>
          <w:szCs w:val="20"/>
        </w:rPr>
        <w:t>-Before treatment</w:t>
      </w:r>
    </w:p>
    <w:p w:rsidR="00EA4EB6" w:rsidRPr="009C2E14" w:rsidRDefault="00EA4EB6" w:rsidP="00DD29E6">
      <w:pPr>
        <w:bidi w:val="0"/>
        <w:snapToGrid w:val="0"/>
        <w:ind w:firstLine="425"/>
        <w:jc w:val="both"/>
        <w:rPr>
          <w:rFonts w:cs="Times New Roman"/>
          <w:szCs w:val="20"/>
        </w:rPr>
      </w:pPr>
      <w:r w:rsidRPr="009C2E14">
        <w:rPr>
          <w:rFonts w:cs="Times New Roman"/>
          <w:szCs w:val="20"/>
        </w:rPr>
        <w:t>It is clear from the diagrams</w:t>
      </w:r>
      <w:r w:rsidR="005B4300" w:rsidRPr="009C2E14">
        <w:rPr>
          <w:rFonts w:cs="Times New Roman"/>
          <w:szCs w:val="20"/>
        </w:rPr>
        <w:t xml:space="preserve"> </w:t>
      </w:r>
      <w:r w:rsidRPr="009C2E14">
        <w:rPr>
          <w:rFonts w:cs="Times New Roman"/>
          <w:szCs w:val="20"/>
        </w:rPr>
        <w:t xml:space="preserve">and </w:t>
      </w:r>
      <w:proofErr w:type="gramStart"/>
      <w:r w:rsidRPr="009C2E14">
        <w:rPr>
          <w:rFonts w:cs="Times New Roman"/>
          <w:szCs w:val="20"/>
        </w:rPr>
        <w:t>tables</w:t>
      </w:r>
      <w:r w:rsidR="005B4300" w:rsidRPr="009C2E14">
        <w:rPr>
          <w:rFonts w:cs="Times New Roman"/>
          <w:szCs w:val="20"/>
        </w:rPr>
        <w:t>,</w:t>
      </w:r>
      <w:r w:rsidRPr="009C2E14">
        <w:rPr>
          <w:rFonts w:cs="Times New Roman"/>
          <w:szCs w:val="20"/>
        </w:rPr>
        <w:t xml:space="preserve"> that</w:t>
      </w:r>
      <w:proofErr w:type="gramEnd"/>
      <w:r w:rsidRPr="009C2E14">
        <w:rPr>
          <w:rFonts w:cs="Times New Roman"/>
          <w:szCs w:val="20"/>
        </w:rPr>
        <w:t xml:space="preserve"> regular hopsack 2/2 has recorded the highest rates of thickness, followed by twill and then satin weave</w:t>
      </w:r>
      <w:r w:rsidR="005B4300" w:rsidRPr="009C2E14">
        <w:rPr>
          <w:rFonts w:cs="Times New Roman"/>
          <w:szCs w:val="20"/>
        </w:rPr>
        <w:t>,</w:t>
      </w:r>
      <w:r w:rsidRPr="009C2E14">
        <w:rPr>
          <w:rFonts w:cs="Times New Roman"/>
          <w:szCs w:val="20"/>
        </w:rPr>
        <w:t xml:space="preserve"> which achieved the lowest rates</w:t>
      </w:r>
      <w:r w:rsidR="005B4300" w:rsidRPr="009C2E14">
        <w:rPr>
          <w:rFonts w:cs="Times New Roman"/>
          <w:szCs w:val="20"/>
        </w:rPr>
        <w:t>,</w:t>
      </w:r>
      <w:r w:rsidRPr="009C2E14">
        <w:rPr>
          <w:rFonts w:cs="Times New Roman"/>
          <w:szCs w:val="20"/>
        </w:rPr>
        <w:t xml:space="preserve"> and it was found that the difference between both of them was insignificant.</w:t>
      </w:r>
    </w:p>
    <w:p w:rsidR="00EA4EB6" w:rsidRPr="009C2E14" w:rsidRDefault="00EA4EB6" w:rsidP="00DD29E6">
      <w:pPr>
        <w:bidi w:val="0"/>
        <w:snapToGrid w:val="0"/>
        <w:ind w:firstLine="425"/>
        <w:jc w:val="both"/>
        <w:rPr>
          <w:rFonts w:cs="Times New Roman"/>
          <w:szCs w:val="20"/>
        </w:rPr>
      </w:pPr>
      <w:r w:rsidRPr="009C2E14">
        <w:rPr>
          <w:rFonts w:cs="Times New Roman"/>
          <w:szCs w:val="20"/>
        </w:rPr>
        <w:t>This is mainly for sake of that hopsack 2/2 weave have more intersections than twill and satin weave</w:t>
      </w:r>
      <w:r w:rsidR="005B4300" w:rsidRPr="009C2E14">
        <w:rPr>
          <w:rFonts w:cs="Times New Roman"/>
          <w:szCs w:val="20"/>
        </w:rPr>
        <w:t>,</w:t>
      </w:r>
      <w:r w:rsidRPr="009C2E14">
        <w:rPr>
          <w:rFonts w:cs="Times New Roman"/>
          <w:szCs w:val="20"/>
        </w:rPr>
        <w:t xml:space="preserve"> which gives it the advantage of having ridges on fabric </w:t>
      </w:r>
      <w:r w:rsidRPr="009C2E14">
        <w:rPr>
          <w:rFonts w:cs="Times New Roman"/>
          <w:szCs w:val="20"/>
        </w:rPr>
        <w:lastRenderedPageBreak/>
        <w:t>surface giving hopsack 2/2 weave the ability of being thicker than the other structures</w:t>
      </w:r>
      <w:r w:rsidR="005B4300" w:rsidRPr="009C2E14">
        <w:rPr>
          <w:rFonts w:cs="Times New Roman"/>
          <w:szCs w:val="20"/>
        </w:rPr>
        <w:t>.</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Another reason for </w:t>
      </w:r>
      <w:proofErr w:type="gramStart"/>
      <w:r w:rsidRPr="009C2E14">
        <w:rPr>
          <w:rFonts w:cs="Times New Roman"/>
          <w:szCs w:val="20"/>
        </w:rPr>
        <w:t>these difference</w:t>
      </w:r>
      <w:proofErr w:type="gramEnd"/>
      <w:r w:rsidRPr="009C2E14">
        <w:rPr>
          <w:rFonts w:cs="Times New Roman"/>
          <w:szCs w:val="20"/>
        </w:rPr>
        <w:t xml:space="preserve"> in thickness is yarn count, as samples with denier 100 have recorded the highest thickness followed by samples with 70 denier</w:t>
      </w:r>
      <w:r w:rsidR="005B4300" w:rsidRPr="009C2E14">
        <w:rPr>
          <w:rFonts w:cs="Times New Roman"/>
          <w:szCs w:val="20"/>
        </w:rPr>
        <w:t>,</w:t>
      </w:r>
      <w:r w:rsidRPr="009C2E14">
        <w:rPr>
          <w:rFonts w:cs="Times New Roman"/>
          <w:szCs w:val="20"/>
        </w:rPr>
        <w:t xml:space="preserve"> and then samples with 50 denier</w:t>
      </w:r>
      <w:r w:rsidR="005B4300" w:rsidRPr="009C2E14">
        <w:rPr>
          <w:rFonts w:cs="Times New Roman"/>
          <w:szCs w:val="20"/>
        </w:rPr>
        <w:t>,</w:t>
      </w:r>
      <w:r w:rsidRPr="009C2E14">
        <w:rPr>
          <w:rFonts w:cs="Times New Roman"/>
          <w:szCs w:val="20"/>
        </w:rPr>
        <w:t xml:space="preserve"> This is due to that yarns of 100 denier are thicker than yarns of 70 and 50 denier</w:t>
      </w:r>
      <w:r w:rsidR="005B4300" w:rsidRPr="009C2E14">
        <w:rPr>
          <w:rFonts w:cs="Times New Roman"/>
          <w:szCs w:val="20"/>
        </w:rPr>
        <w:t>,</w:t>
      </w:r>
      <w:r w:rsidRPr="009C2E14">
        <w:rPr>
          <w:rFonts w:cs="Times New Roman"/>
          <w:szCs w:val="20"/>
        </w:rPr>
        <w:t xml:space="preserve"> causing the produced samples to be thicker.</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It was also found that the more yarns per unit area the more thicker the samples become, so samples with </w:t>
      </w:r>
      <w:r w:rsidRPr="009C2E14">
        <w:rPr>
          <w:rFonts w:cs="Times New Roman"/>
          <w:szCs w:val="20"/>
        </w:rPr>
        <w:lastRenderedPageBreak/>
        <w:t>150 ends per cm and 144 picks per cm have recorded the highest rates of thickness, whereas samples with 100 ends per cm and 72 picks per cm have recorded the lowest rates.</w:t>
      </w:r>
    </w:p>
    <w:p w:rsidR="00EA4EB6" w:rsidRPr="009C2E14" w:rsidRDefault="00EA4EB6" w:rsidP="00664527">
      <w:pPr>
        <w:pStyle w:val="Heading2"/>
        <w:snapToGrid w:val="0"/>
        <w:jc w:val="both"/>
        <w:rPr>
          <w:b/>
          <w:bCs/>
          <w:sz w:val="20"/>
          <w:szCs w:val="20"/>
        </w:rPr>
      </w:pPr>
      <w:r w:rsidRPr="009C2E14">
        <w:rPr>
          <w:b/>
          <w:bCs/>
          <w:sz w:val="20"/>
          <w:szCs w:val="20"/>
        </w:rPr>
        <w:lastRenderedPageBreak/>
        <w:t>After treatment</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No changes occurred to the samples after treated with </w:t>
      </w:r>
      <w:proofErr w:type="spellStart"/>
      <w:r w:rsidRPr="009C2E14">
        <w:rPr>
          <w:rFonts w:cs="Times New Roman"/>
          <w:szCs w:val="20"/>
        </w:rPr>
        <w:t>Chitosan</w:t>
      </w:r>
      <w:proofErr w:type="spellEnd"/>
      <w:r w:rsidRPr="009C2E14">
        <w:rPr>
          <w:rFonts w:cs="Times New Roman"/>
          <w:szCs w:val="20"/>
        </w:rPr>
        <w:t xml:space="preserve">, I can report that </w:t>
      </w:r>
      <w:proofErr w:type="spellStart"/>
      <w:r w:rsidRPr="009C2E14">
        <w:rPr>
          <w:rFonts w:cs="Times New Roman"/>
          <w:szCs w:val="20"/>
        </w:rPr>
        <w:t>Chitosan</w:t>
      </w:r>
      <w:proofErr w:type="spellEnd"/>
      <w:r w:rsidRPr="009C2E14">
        <w:rPr>
          <w:rFonts w:cs="Times New Roman"/>
          <w:szCs w:val="20"/>
        </w:rPr>
        <w:t xml:space="preserve"> has filled the spaces in the fabric, where the 12% </w:t>
      </w:r>
      <w:proofErr w:type="spellStart"/>
      <w:r w:rsidRPr="009C2E14">
        <w:rPr>
          <w:rFonts w:cs="Times New Roman"/>
          <w:szCs w:val="20"/>
        </w:rPr>
        <w:t>Chitosan</w:t>
      </w:r>
      <w:proofErr w:type="spellEnd"/>
      <w:r w:rsidRPr="009C2E14">
        <w:rPr>
          <w:rFonts w:cs="Times New Roman"/>
          <w:szCs w:val="20"/>
        </w:rPr>
        <w:t xml:space="preserve"> that added to the samples is an insignificant percentage to affect samples thickness.</w:t>
      </w:r>
    </w:p>
    <w:p w:rsidR="00DD29E6" w:rsidRPr="009C2E14" w:rsidRDefault="00DD29E6" w:rsidP="00DD29E6">
      <w:pPr>
        <w:bidi w:val="0"/>
        <w:snapToGrid w:val="0"/>
        <w:jc w:val="center"/>
        <w:rPr>
          <w:rFonts w:cs="Times New Roman"/>
          <w:szCs w:val="20"/>
        </w:rPr>
        <w:sectPr w:rsidR="00DD29E6" w:rsidRPr="009C2E14" w:rsidSect="00DD29E6">
          <w:type w:val="continuous"/>
          <w:pgSz w:w="12242" w:h="15842" w:code="1"/>
          <w:pgMar w:top="1440" w:right="1440" w:bottom="1440" w:left="1440" w:header="720" w:footer="720" w:gutter="0"/>
          <w:cols w:num="2" w:space="425"/>
          <w:docGrid w:linePitch="272"/>
        </w:sectPr>
      </w:pPr>
    </w:p>
    <w:p w:rsidR="004B4C91" w:rsidRDefault="004B4C91" w:rsidP="00DD29E6">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9B0422" w:rsidRPr="009C2E14" w:rsidRDefault="009B0422" w:rsidP="00664527">
      <w:pPr>
        <w:bidi w:val="0"/>
        <w:snapToGrid w:val="0"/>
        <w:jc w:val="center"/>
        <w:rPr>
          <w:rFonts w:cs="Times New Roman"/>
          <w:szCs w:val="20"/>
        </w:rPr>
      </w:pPr>
      <w:r w:rsidRPr="009C2E14">
        <w:rPr>
          <w:rFonts w:cs="Times New Roman"/>
          <w:szCs w:val="20"/>
        </w:rPr>
        <w:t>Table (</w:t>
      </w:r>
      <w:r w:rsidR="00263894" w:rsidRPr="009C2E14">
        <w:rPr>
          <w:rFonts w:cs="Times New Roman"/>
          <w:szCs w:val="20"/>
        </w:rPr>
        <w:t>9</w:t>
      </w:r>
      <w:r w:rsidRPr="009C2E14">
        <w:rPr>
          <w:rFonts w:cs="Times New Roman"/>
          <w:szCs w:val="20"/>
        </w:rPr>
        <w:t>) regression equation and correlation coefficient for the effect of warp</w:t>
      </w:r>
      <w:r w:rsidR="005B4300" w:rsidRPr="009C2E14">
        <w:rPr>
          <w:rFonts w:cs="Times New Roman"/>
          <w:szCs w:val="20"/>
        </w:rPr>
        <w:t xml:space="preserve"> </w:t>
      </w:r>
      <w:r w:rsidRPr="009C2E14">
        <w:rPr>
          <w:rFonts w:cs="Times New Roman"/>
          <w:szCs w:val="20"/>
        </w:rPr>
        <w:t>and weft set</w:t>
      </w:r>
      <w:r w:rsidR="00BB4BDE" w:rsidRPr="009C2E14">
        <w:rPr>
          <w:rFonts w:cs="Times New Roman"/>
          <w:szCs w:val="20"/>
        </w:rPr>
        <w:t xml:space="preserve"> </w:t>
      </w:r>
      <w:r w:rsidRPr="009C2E14">
        <w:rPr>
          <w:rFonts w:cs="Times New Roman"/>
          <w:szCs w:val="20"/>
        </w:rPr>
        <w:t>on fabric</w:t>
      </w:r>
      <w:r w:rsidR="009C2E14">
        <w:rPr>
          <w:rFonts w:cs="Times New Roman" w:hint="eastAsia"/>
          <w:szCs w:val="20"/>
          <w:lang w:eastAsia="zh-CN"/>
        </w:rPr>
        <w:t xml:space="preserve"> </w:t>
      </w:r>
      <w:r w:rsidRPr="009C2E14">
        <w:rPr>
          <w:rFonts w:cs="Times New Roman"/>
          <w:szCs w:val="20"/>
        </w:rPr>
        <w:t>thickness, at textured polyester and regular hopsack 2/2 and 100 denier.</w:t>
      </w:r>
    </w:p>
    <w:tbl>
      <w:tblPr>
        <w:bidiVisual/>
        <w:tblW w:w="7839"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794"/>
      </w:tblGrid>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7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Weft set</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Y=0.0005 X +0.61</w:t>
            </w:r>
          </w:p>
        </w:tc>
        <w:tc>
          <w:tcPr>
            <w:tcW w:w="27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Y=0.001X 0.57</w:t>
            </w:r>
          </w:p>
        </w:tc>
        <w:tc>
          <w:tcPr>
            <w:tcW w:w="27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r>
      <w:tr w:rsidR="0016630F" w:rsidRPr="009C2E14" w:rsidTr="00D15D41">
        <w:trPr>
          <w:cantSplit/>
          <w:jc w:val="center"/>
        </w:trPr>
        <w:tc>
          <w:tcPr>
            <w:tcW w:w="24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Y=0.0015X +0.52</w:t>
            </w:r>
          </w:p>
        </w:tc>
        <w:tc>
          <w:tcPr>
            <w:tcW w:w="2794" w:type="dxa"/>
          </w:tcPr>
          <w:p w:rsidR="009B0422" w:rsidRPr="009C2E14" w:rsidRDefault="009B0422"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r>
    </w:tbl>
    <w:p w:rsidR="009B0422" w:rsidRPr="009C2E14" w:rsidRDefault="009B0422" w:rsidP="00DD29E6">
      <w:pPr>
        <w:pStyle w:val="Heading2"/>
        <w:snapToGrid w:val="0"/>
        <w:ind w:firstLine="425"/>
        <w:jc w:val="both"/>
        <w:rPr>
          <w:b/>
          <w:bCs/>
          <w:sz w:val="20"/>
          <w:szCs w:val="20"/>
        </w:rPr>
      </w:pPr>
    </w:p>
    <w:p w:rsidR="009B0422" w:rsidRPr="009C2E14" w:rsidRDefault="0062627D" w:rsidP="00DD29E6">
      <w:pPr>
        <w:pStyle w:val="Heading2"/>
        <w:snapToGrid w:val="0"/>
        <w:jc w:val="center"/>
        <w:rPr>
          <w:b/>
          <w:bCs/>
          <w:sz w:val="20"/>
          <w:szCs w:val="20"/>
        </w:rPr>
      </w:pPr>
      <w:r w:rsidRPr="0062627D">
        <w:rPr>
          <w:b/>
          <w:bCs/>
          <w:sz w:val="20"/>
          <w:szCs w:val="20"/>
        </w:rPr>
        <w:pict>
          <v:shape id="_x0000_i1032" type="#_x0000_t75" style="width:395.05pt;height:169.05pt;mso-position-horizontal-relative:char;mso-position-vertical-relative:line">
            <v:imagedata r:id="rId20" o:title=""/>
          </v:shape>
        </w:pict>
      </w:r>
    </w:p>
    <w:p w:rsidR="00BB4BDE" w:rsidRPr="009C2E14" w:rsidRDefault="00BB4BDE" w:rsidP="00DD29E6">
      <w:pPr>
        <w:pStyle w:val="Heading2"/>
        <w:snapToGrid w:val="0"/>
        <w:ind w:firstLine="425"/>
        <w:jc w:val="both"/>
        <w:rPr>
          <w:b/>
          <w:bCs/>
          <w:sz w:val="20"/>
          <w:szCs w:val="20"/>
        </w:rPr>
      </w:pPr>
    </w:p>
    <w:p w:rsidR="00F478E8" w:rsidRPr="009C2E14" w:rsidRDefault="0062627D" w:rsidP="00DD29E6">
      <w:pPr>
        <w:bidi w:val="0"/>
        <w:snapToGrid w:val="0"/>
        <w:jc w:val="center"/>
        <w:rPr>
          <w:rFonts w:cs="Times New Roman"/>
          <w:szCs w:val="20"/>
        </w:rPr>
      </w:pPr>
      <w:r w:rsidRPr="0062627D">
        <w:rPr>
          <w:rFonts w:cs="Times New Roman"/>
          <w:szCs w:val="20"/>
        </w:rPr>
        <w:pict>
          <v:shape id="_x0000_i1033" type="#_x0000_t75" style="width:390.7pt;height:175.3pt;mso-position-horizontal-relative:char;mso-position-vertical-relative:line">
            <v:imagedata r:id="rId21" o:title=""/>
          </v:shape>
        </w:pict>
      </w:r>
    </w:p>
    <w:p w:rsidR="00664527" w:rsidRPr="009C2E14" w:rsidRDefault="00664527" w:rsidP="00664527">
      <w:pPr>
        <w:bidi w:val="0"/>
        <w:snapToGrid w:val="0"/>
        <w:jc w:val="center"/>
        <w:rPr>
          <w:rFonts w:cs="Times New Roman"/>
          <w:szCs w:val="20"/>
          <w:lang w:eastAsia="zh-CN"/>
        </w:rPr>
      </w:pPr>
    </w:p>
    <w:p w:rsidR="00664527" w:rsidRPr="009C2E14" w:rsidRDefault="00664527" w:rsidP="00664527">
      <w:pPr>
        <w:bidi w:val="0"/>
        <w:snapToGrid w:val="0"/>
        <w:jc w:val="center"/>
        <w:rPr>
          <w:rFonts w:cs="Times New Roman"/>
          <w:szCs w:val="20"/>
        </w:rPr>
      </w:pPr>
      <w:r w:rsidRPr="009C2E14">
        <w:rPr>
          <w:rFonts w:cs="Times New Roman"/>
          <w:szCs w:val="20"/>
        </w:rPr>
        <w:t>Table (10) regression equation and correlation coefficient for the effect of warp</w:t>
      </w:r>
      <w:r w:rsidR="005B4300" w:rsidRPr="009C2E14">
        <w:rPr>
          <w:rFonts w:cs="Times New Roman"/>
          <w:szCs w:val="20"/>
        </w:rPr>
        <w:t xml:space="preserve"> </w:t>
      </w:r>
      <w:r w:rsidRPr="009C2E14">
        <w:rPr>
          <w:rFonts w:cs="Times New Roman"/>
          <w:szCs w:val="20"/>
        </w:rPr>
        <w:t>set and</w:t>
      </w:r>
      <w:r w:rsidR="005B4300" w:rsidRPr="009C2E14">
        <w:rPr>
          <w:rFonts w:cs="Times New Roman"/>
          <w:szCs w:val="20"/>
        </w:rPr>
        <w:t xml:space="preserve"> </w:t>
      </w:r>
      <w:r w:rsidRPr="009C2E14">
        <w:rPr>
          <w:rFonts w:cs="Times New Roman"/>
          <w:szCs w:val="20"/>
        </w:rPr>
        <w:t>fabric structure</w:t>
      </w:r>
      <w:r w:rsidR="009C2E14" w:rsidRPr="009C2E14">
        <w:rPr>
          <w:rFonts w:cs="Times New Roman" w:hint="eastAsia"/>
          <w:szCs w:val="20"/>
          <w:lang w:eastAsia="zh-CN"/>
        </w:rPr>
        <w:t xml:space="preserve"> </w:t>
      </w:r>
      <w:r w:rsidRPr="009C2E14">
        <w:rPr>
          <w:rFonts w:cs="Times New Roman"/>
          <w:szCs w:val="20"/>
        </w:rPr>
        <w:t>on fabric thickness, at textured polyester</w:t>
      </w:r>
      <w:proofErr w:type="gramStart"/>
      <w:r w:rsidRPr="009C2E14">
        <w:rPr>
          <w:rFonts w:cs="Times New Roman"/>
          <w:szCs w:val="20"/>
        </w:rPr>
        <w:t>,50</w:t>
      </w:r>
      <w:proofErr w:type="gramEnd"/>
      <w:r w:rsidRPr="009C2E14">
        <w:rPr>
          <w:rFonts w:cs="Times New Roman"/>
          <w:szCs w:val="20"/>
        </w:rPr>
        <w:t xml:space="preserve"> denier and 100 picks/cm</w:t>
      </w:r>
      <w:r w:rsidR="005B4300" w:rsidRPr="009C2E14">
        <w:rPr>
          <w:rFonts w:cs="Times New Roman"/>
          <w:szCs w:val="20"/>
        </w:rPr>
        <w:t>.</w:t>
      </w:r>
    </w:p>
    <w:tbl>
      <w:tblPr>
        <w:bidiVisual/>
        <w:tblW w:w="7697"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652"/>
      </w:tblGrid>
      <w:tr w:rsidR="00664527" w:rsidRPr="009C2E14" w:rsidTr="005A4C54">
        <w:trPr>
          <w:cantSplit/>
          <w:jc w:val="center"/>
        </w:trPr>
        <w:tc>
          <w:tcPr>
            <w:tcW w:w="2494"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652"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w:t>
            </w:r>
          </w:p>
        </w:tc>
      </w:tr>
      <w:tr w:rsidR="00664527" w:rsidRPr="009C2E14" w:rsidTr="005A4C54">
        <w:trPr>
          <w:cantSplit/>
          <w:jc w:val="center"/>
        </w:trPr>
        <w:tc>
          <w:tcPr>
            <w:tcW w:w="2494"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Y=0.001 X +0.39</w:t>
            </w:r>
          </w:p>
        </w:tc>
        <w:tc>
          <w:tcPr>
            <w:tcW w:w="2652"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r>
      <w:tr w:rsidR="00664527" w:rsidRPr="009C2E14" w:rsidTr="005A4C54">
        <w:trPr>
          <w:cantSplit/>
          <w:jc w:val="center"/>
        </w:trPr>
        <w:tc>
          <w:tcPr>
            <w:tcW w:w="2494"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Y=0.001X 0.37</w:t>
            </w:r>
          </w:p>
        </w:tc>
        <w:tc>
          <w:tcPr>
            <w:tcW w:w="2652"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r>
      <w:tr w:rsidR="00664527" w:rsidRPr="009C2E14" w:rsidTr="005A4C54">
        <w:trPr>
          <w:cantSplit/>
          <w:jc w:val="center"/>
        </w:trPr>
        <w:tc>
          <w:tcPr>
            <w:tcW w:w="2494"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Y=0.0005X +0.41</w:t>
            </w:r>
          </w:p>
        </w:tc>
        <w:tc>
          <w:tcPr>
            <w:tcW w:w="2652" w:type="dxa"/>
          </w:tcPr>
          <w:p w:rsidR="00664527" w:rsidRPr="009C2E14" w:rsidRDefault="00664527" w:rsidP="005A4C54">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r>
    </w:tbl>
    <w:p w:rsidR="00F478E8" w:rsidRDefault="00F478E8" w:rsidP="009C2E14">
      <w:pPr>
        <w:pStyle w:val="Heading2"/>
        <w:snapToGrid w:val="0"/>
        <w:jc w:val="both"/>
        <w:rPr>
          <w:b/>
          <w:bCs/>
          <w:sz w:val="20"/>
          <w:szCs w:val="20"/>
          <w:lang w:eastAsia="zh-CN"/>
        </w:rPr>
      </w:pPr>
    </w:p>
    <w:p w:rsidR="009C2E14" w:rsidRPr="009C2E14" w:rsidRDefault="009C2E14" w:rsidP="009C2E14">
      <w:pPr>
        <w:rPr>
          <w:lang w:eastAsia="zh-CN"/>
        </w:rPr>
      </w:pPr>
    </w:p>
    <w:p w:rsidR="00664527" w:rsidRDefault="00664527" w:rsidP="00664527">
      <w:pPr>
        <w:rPr>
          <w:szCs w:val="20"/>
          <w:rtl/>
          <w:lang w:eastAsia="zh-CN"/>
        </w:rPr>
      </w:pPr>
    </w:p>
    <w:p w:rsidR="009C2E14" w:rsidRPr="009C2E14" w:rsidRDefault="009C2E14" w:rsidP="00664527">
      <w:pPr>
        <w:rPr>
          <w:szCs w:val="20"/>
          <w:lang w:eastAsia="zh-CN"/>
        </w:rPr>
        <w:sectPr w:rsidR="009C2E14" w:rsidRPr="009C2E14" w:rsidSect="00E86828">
          <w:type w:val="continuous"/>
          <w:pgSz w:w="12242" w:h="15842" w:code="1"/>
          <w:pgMar w:top="1440" w:right="1440" w:bottom="1440" w:left="1440" w:header="720" w:footer="720" w:gutter="0"/>
          <w:cols w:space="720"/>
          <w:bidi/>
          <w:docGrid w:linePitch="272"/>
        </w:sectPr>
      </w:pPr>
    </w:p>
    <w:p w:rsidR="00EA4EB6" w:rsidRPr="009C2E14" w:rsidRDefault="00EA4EB6" w:rsidP="00664527">
      <w:pPr>
        <w:pStyle w:val="Heading2"/>
        <w:snapToGrid w:val="0"/>
        <w:jc w:val="both"/>
        <w:rPr>
          <w:b/>
          <w:bCs/>
          <w:sz w:val="20"/>
          <w:szCs w:val="20"/>
        </w:rPr>
      </w:pPr>
      <w:r w:rsidRPr="009C2E14">
        <w:rPr>
          <w:b/>
          <w:bCs/>
          <w:sz w:val="20"/>
          <w:szCs w:val="20"/>
        </w:rPr>
        <w:lastRenderedPageBreak/>
        <w:t>Weight</w:t>
      </w:r>
    </w:p>
    <w:p w:rsidR="00EA4EB6" w:rsidRPr="009C2E14" w:rsidRDefault="00EA4EB6" w:rsidP="00DD29E6">
      <w:pPr>
        <w:bidi w:val="0"/>
        <w:snapToGrid w:val="0"/>
        <w:ind w:firstLine="425"/>
        <w:jc w:val="both"/>
        <w:rPr>
          <w:rFonts w:cs="Times New Roman"/>
          <w:szCs w:val="20"/>
        </w:rPr>
      </w:pPr>
      <w:r w:rsidRPr="009C2E14">
        <w:rPr>
          <w:rFonts w:cs="Times New Roman"/>
          <w:szCs w:val="20"/>
        </w:rPr>
        <w:t>-Before treatment</w:t>
      </w:r>
    </w:p>
    <w:p w:rsidR="00EA4EB6" w:rsidRPr="009C2E14" w:rsidRDefault="00EA4EB6" w:rsidP="00DD29E6">
      <w:pPr>
        <w:bidi w:val="0"/>
        <w:snapToGrid w:val="0"/>
        <w:ind w:firstLine="425"/>
        <w:jc w:val="both"/>
        <w:rPr>
          <w:rFonts w:cs="Times New Roman"/>
          <w:szCs w:val="20"/>
        </w:rPr>
      </w:pPr>
      <w:r w:rsidRPr="009C2E14">
        <w:rPr>
          <w:rFonts w:cs="Times New Roman"/>
          <w:szCs w:val="20"/>
        </w:rPr>
        <w:t>It is clear from the diagrams and tables that there was insignificant in weight between the three structures.</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It is also clear that samples produced of 100 denier have recorded the highest weight followed by samples with 70 denier, and then samples with 50 </w:t>
      </w:r>
      <w:proofErr w:type="gramStart"/>
      <w:r w:rsidRPr="009C2E14">
        <w:rPr>
          <w:rFonts w:cs="Times New Roman"/>
          <w:szCs w:val="20"/>
        </w:rPr>
        <w:t>denier,</w:t>
      </w:r>
      <w:proofErr w:type="gramEnd"/>
      <w:r w:rsidRPr="009C2E14">
        <w:rPr>
          <w:rFonts w:cs="Times New Roman"/>
          <w:szCs w:val="20"/>
        </w:rPr>
        <w:t xml:space="preserve"> This is for sake of that yarns of 100 denier are thicker than yarns of 70 and 50 denier, causing the produced samples to be increased in weight.</w:t>
      </w:r>
    </w:p>
    <w:p w:rsidR="00EA4EB6" w:rsidRPr="009C2E14" w:rsidRDefault="00EA4EB6" w:rsidP="00DD29E6">
      <w:pPr>
        <w:bidi w:val="0"/>
        <w:snapToGrid w:val="0"/>
        <w:ind w:firstLine="425"/>
        <w:jc w:val="both"/>
        <w:rPr>
          <w:rFonts w:cs="Times New Roman"/>
          <w:szCs w:val="20"/>
        </w:rPr>
      </w:pPr>
      <w:r w:rsidRPr="009C2E14">
        <w:rPr>
          <w:rFonts w:cs="Times New Roman"/>
          <w:szCs w:val="20"/>
        </w:rPr>
        <w:t xml:space="preserve">It was also found that the more yarns per unit area the more thicker the samples become, so samples with </w:t>
      </w:r>
      <w:r w:rsidRPr="009C2E14">
        <w:rPr>
          <w:rFonts w:cs="Times New Roman"/>
          <w:szCs w:val="20"/>
        </w:rPr>
        <w:lastRenderedPageBreak/>
        <w:t>120 ends per cm and 125 picks per cm have recorded the highest weight</w:t>
      </w:r>
      <w:r w:rsidR="005B4300" w:rsidRPr="009C2E14">
        <w:rPr>
          <w:rFonts w:cs="Times New Roman"/>
          <w:szCs w:val="20"/>
        </w:rPr>
        <w:t>,</w:t>
      </w:r>
      <w:r w:rsidRPr="009C2E14">
        <w:rPr>
          <w:rFonts w:cs="Times New Roman"/>
          <w:szCs w:val="20"/>
        </w:rPr>
        <w:t xml:space="preserve"> whereas samples with 80 ends per cm and 75 picks per cm have recorded the lowest weight.</w:t>
      </w:r>
    </w:p>
    <w:p w:rsidR="00EA4EB6" w:rsidRPr="009C2E14" w:rsidRDefault="00EA4EB6" w:rsidP="00DD29E6">
      <w:pPr>
        <w:pStyle w:val="BodyText"/>
        <w:snapToGrid w:val="0"/>
        <w:ind w:firstLine="425"/>
        <w:jc w:val="both"/>
        <w:rPr>
          <w:sz w:val="20"/>
          <w:szCs w:val="20"/>
        </w:rPr>
      </w:pPr>
      <w:r w:rsidRPr="009C2E14">
        <w:rPr>
          <w:sz w:val="20"/>
          <w:szCs w:val="20"/>
        </w:rPr>
        <w:t>It was also found that F test for all variables used in woven patches and valves frames. It is clear from this table that number of warp and weft set, yarn count, fiber type and fabric structure had a highly significant and significant effect on weight.</w:t>
      </w:r>
    </w:p>
    <w:p w:rsidR="00EA4EB6" w:rsidRPr="009C2E14" w:rsidRDefault="00EA4EB6" w:rsidP="00664527">
      <w:pPr>
        <w:pStyle w:val="Heading2"/>
        <w:snapToGrid w:val="0"/>
        <w:jc w:val="both"/>
        <w:rPr>
          <w:b/>
          <w:bCs/>
          <w:sz w:val="20"/>
          <w:szCs w:val="20"/>
        </w:rPr>
      </w:pPr>
      <w:r w:rsidRPr="009C2E14">
        <w:rPr>
          <w:b/>
          <w:bCs/>
          <w:sz w:val="20"/>
          <w:szCs w:val="20"/>
        </w:rPr>
        <w:t>-After treatment</w:t>
      </w:r>
    </w:p>
    <w:p w:rsidR="00EA4EB6" w:rsidRPr="009C2E14" w:rsidRDefault="00EA4EB6" w:rsidP="00DD29E6">
      <w:pPr>
        <w:bidi w:val="0"/>
        <w:snapToGrid w:val="0"/>
        <w:ind w:firstLine="425"/>
        <w:jc w:val="both"/>
        <w:rPr>
          <w:rFonts w:cs="Times New Roman"/>
          <w:szCs w:val="20"/>
        </w:rPr>
      </w:pPr>
      <w:r w:rsidRPr="009C2E14">
        <w:rPr>
          <w:rFonts w:cs="Times New Roman"/>
          <w:szCs w:val="20"/>
        </w:rPr>
        <w:t>The increasing in samples weight after treatment was about 12%</w:t>
      </w:r>
      <w:r w:rsidR="00AE41E4" w:rsidRPr="009C2E14">
        <w:rPr>
          <w:rFonts w:cs="Times New Roman"/>
          <w:szCs w:val="20"/>
        </w:rPr>
        <w:t>.</w:t>
      </w:r>
    </w:p>
    <w:p w:rsidR="00DD29E6" w:rsidRPr="009C2E14" w:rsidRDefault="00DD29E6" w:rsidP="00DD29E6">
      <w:pPr>
        <w:bidi w:val="0"/>
        <w:snapToGrid w:val="0"/>
        <w:jc w:val="center"/>
        <w:rPr>
          <w:rFonts w:cs="Times New Roman"/>
          <w:szCs w:val="20"/>
        </w:rPr>
        <w:sectPr w:rsidR="00DD29E6" w:rsidRPr="009C2E14" w:rsidSect="00DD29E6">
          <w:type w:val="continuous"/>
          <w:pgSz w:w="12242" w:h="15842" w:code="1"/>
          <w:pgMar w:top="1440" w:right="1440" w:bottom="1440" w:left="1440" w:header="720" w:footer="720" w:gutter="0"/>
          <w:cols w:num="2" w:space="425"/>
          <w:docGrid w:linePitch="272"/>
        </w:sectPr>
      </w:pPr>
    </w:p>
    <w:p w:rsidR="009C2E14" w:rsidRDefault="009C2E14" w:rsidP="00DD29E6">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973F95" w:rsidRPr="009C2E14" w:rsidRDefault="00AE41E4" w:rsidP="009C2E14">
      <w:pPr>
        <w:bidi w:val="0"/>
        <w:snapToGrid w:val="0"/>
        <w:jc w:val="center"/>
        <w:rPr>
          <w:rFonts w:cs="Times New Roman"/>
          <w:szCs w:val="20"/>
        </w:rPr>
      </w:pPr>
      <w:r w:rsidRPr="009C2E14">
        <w:rPr>
          <w:rFonts w:cs="Times New Roman"/>
          <w:szCs w:val="20"/>
        </w:rPr>
        <w:t>Table (</w:t>
      </w:r>
      <w:r w:rsidR="00263894" w:rsidRPr="009C2E14">
        <w:rPr>
          <w:rFonts w:cs="Times New Roman"/>
          <w:szCs w:val="20"/>
        </w:rPr>
        <w:t>1</w:t>
      </w:r>
      <w:r w:rsidRPr="009C2E14">
        <w:rPr>
          <w:rFonts w:cs="Times New Roman"/>
          <w:szCs w:val="20"/>
        </w:rPr>
        <w:t>1) regression equation and correlation coefficient for the effect of weft</w:t>
      </w:r>
      <w:r w:rsidR="005B4300" w:rsidRPr="009C2E14">
        <w:rPr>
          <w:rFonts w:cs="Times New Roman"/>
          <w:szCs w:val="20"/>
        </w:rPr>
        <w:t xml:space="preserve"> </w:t>
      </w:r>
      <w:r w:rsidRPr="009C2E14">
        <w:rPr>
          <w:rFonts w:cs="Times New Roman"/>
          <w:szCs w:val="20"/>
        </w:rPr>
        <w:t>and</w:t>
      </w:r>
      <w:r w:rsidR="005B4300" w:rsidRPr="009C2E14">
        <w:rPr>
          <w:rFonts w:cs="Times New Roman"/>
          <w:szCs w:val="20"/>
        </w:rPr>
        <w:t xml:space="preserve"> </w:t>
      </w:r>
      <w:r w:rsidRPr="009C2E14">
        <w:rPr>
          <w:rFonts w:cs="Times New Roman"/>
          <w:szCs w:val="20"/>
        </w:rPr>
        <w:t xml:space="preserve">warp </w:t>
      </w:r>
      <w:proofErr w:type="spellStart"/>
      <w:proofErr w:type="gramStart"/>
      <w:r w:rsidRPr="009C2E14">
        <w:rPr>
          <w:rFonts w:cs="Times New Roman"/>
          <w:szCs w:val="20"/>
        </w:rPr>
        <w:t>seton</w:t>
      </w:r>
      <w:proofErr w:type="spellEnd"/>
      <w:proofErr w:type="gramEnd"/>
      <w:r w:rsidRPr="009C2E14">
        <w:rPr>
          <w:rFonts w:cs="Times New Roman"/>
          <w:szCs w:val="20"/>
        </w:rPr>
        <w:t xml:space="preserve"> fabric weight, at</w:t>
      </w:r>
      <w:r w:rsidR="005B4300" w:rsidRPr="009C2E14">
        <w:rPr>
          <w:rFonts w:cs="Times New Roman"/>
          <w:szCs w:val="20"/>
        </w:rPr>
        <w:t xml:space="preserve"> </w:t>
      </w:r>
      <w:r w:rsidRPr="009C2E14">
        <w:rPr>
          <w:rFonts w:cs="Times New Roman"/>
          <w:szCs w:val="20"/>
        </w:rPr>
        <w:t>textured polyester</w:t>
      </w:r>
      <w:r w:rsidR="005B4300" w:rsidRPr="009C2E14">
        <w:rPr>
          <w:rFonts w:cs="Times New Roman"/>
          <w:szCs w:val="20"/>
        </w:rPr>
        <w:t>,</w:t>
      </w:r>
      <w:r w:rsidRPr="009C2E14">
        <w:rPr>
          <w:rFonts w:cs="Times New Roman"/>
          <w:szCs w:val="20"/>
        </w:rPr>
        <w:t xml:space="preserve"> satin 4 and 70 denier</w:t>
      </w:r>
      <w:r w:rsidR="00973F95" w:rsidRPr="009C2E14">
        <w:rPr>
          <w:rFonts w:cs="Times New Roman"/>
          <w:szCs w:val="20"/>
        </w:rPr>
        <w:t>.</w:t>
      </w:r>
    </w:p>
    <w:tbl>
      <w:tblPr>
        <w:bidiVisual/>
        <w:tblW w:w="7697"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652"/>
      </w:tblGrid>
      <w:tr w:rsidR="0016630F" w:rsidRPr="009C2E14" w:rsidTr="00D15D41">
        <w:trPr>
          <w:cantSplit/>
          <w:jc w:val="center"/>
        </w:trPr>
        <w:tc>
          <w:tcPr>
            <w:tcW w:w="2494"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652"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Weft set</w:t>
            </w:r>
          </w:p>
        </w:tc>
      </w:tr>
      <w:tr w:rsidR="0016630F" w:rsidRPr="009C2E14" w:rsidTr="00D15D41">
        <w:trPr>
          <w:cantSplit/>
          <w:jc w:val="center"/>
        </w:trPr>
        <w:tc>
          <w:tcPr>
            <w:tcW w:w="2494"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Y=1.33 X +112.8</w:t>
            </w:r>
          </w:p>
        </w:tc>
        <w:tc>
          <w:tcPr>
            <w:tcW w:w="2652"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75</w:t>
            </w:r>
          </w:p>
        </w:tc>
      </w:tr>
      <w:tr w:rsidR="0016630F" w:rsidRPr="009C2E14" w:rsidTr="00D15D41">
        <w:trPr>
          <w:cantSplit/>
          <w:jc w:val="center"/>
        </w:trPr>
        <w:tc>
          <w:tcPr>
            <w:tcW w:w="2494"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Y=1.09X 186.1</w:t>
            </w:r>
          </w:p>
        </w:tc>
        <w:tc>
          <w:tcPr>
            <w:tcW w:w="2652"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100</w:t>
            </w:r>
          </w:p>
        </w:tc>
      </w:tr>
      <w:tr w:rsidR="0016630F" w:rsidRPr="009C2E14" w:rsidTr="00D15D41">
        <w:trPr>
          <w:cantSplit/>
          <w:jc w:val="center"/>
        </w:trPr>
        <w:tc>
          <w:tcPr>
            <w:tcW w:w="2494"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Y=1.205X +172.9</w:t>
            </w:r>
          </w:p>
        </w:tc>
        <w:tc>
          <w:tcPr>
            <w:tcW w:w="2652" w:type="dxa"/>
          </w:tcPr>
          <w:p w:rsidR="00AE41E4" w:rsidRPr="009C2E14" w:rsidRDefault="00AE41E4"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125</w:t>
            </w:r>
          </w:p>
        </w:tc>
      </w:tr>
    </w:tbl>
    <w:p w:rsidR="00BB4BDE" w:rsidRDefault="00BB4BDE" w:rsidP="00DD29E6">
      <w:pPr>
        <w:bidi w:val="0"/>
        <w:snapToGrid w:val="0"/>
        <w:ind w:firstLine="425"/>
        <w:jc w:val="both"/>
        <w:rPr>
          <w:rFonts w:cs="Times New Roman"/>
          <w:szCs w:val="20"/>
          <w:lang w:eastAsia="zh-CN"/>
        </w:rPr>
      </w:pPr>
    </w:p>
    <w:p w:rsidR="009C2E14" w:rsidRPr="009C2E14" w:rsidRDefault="009C2E14" w:rsidP="009C2E14">
      <w:pPr>
        <w:bidi w:val="0"/>
        <w:snapToGrid w:val="0"/>
        <w:ind w:firstLine="425"/>
        <w:jc w:val="both"/>
        <w:rPr>
          <w:rFonts w:cs="Times New Roman"/>
          <w:szCs w:val="20"/>
          <w:lang w:eastAsia="zh-CN"/>
        </w:rPr>
      </w:pPr>
    </w:p>
    <w:p w:rsidR="00664527" w:rsidRPr="009C2E14" w:rsidRDefault="0062627D" w:rsidP="00A54034">
      <w:pPr>
        <w:bidi w:val="0"/>
        <w:snapToGrid w:val="0"/>
        <w:ind w:firstLine="425"/>
        <w:jc w:val="center"/>
        <w:rPr>
          <w:rFonts w:cs="Times New Roman"/>
          <w:szCs w:val="20"/>
          <w:lang w:eastAsia="zh-CN"/>
        </w:rPr>
      </w:pPr>
      <w:r w:rsidRPr="0062627D">
        <w:rPr>
          <w:rFonts w:cs="Times New Roman"/>
          <w:color w:val="000000"/>
          <w:szCs w:val="20"/>
        </w:rPr>
        <w:pict>
          <v:shape id="_x0000_i1034" type="#_x0000_t75" style="width:339.35pt;height:180.3pt;mso-position-horizontal-relative:char;mso-position-vertical-relative:line">
            <v:imagedata r:id="rId22" o:title=""/>
          </v:shape>
        </w:pict>
      </w:r>
    </w:p>
    <w:p w:rsidR="00664527" w:rsidRDefault="00664527" w:rsidP="00664527">
      <w:pPr>
        <w:bidi w:val="0"/>
        <w:snapToGrid w:val="0"/>
        <w:ind w:firstLine="425"/>
        <w:jc w:val="both"/>
        <w:rPr>
          <w:rFonts w:cs="Times New Roman"/>
          <w:szCs w:val="20"/>
          <w:lang w:eastAsia="zh-CN"/>
        </w:rPr>
      </w:pPr>
    </w:p>
    <w:p w:rsidR="009C2E14" w:rsidRDefault="009C2E14" w:rsidP="009C2E14">
      <w:pPr>
        <w:bidi w:val="0"/>
        <w:snapToGrid w:val="0"/>
        <w:ind w:firstLine="425"/>
        <w:jc w:val="both"/>
        <w:rPr>
          <w:rFonts w:cs="Times New Roman"/>
          <w:szCs w:val="20"/>
          <w:lang w:eastAsia="zh-CN"/>
        </w:rPr>
      </w:pPr>
    </w:p>
    <w:p w:rsidR="009C2E14" w:rsidRPr="009C2E14" w:rsidRDefault="009C2E14" w:rsidP="009C2E14">
      <w:pPr>
        <w:bidi w:val="0"/>
        <w:snapToGrid w:val="0"/>
        <w:ind w:firstLine="425"/>
        <w:jc w:val="both"/>
        <w:rPr>
          <w:rFonts w:cs="Times New Roman"/>
          <w:szCs w:val="20"/>
          <w:lang w:eastAsia="zh-CN"/>
        </w:rPr>
      </w:pPr>
    </w:p>
    <w:p w:rsidR="002F70F2" w:rsidRPr="009C2E14" w:rsidRDefault="00F42C10" w:rsidP="00DD29E6">
      <w:pPr>
        <w:bidi w:val="0"/>
        <w:snapToGrid w:val="0"/>
        <w:jc w:val="center"/>
        <w:rPr>
          <w:rFonts w:cs="Times New Roman"/>
          <w:szCs w:val="20"/>
        </w:rPr>
      </w:pPr>
      <w:r w:rsidRPr="009C2E14">
        <w:rPr>
          <w:rFonts w:cs="Times New Roman"/>
          <w:szCs w:val="20"/>
        </w:rPr>
        <w:t>Table (</w:t>
      </w:r>
      <w:r w:rsidR="00263894" w:rsidRPr="009C2E14">
        <w:rPr>
          <w:rFonts w:cs="Times New Roman"/>
          <w:szCs w:val="20"/>
        </w:rPr>
        <w:t>12</w:t>
      </w:r>
      <w:r w:rsidRPr="009C2E14">
        <w:rPr>
          <w:rFonts w:cs="Times New Roman"/>
          <w:szCs w:val="20"/>
        </w:rPr>
        <w:t>) regression equation and correlation coefficient for the effect of</w:t>
      </w:r>
      <w:r w:rsidR="005B4300" w:rsidRPr="009C2E14">
        <w:rPr>
          <w:rFonts w:cs="Times New Roman"/>
          <w:szCs w:val="20"/>
        </w:rPr>
        <w:t xml:space="preserve"> </w:t>
      </w:r>
      <w:r w:rsidRPr="009C2E14">
        <w:rPr>
          <w:rFonts w:cs="Times New Roman"/>
          <w:szCs w:val="20"/>
        </w:rPr>
        <w:t>warp set and fabric structure on fabric weight, at</w:t>
      </w:r>
      <w:r w:rsidR="005B4300" w:rsidRPr="009C2E14">
        <w:rPr>
          <w:rFonts w:cs="Times New Roman"/>
          <w:szCs w:val="20"/>
        </w:rPr>
        <w:t xml:space="preserve"> </w:t>
      </w:r>
      <w:r w:rsidRPr="009C2E14">
        <w:rPr>
          <w:rFonts w:cs="Times New Roman"/>
          <w:szCs w:val="20"/>
        </w:rPr>
        <w:t>textured polyester</w:t>
      </w:r>
      <w:r w:rsidR="005B4300" w:rsidRPr="009C2E14">
        <w:rPr>
          <w:rFonts w:cs="Times New Roman"/>
          <w:szCs w:val="20"/>
        </w:rPr>
        <w:t>,</w:t>
      </w:r>
      <w:r w:rsidRPr="009C2E14">
        <w:rPr>
          <w:rFonts w:cs="Times New Roman"/>
          <w:szCs w:val="20"/>
        </w:rPr>
        <w:t xml:space="preserve"> </w:t>
      </w:r>
      <w:proofErr w:type="gramStart"/>
      <w:r w:rsidRPr="009C2E14">
        <w:rPr>
          <w:rFonts w:cs="Times New Roman"/>
          <w:szCs w:val="20"/>
        </w:rPr>
        <w:t>125 picks/cm</w:t>
      </w:r>
      <w:proofErr w:type="gramEnd"/>
      <w:r w:rsidR="005B4300" w:rsidRPr="009C2E14">
        <w:rPr>
          <w:rFonts w:cs="Times New Roman"/>
          <w:szCs w:val="20"/>
        </w:rPr>
        <w:t xml:space="preserve"> </w:t>
      </w:r>
      <w:r w:rsidRPr="009C2E14">
        <w:rPr>
          <w:rFonts w:cs="Times New Roman"/>
          <w:szCs w:val="20"/>
        </w:rPr>
        <w:t>and 100 denier</w:t>
      </w:r>
      <w:r w:rsidR="002F70F2" w:rsidRPr="009C2E14">
        <w:rPr>
          <w:rFonts w:cs="Times New Roman"/>
          <w:szCs w:val="20"/>
        </w:rPr>
        <w:t>.</w:t>
      </w:r>
    </w:p>
    <w:tbl>
      <w:tblPr>
        <w:bidiVisual/>
        <w:tblW w:w="7697" w:type="dxa"/>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ayout w:type="fixed"/>
        <w:tblLook w:val="0000"/>
      </w:tblPr>
      <w:tblGrid>
        <w:gridCol w:w="2494"/>
        <w:gridCol w:w="2551"/>
        <w:gridCol w:w="2652"/>
      </w:tblGrid>
      <w:tr w:rsidR="0016630F" w:rsidRPr="009C2E14" w:rsidTr="00D15D41">
        <w:trPr>
          <w:cantSplit/>
          <w:jc w:val="center"/>
        </w:trPr>
        <w:tc>
          <w:tcPr>
            <w:tcW w:w="2494"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Correlation coefficient</w:t>
            </w:r>
          </w:p>
        </w:tc>
        <w:tc>
          <w:tcPr>
            <w:tcW w:w="2551"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Regression equation</w:t>
            </w:r>
          </w:p>
        </w:tc>
        <w:tc>
          <w:tcPr>
            <w:tcW w:w="2652"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Fabric structure</w:t>
            </w:r>
          </w:p>
        </w:tc>
      </w:tr>
      <w:tr w:rsidR="0016630F" w:rsidRPr="009C2E14" w:rsidTr="00D15D41">
        <w:trPr>
          <w:cantSplit/>
          <w:jc w:val="center"/>
        </w:trPr>
        <w:tc>
          <w:tcPr>
            <w:tcW w:w="2494"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Y=1.595 X +251.9</w:t>
            </w:r>
          </w:p>
        </w:tc>
        <w:tc>
          <w:tcPr>
            <w:tcW w:w="2652"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Regular hopsack 2/2</w:t>
            </w:r>
          </w:p>
        </w:tc>
      </w:tr>
      <w:tr w:rsidR="0016630F" w:rsidRPr="009C2E14" w:rsidTr="00D15D41">
        <w:trPr>
          <w:cantSplit/>
          <w:jc w:val="center"/>
        </w:trPr>
        <w:tc>
          <w:tcPr>
            <w:tcW w:w="2494"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Y=1.61X 251.7</w:t>
            </w:r>
          </w:p>
        </w:tc>
        <w:tc>
          <w:tcPr>
            <w:tcW w:w="2652"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Twill 1/3</w:t>
            </w:r>
          </w:p>
        </w:tc>
      </w:tr>
      <w:tr w:rsidR="0016630F" w:rsidRPr="009C2E14" w:rsidTr="00D15D41">
        <w:trPr>
          <w:cantSplit/>
          <w:jc w:val="center"/>
        </w:trPr>
        <w:tc>
          <w:tcPr>
            <w:tcW w:w="2494"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1</w:t>
            </w:r>
          </w:p>
        </w:tc>
        <w:tc>
          <w:tcPr>
            <w:tcW w:w="2551"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Y=1.595X +254.1</w:t>
            </w:r>
          </w:p>
        </w:tc>
        <w:tc>
          <w:tcPr>
            <w:tcW w:w="2652" w:type="dxa"/>
          </w:tcPr>
          <w:p w:rsidR="00F42C10" w:rsidRPr="009C2E14" w:rsidRDefault="00F42C10" w:rsidP="00DD29E6">
            <w:pPr>
              <w:bidi w:val="0"/>
              <w:snapToGrid w:val="0"/>
              <w:jc w:val="both"/>
              <w:rPr>
                <w:rFonts w:eastAsiaTheme="minorEastAsia" w:cs="Times New Roman"/>
                <w:color w:val="000000"/>
                <w:szCs w:val="20"/>
              </w:rPr>
            </w:pPr>
            <w:r w:rsidRPr="009C2E14">
              <w:rPr>
                <w:rFonts w:eastAsiaTheme="minorEastAsia" w:cs="Times New Roman"/>
                <w:color w:val="000000"/>
                <w:szCs w:val="20"/>
              </w:rPr>
              <w:t>Satin 4</w:t>
            </w:r>
          </w:p>
        </w:tc>
      </w:tr>
    </w:tbl>
    <w:p w:rsidR="006F6594" w:rsidRDefault="006F6594" w:rsidP="00DD29E6">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Default="009C2E14" w:rsidP="009C2E14">
      <w:pPr>
        <w:bidi w:val="0"/>
        <w:snapToGrid w:val="0"/>
        <w:jc w:val="center"/>
        <w:rPr>
          <w:rFonts w:cs="Times New Roman"/>
          <w:szCs w:val="20"/>
          <w:lang w:eastAsia="zh-CN"/>
        </w:rPr>
      </w:pPr>
    </w:p>
    <w:p w:rsidR="009C2E14" w:rsidRPr="009C2E14" w:rsidRDefault="009C2E14" w:rsidP="009C2E14">
      <w:pPr>
        <w:bidi w:val="0"/>
        <w:snapToGrid w:val="0"/>
        <w:jc w:val="center"/>
        <w:rPr>
          <w:rFonts w:cs="Times New Roman"/>
          <w:szCs w:val="20"/>
          <w:lang w:eastAsia="zh-CN"/>
        </w:rPr>
      </w:pPr>
    </w:p>
    <w:p w:rsidR="00A1668E" w:rsidRPr="009C2E14" w:rsidRDefault="00A1668E" w:rsidP="00DD29E6">
      <w:pPr>
        <w:bidi w:val="0"/>
        <w:snapToGrid w:val="0"/>
        <w:jc w:val="center"/>
        <w:rPr>
          <w:rFonts w:cs="Times New Roman"/>
          <w:b/>
          <w:bCs/>
          <w:szCs w:val="20"/>
        </w:rPr>
      </w:pPr>
      <w:r w:rsidRPr="009C2E14">
        <w:rPr>
          <w:rFonts w:cs="Times New Roman"/>
          <w:szCs w:val="20"/>
        </w:rPr>
        <w:t>Table (13) the area of all samples for determination of ideal samples by radar analysis.</w:t>
      </w:r>
    </w:p>
    <w:tbl>
      <w:tblPr>
        <w:bidiVisual/>
        <w:tblW w:w="5000" w:type="pct"/>
        <w:jc w:val="center"/>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Look w:val="0000"/>
      </w:tblPr>
      <w:tblGrid>
        <w:gridCol w:w="1827"/>
        <w:gridCol w:w="1393"/>
        <w:gridCol w:w="1918"/>
        <w:gridCol w:w="1306"/>
        <w:gridCol w:w="1916"/>
        <w:gridCol w:w="1218"/>
      </w:tblGrid>
      <w:tr w:rsidR="00A1668E" w:rsidRPr="009C2E14" w:rsidTr="009C2E14">
        <w:trPr>
          <w:cantSplit/>
          <w:trHeight w:val="40"/>
          <w:jc w:val="center"/>
        </w:trPr>
        <w:tc>
          <w:tcPr>
            <w:tcW w:w="954" w:type="pct"/>
            <w:vAlign w:val="center"/>
          </w:tcPr>
          <w:p w:rsidR="00A1668E" w:rsidRPr="009C2E14" w:rsidRDefault="00A1668E" w:rsidP="00DD29E6">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The area</w:t>
            </w:r>
          </w:p>
        </w:tc>
        <w:tc>
          <w:tcPr>
            <w:tcW w:w="727" w:type="pct"/>
            <w:vAlign w:val="center"/>
          </w:tcPr>
          <w:p w:rsidR="00A1668E" w:rsidRPr="009C2E14" w:rsidRDefault="00A1668E" w:rsidP="00DD29E6">
            <w:pPr>
              <w:bidi w:val="0"/>
              <w:snapToGrid w:val="0"/>
              <w:jc w:val="both"/>
              <w:rPr>
                <w:rFonts w:eastAsiaTheme="minorEastAsia" w:cs="Times New Roman"/>
                <w:b/>
                <w:bCs/>
                <w:snapToGrid w:val="0"/>
                <w:color w:val="000000"/>
                <w:szCs w:val="20"/>
              </w:rPr>
            </w:pPr>
            <w:r w:rsidRPr="009C2E14">
              <w:rPr>
                <w:rFonts w:eastAsiaTheme="minorEastAsia" w:cs="Times New Roman"/>
                <w:b/>
                <w:bCs/>
                <w:snapToGrid w:val="0"/>
                <w:color w:val="000000"/>
                <w:szCs w:val="20"/>
              </w:rPr>
              <w:t>Sample no</w:t>
            </w:r>
            <w:r w:rsidR="005B4300" w:rsidRPr="009C2E14">
              <w:rPr>
                <w:rFonts w:eastAsiaTheme="minorEastAsia" w:cs="Times New Roman"/>
                <w:b/>
                <w:bCs/>
                <w:snapToGrid w:val="0"/>
                <w:color w:val="000000"/>
                <w:szCs w:val="20"/>
              </w:rPr>
              <w:t>.</w:t>
            </w:r>
          </w:p>
        </w:tc>
        <w:tc>
          <w:tcPr>
            <w:tcW w:w="1001" w:type="pct"/>
            <w:vAlign w:val="center"/>
          </w:tcPr>
          <w:p w:rsidR="00A1668E" w:rsidRPr="009C2E14" w:rsidRDefault="00A1668E" w:rsidP="00DD29E6">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The area.</w:t>
            </w:r>
          </w:p>
        </w:tc>
        <w:tc>
          <w:tcPr>
            <w:tcW w:w="682" w:type="pct"/>
            <w:vAlign w:val="center"/>
          </w:tcPr>
          <w:p w:rsidR="00A1668E" w:rsidRPr="009C2E14" w:rsidRDefault="00A1668E" w:rsidP="00DD29E6">
            <w:pPr>
              <w:bidi w:val="0"/>
              <w:snapToGrid w:val="0"/>
              <w:jc w:val="both"/>
              <w:rPr>
                <w:rFonts w:eastAsiaTheme="minorEastAsia" w:cs="Times New Roman"/>
                <w:b/>
                <w:bCs/>
                <w:snapToGrid w:val="0"/>
                <w:color w:val="000000"/>
                <w:szCs w:val="20"/>
              </w:rPr>
            </w:pPr>
            <w:r w:rsidRPr="009C2E14">
              <w:rPr>
                <w:rFonts w:eastAsiaTheme="minorEastAsia" w:cs="Times New Roman"/>
                <w:b/>
                <w:bCs/>
                <w:snapToGrid w:val="0"/>
                <w:color w:val="000000"/>
                <w:szCs w:val="20"/>
              </w:rPr>
              <w:t>Sample no</w:t>
            </w:r>
            <w:r w:rsidR="005B4300" w:rsidRPr="009C2E14">
              <w:rPr>
                <w:rFonts w:eastAsiaTheme="minorEastAsia" w:cs="Times New Roman"/>
                <w:b/>
                <w:bCs/>
                <w:snapToGrid w:val="0"/>
                <w:color w:val="000000"/>
                <w:szCs w:val="20"/>
              </w:rPr>
              <w:t>.</w:t>
            </w:r>
          </w:p>
        </w:tc>
        <w:tc>
          <w:tcPr>
            <w:tcW w:w="1000" w:type="pct"/>
            <w:vAlign w:val="center"/>
          </w:tcPr>
          <w:p w:rsidR="00A1668E" w:rsidRPr="009C2E14" w:rsidRDefault="00A1668E" w:rsidP="00DD29E6">
            <w:pPr>
              <w:bidi w:val="0"/>
              <w:snapToGrid w:val="0"/>
              <w:jc w:val="both"/>
              <w:rPr>
                <w:rFonts w:eastAsiaTheme="minorEastAsia" w:cs="Times New Roman"/>
                <w:b/>
                <w:bCs/>
                <w:color w:val="000000"/>
                <w:szCs w:val="20"/>
              </w:rPr>
            </w:pPr>
            <w:r w:rsidRPr="009C2E14">
              <w:rPr>
                <w:rFonts w:eastAsiaTheme="minorEastAsia" w:cs="Times New Roman"/>
                <w:b/>
                <w:bCs/>
                <w:color w:val="000000"/>
                <w:szCs w:val="20"/>
              </w:rPr>
              <w:t>The area</w:t>
            </w:r>
          </w:p>
        </w:tc>
        <w:tc>
          <w:tcPr>
            <w:tcW w:w="636" w:type="pct"/>
            <w:vAlign w:val="center"/>
          </w:tcPr>
          <w:p w:rsidR="00A1668E" w:rsidRPr="009C2E14" w:rsidRDefault="00A1668E" w:rsidP="00DD29E6">
            <w:pPr>
              <w:bidi w:val="0"/>
              <w:snapToGrid w:val="0"/>
              <w:jc w:val="both"/>
              <w:rPr>
                <w:rFonts w:eastAsiaTheme="minorEastAsia" w:cs="Times New Roman"/>
                <w:b/>
                <w:bCs/>
                <w:snapToGrid w:val="0"/>
                <w:color w:val="000000"/>
                <w:szCs w:val="20"/>
              </w:rPr>
            </w:pPr>
            <w:r w:rsidRPr="009C2E14">
              <w:rPr>
                <w:rFonts w:eastAsiaTheme="minorEastAsia" w:cs="Times New Roman"/>
                <w:b/>
                <w:bCs/>
                <w:snapToGrid w:val="0"/>
                <w:color w:val="000000"/>
                <w:szCs w:val="20"/>
              </w:rPr>
              <w:t>Sample no</w:t>
            </w:r>
            <w:r w:rsidR="005B4300" w:rsidRPr="009C2E14">
              <w:rPr>
                <w:rFonts w:eastAsiaTheme="minorEastAsia" w:cs="Times New Roman"/>
                <w:b/>
                <w:bCs/>
                <w:snapToGrid w:val="0"/>
                <w:color w:val="000000"/>
                <w:szCs w:val="20"/>
              </w:rPr>
              <w:t>.</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2702.07087</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55</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2336.54879</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28</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2139.41358</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4177.17866</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56</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3364.02421</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29</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2684.63521</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4974.33962</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57</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3977.53897</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30</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3330.91262</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4121.03073</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58</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3370.81328</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31</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2493.64596</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25893.3339</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59</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4304.62369</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32</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3600.21216</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6091.70163</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60</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4713.80489</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33</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3978.22202</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4902.9913</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61</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4402.28486</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34</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4159.73517</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5558.48207</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62</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4995.67582</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35</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4602.06731</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7660.32176</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63</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5760.3357</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36</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5531.20369</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w:t>
            </w:r>
          </w:p>
        </w:tc>
      </w:tr>
      <w:tr w:rsidR="00A1668E" w:rsidRPr="009C2E14" w:rsidTr="009C2E14">
        <w:trPr>
          <w:cantSplit/>
          <w:trHeight w:val="55"/>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4846.46411</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64</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4131.45073</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37</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4127.10564</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10655.4907</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65</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4475.7615</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38</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4368.16931</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6482.76151</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66</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5621.93612</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39</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5112.52845</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12</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6302.44689</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67</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4869.32265</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40</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4705.33421</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13</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7194.1935</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68</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6481.10945</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41</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3413.08832</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14</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10002.0437</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69</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7370.76941</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42</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7047.11479</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15</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45410.78</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70</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7216.99611</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43</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6796.73677</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16</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12361.4156</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71</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8330.76811</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44</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7288.79196</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17</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23753.5755</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72</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10700.9042</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45</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10561.7069</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18</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8389.30045</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73</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7424.21633</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46</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6717.19636</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19</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9836.79549</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74</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8813.88499</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47</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9205.25683</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20</w:t>
            </w:r>
          </w:p>
        </w:tc>
      </w:tr>
      <w:tr w:rsidR="00A1668E" w:rsidRPr="009C2E14" w:rsidTr="009C2E14">
        <w:trPr>
          <w:cantSplit/>
          <w:trHeight w:val="55"/>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12624.4585</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75</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9895.91176</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48</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9957.08836</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21</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10870.7491</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76</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9624.9928</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49</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8286.89023</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22</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11922.8451</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77</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11148.0257</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50</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8893.81583</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23</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16113.509</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78</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13359.1115</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51</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11522.1642</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24</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11263.5672</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79</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11014.3457</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52</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10264.5277</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25</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15234.3638</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80</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12559.8415</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53</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11436.8241</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26</w:t>
            </w:r>
          </w:p>
        </w:tc>
      </w:tr>
      <w:tr w:rsidR="00A1668E" w:rsidRPr="009C2E14" w:rsidTr="009C2E14">
        <w:trPr>
          <w:cantSplit/>
          <w:jc w:val="center"/>
        </w:trPr>
        <w:tc>
          <w:tcPr>
            <w:tcW w:w="954"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19468.5161</w:t>
            </w:r>
          </w:p>
        </w:tc>
        <w:tc>
          <w:tcPr>
            <w:tcW w:w="727"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81</w:t>
            </w:r>
          </w:p>
        </w:tc>
        <w:tc>
          <w:tcPr>
            <w:tcW w:w="1001"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16342.8963</w:t>
            </w:r>
          </w:p>
        </w:tc>
        <w:tc>
          <w:tcPr>
            <w:tcW w:w="682"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54</w:t>
            </w:r>
          </w:p>
        </w:tc>
        <w:tc>
          <w:tcPr>
            <w:tcW w:w="1000"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14553.6798</w:t>
            </w:r>
          </w:p>
        </w:tc>
        <w:tc>
          <w:tcPr>
            <w:tcW w:w="636" w:type="pct"/>
            <w:vAlign w:val="center"/>
          </w:tcPr>
          <w:p w:rsidR="00A1668E" w:rsidRPr="009C2E14" w:rsidRDefault="00A1668E" w:rsidP="00DD29E6">
            <w:pPr>
              <w:bidi w:val="0"/>
              <w:snapToGrid w:val="0"/>
              <w:jc w:val="both"/>
              <w:rPr>
                <w:rFonts w:eastAsiaTheme="minorEastAsia" w:cs="Times New Roman"/>
                <w:snapToGrid w:val="0"/>
                <w:color w:val="000000"/>
                <w:szCs w:val="20"/>
              </w:rPr>
            </w:pPr>
            <w:r w:rsidRPr="009C2E14">
              <w:rPr>
                <w:rFonts w:eastAsiaTheme="minorEastAsia" w:cs="Times New Roman"/>
                <w:snapToGrid w:val="0"/>
                <w:color w:val="000000"/>
                <w:szCs w:val="20"/>
              </w:rPr>
              <w:t>27</w:t>
            </w:r>
          </w:p>
        </w:tc>
      </w:tr>
    </w:tbl>
    <w:p w:rsidR="009C2E14" w:rsidRDefault="009C2E14" w:rsidP="00DD29E6">
      <w:pPr>
        <w:pStyle w:val="Heading2"/>
        <w:snapToGrid w:val="0"/>
        <w:ind w:firstLine="425"/>
        <w:jc w:val="both"/>
        <w:rPr>
          <w:snapToGrid w:val="0"/>
          <w:sz w:val="20"/>
          <w:szCs w:val="20"/>
          <w:lang w:eastAsia="zh-CN"/>
        </w:rPr>
      </w:pPr>
    </w:p>
    <w:p w:rsidR="00A1668E" w:rsidRPr="009C2E14" w:rsidRDefault="00A1668E" w:rsidP="00DD29E6">
      <w:pPr>
        <w:pStyle w:val="Heading2"/>
        <w:snapToGrid w:val="0"/>
        <w:ind w:firstLine="425"/>
        <w:jc w:val="both"/>
        <w:rPr>
          <w:snapToGrid w:val="0"/>
          <w:sz w:val="20"/>
          <w:szCs w:val="20"/>
        </w:rPr>
      </w:pPr>
      <w:r w:rsidRPr="009C2E14">
        <w:rPr>
          <w:snapToGrid w:val="0"/>
          <w:sz w:val="20"/>
          <w:szCs w:val="20"/>
        </w:rPr>
        <w:t>The previous results proved that:</w:t>
      </w:r>
    </w:p>
    <w:p w:rsidR="00A1668E" w:rsidRPr="009C2E14" w:rsidRDefault="00A1668E" w:rsidP="00DD29E6">
      <w:pPr>
        <w:pStyle w:val="Heading2"/>
        <w:snapToGrid w:val="0"/>
        <w:ind w:firstLine="425"/>
        <w:jc w:val="both"/>
        <w:rPr>
          <w:snapToGrid w:val="0"/>
          <w:sz w:val="20"/>
          <w:szCs w:val="20"/>
          <w:lang w:eastAsia="zh-CN"/>
        </w:rPr>
      </w:pPr>
      <w:r w:rsidRPr="009C2E14">
        <w:rPr>
          <w:snapToGrid w:val="0"/>
          <w:sz w:val="20"/>
          <w:szCs w:val="20"/>
        </w:rPr>
        <w:t xml:space="preserve">All samples have achieved the excepted results for end </w:t>
      </w:r>
      <w:proofErr w:type="spellStart"/>
      <w:r w:rsidRPr="009C2E14">
        <w:rPr>
          <w:snapToGrid w:val="0"/>
          <w:sz w:val="20"/>
          <w:szCs w:val="20"/>
        </w:rPr>
        <w:t>uses</w:t>
      </w:r>
      <w:proofErr w:type="spellEnd"/>
      <w:r w:rsidRPr="009C2E14">
        <w:rPr>
          <w:snapToGrid w:val="0"/>
          <w:sz w:val="20"/>
          <w:szCs w:val="20"/>
        </w:rPr>
        <w:t xml:space="preserve"> and the sample produced with </w:t>
      </w:r>
      <w:r w:rsidR="0019269E" w:rsidRPr="009C2E14">
        <w:rPr>
          <w:snapToGrid w:val="0"/>
          <w:sz w:val="20"/>
          <w:szCs w:val="20"/>
        </w:rPr>
        <w:t xml:space="preserve">70 </w:t>
      </w:r>
      <w:r w:rsidRPr="009C2E14">
        <w:rPr>
          <w:snapToGrid w:val="0"/>
          <w:sz w:val="20"/>
          <w:szCs w:val="20"/>
        </w:rPr>
        <w:t>denier for warp and weft, 120 ends/cm</w:t>
      </w:r>
      <w:proofErr w:type="gramStart"/>
      <w:r w:rsidR="005B4300" w:rsidRPr="009C2E14">
        <w:rPr>
          <w:snapToGrid w:val="0"/>
          <w:sz w:val="20"/>
          <w:szCs w:val="20"/>
        </w:rPr>
        <w:t>,</w:t>
      </w:r>
      <w:r w:rsidRPr="009C2E14">
        <w:rPr>
          <w:snapToGrid w:val="0"/>
          <w:sz w:val="20"/>
          <w:szCs w:val="20"/>
        </w:rPr>
        <w:t>125</w:t>
      </w:r>
      <w:proofErr w:type="gramEnd"/>
      <w:r w:rsidRPr="009C2E14">
        <w:rPr>
          <w:snapToGrid w:val="0"/>
          <w:sz w:val="20"/>
          <w:szCs w:val="20"/>
        </w:rPr>
        <w:t xml:space="preserve"> picks /cm</w:t>
      </w:r>
      <w:r w:rsidR="005B4300" w:rsidRPr="009C2E14">
        <w:rPr>
          <w:snapToGrid w:val="0"/>
          <w:sz w:val="20"/>
          <w:szCs w:val="20"/>
        </w:rPr>
        <w:t xml:space="preserve"> </w:t>
      </w:r>
      <w:r w:rsidR="0019269E" w:rsidRPr="009C2E14">
        <w:rPr>
          <w:snapToGrid w:val="0"/>
          <w:sz w:val="20"/>
          <w:szCs w:val="20"/>
        </w:rPr>
        <w:t>and regular hopsack 2/2</w:t>
      </w:r>
      <w:r w:rsidR="005B4300" w:rsidRPr="009C2E14">
        <w:rPr>
          <w:snapToGrid w:val="0"/>
          <w:sz w:val="20"/>
          <w:szCs w:val="20"/>
        </w:rPr>
        <w:t>,</w:t>
      </w:r>
      <w:r w:rsidR="0019269E" w:rsidRPr="009C2E14">
        <w:rPr>
          <w:snapToGrid w:val="0"/>
          <w:sz w:val="20"/>
          <w:szCs w:val="20"/>
        </w:rPr>
        <w:t xml:space="preserve"> </w:t>
      </w:r>
      <w:r w:rsidRPr="009C2E14">
        <w:rPr>
          <w:snapToGrid w:val="0"/>
          <w:sz w:val="20"/>
          <w:szCs w:val="20"/>
        </w:rPr>
        <w:t>has achieved the ideal results.</w:t>
      </w:r>
    </w:p>
    <w:p w:rsidR="00664527" w:rsidRPr="009C2E14" w:rsidRDefault="00664527" w:rsidP="00664527">
      <w:pPr>
        <w:bidi w:val="0"/>
        <w:snapToGrid w:val="0"/>
        <w:rPr>
          <w:rFonts w:cs="Times New Roman"/>
          <w:szCs w:val="20"/>
          <w:rtl/>
          <w:lang w:eastAsia="zh-CN"/>
        </w:rPr>
      </w:pPr>
    </w:p>
    <w:p w:rsidR="00664527" w:rsidRPr="009C2E14" w:rsidRDefault="0062627D" w:rsidP="005050FC">
      <w:pPr>
        <w:bidi w:val="0"/>
        <w:snapToGrid w:val="0"/>
        <w:jc w:val="center"/>
        <w:rPr>
          <w:szCs w:val="20"/>
          <w:lang w:eastAsia="zh-CN"/>
        </w:rPr>
      </w:pPr>
      <w:r w:rsidRPr="0062627D">
        <w:rPr>
          <w:rFonts w:cs="Times New Roman"/>
          <w:szCs w:val="20"/>
        </w:rPr>
        <w:pict>
          <v:shape id="_x0000_i1035" type="#_x0000_t75" style="width:421.35pt;height:149pt" wrapcoords="537 331 336 414 101 1159 101 20441 437 21186 537 21186 21096 21186 21197 21186 21466 20441 21499 1324 21130 414 20928 331 537 331">
            <v:imagedata r:id="rId23" o:title=""/>
          </v:shape>
        </w:pict>
      </w:r>
    </w:p>
    <w:p w:rsidR="004C359F" w:rsidRPr="009C2E14" w:rsidRDefault="004C359F" w:rsidP="009C2E14">
      <w:pPr>
        <w:bidi w:val="0"/>
        <w:snapToGrid w:val="0"/>
        <w:jc w:val="both"/>
        <w:rPr>
          <w:rFonts w:cs="Times New Roman"/>
          <w:szCs w:val="20"/>
          <w:lang w:eastAsia="zh-CN"/>
        </w:rPr>
      </w:pPr>
    </w:p>
    <w:p w:rsidR="009C2E14" w:rsidRDefault="009C2E14" w:rsidP="009C2E14">
      <w:pPr>
        <w:bidi w:val="0"/>
        <w:snapToGrid w:val="0"/>
        <w:jc w:val="both"/>
        <w:rPr>
          <w:rFonts w:cs="Times New Roman"/>
          <w:szCs w:val="20"/>
          <w:lang w:eastAsia="zh-CN"/>
        </w:rPr>
      </w:pPr>
    </w:p>
    <w:p w:rsidR="009C2E14" w:rsidRDefault="009C2E14" w:rsidP="009C2E14">
      <w:pPr>
        <w:bidi w:val="0"/>
        <w:snapToGrid w:val="0"/>
        <w:jc w:val="both"/>
        <w:rPr>
          <w:rFonts w:cs="Times New Roman"/>
          <w:szCs w:val="20"/>
          <w:lang w:eastAsia="zh-CN"/>
        </w:rPr>
      </w:pPr>
    </w:p>
    <w:p w:rsidR="009C2E14" w:rsidRDefault="009C2E14" w:rsidP="009C2E14">
      <w:pPr>
        <w:bidi w:val="0"/>
        <w:snapToGrid w:val="0"/>
        <w:jc w:val="both"/>
        <w:rPr>
          <w:rFonts w:cs="Times New Roman"/>
          <w:szCs w:val="20"/>
          <w:lang w:eastAsia="zh-CN"/>
        </w:rPr>
      </w:pPr>
    </w:p>
    <w:p w:rsidR="009C2E14" w:rsidRPr="009C2E14" w:rsidRDefault="009C2E14" w:rsidP="009C2E14">
      <w:pPr>
        <w:bidi w:val="0"/>
        <w:snapToGrid w:val="0"/>
        <w:jc w:val="both"/>
        <w:rPr>
          <w:rFonts w:cs="Times New Roman"/>
          <w:szCs w:val="20"/>
          <w:lang w:eastAsia="zh-CN"/>
        </w:rPr>
      </w:pPr>
    </w:p>
    <w:p w:rsidR="00DD29E6" w:rsidRPr="009C2E14" w:rsidRDefault="00DD29E6" w:rsidP="00DD29E6">
      <w:pPr>
        <w:pStyle w:val="Heading2"/>
        <w:snapToGrid w:val="0"/>
        <w:ind w:firstLine="425"/>
        <w:jc w:val="both"/>
        <w:rPr>
          <w:b/>
          <w:bCs/>
          <w:sz w:val="20"/>
          <w:szCs w:val="20"/>
        </w:rPr>
        <w:sectPr w:rsidR="00DD29E6" w:rsidRPr="009C2E14" w:rsidSect="00E86828">
          <w:type w:val="continuous"/>
          <w:pgSz w:w="12242" w:h="15842" w:code="1"/>
          <w:pgMar w:top="1440" w:right="1440" w:bottom="1440" w:left="1440" w:header="720" w:footer="720" w:gutter="0"/>
          <w:cols w:space="720"/>
          <w:bidi/>
          <w:docGrid w:linePitch="272"/>
        </w:sectPr>
      </w:pPr>
    </w:p>
    <w:p w:rsidR="00664527" w:rsidRPr="009C2E14" w:rsidRDefault="00F478E8" w:rsidP="00DD29E6">
      <w:pPr>
        <w:pStyle w:val="Heading2"/>
        <w:snapToGrid w:val="0"/>
        <w:jc w:val="both"/>
        <w:rPr>
          <w:b/>
          <w:bCs/>
          <w:sz w:val="20"/>
          <w:szCs w:val="20"/>
        </w:rPr>
      </w:pPr>
      <w:r w:rsidRPr="009C2E14">
        <w:rPr>
          <w:b/>
          <w:bCs/>
          <w:sz w:val="20"/>
          <w:szCs w:val="20"/>
        </w:rPr>
        <w:lastRenderedPageBreak/>
        <w:t>References</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A</w:t>
      </w:r>
      <w:r w:rsidR="0091425E" w:rsidRPr="009C2E14">
        <w:rPr>
          <w:rFonts w:cs="Times New Roman"/>
          <w:bCs/>
          <w:szCs w:val="20"/>
        </w:rPr>
        <w:t>dams RD, Victor M:</w:t>
      </w:r>
      <w:r w:rsidR="0091425E" w:rsidRPr="009C2E14">
        <w:rPr>
          <w:rFonts w:cs="Times New Roman"/>
          <w:szCs w:val="20"/>
        </w:rPr>
        <w:t xml:space="preserve"> Principles of Neurology, 5</w:t>
      </w:r>
      <w:r w:rsidR="0091425E" w:rsidRPr="009C2E14">
        <w:rPr>
          <w:rFonts w:cs="Times New Roman"/>
          <w:szCs w:val="20"/>
          <w:vertAlign w:val="superscript"/>
        </w:rPr>
        <w:t>th</w:t>
      </w:r>
      <w:r w:rsidR="0091425E" w:rsidRPr="009C2E14">
        <w:rPr>
          <w:rFonts w:cs="Times New Roman"/>
          <w:szCs w:val="20"/>
        </w:rPr>
        <w:t xml:space="preserve"> </w:t>
      </w:r>
      <w:proofErr w:type="gramStart"/>
      <w:r w:rsidR="0091425E" w:rsidRPr="009C2E14">
        <w:rPr>
          <w:rFonts w:cs="Times New Roman"/>
          <w:szCs w:val="20"/>
        </w:rPr>
        <w:t>ed</w:t>
      </w:r>
      <w:proofErr w:type="gramEnd"/>
      <w:r w:rsidR="0091425E" w:rsidRPr="009C2E14">
        <w:rPr>
          <w:rFonts w:cs="Times New Roman"/>
          <w:szCs w:val="20"/>
        </w:rPr>
        <w:t>. New York: McGraw-Hill, 1993.</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A</w:t>
      </w:r>
      <w:r w:rsidR="0091425E" w:rsidRPr="009C2E14">
        <w:rPr>
          <w:rFonts w:cs="Times New Roman"/>
          <w:bCs/>
          <w:szCs w:val="20"/>
        </w:rPr>
        <w:t xml:space="preserve">l </w:t>
      </w:r>
      <w:proofErr w:type="spellStart"/>
      <w:r w:rsidR="0091425E" w:rsidRPr="009C2E14">
        <w:rPr>
          <w:rFonts w:cs="Times New Roman"/>
          <w:bCs/>
          <w:szCs w:val="20"/>
        </w:rPr>
        <w:t>Rajeh</w:t>
      </w:r>
      <w:proofErr w:type="spellEnd"/>
      <w:r w:rsidR="0091425E" w:rsidRPr="009C2E14">
        <w:rPr>
          <w:rFonts w:cs="Times New Roman"/>
          <w:bCs/>
          <w:szCs w:val="20"/>
        </w:rPr>
        <w:t xml:space="preserve"> S, </w:t>
      </w:r>
      <w:proofErr w:type="spellStart"/>
      <w:r w:rsidR="0091425E" w:rsidRPr="009C2E14">
        <w:rPr>
          <w:rFonts w:cs="Times New Roman"/>
          <w:bCs/>
          <w:szCs w:val="20"/>
        </w:rPr>
        <w:t>Awada</w:t>
      </w:r>
      <w:proofErr w:type="spellEnd"/>
      <w:r w:rsidR="0091425E" w:rsidRPr="009C2E14">
        <w:rPr>
          <w:rFonts w:cs="Times New Roman"/>
          <w:bCs/>
          <w:szCs w:val="20"/>
        </w:rPr>
        <w:t xml:space="preserve"> A, </w:t>
      </w:r>
      <w:proofErr w:type="spellStart"/>
      <w:r w:rsidR="0091425E" w:rsidRPr="009C2E14">
        <w:rPr>
          <w:rFonts w:cs="Times New Roman"/>
          <w:bCs/>
          <w:szCs w:val="20"/>
        </w:rPr>
        <w:t>Niazi</w:t>
      </w:r>
      <w:proofErr w:type="spellEnd"/>
      <w:r w:rsidR="0091425E" w:rsidRPr="009C2E14">
        <w:rPr>
          <w:rFonts w:cs="Times New Roman"/>
          <w:bCs/>
          <w:szCs w:val="20"/>
        </w:rPr>
        <w:t xml:space="preserve"> G, </w:t>
      </w:r>
      <w:proofErr w:type="spellStart"/>
      <w:r w:rsidR="0091425E" w:rsidRPr="009C2E14">
        <w:rPr>
          <w:rFonts w:cs="Times New Roman"/>
          <w:bCs/>
          <w:szCs w:val="20"/>
        </w:rPr>
        <w:t>Larbi</w:t>
      </w:r>
      <w:proofErr w:type="spellEnd"/>
      <w:r w:rsidR="0091425E" w:rsidRPr="009C2E14">
        <w:rPr>
          <w:rFonts w:cs="Times New Roman"/>
          <w:bCs/>
          <w:szCs w:val="20"/>
        </w:rPr>
        <w:t xml:space="preserve"> E:</w:t>
      </w:r>
      <w:r w:rsidR="0091425E" w:rsidRPr="009C2E14">
        <w:rPr>
          <w:rFonts w:cs="Times New Roman"/>
          <w:szCs w:val="20"/>
        </w:rPr>
        <w:t xml:space="preserve"> Stroke in a Saudi Arabian National Guard community. Analysis of 500 consecutive cases from a population-based </w:t>
      </w:r>
      <w:proofErr w:type="spellStart"/>
      <w:r w:rsidR="0091425E" w:rsidRPr="009C2E14">
        <w:rPr>
          <w:rFonts w:cs="Times New Roman"/>
          <w:szCs w:val="20"/>
        </w:rPr>
        <w:t>hospital</w:t>
      </w:r>
      <w:r w:rsidR="005B4300" w:rsidRPr="009C2E14">
        <w:rPr>
          <w:rFonts w:cs="Times New Roman"/>
          <w:szCs w:val="20"/>
        </w:rPr>
        <w:t>.</w:t>
      </w:r>
      <w:r w:rsidR="0091425E" w:rsidRPr="009C2E14">
        <w:rPr>
          <w:rFonts w:cs="Times New Roman"/>
          <w:szCs w:val="20"/>
        </w:rPr>
        <w:t>Stroke</w:t>
      </w:r>
      <w:proofErr w:type="spellEnd"/>
      <w:r w:rsidR="0091425E" w:rsidRPr="009C2E14">
        <w:rPr>
          <w:rFonts w:cs="Times New Roman"/>
          <w:szCs w:val="20"/>
        </w:rPr>
        <w:t>. 1993</w:t>
      </w:r>
      <w:proofErr w:type="gramStart"/>
      <w:r w:rsidR="0091425E" w:rsidRPr="009C2E14">
        <w:rPr>
          <w:rFonts w:cs="Times New Roman"/>
          <w:szCs w:val="20"/>
        </w:rPr>
        <w:t>;24:1635</w:t>
      </w:r>
      <w:proofErr w:type="gramEnd"/>
      <w:r w:rsidR="0091425E" w:rsidRPr="009C2E14">
        <w:rPr>
          <w:rFonts w:cs="Times New Roman"/>
          <w:szCs w:val="20"/>
        </w:rPr>
        <w:t>.</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B</w:t>
      </w:r>
      <w:r w:rsidR="0091425E" w:rsidRPr="009C2E14">
        <w:rPr>
          <w:rFonts w:cs="Times New Roman"/>
          <w:bCs/>
          <w:szCs w:val="20"/>
        </w:rPr>
        <w:t>enditt</w:t>
      </w:r>
      <w:proofErr w:type="spellEnd"/>
      <w:r w:rsidR="0091425E" w:rsidRPr="009C2E14">
        <w:rPr>
          <w:rFonts w:cs="Times New Roman"/>
          <w:bCs/>
          <w:szCs w:val="20"/>
        </w:rPr>
        <w:t xml:space="preserve"> EP:</w:t>
      </w:r>
      <w:r w:rsidR="0091425E" w:rsidRPr="009C2E14">
        <w:rPr>
          <w:rFonts w:cs="Times New Roman"/>
          <w:szCs w:val="20"/>
        </w:rPr>
        <w:t xml:space="preserve"> Origin of human atherosclerotic plaques: The role of altered gene expression. Arch </w:t>
      </w:r>
      <w:proofErr w:type="spellStart"/>
      <w:r w:rsidR="0091425E" w:rsidRPr="009C2E14">
        <w:rPr>
          <w:rFonts w:cs="Times New Roman"/>
          <w:szCs w:val="20"/>
        </w:rPr>
        <w:t>Pathol</w:t>
      </w:r>
      <w:proofErr w:type="spellEnd"/>
      <w:r w:rsidR="0091425E" w:rsidRPr="009C2E14">
        <w:rPr>
          <w:rFonts w:cs="Times New Roman"/>
          <w:szCs w:val="20"/>
        </w:rPr>
        <w:t xml:space="preserve"> Lab Med. </w:t>
      </w:r>
      <w:r w:rsidR="00376F48" w:rsidRPr="009C2E14">
        <w:rPr>
          <w:rFonts w:cs="Times New Roman"/>
          <w:szCs w:val="20"/>
        </w:rPr>
        <w:t>1988; 112: 997-1001.</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B</w:t>
      </w:r>
      <w:r w:rsidR="0091425E" w:rsidRPr="009C2E14">
        <w:rPr>
          <w:rFonts w:cs="Times New Roman"/>
          <w:bCs/>
          <w:szCs w:val="20"/>
        </w:rPr>
        <w:t xml:space="preserve">ert C, Rob G, and Hans </w:t>
      </w:r>
      <w:proofErr w:type="spellStart"/>
      <w:r w:rsidR="0091425E" w:rsidRPr="009C2E14">
        <w:rPr>
          <w:rFonts w:cs="Times New Roman"/>
          <w:bCs/>
          <w:szCs w:val="20"/>
        </w:rPr>
        <w:t>Hoeneveld</w:t>
      </w:r>
      <w:proofErr w:type="spellEnd"/>
      <w:r w:rsidR="0091425E" w:rsidRPr="009C2E14">
        <w:rPr>
          <w:rFonts w:cs="Times New Roman"/>
          <w:bCs/>
          <w:szCs w:val="20"/>
        </w:rPr>
        <w:t>:</w:t>
      </w:r>
      <w:r w:rsidR="0091425E" w:rsidRPr="009C2E14">
        <w:rPr>
          <w:rFonts w:cs="Times New Roman"/>
          <w:szCs w:val="20"/>
        </w:rPr>
        <w:t xml:space="preserve"> Benefit of carotid patching. A randomized study. J Vas </w:t>
      </w:r>
      <w:proofErr w:type="spellStart"/>
      <w:r w:rsidR="0091425E" w:rsidRPr="009C2E14">
        <w:rPr>
          <w:rFonts w:cs="Times New Roman"/>
          <w:szCs w:val="20"/>
        </w:rPr>
        <w:t>Surg</w:t>
      </w:r>
      <w:proofErr w:type="spellEnd"/>
      <w:r w:rsidR="0091425E" w:rsidRPr="009C2E14">
        <w:rPr>
          <w:rFonts w:cs="Times New Roman"/>
          <w:szCs w:val="20"/>
        </w:rPr>
        <w:t>, 7: 240; 1988.</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B</w:t>
      </w:r>
      <w:r w:rsidR="0091425E" w:rsidRPr="009C2E14">
        <w:rPr>
          <w:rFonts w:cs="Times New Roman"/>
          <w:bCs/>
          <w:szCs w:val="20"/>
        </w:rPr>
        <w:t>luth</w:t>
      </w:r>
      <w:proofErr w:type="spellEnd"/>
      <w:r w:rsidR="0091425E" w:rsidRPr="009C2E14">
        <w:rPr>
          <w:rFonts w:cs="Times New Roman"/>
          <w:bCs/>
          <w:szCs w:val="20"/>
        </w:rPr>
        <w:t xml:space="preserve"> EI, </w:t>
      </w:r>
      <w:proofErr w:type="spellStart"/>
      <w:r w:rsidR="0091425E" w:rsidRPr="009C2E14">
        <w:rPr>
          <w:rFonts w:cs="Times New Roman"/>
          <w:bCs/>
          <w:szCs w:val="20"/>
        </w:rPr>
        <w:t>Stavors</w:t>
      </w:r>
      <w:proofErr w:type="spellEnd"/>
      <w:r w:rsidR="0091425E" w:rsidRPr="009C2E14">
        <w:rPr>
          <w:rFonts w:cs="Times New Roman"/>
          <w:bCs/>
          <w:szCs w:val="20"/>
        </w:rPr>
        <w:t xml:space="preserve"> AT, </w:t>
      </w:r>
      <w:proofErr w:type="spellStart"/>
      <w:proofErr w:type="gramStart"/>
      <w:r w:rsidR="0091425E" w:rsidRPr="009C2E14">
        <w:rPr>
          <w:rFonts w:cs="Times New Roman"/>
          <w:bCs/>
          <w:szCs w:val="20"/>
        </w:rPr>
        <w:t>Marich</w:t>
      </w:r>
      <w:proofErr w:type="spellEnd"/>
      <w:proofErr w:type="gramEnd"/>
      <w:r w:rsidR="0091425E" w:rsidRPr="009C2E14">
        <w:rPr>
          <w:rFonts w:cs="Times New Roman"/>
          <w:bCs/>
          <w:szCs w:val="20"/>
        </w:rPr>
        <w:t xml:space="preserve"> KW, </w:t>
      </w:r>
      <w:r w:rsidR="0091425E" w:rsidRPr="009C2E14">
        <w:rPr>
          <w:rFonts w:cs="Times New Roman"/>
          <w:bCs/>
          <w:i/>
          <w:iCs/>
          <w:szCs w:val="20"/>
        </w:rPr>
        <w:t>et al</w:t>
      </w:r>
      <w:r w:rsidR="00435B8C" w:rsidRPr="009C2E14">
        <w:rPr>
          <w:rFonts w:cs="Times New Roman"/>
          <w:bCs/>
          <w:i/>
          <w:iCs/>
          <w:color w:val="FF0000"/>
          <w:szCs w:val="20"/>
        </w:rPr>
        <w:t>.</w:t>
      </w:r>
      <w:r w:rsidR="0091425E" w:rsidRPr="009C2E14">
        <w:rPr>
          <w:rFonts w:cs="Times New Roman"/>
          <w:bCs/>
          <w:szCs w:val="20"/>
        </w:rPr>
        <w:t>:</w:t>
      </w:r>
      <w:r w:rsidR="0091425E" w:rsidRPr="009C2E14">
        <w:rPr>
          <w:rFonts w:cs="Times New Roman"/>
          <w:szCs w:val="20"/>
        </w:rPr>
        <w:t xml:space="preserve"> Carotid duplex </w:t>
      </w:r>
      <w:proofErr w:type="spellStart"/>
      <w:r w:rsidR="0091425E" w:rsidRPr="009C2E14">
        <w:rPr>
          <w:rFonts w:cs="Times New Roman"/>
          <w:szCs w:val="20"/>
        </w:rPr>
        <w:t>sonography</w:t>
      </w:r>
      <w:proofErr w:type="spellEnd"/>
      <w:r w:rsidR="0091425E" w:rsidRPr="009C2E14">
        <w:rPr>
          <w:rFonts w:cs="Times New Roman"/>
          <w:szCs w:val="20"/>
        </w:rPr>
        <w:t xml:space="preserve">: A multicenter recommendation for standardized imaging and Doppler criteria. </w:t>
      </w:r>
      <w:proofErr w:type="spellStart"/>
      <w:r w:rsidR="0091425E" w:rsidRPr="009C2E14">
        <w:rPr>
          <w:rFonts w:cs="Times New Roman"/>
          <w:szCs w:val="20"/>
        </w:rPr>
        <w:t>Radigraphics</w:t>
      </w:r>
      <w:proofErr w:type="spellEnd"/>
      <w:r w:rsidR="005B4300" w:rsidRPr="009C2E14">
        <w:rPr>
          <w:rFonts w:cs="Times New Roman"/>
          <w:szCs w:val="20"/>
        </w:rPr>
        <w:t xml:space="preserve"> </w:t>
      </w:r>
      <w:r w:rsidR="00376F48" w:rsidRPr="009C2E14">
        <w:rPr>
          <w:rFonts w:cs="Times New Roman"/>
          <w:szCs w:val="20"/>
        </w:rPr>
        <w:t>1988; 8: 487</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S</w:t>
      </w:r>
      <w:r w:rsidR="0091425E" w:rsidRPr="009C2E14">
        <w:rPr>
          <w:rFonts w:cs="Times New Roman"/>
          <w:bCs/>
          <w:szCs w:val="20"/>
        </w:rPr>
        <w:t>vedova</w:t>
      </w:r>
      <w:proofErr w:type="spellEnd"/>
      <w:r w:rsidR="0091425E" w:rsidRPr="009C2E14">
        <w:rPr>
          <w:rFonts w:cs="Times New Roman"/>
          <w:bCs/>
          <w:szCs w:val="20"/>
        </w:rPr>
        <w:t xml:space="preserve">, J., </w:t>
      </w:r>
      <w:proofErr w:type="gramStart"/>
      <w:r w:rsidR="0091425E" w:rsidRPr="009C2E14">
        <w:rPr>
          <w:rFonts w:cs="Times New Roman"/>
          <w:szCs w:val="20"/>
        </w:rPr>
        <w:t>“ Industrial</w:t>
      </w:r>
      <w:proofErr w:type="gramEnd"/>
      <w:r w:rsidR="0091425E" w:rsidRPr="009C2E14">
        <w:rPr>
          <w:rFonts w:cs="Times New Roman"/>
          <w:szCs w:val="20"/>
        </w:rPr>
        <w:t xml:space="preserve"> Textiles “, Elsevier, New York, 1990.</w:t>
      </w:r>
      <w:r w:rsidR="002E3451" w:rsidRPr="009C2E14">
        <w:rPr>
          <w:rFonts w:cs="Times New Roman"/>
          <w:szCs w:val="20"/>
        </w:rPr>
        <w:t xml:space="preserve"> P</w:t>
      </w:r>
      <w:proofErr w:type="gramStart"/>
      <w:r w:rsidR="002E3451" w:rsidRPr="009C2E14">
        <w:rPr>
          <w:rFonts w:cs="Times New Roman"/>
          <w:szCs w:val="20"/>
        </w:rPr>
        <w:t>,301,302</w:t>
      </w:r>
      <w:proofErr w:type="gramEnd"/>
      <w:r w:rsidR="002E3451" w:rsidRPr="009C2E14">
        <w:rPr>
          <w:rFonts w:cs="Times New Roman"/>
          <w:szCs w:val="20"/>
        </w:rPr>
        <w:t>.</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A</w:t>
      </w:r>
      <w:r w:rsidR="0091425E" w:rsidRPr="009C2E14">
        <w:rPr>
          <w:rFonts w:cs="Times New Roman"/>
          <w:bCs/>
          <w:szCs w:val="20"/>
        </w:rPr>
        <w:t>nderson</w:t>
      </w:r>
      <w:proofErr w:type="gramStart"/>
      <w:r w:rsidR="005B4300" w:rsidRPr="009C2E14">
        <w:rPr>
          <w:rFonts w:cs="Times New Roman"/>
          <w:bCs/>
          <w:szCs w:val="20"/>
        </w:rPr>
        <w:t>,</w:t>
      </w:r>
      <w:r w:rsidR="0091425E" w:rsidRPr="009C2E14">
        <w:rPr>
          <w:rFonts w:cs="Times New Roman"/>
          <w:bCs/>
          <w:szCs w:val="20"/>
        </w:rPr>
        <w:t>R</w:t>
      </w:r>
      <w:proofErr w:type="spellEnd"/>
      <w:proofErr w:type="gramEnd"/>
      <w:r w:rsidR="0091425E" w:rsidRPr="009C2E14">
        <w:rPr>
          <w:rFonts w:cs="Times New Roman"/>
          <w:bCs/>
          <w:szCs w:val="20"/>
        </w:rPr>
        <w:t>., H.,</w:t>
      </w:r>
      <w:r w:rsidR="0091425E" w:rsidRPr="009C2E14">
        <w:rPr>
          <w:rFonts w:cs="Times New Roman"/>
          <w:szCs w:val="20"/>
        </w:rPr>
        <w:t xml:space="preserve"> “Normal and abnormal development of the heart ”, Glenn thoracic and cardiac vascular surgery, Appleton &amp; Lange, California</w:t>
      </w:r>
      <w:r w:rsidR="005B4300" w:rsidRPr="009C2E14">
        <w:rPr>
          <w:rFonts w:cs="Times New Roman"/>
          <w:szCs w:val="20"/>
        </w:rPr>
        <w:t>,</w:t>
      </w:r>
      <w:r w:rsidR="0091425E" w:rsidRPr="009C2E14">
        <w:rPr>
          <w:rFonts w:cs="Times New Roman"/>
          <w:szCs w:val="20"/>
        </w:rPr>
        <w:t xml:space="preserve"> 1992,.</w:t>
      </w:r>
      <w:r w:rsidR="00AB7968" w:rsidRPr="009C2E14">
        <w:rPr>
          <w:rFonts w:cs="Times New Roman"/>
          <w:szCs w:val="20"/>
        </w:rPr>
        <w:t xml:space="preserve"> p. 845.</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K</w:t>
      </w:r>
      <w:r w:rsidR="0091425E" w:rsidRPr="009C2E14">
        <w:rPr>
          <w:rFonts w:cs="Times New Roman"/>
          <w:bCs/>
          <w:szCs w:val="20"/>
        </w:rPr>
        <w:t xml:space="preserve">ing, H., </w:t>
      </w:r>
      <w:proofErr w:type="spellStart"/>
      <w:r w:rsidR="0091425E" w:rsidRPr="009C2E14">
        <w:rPr>
          <w:rFonts w:cs="Times New Roman"/>
          <w:bCs/>
          <w:szCs w:val="20"/>
        </w:rPr>
        <w:t>Hasier</w:t>
      </w:r>
      <w:proofErr w:type="spellEnd"/>
      <w:r w:rsidR="0091425E" w:rsidRPr="009C2E14">
        <w:rPr>
          <w:rFonts w:cs="Times New Roman"/>
          <w:bCs/>
          <w:szCs w:val="20"/>
        </w:rPr>
        <w:t>, G, and King, R.,</w:t>
      </w:r>
      <w:r w:rsidR="0091425E" w:rsidRPr="009C2E14">
        <w:rPr>
          <w:rFonts w:cs="Times New Roman"/>
          <w:szCs w:val="20"/>
        </w:rPr>
        <w:t xml:space="preserve"> </w:t>
      </w:r>
      <w:proofErr w:type="gramStart"/>
      <w:r w:rsidR="0091425E" w:rsidRPr="009C2E14">
        <w:rPr>
          <w:rFonts w:cs="Times New Roman"/>
          <w:szCs w:val="20"/>
        </w:rPr>
        <w:t>“ Repair</w:t>
      </w:r>
      <w:proofErr w:type="gramEnd"/>
      <w:r w:rsidR="0091425E" w:rsidRPr="009C2E14">
        <w:rPr>
          <w:rFonts w:cs="Times New Roman"/>
          <w:szCs w:val="20"/>
        </w:rPr>
        <w:t xml:space="preserve"> of </w:t>
      </w:r>
      <w:proofErr w:type="spellStart"/>
      <w:r w:rsidR="0091425E" w:rsidRPr="009C2E14">
        <w:rPr>
          <w:rFonts w:cs="Times New Roman"/>
          <w:szCs w:val="20"/>
        </w:rPr>
        <w:t>coarctation</w:t>
      </w:r>
      <w:proofErr w:type="spellEnd"/>
      <w:r w:rsidR="0091425E" w:rsidRPr="009C2E14">
        <w:rPr>
          <w:rFonts w:cs="Times New Roman"/>
          <w:szCs w:val="20"/>
        </w:rPr>
        <w:t xml:space="preserve"> of the aorta by patch grafting ” </w:t>
      </w:r>
      <w:proofErr w:type="spellStart"/>
      <w:r w:rsidR="00435B8C" w:rsidRPr="009C2E14">
        <w:rPr>
          <w:rFonts w:cs="Times New Roman"/>
          <w:szCs w:val="20"/>
        </w:rPr>
        <w:t>C</w:t>
      </w:r>
      <w:r w:rsidR="0091425E" w:rsidRPr="009C2E14">
        <w:rPr>
          <w:rFonts w:cs="Times New Roman"/>
          <w:szCs w:val="20"/>
        </w:rPr>
        <w:t>ardiovasc</w:t>
      </w:r>
      <w:proofErr w:type="spellEnd"/>
      <w:r w:rsidR="0091425E" w:rsidRPr="009C2E14">
        <w:rPr>
          <w:rFonts w:cs="Times New Roman"/>
          <w:szCs w:val="20"/>
        </w:rPr>
        <w:t xml:space="preserve">, </w:t>
      </w:r>
      <w:proofErr w:type="spellStart"/>
      <w:r w:rsidR="00435B8C" w:rsidRPr="009C2E14">
        <w:rPr>
          <w:rFonts w:cs="Times New Roman"/>
          <w:szCs w:val="20"/>
        </w:rPr>
        <w:t>S</w:t>
      </w:r>
      <w:r w:rsidR="0091425E" w:rsidRPr="009C2E14">
        <w:rPr>
          <w:rFonts w:cs="Times New Roman"/>
          <w:szCs w:val="20"/>
        </w:rPr>
        <w:t>urg</w:t>
      </w:r>
      <w:proofErr w:type="spellEnd"/>
      <w:r w:rsidR="0091425E" w:rsidRPr="009C2E14">
        <w:rPr>
          <w:rFonts w:cs="Times New Roman"/>
          <w:szCs w:val="20"/>
        </w:rPr>
        <w:t>, vol</w:t>
      </w:r>
      <w:r w:rsidR="005B4300" w:rsidRPr="009C2E14">
        <w:rPr>
          <w:rFonts w:cs="Times New Roman"/>
          <w:szCs w:val="20"/>
        </w:rPr>
        <w:t>.</w:t>
      </w:r>
      <w:r w:rsidR="0091425E" w:rsidRPr="009C2E14">
        <w:rPr>
          <w:rFonts w:cs="Times New Roman"/>
          <w:szCs w:val="20"/>
        </w:rPr>
        <w:t>94, March, 1987</w:t>
      </w:r>
      <w:r w:rsidR="001F37AE" w:rsidRPr="009C2E14">
        <w:rPr>
          <w:rFonts w:cs="Times New Roman"/>
          <w:szCs w:val="20"/>
        </w:rPr>
        <w:t xml:space="preserve"> p. 72.</w:t>
      </w:r>
    </w:p>
    <w:p w:rsidR="00664527" w:rsidRPr="009C2E14" w:rsidRDefault="00664527" w:rsidP="00664527">
      <w:pPr>
        <w:numPr>
          <w:ilvl w:val="0"/>
          <w:numId w:val="2"/>
        </w:numPr>
        <w:bidi w:val="0"/>
        <w:snapToGrid w:val="0"/>
        <w:ind w:left="425" w:hanging="425"/>
        <w:jc w:val="both"/>
        <w:rPr>
          <w:rFonts w:cs="Times New Roman"/>
          <w:color w:val="FF0000"/>
          <w:szCs w:val="20"/>
        </w:rPr>
      </w:pPr>
      <w:proofErr w:type="spellStart"/>
      <w:r w:rsidRPr="009C2E14">
        <w:rPr>
          <w:rFonts w:cs="Times New Roman"/>
          <w:bCs/>
          <w:szCs w:val="20"/>
        </w:rPr>
        <w:t>W</w:t>
      </w:r>
      <w:r w:rsidR="0091425E" w:rsidRPr="009C2E14">
        <w:rPr>
          <w:rFonts w:cs="Times New Roman"/>
          <w:bCs/>
          <w:szCs w:val="20"/>
        </w:rPr>
        <w:t>eldos</w:t>
      </w:r>
      <w:proofErr w:type="spellEnd"/>
      <w:r w:rsidR="0091425E" w:rsidRPr="009C2E14">
        <w:rPr>
          <w:rFonts w:cs="Times New Roman"/>
          <w:bCs/>
          <w:szCs w:val="20"/>
        </w:rPr>
        <w:t>, E.,</w:t>
      </w:r>
      <w:r w:rsidR="0091425E" w:rsidRPr="009C2E14">
        <w:rPr>
          <w:rFonts w:cs="Times New Roman"/>
          <w:szCs w:val="20"/>
        </w:rPr>
        <w:t xml:space="preserve"> “ Surgical reconstruction of the out flow </w:t>
      </w:r>
      <w:proofErr w:type="spellStart"/>
      <w:r w:rsidR="0091425E" w:rsidRPr="009C2E14">
        <w:rPr>
          <w:rFonts w:cs="Times New Roman"/>
          <w:szCs w:val="20"/>
        </w:rPr>
        <w:t>partions</w:t>
      </w:r>
      <w:proofErr w:type="spellEnd"/>
      <w:r w:rsidR="0091425E" w:rsidRPr="009C2E14">
        <w:rPr>
          <w:rFonts w:cs="Times New Roman"/>
          <w:szCs w:val="20"/>
        </w:rPr>
        <w:t xml:space="preserve"> of right and left ventricles ”</w:t>
      </w:r>
      <w:r w:rsidR="005B4300" w:rsidRPr="009C2E14">
        <w:rPr>
          <w:rFonts w:cs="Times New Roman"/>
          <w:szCs w:val="20"/>
        </w:rPr>
        <w:t>,</w:t>
      </w:r>
      <w:r w:rsidR="0091425E" w:rsidRPr="009C2E14">
        <w:rPr>
          <w:rFonts w:cs="Times New Roman"/>
          <w:szCs w:val="20"/>
        </w:rPr>
        <w:t xml:space="preserve"> Journal of </w:t>
      </w:r>
      <w:r w:rsidR="00435B8C" w:rsidRPr="009C2E14">
        <w:rPr>
          <w:rFonts w:cs="Times New Roman"/>
          <w:szCs w:val="20"/>
        </w:rPr>
        <w:t>T</w:t>
      </w:r>
      <w:r w:rsidR="0091425E" w:rsidRPr="009C2E14">
        <w:rPr>
          <w:rFonts w:cs="Times New Roman"/>
          <w:szCs w:val="20"/>
        </w:rPr>
        <w:t>horacic &amp;</w:t>
      </w:r>
      <w:r w:rsidR="005B4300" w:rsidRPr="009C2E14">
        <w:rPr>
          <w:rFonts w:cs="Times New Roman"/>
          <w:szCs w:val="20"/>
        </w:rPr>
        <w:t xml:space="preserve"> </w:t>
      </w:r>
      <w:r w:rsidR="00435B8C" w:rsidRPr="009C2E14">
        <w:rPr>
          <w:rFonts w:cs="Times New Roman"/>
          <w:szCs w:val="20"/>
        </w:rPr>
        <w:t>S</w:t>
      </w:r>
      <w:r w:rsidR="0091425E" w:rsidRPr="009C2E14">
        <w:rPr>
          <w:rFonts w:cs="Times New Roman"/>
          <w:szCs w:val="20"/>
        </w:rPr>
        <w:t>urgery, 1984</w:t>
      </w:r>
      <w:r w:rsidR="0030185F" w:rsidRPr="009C2E14">
        <w:rPr>
          <w:rFonts w:cs="Times New Roman"/>
          <w:szCs w:val="20"/>
        </w:rPr>
        <w:t xml:space="preserve"> p.92</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W</w:t>
      </w:r>
      <w:r w:rsidR="0091425E" w:rsidRPr="009C2E14">
        <w:rPr>
          <w:rFonts w:cs="Times New Roman"/>
          <w:bCs/>
          <w:szCs w:val="20"/>
        </w:rPr>
        <w:t>illiams,D</w:t>
      </w:r>
      <w:proofErr w:type="spellEnd"/>
      <w:r w:rsidR="0091425E" w:rsidRPr="009C2E14">
        <w:rPr>
          <w:rFonts w:cs="Times New Roman"/>
          <w:bCs/>
          <w:szCs w:val="20"/>
        </w:rPr>
        <w:t>.,</w:t>
      </w:r>
      <w:r w:rsidR="0091425E" w:rsidRPr="009C2E14">
        <w:rPr>
          <w:rFonts w:cs="Times New Roman"/>
          <w:szCs w:val="20"/>
        </w:rPr>
        <w:t xml:space="preserve"> “Concise encyclopedia of medical &amp; dental materials ”, 1st edition, </w:t>
      </w:r>
      <w:proofErr w:type="spellStart"/>
      <w:r w:rsidR="0091425E" w:rsidRPr="009C2E14">
        <w:rPr>
          <w:rFonts w:cs="Times New Roman"/>
          <w:szCs w:val="20"/>
        </w:rPr>
        <w:t>Pergamon</w:t>
      </w:r>
      <w:proofErr w:type="spellEnd"/>
      <w:r w:rsidR="0091425E" w:rsidRPr="009C2E14">
        <w:rPr>
          <w:rFonts w:cs="Times New Roman"/>
          <w:szCs w:val="20"/>
        </w:rPr>
        <w:t xml:space="preserve"> press, England</w:t>
      </w:r>
      <w:r w:rsidR="005B4300" w:rsidRPr="009C2E14">
        <w:rPr>
          <w:rFonts w:cs="Times New Roman"/>
          <w:szCs w:val="20"/>
        </w:rPr>
        <w:t>,</w:t>
      </w:r>
      <w:r w:rsidR="0091425E" w:rsidRPr="009C2E14">
        <w:rPr>
          <w:rFonts w:cs="Times New Roman"/>
          <w:szCs w:val="20"/>
        </w:rPr>
        <w:t xml:space="preserve"> 1990,</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S</w:t>
      </w:r>
      <w:r w:rsidR="0091425E" w:rsidRPr="009C2E14">
        <w:rPr>
          <w:rFonts w:cs="Times New Roman"/>
          <w:bCs/>
          <w:szCs w:val="20"/>
        </w:rPr>
        <w:t>hamash, K</w:t>
      </w:r>
      <w:r w:rsidR="0091425E" w:rsidRPr="009C2E14">
        <w:rPr>
          <w:rFonts w:cs="Times New Roman"/>
          <w:szCs w:val="20"/>
        </w:rPr>
        <w:t xml:space="preserve"> </w:t>
      </w:r>
      <w:proofErr w:type="gramStart"/>
      <w:r w:rsidR="0091425E" w:rsidRPr="009C2E14">
        <w:rPr>
          <w:rFonts w:cs="Times New Roman"/>
          <w:szCs w:val="20"/>
        </w:rPr>
        <w:t>“ A</w:t>
      </w:r>
      <w:proofErr w:type="gramEnd"/>
      <w:r w:rsidR="0091425E" w:rsidRPr="009C2E14">
        <w:rPr>
          <w:rFonts w:cs="Times New Roman"/>
          <w:szCs w:val="20"/>
        </w:rPr>
        <w:t xml:space="preserve"> healthy prognosis”, Textile month, December,1980.</w:t>
      </w:r>
      <w:r w:rsidR="009D6687" w:rsidRPr="009C2E14">
        <w:rPr>
          <w:rFonts w:cs="Times New Roman"/>
          <w:szCs w:val="20"/>
        </w:rPr>
        <w:t xml:space="preserve"> p.15</w:t>
      </w:r>
      <w:proofErr w:type="gramStart"/>
      <w:r w:rsidR="009D6687" w:rsidRPr="009C2E14">
        <w:rPr>
          <w:rFonts w:cs="Times New Roman"/>
          <w:szCs w:val="20"/>
        </w:rPr>
        <w:t>,16</w:t>
      </w:r>
      <w:proofErr w:type="gramEnd"/>
      <w:r w:rsidR="009D6687" w:rsidRPr="009C2E14">
        <w:rPr>
          <w:rFonts w:cs="Times New Roman"/>
          <w:szCs w:val="20"/>
        </w:rPr>
        <w:t>.</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A</w:t>
      </w:r>
      <w:r w:rsidR="0091425E" w:rsidRPr="009C2E14">
        <w:rPr>
          <w:rFonts w:cs="Times New Roman"/>
          <w:bCs/>
          <w:szCs w:val="20"/>
        </w:rPr>
        <w:t>dunur</w:t>
      </w:r>
      <w:proofErr w:type="spellEnd"/>
      <w:r w:rsidR="0091425E" w:rsidRPr="009C2E14">
        <w:rPr>
          <w:rFonts w:cs="Times New Roman"/>
          <w:bCs/>
          <w:szCs w:val="20"/>
        </w:rPr>
        <w:t>, S</w:t>
      </w:r>
      <w:r w:rsidR="0091425E" w:rsidRPr="009C2E14">
        <w:rPr>
          <w:rFonts w:cs="Times New Roman"/>
          <w:szCs w:val="20"/>
        </w:rPr>
        <w:t xml:space="preserve"> “ Wellington Sears handbook of Industrial Textiles ”, Wellington sear Company, </w:t>
      </w:r>
      <w:proofErr w:type="spellStart"/>
      <w:r w:rsidR="0091425E" w:rsidRPr="009C2E14">
        <w:rPr>
          <w:rFonts w:cs="Times New Roman"/>
          <w:szCs w:val="20"/>
        </w:rPr>
        <w:t>Technomic</w:t>
      </w:r>
      <w:proofErr w:type="spellEnd"/>
      <w:r w:rsidR="0091425E" w:rsidRPr="009C2E14">
        <w:rPr>
          <w:rFonts w:cs="Times New Roman"/>
          <w:szCs w:val="20"/>
        </w:rPr>
        <w:t xml:space="preserve"> Publishing Company, Inc.,Lancaster,Pennsylvania,1995,</w:t>
      </w:r>
      <w:r w:rsidR="009D6687" w:rsidRPr="009C2E14">
        <w:rPr>
          <w:rFonts w:cs="Times New Roman"/>
          <w:szCs w:val="20"/>
        </w:rPr>
        <w:t xml:space="preserve"> 346,345</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B</w:t>
      </w:r>
      <w:r w:rsidR="0091425E" w:rsidRPr="009C2E14">
        <w:rPr>
          <w:rFonts w:cs="Times New Roman"/>
          <w:bCs/>
          <w:szCs w:val="20"/>
        </w:rPr>
        <w:t>ronzino</w:t>
      </w:r>
      <w:proofErr w:type="spellEnd"/>
      <w:r w:rsidR="005B4300" w:rsidRPr="009C2E14">
        <w:rPr>
          <w:rFonts w:cs="Times New Roman"/>
          <w:bCs/>
          <w:szCs w:val="20"/>
        </w:rPr>
        <w:t>,</w:t>
      </w:r>
      <w:r w:rsidR="0091425E" w:rsidRPr="009C2E14">
        <w:rPr>
          <w:rFonts w:cs="Times New Roman"/>
          <w:bCs/>
          <w:szCs w:val="20"/>
        </w:rPr>
        <w:t xml:space="preserve"> D., J., </w:t>
      </w:r>
      <w:proofErr w:type="gramStart"/>
      <w:r w:rsidR="0091425E" w:rsidRPr="009C2E14">
        <w:rPr>
          <w:rFonts w:cs="Times New Roman"/>
          <w:bCs/>
          <w:szCs w:val="20"/>
        </w:rPr>
        <w:t xml:space="preserve">“ </w:t>
      </w:r>
      <w:r w:rsidR="0091425E" w:rsidRPr="009C2E14">
        <w:rPr>
          <w:rFonts w:cs="Times New Roman"/>
          <w:szCs w:val="20"/>
        </w:rPr>
        <w:t>Bio</w:t>
      </w:r>
      <w:proofErr w:type="gramEnd"/>
      <w:r w:rsidR="0091425E" w:rsidRPr="009C2E14">
        <w:rPr>
          <w:rFonts w:cs="Times New Roman"/>
          <w:szCs w:val="20"/>
        </w:rPr>
        <w:t>-medical engineering ”, CRC press</w:t>
      </w:r>
      <w:r w:rsidR="005B4300" w:rsidRPr="009C2E14">
        <w:rPr>
          <w:rFonts w:cs="Times New Roman"/>
          <w:szCs w:val="20"/>
        </w:rPr>
        <w:t>,</w:t>
      </w:r>
      <w:r w:rsidR="0091425E" w:rsidRPr="009C2E14">
        <w:rPr>
          <w:rFonts w:cs="Times New Roman"/>
          <w:szCs w:val="20"/>
        </w:rPr>
        <w:t xml:space="preserve"> 1995</w:t>
      </w:r>
      <w:r w:rsidR="006669DB" w:rsidRPr="009C2E14">
        <w:rPr>
          <w:rFonts w:cs="Times New Roman"/>
          <w:szCs w:val="20"/>
        </w:rPr>
        <w:t>.</w:t>
      </w:r>
      <w:r w:rsidR="0091425E" w:rsidRPr="009C2E14">
        <w:rPr>
          <w:rFonts w:cs="Times New Roman"/>
          <w:szCs w:val="20"/>
        </w:rPr>
        <w:t xml:space="preserve"> </w:t>
      </w:r>
      <w:r w:rsidR="008A17C3" w:rsidRPr="009C2E14">
        <w:rPr>
          <w:rFonts w:cs="Times New Roman"/>
          <w:szCs w:val="20"/>
        </w:rPr>
        <w:t>654 – 655</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G</w:t>
      </w:r>
      <w:r w:rsidR="0091425E" w:rsidRPr="009C2E14">
        <w:rPr>
          <w:rFonts w:cs="Times New Roman"/>
          <w:bCs/>
          <w:szCs w:val="20"/>
        </w:rPr>
        <w:t>ranmia</w:t>
      </w:r>
      <w:proofErr w:type="spellEnd"/>
      <w:r w:rsidR="0091425E" w:rsidRPr="009C2E14">
        <w:rPr>
          <w:rFonts w:cs="Times New Roman"/>
          <w:bCs/>
          <w:szCs w:val="20"/>
        </w:rPr>
        <w:t>, K.</w:t>
      </w:r>
      <w:proofErr w:type="gramStart"/>
      <w:r w:rsidR="0091425E" w:rsidRPr="009C2E14">
        <w:rPr>
          <w:rFonts w:cs="Times New Roman"/>
          <w:bCs/>
          <w:szCs w:val="20"/>
        </w:rPr>
        <w:t>,R</w:t>
      </w:r>
      <w:proofErr w:type="gramEnd"/>
      <w:r w:rsidR="0091425E" w:rsidRPr="009C2E14">
        <w:rPr>
          <w:rFonts w:cs="Times New Roman"/>
          <w:bCs/>
          <w:szCs w:val="20"/>
        </w:rPr>
        <w:t>., and Wage, C.,R.,</w:t>
      </w:r>
      <w:r w:rsidR="0091425E" w:rsidRPr="009C2E14">
        <w:rPr>
          <w:rFonts w:cs="Times New Roman"/>
          <w:szCs w:val="20"/>
        </w:rPr>
        <w:t xml:space="preserve"> “ Cardiac Ultra –sound ”</w:t>
      </w:r>
      <w:r w:rsidR="005B4300" w:rsidRPr="009C2E14">
        <w:rPr>
          <w:rFonts w:cs="Times New Roman"/>
          <w:szCs w:val="20"/>
        </w:rPr>
        <w:t>,</w:t>
      </w:r>
      <w:r w:rsidR="0091425E" w:rsidRPr="009C2E14">
        <w:rPr>
          <w:rFonts w:cs="Times New Roman"/>
          <w:szCs w:val="20"/>
        </w:rPr>
        <w:t xml:space="preserve"> The C.V Mosby company</w:t>
      </w:r>
      <w:r w:rsidR="005B4300" w:rsidRPr="009C2E14">
        <w:rPr>
          <w:rFonts w:cs="Times New Roman"/>
          <w:szCs w:val="20"/>
        </w:rPr>
        <w:t>,</w:t>
      </w:r>
      <w:r w:rsidR="0091425E" w:rsidRPr="009C2E14">
        <w:rPr>
          <w:rFonts w:cs="Times New Roman"/>
          <w:szCs w:val="20"/>
        </w:rPr>
        <w:t xml:space="preserve"> Saint Louis, 1975</w:t>
      </w:r>
      <w:r w:rsidR="006D25B8" w:rsidRPr="009C2E14">
        <w:rPr>
          <w:rFonts w:cs="Times New Roman"/>
          <w:szCs w:val="20"/>
        </w:rPr>
        <w:t>. p-543</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lastRenderedPageBreak/>
        <w:t>H</w:t>
      </w:r>
      <w:r w:rsidR="0091425E" w:rsidRPr="009C2E14">
        <w:rPr>
          <w:rFonts w:cs="Times New Roman"/>
          <w:bCs/>
          <w:szCs w:val="20"/>
        </w:rPr>
        <w:t>opmeyer</w:t>
      </w:r>
      <w:proofErr w:type="spellEnd"/>
      <w:r w:rsidR="0091425E" w:rsidRPr="009C2E14">
        <w:rPr>
          <w:rFonts w:cs="Times New Roman"/>
          <w:bCs/>
          <w:szCs w:val="20"/>
        </w:rPr>
        <w:t>, J.,</w:t>
      </w:r>
      <w:r w:rsidR="0091425E" w:rsidRPr="009C2E14">
        <w:rPr>
          <w:rFonts w:cs="Times New Roman"/>
          <w:szCs w:val="20"/>
        </w:rPr>
        <w:t xml:space="preserve"> </w:t>
      </w:r>
      <w:proofErr w:type="gramStart"/>
      <w:r w:rsidR="0091425E" w:rsidRPr="009C2E14">
        <w:rPr>
          <w:rFonts w:cs="Times New Roman"/>
          <w:szCs w:val="20"/>
        </w:rPr>
        <w:t>“ Mechanics</w:t>
      </w:r>
      <w:proofErr w:type="gramEnd"/>
      <w:r w:rsidR="0091425E" w:rsidRPr="009C2E14">
        <w:rPr>
          <w:rFonts w:cs="Times New Roman"/>
          <w:szCs w:val="20"/>
        </w:rPr>
        <w:t xml:space="preserve"> of heart valves ” Biomedical engineering, CRC press 1995</w:t>
      </w:r>
      <w:r w:rsidR="006669DB" w:rsidRPr="009C2E14">
        <w:rPr>
          <w:rFonts w:cs="Times New Roman"/>
          <w:szCs w:val="20"/>
        </w:rPr>
        <w:t>.</w:t>
      </w:r>
      <w:r w:rsidR="00586E8E" w:rsidRPr="009C2E14">
        <w:rPr>
          <w:rFonts w:cs="Times New Roman"/>
          <w:szCs w:val="20"/>
        </w:rPr>
        <w:t xml:space="preserve"> p. 440-441.</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szCs w:val="20"/>
        </w:rPr>
        <w:t>R</w:t>
      </w:r>
      <w:r w:rsidR="0091425E" w:rsidRPr="009C2E14">
        <w:rPr>
          <w:rFonts w:cs="Times New Roman"/>
          <w:szCs w:val="20"/>
        </w:rPr>
        <w:t>osenbery</w:t>
      </w:r>
      <w:proofErr w:type="spellEnd"/>
      <w:r w:rsidR="0091425E" w:rsidRPr="009C2E14">
        <w:rPr>
          <w:rFonts w:cs="Times New Roman"/>
          <w:szCs w:val="20"/>
        </w:rPr>
        <w:t>, N.</w:t>
      </w:r>
      <w:proofErr w:type="gramStart"/>
      <w:r w:rsidR="0091425E" w:rsidRPr="009C2E14">
        <w:rPr>
          <w:rFonts w:cs="Times New Roman"/>
          <w:szCs w:val="20"/>
        </w:rPr>
        <w:t>,“</w:t>
      </w:r>
      <w:proofErr w:type="gramEnd"/>
      <w:r w:rsidR="0091425E" w:rsidRPr="009C2E14">
        <w:rPr>
          <w:rFonts w:cs="Times New Roman"/>
          <w:szCs w:val="20"/>
        </w:rPr>
        <w:t xml:space="preserve"> Private communication chief of vascular surgery ”, Middle sex university, New Jersey, 1988</w:t>
      </w:r>
      <w:r w:rsidR="005B4300" w:rsidRPr="009C2E14">
        <w:rPr>
          <w:rFonts w:cs="Times New Roman"/>
          <w:szCs w:val="20"/>
        </w:rPr>
        <w:t>.</w:t>
      </w:r>
      <w:r w:rsidR="001679EA" w:rsidRPr="009C2E14">
        <w:rPr>
          <w:rFonts w:cs="Times New Roman"/>
          <w:szCs w:val="20"/>
        </w:rPr>
        <w:t xml:space="preserve"> p. 32.</w:t>
      </w:r>
    </w:p>
    <w:p w:rsidR="00664527" w:rsidRPr="009C2E14" w:rsidRDefault="00664527" w:rsidP="00664527">
      <w:pPr>
        <w:numPr>
          <w:ilvl w:val="0"/>
          <w:numId w:val="2"/>
        </w:numPr>
        <w:bidi w:val="0"/>
        <w:snapToGrid w:val="0"/>
        <w:ind w:left="425" w:hanging="425"/>
        <w:jc w:val="both"/>
        <w:rPr>
          <w:rFonts w:cs="Times New Roman"/>
          <w:szCs w:val="20"/>
        </w:rPr>
      </w:pPr>
      <w:proofErr w:type="spellStart"/>
      <w:proofErr w:type="gramStart"/>
      <w:r w:rsidRPr="009C2E14">
        <w:rPr>
          <w:rFonts w:cs="Times New Roman"/>
          <w:bCs/>
          <w:szCs w:val="20"/>
        </w:rPr>
        <w:t>k</w:t>
      </w:r>
      <w:r w:rsidR="0091425E" w:rsidRPr="009C2E14">
        <w:rPr>
          <w:rFonts w:cs="Times New Roman"/>
          <w:bCs/>
          <w:szCs w:val="20"/>
        </w:rPr>
        <w:t>empczinsk</w:t>
      </w:r>
      <w:proofErr w:type="spellEnd"/>
      <w:proofErr w:type="gramEnd"/>
      <w:r w:rsidR="005B4300" w:rsidRPr="009C2E14">
        <w:rPr>
          <w:rFonts w:cs="Times New Roman"/>
          <w:bCs/>
          <w:szCs w:val="20"/>
        </w:rPr>
        <w:t>,</w:t>
      </w:r>
      <w:r w:rsidR="0091425E" w:rsidRPr="009C2E14">
        <w:rPr>
          <w:rFonts w:cs="Times New Roman"/>
          <w:bCs/>
          <w:szCs w:val="20"/>
        </w:rPr>
        <w:t xml:space="preserve"> R.,F.,</w:t>
      </w:r>
      <w:r w:rsidR="0091425E" w:rsidRPr="009C2E14">
        <w:rPr>
          <w:rFonts w:cs="Times New Roman"/>
          <w:szCs w:val="20"/>
        </w:rPr>
        <w:t xml:space="preserve"> “ Vascular grafts in R.B </w:t>
      </w:r>
      <w:proofErr w:type="spellStart"/>
      <w:r w:rsidR="0091425E" w:rsidRPr="009C2E14">
        <w:rPr>
          <w:rFonts w:cs="Times New Roman"/>
          <w:szCs w:val="20"/>
        </w:rPr>
        <w:t>Rutherfordced</w:t>
      </w:r>
      <w:proofErr w:type="spellEnd"/>
      <w:r w:rsidR="0091425E" w:rsidRPr="009C2E14">
        <w:rPr>
          <w:rFonts w:cs="Times New Roman"/>
          <w:szCs w:val="20"/>
        </w:rPr>
        <w:t xml:space="preserve"> ”, vascular surgery</w:t>
      </w:r>
      <w:r w:rsidR="005B4300" w:rsidRPr="009C2E14">
        <w:rPr>
          <w:rFonts w:cs="Times New Roman"/>
          <w:szCs w:val="20"/>
        </w:rPr>
        <w:t>,</w:t>
      </w:r>
      <w:r w:rsidR="0091425E" w:rsidRPr="009C2E14">
        <w:rPr>
          <w:rFonts w:cs="Times New Roman"/>
          <w:szCs w:val="20"/>
        </w:rPr>
        <w:t xml:space="preserve"> 4</w:t>
      </w:r>
      <w:r w:rsidR="0091425E" w:rsidRPr="009C2E14">
        <w:rPr>
          <w:rFonts w:cs="Times New Roman"/>
          <w:szCs w:val="20"/>
          <w:vertAlign w:val="superscript"/>
        </w:rPr>
        <w:t>th</w:t>
      </w:r>
      <w:r w:rsidR="0091425E" w:rsidRPr="009C2E14">
        <w:rPr>
          <w:rFonts w:cs="Times New Roman"/>
          <w:szCs w:val="20"/>
        </w:rPr>
        <w:t xml:space="preserve"> edition, W. B Saunders, Philadelphia</w:t>
      </w:r>
      <w:r w:rsidR="005B4300" w:rsidRPr="009C2E14">
        <w:rPr>
          <w:rFonts w:cs="Times New Roman"/>
          <w:szCs w:val="20"/>
        </w:rPr>
        <w:t>,</w:t>
      </w:r>
      <w:r w:rsidR="0091425E" w:rsidRPr="009C2E14">
        <w:rPr>
          <w:rFonts w:cs="Times New Roman"/>
          <w:szCs w:val="20"/>
        </w:rPr>
        <w:t>1995</w:t>
      </w:r>
      <w:r w:rsidR="005B4300" w:rsidRPr="009C2E14">
        <w:rPr>
          <w:rFonts w:cs="Times New Roman"/>
          <w:szCs w:val="20"/>
        </w:rPr>
        <w:t>,</w:t>
      </w:r>
      <w:r w:rsidR="001679EA" w:rsidRPr="009C2E14">
        <w:rPr>
          <w:rFonts w:cs="Times New Roman"/>
          <w:szCs w:val="20"/>
        </w:rPr>
        <w:t>p.470-474.</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W</w:t>
      </w:r>
      <w:r w:rsidR="0091425E" w:rsidRPr="009C2E14">
        <w:rPr>
          <w:rFonts w:cs="Times New Roman"/>
          <w:bCs/>
          <w:szCs w:val="20"/>
        </w:rPr>
        <w:t>right, C.</w:t>
      </w:r>
      <w:proofErr w:type="gramStart"/>
      <w:r w:rsidR="0091425E" w:rsidRPr="009C2E14">
        <w:rPr>
          <w:rFonts w:cs="Times New Roman"/>
          <w:bCs/>
          <w:szCs w:val="20"/>
        </w:rPr>
        <w:t>,W</w:t>
      </w:r>
      <w:proofErr w:type="gramEnd"/>
      <w:r w:rsidR="005B4300" w:rsidRPr="009C2E14">
        <w:rPr>
          <w:rFonts w:cs="Times New Roman"/>
          <w:bCs/>
          <w:szCs w:val="20"/>
        </w:rPr>
        <w:t>.</w:t>
      </w:r>
      <w:r w:rsidR="0091425E" w:rsidRPr="009C2E14">
        <w:rPr>
          <w:rFonts w:cs="Times New Roman"/>
          <w:bCs/>
          <w:szCs w:val="20"/>
        </w:rPr>
        <w:t>,</w:t>
      </w:r>
      <w:r w:rsidR="0091425E" w:rsidRPr="009C2E14">
        <w:rPr>
          <w:rFonts w:cs="Times New Roman"/>
          <w:szCs w:val="20"/>
        </w:rPr>
        <w:t xml:space="preserve"> “ The regulatory environment for vascular grafts, in P.N sawyer</w:t>
      </w:r>
      <w:r w:rsidR="005B4300" w:rsidRPr="009C2E14">
        <w:rPr>
          <w:rFonts w:cs="Times New Roman"/>
          <w:szCs w:val="20"/>
        </w:rPr>
        <w:t>(</w:t>
      </w:r>
      <w:proofErr w:type="spellStart"/>
      <w:r w:rsidR="0091425E" w:rsidRPr="009C2E14">
        <w:rPr>
          <w:rFonts w:cs="Times New Roman"/>
          <w:szCs w:val="20"/>
        </w:rPr>
        <w:t>ed</w:t>
      </w:r>
      <w:proofErr w:type="spellEnd"/>
      <w:r w:rsidR="0091425E" w:rsidRPr="009C2E14">
        <w:rPr>
          <w:rFonts w:cs="Times New Roman"/>
          <w:szCs w:val="20"/>
        </w:rPr>
        <w:t xml:space="preserve">) vascular grafts”, McGraw – </w:t>
      </w:r>
      <w:proofErr w:type="spellStart"/>
      <w:r w:rsidR="0091425E" w:rsidRPr="009C2E14">
        <w:rPr>
          <w:rFonts w:cs="Times New Roman"/>
          <w:szCs w:val="20"/>
        </w:rPr>
        <w:t>Hill</w:t>
      </w:r>
      <w:r w:rsidR="005B4300" w:rsidRPr="009C2E14">
        <w:rPr>
          <w:rFonts w:cs="Times New Roman"/>
          <w:szCs w:val="20"/>
        </w:rPr>
        <w:t>,</w:t>
      </w:r>
      <w:r w:rsidR="0091425E" w:rsidRPr="009C2E14">
        <w:rPr>
          <w:rFonts w:cs="Times New Roman"/>
          <w:szCs w:val="20"/>
        </w:rPr>
        <w:t>New</w:t>
      </w:r>
      <w:proofErr w:type="spellEnd"/>
      <w:r w:rsidR="0091425E" w:rsidRPr="009C2E14">
        <w:rPr>
          <w:rFonts w:cs="Times New Roman"/>
          <w:szCs w:val="20"/>
        </w:rPr>
        <w:t xml:space="preserve"> York,</w:t>
      </w:r>
      <w:r w:rsidR="005B4300" w:rsidRPr="009C2E14">
        <w:rPr>
          <w:rFonts w:cs="Times New Roman"/>
          <w:szCs w:val="20"/>
        </w:rPr>
        <w:t xml:space="preserve"> </w:t>
      </w:r>
      <w:r w:rsidR="0091425E" w:rsidRPr="009C2E14">
        <w:rPr>
          <w:rFonts w:cs="Times New Roman"/>
          <w:szCs w:val="20"/>
        </w:rPr>
        <w:t>1987</w:t>
      </w:r>
      <w:r w:rsidR="001679EA" w:rsidRPr="009C2E14">
        <w:rPr>
          <w:rFonts w:cs="Times New Roman"/>
          <w:szCs w:val="20"/>
        </w:rPr>
        <w:t>, p. 105- 114.</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W</w:t>
      </w:r>
      <w:r w:rsidR="0091425E" w:rsidRPr="009C2E14">
        <w:rPr>
          <w:rFonts w:cs="Times New Roman"/>
          <w:bCs/>
          <w:szCs w:val="20"/>
        </w:rPr>
        <w:t>hit, R.</w:t>
      </w:r>
      <w:proofErr w:type="gramStart"/>
      <w:r w:rsidR="0091425E" w:rsidRPr="009C2E14">
        <w:rPr>
          <w:rFonts w:cs="Times New Roman"/>
          <w:bCs/>
          <w:szCs w:val="20"/>
        </w:rPr>
        <w:t>,A</w:t>
      </w:r>
      <w:proofErr w:type="gramEnd"/>
      <w:r w:rsidR="0091425E" w:rsidRPr="009C2E14">
        <w:rPr>
          <w:rFonts w:cs="Times New Roman"/>
          <w:bCs/>
          <w:szCs w:val="20"/>
        </w:rPr>
        <w:t>.,</w:t>
      </w:r>
      <w:r w:rsidR="0091425E" w:rsidRPr="009C2E14">
        <w:rPr>
          <w:rFonts w:cs="Times New Roman"/>
          <w:szCs w:val="20"/>
        </w:rPr>
        <w:t xml:space="preserve"> “ Evaluation of small diameter grafts parameters using replacement from vascular prostheses ”</w:t>
      </w:r>
      <w:r w:rsidR="005B4300" w:rsidRPr="009C2E14">
        <w:rPr>
          <w:rFonts w:cs="Times New Roman"/>
          <w:szCs w:val="20"/>
        </w:rPr>
        <w:t>,</w:t>
      </w:r>
      <w:r w:rsidR="0091425E" w:rsidRPr="009C2E14">
        <w:rPr>
          <w:rFonts w:cs="Times New Roman"/>
          <w:szCs w:val="20"/>
        </w:rPr>
        <w:t>B. Wright</w:t>
      </w:r>
      <w:r w:rsidR="005B4300" w:rsidRPr="009C2E14">
        <w:rPr>
          <w:rFonts w:cs="Times New Roman"/>
          <w:szCs w:val="20"/>
        </w:rPr>
        <w:t>,</w:t>
      </w:r>
      <w:r w:rsidR="0091425E" w:rsidRPr="009C2E14">
        <w:rPr>
          <w:rFonts w:cs="Times New Roman"/>
          <w:szCs w:val="20"/>
        </w:rPr>
        <w:t xml:space="preserve"> Inc.,</w:t>
      </w:r>
      <w:r w:rsidR="005B4300" w:rsidRPr="009C2E14">
        <w:rPr>
          <w:rFonts w:cs="Times New Roman"/>
          <w:szCs w:val="20"/>
        </w:rPr>
        <w:t xml:space="preserve"> </w:t>
      </w:r>
      <w:r w:rsidR="0091425E" w:rsidRPr="009C2E14">
        <w:rPr>
          <w:rFonts w:cs="Times New Roman"/>
          <w:szCs w:val="20"/>
        </w:rPr>
        <w:t>Boston</w:t>
      </w:r>
      <w:r w:rsidR="005B4300" w:rsidRPr="009C2E14">
        <w:rPr>
          <w:rFonts w:cs="Times New Roman"/>
          <w:szCs w:val="20"/>
        </w:rPr>
        <w:t xml:space="preserve">, </w:t>
      </w:r>
      <w:r w:rsidR="0091425E" w:rsidRPr="009C2E14">
        <w:rPr>
          <w:rFonts w:cs="Times New Roman"/>
          <w:szCs w:val="20"/>
        </w:rPr>
        <w:t>1983</w:t>
      </w:r>
      <w:r w:rsidR="001679EA" w:rsidRPr="009C2E14">
        <w:rPr>
          <w:rFonts w:cs="Times New Roman"/>
          <w:szCs w:val="20"/>
        </w:rPr>
        <w:t>, p. 315-325.</w:t>
      </w:r>
    </w:p>
    <w:p w:rsidR="00664527" w:rsidRPr="009C2E14" w:rsidRDefault="00664527" w:rsidP="00664527">
      <w:pPr>
        <w:numPr>
          <w:ilvl w:val="0"/>
          <w:numId w:val="2"/>
        </w:numPr>
        <w:bidi w:val="0"/>
        <w:snapToGrid w:val="0"/>
        <w:ind w:left="425" w:hanging="425"/>
        <w:jc w:val="both"/>
        <w:rPr>
          <w:rFonts w:cs="Times New Roman"/>
          <w:szCs w:val="20"/>
        </w:rPr>
      </w:pPr>
      <w:proofErr w:type="gramStart"/>
      <w:r w:rsidRPr="009C2E14">
        <w:rPr>
          <w:rFonts w:cs="Times New Roman"/>
          <w:bCs/>
          <w:szCs w:val="20"/>
        </w:rPr>
        <w:t>J</w:t>
      </w:r>
      <w:r w:rsidR="0091425E" w:rsidRPr="009C2E14">
        <w:rPr>
          <w:rFonts w:cs="Times New Roman"/>
          <w:bCs/>
          <w:szCs w:val="20"/>
        </w:rPr>
        <w:t>uniper.,</w:t>
      </w:r>
      <w:proofErr w:type="gramEnd"/>
      <w:r w:rsidR="0091425E" w:rsidRPr="009C2E14">
        <w:rPr>
          <w:rFonts w:cs="Times New Roman"/>
          <w:bCs/>
          <w:szCs w:val="20"/>
        </w:rPr>
        <w:t xml:space="preserve"> R.,</w:t>
      </w:r>
      <w:r w:rsidR="0091425E" w:rsidRPr="009C2E14">
        <w:rPr>
          <w:rFonts w:cs="Times New Roman"/>
          <w:szCs w:val="20"/>
        </w:rPr>
        <w:t xml:space="preserve"> “ A new vascular prosthesis ” Biomedical polymers, vol. 1, No. 10, February, 1986</w:t>
      </w:r>
      <w:r w:rsidR="002E3451" w:rsidRPr="009C2E14">
        <w:rPr>
          <w:rFonts w:cs="Times New Roman"/>
          <w:szCs w:val="20"/>
        </w:rPr>
        <w:t xml:space="preserve"> p. 304.</w:t>
      </w:r>
    </w:p>
    <w:p w:rsidR="00664527" w:rsidRPr="009C2E14" w:rsidRDefault="00664527" w:rsidP="00664527">
      <w:pPr>
        <w:pStyle w:val="BodyText3"/>
        <w:numPr>
          <w:ilvl w:val="0"/>
          <w:numId w:val="2"/>
        </w:numPr>
        <w:bidi w:val="0"/>
        <w:snapToGrid w:val="0"/>
        <w:spacing w:after="0"/>
        <w:ind w:left="425" w:hanging="425"/>
        <w:jc w:val="both"/>
        <w:rPr>
          <w:sz w:val="20"/>
          <w:szCs w:val="20"/>
        </w:rPr>
      </w:pPr>
      <w:proofErr w:type="spellStart"/>
      <w:r w:rsidRPr="009C2E14">
        <w:rPr>
          <w:bCs/>
          <w:sz w:val="20"/>
          <w:szCs w:val="20"/>
        </w:rPr>
        <w:t>T</w:t>
      </w:r>
      <w:r w:rsidR="0091425E" w:rsidRPr="009C2E14">
        <w:rPr>
          <w:bCs/>
          <w:sz w:val="20"/>
          <w:szCs w:val="20"/>
        </w:rPr>
        <w:t>immis</w:t>
      </w:r>
      <w:proofErr w:type="spellEnd"/>
      <w:r w:rsidR="0091425E" w:rsidRPr="009C2E14">
        <w:rPr>
          <w:bCs/>
          <w:sz w:val="20"/>
          <w:szCs w:val="20"/>
        </w:rPr>
        <w:t>, D.</w:t>
      </w:r>
      <w:proofErr w:type="gramStart"/>
      <w:r w:rsidR="0091425E" w:rsidRPr="009C2E14">
        <w:rPr>
          <w:bCs/>
          <w:sz w:val="20"/>
          <w:szCs w:val="20"/>
        </w:rPr>
        <w:t>,A</w:t>
      </w:r>
      <w:proofErr w:type="gramEnd"/>
      <w:r w:rsidR="0091425E" w:rsidRPr="009C2E14">
        <w:rPr>
          <w:bCs/>
          <w:sz w:val="20"/>
          <w:szCs w:val="20"/>
        </w:rPr>
        <w:t>., and Nathan</w:t>
      </w:r>
      <w:r w:rsidR="005B4300" w:rsidRPr="009C2E14">
        <w:rPr>
          <w:bCs/>
          <w:sz w:val="20"/>
          <w:szCs w:val="20"/>
        </w:rPr>
        <w:t>,</w:t>
      </w:r>
      <w:r w:rsidR="0091425E" w:rsidRPr="009C2E14">
        <w:rPr>
          <w:bCs/>
          <w:sz w:val="20"/>
          <w:szCs w:val="20"/>
        </w:rPr>
        <w:t xml:space="preserve"> W.,A.,</w:t>
      </w:r>
      <w:r w:rsidR="0091425E" w:rsidRPr="009C2E14">
        <w:rPr>
          <w:sz w:val="20"/>
          <w:szCs w:val="20"/>
        </w:rPr>
        <w:t xml:space="preserve"> “ Essentials of cardiology “, second edition</w:t>
      </w:r>
      <w:r w:rsidR="005B4300" w:rsidRPr="009C2E14">
        <w:rPr>
          <w:sz w:val="20"/>
          <w:szCs w:val="20"/>
        </w:rPr>
        <w:t>,</w:t>
      </w:r>
      <w:r w:rsidR="0091425E" w:rsidRPr="009C2E14">
        <w:rPr>
          <w:sz w:val="20"/>
          <w:szCs w:val="20"/>
        </w:rPr>
        <w:t xml:space="preserve"> Oxford scientific publications</w:t>
      </w:r>
      <w:r w:rsidR="005B4300" w:rsidRPr="009C2E14">
        <w:rPr>
          <w:sz w:val="20"/>
          <w:szCs w:val="20"/>
        </w:rPr>
        <w:t>,</w:t>
      </w:r>
      <w:r w:rsidR="0091425E" w:rsidRPr="009C2E14">
        <w:rPr>
          <w:sz w:val="20"/>
          <w:szCs w:val="20"/>
        </w:rPr>
        <w:t xml:space="preserve"> London, 1995</w:t>
      </w:r>
      <w:r w:rsidR="001679EA" w:rsidRPr="009C2E14">
        <w:rPr>
          <w:sz w:val="20"/>
          <w:szCs w:val="20"/>
        </w:rPr>
        <w:t>, p. 205.</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A</w:t>
      </w:r>
      <w:r w:rsidR="0091425E" w:rsidRPr="009C2E14">
        <w:rPr>
          <w:rFonts w:cs="Times New Roman"/>
          <w:bCs/>
          <w:szCs w:val="20"/>
        </w:rPr>
        <w:t>rtandic</w:t>
      </w:r>
      <w:proofErr w:type="spellEnd"/>
      <w:r w:rsidR="0091425E" w:rsidRPr="009C2E14">
        <w:rPr>
          <w:rFonts w:cs="Times New Roman"/>
          <w:bCs/>
          <w:szCs w:val="20"/>
        </w:rPr>
        <w:t>, C</w:t>
      </w:r>
      <w:r w:rsidR="0091425E" w:rsidRPr="009C2E14">
        <w:rPr>
          <w:rFonts w:cs="Times New Roman"/>
          <w:szCs w:val="20"/>
        </w:rPr>
        <w:t xml:space="preserve"> </w:t>
      </w:r>
      <w:proofErr w:type="gramStart"/>
      <w:r w:rsidR="0091425E" w:rsidRPr="009C2E14">
        <w:rPr>
          <w:rFonts w:cs="Times New Roman"/>
          <w:szCs w:val="20"/>
        </w:rPr>
        <w:t>“ Fiber</w:t>
      </w:r>
      <w:proofErr w:type="gramEnd"/>
      <w:r w:rsidR="0091425E" w:rsidRPr="009C2E14">
        <w:rPr>
          <w:rFonts w:cs="Times New Roman"/>
          <w:szCs w:val="20"/>
        </w:rPr>
        <w:t xml:space="preserve"> in medicine ”, Shrilly Institute, August 1981</w:t>
      </w:r>
      <w:r w:rsidR="001679EA" w:rsidRPr="009C2E14">
        <w:rPr>
          <w:rFonts w:cs="Times New Roman"/>
          <w:szCs w:val="20"/>
        </w:rPr>
        <w:t>, p. 476-481.</w:t>
      </w:r>
    </w:p>
    <w:p w:rsidR="00664527" w:rsidRPr="009C2E14" w:rsidRDefault="00664527" w:rsidP="00664527">
      <w:pPr>
        <w:numPr>
          <w:ilvl w:val="0"/>
          <w:numId w:val="2"/>
        </w:numPr>
        <w:bidi w:val="0"/>
        <w:snapToGrid w:val="0"/>
        <w:ind w:left="425" w:hanging="425"/>
        <w:jc w:val="both"/>
        <w:rPr>
          <w:rFonts w:cs="Times New Roman"/>
          <w:szCs w:val="20"/>
        </w:rPr>
      </w:pPr>
      <w:r w:rsidRPr="009C2E14">
        <w:rPr>
          <w:rFonts w:cs="Times New Roman"/>
          <w:bCs/>
          <w:szCs w:val="20"/>
        </w:rPr>
        <w:t>S</w:t>
      </w:r>
      <w:r w:rsidR="0091425E" w:rsidRPr="009C2E14">
        <w:rPr>
          <w:rFonts w:cs="Times New Roman"/>
          <w:bCs/>
          <w:szCs w:val="20"/>
        </w:rPr>
        <w:t xml:space="preserve">cott, S., M </w:t>
      </w:r>
      <w:proofErr w:type="gramStart"/>
      <w:r w:rsidR="0091425E" w:rsidRPr="009C2E14">
        <w:rPr>
          <w:rFonts w:cs="Times New Roman"/>
          <w:szCs w:val="20"/>
        </w:rPr>
        <w:t>“ A</w:t>
      </w:r>
      <w:proofErr w:type="gramEnd"/>
      <w:r w:rsidR="0091425E" w:rsidRPr="009C2E14">
        <w:rPr>
          <w:rFonts w:cs="Times New Roman"/>
          <w:szCs w:val="20"/>
        </w:rPr>
        <w:t xml:space="preserve"> collagen Coated Vascular Prosthesis ”</w:t>
      </w:r>
      <w:r w:rsidR="005B4300" w:rsidRPr="009C2E14">
        <w:rPr>
          <w:rFonts w:cs="Times New Roman"/>
          <w:szCs w:val="20"/>
        </w:rPr>
        <w:t>,</w:t>
      </w:r>
      <w:r w:rsidR="0091425E" w:rsidRPr="009C2E14">
        <w:rPr>
          <w:rFonts w:cs="Times New Roman"/>
          <w:szCs w:val="20"/>
        </w:rPr>
        <w:t xml:space="preserve"> J. </w:t>
      </w:r>
      <w:proofErr w:type="spellStart"/>
      <w:r w:rsidR="007D18F2" w:rsidRPr="009C2E14">
        <w:rPr>
          <w:rFonts w:cs="Times New Roman"/>
          <w:szCs w:val="20"/>
        </w:rPr>
        <w:t>C</w:t>
      </w:r>
      <w:r w:rsidR="0091425E" w:rsidRPr="009C2E14">
        <w:rPr>
          <w:rFonts w:cs="Times New Roman"/>
          <w:szCs w:val="20"/>
        </w:rPr>
        <w:t>ardiovasc</w:t>
      </w:r>
      <w:proofErr w:type="spellEnd"/>
      <w:r w:rsidR="0091425E" w:rsidRPr="009C2E14">
        <w:rPr>
          <w:rFonts w:cs="Times New Roman"/>
          <w:szCs w:val="20"/>
        </w:rPr>
        <w:t xml:space="preserve">, </w:t>
      </w:r>
      <w:proofErr w:type="spellStart"/>
      <w:r w:rsidR="007D18F2" w:rsidRPr="009C2E14">
        <w:rPr>
          <w:rFonts w:cs="Times New Roman"/>
          <w:szCs w:val="20"/>
        </w:rPr>
        <w:t>S</w:t>
      </w:r>
      <w:r w:rsidR="0091425E" w:rsidRPr="009C2E14">
        <w:rPr>
          <w:rFonts w:cs="Times New Roman"/>
          <w:szCs w:val="20"/>
        </w:rPr>
        <w:t>urg</w:t>
      </w:r>
      <w:proofErr w:type="spellEnd"/>
      <w:r w:rsidR="0091425E" w:rsidRPr="009C2E14">
        <w:rPr>
          <w:rFonts w:cs="Times New Roman"/>
          <w:szCs w:val="20"/>
        </w:rPr>
        <w:t>, 1987, p. 128,498</w:t>
      </w:r>
      <w:r w:rsidR="00000880" w:rsidRPr="009C2E14">
        <w:rPr>
          <w:rFonts w:cs="Times New Roman"/>
          <w:szCs w:val="20"/>
        </w:rPr>
        <w:t>.</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M</w:t>
      </w:r>
      <w:r w:rsidR="0091425E" w:rsidRPr="009C2E14">
        <w:rPr>
          <w:rFonts w:cs="Times New Roman"/>
          <w:bCs/>
          <w:szCs w:val="20"/>
        </w:rPr>
        <w:t>ajeti,N,V</w:t>
      </w:r>
      <w:proofErr w:type="spellEnd"/>
      <w:r w:rsidR="0091425E" w:rsidRPr="009C2E14">
        <w:rPr>
          <w:rFonts w:cs="Times New Roman"/>
          <w:bCs/>
          <w:szCs w:val="20"/>
        </w:rPr>
        <w:t>., Kumar, R</w:t>
      </w:r>
      <w:r w:rsidR="0091425E" w:rsidRPr="009C2E14">
        <w:rPr>
          <w:rFonts w:cs="Times New Roman"/>
          <w:szCs w:val="20"/>
        </w:rPr>
        <w:t xml:space="preserve"> “A review of Chitin and </w:t>
      </w:r>
      <w:proofErr w:type="spellStart"/>
      <w:r w:rsidR="0091425E" w:rsidRPr="009C2E14">
        <w:rPr>
          <w:rFonts w:cs="Times New Roman"/>
          <w:szCs w:val="20"/>
        </w:rPr>
        <w:t>Chitosan</w:t>
      </w:r>
      <w:proofErr w:type="spellEnd"/>
      <w:r w:rsidR="0091425E" w:rsidRPr="009C2E14">
        <w:rPr>
          <w:rFonts w:cs="Times New Roman"/>
          <w:szCs w:val="20"/>
        </w:rPr>
        <w:t xml:space="preserve"> Application ’’ Reactive &amp;Functional polymers</w:t>
      </w:r>
      <w:r w:rsidR="005B4300" w:rsidRPr="009C2E14">
        <w:rPr>
          <w:rFonts w:cs="Times New Roman"/>
          <w:szCs w:val="20"/>
        </w:rPr>
        <w:t>,</w:t>
      </w:r>
      <w:r w:rsidR="0091425E" w:rsidRPr="009C2E14">
        <w:rPr>
          <w:rFonts w:cs="Times New Roman"/>
          <w:szCs w:val="20"/>
        </w:rPr>
        <w:t>No,46 2000</w:t>
      </w:r>
      <w:r w:rsidR="0030185F" w:rsidRPr="009C2E14">
        <w:rPr>
          <w:rFonts w:cs="Times New Roman"/>
          <w:szCs w:val="20"/>
        </w:rPr>
        <w:t xml:space="preserve"> p-2-3</w:t>
      </w:r>
    </w:p>
    <w:p w:rsidR="00664527" w:rsidRPr="009C2E14" w:rsidRDefault="00664527" w:rsidP="00664527">
      <w:pPr>
        <w:pStyle w:val="BodyText"/>
        <w:numPr>
          <w:ilvl w:val="0"/>
          <w:numId w:val="2"/>
        </w:numPr>
        <w:snapToGrid w:val="0"/>
        <w:ind w:left="425" w:hanging="425"/>
        <w:jc w:val="both"/>
        <w:rPr>
          <w:sz w:val="20"/>
          <w:szCs w:val="20"/>
        </w:rPr>
      </w:pPr>
      <w:proofErr w:type="spellStart"/>
      <w:r w:rsidRPr="009C2E14">
        <w:rPr>
          <w:bCs/>
          <w:sz w:val="20"/>
          <w:szCs w:val="20"/>
        </w:rPr>
        <w:t>F</w:t>
      </w:r>
      <w:r w:rsidR="0091425E" w:rsidRPr="009C2E14">
        <w:rPr>
          <w:bCs/>
          <w:sz w:val="20"/>
          <w:szCs w:val="20"/>
        </w:rPr>
        <w:t>uerst</w:t>
      </w:r>
      <w:proofErr w:type="gramStart"/>
      <w:r w:rsidR="0091425E" w:rsidRPr="009C2E14">
        <w:rPr>
          <w:bCs/>
          <w:sz w:val="20"/>
          <w:szCs w:val="20"/>
        </w:rPr>
        <w:t>,R</w:t>
      </w:r>
      <w:proofErr w:type="spellEnd"/>
      <w:proofErr w:type="gramEnd"/>
      <w:r w:rsidR="0091425E" w:rsidRPr="009C2E14">
        <w:rPr>
          <w:bCs/>
          <w:sz w:val="20"/>
          <w:szCs w:val="20"/>
        </w:rPr>
        <w:t>.,</w:t>
      </w:r>
      <w:r w:rsidR="0091425E" w:rsidRPr="009C2E14">
        <w:rPr>
          <w:sz w:val="20"/>
          <w:szCs w:val="20"/>
        </w:rPr>
        <w:t xml:space="preserve"> “</w:t>
      </w:r>
      <w:r w:rsidR="0091425E" w:rsidRPr="009C2E14">
        <w:rPr>
          <w:bCs/>
          <w:sz w:val="20"/>
          <w:szCs w:val="20"/>
        </w:rPr>
        <w:t xml:space="preserve"> </w:t>
      </w:r>
      <w:r w:rsidR="0091425E" w:rsidRPr="009C2E14">
        <w:rPr>
          <w:sz w:val="20"/>
          <w:szCs w:val="20"/>
        </w:rPr>
        <w:t>Microbiology in</w:t>
      </w:r>
      <w:r w:rsidR="005B4300" w:rsidRPr="009C2E14">
        <w:rPr>
          <w:sz w:val="20"/>
          <w:szCs w:val="20"/>
        </w:rPr>
        <w:t xml:space="preserve"> </w:t>
      </w:r>
      <w:r w:rsidR="0091425E" w:rsidRPr="009C2E14">
        <w:rPr>
          <w:sz w:val="20"/>
          <w:szCs w:val="20"/>
        </w:rPr>
        <w:t>health and disease ”, 15</w:t>
      </w:r>
      <w:r w:rsidR="00000880" w:rsidRPr="009C2E14">
        <w:rPr>
          <w:sz w:val="20"/>
          <w:szCs w:val="20"/>
        </w:rPr>
        <w:t xml:space="preserve">th </w:t>
      </w:r>
      <w:r w:rsidR="0091425E" w:rsidRPr="009C2E14">
        <w:rPr>
          <w:sz w:val="20"/>
          <w:szCs w:val="20"/>
        </w:rPr>
        <w:t>edition</w:t>
      </w:r>
      <w:r w:rsidR="005B4300" w:rsidRPr="009C2E14">
        <w:rPr>
          <w:sz w:val="20"/>
          <w:szCs w:val="20"/>
        </w:rPr>
        <w:t>,</w:t>
      </w:r>
      <w:r w:rsidR="00741109">
        <w:rPr>
          <w:rFonts w:hint="eastAsia"/>
          <w:sz w:val="20"/>
          <w:szCs w:val="20"/>
          <w:lang w:eastAsia="zh-CN"/>
        </w:rPr>
        <w:t xml:space="preserve"> </w:t>
      </w:r>
      <w:r w:rsidR="0091425E" w:rsidRPr="009C2E14">
        <w:rPr>
          <w:sz w:val="20"/>
          <w:szCs w:val="20"/>
        </w:rPr>
        <w:t>W.B.</w:t>
      </w:r>
      <w:r w:rsidR="00741109">
        <w:rPr>
          <w:rFonts w:hint="eastAsia"/>
          <w:sz w:val="20"/>
          <w:szCs w:val="20"/>
          <w:lang w:eastAsia="zh-CN"/>
        </w:rPr>
        <w:t xml:space="preserve"> </w:t>
      </w:r>
      <w:r w:rsidR="0091425E" w:rsidRPr="009C2E14">
        <w:rPr>
          <w:sz w:val="20"/>
          <w:szCs w:val="20"/>
        </w:rPr>
        <w:t>Saunders company</w:t>
      </w:r>
      <w:r w:rsidR="005B4300" w:rsidRPr="009C2E14">
        <w:rPr>
          <w:sz w:val="20"/>
          <w:szCs w:val="20"/>
        </w:rPr>
        <w:t>,</w:t>
      </w:r>
      <w:r w:rsidR="009C2E14">
        <w:rPr>
          <w:rFonts w:hint="eastAsia"/>
          <w:sz w:val="20"/>
          <w:szCs w:val="20"/>
          <w:lang w:eastAsia="zh-CN"/>
        </w:rPr>
        <w:t xml:space="preserve"> </w:t>
      </w:r>
      <w:r w:rsidR="0091425E" w:rsidRPr="009C2E14">
        <w:rPr>
          <w:sz w:val="20"/>
          <w:szCs w:val="20"/>
        </w:rPr>
        <w:t>Philadelphia</w:t>
      </w:r>
      <w:r w:rsidR="005B4300" w:rsidRPr="009C2E14">
        <w:rPr>
          <w:sz w:val="20"/>
          <w:szCs w:val="20"/>
        </w:rPr>
        <w:t>,</w:t>
      </w:r>
      <w:r w:rsidR="00741109">
        <w:rPr>
          <w:rFonts w:hint="eastAsia"/>
          <w:sz w:val="20"/>
          <w:szCs w:val="20"/>
          <w:lang w:eastAsia="zh-CN"/>
        </w:rPr>
        <w:t xml:space="preserve"> </w:t>
      </w:r>
      <w:r w:rsidR="0091425E" w:rsidRPr="009C2E14">
        <w:rPr>
          <w:sz w:val="20"/>
          <w:szCs w:val="20"/>
        </w:rPr>
        <w:t>1998</w:t>
      </w:r>
      <w:r w:rsidR="00F862C8" w:rsidRPr="009C2E14">
        <w:rPr>
          <w:sz w:val="20"/>
          <w:szCs w:val="20"/>
        </w:rPr>
        <w:t>, p 191 –216.</w:t>
      </w:r>
    </w:p>
    <w:p w:rsidR="00664527" w:rsidRPr="009C2E14" w:rsidRDefault="00664527" w:rsidP="00664527">
      <w:pPr>
        <w:numPr>
          <w:ilvl w:val="0"/>
          <w:numId w:val="2"/>
        </w:numPr>
        <w:bidi w:val="0"/>
        <w:snapToGrid w:val="0"/>
        <w:ind w:left="425" w:hanging="425"/>
        <w:jc w:val="both"/>
        <w:rPr>
          <w:rFonts w:cs="Times New Roman"/>
          <w:szCs w:val="20"/>
        </w:rPr>
      </w:pPr>
      <w:proofErr w:type="spellStart"/>
      <w:r w:rsidRPr="009C2E14">
        <w:rPr>
          <w:rFonts w:cs="Times New Roman"/>
          <w:bCs/>
          <w:szCs w:val="20"/>
        </w:rPr>
        <w:t>M</w:t>
      </w:r>
      <w:r w:rsidR="0091425E" w:rsidRPr="009C2E14">
        <w:rPr>
          <w:rFonts w:cs="Times New Roman"/>
          <w:bCs/>
          <w:szCs w:val="20"/>
        </w:rPr>
        <w:t>urrary</w:t>
      </w:r>
      <w:proofErr w:type="spellEnd"/>
      <w:r w:rsidR="005B4300" w:rsidRPr="009C2E14">
        <w:rPr>
          <w:rFonts w:cs="Times New Roman"/>
          <w:bCs/>
          <w:szCs w:val="20"/>
        </w:rPr>
        <w:t>,</w:t>
      </w:r>
      <w:r w:rsidR="0091425E" w:rsidRPr="009C2E14">
        <w:rPr>
          <w:rFonts w:cs="Times New Roman"/>
          <w:bCs/>
          <w:szCs w:val="20"/>
        </w:rPr>
        <w:t xml:space="preserve"> R.,R</w:t>
      </w:r>
      <w:r w:rsidR="0091425E" w:rsidRPr="009C2E14">
        <w:rPr>
          <w:rFonts w:cs="Times New Roman"/>
          <w:szCs w:val="20"/>
        </w:rPr>
        <w:t xml:space="preserve"> “ Medical microbiology”, 2</w:t>
      </w:r>
      <w:r w:rsidR="0091425E" w:rsidRPr="009C2E14">
        <w:rPr>
          <w:rFonts w:cs="Times New Roman"/>
          <w:szCs w:val="20"/>
          <w:vertAlign w:val="superscript"/>
        </w:rPr>
        <w:t>nd</w:t>
      </w:r>
      <w:r w:rsidR="0091425E" w:rsidRPr="009C2E14">
        <w:rPr>
          <w:rFonts w:cs="Times New Roman"/>
          <w:szCs w:val="20"/>
        </w:rPr>
        <w:t xml:space="preserve"> edition, Mosby- year book</w:t>
      </w:r>
      <w:r w:rsidR="005B4300" w:rsidRPr="009C2E14">
        <w:rPr>
          <w:rFonts w:cs="Times New Roman"/>
          <w:szCs w:val="20"/>
        </w:rPr>
        <w:t>,</w:t>
      </w:r>
      <w:r w:rsidR="0091425E" w:rsidRPr="009C2E14">
        <w:rPr>
          <w:rFonts w:cs="Times New Roman"/>
          <w:szCs w:val="20"/>
        </w:rPr>
        <w:t xml:space="preserve"> 1994</w:t>
      </w:r>
      <w:r w:rsidR="005B4300" w:rsidRPr="009C2E14">
        <w:rPr>
          <w:rFonts w:cs="Times New Roman"/>
          <w:szCs w:val="20"/>
        </w:rPr>
        <w:t>,</w:t>
      </w:r>
      <w:r w:rsidR="002E2967" w:rsidRPr="009C2E14">
        <w:rPr>
          <w:rFonts w:cs="Times New Roman"/>
          <w:szCs w:val="20"/>
        </w:rPr>
        <w:t xml:space="preserve"> p. 116.</w:t>
      </w:r>
    </w:p>
    <w:p w:rsidR="00664527" w:rsidRPr="009C2E14" w:rsidRDefault="00664527" w:rsidP="00664527">
      <w:pPr>
        <w:pStyle w:val="Caption"/>
        <w:numPr>
          <w:ilvl w:val="0"/>
          <w:numId w:val="2"/>
        </w:numPr>
        <w:snapToGrid w:val="0"/>
        <w:ind w:left="425" w:hanging="425"/>
        <w:jc w:val="both"/>
        <w:rPr>
          <w:rFonts w:cs="Times New Roman"/>
          <w:b w:val="0"/>
          <w:bCs w:val="0"/>
          <w:szCs w:val="20"/>
        </w:rPr>
      </w:pPr>
      <w:r w:rsidRPr="009C2E14">
        <w:rPr>
          <w:rFonts w:cs="Times New Roman"/>
          <w:b w:val="0"/>
          <w:szCs w:val="20"/>
        </w:rPr>
        <w:t>B</w:t>
      </w:r>
      <w:r w:rsidR="0091425E" w:rsidRPr="009C2E14">
        <w:rPr>
          <w:rFonts w:cs="Times New Roman"/>
          <w:b w:val="0"/>
          <w:szCs w:val="20"/>
        </w:rPr>
        <w:t>.S. 2925: 88</w:t>
      </w:r>
      <w:r w:rsidR="0091425E" w:rsidRPr="009C2E14">
        <w:rPr>
          <w:rFonts w:cs="Times New Roman"/>
          <w:b w:val="0"/>
          <w:bCs w:val="0"/>
          <w:szCs w:val="20"/>
        </w:rPr>
        <w:t xml:space="preserve"> “ British Standard Method for Determining the Air permeability</w:t>
      </w:r>
    </w:p>
    <w:p w:rsidR="00664527" w:rsidRPr="009C2E14" w:rsidRDefault="00664527" w:rsidP="00664527">
      <w:pPr>
        <w:pStyle w:val="Caption"/>
        <w:numPr>
          <w:ilvl w:val="0"/>
          <w:numId w:val="2"/>
        </w:numPr>
        <w:snapToGrid w:val="0"/>
        <w:ind w:left="425" w:hanging="425"/>
        <w:jc w:val="both"/>
        <w:rPr>
          <w:rFonts w:cs="Times New Roman"/>
          <w:b w:val="0"/>
          <w:bCs w:val="0"/>
          <w:szCs w:val="20"/>
        </w:rPr>
      </w:pPr>
      <w:r w:rsidRPr="009C2E14">
        <w:rPr>
          <w:rFonts w:cs="Times New Roman"/>
          <w:b w:val="0"/>
          <w:szCs w:val="20"/>
        </w:rPr>
        <w:t>A</w:t>
      </w:r>
      <w:r w:rsidR="0091425E" w:rsidRPr="009C2E14">
        <w:rPr>
          <w:rFonts w:cs="Times New Roman"/>
          <w:b w:val="0"/>
          <w:szCs w:val="20"/>
        </w:rPr>
        <w:t>STM-D 4491-92</w:t>
      </w:r>
      <w:r w:rsidR="0091425E" w:rsidRPr="009C2E14">
        <w:rPr>
          <w:rFonts w:cs="Times New Roman"/>
          <w:b w:val="0"/>
          <w:bCs w:val="0"/>
          <w:szCs w:val="20"/>
        </w:rPr>
        <w:t xml:space="preserve"> “ British standard method for determining the water permeability”</w:t>
      </w:r>
    </w:p>
    <w:p w:rsidR="00664527" w:rsidRPr="009C2E14" w:rsidRDefault="00664527" w:rsidP="00664527">
      <w:pPr>
        <w:pStyle w:val="Caption"/>
        <w:numPr>
          <w:ilvl w:val="0"/>
          <w:numId w:val="2"/>
        </w:numPr>
        <w:snapToGrid w:val="0"/>
        <w:ind w:left="425" w:hanging="425"/>
        <w:jc w:val="both"/>
        <w:rPr>
          <w:rFonts w:cs="Times New Roman"/>
          <w:b w:val="0"/>
          <w:bCs w:val="0"/>
          <w:szCs w:val="20"/>
        </w:rPr>
      </w:pPr>
      <w:r w:rsidRPr="009C2E14">
        <w:rPr>
          <w:rFonts w:cs="Times New Roman"/>
          <w:b w:val="0"/>
          <w:szCs w:val="20"/>
        </w:rPr>
        <w:t>A</w:t>
      </w:r>
      <w:r w:rsidR="0091425E" w:rsidRPr="009C2E14">
        <w:rPr>
          <w:rFonts w:cs="Times New Roman"/>
          <w:b w:val="0"/>
          <w:szCs w:val="20"/>
        </w:rPr>
        <w:t>STM-D 1777-84</w:t>
      </w:r>
      <w:r w:rsidR="0091425E" w:rsidRPr="009C2E14">
        <w:rPr>
          <w:rFonts w:cs="Times New Roman"/>
          <w:b w:val="0"/>
          <w:bCs w:val="0"/>
          <w:szCs w:val="20"/>
        </w:rPr>
        <w:t xml:space="preserve"> “ Standard Test Method for Measuring Thickness of Textile Materials”</w:t>
      </w:r>
    </w:p>
    <w:p w:rsidR="0091425E" w:rsidRPr="009C2E14" w:rsidRDefault="00664527" w:rsidP="00664527">
      <w:pPr>
        <w:pStyle w:val="Caption"/>
        <w:numPr>
          <w:ilvl w:val="0"/>
          <w:numId w:val="2"/>
        </w:numPr>
        <w:snapToGrid w:val="0"/>
        <w:ind w:left="425" w:hanging="425"/>
        <w:jc w:val="both"/>
        <w:rPr>
          <w:rFonts w:cs="Times New Roman"/>
          <w:b w:val="0"/>
          <w:bCs w:val="0"/>
          <w:szCs w:val="20"/>
        </w:rPr>
      </w:pPr>
      <w:r w:rsidRPr="009C2E14">
        <w:rPr>
          <w:rFonts w:cs="Times New Roman"/>
          <w:b w:val="0"/>
          <w:szCs w:val="20"/>
        </w:rPr>
        <w:t>A</w:t>
      </w:r>
      <w:r w:rsidR="0091425E" w:rsidRPr="009C2E14">
        <w:rPr>
          <w:rFonts w:cs="Times New Roman"/>
          <w:b w:val="0"/>
          <w:szCs w:val="20"/>
        </w:rPr>
        <w:t>STM-D 3776</w:t>
      </w:r>
      <w:r w:rsidR="0091425E" w:rsidRPr="009C2E14">
        <w:rPr>
          <w:rFonts w:cs="Times New Roman"/>
          <w:b w:val="0"/>
          <w:bCs w:val="0"/>
          <w:szCs w:val="20"/>
        </w:rPr>
        <w:t xml:space="preserve">, </w:t>
      </w:r>
      <w:proofErr w:type="gramStart"/>
      <w:r w:rsidR="0091425E" w:rsidRPr="009C2E14">
        <w:rPr>
          <w:rFonts w:cs="Times New Roman"/>
          <w:b w:val="0"/>
          <w:bCs w:val="0"/>
          <w:szCs w:val="20"/>
        </w:rPr>
        <w:t>“ Standard</w:t>
      </w:r>
      <w:proofErr w:type="gramEnd"/>
      <w:r w:rsidR="0091425E" w:rsidRPr="009C2E14">
        <w:rPr>
          <w:rFonts w:cs="Times New Roman"/>
          <w:b w:val="0"/>
          <w:bCs w:val="0"/>
          <w:szCs w:val="20"/>
        </w:rPr>
        <w:t xml:space="preserve"> Test Method for Weight of Woven Fabric”</w:t>
      </w:r>
      <w:r w:rsidR="00B66FC5" w:rsidRPr="009C2E14">
        <w:rPr>
          <w:rFonts w:cs="Times New Roman"/>
          <w:b w:val="0"/>
          <w:bCs w:val="0"/>
          <w:szCs w:val="20"/>
        </w:rPr>
        <w:t>.</w:t>
      </w:r>
    </w:p>
    <w:p w:rsidR="00DD29E6" w:rsidRPr="009C2E14" w:rsidRDefault="00DD29E6" w:rsidP="00664527">
      <w:pPr>
        <w:bidi w:val="0"/>
        <w:snapToGrid w:val="0"/>
        <w:ind w:left="425" w:hanging="425"/>
        <w:jc w:val="both"/>
        <w:rPr>
          <w:rFonts w:cs="Times New Roman"/>
          <w:szCs w:val="20"/>
        </w:rPr>
        <w:sectPr w:rsidR="00DD29E6" w:rsidRPr="009C2E14" w:rsidSect="00DD29E6">
          <w:type w:val="continuous"/>
          <w:pgSz w:w="12242" w:h="15842" w:code="1"/>
          <w:pgMar w:top="1440" w:right="1440" w:bottom="1440" w:left="1440" w:header="720" w:footer="720" w:gutter="0"/>
          <w:cols w:num="2" w:space="425"/>
          <w:docGrid w:linePitch="272"/>
        </w:sectPr>
      </w:pPr>
    </w:p>
    <w:p w:rsidR="0091425E" w:rsidRPr="009C2E14" w:rsidRDefault="0091425E" w:rsidP="00664527">
      <w:pPr>
        <w:bidi w:val="0"/>
        <w:snapToGrid w:val="0"/>
        <w:ind w:left="425" w:hanging="425"/>
        <w:jc w:val="both"/>
        <w:rPr>
          <w:rFonts w:cs="Times New Roman"/>
          <w:szCs w:val="20"/>
        </w:rPr>
      </w:pPr>
    </w:p>
    <w:p w:rsidR="005C6450" w:rsidRPr="009C2E14" w:rsidRDefault="005C6450" w:rsidP="00664527">
      <w:pPr>
        <w:bidi w:val="0"/>
        <w:snapToGrid w:val="0"/>
        <w:ind w:left="425" w:hanging="425"/>
        <w:jc w:val="both"/>
        <w:rPr>
          <w:rFonts w:cs="Times New Roman"/>
          <w:szCs w:val="20"/>
        </w:rPr>
      </w:pPr>
    </w:p>
    <w:p w:rsidR="005C6450" w:rsidRPr="009C2E14" w:rsidRDefault="00A42698" w:rsidP="00664527">
      <w:pPr>
        <w:bidi w:val="0"/>
        <w:snapToGrid w:val="0"/>
        <w:ind w:left="425" w:hanging="425"/>
        <w:jc w:val="both"/>
        <w:rPr>
          <w:rFonts w:cs="Times New Roman"/>
          <w:szCs w:val="20"/>
        </w:rPr>
      </w:pPr>
      <w:r w:rsidRPr="009C2E14">
        <w:rPr>
          <w:rFonts w:cs="Times New Roman"/>
          <w:szCs w:val="20"/>
        </w:rPr>
        <w:t>3/11/2014</w:t>
      </w:r>
    </w:p>
    <w:sectPr w:rsidR="005C6450" w:rsidRPr="009C2E14" w:rsidSect="00E86828">
      <w:type w:val="continuous"/>
      <w:pgSz w:w="12242" w:h="15842" w:code="1"/>
      <w:pgMar w:top="1440" w:right="1440" w:bottom="1440" w:left="1440" w:header="720" w:footer="720" w:gutter="0"/>
      <w:cols w:space="720"/>
      <w:bidi/>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C54" w:rsidRDefault="005A4C54">
      <w:r>
        <w:separator/>
      </w:r>
    </w:p>
  </w:endnote>
  <w:endnote w:type="continuationSeparator" w:id="0">
    <w:p w:rsidR="005A4C54" w:rsidRDefault="005A4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54" w:rsidRDefault="0062627D">
    <w:pPr>
      <w:pStyle w:val="Footer"/>
      <w:framePr w:wrap="around" w:vAnchor="text" w:hAnchor="margin" w:xAlign="center" w:y="1"/>
      <w:rPr>
        <w:rStyle w:val="PageNumber"/>
        <w:szCs w:val="20"/>
        <w:rtl/>
      </w:rPr>
    </w:pPr>
    <w:r>
      <w:rPr>
        <w:rStyle w:val="PageNumber"/>
      </w:rPr>
      <w:fldChar w:fldCharType="begin"/>
    </w:r>
    <w:r w:rsidR="005A4C54">
      <w:rPr>
        <w:rStyle w:val="PageNumber"/>
        <w:szCs w:val="20"/>
      </w:rPr>
      <w:instrText xml:space="preserve">PAGE  </w:instrText>
    </w:r>
    <w:r>
      <w:rPr>
        <w:rStyle w:val="PageNumber"/>
      </w:rPr>
      <w:fldChar w:fldCharType="separate"/>
    </w:r>
    <w:r w:rsidR="005A4C54">
      <w:rPr>
        <w:rStyle w:val="PageNumber"/>
        <w:szCs w:val="20"/>
      </w:rPr>
      <w:t>1</w:t>
    </w:r>
    <w:r>
      <w:rPr>
        <w:rStyle w:val="PageNumber"/>
      </w:rPr>
      <w:fldChar w:fldCharType="end"/>
    </w:r>
  </w:p>
  <w:p w:rsidR="005A4C54" w:rsidRDefault="005A4C54">
    <w:pPr>
      <w:pStyle w:val="Footer"/>
      <w:rPr>
        <w:szCs w:val="20"/>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54" w:rsidRPr="00A42698" w:rsidRDefault="0062627D" w:rsidP="00A42698">
    <w:pPr>
      <w:bidi w:val="0"/>
      <w:jc w:val="center"/>
      <w:rPr>
        <w:rFonts w:cs="Times New Roman"/>
      </w:rPr>
    </w:pPr>
    <w:r w:rsidRPr="00A42698">
      <w:rPr>
        <w:rFonts w:cs="Times New Roman"/>
      </w:rPr>
      <w:fldChar w:fldCharType="begin"/>
    </w:r>
    <w:r w:rsidR="005A4C54" w:rsidRPr="00A42698">
      <w:rPr>
        <w:rFonts w:cs="Times New Roman"/>
      </w:rPr>
      <w:instrText xml:space="preserve"> page </w:instrText>
    </w:r>
    <w:r w:rsidRPr="00A42698">
      <w:rPr>
        <w:rFonts w:cs="Times New Roman"/>
      </w:rPr>
      <w:fldChar w:fldCharType="separate"/>
    </w:r>
    <w:r w:rsidR="007C2D11">
      <w:rPr>
        <w:rFonts w:cs="Times New Roman"/>
        <w:noProof/>
      </w:rPr>
      <w:t>45</w:t>
    </w:r>
    <w:r w:rsidRPr="00A42698">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C54" w:rsidRDefault="005A4C54">
      <w:r>
        <w:separator/>
      </w:r>
    </w:p>
  </w:footnote>
  <w:footnote w:type="continuationSeparator" w:id="0">
    <w:p w:rsidR="005A4C54" w:rsidRDefault="005A4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54" w:rsidRPr="00A42698" w:rsidRDefault="005A4C54" w:rsidP="00A42698">
    <w:pPr>
      <w:pBdr>
        <w:bottom w:val="thinThickMediumGap" w:sz="12" w:space="1" w:color="auto"/>
      </w:pBdr>
      <w:tabs>
        <w:tab w:val="left" w:pos="851"/>
        <w:tab w:val="right" w:pos="8364"/>
      </w:tabs>
      <w:bidi w:val="0"/>
      <w:adjustRightInd w:val="0"/>
      <w:snapToGrid w:val="0"/>
      <w:jc w:val="both"/>
      <w:rPr>
        <w:rFonts w:cs="Times New Roman"/>
        <w:szCs w:val="20"/>
      </w:rPr>
    </w:pPr>
    <w:r w:rsidRPr="00A42698">
      <w:rPr>
        <w:rFonts w:cs="Times New Roman" w:hint="eastAsia"/>
        <w:iCs/>
        <w:color w:val="000000"/>
        <w:szCs w:val="20"/>
      </w:rPr>
      <w:tab/>
    </w:r>
    <w:r w:rsidRPr="00A42698">
      <w:rPr>
        <w:rFonts w:cs="Times New Roman"/>
        <w:szCs w:val="20"/>
      </w:rPr>
      <w:t>Nature and Science 201</w:t>
    </w:r>
    <w:r w:rsidRPr="00A42698">
      <w:rPr>
        <w:rFonts w:cs="Times New Roman" w:hint="eastAsia"/>
        <w:szCs w:val="20"/>
      </w:rPr>
      <w:t>4</w:t>
    </w:r>
    <w:proofErr w:type="gramStart"/>
    <w:r w:rsidRPr="00A42698">
      <w:rPr>
        <w:rFonts w:cs="Times New Roman"/>
        <w:szCs w:val="20"/>
      </w:rPr>
      <w:t>;1</w:t>
    </w:r>
    <w:r w:rsidRPr="00A42698">
      <w:rPr>
        <w:rFonts w:cs="Times New Roman" w:hint="eastAsia"/>
        <w:szCs w:val="20"/>
      </w:rPr>
      <w:t>2</w:t>
    </w:r>
    <w:proofErr w:type="gramEnd"/>
    <w:r w:rsidRPr="00A42698">
      <w:rPr>
        <w:rFonts w:cs="Times New Roman"/>
        <w:szCs w:val="20"/>
      </w:rPr>
      <w:t>(</w:t>
    </w:r>
    <w:r w:rsidRPr="00A42698">
      <w:rPr>
        <w:rFonts w:cs="Times New Roman" w:hint="eastAsia"/>
        <w:szCs w:val="20"/>
      </w:rPr>
      <w:t>4</w:t>
    </w:r>
    <w:r w:rsidRPr="00A42698">
      <w:rPr>
        <w:rFonts w:cs="Times New Roman"/>
        <w:szCs w:val="20"/>
      </w:rPr>
      <w:t xml:space="preserve">) </w:t>
    </w:r>
    <w:r w:rsidRPr="00A42698">
      <w:rPr>
        <w:rFonts w:cs="Times New Roman"/>
        <w:color w:val="000000"/>
        <w:szCs w:val="20"/>
      </w:rPr>
      <w:t xml:space="preserve"> </w:t>
    </w:r>
    <w:r w:rsidRPr="00A42698">
      <w:rPr>
        <w:rFonts w:cs="Times New Roman" w:hint="eastAsia"/>
        <w:color w:val="000000"/>
        <w:szCs w:val="20"/>
      </w:rPr>
      <w:tab/>
    </w:r>
    <w:r w:rsidRPr="00A42698">
      <w:rPr>
        <w:rFonts w:cs="Times New Roman"/>
        <w:color w:val="000000"/>
        <w:szCs w:val="20"/>
      </w:rPr>
      <w:t xml:space="preserve"> </w:t>
    </w:r>
    <w:hyperlink r:id="rId1" w:history="1">
      <w:r w:rsidRPr="00A42698">
        <w:rPr>
          <w:rStyle w:val="Hyperlink"/>
          <w:rFonts w:cs="Times New Roman"/>
          <w:szCs w:val="20"/>
        </w:rPr>
        <w:t>http://www.sciencepub.net/nature</w:t>
      </w:r>
    </w:hyperlink>
  </w:p>
  <w:p w:rsidR="005A4C54" w:rsidRPr="00A42698" w:rsidRDefault="005A4C54" w:rsidP="00A42698">
    <w:pPr>
      <w:tabs>
        <w:tab w:val="left" w:pos="851"/>
        <w:tab w:val="right" w:pos="8364"/>
      </w:tabs>
      <w:bidi w:val="0"/>
      <w:adjustRightInd w:val="0"/>
      <w:snapToGrid w:val="0"/>
      <w:jc w:val="both"/>
      <w:rPr>
        <w:rFonts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4ABF"/>
    <w:multiLevelType w:val="hybridMultilevel"/>
    <w:tmpl w:val="A4E8F9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2731CA"/>
    <w:multiLevelType w:val="hybridMultilevel"/>
    <w:tmpl w:val="88DE0E96"/>
    <w:lvl w:ilvl="0" w:tplc="CCA69F1A">
      <w:start w:val="1"/>
      <w:numFmt w:val="decimal"/>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AA1"/>
    <w:rsid w:val="00000880"/>
    <w:rsid w:val="00001AE6"/>
    <w:rsid w:val="0001358D"/>
    <w:rsid w:val="000142D4"/>
    <w:rsid w:val="000150A0"/>
    <w:rsid w:val="000220C7"/>
    <w:rsid w:val="00037A0B"/>
    <w:rsid w:val="00040178"/>
    <w:rsid w:val="000411DB"/>
    <w:rsid w:val="00047A09"/>
    <w:rsid w:val="00052344"/>
    <w:rsid w:val="000612E8"/>
    <w:rsid w:val="00064E9A"/>
    <w:rsid w:val="00075AA1"/>
    <w:rsid w:val="00085A72"/>
    <w:rsid w:val="000861B2"/>
    <w:rsid w:val="00097D51"/>
    <w:rsid w:val="000A22D3"/>
    <w:rsid w:val="000A317D"/>
    <w:rsid w:val="000B142F"/>
    <w:rsid w:val="000B15FB"/>
    <w:rsid w:val="000B377D"/>
    <w:rsid w:val="000C04D8"/>
    <w:rsid w:val="000C2338"/>
    <w:rsid w:val="000D0138"/>
    <w:rsid w:val="000D25AE"/>
    <w:rsid w:val="000D3C96"/>
    <w:rsid w:val="000E2B8D"/>
    <w:rsid w:val="000E7751"/>
    <w:rsid w:val="000E7C69"/>
    <w:rsid w:val="000F0D21"/>
    <w:rsid w:val="00106C78"/>
    <w:rsid w:val="0011372C"/>
    <w:rsid w:val="001217D0"/>
    <w:rsid w:val="001220B4"/>
    <w:rsid w:val="00122978"/>
    <w:rsid w:val="001246AA"/>
    <w:rsid w:val="0013048E"/>
    <w:rsid w:val="001514AB"/>
    <w:rsid w:val="001641EE"/>
    <w:rsid w:val="0016630F"/>
    <w:rsid w:val="00166A1C"/>
    <w:rsid w:val="001679EA"/>
    <w:rsid w:val="00172821"/>
    <w:rsid w:val="0017283F"/>
    <w:rsid w:val="001752A2"/>
    <w:rsid w:val="00180A9D"/>
    <w:rsid w:val="00190160"/>
    <w:rsid w:val="0019269E"/>
    <w:rsid w:val="00193637"/>
    <w:rsid w:val="00196945"/>
    <w:rsid w:val="001A52D0"/>
    <w:rsid w:val="001B1DFC"/>
    <w:rsid w:val="001B6973"/>
    <w:rsid w:val="001B6F43"/>
    <w:rsid w:val="001C13E7"/>
    <w:rsid w:val="001D557F"/>
    <w:rsid w:val="001E0F57"/>
    <w:rsid w:val="001F1250"/>
    <w:rsid w:val="001F37AE"/>
    <w:rsid w:val="001F5DA8"/>
    <w:rsid w:val="001F6693"/>
    <w:rsid w:val="001F7DDE"/>
    <w:rsid w:val="00204B9C"/>
    <w:rsid w:val="002057BC"/>
    <w:rsid w:val="00205B46"/>
    <w:rsid w:val="00210C0A"/>
    <w:rsid w:val="00234A08"/>
    <w:rsid w:val="00237CE8"/>
    <w:rsid w:val="00245545"/>
    <w:rsid w:val="0024632D"/>
    <w:rsid w:val="00263894"/>
    <w:rsid w:val="00265E14"/>
    <w:rsid w:val="0027472F"/>
    <w:rsid w:val="0028142D"/>
    <w:rsid w:val="00282C83"/>
    <w:rsid w:val="0028720E"/>
    <w:rsid w:val="002947AE"/>
    <w:rsid w:val="00295A3F"/>
    <w:rsid w:val="00295EC4"/>
    <w:rsid w:val="0029737E"/>
    <w:rsid w:val="002A6A55"/>
    <w:rsid w:val="002A70AE"/>
    <w:rsid w:val="002B2B8F"/>
    <w:rsid w:val="002B35F4"/>
    <w:rsid w:val="002C0F6F"/>
    <w:rsid w:val="002C1E9A"/>
    <w:rsid w:val="002D3CF9"/>
    <w:rsid w:val="002E0701"/>
    <w:rsid w:val="002E10F6"/>
    <w:rsid w:val="002E2967"/>
    <w:rsid w:val="002E3451"/>
    <w:rsid w:val="002E4667"/>
    <w:rsid w:val="002E5695"/>
    <w:rsid w:val="002F193B"/>
    <w:rsid w:val="002F26BD"/>
    <w:rsid w:val="002F70F2"/>
    <w:rsid w:val="0030185F"/>
    <w:rsid w:val="0030303B"/>
    <w:rsid w:val="0030392A"/>
    <w:rsid w:val="00303BE6"/>
    <w:rsid w:val="003139FB"/>
    <w:rsid w:val="00321F6C"/>
    <w:rsid w:val="003223AD"/>
    <w:rsid w:val="00330510"/>
    <w:rsid w:val="00333904"/>
    <w:rsid w:val="00337C8A"/>
    <w:rsid w:val="00337F2E"/>
    <w:rsid w:val="00362EA4"/>
    <w:rsid w:val="00376F48"/>
    <w:rsid w:val="003834DE"/>
    <w:rsid w:val="00397CBB"/>
    <w:rsid w:val="003A371E"/>
    <w:rsid w:val="003A59BC"/>
    <w:rsid w:val="003C0F73"/>
    <w:rsid w:val="003F723E"/>
    <w:rsid w:val="00406E62"/>
    <w:rsid w:val="00411FC6"/>
    <w:rsid w:val="004163D7"/>
    <w:rsid w:val="00435B8C"/>
    <w:rsid w:val="004411CB"/>
    <w:rsid w:val="004460A9"/>
    <w:rsid w:val="00446FF7"/>
    <w:rsid w:val="0045124B"/>
    <w:rsid w:val="00467B47"/>
    <w:rsid w:val="00471184"/>
    <w:rsid w:val="00471541"/>
    <w:rsid w:val="004743F5"/>
    <w:rsid w:val="00484BCF"/>
    <w:rsid w:val="0048539F"/>
    <w:rsid w:val="0049367F"/>
    <w:rsid w:val="004A4117"/>
    <w:rsid w:val="004A5B43"/>
    <w:rsid w:val="004B4C91"/>
    <w:rsid w:val="004C2892"/>
    <w:rsid w:val="004C359F"/>
    <w:rsid w:val="004D1371"/>
    <w:rsid w:val="004D2695"/>
    <w:rsid w:val="004D2E26"/>
    <w:rsid w:val="004E4D83"/>
    <w:rsid w:val="004F637D"/>
    <w:rsid w:val="00500BE0"/>
    <w:rsid w:val="00503429"/>
    <w:rsid w:val="005050FC"/>
    <w:rsid w:val="005142BD"/>
    <w:rsid w:val="00520916"/>
    <w:rsid w:val="005219EC"/>
    <w:rsid w:val="00522871"/>
    <w:rsid w:val="005420C2"/>
    <w:rsid w:val="005717E2"/>
    <w:rsid w:val="00571AFB"/>
    <w:rsid w:val="005731F6"/>
    <w:rsid w:val="00573CD5"/>
    <w:rsid w:val="00576B0D"/>
    <w:rsid w:val="005772CA"/>
    <w:rsid w:val="00582570"/>
    <w:rsid w:val="00586E8E"/>
    <w:rsid w:val="005A30C6"/>
    <w:rsid w:val="005A4C54"/>
    <w:rsid w:val="005B4300"/>
    <w:rsid w:val="005B4F9B"/>
    <w:rsid w:val="005C6450"/>
    <w:rsid w:val="005C75FE"/>
    <w:rsid w:val="005D0B62"/>
    <w:rsid w:val="005D461E"/>
    <w:rsid w:val="005E0701"/>
    <w:rsid w:val="005E40A5"/>
    <w:rsid w:val="005E4B24"/>
    <w:rsid w:val="005F381B"/>
    <w:rsid w:val="005F61A8"/>
    <w:rsid w:val="005F69CC"/>
    <w:rsid w:val="00607A11"/>
    <w:rsid w:val="00623242"/>
    <w:rsid w:val="0062627D"/>
    <w:rsid w:val="006378E9"/>
    <w:rsid w:val="006550C9"/>
    <w:rsid w:val="00662FE3"/>
    <w:rsid w:val="00664527"/>
    <w:rsid w:val="006669DB"/>
    <w:rsid w:val="00695604"/>
    <w:rsid w:val="0069572D"/>
    <w:rsid w:val="006974DB"/>
    <w:rsid w:val="006A397E"/>
    <w:rsid w:val="006A7253"/>
    <w:rsid w:val="006B043D"/>
    <w:rsid w:val="006B7702"/>
    <w:rsid w:val="006C5E16"/>
    <w:rsid w:val="006D1509"/>
    <w:rsid w:val="006D25B8"/>
    <w:rsid w:val="006E0629"/>
    <w:rsid w:val="006F3B90"/>
    <w:rsid w:val="006F6594"/>
    <w:rsid w:val="0070248C"/>
    <w:rsid w:val="007115DF"/>
    <w:rsid w:val="00721110"/>
    <w:rsid w:val="00724CA7"/>
    <w:rsid w:val="007304AB"/>
    <w:rsid w:val="00740259"/>
    <w:rsid w:val="00741109"/>
    <w:rsid w:val="007414E6"/>
    <w:rsid w:val="007508D3"/>
    <w:rsid w:val="00753AC9"/>
    <w:rsid w:val="0075693E"/>
    <w:rsid w:val="007610EF"/>
    <w:rsid w:val="00774A58"/>
    <w:rsid w:val="00774E92"/>
    <w:rsid w:val="007816BD"/>
    <w:rsid w:val="007A037A"/>
    <w:rsid w:val="007B6553"/>
    <w:rsid w:val="007B7270"/>
    <w:rsid w:val="007C220D"/>
    <w:rsid w:val="007C2D11"/>
    <w:rsid w:val="007D18F2"/>
    <w:rsid w:val="007D23E7"/>
    <w:rsid w:val="007E023D"/>
    <w:rsid w:val="007E0B67"/>
    <w:rsid w:val="007E2D28"/>
    <w:rsid w:val="007E7165"/>
    <w:rsid w:val="007F5D9F"/>
    <w:rsid w:val="008035AC"/>
    <w:rsid w:val="00807A17"/>
    <w:rsid w:val="00820D1B"/>
    <w:rsid w:val="00833C10"/>
    <w:rsid w:val="00835F42"/>
    <w:rsid w:val="008506A9"/>
    <w:rsid w:val="008631AB"/>
    <w:rsid w:val="00881296"/>
    <w:rsid w:val="008A17C3"/>
    <w:rsid w:val="008B352A"/>
    <w:rsid w:val="008B663A"/>
    <w:rsid w:val="008D4961"/>
    <w:rsid w:val="008D72D4"/>
    <w:rsid w:val="008E64C8"/>
    <w:rsid w:val="008F3F53"/>
    <w:rsid w:val="008F43B7"/>
    <w:rsid w:val="00903BC8"/>
    <w:rsid w:val="009066C6"/>
    <w:rsid w:val="00913D6B"/>
    <w:rsid w:val="0091425E"/>
    <w:rsid w:val="00916831"/>
    <w:rsid w:val="00917C36"/>
    <w:rsid w:val="009214F3"/>
    <w:rsid w:val="00921B16"/>
    <w:rsid w:val="00935839"/>
    <w:rsid w:val="00935C8D"/>
    <w:rsid w:val="009419F2"/>
    <w:rsid w:val="009501DA"/>
    <w:rsid w:val="00952CC2"/>
    <w:rsid w:val="00955EB2"/>
    <w:rsid w:val="00970845"/>
    <w:rsid w:val="00973F95"/>
    <w:rsid w:val="00977771"/>
    <w:rsid w:val="009805AF"/>
    <w:rsid w:val="009A12DB"/>
    <w:rsid w:val="009A16DB"/>
    <w:rsid w:val="009B0422"/>
    <w:rsid w:val="009B1F0A"/>
    <w:rsid w:val="009B2A82"/>
    <w:rsid w:val="009C0A58"/>
    <w:rsid w:val="009C2E14"/>
    <w:rsid w:val="009D0628"/>
    <w:rsid w:val="009D6687"/>
    <w:rsid w:val="009E656B"/>
    <w:rsid w:val="00A03EB8"/>
    <w:rsid w:val="00A1435E"/>
    <w:rsid w:val="00A14DD6"/>
    <w:rsid w:val="00A1668E"/>
    <w:rsid w:val="00A3087D"/>
    <w:rsid w:val="00A31429"/>
    <w:rsid w:val="00A37F01"/>
    <w:rsid w:val="00A42698"/>
    <w:rsid w:val="00A46CAF"/>
    <w:rsid w:val="00A54034"/>
    <w:rsid w:val="00A6761E"/>
    <w:rsid w:val="00A718D6"/>
    <w:rsid w:val="00AA1D10"/>
    <w:rsid w:val="00AA5AE3"/>
    <w:rsid w:val="00AA74AA"/>
    <w:rsid w:val="00AB4368"/>
    <w:rsid w:val="00AB4954"/>
    <w:rsid w:val="00AB5ED8"/>
    <w:rsid w:val="00AB761E"/>
    <w:rsid w:val="00AB7968"/>
    <w:rsid w:val="00AC0D4F"/>
    <w:rsid w:val="00AC2E9F"/>
    <w:rsid w:val="00AD04B9"/>
    <w:rsid w:val="00AD110F"/>
    <w:rsid w:val="00AD4302"/>
    <w:rsid w:val="00AE22C4"/>
    <w:rsid w:val="00AE41E4"/>
    <w:rsid w:val="00AE60AE"/>
    <w:rsid w:val="00AF404C"/>
    <w:rsid w:val="00AF5DB5"/>
    <w:rsid w:val="00B03644"/>
    <w:rsid w:val="00B04D7A"/>
    <w:rsid w:val="00B10CD9"/>
    <w:rsid w:val="00B12701"/>
    <w:rsid w:val="00B16156"/>
    <w:rsid w:val="00B208EE"/>
    <w:rsid w:val="00B25459"/>
    <w:rsid w:val="00B56B86"/>
    <w:rsid w:val="00B65702"/>
    <w:rsid w:val="00B66DD9"/>
    <w:rsid w:val="00B66FC5"/>
    <w:rsid w:val="00B72017"/>
    <w:rsid w:val="00B909D7"/>
    <w:rsid w:val="00BA1008"/>
    <w:rsid w:val="00BA3D86"/>
    <w:rsid w:val="00BA5FAA"/>
    <w:rsid w:val="00BB196B"/>
    <w:rsid w:val="00BB33AD"/>
    <w:rsid w:val="00BB4BDE"/>
    <w:rsid w:val="00BB7105"/>
    <w:rsid w:val="00BC371F"/>
    <w:rsid w:val="00BC736C"/>
    <w:rsid w:val="00BD2158"/>
    <w:rsid w:val="00BD43C7"/>
    <w:rsid w:val="00BF1199"/>
    <w:rsid w:val="00BF17B4"/>
    <w:rsid w:val="00C04FB4"/>
    <w:rsid w:val="00C164F4"/>
    <w:rsid w:val="00C211AC"/>
    <w:rsid w:val="00C22CBD"/>
    <w:rsid w:val="00C306B3"/>
    <w:rsid w:val="00C3102F"/>
    <w:rsid w:val="00C46047"/>
    <w:rsid w:val="00C50C3E"/>
    <w:rsid w:val="00C541BD"/>
    <w:rsid w:val="00C557AA"/>
    <w:rsid w:val="00C62C90"/>
    <w:rsid w:val="00C666AF"/>
    <w:rsid w:val="00C67E4F"/>
    <w:rsid w:val="00C742BC"/>
    <w:rsid w:val="00C8242F"/>
    <w:rsid w:val="00C8476D"/>
    <w:rsid w:val="00C84D45"/>
    <w:rsid w:val="00C85CA9"/>
    <w:rsid w:val="00C92EB7"/>
    <w:rsid w:val="00C94A73"/>
    <w:rsid w:val="00C97F19"/>
    <w:rsid w:val="00CA3590"/>
    <w:rsid w:val="00CB6CDF"/>
    <w:rsid w:val="00CC052E"/>
    <w:rsid w:val="00CD1D29"/>
    <w:rsid w:val="00CD209B"/>
    <w:rsid w:val="00CD2398"/>
    <w:rsid w:val="00CD38F4"/>
    <w:rsid w:val="00CD699A"/>
    <w:rsid w:val="00CE06FB"/>
    <w:rsid w:val="00CE4414"/>
    <w:rsid w:val="00CE701F"/>
    <w:rsid w:val="00CF0AE7"/>
    <w:rsid w:val="00D15D41"/>
    <w:rsid w:val="00D17E1A"/>
    <w:rsid w:val="00D23167"/>
    <w:rsid w:val="00D34905"/>
    <w:rsid w:val="00D45CDB"/>
    <w:rsid w:val="00D466BC"/>
    <w:rsid w:val="00D5373D"/>
    <w:rsid w:val="00D54B4F"/>
    <w:rsid w:val="00D57FEB"/>
    <w:rsid w:val="00D745FB"/>
    <w:rsid w:val="00D75417"/>
    <w:rsid w:val="00D75B24"/>
    <w:rsid w:val="00D81292"/>
    <w:rsid w:val="00D81D5D"/>
    <w:rsid w:val="00DB048B"/>
    <w:rsid w:val="00DB7F90"/>
    <w:rsid w:val="00DC16A4"/>
    <w:rsid w:val="00DC28B1"/>
    <w:rsid w:val="00DC3969"/>
    <w:rsid w:val="00DD01D2"/>
    <w:rsid w:val="00DD29E6"/>
    <w:rsid w:val="00DE3B32"/>
    <w:rsid w:val="00E07532"/>
    <w:rsid w:val="00E07D7A"/>
    <w:rsid w:val="00E129A5"/>
    <w:rsid w:val="00E25637"/>
    <w:rsid w:val="00E521BC"/>
    <w:rsid w:val="00E562A4"/>
    <w:rsid w:val="00E56C28"/>
    <w:rsid w:val="00E57508"/>
    <w:rsid w:val="00E6708F"/>
    <w:rsid w:val="00E727A2"/>
    <w:rsid w:val="00E82DAA"/>
    <w:rsid w:val="00E86828"/>
    <w:rsid w:val="00E94570"/>
    <w:rsid w:val="00EA4EB6"/>
    <w:rsid w:val="00EB48BC"/>
    <w:rsid w:val="00EB5961"/>
    <w:rsid w:val="00EB6AB1"/>
    <w:rsid w:val="00EB7356"/>
    <w:rsid w:val="00ED3AB1"/>
    <w:rsid w:val="00ED5574"/>
    <w:rsid w:val="00EE6180"/>
    <w:rsid w:val="00F02724"/>
    <w:rsid w:val="00F03572"/>
    <w:rsid w:val="00F07BD9"/>
    <w:rsid w:val="00F105A0"/>
    <w:rsid w:val="00F108A7"/>
    <w:rsid w:val="00F14320"/>
    <w:rsid w:val="00F14333"/>
    <w:rsid w:val="00F25B5B"/>
    <w:rsid w:val="00F279B9"/>
    <w:rsid w:val="00F421B9"/>
    <w:rsid w:val="00F42C10"/>
    <w:rsid w:val="00F478E8"/>
    <w:rsid w:val="00F53D87"/>
    <w:rsid w:val="00F57EE9"/>
    <w:rsid w:val="00F63222"/>
    <w:rsid w:val="00F64273"/>
    <w:rsid w:val="00F830DC"/>
    <w:rsid w:val="00F83832"/>
    <w:rsid w:val="00F84410"/>
    <w:rsid w:val="00F862C8"/>
    <w:rsid w:val="00F937C6"/>
    <w:rsid w:val="00F97ACD"/>
    <w:rsid w:val="00FA0D06"/>
    <w:rsid w:val="00FA5AA2"/>
    <w:rsid w:val="00FB0357"/>
    <w:rsid w:val="00FB0B56"/>
    <w:rsid w:val="00FB12B0"/>
    <w:rsid w:val="00FC133A"/>
    <w:rsid w:val="00FC3513"/>
    <w:rsid w:val="00FC4261"/>
    <w:rsid w:val="00FC66A6"/>
    <w:rsid w:val="00FD0E8F"/>
    <w:rsid w:val="00FE6304"/>
    <w:rsid w:val="00FF104F"/>
    <w:rsid w:val="00FF1AF6"/>
    <w:rsid w:val="00FF75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raditional Arabic"/>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53"/>
    <w:pPr>
      <w:bidi/>
    </w:pPr>
    <w:rPr>
      <w:szCs w:val="24"/>
      <w:lang w:eastAsia="en-US"/>
    </w:rPr>
  </w:style>
  <w:style w:type="paragraph" w:styleId="Heading1">
    <w:name w:val="heading 1"/>
    <w:basedOn w:val="Normal"/>
    <w:next w:val="Normal"/>
    <w:link w:val="Heading1Char"/>
    <w:qFormat/>
    <w:rsid w:val="007B6553"/>
    <w:pPr>
      <w:keepNext/>
      <w:bidi w:val="0"/>
      <w:outlineLvl w:val="0"/>
    </w:pPr>
    <w:rPr>
      <w:rFonts w:cs="Times New Roman"/>
      <w:sz w:val="28"/>
    </w:rPr>
  </w:style>
  <w:style w:type="paragraph" w:styleId="Heading2">
    <w:name w:val="heading 2"/>
    <w:basedOn w:val="Normal"/>
    <w:next w:val="Normal"/>
    <w:link w:val="Heading2Char"/>
    <w:qFormat/>
    <w:rsid w:val="007B6553"/>
    <w:pPr>
      <w:keepNext/>
      <w:bidi w:val="0"/>
      <w:outlineLvl w:val="1"/>
    </w:pPr>
    <w:rPr>
      <w:rFonts w:cs="Times New Roman"/>
      <w:sz w:val="24"/>
    </w:rPr>
  </w:style>
  <w:style w:type="paragraph" w:styleId="Heading3">
    <w:name w:val="heading 3"/>
    <w:basedOn w:val="Normal"/>
    <w:next w:val="Normal"/>
    <w:qFormat/>
    <w:rsid w:val="007B6553"/>
    <w:pPr>
      <w:keepNext/>
      <w:bidi w:val="0"/>
      <w:jc w:val="lowKashida"/>
      <w:outlineLvl w:val="2"/>
    </w:pPr>
    <w:rPr>
      <w:sz w:val="24"/>
    </w:rPr>
  </w:style>
  <w:style w:type="paragraph" w:styleId="Heading4">
    <w:name w:val="heading 4"/>
    <w:basedOn w:val="Normal"/>
    <w:next w:val="Normal"/>
    <w:qFormat/>
    <w:rsid w:val="007B6553"/>
    <w:pPr>
      <w:keepNext/>
      <w:bidi w:val="0"/>
      <w:jc w:val="center"/>
      <w:outlineLvl w:val="3"/>
    </w:pPr>
    <w:rPr>
      <w:b/>
      <w:bCs/>
      <w:sz w:val="22"/>
    </w:rPr>
  </w:style>
  <w:style w:type="paragraph" w:styleId="Heading5">
    <w:name w:val="heading 5"/>
    <w:basedOn w:val="Normal"/>
    <w:next w:val="Normal"/>
    <w:link w:val="Heading5Char"/>
    <w:qFormat/>
    <w:rsid w:val="007B6553"/>
    <w:pPr>
      <w:keepNext/>
      <w:bidi w:val="0"/>
      <w:jc w:val="center"/>
      <w:outlineLvl w:val="4"/>
    </w:pPr>
    <w:rPr>
      <w:rFonts w:cs="Times New Roman"/>
      <w:b/>
      <w:bCs/>
    </w:rPr>
  </w:style>
  <w:style w:type="paragraph" w:styleId="Heading6">
    <w:name w:val="heading 6"/>
    <w:basedOn w:val="Normal"/>
    <w:next w:val="Normal"/>
    <w:link w:val="Heading6Char"/>
    <w:qFormat/>
    <w:rsid w:val="007B6553"/>
    <w:pPr>
      <w:keepNext/>
      <w:bidi w:val="0"/>
      <w:jc w:val="center"/>
      <w:outlineLvl w:val="5"/>
    </w:pPr>
    <w:rPr>
      <w:rFonts w:cs="Times New Roman"/>
      <w:b/>
      <w:bCs/>
      <w:szCs w:val="20"/>
    </w:rPr>
  </w:style>
  <w:style w:type="paragraph" w:styleId="Heading7">
    <w:name w:val="heading 7"/>
    <w:basedOn w:val="Normal"/>
    <w:next w:val="Normal"/>
    <w:link w:val="Heading7Char"/>
    <w:uiPriority w:val="9"/>
    <w:semiHidden/>
    <w:unhideWhenUsed/>
    <w:qFormat/>
    <w:rsid w:val="00D75B24"/>
    <w:pPr>
      <w:spacing w:before="240" w:after="60"/>
      <w:outlineLvl w:val="6"/>
    </w:pPr>
    <w:rPr>
      <w:rFonts w:ascii="Calibri" w:eastAsia="Times New Roman" w:hAnsi="Calibri" w:cs="Times New Roman"/>
      <w:sz w:val="24"/>
    </w:rPr>
  </w:style>
  <w:style w:type="paragraph" w:styleId="Heading9">
    <w:name w:val="heading 9"/>
    <w:basedOn w:val="Normal"/>
    <w:next w:val="Normal"/>
    <w:link w:val="Heading9Char"/>
    <w:uiPriority w:val="9"/>
    <w:semiHidden/>
    <w:unhideWhenUsed/>
    <w:qFormat/>
    <w:rsid w:val="00DC16A4"/>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6553"/>
    <w:pPr>
      <w:tabs>
        <w:tab w:val="center" w:pos="4153"/>
        <w:tab w:val="right" w:pos="8306"/>
      </w:tabs>
    </w:pPr>
    <w:rPr>
      <w:rFonts w:cs="Times New Roman"/>
    </w:rPr>
  </w:style>
  <w:style w:type="character" w:styleId="PageNumber">
    <w:name w:val="page number"/>
    <w:basedOn w:val="DefaultParagraphFont"/>
    <w:semiHidden/>
    <w:rsid w:val="007B6553"/>
  </w:style>
  <w:style w:type="paragraph" w:styleId="Header">
    <w:name w:val="header"/>
    <w:basedOn w:val="Normal"/>
    <w:link w:val="HeaderChar"/>
    <w:rsid w:val="007B6553"/>
    <w:pPr>
      <w:tabs>
        <w:tab w:val="center" w:pos="4153"/>
        <w:tab w:val="right" w:pos="8306"/>
      </w:tabs>
    </w:pPr>
    <w:rPr>
      <w:rFonts w:cs="Times New Roman"/>
    </w:rPr>
  </w:style>
  <w:style w:type="paragraph" w:styleId="Caption">
    <w:name w:val="caption"/>
    <w:basedOn w:val="Normal"/>
    <w:next w:val="Normal"/>
    <w:qFormat/>
    <w:rsid w:val="007B6553"/>
    <w:pPr>
      <w:bidi w:val="0"/>
      <w:jc w:val="center"/>
    </w:pPr>
    <w:rPr>
      <w:b/>
      <w:bCs/>
    </w:rPr>
  </w:style>
  <w:style w:type="paragraph" w:styleId="BlockText">
    <w:name w:val="Block Text"/>
    <w:basedOn w:val="Normal"/>
    <w:semiHidden/>
    <w:rsid w:val="00411FC6"/>
    <w:pPr>
      <w:bidi w:val="0"/>
      <w:ind w:left="113" w:right="113"/>
    </w:pPr>
    <w:rPr>
      <w:sz w:val="18"/>
    </w:rPr>
  </w:style>
  <w:style w:type="paragraph" w:styleId="BodyText">
    <w:name w:val="Body Text"/>
    <w:basedOn w:val="Normal"/>
    <w:link w:val="BodyTextChar"/>
    <w:semiHidden/>
    <w:rsid w:val="002E5695"/>
    <w:pPr>
      <w:bidi w:val="0"/>
    </w:pPr>
    <w:rPr>
      <w:rFonts w:cs="Times New Roman"/>
      <w:sz w:val="28"/>
    </w:rPr>
  </w:style>
  <w:style w:type="character" w:customStyle="1" w:styleId="BodyTextChar">
    <w:name w:val="Body Text Char"/>
    <w:link w:val="BodyText"/>
    <w:semiHidden/>
    <w:rsid w:val="002E5695"/>
    <w:rPr>
      <w:sz w:val="28"/>
      <w:szCs w:val="24"/>
    </w:rPr>
  </w:style>
  <w:style w:type="paragraph" w:styleId="BodyTextIndent2">
    <w:name w:val="Body Text Indent 2"/>
    <w:basedOn w:val="Normal"/>
    <w:link w:val="BodyTextIndent2Char"/>
    <w:uiPriority w:val="99"/>
    <w:unhideWhenUsed/>
    <w:rsid w:val="00F97ACD"/>
    <w:pPr>
      <w:spacing w:after="120" w:line="480" w:lineRule="auto"/>
      <w:ind w:left="283"/>
    </w:pPr>
    <w:rPr>
      <w:rFonts w:cs="Times New Roman"/>
    </w:rPr>
  </w:style>
  <w:style w:type="character" w:customStyle="1" w:styleId="BodyTextIndent2Char">
    <w:name w:val="Body Text Indent 2 Char"/>
    <w:link w:val="BodyTextIndent2"/>
    <w:uiPriority w:val="99"/>
    <w:rsid w:val="00F97ACD"/>
    <w:rPr>
      <w:szCs w:val="24"/>
    </w:rPr>
  </w:style>
  <w:style w:type="paragraph" w:styleId="BodyText3">
    <w:name w:val="Body Text 3"/>
    <w:basedOn w:val="Normal"/>
    <w:link w:val="BodyText3Char"/>
    <w:uiPriority w:val="99"/>
    <w:unhideWhenUsed/>
    <w:rsid w:val="00F97ACD"/>
    <w:pPr>
      <w:spacing w:after="120"/>
    </w:pPr>
    <w:rPr>
      <w:rFonts w:cs="Times New Roman"/>
      <w:sz w:val="16"/>
      <w:szCs w:val="16"/>
    </w:rPr>
  </w:style>
  <w:style w:type="character" w:customStyle="1" w:styleId="BodyText3Char">
    <w:name w:val="Body Text 3 Char"/>
    <w:link w:val="BodyText3"/>
    <w:uiPriority w:val="99"/>
    <w:rsid w:val="00F97ACD"/>
    <w:rPr>
      <w:sz w:val="16"/>
      <w:szCs w:val="16"/>
    </w:rPr>
  </w:style>
  <w:style w:type="paragraph" w:styleId="BodyText2">
    <w:name w:val="Body Text 2"/>
    <w:basedOn w:val="Normal"/>
    <w:link w:val="BodyText2Char"/>
    <w:uiPriority w:val="99"/>
    <w:unhideWhenUsed/>
    <w:rsid w:val="00FC4261"/>
    <w:pPr>
      <w:spacing w:after="120" w:line="480" w:lineRule="auto"/>
    </w:pPr>
    <w:rPr>
      <w:rFonts w:cs="Times New Roman"/>
    </w:rPr>
  </w:style>
  <w:style w:type="character" w:customStyle="1" w:styleId="BodyText2Char">
    <w:name w:val="Body Text 2 Char"/>
    <w:link w:val="BodyText2"/>
    <w:uiPriority w:val="99"/>
    <w:rsid w:val="00FC4261"/>
    <w:rPr>
      <w:szCs w:val="24"/>
    </w:rPr>
  </w:style>
  <w:style w:type="paragraph" w:styleId="BodyTextIndent">
    <w:name w:val="Body Text Indent"/>
    <w:basedOn w:val="Normal"/>
    <w:link w:val="BodyTextIndentChar"/>
    <w:uiPriority w:val="99"/>
    <w:semiHidden/>
    <w:unhideWhenUsed/>
    <w:rsid w:val="00D75417"/>
    <w:pPr>
      <w:spacing w:after="120"/>
      <w:ind w:left="283"/>
    </w:pPr>
    <w:rPr>
      <w:rFonts w:cs="Times New Roman"/>
    </w:rPr>
  </w:style>
  <w:style w:type="character" w:customStyle="1" w:styleId="BodyTextIndentChar">
    <w:name w:val="Body Text Indent Char"/>
    <w:link w:val="BodyTextIndent"/>
    <w:uiPriority w:val="99"/>
    <w:semiHidden/>
    <w:rsid w:val="00D75417"/>
    <w:rPr>
      <w:szCs w:val="24"/>
    </w:rPr>
  </w:style>
  <w:style w:type="paragraph" w:styleId="BodyTextIndent3">
    <w:name w:val="Body Text Indent 3"/>
    <w:basedOn w:val="Normal"/>
    <w:link w:val="BodyTextIndent3Char"/>
    <w:uiPriority w:val="99"/>
    <w:unhideWhenUsed/>
    <w:rsid w:val="00C22CBD"/>
    <w:pPr>
      <w:spacing w:after="120"/>
      <w:ind w:left="283"/>
    </w:pPr>
    <w:rPr>
      <w:rFonts w:cs="Times New Roman"/>
      <w:sz w:val="16"/>
      <w:szCs w:val="16"/>
    </w:rPr>
  </w:style>
  <w:style w:type="character" w:customStyle="1" w:styleId="BodyTextIndent3Char">
    <w:name w:val="Body Text Indent 3 Char"/>
    <w:link w:val="BodyTextIndent3"/>
    <w:uiPriority w:val="99"/>
    <w:rsid w:val="00C22CBD"/>
    <w:rPr>
      <w:sz w:val="16"/>
      <w:szCs w:val="16"/>
    </w:rPr>
  </w:style>
  <w:style w:type="character" w:customStyle="1" w:styleId="Heading9Char">
    <w:name w:val="Heading 9 Char"/>
    <w:link w:val="Heading9"/>
    <w:uiPriority w:val="9"/>
    <w:semiHidden/>
    <w:rsid w:val="00DC16A4"/>
    <w:rPr>
      <w:rFonts w:ascii="Cambria" w:eastAsia="Times New Roman" w:hAnsi="Cambria" w:cs="Times New Roman"/>
      <w:sz w:val="22"/>
      <w:szCs w:val="22"/>
    </w:rPr>
  </w:style>
  <w:style w:type="character" w:customStyle="1" w:styleId="Heading5Char">
    <w:name w:val="Heading 5 Char"/>
    <w:link w:val="Heading5"/>
    <w:rsid w:val="00582570"/>
    <w:rPr>
      <w:b/>
      <w:bCs/>
      <w:szCs w:val="24"/>
    </w:rPr>
  </w:style>
  <w:style w:type="character" w:customStyle="1" w:styleId="Heading6Char">
    <w:name w:val="Heading 6 Char"/>
    <w:link w:val="Heading6"/>
    <w:rsid w:val="00582570"/>
    <w:rPr>
      <w:b/>
      <w:bCs/>
    </w:rPr>
  </w:style>
  <w:style w:type="character" w:customStyle="1" w:styleId="Heading1Char">
    <w:name w:val="Heading 1 Char"/>
    <w:link w:val="Heading1"/>
    <w:rsid w:val="00C50C3E"/>
    <w:rPr>
      <w:sz w:val="28"/>
      <w:szCs w:val="24"/>
    </w:rPr>
  </w:style>
  <w:style w:type="character" w:customStyle="1" w:styleId="Heading7Char">
    <w:name w:val="Heading 7 Char"/>
    <w:link w:val="Heading7"/>
    <w:uiPriority w:val="9"/>
    <w:semiHidden/>
    <w:rsid w:val="00D75B24"/>
    <w:rPr>
      <w:rFonts w:ascii="Calibri" w:eastAsia="Times New Roman" w:hAnsi="Calibri" w:cs="Arial"/>
      <w:sz w:val="24"/>
      <w:szCs w:val="24"/>
    </w:rPr>
  </w:style>
  <w:style w:type="paragraph" w:styleId="List">
    <w:name w:val="List"/>
    <w:basedOn w:val="Normal"/>
    <w:rsid w:val="00917C36"/>
    <w:pPr>
      <w:spacing w:before="80" w:after="80"/>
      <w:ind w:left="283" w:hanging="283"/>
      <w:jc w:val="lowKashida"/>
    </w:pPr>
    <w:rPr>
      <w:rFonts w:cs="Simplified Arabic"/>
      <w:sz w:val="24"/>
      <w:szCs w:val="28"/>
    </w:rPr>
  </w:style>
  <w:style w:type="character" w:customStyle="1" w:styleId="Heading2Char">
    <w:name w:val="Heading 2 Char"/>
    <w:link w:val="Heading2"/>
    <w:rsid w:val="0091425E"/>
    <w:rPr>
      <w:sz w:val="24"/>
      <w:szCs w:val="24"/>
    </w:rPr>
  </w:style>
  <w:style w:type="character" w:customStyle="1" w:styleId="FooterChar">
    <w:name w:val="Footer Char"/>
    <w:link w:val="Footer"/>
    <w:rsid w:val="005C6450"/>
    <w:rPr>
      <w:szCs w:val="24"/>
    </w:rPr>
  </w:style>
  <w:style w:type="character" w:customStyle="1" w:styleId="HeaderChar">
    <w:name w:val="Header Char"/>
    <w:link w:val="Header"/>
    <w:rsid w:val="005C6450"/>
    <w:rPr>
      <w:szCs w:val="24"/>
    </w:rPr>
  </w:style>
  <w:style w:type="paragraph" w:customStyle="1" w:styleId="Default">
    <w:name w:val="Default"/>
    <w:rsid w:val="0028142D"/>
    <w:pPr>
      <w:autoSpaceDE w:val="0"/>
      <w:autoSpaceDN w:val="0"/>
      <w:adjustRightInd w:val="0"/>
    </w:pPr>
    <w:rPr>
      <w:rFonts w:cs="Times New Roman"/>
      <w:color w:val="000000"/>
      <w:sz w:val="24"/>
      <w:szCs w:val="24"/>
      <w:lang w:eastAsia="en-US"/>
    </w:rPr>
  </w:style>
  <w:style w:type="character" w:styleId="Hyperlink">
    <w:name w:val="Hyperlink"/>
    <w:uiPriority w:val="99"/>
    <w:unhideWhenUsed/>
    <w:rsid w:val="006378E9"/>
    <w:rPr>
      <w:color w:val="0000FF"/>
      <w:u w:val="single"/>
    </w:rPr>
  </w:style>
  <w:style w:type="character" w:styleId="CommentReference">
    <w:name w:val="annotation reference"/>
    <w:uiPriority w:val="99"/>
    <w:semiHidden/>
    <w:unhideWhenUsed/>
    <w:rsid w:val="00435B8C"/>
    <w:rPr>
      <w:sz w:val="16"/>
      <w:szCs w:val="16"/>
    </w:rPr>
  </w:style>
  <w:style w:type="paragraph" w:styleId="CommentText">
    <w:name w:val="annotation text"/>
    <w:basedOn w:val="Normal"/>
    <w:link w:val="CommentTextChar"/>
    <w:uiPriority w:val="99"/>
    <w:semiHidden/>
    <w:unhideWhenUsed/>
    <w:rsid w:val="00435B8C"/>
    <w:rPr>
      <w:rFonts w:cs="Times New Roman"/>
      <w:szCs w:val="20"/>
    </w:rPr>
  </w:style>
  <w:style w:type="character" w:customStyle="1" w:styleId="CommentTextChar">
    <w:name w:val="Comment Text Char"/>
    <w:link w:val="CommentText"/>
    <w:uiPriority w:val="99"/>
    <w:semiHidden/>
    <w:rsid w:val="00435B8C"/>
    <w:rPr>
      <w:lang w:val="en-US" w:eastAsia="en-US"/>
    </w:rPr>
  </w:style>
  <w:style w:type="paragraph" w:styleId="CommentSubject">
    <w:name w:val="annotation subject"/>
    <w:basedOn w:val="CommentText"/>
    <w:next w:val="CommentText"/>
    <w:link w:val="CommentSubjectChar"/>
    <w:uiPriority w:val="99"/>
    <w:semiHidden/>
    <w:unhideWhenUsed/>
    <w:rsid w:val="00435B8C"/>
    <w:rPr>
      <w:b/>
      <w:bCs/>
    </w:rPr>
  </w:style>
  <w:style w:type="character" w:customStyle="1" w:styleId="CommentSubjectChar">
    <w:name w:val="Comment Subject Char"/>
    <w:link w:val="CommentSubject"/>
    <w:uiPriority w:val="99"/>
    <w:semiHidden/>
    <w:rsid w:val="00435B8C"/>
    <w:rPr>
      <w:b/>
      <w:bCs/>
      <w:lang w:val="en-US" w:eastAsia="en-US"/>
    </w:rPr>
  </w:style>
  <w:style w:type="paragraph" w:styleId="BalloonText">
    <w:name w:val="Balloon Text"/>
    <w:basedOn w:val="Normal"/>
    <w:link w:val="BalloonTextChar"/>
    <w:uiPriority w:val="99"/>
    <w:semiHidden/>
    <w:unhideWhenUsed/>
    <w:rsid w:val="00435B8C"/>
    <w:rPr>
      <w:rFonts w:ascii="Tahoma" w:hAnsi="Tahoma" w:cs="Times New Roman"/>
      <w:sz w:val="16"/>
      <w:szCs w:val="16"/>
    </w:rPr>
  </w:style>
  <w:style w:type="character" w:customStyle="1" w:styleId="BalloonTextChar">
    <w:name w:val="Balloon Text Char"/>
    <w:link w:val="BalloonText"/>
    <w:uiPriority w:val="99"/>
    <w:semiHidden/>
    <w:rsid w:val="00435B8C"/>
    <w:rPr>
      <w:rFonts w:ascii="Tahoma" w:hAnsi="Tahoma" w:cs="Tahoma"/>
      <w:sz w:val="16"/>
      <w:szCs w:val="16"/>
      <w:lang w:val="en-US" w:eastAsia="en-US"/>
    </w:rPr>
  </w:style>
  <w:style w:type="table" w:styleId="TableGrid">
    <w:name w:val="Table Grid"/>
    <w:basedOn w:val="TableNormal"/>
    <w:uiPriority w:val="59"/>
    <w:rsid w:val="00BB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307326">
      <w:bodyDiv w:val="1"/>
      <w:marLeft w:val="0"/>
      <w:marRight w:val="0"/>
      <w:marTop w:val="0"/>
      <w:marBottom w:val="0"/>
      <w:divBdr>
        <w:top w:val="none" w:sz="0" w:space="0" w:color="auto"/>
        <w:left w:val="none" w:sz="0" w:space="0" w:color="auto"/>
        <w:bottom w:val="none" w:sz="0" w:space="0" w:color="auto"/>
        <w:right w:val="none" w:sz="0" w:space="0" w:color="auto"/>
      </w:divBdr>
    </w:div>
    <w:div w:id="1193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edarts71@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9FF8-EA09-461F-8108-262A9B8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4821</Words>
  <Characters>27480</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Woven Patch corstruction</vt:lpstr>
      <vt:lpstr>Woven Patch corstruction</vt:lpstr>
    </vt:vector>
  </TitlesOfParts>
  <Company>emam</Company>
  <LinksUpToDate>false</LinksUpToDate>
  <CharactersWithSpaces>32237</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2752532</vt:i4>
      </vt:variant>
      <vt:variant>
        <vt:i4>0</vt:i4>
      </vt:variant>
      <vt:variant>
        <vt:i4>0</vt:i4>
      </vt:variant>
      <vt:variant>
        <vt:i4>5</vt:i4>
      </vt:variant>
      <vt:variant>
        <vt:lpwstr>mailto:appliedarts71@gmail.com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Woven Patch corstruction</dc:title>
  <dc:creator>alaa</dc:creator>
  <cp:lastModifiedBy>Administrator</cp:lastModifiedBy>
  <cp:revision>26</cp:revision>
  <cp:lastPrinted>2014-03-19T07:10:00Z</cp:lastPrinted>
  <dcterms:created xsi:type="dcterms:W3CDTF">2014-03-18T07:19:00Z</dcterms:created>
  <dcterms:modified xsi:type="dcterms:W3CDTF">2014-03-19T07:11:00Z</dcterms:modified>
</cp:coreProperties>
</file>