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61E" w:rsidRPr="00D34AA5" w:rsidRDefault="003D3E47" w:rsidP="005D1EA3">
      <w:pPr>
        <w:bidi w:val="0"/>
        <w:adjustRightInd w:val="0"/>
        <w:snapToGrid w:val="0"/>
        <w:jc w:val="center"/>
        <w:rPr>
          <w:rFonts w:cs="Times New Roman"/>
          <w:b/>
          <w:bCs/>
          <w:sz w:val="20"/>
          <w:szCs w:val="20"/>
        </w:rPr>
      </w:pPr>
      <w:r w:rsidRPr="00D34AA5">
        <w:rPr>
          <w:rFonts w:cs="Times New Roman"/>
          <w:b/>
          <w:bCs/>
          <w:sz w:val="20"/>
          <w:szCs w:val="20"/>
          <w:lang w:bidi="fa-IR"/>
        </w:rPr>
        <w:t xml:space="preserve">Identifying and Prioritization Effective Factors in </w:t>
      </w:r>
      <w:r w:rsidRPr="00D34AA5">
        <w:rPr>
          <w:rFonts w:eastAsia="Calibri" w:cs="Times New Roman"/>
          <w:b/>
          <w:bCs/>
          <w:sz w:val="20"/>
          <w:szCs w:val="20"/>
        </w:rPr>
        <w:t>New product development</w:t>
      </w:r>
      <w:r w:rsidRPr="00D34AA5">
        <w:rPr>
          <w:rFonts w:cs="Times New Roman"/>
          <w:b/>
          <w:bCs/>
          <w:sz w:val="20"/>
          <w:szCs w:val="20"/>
          <w:lang w:bidi="fa-IR"/>
        </w:rPr>
        <w:t xml:space="preserve"> Using ANP &amp; DEMATEL Methods</w:t>
      </w:r>
      <w:r w:rsidR="003B061E" w:rsidRPr="00D34AA5">
        <w:rPr>
          <w:rFonts w:cs="Times New Roman"/>
          <w:b/>
          <w:bCs/>
          <w:sz w:val="20"/>
          <w:szCs w:val="20"/>
        </w:rPr>
        <w:t xml:space="preserve"> in an </w:t>
      </w:r>
      <w:r w:rsidR="003B061E" w:rsidRPr="00D34AA5">
        <w:rPr>
          <w:rFonts w:eastAsia="Calibri" w:cs="Times New Roman"/>
          <w:b/>
          <w:bCs/>
          <w:sz w:val="20"/>
          <w:szCs w:val="20"/>
        </w:rPr>
        <w:t>Automotive Industry</w:t>
      </w:r>
      <w:r w:rsidR="003B061E" w:rsidRPr="00D34AA5">
        <w:rPr>
          <w:rFonts w:cs="Times New Roman"/>
          <w:b/>
          <w:bCs/>
          <w:sz w:val="20"/>
          <w:szCs w:val="20"/>
          <w:rtl/>
        </w:rPr>
        <w:t xml:space="preserve"> </w:t>
      </w:r>
      <w:r w:rsidR="003B061E" w:rsidRPr="00D34AA5">
        <w:rPr>
          <w:rFonts w:cs="Times New Roman"/>
          <w:b/>
          <w:bCs/>
          <w:sz w:val="20"/>
          <w:szCs w:val="20"/>
          <w:lang w:val="en-GB"/>
        </w:rPr>
        <w:t>(</w:t>
      </w:r>
      <w:proofErr w:type="spellStart"/>
      <w:r w:rsidR="003B061E" w:rsidRPr="00D34AA5">
        <w:rPr>
          <w:rFonts w:cs="Times New Roman"/>
          <w:b/>
          <w:bCs/>
          <w:sz w:val="20"/>
          <w:szCs w:val="20"/>
          <w:lang w:val="en-GB"/>
        </w:rPr>
        <w:t>Saipa</w:t>
      </w:r>
      <w:proofErr w:type="spellEnd"/>
      <w:r w:rsidR="003B061E" w:rsidRPr="00D34AA5">
        <w:rPr>
          <w:rFonts w:cs="Times New Roman"/>
          <w:b/>
          <w:bCs/>
          <w:sz w:val="20"/>
          <w:szCs w:val="20"/>
          <w:lang w:val="en-GB"/>
        </w:rPr>
        <w:t xml:space="preserve"> industrial company)</w:t>
      </w:r>
    </w:p>
    <w:p w:rsidR="00082628" w:rsidRPr="00D34AA5" w:rsidRDefault="00082628" w:rsidP="005D1EA3">
      <w:pPr>
        <w:bidi w:val="0"/>
        <w:adjustRightInd w:val="0"/>
        <w:snapToGrid w:val="0"/>
        <w:jc w:val="center"/>
        <w:rPr>
          <w:rFonts w:cs="Times New Roman"/>
          <w:b/>
          <w:bCs/>
          <w:sz w:val="20"/>
          <w:szCs w:val="20"/>
        </w:rPr>
      </w:pPr>
    </w:p>
    <w:p w:rsidR="00082628" w:rsidRPr="00D34AA5" w:rsidRDefault="00082628" w:rsidP="005D1EA3">
      <w:pPr>
        <w:bidi w:val="0"/>
        <w:adjustRightInd w:val="0"/>
        <w:snapToGrid w:val="0"/>
        <w:jc w:val="center"/>
        <w:rPr>
          <w:rFonts w:eastAsia="Times New Roman+FPEF" w:cs="Times New Roman"/>
          <w:sz w:val="20"/>
          <w:szCs w:val="20"/>
          <w:rtl/>
        </w:rPr>
      </w:pPr>
      <w:r w:rsidRPr="00D34AA5">
        <w:rPr>
          <w:rFonts w:eastAsia="Times New Roman+FPEF" w:cs="Times New Roman"/>
          <w:sz w:val="20"/>
          <w:szCs w:val="20"/>
          <w:vertAlign w:val="superscript"/>
        </w:rPr>
        <w:t>1</w:t>
      </w:r>
      <w:r w:rsidR="00870437" w:rsidRPr="00D34AA5">
        <w:rPr>
          <w:rFonts w:eastAsia="Times New Roman+FPEF" w:cs="Times New Roman"/>
          <w:sz w:val="20"/>
          <w:szCs w:val="20"/>
        </w:rPr>
        <w:t>Mohsen</w:t>
      </w:r>
      <w:r w:rsidRPr="00D34AA5">
        <w:rPr>
          <w:rFonts w:eastAsia="Times New Roman+FPEF" w:cs="Times New Roman"/>
          <w:sz w:val="20"/>
          <w:szCs w:val="20"/>
        </w:rPr>
        <w:t xml:space="preserve"> </w:t>
      </w:r>
      <w:proofErr w:type="spellStart"/>
      <w:r w:rsidR="00870437" w:rsidRPr="00D34AA5">
        <w:rPr>
          <w:rFonts w:eastAsia="Times New Roman+FPEF" w:cs="Times New Roman"/>
          <w:sz w:val="20"/>
          <w:szCs w:val="20"/>
        </w:rPr>
        <w:t>Heidarinezhad</w:t>
      </w:r>
      <w:proofErr w:type="spellEnd"/>
      <w:r w:rsidRPr="00D34AA5">
        <w:rPr>
          <w:rFonts w:eastAsia="Times New Roman+FPEF" w:cs="Times New Roman"/>
          <w:sz w:val="20"/>
          <w:szCs w:val="20"/>
        </w:rPr>
        <w:t xml:space="preserve">, </w:t>
      </w:r>
      <w:r w:rsidRPr="00D34AA5">
        <w:rPr>
          <w:rFonts w:eastAsia="Times New Roman+FPEF" w:cs="Times New Roman"/>
          <w:sz w:val="20"/>
          <w:szCs w:val="20"/>
          <w:vertAlign w:val="superscript"/>
        </w:rPr>
        <w:t>2</w:t>
      </w:r>
      <w:r w:rsidRPr="00D34AA5">
        <w:rPr>
          <w:rFonts w:eastAsia="Times New Roman+FPEF" w:cs="Times New Roman"/>
          <w:sz w:val="20"/>
          <w:szCs w:val="20"/>
        </w:rPr>
        <w:t xml:space="preserve">Kiamars </w:t>
      </w:r>
      <w:proofErr w:type="spellStart"/>
      <w:r w:rsidRPr="00D34AA5">
        <w:rPr>
          <w:rFonts w:eastAsia="Times New Roman+FPEF" w:cs="Times New Roman"/>
          <w:sz w:val="20"/>
          <w:szCs w:val="20"/>
        </w:rPr>
        <w:t>Fathi</w:t>
      </w:r>
      <w:proofErr w:type="spellEnd"/>
      <w:r w:rsidRPr="00D34AA5">
        <w:rPr>
          <w:rFonts w:eastAsia="Times New Roman+FPEF" w:cs="Times New Roman"/>
          <w:sz w:val="20"/>
          <w:szCs w:val="20"/>
        </w:rPr>
        <w:t xml:space="preserve"> </w:t>
      </w:r>
      <w:proofErr w:type="spellStart"/>
      <w:r w:rsidRPr="00D34AA5">
        <w:rPr>
          <w:rFonts w:eastAsia="Times New Roman+FPEF" w:cs="Times New Roman"/>
          <w:sz w:val="20"/>
          <w:szCs w:val="20"/>
        </w:rPr>
        <w:t>Hafshejani</w:t>
      </w:r>
      <w:proofErr w:type="spellEnd"/>
      <w:r w:rsidRPr="00D34AA5">
        <w:rPr>
          <w:rFonts w:eastAsia="Times New Roman+FPEF" w:cs="Times New Roman"/>
          <w:sz w:val="20"/>
          <w:szCs w:val="20"/>
        </w:rPr>
        <w:t xml:space="preserve">, </w:t>
      </w:r>
      <w:r w:rsidRPr="00D34AA5">
        <w:rPr>
          <w:rFonts w:eastAsia="Times New Roman+FPEF" w:cs="Times New Roman"/>
          <w:sz w:val="20"/>
          <w:szCs w:val="20"/>
          <w:vertAlign w:val="superscript"/>
        </w:rPr>
        <w:t>3</w:t>
      </w:r>
      <w:r w:rsidRPr="00D34AA5">
        <w:rPr>
          <w:rFonts w:eastAsia="Times New Roman+FPEF" w:cs="Times New Roman"/>
          <w:sz w:val="20"/>
          <w:szCs w:val="20"/>
        </w:rPr>
        <w:t xml:space="preserve">Mohammad M. </w:t>
      </w:r>
      <w:proofErr w:type="spellStart"/>
      <w:r w:rsidRPr="00D34AA5">
        <w:rPr>
          <w:rFonts w:eastAsia="Times New Roman+FPEF" w:cs="Times New Roman"/>
          <w:sz w:val="20"/>
          <w:szCs w:val="20"/>
        </w:rPr>
        <w:t>Movahedi</w:t>
      </w:r>
      <w:proofErr w:type="spellEnd"/>
    </w:p>
    <w:p w:rsidR="00082628" w:rsidRPr="00D34AA5" w:rsidRDefault="00082628" w:rsidP="005D1EA3">
      <w:pPr>
        <w:bidi w:val="0"/>
        <w:adjustRightInd w:val="0"/>
        <w:snapToGrid w:val="0"/>
        <w:jc w:val="center"/>
        <w:rPr>
          <w:rFonts w:cs="Times New Roman"/>
          <w:b/>
          <w:bCs/>
          <w:sz w:val="20"/>
          <w:szCs w:val="20"/>
        </w:rPr>
      </w:pPr>
    </w:p>
    <w:p w:rsidR="00082628" w:rsidRPr="00D34AA5" w:rsidRDefault="00082628" w:rsidP="005D1EA3">
      <w:pPr>
        <w:autoSpaceDE w:val="0"/>
        <w:autoSpaceDN w:val="0"/>
        <w:bidi w:val="0"/>
        <w:adjustRightInd w:val="0"/>
        <w:snapToGrid w:val="0"/>
        <w:jc w:val="center"/>
        <w:rPr>
          <w:rFonts w:eastAsia="Times New Roman+FPEF" w:cs="Times New Roman"/>
          <w:sz w:val="20"/>
          <w:szCs w:val="20"/>
        </w:rPr>
      </w:pPr>
      <w:r w:rsidRPr="00D34AA5">
        <w:rPr>
          <w:rFonts w:eastAsia="Times New Roman+FPEF" w:cs="Times New Roman"/>
          <w:sz w:val="20"/>
          <w:szCs w:val="20"/>
          <w:vertAlign w:val="superscript"/>
        </w:rPr>
        <w:t>1</w:t>
      </w:r>
      <w:r w:rsidRPr="00D34AA5">
        <w:rPr>
          <w:rFonts w:eastAsia="Times New Roman+FPEF" w:cs="Times New Roman"/>
          <w:sz w:val="20"/>
          <w:szCs w:val="20"/>
        </w:rPr>
        <w:t>Department of Industrial Management, Qazvin branch, Islamic Azad University (IAU), Qazvin, Iran</w:t>
      </w:r>
    </w:p>
    <w:p w:rsidR="00082628" w:rsidRPr="00D34AA5" w:rsidRDefault="00082628" w:rsidP="005D1EA3">
      <w:pPr>
        <w:bidi w:val="0"/>
        <w:adjustRightInd w:val="0"/>
        <w:snapToGrid w:val="0"/>
        <w:jc w:val="center"/>
        <w:rPr>
          <w:rFonts w:cs="Times New Roman"/>
          <w:sz w:val="20"/>
          <w:szCs w:val="20"/>
          <w:lang w:bidi="fa-IR"/>
        </w:rPr>
      </w:pPr>
      <w:r w:rsidRPr="00D34AA5">
        <w:rPr>
          <w:rFonts w:eastAsia="Times New Roman+FPEF" w:cs="Times New Roman"/>
          <w:sz w:val="20"/>
          <w:szCs w:val="20"/>
          <w:vertAlign w:val="superscript"/>
        </w:rPr>
        <w:t>2</w:t>
      </w:r>
      <w:r w:rsidRPr="00D34AA5">
        <w:rPr>
          <w:rFonts w:eastAsia="Times New Roman+FPEF" w:cs="Times New Roman"/>
          <w:sz w:val="20"/>
          <w:szCs w:val="20"/>
        </w:rPr>
        <w:t>Assistant Professor, Department of Management, South Tehran Branch Islamic Azad University, Tehran, Iran</w:t>
      </w:r>
    </w:p>
    <w:p w:rsidR="00082628" w:rsidRPr="00D34AA5" w:rsidRDefault="00082628" w:rsidP="005D1EA3">
      <w:pPr>
        <w:autoSpaceDE w:val="0"/>
        <w:autoSpaceDN w:val="0"/>
        <w:bidi w:val="0"/>
        <w:adjustRightInd w:val="0"/>
        <w:snapToGrid w:val="0"/>
        <w:jc w:val="center"/>
        <w:rPr>
          <w:rFonts w:eastAsia="Times New Roman+FPEF" w:cs="Times New Roman"/>
          <w:sz w:val="20"/>
          <w:szCs w:val="20"/>
        </w:rPr>
      </w:pPr>
      <w:r w:rsidRPr="00D34AA5">
        <w:rPr>
          <w:rFonts w:eastAsia="Times New Roman+FPEF" w:cs="Times New Roman"/>
          <w:sz w:val="20"/>
          <w:szCs w:val="20"/>
          <w:vertAlign w:val="superscript"/>
        </w:rPr>
        <w:t>3</w:t>
      </w:r>
      <w:r w:rsidRPr="00D34AA5">
        <w:rPr>
          <w:rFonts w:eastAsia="Times New Roman+FPEF" w:cs="Times New Roman"/>
          <w:sz w:val="20"/>
          <w:szCs w:val="20"/>
        </w:rPr>
        <w:t xml:space="preserve">Assistant Professor, Department of Management, </w:t>
      </w:r>
      <w:proofErr w:type="spellStart"/>
      <w:r w:rsidRPr="00D34AA5">
        <w:rPr>
          <w:rFonts w:eastAsia="Times New Roman+FPEF" w:cs="Times New Roman"/>
          <w:sz w:val="20"/>
          <w:szCs w:val="20"/>
        </w:rPr>
        <w:t>Firozkouh</w:t>
      </w:r>
      <w:proofErr w:type="spellEnd"/>
      <w:r w:rsidRPr="00D34AA5">
        <w:rPr>
          <w:rFonts w:eastAsia="Times New Roman+FPEF" w:cs="Times New Roman"/>
          <w:sz w:val="20"/>
          <w:szCs w:val="20"/>
        </w:rPr>
        <w:t xml:space="preserve"> branch, Islamic Azad University, </w:t>
      </w:r>
      <w:proofErr w:type="spellStart"/>
      <w:r w:rsidRPr="00D34AA5">
        <w:rPr>
          <w:rFonts w:eastAsia="Times New Roman+FPEF" w:cs="Times New Roman"/>
          <w:sz w:val="20"/>
          <w:szCs w:val="20"/>
        </w:rPr>
        <w:t>Firozkouh</w:t>
      </w:r>
      <w:proofErr w:type="spellEnd"/>
      <w:r w:rsidRPr="00D34AA5">
        <w:rPr>
          <w:rFonts w:eastAsia="Times New Roman+FPEF" w:cs="Times New Roman"/>
          <w:sz w:val="20"/>
          <w:szCs w:val="20"/>
        </w:rPr>
        <w:t>, Iran</w:t>
      </w:r>
    </w:p>
    <w:p w:rsidR="00FF5D91" w:rsidRPr="00D34AA5" w:rsidRDefault="00FF5D91" w:rsidP="005D1EA3">
      <w:pPr>
        <w:bidi w:val="0"/>
        <w:adjustRightInd w:val="0"/>
        <w:snapToGrid w:val="0"/>
        <w:jc w:val="center"/>
        <w:rPr>
          <w:rFonts w:cs="Times New Roman"/>
          <w:sz w:val="20"/>
          <w:szCs w:val="20"/>
          <w:rtl/>
          <w:lang w:bidi="fa-IR"/>
        </w:rPr>
      </w:pPr>
    </w:p>
    <w:p w:rsidR="006E58C5" w:rsidRPr="00D34AA5" w:rsidRDefault="003332E9" w:rsidP="005D1EA3">
      <w:pPr>
        <w:bidi w:val="0"/>
        <w:adjustRightInd w:val="0"/>
        <w:snapToGrid w:val="0"/>
        <w:jc w:val="both"/>
        <w:rPr>
          <w:rFonts w:cs="Times New Roman"/>
          <w:b/>
          <w:bCs/>
          <w:sz w:val="20"/>
          <w:szCs w:val="20"/>
          <w:lang w:bidi="fa-IR"/>
        </w:rPr>
      </w:pPr>
      <w:r w:rsidRPr="00D34AA5">
        <w:rPr>
          <w:rFonts w:cs="Times New Roman"/>
          <w:b/>
          <w:bCs/>
          <w:sz w:val="20"/>
          <w:szCs w:val="20"/>
          <w:lang w:bidi="fa-IR"/>
        </w:rPr>
        <w:t>Abstract</w:t>
      </w:r>
      <w:r w:rsidR="00D74070" w:rsidRPr="00D34AA5">
        <w:rPr>
          <w:rFonts w:cs="Times New Roman"/>
          <w:b/>
          <w:bCs/>
          <w:sz w:val="20"/>
          <w:szCs w:val="20"/>
          <w:lang w:bidi="fa-IR"/>
        </w:rPr>
        <w:t xml:space="preserve">: </w:t>
      </w:r>
      <w:r w:rsidR="007E57F0" w:rsidRPr="00D34AA5">
        <w:rPr>
          <w:rFonts w:cs="Times New Roman"/>
          <w:sz w:val="20"/>
          <w:szCs w:val="20"/>
          <w:lang w:bidi="fa-IR"/>
        </w:rPr>
        <w:t xml:space="preserve">In this study try to Identifying and Prioritization Effective Factors in </w:t>
      </w:r>
      <w:r w:rsidR="007E57F0" w:rsidRPr="00D34AA5">
        <w:rPr>
          <w:rFonts w:eastAsia="Calibri" w:cs="Times New Roman"/>
          <w:sz w:val="20"/>
          <w:szCs w:val="20"/>
          <w:lang w:bidi="fa-IR"/>
        </w:rPr>
        <w:t>New product development</w:t>
      </w:r>
      <w:r w:rsidR="007E57F0" w:rsidRPr="00D34AA5">
        <w:rPr>
          <w:rFonts w:cs="Times New Roman"/>
          <w:sz w:val="20"/>
          <w:szCs w:val="20"/>
          <w:lang w:bidi="fa-IR"/>
        </w:rPr>
        <w:t xml:space="preserve"> and the impact of these factors on each Using DEMATEL and ANP Methods.</w:t>
      </w:r>
      <w:r w:rsidR="007E57F0" w:rsidRPr="00D34AA5">
        <w:rPr>
          <w:rFonts w:eastAsia="Calibri" w:cs="Times New Roman"/>
          <w:sz w:val="20"/>
          <w:szCs w:val="20"/>
          <w:lang w:bidi="fa-IR"/>
        </w:rPr>
        <w:t xml:space="preserve"> To identify critical influential factors, the authors studied and reviewed relevant literature from numerous fields of study associated with the essential issues of </w:t>
      </w:r>
      <w:r w:rsidR="007E57F0" w:rsidRPr="00D34AA5">
        <w:rPr>
          <w:rFonts w:cs="Times New Roman"/>
          <w:sz w:val="20"/>
          <w:szCs w:val="20"/>
          <w:lang w:bidi="fa-IR"/>
        </w:rPr>
        <w:t>new product development</w:t>
      </w:r>
      <w:r w:rsidR="007E57F0" w:rsidRPr="00D34AA5">
        <w:rPr>
          <w:rFonts w:eastAsia="Calibri" w:cs="Times New Roman"/>
          <w:sz w:val="20"/>
          <w:szCs w:val="20"/>
          <w:lang w:bidi="fa-IR"/>
        </w:rPr>
        <w:t>.</w:t>
      </w:r>
      <w:r w:rsidR="007E57F0" w:rsidRPr="00D34AA5">
        <w:rPr>
          <w:rFonts w:cs="Times New Roman"/>
          <w:sz w:val="20"/>
          <w:szCs w:val="20"/>
          <w:lang w:bidi="fa-IR"/>
        </w:rPr>
        <w:t xml:space="preserve"> Results of the ANP method shows that Technological factors, Management and Staff factors, Commercialization, factors Organizational factors and Marketing factors are the most important factors in </w:t>
      </w:r>
      <w:r w:rsidR="007E57F0" w:rsidRPr="00D34AA5">
        <w:rPr>
          <w:rFonts w:eastAsia="Calibri" w:cs="Times New Roman"/>
          <w:sz w:val="20"/>
          <w:szCs w:val="20"/>
          <w:lang w:bidi="fa-IR"/>
        </w:rPr>
        <w:t>new product development</w:t>
      </w:r>
      <w:r w:rsidR="007E57F0" w:rsidRPr="00D34AA5">
        <w:rPr>
          <w:rFonts w:cs="Times New Roman"/>
          <w:sz w:val="20"/>
          <w:szCs w:val="20"/>
          <w:lang w:bidi="fa-IR"/>
        </w:rPr>
        <w:t>. Results of the DEMATEL method show that</w:t>
      </w:r>
      <w:r w:rsidR="007E57F0" w:rsidRPr="00D34AA5">
        <w:rPr>
          <w:rFonts w:eastAsia="Calibri" w:cs="Times New Roman"/>
          <w:sz w:val="20"/>
          <w:szCs w:val="20"/>
          <w:lang w:bidi="fa-IR"/>
        </w:rPr>
        <w:t xml:space="preserve"> </w:t>
      </w:r>
      <w:r w:rsidR="007E57F0" w:rsidRPr="00D34AA5">
        <w:rPr>
          <w:rFonts w:cs="Times New Roman"/>
          <w:sz w:val="20"/>
          <w:szCs w:val="20"/>
          <w:lang w:bidi="fa-IR"/>
        </w:rPr>
        <w:t>Management and Staff</w:t>
      </w:r>
      <w:r w:rsidR="007E57F0" w:rsidRPr="00D34AA5">
        <w:rPr>
          <w:rFonts w:eastAsia="Calibri" w:cs="Times New Roman"/>
          <w:sz w:val="20"/>
          <w:szCs w:val="20"/>
          <w:lang w:bidi="fa-IR"/>
        </w:rPr>
        <w:t xml:space="preserve"> have great impact on success of NPD implementation among main aspects. Among criteria of </w:t>
      </w:r>
      <w:r w:rsidR="007E57F0" w:rsidRPr="00D34AA5">
        <w:rPr>
          <w:rFonts w:cs="Times New Roman"/>
          <w:sz w:val="20"/>
          <w:szCs w:val="20"/>
          <w:lang w:bidi="fa-IR"/>
        </w:rPr>
        <w:t>Management and Staff</w:t>
      </w:r>
      <w:r w:rsidR="007E57F0" w:rsidRPr="00D34AA5">
        <w:rPr>
          <w:rFonts w:eastAsia="Calibri" w:cs="Times New Roman"/>
          <w:sz w:val="20"/>
          <w:szCs w:val="20"/>
          <w:lang w:bidi="fa-IR"/>
        </w:rPr>
        <w:t xml:space="preserve"> ‚ </w:t>
      </w:r>
      <w:r w:rsidR="007E57F0" w:rsidRPr="00D34AA5">
        <w:rPr>
          <w:rFonts w:cs="Times New Roman"/>
          <w:sz w:val="20"/>
          <w:szCs w:val="20"/>
          <w:lang w:bidi="fa-IR"/>
        </w:rPr>
        <w:t xml:space="preserve">Motivation in Product development team members </w:t>
      </w:r>
      <w:r w:rsidR="007E57F0" w:rsidRPr="00D34AA5">
        <w:rPr>
          <w:rFonts w:eastAsia="Calibri" w:cs="Times New Roman"/>
          <w:sz w:val="20"/>
          <w:szCs w:val="20"/>
          <w:lang w:bidi="fa-IR"/>
        </w:rPr>
        <w:t>has Great Influence</w:t>
      </w:r>
      <w:r w:rsidR="007E57F0" w:rsidRPr="00D34AA5">
        <w:rPr>
          <w:rFonts w:eastAsia="AdvGulliv-R" w:cs="Times New Roman"/>
          <w:sz w:val="20"/>
          <w:szCs w:val="20"/>
          <w:lang w:bidi="fa-IR"/>
        </w:rPr>
        <w:t xml:space="preserve"> on other criteria.</w:t>
      </w:r>
      <w:r w:rsidR="007E57F0" w:rsidRPr="00D34AA5">
        <w:rPr>
          <w:rFonts w:eastAsia="Calibri" w:cs="Times New Roman"/>
          <w:sz w:val="20"/>
          <w:szCs w:val="20"/>
          <w:lang w:bidi="fa-IR"/>
        </w:rPr>
        <w:t xml:space="preserve"> </w:t>
      </w:r>
      <w:r w:rsidR="007E57F0" w:rsidRPr="00D34AA5">
        <w:rPr>
          <w:rFonts w:cs="Times New Roman"/>
          <w:sz w:val="20"/>
          <w:szCs w:val="20"/>
          <w:lang w:bidi="fa-IR"/>
        </w:rPr>
        <w:t xml:space="preserve"> </w:t>
      </w:r>
      <w:r w:rsidR="007E57F0" w:rsidRPr="00D34AA5">
        <w:rPr>
          <w:rFonts w:eastAsia="Calibri" w:cs="Times New Roman"/>
          <w:sz w:val="20"/>
          <w:szCs w:val="20"/>
          <w:lang w:bidi="fa-IR"/>
        </w:rPr>
        <w:t xml:space="preserve">Among criteria of </w:t>
      </w:r>
      <w:r w:rsidR="007E57F0" w:rsidRPr="00D34AA5">
        <w:rPr>
          <w:rFonts w:cs="Times New Roman"/>
          <w:sz w:val="20"/>
          <w:szCs w:val="20"/>
          <w:lang w:bidi="fa-IR"/>
        </w:rPr>
        <w:t>Technological</w:t>
      </w:r>
      <w:r w:rsidR="007E57F0" w:rsidRPr="00D34AA5">
        <w:rPr>
          <w:rFonts w:eastAsia="Calibri" w:cs="Times New Roman"/>
          <w:sz w:val="20"/>
          <w:szCs w:val="20"/>
          <w:lang w:bidi="fa-IR"/>
        </w:rPr>
        <w:t xml:space="preserve"> factor‚ </w:t>
      </w:r>
      <w:r w:rsidR="007E57F0" w:rsidRPr="00D34AA5">
        <w:rPr>
          <w:rFonts w:cs="Times New Roman"/>
          <w:sz w:val="20"/>
          <w:szCs w:val="20"/>
          <w:lang w:bidi="fa-IR"/>
        </w:rPr>
        <w:t>Production in Time and cost Appropriate</w:t>
      </w:r>
      <w:r w:rsidR="007E57F0" w:rsidRPr="00D34AA5">
        <w:rPr>
          <w:rFonts w:eastAsia="Calibri" w:cs="Times New Roman"/>
          <w:sz w:val="20"/>
          <w:szCs w:val="20"/>
          <w:lang w:bidi="fa-IR"/>
        </w:rPr>
        <w:t xml:space="preserve"> has Great Influence</w:t>
      </w:r>
      <w:r w:rsidR="007E57F0" w:rsidRPr="00D34AA5">
        <w:rPr>
          <w:rFonts w:eastAsia="AdvGulliv-R" w:cs="Times New Roman"/>
          <w:sz w:val="20"/>
          <w:szCs w:val="20"/>
          <w:lang w:bidi="fa-IR"/>
        </w:rPr>
        <w:t xml:space="preserve"> on other criteria. </w:t>
      </w:r>
      <w:r w:rsidR="007E57F0" w:rsidRPr="00D34AA5">
        <w:rPr>
          <w:rFonts w:eastAsia="Calibri" w:cs="Times New Roman"/>
          <w:sz w:val="20"/>
          <w:szCs w:val="20"/>
          <w:lang w:bidi="fa-IR"/>
        </w:rPr>
        <w:t xml:space="preserve">Among criteria of </w:t>
      </w:r>
      <w:r w:rsidR="007E57F0" w:rsidRPr="00D34AA5">
        <w:rPr>
          <w:rFonts w:cs="Times New Roman"/>
          <w:sz w:val="20"/>
          <w:szCs w:val="20"/>
          <w:lang w:bidi="fa-IR"/>
        </w:rPr>
        <w:t>marketing factor</w:t>
      </w:r>
      <w:r w:rsidR="007E57F0" w:rsidRPr="00D34AA5">
        <w:rPr>
          <w:rFonts w:eastAsia="Calibri" w:cs="Times New Roman"/>
          <w:sz w:val="20"/>
          <w:szCs w:val="20"/>
          <w:lang w:bidi="fa-IR"/>
        </w:rPr>
        <w:t xml:space="preserve">‚ </w:t>
      </w:r>
      <w:r w:rsidR="007E57F0" w:rsidRPr="00D34AA5">
        <w:rPr>
          <w:rFonts w:cs="Times New Roman"/>
          <w:sz w:val="20"/>
          <w:szCs w:val="20"/>
          <w:lang w:bidi="fa-IR"/>
        </w:rPr>
        <w:t>Focus on the customer</w:t>
      </w:r>
      <w:r w:rsidR="007E57F0" w:rsidRPr="00D34AA5">
        <w:rPr>
          <w:rFonts w:eastAsia="Calibri" w:cs="Times New Roman"/>
          <w:sz w:val="20"/>
          <w:szCs w:val="20"/>
          <w:lang w:bidi="fa-IR"/>
        </w:rPr>
        <w:t xml:space="preserve"> has Great Influence</w:t>
      </w:r>
      <w:r w:rsidR="007E57F0" w:rsidRPr="00D34AA5">
        <w:rPr>
          <w:rFonts w:eastAsia="AdvGulliv-R" w:cs="Times New Roman"/>
          <w:sz w:val="20"/>
          <w:szCs w:val="20"/>
          <w:lang w:bidi="fa-IR"/>
        </w:rPr>
        <w:t xml:space="preserve"> on other criteria.</w:t>
      </w:r>
      <w:r w:rsidR="007E57F0" w:rsidRPr="00D34AA5">
        <w:rPr>
          <w:rFonts w:cs="Times New Roman"/>
          <w:sz w:val="20"/>
          <w:szCs w:val="20"/>
          <w:lang w:bidi="fa-IR"/>
        </w:rPr>
        <w:t xml:space="preserve"> </w:t>
      </w:r>
      <w:r w:rsidR="007E57F0" w:rsidRPr="00D34AA5">
        <w:rPr>
          <w:rFonts w:eastAsia="Calibri" w:cs="Times New Roman"/>
          <w:sz w:val="20"/>
          <w:szCs w:val="20"/>
          <w:lang w:bidi="fa-IR"/>
        </w:rPr>
        <w:t xml:space="preserve">Among criteria of </w:t>
      </w:r>
      <w:r w:rsidR="007E57F0" w:rsidRPr="00D34AA5">
        <w:rPr>
          <w:rFonts w:cs="Times New Roman"/>
          <w:sz w:val="20"/>
          <w:szCs w:val="20"/>
          <w:lang w:bidi="fa-IR"/>
        </w:rPr>
        <w:t>Organizational factors</w:t>
      </w:r>
      <w:r w:rsidR="007E57F0" w:rsidRPr="00D34AA5">
        <w:rPr>
          <w:rFonts w:eastAsia="Calibri" w:cs="Times New Roman"/>
          <w:sz w:val="20"/>
          <w:szCs w:val="20"/>
          <w:lang w:bidi="fa-IR"/>
        </w:rPr>
        <w:t xml:space="preserve"> ‚ </w:t>
      </w:r>
      <w:r w:rsidR="007E57F0" w:rsidRPr="00D34AA5">
        <w:rPr>
          <w:rFonts w:cs="Times New Roman"/>
          <w:sz w:val="20"/>
          <w:szCs w:val="20"/>
          <w:lang w:bidi="fa-IR"/>
        </w:rPr>
        <w:t xml:space="preserve">cooperation of Different levels </w:t>
      </w:r>
      <w:r w:rsidR="007E57F0" w:rsidRPr="00D34AA5">
        <w:rPr>
          <w:rFonts w:eastAsia="Calibri" w:cs="Times New Roman"/>
          <w:sz w:val="20"/>
          <w:szCs w:val="20"/>
          <w:lang w:bidi="fa-IR"/>
        </w:rPr>
        <w:t>has Great Influence</w:t>
      </w:r>
      <w:r w:rsidR="007E57F0" w:rsidRPr="00D34AA5">
        <w:rPr>
          <w:rFonts w:eastAsia="AdvGulliv-R" w:cs="Times New Roman"/>
          <w:sz w:val="20"/>
          <w:szCs w:val="20"/>
          <w:lang w:bidi="fa-IR"/>
        </w:rPr>
        <w:t xml:space="preserve"> on other criteria.</w:t>
      </w:r>
      <w:r w:rsidR="007E57F0" w:rsidRPr="00D34AA5">
        <w:rPr>
          <w:rFonts w:cs="Times New Roman"/>
          <w:sz w:val="20"/>
          <w:szCs w:val="20"/>
          <w:lang w:bidi="fa-IR"/>
        </w:rPr>
        <w:t xml:space="preserve"> </w:t>
      </w:r>
      <w:r w:rsidR="007E57F0" w:rsidRPr="00D34AA5">
        <w:rPr>
          <w:rFonts w:eastAsia="Calibri" w:cs="Times New Roman"/>
          <w:sz w:val="20"/>
          <w:szCs w:val="20"/>
          <w:lang w:bidi="fa-IR"/>
        </w:rPr>
        <w:t xml:space="preserve">Also ‚ among criteria of </w:t>
      </w:r>
      <w:r w:rsidR="007E57F0" w:rsidRPr="00D34AA5">
        <w:rPr>
          <w:rFonts w:cs="Times New Roman"/>
          <w:sz w:val="20"/>
          <w:szCs w:val="20"/>
          <w:lang w:bidi="fa-IR"/>
        </w:rPr>
        <w:t>Commercialization factor</w:t>
      </w:r>
      <w:r w:rsidR="007E57F0" w:rsidRPr="00D34AA5">
        <w:rPr>
          <w:rFonts w:eastAsia="Calibri" w:cs="Times New Roman"/>
          <w:sz w:val="20"/>
          <w:szCs w:val="20"/>
          <w:lang w:bidi="fa-IR"/>
        </w:rPr>
        <w:t xml:space="preserve"> ‚ </w:t>
      </w:r>
      <w:r w:rsidR="007E57F0" w:rsidRPr="00D34AA5">
        <w:rPr>
          <w:rFonts w:cs="Times New Roman"/>
          <w:sz w:val="20"/>
          <w:szCs w:val="20"/>
          <w:lang w:bidi="fa-IR"/>
        </w:rPr>
        <w:t>Product superior to competitors</w:t>
      </w:r>
      <w:r w:rsidR="007E57F0" w:rsidRPr="00D34AA5">
        <w:rPr>
          <w:rFonts w:eastAsia="Calibri" w:cs="Times New Roman"/>
          <w:sz w:val="20"/>
          <w:szCs w:val="20"/>
          <w:lang w:bidi="fa-IR"/>
        </w:rPr>
        <w:t xml:space="preserve"> has Great Influence</w:t>
      </w:r>
      <w:r w:rsidR="007E57F0" w:rsidRPr="00D34AA5">
        <w:rPr>
          <w:rFonts w:eastAsia="AdvGulliv-R" w:cs="Times New Roman"/>
          <w:sz w:val="20"/>
          <w:szCs w:val="20"/>
          <w:lang w:bidi="fa-IR"/>
        </w:rPr>
        <w:t xml:space="preserve"> on other criteria.</w:t>
      </w:r>
    </w:p>
    <w:p w:rsidR="006E58C5" w:rsidRPr="006538AB" w:rsidRDefault="006E58C5" w:rsidP="005D1EA3">
      <w:pPr>
        <w:bidi w:val="0"/>
        <w:adjustRightInd w:val="0"/>
        <w:snapToGrid w:val="0"/>
        <w:jc w:val="both"/>
        <w:rPr>
          <w:rFonts w:cs="Times New Roman"/>
          <w:b/>
          <w:bCs/>
          <w:sz w:val="20"/>
          <w:szCs w:val="20"/>
          <w:lang w:eastAsia="zh-CN"/>
        </w:rPr>
      </w:pPr>
      <w:r w:rsidRPr="00D34AA5">
        <w:rPr>
          <w:rFonts w:eastAsia="SimSun" w:cs="Times New Roman"/>
          <w:color w:val="000000"/>
          <w:sz w:val="20"/>
          <w:szCs w:val="20"/>
          <w:lang w:eastAsia="ar-SA"/>
        </w:rPr>
        <w:t>[</w:t>
      </w:r>
      <w:proofErr w:type="spellStart"/>
      <w:r w:rsidR="007B3CCE" w:rsidRPr="00D34AA5">
        <w:rPr>
          <w:rFonts w:eastAsia="Times New Roman+FPEF" w:cs="Times New Roman"/>
          <w:sz w:val="20"/>
          <w:szCs w:val="20"/>
        </w:rPr>
        <w:t>Heidarinezhad</w:t>
      </w:r>
      <w:proofErr w:type="spellEnd"/>
      <w:r w:rsidR="007B3CCE" w:rsidRPr="00D34AA5">
        <w:rPr>
          <w:rFonts w:eastAsia="SimSun" w:cs="Times New Roman"/>
          <w:sz w:val="20"/>
          <w:szCs w:val="20"/>
          <w:lang w:eastAsia="ar-SA"/>
        </w:rPr>
        <w:t xml:space="preserve"> M</w:t>
      </w:r>
      <w:r w:rsidRPr="00D34AA5">
        <w:rPr>
          <w:rFonts w:eastAsia="SimSun" w:cs="Times New Roman"/>
          <w:sz w:val="20"/>
          <w:szCs w:val="20"/>
          <w:lang w:eastAsia="ar-SA"/>
        </w:rPr>
        <w:t xml:space="preserve">, </w:t>
      </w:r>
      <w:proofErr w:type="spellStart"/>
      <w:r w:rsidR="007B3CCE" w:rsidRPr="00D34AA5">
        <w:rPr>
          <w:rFonts w:eastAsia="Times New Roman+FPEF" w:cs="Times New Roman"/>
          <w:sz w:val="20"/>
          <w:szCs w:val="20"/>
        </w:rPr>
        <w:t>Fathi</w:t>
      </w:r>
      <w:proofErr w:type="spellEnd"/>
      <w:r w:rsidR="007B3CCE" w:rsidRPr="00D34AA5">
        <w:rPr>
          <w:rFonts w:eastAsia="Times New Roman+FPEF" w:cs="Times New Roman"/>
          <w:sz w:val="20"/>
          <w:szCs w:val="20"/>
        </w:rPr>
        <w:t xml:space="preserve"> </w:t>
      </w:r>
      <w:proofErr w:type="spellStart"/>
      <w:r w:rsidR="007B3CCE" w:rsidRPr="00D34AA5">
        <w:rPr>
          <w:rFonts w:eastAsia="Times New Roman+FPEF" w:cs="Times New Roman"/>
          <w:sz w:val="20"/>
          <w:szCs w:val="20"/>
        </w:rPr>
        <w:t>Hafshejani</w:t>
      </w:r>
      <w:proofErr w:type="spellEnd"/>
      <w:r w:rsidR="007B3CCE" w:rsidRPr="00D34AA5">
        <w:rPr>
          <w:rFonts w:eastAsia="SimSun" w:cs="Times New Roman"/>
          <w:sz w:val="20"/>
          <w:szCs w:val="20"/>
          <w:lang w:eastAsia="ar-SA"/>
        </w:rPr>
        <w:t xml:space="preserve"> K</w:t>
      </w:r>
      <w:r w:rsidRPr="00D34AA5">
        <w:rPr>
          <w:rFonts w:eastAsia="SimSun" w:cs="Times New Roman"/>
          <w:sz w:val="20"/>
          <w:szCs w:val="20"/>
          <w:lang w:eastAsia="ar-SA"/>
        </w:rPr>
        <w:t xml:space="preserve">, </w:t>
      </w:r>
      <w:proofErr w:type="spellStart"/>
      <w:r w:rsidR="007B3CCE" w:rsidRPr="00D34AA5">
        <w:rPr>
          <w:rFonts w:eastAsia="Times New Roman+FPEF" w:cs="Times New Roman"/>
          <w:sz w:val="20"/>
          <w:szCs w:val="20"/>
        </w:rPr>
        <w:t>Movahedi</w:t>
      </w:r>
      <w:proofErr w:type="spellEnd"/>
      <w:r w:rsidRPr="00D34AA5">
        <w:rPr>
          <w:rFonts w:eastAsia="SimSun" w:cs="Times New Roman"/>
          <w:sz w:val="20"/>
          <w:szCs w:val="20"/>
          <w:lang w:eastAsia="ar-SA"/>
        </w:rPr>
        <w:t xml:space="preserve"> </w:t>
      </w:r>
      <w:r w:rsidR="007B3CCE" w:rsidRPr="00D34AA5">
        <w:rPr>
          <w:rFonts w:eastAsia="SimSun" w:cs="Times New Roman"/>
          <w:sz w:val="20"/>
          <w:szCs w:val="20"/>
          <w:lang w:eastAsia="ar-SA"/>
        </w:rPr>
        <w:t>M.M</w:t>
      </w:r>
      <w:r w:rsidRPr="00D34AA5">
        <w:rPr>
          <w:rFonts w:eastAsia="SimSun" w:cs="Times New Roman"/>
          <w:sz w:val="20"/>
          <w:szCs w:val="20"/>
          <w:lang w:eastAsia="ar-SA"/>
        </w:rPr>
        <w:t xml:space="preserve">. </w:t>
      </w:r>
      <w:r w:rsidR="007867DF" w:rsidRPr="00D34AA5">
        <w:rPr>
          <w:rFonts w:cs="Times New Roman"/>
          <w:b/>
          <w:bCs/>
          <w:sz w:val="20"/>
          <w:szCs w:val="20"/>
          <w:lang w:bidi="fa-IR"/>
        </w:rPr>
        <w:t xml:space="preserve">Identifying and Prioritization Effective Factors in </w:t>
      </w:r>
      <w:r w:rsidR="007867DF" w:rsidRPr="00D34AA5">
        <w:rPr>
          <w:rFonts w:eastAsia="Calibri" w:cs="Times New Roman"/>
          <w:b/>
          <w:bCs/>
          <w:sz w:val="20"/>
          <w:szCs w:val="20"/>
        </w:rPr>
        <w:t>New product development</w:t>
      </w:r>
      <w:r w:rsidR="007867DF" w:rsidRPr="00D34AA5">
        <w:rPr>
          <w:rFonts w:cs="Times New Roman"/>
          <w:b/>
          <w:bCs/>
          <w:sz w:val="20"/>
          <w:szCs w:val="20"/>
          <w:lang w:bidi="fa-IR"/>
        </w:rPr>
        <w:t xml:space="preserve"> Using ANP &amp; DEMATEL Methods</w:t>
      </w:r>
      <w:r w:rsidR="007867DF" w:rsidRPr="00D34AA5">
        <w:rPr>
          <w:rFonts w:cs="Times New Roman"/>
          <w:b/>
          <w:bCs/>
          <w:sz w:val="20"/>
          <w:szCs w:val="20"/>
        </w:rPr>
        <w:t xml:space="preserve"> in an </w:t>
      </w:r>
      <w:r w:rsidR="007867DF" w:rsidRPr="00D34AA5">
        <w:rPr>
          <w:rFonts w:eastAsia="Calibri" w:cs="Times New Roman"/>
          <w:b/>
          <w:bCs/>
          <w:sz w:val="20"/>
          <w:szCs w:val="20"/>
        </w:rPr>
        <w:t>Automotive Industry</w:t>
      </w:r>
      <w:r w:rsidR="007867DF" w:rsidRPr="00D34AA5">
        <w:rPr>
          <w:rFonts w:cs="Times New Roman"/>
          <w:b/>
          <w:bCs/>
          <w:sz w:val="20"/>
          <w:szCs w:val="20"/>
          <w:rtl/>
        </w:rPr>
        <w:t xml:space="preserve"> </w:t>
      </w:r>
      <w:r w:rsidR="007867DF" w:rsidRPr="00D34AA5">
        <w:rPr>
          <w:rFonts w:cs="Times New Roman"/>
          <w:b/>
          <w:bCs/>
          <w:sz w:val="20"/>
          <w:szCs w:val="20"/>
          <w:lang w:val="en-GB"/>
        </w:rPr>
        <w:t>(</w:t>
      </w:r>
      <w:proofErr w:type="spellStart"/>
      <w:r w:rsidR="007867DF" w:rsidRPr="00D34AA5">
        <w:rPr>
          <w:rFonts w:cs="Times New Roman"/>
          <w:b/>
          <w:bCs/>
          <w:sz w:val="20"/>
          <w:szCs w:val="20"/>
          <w:lang w:val="en-GB"/>
        </w:rPr>
        <w:t>Saipa</w:t>
      </w:r>
      <w:proofErr w:type="spellEnd"/>
      <w:r w:rsidR="007867DF" w:rsidRPr="00D34AA5">
        <w:rPr>
          <w:rFonts w:cs="Times New Roman"/>
          <w:b/>
          <w:bCs/>
          <w:sz w:val="20"/>
          <w:szCs w:val="20"/>
          <w:lang w:val="en-GB"/>
        </w:rPr>
        <w:t xml:space="preserve"> industrial company)</w:t>
      </w:r>
      <w:r w:rsidRPr="00D34AA5">
        <w:rPr>
          <w:rFonts w:eastAsia="SimSun" w:cs="Times New Roman"/>
          <w:sz w:val="20"/>
          <w:szCs w:val="20"/>
          <w:lang w:eastAsia="ar-SA"/>
        </w:rPr>
        <w:t>.</w:t>
      </w:r>
      <w:r w:rsidRPr="00D34AA5">
        <w:rPr>
          <w:rFonts w:eastAsia="SimSun" w:cs="Times New Roman"/>
          <w:color w:val="000000"/>
          <w:sz w:val="20"/>
          <w:szCs w:val="20"/>
          <w:lang w:eastAsia="ar-SA"/>
        </w:rPr>
        <w:t xml:space="preserve"> </w:t>
      </w:r>
      <w:r w:rsidRPr="00D34AA5">
        <w:rPr>
          <w:rFonts w:cs="Times New Roman"/>
          <w:bCs/>
          <w:i/>
          <w:sz w:val="20"/>
          <w:szCs w:val="20"/>
          <w:lang w:eastAsia="ar-SA"/>
        </w:rPr>
        <w:t xml:space="preserve">Nat </w:t>
      </w:r>
      <w:proofErr w:type="spellStart"/>
      <w:r w:rsidRPr="00D34AA5">
        <w:rPr>
          <w:rFonts w:cs="Times New Roman"/>
          <w:bCs/>
          <w:i/>
          <w:sz w:val="20"/>
          <w:szCs w:val="20"/>
          <w:lang w:eastAsia="ar-SA"/>
        </w:rPr>
        <w:t>Sci</w:t>
      </w:r>
      <w:proofErr w:type="spellEnd"/>
      <w:r w:rsidRPr="00D34AA5">
        <w:rPr>
          <w:rFonts w:cs="Times New Roman"/>
          <w:bCs/>
          <w:sz w:val="20"/>
          <w:szCs w:val="20"/>
          <w:lang w:eastAsia="ar-SA"/>
        </w:rPr>
        <w:t xml:space="preserve"> </w:t>
      </w:r>
      <w:r w:rsidRPr="00D34AA5">
        <w:rPr>
          <w:rFonts w:eastAsia="SimSun" w:cs="Times New Roman"/>
          <w:sz w:val="20"/>
          <w:szCs w:val="20"/>
          <w:lang w:eastAsia="ar-SA"/>
        </w:rPr>
        <w:t>2013;11(</w:t>
      </w:r>
      <w:r w:rsidR="006538AB">
        <w:rPr>
          <w:rFonts w:cs="Times New Roman" w:hint="eastAsia"/>
          <w:sz w:val="20"/>
          <w:szCs w:val="20"/>
          <w:lang w:eastAsia="zh-CN"/>
        </w:rPr>
        <w:t>11</w:t>
      </w:r>
      <w:r w:rsidRPr="00D34AA5">
        <w:rPr>
          <w:rFonts w:eastAsia="SimSun" w:cs="Times New Roman"/>
          <w:sz w:val="20"/>
          <w:szCs w:val="20"/>
          <w:lang w:eastAsia="ar-SA"/>
        </w:rPr>
        <w:t>):</w:t>
      </w:r>
      <w:r w:rsidR="006538AB">
        <w:rPr>
          <w:rFonts w:cs="Times New Roman" w:hint="eastAsia"/>
          <w:sz w:val="20"/>
          <w:szCs w:val="20"/>
          <w:lang w:eastAsia="zh-CN"/>
        </w:rPr>
        <w:t>15</w:t>
      </w:r>
      <w:r w:rsidR="005D1EA3">
        <w:rPr>
          <w:rFonts w:cs="Times New Roman"/>
          <w:sz w:val="20"/>
          <w:szCs w:val="20"/>
          <w:lang w:eastAsia="zh-CN"/>
        </w:rPr>
        <w:t>5</w:t>
      </w:r>
      <w:r w:rsidRPr="00D34AA5">
        <w:rPr>
          <w:rFonts w:eastAsia="SimSun" w:cs="Times New Roman"/>
          <w:sz w:val="20"/>
          <w:szCs w:val="20"/>
          <w:lang w:eastAsia="ar-SA"/>
        </w:rPr>
        <w:t>-</w:t>
      </w:r>
      <w:r w:rsidR="006538AB">
        <w:rPr>
          <w:rFonts w:cs="Times New Roman" w:hint="eastAsia"/>
          <w:sz w:val="20"/>
          <w:szCs w:val="20"/>
          <w:lang w:eastAsia="zh-CN"/>
        </w:rPr>
        <w:t>16</w:t>
      </w:r>
      <w:r w:rsidR="007D4F41">
        <w:rPr>
          <w:rFonts w:cs="Times New Roman"/>
          <w:sz w:val="20"/>
          <w:szCs w:val="20"/>
          <w:lang w:eastAsia="zh-CN"/>
        </w:rPr>
        <w:t>3</w:t>
      </w:r>
      <w:r w:rsidRPr="00D34AA5">
        <w:rPr>
          <w:rFonts w:eastAsia="SimSun" w:cs="Times New Roman"/>
          <w:sz w:val="20"/>
          <w:szCs w:val="20"/>
          <w:lang w:eastAsia="ar-SA"/>
        </w:rPr>
        <w:t xml:space="preserve">]. (ISSN: 1545-0740). </w:t>
      </w:r>
      <w:hyperlink r:id="rId8" w:history="1">
        <w:r w:rsidRPr="00D34AA5">
          <w:rPr>
            <w:rFonts w:eastAsia="SimSun" w:cs="Times New Roman"/>
            <w:color w:val="0000FF"/>
            <w:sz w:val="20"/>
            <w:szCs w:val="20"/>
            <w:u w:val="single"/>
            <w:lang w:eastAsia="ar-SA"/>
          </w:rPr>
          <w:t>http://www.sciencepub.net/nature</w:t>
        </w:r>
      </w:hyperlink>
      <w:r w:rsidRPr="00D34AA5">
        <w:rPr>
          <w:rFonts w:eastAsia="SimSun" w:cs="Times New Roman"/>
          <w:sz w:val="20"/>
          <w:szCs w:val="20"/>
          <w:lang w:eastAsia="ar-SA"/>
        </w:rPr>
        <w:t xml:space="preserve">. </w:t>
      </w:r>
      <w:r w:rsidR="006538AB">
        <w:rPr>
          <w:rFonts w:cs="Times New Roman" w:hint="eastAsia"/>
          <w:sz w:val="20"/>
          <w:szCs w:val="20"/>
          <w:lang w:eastAsia="zh-CN"/>
        </w:rPr>
        <w:t>22</w:t>
      </w:r>
    </w:p>
    <w:p w:rsidR="007B3CCE" w:rsidRPr="00D34AA5" w:rsidRDefault="007B3CCE" w:rsidP="005D1EA3">
      <w:pPr>
        <w:autoSpaceDE w:val="0"/>
        <w:autoSpaceDN w:val="0"/>
        <w:bidi w:val="0"/>
        <w:adjustRightInd w:val="0"/>
        <w:snapToGrid w:val="0"/>
        <w:jc w:val="both"/>
        <w:rPr>
          <w:rFonts w:cs="Times New Roman"/>
          <w:sz w:val="20"/>
          <w:szCs w:val="20"/>
          <w:lang w:bidi="fa-IR"/>
        </w:rPr>
      </w:pPr>
    </w:p>
    <w:p w:rsidR="006B129A" w:rsidRPr="00D34AA5" w:rsidRDefault="003332E9" w:rsidP="005D1EA3">
      <w:pPr>
        <w:tabs>
          <w:tab w:val="left" w:pos="4073"/>
          <w:tab w:val="center" w:pos="4818"/>
        </w:tabs>
        <w:bidi w:val="0"/>
        <w:adjustRightInd w:val="0"/>
        <w:snapToGrid w:val="0"/>
        <w:jc w:val="both"/>
        <w:rPr>
          <w:rFonts w:cs="Times New Roman"/>
          <w:sz w:val="20"/>
          <w:szCs w:val="20"/>
          <w:lang w:bidi="fa-IR"/>
        </w:rPr>
      </w:pPr>
      <w:r w:rsidRPr="00D34AA5">
        <w:rPr>
          <w:rFonts w:cs="Times New Roman"/>
          <w:b/>
          <w:bCs/>
          <w:sz w:val="20"/>
          <w:szCs w:val="20"/>
        </w:rPr>
        <w:t>Keywords:</w:t>
      </w:r>
      <w:r w:rsidRPr="00D34AA5">
        <w:rPr>
          <w:rFonts w:cs="Times New Roman"/>
          <w:sz w:val="20"/>
          <w:szCs w:val="20"/>
        </w:rPr>
        <w:t xml:space="preserve"> </w:t>
      </w:r>
      <w:r w:rsidR="006B129A" w:rsidRPr="00D34AA5">
        <w:rPr>
          <w:rFonts w:eastAsia="Calibri" w:cs="Times New Roman"/>
          <w:sz w:val="20"/>
          <w:szCs w:val="20"/>
        </w:rPr>
        <w:t>New product development</w:t>
      </w:r>
      <w:r w:rsidR="006B129A" w:rsidRPr="00D34AA5">
        <w:rPr>
          <w:rFonts w:cs="Times New Roman"/>
          <w:sz w:val="20"/>
          <w:szCs w:val="20"/>
          <w:lang w:bidi="fa-IR"/>
        </w:rPr>
        <w:t>, Multi-criteria decision making, Analytic Network Process, DEMATEL</w:t>
      </w:r>
    </w:p>
    <w:p w:rsidR="00696A3B" w:rsidRPr="00D34AA5" w:rsidRDefault="00696A3B" w:rsidP="005D1EA3">
      <w:pPr>
        <w:bidi w:val="0"/>
        <w:adjustRightInd w:val="0"/>
        <w:snapToGrid w:val="0"/>
        <w:jc w:val="both"/>
        <w:rPr>
          <w:rFonts w:cs="Times New Roman"/>
          <w:b/>
          <w:bCs/>
          <w:sz w:val="20"/>
          <w:szCs w:val="20"/>
        </w:rPr>
      </w:pPr>
    </w:p>
    <w:p w:rsidR="005D1EA3" w:rsidRDefault="005D1EA3" w:rsidP="005D1EA3">
      <w:pPr>
        <w:bidi w:val="0"/>
        <w:adjustRightInd w:val="0"/>
        <w:snapToGrid w:val="0"/>
        <w:jc w:val="both"/>
        <w:rPr>
          <w:rFonts w:cs="Times New Roman"/>
          <w:b/>
          <w:bCs/>
          <w:sz w:val="20"/>
          <w:szCs w:val="20"/>
        </w:rPr>
        <w:sectPr w:rsidR="005D1EA3" w:rsidSect="007D4F41">
          <w:headerReference w:type="default" r:id="rId9"/>
          <w:footerReference w:type="even" r:id="rId10"/>
          <w:footerReference w:type="default" r:id="rId11"/>
          <w:pgSz w:w="12242" w:h="15842" w:code="1"/>
          <w:pgMar w:top="1440" w:right="1440" w:bottom="1440" w:left="1440" w:header="720" w:footer="720" w:gutter="0"/>
          <w:pgNumType w:start="155"/>
          <w:cols w:space="708"/>
          <w:bidi/>
          <w:docGrid w:linePitch="408"/>
        </w:sectPr>
      </w:pPr>
    </w:p>
    <w:p w:rsidR="003332E9" w:rsidRPr="00D34AA5" w:rsidRDefault="003332E9" w:rsidP="005D1EA3">
      <w:pPr>
        <w:bidi w:val="0"/>
        <w:adjustRightInd w:val="0"/>
        <w:snapToGrid w:val="0"/>
        <w:jc w:val="both"/>
        <w:rPr>
          <w:rFonts w:cs="Times New Roman"/>
          <w:b/>
          <w:bCs/>
          <w:sz w:val="20"/>
          <w:szCs w:val="20"/>
          <w:rtl/>
        </w:rPr>
      </w:pPr>
      <w:r w:rsidRPr="00D34AA5">
        <w:rPr>
          <w:rFonts w:cs="Times New Roman"/>
          <w:b/>
          <w:bCs/>
          <w:sz w:val="20"/>
          <w:szCs w:val="20"/>
        </w:rPr>
        <w:lastRenderedPageBreak/>
        <w:t>1. Introduction</w:t>
      </w:r>
    </w:p>
    <w:p w:rsidR="00080E3D" w:rsidRPr="00D34AA5" w:rsidRDefault="00080E3D" w:rsidP="005D1EA3">
      <w:pPr>
        <w:autoSpaceDE w:val="0"/>
        <w:autoSpaceDN w:val="0"/>
        <w:bidi w:val="0"/>
        <w:adjustRightInd w:val="0"/>
        <w:snapToGrid w:val="0"/>
        <w:ind w:firstLine="720"/>
        <w:jc w:val="both"/>
        <w:rPr>
          <w:rFonts w:eastAsia="AdvTimes" w:cs="Times New Roman"/>
          <w:sz w:val="20"/>
          <w:szCs w:val="20"/>
        </w:rPr>
      </w:pPr>
      <w:r w:rsidRPr="00D34AA5">
        <w:rPr>
          <w:rFonts w:cs="Times New Roman"/>
          <w:sz w:val="20"/>
          <w:szCs w:val="20"/>
        </w:rPr>
        <w:t xml:space="preserve">Today’s world is characterized by major changes in market and economic conditions, coupled with rapid advances in technologies. Management is often confronted with the dilemma whether or not to invest in a particular stage of the new product development (NPD) program, given market and technology uncertainties surrounding such a decision in current markets, most of all technology-driven or high-tech markets (Moriarty and </w:t>
      </w:r>
      <w:proofErr w:type="spellStart"/>
      <w:r w:rsidRPr="00D34AA5">
        <w:rPr>
          <w:rFonts w:cs="Times New Roman"/>
          <w:sz w:val="20"/>
          <w:szCs w:val="20"/>
        </w:rPr>
        <w:t>Kosnik</w:t>
      </w:r>
      <w:proofErr w:type="spellEnd"/>
      <w:r w:rsidRPr="00D34AA5">
        <w:rPr>
          <w:rFonts w:cs="Times New Roman"/>
          <w:sz w:val="20"/>
          <w:szCs w:val="20"/>
        </w:rPr>
        <w:t>, 1989).</w:t>
      </w:r>
      <w:r w:rsidRPr="00D34AA5">
        <w:rPr>
          <w:rStyle w:val="hps"/>
          <w:rFonts w:cs="Times New Roman"/>
          <w:sz w:val="20"/>
          <w:szCs w:val="20"/>
        </w:rPr>
        <w:t xml:space="preserve"> </w:t>
      </w:r>
      <w:r w:rsidR="00287446" w:rsidRPr="00D34AA5">
        <w:rPr>
          <w:rFonts w:eastAsia="AdvTimes" w:cs="Times New Roman"/>
          <w:sz w:val="20"/>
          <w:szCs w:val="20"/>
        </w:rPr>
        <w:t xml:space="preserve">The new product development (NPD) and innovation are often recognized as the key processes of competition in a variety of markets (Brown and </w:t>
      </w:r>
      <w:proofErr w:type="spellStart"/>
      <w:r w:rsidR="00287446" w:rsidRPr="00D34AA5">
        <w:rPr>
          <w:rFonts w:eastAsia="AdvTimes" w:cs="Times New Roman"/>
          <w:sz w:val="20"/>
          <w:szCs w:val="20"/>
        </w:rPr>
        <w:t>Eisenhardt</w:t>
      </w:r>
      <w:proofErr w:type="spellEnd"/>
      <w:r w:rsidR="00287446" w:rsidRPr="00D34AA5">
        <w:rPr>
          <w:rFonts w:eastAsia="AdvTimes" w:cs="Times New Roman"/>
          <w:sz w:val="20"/>
          <w:szCs w:val="20"/>
        </w:rPr>
        <w:t xml:space="preserve">, 1995; </w:t>
      </w:r>
      <w:proofErr w:type="spellStart"/>
      <w:r w:rsidR="00287446" w:rsidRPr="00D34AA5">
        <w:rPr>
          <w:rFonts w:eastAsia="AdvTimes" w:cs="Times New Roman"/>
          <w:sz w:val="20"/>
          <w:szCs w:val="20"/>
        </w:rPr>
        <w:t>Drucker</w:t>
      </w:r>
      <w:proofErr w:type="spellEnd"/>
      <w:r w:rsidR="00287446" w:rsidRPr="00D34AA5">
        <w:rPr>
          <w:rFonts w:eastAsia="AdvTimes" w:cs="Times New Roman"/>
          <w:sz w:val="20"/>
          <w:szCs w:val="20"/>
        </w:rPr>
        <w:t xml:space="preserve">, 1999; Hamel and </w:t>
      </w:r>
      <w:proofErr w:type="spellStart"/>
      <w:r w:rsidR="00287446" w:rsidRPr="00D34AA5">
        <w:rPr>
          <w:rFonts w:eastAsia="AdvTimes" w:cs="Times New Roman"/>
          <w:sz w:val="20"/>
          <w:szCs w:val="20"/>
        </w:rPr>
        <w:t>Prahalad</w:t>
      </w:r>
      <w:proofErr w:type="spellEnd"/>
      <w:r w:rsidR="00287446" w:rsidRPr="00D34AA5">
        <w:rPr>
          <w:rFonts w:eastAsia="AdvTimes" w:cs="Times New Roman"/>
          <w:sz w:val="20"/>
          <w:szCs w:val="20"/>
        </w:rPr>
        <w:t xml:space="preserve">, 1994; Jones, 1997; </w:t>
      </w:r>
      <w:proofErr w:type="spellStart"/>
      <w:r w:rsidR="00287446" w:rsidRPr="00D34AA5">
        <w:rPr>
          <w:rFonts w:eastAsia="AdvTimes" w:cs="Times New Roman"/>
          <w:sz w:val="20"/>
          <w:szCs w:val="20"/>
        </w:rPr>
        <w:t>McQuater</w:t>
      </w:r>
      <w:proofErr w:type="spellEnd"/>
      <w:r w:rsidR="00287446" w:rsidRPr="00D34AA5">
        <w:rPr>
          <w:rFonts w:eastAsia="AdvTimes" w:cs="Times New Roman"/>
          <w:sz w:val="20"/>
          <w:szCs w:val="20"/>
        </w:rPr>
        <w:t xml:space="preserve"> et al., 1998). Today, markets are generally perceived to be demanding higher quality and higher performing products, in shorter and more predictable development cycle-times and at lower</w:t>
      </w:r>
      <w:r w:rsidR="00287446" w:rsidRPr="00D34AA5">
        <w:rPr>
          <w:rStyle w:val="hps"/>
          <w:rFonts w:eastAsia="AdvTimes" w:cs="Times New Roman"/>
          <w:sz w:val="20"/>
          <w:szCs w:val="20"/>
        </w:rPr>
        <w:t xml:space="preserve"> </w:t>
      </w:r>
      <w:r w:rsidR="00287446" w:rsidRPr="00D34AA5">
        <w:rPr>
          <w:rFonts w:eastAsia="AdvTimes" w:cs="Times New Roman"/>
          <w:sz w:val="20"/>
          <w:szCs w:val="20"/>
        </w:rPr>
        <w:t>cost (</w:t>
      </w:r>
      <w:proofErr w:type="spellStart"/>
      <w:r w:rsidR="00287446" w:rsidRPr="00D34AA5">
        <w:rPr>
          <w:rFonts w:eastAsia="AdvTimes" w:cs="Times New Roman"/>
          <w:sz w:val="20"/>
          <w:szCs w:val="20"/>
        </w:rPr>
        <w:t>Maffin</w:t>
      </w:r>
      <w:proofErr w:type="spellEnd"/>
      <w:r w:rsidR="00287446" w:rsidRPr="00D34AA5">
        <w:rPr>
          <w:rFonts w:eastAsia="AdvTimes" w:cs="Times New Roman"/>
          <w:sz w:val="20"/>
          <w:szCs w:val="20"/>
        </w:rPr>
        <w:t xml:space="preserve"> and </w:t>
      </w:r>
      <w:proofErr w:type="spellStart"/>
      <w:r w:rsidR="00287446" w:rsidRPr="00D34AA5">
        <w:rPr>
          <w:rFonts w:eastAsia="AdvTimes" w:cs="Times New Roman"/>
          <w:sz w:val="20"/>
          <w:szCs w:val="20"/>
        </w:rPr>
        <w:t>Braiden</w:t>
      </w:r>
      <w:proofErr w:type="spellEnd"/>
      <w:r w:rsidR="00287446" w:rsidRPr="00D34AA5">
        <w:rPr>
          <w:rFonts w:eastAsia="AdvTimes" w:cs="Times New Roman"/>
          <w:sz w:val="20"/>
          <w:szCs w:val="20"/>
        </w:rPr>
        <w:t>, 2001).</w:t>
      </w:r>
      <w:r w:rsidR="00EC09A2" w:rsidRPr="00D34AA5">
        <w:rPr>
          <w:rStyle w:val="hps"/>
          <w:rFonts w:eastAsia="AdvTimes" w:cs="Times New Roman"/>
          <w:sz w:val="20"/>
          <w:szCs w:val="20"/>
        </w:rPr>
        <w:t xml:space="preserve"> </w:t>
      </w:r>
      <w:r w:rsidR="00287446" w:rsidRPr="00D34AA5">
        <w:rPr>
          <w:rFonts w:eastAsia="AdvTimes" w:cs="Times New Roman"/>
          <w:sz w:val="20"/>
          <w:szCs w:val="20"/>
        </w:rPr>
        <w:t xml:space="preserve">NPD is defined as the transformation of a market opportunity and a set of assumptions about product technology into a product available for sale (Krishnan and Ulrich, 2001). </w:t>
      </w:r>
    </w:p>
    <w:p w:rsidR="00EC09A2" w:rsidRPr="00D34AA5" w:rsidRDefault="00287446" w:rsidP="005D1EA3">
      <w:pPr>
        <w:autoSpaceDE w:val="0"/>
        <w:autoSpaceDN w:val="0"/>
        <w:bidi w:val="0"/>
        <w:adjustRightInd w:val="0"/>
        <w:snapToGrid w:val="0"/>
        <w:ind w:firstLine="720"/>
        <w:jc w:val="both"/>
        <w:rPr>
          <w:rFonts w:cs="Times New Roman"/>
          <w:sz w:val="20"/>
          <w:szCs w:val="20"/>
        </w:rPr>
      </w:pPr>
      <w:r w:rsidRPr="00D34AA5">
        <w:rPr>
          <w:rFonts w:eastAsia="AdvTimes" w:cs="Times New Roman"/>
          <w:sz w:val="20"/>
          <w:szCs w:val="20"/>
        </w:rPr>
        <w:t xml:space="preserve">NPD is an interdisciplinary activity (Davila, 2000) including marketing management, organizations, engineering design, operations management and requires contributions from nearly all the functions of an enterprise, whether it is an upgrade (an improvement of an existing product) or a </w:t>
      </w:r>
      <w:r w:rsidRPr="00D34AA5">
        <w:rPr>
          <w:rFonts w:eastAsia="AdvTimes" w:cs="Times New Roman"/>
          <w:sz w:val="20"/>
          <w:szCs w:val="20"/>
        </w:rPr>
        <w:lastRenderedPageBreak/>
        <w:t>new concept either to the company or to the market (</w:t>
      </w:r>
      <w:proofErr w:type="spellStart"/>
      <w:r w:rsidRPr="00D34AA5">
        <w:rPr>
          <w:rFonts w:eastAsia="AdvTimes" w:cs="Times New Roman"/>
          <w:sz w:val="20"/>
          <w:szCs w:val="20"/>
        </w:rPr>
        <w:t>Haque</w:t>
      </w:r>
      <w:proofErr w:type="spellEnd"/>
      <w:r w:rsidRPr="00D34AA5">
        <w:rPr>
          <w:rFonts w:eastAsia="AdvTimes" w:cs="Times New Roman"/>
          <w:sz w:val="20"/>
          <w:szCs w:val="20"/>
        </w:rPr>
        <w:t xml:space="preserve"> et al., 2000).</w:t>
      </w:r>
      <w:r w:rsidR="00EC09A2" w:rsidRPr="00D34AA5">
        <w:rPr>
          <w:rFonts w:cs="Times New Roman"/>
          <w:sz w:val="20"/>
          <w:szCs w:val="20"/>
        </w:rPr>
        <w:t xml:space="preserve"> The core of the NPD process centers on knowledge, it's creation, utilization and the management of knowledge. Within the context of the knowledge-base firm, knowledge has a critical strategic value since it fosters organizational actions and helps the firm establish sustainable competitive advantage. Organizational knowledge is a unique asset and a scarce commodity of an organization. Yet, creating, replicating and transferring knowledge within NPD teams, between NPD teams, and between organizational units is difficult to carry out. Managing knowledge and knowledge creation is a complex task that gives rise to multiple organizing and management issues</w:t>
      </w:r>
      <w:r w:rsidR="00080E3D" w:rsidRPr="00D34AA5">
        <w:rPr>
          <w:rFonts w:cs="Times New Roman"/>
          <w:sz w:val="20"/>
          <w:szCs w:val="20"/>
        </w:rPr>
        <w:t>.</w:t>
      </w:r>
    </w:p>
    <w:p w:rsidR="00DB6F6B" w:rsidRPr="00D34AA5" w:rsidRDefault="00080E3D" w:rsidP="005D1EA3">
      <w:pPr>
        <w:autoSpaceDE w:val="0"/>
        <w:autoSpaceDN w:val="0"/>
        <w:bidi w:val="0"/>
        <w:adjustRightInd w:val="0"/>
        <w:snapToGrid w:val="0"/>
        <w:ind w:firstLine="720"/>
        <w:jc w:val="both"/>
        <w:rPr>
          <w:rFonts w:cs="Times New Roman"/>
          <w:sz w:val="20"/>
          <w:szCs w:val="20"/>
        </w:rPr>
      </w:pPr>
      <w:r w:rsidRPr="00D34AA5">
        <w:rPr>
          <w:rFonts w:cs="Times New Roman"/>
          <w:sz w:val="20"/>
          <w:szCs w:val="20"/>
        </w:rPr>
        <w:t>New product development (NPD) can originate from new technology or new market opportunities (</w:t>
      </w:r>
      <w:proofErr w:type="spellStart"/>
      <w:r w:rsidRPr="00D34AA5">
        <w:rPr>
          <w:rFonts w:cs="Times New Roman"/>
          <w:sz w:val="20"/>
          <w:szCs w:val="20"/>
        </w:rPr>
        <w:t>Eliashberg</w:t>
      </w:r>
      <w:proofErr w:type="spellEnd"/>
      <w:r w:rsidRPr="00D34AA5">
        <w:rPr>
          <w:rFonts w:cs="Times New Roman"/>
          <w:sz w:val="20"/>
          <w:szCs w:val="20"/>
        </w:rPr>
        <w:t xml:space="preserve"> et al., 1997). But irrespective of where opportunities originate, when it comes to successful new products it is the consumer who is the ultimate judge (Brown and </w:t>
      </w:r>
      <w:proofErr w:type="spellStart"/>
      <w:r w:rsidRPr="00D34AA5">
        <w:rPr>
          <w:rFonts w:cs="Times New Roman"/>
          <w:sz w:val="20"/>
          <w:szCs w:val="20"/>
        </w:rPr>
        <w:t>Eisenhardt</w:t>
      </w:r>
      <w:proofErr w:type="spellEnd"/>
      <w:r w:rsidRPr="00D34AA5">
        <w:rPr>
          <w:rFonts w:cs="Times New Roman"/>
          <w:sz w:val="20"/>
          <w:szCs w:val="20"/>
        </w:rPr>
        <w:t xml:space="preserve">, 1995; Cooper and </w:t>
      </w:r>
      <w:proofErr w:type="spellStart"/>
      <w:r w:rsidRPr="00D34AA5">
        <w:rPr>
          <w:rFonts w:cs="Times New Roman"/>
          <w:sz w:val="20"/>
          <w:szCs w:val="20"/>
        </w:rPr>
        <w:t>Kleinschmidt</w:t>
      </w:r>
      <w:proofErr w:type="spellEnd"/>
      <w:r w:rsidRPr="00D34AA5">
        <w:rPr>
          <w:rFonts w:cs="Times New Roman"/>
          <w:sz w:val="20"/>
          <w:szCs w:val="20"/>
        </w:rPr>
        <w:t>, 1987). So, in order to develop successful new products, companies should gain a deep understanding of ‘the voice of the consumer’. Consumer research can be carried out during each of the basic stages of the NPD process: (1) opportunity identification, (2) development, (3) testing, and (4) launch (</w:t>
      </w:r>
      <w:proofErr w:type="spellStart"/>
      <w:r w:rsidRPr="00D34AA5">
        <w:rPr>
          <w:rFonts w:cs="Times New Roman"/>
          <w:sz w:val="20"/>
          <w:szCs w:val="20"/>
        </w:rPr>
        <w:t>Suh</w:t>
      </w:r>
      <w:proofErr w:type="spellEnd"/>
      <w:r w:rsidRPr="00D34AA5">
        <w:rPr>
          <w:rFonts w:cs="Times New Roman"/>
          <w:sz w:val="20"/>
          <w:szCs w:val="20"/>
        </w:rPr>
        <w:t xml:space="preserve">, 1990; Urban and Hauser, 1993). It is most widely applied during the </w:t>
      </w:r>
      <w:r w:rsidRPr="00D34AA5">
        <w:rPr>
          <w:rFonts w:cs="Times New Roman"/>
          <w:sz w:val="20"/>
          <w:szCs w:val="20"/>
        </w:rPr>
        <w:lastRenderedPageBreak/>
        <w:t xml:space="preserve">development, testing and launch stages. Even the most technologically oriented companies use consumer research to verify that consumers will accept a new product when it will be launched at the market. </w:t>
      </w:r>
      <w:r w:rsidR="00DB6F6B" w:rsidRPr="00D34AA5">
        <w:rPr>
          <w:rFonts w:cs="Times New Roman"/>
          <w:sz w:val="20"/>
          <w:szCs w:val="20"/>
        </w:rPr>
        <w:t>NPD can be considered as an incremental process in which incremental investments provide options to proceed in the process. Moreover, when the R&amp;D stages are completed, the option of market launching the new product is created.</w:t>
      </w:r>
    </w:p>
    <w:p w:rsidR="00D34AA5" w:rsidRDefault="00602C52" w:rsidP="005D1EA3">
      <w:pPr>
        <w:autoSpaceDE w:val="0"/>
        <w:autoSpaceDN w:val="0"/>
        <w:bidi w:val="0"/>
        <w:adjustRightInd w:val="0"/>
        <w:snapToGrid w:val="0"/>
        <w:ind w:firstLine="720"/>
        <w:jc w:val="both"/>
        <w:rPr>
          <w:rFonts w:cs="Times New Roman"/>
          <w:b/>
          <w:bCs/>
          <w:sz w:val="20"/>
          <w:szCs w:val="20"/>
          <w:lang w:eastAsia="zh-CN"/>
        </w:rPr>
      </w:pPr>
      <w:r w:rsidRPr="00D34AA5">
        <w:rPr>
          <w:rFonts w:cs="Times New Roman"/>
          <w:sz w:val="20"/>
          <w:szCs w:val="20"/>
        </w:rPr>
        <w:t xml:space="preserve">Virtual NPD in </w:t>
      </w:r>
      <w:proofErr w:type="spellStart"/>
      <w:r w:rsidRPr="00D34AA5">
        <w:rPr>
          <w:rFonts w:cs="Times New Roman"/>
          <w:sz w:val="20"/>
          <w:szCs w:val="20"/>
        </w:rPr>
        <w:t>SMEs</w:t>
      </w:r>
      <w:proofErr w:type="spellEnd"/>
      <w:r w:rsidRPr="00D34AA5">
        <w:rPr>
          <w:rFonts w:cs="Times New Roman"/>
          <w:sz w:val="20"/>
          <w:szCs w:val="20"/>
        </w:rPr>
        <w:t xml:space="preserve"> is in its infancy in developing countries, and little research has been done on the introduction of the NPD in </w:t>
      </w:r>
      <w:proofErr w:type="spellStart"/>
      <w:r w:rsidRPr="00D34AA5">
        <w:rPr>
          <w:rFonts w:cs="Times New Roman"/>
          <w:sz w:val="20"/>
          <w:szCs w:val="20"/>
        </w:rPr>
        <w:t>SMEs</w:t>
      </w:r>
      <w:proofErr w:type="spellEnd"/>
      <w:r w:rsidRPr="00D34AA5">
        <w:rPr>
          <w:rFonts w:cs="Times New Roman"/>
          <w:sz w:val="20"/>
          <w:szCs w:val="20"/>
        </w:rPr>
        <w:t xml:space="preserve"> through a virtual team. So, we formed the topic that is somewhat lacking in the literature as a research gap.</w:t>
      </w:r>
      <w:r w:rsidR="00080E3D" w:rsidRPr="00D34AA5">
        <w:rPr>
          <w:rStyle w:val="hps"/>
          <w:rFonts w:cs="Times New Roman"/>
          <w:sz w:val="20"/>
          <w:szCs w:val="20"/>
        </w:rPr>
        <w:t xml:space="preserve"> </w:t>
      </w:r>
      <w:r w:rsidR="00D91696" w:rsidRPr="00D34AA5">
        <w:rPr>
          <w:rFonts w:cs="Times New Roman"/>
          <w:sz w:val="20"/>
          <w:szCs w:val="20"/>
        </w:rPr>
        <w:t xml:space="preserve">For many firms innovation is an important business driver. This being the case, managers are pressed to design effective </w:t>
      </w:r>
      <w:proofErr w:type="spellStart"/>
      <w:r w:rsidR="00D91696" w:rsidRPr="00D34AA5">
        <w:rPr>
          <w:rFonts w:cs="Times New Roman"/>
          <w:sz w:val="20"/>
          <w:szCs w:val="20"/>
        </w:rPr>
        <w:t>organisational</w:t>
      </w:r>
      <w:proofErr w:type="spellEnd"/>
      <w:r w:rsidR="00D91696" w:rsidRPr="00D34AA5">
        <w:rPr>
          <w:rFonts w:cs="Times New Roman"/>
          <w:sz w:val="20"/>
          <w:szCs w:val="20"/>
        </w:rPr>
        <w:t xml:space="preserve"> structures to support these activities – which unfortunately – also are widely known to be difficult to organize and manage.</w:t>
      </w:r>
    </w:p>
    <w:p w:rsidR="00602C52" w:rsidRPr="00D34AA5" w:rsidRDefault="00080E3D" w:rsidP="005D1EA3">
      <w:pPr>
        <w:autoSpaceDE w:val="0"/>
        <w:autoSpaceDN w:val="0"/>
        <w:bidi w:val="0"/>
        <w:adjustRightInd w:val="0"/>
        <w:snapToGrid w:val="0"/>
        <w:jc w:val="both"/>
        <w:rPr>
          <w:rFonts w:cs="Times New Roman"/>
          <w:b/>
          <w:bCs/>
          <w:sz w:val="20"/>
          <w:szCs w:val="20"/>
        </w:rPr>
      </w:pPr>
      <w:r w:rsidRPr="00D34AA5">
        <w:rPr>
          <w:rFonts w:cs="Times New Roman"/>
          <w:b/>
          <w:bCs/>
          <w:sz w:val="20"/>
          <w:szCs w:val="20"/>
        </w:rPr>
        <w:t>2. NEW</w:t>
      </w:r>
      <w:r w:rsidR="00602C52" w:rsidRPr="00D34AA5">
        <w:rPr>
          <w:rFonts w:cs="Times New Roman"/>
          <w:b/>
          <w:bCs/>
          <w:sz w:val="20"/>
          <w:szCs w:val="20"/>
        </w:rPr>
        <w:t xml:space="preserve"> PRODUCT DEVELOPMENT (NPD)</w:t>
      </w:r>
    </w:p>
    <w:p w:rsidR="00602C52" w:rsidRPr="00D34AA5" w:rsidRDefault="001D2BE7" w:rsidP="005D1EA3">
      <w:pPr>
        <w:autoSpaceDE w:val="0"/>
        <w:autoSpaceDN w:val="0"/>
        <w:bidi w:val="0"/>
        <w:adjustRightInd w:val="0"/>
        <w:snapToGrid w:val="0"/>
        <w:ind w:firstLine="720"/>
        <w:jc w:val="both"/>
        <w:rPr>
          <w:rStyle w:val="hps"/>
          <w:rFonts w:cs="Times New Roman"/>
          <w:sz w:val="20"/>
          <w:szCs w:val="20"/>
        </w:rPr>
      </w:pPr>
      <w:r w:rsidRPr="00D34AA5">
        <w:rPr>
          <w:rFonts w:cs="Times New Roman"/>
          <w:sz w:val="20"/>
          <w:szCs w:val="20"/>
        </w:rPr>
        <w:t xml:space="preserve">New product development (NPD) is crucial in various industries for shortening a product’s time to market and for improving the product’s quality. </w:t>
      </w:r>
      <w:r w:rsidR="00602C52" w:rsidRPr="00D34AA5">
        <w:rPr>
          <w:rFonts w:cs="Times New Roman"/>
          <w:sz w:val="20"/>
          <w:szCs w:val="20"/>
        </w:rPr>
        <w:t>The literature provided a number of definitions for what constitute a new product development. Product development definition is used by different researchers in slightly different</w:t>
      </w:r>
      <w:r w:rsidR="00AA50A3" w:rsidRPr="00D34AA5">
        <w:rPr>
          <w:rFonts w:cs="Times New Roman"/>
          <w:sz w:val="20"/>
          <w:szCs w:val="20"/>
        </w:rPr>
        <w:t xml:space="preserve"> ways (Ale </w:t>
      </w:r>
      <w:proofErr w:type="spellStart"/>
      <w:r w:rsidR="00AA50A3" w:rsidRPr="00D34AA5">
        <w:rPr>
          <w:rFonts w:cs="Times New Roman"/>
          <w:sz w:val="20"/>
          <w:szCs w:val="20"/>
        </w:rPr>
        <w:t>Ebrahim</w:t>
      </w:r>
      <w:proofErr w:type="spellEnd"/>
      <w:r w:rsidR="00AA50A3" w:rsidRPr="00D34AA5">
        <w:rPr>
          <w:rFonts w:cs="Times New Roman"/>
          <w:sz w:val="20"/>
          <w:szCs w:val="20"/>
        </w:rPr>
        <w:t xml:space="preserve"> et al., 2009</w:t>
      </w:r>
      <w:r w:rsidR="00602C52" w:rsidRPr="00D34AA5">
        <w:rPr>
          <w:rFonts w:cs="Times New Roman"/>
          <w:sz w:val="20"/>
          <w:szCs w:val="20"/>
        </w:rPr>
        <w:t>). Generally, it is the process that covers product design, pro-</w:t>
      </w:r>
      <w:proofErr w:type="spellStart"/>
      <w:r w:rsidR="00602C52" w:rsidRPr="00D34AA5">
        <w:rPr>
          <w:rFonts w:cs="Times New Roman"/>
          <w:sz w:val="20"/>
          <w:szCs w:val="20"/>
        </w:rPr>
        <w:t>duction</w:t>
      </w:r>
      <w:proofErr w:type="spellEnd"/>
      <w:r w:rsidR="00602C52" w:rsidRPr="00D34AA5">
        <w:rPr>
          <w:rFonts w:cs="Times New Roman"/>
          <w:sz w:val="20"/>
          <w:szCs w:val="20"/>
        </w:rPr>
        <w:t xml:space="preserve"> system design, product introduction processes and start of production (Johansen, 2005). Loch and </w:t>
      </w:r>
      <w:proofErr w:type="spellStart"/>
      <w:r w:rsidR="00602C52" w:rsidRPr="00D34AA5">
        <w:rPr>
          <w:rFonts w:cs="Times New Roman"/>
          <w:sz w:val="20"/>
          <w:szCs w:val="20"/>
        </w:rPr>
        <w:t>Kavadias</w:t>
      </w:r>
      <w:proofErr w:type="spellEnd"/>
      <w:r w:rsidR="00602C52" w:rsidRPr="00D34AA5">
        <w:rPr>
          <w:rFonts w:cs="Times New Roman"/>
          <w:sz w:val="20"/>
          <w:szCs w:val="20"/>
        </w:rPr>
        <w:t xml:space="preserve"> (2008) in the “Handbook of New Product Development Management” define NPD to “consists of the activities of the firm that lead to a stream of new or changed product market offerings over time. This includes the generation of opportunities, their selection and transformation into artifacts (manufactured products) and activities (services) offered to customers and the institutionalization of improvements in the NPD activities themselves”.</w:t>
      </w:r>
    </w:p>
    <w:p w:rsidR="00D30638" w:rsidRPr="00D34AA5" w:rsidRDefault="00EC09A2" w:rsidP="005D1EA3">
      <w:pPr>
        <w:autoSpaceDE w:val="0"/>
        <w:autoSpaceDN w:val="0"/>
        <w:bidi w:val="0"/>
        <w:adjustRightInd w:val="0"/>
        <w:snapToGrid w:val="0"/>
        <w:ind w:firstLine="720"/>
        <w:jc w:val="both"/>
        <w:rPr>
          <w:rFonts w:cs="Times New Roman"/>
          <w:sz w:val="20"/>
          <w:szCs w:val="20"/>
        </w:rPr>
      </w:pPr>
      <w:r w:rsidRPr="00D34AA5">
        <w:rPr>
          <w:rFonts w:cs="Times New Roman"/>
          <w:sz w:val="20"/>
          <w:szCs w:val="20"/>
        </w:rPr>
        <w:t>New product development is widely recognized as an essential property of the firm (Lam et al., 2007). Life cycle of products is decreasing every year and the customer demand, on the other hand, increased dramatically. With the need to respond quickly to customer requirements, increased complexity of product design and rapidly changing technologies, selecting the right set of NPD is critical to long-term success of the firm (Chen et al., 2008).</w:t>
      </w:r>
      <w:r w:rsidRPr="00D34AA5">
        <w:rPr>
          <w:rStyle w:val="hps"/>
          <w:rFonts w:cs="Times New Roman"/>
          <w:sz w:val="20"/>
          <w:szCs w:val="20"/>
        </w:rPr>
        <w:t xml:space="preserve"> </w:t>
      </w:r>
      <w:r w:rsidRPr="00D34AA5">
        <w:rPr>
          <w:rFonts w:eastAsia="AdvTimes" w:cs="Times New Roman"/>
          <w:sz w:val="20"/>
          <w:szCs w:val="20"/>
        </w:rPr>
        <w:t xml:space="preserve">NPD can be defined as a process including many ‘‘generic decision’’ points, likewise ‘‘decision perspective’’ of Krishnan and Ulrich (2001). In their related work, Urban and Hauser (1993) recommend a five-step decision process for NPD: opportunity </w:t>
      </w:r>
      <w:r w:rsidRPr="00D34AA5">
        <w:rPr>
          <w:rFonts w:eastAsia="AdvTimes" w:cs="Times New Roman"/>
          <w:sz w:val="20"/>
          <w:szCs w:val="20"/>
        </w:rPr>
        <w:lastRenderedPageBreak/>
        <w:t>identification, design, testing, introduction and life cycle management.</w:t>
      </w:r>
    </w:p>
    <w:p w:rsidR="00D30638" w:rsidRPr="00D34AA5" w:rsidRDefault="00080E3D" w:rsidP="005D1EA3">
      <w:pPr>
        <w:bidi w:val="0"/>
        <w:adjustRightInd w:val="0"/>
        <w:snapToGrid w:val="0"/>
        <w:ind w:firstLine="720"/>
        <w:jc w:val="both"/>
        <w:rPr>
          <w:rFonts w:cs="Times New Roman"/>
          <w:sz w:val="20"/>
          <w:szCs w:val="20"/>
        </w:rPr>
      </w:pPr>
      <w:r w:rsidRPr="00D34AA5">
        <w:rPr>
          <w:rFonts w:cs="Times New Roman"/>
          <w:sz w:val="20"/>
          <w:szCs w:val="20"/>
        </w:rPr>
        <w:t xml:space="preserve">New product development is of high importance for both large and small and medium sized organizations (Pullen, de </w:t>
      </w:r>
      <w:proofErr w:type="spellStart"/>
      <w:r w:rsidRPr="00D34AA5">
        <w:rPr>
          <w:rFonts w:cs="Times New Roman"/>
          <w:sz w:val="20"/>
          <w:szCs w:val="20"/>
        </w:rPr>
        <w:t>Weerd-Nederhof</w:t>
      </w:r>
      <w:proofErr w:type="spellEnd"/>
      <w:r w:rsidRPr="00D34AA5">
        <w:rPr>
          <w:rFonts w:cs="Times New Roman"/>
          <w:sz w:val="20"/>
          <w:szCs w:val="20"/>
        </w:rPr>
        <w:t xml:space="preserve"> et al. 2008).” “Small- and medium sized organizations (</w:t>
      </w:r>
      <w:proofErr w:type="spellStart"/>
      <w:r w:rsidRPr="00D34AA5">
        <w:rPr>
          <w:rFonts w:cs="Times New Roman"/>
          <w:sz w:val="20"/>
          <w:szCs w:val="20"/>
        </w:rPr>
        <w:t>SMEs</w:t>
      </w:r>
      <w:proofErr w:type="spellEnd"/>
      <w:r w:rsidRPr="00D34AA5">
        <w:rPr>
          <w:rFonts w:cs="Times New Roman"/>
          <w:sz w:val="20"/>
          <w:szCs w:val="20"/>
        </w:rPr>
        <w:t>) have a number of typical problems with regard to their innovation process, especially in the shift from the development stages to the commercialization stages (Hanna and Walsh 2002).”</w:t>
      </w:r>
      <w:r w:rsidRPr="00D34AA5">
        <w:rPr>
          <w:rStyle w:val="hps"/>
          <w:rFonts w:cs="Times New Roman"/>
          <w:sz w:val="20"/>
          <w:szCs w:val="20"/>
        </w:rPr>
        <w:t xml:space="preserve"> </w:t>
      </w:r>
      <w:r w:rsidRPr="00D34AA5">
        <w:rPr>
          <w:rFonts w:cs="Times New Roman"/>
          <w:sz w:val="20"/>
          <w:szCs w:val="20"/>
        </w:rPr>
        <w:t xml:space="preserve">Product innovation work is mainly driven by market needs and ultimately external customers. Thus, the product innovation work is primarily effectiveness-driven. Respectively, process innovation work is mainly driven by the needs of production (i.e. internal customers) and can be said to be primarily efficiency-driven. Important to note, these strict definitions and separation of product and process innovation activities do not, however, imply that there cannot be a combination of the two activities and objectives in an innovation project. There are a few investigators done to evaluate NPD performance. For example, (Cooper et al., 2004) discover different measures of NPD performance at the project levels and various plans (Cooper, </w:t>
      </w:r>
      <w:proofErr w:type="spellStart"/>
      <w:r w:rsidRPr="00D34AA5">
        <w:rPr>
          <w:rFonts w:cs="Times New Roman"/>
          <w:sz w:val="20"/>
          <w:szCs w:val="20"/>
        </w:rPr>
        <w:t>Edgett</w:t>
      </w:r>
      <w:proofErr w:type="spellEnd"/>
      <w:r w:rsidRPr="00D34AA5">
        <w:rPr>
          <w:rFonts w:cs="Times New Roman"/>
          <w:sz w:val="20"/>
          <w:szCs w:val="20"/>
        </w:rPr>
        <w:t xml:space="preserve"> et al. 2004). “Measures of the performance of the entire NPD program include the percentage of business profits from new products and the</w:t>
      </w:r>
      <w:r w:rsidRPr="00D34AA5">
        <w:rPr>
          <w:rStyle w:val="hps"/>
          <w:rFonts w:cs="Times New Roman"/>
          <w:sz w:val="20"/>
          <w:szCs w:val="20"/>
        </w:rPr>
        <w:t xml:space="preserve"> </w:t>
      </w:r>
      <w:r w:rsidRPr="00D34AA5">
        <w:rPr>
          <w:rFonts w:cs="Times New Roman"/>
          <w:sz w:val="20"/>
          <w:szCs w:val="20"/>
        </w:rPr>
        <w:t>All of these measures show that NPD brings positive growths. With some exceptions, there is general agreement that the new product development (NPD) process is not adequately studied in small and medium enterprises (</w:t>
      </w:r>
      <w:proofErr w:type="spellStart"/>
      <w:r w:rsidRPr="00D34AA5">
        <w:rPr>
          <w:rFonts w:cs="Times New Roman"/>
          <w:sz w:val="20"/>
          <w:szCs w:val="20"/>
        </w:rPr>
        <w:t>SMEs</w:t>
      </w:r>
      <w:proofErr w:type="spellEnd"/>
      <w:r w:rsidRPr="00D34AA5">
        <w:rPr>
          <w:rFonts w:cs="Times New Roman"/>
          <w:sz w:val="20"/>
          <w:szCs w:val="20"/>
        </w:rPr>
        <w:t xml:space="preserve">) and models and tools specifically focused for these units are lacking. This deficiency is particularly evident where </w:t>
      </w:r>
      <w:proofErr w:type="spellStart"/>
      <w:r w:rsidRPr="00D34AA5">
        <w:rPr>
          <w:rFonts w:cs="Times New Roman"/>
          <w:sz w:val="20"/>
          <w:szCs w:val="20"/>
        </w:rPr>
        <w:t>SMEs</w:t>
      </w:r>
      <w:proofErr w:type="spellEnd"/>
      <w:r w:rsidRPr="00D34AA5">
        <w:rPr>
          <w:rFonts w:cs="Times New Roman"/>
          <w:sz w:val="20"/>
          <w:szCs w:val="20"/>
        </w:rPr>
        <w:t xml:space="preserve"> located in industrial districts are concerned (De Toni and </w:t>
      </w:r>
      <w:proofErr w:type="spellStart"/>
      <w:r w:rsidRPr="00D34AA5">
        <w:rPr>
          <w:rFonts w:cs="Times New Roman"/>
          <w:sz w:val="20"/>
          <w:szCs w:val="20"/>
        </w:rPr>
        <w:t>Nassimbeni</w:t>
      </w:r>
      <w:proofErr w:type="spellEnd"/>
      <w:r w:rsidRPr="00D34AA5">
        <w:rPr>
          <w:rFonts w:cs="Times New Roman"/>
          <w:sz w:val="20"/>
          <w:szCs w:val="20"/>
        </w:rPr>
        <w:t xml:space="preserve"> 2003).”</w:t>
      </w:r>
    </w:p>
    <w:p w:rsidR="00F3602F" w:rsidRPr="00D34AA5" w:rsidRDefault="002C5A06" w:rsidP="005D1EA3">
      <w:pPr>
        <w:bidi w:val="0"/>
        <w:adjustRightInd w:val="0"/>
        <w:snapToGrid w:val="0"/>
        <w:rPr>
          <w:rFonts w:cs="Times New Roman"/>
          <w:b/>
          <w:bCs/>
          <w:sz w:val="20"/>
          <w:szCs w:val="20"/>
          <w:lang w:bidi="fa-IR"/>
        </w:rPr>
      </w:pPr>
      <w:r w:rsidRPr="00D34AA5">
        <w:rPr>
          <w:rFonts w:eastAsiaTheme="minorHAnsi" w:cs="Times New Roman"/>
          <w:b/>
          <w:bCs/>
          <w:sz w:val="20"/>
          <w:szCs w:val="20"/>
        </w:rPr>
        <w:t>3</w:t>
      </w:r>
      <w:r w:rsidR="00F3602F" w:rsidRPr="00D34AA5">
        <w:rPr>
          <w:rFonts w:eastAsiaTheme="minorHAnsi" w:cs="Times New Roman"/>
          <w:b/>
          <w:bCs/>
          <w:sz w:val="20"/>
          <w:szCs w:val="20"/>
        </w:rPr>
        <w:t xml:space="preserve">. </w:t>
      </w:r>
      <w:r w:rsidR="005072E3" w:rsidRPr="00D34AA5">
        <w:rPr>
          <w:rFonts w:cs="Times New Roman"/>
          <w:b/>
          <w:bCs/>
          <w:sz w:val="20"/>
          <w:szCs w:val="20"/>
          <w:lang w:bidi="fa-IR"/>
        </w:rPr>
        <w:t xml:space="preserve">Effective Factors in </w:t>
      </w:r>
      <w:r w:rsidR="005072E3" w:rsidRPr="00D34AA5">
        <w:rPr>
          <w:rFonts w:eastAsia="Calibri" w:cs="Times New Roman"/>
          <w:b/>
          <w:bCs/>
          <w:sz w:val="20"/>
          <w:szCs w:val="20"/>
        </w:rPr>
        <w:t>New product development</w:t>
      </w:r>
    </w:p>
    <w:p w:rsidR="00194A5C" w:rsidRPr="00D34AA5" w:rsidRDefault="00C241DC" w:rsidP="005D1EA3">
      <w:pPr>
        <w:autoSpaceDE w:val="0"/>
        <w:autoSpaceDN w:val="0"/>
        <w:bidi w:val="0"/>
        <w:adjustRightInd w:val="0"/>
        <w:snapToGrid w:val="0"/>
        <w:ind w:firstLine="720"/>
        <w:jc w:val="both"/>
        <w:rPr>
          <w:rFonts w:cs="Times New Roman"/>
          <w:sz w:val="20"/>
          <w:szCs w:val="20"/>
        </w:rPr>
      </w:pPr>
      <w:r w:rsidRPr="00D34AA5">
        <w:rPr>
          <w:rFonts w:cs="Times New Roman"/>
          <w:sz w:val="20"/>
          <w:szCs w:val="20"/>
        </w:rPr>
        <w:t xml:space="preserve">Proficiency in NPD can contribute to the success of many companies. According to </w:t>
      </w:r>
      <w:proofErr w:type="spellStart"/>
      <w:r w:rsidRPr="00D34AA5">
        <w:rPr>
          <w:rFonts w:cs="Times New Roman"/>
          <w:sz w:val="20"/>
          <w:szCs w:val="20"/>
        </w:rPr>
        <w:t>Poolton</w:t>
      </w:r>
      <w:proofErr w:type="spellEnd"/>
      <w:r w:rsidRPr="00D34AA5">
        <w:rPr>
          <w:rFonts w:cs="Times New Roman"/>
          <w:sz w:val="20"/>
          <w:szCs w:val="20"/>
        </w:rPr>
        <w:t xml:space="preserve"> and Barclay (1998), ‘if companies can improve their effectiveness at launching new products, they can double their bottom line. It’s one of the areas left with the greatest potential for improvement.’ Lynn et al. (1999) developed a model of the determinants of new product development success. Lester’s (1998) study identified a range of potential problems that can derail well-intentioned NPD efforts. By working through these problems, Lester discovered 15 </w:t>
      </w:r>
      <w:proofErr w:type="spellStart"/>
      <w:r w:rsidRPr="00D34AA5">
        <w:rPr>
          <w:rFonts w:cs="Times New Roman"/>
          <w:sz w:val="20"/>
          <w:szCs w:val="20"/>
        </w:rPr>
        <w:t>CSFs</w:t>
      </w:r>
      <w:proofErr w:type="spellEnd"/>
      <w:r w:rsidRPr="00D34AA5">
        <w:rPr>
          <w:rFonts w:cs="Times New Roman"/>
          <w:sz w:val="20"/>
          <w:szCs w:val="20"/>
        </w:rPr>
        <w:t xml:space="preserve"> in five areas of new product development. </w:t>
      </w:r>
      <w:proofErr w:type="spellStart"/>
      <w:r w:rsidRPr="00D34AA5">
        <w:rPr>
          <w:rFonts w:cs="Times New Roman"/>
          <w:sz w:val="20"/>
          <w:szCs w:val="20"/>
        </w:rPr>
        <w:t>Poolton</w:t>
      </w:r>
      <w:proofErr w:type="spellEnd"/>
      <w:r w:rsidRPr="00D34AA5">
        <w:rPr>
          <w:rFonts w:cs="Times New Roman"/>
          <w:sz w:val="20"/>
          <w:szCs w:val="20"/>
        </w:rPr>
        <w:t xml:space="preserve"> and Barclay (1998) identified a set of six variables that have consistently been identified in the literature as being associated with successful NPD. Cooper and </w:t>
      </w:r>
      <w:proofErr w:type="spellStart"/>
      <w:r w:rsidRPr="00D34AA5">
        <w:rPr>
          <w:rFonts w:cs="Times New Roman"/>
          <w:sz w:val="20"/>
          <w:szCs w:val="20"/>
        </w:rPr>
        <w:t>Kleinschmidt</w:t>
      </w:r>
      <w:proofErr w:type="spellEnd"/>
      <w:r w:rsidRPr="00D34AA5">
        <w:rPr>
          <w:rFonts w:cs="Times New Roman"/>
          <w:sz w:val="20"/>
          <w:szCs w:val="20"/>
        </w:rPr>
        <w:t xml:space="preserve"> (1995) studied hundreds of cases to reveal what makes the difference between winners and losers in the process of NPD. He extracted 12 common denominators of successful new product </w:t>
      </w:r>
      <w:r w:rsidRPr="00D34AA5">
        <w:rPr>
          <w:rFonts w:cs="Times New Roman"/>
          <w:sz w:val="20"/>
          <w:szCs w:val="20"/>
        </w:rPr>
        <w:lastRenderedPageBreak/>
        <w:t>project and seven possible reasons (blockers) offered by managers for why the success factors are invisible and why projects seem to go wrong or are otherwise not well executed.</w:t>
      </w:r>
    </w:p>
    <w:p w:rsidR="00194A5C" w:rsidRPr="00D34AA5" w:rsidRDefault="00F3602F" w:rsidP="005D1EA3">
      <w:pPr>
        <w:bidi w:val="0"/>
        <w:adjustRightInd w:val="0"/>
        <w:snapToGrid w:val="0"/>
        <w:ind w:firstLine="720"/>
        <w:jc w:val="both"/>
        <w:rPr>
          <w:rFonts w:eastAsiaTheme="minorHAnsi" w:cs="Times New Roman"/>
          <w:sz w:val="20"/>
          <w:szCs w:val="20"/>
          <w:lang w:bidi="fa-IR"/>
        </w:rPr>
      </w:pPr>
      <w:r w:rsidRPr="00D34AA5">
        <w:rPr>
          <w:rFonts w:eastAsiaTheme="minorHAnsi" w:cs="Times New Roman"/>
          <w:sz w:val="20"/>
          <w:szCs w:val="20"/>
        </w:rPr>
        <w:t>Based on the previous literature</w:t>
      </w:r>
      <w:r w:rsidRPr="00D34AA5">
        <w:rPr>
          <w:rFonts w:eastAsiaTheme="minorHAnsi" w:cs="Times New Roman"/>
          <w:sz w:val="20"/>
          <w:szCs w:val="20"/>
          <w:lang w:bidi="fa-IR"/>
        </w:rPr>
        <w:t xml:space="preserve"> review</w:t>
      </w:r>
      <w:r w:rsidRPr="00D34AA5">
        <w:rPr>
          <w:rFonts w:eastAsiaTheme="minorHAnsi" w:cs="Times New Roman"/>
          <w:sz w:val="20"/>
          <w:szCs w:val="20"/>
        </w:rPr>
        <w:t xml:space="preserve">, we focus on </w:t>
      </w:r>
      <w:r w:rsidR="00A253C6" w:rsidRPr="00D34AA5">
        <w:rPr>
          <w:rFonts w:eastAsiaTheme="minorHAnsi" w:cs="Times New Roman"/>
          <w:sz w:val="20"/>
          <w:szCs w:val="20"/>
          <w:lang w:bidi="fa-IR"/>
        </w:rPr>
        <w:t>five</w:t>
      </w:r>
      <w:r w:rsidRPr="00D34AA5">
        <w:rPr>
          <w:rFonts w:eastAsiaTheme="minorHAnsi" w:cs="Times New Roman"/>
          <w:sz w:val="20"/>
          <w:szCs w:val="20"/>
          <w:lang w:bidi="fa-IR"/>
        </w:rPr>
        <w:t xml:space="preserve"> main aspects including </w:t>
      </w:r>
      <w:r w:rsidR="007C2CF0" w:rsidRPr="00D34AA5">
        <w:rPr>
          <w:rFonts w:cs="Times New Roman"/>
          <w:sz w:val="20"/>
          <w:szCs w:val="20"/>
        </w:rPr>
        <w:t xml:space="preserve">Management </w:t>
      </w:r>
      <w:r w:rsidR="007C2CF0" w:rsidRPr="00D34AA5">
        <w:rPr>
          <w:rFonts w:cs="Times New Roman"/>
          <w:sz w:val="20"/>
          <w:szCs w:val="20"/>
        </w:rPr>
        <w:lastRenderedPageBreak/>
        <w:t>and Staff</w:t>
      </w:r>
      <w:r w:rsidR="007C2CF0" w:rsidRPr="00D34AA5">
        <w:rPr>
          <w:rFonts w:eastAsiaTheme="minorHAnsi" w:cs="Times New Roman"/>
          <w:sz w:val="20"/>
          <w:szCs w:val="20"/>
          <w:lang w:bidi="fa-IR"/>
        </w:rPr>
        <w:t xml:space="preserve"> </w:t>
      </w:r>
      <w:r w:rsidRPr="00D34AA5">
        <w:rPr>
          <w:rFonts w:eastAsiaTheme="minorHAnsi" w:cs="Times New Roman"/>
          <w:sz w:val="20"/>
          <w:szCs w:val="20"/>
          <w:lang w:bidi="fa-IR"/>
        </w:rPr>
        <w:t xml:space="preserve">‚ </w:t>
      </w:r>
      <w:r w:rsidR="007C2CF0" w:rsidRPr="00D34AA5">
        <w:rPr>
          <w:rFonts w:cs="Times New Roman"/>
          <w:sz w:val="20"/>
          <w:szCs w:val="20"/>
        </w:rPr>
        <w:t>Technical factors</w:t>
      </w:r>
      <w:r w:rsidRPr="00D34AA5">
        <w:rPr>
          <w:rFonts w:eastAsiaTheme="minorHAnsi" w:cs="Times New Roman"/>
          <w:sz w:val="20"/>
          <w:szCs w:val="20"/>
          <w:lang w:bidi="fa-IR"/>
        </w:rPr>
        <w:t xml:space="preserve">, </w:t>
      </w:r>
      <w:r w:rsidR="007C2CF0" w:rsidRPr="00D34AA5">
        <w:rPr>
          <w:rFonts w:cs="Times New Roman"/>
          <w:sz w:val="20"/>
          <w:szCs w:val="20"/>
        </w:rPr>
        <w:t>Marketing factors</w:t>
      </w:r>
      <w:r w:rsidR="007C2CF0" w:rsidRPr="00D34AA5">
        <w:rPr>
          <w:rFonts w:eastAsiaTheme="minorHAnsi" w:cs="Times New Roman"/>
          <w:sz w:val="20"/>
          <w:szCs w:val="20"/>
          <w:lang w:bidi="fa-IR"/>
        </w:rPr>
        <w:t>,</w:t>
      </w:r>
      <w:r w:rsidR="007C2CF0" w:rsidRPr="00D34AA5">
        <w:rPr>
          <w:rFonts w:cs="Times New Roman"/>
          <w:sz w:val="20"/>
          <w:szCs w:val="20"/>
        </w:rPr>
        <w:t xml:space="preserve"> Organizational factors</w:t>
      </w:r>
      <w:r w:rsidR="007C2CF0" w:rsidRPr="00D34AA5">
        <w:rPr>
          <w:rFonts w:eastAsiaTheme="minorHAnsi" w:cs="Times New Roman"/>
          <w:sz w:val="20"/>
          <w:szCs w:val="20"/>
          <w:lang w:bidi="fa-IR"/>
        </w:rPr>
        <w:t xml:space="preserve"> </w:t>
      </w:r>
      <w:r w:rsidRPr="00D34AA5">
        <w:rPr>
          <w:rFonts w:eastAsiaTheme="minorHAnsi" w:cs="Times New Roman"/>
          <w:sz w:val="20"/>
          <w:szCs w:val="20"/>
          <w:lang w:bidi="fa-IR"/>
        </w:rPr>
        <w:t xml:space="preserve">and </w:t>
      </w:r>
      <w:r w:rsidR="007C2CF0" w:rsidRPr="00D34AA5">
        <w:rPr>
          <w:rFonts w:cs="Times New Roman"/>
          <w:sz w:val="20"/>
          <w:szCs w:val="20"/>
        </w:rPr>
        <w:t>Commercialization</w:t>
      </w:r>
      <w:r w:rsidRPr="00D34AA5">
        <w:rPr>
          <w:rFonts w:eastAsiaTheme="minorHAnsi" w:cs="Times New Roman"/>
          <w:sz w:val="20"/>
          <w:szCs w:val="20"/>
          <w:lang w:bidi="fa-IR"/>
        </w:rPr>
        <w:t xml:space="preserve">. From these main aspects, </w:t>
      </w:r>
      <w:r w:rsidR="00A253C6" w:rsidRPr="00D34AA5">
        <w:rPr>
          <w:rFonts w:eastAsiaTheme="minorHAnsi" w:cs="Times New Roman"/>
          <w:sz w:val="20"/>
          <w:szCs w:val="20"/>
          <w:lang w:bidi="fa-IR"/>
        </w:rPr>
        <w:t>21</w:t>
      </w:r>
      <w:r w:rsidRPr="00D34AA5">
        <w:rPr>
          <w:rFonts w:eastAsiaTheme="minorHAnsi" w:cs="Times New Roman"/>
          <w:sz w:val="20"/>
          <w:szCs w:val="20"/>
          <w:lang w:bidi="fa-IR"/>
        </w:rPr>
        <w:t xml:space="preserve"> </w:t>
      </w:r>
      <w:r w:rsidR="00577B8A" w:rsidRPr="00D34AA5">
        <w:rPr>
          <w:rFonts w:cs="Times New Roman"/>
          <w:sz w:val="20"/>
          <w:szCs w:val="20"/>
          <w:lang w:bidi="fa-IR"/>
        </w:rPr>
        <w:t xml:space="preserve">Effective Factors in </w:t>
      </w:r>
      <w:r w:rsidR="00577B8A" w:rsidRPr="00D34AA5">
        <w:rPr>
          <w:rFonts w:eastAsia="Calibri" w:cs="Times New Roman"/>
          <w:sz w:val="20"/>
          <w:szCs w:val="20"/>
        </w:rPr>
        <w:t>New product development</w:t>
      </w:r>
      <w:r w:rsidR="00577B8A" w:rsidRPr="00D34AA5">
        <w:rPr>
          <w:rFonts w:eastAsiaTheme="minorHAnsi" w:cs="Times New Roman"/>
          <w:sz w:val="20"/>
          <w:szCs w:val="20"/>
          <w:lang w:bidi="fa-IR"/>
        </w:rPr>
        <w:t xml:space="preserve"> </w:t>
      </w:r>
      <w:r w:rsidRPr="00D34AA5">
        <w:rPr>
          <w:rFonts w:eastAsiaTheme="minorHAnsi" w:cs="Times New Roman"/>
          <w:sz w:val="20"/>
          <w:szCs w:val="20"/>
          <w:lang w:bidi="fa-IR"/>
        </w:rPr>
        <w:t xml:space="preserve">are maintained. The classification of those main </w:t>
      </w:r>
      <w:r w:rsidRPr="00D34AA5">
        <w:rPr>
          <w:rFonts w:cs="Times New Roman"/>
          <w:sz w:val="20"/>
          <w:szCs w:val="20"/>
          <w:lang w:bidi="fa-IR"/>
        </w:rPr>
        <w:t>Criteria</w:t>
      </w:r>
      <w:r w:rsidRPr="00D34AA5">
        <w:rPr>
          <w:rFonts w:eastAsiaTheme="minorHAnsi" w:cs="Times New Roman"/>
          <w:sz w:val="20"/>
          <w:szCs w:val="20"/>
          <w:lang w:bidi="fa-IR"/>
        </w:rPr>
        <w:t xml:space="preserve"> and their </w:t>
      </w:r>
      <w:r w:rsidRPr="00D34AA5">
        <w:rPr>
          <w:rFonts w:cs="Times New Roman"/>
          <w:sz w:val="20"/>
          <w:szCs w:val="20"/>
          <w:lang w:bidi="fa-IR"/>
        </w:rPr>
        <w:t>Sub-Criteria</w:t>
      </w:r>
      <w:r w:rsidRPr="00D34AA5">
        <w:rPr>
          <w:rFonts w:eastAsiaTheme="minorHAnsi" w:cs="Times New Roman"/>
          <w:sz w:val="20"/>
          <w:szCs w:val="20"/>
          <w:lang w:bidi="fa-IR"/>
        </w:rPr>
        <w:t xml:space="preserve"> are shown in Table 1.</w:t>
      </w:r>
    </w:p>
    <w:p w:rsidR="005D1EA3" w:rsidRDefault="005D1EA3" w:rsidP="005D1EA3">
      <w:pPr>
        <w:bidi w:val="0"/>
        <w:adjustRightInd w:val="0"/>
        <w:snapToGrid w:val="0"/>
        <w:jc w:val="both"/>
        <w:rPr>
          <w:rFonts w:cs="Times New Roman"/>
          <w:sz w:val="20"/>
          <w:szCs w:val="20"/>
          <w:lang w:eastAsia="zh-CN" w:bidi="fa-IR"/>
        </w:rPr>
        <w:sectPr w:rsidR="005D1EA3" w:rsidSect="005D1EA3">
          <w:type w:val="continuous"/>
          <w:pgSz w:w="12242" w:h="15842" w:code="1"/>
          <w:pgMar w:top="1440" w:right="1440" w:bottom="1440" w:left="1440" w:header="720" w:footer="720" w:gutter="0"/>
          <w:cols w:num="2" w:space="750"/>
          <w:docGrid w:linePitch="408"/>
        </w:sectPr>
      </w:pPr>
    </w:p>
    <w:p w:rsidR="00F53DC1" w:rsidRDefault="00F53DC1" w:rsidP="005D1EA3">
      <w:pPr>
        <w:bidi w:val="0"/>
        <w:adjustRightInd w:val="0"/>
        <w:snapToGrid w:val="0"/>
        <w:jc w:val="both"/>
        <w:rPr>
          <w:rFonts w:cs="Times New Roman"/>
          <w:sz w:val="20"/>
          <w:szCs w:val="20"/>
          <w:lang w:eastAsia="zh-CN" w:bidi="fa-IR"/>
        </w:rPr>
      </w:pPr>
    </w:p>
    <w:p w:rsidR="00F92FA7" w:rsidRPr="00D34AA5" w:rsidRDefault="00F53DC1" w:rsidP="005D1EA3">
      <w:pPr>
        <w:bidi w:val="0"/>
        <w:adjustRightInd w:val="0"/>
        <w:snapToGrid w:val="0"/>
        <w:jc w:val="both"/>
        <w:rPr>
          <w:rFonts w:cs="Times New Roman"/>
          <w:sz w:val="20"/>
          <w:szCs w:val="20"/>
          <w:lang w:bidi="fa-IR"/>
        </w:rPr>
      </w:pPr>
      <w:r w:rsidRPr="00D34AA5">
        <w:rPr>
          <w:rFonts w:cs="Times New Roman"/>
          <w:sz w:val="20"/>
          <w:szCs w:val="20"/>
          <w:lang w:bidi="fa-IR"/>
        </w:rPr>
        <w:t xml:space="preserve">Table 1. Effective Factors in </w:t>
      </w:r>
      <w:r w:rsidRPr="00D34AA5">
        <w:rPr>
          <w:rFonts w:eastAsia="Calibri" w:cs="Times New Roman"/>
          <w:sz w:val="20"/>
          <w:szCs w:val="20"/>
        </w:rPr>
        <w:t>New product development</w:t>
      </w:r>
    </w:p>
    <w:tbl>
      <w:tblPr>
        <w:tblStyle w:val="TableGrid"/>
        <w:tblW w:w="0" w:type="auto"/>
        <w:tblLook w:val="04A0"/>
      </w:tblPr>
      <w:tblGrid>
        <w:gridCol w:w="1818"/>
        <w:gridCol w:w="2811"/>
        <w:gridCol w:w="4949"/>
      </w:tblGrid>
      <w:tr w:rsidR="00F05CAD" w:rsidRPr="007D4F41" w:rsidTr="005D1EA3">
        <w:tc>
          <w:tcPr>
            <w:tcW w:w="0" w:type="auto"/>
          </w:tcPr>
          <w:p w:rsidR="00F05CAD" w:rsidRPr="007D4F41" w:rsidRDefault="00F05CAD" w:rsidP="005D1EA3">
            <w:pPr>
              <w:autoSpaceDE w:val="0"/>
              <w:autoSpaceDN w:val="0"/>
              <w:bidi w:val="0"/>
              <w:adjustRightInd w:val="0"/>
              <w:snapToGrid w:val="0"/>
              <w:jc w:val="both"/>
              <w:rPr>
                <w:rFonts w:cs="Times New Roman"/>
                <w:b/>
                <w:bCs/>
                <w:sz w:val="19"/>
                <w:szCs w:val="19"/>
                <w:lang w:bidi="fa-IR"/>
              </w:rPr>
            </w:pPr>
            <w:r w:rsidRPr="007D4F41">
              <w:rPr>
                <w:rFonts w:cs="Times New Roman"/>
                <w:b/>
                <w:bCs/>
                <w:sz w:val="19"/>
                <w:szCs w:val="19"/>
                <w:lang w:bidi="fa-IR"/>
              </w:rPr>
              <w:t>Criteria</w:t>
            </w:r>
          </w:p>
        </w:tc>
        <w:tc>
          <w:tcPr>
            <w:tcW w:w="0" w:type="auto"/>
          </w:tcPr>
          <w:p w:rsidR="00F05CAD" w:rsidRPr="007D4F41" w:rsidRDefault="00F05CAD" w:rsidP="005D1EA3">
            <w:pPr>
              <w:autoSpaceDE w:val="0"/>
              <w:autoSpaceDN w:val="0"/>
              <w:bidi w:val="0"/>
              <w:adjustRightInd w:val="0"/>
              <w:snapToGrid w:val="0"/>
              <w:jc w:val="both"/>
              <w:rPr>
                <w:rFonts w:cs="Times New Roman"/>
                <w:b/>
                <w:bCs/>
                <w:sz w:val="19"/>
                <w:szCs w:val="19"/>
                <w:lang w:bidi="fa-IR"/>
              </w:rPr>
            </w:pPr>
            <w:r w:rsidRPr="007D4F41">
              <w:rPr>
                <w:rFonts w:cs="Times New Roman"/>
                <w:b/>
                <w:bCs/>
                <w:sz w:val="19"/>
                <w:szCs w:val="19"/>
                <w:lang w:bidi="fa-IR"/>
              </w:rPr>
              <w:t>Sub-Criteria</w:t>
            </w:r>
          </w:p>
        </w:tc>
        <w:tc>
          <w:tcPr>
            <w:tcW w:w="0" w:type="auto"/>
          </w:tcPr>
          <w:p w:rsidR="00F05CAD" w:rsidRPr="007D4F41" w:rsidRDefault="00F05CAD" w:rsidP="005D1EA3">
            <w:pPr>
              <w:autoSpaceDE w:val="0"/>
              <w:autoSpaceDN w:val="0"/>
              <w:bidi w:val="0"/>
              <w:adjustRightInd w:val="0"/>
              <w:snapToGrid w:val="0"/>
              <w:jc w:val="both"/>
              <w:rPr>
                <w:rFonts w:cs="Times New Roman"/>
                <w:b/>
                <w:bCs/>
                <w:sz w:val="19"/>
                <w:szCs w:val="19"/>
                <w:lang w:bidi="fa-IR"/>
              </w:rPr>
            </w:pPr>
            <w:r w:rsidRPr="007D4F41">
              <w:rPr>
                <w:rFonts w:eastAsia="AdvGulliv-R" w:cs="Times New Roman"/>
                <w:b/>
                <w:bCs/>
                <w:sz w:val="19"/>
                <w:szCs w:val="19"/>
                <w:lang w:bidi="fa-IR"/>
              </w:rPr>
              <w:t>Reference</w:t>
            </w:r>
          </w:p>
        </w:tc>
      </w:tr>
      <w:tr w:rsidR="00D4753E" w:rsidRPr="007D4F41" w:rsidTr="005D1EA3">
        <w:tc>
          <w:tcPr>
            <w:tcW w:w="0" w:type="auto"/>
            <w:vMerge w:val="restart"/>
          </w:tcPr>
          <w:p w:rsidR="00D4753E" w:rsidRPr="007D4F41" w:rsidRDefault="00D4753E" w:rsidP="005D1EA3">
            <w:pPr>
              <w:bidi w:val="0"/>
              <w:adjustRightInd w:val="0"/>
              <w:snapToGrid w:val="0"/>
              <w:jc w:val="both"/>
              <w:rPr>
                <w:rFonts w:cs="Times New Roman"/>
                <w:sz w:val="19"/>
                <w:szCs w:val="19"/>
                <w:lang w:bidi="fa-IR"/>
              </w:rPr>
            </w:pPr>
            <w:r w:rsidRPr="007D4F41">
              <w:rPr>
                <w:rFonts w:cs="Times New Roman"/>
                <w:sz w:val="19"/>
                <w:szCs w:val="19"/>
              </w:rPr>
              <w:t>Management and Staff</w:t>
            </w:r>
          </w:p>
        </w:tc>
        <w:tc>
          <w:tcPr>
            <w:tcW w:w="0" w:type="auto"/>
          </w:tcPr>
          <w:p w:rsidR="00D4753E" w:rsidRPr="007D4F41" w:rsidRDefault="006E3D54" w:rsidP="005D1EA3">
            <w:pPr>
              <w:bidi w:val="0"/>
              <w:adjustRightInd w:val="0"/>
              <w:snapToGrid w:val="0"/>
              <w:jc w:val="both"/>
              <w:rPr>
                <w:rFonts w:cs="Times New Roman"/>
                <w:sz w:val="19"/>
                <w:szCs w:val="19"/>
                <w:lang w:bidi="fa-IR"/>
              </w:rPr>
            </w:pPr>
            <w:r w:rsidRPr="007D4F41">
              <w:rPr>
                <w:rFonts w:cs="Times New Roman"/>
                <w:sz w:val="19"/>
                <w:szCs w:val="19"/>
              </w:rPr>
              <w:t>Senior management commitment</w:t>
            </w:r>
          </w:p>
        </w:tc>
        <w:tc>
          <w:tcPr>
            <w:tcW w:w="0" w:type="auto"/>
          </w:tcPr>
          <w:p w:rsidR="00D4753E" w:rsidRPr="007D4F41" w:rsidRDefault="00D4753E" w:rsidP="005D1EA3">
            <w:pPr>
              <w:bidi w:val="0"/>
              <w:adjustRightInd w:val="0"/>
              <w:snapToGrid w:val="0"/>
              <w:jc w:val="both"/>
              <w:rPr>
                <w:rFonts w:cs="Times New Roman"/>
                <w:sz w:val="19"/>
                <w:szCs w:val="19"/>
                <w:rtl/>
              </w:rPr>
            </w:pPr>
            <w:r w:rsidRPr="007D4F41">
              <w:rPr>
                <w:rFonts w:cs="Times New Roman"/>
                <w:sz w:val="19"/>
                <w:szCs w:val="19"/>
              </w:rPr>
              <w:t>Lynn et al. (1999)</w:t>
            </w:r>
            <w:r w:rsidR="005D1EA3" w:rsidRPr="007D4F41">
              <w:rPr>
                <w:rFonts w:cs="Times New Roman"/>
                <w:sz w:val="19"/>
                <w:szCs w:val="19"/>
              </w:rPr>
              <w:t>,</w:t>
            </w:r>
            <w:r w:rsidRPr="007D4F41">
              <w:rPr>
                <w:rFonts w:cs="Times New Roman"/>
                <w:sz w:val="19"/>
                <w:szCs w:val="19"/>
              </w:rPr>
              <w:t xml:space="preserve"> Lester (1998)</w:t>
            </w:r>
            <w:r w:rsidR="005D1EA3" w:rsidRPr="007D4F41">
              <w:rPr>
                <w:rFonts w:cs="Times New Roman"/>
                <w:sz w:val="19"/>
                <w:szCs w:val="19"/>
              </w:rPr>
              <w:t>,</w:t>
            </w:r>
            <w:r w:rsidRPr="007D4F41">
              <w:rPr>
                <w:rFonts w:cs="Times New Roman"/>
                <w:sz w:val="19"/>
                <w:szCs w:val="19"/>
              </w:rPr>
              <w:t xml:space="preserve"> </w:t>
            </w:r>
            <w:proofErr w:type="spellStart"/>
            <w:r w:rsidRPr="007D4F41">
              <w:rPr>
                <w:rFonts w:cs="Times New Roman"/>
                <w:sz w:val="19"/>
                <w:szCs w:val="19"/>
              </w:rPr>
              <w:t>Poolton</w:t>
            </w:r>
            <w:proofErr w:type="spellEnd"/>
            <w:r w:rsidRPr="007D4F41">
              <w:rPr>
                <w:rFonts w:cs="Times New Roman"/>
                <w:sz w:val="19"/>
                <w:szCs w:val="19"/>
              </w:rPr>
              <w:t xml:space="preserve"> and</w:t>
            </w:r>
            <w:r w:rsidRPr="007D4F41">
              <w:rPr>
                <w:rFonts w:cs="Times New Roman"/>
                <w:sz w:val="19"/>
                <w:szCs w:val="19"/>
                <w:rtl/>
              </w:rPr>
              <w:t xml:space="preserve"> </w:t>
            </w:r>
            <w:r w:rsidRPr="007D4F41">
              <w:rPr>
                <w:rFonts w:cs="Times New Roman"/>
                <w:sz w:val="19"/>
                <w:szCs w:val="19"/>
              </w:rPr>
              <w:t>Barclay (1998)</w:t>
            </w:r>
            <w:r w:rsidR="005D1EA3" w:rsidRPr="007D4F41">
              <w:rPr>
                <w:rFonts w:cs="Times New Roman"/>
                <w:sz w:val="19"/>
                <w:szCs w:val="19"/>
              </w:rPr>
              <w:t>,</w:t>
            </w:r>
            <w:r w:rsidRPr="007D4F41">
              <w:rPr>
                <w:rFonts w:cs="Times New Roman"/>
                <w:sz w:val="19"/>
                <w:szCs w:val="19"/>
              </w:rPr>
              <w:t>Cooper (1999) Sun and Wing</w:t>
            </w:r>
            <w:r w:rsidRPr="007D4F41">
              <w:rPr>
                <w:rFonts w:cs="Times New Roman"/>
                <w:sz w:val="19"/>
                <w:szCs w:val="19"/>
                <w:rtl/>
              </w:rPr>
              <w:t xml:space="preserve"> </w:t>
            </w:r>
            <w:r w:rsidRPr="007D4F41">
              <w:rPr>
                <w:rFonts w:cs="Times New Roman"/>
                <w:sz w:val="19"/>
                <w:szCs w:val="19"/>
              </w:rPr>
              <w:t>(</w:t>
            </w:r>
            <w:r w:rsidRPr="007D4F41">
              <w:rPr>
                <w:rFonts w:cs="Times New Roman"/>
                <w:sz w:val="19"/>
                <w:szCs w:val="19"/>
                <w:rtl/>
              </w:rPr>
              <w:t>2005</w:t>
            </w:r>
            <w:r w:rsidRPr="007D4F41">
              <w:rPr>
                <w:rFonts w:cs="Times New Roman"/>
                <w:sz w:val="19"/>
                <w:szCs w:val="19"/>
              </w:rPr>
              <w:t>)</w:t>
            </w:r>
          </w:p>
        </w:tc>
      </w:tr>
      <w:tr w:rsidR="00D4753E" w:rsidRPr="007D4F41" w:rsidTr="005D1EA3">
        <w:tc>
          <w:tcPr>
            <w:tcW w:w="0" w:type="auto"/>
            <w:vMerge/>
          </w:tcPr>
          <w:p w:rsidR="00D4753E" w:rsidRPr="007D4F41" w:rsidRDefault="00D4753E" w:rsidP="005D1EA3">
            <w:pPr>
              <w:bidi w:val="0"/>
              <w:adjustRightInd w:val="0"/>
              <w:snapToGrid w:val="0"/>
              <w:jc w:val="both"/>
              <w:rPr>
                <w:rFonts w:cs="Times New Roman"/>
                <w:sz w:val="19"/>
                <w:szCs w:val="19"/>
                <w:lang w:bidi="fa-IR"/>
              </w:rPr>
            </w:pPr>
          </w:p>
        </w:tc>
        <w:tc>
          <w:tcPr>
            <w:tcW w:w="0" w:type="auto"/>
          </w:tcPr>
          <w:p w:rsidR="00D4753E" w:rsidRPr="007D4F41" w:rsidRDefault="006E3D54" w:rsidP="005D1EA3">
            <w:pPr>
              <w:bidi w:val="0"/>
              <w:adjustRightInd w:val="0"/>
              <w:snapToGrid w:val="0"/>
              <w:jc w:val="both"/>
              <w:rPr>
                <w:rFonts w:cs="Times New Roman"/>
                <w:sz w:val="19"/>
                <w:szCs w:val="19"/>
                <w:lang w:bidi="fa-IR"/>
              </w:rPr>
            </w:pPr>
            <w:r w:rsidRPr="007D4F41">
              <w:rPr>
                <w:rFonts w:cs="Times New Roman"/>
                <w:sz w:val="19"/>
                <w:szCs w:val="19"/>
              </w:rPr>
              <w:t>Flexibility and responsiveness to change</w:t>
            </w:r>
          </w:p>
        </w:tc>
        <w:tc>
          <w:tcPr>
            <w:tcW w:w="0" w:type="auto"/>
          </w:tcPr>
          <w:p w:rsidR="00D4753E" w:rsidRPr="007D4F41" w:rsidRDefault="00D4753E" w:rsidP="005D1EA3">
            <w:pPr>
              <w:bidi w:val="0"/>
              <w:adjustRightInd w:val="0"/>
              <w:snapToGrid w:val="0"/>
              <w:jc w:val="both"/>
              <w:rPr>
                <w:rFonts w:cs="Times New Roman"/>
                <w:b/>
                <w:bCs/>
                <w:sz w:val="19"/>
                <w:szCs w:val="19"/>
              </w:rPr>
            </w:pPr>
            <w:r w:rsidRPr="007D4F41">
              <w:rPr>
                <w:rFonts w:cs="Times New Roman"/>
                <w:sz w:val="19"/>
                <w:szCs w:val="19"/>
              </w:rPr>
              <w:t>Cooper (1999) Sun</w:t>
            </w:r>
            <w:r w:rsidR="005D1EA3" w:rsidRPr="007D4F41">
              <w:rPr>
                <w:rFonts w:cs="Times New Roman"/>
                <w:sz w:val="19"/>
                <w:szCs w:val="19"/>
              </w:rPr>
              <w:t>,</w:t>
            </w:r>
            <w:r w:rsidRPr="007D4F41">
              <w:rPr>
                <w:rFonts w:cs="Times New Roman"/>
                <w:sz w:val="19"/>
                <w:szCs w:val="19"/>
              </w:rPr>
              <w:t xml:space="preserve"> </w:t>
            </w:r>
            <w:proofErr w:type="spellStart"/>
            <w:r w:rsidRPr="007D4F41">
              <w:rPr>
                <w:rFonts w:cs="Times New Roman"/>
                <w:sz w:val="19"/>
                <w:szCs w:val="19"/>
              </w:rPr>
              <w:t>Poolton</w:t>
            </w:r>
            <w:proofErr w:type="spellEnd"/>
            <w:r w:rsidRPr="007D4F41">
              <w:rPr>
                <w:rFonts w:cs="Times New Roman"/>
                <w:sz w:val="19"/>
                <w:szCs w:val="19"/>
              </w:rPr>
              <w:t xml:space="preserve"> and</w:t>
            </w:r>
            <w:r w:rsidRPr="007D4F41">
              <w:rPr>
                <w:rFonts w:cs="Times New Roman"/>
                <w:sz w:val="19"/>
                <w:szCs w:val="19"/>
                <w:rtl/>
              </w:rPr>
              <w:t xml:space="preserve"> </w:t>
            </w:r>
            <w:r w:rsidRPr="007D4F41">
              <w:rPr>
                <w:rFonts w:cs="Times New Roman"/>
                <w:sz w:val="19"/>
                <w:szCs w:val="19"/>
              </w:rPr>
              <w:t xml:space="preserve">Barclay (1998) </w:t>
            </w:r>
          </w:p>
        </w:tc>
      </w:tr>
      <w:tr w:rsidR="00D4753E" w:rsidRPr="007D4F41" w:rsidTr="005D1EA3">
        <w:tc>
          <w:tcPr>
            <w:tcW w:w="0" w:type="auto"/>
            <w:vMerge/>
          </w:tcPr>
          <w:p w:rsidR="00D4753E" w:rsidRPr="007D4F41" w:rsidRDefault="00D4753E" w:rsidP="005D1EA3">
            <w:pPr>
              <w:bidi w:val="0"/>
              <w:adjustRightInd w:val="0"/>
              <w:snapToGrid w:val="0"/>
              <w:jc w:val="both"/>
              <w:rPr>
                <w:rFonts w:cs="Times New Roman"/>
                <w:sz w:val="19"/>
                <w:szCs w:val="19"/>
                <w:lang w:bidi="fa-IR"/>
              </w:rPr>
            </w:pPr>
          </w:p>
        </w:tc>
        <w:tc>
          <w:tcPr>
            <w:tcW w:w="0" w:type="auto"/>
          </w:tcPr>
          <w:p w:rsidR="00D4753E" w:rsidRPr="007D4F41" w:rsidRDefault="008D571D" w:rsidP="005D1EA3">
            <w:pPr>
              <w:bidi w:val="0"/>
              <w:adjustRightInd w:val="0"/>
              <w:snapToGrid w:val="0"/>
              <w:jc w:val="both"/>
              <w:rPr>
                <w:rFonts w:cs="Times New Roman"/>
                <w:sz w:val="19"/>
                <w:szCs w:val="19"/>
                <w:lang w:bidi="fa-IR"/>
              </w:rPr>
            </w:pPr>
            <w:r w:rsidRPr="007D4F41">
              <w:rPr>
                <w:rFonts w:cs="Times New Roman"/>
                <w:sz w:val="19"/>
                <w:szCs w:val="19"/>
              </w:rPr>
              <w:t>Motivation</w:t>
            </w:r>
            <w:r w:rsidRPr="007D4F41">
              <w:rPr>
                <w:rFonts w:cs="Times New Roman"/>
                <w:sz w:val="19"/>
                <w:szCs w:val="19"/>
                <w:rtl/>
              </w:rPr>
              <w:t xml:space="preserve"> </w:t>
            </w:r>
            <w:r w:rsidRPr="007D4F41">
              <w:rPr>
                <w:rFonts w:cs="Times New Roman"/>
                <w:sz w:val="19"/>
                <w:szCs w:val="19"/>
              </w:rPr>
              <w:t>in Product development team members</w:t>
            </w:r>
          </w:p>
        </w:tc>
        <w:tc>
          <w:tcPr>
            <w:tcW w:w="0" w:type="auto"/>
          </w:tcPr>
          <w:p w:rsidR="00D4753E" w:rsidRPr="007D4F41" w:rsidRDefault="00D4753E" w:rsidP="005D1EA3">
            <w:pPr>
              <w:bidi w:val="0"/>
              <w:adjustRightInd w:val="0"/>
              <w:snapToGrid w:val="0"/>
              <w:jc w:val="both"/>
              <w:rPr>
                <w:rFonts w:cs="Times New Roman"/>
                <w:b/>
                <w:bCs/>
                <w:sz w:val="19"/>
                <w:szCs w:val="19"/>
                <w:rtl/>
              </w:rPr>
            </w:pPr>
            <w:proofErr w:type="spellStart"/>
            <w:r w:rsidRPr="007D4F41">
              <w:rPr>
                <w:rFonts w:cs="Times New Roman"/>
                <w:sz w:val="19"/>
                <w:szCs w:val="19"/>
              </w:rPr>
              <w:t>Poolton</w:t>
            </w:r>
            <w:proofErr w:type="spellEnd"/>
            <w:r w:rsidRPr="007D4F41">
              <w:rPr>
                <w:rFonts w:cs="Times New Roman"/>
                <w:sz w:val="19"/>
                <w:szCs w:val="19"/>
              </w:rPr>
              <w:t xml:space="preserve"> and</w:t>
            </w:r>
            <w:r w:rsidRPr="007D4F41">
              <w:rPr>
                <w:rFonts w:cs="Times New Roman"/>
                <w:sz w:val="19"/>
                <w:szCs w:val="19"/>
                <w:rtl/>
              </w:rPr>
              <w:t xml:space="preserve"> </w:t>
            </w:r>
            <w:r w:rsidRPr="007D4F41">
              <w:rPr>
                <w:rFonts w:cs="Times New Roman"/>
                <w:sz w:val="19"/>
                <w:szCs w:val="19"/>
              </w:rPr>
              <w:t xml:space="preserve">Barclay (1998) </w:t>
            </w:r>
          </w:p>
        </w:tc>
      </w:tr>
      <w:tr w:rsidR="00D4753E" w:rsidRPr="007D4F41" w:rsidTr="005D1EA3">
        <w:tc>
          <w:tcPr>
            <w:tcW w:w="0" w:type="auto"/>
            <w:vMerge/>
            <w:tcBorders>
              <w:bottom w:val="single" w:sz="12" w:space="0" w:color="auto"/>
            </w:tcBorders>
          </w:tcPr>
          <w:p w:rsidR="00D4753E" w:rsidRPr="007D4F41" w:rsidRDefault="00D4753E" w:rsidP="005D1EA3">
            <w:pPr>
              <w:bidi w:val="0"/>
              <w:adjustRightInd w:val="0"/>
              <w:snapToGrid w:val="0"/>
              <w:jc w:val="both"/>
              <w:rPr>
                <w:rFonts w:cs="Times New Roman"/>
                <w:sz w:val="19"/>
                <w:szCs w:val="19"/>
                <w:lang w:bidi="fa-IR"/>
              </w:rPr>
            </w:pPr>
          </w:p>
        </w:tc>
        <w:tc>
          <w:tcPr>
            <w:tcW w:w="0" w:type="auto"/>
            <w:tcBorders>
              <w:bottom w:val="single" w:sz="12" w:space="0" w:color="auto"/>
            </w:tcBorders>
          </w:tcPr>
          <w:p w:rsidR="00D4753E" w:rsidRPr="007D4F41" w:rsidRDefault="008D571D" w:rsidP="005D1EA3">
            <w:pPr>
              <w:bidi w:val="0"/>
              <w:adjustRightInd w:val="0"/>
              <w:snapToGrid w:val="0"/>
              <w:jc w:val="both"/>
              <w:rPr>
                <w:rFonts w:cs="Times New Roman"/>
                <w:sz w:val="19"/>
                <w:szCs w:val="19"/>
                <w:lang w:bidi="fa-IR"/>
              </w:rPr>
            </w:pPr>
            <w:r w:rsidRPr="007D4F41">
              <w:rPr>
                <w:rFonts w:cs="Times New Roman"/>
                <w:sz w:val="19"/>
                <w:szCs w:val="19"/>
              </w:rPr>
              <w:t>Risk in decision-making</w:t>
            </w:r>
          </w:p>
        </w:tc>
        <w:tc>
          <w:tcPr>
            <w:tcW w:w="0" w:type="auto"/>
            <w:tcBorders>
              <w:bottom w:val="single" w:sz="12" w:space="0" w:color="auto"/>
            </w:tcBorders>
          </w:tcPr>
          <w:p w:rsidR="00D4753E" w:rsidRPr="007D4F41" w:rsidRDefault="00D4753E" w:rsidP="005D1EA3">
            <w:pPr>
              <w:bidi w:val="0"/>
              <w:adjustRightInd w:val="0"/>
              <w:snapToGrid w:val="0"/>
              <w:jc w:val="both"/>
              <w:rPr>
                <w:rFonts w:cs="Times New Roman"/>
                <w:b/>
                <w:bCs/>
                <w:sz w:val="19"/>
                <w:szCs w:val="19"/>
                <w:rtl/>
              </w:rPr>
            </w:pPr>
            <w:proofErr w:type="spellStart"/>
            <w:r w:rsidRPr="007D4F41">
              <w:rPr>
                <w:rFonts w:cs="Times New Roman"/>
                <w:sz w:val="19"/>
                <w:szCs w:val="19"/>
              </w:rPr>
              <w:t>Haverila</w:t>
            </w:r>
            <w:proofErr w:type="spellEnd"/>
            <w:r w:rsidRPr="007D4F41">
              <w:rPr>
                <w:rFonts w:cs="Times New Roman"/>
                <w:sz w:val="19"/>
                <w:szCs w:val="19"/>
              </w:rPr>
              <w:t>(2012)</w:t>
            </w:r>
            <w:r w:rsidR="005D1EA3" w:rsidRPr="007D4F41">
              <w:rPr>
                <w:rFonts w:cs="Times New Roman"/>
                <w:sz w:val="19"/>
                <w:szCs w:val="19"/>
              </w:rPr>
              <w:t>,</w:t>
            </w:r>
            <w:r w:rsidRPr="007D4F41">
              <w:rPr>
                <w:rFonts w:cs="Times New Roman"/>
                <w:sz w:val="19"/>
                <w:szCs w:val="19"/>
              </w:rPr>
              <w:t xml:space="preserve"> </w:t>
            </w:r>
            <w:proofErr w:type="spellStart"/>
            <w:r w:rsidRPr="007D4F41">
              <w:rPr>
                <w:rFonts w:cs="Times New Roman"/>
                <w:sz w:val="19"/>
                <w:szCs w:val="19"/>
              </w:rPr>
              <w:t>Poolton</w:t>
            </w:r>
            <w:proofErr w:type="spellEnd"/>
            <w:r w:rsidRPr="007D4F41">
              <w:rPr>
                <w:rFonts w:cs="Times New Roman"/>
                <w:sz w:val="19"/>
                <w:szCs w:val="19"/>
              </w:rPr>
              <w:t xml:space="preserve"> and</w:t>
            </w:r>
            <w:r w:rsidRPr="007D4F41">
              <w:rPr>
                <w:rFonts w:cs="Times New Roman"/>
                <w:sz w:val="19"/>
                <w:szCs w:val="19"/>
                <w:rtl/>
              </w:rPr>
              <w:t xml:space="preserve"> </w:t>
            </w:r>
            <w:r w:rsidRPr="007D4F41">
              <w:rPr>
                <w:rFonts w:cs="Times New Roman"/>
                <w:sz w:val="19"/>
                <w:szCs w:val="19"/>
              </w:rPr>
              <w:t xml:space="preserve">Barclay (1998) </w:t>
            </w:r>
          </w:p>
        </w:tc>
      </w:tr>
      <w:tr w:rsidR="00D4753E" w:rsidRPr="007D4F41" w:rsidTr="005D1EA3">
        <w:tc>
          <w:tcPr>
            <w:tcW w:w="0" w:type="auto"/>
            <w:vMerge w:val="restart"/>
            <w:tcBorders>
              <w:top w:val="single" w:sz="12" w:space="0" w:color="auto"/>
            </w:tcBorders>
          </w:tcPr>
          <w:p w:rsidR="00D4753E" w:rsidRPr="007D4F41" w:rsidRDefault="00D4753E" w:rsidP="005D1EA3">
            <w:pPr>
              <w:bidi w:val="0"/>
              <w:adjustRightInd w:val="0"/>
              <w:snapToGrid w:val="0"/>
              <w:jc w:val="both"/>
              <w:rPr>
                <w:rFonts w:cs="Times New Roman"/>
                <w:sz w:val="19"/>
                <w:szCs w:val="19"/>
                <w:lang w:bidi="fa-IR"/>
              </w:rPr>
            </w:pPr>
          </w:p>
          <w:p w:rsidR="00D4753E" w:rsidRPr="007D4F41" w:rsidRDefault="00D4753E" w:rsidP="005D1EA3">
            <w:pPr>
              <w:bidi w:val="0"/>
              <w:adjustRightInd w:val="0"/>
              <w:snapToGrid w:val="0"/>
              <w:jc w:val="both"/>
              <w:rPr>
                <w:rFonts w:cs="Times New Roman"/>
                <w:sz w:val="19"/>
                <w:szCs w:val="19"/>
                <w:lang w:bidi="fa-IR"/>
              </w:rPr>
            </w:pPr>
          </w:p>
          <w:p w:rsidR="00D4753E" w:rsidRPr="007D4F41" w:rsidRDefault="00D4753E" w:rsidP="005D1EA3">
            <w:pPr>
              <w:bidi w:val="0"/>
              <w:adjustRightInd w:val="0"/>
              <w:snapToGrid w:val="0"/>
              <w:jc w:val="both"/>
              <w:rPr>
                <w:rFonts w:cs="Times New Roman"/>
                <w:sz w:val="19"/>
                <w:szCs w:val="19"/>
                <w:lang w:bidi="fa-IR"/>
              </w:rPr>
            </w:pPr>
            <w:r w:rsidRPr="007D4F41">
              <w:rPr>
                <w:rFonts w:cs="Times New Roman"/>
                <w:sz w:val="19"/>
                <w:szCs w:val="19"/>
              </w:rPr>
              <w:t>Technical factors</w:t>
            </w:r>
          </w:p>
        </w:tc>
        <w:tc>
          <w:tcPr>
            <w:tcW w:w="0" w:type="auto"/>
            <w:tcBorders>
              <w:top w:val="single" w:sz="12" w:space="0" w:color="auto"/>
            </w:tcBorders>
          </w:tcPr>
          <w:p w:rsidR="00D4753E" w:rsidRPr="007D4F41" w:rsidRDefault="008D571D" w:rsidP="005D1EA3">
            <w:pPr>
              <w:bidi w:val="0"/>
              <w:adjustRightInd w:val="0"/>
              <w:snapToGrid w:val="0"/>
              <w:jc w:val="both"/>
              <w:rPr>
                <w:rFonts w:cs="Times New Roman"/>
                <w:sz w:val="19"/>
                <w:szCs w:val="19"/>
                <w:lang w:bidi="fa-IR"/>
              </w:rPr>
            </w:pPr>
            <w:r w:rsidRPr="007D4F41">
              <w:rPr>
                <w:rFonts w:cs="Times New Roman"/>
                <w:sz w:val="19"/>
                <w:szCs w:val="19"/>
              </w:rPr>
              <w:t>Technical capabilities</w:t>
            </w:r>
          </w:p>
        </w:tc>
        <w:tc>
          <w:tcPr>
            <w:tcW w:w="0" w:type="auto"/>
            <w:tcBorders>
              <w:top w:val="single" w:sz="12" w:space="0" w:color="auto"/>
            </w:tcBorders>
          </w:tcPr>
          <w:p w:rsidR="00D4753E" w:rsidRPr="007D4F41" w:rsidRDefault="00D4753E" w:rsidP="005D1EA3">
            <w:pPr>
              <w:bidi w:val="0"/>
              <w:adjustRightInd w:val="0"/>
              <w:snapToGrid w:val="0"/>
              <w:jc w:val="both"/>
              <w:rPr>
                <w:rFonts w:cs="Times New Roman"/>
                <w:b/>
                <w:bCs/>
                <w:sz w:val="19"/>
                <w:szCs w:val="19"/>
                <w:rtl/>
              </w:rPr>
            </w:pPr>
            <w:r w:rsidRPr="007D4F41">
              <w:rPr>
                <w:rFonts w:cs="Times New Roman"/>
                <w:sz w:val="19"/>
                <w:szCs w:val="19"/>
              </w:rPr>
              <w:t>Cooper (1999) Sun and Wing</w:t>
            </w:r>
            <w:r w:rsidRPr="007D4F41">
              <w:rPr>
                <w:rFonts w:cs="Times New Roman"/>
                <w:sz w:val="19"/>
                <w:szCs w:val="19"/>
                <w:rtl/>
              </w:rPr>
              <w:t xml:space="preserve"> </w:t>
            </w:r>
            <w:r w:rsidRPr="007D4F41">
              <w:rPr>
                <w:rFonts w:cs="Times New Roman"/>
                <w:sz w:val="19"/>
                <w:szCs w:val="19"/>
              </w:rPr>
              <w:t>(</w:t>
            </w:r>
            <w:r w:rsidRPr="007D4F41">
              <w:rPr>
                <w:rFonts w:cs="Times New Roman"/>
                <w:sz w:val="19"/>
                <w:szCs w:val="19"/>
                <w:rtl/>
              </w:rPr>
              <w:t>2005</w:t>
            </w:r>
            <w:r w:rsidRPr="007D4F41">
              <w:rPr>
                <w:rFonts w:cs="Times New Roman"/>
                <w:sz w:val="19"/>
                <w:szCs w:val="19"/>
              </w:rPr>
              <w:t>)</w:t>
            </w:r>
            <w:r w:rsidR="005D1EA3" w:rsidRPr="007D4F41">
              <w:rPr>
                <w:rFonts w:cs="Times New Roman"/>
                <w:sz w:val="19"/>
                <w:szCs w:val="19"/>
              </w:rPr>
              <w:t>,</w:t>
            </w:r>
            <w:r w:rsidRPr="007D4F41">
              <w:rPr>
                <w:rFonts w:cs="Times New Roman"/>
                <w:sz w:val="19"/>
                <w:szCs w:val="19"/>
              </w:rPr>
              <w:t xml:space="preserve"> </w:t>
            </w:r>
            <w:proofErr w:type="spellStart"/>
            <w:r w:rsidRPr="007D4F41">
              <w:rPr>
                <w:rFonts w:cs="Times New Roman"/>
                <w:sz w:val="19"/>
                <w:szCs w:val="19"/>
              </w:rPr>
              <w:t>Poolton</w:t>
            </w:r>
            <w:proofErr w:type="spellEnd"/>
            <w:r w:rsidRPr="007D4F41">
              <w:rPr>
                <w:rFonts w:cs="Times New Roman"/>
                <w:sz w:val="19"/>
                <w:szCs w:val="19"/>
              </w:rPr>
              <w:t xml:space="preserve"> and</w:t>
            </w:r>
            <w:r w:rsidRPr="007D4F41">
              <w:rPr>
                <w:rFonts w:cs="Times New Roman"/>
                <w:sz w:val="19"/>
                <w:szCs w:val="19"/>
                <w:rtl/>
              </w:rPr>
              <w:t xml:space="preserve"> </w:t>
            </w:r>
            <w:r w:rsidRPr="007D4F41">
              <w:rPr>
                <w:rFonts w:cs="Times New Roman"/>
                <w:sz w:val="19"/>
                <w:szCs w:val="19"/>
              </w:rPr>
              <w:t>Barclay (1998)</w:t>
            </w:r>
          </w:p>
        </w:tc>
      </w:tr>
      <w:tr w:rsidR="00D4753E" w:rsidRPr="007D4F41" w:rsidTr="005D1EA3">
        <w:tc>
          <w:tcPr>
            <w:tcW w:w="0" w:type="auto"/>
            <w:vMerge/>
          </w:tcPr>
          <w:p w:rsidR="00D4753E" w:rsidRPr="007D4F41" w:rsidRDefault="00D4753E" w:rsidP="005D1EA3">
            <w:pPr>
              <w:bidi w:val="0"/>
              <w:adjustRightInd w:val="0"/>
              <w:snapToGrid w:val="0"/>
              <w:jc w:val="both"/>
              <w:rPr>
                <w:rFonts w:cs="Times New Roman"/>
                <w:sz w:val="19"/>
                <w:szCs w:val="19"/>
                <w:lang w:bidi="fa-IR"/>
              </w:rPr>
            </w:pPr>
          </w:p>
        </w:tc>
        <w:tc>
          <w:tcPr>
            <w:tcW w:w="0" w:type="auto"/>
          </w:tcPr>
          <w:p w:rsidR="00D4753E" w:rsidRPr="007D4F41" w:rsidRDefault="008D571D" w:rsidP="005D1EA3">
            <w:pPr>
              <w:bidi w:val="0"/>
              <w:adjustRightInd w:val="0"/>
              <w:snapToGrid w:val="0"/>
              <w:jc w:val="both"/>
              <w:rPr>
                <w:rFonts w:cs="Times New Roman"/>
                <w:sz w:val="19"/>
                <w:szCs w:val="19"/>
                <w:lang w:bidi="fa-IR"/>
              </w:rPr>
            </w:pPr>
            <w:r w:rsidRPr="007D4F41">
              <w:rPr>
                <w:rFonts w:cs="Times New Roman"/>
                <w:sz w:val="19"/>
                <w:szCs w:val="19"/>
              </w:rPr>
              <w:t>Product Production in Appropriate Time and cost</w:t>
            </w:r>
          </w:p>
        </w:tc>
        <w:tc>
          <w:tcPr>
            <w:tcW w:w="0" w:type="auto"/>
          </w:tcPr>
          <w:p w:rsidR="00D4753E" w:rsidRPr="007D4F41" w:rsidRDefault="00D4753E" w:rsidP="005D1EA3">
            <w:pPr>
              <w:bidi w:val="0"/>
              <w:adjustRightInd w:val="0"/>
              <w:snapToGrid w:val="0"/>
              <w:jc w:val="both"/>
              <w:rPr>
                <w:rFonts w:cs="Times New Roman"/>
                <w:b/>
                <w:bCs/>
                <w:sz w:val="19"/>
                <w:szCs w:val="19"/>
              </w:rPr>
            </w:pPr>
            <w:r w:rsidRPr="007D4F41">
              <w:rPr>
                <w:rFonts w:cs="Times New Roman"/>
                <w:sz w:val="19"/>
                <w:szCs w:val="19"/>
              </w:rPr>
              <w:t>Cooper (1999)</w:t>
            </w:r>
            <w:r w:rsidR="005D1EA3" w:rsidRPr="007D4F41">
              <w:rPr>
                <w:rFonts w:cs="Times New Roman"/>
                <w:sz w:val="19"/>
                <w:szCs w:val="19"/>
              </w:rPr>
              <w:t>,</w:t>
            </w:r>
            <w:r w:rsidRPr="007D4F41">
              <w:rPr>
                <w:rFonts w:cs="Times New Roman"/>
                <w:sz w:val="19"/>
                <w:szCs w:val="19"/>
              </w:rPr>
              <w:t>Sun Lynn et al. (1999) and Wing</w:t>
            </w:r>
            <w:r w:rsidRPr="007D4F41">
              <w:rPr>
                <w:rFonts w:cs="Times New Roman"/>
                <w:sz w:val="19"/>
                <w:szCs w:val="19"/>
                <w:rtl/>
              </w:rPr>
              <w:t xml:space="preserve"> </w:t>
            </w:r>
            <w:r w:rsidRPr="007D4F41">
              <w:rPr>
                <w:rFonts w:cs="Times New Roman"/>
                <w:sz w:val="19"/>
                <w:szCs w:val="19"/>
              </w:rPr>
              <w:t>(</w:t>
            </w:r>
            <w:r w:rsidRPr="007D4F41">
              <w:rPr>
                <w:rFonts w:cs="Times New Roman"/>
                <w:sz w:val="19"/>
                <w:szCs w:val="19"/>
                <w:rtl/>
              </w:rPr>
              <w:t>2005</w:t>
            </w:r>
            <w:r w:rsidRPr="007D4F41">
              <w:rPr>
                <w:rFonts w:cs="Times New Roman"/>
                <w:sz w:val="19"/>
                <w:szCs w:val="19"/>
              </w:rPr>
              <w:t>)</w:t>
            </w:r>
            <w:r w:rsidR="005D1EA3" w:rsidRPr="007D4F41">
              <w:rPr>
                <w:rFonts w:cs="Times New Roman"/>
                <w:sz w:val="19"/>
                <w:szCs w:val="19"/>
              </w:rPr>
              <w:t>,</w:t>
            </w:r>
            <w:r w:rsidRPr="007D4F41">
              <w:rPr>
                <w:rFonts w:cs="Times New Roman"/>
                <w:sz w:val="19"/>
                <w:szCs w:val="19"/>
              </w:rPr>
              <w:t xml:space="preserve">Lester (1998) </w:t>
            </w:r>
          </w:p>
        </w:tc>
      </w:tr>
      <w:tr w:rsidR="00D4753E" w:rsidRPr="007D4F41" w:rsidTr="005D1EA3">
        <w:tc>
          <w:tcPr>
            <w:tcW w:w="0" w:type="auto"/>
            <w:vMerge/>
          </w:tcPr>
          <w:p w:rsidR="00D4753E" w:rsidRPr="007D4F41" w:rsidRDefault="00D4753E" w:rsidP="005D1EA3">
            <w:pPr>
              <w:bidi w:val="0"/>
              <w:adjustRightInd w:val="0"/>
              <w:snapToGrid w:val="0"/>
              <w:jc w:val="both"/>
              <w:rPr>
                <w:rFonts w:cs="Times New Roman"/>
                <w:sz w:val="19"/>
                <w:szCs w:val="19"/>
                <w:lang w:bidi="fa-IR"/>
              </w:rPr>
            </w:pPr>
          </w:p>
        </w:tc>
        <w:tc>
          <w:tcPr>
            <w:tcW w:w="0" w:type="auto"/>
          </w:tcPr>
          <w:p w:rsidR="00D4753E" w:rsidRPr="007D4F41" w:rsidRDefault="008D571D" w:rsidP="005D1EA3">
            <w:pPr>
              <w:bidi w:val="0"/>
              <w:adjustRightInd w:val="0"/>
              <w:snapToGrid w:val="0"/>
              <w:jc w:val="both"/>
              <w:rPr>
                <w:rFonts w:cs="Times New Roman"/>
                <w:sz w:val="19"/>
                <w:szCs w:val="19"/>
                <w:lang w:bidi="fa-IR"/>
              </w:rPr>
            </w:pPr>
            <w:r w:rsidRPr="007D4F41">
              <w:rPr>
                <w:rFonts w:cs="Times New Roman"/>
                <w:sz w:val="19"/>
                <w:szCs w:val="19"/>
              </w:rPr>
              <w:t>Clear definition of the functions of the product</w:t>
            </w:r>
          </w:p>
        </w:tc>
        <w:tc>
          <w:tcPr>
            <w:tcW w:w="0" w:type="auto"/>
          </w:tcPr>
          <w:p w:rsidR="00D4753E" w:rsidRPr="007D4F41" w:rsidRDefault="00D4753E" w:rsidP="005D1EA3">
            <w:pPr>
              <w:tabs>
                <w:tab w:val="left" w:pos="720"/>
                <w:tab w:val="left" w:pos="1440"/>
                <w:tab w:val="left" w:pos="2160"/>
                <w:tab w:val="left" w:pos="2880"/>
                <w:tab w:val="left" w:pos="6465"/>
              </w:tabs>
              <w:bidi w:val="0"/>
              <w:adjustRightInd w:val="0"/>
              <w:snapToGrid w:val="0"/>
              <w:jc w:val="both"/>
              <w:rPr>
                <w:rFonts w:cs="Times New Roman"/>
                <w:sz w:val="19"/>
                <w:szCs w:val="19"/>
                <w:rtl/>
              </w:rPr>
            </w:pPr>
            <w:r w:rsidRPr="007D4F41">
              <w:rPr>
                <w:rFonts w:cs="Times New Roman"/>
                <w:sz w:val="19"/>
                <w:szCs w:val="19"/>
              </w:rPr>
              <w:t>Cooper (1999) Gupta</w:t>
            </w:r>
            <w:r w:rsidRPr="007D4F41">
              <w:rPr>
                <w:rFonts w:cs="Times New Roman"/>
                <w:sz w:val="19"/>
                <w:szCs w:val="19"/>
                <w:rtl/>
              </w:rPr>
              <w:t xml:space="preserve"> </w:t>
            </w:r>
            <w:r w:rsidRPr="007D4F41">
              <w:rPr>
                <w:rFonts w:cs="Times New Roman"/>
                <w:sz w:val="19"/>
                <w:szCs w:val="19"/>
              </w:rPr>
              <w:t xml:space="preserve">and </w:t>
            </w:r>
            <w:proofErr w:type="spellStart"/>
            <w:r w:rsidRPr="007D4F41">
              <w:rPr>
                <w:rFonts w:cs="Times New Roman"/>
                <w:sz w:val="19"/>
                <w:szCs w:val="19"/>
              </w:rPr>
              <w:t>Wilemon</w:t>
            </w:r>
            <w:proofErr w:type="spellEnd"/>
            <w:r w:rsidRPr="007D4F41">
              <w:rPr>
                <w:rFonts w:cs="Times New Roman"/>
                <w:sz w:val="19"/>
                <w:szCs w:val="19"/>
              </w:rPr>
              <w:t xml:space="preserve"> (1990)</w:t>
            </w:r>
          </w:p>
        </w:tc>
      </w:tr>
      <w:tr w:rsidR="00D4753E" w:rsidRPr="007D4F41" w:rsidTr="005D1EA3">
        <w:tc>
          <w:tcPr>
            <w:tcW w:w="0" w:type="auto"/>
            <w:vMerge/>
            <w:tcBorders>
              <w:bottom w:val="single" w:sz="12" w:space="0" w:color="auto"/>
            </w:tcBorders>
          </w:tcPr>
          <w:p w:rsidR="00D4753E" w:rsidRPr="007D4F41" w:rsidRDefault="00D4753E" w:rsidP="005D1EA3">
            <w:pPr>
              <w:bidi w:val="0"/>
              <w:adjustRightInd w:val="0"/>
              <w:snapToGrid w:val="0"/>
              <w:jc w:val="both"/>
              <w:rPr>
                <w:rFonts w:cs="Times New Roman"/>
                <w:sz w:val="19"/>
                <w:szCs w:val="19"/>
                <w:lang w:bidi="fa-IR"/>
              </w:rPr>
            </w:pPr>
          </w:p>
        </w:tc>
        <w:tc>
          <w:tcPr>
            <w:tcW w:w="0" w:type="auto"/>
            <w:tcBorders>
              <w:bottom w:val="single" w:sz="12" w:space="0" w:color="auto"/>
            </w:tcBorders>
          </w:tcPr>
          <w:p w:rsidR="00D4753E" w:rsidRPr="007D4F41" w:rsidRDefault="008D571D" w:rsidP="005D1EA3">
            <w:pPr>
              <w:bidi w:val="0"/>
              <w:adjustRightInd w:val="0"/>
              <w:snapToGrid w:val="0"/>
              <w:jc w:val="both"/>
              <w:rPr>
                <w:rFonts w:cs="Times New Roman"/>
                <w:sz w:val="19"/>
                <w:szCs w:val="19"/>
                <w:lang w:bidi="fa-IR"/>
              </w:rPr>
            </w:pPr>
            <w:r w:rsidRPr="007D4F41">
              <w:rPr>
                <w:rFonts w:cs="Times New Roman"/>
                <w:sz w:val="19"/>
                <w:szCs w:val="19"/>
              </w:rPr>
              <w:t>Technically difficult to replace</w:t>
            </w:r>
          </w:p>
        </w:tc>
        <w:tc>
          <w:tcPr>
            <w:tcW w:w="0" w:type="auto"/>
            <w:tcBorders>
              <w:bottom w:val="single" w:sz="12" w:space="0" w:color="auto"/>
            </w:tcBorders>
          </w:tcPr>
          <w:p w:rsidR="00D4753E" w:rsidRPr="007D4F41" w:rsidRDefault="00D4753E" w:rsidP="005D1EA3">
            <w:pPr>
              <w:bidi w:val="0"/>
              <w:adjustRightInd w:val="0"/>
              <w:snapToGrid w:val="0"/>
              <w:jc w:val="both"/>
              <w:rPr>
                <w:rFonts w:cs="Times New Roman"/>
                <w:b/>
                <w:bCs/>
                <w:sz w:val="19"/>
                <w:szCs w:val="19"/>
                <w:rtl/>
              </w:rPr>
            </w:pPr>
            <w:r w:rsidRPr="007D4F41">
              <w:rPr>
                <w:rFonts w:cs="Times New Roman"/>
                <w:sz w:val="19"/>
                <w:szCs w:val="19"/>
              </w:rPr>
              <w:t>Sun Lynn et al. (1999)</w:t>
            </w:r>
            <w:r w:rsidR="005D1EA3" w:rsidRPr="007D4F41">
              <w:rPr>
                <w:rFonts w:cs="Times New Roman"/>
                <w:sz w:val="19"/>
                <w:szCs w:val="19"/>
              </w:rPr>
              <w:t>,</w:t>
            </w:r>
            <w:r w:rsidRPr="007D4F41">
              <w:rPr>
                <w:rFonts w:cs="Times New Roman"/>
                <w:sz w:val="19"/>
                <w:szCs w:val="19"/>
              </w:rPr>
              <w:t xml:space="preserve"> Lester (1998) </w:t>
            </w:r>
          </w:p>
        </w:tc>
      </w:tr>
      <w:tr w:rsidR="00D4753E" w:rsidRPr="007D4F41" w:rsidTr="005D1EA3">
        <w:tc>
          <w:tcPr>
            <w:tcW w:w="0" w:type="auto"/>
            <w:vMerge w:val="restart"/>
            <w:tcBorders>
              <w:top w:val="single" w:sz="12" w:space="0" w:color="auto"/>
            </w:tcBorders>
          </w:tcPr>
          <w:p w:rsidR="00D4753E" w:rsidRPr="007D4F41" w:rsidRDefault="00D4753E" w:rsidP="005D1EA3">
            <w:pPr>
              <w:bidi w:val="0"/>
              <w:adjustRightInd w:val="0"/>
              <w:snapToGrid w:val="0"/>
              <w:jc w:val="both"/>
              <w:rPr>
                <w:rFonts w:cs="Times New Roman"/>
                <w:sz w:val="19"/>
                <w:szCs w:val="19"/>
                <w:lang w:bidi="fa-IR"/>
              </w:rPr>
            </w:pPr>
          </w:p>
          <w:p w:rsidR="00D4753E" w:rsidRPr="007D4F41" w:rsidRDefault="00D4753E" w:rsidP="005D1EA3">
            <w:pPr>
              <w:bidi w:val="0"/>
              <w:adjustRightInd w:val="0"/>
              <w:snapToGrid w:val="0"/>
              <w:jc w:val="both"/>
              <w:rPr>
                <w:rFonts w:cs="Times New Roman"/>
                <w:sz w:val="19"/>
                <w:szCs w:val="19"/>
                <w:lang w:bidi="fa-IR"/>
              </w:rPr>
            </w:pPr>
          </w:p>
          <w:p w:rsidR="00D4753E" w:rsidRPr="007D4F41" w:rsidRDefault="00D4753E" w:rsidP="005D1EA3">
            <w:pPr>
              <w:bidi w:val="0"/>
              <w:adjustRightInd w:val="0"/>
              <w:snapToGrid w:val="0"/>
              <w:jc w:val="both"/>
              <w:rPr>
                <w:rFonts w:cs="Times New Roman"/>
                <w:sz w:val="19"/>
                <w:szCs w:val="19"/>
                <w:lang w:bidi="fa-IR"/>
              </w:rPr>
            </w:pPr>
            <w:r w:rsidRPr="007D4F41">
              <w:rPr>
                <w:rFonts w:cs="Times New Roman"/>
                <w:sz w:val="19"/>
                <w:szCs w:val="19"/>
              </w:rPr>
              <w:t>Marketing factors</w:t>
            </w:r>
          </w:p>
        </w:tc>
        <w:tc>
          <w:tcPr>
            <w:tcW w:w="0" w:type="auto"/>
            <w:tcBorders>
              <w:top w:val="single" w:sz="12" w:space="0" w:color="auto"/>
            </w:tcBorders>
          </w:tcPr>
          <w:p w:rsidR="00D4753E" w:rsidRPr="007D4F41" w:rsidRDefault="001842E4" w:rsidP="005D1EA3">
            <w:pPr>
              <w:bidi w:val="0"/>
              <w:adjustRightInd w:val="0"/>
              <w:snapToGrid w:val="0"/>
              <w:jc w:val="both"/>
              <w:rPr>
                <w:rFonts w:cs="Times New Roman"/>
                <w:sz w:val="19"/>
                <w:szCs w:val="19"/>
                <w:lang w:bidi="fa-IR"/>
              </w:rPr>
            </w:pPr>
            <w:r w:rsidRPr="007D4F41">
              <w:rPr>
                <w:rFonts w:cs="Times New Roman"/>
                <w:sz w:val="19"/>
                <w:szCs w:val="19"/>
              </w:rPr>
              <w:t>Appropriate Marketing strategy</w:t>
            </w:r>
          </w:p>
        </w:tc>
        <w:tc>
          <w:tcPr>
            <w:tcW w:w="0" w:type="auto"/>
            <w:tcBorders>
              <w:top w:val="single" w:sz="12" w:space="0" w:color="auto"/>
            </w:tcBorders>
          </w:tcPr>
          <w:p w:rsidR="00D4753E" w:rsidRPr="007D4F41" w:rsidRDefault="00D4753E" w:rsidP="005D1EA3">
            <w:pPr>
              <w:tabs>
                <w:tab w:val="left" w:pos="720"/>
                <w:tab w:val="left" w:pos="1440"/>
                <w:tab w:val="left" w:pos="2160"/>
                <w:tab w:val="left" w:pos="2880"/>
                <w:tab w:val="left" w:pos="6465"/>
              </w:tabs>
              <w:bidi w:val="0"/>
              <w:adjustRightInd w:val="0"/>
              <w:snapToGrid w:val="0"/>
              <w:jc w:val="both"/>
              <w:rPr>
                <w:rFonts w:cs="Times New Roman"/>
                <w:sz w:val="19"/>
                <w:szCs w:val="19"/>
              </w:rPr>
            </w:pPr>
            <w:r w:rsidRPr="007D4F41">
              <w:rPr>
                <w:rFonts w:cs="Times New Roman"/>
                <w:sz w:val="19"/>
                <w:szCs w:val="19"/>
              </w:rPr>
              <w:t>Lester (1998)</w:t>
            </w:r>
            <w:r w:rsidR="005D1EA3" w:rsidRPr="007D4F41">
              <w:rPr>
                <w:rFonts w:cs="Times New Roman"/>
                <w:sz w:val="19"/>
                <w:szCs w:val="19"/>
              </w:rPr>
              <w:t>,</w:t>
            </w:r>
            <w:r w:rsidRPr="007D4F41">
              <w:rPr>
                <w:rFonts w:cs="Times New Roman"/>
                <w:sz w:val="19"/>
                <w:szCs w:val="19"/>
              </w:rPr>
              <w:t xml:space="preserve"> </w:t>
            </w:r>
            <w:proofErr w:type="spellStart"/>
            <w:r w:rsidRPr="007D4F41">
              <w:rPr>
                <w:rFonts w:cs="Times New Roman"/>
                <w:sz w:val="19"/>
                <w:szCs w:val="19"/>
              </w:rPr>
              <w:t>Haverila</w:t>
            </w:r>
            <w:proofErr w:type="spellEnd"/>
            <w:r w:rsidRPr="007D4F41">
              <w:rPr>
                <w:rFonts w:cs="Times New Roman"/>
                <w:sz w:val="19"/>
                <w:szCs w:val="19"/>
              </w:rPr>
              <w:t>(2012)</w:t>
            </w:r>
            <w:r w:rsidR="005D1EA3" w:rsidRPr="007D4F41">
              <w:rPr>
                <w:rFonts w:cs="Times New Roman"/>
                <w:sz w:val="19"/>
                <w:szCs w:val="19"/>
              </w:rPr>
              <w:t>,</w:t>
            </w:r>
            <w:r w:rsidRPr="007D4F41">
              <w:rPr>
                <w:rFonts w:cs="Times New Roman"/>
                <w:sz w:val="19"/>
                <w:szCs w:val="19"/>
              </w:rPr>
              <w:t xml:space="preserve"> Ernst </w:t>
            </w:r>
            <w:proofErr w:type="spellStart"/>
            <w:r w:rsidRPr="007D4F41">
              <w:rPr>
                <w:rFonts w:cs="Times New Roman"/>
                <w:sz w:val="19"/>
                <w:szCs w:val="19"/>
              </w:rPr>
              <w:t>Holger</w:t>
            </w:r>
            <w:proofErr w:type="spellEnd"/>
            <w:r w:rsidRPr="007D4F41">
              <w:rPr>
                <w:rFonts w:cs="Times New Roman"/>
                <w:sz w:val="19"/>
                <w:szCs w:val="19"/>
              </w:rPr>
              <w:t xml:space="preserve"> (2002)</w:t>
            </w:r>
          </w:p>
        </w:tc>
      </w:tr>
      <w:tr w:rsidR="00D4753E" w:rsidRPr="007D4F41" w:rsidTr="005D1EA3">
        <w:tc>
          <w:tcPr>
            <w:tcW w:w="0" w:type="auto"/>
            <w:vMerge/>
          </w:tcPr>
          <w:p w:rsidR="00D4753E" w:rsidRPr="007D4F41" w:rsidRDefault="00D4753E" w:rsidP="005D1EA3">
            <w:pPr>
              <w:bidi w:val="0"/>
              <w:adjustRightInd w:val="0"/>
              <w:snapToGrid w:val="0"/>
              <w:jc w:val="both"/>
              <w:rPr>
                <w:rFonts w:cs="Times New Roman"/>
                <w:sz w:val="19"/>
                <w:szCs w:val="19"/>
                <w:lang w:bidi="fa-IR"/>
              </w:rPr>
            </w:pPr>
          </w:p>
        </w:tc>
        <w:tc>
          <w:tcPr>
            <w:tcW w:w="0" w:type="auto"/>
          </w:tcPr>
          <w:p w:rsidR="00D4753E" w:rsidRPr="007D4F41" w:rsidRDefault="001842E4" w:rsidP="005D1EA3">
            <w:pPr>
              <w:bidi w:val="0"/>
              <w:adjustRightInd w:val="0"/>
              <w:snapToGrid w:val="0"/>
              <w:jc w:val="both"/>
              <w:rPr>
                <w:rFonts w:cs="Times New Roman"/>
                <w:sz w:val="19"/>
                <w:szCs w:val="19"/>
                <w:lang w:bidi="fa-IR"/>
              </w:rPr>
            </w:pPr>
            <w:r w:rsidRPr="007D4F41">
              <w:rPr>
                <w:rFonts w:cs="Times New Roman"/>
                <w:sz w:val="19"/>
                <w:szCs w:val="19"/>
              </w:rPr>
              <w:t>Focus on the customer</w:t>
            </w:r>
          </w:p>
        </w:tc>
        <w:tc>
          <w:tcPr>
            <w:tcW w:w="0" w:type="auto"/>
          </w:tcPr>
          <w:p w:rsidR="00D4753E" w:rsidRPr="007D4F41" w:rsidRDefault="00D4753E" w:rsidP="005D1EA3">
            <w:pPr>
              <w:tabs>
                <w:tab w:val="left" w:pos="720"/>
                <w:tab w:val="left" w:pos="1440"/>
                <w:tab w:val="left" w:pos="2160"/>
                <w:tab w:val="left" w:pos="2880"/>
                <w:tab w:val="left" w:pos="6465"/>
              </w:tabs>
              <w:bidi w:val="0"/>
              <w:adjustRightInd w:val="0"/>
              <w:snapToGrid w:val="0"/>
              <w:jc w:val="both"/>
              <w:rPr>
                <w:rFonts w:cs="Times New Roman"/>
                <w:sz w:val="19"/>
                <w:szCs w:val="19"/>
                <w:rtl/>
              </w:rPr>
            </w:pPr>
            <w:r w:rsidRPr="007D4F41">
              <w:rPr>
                <w:rFonts w:cs="Times New Roman"/>
                <w:sz w:val="19"/>
                <w:szCs w:val="19"/>
              </w:rPr>
              <w:t>Cooper (1999) Sun</w:t>
            </w:r>
            <w:r w:rsidR="005D1EA3" w:rsidRPr="007D4F41">
              <w:rPr>
                <w:rFonts w:cs="Times New Roman"/>
                <w:sz w:val="19"/>
                <w:szCs w:val="19"/>
              </w:rPr>
              <w:t>,</w:t>
            </w:r>
            <w:r w:rsidRPr="007D4F41">
              <w:rPr>
                <w:rFonts w:cs="Times New Roman"/>
                <w:sz w:val="19"/>
                <w:szCs w:val="19"/>
              </w:rPr>
              <w:t xml:space="preserve"> Wing</w:t>
            </w:r>
            <w:r w:rsidRPr="007D4F41">
              <w:rPr>
                <w:rFonts w:cs="Times New Roman"/>
                <w:sz w:val="19"/>
                <w:szCs w:val="19"/>
                <w:rtl/>
              </w:rPr>
              <w:t xml:space="preserve"> </w:t>
            </w:r>
            <w:r w:rsidRPr="007D4F41">
              <w:rPr>
                <w:rFonts w:cs="Times New Roman"/>
                <w:sz w:val="19"/>
                <w:szCs w:val="19"/>
              </w:rPr>
              <w:t>(</w:t>
            </w:r>
            <w:r w:rsidRPr="007D4F41">
              <w:rPr>
                <w:rFonts w:cs="Times New Roman"/>
                <w:sz w:val="19"/>
                <w:szCs w:val="19"/>
                <w:rtl/>
              </w:rPr>
              <w:t>2005</w:t>
            </w:r>
            <w:r w:rsidRPr="007D4F41">
              <w:rPr>
                <w:rFonts w:cs="Times New Roman"/>
                <w:sz w:val="19"/>
                <w:szCs w:val="19"/>
              </w:rPr>
              <w:t>)</w:t>
            </w:r>
            <w:r w:rsidR="005D1EA3" w:rsidRPr="007D4F41">
              <w:rPr>
                <w:rFonts w:cs="Times New Roman"/>
                <w:sz w:val="19"/>
                <w:szCs w:val="19"/>
              </w:rPr>
              <w:t>,</w:t>
            </w:r>
            <w:r w:rsidRPr="007D4F41">
              <w:rPr>
                <w:rFonts w:cs="Times New Roman"/>
                <w:sz w:val="19"/>
                <w:szCs w:val="19"/>
              </w:rPr>
              <w:t xml:space="preserve"> </w:t>
            </w:r>
            <w:proofErr w:type="spellStart"/>
            <w:r w:rsidRPr="007D4F41">
              <w:rPr>
                <w:rFonts w:cs="Times New Roman"/>
                <w:sz w:val="19"/>
                <w:szCs w:val="19"/>
              </w:rPr>
              <w:t>Haverila</w:t>
            </w:r>
            <w:proofErr w:type="spellEnd"/>
            <w:r w:rsidRPr="007D4F41">
              <w:rPr>
                <w:rFonts w:cs="Times New Roman"/>
                <w:sz w:val="19"/>
                <w:szCs w:val="19"/>
              </w:rPr>
              <w:t>(2012)</w:t>
            </w:r>
            <w:r w:rsidR="005D1EA3" w:rsidRPr="007D4F41">
              <w:rPr>
                <w:rFonts w:cs="Times New Roman"/>
                <w:sz w:val="19"/>
                <w:szCs w:val="19"/>
              </w:rPr>
              <w:t>,</w:t>
            </w:r>
            <w:r w:rsidRPr="007D4F41">
              <w:rPr>
                <w:rFonts w:cs="Times New Roman"/>
                <w:sz w:val="19"/>
                <w:szCs w:val="19"/>
              </w:rPr>
              <w:t xml:space="preserve">Ernst </w:t>
            </w:r>
            <w:proofErr w:type="spellStart"/>
            <w:r w:rsidRPr="007D4F41">
              <w:rPr>
                <w:rFonts w:cs="Times New Roman"/>
                <w:sz w:val="19"/>
                <w:szCs w:val="19"/>
              </w:rPr>
              <w:t>Holger</w:t>
            </w:r>
            <w:proofErr w:type="spellEnd"/>
            <w:r w:rsidRPr="007D4F41">
              <w:rPr>
                <w:rFonts w:cs="Times New Roman"/>
                <w:sz w:val="19"/>
                <w:szCs w:val="19"/>
              </w:rPr>
              <w:t xml:space="preserve"> (2002)</w:t>
            </w:r>
          </w:p>
        </w:tc>
      </w:tr>
      <w:tr w:rsidR="00D4753E" w:rsidRPr="007D4F41" w:rsidTr="005D1EA3">
        <w:tc>
          <w:tcPr>
            <w:tcW w:w="0" w:type="auto"/>
            <w:vMerge/>
          </w:tcPr>
          <w:p w:rsidR="00D4753E" w:rsidRPr="007D4F41" w:rsidRDefault="00D4753E" w:rsidP="005D1EA3">
            <w:pPr>
              <w:bidi w:val="0"/>
              <w:adjustRightInd w:val="0"/>
              <w:snapToGrid w:val="0"/>
              <w:jc w:val="both"/>
              <w:rPr>
                <w:rFonts w:cs="Times New Roman"/>
                <w:sz w:val="19"/>
                <w:szCs w:val="19"/>
                <w:lang w:bidi="fa-IR"/>
              </w:rPr>
            </w:pPr>
          </w:p>
        </w:tc>
        <w:tc>
          <w:tcPr>
            <w:tcW w:w="0" w:type="auto"/>
          </w:tcPr>
          <w:p w:rsidR="00D4753E" w:rsidRPr="007D4F41" w:rsidRDefault="001842E4" w:rsidP="005D1EA3">
            <w:pPr>
              <w:bidi w:val="0"/>
              <w:adjustRightInd w:val="0"/>
              <w:snapToGrid w:val="0"/>
              <w:jc w:val="both"/>
              <w:rPr>
                <w:rFonts w:cs="Times New Roman"/>
                <w:sz w:val="19"/>
                <w:szCs w:val="19"/>
                <w:lang w:bidi="fa-IR"/>
              </w:rPr>
            </w:pPr>
            <w:r w:rsidRPr="007D4F41">
              <w:rPr>
                <w:rFonts w:cs="Times New Roman"/>
                <w:sz w:val="19"/>
                <w:szCs w:val="19"/>
              </w:rPr>
              <w:t>A growing market</w:t>
            </w:r>
          </w:p>
        </w:tc>
        <w:tc>
          <w:tcPr>
            <w:tcW w:w="0" w:type="auto"/>
          </w:tcPr>
          <w:p w:rsidR="00D4753E" w:rsidRPr="007D4F41" w:rsidRDefault="00D4753E" w:rsidP="005D1EA3">
            <w:pPr>
              <w:tabs>
                <w:tab w:val="left" w:pos="720"/>
                <w:tab w:val="left" w:pos="1440"/>
                <w:tab w:val="left" w:pos="2160"/>
                <w:tab w:val="left" w:pos="2880"/>
                <w:tab w:val="left" w:pos="6465"/>
              </w:tabs>
              <w:bidi w:val="0"/>
              <w:adjustRightInd w:val="0"/>
              <w:snapToGrid w:val="0"/>
              <w:jc w:val="both"/>
              <w:rPr>
                <w:rFonts w:cs="Times New Roman"/>
                <w:sz w:val="19"/>
                <w:szCs w:val="19"/>
                <w:rtl/>
              </w:rPr>
            </w:pPr>
            <w:proofErr w:type="spellStart"/>
            <w:r w:rsidRPr="007D4F41">
              <w:rPr>
                <w:rFonts w:cs="Times New Roman"/>
                <w:sz w:val="19"/>
                <w:szCs w:val="19"/>
              </w:rPr>
              <w:t>Poolton</w:t>
            </w:r>
            <w:proofErr w:type="spellEnd"/>
            <w:r w:rsidRPr="007D4F41">
              <w:rPr>
                <w:rFonts w:cs="Times New Roman"/>
                <w:sz w:val="19"/>
                <w:szCs w:val="19"/>
              </w:rPr>
              <w:t xml:space="preserve"> and</w:t>
            </w:r>
            <w:r w:rsidRPr="007D4F41">
              <w:rPr>
                <w:rFonts w:cs="Times New Roman"/>
                <w:sz w:val="19"/>
                <w:szCs w:val="19"/>
                <w:rtl/>
              </w:rPr>
              <w:t xml:space="preserve"> </w:t>
            </w:r>
            <w:r w:rsidRPr="007D4F41">
              <w:rPr>
                <w:rFonts w:cs="Times New Roman"/>
                <w:sz w:val="19"/>
                <w:szCs w:val="19"/>
              </w:rPr>
              <w:t>Barclay (1998)</w:t>
            </w:r>
            <w:r w:rsidR="005D1EA3" w:rsidRPr="007D4F41">
              <w:rPr>
                <w:rFonts w:cs="Times New Roman"/>
                <w:sz w:val="19"/>
                <w:szCs w:val="19"/>
              </w:rPr>
              <w:t>,</w:t>
            </w:r>
            <w:r w:rsidRPr="007D4F41">
              <w:rPr>
                <w:rFonts w:cs="Times New Roman"/>
                <w:sz w:val="19"/>
                <w:szCs w:val="19"/>
              </w:rPr>
              <w:t xml:space="preserve">Ernst </w:t>
            </w:r>
            <w:proofErr w:type="spellStart"/>
            <w:r w:rsidRPr="007D4F41">
              <w:rPr>
                <w:rFonts w:cs="Times New Roman"/>
                <w:sz w:val="19"/>
                <w:szCs w:val="19"/>
              </w:rPr>
              <w:t>Holger</w:t>
            </w:r>
            <w:proofErr w:type="spellEnd"/>
            <w:r w:rsidRPr="007D4F41">
              <w:rPr>
                <w:rFonts w:cs="Times New Roman"/>
                <w:sz w:val="19"/>
                <w:szCs w:val="19"/>
              </w:rPr>
              <w:t xml:space="preserve"> (2002) Sharma (2006) </w:t>
            </w:r>
          </w:p>
        </w:tc>
      </w:tr>
      <w:tr w:rsidR="00D4753E" w:rsidRPr="007D4F41" w:rsidTr="005D1EA3">
        <w:tc>
          <w:tcPr>
            <w:tcW w:w="0" w:type="auto"/>
            <w:vMerge/>
            <w:tcBorders>
              <w:bottom w:val="single" w:sz="12" w:space="0" w:color="auto"/>
            </w:tcBorders>
          </w:tcPr>
          <w:p w:rsidR="00D4753E" w:rsidRPr="007D4F41" w:rsidRDefault="00D4753E" w:rsidP="005D1EA3">
            <w:pPr>
              <w:bidi w:val="0"/>
              <w:adjustRightInd w:val="0"/>
              <w:snapToGrid w:val="0"/>
              <w:jc w:val="both"/>
              <w:rPr>
                <w:rFonts w:cs="Times New Roman"/>
                <w:sz w:val="19"/>
                <w:szCs w:val="19"/>
                <w:lang w:bidi="fa-IR"/>
              </w:rPr>
            </w:pPr>
          </w:p>
        </w:tc>
        <w:tc>
          <w:tcPr>
            <w:tcW w:w="0" w:type="auto"/>
            <w:tcBorders>
              <w:bottom w:val="single" w:sz="12" w:space="0" w:color="auto"/>
            </w:tcBorders>
          </w:tcPr>
          <w:p w:rsidR="00D4753E" w:rsidRPr="007D4F41" w:rsidRDefault="001842E4" w:rsidP="005D1EA3">
            <w:pPr>
              <w:bidi w:val="0"/>
              <w:adjustRightInd w:val="0"/>
              <w:snapToGrid w:val="0"/>
              <w:jc w:val="both"/>
              <w:rPr>
                <w:rFonts w:cs="Times New Roman"/>
                <w:sz w:val="19"/>
                <w:szCs w:val="19"/>
                <w:lang w:bidi="fa-IR"/>
              </w:rPr>
            </w:pPr>
            <w:r w:rsidRPr="007D4F41">
              <w:rPr>
                <w:rFonts w:cs="Times New Roman"/>
                <w:sz w:val="19"/>
                <w:szCs w:val="19"/>
              </w:rPr>
              <w:t>Clear definition of the target market</w:t>
            </w:r>
          </w:p>
        </w:tc>
        <w:tc>
          <w:tcPr>
            <w:tcW w:w="0" w:type="auto"/>
            <w:tcBorders>
              <w:bottom w:val="single" w:sz="12" w:space="0" w:color="auto"/>
            </w:tcBorders>
          </w:tcPr>
          <w:p w:rsidR="00D4753E" w:rsidRPr="007D4F41" w:rsidRDefault="00D4753E" w:rsidP="005D1EA3">
            <w:pPr>
              <w:tabs>
                <w:tab w:val="left" w:pos="720"/>
                <w:tab w:val="left" w:pos="1440"/>
                <w:tab w:val="left" w:pos="2160"/>
                <w:tab w:val="left" w:pos="2880"/>
                <w:tab w:val="left" w:pos="6465"/>
              </w:tabs>
              <w:bidi w:val="0"/>
              <w:adjustRightInd w:val="0"/>
              <w:snapToGrid w:val="0"/>
              <w:jc w:val="both"/>
              <w:rPr>
                <w:rFonts w:cs="Times New Roman"/>
                <w:sz w:val="19"/>
                <w:szCs w:val="19"/>
                <w:rtl/>
              </w:rPr>
            </w:pPr>
            <w:r w:rsidRPr="007D4F41">
              <w:rPr>
                <w:rFonts w:cs="Times New Roman"/>
                <w:sz w:val="19"/>
                <w:szCs w:val="19"/>
              </w:rPr>
              <w:t>Lester (1998)</w:t>
            </w:r>
            <w:r w:rsidR="005D1EA3" w:rsidRPr="007D4F41">
              <w:rPr>
                <w:rFonts w:cs="Times New Roman"/>
                <w:sz w:val="19"/>
                <w:szCs w:val="19"/>
              </w:rPr>
              <w:t>,</w:t>
            </w:r>
            <w:r w:rsidRPr="007D4F41">
              <w:rPr>
                <w:rFonts w:cs="Times New Roman"/>
                <w:sz w:val="19"/>
                <w:szCs w:val="19"/>
              </w:rPr>
              <w:t xml:space="preserve"> Cooper (1999) Sun and Wing</w:t>
            </w:r>
            <w:r w:rsidRPr="007D4F41">
              <w:rPr>
                <w:rFonts w:cs="Times New Roman"/>
                <w:sz w:val="19"/>
                <w:szCs w:val="19"/>
                <w:rtl/>
              </w:rPr>
              <w:t xml:space="preserve"> </w:t>
            </w:r>
            <w:r w:rsidRPr="007D4F41">
              <w:rPr>
                <w:rFonts w:cs="Times New Roman"/>
                <w:sz w:val="19"/>
                <w:szCs w:val="19"/>
              </w:rPr>
              <w:t>(</w:t>
            </w:r>
            <w:r w:rsidRPr="007D4F41">
              <w:rPr>
                <w:rFonts w:cs="Times New Roman"/>
                <w:sz w:val="19"/>
                <w:szCs w:val="19"/>
                <w:rtl/>
              </w:rPr>
              <w:t>2005</w:t>
            </w:r>
            <w:r w:rsidRPr="007D4F41">
              <w:rPr>
                <w:rFonts w:cs="Times New Roman"/>
                <w:sz w:val="19"/>
                <w:szCs w:val="19"/>
              </w:rPr>
              <w:t>)</w:t>
            </w:r>
            <w:r w:rsidR="005D1EA3" w:rsidRPr="007D4F41">
              <w:rPr>
                <w:rFonts w:cs="Times New Roman"/>
                <w:sz w:val="19"/>
                <w:szCs w:val="19"/>
              </w:rPr>
              <w:t>,</w:t>
            </w:r>
            <w:r w:rsidRPr="007D4F41">
              <w:rPr>
                <w:rFonts w:cs="Times New Roman"/>
                <w:sz w:val="19"/>
                <w:szCs w:val="19"/>
              </w:rPr>
              <w:t xml:space="preserve">Ernst </w:t>
            </w:r>
            <w:proofErr w:type="spellStart"/>
            <w:r w:rsidRPr="007D4F41">
              <w:rPr>
                <w:rFonts w:cs="Times New Roman"/>
                <w:sz w:val="19"/>
                <w:szCs w:val="19"/>
              </w:rPr>
              <w:t>Holger</w:t>
            </w:r>
            <w:proofErr w:type="spellEnd"/>
            <w:r w:rsidRPr="007D4F41">
              <w:rPr>
                <w:rFonts w:cs="Times New Roman"/>
                <w:sz w:val="19"/>
                <w:szCs w:val="19"/>
              </w:rPr>
              <w:t xml:space="preserve"> (2002)</w:t>
            </w:r>
          </w:p>
        </w:tc>
      </w:tr>
      <w:tr w:rsidR="00D4753E" w:rsidRPr="007D4F41" w:rsidTr="005D1EA3">
        <w:tc>
          <w:tcPr>
            <w:tcW w:w="0" w:type="auto"/>
            <w:vMerge w:val="restart"/>
            <w:tcBorders>
              <w:top w:val="single" w:sz="12" w:space="0" w:color="auto"/>
            </w:tcBorders>
          </w:tcPr>
          <w:p w:rsidR="00D4753E" w:rsidRPr="007D4F41" w:rsidRDefault="00D4753E" w:rsidP="005D1EA3">
            <w:pPr>
              <w:bidi w:val="0"/>
              <w:adjustRightInd w:val="0"/>
              <w:snapToGrid w:val="0"/>
              <w:jc w:val="both"/>
              <w:rPr>
                <w:rFonts w:cs="Times New Roman"/>
                <w:sz w:val="19"/>
                <w:szCs w:val="19"/>
                <w:lang w:bidi="fa-IR"/>
              </w:rPr>
            </w:pPr>
          </w:p>
          <w:p w:rsidR="00D4753E" w:rsidRPr="007D4F41" w:rsidRDefault="00D4753E" w:rsidP="005D1EA3">
            <w:pPr>
              <w:bidi w:val="0"/>
              <w:adjustRightInd w:val="0"/>
              <w:snapToGrid w:val="0"/>
              <w:jc w:val="both"/>
              <w:rPr>
                <w:rFonts w:cs="Times New Roman"/>
                <w:sz w:val="19"/>
                <w:szCs w:val="19"/>
                <w:lang w:bidi="fa-IR"/>
              </w:rPr>
            </w:pPr>
          </w:p>
          <w:p w:rsidR="00D4753E" w:rsidRPr="007D4F41" w:rsidRDefault="00D4753E" w:rsidP="005D1EA3">
            <w:pPr>
              <w:bidi w:val="0"/>
              <w:adjustRightInd w:val="0"/>
              <w:snapToGrid w:val="0"/>
              <w:jc w:val="both"/>
              <w:rPr>
                <w:rFonts w:cs="Times New Roman"/>
                <w:sz w:val="19"/>
                <w:szCs w:val="19"/>
                <w:lang w:bidi="fa-IR"/>
              </w:rPr>
            </w:pPr>
            <w:r w:rsidRPr="007D4F41">
              <w:rPr>
                <w:rFonts w:cs="Times New Roman"/>
                <w:sz w:val="19"/>
                <w:szCs w:val="19"/>
              </w:rPr>
              <w:t>Organizational factors</w:t>
            </w:r>
          </w:p>
        </w:tc>
        <w:tc>
          <w:tcPr>
            <w:tcW w:w="0" w:type="auto"/>
            <w:tcBorders>
              <w:top w:val="single" w:sz="12" w:space="0" w:color="auto"/>
            </w:tcBorders>
          </w:tcPr>
          <w:p w:rsidR="00D4753E" w:rsidRPr="007D4F41" w:rsidRDefault="003616A4" w:rsidP="005D1EA3">
            <w:pPr>
              <w:bidi w:val="0"/>
              <w:adjustRightInd w:val="0"/>
              <w:snapToGrid w:val="0"/>
              <w:jc w:val="both"/>
              <w:rPr>
                <w:rFonts w:cs="Times New Roman"/>
                <w:sz w:val="19"/>
                <w:szCs w:val="19"/>
                <w:lang w:bidi="fa-IR"/>
              </w:rPr>
            </w:pPr>
            <w:r w:rsidRPr="007D4F41">
              <w:rPr>
                <w:rFonts w:cs="Times New Roman"/>
                <w:sz w:val="19"/>
                <w:szCs w:val="19"/>
              </w:rPr>
              <w:t>Long-term vision</w:t>
            </w:r>
          </w:p>
        </w:tc>
        <w:tc>
          <w:tcPr>
            <w:tcW w:w="0" w:type="auto"/>
            <w:tcBorders>
              <w:top w:val="single" w:sz="12" w:space="0" w:color="auto"/>
            </w:tcBorders>
          </w:tcPr>
          <w:p w:rsidR="00D4753E" w:rsidRPr="007D4F41" w:rsidRDefault="00D4753E" w:rsidP="005D1EA3">
            <w:pPr>
              <w:bidi w:val="0"/>
              <w:adjustRightInd w:val="0"/>
              <w:snapToGrid w:val="0"/>
              <w:jc w:val="both"/>
              <w:rPr>
                <w:rFonts w:cs="Times New Roman"/>
                <w:b/>
                <w:bCs/>
                <w:sz w:val="19"/>
                <w:szCs w:val="19"/>
                <w:rtl/>
              </w:rPr>
            </w:pPr>
            <w:r w:rsidRPr="007D4F41">
              <w:rPr>
                <w:rFonts w:cs="Times New Roman"/>
                <w:sz w:val="19"/>
                <w:szCs w:val="19"/>
              </w:rPr>
              <w:t>Cooper (1999) Sun and Wing</w:t>
            </w:r>
            <w:r w:rsidRPr="007D4F41">
              <w:rPr>
                <w:rFonts w:cs="Times New Roman"/>
                <w:sz w:val="19"/>
                <w:szCs w:val="19"/>
                <w:rtl/>
              </w:rPr>
              <w:t xml:space="preserve"> </w:t>
            </w:r>
            <w:r w:rsidRPr="007D4F41">
              <w:rPr>
                <w:rFonts w:cs="Times New Roman"/>
                <w:sz w:val="19"/>
                <w:szCs w:val="19"/>
              </w:rPr>
              <w:t>(</w:t>
            </w:r>
            <w:r w:rsidRPr="007D4F41">
              <w:rPr>
                <w:rFonts w:cs="Times New Roman"/>
                <w:sz w:val="19"/>
                <w:szCs w:val="19"/>
                <w:rtl/>
              </w:rPr>
              <w:t>2005</w:t>
            </w:r>
            <w:r w:rsidRPr="007D4F41">
              <w:rPr>
                <w:rFonts w:cs="Times New Roman"/>
                <w:sz w:val="19"/>
                <w:szCs w:val="19"/>
              </w:rPr>
              <w:t>)</w:t>
            </w:r>
          </w:p>
        </w:tc>
      </w:tr>
      <w:tr w:rsidR="00D4753E" w:rsidRPr="007D4F41" w:rsidTr="005D1EA3">
        <w:tc>
          <w:tcPr>
            <w:tcW w:w="0" w:type="auto"/>
            <w:vMerge/>
          </w:tcPr>
          <w:p w:rsidR="00D4753E" w:rsidRPr="007D4F41" w:rsidRDefault="00D4753E" w:rsidP="005D1EA3">
            <w:pPr>
              <w:bidi w:val="0"/>
              <w:adjustRightInd w:val="0"/>
              <w:snapToGrid w:val="0"/>
              <w:jc w:val="both"/>
              <w:rPr>
                <w:rFonts w:cs="Times New Roman"/>
                <w:sz w:val="19"/>
                <w:szCs w:val="19"/>
                <w:lang w:bidi="fa-IR"/>
              </w:rPr>
            </w:pPr>
          </w:p>
        </w:tc>
        <w:tc>
          <w:tcPr>
            <w:tcW w:w="0" w:type="auto"/>
          </w:tcPr>
          <w:p w:rsidR="00D4753E" w:rsidRPr="007D4F41" w:rsidRDefault="003616A4" w:rsidP="005D1EA3">
            <w:pPr>
              <w:bidi w:val="0"/>
              <w:adjustRightInd w:val="0"/>
              <w:snapToGrid w:val="0"/>
              <w:jc w:val="both"/>
              <w:rPr>
                <w:rFonts w:cs="Times New Roman"/>
                <w:sz w:val="19"/>
                <w:szCs w:val="19"/>
                <w:lang w:bidi="fa-IR"/>
              </w:rPr>
            </w:pPr>
            <w:r w:rsidRPr="007D4F41">
              <w:rPr>
                <w:rFonts w:cs="Times New Roman"/>
                <w:sz w:val="19"/>
                <w:szCs w:val="19"/>
              </w:rPr>
              <w:t>Different levels of cooperation</w:t>
            </w:r>
          </w:p>
        </w:tc>
        <w:tc>
          <w:tcPr>
            <w:tcW w:w="0" w:type="auto"/>
          </w:tcPr>
          <w:p w:rsidR="00D4753E" w:rsidRPr="007D4F41" w:rsidRDefault="00D4753E" w:rsidP="005D1EA3">
            <w:pPr>
              <w:bidi w:val="0"/>
              <w:adjustRightInd w:val="0"/>
              <w:snapToGrid w:val="0"/>
              <w:jc w:val="both"/>
              <w:rPr>
                <w:rFonts w:cs="Times New Roman"/>
                <w:b/>
                <w:bCs/>
                <w:sz w:val="19"/>
                <w:szCs w:val="19"/>
                <w:rtl/>
              </w:rPr>
            </w:pPr>
            <w:r w:rsidRPr="007D4F41">
              <w:rPr>
                <w:rFonts w:cs="Times New Roman"/>
                <w:sz w:val="19"/>
                <w:szCs w:val="19"/>
              </w:rPr>
              <w:t>Cooper (1999)</w:t>
            </w:r>
            <w:r w:rsidR="005D1EA3" w:rsidRPr="007D4F41">
              <w:rPr>
                <w:rFonts w:cs="Times New Roman"/>
                <w:sz w:val="19"/>
                <w:szCs w:val="19"/>
              </w:rPr>
              <w:t>,</w:t>
            </w:r>
            <w:r w:rsidRPr="007D4F41">
              <w:rPr>
                <w:rFonts w:cs="Times New Roman"/>
                <w:sz w:val="19"/>
                <w:szCs w:val="19"/>
              </w:rPr>
              <w:t xml:space="preserve"> </w:t>
            </w:r>
            <w:proofErr w:type="spellStart"/>
            <w:r w:rsidRPr="007D4F41">
              <w:rPr>
                <w:rFonts w:cs="Times New Roman"/>
                <w:sz w:val="19"/>
                <w:szCs w:val="19"/>
              </w:rPr>
              <w:t>Haverila</w:t>
            </w:r>
            <w:proofErr w:type="spellEnd"/>
            <w:r w:rsidRPr="007D4F41">
              <w:rPr>
                <w:rFonts w:cs="Times New Roman"/>
                <w:sz w:val="19"/>
                <w:szCs w:val="19"/>
              </w:rPr>
              <w:t>(2012)</w:t>
            </w:r>
            <w:r w:rsidR="005D1EA3" w:rsidRPr="007D4F41">
              <w:rPr>
                <w:rFonts w:cs="Times New Roman"/>
                <w:sz w:val="19"/>
                <w:szCs w:val="19"/>
              </w:rPr>
              <w:t>,</w:t>
            </w:r>
            <w:r w:rsidRPr="007D4F41">
              <w:rPr>
                <w:rFonts w:cs="Times New Roman"/>
                <w:sz w:val="19"/>
                <w:szCs w:val="19"/>
              </w:rPr>
              <w:t xml:space="preserve"> </w:t>
            </w:r>
            <w:proofErr w:type="spellStart"/>
            <w:r w:rsidRPr="007D4F41">
              <w:rPr>
                <w:rFonts w:cs="Times New Roman"/>
                <w:sz w:val="19"/>
                <w:szCs w:val="19"/>
              </w:rPr>
              <w:t>Haverila</w:t>
            </w:r>
            <w:proofErr w:type="spellEnd"/>
            <w:r w:rsidRPr="007D4F41">
              <w:rPr>
                <w:rFonts w:cs="Times New Roman"/>
                <w:sz w:val="19"/>
                <w:szCs w:val="19"/>
              </w:rPr>
              <w:t>(2012), Wing</w:t>
            </w:r>
            <w:r w:rsidRPr="007D4F41">
              <w:rPr>
                <w:rFonts w:cs="Times New Roman"/>
                <w:sz w:val="19"/>
                <w:szCs w:val="19"/>
                <w:rtl/>
              </w:rPr>
              <w:t xml:space="preserve"> </w:t>
            </w:r>
            <w:r w:rsidRPr="007D4F41">
              <w:rPr>
                <w:rFonts w:cs="Times New Roman"/>
                <w:sz w:val="19"/>
                <w:szCs w:val="19"/>
              </w:rPr>
              <w:t>(</w:t>
            </w:r>
            <w:r w:rsidRPr="007D4F41">
              <w:rPr>
                <w:rFonts w:cs="Times New Roman"/>
                <w:sz w:val="19"/>
                <w:szCs w:val="19"/>
                <w:rtl/>
              </w:rPr>
              <w:t>2005</w:t>
            </w:r>
            <w:r w:rsidRPr="007D4F41">
              <w:rPr>
                <w:rFonts w:cs="Times New Roman"/>
                <w:sz w:val="19"/>
                <w:szCs w:val="19"/>
              </w:rPr>
              <w:t>)</w:t>
            </w:r>
          </w:p>
        </w:tc>
      </w:tr>
      <w:tr w:rsidR="00D4753E" w:rsidRPr="007D4F41" w:rsidTr="005D1EA3">
        <w:tc>
          <w:tcPr>
            <w:tcW w:w="0" w:type="auto"/>
            <w:vMerge/>
          </w:tcPr>
          <w:p w:rsidR="00D4753E" w:rsidRPr="007D4F41" w:rsidRDefault="00D4753E" w:rsidP="005D1EA3">
            <w:pPr>
              <w:bidi w:val="0"/>
              <w:adjustRightInd w:val="0"/>
              <w:snapToGrid w:val="0"/>
              <w:jc w:val="both"/>
              <w:rPr>
                <w:rFonts w:cs="Times New Roman"/>
                <w:sz w:val="19"/>
                <w:szCs w:val="19"/>
                <w:lang w:bidi="fa-IR"/>
              </w:rPr>
            </w:pPr>
          </w:p>
        </w:tc>
        <w:tc>
          <w:tcPr>
            <w:tcW w:w="0" w:type="auto"/>
          </w:tcPr>
          <w:p w:rsidR="00D4753E" w:rsidRPr="007D4F41" w:rsidRDefault="003616A4" w:rsidP="005D1EA3">
            <w:pPr>
              <w:bidi w:val="0"/>
              <w:adjustRightInd w:val="0"/>
              <w:snapToGrid w:val="0"/>
              <w:jc w:val="both"/>
              <w:rPr>
                <w:rFonts w:cs="Times New Roman"/>
                <w:sz w:val="19"/>
                <w:szCs w:val="19"/>
                <w:lang w:bidi="fa-IR"/>
              </w:rPr>
            </w:pPr>
            <w:r w:rsidRPr="007D4F41">
              <w:rPr>
                <w:rFonts w:cs="Times New Roman"/>
                <w:sz w:val="19"/>
                <w:szCs w:val="19"/>
              </w:rPr>
              <w:t>Entrepreneurial culture in the organization</w:t>
            </w:r>
          </w:p>
        </w:tc>
        <w:tc>
          <w:tcPr>
            <w:tcW w:w="0" w:type="auto"/>
          </w:tcPr>
          <w:p w:rsidR="00D4753E" w:rsidRPr="007D4F41" w:rsidRDefault="00D4753E" w:rsidP="005D1EA3">
            <w:pPr>
              <w:bidi w:val="0"/>
              <w:adjustRightInd w:val="0"/>
              <w:snapToGrid w:val="0"/>
              <w:jc w:val="both"/>
              <w:rPr>
                <w:rFonts w:cs="Times New Roman"/>
                <w:b/>
                <w:bCs/>
                <w:sz w:val="19"/>
                <w:szCs w:val="19"/>
                <w:rtl/>
              </w:rPr>
            </w:pPr>
            <w:r w:rsidRPr="007D4F41">
              <w:rPr>
                <w:rFonts w:cs="Times New Roman"/>
                <w:sz w:val="19"/>
                <w:szCs w:val="19"/>
              </w:rPr>
              <w:t>Wing</w:t>
            </w:r>
            <w:r w:rsidRPr="007D4F41">
              <w:rPr>
                <w:rFonts w:cs="Times New Roman"/>
                <w:sz w:val="19"/>
                <w:szCs w:val="19"/>
                <w:rtl/>
              </w:rPr>
              <w:t xml:space="preserve"> </w:t>
            </w:r>
            <w:r w:rsidRPr="007D4F41">
              <w:rPr>
                <w:rFonts w:cs="Times New Roman"/>
                <w:sz w:val="19"/>
                <w:szCs w:val="19"/>
              </w:rPr>
              <w:t>(</w:t>
            </w:r>
            <w:r w:rsidRPr="007D4F41">
              <w:rPr>
                <w:rFonts w:cs="Times New Roman"/>
                <w:sz w:val="19"/>
                <w:szCs w:val="19"/>
                <w:rtl/>
              </w:rPr>
              <w:t>2005</w:t>
            </w:r>
            <w:r w:rsidRPr="007D4F41">
              <w:rPr>
                <w:rFonts w:cs="Times New Roman"/>
                <w:sz w:val="19"/>
                <w:szCs w:val="19"/>
              </w:rPr>
              <w:t>)</w:t>
            </w:r>
            <w:r w:rsidR="005D1EA3" w:rsidRPr="007D4F41">
              <w:rPr>
                <w:rFonts w:cs="Times New Roman"/>
                <w:sz w:val="19"/>
                <w:szCs w:val="19"/>
              </w:rPr>
              <w:t>,</w:t>
            </w:r>
            <w:r w:rsidRPr="007D4F41">
              <w:rPr>
                <w:rFonts w:cs="Times New Roman"/>
                <w:sz w:val="19"/>
                <w:szCs w:val="19"/>
              </w:rPr>
              <w:t xml:space="preserve"> </w:t>
            </w:r>
            <w:proofErr w:type="spellStart"/>
            <w:r w:rsidRPr="007D4F41">
              <w:rPr>
                <w:rFonts w:cs="Times New Roman"/>
                <w:sz w:val="19"/>
                <w:szCs w:val="19"/>
              </w:rPr>
              <w:t>Poolton</w:t>
            </w:r>
            <w:proofErr w:type="spellEnd"/>
            <w:r w:rsidRPr="007D4F41">
              <w:rPr>
                <w:rFonts w:cs="Times New Roman"/>
                <w:sz w:val="19"/>
                <w:szCs w:val="19"/>
              </w:rPr>
              <w:t xml:space="preserve"> and</w:t>
            </w:r>
            <w:r w:rsidRPr="007D4F41">
              <w:rPr>
                <w:rFonts w:cs="Times New Roman"/>
                <w:sz w:val="19"/>
                <w:szCs w:val="19"/>
                <w:rtl/>
              </w:rPr>
              <w:t xml:space="preserve"> </w:t>
            </w:r>
            <w:r w:rsidRPr="007D4F41">
              <w:rPr>
                <w:rFonts w:cs="Times New Roman"/>
                <w:sz w:val="19"/>
                <w:szCs w:val="19"/>
              </w:rPr>
              <w:t xml:space="preserve">Barclay (1998) </w:t>
            </w:r>
          </w:p>
        </w:tc>
      </w:tr>
      <w:tr w:rsidR="00D4753E" w:rsidRPr="007D4F41" w:rsidTr="005D1EA3">
        <w:tc>
          <w:tcPr>
            <w:tcW w:w="0" w:type="auto"/>
            <w:vMerge/>
          </w:tcPr>
          <w:p w:rsidR="00D4753E" w:rsidRPr="007D4F41" w:rsidRDefault="00D4753E" w:rsidP="005D1EA3">
            <w:pPr>
              <w:bidi w:val="0"/>
              <w:adjustRightInd w:val="0"/>
              <w:snapToGrid w:val="0"/>
              <w:jc w:val="both"/>
              <w:rPr>
                <w:rFonts w:cs="Times New Roman"/>
                <w:sz w:val="19"/>
                <w:szCs w:val="19"/>
                <w:lang w:bidi="fa-IR"/>
              </w:rPr>
            </w:pPr>
          </w:p>
        </w:tc>
        <w:tc>
          <w:tcPr>
            <w:tcW w:w="0" w:type="auto"/>
          </w:tcPr>
          <w:p w:rsidR="00D4753E" w:rsidRPr="007D4F41" w:rsidRDefault="003616A4" w:rsidP="005D1EA3">
            <w:pPr>
              <w:bidi w:val="0"/>
              <w:adjustRightInd w:val="0"/>
              <w:snapToGrid w:val="0"/>
              <w:jc w:val="both"/>
              <w:rPr>
                <w:rFonts w:cs="Times New Roman"/>
                <w:sz w:val="19"/>
                <w:szCs w:val="19"/>
                <w:lang w:bidi="fa-IR"/>
              </w:rPr>
            </w:pPr>
            <w:r w:rsidRPr="007D4F41">
              <w:rPr>
                <w:rFonts w:cs="Times New Roman"/>
                <w:sz w:val="19"/>
                <w:szCs w:val="19"/>
              </w:rPr>
              <w:t>The time of replacement</w:t>
            </w:r>
          </w:p>
        </w:tc>
        <w:tc>
          <w:tcPr>
            <w:tcW w:w="0" w:type="auto"/>
          </w:tcPr>
          <w:p w:rsidR="00D4753E" w:rsidRPr="007D4F41" w:rsidRDefault="00D4753E" w:rsidP="005D1EA3">
            <w:pPr>
              <w:bidi w:val="0"/>
              <w:adjustRightInd w:val="0"/>
              <w:snapToGrid w:val="0"/>
              <w:jc w:val="both"/>
              <w:rPr>
                <w:rFonts w:cs="Times New Roman"/>
                <w:b/>
                <w:bCs/>
                <w:sz w:val="19"/>
                <w:szCs w:val="19"/>
              </w:rPr>
            </w:pPr>
            <w:r w:rsidRPr="007D4F41">
              <w:rPr>
                <w:rFonts w:cs="Times New Roman"/>
                <w:sz w:val="19"/>
                <w:szCs w:val="19"/>
              </w:rPr>
              <w:t>Sun Lynn et al. (1999)</w:t>
            </w:r>
            <w:r w:rsidR="005D1EA3" w:rsidRPr="007D4F41">
              <w:rPr>
                <w:rFonts w:cs="Times New Roman"/>
                <w:sz w:val="19"/>
                <w:szCs w:val="19"/>
              </w:rPr>
              <w:t>,</w:t>
            </w:r>
            <w:r w:rsidRPr="007D4F41">
              <w:rPr>
                <w:rFonts w:cs="Times New Roman"/>
                <w:sz w:val="19"/>
                <w:szCs w:val="19"/>
              </w:rPr>
              <w:t xml:space="preserve"> Lester (1998) </w:t>
            </w:r>
          </w:p>
        </w:tc>
      </w:tr>
      <w:tr w:rsidR="00D4753E" w:rsidRPr="007D4F41" w:rsidTr="005D1EA3">
        <w:tc>
          <w:tcPr>
            <w:tcW w:w="0" w:type="auto"/>
            <w:vMerge/>
            <w:tcBorders>
              <w:bottom w:val="single" w:sz="12" w:space="0" w:color="auto"/>
            </w:tcBorders>
          </w:tcPr>
          <w:p w:rsidR="00D4753E" w:rsidRPr="007D4F41" w:rsidRDefault="00D4753E" w:rsidP="005D1EA3">
            <w:pPr>
              <w:bidi w:val="0"/>
              <w:adjustRightInd w:val="0"/>
              <w:snapToGrid w:val="0"/>
              <w:jc w:val="both"/>
              <w:rPr>
                <w:rFonts w:cs="Times New Roman"/>
                <w:sz w:val="19"/>
                <w:szCs w:val="19"/>
                <w:lang w:bidi="fa-IR"/>
              </w:rPr>
            </w:pPr>
          </w:p>
        </w:tc>
        <w:tc>
          <w:tcPr>
            <w:tcW w:w="0" w:type="auto"/>
            <w:tcBorders>
              <w:bottom w:val="single" w:sz="12" w:space="0" w:color="auto"/>
            </w:tcBorders>
          </w:tcPr>
          <w:p w:rsidR="00D4753E" w:rsidRPr="007D4F41" w:rsidRDefault="003616A4" w:rsidP="005D1EA3">
            <w:pPr>
              <w:bidi w:val="0"/>
              <w:adjustRightInd w:val="0"/>
              <w:snapToGrid w:val="0"/>
              <w:jc w:val="both"/>
              <w:rPr>
                <w:rFonts w:cs="Times New Roman"/>
                <w:sz w:val="19"/>
                <w:szCs w:val="19"/>
                <w:lang w:bidi="fa-IR"/>
              </w:rPr>
            </w:pPr>
            <w:r w:rsidRPr="007D4F41">
              <w:rPr>
                <w:rFonts w:cs="Times New Roman"/>
                <w:sz w:val="19"/>
                <w:szCs w:val="19"/>
              </w:rPr>
              <w:t>Appropriate timing for the project</w:t>
            </w:r>
          </w:p>
        </w:tc>
        <w:tc>
          <w:tcPr>
            <w:tcW w:w="0" w:type="auto"/>
            <w:tcBorders>
              <w:bottom w:val="single" w:sz="12" w:space="0" w:color="auto"/>
            </w:tcBorders>
          </w:tcPr>
          <w:p w:rsidR="00D4753E" w:rsidRPr="007D4F41" w:rsidRDefault="00D4753E" w:rsidP="005D1EA3">
            <w:pPr>
              <w:bidi w:val="0"/>
              <w:adjustRightInd w:val="0"/>
              <w:snapToGrid w:val="0"/>
              <w:jc w:val="both"/>
              <w:rPr>
                <w:rFonts w:cs="Times New Roman"/>
                <w:b/>
                <w:bCs/>
                <w:sz w:val="19"/>
                <w:szCs w:val="19"/>
                <w:rtl/>
              </w:rPr>
            </w:pPr>
            <w:proofErr w:type="spellStart"/>
            <w:r w:rsidRPr="007D4F41">
              <w:rPr>
                <w:rFonts w:cs="Times New Roman"/>
                <w:sz w:val="19"/>
                <w:szCs w:val="19"/>
              </w:rPr>
              <w:t>Haverila</w:t>
            </w:r>
            <w:proofErr w:type="spellEnd"/>
            <w:r w:rsidRPr="007D4F41">
              <w:rPr>
                <w:rFonts w:cs="Times New Roman"/>
                <w:sz w:val="19"/>
                <w:szCs w:val="19"/>
              </w:rPr>
              <w:t>(2012)</w:t>
            </w:r>
            <w:r w:rsidR="005D1EA3" w:rsidRPr="007D4F41">
              <w:rPr>
                <w:rFonts w:cs="Times New Roman"/>
                <w:sz w:val="19"/>
                <w:szCs w:val="19"/>
              </w:rPr>
              <w:t>,</w:t>
            </w:r>
            <w:r w:rsidRPr="007D4F41">
              <w:rPr>
                <w:rFonts w:cs="Times New Roman"/>
                <w:sz w:val="19"/>
                <w:szCs w:val="19"/>
              </w:rPr>
              <w:t xml:space="preserve"> Cooper (1999) Sun and Wing</w:t>
            </w:r>
            <w:r w:rsidRPr="007D4F41">
              <w:rPr>
                <w:rFonts w:cs="Times New Roman"/>
                <w:sz w:val="19"/>
                <w:szCs w:val="19"/>
                <w:rtl/>
              </w:rPr>
              <w:t xml:space="preserve"> </w:t>
            </w:r>
            <w:r w:rsidRPr="007D4F41">
              <w:rPr>
                <w:rFonts w:cs="Times New Roman"/>
                <w:sz w:val="19"/>
                <w:szCs w:val="19"/>
              </w:rPr>
              <w:t>(</w:t>
            </w:r>
            <w:r w:rsidRPr="007D4F41">
              <w:rPr>
                <w:rFonts w:cs="Times New Roman"/>
                <w:sz w:val="19"/>
                <w:szCs w:val="19"/>
                <w:rtl/>
              </w:rPr>
              <w:t>2005</w:t>
            </w:r>
            <w:r w:rsidRPr="007D4F41">
              <w:rPr>
                <w:rFonts w:cs="Times New Roman"/>
                <w:sz w:val="19"/>
                <w:szCs w:val="19"/>
              </w:rPr>
              <w:t>)</w:t>
            </w:r>
          </w:p>
        </w:tc>
      </w:tr>
      <w:tr w:rsidR="00D4753E" w:rsidRPr="007D4F41" w:rsidTr="005D1EA3">
        <w:tc>
          <w:tcPr>
            <w:tcW w:w="0" w:type="auto"/>
            <w:vMerge w:val="restart"/>
            <w:tcBorders>
              <w:top w:val="single" w:sz="12" w:space="0" w:color="auto"/>
            </w:tcBorders>
          </w:tcPr>
          <w:p w:rsidR="00D4753E" w:rsidRPr="007D4F41" w:rsidRDefault="00D4753E" w:rsidP="005D1EA3">
            <w:pPr>
              <w:bidi w:val="0"/>
              <w:adjustRightInd w:val="0"/>
              <w:snapToGrid w:val="0"/>
              <w:jc w:val="both"/>
              <w:rPr>
                <w:rFonts w:cs="Times New Roman"/>
                <w:sz w:val="19"/>
                <w:szCs w:val="19"/>
                <w:lang w:bidi="fa-IR"/>
              </w:rPr>
            </w:pPr>
          </w:p>
          <w:p w:rsidR="00D4753E" w:rsidRPr="007D4F41" w:rsidRDefault="00D4753E" w:rsidP="005D1EA3">
            <w:pPr>
              <w:bidi w:val="0"/>
              <w:adjustRightInd w:val="0"/>
              <w:snapToGrid w:val="0"/>
              <w:jc w:val="both"/>
              <w:rPr>
                <w:rFonts w:cs="Times New Roman"/>
                <w:sz w:val="19"/>
                <w:szCs w:val="19"/>
                <w:lang w:bidi="fa-IR"/>
              </w:rPr>
            </w:pPr>
          </w:p>
          <w:p w:rsidR="00D4753E" w:rsidRPr="007D4F41" w:rsidRDefault="00D4753E" w:rsidP="005D1EA3">
            <w:pPr>
              <w:bidi w:val="0"/>
              <w:adjustRightInd w:val="0"/>
              <w:snapToGrid w:val="0"/>
              <w:jc w:val="both"/>
              <w:rPr>
                <w:rFonts w:cs="Times New Roman"/>
                <w:sz w:val="19"/>
                <w:szCs w:val="19"/>
                <w:lang w:bidi="fa-IR"/>
              </w:rPr>
            </w:pPr>
            <w:r w:rsidRPr="007D4F41">
              <w:rPr>
                <w:rFonts w:cs="Times New Roman"/>
                <w:sz w:val="19"/>
                <w:szCs w:val="19"/>
              </w:rPr>
              <w:t>Commercialization</w:t>
            </w:r>
          </w:p>
        </w:tc>
        <w:tc>
          <w:tcPr>
            <w:tcW w:w="0" w:type="auto"/>
            <w:tcBorders>
              <w:top w:val="single" w:sz="12" w:space="0" w:color="auto"/>
            </w:tcBorders>
          </w:tcPr>
          <w:p w:rsidR="00D4753E" w:rsidRPr="007D4F41" w:rsidRDefault="00CE081C" w:rsidP="005D1EA3">
            <w:pPr>
              <w:bidi w:val="0"/>
              <w:adjustRightInd w:val="0"/>
              <w:snapToGrid w:val="0"/>
              <w:jc w:val="both"/>
              <w:rPr>
                <w:rFonts w:cs="Times New Roman"/>
                <w:sz w:val="19"/>
                <w:szCs w:val="19"/>
                <w:lang w:bidi="fa-IR"/>
              </w:rPr>
            </w:pPr>
            <w:r w:rsidRPr="007D4F41">
              <w:rPr>
                <w:rFonts w:cs="Times New Roman"/>
                <w:sz w:val="19"/>
                <w:szCs w:val="19"/>
              </w:rPr>
              <w:t>Product Scores than competitors</w:t>
            </w:r>
          </w:p>
        </w:tc>
        <w:tc>
          <w:tcPr>
            <w:tcW w:w="0" w:type="auto"/>
            <w:tcBorders>
              <w:top w:val="single" w:sz="12" w:space="0" w:color="auto"/>
            </w:tcBorders>
          </w:tcPr>
          <w:p w:rsidR="00D4753E" w:rsidRPr="007D4F41" w:rsidRDefault="00D4753E" w:rsidP="005D1EA3">
            <w:pPr>
              <w:bidi w:val="0"/>
              <w:adjustRightInd w:val="0"/>
              <w:snapToGrid w:val="0"/>
              <w:jc w:val="both"/>
              <w:rPr>
                <w:rFonts w:cs="Times New Roman"/>
                <w:b/>
                <w:bCs/>
                <w:sz w:val="19"/>
                <w:szCs w:val="19"/>
              </w:rPr>
            </w:pPr>
            <w:r w:rsidRPr="007D4F41">
              <w:rPr>
                <w:rFonts w:cs="Times New Roman"/>
                <w:sz w:val="19"/>
                <w:szCs w:val="19"/>
              </w:rPr>
              <w:t>Sun Lynn et al. (1999)</w:t>
            </w:r>
            <w:r w:rsidR="005D1EA3" w:rsidRPr="007D4F41">
              <w:rPr>
                <w:rFonts w:cs="Times New Roman"/>
                <w:sz w:val="19"/>
                <w:szCs w:val="19"/>
              </w:rPr>
              <w:t>,</w:t>
            </w:r>
            <w:r w:rsidRPr="007D4F41">
              <w:rPr>
                <w:rFonts w:cs="Times New Roman"/>
                <w:sz w:val="19"/>
                <w:szCs w:val="19"/>
              </w:rPr>
              <w:t xml:space="preserve">Sharma (2006) </w:t>
            </w:r>
          </w:p>
        </w:tc>
      </w:tr>
      <w:tr w:rsidR="00D4753E" w:rsidRPr="007D4F41" w:rsidTr="005D1EA3">
        <w:tc>
          <w:tcPr>
            <w:tcW w:w="0" w:type="auto"/>
            <w:vMerge/>
          </w:tcPr>
          <w:p w:rsidR="00D4753E" w:rsidRPr="007D4F41" w:rsidRDefault="00D4753E" w:rsidP="005D1EA3">
            <w:pPr>
              <w:bidi w:val="0"/>
              <w:adjustRightInd w:val="0"/>
              <w:snapToGrid w:val="0"/>
              <w:jc w:val="both"/>
              <w:rPr>
                <w:rFonts w:cs="Times New Roman"/>
                <w:sz w:val="19"/>
                <w:szCs w:val="19"/>
                <w:lang w:bidi="fa-IR"/>
              </w:rPr>
            </w:pPr>
          </w:p>
        </w:tc>
        <w:tc>
          <w:tcPr>
            <w:tcW w:w="0" w:type="auto"/>
          </w:tcPr>
          <w:p w:rsidR="00D4753E" w:rsidRPr="007D4F41" w:rsidRDefault="00CE081C" w:rsidP="005D1EA3">
            <w:pPr>
              <w:bidi w:val="0"/>
              <w:adjustRightInd w:val="0"/>
              <w:snapToGrid w:val="0"/>
              <w:jc w:val="both"/>
              <w:rPr>
                <w:rFonts w:cs="Times New Roman"/>
                <w:sz w:val="19"/>
                <w:szCs w:val="19"/>
                <w:lang w:bidi="fa-IR"/>
              </w:rPr>
            </w:pPr>
            <w:r w:rsidRPr="007D4F41">
              <w:rPr>
                <w:rFonts w:cs="Times New Roman"/>
                <w:sz w:val="19"/>
                <w:szCs w:val="19"/>
              </w:rPr>
              <w:t>Resources to implement the project</w:t>
            </w:r>
          </w:p>
        </w:tc>
        <w:tc>
          <w:tcPr>
            <w:tcW w:w="0" w:type="auto"/>
          </w:tcPr>
          <w:p w:rsidR="00D4753E" w:rsidRPr="007D4F41" w:rsidRDefault="00D4753E" w:rsidP="005D1EA3">
            <w:pPr>
              <w:bidi w:val="0"/>
              <w:adjustRightInd w:val="0"/>
              <w:snapToGrid w:val="0"/>
              <w:jc w:val="both"/>
              <w:rPr>
                <w:rFonts w:cs="Times New Roman"/>
                <w:b/>
                <w:bCs/>
                <w:sz w:val="19"/>
                <w:szCs w:val="19"/>
              </w:rPr>
            </w:pPr>
            <w:r w:rsidRPr="007D4F41">
              <w:rPr>
                <w:rFonts w:cs="Times New Roman"/>
                <w:sz w:val="19"/>
                <w:szCs w:val="19"/>
              </w:rPr>
              <w:t>Lester (1998)</w:t>
            </w:r>
            <w:r w:rsidR="005D1EA3" w:rsidRPr="007D4F41">
              <w:rPr>
                <w:rFonts w:cs="Times New Roman"/>
                <w:sz w:val="19"/>
                <w:szCs w:val="19"/>
              </w:rPr>
              <w:t>,</w:t>
            </w:r>
            <w:r w:rsidRPr="007D4F41">
              <w:rPr>
                <w:rFonts w:cs="Times New Roman"/>
                <w:sz w:val="19"/>
                <w:szCs w:val="19"/>
              </w:rPr>
              <w:t xml:space="preserve"> Cooper (1999) Sun and Wing</w:t>
            </w:r>
            <w:r w:rsidRPr="007D4F41">
              <w:rPr>
                <w:rFonts w:cs="Times New Roman"/>
                <w:sz w:val="19"/>
                <w:szCs w:val="19"/>
                <w:rtl/>
              </w:rPr>
              <w:t xml:space="preserve"> </w:t>
            </w:r>
            <w:r w:rsidRPr="007D4F41">
              <w:rPr>
                <w:rFonts w:cs="Times New Roman"/>
                <w:sz w:val="19"/>
                <w:szCs w:val="19"/>
              </w:rPr>
              <w:t>(</w:t>
            </w:r>
            <w:r w:rsidRPr="007D4F41">
              <w:rPr>
                <w:rFonts w:cs="Times New Roman"/>
                <w:sz w:val="19"/>
                <w:szCs w:val="19"/>
                <w:rtl/>
              </w:rPr>
              <w:t>2005</w:t>
            </w:r>
            <w:r w:rsidRPr="007D4F41">
              <w:rPr>
                <w:rFonts w:cs="Times New Roman"/>
                <w:sz w:val="19"/>
                <w:szCs w:val="19"/>
              </w:rPr>
              <w:t>)</w:t>
            </w:r>
          </w:p>
        </w:tc>
      </w:tr>
      <w:tr w:rsidR="00CE081C" w:rsidRPr="007D4F41" w:rsidTr="005D1EA3">
        <w:tc>
          <w:tcPr>
            <w:tcW w:w="0" w:type="auto"/>
            <w:vMerge/>
          </w:tcPr>
          <w:p w:rsidR="00CE081C" w:rsidRPr="007D4F41" w:rsidRDefault="00CE081C" w:rsidP="005D1EA3">
            <w:pPr>
              <w:bidi w:val="0"/>
              <w:adjustRightInd w:val="0"/>
              <w:snapToGrid w:val="0"/>
              <w:jc w:val="both"/>
              <w:rPr>
                <w:rFonts w:cs="Times New Roman"/>
                <w:sz w:val="19"/>
                <w:szCs w:val="19"/>
                <w:lang w:bidi="fa-IR"/>
              </w:rPr>
            </w:pPr>
          </w:p>
        </w:tc>
        <w:tc>
          <w:tcPr>
            <w:tcW w:w="0" w:type="auto"/>
          </w:tcPr>
          <w:p w:rsidR="00CE081C" w:rsidRPr="007D4F41" w:rsidRDefault="00CE081C" w:rsidP="005D1EA3">
            <w:pPr>
              <w:bidi w:val="0"/>
              <w:adjustRightInd w:val="0"/>
              <w:snapToGrid w:val="0"/>
              <w:jc w:val="both"/>
              <w:rPr>
                <w:rFonts w:cs="Times New Roman"/>
                <w:sz w:val="19"/>
                <w:szCs w:val="19"/>
                <w:lang w:bidi="fa-IR"/>
              </w:rPr>
            </w:pPr>
            <w:r w:rsidRPr="007D4F41">
              <w:rPr>
                <w:rFonts w:cs="Times New Roman"/>
                <w:sz w:val="19"/>
                <w:szCs w:val="19"/>
              </w:rPr>
              <w:t>product developed Scores than The old type</w:t>
            </w:r>
          </w:p>
        </w:tc>
        <w:tc>
          <w:tcPr>
            <w:tcW w:w="0" w:type="auto"/>
          </w:tcPr>
          <w:p w:rsidR="00CE081C" w:rsidRPr="007D4F41" w:rsidRDefault="00CE081C" w:rsidP="005D1EA3">
            <w:pPr>
              <w:bidi w:val="0"/>
              <w:adjustRightInd w:val="0"/>
              <w:snapToGrid w:val="0"/>
              <w:jc w:val="both"/>
              <w:rPr>
                <w:rFonts w:cs="Times New Roman"/>
                <w:b/>
                <w:bCs/>
                <w:sz w:val="19"/>
                <w:szCs w:val="19"/>
              </w:rPr>
            </w:pPr>
            <w:r w:rsidRPr="007D4F41">
              <w:rPr>
                <w:rFonts w:cs="Times New Roman"/>
                <w:sz w:val="19"/>
                <w:szCs w:val="19"/>
              </w:rPr>
              <w:t>Sun Lynn et al. (1999)</w:t>
            </w:r>
          </w:p>
        </w:tc>
      </w:tr>
      <w:tr w:rsidR="00CE081C" w:rsidRPr="007D4F41" w:rsidTr="005D1EA3">
        <w:tc>
          <w:tcPr>
            <w:tcW w:w="0" w:type="auto"/>
            <w:vMerge/>
            <w:tcBorders>
              <w:bottom w:val="single" w:sz="12" w:space="0" w:color="auto"/>
            </w:tcBorders>
          </w:tcPr>
          <w:p w:rsidR="00CE081C" w:rsidRPr="007D4F41" w:rsidRDefault="00CE081C" w:rsidP="005D1EA3">
            <w:pPr>
              <w:bidi w:val="0"/>
              <w:adjustRightInd w:val="0"/>
              <w:snapToGrid w:val="0"/>
              <w:jc w:val="both"/>
              <w:rPr>
                <w:rFonts w:cs="Times New Roman"/>
                <w:sz w:val="19"/>
                <w:szCs w:val="19"/>
                <w:lang w:bidi="fa-IR"/>
              </w:rPr>
            </w:pPr>
          </w:p>
        </w:tc>
        <w:tc>
          <w:tcPr>
            <w:tcW w:w="0" w:type="auto"/>
            <w:tcBorders>
              <w:bottom w:val="single" w:sz="12" w:space="0" w:color="auto"/>
            </w:tcBorders>
          </w:tcPr>
          <w:p w:rsidR="00CE081C" w:rsidRPr="007D4F41" w:rsidRDefault="006E3D54" w:rsidP="005D1EA3">
            <w:pPr>
              <w:bidi w:val="0"/>
              <w:adjustRightInd w:val="0"/>
              <w:snapToGrid w:val="0"/>
              <w:jc w:val="both"/>
              <w:rPr>
                <w:rFonts w:cs="Times New Roman"/>
                <w:sz w:val="19"/>
                <w:szCs w:val="19"/>
                <w:lang w:bidi="fa-IR"/>
              </w:rPr>
            </w:pPr>
            <w:r w:rsidRPr="007D4F41">
              <w:rPr>
                <w:rFonts w:cs="Times New Roman"/>
                <w:sz w:val="19"/>
                <w:szCs w:val="19"/>
              </w:rPr>
              <w:t>Generating good ideas</w:t>
            </w:r>
            <w:r w:rsidR="00CE081C" w:rsidRPr="007D4F41">
              <w:rPr>
                <w:rFonts w:cs="Times New Roman"/>
                <w:sz w:val="19"/>
                <w:szCs w:val="19"/>
              </w:rPr>
              <w:t xml:space="preserve"> </w:t>
            </w:r>
            <w:r w:rsidR="001B2471" w:rsidRPr="007D4F41">
              <w:rPr>
                <w:rFonts w:cs="Times New Roman"/>
                <w:sz w:val="19"/>
                <w:szCs w:val="19"/>
              </w:rPr>
              <w:t>b</w:t>
            </w:r>
            <w:r w:rsidR="00CE081C" w:rsidRPr="007D4F41">
              <w:rPr>
                <w:rFonts w:cs="Times New Roman"/>
                <w:sz w:val="19"/>
                <w:szCs w:val="19"/>
              </w:rPr>
              <w:t>y Expert Groups</w:t>
            </w:r>
          </w:p>
        </w:tc>
        <w:tc>
          <w:tcPr>
            <w:tcW w:w="0" w:type="auto"/>
            <w:tcBorders>
              <w:bottom w:val="single" w:sz="12" w:space="0" w:color="auto"/>
            </w:tcBorders>
          </w:tcPr>
          <w:p w:rsidR="00CE081C" w:rsidRPr="007D4F41" w:rsidRDefault="00CE081C" w:rsidP="005D1EA3">
            <w:pPr>
              <w:bidi w:val="0"/>
              <w:adjustRightInd w:val="0"/>
              <w:snapToGrid w:val="0"/>
              <w:jc w:val="both"/>
              <w:rPr>
                <w:rFonts w:cs="Times New Roman"/>
                <w:b/>
                <w:bCs/>
                <w:sz w:val="19"/>
                <w:szCs w:val="19"/>
                <w:rtl/>
              </w:rPr>
            </w:pPr>
            <w:r w:rsidRPr="007D4F41">
              <w:rPr>
                <w:rFonts w:cs="Times New Roman"/>
                <w:sz w:val="19"/>
                <w:szCs w:val="19"/>
              </w:rPr>
              <w:t>Wing</w:t>
            </w:r>
            <w:r w:rsidRPr="007D4F41">
              <w:rPr>
                <w:rFonts w:cs="Times New Roman"/>
                <w:sz w:val="19"/>
                <w:szCs w:val="19"/>
                <w:rtl/>
              </w:rPr>
              <w:t xml:space="preserve"> </w:t>
            </w:r>
            <w:r w:rsidRPr="007D4F41">
              <w:rPr>
                <w:rFonts w:cs="Times New Roman"/>
                <w:sz w:val="19"/>
                <w:szCs w:val="19"/>
              </w:rPr>
              <w:t>(</w:t>
            </w:r>
            <w:r w:rsidRPr="007D4F41">
              <w:rPr>
                <w:rFonts w:cs="Times New Roman"/>
                <w:sz w:val="19"/>
                <w:szCs w:val="19"/>
                <w:rtl/>
              </w:rPr>
              <w:t>2005</w:t>
            </w:r>
            <w:r w:rsidRPr="007D4F41">
              <w:rPr>
                <w:rFonts w:cs="Times New Roman"/>
                <w:sz w:val="19"/>
                <w:szCs w:val="19"/>
              </w:rPr>
              <w:t>)</w:t>
            </w:r>
            <w:r w:rsidR="005D1EA3" w:rsidRPr="007D4F41">
              <w:rPr>
                <w:rFonts w:cs="Times New Roman"/>
                <w:sz w:val="19"/>
                <w:szCs w:val="19"/>
              </w:rPr>
              <w:t>,</w:t>
            </w:r>
            <w:r w:rsidRPr="007D4F41">
              <w:rPr>
                <w:rFonts w:cs="Times New Roman"/>
                <w:sz w:val="19"/>
                <w:szCs w:val="19"/>
              </w:rPr>
              <w:t xml:space="preserve"> </w:t>
            </w:r>
            <w:proofErr w:type="spellStart"/>
            <w:r w:rsidRPr="007D4F41">
              <w:rPr>
                <w:rFonts w:cs="Times New Roman"/>
                <w:sz w:val="19"/>
                <w:szCs w:val="19"/>
              </w:rPr>
              <w:t>Haverila</w:t>
            </w:r>
            <w:proofErr w:type="spellEnd"/>
            <w:r w:rsidRPr="007D4F41">
              <w:rPr>
                <w:rFonts w:cs="Times New Roman"/>
                <w:sz w:val="19"/>
                <w:szCs w:val="19"/>
              </w:rPr>
              <w:t>(2012)</w:t>
            </w:r>
            <w:r w:rsidR="005D1EA3" w:rsidRPr="007D4F41">
              <w:rPr>
                <w:rFonts w:cs="Times New Roman"/>
                <w:sz w:val="19"/>
                <w:szCs w:val="19"/>
              </w:rPr>
              <w:t>,</w:t>
            </w:r>
            <w:r w:rsidRPr="007D4F41">
              <w:rPr>
                <w:rFonts w:cs="Times New Roman"/>
                <w:sz w:val="19"/>
                <w:szCs w:val="19"/>
              </w:rPr>
              <w:t xml:space="preserve"> Sun Lynn et al. (1999)</w:t>
            </w:r>
            <w:r w:rsidR="005D1EA3" w:rsidRPr="007D4F41">
              <w:rPr>
                <w:rFonts w:cs="Times New Roman"/>
                <w:sz w:val="19"/>
                <w:szCs w:val="19"/>
              </w:rPr>
              <w:t>,</w:t>
            </w:r>
            <w:r w:rsidRPr="007D4F41">
              <w:rPr>
                <w:rFonts w:cs="Times New Roman"/>
                <w:sz w:val="19"/>
                <w:szCs w:val="19"/>
              </w:rPr>
              <w:t xml:space="preserve"> Lester (1998) </w:t>
            </w:r>
          </w:p>
        </w:tc>
      </w:tr>
    </w:tbl>
    <w:p w:rsidR="00EE0CB8" w:rsidRPr="00D34AA5" w:rsidRDefault="00EE0CB8" w:rsidP="005D1EA3">
      <w:pPr>
        <w:bidi w:val="0"/>
        <w:adjustRightInd w:val="0"/>
        <w:snapToGrid w:val="0"/>
        <w:jc w:val="both"/>
        <w:rPr>
          <w:rFonts w:cs="Times New Roman"/>
          <w:sz w:val="20"/>
          <w:szCs w:val="20"/>
          <w:lang w:bidi="fa-IR"/>
        </w:rPr>
      </w:pPr>
    </w:p>
    <w:p w:rsidR="00EE0CB8" w:rsidRPr="00D34AA5" w:rsidRDefault="00EF3464" w:rsidP="005D1EA3">
      <w:pPr>
        <w:bidi w:val="0"/>
        <w:adjustRightInd w:val="0"/>
        <w:snapToGrid w:val="0"/>
        <w:jc w:val="both"/>
        <w:rPr>
          <w:rFonts w:cs="Times New Roman"/>
          <w:sz w:val="20"/>
          <w:szCs w:val="20"/>
          <w:lang w:bidi="fa-IR"/>
        </w:rPr>
      </w:pPr>
      <w:r w:rsidRPr="00D34AA5">
        <w:rPr>
          <w:rFonts w:cs="Times New Roman"/>
          <w:b/>
          <w:bCs/>
          <w:sz w:val="20"/>
          <w:szCs w:val="20"/>
        </w:rPr>
        <w:t>4. Data analysis</w:t>
      </w:r>
    </w:p>
    <w:p w:rsidR="00255D67" w:rsidRDefault="00255D67" w:rsidP="005D1EA3">
      <w:pPr>
        <w:autoSpaceDE w:val="0"/>
        <w:autoSpaceDN w:val="0"/>
        <w:bidi w:val="0"/>
        <w:adjustRightInd w:val="0"/>
        <w:snapToGrid w:val="0"/>
        <w:ind w:firstLine="720"/>
        <w:jc w:val="both"/>
        <w:rPr>
          <w:rFonts w:cs="Times New Roman"/>
          <w:sz w:val="20"/>
          <w:szCs w:val="20"/>
        </w:rPr>
      </w:pPr>
      <w:r w:rsidRPr="00D34AA5">
        <w:rPr>
          <w:rFonts w:cs="Times New Roman"/>
          <w:sz w:val="20"/>
          <w:szCs w:val="20"/>
        </w:rPr>
        <w:t xml:space="preserve">In this study the ANP method is used to </w:t>
      </w:r>
      <w:r w:rsidRPr="00D34AA5">
        <w:rPr>
          <w:rFonts w:cs="Times New Roman"/>
          <w:sz w:val="20"/>
          <w:szCs w:val="20"/>
          <w:lang w:bidi="fa-IR"/>
        </w:rPr>
        <w:t xml:space="preserve">Prioritization Effective Factors in </w:t>
      </w:r>
      <w:r w:rsidRPr="00D34AA5">
        <w:rPr>
          <w:rFonts w:eastAsia="Calibri" w:cs="Times New Roman"/>
          <w:sz w:val="20"/>
          <w:szCs w:val="20"/>
        </w:rPr>
        <w:t>New product development</w:t>
      </w:r>
      <w:r w:rsidRPr="00D34AA5">
        <w:rPr>
          <w:rFonts w:cs="Times New Roman"/>
          <w:sz w:val="20"/>
          <w:szCs w:val="20"/>
        </w:rPr>
        <w:t xml:space="preserve">. In this section, an empirical study is presented to illustrate the application of the solution for </w:t>
      </w:r>
      <w:r w:rsidRPr="00D34AA5">
        <w:rPr>
          <w:rFonts w:cs="Times New Roman"/>
          <w:sz w:val="20"/>
          <w:szCs w:val="20"/>
          <w:lang w:bidi="fa-IR"/>
        </w:rPr>
        <w:t xml:space="preserve">Prioritization Effective Factors in </w:t>
      </w:r>
      <w:r w:rsidRPr="00D34AA5">
        <w:rPr>
          <w:rFonts w:eastAsia="Calibri" w:cs="Times New Roman"/>
          <w:sz w:val="20"/>
          <w:szCs w:val="20"/>
        </w:rPr>
        <w:t>New product development</w:t>
      </w:r>
      <w:r w:rsidRPr="00D34AA5">
        <w:rPr>
          <w:rFonts w:cs="Times New Roman"/>
          <w:sz w:val="20"/>
          <w:szCs w:val="20"/>
        </w:rPr>
        <w:t xml:space="preserve">. The calculations of the </w:t>
      </w:r>
      <w:proofErr w:type="spellStart"/>
      <w:r w:rsidRPr="00D34AA5">
        <w:rPr>
          <w:rFonts w:cs="Times New Roman"/>
          <w:sz w:val="20"/>
          <w:szCs w:val="20"/>
        </w:rPr>
        <w:t>supermatrix</w:t>
      </w:r>
      <w:proofErr w:type="spellEnd"/>
      <w:r w:rsidRPr="00D34AA5">
        <w:rPr>
          <w:rFonts w:cs="Times New Roman"/>
          <w:sz w:val="20"/>
          <w:szCs w:val="20"/>
        </w:rPr>
        <w:t xml:space="preserve"> can be solved by using Microsoft Excel. The overall weights from the limit </w:t>
      </w:r>
      <w:proofErr w:type="spellStart"/>
      <w:r w:rsidRPr="00D34AA5">
        <w:rPr>
          <w:rFonts w:cs="Times New Roman"/>
          <w:sz w:val="20"/>
          <w:szCs w:val="20"/>
        </w:rPr>
        <w:t>supermatrix</w:t>
      </w:r>
      <w:proofErr w:type="spellEnd"/>
      <w:r w:rsidRPr="00D34AA5">
        <w:rPr>
          <w:rFonts w:cs="Times New Roman"/>
          <w:sz w:val="20"/>
          <w:szCs w:val="20"/>
        </w:rPr>
        <w:t xml:space="preserve"> are shown in Table 2. Also, final prioritization of criteria and sub-criteria is shown in table 3. </w:t>
      </w:r>
      <w:r w:rsidR="002D47E7" w:rsidRPr="00D34AA5">
        <w:rPr>
          <w:rFonts w:cs="Times New Roman"/>
          <w:sz w:val="20"/>
          <w:szCs w:val="20"/>
        </w:rPr>
        <w:t xml:space="preserve"> </w:t>
      </w:r>
      <w:r w:rsidRPr="00D34AA5">
        <w:rPr>
          <w:rFonts w:cs="Times New Roman"/>
          <w:sz w:val="20"/>
          <w:szCs w:val="20"/>
        </w:rPr>
        <w:t xml:space="preserve">In terms of criteria we have considered four items of the Technical factors, Management and Staff, </w:t>
      </w:r>
      <w:r w:rsidR="003B6A7D" w:rsidRPr="00D34AA5">
        <w:rPr>
          <w:rFonts w:cs="Times New Roman"/>
          <w:sz w:val="20"/>
          <w:szCs w:val="20"/>
        </w:rPr>
        <w:t>Commercialization</w:t>
      </w:r>
      <w:r w:rsidR="00AD1534" w:rsidRPr="00D34AA5">
        <w:rPr>
          <w:rFonts w:cs="Times New Roman"/>
          <w:sz w:val="20"/>
          <w:szCs w:val="20"/>
        </w:rPr>
        <w:t xml:space="preserve">, Organizational factors </w:t>
      </w:r>
      <w:r w:rsidRPr="00D34AA5">
        <w:rPr>
          <w:rFonts w:cs="Times New Roman"/>
          <w:sz w:val="20"/>
          <w:szCs w:val="20"/>
        </w:rPr>
        <w:t xml:space="preserve">and </w:t>
      </w:r>
      <w:r w:rsidR="00AD1534" w:rsidRPr="00D34AA5">
        <w:rPr>
          <w:rFonts w:cs="Times New Roman"/>
          <w:sz w:val="20"/>
          <w:szCs w:val="20"/>
        </w:rPr>
        <w:t xml:space="preserve">Marketing factors </w:t>
      </w:r>
      <w:r w:rsidRPr="00D34AA5">
        <w:rPr>
          <w:rFonts w:cs="Times New Roman"/>
          <w:sz w:val="20"/>
          <w:szCs w:val="20"/>
        </w:rPr>
        <w:t xml:space="preserve">and the normalized weights of these factors are 0.269, 0.231, </w:t>
      </w:r>
      <w:r w:rsidRPr="00D34AA5">
        <w:rPr>
          <w:rFonts w:cs="Times New Roman"/>
          <w:sz w:val="20"/>
          <w:szCs w:val="20"/>
          <w:rtl/>
        </w:rPr>
        <w:t>0.</w:t>
      </w:r>
      <w:r w:rsidR="003B6A7D" w:rsidRPr="00D34AA5">
        <w:rPr>
          <w:rFonts w:cs="Times New Roman"/>
          <w:sz w:val="20"/>
          <w:szCs w:val="20"/>
        </w:rPr>
        <w:t>197</w:t>
      </w:r>
      <w:r w:rsidR="005D1EA3">
        <w:rPr>
          <w:rFonts w:cs="Times New Roman"/>
          <w:sz w:val="20"/>
          <w:szCs w:val="20"/>
        </w:rPr>
        <w:t>,</w:t>
      </w:r>
      <w:r w:rsidR="00AD1534" w:rsidRPr="00D34AA5">
        <w:rPr>
          <w:rFonts w:cs="Times New Roman"/>
          <w:sz w:val="20"/>
          <w:szCs w:val="20"/>
        </w:rPr>
        <w:t xml:space="preserve">0.168 </w:t>
      </w:r>
      <w:r w:rsidRPr="00D34AA5">
        <w:rPr>
          <w:rFonts w:cs="Times New Roman"/>
          <w:sz w:val="20"/>
          <w:szCs w:val="20"/>
        </w:rPr>
        <w:t>and 0.</w:t>
      </w:r>
      <w:r w:rsidR="00AD1534" w:rsidRPr="00D34AA5">
        <w:rPr>
          <w:rFonts w:cs="Times New Roman"/>
          <w:sz w:val="20"/>
          <w:szCs w:val="20"/>
        </w:rPr>
        <w:t>136</w:t>
      </w:r>
      <w:r w:rsidRPr="00D34AA5">
        <w:rPr>
          <w:rFonts w:cs="Times New Roman"/>
          <w:sz w:val="20"/>
          <w:szCs w:val="20"/>
        </w:rPr>
        <w:t xml:space="preserve"> respectively.</w:t>
      </w:r>
      <w:r w:rsidR="00361958" w:rsidRPr="00D34AA5">
        <w:rPr>
          <w:rFonts w:cs="Times New Roman"/>
          <w:sz w:val="20"/>
          <w:szCs w:val="20"/>
        </w:rPr>
        <w:t xml:space="preserve"> </w:t>
      </w:r>
      <w:r w:rsidRPr="00D34AA5">
        <w:rPr>
          <w:rFonts w:cs="Times New Roman"/>
          <w:sz w:val="20"/>
          <w:szCs w:val="20"/>
        </w:rPr>
        <w:t xml:space="preserve">In other words, </w:t>
      </w:r>
      <w:r w:rsidR="00361958" w:rsidRPr="00D34AA5">
        <w:rPr>
          <w:rFonts w:cs="Times New Roman"/>
          <w:sz w:val="20"/>
          <w:szCs w:val="20"/>
        </w:rPr>
        <w:t xml:space="preserve">Technical factor </w:t>
      </w:r>
      <w:r w:rsidRPr="00D34AA5">
        <w:rPr>
          <w:rFonts w:cs="Times New Roman"/>
          <w:sz w:val="20"/>
          <w:szCs w:val="20"/>
        </w:rPr>
        <w:t xml:space="preserve">is the most important factor, followed by Quality, Flexibility and Delivery time. </w:t>
      </w:r>
      <w:r w:rsidR="002552F2" w:rsidRPr="00D34AA5">
        <w:rPr>
          <w:rFonts w:cs="Times New Roman"/>
          <w:sz w:val="20"/>
          <w:szCs w:val="20"/>
        </w:rPr>
        <w:t xml:space="preserve"> </w:t>
      </w:r>
      <w:r w:rsidRPr="00D34AA5">
        <w:rPr>
          <w:rFonts w:cs="Times New Roman"/>
          <w:sz w:val="20"/>
          <w:szCs w:val="20"/>
        </w:rPr>
        <w:t xml:space="preserve">As we discussed, this items includes </w:t>
      </w:r>
      <w:r w:rsidR="002552F2" w:rsidRPr="00D34AA5">
        <w:rPr>
          <w:rFonts w:cs="Times New Roman"/>
          <w:sz w:val="20"/>
          <w:szCs w:val="20"/>
        </w:rPr>
        <w:t>21</w:t>
      </w:r>
      <w:r w:rsidRPr="00D34AA5">
        <w:rPr>
          <w:rFonts w:cs="Times New Roman"/>
          <w:sz w:val="20"/>
          <w:szCs w:val="20"/>
        </w:rPr>
        <w:t xml:space="preserve"> sub-criteria. The normalized weights of sub-criteria are shown in table 3.</w:t>
      </w:r>
      <w:r w:rsidR="00EF047B" w:rsidRPr="00D34AA5">
        <w:rPr>
          <w:rFonts w:cs="Times New Roman"/>
          <w:sz w:val="20"/>
          <w:szCs w:val="20"/>
        </w:rPr>
        <w:t xml:space="preserve"> </w:t>
      </w:r>
      <w:r w:rsidR="002552F2" w:rsidRPr="00D34AA5">
        <w:rPr>
          <w:rFonts w:cs="Times New Roman"/>
          <w:sz w:val="20"/>
          <w:szCs w:val="20"/>
        </w:rPr>
        <w:t xml:space="preserve">Technical capabilities </w:t>
      </w:r>
      <w:r w:rsidRPr="00D34AA5">
        <w:rPr>
          <w:rFonts w:cs="Times New Roman"/>
          <w:sz w:val="20"/>
          <w:szCs w:val="20"/>
        </w:rPr>
        <w:t>is the most important sub-criteria with weight of 0.</w:t>
      </w:r>
      <w:r w:rsidR="002552F2" w:rsidRPr="00D34AA5">
        <w:rPr>
          <w:rFonts w:cs="Times New Roman"/>
          <w:sz w:val="20"/>
          <w:szCs w:val="20"/>
        </w:rPr>
        <w:t>0879</w:t>
      </w:r>
      <w:r w:rsidRPr="00D34AA5">
        <w:rPr>
          <w:rFonts w:cs="Times New Roman"/>
          <w:sz w:val="20"/>
          <w:szCs w:val="20"/>
        </w:rPr>
        <w:t xml:space="preserve">, followed by </w:t>
      </w:r>
      <w:r w:rsidR="00DD4D2A" w:rsidRPr="00D34AA5">
        <w:rPr>
          <w:rFonts w:cs="Times New Roman"/>
          <w:sz w:val="20"/>
          <w:szCs w:val="20"/>
        </w:rPr>
        <w:t>Motivation</w:t>
      </w:r>
      <w:r w:rsidR="00DD4D2A" w:rsidRPr="00D34AA5">
        <w:rPr>
          <w:rFonts w:cs="Times New Roman"/>
          <w:sz w:val="20"/>
          <w:szCs w:val="20"/>
          <w:rtl/>
        </w:rPr>
        <w:t xml:space="preserve"> </w:t>
      </w:r>
      <w:r w:rsidR="00DD4D2A" w:rsidRPr="00D34AA5">
        <w:rPr>
          <w:rFonts w:cs="Times New Roman"/>
          <w:sz w:val="20"/>
          <w:szCs w:val="20"/>
        </w:rPr>
        <w:t xml:space="preserve">in Product development team members </w:t>
      </w:r>
      <w:r w:rsidRPr="00D34AA5">
        <w:rPr>
          <w:rFonts w:cs="Times New Roman"/>
          <w:sz w:val="20"/>
          <w:szCs w:val="20"/>
        </w:rPr>
        <w:t>with weight of 0.</w:t>
      </w:r>
      <w:r w:rsidR="00DD4D2A" w:rsidRPr="00D34AA5">
        <w:rPr>
          <w:rFonts w:cs="Times New Roman"/>
          <w:sz w:val="20"/>
          <w:szCs w:val="20"/>
        </w:rPr>
        <w:t>0851</w:t>
      </w:r>
      <w:r w:rsidRPr="00D34AA5">
        <w:rPr>
          <w:rFonts w:cs="Times New Roman"/>
          <w:sz w:val="20"/>
          <w:szCs w:val="20"/>
        </w:rPr>
        <w:t xml:space="preserve">, </w:t>
      </w:r>
      <w:r w:rsidR="00D63DB8" w:rsidRPr="00D34AA5">
        <w:rPr>
          <w:rFonts w:cs="Times New Roman"/>
          <w:sz w:val="20"/>
          <w:szCs w:val="20"/>
        </w:rPr>
        <w:t xml:space="preserve">Resources to implement the project </w:t>
      </w:r>
      <w:r w:rsidRPr="00D34AA5">
        <w:rPr>
          <w:rFonts w:cs="Times New Roman"/>
          <w:sz w:val="20"/>
          <w:szCs w:val="20"/>
        </w:rPr>
        <w:t>with weight of 0.</w:t>
      </w:r>
      <w:r w:rsidR="00D63DB8" w:rsidRPr="00D34AA5">
        <w:rPr>
          <w:rFonts w:cs="Times New Roman"/>
          <w:sz w:val="20"/>
          <w:szCs w:val="20"/>
        </w:rPr>
        <w:t xml:space="preserve">0743 </w:t>
      </w:r>
      <w:r w:rsidRPr="00D34AA5">
        <w:rPr>
          <w:rFonts w:cs="Times New Roman"/>
          <w:sz w:val="20"/>
          <w:szCs w:val="20"/>
        </w:rPr>
        <w:t xml:space="preserve">etc. </w:t>
      </w:r>
    </w:p>
    <w:p w:rsidR="00F53DC1" w:rsidRPr="00D34AA5" w:rsidRDefault="00F53DC1" w:rsidP="005D1EA3">
      <w:pPr>
        <w:pStyle w:val="Default"/>
        <w:snapToGrid w:val="0"/>
        <w:jc w:val="both"/>
        <w:rPr>
          <w:color w:val="auto"/>
          <w:sz w:val="20"/>
          <w:szCs w:val="20"/>
        </w:rPr>
      </w:pPr>
      <w:r w:rsidRPr="00D34AA5">
        <w:rPr>
          <w:b/>
          <w:bCs/>
          <w:color w:val="auto"/>
          <w:sz w:val="20"/>
          <w:szCs w:val="20"/>
        </w:rPr>
        <w:lastRenderedPageBreak/>
        <w:t xml:space="preserve">Table 2. The Limited Weighted Super-matrix </w:t>
      </w:r>
    </w:p>
    <w:tbl>
      <w:tblPr>
        <w:tblStyle w:val="TableGrid2"/>
        <w:bidiVisual/>
        <w:tblW w:w="0" w:type="auto"/>
        <w:jc w:val="center"/>
        <w:tblLook w:val="04A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290"/>
      </w:tblGrid>
      <w:tr w:rsidR="00C40233" w:rsidRPr="005D1EA3" w:rsidTr="005D1EA3">
        <w:trPr>
          <w:cantSplit/>
          <w:jc w:val="center"/>
        </w:trPr>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E4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E3</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E2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E1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D5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D4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D3</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D2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D1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C4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C3</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C2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C1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B4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B3</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B2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B1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A4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A3</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A2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A1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E</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tl/>
              </w:rPr>
            </w:pPr>
            <w:r w:rsidRPr="005D1EA3">
              <w:rPr>
                <w:rFonts w:ascii="Times New Roman" w:hAnsi="Times New Roman" w:cs="Times New Roman"/>
                <w:sz w:val="6"/>
                <w:szCs w:val="6"/>
              </w:rPr>
              <w:t>D</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tl/>
              </w:rPr>
            </w:pPr>
            <w:r w:rsidRPr="005D1EA3">
              <w:rPr>
                <w:rFonts w:ascii="Times New Roman" w:hAnsi="Times New Roman" w:cs="Times New Roman"/>
                <w:sz w:val="6"/>
                <w:szCs w:val="6"/>
              </w:rPr>
              <w:t>C</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tl/>
              </w:rPr>
            </w:pPr>
            <w:r w:rsidRPr="005D1EA3">
              <w:rPr>
                <w:rFonts w:ascii="Times New Roman" w:hAnsi="Times New Roman" w:cs="Times New Roman"/>
                <w:sz w:val="6"/>
                <w:szCs w:val="6"/>
              </w:rPr>
              <w:t>B</w:t>
            </w:r>
          </w:p>
        </w:tc>
        <w:tc>
          <w:tcPr>
            <w:tcW w:w="0" w:type="auto"/>
          </w:tcPr>
          <w:p w:rsidR="00C40233" w:rsidRPr="005D1EA3" w:rsidRDefault="00C40233" w:rsidP="005D1EA3">
            <w:pPr>
              <w:bidi w:val="0"/>
              <w:adjustRightInd w:val="0"/>
              <w:snapToGrid w:val="0"/>
              <w:rPr>
                <w:rFonts w:ascii="Times New Roman" w:hAnsi="Times New Roman" w:cs="Times New Roman"/>
                <w:sz w:val="6"/>
                <w:szCs w:val="6"/>
                <w:rtl/>
              </w:rPr>
            </w:pPr>
            <w:r w:rsidRPr="005D1EA3">
              <w:rPr>
                <w:rFonts w:ascii="Times New Roman" w:hAnsi="Times New Roman" w:cs="Times New Roman"/>
                <w:sz w:val="6"/>
                <w:szCs w:val="6"/>
              </w:rPr>
              <w:t>A</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tl/>
              </w:rPr>
            </w:pPr>
          </w:p>
        </w:tc>
      </w:tr>
      <w:tr w:rsidR="00C40233" w:rsidRPr="005D1EA3" w:rsidTr="005D1EA3">
        <w:trPr>
          <w:cantSplit/>
          <w:jc w:val="center"/>
        </w:trPr>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0.048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0.048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0.048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0.048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0.048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0.048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0.048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0.048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0.048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0.048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0.048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0.048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0.048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0.048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0.048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0.048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0.048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0.048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0.048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0.048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0.048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0.048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0.048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0.048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0.048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tl/>
              </w:rPr>
              <w:t>0.048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A</w:t>
            </w:r>
          </w:p>
        </w:tc>
      </w:tr>
      <w:tr w:rsidR="00C40233" w:rsidRPr="005D1EA3" w:rsidTr="005D1EA3">
        <w:trPr>
          <w:cantSplit/>
          <w:jc w:val="center"/>
        </w:trPr>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0.056</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0.056</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0.056</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0.056</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0.056</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0.056</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0.056</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0.056</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0.056</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0.056</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0.056</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0.056</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0.056</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0.056</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0.056</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0.056</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0.056</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0.056</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0.056</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0.056</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0.056</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0.056</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0.056</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0.056</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0.056</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0.056</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B</w:t>
            </w:r>
          </w:p>
        </w:tc>
      </w:tr>
      <w:tr w:rsidR="00C40233" w:rsidRPr="005D1EA3" w:rsidTr="005D1EA3">
        <w:trPr>
          <w:cantSplit/>
          <w:jc w:val="center"/>
        </w:trPr>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center"/>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C</w:t>
            </w:r>
          </w:p>
        </w:tc>
      </w:tr>
      <w:tr w:rsidR="00C40233" w:rsidRPr="005D1EA3" w:rsidTr="005D1EA3">
        <w:trPr>
          <w:cantSplit/>
          <w:jc w:val="center"/>
        </w:trPr>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D</w:t>
            </w:r>
          </w:p>
        </w:tc>
      </w:tr>
      <w:tr w:rsidR="00C40233" w:rsidRPr="005D1EA3" w:rsidTr="005D1EA3">
        <w:trPr>
          <w:cantSplit/>
          <w:jc w:val="center"/>
        </w:trPr>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E</w:t>
            </w:r>
          </w:p>
        </w:tc>
      </w:tr>
      <w:tr w:rsidR="00C40233" w:rsidRPr="005D1EA3" w:rsidTr="005D1EA3">
        <w:trPr>
          <w:cantSplit/>
          <w:jc w:val="center"/>
        </w:trPr>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tl/>
              </w:rPr>
            </w:pPr>
            <w:r w:rsidRPr="005D1EA3">
              <w:rPr>
                <w:rFonts w:ascii="Times New Roman" w:hAnsi="Times New Roman" w:cs="Times New Roman"/>
                <w:sz w:val="6"/>
                <w:szCs w:val="6"/>
              </w:rPr>
              <w:t>A1</w:t>
            </w:r>
          </w:p>
        </w:tc>
      </w:tr>
      <w:tr w:rsidR="00C40233" w:rsidRPr="005D1EA3" w:rsidTr="005D1EA3">
        <w:trPr>
          <w:cantSplit/>
          <w:jc w:val="center"/>
        </w:trPr>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A2</w:t>
            </w:r>
          </w:p>
        </w:tc>
      </w:tr>
      <w:tr w:rsidR="00C40233" w:rsidRPr="005D1EA3" w:rsidTr="005D1EA3">
        <w:trPr>
          <w:cantSplit/>
          <w:jc w:val="center"/>
        </w:trPr>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A3</w:t>
            </w:r>
          </w:p>
        </w:tc>
      </w:tr>
      <w:tr w:rsidR="00C40233" w:rsidRPr="005D1EA3" w:rsidTr="005D1EA3">
        <w:trPr>
          <w:cantSplit/>
          <w:jc w:val="center"/>
        </w:trPr>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A4</w:t>
            </w:r>
          </w:p>
        </w:tc>
      </w:tr>
      <w:tr w:rsidR="00C40233" w:rsidRPr="005D1EA3" w:rsidTr="005D1EA3">
        <w:trPr>
          <w:cantSplit/>
          <w:jc w:val="center"/>
        </w:trPr>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0.065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B1</w:t>
            </w:r>
          </w:p>
        </w:tc>
      </w:tr>
      <w:tr w:rsidR="00C40233" w:rsidRPr="005D1EA3" w:rsidTr="005D1EA3">
        <w:trPr>
          <w:cantSplit/>
          <w:jc w:val="center"/>
        </w:trPr>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B2</w:t>
            </w:r>
          </w:p>
        </w:tc>
      </w:tr>
      <w:tr w:rsidR="00C40233" w:rsidRPr="005D1EA3" w:rsidTr="005D1EA3">
        <w:trPr>
          <w:cantSplit/>
          <w:jc w:val="center"/>
        </w:trPr>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0.021</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B3</w:t>
            </w:r>
          </w:p>
        </w:tc>
      </w:tr>
      <w:tr w:rsidR="00C40233" w:rsidRPr="005D1EA3" w:rsidTr="005D1EA3">
        <w:trPr>
          <w:cantSplit/>
          <w:jc w:val="center"/>
        </w:trPr>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0.032</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0.032</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0.032</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0.032</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0.032</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0.032</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0.032</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0.032</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0.032</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0.032</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0.032</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0.032</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0.032</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0.032</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0.032</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0.032</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0.032</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0.032</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0.032</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0.032</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0.032</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0.032</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0.032</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0.032</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0.032</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0.032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B4</w:t>
            </w:r>
          </w:p>
        </w:tc>
      </w:tr>
      <w:tr w:rsidR="00C40233" w:rsidRPr="005D1EA3" w:rsidTr="005D1EA3">
        <w:trPr>
          <w:cantSplit/>
          <w:jc w:val="center"/>
        </w:trPr>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0.017</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0.017</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0.017</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0.017</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0.017</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0.017</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0.017</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0.017</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0.017</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0.017</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0.017</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0.017</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0.017</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0.017</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0.017</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0.017</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0.017</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0.017</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0.017</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0.017</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0.017</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0.017</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0.017</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0.017</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0.017</w:t>
            </w:r>
          </w:p>
        </w:tc>
        <w:tc>
          <w:tcPr>
            <w:tcW w:w="0" w:type="auto"/>
          </w:tcPr>
          <w:p w:rsidR="00C40233" w:rsidRPr="005D1EA3" w:rsidRDefault="00C40233" w:rsidP="005D1EA3">
            <w:pPr>
              <w:bidi w:val="0"/>
              <w:adjustRightInd w:val="0"/>
              <w:snapToGrid w:val="0"/>
              <w:rPr>
                <w:rFonts w:ascii="Times New Roman" w:hAnsi="Times New Roman" w:cs="Times New Roman"/>
                <w:sz w:val="6"/>
                <w:szCs w:val="6"/>
              </w:rPr>
            </w:pPr>
            <w:r w:rsidRPr="005D1EA3">
              <w:rPr>
                <w:rFonts w:ascii="Times New Roman" w:hAnsi="Times New Roman" w:cs="Times New Roman"/>
                <w:sz w:val="6"/>
                <w:szCs w:val="6"/>
              </w:rPr>
              <w:t>0.017</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C1</w:t>
            </w:r>
          </w:p>
        </w:tc>
      </w:tr>
      <w:tr w:rsidR="00C40233" w:rsidRPr="005D1EA3" w:rsidTr="005D1EA3">
        <w:trPr>
          <w:cantSplit/>
          <w:jc w:val="center"/>
        </w:trPr>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C2</w:t>
            </w:r>
          </w:p>
        </w:tc>
      </w:tr>
      <w:tr w:rsidR="00C40233" w:rsidRPr="005D1EA3" w:rsidTr="005D1EA3">
        <w:trPr>
          <w:cantSplit/>
          <w:jc w:val="center"/>
        </w:trPr>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0.015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C3</w:t>
            </w:r>
          </w:p>
        </w:tc>
      </w:tr>
      <w:tr w:rsidR="00C40233" w:rsidRPr="005D1EA3" w:rsidTr="005D1EA3">
        <w:trPr>
          <w:cantSplit/>
          <w:jc w:val="center"/>
        </w:trPr>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0.022</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C4</w:t>
            </w:r>
          </w:p>
        </w:tc>
      </w:tr>
      <w:tr w:rsidR="00C40233" w:rsidRPr="005D1EA3" w:rsidTr="005D1EA3">
        <w:trPr>
          <w:cantSplit/>
          <w:jc w:val="center"/>
        </w:trPr>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0.033</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0.033</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0.033</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0.033</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0.033</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0.033</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0.033</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0.033</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0.033</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0.033</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0.033</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0.033</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0.033</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0.033</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0.033</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0.033</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0.033</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0.033</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0.033</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0.033</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0.033</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0.033</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0.033</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0.033</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0.033</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0.033</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D1</w:t>
            </w:r>
          </w:p>
        </w:tc>
      </w:tr>
      <w:tr w:rsidR="00C40233" w:rsidRPr="005D1EA3" w:rsidTr="005D1EA3">
        <w:trPr>
          <w:cantSplit/>
          <w:jc w:val="center"/>
        </w:trPr>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D2</w:t>
            </w:r>
          </w:p>
        </w:tc>
      </w:tr>
      <w:tr w:rsidR="00C40233" w:rsidRPr="005D1EA3" w:rsidTr="005D1EA3">
        <w:trPr>
          <w:cantSplit/>
          <w:jc w:val="center"/>
        </w:trPr>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D3</w:t>
            </w:r>
          </w:p>
        </w:tc>
      </w:tr>
      <w:tr w:rsidR="00C40233" w:rsidRPr="005D1EA3" w:rsidTr="005D1EA3">
        <w:trPr>
          <w:cantSplit/>
          <w:jc w:val="center"/>
        </w:trPr>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0.020</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D4</w:t>
            </w:r>
          </w:p>
        </w:tc>
      </w:tr>
      <w:tr w:rsidR="00C40233" w:rsidRPr="005D1EA3" w:rsidTr="005D1EA3">
        <w:trPr>
          <w:cantSplit/>
          <w:jc w:val="center"/>
        </w:trPr>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0.025</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D5</w:t>
            </w:r>
          </w:p>
        </w:tc>
      </w:tr>
      <w:tr w:rsidR="00C40233" w:rsidRPr="005D1EA3" w:rsidTr="005D1EA3">
        <w:trPr>
          <w:cantSplit/>
          <w:jc w:val="center"/>
        </w:trPr>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0.028</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E1</w:t>
            </w:r>
          </w:p>
        </w:tc>
      </w:tr>
      <w:tr w:rsidR="00C40233" w:rsidRPr="005D1EA3" w:rsidTr="005D1EA3">
        <w:trPr>
          <w:cantSplit/>
          <w:jc w:val="center"/>
        </w:trPr>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0.054</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E2</w:t>
            </w:r>
          </w:p>
        </w:tc>
      </w:tr>
      <w:tr w:rsidR="00C40233" w:rsidRPr="005D1EA3" w:rsidTr="005D1EA3">
        <w:trPr>
          <w:cantSplit/>
          <w:jc w:val="center"/>
        </w:trPr>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0.036</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0.036</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0.036</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0.036</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0.036</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0.036</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0.036</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0.036</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0.036</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0.036</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0.036</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0.036</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0.036</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0.036</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0.036</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0.036</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0.036</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0.036</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0.036</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0.036</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0.036</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0.036</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0.036</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0.036</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0.036</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0.036</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E3</w:t>
            </w:r>
          </w:p>
        </w:tc>
      </w:tr>
      <w:tr w:rsidR="00C40233" w:rsidRPr="005D1EA3" w:rsidTr="005D1EA3">
        <w:trPr>
          <w:cantSplit/>
          <w:jc w:val="center"/>
        </w:trPr>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0.049</w:t>
            </w:r>
          </w:p>
        </w:tc>
        <w:tc>
          <w:tcPr>
            <w:tcW w:w="0" w:type="auto"/>
          </w:tcPr>
          <w:p w:rsidR="00C40233" w:rsidRPr="005D1EA3" w:rsidRDefault="00C40233" w:rsidP="005D1EA3">
            <w:pPr>
              <w:bidi w:val="0"/>
              <w:adjustRightInd w:val="0"/>
              <w:snapToGrid w:val="0"/>
              <w:jc w:val="right"/>
              <w:rPr>
                <w:rFonts w:ascii="Times New Roman" w:hAnsi="Times New Roman" w:cs="Times New Roman"/>
                <w:sz w:val="6"/>
                <w:szCs w:val="6"/>
              </w:rPr>
            </w:pPr>
            <w:r w:rsidRPr="005D1EA3">
              <w:rPr>
                <w:rFonts w:ascii="Times New Roman" w:hAnsi="Times New Roman" w:cs="Times New Roman"/>
                <w:sz w:val="6"/>
                <w:szCs w:val="6"/>
              </w:rPr>
              <w:t>E4</w:t>
            </w:r>
          </w:p>
        </w:tc>
      </w:tr>
    </w:tbl>
    <w:p w:rsidR="009F5A82" w:rsidRPr="00D34AA5" w:rsidRDefault="009F5A82" w:rsidP="005D1EA3">
      <w:pPr>
        <w:bidi w:val="0"/>
        <w:adjustRightInd w:val="0"/>
        <w:snapToGrid w:val="0"/>
        <w:jc w:val="both"/>
        <w:rPr>
          <w:rFonts w:cs="Times New Roman"/>
          <w:sz w:val="20"/>
          <w:szCs w:val="20"/>
          <w:lang w:bidi="fa-IR"/>
        </w:rPr>
      </w:pPr>
    </w:p>
    <w:p w:rsidR="002E3628" w:rsidRPr="00D34AA5" w:rsidRDefault="00F53DC1" w:rsidP="005D1EA3">
      <w:pPr>
        <w:bidi w:val="0"/>
        <w:adjustRightInd w:val="0"/>
        <w:snapToGrid w:val="0"/>
        <w:jc w:val="both"/>
        <w:rPr>
          <w:rFonts w:cs="Times New Roman"/>
          <w:sz w:val="20"/>
          <w:szCs w:val="20"/>
          <w:lang w:bidi="fa-IR"/>
        </w:rPr>
      </w:pPr>
      <w:r w:rsidRPr="00D34AA5">
        <w:rPr>
          <w:rFonts w:cs="Times New Roman"/>
          <w:b/>
          <w:bCs/>
          <w:sz w:val="20"/>
          <w:szCs w:val="20"/>
          <w:lang w:bidi="fa-IR"/>
        </w:rPr>
        <w:t>Table 3: Final Prioritization of Criteria and Sub-criteria</w:t>
      </w:r>
    </w:p>
    <w:tbl>
      <w:tblPr>
        <w:tblStyle w:val="TableGrid"/>
        <w:tblW w:w="0" w:type="auto"/>
        <w:tblLook w:val="04A0"/>
      </w:tblPr>
      <w:tblGrid>
        <w:gridCol w:w="4786"/>
        <w:gridCol w:w="1843"/>
        <w:gridCol w:w="1559"/>
        <w:gridCol w:w="1054"/>
      </w:tblGrid>
      <w:tr w:rsidR="002E3628" w:rsidRPr="007D4F41" w:rsidTr="00DE6768">
        <w:tc>
          <w:tcPr>
            <w:tcW w:w="4786" w:type="dxa"/>
          </w:tcPr>
          <w:p w:rsidR="00AE5E5B" w:rsidRPr="007D4F41" w:rsidRDefault="00AE5E5B" w:rsidP="005D1EA3">
            <w:pPr>
              <w:bidi w:val="0"/>
              <w:adjustRightInd w:val="0"/>
              <w:snapToGrid w:val="0"/>
              <w:jc w:val="both"/>
              <w:rPr>
                <w:rFonts w:cs="Times New Roman"/>
                <w:b/>
                <w:bCs/>
                <w:sz w:val="19"/>
                <w:szCs w:val="19"/>
                <w:lang w:bidi="fa-IR"/>
              </w:rPr>
            </w:pPr>
            <w:r w:rsidRPr="007D4F41">
              <w:rPr>
                <w:rFonts w:cs="Times New Roman"/>
                <w:b/>
                <w:bCs/>
                <w:sz w:val="19"/>
                <w:szCs w:val="19"/>
                <w:lang w:bidi="fa-IR"/>
              </w:rPr>
              <w:t>Criteria and Sub-criteria</w:t>
            </w:r>
          </w:p>
          <w:p w:rsidR="002E3628" w:rsidRPr="007D4F41" w:rsidRDefault="002E3628" w:rsidP="005D1EA3">
            <w:pPr>
              <w:bidi w:val="0"/>
              <w:adjustRightInd w:val="0"/>
              <w:snapToGrid w:val="0"/>
              <w:jc w:val="both"/>
              <w:rPr>
                <w:rFonts w:cs="Times New Roman"/>
                <w:b/>
                <w:bCs/>
                <w:sz w:val="19"/>
                <w:szCs w:val="19"/>
                <w:lang w:bidi="fa-IR"/>
              </w:rPr>
            </w:pPr>
          </w:p>
        </w:tc>
        <w:tc>
          <w:tcPr>
            <w:tcW w:w="1843" w:type="dxa"/>
          </w:tcPr>
          <w:p w:rsidR="002E3628" w:rsidRPr="007D4F41" w:rsidRDefault="00AE5E5B" w:rsidP="005D1EA3">
            <w:pPr>
              <w:bidi w:val="0"/>
              <w:adjustRightInd w:val="0"/>
              <w:snapToGrid w:val="0"/>
              <w:jc w:val="both"/>
              <w:rPr>
                <w:rFonts w:cs="Times New Roman"/>
                <w:b/>
                <w:bCs/>
                <w:sz w:val="19"/>
                <w:szCs w:val="19"/>
                <w:lang w:bidi="fa-IR"/>
              </w:rPr>
            </w:pPr>
            <w:r w:rsidRPr="007D4F41">
              <w:rPr>
                <w:rFonts w:cs="Times New Roman"/>
                <w:b/>
                <w:bCs/>
                <w:sz w:val="19"/>
                <w:szCs w:val="19"/>
                <w:lang w:bidi="fa-IR"/>
              </w:rPr>
              <w:t>Prioritization based on limited weighted super matrix</w:t>
            </w:r>
          </w:p>
        </w:tc>
        <w:tc>
          <w:tcPr>
            <w:tcW w:w="1559" w:type="dxa"/>
          </w:tcPr>
          <w:p w:rsidR="00AE5E5B" w:rsidRPr="007D4F41" w:rsidRDefault="00AE5E5B" w:rsidP="005D1EA3">
            <w:pPr>
              <w:bidi w:val="0"/>
              <w:adjustRightInd w:val="0"/>
              <w:snapToGrid w:val="0"/>
              <w:jc w:val="both"/>
              <w:rPr>
                <w:rFonts w:cs="Times New Roman"/>
                <w:b/>
                <w:bCs/>
                <w:sz w:val="19"/>
                <w:szCs w:val="19"/>
                <w:lang w:bidi="fa-IR"/>
              </w:rPr>
            </w:pPr>
            <w:r w:rsidRPr="007D4F41">
              <w:rPr>
                <w:rFonts w:cs="Times New Roman"/>
                <w:b/>
                <w:bCs/>
                <w:sz w:val="19"/>
                <w:szCs w:val="19"/>
                <w:lang w:bidi="fa-IR"/>
              </w:rPr>
              <w:t>Prioritization of un-weighted</w:t>
            </w:r>
          </w:p>
          <w:p w:rsidR="002E3628" w:rsidRPr="007D4F41" w:rsidRDefault="002E3628" w:rsidP="005D1EA3">
            <w:pPr>
              <w:bidi w:val="0"/>
              <w:adjustRightInd w:val="0"/>
              <w:snapToGrid w:val="0"/>
              <w:jc w:val="both"/>
              <w:rPr>
                <w:rFonts w:cs="Times New Roman"/>
                <w:b/>
                <w:bCs/>
                <w:sz w:val="19"/>
                <w:szCs w:val="19"/>
                <w:lang w:bidi="fa-IR"/>
              </w:rPr>
            </w:pPr>
          </w:p>
        </w:tc>
        <w:tc>
          <w:tcPr>
            <w:tcW w:w="1054" w:type="dxa"/>
          </w:tcPr>
          <w:p w:rsidR="00AE5E5B" w:rsidRPr="007D4F41" w:rsidRDefault="00AE5E5B" w:rsidP="005D1EA3">
            <w:pPr>
              <w:bidi w:val="0"/>
              <w:adjustRightInd w:val="0"/>
              <w:snapToGrid w:val="0"/>
              <w:jc w:val="both"/>
              <w:rPr>
                <w:rFonts w:cs="Times New Roman"/>
                <w:b/>
                <w:bCs/>
                <w:sz w:val="19"/>
                <w:szCs w:val="19"/>
                <w:lang w:bidi="fa-IR"/>
              </w:rPr>
            </w:pPr>
            <w:r w:rsidRPr="007D4F41">
              <w:rPr>
                <w:rFonts w:cs="Times New Roman"/>
                <w:b/>
                <w:bCs/>
                <w:sz w:val="19"/>
                <w:szCs w:val="19"/>
                <w:lang w:bidi="fa-IR"/>
              </w:rPr>
              <w:t>Priority</w:t>
            </w:r>
          </w:p>
          <w:p w:rsidR="002E3628" w:rsidRPr="007D4F41" w:rsidRDefault="002E3628" w:rsidP="005D1EA3">
            <w:pPr>
              <w:bidi w:val="0"/>
              <w:adjustRightInd w:val="0"/>
              <w:snapToGrid w:val="0"/>
              <w:jc w:val="both"/>
              <w:rPr>
                <w:rFonts w:cs="Times New Roman"/>
                <w:b/>
                <w:bCs/>
                <w:sz w:val="19"/>
                <w:szCs w:val="19"/>
                <w:lang w:bidi="fa-IR"/>
              </w:rPr>
            </w:pPr>
          </w:p>
        </w:tc>
      </w:tr>
      <w:tr w:rsidR="001758C7" w:rsidRPr="007D4F41" w:rsidTr="00DE6768">
        <w:tc>
          <w:tcPr>
            <w:tcW w:w="4786" w:type="dxa"/>
          </w:tcPr>
          <w:p w:rsidR="001758C7" w:rsidRPr="007D4F41" w:rsidRDefault="001758C7" w:rsidP="005D1EA3">
            <w:pPr>
              <w:bidi w:val="0"/>
              <w:adjustRightInd w:val="0"/>
              <w:snapToGrid w:val="0"/>
              <w:jc w:val="both"/>
              <w:rPr>
                <w:rFonts w:cs="Times New Roman"/>
                <w:sz w:val="19"/>
                <w:szCs w:val="19"/>
              </w:rPr>
            </w:pPr>
            <w:r w:rsidRPr="007D4F41">
              <w:rPr>
                <w:rFonts w:cs="Times New Roman"/>
                <w:sz w:val="19"/>
                <w:szCs w:val="19"/>
              </w:rPr>
              <w:t>Management and Staff</w:t>
            </w:r>
            <w:r w:rsidR="00454BF0" w:rsidRPr="007D4F41">
              <w:rPr>
                <w:rFonts w:cs="Times New Roman"/>
                <w:sz w:val="19"/>
                <w:szCs w:val="19"/>
              </w:rPr>
              <w:t xml:space="preserve"> (A)</w:t>
            </w:r>
          </w:p>
        </w:tc>
        <w:tc>
          <w:tcPr>
            <w:tcW w:w="1843" w:type="dxa"/>
          </w:tcPr>
          <w:p w:rsidR="001758C7" w:rsidRPr="007D4F41" w:rsidRDefault="001758C7"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048</w:t>
            </w:r>
          </w:p>
        </w:tc>
        <w:tc>
          <w:tcPr>
            <w:tcW w:w="1559" w:type="dxa"/>
          </w:tcPr>
          <w:p w:rsidR="001758C7" w:rsidRPr="007D4F41" w:rsidRDefault="001758C7"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231</w:t>
            </w:r>
          </w:p>
        </w:tc>
        <w:tc>
          <w:tcPr>
            <w:tcW w:w="1054" w:type="dxa"/>
          </w:tcPr>
          <w:p w:rsidR="001758C7" w:rsidRPr="007D4F41" w:rsidRDefault="001758C7" w:rsidP="005D1EA3">
            <w:pPr>
              <w:bidi w:val="0"/>
              <w:adjustRightInd w:val="0"/>
              <w:snapToGrid w:val="0"/>
              <w:jc w:val="center"/>
              <w:rPr>
                <w:rFonts w:eastAsiaTheme="minorHAnsi" w:cs="Times New Roman"/>
                <w:b/>
                <w:bCs/>
                <w:sz w:val="19"/>
                <w:szCs w:val="19"/>
                <w:rtl/>
              </w:rPr>
            </w:pPr>
            <w:r w:rsidRPr="007D4F41">
              <w:rPr>
                <w:rFonts w:eastAsiaTheme="minorHAnsi" w:cs="Times New Roman"/>
                <w:b/>
                <w:bCs/>
                <w:sz w:val="19"/>
                <w:szCs w:val="19"/>
                <w:rtl/>
              </w:rPr>
              <w:t>2</w:t>
            </w:r>
          </w:p>
        </w:tc>
      </w:tr>
      <w:tr w:rsidR="001758C7" w:rsidRPr="007D4F41" w:rsidTr="00DE6768">
        <w:tc>
          <w:tcPr>
            <w:tcW w:w="4786" w:type="dxa"/>
          </w:tcPr>
          <w:p w:rsidR="001758C7" w:rsidRPr="007D4F41" w:rsidRDefault="001758C7" w:rsidP="005D1EA3">
            <w:pPr>
              <w:bidi w:val="0"/>
              <w:adjustRightInd w:val="0"/>
              <w:snapToGrid w:val="0"/>
              <w:jc w:val="both"/>
              <w:rPr>
                <w:rFonts w:cs="Times New Roman"/>
                <w:sz w:val="19"/>
                <w:szCs w:val="19"/>
              </w:rPr>
            </w:pPr>
            <w:r w:rsidRPr="007D4F41">
              <w:rPr>
                <w:rFonts w:cs="Times New Roman"/>
                <w:sz w:val="19"/>
                <w:szCs w:val="19"/>
              </w:rPr>
              <w:t>Technical factors</w:t>
            </w:r>
            <w:r w:rsidR="00454BF0" w:rsidRPr="007D4F41">
              <w:rPr>
                <w:rFonts w:cs="Times New Roman"/>
                <w:sz w:val="19"/>
                <w:szCs w:val="19"/>
              </w:rPr>
              <w:t xml:space="preserve"> (B)</w:t>
            </w:r>
          </w:p>
        </w:tc>
        <w:tc>
          <w:tcPr>
            <w:tcW w:w="1843" w:type="dxa"/>
          </w:tcPr>
          <w:p w:rsidR="001758C7" w:rsidRPr="007D4F41" w:rsidRDefault="001758C7"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0.0</w:t>
            </w:r>
            <w:r w:rsidRPr="007D4F41">
              <w:rPr>
                <w:rFonts w:eastAsiaTheme="minorHAnsi" w:cs="Times New Roman"/>
                <w:sz w:val="19"/>
                <w:szCs w:val="19"/>
              </w:rPr>
              <w:t>56</w:t>
            </w:r>
          </w:p>
        </w:tc>
        <w:tc>
          <w:tcPr>
            <w:tcW w:w="1559" w:type="dxa"/>
          </w:tcPr>
          <w:p w:rsidR="001758C7" w:rsidRPr="007D4F41" w:rsidRDefault="001758C7"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269</w:t>
            </w:r>
          </w:p>
        </w:tc>
        <w:tc>
          <w:tcPr>
            <w:tcW w:w="1054" w:type="dxa"/>
          </w:tcPr>
          <w:p w:rsidR="001758C7" w:rsidRPr="007D4F41" w:rsidRDefault="001758C7" w:rsidP="005D1EA3">
            <w:pPr>
              <w:bidi w:val="0"/>
              <w:adjustRightInd w:val="0"/>
              <w:snapToGrid w:val="0"/>
              <w:jc w:val="center"/>
              <w:rPr>
                <w:rFonts w:eastAsiaTheme="minorHAnsi" w:cs="Times New Roman"/>
                <w:b/>
                <w:bCs/>
                <w:sz w:val="19"/>
                <w:szCs w:val="19"/>
                <w:rtl/>
              </w:rPr>
            </w:pPr>
            <w:r w:rsidRPr="007D4F41">
              <w:rPr>
                <w:rFonts w:eastAsiaTheme="minorHAnsi" w:cs="Times New Roman"/>
                <w:b/>
                <w:bCs/>
                <w:sz w:val="19"/>
                <w:szCs w:val="19"/>
              </w:rPr>
              <w:t>1</w:t>
            </w:r>
          </w:p>
        </w:tc>
      </w:tr>
      <w:tr w:rsidR="001758C7" w:rsidRPr="007D4F41" w:rsidTr="00DE6768">
        <w:tc>
          <w:tcPr>
            <w:tcW w:w="4786" w:type="dxa"/>
          </w:tcPr>
          <w:p w:rsidR="001758C7" w:rsidRPr="007D4F41" w:rsidRDefault="001758C7" w:rsidP="005D1EA3">
            <w:pPr>
              <w:bidi w:val="0"/>
              <w:adjustRightInd w:val="0"/>
              <w:snapToGrid w:val="0"/>
              <w:jc w:val="both"/>
              <w:rPr>
                <w:rFonts w:cs="Times New Roman"/>
                <w:sz w:val="19"/>
                <w:szCs w:val="19"/>
              </w:rPr>
            </w:pPr>
            <w:r w:rsidRPr="007D4F41">
              <w:rPr>
                <w:rFonts w:cs="Times New Roman"/>
                <w:sz w:val="19"/>
                <w:szCs w:val="19"/>
              </w:rPr>
              <w:t>Marketing factors</w:t>
            </w:r>
            <w:r w:rsidR="00454BF0" w:rsidRPr="007D4F41">
              <w:rPr>
                <w:rFonts w:cs="Times New Roman"/>
                <w:sz w:val="19"/>
                <w:szCs w:val="19"/>
              </w:rPr>
              <w:t xml:space="preserve"> (C)</w:t>
            </w:r>
          </w:p>
        </w:tc>
        <w:tc>
          <w:tcPr>
            <w:tcW w:w="1843" w:type="dxa"/>
          </w:tcPr>
          <w:p w:rsidR="001758C7" w:rsidRPr="007D4F41" w:rsidRDefault="001758C7"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028</w:t>
            </w:r>
          </w:p>
        </w:tc>
        <w:tc>
          <w:tcPr>
            <w:tcW w:w="1559" w:type="dxa"/>
          </w:tcPr>
          <w:p w:rsidR="001758C7" w:rsidRPr="007D4F41" w:rsidRDefault="001758C7"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136</w:t>
            </w:r>
          </w:p>
        </w:tc>
        <w:tc>
          <w:tcPr>
            <w:tcW w:w="1054" w:type="dxa"/>
          </w:tcPr>
          <w:p w:rsidR="001758C7" w:rsidRPr="007D4F41" w:rsidRDefault="001758C7" w:rsidP="005D1EA3">
            <w:pPr>
              <w:bidi w:val="0"/>
              <w:adjustRightInd w:val="0"/>
              <w:snapToGrid w:val="0"/>
              <w:jc w:val="center"/>
              <w:rPr>
                <w:rFonts w:eastAsiaTheme="minorHAnsi" w:cs="Times New Roman"/>
                <w:b/>
                <w:bCs/>
                <w:sz w:val="19"/>
                <w:szCs w:val="19"/>
                <w:rtl/>
              </w:rPr>
            </w:pPr>
            <w:r w:rsidRPr="007D4F41">
              <w:rPr>
                <w:rFonts w:eastAsiaTheme="minorHAnsi" w:cs="Times New Roman"/>
                <w:b/>
                <w:bCs/>
                <w:sz w:val="19"/>
                <w:szCs w:val="19"/>
              </w:rPr>
              <w:t>5</w:t>
            </w:r>
          </w:p>
        </w:tc>
      </w:tr>
      <w:tr w:rsidR="001758C7" w:rsidRPr="007D4F41" w:rsidTr="00DE6768">
        <w:tc>
          <w:tcPr>
            <w:tcW w:w="4786" w:type="dxa"/>
          </w:tcPr>
          <w:p w:rsidR="001758C7" w:rsidRPr="007D4F41" w:rsidRDefault="001758C7" w:rsidP="005D1EA3">
            <w:pPr>
              <w:bidi w:val="0"/>
              <w:adjustRightInd w:val="0"/>
              <w:snapToGrid w:val="0"/>
              <w:jc w:val="both"/>
              <w:rPr>
                <w:rFonts w:cs="Times New Roman"/>
                <w:sz w:val="19"/>
                <w:szCs w:val="19"/>
              </w:rPr>
            </w:pPr>
            <w:r w:rsidRPr="007D4F41">
              <w:rPr>
                <w:rFonts w:cs="Times New Roman"/>
                <w:sz w:val="19"/>
                <w:szCs w:val="19"/>
              </w:rPr>
              <w:t>Organizational factors</w:t>
            </w:r>
            <w:r w:rsidR="00454BF0" w:rsidRPr="007D4F41">
              <w:rPr>
                <w:rFonts w:cs="Times New Roman"/>
                <w:sz w:val="19"/>
                <w:szCs w:val="19"/>
              </w:rPr>
              <w:t xml:space="preserve"> (D)</w:t>
            </w:r>
          </w:p>
        </w:tc>
        <w:tc>
          <w:tcPr>
            <w:tcW w:w="1843" w:type="dxa"/>
          </w:tcPr>
          <w:p w:rsidR="001758C7" w:rsidRPr="007D4F41" w:rsidRDefault="001758C7"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035</w:t>
            </w:r>
          </w:p>
        </w:tc>
        <w:tc>
          <w:tcPr>
            <w:tcW w:w="1559" w:type="dxa"/>
          </w:tcPr>
          <w:p w:rsidR="001758C7" w:rsidRPr="007D4F41" w:rsidRDefault="001758C7"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168</w:t>
            </w:r>
          </w:p>
        </w:tc>
        <w:tc>
          <w:tcPr>
            <w:tcW w:w="1054" w:type="dxa"/>
          </w:tcPr>
          <w:p w:rsidR="001758C7" w:rsidRPr="007D4F41" w:rsidRDefault="001758C7" w:rsidP="005D1EA3">
            <w:pPr>
              <w:bidi w:val="0"/>
              <w:adjustRightInd w:val="0"/>
              <w:snapToGrid w:val="0"/>
              <w:jc w:val="center"/>
              <w:rPr>
                <w:rFonts w:eastAsiaTheme="minorHAnsi" w:cs="Times New Roman"/>
                <w:b/>
                <w:bCs/>
                <w:sz w:val="19"/>
                <w:szCs w:val="19"/>
                <w:rtl/>
              </w:rPr>
            </w:pPr>
            <w:r w:rsidRPr="007D4F41">
              <w:rPr>
                <w:rFonts w:eastAsiaTheme="minorHAnsi" w:cs="Times New Roman"/>
                <w:b/>
                <w:bCs/>
                <w:sz w:val="19"/>
                <w:szCs w:val="19"/>
              </w:rPr>
              <w:t>4</w:t>
            </w:r>
          </w:p>
        </w:tc>
      </w:tr>
      <w:tr w:rsidR="001758C7" w:rsidRPr="007D4F41" w:rsidTr="00DE6768">
        <w:tc>
          <w:tcPr>
            <w:tcW w:w="4786" w:type="dxa"/>
            <w:tcBorders>
              <w:bottom w:val="single" w:sz="12" w:space="0" w:color="auto"/>
            </w:tcBorders>
          </w:tcPr>
          <w:p w:rsidR="001758C7" w:rsidRPr="007D4F41" w:rsidRDefault="001758C7" w:rsidP="005D1EA3">
            <w:pPr>
              <w:bidi w:val="0"/>
              <w:adjustRightInd w:val="0"/>
              <w:snapToGrid w:val="0"/>
              <w:jc w:val="both"/>
              <w:rPr>
                <w:rFonts w:cs="Times New Roman"/>
                <w:sz w:val="19"/>
                <w:szCs w:val="19"/>
              </w:rPr>
            </w:pPr>
            <w:r w:rsidRPr="007D4F41">
              <w:rPr>
                <w:rFonts w:cs="Times New Roman"/>
                <w:sz w:val="19"/>
                <w:szCs w:val="19"/>
              </w:rPr>
              <w:t>Commercialization</w:t>
            </w:r>
            <w:r w:rsidR="00454BF0" w:rsidRPr="007D4F41">
              <w:rPr>
                <w:rFonts w:cs="Times New Roman"/>
                <w:sz w:val="19"/>
                <w:szCs w:val="19"/>
              </w:rPr>
              <w:t xml:space="preserve"> (E)</w:t>
            </w:r>
          </w:p>
        </w:tc>
        <w:tc>
          <w:tcPr>
            <w:tcW w:w="1843" w:type="dxa"/>
            <w:tcBorders>
              <w:bottom w:val="single" w:sz="12" w:space="0" w:color="auto"/>
            </w:tcBorders>
          </w:tcPr>
          <w:p w:rsidR="001758C7" w:rsidRPr="007D4F41" w:rsidRDefault="001758C7"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041</w:t>
            </w:r>
          </w:p>
        </w:tc>
        <w:tc>
          <w:tcPr>
            <w:tcW w:w="1559" w:type="dxa"/>
            <w:tcBorders>
              <w:bottom w:val="single" w:sz="12" w:space="0" w:color="auto"/>
            </w:tcBorders>
          </w:tcPr>
          <w:p w:rsidR="001758C7" w:rsidRPr="007D4F41" w:rsidRDefault="001758C7"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197</w:t>
            </w:r>
          </w:p>
        </w:tc>
        <w:tc>
          <w:tcPr>
            <w:tcW w:w="1054" w:type="dxa"/>
            <w:tcBorders>
              <w:bottom w:val="single" w:sz="12" w:space="0" w:color="auto"/>
            </w:tcBorders>
          </w:tcPr>
          <w:p w:rsidR="001758C7" w:rsidRPr="007D4F41" w:rsidRDefault="001758C7" w:rsidP="005D1EA3">
            <w:pPr>
              <w:bidi w:val="0"/>
              <w:adjustRightInd w:val="0"/>
              <w:snapToGrid w:val="0"/>
              <w:jc w:val="center"/>
              <w:rPr>
                <w:rFonts w:eastAsiaTheme="minorHAnsi" w:cs="Times New Roman"/>
                <w:b/>
                <w:bCs/>
                <w:sz w:val="19"/>
                <w:szCs w:val="19"/>
                <w:rtl/>
              </w:rPr>
            </w:pPr>
            <w:r w:rsidRPr="007D4F41">
              <w:rPr>
                <w:rFonts w:eastAsiaTheme="minorHAnsi" w:cs="Times New Roman"/>
                <w:b/>
                <w:bCs/>
                <w:sz w:val="19"/>
                <w:szCs w:val="19"/>
              </w:rPr>
              <w:t>3</w:t>
            </w:r>
          </w:p>
        </w:tc>
      </w:tr>
      <w:tr w:rsidR="00F419A6" w:rsidRPr="007D4F41" w:rsidTr="00DE6768">
        <w:tc>
          <w:tcPr>
            <w:tcW w:w="4786" w:type="dxa"/>
            <w:tcBorders>
              <w:top w:val="single" w:sz="12" w:space="0" w:color="auto"/>
            </w:tcBorders>
          </w:tcPr>
          <w:p w:rsidR="00F419A6" w:rsidRPr="007D4F41" w:rsidRDefault="00F419A6" w:rsidP="005D1EA3">
            <w:pPr>
              <w:bidi w:val="0"/>
              <w:adjustRightInd w:val="0"/>
              <w:snapToGrid w:val="0"/>
              <w:jc w:val="both"/>
              <w:rPr>
                <w:rFonts w:cs="Times New Roman"/>
                <w:sz w:val="19"/>
                <w:szCs w:val="19"/>
                <w:lang w:bidi="fa-IR"/>
              </w:rPr>
            </w:pPr>
            <w:r w:rsidRPr="007D4F41">
              <w:rPr>
                <w:rFonts w:cs="Times New Roman"/>
                <w:sz w:val="19"/>
                <w:szCs w:val="19"/>
              </w:rPr>
              <w:t>Senior management commitment (A1)</w:t>
            </w:r>
          </w:p>
        </w:tc>
        <w:tc>
          <w:tcPr>
            <w:tcW w:w="1843" w:type="dxa"/>
            <w:tcBorders>
              <w:top w:val="single" w:sz="12" w:space="0" w:color="auto"/>
            </w:tcBorders>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052</w:t>
            </w:r>
          </w:p>
        </w:tc>
        <w:tc>
          <w:tcPr>
            <w:tcW w:w="1559" w:type="dxa"/>
            <w:tcBorders>
              <w:top w:val="single" w:sz="12" w:space="0" w:color="auto"/>
            </w:tcBorders>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0714</w:t>
            </w:r>
          </w:p>
        </w:tc>
        <w:tc>
          <w:tcPr>
            <w:tcW w:w="1054" w:type="dxa"/>
            <w:tcBorders>
              <w:top w:val="single" w:sz="12" w:space="0" w:color="auto"/>
            </w:tcBorders>
          </w:tcPr>
          <w:p w:rsidR="00F419A6" w:rsidRPr="007D4F41" w:rsidRDefault="00F419A6" w:rsidP="005D1EA3">
            <w:pPr>
              <w:bidi w:val="0"/>
              <w:adjustRightInd w:val="0"/>
              <w:snapToGrid w:val="0"/>
              <w:jc w:val="center"/>
              <w:rPr>
                <w:rFonts w:eastAsiaTheme="minorHAnsi" w:cs="Times New Roman"/>
                <w:b/>
                <w:bCs/>
                <w:sz w:val="19"/>
                <w:szCs w:val="19"/>
                <w:rtl/>
              </w:rPr>
            </w:pPr>
            <w:r w:rsidRPr="007D4F41">
              <w:rPr>
                <w:rFonts w:eastAsiaTheme="minorHAnsi" w:cs="Times New Roman"/>
                <w:b/>
                <w:bCs/>
                <w:sz w:val="19"/>
                <w:szCs w:val="19"/>
              </w:rPr>
              <w:t>4</w:t>
            </w:r>
          </w:p>
        </w:tc>
      </w:tr>
      <w:tr w:rsidR="00F419A6" w:rsidRPr="007D4F41" w:rsidTr="00DE6768">
        <w:tc>
          <w:tcPr>
            <w:tcW w:w="4786" w:type="dxa"/>
          </w:tcPr>
          <w:p w:rsidR="00F419A6" w:rsidRPr="007D4F41" w:rsidRDefault="00F419A6" w:rsidP="005D1EA3">
            <w:pPr>
              <w:bidi w:val="0"/>
              <w:adjustRightInd w:val="0"/>
              <w:snapToGrid w:val="0"/>
              <w:jc w:val="both"/>
              <w:rPr>
                <w:rFonts w:cs="Times New Roman"/>
                <w:sz w:val="19"/>
                <w:szCs w:val="19"/>
                <w:lang w:bidi="fa-IR"/>
              </w:rPr>
            </w:pPr>
            <w:r w:rsidRPr="007D4F41">
              <w:rPr>
                <w:rFonts w:cs="Times New Roman"/>
                <w:sz w:val="19"/>
                <w:szCs w:val="19"/>
              </w:rPr>
              <w:t>Flexibility and responsiveness to change (A2)</w:t>
            </w:r>
          </w:p>
        </w:tc>
        <w:tc>
          <w:tcPr>
            <w:tcW w:w="1843"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041</w:t>
            </w:r>
          </w:p>
        </w:tc>
        <w:tc>
          <w:tcPr>
            <w:tcW w:w="1559"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0563</w:t>
            </w:r>
          </w:p>
        </w:tc>
        <w:tc>
          <w:tcPr>
            <w:tcW w:w="1054" w:type="dxa"/>
          </w:tcPr>
          <w:p w:rsidR="00F419A6" w:rsidRPr="007D4F41" w:rsidRDefault="00F419A6" w:rsidP="005D1EA3">
            <w:pPr>
              <w:bidi w:val="0"/>
              <w:adjustRightInd w:val="0"/>
              <w:snapToGrid w:val="0"/>
              <w:jc w:val="center"/>
              <w:rPr>
                <w:rFonts w:eastAsiaTheme="minorHAnsi" w:cs="Times New Roman"/>
                <w:b/>
                <w:bCs/>
                <w:sz w:val="19"/>
                <w:szCs w:val="19"/>
                <w:rtl/>
              </w:rPr>
            </w:pPr>
            <w:r w:rsidRPr="007D4F41">
              <w:rPr>
                <w:rFonts w:eastAsiaTheme="minorHAnsi" w:cs="Times New Roman"/>
                <w:b/>
                <w:bCs/>
                <w:sz w:val="19"/>
                <w:szCs w:val="19"/>
              </w:rPr>
              <w:t>7</w:t>
            </w:r>
          </w:p>
        </w:tc>
      </w:tr>
      <w:tr w:rsidR="00F419A6" w:rsidRPr="007D4F41" w:rsidTr="00DE6768">
        <w:tc>
          <w:tcPr>
            <w:tcW w:w="4786" w:type="dxa"/>
          </w:tcPr>
          <w:p w:rsidR="00F419A6" w:rsidRPr="007D4F41" w:rsidRDefault="00F419A6" w:rsidP="005D1EA3">
            <w:pPr>
              <w:bidi w:val="0"/>
              <w:adjustRightInd w:val="0"/>
              <w:snapToGrid w:val="0"/>
              <w:jc w:val="both"/>
              <w:rPr>
                <w:rFonts w:cs="Times New Roman"/>
                <w:sz w:val="19"/>
                <w:szCs w:val="19"/>
                <w:lang w:bidi="fa-IR"/>
              </w:rPr>
            </w:pPr>
            <w:r w:rsidRPr="007D4F41">
              <w:rPr>
                <w:rFonts w:cs="Times New Roman"/>
                <w:sz w:val="19"/>
                <w:szCs w:val="19"/>
              </w:rPr>
              <w:t>Motivation</w:t>
            </w:r>
            <w:r w:rsidRPr="007D4F41">
              <w:rPr>
                <w:rFonts w:cs="Times New Roman"/>
                <w:sz w:val="19"/>
                <w:szCs w:val="19"/>
                <w:rtl/>
              </w:rPr>
              <w:t xml:space="preserve"> </w:t>
            </w:r>
            <w:r w:rsidRPr="007D4F41">
              <w:rPr>
                <w:rFonts w:cs="Times New Roman"/>
                <w:sz w:val="19"/>
                <w:szCs w:val="19"/>
              </w:rPr>
              <w:t>in Product development team members (A3)</w:t>
            </w:r>
          </w:p>
        </w:tc>
        <w:tc>
          <w:tcPr>
            <w:tcW w:w="1843"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0.0</w:t>
            </w:r>
            <w:r w:rsidRPr="007D4F41">
              <w:rPr>
                <w:rFonts w:eastAsiaTheme="minorHAnsi" w:cs="Times New Roman"/>
                <w:sz w:val="19"/>
                <w:szCs w:val="19"/>
              </w:rPr>
              <w:t>62</w:t>
            </w:r>
          </w:p>
        </w:tc>
        <w:tc>
          <w:tcPr>
            <w:tcW w:w="1559"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0851</w:t>
            </w:r>
          </w:p>
        </w:tc>
        <w:tc>
          <w:tcPr>
            <w:tcW w:w="1054" w:type="dxa"/>
          </w:tcPr>
          <w:p w:rsidR="00F419A6" w:rsidRPr="007D4F41" w:rsidRDefault="00F419A6" w:rsidP="005D1EA3">
            <w:pPr>
              <w:bidi w:val="0"/>
              <w:adjustRightInd w:val="0"/>
              <w:snapToGrid w:val="0"/>
              <w:jc w:val="center"/>
              <w:rPr>
                <w:rFonts w:eastAsiaTheme="minorHAnsi" w:cs="Times New Roman"/>
                <w:b/>
                <w:bCs/>
                <w:sz w:val="19"/>
                <w:szCs w:val="19"/>
                <w:rtl/>
              </w:rPr>
            </w:pPr>
            <w:r w:rsidRPr="007D4F41">
              <w:rPr>
                <w:rFonts w:eastAsiaTheme="minorHAnsi" w:cs="Times New Roman"/>
                <w:b/>
                <w:bCs/>
                <w:sz w:val="19"/>
                <w:szCs w:val="19"/>
              </w:rPr>
              <w:t>2</w:t>
            </w:r>
          </w:p>
        </w:tc>
      </w:tr>
      <w:tr w:rsidR="00F419A6" w:rsidRPr="007D4F41" w:rsidTr="00DE6768">
        <w:tc>
          <w:tcPr>
            <w:tcW w:w="4786" w:type="dxa"/>
          </w:tcPr>
          <w:p w:rsidR="00F419A6" w:rsidRPr="007D4F41" w:rsidRDefault="00F419A6" w:rsidP="005D1EA3">
            <w:pPr>
              <w:bidi w:val="0"/>
              <w:adjustRightInd w:val="0"/>
              <w:snapToGrid w:val="0"/>
              <w:jc w:val="both"/>
              <w:rPr>
                <w:rFonts w:cs="Times New Roman"/>
                <w:sz w:val="19"/>
                <w:szCs w:val="19"/>
                <w:lang w:bidi="fa-IR"/>
              </w:rPr>
            </w:pPr>
            <w:r w:rsidRPr="007D4F41">
              <w:rPr>
                <w:rFonts w:cs="Times New Roman"/>
                <w:sz w:val="19"/>
                <w:szCs w:val="19"/>
              </w:rPr>
              <w:t>Risk in decision-making (A4)</w:t>
            </w:r>
          </w:p>
        </w:tc>
        <w:tc>
          <w:tcPr>
            <w:tcW w:w="1843"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019</w:t>
            </w:r>
          </w:p>
        </w:tc>
        <w:tc>
          <w:tcPr>
            <w:tcW w:w="1559"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0261</w:t>
            </w:r>
          </w:p>
        </w:tc>
        <w:tc>
          <w:tcPr>
            <w:tcW w:w="1054" w:type="dxa"/>
          </w:tcPr>
          <w:p w:rsidR="00F419A6" w:rsidRPr="007D4F41" w:rsidRDefault="00F419A6" w:rsidP="005D1EA3">
            <w:pPr>
              <w:bidi w:val="0"/>
              <w:adjustRightInd w:val="0"/>
              <w:snapToGrid w:val="0"/>
              <w:jc w:val="center"/>
              <w:rPr>
                <w:rFonts w:eastAsiaTheme="minorHAnsi" w:cs="Times New Roman"/>
                <w:b/>
                <w:bCs/>
                <w:sz w:val="19"/>
                <w:szCs w:val="19"/>
                <w:rtl/>
              </w:rPr>
            </w:pPr>
            <w:r w:rsidRPr="007D4F41">
              <w:rPr>
                <w:rFonts w:eastAsiaTheme="minorHAnsi" w:cs="Times New Roman"/>
                <w:b/>
                <w:bCs/>
                <w:sz w:val="19"/>
                <w:szCs w:val="19"/>
              </w:rPr>
              <w:t>19</w:t>
            </w:r>
          </w:p>
        </w:tc>
      </w:tr>
      <w:tr w:rsidR="00F419A6" w:rsidRPr="007D4F41" w:rsidTr="00DE6768">
        <w:tc>
          <w:tcPr>
            <w:tcW w:w="4786" w:type="dxa"/>
          </w:tcPr>
          <w:p w:rsidR="00F419A6" w:rsidRPr="007D4F41" w:rsidRDefault="00F419A6" w:rsidP="005D1EA3">
            <w:pPr>
              <w:bidi w:val="0"/>
              <w:adjustRightInd w:val="0"/>
              <w:snapToGrid w:val="0"/>
              <w:jc w:val="both"/>
              <w:rPr>
                <w:rFonts w:cs="Times New Roman"/>
                <w:sz w:val="19"/>
                <w:szCs w:val="19"/>
                <w:lang w:bidi="fa-IR"/>
              </w:rPr>
            </w:pPr>
            <w:r w:rsidRPr="007D4F41">
              <w:rPr>
                <w:rFonts w:cs="Times New Roman"/>
                <w:sz w:val="19"/>
                <w:szCs w:val="19"/>
              </w:rPr>
              <w:t>Technical capabilities (B1)</w:t>
            </w:r>
          </w:p>
        </w:tc>
        <w:tc>
          <w:tcPr>
            <w:tcW w:w="1843"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0.0</w:t>
            </w:r>
            <w:r w:rsidRPr="007D4F41">
              <w:rPr>
                <w:rFonts w:eastAsiaTheme="minorHAnsi" w:cs="Times New Roman"/>
                <w:sz w:val="19"/>
                <w:szCs w:val="19"/>
              </w:rPr>
              <w:t>65</w:t>
            </w:r>
          </w:p>
        </w:tc>
        <w:tc>
          <w:tcPr>
            <w:tcW w:w="1559"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0879</w:t>
            </w:r>
          </w:p>
        </w:tc>
        <w:tc>
          <w:tcPr>
            <w:tcW w:w="1054" w:type="dxa"/>
          </w:tcPr>
          <w:p w:rsidR="00F419A6" w:rsidRPr="007D4F41" w:rsidRDefault="00F419A6" w:rsidP="005D1EA3">
            <w:pPr>
              <w:bidi w:val="0"/>
              <w:adjustRightInd w:val="0"/>
              <w:snapToGrid w:val="0"/>
              <w:jc w:val="center"/>
              <w:rPr>
                <w:rFonts w:eastAsiaTheme="minorHAnsi" w:cs="Times New Roman"/>
                <w:b/>
                <w:bCs/>
                <w:sz w:val="19"/>
                <w:szCs w:val="19"/>
                <w:rtl/>
              </w:rPr>
            </w:pPr>
            <w:r w:rsidRPr="007D4F41">
              <w:rPr>
                <w:rFonts w:eastAsiaTheme="minorHAnsi" w:cs="Times New Roman"/>
                <w:b/>
                <w:bCs/>
                <w:sz w:val="19"/>
                <w:szCs w:val="19"/>
              </w:rPr>
              <w:t>1</w:t>
            </w:r>
          </w:p>
        </w:tc>
      </w:tr>
      <w:tr w:rsidR="00F419A6" w:rsidRPr="007D4F41" w:rsidTr="00DE6768">
        <w:tc>
          <w:tcPr>
            <w:tcW w:w="4786" w:type="dxa"/>
          </w:tcPr>
          <w:p w:rsidR="00F419A6" w:rsidRPr="007D4F41" w:rsidRDefault="00F419A6" w:rsidP="005D1EA3">
            <w:pPr>
              <w:bidi w:val="0"/>
              <w:adjustRightInd w:val="0"/>
              <w:snapToGrid w:val="0"/>
              <w:jc w:val="both"/>
              <w:rPr>
                <w:rFonts w:cs="Times New Roman"/>
                <w:sz w:val="19"/>
                <w:szCs w:val="19"/>
                <w:lang w:bidi="fa-IR"/>
              </w:rPr>
            </w:pPr>
            <w:r w:rsidRPr="007D4F41">
              <w:rPr>
                <w:rFonts w:cs="Times New Roman"/>
                <w:sz w:val="19"/>
                <w:szCs w:val="19"/>
              </w:rPr>
              <w:t>Product Production in Appropriate Time and cost (B2)</w:t>
            </w:r>
          </w:p>
        </w:tc>
        <w:tc>
          <w:tcPr>
            <w:tcW w:w="1843"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024</w:t>
            </w:r>
          </w:p>
        </w:tc>
        <w:tc>
          <w:tcPr>
            <w:tcW w:w="1559"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0330</w:t>
            </w:r>
          </w:p>
        </w:tc>
        <w:tc>
          <w:tcPr>
            <w:tcW w:w="1054" w:type="dxa"/>
          </w:tcPr>
          <w:p w:rsidR="00F419A6" w:rsidRPr="007D4F41" w:rsidRDefault="00F419A6" w:rsidP="005D1EA3">
            <w:pPr>
              <w:bidi w:val="0"/>
              <w:adjustRightInd w:val="0"/>
              <w:snapToGrid w:val="0"/>
              <w:jc w:val="center"/>
              <w:rPr>
                <w:rFonts w:eastAsiaTheme="minorHAnsi" w:cs="Times New Roman"/>
                <w:b/>
                <w:bCs/>
                <w:sz w:val="19"/>
                <w:szCs w:val="19"/>
                <w:rtl/>
              </w:rPr>
            </w:pPr>
            <w:r w:rsidRPr="007D4F41">
              <w:rPr>
                <w:rFonts w:eastAsiaTheme="minorHAnsi" w:cs="Times New Roman"/>
                <w:b/>
                <w:bCs/>
                <w:sz w:val="19"/>
                <w:szCs w:val="19"/>
              </w:rPr>
              <w:t>15</w:t>
            </w:r>
          </w:p>
        </w:tc>
      </w:tr>
      <w:tr w:rsidR="00F419A6" w:rsidRPr="007D4F41" w:rsidTr="00DE6768">
        <w:tc>
          <w:tcPr>
            <w:tcW w:w="4786" w:type="dxa"/>
          </w:tcPr>
          <w:p w:rsidR="00F419A6" w:rsidRPr="007D4F41" w:rsidRDefault="00F419A6" w:rsidP="005D1EA3">
            <w:pPr>
              <w:bidi w:val="0"/>
              <w:adjustRightInd w:val="0"/>
              <w:snapToGrid w:val="0"/>
              <w:jc w:val="both"/>
              <w:rPr>
                <w:rFonts w:cs="Times New Roman"/>
                <w:sz w:val="19"/>
                <w:szCs w:val="19"/>
                <w:lang w:bidi="fa-IR"/>
              </w:rPr>
            </w:pPr>
            <w:r w:rsidRPr="007D4F41">
              <w:rPr>
                <w:rFonts w:cs="Times New Roman"/>
                <w:sz w:val="19"/>
                <w:szCs w:val="19"/>
              </w:rPr>
              <w:t>Clear definition of the functions of the product (B3)</w:t>
            </w:r>
          </w:p>
        </w:tc>
        <w:tc>
          <w:tcPr>
            <w:tcW w:w="1843"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021</w:t>
            </w:r>
          </w:p>
        </w:tc>
        <w:tc>
          <w:tcPr>
            <w:tcW w:w="1559"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0288</w:t>
            </w:r>
          </w:p>
        </w:tc>
        <w:tc>
          <w:tcPr>
            <w:tcW w:w="1054" w:type="dxa"/>
          </w:tcPr>
          <w:p w:rsidR="00F419A6" w:rsidRPr="007D4F41" w:rsidRDefault="00F419A6" w:rsidP="005D1EA3">
            <w:pPr>
              <w:bidi w:val="0"/>
              <w:adjustRightInd w:val="0"/>
              <w:snapToGrid w:val="0"/>
              <w:jc w:val="center"/>
              <w:rPr>
                <w:rFonts w:eastAsiaTheme="minorHAnsi" w:cs="Times New Roman"/>
                <w:b/>
                <w:bCs/>
                <w:sz w:val="19"/>
                <w:szCs w:val="19"/>
                <w:rtl/>
              </w:rPr>
            </w:pPr>
            <w:r w:rsidRPr="007D4F41">
              <w:rPr>
                <w:rFonts w:eastAsiaTheme="minorHAnsi" w:cs="Times New Roman"/>
                <w:b/>
                <w:bCs/>
                <w:sz w:val="19"/>
                <w:szCs w:val="19"/>
              </w:rPr>
              <w:t>17</w:t>
            </w:r>
          </w:p>
        </w:tc>
      </w:tr>
      <w:tr w:rsidR="00F419A6" w:rsidRPr="007D4F41" w:rsidTr="00DE6768">
        <w:tc>
          <w:tcPr>
            <w:tcW w:w="4786" w:type="dxa"/>
          </w:tcPr>
          <w:p w:rsidR="00F419A6" w:rsidRPr="007D4F41" w:rsidRDefault="00F419A6" w:rsidP="005D1EA3">
            <w:pPr>
              <w:bidi w:val="0"/>
              <w:adjustRightInd w:val="0"/>
              <w:snapToGrid w:val="0"/>
              <w:jc w:val="both"/>
              <w:rPr>
                <w:rFonts w:cs="Times New Roman"/>
                <w:sz w:val="19"/>
                <w:szCs w:val="19"/>
                <w:lang w:bidi="fa-IR"/>
              </w:rPr>
            </w:pPr>
            <w:r w:rsidRPr="007D4F41">
              <w:rPr>
                <w:rFonts w:cs="Times New Roman"/>
                <w:sz w:val="19"/>
                <w:szCs w:val="19"/>
              </w:rPr>
              <w:t>Technically difficult to replace (B4)</w:t>
            </w:r>
          </w:p>
        </w:tc>
        <w:tc>
          <w:tcPr>
            <w:tcW w:w="1843"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032</w:t>
            </w:r>
          </w:p>
        </w:tc>
        <w:tc>
          <w:tcPr>
            <w:tcW w:w="1559"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0439</w:t>
            </w:r>
          </w:p>
        </w:tc>
        <w:tc>
          <w:tcPr>
            <w:tcW w:w="1054" w:type="dxa"/>
          </w:tcPr>
          <w:p w:rsidR="00F419A6" w:rsidRPr="007D4F41" w:rsidRDefault="00F419A6" w:rsidP="005D1EA3">
            <w:pPr>
              <w:bidi w:val="0"/>
              <w:adjustRightInd w:val="0"/>
              <w:snapToGrid w:val="0"/>
              <w:jc w:val="center"/>
              <w:rPr>
                <w:rFonts w:eastAsiaTheme="minorHAnsi" w:cs="Times New Roman"/>
                <w:b/>
                <w:bCs/>
                <w:sz w:val="19"/>
                <w:szCs w:val="19"/>
                <w:rtl/>
              </w:rPr>
            </w:pPr>
            <w:r w:rsidRPr="007D4F41">
              <w:rPr>
                <w:rFonts w:eastAsiaTheme="minorHAnsi" w:cs="Times New Roman"/>
                <w:b/>
                <w:bCs/>
                <w:sz w:val="19"/>
                <w:szCs w:val="19"/>
              </w:rPr>
              <w:t>11</w:t>
            </w:r>
          </w:p>
        </w:tc>
      </w:tr>
      <w:tr w:rsidR="00F419A6" w:rsidRPr="007D4F41" w:rsidTr="00DE6768">
        <w:tc>
          <w:tcPr>
            <w:tcW w:w="4786" w:type="dxa"/>
          </w:tcPr>
          <w:p w:rsidR="00F419A6" w:rsidRPr="007D4F41" w:rsidRDefault="00F419A6" w:rsidP="005D1EA3">
            <w:pPr>
              <w:bidi w:val="0"/>
              <w:adjustRightInd w:val="0"/>
              <w:snapToGrid w:val="0"/>
              <w:jc w:val="both"/>
              <w:rPr>
                <w:rFonts w:cs="Times New Roman"/>
                <w:sz w:val="19"/>
                <w:szCs w:val="19"/>
                <w:lang w:bidi="fa-IR"/>
              </w:rPr>
            </w:pPr>
            <w:r w:rsidRPr="007D4F41">
              <w:rPr>
                <w:rFonts w:cs="Times New Roman"/>
                <w:sz w:val="19"/>
                <w:szCs w:val="19"/>
              </w:rPr>
              <w:t>Appropriate Marketing strategy (C1)</w:t>
            </w:r>
          </w:p>
        </w:tc>
        <w:tc>
          <w:tcPr>
            <w:tcW w:w="1843"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017</w:t>
            </w:r>
          </w:p>
        </w:tc>
        <w:tc>
          <w:tcPr>
            <w:tcW w:w="1559"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0235</w:t>
            </w:r>
          </w:p>
        </w:tc>
        <w:tc>
          <w:tcPr>
            <w:tcW w:w="1054" w:type="dxa"/>
          </w:tcPr>
          <w:p w:rsidR="00F419A6" w:rsidRPr="007D4F41" w:rsidRDefault="00F419A6" w:rsidP="005D1EA3">
            <w:pPr>
              <w:bidi w:val="0"/>
              <w:adjustRightInd w:val="0"/>
              <w:snapToGrid w:val="0"/>
              <w:jc w:val="center"/>
              <w:rPr>
                <w:rFonts w:eastAsiaTheme="minorHAnsi" w:cs="Times New Roman"/>
                <w:b/>
                <w:bCs/>
                <w:sz w:val="19"/>
                <w:szCs w:val="19"/>
                <w:rtl/>
              </w:rPr>
            </w:pPr>
            <w:r w:rsidRPr="007D4F41">
              <w:rPr>
                <w:rFonts w:eastAsiaTheme="minorHAnsi" w:cs="Times New Roman"/>
                <w:b/>
                <w:bCs/>
                <w:sz w:val="19"/>
                <w:szCs w:val="19"/>
                <w:rtl/>
              </w:rPr>
              <w:t>20</w:t>
            </w:r>
          </w:p>
        </w:tc>
      </w:tr>
      <w:tr w:rsidR="00F419A6" w:rsidRPr="007D4F41" w:rsidTr="00DE6768">
        <w:tc>
          <w:tcPr>
            <w:tcW w:w="4786" w:type="dxa"/>
          </w:tcPr>
          <w:p w:rsidR="00F419A6" w:rsidRPr="007D4F41" w:rsidRDefault="00F419A6" w:rsidP="005D1EA3">
            <w:pPr>
              <w:bidi w:val="0"/>
              <w:adjustRightInd w:val="0"/>
              <w:snapToGrid w:val="0"/>
              <w:jc w:val="both"/>
              <w:rPr>
                <w:rFonts w:cs="Times New Roman"/>
                <w:sz w:val="19"/>
                <w:szCs w:val="19"/>
                <w:lang w:bidi="fa-IR"/>
              </w:rPr>
            </w:pPr>
            <w:r w:rsidRPr="007D4F41">
              <w:rPr>
                <w:rFonts w:cs="Times New Roman"/>
                <w:sz w:val="19"/>
                <w:szCs w:val="19"/>
              </w:rPr>
              <w:t>Focus on the customer (C2)</w:t>
            </w:r>
          </w:p>
        </w:tc>
        <w:tc>
          <w:tcPr>
            <w:tcW w:w="1843"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045</w:t>
            </w:r>
          </w:p>
        </w:tc>
        <w:tc>
          <w:tcPr>
            <w:tcW w:w="1559"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0618</w:t>
            </w:r>
          </w:p>
        </w:tc>
        <w:tc>
          <w:tcPr>
            <w:tcW w:w="1054" w:type="dxa"/>
          </w:tcPr>
          <w:p w:rsidR="00F419A6" w:rsidRPr="007D4F41" w:rsidRDefault="00F419A6" w:rsidP="005D1EA3">
            <w:pPr>
              <w:bidi w:val="0"/>
              <w:adjustRightInd w:val="0"/>
              <w:snapToGrid w:val="0"/>
              <w:jc w:val="center"/>
              <w:rPr>
                <w:rFonts w:eastAsiaTheme="minorHAnsi" w:cs="Times New Roman"/>
                <w:b/>
                <w:bCs/>
                <w:sz w:val="19"/>
                <w:szCs w:val="19"/>
                <w:rtl/>
              </w:rPr>
            </w:pPr>
            <w:r w:rsidRPr="007D4F41">
              <w:rPr>
                <w:rFonts w:eastAsiaTheme="minorHAnsi" w:cs="Times New Roman"/>
                <w:b/>
                <w:bCs/>
                <w:sz w:val="19"/>
                <w:szCs w:val="19"/>
              </w:rPr>
              <w:t>6</w:t>
            </w:r>
          </w:p>
        </w:tc>
      </w:tr>
      <w:tr w:rsidR="00F419A6" w:rsidRPr="007D4F41" w:rsidTr="00DE6768">
        <w:tc>
          <w:tcPr>
            <w:tcW w:w="4786" w:type="dxa"/>
          </w:tcPr>
          <w:p w:rsidR="00F419A6" w:rsidRPr="007D4F41" w:rsidRDefault="00F419A6" w:rsidP="005D1EA3">
            <w:pPr>
              <w:bidi w:val="0"/>
              <w:adjustRightInd w:val="0"/>
              <w:snapToGrid w:val="0"/>
              <w:jc w:val="both"/>
              <w:rPr>
                <w:rFonts w:cs="Times New Roman"/>
                <w:sz w:val="19"/>
                <w:szCs w:val="19"/>
                <w:lang w:bidi="fa-IR"/>
              </w:rPr>
            </w:pPr>
            <w:r w:rsidRPr="007D4F41">
              <w:rPr>
                <w:rFonts w:cs="Times New Roman"/>
                <w:sz w:val="19"/>
                <w:szCs w:val="19"/>
              </w:rPr>
              <w:t>A growing market (C3)</w:t>
            </w:r>
          </w:p>
        </w:tc>
        <w:tc>
          <w:tcPr>
            <w:tcW w:w="1843"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015</w:t>
            </w:r>
          </w:p>
        </w:tc>
        <w:tc>
          <w:tcPr>
            <w:tcW w:w="1559"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0207</w:t>
            </w:r>
          </w:p>
        </w:tc>
        <w:tc>
          <w:tcPr>
            <w:tcW w:w="1054" w:type="dxa"/>
          </w:tcPr>
          <w:p w:rsidR="00F419A6" w:rsidRPr="007D4F41" w:rsidRDefault="00F419A6" w:rsidP="005D1EA3">
            <w:pPr>
              <w:bidi w:val="0"/>
              <w:adjustRightInd w:val="0"/>
              <w:snapToGrid w:val="0"/>
              <w:jc w:val="center"/>
              <w:rPr>
                <w:rFonts w:eastAsiaTheme="minorHAnsi" w:cs="Times New Roman"/>
                <w:b/>
                <w:bCs/>
                <w:sz w:val="19"/>
                <w:szCs w:val="19"/>
                <w:rtl/>
              </w:rPr>
            </w:pPr>
            <w:r w:rsidRPr="007D4F41">
              <w:rPr>
                <w:rFonts w:eastAsiaTheme="minorHAnsi" w:cs="Times New Roman"/>
                <w:b/>
                <w:bCs/>
                <w:sz w:val="19"/>
                <w:szCs w:val="19"/>
              </w:rPr>
              <w:t>21</w:t>
            </w:r>
          </w:p>
        </w:tc>
      </w:tr>
      <w:tr w:rsidR="00F419A6" w:rsidRPr="007D4F41" w:rsidTr="00DE6768">
        <w:tc>
          <w:tcPr>
            <w:tcW w:w="4786" w:type="dxa"/>
          </w:tcPr>
          <w:p w:rsidR="00F419A6" w:rsidRPr="007D4F41" w:rsidRDefault="00F419A6" w:rsidP="005D1EA3">
            <w:pPr>
              <w:bidi w:val="0"/>
              <w:adjustRightInd w:val="0"/>
              <w:snapToGrid w:val="0"/>
              <w:jc w:val="both"/>
              <w:rPr>
                <w:rFonts w:cs="Times New Roman"/>
                <w:sz w:val="19"/>
                <w:szCs w:val="19"/>
                <w:lang w:bidi="fa-IR"/>
              </w:rPr>
            </w:pPr>
            <w:r w:rsidRPr="007D4F41">
              <w:rPr>
                <w:rFonts w:cs="Times New Roman"/>
                <w:sz w:val="19"/>
                <w:szCs w:val="19"/>
              </w:rPr>
              <w:t>Clear definition of the target market (C4)</w:t>
            </w:r>
          </w:p>
        </w:tc>
        <w:tc>
          <w:tcPr>
            <w:tcW w:w="1843"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022</w:t>
            </w:r>
          </w:p>
        </w:tc>
        <w:tc>
          <w:tcPr>
            <w:tcW w:w="1559"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0302</w:t>
            </w:r>
          </w:p>
        </w:tc>
        <w:tc>
          <w:tcPr>
            <w:tcW w:w="1054" w:type="dxa"/>
          </w:tcPr>
          <w:p w:rsidR="00F419A6" w:rsidRPr="007D4F41" w:rsidRDefault="00F419A6" w:rsidP="005D1EA3">
            <w:pPr>
              <w:bidi w:val="0"/>
              <w:adjustRightInd w:val="0"/>
              <w:snapToGrid w:val="0"/>
              <w:jc w:val="center"/>
              <w:rPr>
                <w:rFonts w:eastAsiaTheme="minorHAnsi" w:cs="Times New Roman"/>
                <w:b/>
                <w:bCs/>
                <w:sz w:val="19"/>
                <w:szCs w:val="19"/>
                <w:rtl/>
              </w:rPr>
            </w:pPr>
            <w:r w:rsidRPr="007D4F41">
              <w:rPr>
                <w:rFonts w:eastAsiaTheme="minorHAnsi" w:cs="Times New Roman"/>
                <w:b/>
                <w:bCs/>
                <w:sz w:val="19"/>
                <w:szCs w:val="19"/>
                <w:rtl/>
              </w:rPr>
              <w:t>16</w:t>
            </w:r>
          </w:p>
        </w:tc>
      </w:tr>
      <w:tr w:rsidR="00F419A6" w:rsidRPr="007D4F41" w:rsidTr="00DE6768">
        <w:tc>
          <w:tcPr>
            <w:tcW w:w="4786" w:type="dxa"/>
          </w:tcPr>
          <w:p w:rsidR="00F419A6" w:rsidRPr="007D4F41" w:rsidRDefault="00F419A6" w:rsidP="005D1EA3">
            <w:pPr>
              <w:bidi w:val="0"/>
              <w:adjustRightInd w:val="0"/>
              <w:snapToGrid w:val="0"/>
              <w:jc w:val="both"/>
              <w:rPr>
                <w:rFonts w:cs="Times New Roman"/>
                <w:sz w:val="19"/>
                <w:szCs w:val="19"/>
                <w:lang w:bidi="fa-IR"/>
              </w:rPr>
            </w:pPr>
            <w:r w:rsidRPr="007D4F41">
              <w:rPr>
                <w:rFonts w:cs="Times New Roman"/>
                <w:sz w:val="19"/>
                <w:szCs w:val="19"/>
              </w:rPr>
              <w:t>Long-term vision (D1)</w:t>
            </w:r>
          </w:p>
        </w:tc>
        <w:tc>
          <w:tcPr>
            <w:tcW w:w="1843"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033</w:t>
            </w:r>
          </w:p>
        </w:tc>
        <w:tc>
          <w:tcPr>
            <w:tcW w:w="1559"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0454</w:t>
            </w:r>
          </w:p>
        </w:tc>
        <w:tc>
          <w:tcPr>
            <w:tcW w:w="1054" w:type="dxa"/>
          </w:tcPr>
          <w:p w:rsidR="00F419A6" w:rsidRPr="007D4F41" w:rsidRDefault="00F419A6" w:rsidP="005D1EA3">
            <w:pPr>
              <w:bidi w:val="0"/>
              <w:adjustRightInd w:val="0"/>
              <w:snapToGrid w:val="0"/>
              <w:jc w:val="center"/>
              <w:rPr>
                <w:rFonts w:eastAsiaTheme="minorHAnsi" w:cs="Times New Roman"/>
                <w:b/>
                <w:bCs/>
                <w:sz w:val="19"/>
                <w:szCs w:val="19"/>
                <w:rtl/>
              </w:rPr>
            </w:pPr>
            <w:r w:rsidRPr="007D4F41">
              <w:rPr>
                <w:rFonts w:eastAsiaTheme="minorHAnsi" w:cs="Times New Roman"/>
                <w:b/>
                <w:bCs/>
                <w:sz w:val="19"/>
                <w:szCs w:val="19"/>
              </w:rPr>
              <w:t>10</w:t>
            </w:r>
          </w:p>
        </w:tc>
      </w:tr>
      <w:tr w:rsidR="00F419A6" w:rsidRPr="007D4F41" w:rsidTr="00DE6768">
        <w:tc>
          <w:tcPr>
            <w:tcW w:w="4786" w:type="dxa"/>
          </w:tcPr>
          <w:p w:rsidR="00F419A6" w:rsidRPr="007D4F41" w:rsidRDefault="00F419A6" w:rsidP="005D1EA3">
            <w:pPr>
              <w:bidi w:val="0"/>
              <w:adjustRightInd w:val="0"/>
              <w:snapToGrid w:val="0"/>
              <w:jc w:val="both"/>
              <w:rPr>
                <w:rFonts w:cs="Times New Roman"/>
                <w:sz w:val="19"/>
                <w:szCs w:val="19"/>
                <w:lang w:bidi="fa-IR"/>
              </w:rPr>
            </w:pPr>
            <w:r w:rsidRPr="007D4F41">
              <w:rPr>
                <w:rFonts w:cs="Times New Roman"/>
                <w:sz w:val="19"/>
                <w:szCs w:val="19"/>
              </w:rPr>
              <w:t>Different levels of cooperation (D2)</w:t>
            </w:r>
          </w:p>
        </w:tc>
        <w:tc>
          <w:tcPr>
            <w:tcW w:w="1843"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030</w:t>
            </w:r>
          </w:p>
        </w:tc>
        <w:tc>
          <w:tcPr>
            <w:tcW w:w="1559"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0412</w:t>
            </w:r>
          </w:p>
        </w:tc>
        <w:tc>
          <w:tcPr>
            <w:tcW w:w="1054" w:type="dxa"/>
          </w:tcPr>
          <w:p w:rsidR="00F419A6" w:rsidRPr="007D4F41" w:rsidRDefault="00F419A6" w:rsidP="005D1EA3">
            <w:pPr>
              <w:bidi w:val="0"/>
              <w:adjustRightInd w:val="0"/>
              <w:snapToGrid w:val="0"/>
              <w:jc w:val="center"/>
              <w:rPr>
                <w:rFonts w:eastAsiaTheme="minorHAnsi" w:cs="Times New Roman"/>
                <w:b/>
                <w:bCs/>
                <w:sz w:val="19"/>
                <w:szCs w:val="19"/>
                <w:rtl/>
              </w:rPr>
            </w:pPr>
            <w:r w:rsidRPr="007D4F41">
              <w:rPr>
                <w:rFonts w:eastAsiaTheme="minorHAnsi" w:cs="Times New Roman"/>
                <w:b/>
                <w:bCs/>
                <w:sz w:val="19"/>
                <w:szCs w:val="19"/>
              </w:rPr>
              <w:t>12</w:t>
            </w:r>
          </w:p>
        </w:tc>
      </w:tr>
      <w:tr w:rsidR="00F419A6" w:rsidRPr="007D4F41" w:rsidTr="00DE6768">
        <w:tc>
          <w:tcPr>
            <w:tcW w:w="4786" w:type="dxa"/>
          </w:tcPr>
          <w:p w:rsidR="00F419A6" w:rsidRPr="007D4F41" w:rsidRDefault="00F419A6" w:rsidP="005D1EA3">
            <w:pPr>
              <w:bidi w:val="0"/>
              <w:adjustRightInd w:val="0"/>
              <w:snapToGrid w:val="0"/>
              <w:jc w:val="both"/>
              <w:rPr>
                <w:rFonts w:cs="Times New Roman"/>
                <w:sz w:val="19"/>
                <w:szCs w:val="19"/>
                <w:lang w:bidi="fa-IR"/>
              </w:rPr>
            </w:pPr>
            <w:r w:rsidRPr="007D4F41">
              <w:rPr>
                <w:rFonts w:cs="Times New Roman"/>
                <w:sz w:val="19"/>
                <w:szCs w:val="19"/>
              </w:rPr>
              <w:t>Entrepreneurial culture in the organization (D3)</w:t>
            </w:r>
          </w:p>
        </w:tc>
        <w:tc>
          <w:tcPr>
            <w:tcW w:w="1843"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038</w:t>
            </w:r>
          </w:p>
        </w:tc>
        <w:tc>
          <w:tcPr>
            <w:tcW w:w="1559"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0523</w:t>
            </w:r>
          </w:p>
        </w:tc>
        <w:tc>
          <w:tcPr>
            <w:tcW w:w="1054" w:type="dxa"/>
          </w:tcPr>
          <w:p w:rsidR="00F419A6" w:rsidRPr="007D4F41" w:rsidRDefault="00F419A6" w:rsidP="005D1EA3">
            <w:pPr>
              <w:bidi w:val="0"/>
              <w:adjustRightInd w:val="0"/>
              <w:snapToGrid w:val="0"/>
              <w:jc w:val="center"/>
              <w:rPr>
                <w:rFonts w:eastAsiaTheme="minorHAnsi" w:cs="Times New Roman"/>
                <w:b/>
                <w:bCs/>
                <w:sz w:val="19"/>
                <w:szCs w:val="19"/>
                <w:rtl/>
              </w:rPr>
            </w:pPr>
            <w:r w:rsidRPr="007D4F41">
              <w:rPr>
                <w:rFonts w:eastAsiaTheme="minorHAnsi" w:cs="Times New Roman"/>
                <w:b/>
                <w:bCs/>
                <w:sz w:val="19"/>
                <w:szCs w:val="19"/>
              </w:rPr>
              <w:t>8</w:t>
            </w:r>
          </w:p>
        </w:tc>
      </w:tr>
      <w:tr w:rsidR="00F419A6" w:rsidRPr="007D4F41" w:rsidTr="00DE6768">
        <w:tc>
          <w:tcPr>
            <w:tcW w:w="4786" w:type="dxa"/>
          </w:tcPr>
          <w:p w:rsidR="00F419A6" w:rsidRPr="007D4F41" w:rsidRDefault="00F419A6" w:rsidP="005D1EA3">
            <w:pPr>
              <w:bidi w:val="0"/>
              <w:adjustRightInd w:val="0"/>
              <w:snapToGrid w:val="0"/>
              <w:jc w:val="both"/>
              <w:rPr>
                <w:rFonts w:cs="Times New Roman"/>
                <w:sz w:val="19"/>
                <w:szCs w:val="19"/>
                <w:lang w:bidi="fa-IR"/>
              </w:rPr>
            </w:pPr>
            <w:r w:rsidRPr="007D4F41">
              <w:rPr>
                <w:rFonts w:cs="Times New Roman"/>
                <w:sz w:val="19"/>
                <w:szCs w:val="19"/>
              </w:rPr>
              <w:t>The time of replacement (D4)</w:t>
            </w:r>
          </w:p>
        </w:tc>
        <w:tc>
          <w:tcPr>
            <w:tcW w:w="1843"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020</w:t>
            </w:r>
          </w:p>
        </w:tc>
        <w:tc>
          <w:tcPr>
            <w:tcW w:w="1559"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0276</w:t>
            </w:r>
          </w:p>
        </w:tc>
        <w:tc>
          <w:tcPr>
            <w:tcW w:w="1054" w:type="dxa"/>
          </w:tcPr>
          <w:p w:rsidR="00F419A6" w:rsidRPr="007D4F41" w:rsidRDefault="00F419A6" w:rsidP="005D1EA3">
            <w:pPr>
              <w:bidi w:val="0"/>
              <w:adjustRightInd w:val="0"/>
              <w:snapToGrid w:val="0"/>
              <w:jc w:val="center"/>
              <w:rPr>
                <w:rFonts w:eastAsiaTheme="minorHAnsi" w:cs="Times New Roman"/>
                <w:b/>
                <w:bCs/>
                <w:sz w:val="19"/>
                <w:szCs w:val="19"/>
                <w:rtl/>
              </w:rPr>
            </w:pPr>
            <w:r w:rsidRPr="007D4F41">
              <w:rPr>
                <w:rFonts w:eastAsiaTheme="minorHAnsi" w:cs="Times New Roman"/>
                <w:b/>
                <w:bCs/>
                <w:sz w:val="19"/>
                <w:szCs w:val="19"/>
              </w:rPr>
              <w:t>18</w:t>
            </w:r>
          </w:p>
        </w:tc>
      </w:tr>
      <w:tr w:rsidR="00F419A6" w:rsidRPr="007D4F41" w:rsidTr="00DE6768">
        <w:tc>
          <w:tcPr>
            <w:tcW w:w="4786" w:type="dxa"/>
          </w:tcPr>
          <w:p w:rsidR="00F419A6" w:rsidRPr="007D4F41" w:rsidRDefault="00F419A6" w:rsidP="005D1EA3">
            <w:pPr>
              <w:bidi w:val="0"/>
              <w:adjustRightInd w:val="0"/>
              <w:snapToGrid w:val="0"/>
              <w:jc w:val="both"/>
              <w:rPr>
                <w:rFonts w:cs="Times New Roman"/>
                <w:sz w:val="19"/>
                <w:szCs w:val="19"/>
                <w:lang w:bidi="fa-IR"/>
              </w:rPr>
            </w:pPr>
            <w:r w:rsidRPr="007D4F41">
              <w:rPr>
                <w:rFonts w:cs="Times New Roman"/>
                <w:sz w:val="19"/>
                <w:szCs w:val="19"/>
              </w:rPr>
              <w:t>Appropriate timing for the project (D5)</w:t>
            </w:r>
          </w:p>
        </w:tc>
        <w:tc>
          <w:tcPr>
            <w:tcW w:w="1843"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025</w:t>
            </w:r>
          </w:p>
        </w:tc>
        <w:tc>
          <w:tcPr>
            <w:tcW w:w="1559"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0344</w:t>
            </w:r>
          </w:p>
        </w:tc>
        <w:tc>
          <w:tcPr>
            <w:tcW w:w="1054" w:type="dxa"/>
          </w:tcPr>
          <w:p w:rsidR="00F419A6" w:rsidRPr="007D4F41" w:rsidRDefault="00F419A6" w:rsidP="005D1EA3">
            <w:pPr>
              <w:bidi w:val="0"/>
              <w:adjustRightInd w:val="0"/>
              <w:snapToGrid w:val="0"/>
              <w:jc w:val="center"/>
              <w:rPr>
                <w:rFonts w:eastAsiaTheme="minorHAnsi" w:cs="Times New Roman"/>
                <w:b/>
                <w:bCs/>
                <w:sz w:val="19"/>
                <w:szCs w:val="19"/>
                <w:rtl/>
              </w:rPr>
            </w:pPr>
            <w:r w:rsidRPr="007D4F41">
              <w:rPr>
                <w:rFonts w:eastAsiaTheme="minorHAnsi" w:cs="Times New Roman"/>
                <w:b/>
                <w:bCs/>
                <w:sz w:val="19"/>
                <w:szCs w:val="19"/>
              </w:rPr>
              <w:t>14</w:t>
            </w:r>
          </w:p>
        </w:tc>
      </w:tr>
      <w:tr w:rsidR="00F419A6" w:rsidRPr="007D4F41" w:rsidTr="00DE6768">
        <w:tc>
          <w:tcPr>
            <w:tcW w:w="4786" w:type="dxa"/>
          </w:tcPr>
          <w:p w:rsidR="00F419A6" w:rsidRPr="007D4F41" w:rsidRDefault="00F419A6" w:rsidP="005D1EA3">
            <w:pPr>
              <w:bidi w:val="0"/>
              <w:adjustRightInd w:val="0"/>
              <w:snapToGrid w:val="0"/>
              <w:jc w:val="both"/>
              <w:rPr>
                <w:rFonts w:cs="Times New Roman"/>
                <w:sz w:val="19"/>
                <w:szCs w:val="19"/>
                <w:lang w:bidi="fa-IR"/>
              </w:rPr>
            </w:pPr>
            <w:r w:rsidRPr="007D4F41">
              <w:rPr>
                <w:rFonts w:cs="Times New Roman"/>
                <w:sz w:val="19"/>
                <w:szCs w:val="19"/>
              </w:rPr>
              <w:t>Product Scores than competitors (E1)</w:t>
            </w:r>
          </w:p>
        </w:tc>
        <w:tc>
          <w:tcPr>
            <w:tcW w:w="1843"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028</w:t>
            </w:r>
          </w:p>
        </w:tc>
        <w:tc>
          <w:tcPr>
            <w:tcW w:w="1559"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0386</w:t>
            </w:r>
          </w:p>
        </w:tc>
        <w:tc>
          <w:tcPr>
            <w:tcW w:w="1054" w:type="dxa"/>
          </w:tcPr>
          <w:p w:rsidR="00F419A6" w:rsidRPr="007D4F41" w:rsidRDefault="00F419A6" w:rsidP="005D1EA3">
            <w:pPr>
              <w:bidi w:val="0"/>
              <w:adjustRightInd w:val="0"/>
              <w:snapToGrid w:val="0"/>
              <w:jc w:val="center"/>
              <w:rPr>
                <w:rFonts w:eastAsiaTheme="minorHAnsi" w:cs="Times New Roman"/>
                <w:b/>
                <w:bCs/>
                <w:sz w:val="19"/>
                <w:szCs w:val="19"/>
                <w:rtl/>
              </w:rPr>
            </w:pPr>
            <w:r w:rsidRPr="007D4F41">
              <w:rPr>
                <w:rFonts w:eastAsiaTheme="minorHAnsi" w:cs="Times New Roman"/>
                <w:b/>
                <w:bCs/>
                <w:sz w:val="19"/>
                <w:szCs w:val="19"/>
              </w:rPr>
              <w:t>13</w:t>
            </w:r>
          </w:p>
        </w:tc>
      </w:tr>
      <w:tr w:rsidR="00F419A6" w:rsidRPr="007D4F41" w:rsidTr="00DE6768">
        <w:tc>
          <w:tcPr>
            <w:tcW w:w="4786" w:type="dxa"/>
          </w:tcPr>
          <w:p w:rsidR="00F419A6" w:rsidRPr="007D4F41" w:rsidRDefault="00F419A6" w:rsidP="005D1EA3">
            <w:pPr>
              <w:bidi w:val="0"/>
              <w:adjustRightInd w:val="0"/>
              <w:snapToGrid w:val="0"/>
              <w:jc w:val="both"/>
              <w:rPr>
                <w:rFonts w:cs="Times New Roman"/>
                <w:sz w:val="19"/>
                <w:szCs w:val="19"/>
                <w:lang w:bidi="fa-IR"/>
              </w:rPr>
            </w:pPr>
            <w:r w:rsidRPr="007D4F41">
              <w:rPr>
                <w:rFonts w:cs="Times New Roman"/>
                <w:sz w:val="19"/>
                <w:szCs w:val="19"/>
              </w:rPr>
              <w:t>Resources to implement the project (E2)</w:t>
            </w:r>
          </w:p>
        </w:tc>
        <w:tc>
          <w:tcPr>
            <w:tcW w:w="1843"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054</w:t>
            </w:r>
          </w:p>
        </w:tc>
        <w:tc>
          <w:tcPr>
            <w:tcW w:w="1559"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0743</w:t>
            </w:r>
          </w:p>
        </w:tc>
        <w:tc>
          <w:tcPr>
            <w:tcW w:w="1054" w:type="dxa"/>
          </w:tcPr>
          <w:p w:rsidR="00F419A6" w:rsidRPr="007D4F41" w:rsidRDefault="00F419A6" w:rsidP="005D1EA3">
            <w:pPr>
              <w:bidi w:val="0"/>
              <w:adjustRightInd w:val="0"/>
              <w:snapToGrid w:val="0"/>
              <w:jc w:val="center"/>
              <w:rPr>
                <w:rFonts w:eastAsiaTheme="minorHAnsi" w:cs="Times New Roman"/>
                <w:b/>
                <w:bCs/>
                <w:sz w:val="19"/>
                <w:szCs w:val="19"/>
                <w:rtl/>
              </w:rPr>
            </w:pPr>
            <w:r w:rsidRPr="007D4F41">
              <w:rPr>
                <w:rFonts w:eastAsiaTheme="minorHAnsi" w:cs="Times New Roman"/>
                <w:b/>
                <w:bCs/>
                <w:sz w:val="19"/>
                <w:szCs w:val="19"/>
              </w:rPr>
              <w:t>3</w:t>
            </w:r>
          </w:p>
        </w:tc>
      </w:tr>
      <w:tr w:rsidR="00F419A6" w:rsidRPr="007D4F41" w:rsidTr="00DE6768">
        <w:tc>
          <w:tcPr>
            <w:tcW w:w="4786" w:type="dxa"/>
          </w:tcPr>
          <w:p w:rsidR="00F419A6" w:rsidRPr="007D4F41" w:rsidRDefault="00F419A6" w:rsidP="005D1EA3">
            <w:pPr>
              <w:bidi w:val="0"/>
              <w:adjustRightInd w:val="0"/>
              <w:snapToGrid w:val="0"/>
              <w:jc w:val="both"/>
              <w:rPr>
                <w:rFonts w:cs="Times New Roman"/>
                <w:sz w:val="19"/>
                <w:szCs w:val="19"/>
                <w:lang w:bidi="fa-IR"/>
              </w:rPr>
            </w:pPr>
            <w:r w:rsidRPr="007D4F41">
              <w:rPr>
                <w:rFonts w:cs="Times New Roman"/>
                <w:sz w:val="19"/>
                <w:szCs w:val="19"/>
              </w:rPr>
              <w:t>product developed Scores than The old type (E3)</w:t>
            </w:r>
          </w:p>
        </w:tc>
        <w:tc>
          <w:tcPr>
            <w:tcW w:w="1843"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036</w:t>
            </w:r>
          </w:p>
        </w:tc>
        <w:tc>
          <w:tcPr>
            <w:tcW w:w="1559"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0495</w:t>
            </w:r>
          </w:p>
        </w:tc>
        <w:tc>
          <w:tcPr>
            <w:tcW w:w="1054" w:type="dxa"/>
          </w:tcPr>
          <w:p w:rsidR="00F419A6" w:rsidRPr="007D4F41" w:rsidRDefault="00F419A6" w:rsidP="005D1EA3">
            <w:pPr>
              <w:bidi w:val="0"/>
              <w:adjustRightInd w:val="0"/>
              <w:snapToGrid w:val="0"/>
              <w:jc w:val="center"/>
              <w:rPr>
                <w:rFonts w:eastAsiaTheme="minorHAnsi" w:cs="Times New Roman"/>
                <w:b/>
                <w:bCs/>
                <w:sz w:val="19"/>
                <w:szCs w:val="19"/>
                <w:rtl/>
              </w:rPr>
            </w:pPr>
            <w:r w:rsidRPr="007D4F41">
              <w:rPr>
                <w:rFonts w:eastAsiaTheme="minorHAnsi" w:cs="Times New Roman"/>
                <w:b/>
                <w:bCs/>
                <w:sz w:val="19"/>
                <w:szCs w:val="19"/>
              </w:rPr>
              <w:t>9</w:t>
            </w:r>
          </w:p>
        </w:tc>
      </w:tr>
      <w:tr w:rsidR="00F419A6" w:rsidRPr="007D4F41" w:rsidTr="00DE6768">
        <w:tc>
          <w:tcPr>
            <w:tcW w:w="4786" w:type="dxa"/>
          </w:tcPr>
          <w:p w:rsidR="00F419A6" w:rsidRPr="007D4F41" w:rsidRDefault="00F419A6" w:rsidP="005D1EA3">
            <w:pPr>
              <w:bidi w:val="0"/>
              <w:adjustRightInd w:val="0"/>
              <w:snapToGrid w:val="0"/>
              <w:jc w:val="both"/>
              <w:rPr>
                <w:rFonts w:cs="Times New Roman"/>
                <w:sz w:val="19"/>
                <w:szCs w:val="19"/>
                <w:lang w:bidi="fa-IR"/>
              </w:rPr>
            </w:pPr>
            <w:r w:rsidRPr="007D4F41">
              <w:rPr>
                <w:rFonts w:cs="Times New Roman"/>
                <w:sz w:val="19"/>
                <w:szCs w:val="19"/>
              </w:rPr>
              <w:t>Generating good ideas by Expert Groups (E4)</w:t>
            </w:r>
          </w:p>
        </w:tc>
        <w:tc>
          <w:tcPr>
            <w:tcW w:w="1843"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049</w:t>
            </w:r>
          </w:p>
        </w:tc>
        <w:tc>
          <w:tcPr>
            <w:tcW w:w="1559" w:type="dxa"/>
          </w:tcPr>
          <w:p w:rsidR="00F419A6" w:rsidRPr="007D4F41" w:rsidRDefault="00F419A6" w:rsidP="005D1EA3">
            <w:pPr>
              <w:bidi w:val="0"/>
              <w:adjustRightInd w:val="0"/>
              <w:snapToGrid w:val="0"/>
              <w:jc w:val="center"/>
              <w:rPr>
                <w:rFonts w:eastAsiaTheme="minorHAnsi" w:cs="Times New Roman"/>
                <w:sz w:val="19"/>
                <w:szCs w:val="19"/>
                <w:rtl/>
              </w:rPr>
            </w:pPr>
            <w:r w:rsidRPr="007D4F41">
              <w:rPr>
                <w:rFonts w:eastAsiaTheme="minorHAnsi" w:cs="Times New Roman"/>
                <w:sz w:val="19"/>
                <w:szCs w:val="19"/>
                <w:rtl/>
              </w:rPr>
              <w:t>0.</w:t>
            </w:r>
            <w:r w:rsidRPr="007D4F41">
              <w:rPr>
                <w:rFonts w:eastAsiaTheme="minorHAnsi" w:cs="Times New Roman"/>
                <w:sz w:val="19"/>
                <w:szCs w:val="19"/>
              </w:rPr>
              <w:t>0673</w:t>
            </w:r>
          </w:p>
        </w:tc>
        <w:tc>
          <w:tcPr>
            <w:tcW w:w="1054" w:type="dxa"/>
          </w:tcPr>
          <w:p w:rsidR="00F419A6" w:rsidRPr="007D4F41" w:rsidRDefault="00F419A6" w:rsidP="005D1EA3">
            <w:pPr>
              <w:bidi w:val="0"/>
              <w:adjustRightInd w:val="0"/>
              <w:snapToGrid w:val="0"/>
              <w:jc w:val="center"/>
              <w:rPr>
                <w:rFonts w:eastAsiaTheme="minorHAnsi" w:cs="Times New Roman"/>
                <w:b/>
                <w:bCs/>
                <w:sz w:val="19"/>
                <w:szCs w:val="19"/>
                <w:rtl/>
              </w:rPr>
            </w:pPr>
            <w:r w:rsidRPr="007D4F41">
              <w:rPr>
                <w:rFonts w:eastAsiaTheme="minorHAnsi" w:cs="Times New Roman"/>
                <w:b/>
                <w:bCs/>
                <w:sz w:val="19"/>
                <w:szCs w:val="19"/>
              </w:rPr>
              <w:t>5</w:t>
            </w:r>
          </w:p>
        </w:tc>
      </w:tr>
    </w:tbl>
    <w:p w:rsidR="00F7588F" w:rsidRPr="00D34AA5" w:rsidRDefault="00611C9F" w:rsidP="005D1EA3">
      <w:pPr>
        <w:autoSpaceDE w:val="0"/>
        <w:autoSpaceDN w:val="0"/>
        <w:bidi w:val="0"/>
        <w:adjustRightInd w:val="0"/>
        <w:snapToGrid w:val="0"/>
        <w:ind w:firstLine="720"/>
        <w:jc w:val="both"/>
        <w:rPr>
          <w:rFonts w:eastAsiaTheme="minorHAnsi" w:cs="Times New Roman"/>
          <w:sz w:val="20"/>
          <w:szCs w:val="20"/>
          <w:lang w:bidi="fa-IR"/>
        </w:rPr>
      </w:pPr>
      <w:r w:rsidRPr="00D34AA5">
        <w:rPr>
          <w:rFonts w:eastAsia="AdvGulliv-R" w:cs="Times New Roman"/>
          <w:sz w:val="20"/>
          <w:szCs w:val="20"/>
        </w:rPr>
        <w:t>Data collected from the experts was analyzed with the DEMATEL method</w:t>
      </w:r>
      <w:r w:rsidRPr="00D34AA5">
        <w:rPr>
          <w:rFonts w:eastAsia="AdvGulliv-R" w:cs="Times New Roman"/>
          <w:sz w:val="20"/>
          <w:szCs w:val="20"/>
          <w:lang w:bidi="fa-IR"/>
        </w:rPr>
        <w:t>. The degree of central role (</w:t>
      </w:r>
      <w:proofErr w:type="spellStart"/>
      <w:r w:rsidRPr="00D34AA5">
        <w:rPr>
          <w:rFonts w:eastAsia="AdvGulliv-R" w:cs="Times New Roman"/>
          <w:sz w:val="20"/>
          <w:szCs w:val="20"/>
          <w:lang w:bidi="fa-IR"/>
        </w:rPr>
        <w:t>D</w:t>
      </w:r>
      <w:r w:rsidRPr="00D34AA5">
        <w:rPr>
          <w:rFonts w:eastAsia="AdvGulliv-R" w:cs="Times New Roman"/>
          <w:sz w:val="20"/>
          <w:szCs w:val="20"/>
          <w:vertAlign w:val="subscript"/>
          <w:lang w:bidi="fa-IR"/>
        </w:rPr>
        <w:t>x</w:t>
      </w:r>
      <w:proofErr w:type="spellEnd"/>
      <w:r w:rsidRPr="00D34AA5">
        <w:rPr>
          <w:rFonts w:eastAsia="AdvGulliv-R" w:cs="Times New Roman"/>
          <w:sz w:val="20"/>
          <w:szCs w:val="20"/>
          <w:lang w:bidi="fa-IR"/>
        </w:rPr>
        <w:t xml:space="preserve"> +</w:t>
      </w:r>
      <w:r w:rsidRPr="00D34AA5">
        <w:rPr>
          <w:rFonts w:eastAsia="AdvGulliv-R" w:cs="Times New Roman"/>
          <w:sz w:val="20"/>
          <w:szCs w:val="20"/>
          <w:rtl/>
          <w:lang w:bidi="fa-IR"/>
        </w:rPr>
        <w:t>‏</w:t>
      </w:r>
      <w:r w:rsidRPr="00D34AA5">
        <w:rPr>
          <w:rFonts w:eastAsia="AdvGulliv-R" w:cs="Times New Roman"/>
          <w:sz w:val="20"/>
          <w:szCs w:val="20"/>
          <w:lang w:bidi="fa-IR"/>
        </w:rPr>
        <w:t xml:space="preserve"> R</w:t>
      </w:r>
      <w:r w:rsidRPr="00D34AA5">
        <w:rPr>
          <w:rFonts w:eastAsia="AdvGulliv-R" w:cs="Times New Roman"/>
          <w:sz w:val="20"/>
          <w:szCs w:val="20"/>
          <w:vertAlign w:val="subscript"/>
          <w:lang w:bidi="fa-IR"/>
        </w:rPr>
        <w:t>x</w:t>
      </w:r>
      <w:r w:rsidRPr="00D34AA5">
        <w:rPr>
          <w:rFonts w:eastAsia="AdvGulliv-R" w:cs="Times New Roman"/>
          <w:sz w:val="20"/>
          <w:szCs w:val="20"/>
          <w:rtl/>
          <w:lang w:bidi="fa-IR"/>
        </w:rPr>
        <w:t xml:space="preserve"> </w:t>
      </w:r>
      <w:r w:rsidR="004D79CF" w:rsidRPr="00D34AA5">
        <w:rPr>
          <w:rFonts w:eastAsia="AdvGulliv-R" w:cs="Times New Roman"/>
          <w:sz w:val="20"/>
          <w:szCs w:val="20"/>
          <w:lang w:bidi="fa-IR"/>
        </w:rPr>
        <w:t xml:space="preserve">  </w:t>
      </w:r>
      <w:r w:rsidR="00DF335E" w:rsidRPr="00D34AA5">
        <w:rPr>
          <w:rFonts w:eastAsia="AdvGulliv-R" w:cs="Times New Roman"/>
          <w:sz w:val="20"/>
          <w:szCs w:val="20"/>
          <w:rtl/>
          <w:lang w:bidi="fa-IR"/>
        </w:rPr>
        <w:t>(</w:t>
      </w:r>
      <w:r w:rsidR="00DF335E" w:rsidRPr="00D34AA5">
        <w:rPr>
          <w:rFonts w:eastAsia="AdvGulliv-R" w:cs="Times New Roman"/>
          <w:sz w:val="20"/>
          <w:szCs w:val="20"/>
          <w:lang w:bidi="fa-IR"/>
        </w:rPr>
        <w:t>in</w:t>
      </w:r>
      <w:r w:rsidRPr="00D34AA5">
        <w:rPr>
          <w:rFonts w:eastAsia="AdvGulliv-R" w:cs="Times New Roman"/>
          <w:sz w:val="20"/>
          <w:szCs w:val="20"/>
          <w:lang w:bidi="fa-IR"/>
        </w:rPr>
        <w:t xml:space="preserve"> DEMATEL represents the strength of influences both dispatched and received. On the other hand, if (</w:t>
      </w:r>
      <w:proofErr w:type="spellStart"/>
      <w:r w:rsidRPr="00D34AA5">
        <w:rPr>
          <w:rFonts w:eastAsia="AdvGulliv-R" w:cs="Times New Roman"/>
          <w:sz w:val="20"/>
          <w:szCs w:val="20"/>
          <w:lang w:bidi="fa-IR"/>
        </w:rPr>
        <w:t>D</w:t>
      </w:r>
      <w:r w:rsidRPr="00D34AA5">
        <w:rPr>
          <w:rFonts w:eastAsia="AdvGulliv-R" w:cs="Times New Roman"/>
          <w:sz w:val="20"/>
          <w:szCs w:val="20"/>
          <w:vertAlign w:val="subscript"/>
          <w:lang w:bidi="fa-IR"/>
        </w:rPr>
        <w:t>x</w:t>
      </w:r>
      <w:proofErr w:type="spellEnd"/>
      <w:r w:rsidRPr="00D34AA5">
        <w:rPr>
          <w:rFonts w:eastAsia="AdvGulliv-R" w:cs="Times New Roman"/>
          <w:sz w:val="20"/>
          <w:szCs w:val="20"/>
          <w:lang w:bidi="fa-IR"/>
        </w:rPr>
        <w:t xml:space="preserve"> </w:t>
      </w:r>
      <w:r w:rsidRPr="00D34AA5">
        <w:rPr>
          <w:rFonts w:eastAsia="AdvGulliv-R" w:cs="Times New Roman"/>
          <w:b/>
          <w:bCs/>
          <w:sz w:val="20"/>
          <w:szCs w:val="20"/>
          <w:lang w:bidi="fa-IR"/>
        </w:rPr>
        <w:t>-</w:t>
      </w:r>
      <w:r w:rsidRPr="00D34AA5">
        <w:rPr>
          <w:rFonts w:eastAsia="AdvGulliv-R" w:cs="Times New Roman"/>
          <w:sz w:val="20"/>
          <w:szCs w:val="20"/>
          <w:lang w:bidi="fa-IR"/>
        </w:rPr>
        <w:t xml:space="preserve"> R</w:t>
      </w:r>
      <w:r w:rsidRPr="00D34AA5">
        <w:rPr>
          <w:rFonts w:eastAsia="AdvGulliv-R" w:cs="Times New Roman"/>
          <w:sz w:val="20"/>
          <w:szCs w:val="20"/>
          <w:vertAlign w:val="subscript"/>
          <w:lang w:bidi="fa-IR"/>
        </w:rPr>
        <w:t>x</w:t>
      </w:r>
      <w:r w:rsidRPr="00D34AA5">
        <w:rPr>
          <w:rFonts w:eastAsia="AdvGulliv-R" w:cs="Times New Roman"/>
          <w:sz w:val="20"/>
          <w:szCs w:val="20"/>
          <w:lang w:bidi="fa-IR"/>
        </w:rPr>
        <w:t xml:space="preserve">) </w:t>
      </w:r>
      <w:r w:rsidRPr="00D34AA5">
        <w:rPr>
          <w:rFonts w:eastAsiaTheme="minorHAnsi" w:cs="Times New Roman"/>
          <w:sz w:val="20"/>
          <w:szCs w:val="20"/>
        </w:rPr>
        <w:t>is positive</w:t>
      </w:r>
      <w:r w:rsidRPr="00D34AA5">
        <w:rPr>
          <w:rFonts w:eastAsia="AdvGulliv-R" w:cs="Times New Roman"/>
          <w:sz w:val="20"/>
          <w:szCs w:val="20"/>
          <w:lang w:bidi="fa-IR"/>
        </w:rPr>
        <w:t>, then the evaluation criterion x dispatches the influence to other evaluation criteria more than it receives. If (</w:t>
      </w:r>
      <w:proofErr w:type="spellStart"/>
      <w:r w:rsidRPr="00D34AA5">
        <w:rPr>
          <w:rFonts w:eastAsia="AdvGulliv-R" w:cs="Times New Roman"/>
          <w:sz w:val="20"/>
          <w:szCs w:val="20"/>
          <w:lang w:bidi="fa-IR"/>
        </w:rPr>
        <w:t>D</w:t>
      </w:r>
      <w:r w:rsidRPr="00D34AA5">
        <w:rPr>
          <w:rFonts w:eastAsia="AdvGulliv-R" w:cs="Times New Roman"/>
          <w:sz w:val="20"/>
          <w:szCs w:val="20"/>
          <w:vertAlign w:val="subscript"/>
          <w:lang w:bidi="fa-IR"/>
        </w:rPr>
        <w:t>x</w:t>
      </w:r>
      <w:proofErr w:type="spellEnd"/>
      <w:r w:rsidRPr="00D34AA5">
        <w:rPr>
          <w:rFonts w:eastAsia="AdvGulliv-R" w:cs="Times New Roman"/>
          <w:sz w:val="20"/>
          <w:szCs w:val="20"/>
          <w:lang w:bidi="fa-IR"/>
        </w:rPr>
        <w:t xml:space="preserve"> </w:t>
      </w:r>
      <w:r w:rsidRPr="00D34AA5">
        <w:rPr>
          <w:rFonts w:eastAsia="AdvGulliv-R" w:cs="Times New Roman"/>
          <w:b/>
          <w:bCs/>
          <w:sz w:val="20"/>
          <w:szCs w:val="20"/>
          <w:lang w:bidi="fa-IR"/>
        </w:rPr>
        <w:t>-</w:t>
      </w:r>
      <w:r w:rsidRPr="00D34AA5">
        <w:rPr>
          <w:rFonts w:eastAsia="AdvGulliv-R" w:cs="Times New Roman"/>
          <w:sz w:val="20"/>
          <w:szCs w:val="20"/>
          <w:lang w:bidi="fa-IR"/>
        </w:rPr>
        <w:t xml:space="preserve"> R</w:t>
      </w:r>
      <w:r w:rsidRPr="00D34AA5">
        <w:rPr>
          <w:rFonts w:eastAsia="AdvGulliv-R" w:cs="Times New Roman"/>
          <w:sz w:val="20"/>
          <w:szCs w:val="20"/>
          <w:vertAlign w:val="subscript"/>
          <w:lang w:bidi="fa-IR"/>
        </w:rPr>
        <w:t>x</w:t>
      </w:r>
      <w:r w:rsidRPr="00D34AA5">
        <w:rPr>
          <w:rFonts w:eastAsia="AdvGulliv-R" w:cs="Times New Roman"/>
          <w:sz w:val="20"/>
          <w:szCs w:val="20"/>
          <w:lang w:bidi="fa-IR"/>
        </w:rPr>
        <w:t xml:space="preserve">) </w:t>
      </w:r>
      <w:r w:rsidRPr="00D34AA5">
        <w:rPr>
          <w:rFonts w:eastAsiaTheme="minorHAnsi" w:cs="Times New Roman"/>
          <w:sz w:val="20"/>
          <w:szCs w:val="20"/>
        </w:rPr>
        <w:t>is negative</w:t>
      </w:r>
      <w:r w:rsidRPr="00D34AA5">
        <w:rPr>
          <w:rFonts w:eastAsia="AdvGulliv-R" w:cs="Times New Roman"/>
          <w:sz w:val="20"/>
          <w:szCs w:val="20"/>
          <w:lang w:bidi="fa-IR"/>
        </w:rPr>
        <w:t>, the evaluation criterion x receives the influence from other evaluation criteria more than it dispatched.</w:t>
      </w:r>
      <w:r w:rsidRPr="00D34AA5">
        <w:rPr>
          <w:rFonts w:eastAsiaTheme="minorHAnsi" w:cs="Times New Roman"/>
          <w:sz w:val="20"/>
          <w:szCs w:val="20"/>
          <w:lang w:bidi="fa-IR"/>
        </w:rPr>
        <w:t xml:space="preserve"> Total relationships matrices are demonstrated in Tables </w:t>
      </w:r>
      <w:r w:rsidR="00741107" w:rsidRPr="00D34AA5">
        <w:rPr>
          <w:rFonts w:eastAsiaTheme="minorHAnsi" w:cs="Times New Roman"/>
          <w:sz w:val="20"/>
          <w:szCs w:val="20"/>
          <w:lang w:bidi="fa-IR"/>
        </w:rPr>
        <w:t>4</w:t>
      </w:r>
      <w:r w:rsidRPr="00D34AA5">
        <w:rPr>
          <w:rFonts w:eastAsiaTheme="minorHAnsi" w:cs="Times New Roman"/>
          <w:sz w:val="20"/>
          <w:szCs w:val="20"/>
          <w:lang w:bidi="fa-IR"/>
        </w:rPr>
        <w:t xml:space="preserve"> to Table </w:t>
      </w:r>
      <w:r w:rsidR="00741107" w:rsidRPr="00D34AA5">
        <w:rPr>
          <w:rFonts w:eastAsiaTheme="minorHAnsi" w:cs="Times New Roman"/>
          <w:sz w:val="20"/>
          <w:szCs w:val="20"/>
          <w:lang w:bidi="fa-IR"/>
        </w:rPr>
        <w:t>9</w:t>
      </w:r>
      <w:r w:rsidRPr="00D34AA5">
        <w:rPr>
          <w:rFonts w:eastAsiaTheme="minorHAnsi" w:cs="Times New Roman"/>
          <w:sz w:val="20"/>
          <w:szCs w:val="20"/>
          <w:lang w:bidi="fa-IR"/>
        </w:rPr>
        <w:t>.</w:t>
      </w:r>
    </w:p>
    <w:p w:rsidR="00611C9F" w:rsidRPr="00D34AA5" w:rsidRDefault="00611C9F" w:rsidP="005D1EA3">
      <w:pPr>
        <w:autoSpaceDE w:val="0"/>
        <w:autoSpaceDN w:val="0"/>
        <w:bidi w:val="0"/>
        <w:adjustRightInd w:val="0"/>
        <w:snapToGrid w:val="0"/>
        <w:jc w:val="both"/>
        <w:rPr>
          <w:rFonts w:eastAsiaTheme="minorHAnsi" w:cs="Times New Roman"/>
          <w:sz w:val="20"/>
          <w:szCs w:val="20"/>
          <w:lang w:bidi="fa-IR"/>
        </w:rPr>
      </w:pPr>
      <w:r w:rsidRPr="00D34AA5">
        <w:rPr>
          <w:rFonts w:eastAsia="Calibri" w:cs="Times New Roman"/>
          <w:sz w:val="20"/>
          <w:szCs w:val="20"/>
          <w:lang w:bidi="fa-IR"/>
        </w:rPr>
        <w:t xml:space="preserve">The results show </w:t>
      </w:r>
      <w:r w:rsidR="00DF335E" w:rsidRPr="00D34AA5">
        <w:rPr>
          <w:rFonts w:cs="Times New Roman"/>
          <w:sz w:val="20"/>
          <w:szCs w:val="20"/>
        </w:rPr>
        <w:t xml:space="preserve">Management and Staff </w:t>
      </w:r>
      <w:r w:rsidRPr="00D34AA5">
        <w:rPr>
          <w:rFonts w:eastAsia="Calibri" w:cs="Times New Roman"/>
          <w:sz w:val="20"/>
          <w:szCs w:val="20"/>
          <w:lang w:bidi="fa-IR"/>
        </w:rPr>
        <w:t xml:space="preserve">has great impact on </w:t>
      </w:r>
      <w:r w:rsidR="00DF335E" w:rsidRPr="00D34AA5">
        <w:rPr>
          <w:rFonts w:eastAsia="Calibri" w:cs="Times New Roman"/>
          <w:sz w:val="20"/>
          <w:szCs w:val="20"/>
        </w:rPr>
        <w:t>new product development</w:t>
      </w:r>
      <w:r w:rsidR="00DF335E" w:rsidRPr="00D34AA5">
        <w:rPr>
          <w:rFonts w:eastAsia="Calibri" w:cs="Times New Roman"/>
          <w:sz w:val="20"/>
          <w:szCs w:val="20"/>
          <w:lang w:bidi="fa-IR"/>
        </w:rPr>
        <w:t xml:space="preserve"> </w:t>
      </w:r>
      <w:r w:rsidRPr="00D34AA5">
        <w:rPr>
          <w:rFonts w:eastAsia="Calibri" w:cs="Times New Roman"/>
          <w:sz w:val="20"/>
          <w:szCs w:val="20"/>
          <w:lang w:bidi="fa-IR"/>
        </w:rPr>
        <w:t>among main aspects.</w:t>
      </w:r>
    </w:p>
    <w:p w:rsidR="00F53DC1" w:rsidRDefault="00F53DC1" w:rsidP="005D1EA3">
      <w:pPr>
        <w:autoSpaceDE w:val="0"/>
        <w:autoSpaceDN w:val="0"/>
        <w:bidi w:val="0"/>
        <w:adjustRightInd w:val="0"/>
        <w:snapToGrid w:val="0"/>
        <w:rPr>
          <w:rFonts w:cs="Times New Roman"/>
          <w:sz w:val="18"/>
          <w:szCs w:val="18"/>
          <w:lang w:eastAsia="zh-CN"/>
        </w:rPr>
      </w:pPr>
    </w:p>
    <w:p w:rsidR="007537D6" w:rsidRPr="00D34AA5" w:rsidRDefault="00F53DC1" w:rsidP="005D1EA3">
      <w:pPr>
        <w:autoSpaceDE w:val="0"/>
        <w:autoSpaceDN w:val="0"/>
        <w:bidi w:val="0"/>
        <w:adjustRightInd w:val="0"/>
        <w:snapToGrid w:val="0"/>
        <w:rPr>
          <w:rFonts w:cs="Times New Roman"/>
          <w:sz w:val="20"/>
          <w:szCs w:val="20"/>
          <w:lang w:bidi="fa-IR"/>
        </w:rPr>
      </w:pPr>
      <w:r w:rsidRPr="00F53DC1">
        <w:rPr>
          <w:rFonts w:cs="Times New Roman"/>
          <w:sz w:val="18"/>
          <w:szCs w:val="18"/>
        </w:rPr>
        <w:t>Table 4.</w:t>
      </w:r>
      <w:r w:rsidR="007D4F41">
        <w:rPr>
          <w:rFonts w:cs="Times New Roman"/>
          <w:sz w:val="18"/>
          <w:szCs w:val="18"/>
        </w:rPr>
        <w:t xml:space="preserve"> </w:t>
      </w:r>
      <w:r w:rsidRPr="00F53DC1">
        <w:rPr>
          <w:rFonts w:cs="Times New Roman"/>
          <w:sz w:val="18"/>
          <w:szCs w:val="18"/>
        </w:rPr>
        <w:t>The matrix X (I-X)</w:t>
      </w:r>
      <w:r w:rsidRPr="00F53DC1">
        <w:rPr>
          <w:rFonts w:cs="Times New Roman"/>
          <w:sz w:val="18"/>
          <w:szCs w:val="18"/>
          <w:vertAlign w:val="superscript"/>
        </w:rPr>
        <w:t>-1</w:t>
      </w:r>
      <w:r w:rsidRPr="00F53DC1">
        <w:rPr>
          <w:rFonts w:cs="Times New Roman"/>
          <w:sz w:val="18"/>
          <w:szCs w:val="18"/>
        </w:rPr>
        <w:t xml:space="preserve"> for </w:t>
      </w:r>
      <w:r w:rsidRPr="00F53DC1">
        <w:rPr>
          <w:rFonts w:cs="Times New Roman"/>
          <w:sz w:val="18"/>
          <w:szCs w:val="18"/>
          <w:lang w:bidi="fa-IR"/>
        </w:rPr>
        <w:t>Main aspect.</w:t>
      </w:r>
    </w:p>
    <w:tbl>
      <w:tblPr>
        <w:tblStyle w:val="TableGrid3"/>
        <w:bidiVisual/>
        <w:tblW w:w="5000" w:type="pct"/>
        <w:jc w:val="center"/>
        <w:tblLook w:val="04A0"/>
      </w:tblPr>
      <w:tblGrid>
        <w:gridCol w:w="583"/>
        <w:gridCol w:w="551"/>
        <w:gridCol w:w="551"/>
        <w:gridCol w:w="1377"/>
        <w:gridCol w:w="1400"/>
        <w:gridCol w:w="1128"/>
        <w:gridCol w:w="1094"/>
        <w:gridCol w:w="1377"/>
        <w:gridCol w:w="1517"/>
      </w:tblGrid>
      <w:tr w:rsidR="00A06533" w:rsidRPr="005D1EA3" w:rsidTr="005D1EA3">
        <w:trPr>
          <w:jc w:val="center"/>
        </w:trPr>
        <w:tc>
          <w:tcPr>
            <w:tcW w:w="304" w:type="pct"/>
          </w:tcPr>
          <w:p w:rsidR="008D570D" w:rsidRPr="005D1EA3" w:rsidRDefault="008D570D" w:rsidP="005D1EA3">
            <w:pPr>
              <w:bidi w:val="0"/>
              <w:adjustRightInd w:val="0"/>
              <w:snapToGrid w:val="0"/>
              <w:jc w:val="center"/>
              <w:rPr>
                <w:rFonts w:cs="Times New Roman"/>
                <w:sz w:val="14"/>
                <w:szCs w:val="14"/>
              </w:rPr>
            </w:pPr>
            <w:r w:rsidRPr="005D1EA3">
              <w:rPr>
                <w:rFonts w:cs="Times New Roman"/>
                <w:sz w:val="14"/>
                <w:szCs w:val="14"/>
              </w:rPr>
              <w:t>D</w:t>
            </w:r>
            <w:r w:rsidR="00626C11" w:rsidRPr="005D1EA3">
              <w:rPr>
                <w:rFonts w:cs="Times New Roman"/>
                <w:sz w:val="14"/>
                <w:szCs w:val="14"/>
              </w:rPr>
              <w:t>-R</w:t>
            </w:r>
          </w:p>
        </w:tc>
        <w:tc>
          <w:tcPr>
            <w:tcW w:w="287" w:type="pct"/>
          </w:tcPr>
          <w:p w:rsidR="008D570D" w:rsidRPr="005D1EA3" w:rsidRDefault="008D570D" w:rsidP="005D1EA3">
            <w:pPr>
              <w:bidi w:val="0"/>
              <w:adjustRightInd w:val="0"/>
              <w:snapToGrid w:val="0"/>
              <w:jc w:val="center"/>
              <w:rPr>
                <w:rFonts w:cs="Times New Roman"/>
                <w:sz w:val="14"/>
                <w:szCs w:val="14"/>
              </w:rPr>
            </w:pPr>
            <w:r w:rsidRPr="005D1EA3">
              <w:rPr>
                <w:rFonts w:cs="Times New Roman"/>
                <w:sz w:val="14"/>
                <w:szCs w:val="14"/>
              </w:rPr>
              <w:t>D+R</w:t>
            </w:r>
          </w:p>
        </w:tc>
        <w:tc>
          <w:tcPr>
            <w:tcW w:w="287" w:type="pct"/>
          </w:tcPr>
          <w:p w:rsidR="008D570D" w:rsidRPr="005D1EA3" w:rsidRDefault="00626C11" w:rsidP="005D1EA3">
            <w:pPr>
              <w:bidi w:val="0"/>
              <w:adjustRightInd w:val="0"/>
              <w:snapToGrid w:val="0"/>
              <w:jc w:val="center"/>
              <w:rPr>
                <w:rFonts w:cs="Times New Roman"/>
                <w:sz w:val="14"/>
                <w:szCs w:val="14"/>
              </w:rPr>
            </w:pPr>
            <w:r w:rsidRPr="005D1EA3">
              <w:rPr>
                <w:rFonts w:cs="Times New Roman"/>
                <w:sz w:val="14"/>
                <w:szCs w:val="14"/>
              </w:rPr>
              <w:t>D</w:t>
            </w:r>
          </w:p>
        </w:tc>
        <w:tc>
          <w:tcPr>
            <w:tcW w:w="719" w:type="pct"/>
          </w:tcPr>
          <w:p w:rsidR="008D570D" w:rsidRPr="005D1EA3" w:rsidRDefault="008D570D" w:rsidP="005D1EA3">
            <w:pPr>
              <w:bidi w:val="0"/>
              <w:adjustRightInd w:val="0"/>
              <w:snapToGrid w:val="0"/>
              <w:jc w:val="both"/>
              <w:rPr>
                <w:rFonts w:cs="Times New Roman"/>
                <w:sz w:val="14"/>
                <w:szCs w:val="14"/>
              </w:rPr>
            </w:pPr>
            <w:r w:rsidRPr="005D1EA3">
              <w:rPr>
                <w:rFonts w:cs="Times New Roman"/>
                <w:sz w:val="14"/>
                <w:szCs w:val="14"/>
              </w:rPr>
              <w:t xml:space="preserve">Commercialization </w:t>
            </w:r>
          </w:p>
        </w:tc>
        <w:tc>
          <w:tcPr>
            <w:tcW w:w="731" w:type="pct"/>
          </w:tcPr>
          <w:p w:rsidR="008D570D" w:rsidRPr="005D1EA3" w:rsidRDefault="008D570D" w:rsidP="005D1EA3">
            <w:pPr>
              <w:bidi w:val="0"/>
              <w:adjustRightInd w:val="0"/>
              <w:snapToGrid w:val="0"/>
              <w:jc w:val="both"/>
              <w:rPr>
                <w:rFonts w:cs="Times New Roman"/>
                <w:sz w:val="14"/>
                <w:szCs w:val="14"/>
              </w:rPr>
            </w:pPr>
            <w:r w:rsidRPr="005D1EA3">
              <w:rPr>
                <w:rFonts w:cs="Times New Roman"/>
                <w:sz w:val="14"/>
                <w:szCs w:val="14"/>
              </w:rPr>
              <w:t xml:space="preserve">Organizational factors </w:t>
            </w:r>
          </w:p>
        </w:tc>
        <w:tc>
          <w:tcPr>
            <w:tcW w:w="589" w:type="pct"/>
          </w:tcPr>
          <w:p w:rsidR="008D570D" w:rsidRPr="005D1EA3" w:rsidRDefault="008D570D" w:rsidP="005D1EA3">
            <w:pPr>
              <w:bidi w:val="0"/>
              <w:adjustRightInd w:val="0"/>
              <w:snapToGrid w:val="0"/>
              <w:jc w:val="both"/>
              <w:rPr>
                <w:rFonts w:cs="Times New Roman"/>
                <w:sz w:val="14"/>
                <w:szCs w:val="14"/>
              </w:rPr>
            </w:pPr>
            <w:r w:rsidRPr="005D1EA3">
              <w:rPr>
                <w:rFonts w:cs="Times New Roman"/>
                <w:sz w:val="14"/>
                <w:szCs w:val="14"/>
              </w:rPr>
              <w:t xml:space="preserve">Marketing factors </w:t>
            </w:r>
          </w:p>
        </w:tc>
        <w:tc>
          <w:tcPr>
            <w:tcW w:w="571" w:type="pct"/>
          </w:tcPr>
          <w:p w:rsidR="008D570D" w:rsidRPr="005D1EA3" w:rsidRDefault="008D570D" w:rsidP="005D1EA3">
            <w:pPr>
              <w:bidi w:val="0"/>
              <w:adjustRightInd w:val="0"/>
              <w:snapToGrid w:val="0"/>
              <w:jc w:val="both"/>
              <w:rPr>
                <w:rFonts w:cs="Times New Roman"/>
                <w:sz w:val="14"/>
                <w:szCs w:val="14"/>
              </w:rPr>
            </w:pPr>
            <w:r w:rsidRPr="005D1EA3">
              <w:rPr>
                <w:rFonts w:cs="Times New Roman"/>
                <w:sz w:val="14"/>
                <w:szCs w:val="14"/>
              </w:rPr>
              <w:t xml:space="preserve">Technical factors </w:t>
            </w:r>
          </w:p>
        </w:tc>
        <w:tc>
          <w:tcPr>
            <w:tcW w:w="719"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Pr>
              <w:t>Management and Staff</w:t>
            </w:r>
          </w:p>
        </w:tc>
        <w:tc>
          <w:tcPr>
            <w:tcW w:w="792" w:type="pct"/>
          </w:tcPr>
          <w:p w:rsidR="008D570D" w:rsidRPr="005D1EA3" w:rsidRDefault="008D570D" w:rsidP="005D1EA3">
            <w:pPr>
              <w:bidi w:val="0"/>
              <w:adjustRightInd w:val="0"/>
              <w:snapToGrid w:val="0"/>
              <w:jc w:val="center"/>
              <w:rPr>
                <w:rFonts w:cs="Times New Roman"/>
                <w:sz w:val="14"/>
                <w:szCs w:val="14"/>
                <w:rtl/>
              </w:rPr>
            </w:pPr>
          </w:p>
        </w:tc>
      </w:tr>
      <w:tr w:rsidR="00A06533" w:rsidRPr="005D1EA3" w:rsidTr="005D1EA3">
        <w:trPr>
          <w:jc w:val="center"/>
        </w:trPr>
        <w:tc>
          <w:tcPr>
            <w:tcW w:w="304"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0.17</w:t>
            </w:r>
          </w:p>
        </w:tc>
        <w:tc>
          <w:tcPr>
            <w:tcW w:w="287"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3.52</w:t>
            </w:r>
          </w:p>
        </w:tc>
        <w:tc>
          <w:tcPr>
            <w:tcW w:w="287" w:type="pct"/>
            <w:vAlign w:val="bottom"/>
          </w:tcPr>
          <w:p w:rsidR="008D570D" w:rsidRPr="005D1EA3" w:rsidRDefault="008D570D" w:rsidP="005D1EA3">
            <w:pPr>
              <w:bidi w:val="0"/>
              <w:adjustRightInd w:val="0"/>
              <w:snapToGrid w:val="0"/>
              <w:jc w:val="center"/>
              <w:rPr>
                <w:rFonts w:cs="Times New Roman"/>
                <w:sz w:val="14"/>
                <w:szCs w:val="14"/>
              </w:rPr>
            </w:pPr>
            <w:r w:rsidRPr="005D1EA3">
              <w:rPr>
                <w:rFonts w:cs="Times New Roman"/>
                <w:sz w:val="14"/>
                <w:szCs w:val="14"/>
              </w:rPr>
              <w:t>1.845</w:t>
            </w:r>
          </w:p>
        </w:tc>
        <w:tc>
          <w:tcPr>
            <w:tcW w:w="719"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0.298</w:t>
            </w:r>
          </w:p>
        </w:tc>
        <w:tc>
          <w:tcPr>
            <w:tcW w:w="731"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0.451</w:t>
            </w:r>
          </w:p>
        </w:tc>
        <w:tc>
          <w:tcPr>
            <w:tcW w:w="589"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0.325</w:t>
            </w:r>
          </w:p>
        </w:tc>
        <w:tc>
          <w:tcPr>
            <w:tcW w:w="571"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0.524</w:t>
            </w:r>
          </w:p>
        </w:tc>
        <w:tc>
          <w:tcPr>
            <w:tcW w:w="719"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0.247</w:t>
            </w:r>
          </w:p>
        </w:tc>
        <w:tc>
          <w:tcPr>
            <w:tcW w:w="792" w:type="pct"/>
          </w:tcPr>
          <w:p w:rsidR="008D570D" w:rsidRPr="005D1EA3" w:rsidRDefault="008D570D" w:rsidP="005D1EA3">
            <w:pPr>
              <w:bidi w:val="0"/>
              <w:adjustRightInd w:val="0"/>
              <w:snapToGrid w:val="0"/>
              <w:jc w:val="both"/>
              <w:rPr>
                <w:rFonts w:cs="Times New Roman"/>
                <w:sz w:val="14"/>
                <w:szCs w:val="14"/>
              </w:rPr>
            </w:pPr>
            <w:r w:rsidRPr="005D1EA3">
              <w:rPr>
                <w:rFonts w:cs="Times New Roman"/>
                <w:sz w:val="14"/>
                <w:szCs w:val="14"/>
              </w:rPr>
              <w:t xml:space="preserve">Management and Staff </w:t>
            </w:r>
          </w:p>
        </w:tc>
      </w:tr>
      <w:tr w:rsidR="00A06533" w:rsidRPr="005D1EA3" w:rsidTr="005D1EA3">
        <w:trPr>
          <w:jc w:val="center"/>
        </w:trPr>
        <w:tc>
          <w:tcPr>
            <w:tcW w:w="304"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0.089</w:t>
            </w:r>
          </w:p>
        </w:tc>
        <w:tc>
          <w:tcPr>
            <w:tcW w:w="287"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3.205</w:t>
            </w:r>
          </w:p>
        </w:tc>
        <w:tc>
          <w:tcPr>
            <w:tcW w:w="287" w:type="pct"/>
            <w:vAlign w:val="bottom"/>
          </w:tcPr>
          <w:p w:rsidR="008D570D" w:rsidRPr="005D1EA3" w:rsidRDefault="008D570D" w:rsidP="005D1EA3">
            <w:pPr>
              <w:bidi w:val="0"/>
              <w:adjustRightInd w:val="0"/>
              <w:snapToGrid w:val="0"/>
              <w:jc w:val="center"/>
              <w:rPr>
                <w:rFonts w:cs="Times New Roman"/>
                <w:sz w:val="14"/>
                <w:szCs w:val="14"/>
              </w:rPr>
            </w:pPr>
            <w:r w:rsidRPr="005D1EA3">
              <w:rPr>
                <w:rFonts w:cs="Times New Roman"/>
                <w:sz w:val="14"/>
                <w:szCs w:val="14"/>
              </w:rPr>
              <w:t>1.647</w:t>
            </w:r>
          </w:p>
        </w:tc>
        <w:tc>
          <w:tcPr>
            <w:tcW w:w="719"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0.365</w:t>
            </w:r>
          </w:p>
        </w:tc>
        <w:tc>
          <w:tcPr>
            <w:tcW w:w="731"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0.320</w:t>
            </w:r>
          </w:p>
        </w:tc>
        <w:tc>
          <w:tcPr>
            <w:tcW w:w="589"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0.287</w:t>
            </w:r>
          </w:p>
        </w:tc>
        <w:tc>
          <w:tcPr>
            <w:tcW w:w="571"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0.269</w:t>
            </w:r>
          </w:p>
        </w:tc>
        <w:tc>
          <w:tcPr>
            <w:tcW w:w="719"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0.406</w:t>
            </w:r>
          </w:p>
        </w:tc>
        <w:tc>
          <w:tcPr>
            <w:tcW w:w="792" w:type="pct"/>
          </w:tcPr>
          <w:p w:rsidR="008D570D" w:rsidRPr="005D1EA3" w:rsidRDefault="008D570D" w:rsidP="005D1EA3">
            <w:pPr>
              <w:bidi w:val="0"/>
              <w:adjustRightInd w:val="0"/>
              <w:snapToGrid w:val="0"/>
              <w:jc w:val="both"/>
              <w:rPr>
                <w:rFonts w:cs="Times New Roman"/>
                <w:sz w:val="14"/>
                <w:szCs w:val="14"/>
              </w:rPr>
            </w:pPr>
            <w:r w:rsidRPr="005D1EA3">
              <w:rPr>
                <w:rFonts w:cs="Times New Roman"/>
                <w:sz w:val="14"/>
                <w:szCs w:val="14"/>
              </w:rPr>
              <w:t xml:space="preserve">Technical factors </w:t>
            </w:r>
          </w:p>
        </w:tc>
      </w:tr>
      <w:tr w:rsidR="00A06533" w:rsidRPr="005D1EA3" w:rsidTr="005D1EA3">
        <w:trPr>
          <w:jc w:val="center"/>
        </w:trPr>
        <w:tc>
          <w:tcPr>
            <w:tcW w:w="304"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Pr>
              <w:t>-0.</w:t>
            </w:r>
            <w:r w:rsidRPr="005D1EA3">
              <w:rPr>
                <w:rFonts w:cs="Times New Roman"/>
                <w:sz w:val="14"/>
                <w:szCs w:val="14"/>
                <w:rtl/>
              </w:rPr>
              <w:t>016</w:t>
            </w:r>
          </w:p>
        </w:tc>
        <w:tc>
          <w:tcPr>
            <w:tcW w:w="287"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3.71</w:t>
            </w:r>
          </w:p>
        </w:tc>
        <w:tc>
          <w:tcPr>
            <w:tcW w:w="287" w:type="pct"/>
            <w:vAlign w:val="bottom"/>
          </w:tcPr>
          <w:p w:rsidR="008D570D" w:rsidRPr="005D1EA3" w:rsidRDefault="008D570D" w:rsidP="005D1EA3">
            <w:pPr>
              <w:bidi w:val="0"/>
              <w:adjustRightInd w:val="0"/>
              <w:snapToGrid w:val="0"/>
              <w:jc w:val="center"/>
              <w:rPr>
                <w:rFonts w:cs="Times New Roman"/>
                <w:sz w:val="14"/>
                <w:szCs w:val="14"/>
              </w:rPr>
            </w:pPr>
            <w:r w:rsidRPr="005D1EA3">
              <w:rPr>
                <w:rFonts w:cs="Times New Roman"/>
                <w:sz w:val="14"/>
                <w:szCs w:val="14"/>
              </w:rPr>
              <w:t>1.847</w:t>
            </w:r>
          </w:p>
        </w:tc>
        <w:tc>
          <w:tcPr>
            <w:tcW w:w="719"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0.513</w:t>
            </w:r>
          </w:p>
        </w:tc>
        <w:tc>
          <w:tcPr>
            <w:tcW w:w="731"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0.418</w:t>
            </w:r>
          </w:p>
        </w:tc>
        <w:tc>
          <w:tcPr>
            <w:tcW w:w="589"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0.365</w:t>
            </w:r>
          </w:p>
        </w:tc>
        <w:tc>
          <w:tcPr>
            <w:tcW w:w="571"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0.243</w:t>
            </w:r>
          </w:p>
        </w:tc>
        <w:tc>
          <w:tcPr>
            <w:tcW w:w="719"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0.308</w:t>
            </w:r>
          </w:p>
        </w:tc>
        <w:tc>
          <w:tcPr>
            <w:tcW w:w="792" w:type="pct"/>
          </w:tcPr>
          <w:p w:rsidR="008D570D" w:rsidRPr="005D1EA3" w:rsidRDefault="008D570D" w:rsidP="005D1EA3">
            <w:pPr>
              <w:bidi w:val="0"/>
              <w:adjustRightInd w:val="0"/>
              <w:snapToGrid w:val="0"/>
              <w:jc w:val="both"/>
              <w:rPr>
                <w:rFonts w:cs="Times New Roman"/>
                <w:sz w:val="14"/>
                <w:szCs w:val="14"/>
              </w:rPr>
            </w:pPr>
            <w:r w:rsidRPr="005D1EA3">
              <w:rPr>
                <w:rFonts w:cs="Times New Roman"/>
                <w:sz w:val="14"/>
                <w:szCs w:val="14"/>
              </w:rPr>
              <w:t xml:space="preserve">Marketing factors </w:t>
            </w:r>
          </w:p>
        </w:tc>
      </w:tr>
      <w:tr w:rsidR="00A06533" w:rsidRPr="005D1EA3" w:rsidTr="005D1EA3">
        <w:trPr>
          <w:jc w:val="center"/>
        </w:trPr>
        <w:tc>
          <w:tcPr>
            <w:tcW w:w="304"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0.063</w:t>
            </w:r>
          </w:p>
        </w:tc>
        <w:tc>
          <w:tcPr>
            <w:tcW w:w="287"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3.449</w:t>
            </w:r>
          </w:p>
        </w:tc>
        <w:tc>
          <w:tcPr>
            <w:tcW w:w="287" w:type="pct"/>
            <w:vAlign w:val="bottom"/>
          </w:tcPr>
          <w:p w:rsidR="008D570D" w:rsidRPr="005D1EA3" w:rsidRDefault="008D570D" w:rsidP="005D1EA3">
            <w:pPr>
              <w:bidi w:val="0"/>
              <w:adjustRightInd w:val="0"/>
              <w:snapToGrid w:val="0"/>
              <w:jc w:val="center"/>
              <w:rPr>
                <w:rFonts w:cs="Times New Roman"/>
                <w:sz w:val="14"/>
                <w:szCs w:val="14"/>
              </w:rPr>
            </w:pPr>
            <w:r w:rsidRPr="005D1EA3">
              <w:rPr>
                <w:rFonts w:cs="Times New Roman"/>
                <w:sz w:val="14"/>
                <w:szCs w:val="14"/>
              </w:rPr>
              <w:t>1.756</w:t>
            </w:r>
          </w:p>
        </w:tc>
        <w:tc>
          <w:tcPr>
            <w:tcW w:w="719"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0.330</w:t>
            </w:r>
          </w:p>
        </w:tc>
        <w:tc>
          <w:tcPr>
            <w:tcW w:w="731"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0.257</w:t>
            </w:r>
          </w:p>
        </w:tc>
        <w:tc>
          <w:tcPr>
            <w:tcW w:w="589"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0.524</w:t>
            </w:r>
          </w:p>
        </w:tc>
        <w:tc>
          <w:tcPr>
            <w:tcW w:w="571"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0.206</w:t>
            </w:r>
          </w:p>
        </w:tc>
        <w:tc>
          <w:tcPr>
            <w:tcW w:w="719"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0.439</w:t>
            </w:r>
          </w:p>
        </w:tc>
        <w:tc>
          <w:tcPr>
            <w:tcW w:w="792" w:type="pct"/>
          </w:tcPr>
          <w:p w:rsidR="008D570D" w:rsidRPr="005D1EA3" w:rsidRDefault="008D570D" w:rsidP="005D1EA3">
            <w:pPr>
              <w:bidi w:val="0"/>
              <w:adjustRightInd w:val="0"/>
              <w:snapToGrid w:val="0"/>
              <w:jc w:val="both"/>
              <w:rPr>
                <w:rFonts w:cs="Times New Roman"/>
                <w:sz w:val="14"/>
                <w:szCs w:val="14"/>
              </w:rPr>
            </w:pPr>
            <w:r w:rsidRPr="005D1EA3">
              <w:rPr>
                <w:rFonts w:cs="Times New Roman"/>
                <w:sz w:val="14"/>
                <w:szCs w:val="14"/>
              </w:rPr>
              <w:t xml:space="preserve">Organizational factors </w:t>
            </w:r>
          </w:p>
        </w:tc>
      </w:tr>
      <w:tr w:rsidR="00A06533" w:rsidRPr="005D1EA3" w:rsidTr="005D1EA3">
        <w:trPr>
          <w:jc w:val="center"/>
        </w:trPr>
        <w:tc>
          <w:tcPr>
            <w:tcW w:w="304"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Pr>
              <w:t>-0.</w:t>
            </w:r>
            <w:r w:rsidRPr="005D1EA3">
              <w:rPr>
                <w:rFonts w:cs="Times New Roman"/>
                <w:sz w:val="14"/>
                <w:szCs w:val="14"/>
                <w:rtl/>
              </w:rPr>
              <w:t>306</w:t>
            </w:r>
          </w:p>
        </w:tc>
        <w:tc>
          <w:tcPr>
            <w:tcW w:w="287"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3.386</w:t>
            </w:r>
          </w:p>
        </w:tc>
        <w:tc>
          <w:tcPr>
            <w:tcW w:w="287" w:type="pct"/>
            <w:vAlign w:val="bottom"/>
          </w:tcPr>
          <w:p w:rsidR="008D570D" w:rsidRPr="005D1EA3" w:rsidRDefault="008D570D" w:rsidP="005D1EA3">
            <w:pPr>
              <w:bidi w:val="0"/>
              <w:adjustRightInd w:val="0"/>
              <w:snapToGrid w:val="0"/>
              <w:jc w:val="center"/>
              <w:rPr>
                <w:rFonts w:cs="Times New Roman"/>
                <w:sz w:val="14"/>
                <w:szCs w:val="14"/>
              </w:rPr>
            </w:pPr>
            <w:r w:rsidRPr="005D1EA3">
              <w:rPr>
                <w:rFonts w:cs="Times New Roman"/>
                <w:sz w:val="14"/>
                <w:szCs w:val="14"/>
              </w:rPr>
              <w:t>1.54</w:t>
            </w:r>
          </w:p>
        </w:tc>
        <w:tc>
          <w:tcPr>
            <w:tcW w:w="719"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0.340</w:t>
            </w:r>
          </w:p>
        </w:tc>
        <w:tc>
          <w:tcPr>
            <w:tcW w:w="731"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0.247</w:t>
            </w:r>
          </w:p>
        </w:tc>
        <w:tc>
          <w:tcPr>
            <w:tcW w:w="589"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0.362</w:t>
            </w:r>
          </w:p>
        </w:tc>
        <w:tc>
          <w:tcPr>
            <w:tcW w:w="571"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0.316</w:t>
            </w:r>
          </w:p>
        </w:tc>
        <w:tc>
          <w:tcPr>
            <w:tcW w:w="719" w:type="pct"/>
          </w:tcPr>
          <w:p w:rsidR="008D570D" w:rsidRPr="005D1EA3" w:rsidRDefault="008D570D" w:rsidP="005D1EA3">
            <w:pPr>
              <w:bidi w:val="0"/>
              <w:adjustRightInd w:val="0"/>
              <w:snapToGrid w:val="0"/>
              <w:jc w:val="center"/>
              <w:rPr>
                <w:rFonts w:cs="Times New Roman"/>
                <w:sz w:val="14"/>
                <w:szCs w:val="14"/>
                <w:rtl/>
              </w:rPr>
            </w:pPr>
            <w:r w:rsidRPr="005D1EA3">
              <w:rPr>
                <w:rFonts w:cs="Times New Roman"/>
                <w:sz w:val="14"/>
                <w:szCs w:val="14"/>
                <w:rtl/>
              </w:rPr>
              <w:t>0.275</w:t>
            </w:r>
          </w:p>
        </w:tc>
        <w:tc>
          <w:tcPr>
            <w:tcW w:w="792" w:type="pct"/>
          </w:tcPr>
          <w:p w:rsidR="008D570D" w:rsidRPr="005D1EA3" w:rsidRDefault="008D570D" w:rsidP="005D1EA3">
            <w:pPr>
              <w:bidi w:val="0"/>
              <w:adjustRightInd w:val="0"/>
              <w:snapToGrid w:val="0"/>
              <w:jc w:val="both"/>
              <w:rPr>
                <w:rFonts w:cs="Times New Roman"/>
                <w:sz w:val="14"/>
                <w:szCs w:val="14"/>
              </w:rPr>
            </w:pPr>
            <w:r w:rsidRPr="005D1EA3">
              <w:rPr>
                <w:rFonts w:cs="Times New Roman"/>
                <w:sz w:val="14"/>
                <w:szCs w:val="14"/>
              </w:rPr>
              <w:t xml:space="preserve">Commercialization </w:t>
            </w:r>
          </w:p>
        </w:tc>
      </w:tr>
      <w:tr w:rsidR="00A06533" w:rsidRPr="005D1EA3" w:rsidTr="005D1EA3">
        <w:trPr>
          <w:jc w:val="center"/>
        </w:trPr>
        <w:tc>
          <w:tcPr>
            <w:tcW w:w="304" w:type="pct"/>
          </w:tcPr>
          <w:p w:rsidR="00047C89" w:rsidRPr="005D1EA3" w:rsidRDefault="00047C89" w:rsidP="005D1EA3">
            <w:pPr>
              <w:bidi w:val="0"/>
              <w:adjustRightInd w:val="0"/>
              <w:snapToGrid w:val="0"/>
              <w:jc w:val="center"/>
              <w:rPr>
                <w:rFonts w:cs="Times New Roman"/>
                <w:sz w:val="14"/>
                <w:szCs w:val="14"/>
                <w:rtl/>
              </w:rPr>
            </w:pPr>
          </w:p>
        </w:tc>
        <w:tc>
          <w:tcPr>
            <w:tcW w:w="287" w:type="pct"/>
          </w:tcPr>
          <w:p w:rsidR="00047C89" w:rsidRPr="005D1EA3" w:rsidRDefault="00047C89" w:rsidP="005D1EA3">
            <w:pPr>
              <w:bidi w:val="0"/>
              <w:adjustRightInd w:val="0"/>
              <w:snapToGrid w:val="0"/>
              <w:jc w:val="center"/>
              <w:rPr>
                <w:rFonts w:cs="Times New Roman"/>
                <w:sz w:val="14"/>
                <w:szCs w:val="14"/>
                <w:rtl/>
              </w:rPr>
            </w:pPr>
          </w:p>
        </w:tc>
        <w:tc>
          <w:tcPr>
            <w:tcW w:w="287" w:type="pct"/>
          </w:tcPr>
          <w:p w:rsidR="00047C89" w:rsidRPr="005D1EA3" w:rsidRDefault="00047C89" w:rsidP="005D1EA3">
            <w:pPr>
              <w:bidi w:val="0"/>
              <w:adjustRightInd w:val="0"/>
              <w:snapToGrid w:val="0"/>
              <w:jc w:val="center"/>
              <w:rPr>
                <w:rFonts w:cs="Times New Roman"/>
                <w:sz w:val="14"/>
                <w:szCs w:val="14"/>
                <w:rtl/>
              </w:rPr>
            </w:pPr>
          </w:p>
        </w:tc>
        <w:tc>
          <w:tcPr>
            <w:tcW w:w="719" w:type="pct"/>
            <w:vAlign w:val="bottom"/>
          </w:tcPr>
          <w:p w:rsidR="00047C89" w:rsidRPr="005D1EA3" w:rsidRDefault="00047C89" w:rsidP="005D1EA3">
            <w:pPr>
              <w:bidi w:val="0"/>
              <w:adjustRightInd w:val="0"/>
              <w:snapToGrid w:val="0"/>
              <w:jc w:val="center"/>
              <w:rPr>
                <w:rFonts w:cs="Times New Roman"/>
                <w:sz w:val="14"/>
                <w:szCs w:val="14"/>
              </w:rPr>
            </w:pPr>
            <w:r w:rsidRPr="005D1EA3">
              <w:rPr>
                <w:rFonts w:cs="Times New Roman"/>
                <w:sz w:val="14"/>
                <w:szCs w:val="14"/>
              </w:rPr>
              <w:t>1.846</w:t>
            </w:r>
          </w:p>
        </w:tc>
        <w:tc>
          <w:tcPr>
            <w:tcW w:w="731" w:type="pct"/>
            <w:vAlign w:val="bottom"/>
          </w:tcPr>
          <w:p w:rsidR="00047C89" w:rsidRPr="005D1EA3" w:rsidRDefault="00047C89" w:rsidP="005D1EA3">
            <w:pPr>
              <w:bidi w:val="0"/>
              <w:adjustRightInd w:val="0"/>
              <w:snapToGrid w:val="0"/>
              <w:jc w:val="center"/>
              <w:rPr>
                <w:rFonts w:cs="Times New Roman"/>
                <w:sz w:val="14"/>
                <w:szCs w:val="14"/>
              </w:rPr>
            </w:pPr>
            <w:r w:rsidRPr="005D1EA3">
              <w:rPr>
                <w:rFonts w:cs="Times New Roman"/>
                <w:sz w:val="14"/>
                <w:szCs w:val="14"/>
              </w:rPr>
              <w:t>1.693</w:t>
            </w:r>
          </w:p>
        </w:tc>
        <w:tc>
          <w:tcPr>
            <w:tcW w:w="589" w:type="pct"/>
            <w:vAlign w:val="bottom"/>
          </w:tcPr>
          <w:p w:rsidR="00047C89" w:rsidRPr="005D1EA3" w:rsidRDefault="00047C89" w:rsidP="005D1EA3">
            <w:pPr>
              <w:bidi w:val="0"/>
              <w:adjustRightInd w:val="0"/>
              <w:snapToGrid w:val="0"/>
              <w:jc w:val="center"/>
              <w:rPr>
                <w:rFonts w:cs="Times New Roman"/>
                <w:sz w:val="14"/>
                <w:szCs w:val="14"/>
              </w:rPr>
            </w:pPr>
            <w:r w:rsidRPr="005D1EA3">
              <w:rPr>
                <w:rFonts w:cs="Times New Roman"/>
                <w:sz w:val="14"/>
                <w:szCs w:val="14"/>
              </w:rPr>
              <w:t>1.863</w:t>
            </w:r>
          </w:p>
        </w:tc>
        <w:tc>
          <w:tcPr>
            <w:tcW w:w="571" w:type="pct"/>
            <w:vAlign w:val="bottom"/>
          </w:tcPr>
          <w:p w:rsidR="00047C89" w:rsidRPr="005D1EA3" w:rsidRDefault="00047C89" w:rsidP="005D1EA3">
            <w:pPr>
              <w:bidi w:val="0"/>
              <w:adjustRightInd w:val="0"/>
              <w:snapToGrid w:val="0"/>
              <w:jc w:val="center"/>
              <w:rPr>
                <w:rFonts w:cs="Times New Roman"/>
                <w:sz w:val="14"/>
                <w:szCs w:val="14"/>
              </w:rPr>
            </w:pPr>
            <w:r w:rsidRPr="005D1EA3">
              <w:rPr>
                <w:rFonts w:cs="Times New Roman"/>
                <w:sz w:val="14"/>
                <w:szCs w:val="14"/>
              </w:rPr>
              <w:t>1.558</w:t>
            </w:r>
          </w:p>
        </w:tc>
        <w:tc>
          <w:tcPr>
            <w:tcW w:w="719" w:type="pct"/>
            <w:vAlign w:val="bottom"/>
          </w:tcPr>
          <w:p w:rsidR="00047C89" w:rsidRPr="005D1EA3" w:rsidRDefault="00047C89" w:rsidP="005D1EA3">
            <w:pPr>
              <w:bidi w:val="0"/>
              <w:adjustRightInd w:val="0"/>
              <w:snapToGrid w:val="0"/>
              <w:jc w:val="center"/>
              <w:rPr>
                <w:rFonts w:cs="Times New Roman"/>
                <w:sz w:val="14"/>
                <w:szCs w:val="14"/>
              </w:rPr>
            </w:pPr>
            <w:r w:rsidRPr="005D1EA3">
              <w:rPr>
                <w:rFonts w:cs="Times New Roman"/>
                <w:sz w:val="14"/>
                <w:szCs w:val="14"/>
              </w:rPr>
              <w:t>1.675</w:t>
            </w:r>
          </w:p>
        </w:tc>
        <w:tc>
          <w:tcPr>
            <w:tcW w:w="792" w:type="pct"/>
          </w:tcPr>
          <w:p w:rsidR="00047C89" w:rsidRPr="005D1EA3" w:rsidRDefault="008D570D" w:rsidP="005D1EA3">
            <w:pPr>
              <w:bidi w:val="0"/>
              <w:adjustRightInd w:val="0"/>
              <w:snapToGrid w:val="0"/>
              <w:jc w:val="center"/>
              <w:rPr>
                <w:rFonts w:cs="Times New Roman"/>
                <w:sz w:val="14"/>
                <w:szCs w:val="14"/>
                <w:rtl/>
              </w:rPr>
            </w:pPr>
            <w:r w:rsidRPr="005D1EA3">
              <w:rPr>
                <w:rFonts w:cs="Times New Roman"/>
                <w:sz w:val="14"/>
                <w:szCs w:val="14"/>
              </w:rPr>
              <w:t>R</w:t>
            </w:r>
          </w:p>
        </w:tc>
      </w:tr>
    </w:tbl>
    <w:p w:rsidR="00047C89" w:rsidRPr="00D34AA5" w:rsidRDefault="00047C89" w:rsidP="005D1EA3">
      <w:pPr>
        <w:autoSpaceDE w:val="0"/>
        <w:autoSpaceDN w:val="0"/>
        <w:bidi w:val="0"/>
        <w:adjustRightInd w:val="0"/>
        <w:snapToGrid w:val="0"/>
        <w:rPr>
          <w:rFonts w:cs="Times New Roman"/>
          <w:sz w:val="20"/>
          <w:szCs w:val="20"/>
          <w:lang w:bidi="fa-IR"/>
        </w:rPr>
      </w:pPr>
    </w:p>
    <w:p w:rsidR="00047C89" w:rsidRPr="00D34AA5" w:rsidRDefault="00ED1176" w:rsidP="005D1EA3">
      <w:pPr>
        <w:autoSpaceDE w:val="0"/>
        <w:autoSpaceDN w:val="0"/>
        <w:bidi w:val="0"/>
        <w:adjustRightInd w:val="0"/>
        <w:snapToGrid w:val="0"/>
        <w:jc w:val="center"/>
        <w:rPr>
          <w:rFonts w:cs="Times New Roman"/>
          <w:sz w:val="20"/>
          <w:szCs w:val="20"/>
          <w:lang w:bidi="fa-IR"/>
        </w:rPr>
      </w:pPr>
      <w:r w:rsidRPr="00D34AA5">
        <w:rPr>
          <w:rFonts w:cs="Times New Roman"/>
          <w:noProof/>
          <w:sz w:val="20"/>
          <w:szCs w:val="20"/>
          <w:lang w:eastAsia="zh-CN"/>
        </w:rPr>
        <w:lastRenderedPageBreak/>
        <w:drawing>
          <wp:inline distT="0" distB="0" distL="0" distR="0">
            <wp:extent cx="3528266" cy="2677298"/>
            <wp:effectExtent l="19050" t="0" r="15034" b="8752"/>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7C89" w:rsidRPr="00D34AA5" w:rsidRDefault="00047C89" w:rsidP="005D1EA3">
      <w:pPr>
        <w:autoSpaceDE w:val="0"/>
        <w:autoSpaceDN w:val="0"/>
        <w:bidi w:val="0"/>
        <w:adjustRightInd w:val="0"/>
        <w:snapToGrid w:val="0"/>
        <w:rPr>
          <w:rFonts w:cs="Times New Roman"/>
          <w:sz w:val="20"/>
          <w:szCs w:val="20"/>
          <w:lang w:bidi="fa-IR"/>
        </w:rPr>
      </w:pPr>
    </w:p>
    <w:p w:rsidR="00611C9F" w:rsidRDefault="00611C9F" w:rsidP="007D4F41">
      <w:pPr>
        <w:autoSpaceDE w:val="0"/>
        <w:autoSpaceDN w:val="0"/>
        <w:bidi w:val="0"/>
        <w:adjustRightInd w:val="0"/>
        <w:snapToGrid w:val="0"/>
        <w:ind w:firstLine="720"/>
        <w:rPr>
          <w:rFonts w:cs="Times New Roman"/>
          <w:sz w:val="20"/>
          <w:szCs w:val="20"/>
          <w:lang w:eastAsia="zh-CN" w:bidi="fa-IR"/>
        </w:rPr>
      </w:pPr>
      <w:r w:rsidRPr="00D34AA5">
        <w:rPr>
          <w:rFonts w:eastAsia="Calibri" w:cs="Times New Roman"/>
          <w:sz w:val="20"/>
          <w:szCs w:val="20"/>
          <w:lang w:bidi="fa-IR"/>
        </w:rPr>
        <w:t xml:space="preserve">Among criteria of </w:t>
      </w:r>
      <w:r w:rsidR="00E5286F" w:rsidRPr="00D34AA5">
        <w:rPr>
          <w:rFonts w:cs="Times New Roman"/>
          <w:sz w:val="20"/>
          <w:szCs w:val="20"/>
        </w:rPr>
        <w:t xml:space="preserve">Management and Staff </w:t>
      </w:r>
      <w:r w:rsidRPr="00D34AA5">
        <w:rPr>
          <w:rFonts w:eastAsia="Calibri" w:cs="Times New Roman"/>
          <w:sz w:val="20"/>
          <w:szCs w:val="20"/>
          <w:lang w:bidi="fa-IR"/>
        </w:rPr>
        <w:t xml:space="preserve">‚ </w:t>
      </w:r>
      <w:r w:rsidR="00E5286F" w:rsidRPr="00D34AA5">
        <w:rPr>
          <w:rFonts w:cs="Times New Roman"/>
          <w:sz w:val="20"/>
          <w:szCs w:val="20"/>
        </w:rPr>
        <w:t>Motivation</w:t>
      </w:r>
      <w:r w:rsidR="00E5286F" w:rsidRPr="00D34AA5">
        <w:rPr>
          <w:rFonts w:cs="Times New Roman"/>
          <w:sz w:val="20"/>
          <w:szCs w:val="20"/>
          <w:rtl/>
        </w:rPr>
        <w:t xml:space="preserve"> </w:t>
      </w:r>
      <w:r w:rsidR="00E5286F" w:rsidRPr="00D34AA5">
        <w:rPr>
          <w:rFonts w:cs="Times New Roman"/>
          <w:sz w:val="20"/>
          <w:szCs w:val="20"/>
        </w:rPr>
        <w:t>in Product development team members</w:t>
      </w:r>
      <w:r w:rsidR="00E5286F" w:rsidRPr="00D34AA5">
        <w:rPr>
          <w:rFonts w:cs="Times New Roman"/>
          <w:sz w:val="20"/>
          <w:szCs w:val="20"/>
          <w:lang w:bidi="fa-IR"/>
        </w:rPr>
        <w:t xml:space="preserve"> </w:t>
      </w:r>
      <w:r w:rsidRPr="00D34AA5">
        <w:rPr>
          <w:rFonts w:eastAsia="Calibri" w:cs="Times New Roman"/>
          <w:sz w:val="20"/>
          <w:szCs w:val="20"/>
          <w:lang w:bidi="fa-IR"/>
        </w:rPr>
        <w:t>has Great</w:t>
      </w:r>
      <w:r w:rsidRPr="00D34AA5">
        <w:rPr>
          <w:rFonts w:eastAsia="Calibri" w:cs="Times New Roman"/>
          <w:sz w:val="20"/>
          <w:szCs w:val="20"/>
        </w:rPr>
        <w:t xml:space="preserve"> Influence</w:t>
      </w:r>
      <w:r w:rsidRPr="00D34AA5">
        <w:rPr>
          <w:rFonts w:eastAsia="AdvGulliv-R" w:cs="Times New Roman"/>
          <w:sz w:val="20"/>
          <w:szCs w:val="20"/>
          <w:lang w:bidi="fa-IR"/>
        </w:rPr>
        <w:t xml:space="preserve"> on other criteria.</w:t>
      </w:r>
    </w:p>
    <w:p w:rsidR="005D1EA3" w:rsidRDefault="005D1EA3" w:rsidP="005D1EA3">
      <w:pPr>
        <w:autoSpaceDE w:val="0"/>
        <w:autoSpaceDN w:val="0"/>
        <w:bidi w:val="0"/>
        <w:adjustRightInd w:val="0"/>
        <w:snapToGrid w:val="0"/>
        <w:rPr>
          <w:rFonts w:cs="Times New Roman"/>
          <w:sz w:val="20"/>
          <w:szCs w:val="20"/>
        </w:rPr>
      </w:pPr>
    </w:p>
    <w:p w:rsidR="004F74E7" w:rsidRPr="00D34AA5" w:rsidRDefault="00F53DC1" w:rsidP="005D1EA3">
      <w:pPr>
        <w:autoSpaceDE w:val="0"/>
        <w:autoSpaceDN w:val="0"/>
        <w:bidi w:val="0"/>
        <w:adjustRightInd w:val="0"/>
        <w:snapToGrid w:val="0"/>
        <w:rPr>
          <w:rFonts w:cs="Times New Roman"/>
          <w:sz w:val="20"/>
          <w:szCs w:val="20"/>
          <w:lang w:bidi="fa-IR"/>
        </w:rPr>
      </w:pPr>
      <w:r w:rsidRPr="00D34AA5">
        <w:rPr>
          <w:rFonts w:cs="Times New Roman"/>
          <w:sz w:val="20"/>
          <w:szCs w:val="20"/>
        </w:rPr>
        <w:t>Table 5.The matrix X (I-X)</w:t>
      </w:r>
      <w:r w:rsidRPr="00D34AA5">
        <w:rPr>
          <w:rFonts w:cs="Times New Roman"/>
          <w:sz w:val="20"/>
          <w:szCs w:val="20"/>
          <w:vertAlign w:val="superscript"/>
        </w:rPr>
        <w:t>-1</w:t>
      </w:r>
      <w:r w:rsidRPr="00D34AA5">
        <w:rPr>
          <w:rFonts w:cs="Times New Roman"/>
          <w:sz w:val="20"/>
          <w:szCs w:val="20"/>
        </w:rPr>
        <w:t xml:space="preserve"> for factor of Management and Staff</w:t>
      </w:r>
    </w:p>
    <w:tbl>
      <w:tblPr>
        <w:tblStyle w:val="TableGrid5"/>
        <w:bidiVisual/>
        <w:tblW w:w="0" w:type="auto"/>
        <w:jc w:val="center"/>
        <w:tblInd w:w="62" w:type="dxa"/>
        <w:tblLook w:val="04A0"/>
      </w:tblPr>
      <w:tblGrid>
        <w:gridCol w:w="650"/>
        <w:gridCol w:w="486"/>
        <w:gridCol w:w="790"/>
        <w:gridCol w:w="992"/>
        <w:gridCol w:w="1655"/>
        <w:gridCol w:w="1636"/>
        <w:gridCol w:w="1388"/>
        <w:gridCol w:w="1919"/>
      </w:tblGrid>
      <w:tr w:rsidR="00A06533" w:rsidRPr="005D1EA3" w:rsidTr="005D1EA3">
        <w:trPr>
          <w:jc w:val="center"/>
        </w:trPr>
        <w:tc>
          <w:tcPr>
            <w:tcW w:w="650" w:type="dxa"/>
          </w:tcPr>
          <w:p w:rsidR="00AE4E43" w:rsidRPr="005D1EA3" w:rsidRDefault="00AE4E43" w:rsidP="005D1EA3">
            <w:pPr>
              <w:bidi w:val="0"/>
              <w:adjustRightInd w:val="0"/>
              <w:snapToGrid w:val="0"/>
              <w:jc w:val="center"/>
              <w:rPr>
                <w:rFonts w:cs="Times New Roman"/>
                <w:sz w:val="12"/>
                <w:szCs w:val="12"/>
              </w:rPr>
            </w:pPr>
            <w:r w:rsidRPr="005D1EA3">
              <w:rPr>
                <w:rFonts w:cs="Times New Roman"/>
                <w:sz w:val="12"/>
                <w:szCs w:val="12"/>
              </w:rPr>
              <w:t>D-R</w:t>
            </w:r>
          </w:p>
        </w:tc>
        <w:tc>
          <w:tcPr>
            <w:tcW w:w="486" w:type="dxa"/>
          </w:tcPr>
          <w:p w:rsidR="00AE4E43" w:rsidRPr="005D1EA3" w:rsidRDefault="00AE4E43" w:rsidP="005D1EA3">
            <w:pPr>
              <w:bidi w:val="0"/>
              <w:adjustRightInd w:val="0"/>
              <w:snapToGrid w:val="0"/>
              <w:jc w:val="center"/>
              <w:rPr>
                <w:rFonts w:cs="Times New Roman"/>
                <w:sz w:val="12"/>
                <w:szCs w:val="12"/>
              </w:rPr>
            </w:pPr>
            <w:r w:rsidRPr="005D1EA3">
              <w:rPr>
                <w:rFonts w:cs="Times New Roman"/>
                <w:sz w:val="12"/>
                <w:szCs w:val="12"/>
              </w:rPr>
              <w:t>D+R</w:t>
            </w:r>
          </w:p>
        </w:tc>
        <w:tc>
          <w:tcPr>
            <w:tcW w:w="790" w:type="dxa"/>
          </w:tcPr>
          <w:p w:rsidR="00AE4E43" w:rsidRPr="005D1EA3" w:rsidRDefault="00AE4E43" w:rsidP="005D1EA3">
            <w:pPr>
              <w:bidi w:val="0"/>
              <w:adjustRightInd w:val="0"/>
              <w:snapToGrid w:val="0"/>
              <w:jc w:val="center"/>
              <w:rPr>
                <w:rFonts w:cs="Times New Roman"/>
                <w:sz w:val="12"/>
                <w:szCs w:val="12"/>
              </w:rPr>
            </w:pPr>
            <w:r w:rsidRPr="005D1EA3">
              <w:rPr>
                <w:rFonts w:cs="Times New Roman"/>
                <w:sz w:val="12"/>
                <w:szCs w:val="12"/>
              </w:rPr>
              <w:t>D</w:t>
            </w:r>
          </w:p>
        </w:tc>
        <w:tc>
          <w:tcPr>
            <w:tcW w:w="992" w:type="dxa"/>
          </w:tcPr>
          <w:p w:rsidR="00AE4E43" w:rsidRPr="005D1EA3" w:rsidRDefault="00AE4E43" w:rsidP="005D1EA3">
            <w:pPr>
              <w:bidi w:val="0"/>
              <w:adjustRightInd w:val="0"/>
              <w:snapToGrid w:val="0"/>
              <w:jc w:val="center"/>
              <w:rPr>
                <w:rFonts w:cs="Times New Roman"/>
                <w:sz w:val="12"/>
                <w:szCs w:val="12"/>
              </w:rPr>
            </w:pPr>
            <w:r w:rsidRPr="005D1EA3">
              <w:rPr>
                <w:rFonts w:cs="Times New Roman"/>
                <w:sz w:val="12"/>
                <w:szCs w:val="12"/>
              </w:rPr>
              <w:t>Risk in decision-making</w:t>
            </w:r>
          </w:p>
        </w:tc>
        <w:tc>
          <w:tcPr>
            <w:tcW w:w="1655" w:type="dxa"/>
          </w:tcPr>
          <w:p w:rsidR="00AE4E43" w:rsidRPr="005D1EA3" w:rsidRDefault="00AE4E43" w:rsidP="005D1EA3">
            <w:pPr>
              <w:autoSpaceDE w:val="0"/>
              <w:autoSpaceDN w:val="0"/>
              <w:bidi w:val="0"/>
              <w:adjustRightInd w:val="0"/>
              <w:snapToGrid w:val="0"/>
              <w:jc w:val="center"/>
              <w:rPr>
                <w:rFonts w:cs="Times New Roman"/>
                <w:sz w:val="12"/>
                <w:szCs w:val="12"/>
              </w:rPr>
            </w:pPr>
            <w:r w:rsidRPr="005D1EA3">
              <w:rPr>
                <w:rFonts w:cs="Times New Roman"/>
                <w:sz w:val="12"/>
                <w:szCs w:val="12"/>
              </w:rPr>
              <w:t>Motivation</w:t>
            </w:r>
            <w:r w:rsidRPr="005D1EA3">
              <w:rPr>
                <w:rFonts w:cs="Times New Roman"/>
                <w:sz w:val="12"/>
                <w:szCs w:val="12"/>
                <w:rtl/>
              </w:rPr>
              <w:t xml:space="preserve"> </w:t>
            </w:r>
            <w:r w:rsidRPr="005D1EA3">
              <w:rPr>
                <w:rFonts w:cs="Times New Roman"/>
                <w:sz w:val="12"/>
                <w:szCs w:val="12"/>
              </w:rPr>
              <w:t>in Product development team members</w:t>
            </w:r>
          </w:p>
        </w:tc>
        <w:tc>
          <w:tcPr>
            <w:tcW w:w="0" w:type="auto"/>
          </w:tcPr>
          <w:p w:rsidR="00AE4E43" w:rsidRPr="005D1EA3" w:rsidRDefault="00AE4E43" w:rsidP="005D1EA3">
            <w:pPr>
              <w:bidi w:val="0"/>
              <w:adjustRightInd w:val="0"/>
              <w:snapToGrid w:val="0"/>
              <w:jc w:val="center"/>
              <w:rPr>
                <w:rFonts w:cs="Times New Roman"/>
                <w:sz w:val="12"/>
                <w:szCs w:val="12"/>
              </w:rPr>
            </w:pPr>
            <w:r w:rsidRPr="005D1EA3">
              <w:rPr>
                <w:rFonts w:cs="Times New Roman"/>
                <w:sz w:val="12"/>
                <w:szCs w:val="12"/>
              </w:rPr>
              <w:t>Flexibility and responsiveness to change</w:t>
            </w:r>
          </w:p>
        </w:tc>
        <w:tc>
          <w:tcPr>
            <w:tcW w:w="0" w:type="auto"/>
          </w:tcPr>
          <w:p w:rsidR="00AE4E43" w:rsidRPr="005D1EA3" w:rsidRDefault="00AE4E43" w:rsidP="005D1EA3">
            <w:pPr>
              <w:bidi w:val="0"/>
              <w:adjustRightInd w:val="0"/>
              <w:snapToGrid w:val="0"/>
              <w:jc w:val="center"/>
              <w:rPr>
                <w:rFonts w:cs="Times New Roman"/>
                <w:sz w:val="12"/>
                <w:szCs w:val="12"/>
              </w:rPr>
            </w:pPr>
            <w:r w:rsidRPr="005D1EA3">
              <w:rPr>
                <w:rFonts w:cs="Times New Roman"/>
                <w:sz w:val="12"/>
                <w:szCs w:val="12"/>
              </w:rPr>
              <w:t>Senior management commitment</w:t>
            </w:r>
          </w:p>
        </w:tc>
        <w:tc>
          <w:tcPr>
            <w:tcW w:w="0" w:type="auto"/>
          </w:tcPr>
          <w:p w:rsidR="00AE4E43" w:rsidRPr="005D1EA3" w:rsidRDefault="00AE4E43" w:rsidP="005D1EA3">
            <w:pPr>
              <w:bidi w:val="0"/>
              <w:adjustRightInd w:val="0"/>
              <w:snapToGrid w:val="0"/>
              <w:jc w:val="center"/>
              <w:rPr>
                <w:rFonts w:cs="Times New Roman"/>
                <w:sz w:val="12"/>
                <w:szCs w:val="12"/>
                <w:rtl/>
              </w:rPr>
            </w:pPr>
          </w:p>
        </w:tc>
      </w:tr>
      <w:tr w:rsidR="00A06533" w:rsidRPr="005D1EA3" w:rsidTr="005D1EA3">
        <w:trPr>
          <w:jc w:val="center"/>
        </w:trPr>
        <w:tc>
          <w:tcPr>
            <w:tcW w:w="650" w:type="dxa"/>
          </w:tcPr>
          <w:p w:rsidR="00AE4E43" w:rsidRPr="005D1EA3" w:rsidRDefault="00AE4E43" w:rsidP="005D1EA3">
            <w:pPr>
              <w:bidi w:val="0"/>
              <w:adjustRightInd w:val="0"/>
              <w:snapToGrid w:val="0"/>
              <w:jc w:val="center"/>
              <w:rPr>
                <w:rFonts w:cs="Times New Roman"/>
                <w:sz w:val="12"/>
                <w:szCs w:val="12"/>
                <w:rtl/>
              </w:rPr>
            </w:pPr>
            <w:r w:rsidRPr="005D1EA3">
              <w:rPr>
                <w:rFonts w:cs="Times New Roman"/>
                <w:sz w:val="12"/>
                <w:szCs w:val="12"/>
              </w:rPr>
              <w:t>-0.</w:t>
            </w:r>
            <w:r w:rsidRPr="005D1EA3">
              <w:rPr>
                <w:rFonts w:cs="Times New Roman"/>
                <w:sz w:val="12"/>
                <w:szCs w:val="12"/>
                <w:rtl/>
              </w:rPr>
              <w:t>43</w:t>
            </w:r>
          </w:p>
        </w:tc>
        <w:tc>
          <w:tcPr>
            <w:tcW w:w="486" w:type="dxa"/>
          </w:tcPr>
          <w:p w:rsidR="00AE4E43" w:rsidRPr="005D1EA3" w:rsidRDefault="00AE4E43" w:rsidP="005D1EA3">
            <w:pPr>
              <w:bidi w:val="0"/>
              <w:adjustRightInd w:val="0"/>
              <w:snapToGrid w:val="0"/>
              <w:jc w:val="center"/>
              <w:rPr>
                <w:rFonts w:cs="Times New Roman"/>
                <w:sz w:val="12"/>
                <w:szCs w:val="12"/>
                <w:rtl/>
              </w:rPr>
            </w:pPr>
            <w:r w:rsidRPr="005D1EA3">
              <w:rPr>
                <w:rFonts w:cs="Times New Roman"/>
                <w:sz w:val="12"/>
                <w:szCs w:val="12"/>
                <w:rtl/>
              </w:rPr>
              <w:t>2.872</w:t>
            </w:r>
          </w:p>
        </w:tc>
        <w:tc>
          <w:tcPr>
            <w:tcW w:w="790" w:type="dxa"/>
            <w:vAlign w:val="bottom"/>
          </w:tcPr>
          <w:p w:rsidR="00AE4E43" w:rsidRPr="005D1EA3" w:rsidRDefault="00AE4E43" w:rsidP="005D1EA3">
            <w:pPr>
              <w:bidi w:val="0"/>
              <w:adjustRightInd w:val="0"/>
              <w:snapToGrid w:val="0"/>
              <w:jc w:val="center"/>
              <w:rPr>
                <w:rFonts w:cs="Times New Roman"/>
                <w:sz w:val="12"/>
                <w:szCs w:val="12"/>
              </w:rPr>
            </w:pPr>
            <w:r w:rsidRPr="005D1EA3">
              <w:rPr>
                <w:rFonts w:cs="Times New Roman"/>
                <w:sz w:val="12"/>
                <w:szCs w:val="12"/>
              </w:rPr>
              <w:t>1.221</w:t>
            </w:r>
          </w:p>
        </w:tc>
        <w:tc>
          <w:tcPr>
            <w:tcW w:w="992" w:type="dxa"/>
          </w:tcPr>
          <w:p w:rsidR="00AE4E43" w:rsidRPr="005D1EA3" w:rsidRDefault="00AE4E43" w:rsidP="005D1EA3">
            <w:pPr>
              <w:bidi w:val="0"/>
              <w:adjustRightInd w:val="0"/>
              <w:snapToGrid w:val="0"/>
              <w:jc w:val="center"/>
              <w:rPr>
                <w:rFonts w:cs="Times New Roman"/>
                <w:sz w:val="12"/>
                <w:szCs w:val="12"/>
                <w:rtl/>
              </w:rPr>
            </w:pPr>
            <w:r w:rsidRPr="005D1EA3">
              <w:rPr>
                <w:rFonts w:cs="Times New Roman"/>
                <w:sz w:val="12"/>
                <w:szCs w:val="12"/>
                <w:rtl/>
              </w:rPr>
              <w:t>0.325</w:t>
            </w:r>
          </w:p>
        </w:tc>
        <w:tc>
          <w:tcPr>
            <w:tcW w:w="1655" w:type="dxa"/>
          </w:tcPr>
          <w:p w:rsidR="00AE4E43" w:rsidRPr="005D1EA3" w:rsidRDefault="00AE4E43" w:rsidP="005D1EA3">
            <w:pPr>
              <w:bidi w:val="0"/>
              <w:adjustRightInd w:val="0"/>
              <w:snapToGrid w:val="0"/>
              <w:jc w:val="center"/>
              <w:rPr>
                <w:rFonts w:cs="Times New Roman"/>
                <w:sz w:val="12"/>
                <w:szCs w:val="12"/>
                <w:rtl/>
              </w:rPr>
            </w:pPr>
            <w:r w:rsidRPr="005D1EA3">
              <w:rPr>
                <w:rFonts w:cs="Times New Roman"/>
                <w:sz w:val="12"/>
                <w:szCs w:val="12"/>
                <w:rtl/>
              </w:rPr>
              <w:t>0.285</w:t>
            </w:r>
          </w:p>
        </w:tc>
        <w:tc>
          <w:tcPr>
            <w:tcW w:w="0" w:type="auto"/>
          </w:tcPr>
          <w:p w:rsidR="00AE4E43" w:rsidRPr="005D1EA3" w:rsidRDefault="00AE4E43" w:rsidP="005D1EA3">
            <w:pPr>
              <w:bidi w:val="0"/>
              <w:adjustRightInd w:val="0"/>
              <w:snapToGrid w:val="0"/>
              <w:jc w:val="center"/>
              <w:rPr>
                <w:rFonts w:cs="Times New Roman"/>
                <w:sz w:val="12"/>
                <w:szCs w:val="12"/>
                <w:rtl/>
              </w:rPr>
            </w:pPr>
            <w:r w:rsidRPr="005D1EA3">
              <w:rPr>
                <w:rFonts w:cs="Times New Roman"/>
                <w:sz w:val="12"/>
                <w:szCs w:val="12"/>
                <w:rtl/>
              </w:rPr>
              <w:t>0.365</w:t>
            </w:r>
          </w:p>
        </w:tc>
        <w:tc>
          <w:tcPr>
            <w:tcW w:w="0" w:type="auto"/>
          </w:tcPr>
          <w:p w:rsidR="00AE4E43" w:rsidRPr="005D1EA3" w:rsidRDefault="00AE4E43" w:rsidP="005D1EA3">
            <w:pPr>
              <w:bidi w:val="0"/>
              <w:adjustRightInd w:val="0"/>
              <w:snapToGrid w:val="0"/>
              <w:jc w:val="center"/>
              <w:rPr>
                <w:rFonts w:cs="Times New Roman"/>
                <w:sz w:val="12"/>
                <w:szCs w:val="12"/>
                <w:rtl/>
              </w:rPr>
            </w:pPr>
            <w:r w:rsidRPr="005D1EA3">
              <w:rPr>
                <w:rFonts w:cs="Times New Roman"/>
                <w:sz w:val="12"/>
                <w:szCs w:val="12"/>
                <w:rtl/>
              </w:rPr>
              <w:t>0.246</w:t>
            </w:r>
          </w:p>
        </w:tc>
        <w:tc>
          <w:tcPr>
            <w:tcW w:w="0" w:type="auto"/>
          </w:tcPr>
          <w:p w:rsidR="00AE4E43" w:rsidRPr="005D1EA3" w:rsidRDefault="00AE4E43" w:rsidP="005D1EA3">
            <w:pPr>
              <w:bidi w:val="0"/>
              <w:adjustRightInd w:val="0"/>
              <w:snapToGrid w:val="0"/>
              <w:jc w:val="both"/>
              <w:rPr>
                <w:rFonts w:cs="Times New Roman"/>
                <w:sz w:val="12"/>
                <w:szCs w:val="12"/>
                <w:lang w:bidi="fa-IR"/>
              </w:rPr>
            </w:pPr>
            <w:r w:rsidRPr="005D1EA3">
              <w:rPr>
                <w:rFonts w:cs="Times New Roman"/>
                <w:sz w:val="12"/>
                <w:szCs w:val="12"/>
              </w:rPr>
              <w:t xml:space="preserve">Senior management commitment </w:t>
            </w:r>
          </w:p>
        </w:tc>
      </w:tr>
      <w:tr w:rsidR="00A06533" w:rsidRPr="005D1EA3" w:rsidTr="005D1EA3">
        <w:trPr>
          <w:jc w:val="center"/>
        </w:trPr>
        <w:tc>
          <w:tcPr>
            <w:tcW w:w="650" w:type="dxa"/>
          </w:tcPr>
          <w:p w:rsidR="00AE4E43" w:rsidRPr="005D1EA3" w:rsidRDefault="00AE4E43" w:rsidP="005D1EA3">
            <w:pPr>
              <w:bidi w:val="0"/>
              <w:adjustRightInd w:val="0"/>
              <w:snapToGrid w:val="0"/>
              <w:jc w:val="center"/>
              <w:rPr>
                <w:rFonts w:cs="Times New Roman"/>
                <w:sz w:val="12"/>
                <w:szCs w:val="12"/>
                <w:rtl/>
              </w:rPr>
            </w:pPr>
            <w:r w:rsidRPr="005D1EA3">
              <w:rPr>
                <w:rFonts w:cs="Times New Roman"/>
                <w:sz w:val="12"/>
                <w:szCs w:val="12"/>
                <w:rtl/>
              </w:rPr>
              <w:t>0.17</w:t>
            </w:r>
          </w:p>
        </w:tc>
        <w:tc>
          <w:tcPr>
            <w:tcW w:w="486" w:type="dxa"/>
          </w:tcPr>
          <w:p w:rsidR="00AE4E43" w:rsidRPr="005D1EA3" w:rsidRDefault="00AE4E43" w:rsidP="005D1EA3">
            <w:pPr>
              <w:bidi w:val="0"/>
              <w:adjustRightInd w:val="0"/>
              <w:snapToGrid w:val="0"/>
              <w:jc w:val="center"/>
              <w:rPr>
                <w:rFonts w:cs="Times New Roman"/>
                <w:sz w:val="12"/>
                <w:szCs w:val="12"/>
                <w:rtl/>
              </w:rPr>
            </w:pPr>
            <w:r w:rsidRPr="005D1EA3">
              <w:rPr>
                <w:rFonts w:cs="Times New Roman"/>
                <w:sz w:val="12"/>
                <w:szCs w:val="12"/>
                <w:rtl/>
              </w:rPr>
              <w:t>2.822</w:t>
            </w:r>
          </w:p>
        </w:tc>
        <w:tc>
          <w:tcPr>
            <w:tcW w:w="790" w:type="dxa"/>
            <w:vAlign w:val="bottom"/>
          </w:tcPr>
          <w:p w:rsidR="00AE4E43" w:rsidRPr="005D1EA3" w:rsidRDefault="00AE4E43" w:rsidP="005D1EA3">
            <w:pPr>
              <w:bidi w:val="0"/>
              <w:adjustRightInd w:val="0"/>
              <w:snapToGrid w:val="0"/>
              <w:jc w:val="center"/>
              <w:rPr>
                <w:rFonts w:cs="Times New Roman"/>
                <w:sz w:val="12"/>
                <w:szCs w:val="12"/>
              </w:rPr>
            </w:pPr>
            <w:r w:rsidRPr="005D1EA3">
              <w:rPr>
                <w:rFonts w:cs="Times New Roman"/>
                <w:sz w:val="12"/>
                <w:szCs w:val="12"/>
              </w:rPr>
              <w:t>1.496</w:t>
            </w:r>
          </w:p>
        </w:tc>
        <w:tc>
          <w:tcPr>
            <w:tcW w:w="992" w:type="dxa"/>
          </w:tcPr>
          <w:p w:rsidR="00AE4E43" w:rsidRPr="005D1EA3" w:rsidRDefault="00AE4E43" w:rsidP="005D1EA3">
            <w:pPr>
              <w:bidi w:val="0"/>
              <w:adjustRightInd w:val="0"/>
              <w:snapToGrid w:val="0"/>
              <w:jc w:val="center"/>
              <w:rPr>
                <w:rFonts w:cs="Times New Roman"/>
                <w:sz w:val="12"/>
                <w:szCs w:val="12"/>
                <w:rtl/>
              </w:rPr>
            </w:pPr>
            <w:r w:rsidRPr="005D1EA3">
              <w:rPr>
                <w:rFonts w:cs="Times New Roman"/>
                <w:sz w:val="12"/>
                <w:szCs w:val="12"/>
                <w:rtl/>
              </w:rPr>
              <w:t>0.360</w:t>
            </w:r>
          </w:p>
        </w:tc>
        <w:tc>
          <w:tcPr>
            <w:tcW w:w="1655" w:type="dxa"/>
          </w:tcPr>
          <w:p w:rsidR="00AE4E43" w:rsidRPr="005D1EA3" w:rsidRDefault="00AE4E43" w:rsidP="005D1EA3">
            <w:pPr>
              <w:bidi w:val="0"/>
              <w:adjustRightInd w:val="0"/>
              <w:snapToGrid w:val="0"/>
              <w:jc w:val="center"/>
              <w:rPr>
                <w:rFonts w:cs="Times New Roman"/>
                <w:sz w:val="12"/>
                <w:szCs w:val="12"/>
                <w:rtl/>
              </w:rPr>
            </w:pPr>
            <w:r w:rsidRPr="005D1EA3">
              <w:rPr>
                <w:rFonts w:cs="Times New Roman"/>
                <w:sz w:val="12"/>
                <w:szCs w:val="12"/>
                <w:rtl/>
              </w:rPr>
              <w:t>0.297</w:t>
            </w:r>
          </w:p>
        </w:tc>
        <w:tc>
          <w:tcPr>
            <w:tcW w:w="0" w:type="auto"/>
          </w:tcPr>
          <w:p w:rsidR="00AE4E43" w:rsidRPr="005D1EA3" w:rsidRDefault="00AE4E43" w:rsidP="005D1EA3">
            <w:pPr>
              <w:bidi w:val="0"/>
              <w:adjustRightInd w:val="0"/>
              <w:snapToGrid w:val="0"/>
              <w:jc w:val="center"/>
              <w:rPr>
                <w:rFonts w:cs="Times New Roman"/>
                <w:sz w:val="12"/>
                <w:szCs w:val="12"/>
                <w:rtl/>
              </w:rPr>
            </w:pPr>
            <w:r w:rsidRPr="005D1EA3">
              <w:rPr>
                <w:rFonts w:cs="Times New Roman"/>
                <w:sz w:val="12"/>
                <w:szCs w:val="12"/>
                <w:rtl/>
              </w:rPr>
              <w:t>0.298</w:t>
            </w:r>
          </w:p>
        </w:tc>
        <w:tc>
          <w:tcPr>
            <w:tcW w:w="0" w:type="auto"/>
          </w:tcPr>
          <w:p w:rsidR="00AE4E43" w:rsidRPr="005D1EA3" w:rsidRDefault="00AE4E43" w:rsidP="005D1EA3">
            <w:pPr>
              <w:bidi w:val="0"/>
              <w:adjustRightInd w:val="0"/>
              <w:snapToGrid w:val="0"/>
              <w:jc w:val="center"/>
              <w:rPr>
                <w:rFonts w:cs="Times New Roman"/>
                <w:sz w:val="12"/>
                <w:szCs w:val="12"/>
                <w:rtl/>
              </w:rPr>
            </w:pPr>
            <w:r w:rsidRPr="005D1EA3">
              <w:rPr>
                <w:rFonts w:cs="Times New Roman"/>
                <w:sz w:val="12"/>
                <w:szCs w:val="12"/>
                <w:rtl/>
              </w:rPr>
              <w:t>0.541</w:t>
            </w:r>
          </w:p>
        </w:tc>
        <w:tc>
          <w:tcPr>
            <w:tcW w:w="0" w:type="auto"/>
          </w:tcPr>
          <w:p w:rsidR="00AE4E43" w:rsidRPr="005D1EA3" w:rsidRDefault="00AE4E43" w:rsidP="005D1EA3">
            <w:pPr>
              <w:bidi w:val="0"/>
              <w:adjustRightInd w:val="0"/>
              <w:snapToGrid w:val="0"/>
              <w:jc w:val="both"/>
              <w:rPr>
                <w:rFonts w:cs="Times New Roman"/>
                <w:sz w:val="12"/>
                <w:szCs w:val="12"/>
                <w:lang w:bidi="fa-IR"/>
              </w:rPr>
            </w:pPr>
            <w:r w:rsidRPr="005D1EA3">
              <w:rPr>
                <w:rFonts w:cs="Times New Roman"/>
                <w:sz w:val="12"/>
                <w:szCs w:val="12"/>
              </w:rPr>
              <w:t xml:space="preserve">Flexibility and responsiveness to change </w:t>
            </w:r>
          </w:p>
        </w:tc>
      </w:tr>
      <w:tr w:rsidR="00A06533" w:rsidRPr="005D1EA3" w:rsidTr="005D1EA3">
        <w:trPr>
          <w:jc w:val="center"/>
        </w:trPr>
        <w:tc>
          <w:tcPr>
            <w:tcW w:w="650" w:type="dxa"/>
          </w:tcPr>
          <w:p w:rsidR="00AE4E43" w:rsidRPr="005D1EA3" w:rsidRDefault="00AE4E43" w:rsidP="005D1EA3">
            <w:pPr>
              <w:bidi w:val="0"/>
              <w:adjustRightInd w:val="0"/>
              <w:snapToGrid w:val="0"/>
              <w:jc w:val="center"/>
              <w:rPr>
                <w:rFonts w:cs="Times New Roman"/>
                <w:sz w:val="12"/>
                <w:szCs w:val="12"/>
              </w:rPr>
            </w:pPr>
            <w:r w:rsidRPr="005D1EA3">
              <w:rPr>
                <w:rFonts w:cs="Times New Roman"/>
                <w:sz w:val="12"/>
                <w:szCs w:val="12"/>
                <w:rtl/>
              </w:rPr>
              <w:t>0.263</w:t>
            </w:r>
          </w:p>
        </w:tc>
        <w:tc>
          <w:tcPr>
            <w:tcW w:w="486" w:type="dxa"/>
          </w:tcPr>
          <w:p w:rsidR="00AE4E43" w:rsidRPr="005D1EA3" w:rsidRDefault="00AE4E43" w:rsidP="005D1EA3">
            <w:pPr>
              <w:bidi w:val="0"/>
              <w:adjustRightInd w:val="0"/>
              <w:snapToGrid w:val="0"/>
              <w:jc w:val="center"/>
              <w:rPr>
                <w:rFonts w:cs="Times New Roman"/>
                <w:sz w:val="12"/>
                <w:szCs w:val="12"/>
                <w:rtl/>
              </w:rPr>
            </w:pPr>
            <w:r w:rsidRPr="005D1EA3">
              <w:rPr>
                <w:rFonts w:cs="Times New Roman"/>
                <w:sz w:val="12"/>
                <w:szCs w:val="12"/>
                <w:rtl/>
              </w:rPr>
              <w:t>2.807</w:t>
            </w:r>
          </w:p>
        </w:tc>
        <w:tc>
          <w:tcPr>
            <w:tcW w:w="790" w:type="dxa"/>
            <w:vAlign w:val="bottom"/>
          </w:tcPr>
          <w:p w:rsidR="00AE4E43" w:rsidRPr="005D1EA3" w:rsidRDefault="00AE4E43" w:rsidP="005D1EA3">
            <w:pPr>
              <w:bidi w:val="0"/>
              <w:adjustRightInd w:val="0"/>
              <w:snapToGrid w:val="0"/>
              <w:jc w:val="center"/>
              <w:rPr>
                <w:rFonts w:cs="Times New Roman"/>
                <w:sz w:val="12"/>
                <w:szCs w:val="12"/>
              </w:rPr>
            </w:pPr>
            <w:r w:rsidRPr="005D1EA3">
              <w:rPr>
                <w:rFonts w:cs="Times New Roman"/>
                <w:sz w:val="12"/>
                <w:szCs w:val="12"/>
              </w:rPr>
              <w:t>1.535</w:t>
            </w:r>
          </w:p>
        </w:tc>
        <w:tc>
          <w:tcPr>
            <w:tcW w:w="992" w:type="dxa"/>
          </w:tcPr>
          <w:p w:rsidR="00AE4E43" w:rsidRPr="005D1EA3" w:rsidRDefault="00AE4E43" w:rsidP="005D1EA3">
            <w:pPr>
              <w:bidi w:val="0"/>
              <w:adjustRightInd w:val="0"/>
              <w:snapToGrid w:val="0"/>
              <w:jc w:val="center"/>
              <w:rPr>
                <w:rFonts w:cs="Times New Roman"/>
                <w:sz w:val="12"/>
                <w:szCs w:val="12"/>
                <w:rtl/>
              </w:rPr>
            </w:pPr>
            <w:r w:rsidRPr="005D1EA3">
              <w:rPr>
                <w:rFonts w:cs="Times New Roman"/>
                <w:sz w:val="12"/>
                <w:szCs w:val="12"/>
                <w:rtl/>
              </w:rPr>
              <w:t>0.425</w:t>
            </w:r>
          </w:p>
        </w:tc>
        <w:tc>
          <w:tcPr>
            <w:tcW w:w="1655" w:type="dxa"/>
          </w:tcPr>
          <w:p w:rsidR="00AE4E43" w:rsidRPr="005D1EA3" w:rsidRDefault="00AE4E43" w:rsidP="005D1EA3">
            <w:pPr>
              <w:bidi w:val="0"/>
              <w:adjustRightInd w:val="0"/>
              <w:snapToGrid w:val="0"/>
              <w:jc w:val="center"/>
              <w:rPr>
                <w:rFonts w:cs="Times New Roman"/>
                <w:sz w:val="12"/>
                <w:szCs w:val="12"/>
                <w:rtl/>
              </w:rPr>
            </w:pPr>
            <w:r w:rsidRPr="005D1EA3">
              <w:rPr>
                <w:rFonts w:cs="Times New Roman"/>
                <w:sz w:val="12"/>
                <w:szCs w:val="12"/>
                <w:rtl/>
              </w:rPr>
              <w:t>0.357</w:t>
            </w:r>
          </w:p>
        </w:tc>
        <w:tc>
          <w:tcPr>
            <w:tcW w:w="0" w:type="auto"/>
          </w:tcPr>
          <w:p w:rsidR="00AE4E43" w:rsidRPr="005D1EA3" w:rsidRDefault="00AE4E43" w:rsidP="005D1EA3">
            <w:pPr>
              <w:bidi w:val="0"/>
              <w:adjustRightInd w:val="0"/>
              <w:snapToGrid w:val="0"/>
              <w:jc w:val="center"/>
              <w:rPr>
                <w:rFonts w:cs="Times New Roman"/>
                <w:sz w:val="12"/>
                <w:szCs w:val="12"/>
                <w:rtl/>
              </w:rPr>
            </w:pPr>
            <w:r w:rsidRPr="005D1EA3">
              <w:rPr>
                <w:rFonts w:cs="Times New Roman"/>
                <w:sz w:val="12"/>
                <w:szCs w:val="12"/>
                <w:rtl/>
              </w:rPr>
              <w:t>0.305</w:t>
            </w:r>
          </w:p>
        </w:tc>
        <w:tc>
          <w:tcPr>
            <w:tcW w:w="0" w:type="auto"/>
          </w:tcPr>
          <w:p w:rsidR="00AE4E43" w:rsidRPr="005D1EA3" w:rsidRDefault="00AE4E43" w:rsidP="005D1EA3">
            <w:pPr>
              <w:bidi w:val="0"/>
              <w:adjustRightInd w:val="0"/>
              <w:snapToGrid w:val="0"/>
              <w:jc w:val="center"/>
              <w:rPr>
                <w:rFonts w:cs="Times New Roman"/>
                <w:sz w:val="12"/>
                <w:szCs w:val="12"/>
                <w:rtl/>
              </w:rPr>
            </w:pPr>
            <w:r w:rsidRPr="005D1EA3">
              <w:rPr>
                <w:rFonts w:cs="Times New Roman"/>
                <w:sz w:val="12"/>
                <w:szCs w:val="12"/>
                <w:rtl/>
              </w:rPr>
              <w:t>0.448</w:t>
            </w:r>
          </w:p>
        </w:tc>
        <w:tc>
          <w:tcPr>
            <w:tcW w:w="0" w:type="auto"/>
          </w:tcPr>
          <w:p w:rsidR="00AE4E43" w:rsidRPr="005D1EA3" w:rsidRDefault="00AE4E43" w:rsidP="005D1EA3">
            <w:pPr>
              <w:bidi w:val="0"/>
              <w:adjustRightInd w:val="0"/>
              <w:snapToGrid w:val="0"/>
              <w:jc w:val="both"/>
              <w:rPr>
                <w:rFonts w:cs="Times New Roman"/>
                <w:sz w:val="12"/>
                <w:szCs w:val="12"/>
                <w:lang w:bidi="fa-IR"/>
              </w:rPr>
            </w:pPr>
            <w:r w:rsidRPr="005D1EA3">
              <w:rPr>
                <w:rFonts w:cs="Times New Roman"/>
                <w:sz w:val="12"/>
                <w:szCs w:val="12"/>
              </w:rPr>
              <w:t>Motivation</w:t>
            </w:r>
            <w:r w:rsidRPr="005D1EA3">
              <w:rPr>
                <w:rFonts w:cs="Times New Roman"/>
                <w:sz w:val="12"/>
                <w:szCs w:val="12"/>
                <w:rtl/>
              </w:rPr>
              <w:t xml:space="preserve"> </w:t>
            </w:r>
            <w:r w:rsidRPr="005D1EA3">
              <w:rPr>
                <w:rFonts w:cs="Times New Roman"/>
                <w:sz w:val="12"/>
                <w:szCs w:val="12"/>
              </w:rPr>
              <w:t xml:space="preserve">in Product development team members </w:t>
            </w:r>
          </w:p>
        </w:tc>
      </w:tr>
      <w:tr w:rsidR="00A06533" w:rsidRPr="005D1EA3" w:rsidTr="005D1EA3">
        <w:trPr>
          <w:jc w:val="center"/>
        </w:trPr>
        <w:tc>
          <w:tcPr>
            <w:tcW w:w="650" w:type="dxa"/>
          </w:tcPr>
          <w:p w:rsidR="00AE4E43" w:rsidRPr="005D1EA3" w:rsidRDefault="00AE4E43" w:rsidP="005D1EA3">
            <w:pPr>
              <w:bidi w:val="0"/>
              <w:adjustRightInd w:val="0"/>
              <w:snapToGrid w:val="0"/>
              <w:jc w:val="center"/>
              <w:rPr>
                <w:rFonts w:cs="Times New Roman"/>
                <w:sz w:val="12"/>
                <w:szCs w:val="12"/>
                <w:rtl/>
              </w:rPr>
            </w:pPr>
            <w:r w:rsidRPr="005D1EA3">
              <w:rPr>
                <w:rFonts w:cs="Times New Roman"/>
                <w:sz w:val="12"/>
                <w:szCs w:val="12"/>
              </w:rPr>
              <w:t>-0.</w:t>
            </w:r>
            <w:r w:rsidRPr="005D1EA3">
              <w:rPr>
                <w:rFonts w:cs="Times New Roman"/>
                <w:sz w:val="12"/>
                <w:szCs w:val="12"/>
                <w:rtl/>
              </w:rPr>
              <w:t>003</w:t>
            </w:r>
          </w:p>
        </w:tc>
        <w:tc>
          <w:tcPr>
            <w:tcW w:w="486" w:type="dxa"/>
          </w:tcPr>
          <w:p w:rsidR="00AE4E43" w:rsidRPr="005D1EA3" w:rsidRDefault="00AE4E43" w:rsidP="005D1EA3">
            <w:pPr>
              <w:bidi w:val="0"/>
              <w:adjustRightInd w:val="0"/>
              <w:snapToGrid w:val="0"/>
              <w:jc w:val="center"/>
              <w:rPr>
                <w:rFonts w:cs="Times New Roman"/>
                <w:sz w:val="12"/>
                <w:szCs w:val="12"/>
                <w:rtl/>
              </w:rPr>
            </w:pPr>
            <w:r w:rsidRPr="005D1EA3">
              <w:rPr>
                <w:rFonts w:cs="Times New Roman"/>
                <w:sz w:val="12"/>
                <w:szCs w:val="12"/>
                <w:rtl/>
              </w:rPr>
              <w:t>2.871</w:t>
            </w:r>
          </w:p>
        </w:tc>
        <w:tc>
          <w:tcPr>
            <w:tcW w:w="790" w:type="dxa"/>
            <w:vAlign w:val="bottom"/>
          </w:tcPr>
          <w:p w:rsidR="00AE4E43" w:rsidRPr="005D1EA3" w:rsidRDefault="00AE4E43" w:rsidP="005D1EA3">
            <w:pPr>
              <w:bidi w:val="0"/>
              <w:adjustRightInd w:val="0"/>
              <w:snapToGrid w:val="0"/>
              <w:jc w:val="center"/>
              <w:rPr>
                <w:rFonts w:cs="Times New Roman"/>
                <w:sz w:val="12"/>
                <w:szCs w:val="12"/>
              </w:rPr>
            </w:pPr>
            <w:r w:rsidRPr="005D1EA3">
              <w:rPr>
                <w:rFonts w:cs="Times New Roman"/>
                <w:sz w:val="12"/>
                <w:szCs w:val="12"/>
              </w:rPr>
              <w:t>1.434</w:t>
            </w:r>
          </w:p>
        </w:tc>
        <w:tc>
          <w:tcPr>
            <w:tcW w:w="992" w:type="dxa"/>
          </w:tcPr>
          <w:p w:rsidR="00AE4E43" w:rsidRPr="005D1EA3" w:rsidRDefault="00AE4E43" w:rsidP="005D1EA3">
            <w:pPr>
              <w:bidi w:val="0"/>
              <w:adjustRightInd w:val="0"/>
              <w:snapToGrid w:val="0"/>
              <w:jc w:val="center"/>
              <w:rPr>
                <w:rFonts w:cs="Times New Roman"/>
                <w:sz w:val="12"/>
                <w:szCs w:val="12"/>
                <w:rtl/>
              </w:rPr>
            </w:pPr>
            <w:r w:rsidRPr="005D1EA3">
              <w:rPr>
                <w:rFonts w:cs="Times New Roman"/>
                <w:sz w:val="12"/>
                <w:szCs w:val="12"/>
                <w:rtl/>
              </w:rPr>
              <w:t>0.327</w:t>
            </w:r>
          </w:p>
        </w:tc>
        <w:tc>
          <w:tcPr>
            <w:tcW w:w="1655" w:type="dxa"/>
          </w:tcPr>
          <w:p w:rsidR="00AE4E43" w:rsidRPr="005D1EA3" w:rsidRDefault="00AE4E43" w:rsidP="005D1EA3">
            <w:pPr>
              <w:bidi w:val="0"/>
              <w:adjustRightInd w:val="0"/>
              <w:snapToGrid w:val="0"/>
              <w:jc w:val="center"/>
              <w:rPr>
                <w:rFonts w:cs="Times New Roman"/>
                <w:sz w:val="12"/>
                <w:szCs w:val="12"/>
                <w:rtl/>
              </w:rPr>
            </w:pPr>
            <w:r w:rsidRPr="005D1EA3">
              <w:rPr>
                <w:rFonts w:cs="Times New Roman"/>
                <w:sz w:val="12"/>
                <w:szCs w:val="12"/>
                <w:rtl/>
              </w:rPr>
              <w:t>0.333</w:t>
            </w:r>
          </w:p>
        </w:tc>
        <w:tc>
          <w:tcPr>
            <w:tcW w:w="0" w:type="auto"/>
          </w:tcPr>
          <w:p w:rsidR="00AE4E43" w:rsidRPr="005D1EA3" w:rsidRDefault="00AE4E43" w:rsidP="005D1EA3">
            <w:pPr>
              <w:bidi w:val="0"/>
              <w:adjustRightInd w:val="0"/>
              <w:snapToGrid w:val="0"/>
              <w:jc w:val="center"/>
              <w:rPr>
                <w:rFonts w:cs="Times New Roman"/>
                <w:sz w:val="12"/>
                <w:szCs w:val="12"/>
                <w:rtl/>
              </w:rPr>
            </w:pPr>
            <w:r w:rsidRPr="005D1EA3">
              <w:rPr>
                <w:rFonts w:cs="Times New Roman"/>
                <w:sz w:val="12"/>
                <w:szCs w:val="12"/>
                <w:rtl/>
              </w:rPr>
              <w:t>0.358</w:t>
            </w:r>
          </w:p>
        </w:tc>
        <w:tc>
          <w:tcPr>
            <w:tcW w:w="0" w:type="auto"/>
          </w:tcPr>
          <w:p w:rsidR="00AE4E43" w:rsidRPr="005D1EA3" w:rsidRDefault="00AE4E43" w:rsidP="005D1EA3">
            <w:pPr>
              <w:bidi w:val="0"/>
              <w:adjustRightInd w:val="0"/>
              <w:snapToGrid w:val="0"/>
              <w:jc w:val="center"/>
              <w:rPr>
                <w:rFonts w:cs="Times New Roman"/>
                <w:sz w:val="12"/>
                <w:szCs w:val="12"/>
                <w:rtl/>
              </w:rPr>
            </w:pPr>
            <w:r w:rsidRPr="005D1EA3">
              <w:rPr>
                <w:rFonts w:cs="Times New Roman"/>
                <w:sz w:val="12"/>
                <w:szCs w:val="12"/>
                <w:rtl/>
              </w:rPr>
              <w:t>0.416</w:t>
            </w:r>
          </w:p>
        </w:tc>
        <w:tc>
          <w:tcPr>
            <w:tcW w:w="0" w:type="auto"/>
          </w:tcPr>
          <w:p w:rsidR="00AE4E43" w:rsidRPr="005D1EA3" w:rsidRDefault="00AE4E43" w:rsidP="005D1EA3">
            <w:pPr>
              <w:bidi w:val="0"/>
              <w:adjustRightInd w:val="0"/>
              <w:snapToGrid w:val="0"/>
              <w:jc w:val="both"/>
              <w:rPr>
                <w:rFonts w:cs="Times New Roman"/>
                <w:sz w:val="12"/>
                <w:szCs w:val="12"/>
                <w:lang w:bidi="fa-IR"/>
              </w:rPr>
            </w:pPr>
            <w:r w:rsidRPr="005D1EA3">
              <w:rPr>
                <w:rFonts w:cs="Times New Roman"/>
                <w:sz w:val="12"/>
                <w:szCs w:val="12"/>
              </w:rPr>
              <w:t xml:space="preserve">Risk in decision-making </w:t>
            </w:r>
          </w:p>
        </w:tc>
      </w:tr>
      <w:tr w:rsidR="00A06533" w:rsidRPr="005D1EA3" w:rsidTr="005D1EA3">
        <w:trPr>
          <w:jc w:val="center"/>
        </w:trPr>
        <w:tc>
          <w:tcPr>
            <w:tcW w:w="650" w:type="dxa"/>
          </w:tcPr>
          <w:p w:rsidR="00AE4E43" w:rsidRPr="005D1EA3" w:rsidRDefault="00AE4E43" w:rsidP="005D1EA3">
            <w:pPr>
              <w:bidi w:val="0"/>
              <w:adjustRightInd w:val="0"/>
              <w:snapToGrid w:val="0"/>
              <w:jc w:val="center"/>
              <w:rPr>
                <w:rFonts w:cs="Times New Roman"/>
                <w:sz w:val="12"/>
                <w:szCs w:val="12"/>
                <w:rtl/>
              </w:rPr>
            </w:pPr>
          </w:p>
        </w:tc>
        <w:tc>
          <w:tcPr>
            <w:tcW w:w="486" w:type="dxa"/>
          </w:tcPr>
          <w:p w:rsidR="00AE4E43" w:rsidRPr="005D1EA3" w:rsidRDefault="00AE4E43" w:rsidP="005D1EA3">
            <w:pPr>
              <w:bidi w:val="0"/>
              <w:adjustRightInd w:val="0"/>
              <w:snapToGrid w:val="0"/>
              <w:jc w:val="center"/>
              <w:rPr>
                <w:rFonts w:cs="Times New Roman"/>
                <w:sz w:val="12"/>
                <w:szCs w:val="12"/>
                <w:rtl/>
              </w:rPr>
            </w:pPr>
          </w:p>
        </w:tc>
        <w:tc>
          <w:tcPr>
            <w:tcW w:w="790" w:type="dxa"/>
          </w:tcPr>
          <w:p w:rsidR="00AE4E43" w:rsidRPr="005D1EA3" w:rsidRDefault="00AE4E43" w:rsidP="005D1EA3">
            <w:pPr>
              <w:bidi w:val="0"/>
              <w:adjustRightInd w:val="0"/>
              <w:snapToGrid w:val="0"/>
              <w:jc w:val="center"/>
              <w:rPr>
                <w:rFonts w:cs="Times New Roman"/>
                <w:sz w:val="12"/>
                <w:szCs w:val="12"/>
                <w:rtl/>
              </w:rPr>
            </w:pPr>
          </w:p>
        </w:tc>
        <w:tc>
          <w:tcPr>
            <w:tcW w:w="992" w:type="dxa"/>
            <w:vAlign w:val="bottom"/>
          </w:tcPr>
          <w:p w:rsidR="00AE4E43" w:rsidRPr="005D1EA3" w:rsidRDefault="00AE4E43" w:rsidP="005D1EA3">
            <w:pPr>
              <w:bidi w:val="0"/>
              <w:adjustRightInd w:val="0"/>
              <w:snapToGrid w:val="0"/>
              <w:jc w:val="center"/>
              <w:rPr>
                <w:rFonts w:cs="Times New Roman"/>
                <w:sz w:val="12"/>
                <w:szCs w:val="12"/>
              </w:rPr>
            </w:pPr>
            <w:r w:rsidRPr="005D1EA3">
              <w:rPr>
                <w:rFonts w:cs="Times New Roman"/>
                <w:sz w:val="12"/>
                <w:szCs w:val="12"/>
              </w:rPr>
              <w:t>1.437</w:t>
            </w:r>
          </w:p>
        </w:tc>
        <w:tc>
          <w:tcPr>
            <w:tcW w:w="1655" w:type="dxa"/>
            <w:vAlign w:val="bottom"/>
          </w:tcPr>
          <w:p w:rsidR="00AE4E43" w:rsidRPr="005D1EA3" w:rsidRDefault="00AE4E43" w:rsidP="005D1EA3">
            <w:pPr>
              <w:bidi w:val="0"/>
              <w:adjustRightInd w:val="0"/>
              <w:snapToGrid w:val="0"/>
              <w:jc w:val="center"/>
              <w:rPr>
                <w:rFonts w:cs="Times New Roman"/>
                <w:sz w:val="12"/>
                <w:szCs w:val="12"/>
              </w:rPr>
            </w:pPr>
            <w:r w:rsidRPr="005D1EA3">
              <w:rPr>
                <w:rFonts w:cs="Times New Roman"/>
                <w:sz w:val="12"/>
                <w:szCs w:val="12"/>
              </w:rPr>
              <w:t>1.272</w:t>
            </w:r>
          </w:p>
        </w:tc>
        <w:tc>
          <w:tcPr>
            <w:tcW w:w="0" w:type="auto"/>
            <w:vAlign w:val="bottom"/>
          </w:tcPr>
          <w:p w:rsidR="00AE4E43" w:rsidRPr="005D1EA3" w:rsidRDefault="00AE4E43" w:rsidP="005D1EA3">
            <w:pPr>
              <w:bidi w:val="0"/>
              <w:adjustRightInd w:val="0"/>
              <w:snapToGrid w:val="0"/>
              <w:jc w:val="center"/>
              <w:rPr>
                <w:rFonts w:cs="Times New Roman"/>
                <w:sz w:val="12"/>
                <w:szCs w:val="12"/>
              </w:rPr>
            </w:pPr>
            <w:r w:rsidRPr="005D1EA3">
              <w:rPr>
                <w:rFonts w:cs="Times New Roman"/>
                <w:sz w:val="12"/>
                <w:szCs w:val="12"/>
              </w:rPr>
              <w:t>1.326</w:t>
            </w:r>
          </w:p>
        </w:tc>
        <w:tc>
          <w:tcPr>
            <w:tcW w:w="0" w:type="auto"/>
            <w:vAlign w:val="bottom"/>
          </w:tcPr>
          <w:p w:rsidR="00AE4E43" w:rsidRPr="005D1EA3" w:rsidRDefault="00AE4E43" w:rsidP="005D1EA3">
            <w:pPr>
              <w:bidi w:val="0"/>
              <w:adjustRightInd w:val="0"/>
              <w:snapToGrid w:val="0"/>
              <w:jc w:val="center"/>
              <w:rPr>
                <w:rFonts w:cs="Times New Roman"/>
                <w:sz w:val="12"/>
                <w:szCs w:val="12"/>
              </w:rPr>
            </w:pPr>
            <w:r w:rsidRPr="005D1EA3">
              <w:rPr>
                <w:rFonts w:cs="Times New Roman"/>
                <w:sz w:val="12"/>
                <w:szCs w:val="12"/>
              </w:rPr>
              <w:t>1.651</w:t>
            </w:r>
          </w:p>
        </w:tc>
        <w:tc>
          <w:tcPr>
            <w:tcW w:w="0" w:type="auto"/>
          </w:tcPr>
          <w:p w:rsidR="00AE4E43" w:rsidRPr="005D1EA3" w:rsidRDefault="00AE4E43" w:rsidP="005D1EA3">
            <w:pPr>
              <w:bidi w:val="0"/>
              <w:adjustRightInd w:val="0"/>
              <w:snapToGrid w:val="0"/>
              <w:rPr>
                <w:rFonts w:cs="Times New Roman"/>
                <w:sz w:val="12"/>
                <w:szCs w:val="12"/>
              </w:rPr>
            </w:pPr>
            <w:r w:rsidRPr="005D1EA3">
              <w:rPr>
                <w:rFonts w:cs="Times New Roman"/>
                <w:sz w:val="12"/>
                <w:szCs w:val="12"/>
              </w:rPr>
              <w:t>R</w:t>
            </w:r>
          </w:p>
        </w:tc>
      </w:tr>
    </w:tbl>
    <w:p w:rsidR="00FC6DCB" w:rsidRPr="00D34AA5" w:rsidRDefault="00FC6DCB" w:rsidP="005D1EA3">
      <w:pPr>
        <w:autoSpaceDE w:val="0"/>
        <w:autoSpaceDN w:val="0"/>
        <w:bidi w:val="0"/>
        <w:adjustRightInd w:val="0"/>
        <w:snapToGrid w:val="0"/>
        <w:rPr>
          <w:rFonts w:cs="Times New Roman"/>
          <w:sz w:val="20"/>
          <w:szCs w:val="20"/>
          <w:lang w:bidi="fa-IR"/>
        </w:rPr>
      </w:pPr>
    </w:p>
    <w:p w:rsidR="00FC6DCB" w:rsidRPr="00D34AA5" w:rsidRDefault="00AE4E43" w:rsidP="005D1EA3">
      <w:pPr>
        <w:autoSpaceDE w:val="0"/>
        <w:autoSpaceDN w:val="0"/>
        <w:bidi w:val="0"/>
        <w:adjustRightInd w:val="0"/>
        <w:snapToGrid w:val="0"/>
        <w:jc w:val="center"/>
        <w:rPr>
          <w:rFonts w:cs="Times New Roman"/>
          <w:sz w:val="20"/>
          <w:szCs w:val="20"/>
          <w:lang w:bidi="fa-IR"/>
        </w:rPr>
      </w:pPr>
      <w:r w:rsidRPr="00D34AA5">
        <w:rPr>
          <w:rFonts w:cs="Times New Roman"/>
          <w:noProof/>
          <w:sz w:val="20"/>
          <w:szCs w:val="20"/>
          <w:lang w:eastAsia="zh-CN"/>
        </w:rPr>
        <w:drawing>
          <wp:inline distT="0" distB="0" distL="0" distR="0">
            <wp:extent cx="4203735" cy="2726724"/>
            <wp:effectExtent l="19050" t="0" r="2536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6DCB" w:rsidRPr="00D34AA5" w:rsidRDefault="00FC6DCB" w:rsidP="005D1EA3">
      <w:pPr>
        <w:autoSpaceDE w:val="0"/>
        <w:autoSpaceDN w:val="0"/>
        <w:bidi w:val="0"/>
        <w:adjustRightInd w:val="0"/>
        <w:snapToGrid w:val="0"/>
        <w:rPr>
          <w:rFonts w:cs="Times New Roman"/>
          <w:sz w:val="20"/>
          <w:szCs w:val="20"/>
          <w:lang w:bidi="fa-IR"/>
        </w:rPr>
      </w:pPr>
    </w:p>
    <w:p w:rsidR="001C14E9" w:rsidRPr="00D34AA5" w:rsidRDefault="001C14E9" w:rsidP="005D1EA3">
      <w:pPr>
        <w:autoSpaceDE w:val="0"/>
        <w:autoSpaceDN w:val="0"/>
        <w:bidi w:val="0"/>
        <w:adjustRightInd w:val="0"/>
        <w:snapToGrid w:val="0"/>
        <w:rPr>
          <w:rFonts w:cs="Times New Roman"/>
          <w:sz w:val="20"/>
          <w:szCs w:val="20"/>
          <w:lang w:bidi="fa-IR"/>
        </w:rPr>
      </w:pPr>
    </w:p>
    <w:p w:rsidR="00611C9F" w:rsidRDefault="00611C9F" w:rsidP="005D1EA3">
      <w:pPr>
        <w:autoSpaceDE w:val="0"/>
        <w:autoSpaceDN w:val="0"/>
        <w:bidi w:val="0"/>
        <w:adjustRightInd w:val="0"/>
        <w:snapToGrid w:val="0"/>
        <w:rPr>
          <w:rFonts w:cs="Times New Roman"/>
          <w:sz w:val="20"/>
          <w:szCs w:val="20"/>
          <w:lang w:eastAsia="zh-CN" w:bidi="fa-IR"/>
        </w:rPr>
      </w:pPr>
      <w:r w:rsidRPr="00D34AA5">
        <w:rPr>
          <w:rFonts w:eastAsia="Calibri" w:cs="Times New Roman"/>
          <w:sz w:val="20"/>
          <w:szCs w:val="20"/>
          <w:lang w:bidi="fa-IR"/>
        </w:rPr>
        <w:t xml:space="preserve">Among criteria of </w:t>
      </w:r>
      <w:r w:rsidR="00E5286F" w:rsidRPr="00D34AA5">
        <w:rPr>
          <w:rFonts w:cs="Times New Roman"/>
          <w:sz w:val="20"/>
          <w:szCs w:val="20"/>
        </w:rPr>
        <w:t>Technical factor</w:t>
      </w:r>
      <w:r w:rsidR="00E5286F" w:rsidRPr="00D34AA5">
        <w:rPr>
          <w:rFonts w:eastAsia="Calibri" w:cs="Times New Roman"/>
          <w:sz w:val="20"/>
          <w:szCs w:val="20"/>
          <w:lang w:bidi="fa-IR"/>
        </w:rPr>
        <w:t xml:space="preserve"> </w:t>
      </w:r>
      <w:r w:rsidRPr="00D34AA5">
        <w:rPr>
          <w:rFonts w:eastAsia="Calibri" w:cs="Times New Roman"/>
          <w:sz w:val="20"/>
          <w:szCs w:val="20"/>
          <w:lang w:bidi="fa-IR"/>
        </w:rPr>
        <w:t xml:space="preserve">‚ </w:t>
      </w:r>
      <w:r w:rsidR="00E5286F" w:rsidRPr="00D34AA5">
        <w:rPr>
          <w:rFonts w:cs="Times New Roman"/>
          <w:sz w:val="20"/>
          <w:szCs w:val="20"/>
        </w:rPr>
        <w:t xml:space="preserve">Product Production in Appropriate Time and cost </w:t>
      </w:r>
      <w:r w:rsidR="00826E3B" w:rsidRPr="00D34AA5">
        <w:rPr>
          <w:rFonts w:eastAsia="Calibri" w:cs="Times New Roman"/>
          <w:sz w:val="20"/>
          <w:szCs w:val="20"/>
          <w:lang w:bidi="fa-IR"/>
        </w:rPr>
        <w:t xml:space="preserve">has </w:t>
      </w:r>
      <w:r w:rsidRPr="00D34AA5">
        <w:rPr>
          <w:rFonts w:eastAsia="Calibri" w:cs="Times New Roman"/>
          <w:sz w:val="20"/>
          <w:szCs w:val="20"/>
          <w:lang w:bidi="fa-IR"/>
        </w:rPr>
        <w:t>Great</w:t>
      </w:r>
      <w:r w:rsidRPr="00D34AA5">
        <w:rPr>
          <w:rFonts w:eastAsia="Calibri" w:cs="Times New Roman"/>
          <w:sz w:val="20"/>
          <w:szCs w:val="20"/>
        </w:rPr>
        <w:t xml:space="preserve"> Influence</w:t>
      </w:r>
      <w:r w:rsidRPr="00D34AA5">
        <w:rPr>
          <w:rFonts w:eastAsia="AdvGulliv-R" w:cs="Times New Roman"/>
          <w:sz w:val="20"/>
          <w:szCs w:val="20"/>
          <w:lang w:bidi="fa-IR"/>
        </w:rPr>
        <w:t xml:space="preserve"> on other criteria. </w:t>
      </w:r>
      <w:r w:rsidRPr="00D34AA5">
        <w:rPr>
          <w:rFonts w:eastAsia="AdvGulliv-R" w:cs="Times New Roman"/>
          <w:sz w:val="20"/>
          <w:szCs w:val="20"/>
          <w:rtl/>
          <w:lang w:bidi="fa-IR"/>
        </w:rPr>
        <w:t xml:space="preserve"> </w:t>
      </w:r>
    </w:p>
    <w:p w:rsidR="005D1EA3" w:rsidRDefault="005D1EA3" w:rsidP="005D1EA3">
      <w:pPr>
        <w:autoSpaceDE w:val="0"/>
        <w:autoSpaceDN w:val="0"/>
        <w:bidi w:val="0"/>
        <w:adjustRightInd w:val="0"/>
        <w:snapToGrid w:val="0"/>
        <w:rPr>
          <w:rFonts w:cs="Times New Roman"/>
          <w:sz w:val="20"/>
          <w:szCs w:val="20"/>
        </w:rPr>
      </w:pPr>
    </w:p>
    <w:p w:rsidR="007D4F41" w:rsidRDefault="007D4F41" w:rsidP="007D4F41">
      <w:pPr>
        <w:autoSpaceDE w:val="0"/>
        <w:autoSpaceDN w:val="0"/>
        <w:bidi w:val="0"/>
        <w:adjustRightInd w:val="0"/>
        <w:snapToGrid w:val="0"/>
        <w:rPr>
          <w:rFonts w:cs="Times New Roman"/>
          <w:sz w:val="20"/>
          <w:szCs w:val="20"/>
        </w:rPr>
      </w:pPr>
    </w:p>
    <w:p w:rsidR="00AE4E43" w:rsidRPr="00D34AA5" w:rsidRDefault="00F53DC1" w:rsidP="005D1EA3">
      <w:pPr>
        <w:autoSpaceDE w:val="0"/>
        <w:autoSpaceDN w:val="0"/>
        <w:bidi w:val="0"/>
        <w:adjustRightInd w:val="0"/>
        <w:snapToGrid w:val="0"/>
        <w:rPr>
          <w:rFonts w:cs="Times New Roman"/>
          <w:sz w:val="20"/>
          <w:szCs w:val="20"/>
          <w:lang w:bidi="fa-IR"/>
        </w:rPr>
      </w:pPr>
      <w:r w:rsidRPr="00D34AA5">
        <w:rPr>
          <w:rFonts w:cs="Times New Roman"/>
          <w:sz w:val="20"/>
          <w:szCs w:val="20"/>
        </w:rPr>
        <w:lastRenderedPageBreak/>
        <w:t>Table 6.</w:t>
      </w:r>
      <w:r w:rsidR="007D4F41">
        <w:rPr>
          <w:rFonts w:cs="Times New Roman"/>
          <w:sz w:val="20"/>
          <w:szCs w:val="20"/>
        </w:rPr>
        <w:t xml:space="preserve"> </w:t>
      </w:r>
      <w:r w:rsidRPr="00D34AA5">
        <w:rPr>
          <w:rFonts w:cs="Times New Roman"/>
          <w:sz w:val="20"/>
          <w:szCs w:val="20"/>
        </w:rPr>
        <w:t>The matrix X (I-X)</w:t>
      </w:r>
      <w:r w:rsidRPr="00D34AA5">
        <w:rPr>
          <w:rFonts w:cs="Times New Roman"/>
          <w:sz w:val="20"/>
          <w:szCs w:val="20"/>
          <w:vertAlign w:val="superscript"/>
        </w:rPr>
        <w:t>-1</w:t>
      </w:r>
      <w:r w:rsidRPr="00D34AA5">
        <w:rPr>
          <w:rFonts w:cs="Times New Roman"/>
          <w:sz w:val="20"/>
          <w:szCs w:val="20"/>
        </w:rPr>
        <w:t xml:space="preserve"> for Technical factor.</w:t>
      </w:r>
    </w:p>
    <w:tbl>
      <w:tblPr>
        <w:tblStyle w:val="TableGrid6"/>
        <w:bidiVisual/>
        <w:tblW w:w="0" w:type="auto"/>
        <w:jc w:val="center"/>
        <w:tblLook w:val="04A0"/>
      </w:tblPr>
      <w:tblGrid>
        <w:gridCol w:w="823"/>
        <w:gridCol w:w="709"/>
        <w:gridCol w:w="850"/>
        <w:gridCol w:w="1276"/>
        <w:gridCol w:w="1416"/>
        <w:gridCol w:w="1520"/>
        <w:gridCol w:w="1216"/>
        <w:gridCol w:w="1768"/>
      </w:tblGrid>
      <w:tr w:rsidR="00A06533" w:rsidRPr="005D1EA3" w:rsidTr="005D1EA3">
        <w:trPr>
          <w:jc w:val="center"/>
        </w:trPr>
        <w:tc>
          <w:tcPr>
            <w:tcW w:w="823" w:type="dxa"/>
          </w:tcPr>
          <w:p w:rsidR="001278A2" w:rsidRPr="005D1EA3" w:rsidRDefault="001278A2" w:rsidP="005D1EA3">
            <w:pPr>
              <w:bidi w:val="0"/>
              <w:adjustRightInd w:val="0"/>
              <w:snapToGrid w:val="0"/>
              <w:jc w:val="center"/>
              <w:rPr>
                <w:rFonts w:cs="Times New Roman"/>
                <w:sz w:val="16"/>
                <w:szCs w:val="16"/>
              </w:rPr>
            </w:pPr>
            <w:r w:rsidRPr="005D1EA3">
              <w:rPr>
                <w:rFonts w:cs="Times New Roman"/>
                <w:sz w:val="16"/>
                <w:szCs w:val="16"/>
              </w:rPr>
              <w:t>D-R</w:t>
            </w:r>
          </w:p>
        </w:tc>
        <w:tc>
          <w:tcPr>
            <w:tcW w:w="709" w:type="dxa"/>
          </w:tcPr>
          <w:p w:rsidR="001278A2" w:rsidRPr="005D1EA3" w:rsidRDefault="001278A2" w:rsidP="005D1EA3">
            <w:pPr>
              <w:bidi w:val="0"/>
              <w:adjustRightInd w:val="0"/>
              <w:snapToGrid w:val="0"/>
              <w:jc w:val="center"/>
              <w:rPr>
                <w:rFonts w:cs="Times New Roman"/>
                <w:sz w:val="16"/>
                <w:szCs w:val="16"/>
              </w:rPr>
            </w:pPr>
            <w:r w:rsidRPr="005D1EA3">
              <w:rPr>
                <w:rFonts w:cs="Times New Roman"/>
                <w:sz w:val="16"/>
                <w:szCs w:val="16"/>
              </w:rPr>
              <w:t>D+R</w:t>
            </w:r>
          </w:p>
        </w:tc>
        <w:tc>
          <w:tcPr>
            <w:tcW w:w="850" w:type="dxa"/>
          </w:tcPr>
          <w:p w:rsidR="001278A2" w:rsidRPr="005D1EA3" w:rsidRDefault="001278A2" w:rsidP="005D1EA3">
            <w:pPr>
              <w:bidi w:val="0"/>
              <w:adjustRightInd w:val="0"/>
              <w:snapToGrid w:val="0"/>
              <w:jc w:val="center"/>
              <w:rPr>
                <w:rFonts w:cs="Times New Roman"/>
                <w:sz w:val="16"/>
                <w:szCs w:val="16"/>
              </w:rPr>
            </w:pPr>
            <w:r w:rsidRPr="005D1EA3">
              <w:rPr>
                <w:rFonts w:cs="Times New Roman"/>
                <w:sz w:val="16"/>
                <w:szCs w:val="16"/>
              </w:rPr>
              <w:t>D</w:t>
            </w:r>
          </w:p>
        </w:tc>
        <w:tc>
          <w:tcPr>
            <w:tcW w:w="1276" w:type="dxa"/>
          </w:tcPr>
          <w:p w:rsidR="001278A2" w:rsidRPr="005D1EA3" w:rsidRDefault="001278A2" w:rsidP="005D1EA3">
            <w:pPr>
              <w:bidi w:val="0"/>
              <w:adjustRightInd w:val="0"/>
              <w:snapToGrid w:val="0"/>
              <w:jc w:val="both"/>
              <w:rPr>
                <w:rFonts w:cs="Times New Roman"/>
                <w:sz w:val="16"/>
                <w:szCs w:val="16"/>
                <w:lang w:bidi="fa-IR"/>
              </w:rPr>
            </w:pPr>
            <w:r w:rsidRPr="005D1EA3">
              <w:rPr>
                <w:rFonts w:cs="Times New Roman"/>
                <w:sz w:val="16"/>
                <w:szCs w:val="16"/>
              </w:rPr>
              <w:t xml:space="preserve">Technically difficult to replace </w:t>
            </w:r>
          </w:p>
        </w:tc>
        <w:tc>
          <w:tcPr>
            <w:tcW w:w="1416" w:type="dxa"/>
          </w:tcPr>
          <w:p w:rsidR="001278A2" w:rsidRPr="005D1EA3" w:rsidRDefault="001278A2" w:rsidP="005D1EA3">
            <w:pPr>
              <w:bidi w:val="0"/>
              <w:adjustRightInd w:val="0"/>
              <w:snapToGrid w:val="0"/>
              <w:jc w:val="both"/>
              <w:rPr>
                <w:rFonts w:cs="Times New Roman"/>
                <w:sz w:val="16"/>
                <w:szCs w:val="16"/>
                <w:lang w:bidi="fa-IR"/>
              </w:rPr>
            </w:pPr>
            <w:r w:rsidRPr="005D1EA3">
              <w:rPr>
                <w:rFonts w:cs="Times New Roman"/>
                <w:sz w:val="16"/>
                <w:szCs w:val="16"/>
              </w:rPr>
              <w:t xml:space="preserve">Clear definition of the functions of the product </w:t>
            </w:r>
          </w:p>
        </w:tc>
        <w:tc>
          <w:tcPr>
            <w:tcW w:w="1520" w:type="dxa"/>
          </w:tcPr>
          <w:p w:rsidR="001278A2" w:rsidRPr="005D1EA3" w:rsidRDefault="001278A2" w:rsidP="005D1EA3">
            <w:pPr>
              <w:bidi w:val="0"/>
              <w:adjustRightInd w:val="0"/>
              <w:snapToGrid w:val="0"/>
              <w:jc w:val="both"/>
              <w:rPr>
                <w:rFonts w:cs="Times New Roman"/>
                <w:sz w:val="16"/>
                <w:szCs w:val="16"/>
                <w:lang w:bidi="fa-IR"/>
              </w:rPr>
            </w:pPr>
            <w:r w:rsidRPr="005D1EA3">
              <w:rPr>
                <w:rFonts w:cs="Times New Roman"/>
                <w:sz w:val="16"/>
                <w:szCs w:val="16"/>
              </w:rPr>
              <w:t xml:space="preserve">Product Production in Appropriate Time and cost </w:t>
            </w:r>
          </w:p>
        </w:tc>
        <w:tc>
          <w:tcPr>
            <w:tcW w:w="0" w:type="auto"/>
          </w:tcPr>
          <w:p w:rsidR="001278A2" w:rsidRPr="005D1EA3" w:rsidRDefault="001278A2" w:rsidP="005D1EA3">
            <w:pPr>
              <w:bidi w:val="0"/>
              <w:adjustRightInd w:val="0"/>
              <w:snapToGrid w:val="0"/>
              <w:jc w:val="both"/>
              <w:rPr>
                <w:rFonts w:cs="Times New Roman"/>
                <w:sz w:val="16"/>
                <w:szCs w:val="16"/>
                <w:lang w:bidi="fa-IR"/>
              </w:rPr>
            </w:pPr>
            <w:r w:rsidRPr="005D1EA3">
              <w:rPr>
                <w:rFonts w:cs="Times New Roman"/>
                <w:sz w:val="16"/>
                <w:szCs w:val="16"/>
              </w:rPr>
              <w:t xml:space="preserve">Technical capabilities </w:t>
            </w:r>
          </w:p>
        </w:tc>
        <w:tc>
          <w:tcPr>
            <w:tcW w:w="0" w:type="auto"/>
          </w:tcPr>
          <w:p w:rsidR="001278A2" w:rsidRPr="005D1EA3" w:rsidRDefault="001278A2" w:rsidP="005D1EA3">
            <w:pPr>
              <w:bidi w:val="0"/>
              <w:adjustRightInd w:val="0"/>
              <w:snapToGrid w:val="0"/>
              <w:jc w:val="center"/>
              <w:rPr>
                <w:rFonts w:cs="Times New Roman"/>
                <w:sz w:val="16"/>
                <w:szCs w:val="16"/>
                <w:rtl/>
              </w:rPr>
            </w:pPr>
          </w:p>
        </w:tc>
      </w:tr>
      <w:tr w:rsidR="00A06533" w:rsidRPr="005D1EA3" w:rsidTr="005D1EA3">
        <w:trPr>
          <w:jc w:val="center"/>
        </w:trPr>
        <w:tc>
          <w:tcPr>
            <w:tcW w:w="823" w:type="dxa"/>
          </w:tcPr>
          <w:p w:rsidR="001278A2" w:rsidRPr="005D1EA3" w:rsidRDefault="001278A2" w:rsidP="005D1EA3">
            <w:pPr>
              <w:bidi w:val="0"/>
              <w:adjustRightInd w:val="0"/>
              <w:snapToGrid w:val="0"/>
              <w:jc w:val="center"/>
              <w:rPr>
                <w:rFonts w:cs="Times New Roman"/>
                <w:sz w:val="16"/>
                <w:szCs w:val="16"/>
                <w:rtl/>
              </w:rPr>
            </w:pPr>
            <w:r w:rsidRPr="005D1EA3">
              <w:rPr>
                <w:rFonts w:cs="Times New Roman"/>
                <w:sz w:val="16"/>
                <w:szCs w:val="16"/>
              </w:rPr>
              <w:t>-0.</w:t>
            </w:r>
            <w:r w:rsidRPr="005D1EA3">
              <w:rPr>
                <w:rFonts w:cs="Times New Roman"/>
                <w:sz w:val="16"/>
                <w:szCs w:val="16"/>
                <w:rtl/>
              </w:rPr>
              <w:t>099</w:t>
            </w:r>
          </w:p>
        </w:tc>
        <w:tc>
          <w:tcPr>
            <w:tcW w:w="709" w:type="dxa"/>
          </w:tcPr>
          <w:p w:rsidR="001278A2" w:rsidRPr="005D1EA3" w:rsidRDefault="001278A2" w:rsidP="005D1EA3">
            <w:pPr>
              <w:bidi w:val="0"/>
              <w:adjustRightInd w:val="0"/>
              <w:snapToGrid w:val="0"/>
              <w:jc w:val="center"/>
              <w:rPr>
                <w:rFonts w:cs="Times New Roman"/>
                <w:sz w:val="16"/>
                <w:szCs w:val="16"/>
                <w:rtl/>
              </w:rPr>
            </w:pPr>
            <w:r w:rsidRPr="005D1EA3">
              <w:rPr>
                <w:rFonts w:cs="Times New Roman"/>
                <w:sz w:val="16"/>
                <w:szCs w:val="16"/>
                <w:rtl/>
              </w:rPr>
              <w:t>2.937</w:t>
            </w:r>
          </w:p>
        </w:tc>
        <w:tc>
          <w:tcPr>
            <w:tcW w:w="850" w:type="dxa"/>
            <w:vAlign w:val="bottom"/>
          </w:tcPr>
          <w:p w:rsidR="001278A2" w:rsidRPr="005D1EA3" w:rsidRDefault="001278A2" w:rsidP="005D1EA3">
            <w:pPr>
              <w:bidi w:val="0"/>
              <w:adjustRightInd w:val="0"/>
              <w:snapToGrid w:val="0"/>
              <w:jc w:val="center"/>
              <w:rPr>
                <w:rFonts w:cs="Times New Roman"/>
                <w:sz w:val="16"/>
                <w:szCs w:val="16"/>
              </w:rPr>
            </w:pPr>
            <w:r w:rsidRPr="005D1EA3">
              <w:rPr>
                <w:rFonts w:cs="Times New Roman"/>
                <w:sz w:val="16"/>
                <w:szCs w:val="16"/>
              </w:rPr>
              <w:t>1.419</w:t>
            </w:r>
          </w:p>
        </w:tc>
        <w:tc>
          <w:tcPr>
            <w:tcW w:w="1276" w:type="dxa"/>
          </w:tcPr>
          <w:p w:rsidR="001278A2" w:rsidRPr="005D1EA3" w:rsidRDefault="001278A2" w:rsidP="005D1EA3">
            <w:pPr>
              <w:bidi w:val="0"/>
              <w:adjustRightInd w:val="0"/>
              <w:snapToGrid w:val="0"/>
              <w:jc w:val="center"/>
              <w:rPr>
                <w:rFonts w:cs="Times New Roman"/>
                <w:sz w:val="16"/>
                <w:szCs w:val="16"/>
                <w:rtl/>
              </w:rPr>
            </w:pPr>
            <w:r w:rsidRPr="005D1EA3">
              <w:rPr>
                <w:rFonts w:cs="Times New Roman"/>
                <w:sz w:val="16"/>
                <w:szCs w:val="16"/>
                <w:rtl/>
              </w:rPr>
              <w:t>0.358</w:t>
            </w:r>
          </w:p>
        </w:tc>
        <w:tc>
          <w:tcPr>
            <w:tcW w:w="1416" w:type="dxa"/>
          </w:tcPr>
          <w:p w:rsidR="001278A2" w:rsidRPr="005D1EA3" w:rsidRDefault="001278A2" w:rsidP="005D1EA3">
            <w:pPr>
              <w:bidi w:val="0"/>
              <w:adjustRightInd w:val="0"/>
              <w:snapToGrid w:val="0"/>
              <w:jc w:val="center"/>
              <w:rPr>
                <w:rFonts w:cs="Times New Roman"/>
                <w:sz w:val="16"/>
                <w:szCs w:val="16"/>
                <w:rtl/>
              </w:rPr>
            </w:pPr>
            <w:r w:rsidRPr="005D1EA3">
              <w:rPr>
                <w:rFonts w:cs="Times New Roman"/>
                <w:sz w:val="16"/>
                <w:szCs w:val="16"/>
                <w:rtl/>
              </w:rPr>
              <w:t>0.384</w:t>
            </w:r>
          </w:p>
        </w:tc>
        <w:tc>
          <w:tcPr>
            <w:tcW w:w="1520" w:type="dxa"/>
          </w:tcPr>
          <w:p w:rsidR="001278A2" w:rsidRPr="005D1EA3" w:rsidRDefault="001278A2" w:rsidP="005D1EA3">
            <w:pPr>
              <w:bidi w:val="0"/>
              <w:adjustRightInd w:val="0"/>
              <w:snapToGrid w:val="0"/>
              <w:jc w:val="center"/>
              <w:rPr>
                <w:rFonts w:cs="Times New Roman"/>
                <w:sz w:val="16"/>
                <w:szCs w:val="16"/>
                <w:rtl/>
              </w:rPr>
            </w:pPr>
            <w:r w:rsidRPr="005D1EA3">
              <w:rPr>
                <w:rFonts w:cs="Times New Roman"/>
                <w:sz w:val="16"/>
                <w:szCs w:val="16"/>
                <w:rtl/>
              </w:rPr>
              <w:t>0.426</w:t>
            </w:r>
          </w:p>
        </w:tc>
        <w:tc>
          <w:tcPr>
            <w:tcW w:w="0" w:type="auto"/>
          </w:tcPr>
          <w:p w:rsidR="001278A2" w:rsidRPr="005D1EA3" w:rsidRDefault="001278A2" w:rsidP="005D1EA3">
            <w:pPr>
              <w:bidi w:val="0"/>
              <w:adjustRightInd w:val="0"/>
              <w:snapToGrid w:val="0"/>
              <w:jc w:val="center"/>
              <w:rPr>
                <w:rFonts w:cs="Times New Roman"/>
                <w:sz w:val="16"/>
                <w:szCs w:val="16"/>
                <w:rtl/>
              </w:rPr>
            </w:pPr>
            <w:r w:rsidRPr="005D1EA3">
              <w:rPr>
                <w:rFonts w:cs="Times New Roman"/>
                <w:sz w:val="16"/>
                <w:szCs w:val="16"/>
                <w:rtl/>
              </w:rPr>
              <w:t>0.251</w:t>
            </w:r>
          </w:p>
        </w:tc>
        <w:tc>
          <w:tcPr>
            <w:tcW w:w="0" w:type="auto"/>
          </w:tcPr>
          <w:p w:rsidR="001278A2" w:rsidRPr="005D1EA3" w:rsidRDefault="001278A2" w:rsidP="005D1EA3">
            <w:pPr>
              <w:bidi w:val="0"/>
              <w:adjustRightInd w:val="0"/>
              <w:snapToGrid w:val="0"/>
              <w:jc w:val="both"/>
              <w:rPr>
                <w:rFonts w:cs="Times New Roman"/>
                <w:sz w:val="16"/>
                <w:szCs w:val="16"/>
                <w:lang w:bidi="fa-IR"/>
              </w:rPr>
            </w:pPr>
            <w:r w:rsidRPr="005D1EA3">
              <w:rPr>
                <w:rFonts w:cs="Times New Roman"/>
                <w:sz w:val="16"/>
                <w:szCs w:val="16"/>
              </w:rPr>
              <w:t xml:space="preserve">Technical capabilities </w:t>
            </w:r>
          </w:p>
        </w:tc>
      </w:tr>
      <w:tr w:rsidR="00A06533" w:rsidRPr="005D1EA3" w:rsidTr="005D1EA3">
        <w:trPr>
          <w:jc w:val="center"/>
        </w:trPr>
        <w:tc>
          <w:tcPr>
            <w:tcW w:w="823" w:type="dxa"/>
          </w:tcPr>
          <w:p w:rsidR="001278A2" w:rsidRPr="005D1EA3" w:rsidRDefault="001278A2" w:rsidP="005D1EA3">
            <w:pPr>
              <w:bidi w:val="0"/>
              <w:adjustRightInd w:val="0"/>
              <w:snapToGrid w:val="0"/>
              <w:jc w:val="center"/>
              <w:rPr>
                <w:rFonts w:cs="Times New Roman"/>
                <w:sz w:val="16"/>
                <w:szCs w:val="16"/>
                <w:rtl/>
              </w:rPr>
            </w:pPr>
            <w:r w:rsidRPr="005D1EA3">
              <w:rPr>
                <w:rFonts w:cs="Times New Roman"/>
                <w:sz w:val="16"/>
                <w:szCs w:val="16"/>
                <w:rtl/>
              </w:rPr>
              <w:t>0.262</w:t>
            </w:r>
          </w:p>
        </w:tc>
        <w:tc>
          <w:tcPr>
            <w:tcW w:w="709" w:type="dxa"/>
          </w:tcPr>
          <w:p w:rsidR="001278A2" w:rsidRPr="005D1EA3" w:rsidRDefault="001278A2" w:rsidP="005D1EA3">
            <w:pPr>
              <w:bidi w:val="0"/>
              <w:adjustRightInd w:val="0"/>
              <w:snapToGrid w:val="0"/>
              <w:jc w:val="center"/>
              <w:rPr>
                <w:rFonts w:cs="Times New Roman"/>
                <w:sz w:val="16"/>
                <w:szCs w:val="16"/>
                <w:rtl/>
              </w:rPr>
            </w:pPr>
            <w:r w:rsidRPr="005D1EA3">
              <w:rPr>
                <w:rFonts w:cs="Times New Roman"/>
                <w:sz w:val="16"/>
                <w:szCs w:val="16"/>
                <w:rtl/>
              </w:rPr>
              <w:t>3.268</w:t>
            </w:r>
          </w:p>
        </w:tc>
        <w:tc>
          <w:tcPr>
            <w:tcW w:w="850" w:type="dxa"/>
            <w:vAlign w:val="bottom"/>
          </w:tcPr>
          <w:p w:rsidR="001278A2" w:rsidRPr="005D1EA3" w:rsidRDefault="001278A2" w:rsidP="005D1EA3">
            <w:pPr>
              <w:bidi w:val="0"/>
              <w:adjustRightInd w:val="0"/>
              <w:snapToGrid w:val="0"/>
              <w:jc w:val="center"/>
              <w:rPr>
                <w:rFonts w:cs="Times New Roman"/>
                <w:sz w:val="16"/>
                <w:szCs w:val="16"/>
              </w:rPr>
            </w:pPr>
            <w:r w:rsidRPr="005D1EA3">
              <w:rPr>
                <w:rFonts w:cs="Times New Roman"/>
                <w:sz w:val="16"/>
                <w:szCs w:val="16"/>
              </w:rPr>
              <w:t>1.765</w:t>
            </w:r>
          </w:p>
        </w:tc>
        <w:tc>
          <w:tcPr>
            <w:tcW w:w="1276" w:type="dxa"/>
          </w:tcPr>
          <w:p w:rsidR="001278A2" w:rsidRPr="005D1EA3" w:rsidRDefault="001278A2" w:rsidP="005D1EA3">
            <w:pPr>
              <w:bidi w:val="0"/>
              <w:adjustRightInd w:val="0"/>
              <w:snapToGrid w:val="0"/>
              <w:jc w:val="center"/>
              <w:rPr>
                <w:rFonts w:cs="Times New Roman"/>
                <w:sz w:val="16"/>
                <w:szCs w:val="16"/>
                <w:rtl/>
              </w:rPr>
            </w:pPr>
            <w:r w:rsidRPr="005D1EA3">
              <w:rPr>
                <w:rFonts w:cs="Times New Roman"/>
                <w:sz w:val="16"/>
                <w:szCs w:val="16"/>
                <w:rtl/>
              </w:rPr>
              <w:t>0.416</w:t>
            </w:r>
          </w:p>
        </w:tc>
        <w:tc>
          <w:tcPr>
            <w:tcW w:w="1416" w:type="dxa"/>
          </w:tcPr>
          <w:p w:rsidR="001278A2" w:rsidRPr="005D1EA3" w:rsidRDefault="001278A2" w:rsidP="005D1EA3">
            <w:pPr>
              <w:bidi w:val="0"/>
              <w:adjustRightInd w:val="0"/>
              <w:snapToGrid w:val="0"/>
              <w:jc w:val="center"/>
              <w:rPr>
                <w:rFonts w:cs="Times New Roman"/>
                <w:sz w:val="16"/>
                <w:szCs w:val="16"/>
                <w:rtl/>
              </w:rPr>
            </w:pPr>
            <w:r w:rsidRPr="005D1EA3">
              <w:rPr>
                <w:rFonts w:cs="Times New Roman"/>
                <w:sz w:val="16"/>
                <w:szCs w:val="16"/>
                <w:rtl/>
              </w:rPr>
              <w:t>0.447</w:t>
            </w:r>
          </w:p>
        </w:tc>
        <w:tc>
          <w:tcPr>
            <w:tcW w:w="1520" w:type="dxa"/>
          </w:tcPr>
          <w:p w:rsidR="001278A2" w:rsidRPr="005D1EA3" w:rsidRDefault="001278A2" w:rsidP="005D1EA3">
            <w:pPr>
              <w:bidi w:val="0"/>
              <w:adjustRightInd w:val="0"/>
              <w:snapToGrid w:val="0"/>
              <w:jc w:val="center"/>
              <w:rPr>
                <w:rFonts w:cs="Times New Roman"/>
                <w:sz w:val="16"/>
                <w:szCs w:val="16"/>
                <w:rtl/>
              </w:rPr>
            </w:pPr>
            <w:r w:rsidRPr="005D1EA3">
              <w:rPr>
                <w:rFonts w:cs="Times New Roman"/>
                <w:sz w:val="16"/>
                <w:szCs w:val="16"/>
                <w:rtl/>
              </w:rPr>
              <w:t>0.385</w:t>
            </w:r>
          </w:p>
        </w:tc>
        <w:tc>
          <w:tcPr>
            <w:tcW w:w="0" w:type="auto"/>
          </w:tcPr>
          <w:p w:rsidR="001278A2" w:rsidRPr="005D1EA3" w:rsidRDefault="001278A2" w:rsidP="005D1EA3">
            <w:pPr>
              <w:bidi w:val="0"/>
              <w:adjustRightInd w:val="0"/>
              <w:snapToGrid w:val="0"/>
              <w:jc w:val="center"/>
              <w:rPr>
                <w:rFonts w:cs="Times New Roman"/>
                <w:sz w:val="16"/>
                <w:szCs w:val="16"/>
                <w:rtl/>
              </w:rPr>
            </w:pPr>
            <w:r w:rsidRPr="005D1EA3">
              <w:rPr>
                <w:rFonts w:cs="Times New Roman"/>
                <w:sz w:val="16"/>
                <w:szCs w:val="16"/>
                <w:rtl/>
              </w:rPr>
              <w:t>0.517</w:t>
            </w:r>
          </w:p>
        </w:tc>
        <w:tc>
          <w:tcPr>
            <w:tcW w:w="0" w:type="auto"/>
          </w:tcPr>
          <w:p w:rsidR="001278A2" w:rsidRPr="007D4F41" w:rsidRDefault="001278A2" w:rsidP="005D1EA3">
            <w:pPr>
              <w:bidi w:val="0"/>
              <w:adjustRightInd w:val="0"/>
              <w:snapToGrid w:val="0"/>
              <w:jc w:val="both"/>
              <w:rPr>
                <w:rFonts w:cs="Times New Roman"/>
                <w:sz w:val="14"/>
                <w:szCs w:val="14"/>
                <w:lang w:bidi="fa-IR"/>
              </w:rPr>
            </w:pPr>
            <w:r w:rsidRPr="007D4F41">
              <w:rPr>
                <w:rFonts w:cs="Times New Roman"/>
                <w:sz w:val="14"/>
                <w:szCs w:val="14"/>
              </w:rPr>
              <w:t xml:space="preserve">Product Production in Appropriate Time and cost </w:t>
            </w:r>
          </w:p>
        </w:tc>
      </w:tr>
      <w:tr w:rsidR="00A06533" w:rsidRPr="005D1EA3" w:rsidTr="005D1EA3">
        <w:trPr>
          <w:jc w:val="center"/>
        </w:trPr>
        <w:tc>
          <w:tcPr>
            <w:tcW w:w="823" w:type="dxa"/>
          </w:tcPr>
          <w:p w:rsidR="001278A2" w:rsidRPr="005D1EA3" w:rsidRDefault="001278A2" w:rsidP="005D1EA3">
            <w:pPr>
              <w:bidi w:val="0"/>
              <w:adjustRightInd w:val="0"/>
              <w:snapToGrid w:val="0"/>
              <w:jc w:val="center"/>
              <w:rPr>
                <w:rFonts w:cs="Times New Roman"/>
                <w:sz w:val="16"/>
                <w:szCs w:val="16"/>
                <w:rtl/>
              </w:rPr>
            </w:pPr>
            <w:r w:rsidRPr="005D1EA3">
              <w:rPr>
                <w:rFonts w:cs="Times New Roman"/>
                <w:sz w:val="16"/>
                <w:szCs w:val="16"/>
              </w:rPr>
              <w:t>-0.</w:t>
            </w:r>
            <w:r w:rsidRPr="005D1EA3">
              <w:rPr>
                <w:rFonts w:cs="Times New Roman"/>
                <w:sz w:val="16"/>
                <w:szCs w:val="16"/>
                <w:rtl/>
              </w:rPr>
              <w:t>237</w:t>
            </w:r>
          </w:p>
        </w:tc>
        <w:tc>
          <w:tcPr>
            <w:tcW w:w="709" w:type="dxa"/>
          </w:tcPr>
          <w:p w:rsidR="001278A2" w:rsidRPr="005D1EA3" w:rsidRDefault="001278A2" w:rsidP="005D1EA3">
            <w:pPr>
              <w:bidi w:val="0"/>
              <w:adjustRightInd w:val="0"/>
              <w:snapToGrid w:val="0"/>
              <w:jc w:val="center"/>
              <w:rPr>
                <w:rFonts w:cs="Times New Roman"/>
                <w:sz w:val="16"/>
                <w:szCs w:val="16"/>
                <w:rtl/>
              </w:rPr>
            </w:pPr>
            <w:r w:rsidRPr="005D1EA3">
              <w:rPr>
                <w:rFonts w:cs="Times New Roman"/>
                <w:sz w:val="16"/>
                <w:szCs w:val="16"/>
                <w:rtl/>
              </w:rPr>
              <w:t>2.859</w:t>
            </w:r>
          </w:p>
        </w:tc>
        <w:tc>
          <w:tcPr>
            <w:tcW w:w="850" w:type="dxa"/>
            <w:vAlign w:val="bottom"/>
          </w:tcPr>
          <w:p w:rsidR="001278A2" w:rsidRPr="005D1EA3" w:rsidRDefault="001278A2" w:rsidP="005D1EA3">
            <w:pPr>
              <w:bidi w:val="0"/>
              <w:adjustRightInd w:val="0"/>
              <w:snapToGrid w:val="0"/>
              <w:jc w:val="center"/>
              <w:rPr>
                <w:rFonts w:cs="Times New Roman"/>
                <w:sz w:val="16"/>
                <w:szCs w:val="16"/>
              </w:rPr>
            </w:pPr>
            <w:r w:rsidRPr="005D1EA3">
              <w:rPr>
                <w:rFonts w:cs="Times New Roman"/>
                <w:sz w:val="16"/>
                <w:szCs w:val="16"/>
              </w:rPr>
              <w:t>1.311</w:t>
            </w:r>
          </w:p>
        </w:tc>
        <w:tc>
          <w:tcPr>
            <w:tcW w:w="1276" w:type="dxa"/>
          </w:tcPr>
          <w:p w:rsidR="001278A2" w:rsidRPr="005D1EA3" w:rsidRDefault="001278A2" w:rsidP="005D1EA3">
            <w:pPr>
              <w:bidi w:val="0"/>
              <w:adjustRightInd w:val="0"/>
              <w:snapToGrid w:val="0"/>
              <w:jc w:val="center"/>
              <w:rPr>
                <w:rFonts w:cs="Times New Roman"/>
                <w:sz w:val="16"/>
                <w:szCs w:val="16"/>
                <w:rtl/>
              </w:rPr>
            </w:pPr>
            <w:r w:rsidRPr="005D1EA3">
              <w:rPr>
                <w:rFonts w:cs="Times New Roman"/>
                <w:sz w:val="16"/>
                <w:szCs w:val="16"/>
                <w:rtl/>
              </w:rPr>
              <w:t>0.286</w:t>
            </w:r>
          </w:p>
        </w:tc>
        <w:tc>
          <w:tcPr>
            <w:tcW w:w="1416" w:type="dxa"/>
          </w:tcPr>
          <w:p w:rsidR="001278A2" w:rsidRPr="005D1EA3" w:rsidRDefault="001278A2" w:rsidP="005D1EA3">
            <w:pPr>
              <w:bidi w:val="0"/>
              <w:adjustRightInd w:val="0"/>
              <w:snapToGrid w:val="0"/>
              <w:jc w:val="center"/>
              <w:rPr>
                <w:rFonts w:cs="Times New Roman"/>
                <w:sz w:val="16"/>
                <w:szCs w:val="16"/>
                <w:rtl/>
              </w:rPr>
            </w:pPr>
            <w:r w:rsidRPr="005D1EA3">
              <w:rPr>
                <w:rFonts w:cs="Times New Roman"/>
                <w:sz w:val="16"/>
                <w:szCs w:val="16"/>
                <w:rtl/>
              </w:rPr>
              <w:t>0.276</w:t>
            </w:r>
          </w:p>
        </w:tc>
        <w:tc>
          <w:tcPr>
            <w:tcW w:w="1520" w:type="dxa"/>
          </w:tcPr>
          <w:p w:rsidR="001278A2" w:rsidRPr="005D1EA3" w:rsidRDefault="001278A2" w:rsidP="005D1EA3">
            <w:pPr>
              <w:bidi w:val="0"/>
              <w:adjustRightInd w:val="0"/>
              <w:snapToGrid w:val="0"/>
              <w:jc w:val="center"/>
              <w:rPr>
                <w:rFonts w:cs="Times New Roman"/>
                <w:sz w:val="16"/>
                <w:szCs w:val="16"/>
                <w:rtl/>
              </w:rPr>
            </w:pPr>
            <w:r w:rsidRPr="005D1EA3">
              <w:rPr>
                <w:rFonts w:cs="Times New Roman"/>
                <w:sz w:val="16"/>
                <w:szCs w:val="16"/>
                <w:rtl/>
              </w:rPr>
              <w:t>0.338</w:t>
            </w:r>
          </w:p>
        </w:tc>
        <w:tc>
          <w:tcPr>
            <w:tcW w:w="0" w:type="auto"/>
          </w:tcPr>
          <w:p w:rsidR="001278A2" w:rsidRPr="005D1EA3" w:rsidRDefault="001278A2" w:rsidP="005D1EA3">
            <w:pPr>
              <w:bidi w:val="0"/>
              <w:adjustRightInd w:val="0"/>
              <w:snapToGrid w:val="0"/>
              <w:jc w:val="center"/>
              <w:rPr>
                <w:rFonts w:cs="Times New Roman"/>
                <w:sz w:val="16"/>
                <w:szCs w:val="16"/>
                <w:rtl/>
              </w:rPr>
            </w:pPr>
            <w:r w:rsidRPr="005D1EA3">
              <w:rPr>
                <w:rFonts w:cs="Times New Roman"/>
                <w:sz w:val="16"/>
                <w:szCs w:val="16"/>
                <w:rtl/>
              </w:rPr>
              <w:t>0.411</w:t>
            </w:r>
          </w:p>
        </w:tc>
        <w:tc>
          <w:tcPr>
            <w:tcW w:w="0" w:type="auto"/>
          </w:tcPr>
          <w:p w:rsidR="001278A2" w:rsidRPr="007D4F41" w:rsidRDefault="001278A2" w:rsidP="005D1EA3">
            <w:pPr>
              <w:bidi w:val="0"/>
              <w:adjustRightInd w:val="0"/>
              <w:snapToGrid w:val="0"/>
              <w:jc w:val="both"/>
              <w:rPr>
                <w:rFonts w:cs="Times New Roman"/>
                <w:sz w:val="14"/>
                <w:szCs w:val="14"/>
                <w:lang w:bidi="fa-IR"/>
              </w:rPr>
            </w:pPr>
            <w:r w:rsidRPr="007D4F41">
              <w:rPr>
                <w:rFonts w:cs="Times New Roman"/>
                <w:sz w:val="14"/>
                <w:szCs w:val="14"/>
              </w:rPr>
              <w:t xml:space="preserve">Clear definition of the functions of the product </w:t>
            </w:r>
          </w:p>
        </w:tc>
      </w:tr>
      <w:tr w:rsidR="00A06533" w:rsidRPr="005D1EA3" w:rsidTr="005D1EA3">
        <w:trPr>
          <w:jc w:val="center"/>
        </w:trPr>
        <w:tc>
          <w:tcPr>
            <w:tcW w:w="823" w:type="dxa"/>
          </w:tcPr>
          <w:p w:rsidR="001278A2" w:rsidRPr="005D1EA3" w:rsidRDefault="001278A2" w:rsidP="005D1EA3">
            <w:pPr>
              <w:bidi w:val="0"/>
              <w:adjustRightInd w:val="0"/>
              <w:snapToGrid w:val="0"/>
              <w:jc w:val="center"/>
              <w:rPr>
                <w:rFonts w:cs="Times New Roman"/>
                <w:sz w:val="16"/>
                <w:szCs w:val="16"/>
                <w:rtl/>
              </w:rPr>
            </w:pPr>
            <w:r w:rsidRPr="005D1EA3">
              <w:rPr>
                <w:rFonts w:cs="Times New Roman"/>
                <w:sz w:val="16"/>
                <w:szCs w:val="16"/>
                <w:rtl/>
              </w:rPr>
              <w:t>0.074</w:t>
            </w:r>
          </w:p>
        </w:tc>
        <w:tc>
          <w:tcPr>
            <w:tcW w:w="709" w:type="dxa"/>
          </w:tcPr>
          <w:p w:rsidR="001278A2" w:rsidRPr="005D1EA3" w:rsidRDefault="001278A2" w:rsidP="005D1EA3">
            <w:pPr>
              <w:bidi w:val="0"/>
              <w:adjustRightInd w:val="0"/>
              <w:snapToGrid w:val="0"/>
              <w:jc w:val="center"/>
              <w:rPr>
                <w:rFonts w:cs="Times New Roman"/>
                <w:sz w:val="16"/>
                <w:szCs w:val="16"/>
                <w:rtl/>
              </w:rPr>
            </w:pPr>
            <w:r w:rsidRPr="005D1EA3">
              <w:rPr>
                <w:rFonts w:cs="Times New Roman"/>
                <w:sz w:val="16"/>
                <w:szCs w:val="16"/>
                <w:rtl/>
              </w:rPr>
              <w:t>3.034</w:t>
            </w:r>
          </w:p>
        </w:tc>
        <w:tc>
          <w:tcPr>
            <w:tcW w:w="850" w:type="dxa"/>
            <w:vAlign w:val="bottom"/>
          </w:tcPr>
          <w:p w:rsidR="001278A2" w:rsidRPr="005D1EA3" w:rsidRDefault="001278A2" w:rsidP="005D1EA3">
            <w:pPr>
              <w:bidi w:val="0"/>
              <w:adjustRightInd w:val="0"/>
              <w:snapToGrid w:val="0"/>
              <w:jc w:val="center"/>
              <w:rPr>
                <w:rFonts w:cs="Times New Roman"/>
                <w:sz w:val="16"/>
                <w:szCs w:val="16"/>
              </w:rPr>
            </w:pPr>
            <w:r w:rsidRPr="005D1EA3">
              <w:rPr>
                <w:rFonts w:cs="Times New Roman"/>
                <w:sz w:val="16"/>
                <w:szCs w:val="16"/>
              </w:rPr>
              <w:t>1.554</w:t>
            </w:r>
          </w:p>
        </w:tc>
        <w:tc>
          <w:tcPr>
            <w:tcW w:w="1276" w:type="dxa"/>
          </w:tcPr>
          <w:p w:rsidR="001278A2" w:rsidRPr="005D1EA3" w:rsidRDefault="001278A2" w:rsidP="005D1EA3">
            <w:pPr>
              <w:bidi w:val="0"/>
              <w:adjustRightInd w:val="0"/>
              <w:snapToGrid w:val="0"/>
              <w:jc w:val="center"/>
              <w:rPr>
                <w:rFonts w:cs="Times New Roman"/>
                <w:sz w:val="16"/>
                <w:szCs w:val="16"/>
                <w:rtl/>
              </w:rPr>
            </w:pPr>
            <w:r w:rsidRPr="005D1EA3">
              <w:rPr>
                <w:rFonts w:cs="Times New Roman"/>
                <w:sz w:val="16"/>
                <w:szCs w:val="16"/>
                <w:rtl/>
              </w:rPr>
              <w:t>0.420</w:t>
            </w:r>
          </w:p>
        </w:tc>
        <w:tc>
          <w:tcPr>
            <w:tcW w:w="1416" w:type="dxa"/>
          </w:tcPr>
          <w:p w:rsidR="001278A2" w:rsidRPr="005D1EA3" w:rsidRDefault="001278A2" w:rsidP="005D1EA3">
            <w:pPr>
              <w:bidi w:val="0"/>
              <w:adjustRightInd w:val="0"/>
              <w:snapToGrid w:val="0"/>
              <w:jc w:val="center"/>
              <w:rPr>
                <w:rFonts w:cs="Times New Roman"/>
                <w:sz w:val="16"/>
                <w:szCs w:val="16"/>
                <w:rtl/>
              </w:rPr>
            </w:pPr>
            <w:r w:rsidRPr="005D1EA3">
              <w:rPr>
                <w:rFonts w:cs="Times New Roman"/>
                <w:sz w:val="16"/>
                <w:szCs w:val="16"/>
                <w:rtl/>
              </w:rPr>
              <w:t>0.441</w:t>
            </w:r>
          </w:p>
        </w:tc>
        <w:tc>
          <w:tcPr>
            <w:tcW w:w="1520" w:type="dxa"/>
          </w:tcPr>
          <w:p w:rsidR="001278A2" w:rsidRPr="005D1EA3" w:rsidRDefault="001278A2" w:rsidP="005D1EA3">
            <w:pPr>
              <w:bidi w:val="0"/>
              <w:adjustRightInd w:val="0"/>
              <w:snapToGrid w:val="0"/>
              <w:jc w:val="center"/>
              <w:rPr>
                <w:rFonts w:cs="Times New Roman"/>
                <w:sz w:val="16"/>
                <w:szCs w:val="16"/>
                <w:rtl/>
              </w:rPr>
            </w:pPr>
            <w:r w:rsidRPr="005D1EA3">
              <w:rPr>
                <w:rFonts w:cs="Times New Roman"/>
                <w:sz w:val="16"/>
                <w:szCs w:val="16"/>
                <w:rtl/>
              </w:rPr>
              <w:t>0.354</w:t>
            </w:r>
          </w:p>
        </w:tc>
        <w:tc>
          <w:tcPr>
            <w:tcW w:w="0" w:type="auto"/>
          </w:tcPr>
          <w:p w:rsidR="001278A2" w:rsidRPr="005D1EA3" w:rsidRDefault="001278A2" w:rsidP="005D1EA3">
            <w:pPr>
              <w:bidi w:val="0"/>
              <w:adjustRightInd w:val="0"/>
              <w:snapToGrid w:val="0"/>
              <w:jc w:val="center"/>
              <w:rPr>
                <w:rFonts w:cs="Times New Roman"/>
                <w:sz w:val="16"/>
                <w:szCs w:val="16"/>
                <w:rtl/>
              </w:rPr>
            </w:pPr>
            <w:r w:rsidRPr="005D1EA3">
              <w:rPr>
                <w:rFonts w:cs="Times New Roman"/>
                <w:sz w:val="16"/>
                <w:szCs w:val="16"/>
                <w:rtl/>
              </w:rPr>
              <w:t>0.339</w:t>
            </w:r>
          </w:p>
        </w:tc>
        <w:tc>
          <w:tcPr>
            <w:tcW w:w="0" w:type="auto"/>
          </w:tcPr>
          <w:p w:rsidR="001278A2" w:rsidRPr="007D4F41" w:rsidRDefault="001278A2" w:rsidP="005D1EA3">
            <w:pPr>
              <w:bidi w:val="0"/>
              <w:adjustRightInd w:val="0"/>
              <w:snapToGrid w:val="0"/>
              <w:jc w:val="both"/>
              <w:rPr>
                <w:rFonts w:cs="Times New Roman"/>
                <w:sz w:val="14"/>
                <w:szCs w:val="14"/>
                <w:lang w:bidi="fa-IR"/>
              </w:rPr>
            </w:pPr>
            <w:r w:rsidRPr="007D4F41">
              <w:rPr>
                <w:rFonts w:cs="Times New Roman"/>
                <w:sz w:val="14"/>
                <w:szCs w:val="14"/>
              </w:rPr>
              <w:t xml:space="preserve">Technically difficult to replace </w:t>
            </w:r>
          </w:p>
        </w:tc>
      </w:tr>
      <w:tr w:rsidR="00A06533" w:rsidRPr="005D1EA3" w:rsidTr="005D1EA3">
        <w:trPr>
          <w:jc w:val="center"/>
        </w:trPr>
        <w:tc>
          <w:tcPr>
            <w:tcW w:w="823" w:type="dxa"/>
          </w:tcPr>
          <w:p w:rsidR="001278A2" w:rsidRPr="005D1EA3" w:rsidRDefault="001278A2" w:rsidP="005D1EA3">
            <w:pPr>
              <w:bidi w:val="0"/>
              <w:adjustRightInd w:val="0"/>
              <w:snapToGrid w:val="0"/>
              <w:jc w:val="center"/>
              <w:rPr>
                <w:rFonts w:cs="Times New Roman"/>
                <w:sz w:val="16"/>
                <w:szCs w:val="16"/>
                <w:rtl/>
              </w:rPr>
            </w:pPr>
          </w:p>
        </w:tc>
        <w:tc>
          <w:tcPr>
            <w:tcW w:w="709" w:type="dxa"/>
          </w:tcPr>
          <w:p w:rsidR="001278A2" w:rsidRPr="005D1EA3" w:rsidRDefault="001278A2" w:rsidP="005D1EA3">
            <w:pPr>
              <w:bidi w:val="0"/>
              <w:adjustRightInd w:val="0"/>
              <w:snapToGrid w:val="0"/>
              <w:jc w:val="center"/>
              <w:rPr>
                <w:rFonts w:cs="Times New Roman"/>
                <w:sz w:val="16"/>
                <w:szCs w:val="16"/>
                <w:rtl/>
              </w:rPr>
            </w:pPr>
          </w:p>
        </w:tc>
        <w:tc>
          <w:tcPr>
            <w:tcW w:w="850" w:type="dxa"/>
          </w:tcPr>
          <w:p w:rsidR="001278A2" w:rsidRPr="005D1EA3" w:rsidRDefault="001278A2" w:rsidP="005D1EA3">
            <w:pPr>
              <w:bidi w:val="0"/>
              <w:adjustRightInd w:val="0"/>
              <w:snapToGrid w:val="0"/>
              <w:jc w:val="center"/>
              <w:rPr>
                <w:rFonts w:cs="Times New Roman"/>
                <w:sz w:val="16"/>
                <w:szCs w:val="16"/>
                <w:rtl/>
              </w:rPr>
            </w:pPr>
          </w:p>
        </w:tc>
        <w:tc>
          <w:tcPr>
            <w:tcW w:w="1276" w:type="dxa"/>
            <w:vAlign w:val="bottom"/>
          </w:tcPr>
          <w:p w:rsidR="001278A2" w:rsidRPr="005D1EA3" w:rsidRDefault="001278A2" w:rsidP="005D1EA3">
            <w:pPr>
              <w:bidi w:val="0"/>
              <w:adjustRightInd w:val="0"/>
              <w:snapToGrid w:val="0"/>
              <w:jc w:val="center"/>
              <w:rPr>
                <w:rFonts w:cs="Times New Roman"/>
                <w:sz w:val="16"/>
                <w:szCs w:val="16"/>
              </w:rPr>
            </w:pPr>
            <w:r w:rsidRPr="005D1EA3">
              <w:rPr>
                <w:rFonts w:cs="Times New Roman"/>
                <w:sz w:val="16"/>
                <w:szCs w:val="16"/>
              </w:rPr>
              <w:t>1.48</w:t>
            </w:r>
          </w:p>
        </w:tc>
        <w:tc>
          <w:tcPr>
            <w:tcW w:w="1416" w:type="dxa"/>
            <w:vAlign w:val="bottom"/>
          </w:tcPr>
          <w:p w:rsidR="001278A2" w:rsidRPr="005D1EA3" w:rsidRDefault="001278A2" w:rsidP="005D1EA3">
            <w:pPr>
              <w:bidi w:val="0"/>
              <w:adjustRightInd w:val="0"/>
              <w:snapToGrid w:val="0"/>
              <w:jc w:val="center"/>
              <w:rPr>
                <w:rFonts w:cs="Times New Roman"/>
                <w:sz w:val="16"/>
                <w:szCs w:val="16"/>
              </w:rPr>
            </w:pPr>
            <w:r w:rsidRPr="005D1EA3">
              <w:rPr>
                <w:rFonts w:cs="Times New Roman"/>
                <w:sz w:val="16"/>
                <w:szCs w:val="16"/>
              </w:rPr>
              <w:t>1.548</w:t>
            </w:r>
          </w:p>
        </w:tc>
        <w:tc>
          <w:tcPr>
            <w:tcW w:w="1520" w:type="dxa"/>
            <w:vAlign w:val="bottom"/>
          </w:tcPr>
          <w:p w:rsidR="001278A2" w:rsidRPr="005D1EA3" w:rsidRDefault="001278A2" w:rsidP="005D1EA3">
            <w:pPr>
              <w:bidi w:val="0"/>
              <w:adjustRightInd w:val="0"/>
              <w:snapToGrid w:val="0"/>
              <w:jc w:val="center"/>
              <w:rPr>
                <w:rFonts w:cs="Times New Roman"/>
                <w:sz w:val="16"/>
                <w:szCs w:val="16"/>
              </w:rPr>
            </w:pPr>
            <w:r w:rsidRPr="005D1EA3">
              <w:rPr>
                <w:rFonts w:cs="Times New Roman"/>
                <w:sz w:val="16"/>
                <w:szCs w:val="16"/>
              </w:rPr>
              <w:t>1.503</w:t>
            </w:r>
          </w:p>
        </w:tc>
        <w:tc>
          <w:tcPr>
            <w:tcW w:w="0" w:type="auto"/>
            <w:vAlign w:val="bottom"/>
          </w:tcPr>
          <w:p w:rsidR="001278A2" w:rsidRPr="005D1EA3" w:rsidRDefault="001278A2" w:rsidP="005D1EA3">
            <w:pPr>
              <w:bidi w:val="0"/>
              <w:adjustRightInd w:val="0"/>
              <w:snapToGrid w:val="0"/>
              <w:jc w:val="center"/>
              <w:rPr>
                <w:rFonts w:cs="Times New Roman"/>
                <w:sz w:val="16"/>
                <w:szCs w:val="16"/>
              </w:rPr>
            </w:pPr>
            <w:r w:rsidRPr="005D1EA3">
              <w:rPr>
                <w:rFonts w:cs="Times New Roman"/>
                <w:sz w:val="16"/>
                <w:szCs w:val="16"/>
              </w:rPr>
              <w:t>1.518</w:t>
            </w:r>
          </w:p>
        </w:tc>
        <w:tc>
          <w:tcPr>
            <w:tcW w:w="0" w:type="auto"/>
          </w:tcPr>
          <w:p w:rsidR="001278A2" w:rsidRPr="005D1EA3" w:rsidRDefault="001278A2" w:rsidP="005D1EA3">
            <w:pPr>
              <w:bidi w:val="0"/>
              <w:adjustRightInd w:val="0"/>
              <w:snapToGrid w:val="0"/>
              <w:rPr>
                <w:rFonts w:cs="Times New Roman"/>
                <w:sz w:val="16"/>
                <w:szCs w:val="16"/>
              </w:rPr>
            </w:pPr>
            <w:r w:rsidRPr="005D1EA3">
              <w:rPr>
                <w:rFonts w:cs="Times New Roman"/>
                <w:sz w:val="16"/>
                <w:szCs w:val="16"/>
              </w:rPr>
              <w:t>R</w:t>
            </w:r>
          </w:p>
        </w:tc>
      </w:tr>
    </w:tbl>
    <w:p w:rsidR="00AE4E43" w:rsidRPr="00D34AA5" w:rsidRDefault="00AE4E43" w:rsidP="005D1EA3">
      <w:pPr>
        <w:autoSpaceDE w:val="0"/>
        <w:autoSpaceDN w:val="0"/>
        <w:bidi w:val="0"/>
        <w:adjustRightInd w:val="0"/>
        <w:snapToGrid w:val="0"/>
        <w:rPr>
          <w:rFonts w:cs="Times New Roman"/>
          <w:sz w:val="20"/>
          <w:szCs w:val="20"/>
          <w:lang w:bidi="fa-IR"/>
        </w:rPr>
      </w:pPr>
    </w:p>
    <w:p w:rsidR="00AE4E43" w:rsidRPr="00D34AA5" w:rsidRDefault="002348A0" w:rsidP="005D1EA3">
      <w:pPr>
        <w:autoSpaceDE w:val="0"/>
        <w:autoSpaceDN w:val="0"/>
        <w:bidi w:val="0"/>
        <w:adjustRightInd w:val="0"/>
        <w:snapToGrid w:val="0"/>
        <w:jc w:val="center"/>
        <w:rPr>
          <w:rFonts w:cs="Times New Roman"/>
          <w:sz w:val="20"/>
          <w:szCs w:val="20"/>
          <w:lang w:bidi="fa-IR"/>
        </w:rPr>
      </w:pPr>
      <w:r w:rsidRPr="00D34AA5">
        <w:rPr>
          <w:rFonts w:cs="Times New Roman"/>
          <w:noProof/>
          <w:sz w:val="20"/>
          <w:szCs w:val="20"/>
          <w:lang w:eastAsia="zh-CN"/>
        </w:rPr>
        <w:drawing>
          <wp:inline distT="0" distB="0" distL="0" distR="0">
            <wp:extent cx="4053016" cy="2331308"/>
            <wp:effectExtent l="0" t="0" r="508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11C9F" w:rsidRPr="00D34AA5" w:rsidRDefault="00611C9F" w:rsidP="005D1EA3">
      <w:pPr>
        <w:autoSpaceDE w:val="0"/>
        <w:autoSpaceDN w:val="0"/>
        <w:bidi w:val="0"/>
        <w:adjustRightInd w:val="0"/>
        <w:snapToGrid w:val="0"/>
        <w:rPr>
          <w:rFonts w:cs="Times New Roman"/>
          <w:sz w:val="20"/>
          <w:szCs w:val="20"/>
          <w:lang w:bidi="fa-IR"/>
        </w:rPr>
      </w:pPr>
      <w:r w:rsidRPr="00D34AA5">
        <w:rPr>
          <w:rFonts w:eastAsia="Calibri" w:cs="Times New Roman"/>
          <w:sz w:val="20"/>
          <w:szCs w:val="20"/>
          <w:lang w:bidi="fa-IR"/>
        </w:rPr>
        <w:t xml:space="preserve">Among criteria of </w:t>
      </w:r>
      <w:r w:rsidR="00A550D6" w:rsidRPr="00D34AA5">
        <w:rPr>
          <w:rFonts w:cs="Times New Roman"/>
          <w:sz w:val="20"/>
          <w:szCs w:val="20"/>
        </w:rPr>
        <w:t>marketing</w:t>
      </w:r>
      <w:r w:rsidR="00E5286F" w:rsidRPr="00D34AA5">
        <w:rPr>
          <w:rFonts w:cs="Times New Roman"/>
          <w:sz w:val="20"/>
          <w:szCs w:val="20"/>
        </w:rPr>
        <w:t xml:space="preserve"> factor</w:t>
      </w:r>
      <w:r w:rsidR="00E5286F" w:rsidRPr="00D34AA5">
        <w:rPr>
          <w:rFonts w:eastAsia="Calibri" w:cs="Times New Roman"/>
          <w:sz w:val="20"/>
          <w:szCs w:val="20"/>
          <w:lang w:bidi="fa-IR"/>
        </w:rPr>
        <w:t xml:space="preserve"> </w:t>
      </w:r>
      <w:r w:rsidRPr="00D34AA5">
        <w:rPr>
          <w:rFonts w:eastAsia="Calibri" w:cs="Times New Roman"/>
          <w:sz w:val="20"/>
          <w:szCs w:val="20"/>
          <w:lang w:bidi="fa-IR"/>
        </w:rPr>
        <w:t xml:space="preserve">‚ </w:t>
      </w:r>
      <w:r w:rsidR="00A550D6" w:rsidRPr="00D34AA5">
        <w:rPr>
          <w:rFonts w:cs="Times New Roman"/>
          <w:sz w:val="20"/>
          <w:szCs w:val="20"/>
        </w:rPr>
        <w:t xml:space="preserve">Focus on the customer </w:t>
      </w:r>
      <w:r w:rsidRPr="00D34AA5">
        <w:rPr>
          <w:rFonts w:eastAsia="Calibri" w:cs="Times New Roman"/>
          <w:sz w:val="20"/>
          <w:szCs w:val="20"/>
          <w:lang w:bidi="fa-IR"/>
        </w:rPr>
        <w:t>has Great</w:t>
      </w:r>
      <w:r w:rsidRPr="00D34AA5">
        <w:rPr>
          <w:rFonts w:eastAsia="Calibri" w:cs="Times New Roman"/>
          <w:sz w:val="20"/>
          <w:szCs w:val="20"/>
        </w:rPr>
        <w:t xml:space="preserve"> Influence</w:t>
      </w:r>
      <w:r w:rsidRPr="00D34AA5">
        <w:rPr>
          <w:rFonts w:eastAsia="AdvGulliv-R" w:cs="Times New Roman"/>
          <w:sz w:val="20"/>
          <w:szCs w:val="20"/>
          <w:lang w:bidi="fa-IR"/>
        </w:rPr>
        <w:t xml:space="preserve"> on other criteria.</w:t>
      </w:r>
    </w:p>
    <w:p w:rsidR="00D931D2" w:rsidRDefault="00D931D2" w:rsidP="005D1EA3">
      <w:pPr>
        <w:autoSpaceDE w:val="0"/>
        <w:autoSpaceDN w:val="0"/>
        <w:bidi w:val="0"/>
        <w:adjustRightInd w:val="0"/>
        <w:snapToGrid w:val="0"/>
        <w:rPr>
          <w:rFonts w:cs="Times New Roman"/>
          <w:sz w:val="20"/>
          <w:szCs w:val="20"/>
          <w:lang w:eastAsia="zh-CN" w:bidi="fa-IR"/>
        </w:rPr>
      </w:pPr>
    </w:p>
    <w:p w:rsidR="00F53DC1" w:rsidRPr="00D34AA5" w:rsidRDefault="00F53DC1" w:rsidP="005D1EA3">
      <w:pPr>
        <w:autoSpaceDE w:val="0"/>
        <w:autoSpaceDN w:val="0"/>
        <w:bidi w:val="0"/>
        <w:adjustRightInd w:val="0"/>
        <w:snapToGrid w:val="0"/>
        <w:rPr>
          <w:rFonts w:cs="Times New Roman"/>
          <w:sz w:val="20"/>
          <w:szCs w:val="20"/>
          <w:lang w:eastAsia="zh-CN" w:bidi="fa-IR"/>
        </w:rPr>
      </w:pPr>
      <w:r w:rsidRPr="00D34AA5">
        <w:rPr>
          <w:rFonts w:cs="Times New Roman"/>
          <w:sz w:val="20"/>
          <w:szCs w:val="20"/>
        </w:rPr>
        <w:t>Table 7.The matrix X (I-X)</w:t>
      </w:r>
      <w:r w:rsidRPr="00D34AA5">
        <w:rPr>
          <w:rFonts w:cs="Times New Roman"/>
          <w:sz w:val="20"/>
          <w:szCs w:val="20"/>
          <w:vertAlign w:val="superscript"/>
        </w:rPr>
        <w:t>-1</w:t>
      </w:r>
      <w:r w:rsidRPr="00D34AA5">
        <w:rPr>
          <w:rFonts w:cs="Times New Roman"/>
          <w:sz w:val="20"/>
          <w:szCs w:val="20"/>
        </w:rPr>
        <w:t xml:space="preserve"> for Marketing factor.</w:t>
      </w:r>
    </w:p>
    <w:tbl>
      <w:tblPr>
        <w:tblStyle w:val="TableGrid7"/>
        <w:bidiVisual/>
        <w:tblW w:w="0" w:type="auto"/>
        <w:jc w:val="center"/>
        <w:tblInd w:w="-175" w:type="dxa"/>
        <w:tblLook w:val="04A0"/>
      </w:tblPr>
      <w:tblGrid>
        <w:gridCol w:w="1105"/>
        <w:gridCol w:w="1084"/>
        <w:gridCol w:w="917"/>
        <w:gridCol w:w="1261"/>
        <w:gridCol w:w="1361"/>
        <w:gridCol w:w="950"/>
        <w:gridCol w:w="1259"/>
        <w:gridCol w:w="1480"/>
      </w:tblGrid>
      <w:tr w:rsidR="00A06533" w:rsidRPr="005D1EA3" w:rsidTr="00255D67">
        <w:trPr>
          <w:jc w:val="center"/>
        </w:trPr>
        <w:tc>
          <w:tcPr>
            <w:tcW w:w="9417" w:type="dxa"/>
            <w:gridSpan w:val="8"/>
          </w:tcPr>
          <w:p w:rsidR="00A95966" w:rsidRPr="005D1EA3" w:rsidRDefault="00A95966" w:rsidP="005D1EA3">
            <w:pPr>
              <w:bidi w:val="0"/>
              <w:adjustRightInd w:val="0"/>
              <w:snapToGrid w:val="0"/>
              <w:jc w:val="both"/>
              <w:rPr>
                <w:rFonts w:cs="Times New Roman"/>
                <w:sz w:val="16"/>
                <w:szCs w:val="16"/>
                <w:lang w:bidi="fa-IR"/>
              </w:rPr>
            </w:pPr>
          </w:p>
        </w:tc>
      </w:tr>
      <w:tr w:rsidR="00A06533" w:rsidRPr="005D1EA3" w:rsidTr="00A95966">
        <w:trPr>
          <w:jc w:val="center"/>
        </w:trPr>
        <w:tc>
          <w:tcPr>
            <w:tcW w:w="1105" w:type="dxa"/>
          </w:tcPr>
          <w:p w:rsidR="00A95966" w:rsidRPr="005D1EA3" w:rsidRDefault="00A95966" w:rsidP="005D1EA3">
            <w:pPr>
              <w:bidi w:val="0"/>
              <w:adjustRightInd w:val="0"/>
              <w:snapToGrid w:val="0"/>
              <w:jc w:val="center"/>
              <w:rPr>
                <w:rFonts w:cs="Times New Roman"/>
                <w:sz w:val="16"/>
                <w:szCs w:val="16"/>
              </w:rPr>
            </w:pPr>
          </w:p>
          <w:p w:rsidR="00A95966" w:rsidRPr="005D1EA3" w:rsidRDefault="00A95966" w:rsidP="005D1EA3">
            <w:pPr>
              <w:bidi w:val="0"/>
              <w:adjustRightInd w:val="0"/>
              <w:snapToGrid w:val="0"/>
              <w:jc w:val="center"/>
              <w:rPr>
                <w:rFonts w:cs="Times New Roman"/>
                <w:sz w:val="16"/>
                <w:szCs w:val="16"/>
              </w:rPr>
            </w:pPr>
            <w:r w:rsidRPr="005D1EA3">
              <w:rPr>
                <w:rFonts w:cs="Times New Roman"/>
                <w:sz w:val="16"/>
                <w:szCs w:val="16"/>
              </w:rPr>
              <w:t>D-R</w:t>
            </w:r>
          </w:p>
        </w:tc>
        <w:tc>
          <w:tcPr>
            <w:tcW w:w="1084" w:type="dxa"/>
          </w:tcPr>
          <w:p w:rsidR="00A95966" w:rsidRPr="005D1EA3" w:rsidRDefault="00A95966" w:rsidP="005D1EA3">
            <w:pPr>
              <w:bidi w:val="0"/>
              <w:adjustRightInd w:val="0"/>
              <w:snapToGrid w:val="0"/>
              <w:jc w:val="center"/>
              <w:rPr>
                <w:rFonts w:cs="Times New Roman"/>
                <w:sz w:val="16"/>
                <w:szCs w:val="16"/>
              </w:rPr>
            </w:pPr>
          </w:p>
          <w:p w:rsidR="00A95966" w:rsidRPr="005D1EA3" w:rsidRDefault="00A95966" w:rsidP="005D1EA3">
            <w:pPr>
              <w:bidi w:val="0"/>
              <w:adjustRightInd w:val="0"/>
              <w:snapToGrid w:val="0"/>
              <w:jc w:val="center"/>
              <w:rPr>
                <w:rFonts w:cs="Times New Roman"/>
                <w:sz w:val="16"/>
                <w:szCs w:val="16"/>
              </w:rPr>
            </w:pPr>
            <w:r w:rsidRPr="005D1EA3">
              <w:rPr>
                <w:rFonts w:cs="Times New Roman"/>
                <w:sz w:val="16"/>
                <w:szCs w:val="16"/>
              </w:rPr>
              <w:t>D+R</w:t>
            </w:r>
          </w:p>
        </w:tc>
        <w:tc>
          <w:tcPr>
            <w:tcW w:w="917" w:type="dxa"/>
          </w:tcPr>
          <w:p w:rsidR="00A95966" w:rsidRPr="005D1EA3" w:rsidRDefault="00A95966" w:rsidP="005D1EA3">
            <w:pPr>
              <w:bidi w:val="0"/>
              <w:adjustRightInd w:val="0"/>
              <w:snapToGrid w:val="0"/>
              <w:jc w:val="center"/>
              <w:rPr>
                <w:rFonts w:cs="Times New Roman"/>
                <w:sz w:val="16"/>
                <w:szCs w:val="16"/>
              </w:rPr>
            </w:pPr>
          </w:p>
          <w:p w:rsidR="00A95966" w:rsidRPr="005D1EA3" w:rsidRDefault="00A95966" w:rsidP="005D1EA3">
            <w:pPr>
              <w:bidi w:val="0"/>
              <w:adjustRightInd w:val="0"/>
              <w:snapToGrid w:val="0"/>
              <w:jc w:val="center"/>
              <w:rPr>
                <w:rFonts w:cs="Times New Roman"/>
                <w:sz w:val="16"/>
                <w:szCs w:val="16"/>
              </w:rPr>
            </w:pPr>
            <w:r w:rsidRPr="005D1EA3">
              <w:rPr>
                <w:rFonts w:cs="Times New Roman"/>
                <w:sz w:val="16"/>
                <w:szCs w:val="16"/>
              </w:rPr>
              <w:t>D</w:t>
            </w:r>
          </w:p>
        </w:tc>
        <w:tc>
          <w:tcPr>
            <w:tcW w:w="1261" w:type="dxa"/>
          </w:tcPr>
          <w:p w:rsidR="00A95966" w:rsidRPr="005D1EA3" w:rsidRDefault="00A95966" w:rsidP="005D1EA3">
            <w:pPr>
              <w:bidi w:val="0"/>
              <w:adjustRightInd w:val="0"/>
              <w:snapToGrid w:val="0"/>
              <w:jc w:val="both"/>
              <w:rPr>
                <w:rFonts w:cs="Times New Roman"/>
                <w:sz w:val="16"/>
                <w:szCs w:val="16"/>
                <w:lang w:bidi="fa-IR"/>
              </w:rPr>
            </w:pPr>
            <w:r w:rsidRPr="005D1EA3">
              <w:rPr>
                <w:rFonts w:cs="Times New Roman"/>
                <w:sz w:val="16"/>
                <w:szCs w:val="16"/>
              </w:rPr>
              <w:t xml:space="preserve">Clear definition of the target market </w:t>
            </w:r>
          </w:p>
        </w:tc>
        <w:tc>
          <w:tcPr>
            <w:tcW w:w="1361" w:type="dxa"/>
          </w:tcPr>
          <w:p w:rsidR="00A95966" w:rsidRPr="005D1EA3" w:rsidRDefault="00A95966" w:rsidP="005D1EA3">
            <w:pPr>
              <w:bidi w:val="0"/>
              <w:adjustRightInd w:val="0"/>
              <w:snapToGrid w:val="0"/>
              <w:jc w:val="both"/>
              <w:rPr>
                <w:rFonts w:cs="Times New Roman"/>
                <w:sz w:val="16"/>
                <w:szCs w:val="16"/>
                <w:lang w:bidi="fa-IR"/>
              </w:rPr>
            </w:pPr>
            <w:r w:rsidRPr="005D1EA3">
              <w:rPr>
                <w:rFonts w:cs="Times New Roman"/>
                <w:sz w:val="16"/>
                <w:szCs w:val="16"/>
              </w:rPr>
              <w:t xml:space="preserve">A growing market </w:t>
            </w:r>
          </w:p>
        </w:tc>
        <w:tc>
          <w:tcPr>
            <w:tcW w:w="950" w:type="dxa"/>
          </w:tcPr>
          <w:p w:rsidR="00A95966" w:rsidRPr="005D1EA3" w:rsidRDefault="00A95966" w:rsidP="005D1EA3">
            <w:pPr>
              <w:bidi w:val="0"/>
              <w:adjustRightInd w:val="0"/>
              <w:snapToGrid w:val="0"/>
              <w:jc w:val="both"/>
              <w:rPr>
                <w:rFonts w:cs="Times New Roman"/>
                <w:sz w:val="16"/>
                <w:szCs w:val="16"/>
                <w:lang w:bidi="fa-IR"/>
              </w:rPr>
            </w:pPr>
            <w:r w:rsidRPr="005D1EA3">
              <w:rPr>
                <w:rFonts w:cs="Times New Roman"/>
                <w:sz w:val="16"/>
                <w:szCs w:val="16"/>
              </w:rPr>
              <w:t xml:space="preserve">Focus on the customer </w:t>
            </w:r>
          </w:p>
        </w:tc>
        <w:tc>
          <w:tcPr>
            <w:tcW w:w="1259" w:type="dxa"/>
          </w:tcPr>
          <w:p w:rsidR="00A95966" w:rsidRPr="005D1EA3" w:rsidRDefault="00A95966" w:rsidP="005D1EA3">
            <w:pPr>
              <w:bidi w:val="0"/>
              <w:adjustRightInd w:val="0"/>
              <w:snapToGrid w:val="0"/>
              <w:jc w:val="both"/>
              <w:rPr>
                <w:rFonts w:cs="Times New Roman"/>
                <w:sz w:val="16"/>
                <w:szCs w:val="16"/>
                <w:lang w:bidi="fa-IR"/>
              </w:rPr>
            </w:pPr>
            <w:r w:rsidRPr="005D1EA3">
              <w:rPr>
                <w:rFonts w:cs="Times New Roman"/>
                <w:sz w:val="16"/>
                <w:szCs w:val="16"/>
              </w:rPr>
              <w:t xml:space="preserve">Appropriate Marketing strategy </w:t>
            </w:r>
          </w:p>
        </w:tc>
        <w:tc>
          <w:tcPr>
            <w:tcW w:w="1480" w:type="dxa"/>
          </w:tcPr>
          <w:p w:rsidR="00A95966" w:rsidRPr="005D1EA3" w:rsidRDefault="00A95966" w:rsidP="005D1EA3">
            <w:pPr>
              <w:bidi w:val="0"/>
              <w:adjustRightInd w:val="0"/>
              <w:snapToGrid w:val="0"/>
              <w:jc w:val="center"/>
              <w:rPr>
                <w:rFonts w:cs="Times New Roman"/>
                <w:sz w:val="16"/>
                <w:szCs w:val="16"/>
                <w:rtl/>
              </w:rPr>
            </w:pPr>
          </w:p>
        </w:tc>
      </w:tr>
      <w:tr w:rsidR="00A06533" w:rsidRPr="005D1EA3" w:rsidTr="00A95966">
        <w:trPr>
          <w:jc w:val="center"/>
        </w:trPr>
        <w:tc>
          <w:tcPr>
            <w:tcW w:w="1105" w:type="dxa"/>
          </w:tcPr>
          <w:p w:rsidR="00A95966" w:rsidRPr="005D1EA3" w:rsidRDefault="00A95966" w:rsidP="005D1EA3">
            <w:pPr>
              <w:bidi w:val="0"/>
              <w:adjustRightInd w:val="0"/>
              <w:snapToGrid w:val="0"/>
              <w:jc w:val="center"/>
              <w:rPr>
                <w:rFonts w:cs="Times New Roman"/>
                <w:sz w:val="16"/>
                <w:szCs w:val="16"/>
                <w:rtl/>
              </w:rPr>
            </w:pPr>
            <w:r w:rsidRPr="005D1EA3">
              <w:rPr>
                <w:rFonts w:cs="Times New Roman"/>
                <w:sz w:val="16"/>
                <w:szCs w:val="16"/>
              </w:rPr>
              <w:t>-0.</w:t>
            </w:r>
            <w:r w:rsidRPr="005D1EA3">
              <w:rPr>
                <w:rFonts w:cs="Times New Roman"/>
                <w:sz w:val="16"/>
                <w:szCs w:val="16"/>
                <w:rtl/>
              </w:rPr>
              <w:t>261</w:t>
            </w:r>
          </w:p>
        </w:tc>
        <w:tc>
          <w:tcPr>
            <w:tcW w:w="1084" w:type="dxa"/>
          </w:tcPr>
          <w:p w:rsidR="00A95966" w:rsidRPr="005D1EA3" w:rsidRDefault="00A95966" w:rsidP="005D1EA3">
            <w:pPr>
              <w:bidi w:val="0"/>
              <w:adjustRightInd w:val="0"/>
              <w:snapToGrid w:val="0"/>
              <w:jc w:val="center"/>
              <w:rPr>
                <w:rFonts w:cs="Times New Roman"/>
                <w:sz w:val="16"/>
                <w:szCs w:val="16"/>
                <w:rtl/>
              </w:rPr>
            </w:pPr>
            <w:r w:rsidRPr="005D1EA3">
              <w:rPr>
                <w:rFonts w:cs="Times New Roman"/>
                <w:sz w:val="16"/>
                <w:szCs w:val="16"/>
                <w:rtl/>
              </w:rPr>
              <w:t>2.887</w:t>
            </w:r>
          </w:p>
        </w:tc>
        <w:tc>
          <w:tcPr>
            <w:tcW w:w="917" w:type="dxa"/>
            <w:vAlign w:val="bottom"/>
          </w:tcPr>
          <w:p w:rsidR="00A95966" w:rsidRPr="005D1EA3" w:rsidRDefault="00A95966" w:rsidP="005D1EA3">
            <w:pPr>
              <w:bidi w:val="0"/>
              <w:adjustRightInd w:val="0"/>
              <w:snapToGrid w:val="0"/>
              <w:jc w:val="center"/>
              <w:rPr>
                <w:rFonts w:cs="Times New Roman"/>
                <w:sz w:val="16"/>
                <w:szCs w:val="16"/>
              </w:rPr>
            </w:pPr>
            <w:r w:rsidRPr="005D1EA3">
              <w:rPr>
                <w:rFonts w:cs="Times New Roman"/>
                <w:sz w:val="16"/>
                <w:szCs w:val="16"/>
              </w:rPr>
              <w:t>1.313</w:t>
            </w:r>
          </w:p>
        </w:tc>
        <w:tc>
          <w:tcPr>
            <w:tcW w:w="1261" w:type="dxa"/>
          </w:tcPr>
          <w:p w:rsidR="00A95966" w:rsidRPr="005D1EA3" w:rsidRDefault="00A95966" w:rsidP="005D1EA3">
            <w:pPr>
              <w:bidi w:val="0"/>
              <w:adjustRightInd w:val="0"/>
              <w:snapToGrid w:val="0"/>
              <w:jc w:val="center"/>
              <w:rPr>
                <w:rFonts w:cs="Times New Roman"/>
                <w:sz w:val="16"/>
                <w:szCs w:val="16"/>
                <w:rtl/>
              </w:rPr>
            </w:pPr>
            <w:r w:rsidRPr="005D1EA3">
              <w:rPr>
                <w:rFonts w:cs="Times New Roman"/>
                <w:sz w:val="16"/>
                <w:szCs w:val="16"/>
                <w:rtl/>
              </w:rPr>
              <w:t>0.307</w:t>
            </w:r>
          </w:p>
        </w:tc>
        <w:tc>
          <w:tcPr>
            <w:tcW w:w="1361" w:type="dxa"/>
          </w:tcPr>
          <w:p w:rsidR="00A95966" w:rsidRPr="005D1EA3" w:rsidRDefault="00A95966" w:rsidP="005D1EA3">
            <w:pPr>
              <w:bidi w:val="0"/>
              <w:adjustRightInd w:val="0"/>
              <w:snapToGrid w:val="0"/>
              <w:jc w:val="center"/>
              <w:rPr>
                <w:rFonts w:cs="Times New Roman"/>
                <w:sz w:val="16"/>
                <w:szCs w:val="16"/>
                <w:rtl/>
              </w:rPr>
            </w:pPr>
            <w:r w:rsidRPr="005D1EA3">
              <w:rPr>
                <w:rFonts w:cs="Times New Roman"/>
                <w:sz w:val="16"/>
                <w:szCs w:val="16"/>
                <w:rtl/>
              </w:rPr>
              <w:t>0.325</w:t>
            </w:r>
          </w:p>
        </w:tc>
        <w:tc>
          <w:tcPr>
            <w:tcW w:w="950" w:type="dxa"/>
          </w:tcPr>
          <w:p w:rsidR="00A95966" w:rsidRPr="005D1EA3" w:rsidRDefault="00A95966" w:rsidP="005D1EA3">
            <w:pPr>
              <w:bidi w:val="0"/>
              <w:adjustRightInd w:val="0"/>
              <w:snapToGrid w:val="0"/>
              <w:jc w:val="center"/>
              <w:rPr>
                <w:rFonts w:cs="Times New Roman"/>
                <w:sz w:val="16"/>
                <w:szCs w:val="16"/>
                <w:rtl/>
              </w:rPr>
            </w:pPr>
            <w:r w:rsidRPr="005D1EA3">
              <w:rPr>
                <w:rFonts w:cs="Times New Roman"/>
                <w:sz w:val="16"/>
                <w:szCs w:val="16"/>
                <w:rtl/>
              </w:rPr>
              <w:t>0.256</w:t>
            </w:r>
          </w:p>
        </w:tc>
        <w:tc>
          <w:tcPr>
            <w:tcW w:w="1259" w:type="dxa"/>
          </w:tcPr>
          <w:p w:rsidR="00A95966" w:rsidRPr="005D1EA3" w:rsidRDefault="00A95966" w:rsidP="005D1EA3">
            <w:pPr>
              <w:bidi w:val="0"/>
              <w:adjustRightInd w:val="0"/>
              <w:snapToGrid w:val="0"/>
              <w:jc w:val="center"/>
              <w:rPr>
                <w:rFonts w:cs="Times New Roman"/>
                <w:sz w:val="16"/>
                <w:szCs w:val="16"/>
                <w:rtl/>
              </w:rPr>
            </w:pPr>
            <w:r w:rsidRPr="005D1EA3">
              <w:rPr>
                <w:rFonts w:cs="Times New Roman"/>
                <w:sz w:val="16"/>
                <w:szCs w:val="16"/>
                <w:rtl/>
              </w:rPr>
              <w:t>0.</w:t>
            </w:r>
            <w:r w:rsidRPr="005D1EA3">
              <w:rPr>
                <w:rFonts w:cs="Times New Roman"/>
                <w:sz w:val="16"/>
                <w:szCs w:val="16"/>
                <w:rtl/>
                <w:lang w:bidi="fa-IR"/>
              </w:rPr>
              <w:t>425</w:t>
            </w:r>
          </w:p>
        </w:tc>
        <w:tc>
          <w:tcPr>
            <w:tcW w:w="1480" w:type="dxa"/>
          </w:tcPr>
          <w:p w:rsidR="00A95966" w:rsidRPr="007D4F41" w:rsidRDefault="00A95966" w:rsidP="005D1EA3">
            <w:pPr>
              <w:bidi w:val="0"/>
              <w:adjustRightInd w:val="0"/>
              <w:snapToGrid w:val="0"/>
              <w:jc w:val="both"/>
              <w:rPr>
                <w:rFonts w:cs="Times New Roman"/>
                <w:sz w:val="14"/>
                <w:szCs w:val="14"/>
                <w:lang w:bidi="fa-IR"/>
              </w:rPr>
            </w:pPr>
            <w:r w:rsidRPr="007D4F41">
              <w:rPr>
                <w:rFonts w:cs="Times New Roman"/>
                <w:sz w:val="14"/>
                <w:szCs w:val="14"/>
              </w:rPr>
              <w:t xml:space="preserve">Appropriate Marketing strategy </w:t>
            </w:r>
          </w:p>
        </w:tc>
      </w:tr>
      <w:tr w:rsidR="00A06533" w:rsidRPr="005D1EA3" w:rsidTr="00A95966">
        <w:trPr>
          <w:jc w:val="center"/>
        </w:trPr>
        <w:tc>
          <w:tcPr>
            <w:tcW w:w="1105" w:type="dxa"/>
          </w:tcPr>
          <w:p w:rsidR="00A95966" w:rsidRPr="005D1EA3" w:rsidRDefault="00A95966" w:rsidP="005D1EA3">
            <w:pPr>
              <w:bidi w:val="0"/>
              <w:adjustRightInd w:val="0"/>
              <w:snapToGrid w:val="0"/>
              <w:jc w:val="center"/>
              <w:rPr>
                <w:rFonts w:cs="Times New Roman"/>
                <w:sz w:val="16"/>
                <w:szCs w:val="16"/>
                <w:rtl/>
              </w:rPr>
            </w:pPr>
            <w:r w:rsidRPr="005D1EA3">
              <w:rPr>
                <w:rFonts w:cs="Times New Roman"/>
                <w:sz w:val="16"/>
                <w:szCs w:val="16"/>
                <w:rtl/>
              </w:rPr>
              <w:t>0.268</w:t>
            </w:r>
          </w:p>
        </w:tc>
        <w:tc>
          <w:tcPr>
            <w:tcW w:w="1084" w:type="dxa"/>
          </w:tcPr>
          <w:p w:rsidR="00A95966" w:rsidRPr="005D1EA3" w:rsidRDefault="00A95966" w:rsidP="005D1EA3">
            <w:pPr>
              <w:bidi w:val="0"/>
              <w:adjustRightInd w:val="0"/>
              <w:snapToGrid w:val="0"/>
              <w:jc w:val="center"/>
              <w:rPr>
                <w:rFonts w:cs="Times New Roman"/>
                <w:sz w:val="16"/>
                <w:szCs w:val="16"/>
                <w:rtl/>
              </w:rPr>
            </w:pPr>
            <w:r w:rsidRPr="005D1EA3">
              <w:rPr>
                <w:rFonts w:cs="Times New Roman"/>
                <w:sz w:val="16"/>
                <w:szCs w:val="16"/>
                <w:rtl/>
              </w:rPr>
              <w:t>2.348</w:t>
            </w:r>
          </w:p>
        </w:tc>
        <w:tc>
          <w:tcPr>
            <w:tcW w:w="917" w:type="dxa"/>
            <w:vAlign w:val="bottom"/>
          </w:tcPr>
          <w:p w:rsidR="00A95966" w:rsidRPr="005D1EA3" w:rsidRDefault="00A95966" w:rsidP="005D1EA3">
            <w:pPr>
              <w:bidi w:val="0"/>
              <w:adjustRightInd w:val="0"/>
              <w:snapToGrid w:val="0"/>
              <w:jc w:val="center"/>
              <w:rPr>
                <w:rFonts w:cs="Times New Roman"/>
                <w:sz w:val="16"/>
                <w:szCs w:val="16"/>
              </w:rPr>
            </w:pPr>
            <w:r w:rsidRPr="005D1EA3">
              <w:rPr>
                <w:rFonts w:cs="Times New Roman"/>
                <w:sz w:val="16"/>
                <w:szCs w:val="16"/>
              </w:rPr>
              <w:t>1.308</w:t>
            </w:r>
          </w:p>
        </w:tc>
        <w:tc>
          <w:tcPr>
            <w:tcW w:w="1261" w:type="dxa"/>
          </w:tcPr>
          <w:p w:rsidR="00A95966" w:rsidRPr="005D1EA3" w:rsidRDefault="00A95966" w:rsidP="005D1EA3">
            <w:pPr>
              <w:bidi w:val="0"/>
              <w:adjustRightInd w:val="0"/>
              <w:snapToGrid w:val="0"/>
              <w:jc w:val="center"/>
              <w:rPr>
                <w:rFonts w:cs="Times New Roman"/>
                <w:sz w:val="16"/>
                <w:szCs w:val="16"/>
                <w:rtl/>
              </w:rPr>
            </w:pPr>
            <w:r w:rsidRPr="005D1EA3">
              <w:rPr>
                <w:rFonts w:cs="Times New Roman"/>
                <w:sz w:val="16"/>
                <w:szCs w:val="16"/>
                <w:rtl/>
              </w:rPr>
              <w:t>0.412</w:t>
            </w:r>
          </w:p>
        </w:tc>
        <w:tc>
          <w:tcPr>
            <w:tcW w:w="1361" w:type="dxa"/>
          </w:tcPr>
          <w:p w:rsidR="00A95966" w:rsidRPr="005D1EA3" w:rsidRDefault="00A95966" w:rsidP="005D1EA3">
            <w:pPr>
              <w:bidi w:val="0"/>
              <w:adjustRightInd w:val="0"/>
              <w:snapToGrid w:val="0"/>
              <w:jc w:val="center"/>
              <w:rPr>
                <w:rFonts w:cs="Times New Roman"/>
                <w:sz w:val="16"/>
                <w:szCs w:val="16"/>
                <w:rtl/>
              </w:rPr>
            </w:pPr>
            <w:r w:rsidRPr="005D1EA3">
              <w:rPr>
                <w:rFonts w:cs="Times New Roman"/>
                <w:sz w:val="16"/>
                <w:szCs w:val="16"/>
                <w:rtl/>
              </w:rPr>
              <w:t>0.259</w:t>
            </w:r>
          </w:p>
        </w:tc>
        <w:tc>
          <w:tcPr>
            <w:tcW w:w="950" w:type="dxa"/>
          </w:tcPr>
          <w:p w:rsidR="00A95966" w:rsidRPr="005D1EA3" w:rsidRDefault="00A95966" w:rsidP="005D1EA3">
            <w:pPr>
              <w:bidi w:val="0"/>
              <w:adjustRightInd w:val="0"/>
              <w:snapToGrid w:val="0"/>
              <w:jc w:val="center"/>
              <w:rPr>
                <w:rFonts w:cs="Times New Roman"/>
                <w:sz w:val="16"/>
                <w:szCs w:val="16"/>
                <w:rtl/>
              </w:rPr>
            </w:pPr>
            <w:r w:rsidRPr="005D1EA3">
              <w:rPr>
                <w:rFonts w:cs="Times New Roman"/>
                <w:sz w:val="16"/>
                <w:szCs w:val="16"/>
              </w:rPr>
              <w:t>0.222</w:t>
            </w:r>
          </w:p>
        </w:tc>
        <w:tc>
          <w:tcPr>
            <w:tcW w:w="1259" w:type="dxa"/>
          </w:tcPr>
          <w:p w:rsidR="00A95966" w:rsidRPr="005D1EA3" w:rsidRDefault="00A95966" w:rsidP="005D1EA3">
            <w:pPr>
              <w:bidi w:val="0"/>
              <w:adjustRightInd w:val="0"/>
              <w:snapToGrid w:val="0"/>
              <w:jc w:val="center"/>
              <w:rPr>
                <w:rFonts w:cs="Times New Roman"/>
                <w:sz w:val="16"/>
                <w:szCs w:val="16"/>
                <w:rtl/>
              </w:rPr>
            </w:pPr>
            <w:r w:rsidRPr="005D1EA3">
              <w:rPr>
                <w:rFonts w:cs="Times New Roman"/>
                <w:sz w:val="16"/>
                <w:szCs w:val="16"/>
                <w:rtl/>
              </w:rPr>
              <w:t>0.415</w:t>
            </w:r>
          </w:p>
        </w:tc>
        <w:tc>
          <w:tcPr>
            <w:tcW w:w="1480" w:type="dxa"/>
          </w:tcPr>
          <w:p w:rsidR="00A95966" w:rsidRPr="007D4F41" w:rsidRDefault="00A95966" w:rsidP="005D1EA3">
            <w:pPr>
              <w:bidi w:val="0"/>
              <w:adjustRightInd w:val="0"/>
              <w:snapToGrid w:val="0"/>
              <w:jc w:val="both"/>
              <w:rPr>
                <w:rFonts w:cs="Times New Roman"/>
                <w:sz w:val="14"/>
                <w:szCs w:val="14"/>
                <w:lang w:bidi="fa-IR"/>
              </w:rPr>
            </w:pPr>
            <w:r w:rsidRPr="007D4F41">
              <w:rPr>
                <w:rFonts w:cs="Times New Roman"/>
                <w:sz w:val="14"/>
                <w:szCs w:val="14"/>
              </w:rPr>
              <w:t xml:space="preserve">Focus on the customer </w:t>
            </w:r>
          </w:p>
        </w:tc>
      </w:tr>
      <w:tr w:rsidR="00A06533" w:rsidRPr="005D1EA3" w:rsidTr="00A95966">
        <w:trPr>
          <w:jc w:val="center"/>
        </w:trPr>
        <w:tc>
          <w:tcPr>
            <w:tcW w:w="1105" w:type="dxa"/>
          </w:tcPr>
          <w:p w:rsidR="00A95966" w:rsidRPr="005D1EA3" w:rsidRDefault="00A95966" w:rsidP="005D1EA3">
            <w:pPr>
              <w:bidi w:val="0"/>
              <w:adjustRightInd w:val="0"/>
              <w:snapToGrid w:val="0"/>
              <w:jc w:val="center"/>
              <w:rPr>
                <w:rFonts w:cs="Times New Roman"/>
                <w:sz w:val="16"/>
                <w:szCs w:val="16"/>
                <w:rtl/>
              </w:rPr>
            </w:pPr>
            <w:r w:rsidRPr="005D1EA3">
              <w:rPr>
                <w:rFonts w:cs="Times New Roman"/>
                <w:sz w:val="16"/>
                <w:szCs w:val="16"/>
                <w:rtl/>
              </w:rPr>
              <w:t>0.097</w:t>
            </w:r>
          </w:p>
        </w:tc>
        <w:tc>
          <w:tcPr>
            <w:tcW w:w="1084" w:type="dxa"/>
          </w:tcPr>
          <w:p w:rsidR="00A95966" w:rsidRPr="005D1EA3" w:rsidRDefault="00A95966" w:rsidP="005D1EA3">
            <w:pPr>
              <w:bidi w:val="0"/>
              <w:adjustRightInd w:val="0"/>
              <w:snapToGrid w:val="0"/>
              <w:jc w:val="center"/>
              <w:rPr>
                <w:rFonts w:cs="Times New Roman"/>
                <w:sz w:val="16"/>
                <w:szCs w:val="16"/>
                <w:rtl/>
              </w:rPr>
            </w:pPr>
            <w:r w:rsidRPr="005D1EA3">
              <w:rPr>
                <w:rFonts w:cs="Times New Roman"/>
                <w:sz w:val="16"/>
                <w:szCs w:val="16"/>
                <w:rtl/>
              </w:rPr>
              <w:t>2.487</w:t>
            </w:r>
          </w:p>
        </w:tc>
        <w:tc>
          <w:tcPr>
            <w:tcW w:w="917" w:type="dxa"/>
            <w:vAlign w:val="bottom"/>
          </w:tcPr>
          <w:p w:rsidR="00A95966" w:rsidRPr="005D1EA3" w:rsidRDefault="00A95966" w:rsidP="005D1EA3">
            <w:pPr>
              <w:bidi w:val="0"/>
              <w:adjustRightInd w:val="0"/>
              <w:snapToGrid w:val="0"/>
              <w:jc w:val="center"/>
              <w:rPr>
                <w:rFonts w:cs="Times New Roman"/>
                <w:sz w:val="16"/>
                <w:szCs w:val="16"/>
              </w:rPr>
            </w:pPr>
            <w:r w:rsidRPr="005D1EA3">
              <w:rPr>
                <w:rFonts w:cs="Times New Roman"/>
                <w:sz w:val="16"/>
                <w:szCs w:val="16"/>
              </w:rPr>
              <w:t>1.292</w:t>
            </w:r>
          </w:p>
        </w:tc>
        <w:tc>
          <w:tcPr>
            <w:tcW w:w="1261" w:type="dxa"/>
          </w:tcPr>
          <w:p w:rsidR="00A95966" w:rsidRPr="005D1EA3" w:rsidRDefault="00A95966" w:rsidP="005D1EA3">
            <w:pPr>
              <w:bidi w:val="0"/>
              <w:adjustRightInd w:val="0"/>
              <w:snapToGrid w:val="0"/>
              <w:jc w:val="center"/>
              <w:rPr>
                <w:rFonts w:cs="Times New Roman"/>
                <w:sz w:val="16"/>
                <w:szCs w:val="16"/>
                <w:rtl/>
              </w:rPr>
            </w:pPr>
            <w:r w:rsidRPr="005D1EA3">
              <w:rPr>
                <w:rFonts w:cs="Times New Roman"/>
                <w:sz w:val="16"/>
                <w:szCs w:val="16"/>
                <w:rtl/>
              </w:rPr>
              <w:t>0.419</w:t>
            </w:r>
          </w:p>
        </w:tc>
        <w:tc>
          <w:tcPr>
            <w:tcW w:w="1361" w:type="dxa"/>
          </w:tcPr>
          <w:p w:rsidR="00A95966" w:rsidRPr="005D1EA3" w:rsidRDefault="00A95966" w:rsidP="005D1EA3">
            <w:pPr>
              <w:bidi w:val="0"/>
              <w:adjustRightInd w:val="0"/>
              <w:snapToGrid w:val="0"/>
              <w:jc w:val="center"/>
              <w:rPr>
                <w:rFonts w:cs="Times New Roman"/>
                <w:sz w:val="16"/>
                <w:szCs w:val="16"/>
                <w:rtl/>
              </w:rPr>
            </w:pPr>
            <w:r w:rsidRPr="005D1EA3">
              <w:rPr>
                <w:rFonts w:cs="Times New Roman"/>
                <w:sz w:val="16"/>
                <w:szCs w:val="16"/>
                <w:rtl/>
              </w:rPr>
              <w:t>0.325</w:t>
            </w:r>
          </w:p>
        </w:tc>
        <w:tc>
          <w:tcPr>
            <w:tcW w:w="950" w:type="dxa"/>
          </w:tcPr>
          <w:p w:rsidR="00A95966" w:rsidRPr="005D1EA3" w:rsidRDefault="00A95966" w:rsidP="005D1EA3">
            <w:pPr>
              <w:bidi w:val="0"/>
              <w:adjustRightInd w:val="0"/>
              <w:snapToGrid w:val="0"/>
              <w:jc w:val="center"/>
              <w:rPr>
                <w:rFonts w:cs="Times New Roman"/>
                <w:sz w:val="16"/>
                <w:szCs w:val="16"/>
                <w:rtl/>
              </w:rPr>
            </w:pPr>
            <w:r w:rsidRPr="005D1EA3">
              <w:rPr>
                <w:rFonts w:cs="Times New Roman"/>
                <w:sz w:val="16"/>
                <w:szCs w:val="16"/>
                <w:rtl/>
              </w:rPr>
              <w:t>0.242</w:t>
            </w:r>
          </w:p>
        </w:tc>
        <w:tc>
          <w:tcPr>
            <w:tcW w:w="1259" w:type="dxa"/>
          </w:tcPr>
          <w:p w:rsidR="00A95966" w:rsidRPr="005D1EA3" w:rsidRDefault="00A95966" w:rsidP="005D1EA3">
            <w:pPr>
              <w:bidi w:val="0"/>
              <w:adjustRightInd w:val="0"/>
              <w:snapToGrid w:val="0"/>
              <w:jc w:val="center"/>
              <w:rPr>
                <w:rFonts w:cs="Times New Roman"/>
                <w:sz w:val="16"/>
                <w:szCs w:val="16"/>
                <w:rtl/>
              </w:rPr>
            </w:pPr>
            <w:r w:rsidRPr="005D1EA3">
              <w:rPr>
                <w:rFonts w:cs="Times New Roman"/>
                <w:sz w:val="16"/>
                <w:szCs w:val="16"/>
                <w:rtl/>
              </w:rPr>
              <w:t>0.306</w:t>
            </w:r>
          </w:p>
        </w:tc>
        <w:tc>
          <w:tcPr>
            <w:tcW w:w="1480" w:type="dxa"/>
          </w:tcPr>
          <w:p w:rsidR="00A95966" w:rsidRPr="007D4F41" w:rsidRDefault="00A95966" w:rsidP="005D1EA3">
            <w:pPr>
              <w:bidi w:val="0"/>
              <w:adjustRightInd w:val="0"/>
              <w:snapToGrid w:val="0"/>
              <w:jc w:val="both"/>
              <w:rPr>
                <w:rFonts w:cs="Times New Roman"/>
                <w:sz w:val="14"/>
                <w:szCs w:val="14"/>
                <w:lang w:bidi="fa-IR"/>
              </w:rPr>
            </w:pPr>
            <w:r w:rsidRPr="007D4F41">
              <w:rPr>
                <w:rFonts w:cs="Times New Roman"/>
                <w:sz w:val="14"/>
                <w:szCs w:val="14"/>
              </w:rPr>
              <w:t xml:space="preserve">A growing market </w:t>
            </w:r>
          </w:p>
        </w:tc>
      </w:tr>
      <w:tr w:rsidR="00A06533" w:rsidRPr="005D1EA3" w:rsidTr="00A95966">
        <w:trPr>
          <w:jc w:val="center"/>
        </w:trPr>
        <w:tc>
          <w:tcPr>
            <w:tcW w:w="1105" w:type="dxa"/>
          </w:tcPr>
          <w:p w:rsidR="00A95966" w:rsidRPr="005D1EA3" w:rsidRDefault="00A95966" w:rsidP="005D1EA3">
            <w:pPr>
              <w:bidi w:val="0"/>
              <w:adjustRightInd w:val="0"/>
              <w:snapToGrid w:val="0"/>
              <w:jc w:val="center"/>
              <w:rPr>
                <w:rFonts w:cs="Times New Roman"/>
                <w:sz w:val="16"/>
                <w:szCs w:val="16"/>
                <w:rtl/>
              </w:rPr>
            </w:pPr>
            <w:r w:rsidRPr="005D1EA3">
              <w:rPr>
                <w:rFonts w:cs="Times New Roman"/>
                <w:sz w:val="16"/>
                <w:szCs w:val="16"/>
              </w:rPr>
              <w:t>-0.</w:t>
            </w:r>
            <w:r w:rsidRPr="005D1EA3">
              <w:rPr>
                <w:rFonts w:cs="Times New Roman"/>
                <w:sz w:val="16"/>
                <w:szCs w:val="16"/>
                <w:rtl/>
              </w:rPr>
              <w:t>104</w:t>
            </w:r>
          </w:p>
        </w:tc>
        <w:tc>
          <w:tcPr>
            <w:tcW w:w="1084" w:type="dxa"/>
          </w:tcPr>
          <w:p w:rsidR="00A95966" w:rsidRPr="005D1EA3" w:rsidRDefault="00A95966" w:rsidP="005D1EA3">
            <w:pPr>
              <w:bidi w:val="0"/>
              <w:adjustRightInd w:val="0"/>
              <w:snapToGrid w:val="0"/>
              <w:jc w:val="center"/>
              <w:rPr>
                <w:rFonts w:cs="Times New Roman"/>
                <w:sz w:val="16"/>
                <w:szCs w:val="16"/>
                <w:rtl/>
              </w:rPr>
            </w:pPr>
            <w:r w:rsidRPr="005D1EA3">
              <w:rPr>
                <w:rFonts w:cs="Times New Roman"/>
                <w:sz w:val="16"/>
                <w:szCs w:val="16"/>
                <w:rtl/>
              </w:rPr>
              <w:t>2.846</w:t>
            </w:r>
          </w:p>
        </w:tc>
        <w:tc>
          <w:tcPr>
            <w:tcW w:w="917" w:type="dxa"/>
            <w:vAlign w:val="bottom"/>
          </w:tcPr>
          <w:p w:rsidR="00A95966" w:rsidRPr="005D1EA3" w:rsidRDefault="00A95966" w:rsidP="005D1EA3">
            <w:pPr>
              <w:bidi w:val="0"/>
              <w:adjustRightInd w:val="0"/>
              <w:snapToGrid w:val="0"/>
              <w:jc w:val="center"/>
              <w:rPr>
                <w:rFonts w:cs="Times New Roman"/>
                <w:sz w:val="16"/>
                <w:szCs w:val="16"/>
              </w:rPr>
            </w:pPr>
            <w:r w:rsidRPr="005D1EA3">
              <w:rPr>
                <w:rFonts w:cs="Times New Roman"/>
                <w:sz w:val="16"/>
                <w:szCs w:val="16"/>
              </w:rPr>
              <w:t>1.371</w:t>
            </w:r>
          </w:p>
        </w:tc>
        <w:tc>
          <w:tcPr>
            <w:tcW w:w="1261" w:type="dxa"/>
          </w:tcPr>
          <w:p w:rsidR="00A95966" w:rsidRPr="005D1EA3" w:rsidRDefault="00A95966" w:rsidP="005D1EA3">
            <w:pPr>
              <w:bidi w:val="0"/>
              <w:adjustRightInd w:val="0"/>
              <w:snapToGrid w:val="0"/>
              <w:jc w:val="center"/>
              <w:rPr>
                <w:rFonts w:cs="Times New Roman"/>
                <w:sz w:val="16"/>
                <w:szCs w:val="16"/>
                <w:rtl/>
              </w:rPr>
            </w:pPr>
            <w:r w:rsidRPr="005D1EA3">
              <w:rPr>
                <w:rFonts w:cs="Times New Roman"/>
                <w:sz w:val="16"/>
                <w:szCs w:val="16"/>
                <w:rtl/>
              </w:rPr>
              <w:t>0.337</w:t>
            </w:r>
          </w:p>
        </w:tc>
        <w:tc>
          <w:tcPr>
            <w:tcW w:w="1361" w:type="dxa"/>
          </w:tcPr>
          <w:p w:rsidR="00A95966" w:rsidRPr="005D1EA3" w:rsidRDefault="00A95966" w:rsidP="005D1EA3">
            <w:pPr>
              <w:bidi w:val="0"/>
              <w:adjustRightInd w:val="0"/>
              <w:snapToGrid w:val="0"/>
              <w:jc w:val="center"/>
              <w:rPr>
                <w:rFonts w:cs="Times New Roman"/>
                <w:sz w:val="16"/>
                <w:szCs w:val="16"/>
                <w:rtl/>
              </w:rPr>
            </w:pPr>
            <w:r w:rsidRPr="005D1EA3">
              <w:rPr>
                <w:rFonts w:cs="Times New Roman"/>
                <w:sz w:val="16"/>
                <w:szCs w:val="16"/>
                <w:rtl/>
              </w:rPr>
              <w:t>0.286</w:t>
            </w:r>
          </w:p>
        </w:tc>
        <w:tc>
          <w:tcPr>
            <w:tcW w:w="950" w:type="dxa"/>
          </w:tcPr>
          <w:p w:rsidR="00A95966" w:rsidRPr="005D1EA3" w:rsidRDefault="00A95966" w:rsidP="005D1EA3">
            <w:pPr>
              <w:bidi w:val="0"/>
              <w:adjustRightInd w:val="0"/>
              <w:snapToGrid w:val="0"/>
              <w:jc w:val="center"/>
              <w:rPr>
                <w:rFonts w:cs="Times New Roman"/>
                <w:sz w:val="16"/>
                <w:szCs w:val="16"/>
                <w:rtl/>
              </w:rPr>
            </w:pPr>
            <w:r w:rsidRPr="005D1EA3">
              <w:rPr>
                <w:rFonts w:cs="Times New Roman"/>
                <w:sz w:val="16"/>
                <w:szCs w:val="16"/>
                <w:rtl/>
              </w:rPr>
              <w:t>0.320</w:t>
            </w:r>
          </w:p>
        </w:tc>
        <w:tc>
          <w:tcPr>
            <w:tcW w:w="1259" w:type="dxa"/>
          </w:tcPr>
          <w:p w:rsidR="00A95966" w:rsidRPr="005D1EA3" w:rsidRDefault="00A95966" w:rsidP="005D1EA3">
            <w:pPr>
              <w:bidi w:val="0"/>
              <w:adjustRightInd w:val="0"/>
              <w:snapToGrid w:val="0"/>
              <w:jc w:val="center"/>
              <w:rPr>
                <w:rFonts w:cs="Times New Roman"/>
                <w:sz w:val="16"/>
                <w:szCs w:val="16"/>
                <w:rtl/>
              </w:rPr>
            </w:pPr>
            <w:r w:rsidRPr="005D1EA3">
              <w:rPr>
                <w:rFonts w:cs="Times New Roman"/>
                <w:sz w:val="16"/>
                <w:szCs w:val="16"/>
                <w:rtl/>
              </w:rPr>
              <w:t>0.428</w:t>
            </w:r>
          </w:p>
        </w:tc>
        <w:tc>
          <w:tcPr>
            <w:tcW w:w="1480" w:type="dxa"/>
          </w:tcPr>
          <w:p w:rsidR="00A95966" w:rsidRPr="007D4F41" w:rsidRDefault="00A95966" w:rsidP="005D1EA3">
            <w:pPr>
              <w:bidi w:val="0"/>
              <w:adjustRightInd w:val="0"/>
              <w:snapToGrid w:val="0"/>
              <w:jc w:val="both"/>
              <w:rPr>
                <w:rFonts w:cs="Times New Roman"/>
                <w:sz w:val="14"/>
                <w:szCs w:val="14"/>
                <w:lang w:bidi="fa-IR"/>
              </w:rPr>
            </w:pPr>
            <w:r w:rsidRPr="007D4F41">
              <w:rPr>
                <w:rFonts w:cs="Times New Roman"/>
                <w:sz w:val="14"/>
                <w:szCs w:val="14"/>
              </w:rPr>
              <w:t xml:space="preserve">Clear definition of the target market </w:t>
            </w:r>
          </w:p>
        </w:tc>
      </w:tr>
      <w:tr w:rsidR="00A06533" w:rsidRPr="005D1EA3" w:rsidTr="00A95966">
        <w:trPr>
          <w:trHeight w:val="237"/>
          <w:jc w:val="center"/>
        </w:trPr>
        <w:tc>
          <w:tcPr>
            <w:tcW w:w="1105" w:type="dxa"/>
          </w:tcPr>
          <w:p w:rsidR="00A95966" w:rsidRPr="005D1EA3" w:rsidRDefault="00A95966" w:rsidP="005D1EA3">
            <w:pPr>
              <w:bidi w:val="0"/>
              <w:adjustRightInd w:val="0"/>
              <w:snapToGrid w:val="0"/>
              <w:jc w:val="center"/>
              <w:rPr>
                <w:rFonts w:cs="Times New Roman"/>
                <w:sz w:val="16"/>
                <w:szCs w:val="16"/>
                <w:rtl/>
              </w:rPr>
            </w:pPr>
          </w:p>
        </w:tc>
        <w:tc>
          <w:tcPr>
            <w:tcW w:w="1084" w:type="dxa"/>
          </w:tcPr>
          <w:p w:rsidR="00A95966" w:rsidRPr="005D1EA3" w:rsidRDefault="00A95966" w:rsidP="005D1EA3">
            <w:pPr>
              <w:bidi w:val="0"/>
              <w:adjustRightInd w:val="0"/>
              <w:snapToGrid w:val="0"/>
              <w:jc w:val="center"/>
              <w:rPr>
                <w:rFonts w:cs="Times New Roman"/>
                <w:sz w:val="16"/>
                <w:szCs w:val="16"/>
                <w:rtl/>
              </w:rPr>
            </w:pPr>
          </w:p>
        </w:tc>
        <w:tc>
          <w:tcPr>
            <w:tcW w:w="917" w:type="dxa"/>
          </w:tcPr>
          <w:p w:rsidR="00A95966" w:rsidRPr="005D1EA3" w:rsidRDefault="00A95966" w:rsidP="005D1EA3">
            <w:pPr>
              <w:bidi w:val="0"/>
              <w:adjustRightInd w:val="0"/>
              <w:snapToGrid w:val="0"/>
              <w:jc w:val="center"/>
              <w:rPr>
                <w:rFonts w:cs="Times New Roman"/>
                <w:sz w:val="16"/>
                <w:szCs w:val="16"/>
                <w:rtl/>
              </w:rPr>
            </w:pPr>
          </w:p>
        </w:tc>
        <w:tc>
          <w:tcPr>
            <w:tcW w:w="1261" w:type="dxa"/>
            <w:vAlign w:val="bottom"/>
          </w:tcPr>
          <w:p w:rsidR="00A95966" w:rsidRPr="005D1EA3" w:rsidRDefault="00A95966" w:rsidP="005D1EA3">
            <w:pPr>
              <w:bidi w:val="0"/>
              <w:adjustRightInd w:val="0"/>
              <w:snapToGrid w:val="0"/>
              <w:jc w:val="center"/>
              <w:rPr>
                <w:rFonts w:cs="Times New Roman"/>
                <w:sz w:val="16"/>
                <w:szCs w:val="16"/>
              </w:rPr>
            </w:pPr>
            <w:r w:rsidRPr="005D1EA3">
              <w:rPr>
                <w:rFonts w:cs="Times New Roman"/>
                <w:sz w:val="16"/>
                <w:szCs w:val="16"/>
              </w:rPr>
              <w:t>1.475</w:t>
            </w:r>
          </w:p>
        </w:tc>
        <w:tc>
          <w:tcPr>
            <w:tcW w:w="1361" w:type="dxa"/>
            <w:vAlign w:val="bottom"/>
          </w:tcPr>
          <w:p w:rsidR="00A95966" w:rsidRPr="005D1EA3" w:rsidRDefault="00A95966" w:rsidP="005D1EA3">
            <w:pPr>
              <w:bidi w:val="0"/>
              <w:adjustRightInd w:val="0"/>
              <w:snapToGrid w:val="0"/>
              <w:jc w:val="center"/>
              <w:rPr>
                <w:rFonts w:cs="Times New Roman"/>
                <w:sz w:val="16"/>
                <w:szCs w:val="16"/>
              </w:rPr>
            </w:pPr>
            <w:r w:rsidRPr="005D1EA3">
              <w:rPr>
                <w:rFonts w:cs="Times New Roman"/>
                <w:sz w:val="16"/>
                <w:szCs w:val="16"/>
              </w:rPr>
              <w:t>1.195</w:t>
            </w:r>
          </w:p>
        </w:tc>
        <w:tc>
          <w:tcPr>
            <w:tcW w:w="950" w:type="dxa"/>
            <w:vAlign w:val="bottom"/>
          </w:tcPr>
          <w:p w:rsidR="00A95966" w:rsidRPr="005D1EA3" w:rsidRDefault="00A95966" w:rsidP="005D1EA3">
            <w:pPr>
              <w:bidi w:val="0"/>
              <w:adjustRightInd w:val="0"/>
              <w:snapToGrid w:val="0"/>
              <w:jc w:val="center"/>
              <w:rPr>
                <w:rFonts w:cs="Times New Roman"/>
                <w:sz w:val="16"/>
                <w:szCs w:val="16"/>
              </w:rPr>
            </w:pPr>
            <w:r w:rsidRPr="005D1EA3">
              <w:rPr>
                <w:rFonts w:cs="Times New Roman"/>
                <w:sz w:val="16"/>
                <w:szCs w:val="16"/>
              </w:rPr>
              <w:t>1.04</w:t>
            </w:r>
          </w:p>
        </w:tc>
        <w:tc>
          <w:tcPr>
            <w:tcW w:w="1259" w:type="dxa"/>
            <w:vAlign w:val="bottom"/>
          </w:tcPr>
          <w:p w:rsidR="00A95966" w:rsidRPr="005D1EA3" w:rsidRDefault="00A95966" w:rsidP="005D1EA3">
            <w:pPr>
              <w:bidi w:val="0"/>
              <w:adjustRightInd w:val="0"/>
              <w:snapToGrid w:val="0"/>
              <w:jc w:val="center"/>
              <w:rPr>
                <w:rFonts w:cs="Times New Roman"/>
                <w:sz w:val="16"/>
                <w:szCs w:val="16"/>
              </w:rPr>
            </w:pPr>
            <w:r w:rsidRPr="005D1EA3">
              <w:rPr>
                <w:rFonts w:cs="Times New Roman"/>
                <w:sz w:val="16"/>
                <w:szCs w:val="16"/>
              </w:rPr>
              <w:t>1.574</w:t>
            </w:r>
          </w:p>
        </w:tc>
        <w:tc>
          <w:tcPr>
            <w:tcW w:w="1480" w:type="dxa"/>
          </w:tcPr>
          <w:p w:rsidR="00A95966" w:rsidRPr="005D1EA3" w:rsidRDefault="00A95966" w:rsidP="005D1EA3">
            <w:pPr>
              <w:bidi w:val="0"/>
              <w:adjustRightInd w:val="0"/>
              <w:snapToGrid w:val="0"/>
              <w:jc w:val="center"/>
              <w:rPr>
                <w:rFonts w:cs="Times New Roman"/>
                <w:sz w:val="16"/>
                <w:szCs w:val="16"/>
                <w:rtl/>
              </w:rPr>
            </w:pPr>
            <w:r w:rsidRPr="005D1EA3">
              <w:rPr>
                <w:rFonts w:cs="Times New Roman"/>
                <w:sz w:val="16"/>
                <w:szCs w:val="16"/>
              </w:rPr>
              <w:t>R</w:t>
            </w:r>
          </w:p>
        </w:tc>
      </w:tr>
    </w:tbl>
    <w:p w:rsidR="005D1EA3" w:rsidRDefault="005D1EA3" w:rsidP="005D1EA3">
      <w:pPr>
        <w:autoSpaceDE w:val="0"/>
        <w:autoSpaceDN w:val="0"/>
        <w:bidi w:val="0"/>
        <w:adjustRightInd w:val="0"/>
        <w:snapToGrid w:val="0"/>
        <w:jc w:val="center"/>
        <w:rPr>
          <w:rFonts w:cs="Times New Roman"/>
          <w:sz w:val="20"/>
          <w:szCs w:val="20"/>
          <w:lang w:bidi="fa-IR"/>
        </w:rPr>
      </w:pPr>
    </w:p>
    <w:p w:rsidR="00A95966" w:rsidRPr="00D34AA5" w:rsidRDefault="00F305FF" w:rsidP="005D1EA3">
      <w:pPr>
        <w:autoSpaceDE w:val="0"/>
        <w:autoSpaceDN w:val="0"/>
        <w:bidi w:val="0"/>
        <w:adjustRightInd w:val="0"/>
        <w:snapToGrid w:val="0"/>
        <w:jc w:val="center"/>
        <w:rPr>
          <w:rFonts w:cs="Times New Roman"/>
          <w:sz w:val="20"/>
          <w:szCs w:val="20"/>
          <w:lang w:bidi="fa-IR"/>
        </w:rPr>
      </w:pPr>
      <w:r w:rsidRPr="00D34AA5">
        <w:rPr>
          <w:rFonts w:cs="Times New Roman"/>
          <w:noProof/>
          <w:sz w:val="20"/>
          <w:szCs w:val="20"/>
          <w:lang w:eastAsia="zh-CN"/>
        </w:rPr>
        <w:drawing>
          <wp:inline distT="0" distB="0" distL="0" distR="0">
            <wp:extent cx="4127156" cy="2240691"/>
            <wp:effectExtent l="0" t="0" r="6985" b="762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1C9F" w:rsidRPr="00D34AA5" w:rsidRDefault="00611C9F" w:rsidP="005D1EA3">
      <w:pPr>
        <w:autoSpaceDE w:val="0"/>
        <w:autoSpaceDN w:val="0"/>
        <w:bidi w:val="0"/>
        <w:adjustRightInd w:val="0"/>
        <w:snapToGrid w:val="0"/>
        <w:jc w:val="both"/>
        <w:rPr>
          <w:rFonts w:eastAsia="AdvGulliv-R" w:cs="Times New Roman"/>
          <w:sz w:val="20"/>
          <w:szCs w:val="20"/>
          <w:lang w:bidi="fa-IR"/>
        </w:rPr>
      </w:pPr>
      <w:r w:rsidRPr="00D34AA5">
        <w:rPr>
          <w:rFonts w:eastAsia="Calibri" w:cs="Times New Roman"/>
          <w:sz w:val="20"/>
          <w:szCs w:val="20"/>
          <w:lang w:bidi="fa-IR"/>
        </w:rPr>
        <w:t xml:space="preserve">Among criteria of </w:t>
      </w:r>
      <w:r w:rsidR="00A550D6" w:rsidRPr="00D34AA5">
        <w:rPr>
          <w:rFonts w:cs="Times New Roman"/>
          <w:sz w:val="20"/>
          <w:szCs w:val="20"/>
        </w:rPr>
        <w:t>Organizational factor</w:t>
      </w:r>
      <w:r w:rsidR="00A550D6" w:rsidRPr="00D34AA5">
        <w:rPr>
          <w:rFonts w:eastAsia="Calibri" w:cs="Times New Roman"/>
          <w:sz w:val="20"/>
          <w:szCs w:val="20"/>
          <w:lang w:bidi="fa-IR"/>
        </w:rPr>
        <w:t xml:space="preserve"> </w:t>
      </w:r>
      <w:r w:rsidRPr="00D34AA5">
        <w:rPr>
          <w:rFonts w:eastAsia="Calibri" w:cs="Times New Roman"/>
          <w:sz w:val="20"/>
          <w:szCs w:val="20"/>
          <w:lang w:bidi="fa-IR"/>
        </w:rPr>
        <w:t xml:space="preserve">‚ </w:t>
      </w:r>
      <w:r w:rsidR="00A550D6" w:rsidRPr="00D34AA5">
        <w:rPr>
          <w:rFonts w:cs="Times New Roman"/>
          <w:sz w:val="20"/>
          <w:szCs w:val="20"/>
        </w:rPr>
        <w:t xml:space="preserve">Different levels of cooperation </w:t>
      </w:r>
      <w:r w:rsidRPr="00D34AA5">
        <w:rPr>
          <w:rFonts w:eastAsia="Calibri" w:cs="Times New Roman"/>
          <w:sz w:val="20"/>
          <w:szCs w:val="20"/>
          <w:lang w:bidi="fa-IR"/>
        </w:rPr>
        <w:t>has Great</w:t>
      </w:r>
      <w:r w:rsidRPr="00D34AA5">
        <w:rPr>
          <w:rFonts w:eastAsia="Calibri" w:cs="Times New Roman"/>
          <w:sz w:val="20"/>
          <w:szCs w:val="20"/>
        </w:rPr>
        <w:t xml:space="preserve"> Influence</w:t>
      </w:r>
      <w:r w:rsidRPr="00D34AA5">
        <w:rPr>
          <w:rFonts w:eastAsia="AdvGulliv-R" w:cs="Times New Roman"/>
          <w:sz w:val="20"/>
          <w:szCs w:val="20"/>
          <w:lang w:bidi="fa-IR"/>
        </w:rPr>
        <w:t xml:space="preserve"> on other criteria.</w:t>
      </w:r>
    </w:p>
    <w:p w:rsidR="00095FA5" w:rsidRDefault="00095FA5" w:rsidP="005D1EA3">
      <w:pPr>
        <w:autoSpaceDE w:val="0"/>
        <w:autoSpaceDN w:val="0"/>
        <w:bidi w:val="0"/>
        <w:adjustRightInd w:val="0"/>
        <w:snapToGrid w:val="0"/>
        <w:jc w:val="both"/>
        <w:rPr>
          <w:rFonts w:cs="Times New Roman"/>
          <w:sz w:val="20"/>
          <w:szCs w:val="20"/>
          <w:lang w:eastAsia="zh-CN" w:bidi="fa-IR"/>
        </w:rPr>
      </w:pPr>
    </w:p>
    <w:p w:rsidR="007D4F41" w:rsidRDefault="007D4F41" w:rsidP="007D4F41">
      <w:pPr>
        <w:autoSpaceDE w:val="0"/>
        <w:autoSpaceDN w:val="0"/>
        <w:bidi w:val="0"/>
        <w:adjustRightInd w:val="0"/>
        <w:snapToGrid w:val="0"/>
        <w:jc w:val="both"/>
        <w:rPr>
          <w:rFonts w:cs="Times New Roman"/>
          <w:sz w:val="20"/>
          <w:szCs w:val="20"/>
          <w:lang w:eastAsia="zh-CN" w:bidi="fa-IR"/>
        </w:rPr>
      </w:pPr>
    </w:p>
    <w:p w:rsidR="00F53DC1" w:rsidRPr="00F53DC1" w:rsidRDefault="00F53DC1" w:rsidP="005D1EA3">
      <w:pPr>
        <w:autoSpaceDE w:val="0"/>
        <w:autoSpaceDN w:val="0"/>
        <w:bidi w:val="0"/>
        <w:adjustRightInd w:val="0"/>
        <w:snapToGrid w:val="0"/>
        <w:jc w:val="both"/>
        <w:rPr>
          <w:rFonts w:cs="Times New Roman"/>
          <w:sz w:val="20"/>
          <w:szCs w:val="20"/>
          <w:lang w:eastAsia="zh-CN" w:bidi="fa-IR"/>
        </w:rPr>
      </w:pPr>
      <w:r w:rsidRPr="00D34AA5">
        <w:rPr>
          <w:rFonts w:cs="Times New Roman"/>
          <w:sz w:val="20"/>
          <w:szCs w:val="20"/>
        </w:rPr>
        <w:t>Table 8.The matrix X (I-X)</w:t>
      </w:r>
      <w:r w:rsidRPr="00D34AA5">
        <w:rPr>
          <w:rFonts w:cs="Times New Roman"/>
          <w:sz w:val="20"/>
          <w:szCs w:val="20"/>
          <w:vertAlign w:val="superscript"/>
        </w:rPr>
        <w:t>-1</w:t>
      </w:r>
      <w:r w:rsidRPr="00D34AA5">
        <w:rPr>
          <w:rFonts w:cs="Times New Roman"/>
          <w:sz w:val="20"/>
          <w:szCs w:val="20"/>
        </w:rPr>
        <w:t xml:space="preserve"> for Organizational factor.</w:t>
      </w:r>
    </w:p>
    <w:tbl>
      <w:tblPr>
        <w:tblStyle w:val="TableGrid8"/>
        <w:bidiVisual/>
        <w:tblW w:w="9417" w:type="dxa"/>
        <w:jc w:val="center"/>
        <w:tblInd w:w="-175" w:type="dxa"/>
        <w:tblLook w:val="04A0"/>
      </w:tblPr>
      <w:tblGrid>
        <w:gridCol w:w="826"/>
        <w:gridCol w:w="711"/>
        <w:gridCol w:w="711"/>
        <w:gridCol w:w="1183"/>
        <w:gridCol w:w="1194"/>
        <w:gridCol w:w="1460"/>
        <w:gridCol w:w="1161"/>
        <w:gridCol w:w="711"/>
        <w:gridCol w:w="1460"/>
      </w:tblGrid>
      <w:tr w:rsidR="00A06533" w:rsidRPr="005D1EA3" w:rsidTr="00095FA5">
        <w:trPr>
          <w:jc w:val="center"/>
        </w:trPr>
        <w:tc>
          <w:tcPr>
            <w:tcW w:w="826" w:type="dxa"/>
          </w:tcPr>
          <w:p w:rsidR="00095FA5" w:rsidRPr="005D1EA3" w:rsidRDefault="00095FA5" w:rsidP="005D1EA3">
            <w:pPr>
              <w:bidi w:val="0"/>
              <w:adjustRightInd w:val="0"/>
              <w:snapToGrid w:val="0"/>
              <w:jc w:val="center"/>
              <w:rPr>
                <w:rFonts w:cs="Times New Roman"/>
                <w:sz w:val="16"/>
                <w:szCs w:val="16"/>
              </w:rPr>
            </w:pPr>
          </w:p>
          <w:p w:rsidR="00095FA5" w:rsidRPr="005D1EA3" w:rsidRDefault="00095FA5" w:rsidP="005D1EA3">
            <w:pPr>
              <w:bidi w:val="0"/>
              <w:adjustRightInd w:val="0"/>
              <w:snapToGrid w:val="0"/>
              <w:jc w:val="center"/>
              <w:rPr>
                <w:rFonts w:cs="Times New Roman"/>
                <w:sz w:val="16"/>
                <w:szCs w:val="16"/>
              </w:rPr>
            </w:pPr>
            <w:r w:rsidRPr="005D1EA3">
              <w:rPr>
                <w:rFonts w:cs="Times New Roman"/>
                <w:sz w:val="16"/>
                <w:szCs w:val="16"/>
              </w:rPr>
              <w:t>D-R</w:t>
            </w:r>
          </w:p>
        </w:tc>
        <w:tc>
          <w:tcPr>
            <w:tcW w:w="711" w:type="dxa"/>
          </w:tcPr>
          <w:p w:rsidR="00095FA5" w:rsidRPr="005D1EA3" w:rsidRDefault="00095FA5" w:rsidP="005D1EA3">
            <w:pPr>
              <w:bidi w:val="0"/>
              <w:adjustRightInd w:val="0"/>
              <w:snapToGrid w:val="0"/>
              <w:jc w:val="center"/>
              <w:rPr>
                <w:rFonts w:cs="Times New Roman"/>
                <w:sz w:val="16"/>
                <w:szCs w:val="16"/>
              </w:rPr>
            </w:pPr>
          </w:p>
          <w:p w:rsidR="00095FA5" w:rsidRPr="005D1EA3" w:rsidRDefault="00095FA5" w:rsidP="005D1EA3">
            <w:pPr>
              <w:bidi w:val="0"/>
              <w:adjustRightInd w:val="0"/>
              <w:snapToGrid w:val="0"/>
              <w:jc w:val="center"/>
              <w:rPr>
                <w:rFonts w:cs="Times New Roman"/>
                <w:sz w:val="16"/>
                <w:szCs w:val="16"/>
              </w:rPr>
            </w:pPr>
            <w:r w:rsidRPr="005D1EA3">
              <w:rPr>
                <w:rFonts w:cs="Times New Roman"/>
                <w:sz w:val="16"/>
                <w:szCs w:val="16"/>
              </w:rPr>
              <w:t>D+R</w:t>
            </w:r>
          </w:p>
        </w:tc>
        <w:tc>
          <w:tcPr>
            <w:tcW w:w="711" w:type="dxa"/>
          </w:tcPr>
          <w:p w:rsidR="00095FA5" w:rsidRPr="005D1EA3" w:rsidRDefault="00095FA5" w:rsidP="005D1EA3">
            <w:pPr>
              <w:bidi w:val="0"/>
              <w:adjustRightInd w:val="0"/>
              <w:snapToGrid w:val="0"/>
              <w:jc w:val="center"/>
              <w:rPr>
                <w:rFonts w:cs="Times New Roman"/>
                <w:sz w:val="16"/>
                <w:szCs w:val="16"/>
              </w:rPr>
            </w:pPr>
          </w:p>
          <w:p w:rsidR="00095FA5" w:rsidRPr="005D1EA3" w:rsidRDefault="00095FA5" w:rsidP="005D1EA3">
            <w:pPr>
              <w:bidi w:val="0"/>
              <w:adjustRightInd w:val="0"/>
              <w:snapToGrid w:val="0"/>
              <w:jc w:val="center"/>
              <w:rPr>
                <w:rFonts w:cs="Times New Roman"/>
                <w:sz w:val="16"/>
                <w:szCs w:val="16"/>
              </w:rPr>
            </w:pPr>
            <w:r w:rsidRPr="005D1EA3">
              <w:rPr>
                <w:rFonts w:cs="Times New Roman"/>
                <w:sz w:val="16"/>
                <w:szCs w:val="16"/>
              </w:rPr>
              <w:t>D</w:t>
            </w:r>
          </w:p>
        </w:tc>
        <w:tc>
          <w:tcPr>
            <w:tcW w:w="1183" w:type="dxa"/>
          </w:tcPr>
          <w:p w:rsidR="00095FA5" w:rsidRPr="005D1EA3" w:rsidRDefault="00095FA5" w:rsidP="005D1EA3">
            <w:pPr>
              <w:bidi w:val="0"/>
              <w:adjustRightInd w:val="0"/>
              <w:snapToGrid w:val="0"/>
              <w:jc w:val="both"/>
              <w:rPr>
                <w:rFonts w:cs="Times New Roman"/>
                <w:sz w:val="16"/>
                <w:szCs w:val="16"/>
                <w:lang w:bidi="fa-IR"/>
              </w:rPr>
            </w:pPr>
            <w:r w:rsidRPr="005D1EA3">
              <w:rPr>
                <w:rFonts w:cs="Times New Roman"/>
                <w:sz w:val="16"/>
                <w:szCs w:val="16"/>
              </w:rPr>
              <w:t xml:space="preserve">Appropriate timing for the project </w:t>
            </w:r>
          </w:p>
        </w:tc>
        <w:tc>
          <w:tcPr>
            <w:tcW w:w="1194" w:type="dxa"/>
          </w:tcPr>
          <w:p w:rsidR="00095FA5" w:rsidRPr="005D1EA3" w:rsidRDefault="00095FA5" w:rsidP="005D1EA3">
            <w:pPr>
              <w:bidi w:val="0"/>
              <w:adjustRightInd w:val="0"/>
              <w:snapToGrid w:val="0"/>
              <w:jc w:val="both"/>
              <w:rPr>
                <w:rFonts w:cs="Times New Roman"/>
                <w:sz w:val="16"/>
                <w:szCs w:val="16"/>
                <w:lang w:bidi="fa-IR"/>
              </w:rPr>
            </w:pPr>
            <w:r w:rsidRPr="005D1EA3">
              <w:rPr>
                <w:rFonts w:cs="Times New Roman"/>
                <w:sz w:val="16"/>
                <w:szCs w:val="16"/>
              </w:rPr>
              <w:t xml:space="preserve">The time of replacement </w:t>
            </w:r>
          </w:p>
        </w:tc>
        <w:tc>
          <w:tcPr>
            <w:tcW w:w="1460" w:type="dxa"/>
          </w:tcPr>
          <w:p w:rsidR="00095FA5" w:rsidRPr="005D1EA3" w:rsidRDefault="00095FA5" w:rsidP="005D1EA3">
            <w:pPr>
              <w:bidi w:val="0"/>
              <w:adjustRightInd w:val="0"/>
              <w:snapToGrid w:val="0"/>
              <w:jc w:val="both"/>
              <w:rPr>
                <w:rFonts w:cs="Times New Roman"/>
                <w:sz w:val="16"/>
                <w:szCs w:val="16"/>
                <w:lang w:bidi="fa-IR"/>
              </w:rPr>
            </w:pPr>
            <w:r w:rsidRPr="005D1EA3">
              <w:rPr>
                <w:rFonts w:cs="Times New Roman"/>
                <w:sz w:val="16"/>
                <w:szCs w:val="16"/>
              </w:rPr>
              <w:t xml:space="preserve">Entrepreneurial culture in the organization </w:t>
            </w:r>
          </w:p>
        </w:tc>
        <w:tc>
          <w:tcPr>
            <w:tcW w:w="1161" w:type="dxa"/>
          </w:tcPr>
          <w:p w:rsidR="00095FA5" w:rsidRPr="005D1EA3" w:rsidRDefault="00095FA5" w:rsidP="005D1EA3">
            <w:pPr>
              <w:bidi w:val="0"/>
              <w:adjustRightInd w:val="0"/>
              <w:snapToGrid w:val="0"/>
              <w:jc w:val="both"/>
              <w:rPr>
                <w:rFonts w:cs="Times New Roman"/>
                <w:sz w:val="16"/>
                <w:szCs w:val="16"/>
                <w:lang w:bidi="fa-IR"/>
              </w:rPr>
            </w:pPr>
            <w:r w:rsidRPr="005D1EA3">
              <w:rPr>
                <w:rFonts w:cs="Times New Roman"/>
                <w:sz w:val="16"/>
                <w:szCs w:val="16"/>
              </w:rPr>
              <w:t xml:space="preserve">Different levels of cooperation </w:t>
            </w:r>
          </w:p>
        </w:tc>
        <w:tc>
          <w:tcPr>
            <w:tcW w:w="711" w:type="dxa"/>
          </w:tcPr>
          <w:p w:rsidR="00095FA5" w:rsidRPr="005D1EA3" w:rsidRDefault="00095FA5" w:rsidP="005D1EA3">
            <w:pPr>
              <w:bidi w:val="0"/>
              <w:adjustRightInd w:val="0"/>
              <w:snapToGrid w:val="0"/>
              <w:jc w:val="both"/>
              <w:rPr>
                <w:rFonts w:cs="Times New Roman"/>
                <w:sz w:val="16"/>
                <w:szCs w:val="16"/>
                <w:lang w:bidi="fa-IR"/>
              </w:rPr>
            </w:pPr>
            <w:r w:rsidRPr="005D1EA3">
              <w:rPr>
                <w:rFonts w:cs="Times New Roman"/>
                <w:sz w:val="16"/>
                <w:szCs w:val="16"/>
              </w:rPr>
              <w:t xml:space="preserve">Long-term vision </w:t>
            </w:r>
          </w:p>
        </w:tc>
        <w:tc>
          <w:tcPr>
            <w:tcW w:w="1460" w:type="dxa"/>
          </w:tcPr>
          <w:p w:rsidR="00095FA5" w:rsidRPr="005D1EA3" w:rsidRDefault="00095FA5" w:rsidP="005D1EA3">
            <w:pPr>
              <w:bidi w:val="0"/>
              <w:adjustRightInd w:val="0"/>
              <w:snapToGrid w:val="0"/>
              <w:jc w:val="center"/>
              <w:rPr>
                <w:rFonts w:cs="Times New Roman"/>
                <w:sz w:val="16"/>
                <w:szCs w:val="16"/>
                <w:rtl/>
              </w:rPr>
            </w:pPr>
          </w:p>
        </w:tc>
      </w:tr>
      <w:tr w:rsidR="00A06533" w:rsidRPr="005D1EA3" w:rsidTr="00095FA5">
        <w:trPr>
          <w:jc w:val="center"/>
        </w:trPr>
        <w:tc>
          <w:tcPr>
            <w:tcW w:w="826"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Pr>
              <w:t>-0.</w:t>
            </w:r>
            <w:r w:rsidRPr="005D1EA3">
              <w:rPr>
                <w:rFonts w:cs="Times New Roman"/>
                <w:sz w:val="16"/>
                <w:szCs w:val="16"/>
                <w:rtl/>
              </w:rPr>
              <w:t>166</w:t>
            </w:r>
          </w:p>
        </w:tc>
        <w:tc>
          <w:tcPr>
            <w:tcW w:w="711"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tl/>
              </w:rPr>
              <w:t>3.244</w:t>
            </w:r>
          </w:p>
        </w:tc>
        <w:tc>
          <w:tcPr>
            <w:tcW w:w="711" w:type="dxa"/>
            <w:vAlign w:val="bottom"/>
          </w:tcPr>
          <w:p w:rsidR="00095FA5" w:rsidRPr="005D1EA3" w:rsidRDefault="00095FA5" w:rsidP="005D1EA3">
            <w:pPr>
              <w:bidi w:val="0"/>
              <w:adjustRightInd w:val="0"/>
              <w:snapToGrid w:val="0"/>
              <w:jc w:val="center"/>
              <w:rPr>
                <w:rFonts w:cs="Times New Roman"/>
                <w:sz w:val="16"/>
                <w:szCs w:val="16"/>
              </w:rPr>
            </w:pPr>
            <w:r w:rsidRPr="005D1EA3">
              <w:rPr>
                <w:rFonts w:cs="Times New Roman"/>
                <w:sz w:val="16"/>
                <w:szCs w:val="16"/>
              </w:rPr>
              <w:t>1.539</w:t>
            </w:r>
          </w:p>
        </w:tc>
        <w:tc>
          <w:tcPr>
            <w:tcW w:w="1183"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tl/>
              </w:rPr>
              <w:t>0.514</w:t>
            </w:r>
          </w:p>
        </w:tc>
        <w:tc>
          <w:tcPr>
            <w:tcW w:w="1194"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tl/>
              </w:rPr>
              <w:t>0.336</w:t>
            </w:r>
          </w:p>
        </w:tc>
        <w:tc>
          <w:tcPr>
            <w:tcW w:w="1460"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tl/>
              </w:rPr>
              <w:t>0.327</w:t>
            </w:r>
          </w:p>
        </w:tc>
        <w:tc>
          <w:tcPr>
            <w:tcW w:w="1161"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tl/>
              </w:rPr>
              <w:t>0.236</w:t>
            </w:r>
          </w:p>
        </w:tc>
        <w:tc>
          <w:tcPr>
            <w:tcW w:w="711"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tl/>
              </w:rPr>
              <w:t>0.126</w:t>
            </w:r>
          </w:p>
        </w:tc>
        <w:tc>
          <w:tcPr>
            <w:tcW w:w="1460" w:type="dxa"/>
          </w:tcPr>
          <w:p w:rsidR="00095FA5" w:rsidRPr="005D1EA3" w:rsidRDefault="00095FA5" w:rsidP="005D1EA3">
            <w:pPr>
              <w:bidi w:val="0"/>
              <w:adjustRightInd w:val="0"/>
              <w:snapToGrid w:val="0"/>
              <w:jc w:val="both"/>
              <w:rPr>
                <w:rFonts w:cs="Times New Roman"/>
                <w:sz w:val="16"/>
                <w:szCs w:val="16"/>
                <w:lang w:bidi="fa-IR"/>
              </w:rPr>
            </w:pPr>
            <w:r w:rsidRPr="005D1EA3">
              <w:rPr>
                <w:rFonts w:cs="Times New Roman"/>
                <w:sz w:val="16"/>
                <w:szCs w:val="16"/>
              </w:rPr>
              <w:t xml:space="preserve">Long-term vision </w:t>
            </w:r>
          </w:p>
        </w:tc>
      </w:tr>
      <w:tr w:rsidR="00A06533" w:rsidRPr="005D1EA3" w:rsidTr="00095FA5">
        <w:trPr>
          <w:jc w:val="center"/>
        </w:trPr>
        <w:tc>
          <w:tcPr>
            <w:tcW w:w="826"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tl/>
              </w:rPr>
              <w:t>0.327</w:t>
            </w:r>
          </w:p>
        </w:tc>
        <w:tc>
          <w:tcPr>
            <w:tcW w:w="711"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tl/>
              </w:rPr>
              <w:t>3.335</w:t>
            </w:r>
          </w:p>
        </w:tc>
        <w:tc>
          <w:tcPr>
            <w:tcW w:w="711" w:type="dxa"/>
            <w:vAlign w:val="bottom"/>
          </w:tcPr>
          <w:p w:rsidR="00095FA5" w:rsidRPr="005D1EA3" w:rsidRDefault="00095FA5" w:rsidP="005D1EA3">
            <w:pPr>
              <w:bidi w:val="0"/>
              <w:adjustRightInd w:val="0"/>
              <w:snapToGrid w:val="0"/>
              <w:jc w:val="center"/>
              <w:rPr>
                <w:rFonts w:cs="Times New Roman"/>
                <w:sz w:val="16"/>
                <w:szCs w:val="16"/>
              </w:rPr>
            </w:pPr>
            <w:r w:rsidRPr="005D1EA3">
              <w:rPr>
                <w:rFonts w:cs="Times New Roman"/>
                <w:sz w:val="16"/>
                <w:szCs w:val="16"/>
              </w:rPr>
              <w:t>1.831</w:t>
            </w:r>
          </w:p>
        </w:tc>
        <w:tc>
          <w:tcPr>
            <w:tcW w:w="1183"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tl/>
              </w:rPr>
              <w:t>0.264</w:t>
            </w:r>
          </w:p>
        </w:tc>
        <w:tc>
          <w:tcPr>
            <w:tcW w:w="1194"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tl/>
              </w:rPr>
              <w:t>0.367</w:t>
            </w:r>
          </w:p>
        </w:tc>
        <w:tc>
          <w:tcPr>
            <w:tcW w:w="1460"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tl/>
              </w:rPr>
              <w:t>0.417</w:t>
            </w:r>
          </w:p>
        </w:tc>
        <w:tc>
          <w:tcPr>
            <w:tcW w:w="1161"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tl/>
              </w:rPr>
              <w:t>0.357</w:t>
            </w:r>
          </w:p>
        </w:tc>
        <w:tc>
          <w:tcPr>
            <w:tcW w:w="711"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tl/>
              </w:rPr>
              <w:t>0.426</w:t>
            </w:r>
          </w:p>
        </w:tc>
        <w:tc>
          <w:tcPr>
            <w:tcW w:w="1460" w:type="dxa"/>
          </w:tcPr>
          <w:p w:rsidR="00095FA5" w:rsidRPr="005D1EA3" w:rsidRDefault="00095FA5" w:rsidP="005D1EA3">
            <w:pPr>
              <w:bidi w:val="0"/>
              <w:adjustRightInd w:val="0"/>
              <w:snapToGrid w:val="0"/>
              <w:jc w:val="both"/>
              <w:rPr>
                <w:rFonts w:cs="Times New Roman"/>
                <w:sz w:val="16"/>
                <w:szCs w:val="16"/>
                <w:lang w:bidi="fa-IR"/>
              </w:rPr>
            </w:pPr>
            <w:r w:rsidRPr="005D1EA3">
              <w:rPr>
                <w:rFonts w:cs="Times New Roman"/>
                <w:sz w:val="16"/>
                <w:szCs w:val="16"/>
              </w:rPr>
              <w:t xml:space="preserve">Different levels of cooperation </w:t>
            </w:r>
          </w:p>
        </w:tc>
      </w:tr>
      <w:tr w:rsidR="00A06533" w:rsidRPr="005D1EA3" w:rsidTr="00095FA5">
        <w:trPr>
          <w:jc w:val="center"/>
        </w:trPr>
        <w:tc>
          <w:tcPr>
            <w:tcW w:w="826"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Pr>
              <w:t>-0.</w:t>
            </w:r>
            <w:r w:rsidRPr="005D1EA3">
              <w:rPr>
                <w:rFonts w:cs="Times New Roman"/>
                <w:sz w:val="16"/>
                <w:szCs w:val="16"/>
                <w:rtl/>
              </w:rPr>
              <w:t>072</w:t>
            </w:r>
          </w:p>
        </w:tc>
        <w:tc>
          <w:tcPr>
            <w:tcW w:w="711"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tl/>
              </w:rPr>
              <w:t>3.636</w:t>
            </w:r>
          </w:p>
        </w:tc>
        <w:tc>
          <w:tcPr>
            <w:tcW w:w="711" w:type="dxa"/>
            <w:vAlign w:val="bottom"/>
          </w:tcPr>
          <w:p w:rsidR="00095FA5" w:rsidRPr="005D1EA3" w:rsidRDefault="00095FA5" w:rsidP="005D1EA3">
            <w:pPr>
              <w:bidi w:val="0"/>
              <w:adjustRightInd w:val="0"/>
              <w:snapToGrid w:val="0"/>
              <w:jc w:val="center"/>
              <w:rPr>
                <w:rFonts w:cs="Times New Roman"/>
                <w:sz w:val="16"/>
                <w:szCs w:val="16"/>
              </w:rPr>
            </w:pPr>
            <w:r w:rsidRPr="005D1EA3">
              <w:rPr>
                <w:rFonts w:cs="Times New Roman"/>
                <w:sz w:val="16"/>
                <w:szCs w:val="16"/>
              </w:rPr>
              <w:t>1.782</w:t>
            </w:r>
          </w:p>
        </w:tc>
        <w:tc>
          <w:tcPr>
            <w:tcW w:w="1183"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tl/>
              </w:rPr>
              <w:t>0.418</w:t>
            </w:r>
          </w:p>
        </w:tc>
        <w:tc>
          <w:tcPr>
            <w:tcW w:w="1194"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tl/>
              </w:rPr>
              <w:t>0.369</w:t>
            </w:r>
          </w:p>
        </w:tc>
        <w:tc>
          <w:tcPr>
            <w:tcW w:w="1460"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tl/>
              </w:rPr>
              <w:t>0.227</w:t>
            </w:r>
          </w:p>
        </w:tc>
        <w:tc>
          <w:tcPr>
            <w:tcW w:w="1161"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tl/>
              </w:rPr>
              <w:t>0.327</w:t>
            </w:r>
          </w:p>
        </w:tc>
        <w:tc>
          <w:tcPr>
            <w:tcW w:w="711"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tl/>
              </w:rPr>
              <w:t>0.441</w:t>
            </w:r>
          </w:p>
        </w:tc>
        <w:tc>
          <w:tcPr>
            <w:tcW w:w="1460" w:type="dxa"/>
          </w:tcPr>
          <w:p w:rsidR="00095FA5" w:rsidRPr="005D1EA3" w:rsidRDefault="00095FA5" w:rsidP="005D1EA3">
            <w:pPr>
              <w:bidi w:val="0"/>
              <w:adjustRightInd w:val="0"/>
              <w:snapToGrid w:val="0"/>
              <w:jc w:val="both"/>
              <w:rPr>
                <w:rFonts w:cs="Times New Roman"/>
                <w:sz w:val="16"/>
                <w:szCs w:val="16"/>
                <w:lang w:bidi="fa-IR"/>
              </w:rPr>
            </w:pPr>
            <w:r w:rsidRPr="005D1EA3">
              <w:rPr>
                <w:rFonts w:cs="Times New Roman"/>
                <w:sz w:val="16"/>
                <w:szCs w:val="16"/>
              </w:rPr>
              <w:t xml:space="preserve">Entrepreneurial culture in the organization </w:t>
            </w:r>
          </w:p>
        </w:tc>
      </w:tr>
      <w:tr w:rsidR="00A06533" w:rsidRPr="005D1EA3" w:rsidTr="00095FA5">
        <w:trPr>
          <w:jc w:val="center"/>
        </w:trPr>
        <w:tc>
          <w:tcPr>
            <w:tcW w:w="826"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Pr>
              <w:t>-0.</w:t>
            </w:r>
            <w:r w:rsidRPr="005D1EA3">
              <w:rPr>
                <w:rFonts w:cs="Times New Roman"/>
                <w:sz w:val="16"/>
                <w:szCs w:val="16"/>
                <w:rtl/>
              </w:rPr>
              <w:t>026</w:t>
            </w:r>
          </w:p>
        </w:tc>
        <w:tc>
          <w:tcPr>
            <w:tcW w:w="711"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tl/>
              </w:rPr>
              <w:t>3.55</w:t>
            </w:r>
          </w:p>
        </w:tc>
        <w:tc>
          <w:tcPr>
            <w:tcW w:w="711" w:type="dxa"/>
            <w:vAlign w:val="bottom"/>
          </w:tcPr>
          <w:p w:rsidR="00095FA5" w:rsidRPr="005D1EA3" w:rsidRDefault="00095FA5" w:rsidP="005D1EA3">
            <w:pPr>
              <w:bidi w:val="0"/>
              <w:adjustRightInd w:val="0"/>
              <w:snapToGrid w:val="0"/>
              <w:jc w:val="center"/>
              <w:rPr>
                <w:rFonts w:cs="Times New Roman"/>
                <w:sz w:val="16"/>
                <w:szCs w:val="16"/>
              </w:rPr>
            </w:pPr>
            <w:r w:rsidRPr="005D1EA3">
              <w:rPr>
                <w:rFonts w:cs="Times New Roman"/>
                <w:sz w:val="16"/>
                <w:szCs w:val="16"/>
              </w:rPr>
              <w:t>1.762</w:t>
            </w:r>
          </w:p>
        </w:tc>
        <w:tc>
          <w:tcPr>
            <w:tcW w:w="1183"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tl/>
              </w:rPr>
              <w:t>0.351</w:t>
            </w:r>
          </w:p>
        </w:tc>
        <w:tc>
          <w:tcPr>
            <w:tcW w:w="1194"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tl/>
              </w:rPr>
              <w:t>0.329</w:t>
            </w:r>
          </w:p>
        </w:tc>
        <w:tc>
          <w:tcPr>
            <w:tcW w:w="1460"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tl/>
              </w:rPr>
              <w:t>0.446</w:t>
            </w:r>
          </w:p>
        </w:tc>
        <w:tc>
          <w:tcPr>
            <w:tcW w:w="1161"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tl/>
              </w:rPr>
              <w:t>0.287</w:t>
            </w:r>
          </w:p>
        </w:tc>
        <w:tc>
          <w:tcPr>
            <w:tcW w:w="711"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tl/>
              </w:rPr>
              <w:t>0.349</w:t>
            </w:r>
          </w:p>
        </w:tc>
        <w:tc>
          <w:tcPr>
            <w:tcW w:w="1460" w:type="dxa"/>
          </w:tcPr>
          <w:p w:rsidR="00095FA5" w:rsidRPr="005D1EA3" w:rsidRDefault="00095FA5" w:rsidP="005D1EA3">
            <w:pPr>
              <w:bidi w:val="0"/>
              <w:adjustRightInd w:val="0"/>
              <w:snapToGrid w:val="0"/>
              <w:jc w:val="both"/>
              <w:rPr>
                <w:rFonts w:cs="Times New Roman"/>
                <w:sz w:val="16"/>
                <w:szCs w:val="16"/>
                <w:lang w:bidi="fa-IR"/>
              </w:rPr>
            </w:pPr>
            <w:r w:rsidRPr="005D1EA3">
              <w:rPr>
                <w:rFonts w:cs="Times New Roman"/>
                <w:sz w:val="16"/>
                <w:szCs w:val="16"/>
              </w:rPr>
              <w:t xml:space="preserve">The time of replacement </w:t>
            </w:r>
          </w:p>
        </w:tc>
      </w:tr>
      <w:tr w:rsidR="00A06533" w:rsidRPr="005D1EA3" w:rsidTr="00095FA5">
        <w:trPr>
          <w:jc w:val="center"/>
        </w:trPr>
        <w:tc>
          <w:tcPr>
            <w:tcW w:w="826"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Pr>
              <w:t>-0.</w:t>
            </w:r>
            <w:r w:rsidRPr="005D1EA3">
              <w:rPr>
                <w:rFonts w:cs="Times New Roman"/>
                <w:sz w:val="16"/>
                <w:szCs w:val="16"/>
                <w:rtl/>
              </w:rPr>
              <w:t>063</w:t>
            </w:r>
          </w:p>
        </w:tc>
        <w:tc>
          <w:tcPr>
            <w:tcW w:w="711"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tl/>
              </w:rPr>
              <w:t>3.711</w:t>
            </w:r>
          </w:p>
        </w:tc>
        <w:tc>
          <w:tcPr>
            <w:tcW w:w="711" w:type="dxa"/>
            <w:vAlign w:val="bottom"/>
          </w:tcPr>
          <w:p w:rsidR="00095FA5" w:rsidRPr="005D1EA3" w:rsidRDefault="00095FA5" w:rsidP="005D1EA3">
            <w:pPr>
              <w:bidi w:val="0"/>
              <w:adjustRightInd w:val="0"/>
              <w:snapToGrid w:val="0"/>
              <w:jc w:val="center"/>
              <w:rPr>
                <w:rFonts w:cs="Times New Roman"/>
                <w:sz w:val="16"/>
                <w:szCs w:val="16"/>
              </w:rPr>
            </w:pPr>
            <w:r w:rsidRPr="005D1EA3">
              <w:rPr>
                <w:rFonts w:cs="Times New Roman"/>
                <w:sz w:val="16"/>
                <w:szCs w:val="16"/>
              </w:rPr>
              <w:t>1.824</w:t>
            </w:r>
          </w:p>
        </w:tc>
        <w:tc>
          <w:tcPr>
            <w:tcW w:w="1183"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tl/>
              </w:rPr>
              <w:t>0.340</w:t>
            </w:r>
          </w:p>
        </w:tc>
        <w:tc>
          <w:tcPr>
            <w:tcW w:w="1194"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tl/>
              </w:rPr>
              <w:t>0.387</w:t>
            </w:r>
          </w:p>
        </w:tc>
        <w:tc>
          <w:tcPr>
            <w:tcW w:w="1460"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tl/>
              </w:rPr>
              <w:t>0.437</w:t>
            </w:r>
          </w:p>
        </w:tc>
        <w:tc>
          <w:tcPr>
            <w:tcW w:w="1161"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tl/>
              </w:rPr>
              <w:t>0.297</w:t>
            </w:r>
          </w:p>
        </w:tc>
        <w:tc>
          <w:tcPr>
            <w:tcW w:w="711"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tl/>
              </w:rPr>
              <w:t>0.363</w:t>
            </w:r>
          </w:p>
        </w:tc>
        <w:tc>
          <w:tcPr>
            <w:tcW w:w="1460" w:type="dxa"/>
          </w:tcPr>
          <w:p w:rsidR="00095FA5" w:rsidRPr="005D1EA3" w:rsidRDefault="00095FA5" w:rsidP="005D1EA3">
            <w:pPr>
              <w:bidi w:val="0"/>
              <w:adjustRightInd w:val="0"/>
              <w:snapToGrid w:val="0"/>
              <w:jc w:val="both"/>
              <w:rPr>
                <w:rFonts w:cs="Times New Roman"/>
                <w:sz w:val="16"/>
                <w:szCs w:val="16"/>
                <w:lang w:bidi="fa-IR"/>
              </w:rPr>
            </w:pPr>
            <w:r w:rsidRPr="005D1EA3">
              <w:rPr>
                <w:rFonts w:cs="Times New Roman"/>
                <w:sz w:val="16"/>
                <w:szCs w:val="16"/>
              </w:rPr>
              <w:t xml:space="preserve">Appropriate timing for the project </w:t>
            </w:r>
          </w:p>
        </w:tc>
      </w:tr>
      <w:tr w:rsidR="00A06533" w:rsidRPr="005D1EA3" w:rsidTr="00095FA5">
        <w:trPr>
          <w:jc w:val="center"/>
        </w:trPr>
        <w:tc>
          <w:tcPr>
            <w:tcW w:w="826" w:type="dxa"/>
          </w:tcPr>
          <w:p w:rsidR="00095FA5" w:rsidRPr="005D1EA3" w:rsidRDefault="00095FA5" w:rsidP="005D1EA3">
            <w:pPr>
              <w:bidi w:val="0"/>
              <w:adjustRightInd w:val="0"/>
              <w:snapToGrid w:val="0"/>
              <w:jc w:val="center"/>
              <w:rPr>
                <w:rFonts w:cs="Times New Roman"/>
                <w:sz w:val="16"/>
                <w:szCs w:val="16"/>
                <w:rtl/>
              </w:rPr>
            </w:pPr>
          </w:p>
        </w:tc>
        <w:tc>
          <w:tcPr>
            <w:tcW w:w="711" w:type="dxa"/>
          </w:tcPr>
          <w:p w:rsidR="00095FA5" w:rsidRPr="005D1EA3" w:rsidRDefault="00095FA5" w:rsidP="005D1EA3">
            <w:pPr>
              <w:bidi w:val="0"/>
              <w:adjustRightInd w:val="0"/>
              <w:snapToGrid w:val="0"/>
              <w:jc w:val="center"/>
              <w:rPr>
                <w:rFonts w:cs="Times New Roman"/>
                <w:sz w:val="16"/>
                <w:szCs w:val="16"/>
                <w:rtl/>
              </w:rPr>
            </w:pPr>
          </w:p>
        </w:tc>
        <w:tc>
          <w:tcPr>
            <w:tcW w:w="711" w:type="dxa"/>
          </w:tcPr>
          <w:p w:rsidR="00095FA5" w:rsidRPr="005D1EA3" w:rsidRDefault="00095FA5" w:rsidP="005D1EA3">
            <w:pPr>
              <w:bidi w:val="0"/>
              <w:adjustRightInd w:val="0"/>
              <w:snapToGrid w:val="0"/>
              <w:jc w:val="center"/>
              <w:rPr>
                <w:rFonts w:cs="Times New Roman"/>
                <w:sz w:val="16"/>
                <w:szCs w:val="16"/>
                <w:rtl/>
              </w:rPr>
            </w:pPr>
          </w:p>
        </w:tc>
        <w:tc>
          <w:tcPr>
            <w:tcW w:w="1183" w:type="dxa"/>
            <w:vAlign w:val="bottom"/>
          </w:tcPr>
          <w:p w:rsidR="00095FA5" w:rsidRPr="005D1EA3" w:rsidRDefault="00095FA5" w:rsidP="005D1EA3">
            <w:pPr>
              <w:bidi w:val="0"/>
              <w:adjustRightInd w:val="0"/>
              <w:snapToGrid w:val="0"/>
              <w:jc w:val="center"/>
              <w:rPr>
                <w:rFonts w:cs="Times New Roman"/>
                <w:sz w:val="16"/>
                <w:szCs w:val="16"/>
              </w:rPr>
            </w:pPr>
            <w:r w:rsidRPr="005D1EA3">
              <w:rPr>
                <w:rFonts w:cs="Times New Roman"/>
                <w:sz w:val="16"/>
                <w:szCs w:val="16"/>
              </w:rPr>
              <w:t>1.887</w:t>
            </w:r>
          </w:p>
        </w:tc>
        <w:tc>
          <w:tcPr>
            <w:tcW w:w="1194" w:type="dxa"/>
            <w:vAlign w:val="bottom"/>
          </w:tcPr>
          <w:p w:rsidR="00095FA5" w:rsidRPr="005D1EA3" w:rsidRDefault="00095FA5" w:rsidP="005D1EA3">
            <w:pPr>
              <w:bidi w:val="0"/>
              <w:adjustRightInd w:val="0"/>
              <w:snapToGrid w:val="0"/>
              <w:jc w:val="center"/>
              <w:rPr>
                <w:rFonts w:cs="Times New Roman"/>
                <w:sz w:val="16"/>
                <w:szCs w:val="16"/>
              </w:rPr>
            </w:pPr>
            <w:r w:rsidRPr="005D1EA3">
              <w:rPr>
                <w:rFonts w:cs="Times New Roman"/>
                <w:sz w:val="16"/>
                <w:szCs w:val="16"/>
              </w:rPr>
              <w:t>1.788</w:t>
            </w:r>
          </w:p>
        </w:tc>
        <w:tc>
          <w:tcPr>
            <w:tcW w:w="1460" w:type="dxa"/>
            <w:vAlign w:val="bottom"/>
          </w:tcPr>
          <w:p w:rsidR="00095FA5" w:rsidRPr="005D1EA3" w:rsidRDefault="00095FA5" w:rsidP="005D1EA3">
            <w:pPr>
              <w:bidi w:val="0"/>
              <w:adjustRightInd w:val="0"/>
              <w:snapToGrid w:val="0"/>
              <w:jc w:val="center"/>
              <w:rPr>
                <w:rFonts w:cs="Times New Roman"/>
                <w:sz w:val="16"/>
                <w:szCs w:val="16"/>
              </w:rPr>
            </w:pPr>
            <w:r w:rsidRPr="005D1EA3">
              <w:rPr>
                <w:rFonts w:cs="Times New Roman"/>
                <w:sz w:val="16"/>
                <w:szCs w:val="16"/>
              </w:rPr>
              <w:t>1.854</w:t>
            </w:r>
          </w:p>
        </w:tc>
        <w:tc>
          <w:tcPr>
            <w:tcW w:w="1161" w:type="dxa"/>
            <w:vAlign w:val="bottom"/>
          </w:tcPr>
          <w:p w:rsidR="00095FA5" w:rsidRPr="005D1EA3" w:rsidRDefault="00095FA5" w:rsidP="005D1EA3">
            <w:pPr>
              <w:bidi w:val="0"/>
              <w:adjustRightInd w:val="0"/>
              <w:snapToGrid w:val="0"/>
              <w:jc w:val="center"/>
              <w:rPr>
                <w:rFonts w:cs="Times New Roman"/>
                <w:sz w:val="16"/>
                <w:szCs w:val="16"/>
              </w:rPr>
            </w:pPr>
            <w:r w:rsidRPr="005D1EA3">
              <w:rPr>
                <w:rFonts w:cs="Times New Roman"/>
                <w:sz w:val="16"/>
                <w:szCs w:val="16"/>
              </w:rPr>
              <w:t>1.504</w:t>
            </w:r>
          </w:p>
        </w:tc>
        <w:tc>
          <w:tcPr>
            <w:tcW w:w="711" w:type="dxa"/>
            <w:vAlign w:val="bottom"/>
          </w:tcPr>
          <w:p w:rsidR="00095FA5" w:rsidRPr="005D1EA3" w:rsidRDefault="00095FA5" w:rsidP="005D1EA3">
            <w:pPr>
              <w:bidi w:val="0"/>
              <w:adjustRightInd w:val="0"/>
              <w:snapToGrid w:val="0"/>
              <w:jc w:val="center"/>
              <w:rPr>
                <w:rFonts w:cs="Times New Roman"/>
                <w:sz w:val="16"/>
                <w:szCs w:val="16"/>
              </w:rPr>
            </w:pPr>
            <w:r w:rsidRPr="005D1EA3">
              <w:rPr>
                <w:rFonts w:cs="Times New Roman"/>
                <w:sz w:val="16"/>
                <w:szCs w:val="16"/>
              </w:rPr>
              <w:t>1.705</w:t>
            </w:r>
          </w:p>
        </w:tc>
        <w:tc>
          <w:tcPr>
            <w:tcW w:w="1460" w:type="dxa"/>
          </w:tcPr>
          <w:p w:rsidR="00095FA5" w:rsidRPr="005D1EA3" w:rsidRDefault="00095FA5" w:rsidP="005D1EA3">
            <w:pPr>
              <w:bidi w:val="0"/>
              <w:adjustRightInd w:val="0"/>
              <w:snapToGrid w:val="0"/>
              <w:jc w:val="center"/>
              <w:rPr>
                <w:rFonts w:cs="Times New Roman"/>
                <w:sz w:val="16"/>
                <w:szCs w:val="16"/>
                <w:rtl/>
              </w:rPr>
            </w:pPr>
            <w:r w:rsidRPr="005D1EA3">
              <w:rPr>
                <w:rFonts w:cs="Times New Roman"/>
                <w:sz w:val="16"/>
                <w:szCs w:val="16"/>
              </w:rPr>
              <w:t>R</w:t>
            </w:r>
          </w:p>
        </w:tc>
      </w:tr>
    </w:tbl>
    <w:p w:rsidR="00611C9F" w:rsidRDefault="00611C9F" w:rsidP="005D1EA3">
      <w:pPr>
        <w:shd w:val="clear" w:color="auto" w:fill="FFFFFF" w:themeFill="background1"/>
        <w:bidi w:val="0"/>
        <w:adjustRightInd w:val="0"/>
        <w:snapToGrid w:val="0"/>
        <w:jc w:val="center"/>
        <w:textAlignment w:val="top"/>
        <w:rPr>
          <w:rFonts w:cs="Times New Roman"/>
          <w:noProof/>
          <w:sz w:val="20"/>
          <w:szCs w:val="20"/>
          <w:lang w:eastAsia="zh-CN"/>
        </w:rPr>
      </w:pPr>
    </w:p>
    <w:p w:rsidR="007D4F41" w:rsidRDefault="007D4F41" w:rsidP="007D4F41">
      <w:pPr>
        <w:shd w:val="clear" w:color="auto" w:fill="FFFFFF" w:themeFill="background1"/>
        <w:bidi w:val="0"/>
        <w:adjustRightInd w:val="0"/>
        <w:snapToGrid w:val="0"/>
        <w:jc w:val="center"/>
        <w:textAlignment w:val="top"/>
        <w:rPr>
          <w:rFonts w:cs="Times New Roman"/>
          <w:noProof/>
          <w:sz w:val="20"/>
          <w:szCs w:val="20"/>
          <w:lang w:eastAsia="zh-CN"/>
        </w:rPr>
      </w:pPr>
    </w:p>
    <w:p w:rsidR="006538AB" w:rsidRDefault="006538AB" w:rsidP="005D1EA3">
      <w:pPr>
        <w:shd w:val="clear" w:color="auto" w:fill="FFFFFF" w:themeFill="background1"/>
        <w:bidi w:val="0"/>
        <w:adjustRightInd w:val="0"/>
        <w:snapToGrid w:val="0"/>
        <w:jc w:val="center"/>
        <w:textAlignment w:val="top"/>
        <w:rPr>
          <w:rFonts w:cs="Times New Roman"/>
          <w:noProof/>
          <w:sz w:val="20"/>
          <w:szCs w:val="20"/>
          <w:lang w:eastAsia="zh-CN"/>
        </w:rPr>
      </w:pPr>
      <w:r w:rsidRPr="006538AB">
        <w:rPr>
          <w:rFonts w:cs="Times New Roman"/>
          <w:noProof/>
          <w:sz w:val="20"/>
          <w:szCs w:val="20"/>
          <w:lang w:eastAsia="zh-CN"/>
        </w:rPr>
        <w:drawing>
          <wp:inline distT="0" distB="0" distL="0" distR="0">
            <wp:extent cx="4258962" cy="2257168"/>
            <wp:effectExtent l="0" t="0" r="8255" b="0"/>
            <wp:docPr id="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538AB" w:rsidRPr="00D34AA5" w:rsidRDefault="006538AB" w:rsidP="005D1EA3">
      <w:pPr>
        <w:shd w:val="clear" w:color="auto" w:fill="FFFFFF" w:themeFill="background1"/>
        <w:bidi w:val="0"/>
        <w:adjustRightInd w:val="0"/>
        <w:snapToGrid w:val="0"/>
        <w:jc w:val="center"/>
        <w:textAlignment w:val="top"/>
        <w:rPr>
          <w:rFonts w:cs="Times New Roman"/>
          <w:b/>
          <w:bCs/>
          <w:sz w:val="20"/>
          <w:szCs w:val="20"/>
          <w:lang w:eastAsia="zh-CN"/>
        </w:rPr>
      </w:pPr>
    </w:p>
    <w:p w:rsidR="00777D36" w:rsidRPr="00D34AA5" w:rsidRDefault="00A550D6" w:rsidP="005D1EA3">
      <w:pPr>
        <w:autoSpaceDE w:val="0"/>
        <w:autoSpaceDN w:val="0"/>
        <w:bidi w:val="0"/>
        <w:adjustRightInd w:val="0"/>
        <w:snapToGrid w:val="0"/>
        <w:jc w:val="both"/>
        <w:rPr>
          <w:rFonts w:cs="Times New Roman"/>
          <w:sz w:val="20"/>
          <w:szCs w:val="20"/>
          <w:lang w:bidi="fa-IR"/>
        </w:rPr>
      </w:pPr>
      <w:r w:rsidRPr="00D34AA5">
        <w:rPr>
          <w:rFonts w:eastAsia="Calibri" w:cs="Times New Roman"/>
          <w:sz w:val="20"/>
          <w:szCs w:val="20"/>
          <w:lang w:bidi="fa-IR"/>
        </w:rPr>
        <w:t xml:space="preserve">Among criteria of </w:t>
      </w:r>
      <w:r w:rsidRPr="00D34AA5">
        <w:rPr>
          <w:rFonts w:cs="Times New Roman"/>
          <w:sz w:val="20"/>
          <w:szCs w:val="20"/>
        </w:rPr>
        <w:t>Commercialization</w:t>
      </w:r>
      <w:r w:rsidRPr="00D34AA5">
        <w:rPr>
          <w:rFonts w:eastAsia="Calibri" w:cs="Times New Roman"/>
          <w:sz w:val="20"/>
          <w:szCs w:val="20"/>
          <w:lang w:bidi="fa-IR"/>
        </w:rPr>
        <w:t xml:space="preserve"> ‚ </w:t>
      </w:r>
      <w:r w:rsidRPr="00D34AA5">
        <w:rPr>
          <w:rFonts w:cs="Times New Roman"/>
          <w:sz w:val="20"/>
          <w:szCs w:val="20"/>
        </w:rPr>
        <w:t xml:space="preserve">Product Scores than competitors </w:t>
      </w:r>
      <w:r w:rsidRPr="00D34AA5">
        <w:rPr>
          <w:rFonts w:eastAsia="Calibri" w:cs="Times New Roman"/>
          <w:sz w:val="20"/>
          <w:szCs w:val="20"/>
          <w:lang w:bidi="fa-IR"/>
        </w:rPr>
        <w:t>has Great</w:t>
      </w:r>
      <w:r w:rsidRPr="00D34AA5">
        <w:rPr>
          <w:rFonts w:eastAsia="Calibri" w:cs="Times New Roman"/>
          <w:sz w:val="20"/>
          <w:szCs w:val="20"/>
        </w:rPr>
        <w:t xml:space="preserve"> Influence</w:t>
      </w:r>
      <w:r w:rsidRPr="00D34AA5">
        <w:rPr>
          <w:rFonts w:eastAsia="AdvGulliv-R" w:cs="Times New Roman"/>
          <w:sz w:val="20"/>
          <w:szCs w:val="20"/>
          <w:lang w:bidi="fa-IR"/>
        </w:rPr>
        <w:t xml:space="preserve"> on other criteria.</w:t>
      </w:r>
    </w:p>
    <w:p w:rsidR="00A550D6" w:rsidRDefault="00A550D6" w:rsidP="005D1EA3">
      <w:pPr>
        <w:autoSpaceDE w:val="0"/>
        <w:autoSpaceDN w:val="0"/>
        <w:bidi w:val="0"/>
        <w:adjustRightInd w:val="0"/>
        <w:snapToGrid w:val="0"/>
        <w:jc w:val="both"/>
        <w:rPr>
          <w:rFonts w:cs="Times New Roman"/>
          <w:sz w:val="20"/>
          <w:szCs w:val="20"/>
          <w:lang w:eastAsia="zh-CN" w:bidi="fa-IR"/>
        </w:rPr>
      </w:pPr>
    </w:p>
    <w:p w:rsidR="006538AB" w:rsidRDefault="006538AB" w:rsidP="005D1EA3">
      <w:pPr>
        <w:autoSpaceDE w:val="0"/>
        <w:autoSpaceDN w:val="0"/>
        <w:bidi w:val="0"/>
        <w:adjustRightInd w:val="0"/>
        <w:snapToGrid w:val="0"/>
        <w:jc w:val="both"/>
        <w:rPr>
          <w:rFonts w:cs="Times New Roman"/>
          <w:sz w:val="20"/>
          <w:szCs w:val="20"/>
          <w:lang w:eastAsia="zh-CN" w:bidi="fa-IR"/>
        </w:rPr>
      </w:pPr>
    </w:p>
    <w:p w:rsidR="007D4F41" w:rsidRDefault="007D4F41" w:rsidP="007D4F41">
      <w:pPr>
        <w:autoSpaceDE w:val="0"/>
        <w:autoSpaceDN w:val="0"/>
        <w:bidi w:val="0"/>
        <w:adjustRightInd w:val="0"/>
        <w:snapToGrid w:val="0"/>
        <w:jc w:val="both"/>
        <w:rPr>
          <w:rFonts w:cs="Times New Roman"/>
          <w:sz w:val="20"/>
          <w:szCs w:val="20"/>
          <w:lang w:eastAsia="zh-CN" w:bidi="fa-IR"/>
        </w:rPr>
      </w:pPr>
    </w:p>
    <w:p w:rsidR="006538AB" w:rsidRPr="00D34AA5" w:rsidRDefault="006538AB" w:rsidP="005D1EA3">
      <w:pPr>
        <w:autoSpaceDE w:val="0"/>
        <w:autoSpaceDN w:val="0"/>
        <w:bidi w:val="0"/>
        <w:adjustRightInd w:val="0"/>
        <w:snapToGrid w:val="0"/>
        <w:jc w:val="both"/>
        <w:rPr>
          <w:rFonts w:cs="Times New Roman"/>
          <w:sz w:val="20"/>
          <w:szCs w:val="20"/>
          <w:lang w:eastAsia="zh-CN" w:bidi="fa-IR"/>
        </w:rPr>
      </w:pPr>
      <w:r w:rsidRPr="00D34AA5">
        <w:rPr>
          <w:rFonts w:cs="Times New Roman"/>
          <w:sz w:val="20"/>
          <w:szCs w:val="20"/>
        </w:rPr>
        <w:t>Table 9.The matrix X (I-X)</w:t>
      </w:r>
      <w:r w:rsidRPr="00D34AA5">
        <w:rPr>
          <w:rFonts w:cs="Times New Roman"/>
          <w:sz w:val="20"/>
          <w:szCs w:val="20"/>
          <w:vertAlign w:val="superscript"/>
        </w:rPr>
        <w:t>-1</w:t>
      </w:r>
      <w:r w:rsidRPr="00D34AA5">
        <w:rPr>
          <w:rFonts w:cs="Times New Roman"/>
          <w:sz w:val="20"/>
          <w:szCs w:val="20"/>
        </w:rPr>
        <w:t xml:space="preserve"> for factor of Commercialization.</w:t>
      </w:r>
    </w:p>
    <w:tbl>
      <w:tblPr>
        <w:tblStyle w:val="TableGrid9"/>
        <w:bidiVisual/>
        <w:tblW w:w="0" w:type="auto"/>
        <w:jc w:val="center"/>
        <w:tblInd w:w="-175" w:type="dxa"/>
        <w:tblLook w:val="04A0"/>
      </w:tblPr>
      <w:tblGrid>
        <w:gridCol w:w="1140"/>
        <w:gridCol w:w="1109"/>
        <w:gridCol w:w="935"/>
        <w:gridCol w:w="1316"/>
        <w:gridCol w:w="1131"/>
        <w:gridCol w:w="1072"/>
        <w:gridCol w:w="1177"/>
        <w:gridCol w:w="1537"/>
      </w:tblGrid>
      <w:tr w:rsidR="00A06533" w:rsidRPr="005D1EA3" w:rsidTr="00777D36">
        <w:trPr>
          <w:jc w:val="center"/>
        </w:trPr>
        <w:tc>
          <w:tcPr>
            <w:tcW w:w="1140" w:type="dxa"/>
          </w:tcPr>
          <w:p w:rsidR="00777D36" w:rsidRPr="005D1EA3" w:rsidRDefault="00777D36" w:rsidP="005D1EA3">
            <w:pPr>
              <w:bidi w:val="0"/>
              <w:adjustRightInd w:val="0"/>
              <w:snapToGrid w:val="0"/>
              <w:jc w:val="center"/>
              <w:rPr>
                <w:rFonts w:cs="Times New Roman"/>
                <w:sz w:val="16"/>
                <w:szCs w:val="16"/>
              </w:rPr>
            </w:pPr>
          </w:p>
          <w:p w:rsidR="00777D36" w:rsidRPr="005D1EA3" w:rsidRDefault="00777D36" w:rsidP="005D1EA3">
            <w:pPr>
              <w:bidi w:val="0"/>
              <w:adjustRightInd w:val="0"/>
              <w:snapToGrid w:val="0"/>
              <w:jc w:val="center"/>
              <w:rPr>
                <w:rFonts w:cs="Times New Roman"/>
                <w:sz w:val="16"/>
                <w:szCs w:val="16"/>
              </w:rPr>
            </w:pPr>
            <w:r w:rsidRPr="005D1EA3">
              <w:rPr>
                <w:rFonts w:cs="Times New Roman"/>
                <w:sz w:val="16"/>
                <w:szCs w:val="16"/>
              </w:rPr>
              <w:t>D-R</w:t>
            </w:r>
          </w:p>
        </w:tc>
        <w:tc>
          <w:tcPr>
            <w:tcW w:w="1109" w:type="dxa"/>
          </w:tcPr>
          <w:p w:rsidR="00777D36" w:rsidRPr="005D1EA3" w:rsidRDefault="00777D36" w:rsidP="005D1EA3">
            <w:pPr>
              <w:bidi w:val="0"/>
              <w:adjustRightInd w:val="0"/>
              <w:snapToGrid w:val="0"/>
              <w:jc w:val="center"/>
              <w:rPr>
                <w:rFonts w:cs="Times New Roman"/>
                <w:sz w:val="16"/>
                <w:szCs w:val="16"/>
              </w:rPr>
            </w:pPr>
          </w:p>
          <w:p w:rsidR="00777D36" w:rsidRPr="005D1EA3" w:rsidRDefault="00777D36" w:rsidP="005D1EA3">
            <w:pPr>
              <w:bidi w:val="0"/>
              <w:adjustRightInd w:val="0"/>
              <w:snapToGrid w:val="0"/>
              <w:jc w:val="center"/>
              <w:rPr>
                <w:rFonts w:cs="Times New Roman"/>
                <w:sz w:val="16"/>
                <w:szCs w:val="16"/>
              </w:rPr>
            </w:pPr>
            <w:r w:rsidRPr="005D1EA3">
              <w:rPr>
                <w:rFonts w:cs="Times New Roman"/>
                <w:sz w:val="16"/>
                <w:szCs w:val="16"/>
              </w:rPr>
              <w:t>D+R</w:t>
            </w:r>
          </w:p>
        </w:tc>
        <w:tc>
          <w:tcPr>
            <w:tcW w:w="935" w:type="dxa"/>
          </w:tcPr>
          <w:p w:rsidR="00777D36" w:rsidRPr="005D1EA3" w:rsidRDefault="00777D36" w:rsidP="005D1EA3">
            <w:pPr>
              <w:bidi w:val="0"/>
              <w:adjustRightInd w:val="0"/>
              <w:snapToGrid w:val="0"/>
              <w:jc w:val="center"/>
              <w:rPr>
                <w:rFonts w:cs="Times New Roman"/>
                <w:sz w:val="16"/>
                <w:szCs w:val="16"/>
              </w:rPr>
            </w:pPr>
          </w:p>
          <w:p w:rsidR="00777D36" w:rsidRPr="005D1EA3" w:rsidRDefault="00777D36" w:rsidP="005D1EA3">
            <w:pPr>
              <w:bidi w:val="0"/>
              <w:adjustRightInd w:val="0"/>
              <w:snapToGrid w:val="0"/>
              <w:jc w:val="center"/>
              <w:rPr>
                <w:rFonts w:cs="Times New Roman"/>
                <w:sz w:val="16"/>
                <w:szCs w:val="16"/>
              </w:rPr>
            </w:pPr>
            <w:r w:rsidRPr="005D1EA3">
              <w:rPr>
                <w:rFonts w:cs="Times New Roman"/>
                <w:sz w:val="16"/>
                <w:szCs w:val="16"/>
              </w:rPr>
              <w:t>D</w:t>
            </w:r>
          </w:p>
        </w:tc>
        <w:tc>
          <w:tcPr>
            <w:tcW w:w="1316" w:type="dxa"/>
          </w:tcPr>
          <w:p w:rsidR="00777D36" w:rsidRPr="005D1EA3" w:rsidRDefault="00777D36" w:rsidP="005D1EA3">
            <w:pPr>
              <w:bidi w:val="0"/>
              <w:adjustRightInd w:val="0"/>
              <w:snapToGrid w:val="0"/>
              <w:jc w:val="both"/>
              <w:rPr>
                <w:rFonts w:cs="Times New Roman"/>
                <w:sz w:val="16"/>
                <w:szCs w:val="16"/>
                <w:lang w:bidi="fa-IR"/>
              </w:rPr>
            </w:pPr>
            <w:r w:rsidRPr="005D1EA3">
              <w:rPr>
                <w:rFonts w:cs="Times New Roman"/>
                <w:sz w:val="16"/>
                <w:szCs w:val="16"/>
              </w:rPr>
              <w:t xml:space="preserve">Generating good ideas by Expert Groups </w:t>
            </w:r>
          </w:p>
        </w:tc>
        <w:tc>
          <w:tcPr>
            <w:tcW w:w="1131" w:type="dxa"/>
          </w:tcPr>
          <w:p w:rsidR="00777D36" w:rsidRPr="005D1EA3" w:rsidRDefault="00777D36" w:rsidP="005D1EA3">
            <w:pPr>
              <w:bidi w:val="0"/>
              <w:adjustRightInd w:val="0"/>
              <w:snapToGrid w:val="0"/>
              <w:jc w:val="both"/>
              <w:rPr>
                <w:rFonts w:cs="Times New Roman"/>
                <w:sz w:val="16"/>
                <w:szCs w:val="16"/>
                <w:lang w:bidi="fa-IR"/>
              </w:rPr>
            </w:pPr>
            <w:r w:rsidRPr="005D1EA3">
              <w:rPr>
                <w:rFonts w:cs="Times New Roman"/>
                <w:sz w:val="16"/>
                <w:szCs w:val="16"/>
              </w:rPr>
              <w:t xml:space="preserve">product developed Scores than The old type </w:t>
            </w:r>
          </w:p>
        </w:tc>
        <w:tc>
          <w:tcPr>
            <w:tcW w:w="1072" w:type="dxa"/>
          </w:tcPr>
          <w:p w:rsidR="00777D36" w:rsidRPr="005D1EA3" w:rsidRDefault="00777D36" w:rsidP="005D1EA3">
            <w:pPr>
              <w:bidi w:val="0"/>
              <w:adjustRightInd w:val="0"/>
              <w:snapToGrid w:val="0"/>
              <w:jc w:val="both"/>
              <w:rPr>
                <w:rFonts w:cs="Times New Roman"/>
                <w:sz w:val="16"/>
                <w:szCs w:val="16"/>
                <w:lang w:bidi="fa-IR"/>
              </w:rPr>
            </w:pPr>
            <w:r w:rsidRPr="005D1EA3">
              <w:rPr>
                <w:rFonts w:cs="Times New Roman"/>
                <w:sz w:val="16"/>
                <w:szCs w:val="16"/>
              </w:rPr>
              <w:t xml:space="preserve">Resources to implement the project </w:t>
            </w:r>
          </w:p>
        </w:tc>
        <w:tc>
          <w:tcPr>
            <w:tcW w:w="1177" w:type="dxa"/>
          </w:tcPr>
          <w:p w:rsidR="00777D36" w:rsidRPr="005D1EA3" w:rsidRDefault="00777D36" w:rsidP="005D1EA3">
            <w:pPr>
              <w:bidi w:val="0"/>
              <w:adjustRightInd w:val="0"/>
              <w:snapToGrid w:val="0"/>
              <w:jc w:val="both"/>
              <w:rPr>
                <w:rFonts w:cs="Times New Roman"/>
                <w:sz w:val="16"/>
                <w:szCs w:val="16"/>
                <w:lang w:bidi="fa-IR"/>
              </w:rPr>
            </w:pPr>
            <w:r w:rsidRPr="005D1EA3">
              <w:rPr>
                <w:rFonts w:cs="Times New Roman"/>
                <w:sz w:val="16"/>
                <w:szCs w:val="16"/>
              </w:rPr>
              <w:t xml:space="preserve">Product Scores than competitors </w:t>
            </w:r>
          </w:p>
        </w:tc>
        <w:tc>
          <w:tcPr>
            <w:tcW w:w="1537" w:type="dxa"/>
          </w:tcPr>
          <w:p w:rsidR="00777D36" w:rsidRPr="005D1EA3" w:rsidRDefault="00777D36" w:rsidP="005D1EA3">
            <w:pPr>
              <w:bidi w:val="0"/>
              <w:adjustRightInd w:val="0"/>
              <w:snapToGrid w:val="0"/>
              <w:jc w:val="center"/>
              <w:rPr>
                <w:rFonts w:cs="Times New Roman"/>
                <w:sz w:val="16"/>
                <w:szCs w:val="16"/>
                <w:rtl/>
              </w:rPr>
            </w:pPr>
          </w:p>
        </w:tc>
      </w:tr>
      <w:tr w:rsidR="00A06533" w:rsidRPr="005D1EA3" w:rsidTr="005D1EA3">
        <w:trPr>
          <w:trHeight w:val="68"/>
          <w:jc w:val="center"/>
        </w:trPr>
        <w:tc>
          <w:tcPr>
            <w:tcW w:w="1140" w:type="dxa"/>
          </w:tcPr>
          <w:p w:rsidR="00777D36" w:rsidRPr="005D1EA3" w:rsidRDefault="00777D36" w:rsidP="005D1EA3">
            <w:pPr>
              <w:bidi w:val="0"/>
              <w:adjustRightInd w:val="0"/>
              <w:snapToGrid w:val="0"/>
              <w:jc w:val="center"/>
              <w:rPr>
                <w:rFonts w:cs="Times New Roman"/>
                <w:sz w:val="16"/>
                <w:szCs w:val="16"/>
                <w:rtl/>
              </w:rPr>
            </w:pPr>
            <w:r w:rsidRPr="005D1EA3">
              <w:rPr>
                <w:rFonts w:cs="Times New Roman"/>
                <w:sz w:val="16"/>
                <w:szCs w:val="16"/>
                <w:rtl/>
              </w:rPr>
              <w:t>0.193</w:t>
            </w:r>
          </w:p>
        </w:tc>
        <w:tc>
          <w:tcPr>
            <w:tcW w:w="1109" w:type="dxa"/>
          </w:tcPr>
          <w:p w:rsidR="00777D36" w:rsidRPr="005D1EA3" w:rsidRDefault="00777D36" w:rsidP="005D1EA3">
            <w:pPr>
              <w:bidi w:val="0"/>
              <w:adjustRightInd w:val="0"/>
              <w:snapToGrid w:val="0"/>
              <w:jc w:val="center"/>
              <w:rPr>
                <w:rFonts w:cs="Times New Roman"/>
                <w:sz w:val="16"/>
                <w:szCs w:val="16"/>
                <w:rtl/>
              </w:rPr>
            </w:pPr>
            <w:r w:rsidRPr="005D1EA3">
              <w:rPr>
                <w:rFonts w:cs="Times New Roman"/>
                <w:sz w:val="16"/>
                <w:szCs w:val="16"/>
                <w:rtl/>
              </w:rPr>
              <w:t>2.513</w:t>
            </w:r>
          </w:p>
        </w:tc>
        <w:tc>
          <w:tcPr>
            <w:tcW w:w="935" w:type="dxa"/>
            <w:vAlign w:val="bottom"/>
          </w:tcPr>
          <w:p w:rsidR="00777D36" w:rsidRPr="005D1EA3" w:rsidRDefault="00777D36" w:rsidP="005D1EA3">
            <w:pPr>
              <w:bidi w:val="0"/>
              <w:adjustRightInd w:val="0"/>
              <w:snapToGrid w:val="0"/>
              <w:jc w:val="center"/>
              <w:rPr>
                <w:rFonts w:cs="Times New Roman"/>
                <w:sz w:val="16"/>
                <w:szCs w:val="16"/>
              </w:rPr>
            </w:pPr>
            <w:r w:rsidRPr="005D1EA3">
              <w:rPr>
                <w:rFonts w:cs="Times New Roman"/>
                <w:sz w:val="16"/>
                <w:szCs w:val="16"/>
              </w:rPr>
              <w:t>1.353</w:t>
            </w:r>
          </w:p>
        </w:tc>
        <w:tc>
          <w:tcPr>
            <w:tcW w:w="1316" w:type="dxa"/>
          </w:tcPr>
          <w:p w:rsidR="00777D36" w:rsidRPr="005D1EA3" w:rsidRDefault="00777D36" w:rsidP="005D1EA3">
            <w:pPr>
              <w:bidi w:val="0"/>
              <w:adjustRightInd w:val="0"/>
              <w:snapToGrid w:val="0"/>
              <w:jc w:val="center"/>
              <w:rPr>
                <w:rFonts w:cs="Times New Roman"/>
                <w:sz w:val="16"/>
                <w:szCs w:val="16"/>
                <w:rtl/>
              </w:rPr>
            </w:pPr>
            <w:r w:rsidRPr="005D1EA3">
              <w:rPr>
                <w:rFonts w:cs="Times New Roman"/>
                <w:sz w:val="16"/>
                <w:szCs w:val="16"/>
                <w:rtl/>
              </w:rPr>
              <w:t>0.452</w:t>
            </w:r>
          </w:p>
        </w:tc>
        <w:tc>
          <w:tcPr>
            <w:tcW w:w="1131" w:type="dxa"/>
          </w:tcPr>
          <w:p w:rsidR="00777D36" w:rsidRPr="005D1EA3" w:rsidRDefault="00777D36" w:rsidP="005D1EA3">
            <w:pPr>
              <w:bidi w:val="0"/>
              <w:adjustRightInd w:val="0"/>
              <w:snapToGrid w:val="0"/>
              <w:jc w:val="center"/>
              <w:rPr>
                <w:rFonts w:cs="Times New Roman"/>
                <w:sz w:val="16"/>
                <w:szCs w:val="16"/>
                <w:rtl/>
              </w:rPr>
            </w:pPr>
            <w:r w:rsidRPr="005D1EA3">
              <w:rPr>
                <w:rFonts w:cs="Times New Roman"/>
                <w:sz w:val="16"/>
                <w:szCs w:val="16"/>
                <w:rtl/>
              </w:rPr>
              <w:t>0.325</w:t>
            </w:r>
          </w:p>
        </w:tc>
        <w:tc>
          <w:tcPr>
            <w:tcW w:w="1072" w:type="dxa"/>
          </w:tcPr>
          <w:p w:rsidR="00777D36" w:rsidRPr="005D1EA3" w:rsidRDefault="00777D36" w:rsidP="005D1EA3">
            <w:pPr>
              <w:bidi w:val="0"/>
              <w:adjustRightInd w:val="0"/>
              <w:snapToGrid w:val="0"/>
              <w:jc w:val="center"/>
              <w:rPr>
                <w:rFonts w:cs="Times New Roman"/>
                <w:sz w:val="16"/>
                <w:szCs w:val="16"/>
                <w:rtl/>
              </w:rPr>
            </w:pPr>
            <w:r w:rsidRPr="005D1EA3">
              <w:rPr>
                <w:rFonts w:cs="Times New Roman"/>
                <w:sz w:val="16"/>
                <w:szCs w:val="16"/>
                <w:rtl/>
              </w:rPr>
              <w:t>0.451</w:t>
            </w:r>
          </w:p>
        </w:tc>
        <w:tc>
          <w:tcPr>
            <w:tcW w:w="1177" w:type="dxa"/>
          </w:tcPr>
          <w:p w:rsidR="00777D36" w:rsidRPr="005D1EA3" w:rsidRDefault="00777D36" w:rsidP="005D1EA3">
            <w:pPr>
              <w:bidi w:val="0"/>
              <w:adjustRightInd w:val="0"/>
              <w:snapToGrid w:val="0"/>
              <w:jc w:val="center"/>
              <w:rPr>
                <w:rFonts w:cs="Times New Roman"/>
                <w:sz w:val="16"/>
                <w:szCs w:val="16"/>
                <w:rtl/>
              </w:rPr>
            </w:pPr>
            <w:r w:rsidRPr="005D1EA3">
              <w:rPr>
                <w:rFonts w:cs="Times New Roman"/>
                <w:sz w:val="16"/>
                <w:szCs w:val="16"/>
                <w:rtl/>
              </w:rPr>
              <w:t>0.125</w:t>
            </w:r>
          </w:p>
        </w:tc>
        <w:tc>
          <w:tcPr>
            <w:tcW w:w="1537" w:type="dxa"/>
          </w:tcPr>
          <w:p w:rsidR="00777D36" w:rsidRPr="005D1EA3" w:rsidRDefault="00777D36" w:rsidP="005D1EA3">
            <w:pPr>
              <w:bidi w:val="0"/>
              <w:adjustRightInd w:val="0"/>
              <w:snapToGrid w:val="0"/>
              <w:jc w:val="both"/>
              <w:rPr>
                <w:rFonts w:cs="Times New Roman"/>
                <w:sz w:val="16"/>
                <w:szCs w:val="16"/>
                <w:lang w:bidi="fa-IR"/>
              </w:rPr>
            </w:pPr>
            <w:r w:rsidRPr="005D1EA3">
              <w:rPr>
                <w:rFonts w:cs="Times New Roman"/>
                <w:sz w:val="16"/>
                <w:szCs w:val="16"/>
              </w:rPr>
              <w:t xml:space="preserve">Product Scores than competitors </w:t>
            </w:r>
          </w:p>
        </w:tc>
      </w:tr>
      <w:tr w:rsidR="00A06533" w:rsidRPr="005D1EA3" w:rsidTr="00777D36">
        <w:trPr>
          <w:jc w:val="center"/>
        </w:trPr>
        <w:tc>
          <w:tcPr>
            <w:tcW w:w="1140" w:type="dxa"/>
          </w:tcPr>
          <w:p w:rsidR="00777D36" w:rsidRPr="005D1EA3" w:rsidRDefault="00777D36" w:rsidP="005D1EA3">
            <w:pPr>
              <w:bidi w:val="0"/>
              <w:adjustRightInd w:val="0"/>
              <w:snapToGrid w:val="0"/>
              <w:jc w:val="center"/>
              <w:rPr>
                <w:rFonts w:cs="Times New Roman"/>
                <w:sz w:val="16"/>
                <w:szCs w:val="16"/>
                <w:rtl/>
              </w:rPr>
            </w:pPr>
            <w:r w:rsidRPr="005D1EA3">
              <w:rPr>
                <w:rFonts w:cs="Times New Roman"/>
                <w:sz w:val="16"/>
                <w:szCs w:val="16"/>
              </w:rPr>
              <w:t>-0.</w:t>
            </w:r>
            <w:r w:rsidRPr="005D1EA3">
              <w:rPr>
                <w:rFonts w:cs="Times New Roman"/>
                <w:sz w:val="16"/>
                <w:szCs w:val="16"/>
                <w:rtl/>
              </w:rPr>
              <w:t>139</w:t>
            </w:r>
          </w:p>
        </w:tc>
        <w:tc>
          <w:tcPr>
            <w:tcW w:w="1109" w:type="dxa"/>
          </w:tcPr>
          <w:p w:rsidR="00777D36" w:rsidRPr="005D1EA3" w:rsidRDefault="00777D36" w:rsidP="005D1EA3">
            <w:pPr>
              <w:bidi w:val="0"/>
              <w:adjustRightInd w:val="0"/>
              <w:snapToGrid w:val="0"/>
              <w:jc w:val="center"/>
              <w:rPr>
                <w:rFonts w:cs="Times New Roman"/>
                <w:sz w:val="16"/>
                <w:szCs w:val="16"/>
                <w:rtl/>
              </w:rPr>
            </w:pPr>
            <w:r w:rsidRPr="005D1EA3">
              <w:rPr>
                <w:rFonts w:cs="Times New Roman"/>
                <w:sz w:val="16"/>
                <w:szCs w:val="16"/>
                <w:rtl/>
              </w:rPr>
              <w:t>2.569</w:t>
            </w:r>
          </w:p>
        </w:tc>
        <w:tc>
          <w:tcPr>
            <w:tcW w:w="935" w:type="dxa"/>
            <w:vAlign w:val="bottom"/>
          </w:tcPr>
          <w:p w:rsidR="00777D36" w:rsidRPr="005D1EA3" w:rsidRDefault="00777D36" w:rsidP="005D1EA3">
            <w:pPr>
              <w:bidi w:val="0"/>
              <w:adjustRightInd w:val="0"/>
              <w:snapToGrid w:val="0"/>
              <w:jc w:val="center"/>
              <w:rPr>
                <w:rFonts w:cs="Times New Roman"/>
                <w:sz w:val="16"/>
                <w:szCs w:val="16"/>
              </w:rPr>
            </w:pPr>
            <w:r w:rsidRPr="005D1EA3">
              <w:rPr>
                <w:rFonts w:cs="Times New Roman"/>
                <w:sz w:val="16"/>
                <w:szCs w:val="16"/>
              </w:rPr>
              <w:t>1.215</w:t>
            </w:r>
          </w:p>
        </w:tc>
        <w:tc>
          <w:tcPr>
            <w:tcW w:w="1316" w:type="dxa"/>
          </w:tcPr>
          <w:p w:rsidR="00777D36" w:rsidRPr="005D1EA3" w:rsidRDefault="00777D36" w:rsidP="005D1EA3">
            <w:pPr>
              <w:bidi w:val="0"/>
              <w:adjustRightInd w:val="0"/>
              <w:snapToGrid w:val="0"/>
              <w:jc w:val="center"/>
              <w:rPr>
                <w:rFonts w:cs="Times New Roman"/>
                <w:sz w:val="16"/>
                <w:szCs w:val="16"/>
                <w:rtl/>
              </w:rPr>
            </w:pPr>
            <w:r w:rsidRPr="005D1EA3">
              <w:rPr>
                <w:rFonts w:cs="Times New Roman"/>
                <w:sz w:val="16"/>
                <w:szCs w:val="16"/>
                <w:rtl/>
              </w:rPr>
              <w:t>0.339</w:t>
            </w:r>
          </w:p>
        </w:tc>
        <w:tc>
          <w:tcPr>
            <w:tcW w:w="1131" w:type="dxa"/>
          </w:tcPr>
          <w:p w:rsidR="00777D36" w:rsidRPr="005D1EA3" w:rsidRDefault="00777D36" w:rsidP="005D1EA3">
            <w:pPr>
              <w:bidi w:val="0"/>
              <w:adjustRightInd w:val="0"/>
              <w:snapToGrid w:val="0"/>
              <w:jc w:val="center"/>
              <w:rPr>
                <w:rFonts w:cs="Times New Roman"/>
                <w:sz w:val="16"/>
                <w:szCs w:val="16"/>
                <w:rtl/>
              </w:rPr>
            </w:pPr>
            <w:r w:rsidRPr="005D1EA3">
              <w:rPr>
                <w:rFonts w:cs="Times New Roman"/>
                <w:sz w:val="16"/>
                <w:szCs w:val="16"/>
                <w:rtl/>
              </w:rPr>
              <w:t>0.225</w:t>
            </w:r>
          </w:p>
        </w:tc>
        <w:tc>
          <w:tcPr>
            <w:tcW w:w="1072" w:type="dxa"/>
          </w:tcPr>
          <w:p w:rsidR="00777D36" w:rsidRPr="005D1EA3" w:rsidRDefault="00777D36" w:rsidP="005D1EA3">
            <w:pPr>
              <w:bidi w:val="0"/>
              <w:adjustRightInd w:val="0"/>
              <w:snapToGrid w:val="0"/>
              <w:jc w:val="center"/>
              <w:rPr>
                <w:rFonts w:cs="Times New Roman"/>
                <w:sz w:val="16"/>
                <w:szCs w:val="16"/>
                <w:rtl/>
              </w:rPr>
            </w:pPr>
            <w:r w:rsidRPr="005D1EA3">
              <w:rPr>
                <w:rFonts w:cs="Times New Roman"/>
                <w:sz w:val="16"/>
                <w:szCs w:val="16"/>
                <w:rtl/>
              </w:rPr>
              <w:t>0.236</w:t>
            </w:r>
          </w:p>
        </w:tc>
        <w:tc>
          <w:tcPr>
            <w:tcW w:w="1177" w:type="dxa"/>
          </w:tcPr>
          <w:p w:rsidR="00777D36" w:rsidRPr="005D1EA3" w:rsidRDefault="00777D36" w:rsidP="005D1EA3">
            <w:pPr>
              <w:bidi w:val="0"/>
              <w:adjustRightInd w:val="0"/>
              <w:snapToGrid w:val="0"/>
              <w:jc w:val="center"/>
              <w:rPr>
                <w:rFonts w:cs="Times New Roman"/>
                <w:sz w:val="16"/>
                <w:szCs w:val="16"/>
                <w:rtl/>
              </w:rPr>
            </w:pPr>
            <w:r w:rsidRPr="005D1EA3">
              <w:rPr>
                <w:rFonts w:cs="Times New Roman"/>
                <w:sz w:val="16"/>
                <w:szCs w:val="16"/>
                <w:rtl/>
              </w:rPr>
              <w:t>0.415</w:t>
            </w:r>
          </w:p>
        </w:tc>
        <w:tc>
          <w:tcPr>
            <w:tcW w:w="1537" w:type="dxa"/>
          </w:tcPr>
          <w:p w:rsidR="00777D36" w:rsidRPr="005D1EA3" w:rsidRDefault="00777D36" w:rsidP="005D1EA3">
            <w:pPr>
              <w:bidi w:val="0"/>
              <w:adjustRightInd w:val="0"/>
              <w:snapToGrid w:val="0"/>
              <w:jc w:val="both"/>
              <w:rPr>
                <w:rFonts w:cs="Times New Roman"/>
                <w:sz w:val="16"/>
                <w:szCs w:val="16"/>
                <w:lang w:bidi="fa-IR"/>
              </w:rPr>
            </w:pPr>
            <w:r w:rsidRPr="005D1EA3">
              <w:rPr>
                <w:rFonts w:cs="Times New Roman"/>
                <w:sz w:val="16"/>
                <w:szCs w:val="16"/>
              </w:rPr>
              <w:t xml:space="preserve">Resources to implement the project </w:t>
            </w:r>
          </w:p>
        </w:tc>
      </w:tr>
      <w:tr w:rsidR="00A06533" w:rsidRPr="005D1EA3" w:rsidTr="00777D36">
        <w:trPr>
          <w:jc w:val="center"/>
        </w:trPr>
        <w:tc>
          <w:tcPr>
            <w:tcW w:w="1140" w:type="dxa"/>
          </w:tcPr>
          <w:p w:rsidR="00777D36" w:rsidRPr="005D1EA3" w:rsidRDefault="00777D36" w:rsidP="005D1EA3">
            <w:pPr>
              <w:bidi w:val="0"/>
              <w:adjustRightInd w:val="0"/>
              <w:snapToGrid w:val="0"/>
              <w:jc w:val="center"/>
              <w:rPr>
                <w:rFonts w:cs="Times New Roman"/>
                <w:sz w:val="16"/>
                <w:szCs w:val="16"/>
                <w:rtl/>
              </w:rPr>
            </w:pPr>
            <w:r w:rsidRPr="005D1EA3">
              <w:rPr>
                <w:rFonts w:cs="Times New Roman"/>
                <w:sz w:val="16"/>
                <w:szCs w:val="16"/>
              </w:rPr>
              <w:t>-0.</w:t>
            </w:r>
            <w:r w:rsidRPr="005D1EA3">
              <w:rPr>
                <w:rFonts w:cs="Times New Roman"/>
                <w:sz w:val="16"/>
                <w:szCs w:val="16"/>
                <w:rtl/>
              </w:rPr>
              <w:t>035</w:t>
            </w:r>
          </w:p>
        </w:tc>
        <w:tc>
          <w:tcPr>
            <w:tcW w:w="1109" w:type="dxa"/>
          </w:tcPr>
          <w:p w:rsidR="00777D36" w:rsidRPr="005D1EA3" w:rsidRDefault="00777D36" w:rsidP="005D1EA3">
            <w:pPr>
              <w:bidi w:val="0"/>
              <w:adjustRightInd w:val="0"/>
              <w:snapToGrid w:val="0"/>
              <w:jc w:val="center"/>
              <w:rPr>
                <w:rFonts w:cs="Times New Roman"/>
                <w:sz w:val="16"/>
                <w:szCs w:val="16"/>
                <w:rtl/>
              </w:rPr>
            </w:pPr>
            <w:r w:rsidRPr="005D1EA3">
              <w:rPr>
                <w:rFonts w:cs="Times New Roman"/>
                <w:sz w:val="16"/>
                <w:szCs w:val="16"/>
                <w:rtl/>
              </w:rPr>
              <w:t>2.411</w:t>
            </w:r>
          </w:p>
        </w:tc>
        <w:tc>
          <w:tcPr>
            <w:tcW w:w="935" w:type="dxa"/>
            <w:vAlign w:val="bottom"/>
          </w:tcPr>
          <w:p w:rsidR="00777D36" w:rsidRPr="005D1EA3" w:rsidRDefault="00777D36" w:rsidP="005D1EA3">
            <w:pPr>
              <w:bidi w:val="0"/>
              <w:adjustRightInd w:val="0"/>
              <w:snapToGrid w:val="0"/>
              <w:jc w:val="center"/>
              <w:rPr>
                <w:rFonts w:cs="Times New Roman"/>
                <w:sz w:val="16"/>
                <w:szCs w:val="16"/>
              </w:rPr>
            </w:pPr>
            <w:r w:rsidRPr="005D1EA3">
              <w:rPr>
                <w:rFonts w:cs="Times New Roman"/>
                <w:sz w:val="16"/>
                <w:szCs w:val="16"/>
              </w:rPr>
              <w:t>1.188</w:t>
            </w:r>
          </w:p>
        </w:tc>
        <w:tc>
          <w:tcPr>
            <w:tcW w:w="1316" w:type="dxa"/>
          </w:tcPr>
          <w:p w:rsidR="00777D36" w:rsidRPr="005D1EA3" w:rsidRDefault="00777D36" w:rsidP="005D1EA3">
            <w:pPr>
              <w:bidi w:val="0"/>
              <w:adjustRightInd w:val="0"/>
              <w:snapToGrid w:val="0"/>
              <w:jc w:val="center"/>
              <w:rPr>
                <w:rFonts w:cs="Times New Roman"/>
                <w:sz w:val="16"/>
                <w:szCs w:val="16"/>
                <w:rtl/>
              </w:rPr>
            </w:pPr>
            <w:r w:rsidRPr="005D1EA3">
              <w:rPr>
                <w:rFonts w:cs="Times New Roman"/>
                <w:sz w:val="16"/>
                <w:szCs w:val="16"/>
                <w:rtl/>
              </w:rPr>
              <w:t>0.308</w:t>
            </w:r>
          </w:p>
        </w:tc>
        <w:tc>
          <w:tcPr>
            <w:tcW w:w="1131" w:type="dxa"/>
          </w:tcPr>
          <w:p w:rsidR="00777D36" w:rsidRPr="005D1EA3" w:rsidRDefault="00777D36" w:rsidP="005D1EA3">
            <w:pPr>
              <w:bidi w:val="0"/>
              <w:adjustRightInd w:val="0"/>
              <w:snapToGrid w:val="0"/>
              <w:jc w:val="center"/>
              <w:rPr>
                <w:rFonts w:cs="Times New Roman"/>
                <w:sz w:val="16"/>
                <w:szCs w:val="16"/>
                <w:rtl/>
              </w:rPr>
            </w:pPr>
            <w:r w:rsidRPr="005D1EA3">
              <w:rPr>
                <w:rFonts w:cs="Times New Roman"/>
                <w:sz w:val="16"/>
                <w:szCs w:val="16"/>
                <w:rtl/>
              </w:rPr>
              <w:t>0.254</w:t>
            </w:r>
          </w:p>
        </w:tc>
        <w:tc>
          <w:tcPr>
            <w:tcW w:w="1072" w:type="dxa"/>
          </w:tcPr>
          <w:p w:rsidR="00777D36" w:rsidRPr="005D1EA3" w:rsidRDefault="00777D36" w:rsidP="005D1EA3">
            <w:pPr>
              <w:bidi w:val="0"/>
              <w:adjustRightInd w:val="0"/>
              <w:snapToGrid w:val="0"/>
              <w:jc w:val="center"/>
              <w:rPr>
                <w:rFonts w:cs="Times New Roman"/>
                <w:sz w:val="16"/>
                <w:szCs w:val="16"/>
                <w:rtl/>
              </w:rPr>
            </w:pPr>
            <w:r w:rsidRPr="005D1EA3">
              <w:rPr>
                <w:rFonts w:cs="Times New Roman"/>
                <w:sz w:val="16"/>
                <w:szCs w:val="16"/>
                <w:rtl/>
              </w:rPr>
              <w:t>0.259</w:t>
            </w:r>
          </w:p>
        </w:tc>
        <w:tc>
          <w:tcPr>
            <w:tcW w:w="1177" w:type="dxa"/>
          </w:tcPr>
          <w:p w:rsidR="00777D36" w:rsidRPr="005D1EA3" w:rsidRDefault="00777D36" w:rsidP="005D1EA3">
            <w:pPr>
              <w:bidi w:val="0"/>
              <w:adjustRightInd w:val="0"/>
              <w:snapToGrid w:val="0"/>
              <w:jc w:val="center"/>
              <w:rPr>
                <w:rFonts w:cs="Times New Roman"/>
                <w:sz w:val="16"/>
                <w:szCs w:val="16"/>
                <w:rtl/>
              </w:rPr>
            </w:pPr>
            <w:r w:rsidRPr="005D1EA3">
              <w:rPr>
                <w:rFonts w:cs="Times New Roman"/>
                <w:sz w:val="16"/>
                <w:szCs w:val="16"/>
                <w:rtl/>
              </w:rPr>
              <w:t>0.367</w:t>
            </w:r>
          </w:p>
        </w:tc>
        <w:tc>
          <w:tcPr>
            <w:tcW w:w="1537" w:type="dxa"/>
          </w:tcPr>
          <w:p w:rsidR="00777D36" w:rsidRPr="005D1EA3" w:rsidRDefault="00777D36" w:rsidP="005D1EA3">
            <w:pPr>
              <w:bidi w:val="0"/>
              <w:adjustRightInd w:val="0"/>
              <w:snapToGrid w:val="0"/>
              <w:jc w:val="both"/>
              <w:rPr>
                <w:rFonts w:cs="Times New Roman"/>
                <w:sz w:val="16"/>
                <w:szCs w:val="16"/>
                <w:lang w:bidi="fa-IR"/>
              </w:rPr>
            </w:pPr>
            <w:r w:rsidRPr="005D1EA3">
              <w:rPr>
                <w:rFonts w:cs="Times New Roman"/>
                <w:sz w:val="16"/>
                <w:szCs w:val="16"/>
              </w:rPr>
              <w:t xml:space="preserve">product developed Scores than The old type </w:t>
            </w:r>
          </w:p>
        </w:tc>
      </w:tr>
      <w:tr w:rsidR="00A06533" w:rsidRPr="005D1EA3" w:rsidTr="00777D36">
        <w:trPr>
          <w:jc w:val="center"/>
        </w:trPr>
        <w:tc>
          <w:tcPr>
            <w:tcW w:w="1140" w:type="dxa"/>
          </w:tcPr>
          <w:p w:rsidR="00777D36" w:rsidRPr="005D1EA3" w:rsidRDefault="00777D36" w:rsidP="005D1EA3">
            <w:pPr>
              <w:bidi w:val="0"/>
              <w:adjustRightInd w:val="0"/>
              <w:snapToGrid w:val="0"/>
              <w:jc w:val="center"/>
              <w:rPr>
                <w:rFonts w:cs="Times New Roman"/>
                <w:sz w:val="16"/>
                <w:szCs w:val="16"/>
                <w:rtl/>
              </w:rPr>
            </w:pPr>
            <w:r w:rsidRPr="005D1EA3">
              <w:rPr>
                <w:rFonts w:cs="Times New Roman"/>
                <w:sz w:val="16"/>
                <w:szCs w:val="16"/>
              </w:rPr>
              <w:t>-0.</w:t>
            </w:r>
            <w:r w:rsidRPr="005D1EA3">
              <w:rPr>
                <w:rFonts w:cs="Times New Roman"/>
                <w:sz w:val="16"/>
                <w:szCs w:val="16"/>
                <w:rtl/>
              </w:rPr>
              <w:t>019</w:t>
            </w:r>
          </w:p>
        </w:tc>
        <w:tc>
          <w:tcPr>
            <w:tcW w:w="1109" w:type="dxa"/>
          </w:tcPr>
          <w:p w:rsidR="00777D36" w:rsidRPr="005D1EA3" w:rsidRDefault="00777D36" w:rsidP="005D1EA3">
            <w:pPr>
              <w:bidi w:val="0"/>
              <w:adjustRightInd w:val="0"/>
              <w:snapToGrid w:val="0"/>
              <w:jc w:val="center"/>
              <w:rPr>
                <w:rFonts w:cs="Times New Roman"/>
                <w:sz w:val="16"/>
                <w:szCs w:val="16"/>
                <w:rtl/>
              </w:rPr>
            </w:pPr>
            <w:r w:rsidRPr="005D1EA3">
              <w:rPr>
                <w:rFonts w:cs="Times New Roman"/>
                <w:sz w:val="16"/>
                <w:szCs w:val="16"/>
                <w:rtl/>
              </w:rPr>
              <w:t>2.853</w:t>
            </w:r>
          </w:p>
        </w:tc>
        <w:tc>
          <w:tcPr>
            <w:tcW w:w="935" w:type="dxa"/>
            <w:vAlign w:val="bottom"/>
          </w:tcPr>
          <w:p w:rsidR="00777D36" w:rsidRPr="005D1EA3" w:rsidRDefault="00777D36" w:rsidP="005D1EA3">
            <w:pPr>
              <w:bidi w:val="0"/>
              <w:adjustRightInd w:val="0"/>
              <w:snapToGrid w:val="0"/>
              <w:jc w:val="center"/>
              <w:rPr>
                <w:rFonts w:cs="Times New Roman"/>
                <w:sz w:val="16"/>
                <w:szCs w:val="16"/>
              </w:rPr>
            </w:pPr>
            <w:r w:rsidRPr="005D1EA3">
              <w:rPr>
                <w:rFonts w:cs="Times New Roman"/>
                <w:sz w:val="16"/>
                <w:szCs w:val="16"/>
              </w:rPr>
              <w:t>1.417</w:t>
            </w:r>
          </w:p>
        </w:tc>
        <w:tc>
          <w:tcPr>
            <w:tcW w:w="1316" w:type="dxa"/>
          </w:tcPr>
          <w:p w:rsidR="00777D36" w:rsidRPr="005D1EA3" w:rsidRDefault="00777D36" w:rsidP="005D1EA3">
            <w:pPr>
              <w:bidi w:val="0"/>
              <w:adjustRightInd w:val="0"/>
              <w:snapToGrid w:val="0"/>
              <w:jc w:val="center"/>
              <w:rPr>
                <w:rFonts w:cs="Times New Roman"/>
                <w:sz w:val="16"/>
                <w:szCs w:val="16"/>
                <w:rtl/>
              </w:rPr>
            </w:pPr>
            <w:r w:rsidRPr="005D1EA3">
              <w:rPr>
                <w:rFonts w:cs="Times New Roman"/>
                <w:sz w:val="16"/>
                <w:szCs w:val="16"/>
                <w:rtl/>
              </w:rPr>
              <w:t>0.337</w:t>
            </w:r>
          </w:p>
        </w:tc>
        <w:tc>
          <w:tcPr>
            <w:tcW w:w="1131" w:type="dxa"/>
          </w:tcPr>
          <w:p w:rsidR="00777D36" w:rsidRPr="005D1EA3" w:rsidRDefault="00777D36" w:rsidP="005D1EA3">
            <w:pPr>
              <w:bidi w:val="0"/>
              <w:adjustRightInd w:val="0"/>
              <w:snapToGrid w:val="0"/>
              <w:jc w:val="center"/>
              <w:rPr>
                <w:rFonts w:cs="Times New Roman"/>
                <w:sz w:val="16"/>
                <w:szCs w:val="16"/>
                <w:rtl/>
              </w:rPr>
            </w:pPr>
            <w:r w:rsidRPr="005D1EA3">
              <w:rPr>
                <w:rFonts w:cs="Times New Roman"/>
                <w:sz w:val="16"/>
                <w:szCs w:val="16"/>
                <w:rtl/>
              </w:rPr>
              <w:t>0.419</w:t>
            </w:r>
          </w:p>
        </w:tc>
        <w:tc>
          <w:tcPr>
            <w:tcW w:w="1072" w:type="dxa"/>
          </w:tcPr>
          <w:p w:rsidR="00777D36" w:rsidRPr="005D1EA3" w:rsidRDefault="00777D36" w:rsidP="005D1EA3">
            <w:pPr>
              <w:bidi w:val="0"/>
              <w:adjustRightInd w:val="0"/>
              <w:snapToGrid w:val="0"/>
              <w:jc w:val="center"/>
              <w:rPr>
                <w:rFonts w:cs="Times New Roman"/>
                <w:sz w:val="16"/>
                <w:szCs w:val="16"/>
                <w:rtl/>
              </w:rPr>
            </w:pPr>
            <w:r w:rsidRPr="005D1EA3">
              <w:rPr>
                <w:rFonts w:cs="Times New Roman"/>
                <w:sz w:val="16"/>
                <w:szCs w:val="16"/>
                <w:rtl/>
              </w:rPr>
              <w:t>0.408</w:t>
            </w:r>
          </w:p>
        </w:tc>
        <w:tc>
          <w:tcPr>
            <w:tcW w:w="1177" w:type="dxa"/>
          </w:tcPr>
          <w:p w:rsidR="00777D36" w:rsidRPr="005D1EA3" w:rsidRDefault="00777D36" w:rsidP="005D1EA3">
            <w:pPr>
              <w:bidi w:val="0"/>
              <w:adjustRightInd w:val="0"/>
              <w:snapToGrid w:val="0"/>
              <w:jc w:val="center"/>
              <w:rPr>
                <w:rFonts w:cs="Times New Roman"/>
                <w:sz w:val="16"/>
                <w:szCs w:val="16"/>
                <w:rtl/>
              </w:rPr>
            </w:pPr>
            <w:r w:rsidRPr="005D1EA3">
              <w:rPr>
                <w:rFonts w:cs="Times New Roman"/>
                <w:sz w:val="16"/>
                <w:szCs w:val="16"/>
                <w:rtl/>
              </w:rPr>
              <w:t>0.253</w:t>
            </w:r>
          </w:p>
        </w:tc>
        <w:tc>
          <w:tcPr>
            <w:tcW w:w="1537" w:type="dxa"/>
          </w:tcPr>
          <w:p w:rsidR="00777D36" w:rsidRPr="005D1EA3" w:rsidRDefault="00777D36" w:rsidP="005D1EA3">
            <w:pPr>
              <w:bidi w:val="0"/>
              <w:adjustRightInd w:val="0"/>
              <w:snapToGrid w:val="0"/>
              <w:jc w:val="both"/>
              <w:rPr>
                <w:rFonts w:cs="Times New Roman"/>
                <w:sz w:val="16"/>
                <w:szCs w:val="16"/>
                <w:lang w:bidi="fa-IR"/>
              </w:rPr>
            </w:pPr>
            <w:r w:rsidRPr="005D1EA3">
              <w:rPr>
                <w:rFonts w:cs="Times New Roman"/>
                <w:sz w:val="16"/>
                <w:szCs w:val="16"/>
              </w:rPr>
              <w:t xml:space="preserve">Generating good ideas by Expert Groups </w:t>
            </w:r>
          </w:p>
        </w:tc>
      </w:tr>
      <w:tr w:rsidR="00A06533" w:rsidRPr="005D1EA3" w:rsidTr="005D1EA3">
        <w:trPr>
          <w:trHeight w:val="62"/>
          <w:jc w:val="center"/>
        </w:trPr>
        <w:tc>
          <w:tcPr>
            <w:tcW w:w="1140" w:type="dxa"/>
          </w:tcPr>
          <w:p w:rsidR="00777D36" w:rsidRPr="005D1EA3" w:rsidRDefault="00777D36" w:rsidP="005D1EA3">
            <w:pPr>
              <w:bidi w:val="0"/>
              <w:adjustRightInd w:val="0"/>
              <w:snapToGrid w:val="0"/>
              <w:jc w:val="center"/>
              <w:rPr>
                <w:rFonts w:cs="Times New Roman"/>
                <w:sz w:val="16"/>
                <w:szCs w:val="16"/>
                <w:rtl/>
              </w:rPr>
            </w:pPr>
          </w:p>
        </w:tc>
        <w:tc>
          <w:tcPr>
            <w:tcW w:w="1109" w:type="dxa"/>
          </w:tcPr>
          <w:p w:rsidR="00777D36" w:rsidRPr="005D1EA3" w:rsidRDefault="00777D36" w:rsidP="005D1EA3">
            <w:pPr>
              <w:bidi w:val="0"/>
              <w:adjustRightInd w:val="0"/>
              <w:snapToGrid w:val="0"/>
              <w:jc w:val="center"/>
              <w:rPr>
                <w:rFonts w:cs="Times New Roman"/>
                <w:sz w:val="16"/>
                <w:szCs w:val="16"/>
                <w:rtl/>
              </w:rPr>
            </w:pPr>
          </w:p>
        </w:tc>
        <w:tc>
          <w:tcPr>
            <w:tcW w:w="935" w:type="dxa"/>
          </w:tcPr>
          <w:p w:rsidR="00777D36" w:rsidRPr="005D1EA3" w:rsidRDefault="00777D36" w:rsidP="005D1EA3">
            <w:pPr>
              <w:bidi w:val="0"/>
              <w:adjustRightInd w:val="0"/>
              <w:snapToGrid w:val="0"/>
              <w:jc w:val="center"/>
              <w:rPr>
                <w:rFonts w:cs="Times New Roman"/>
                <w:sz w:val="16"/>
                <w:szCs w:val="16"/>
                <w:rtl/>
              </w:rPr>
            </w:pPr>
          </w:p>
        </w:tc>
        <w:tc>
          <w:tcPr>
            <w:tcW w:w="1316" w:type="dxa"/>
            <w:vAlign w:val="bottom"/>
          </w:tcPr>
          <w:p w:rsidR="00777D36" w:rsidRPr="005D1EA3" w:rsidRDefault="00777D36" w:rsidP="005D1EA3">
            <w:pPr>
              <w:bidi w:val="0"/>
              <w:adjustRightInd w:val="0"/>
              <w:snapToGrid w:val="0"/>
              <w:jc w:val="center"/>
              <w:rPr>
                <w:rFonts w:cs="Times New Roman"/>
                <w:sz w:val="16"/>
                <w:szCs w:val="16"/>
              </w:rPr>
            </w:pPr>
            <w:r w:rsidRPr="005D1EA3">
              <w:rPr>
                <w:rFonts w:cs="Times New Roman"/>
                <w:sz w:val="16"/>
                <w:szCs w:val="16"/>
              </w:rPr>
              <w:t>1.436</w:t>
            </w:r>
          </w:p>
        </w:tc>
        <w:tc>
          <w:tcPr>
            <w:tcW w:w="1131" w:type="dxa"/>
            <w:vAlign w:val="bottom"/>
          </w:tcPr>
          <w:p w:rsidR="00777D36" w:rsidRPr="005D1EA3" w:rsidRDefault="00777D36" w:rsidP="005D1EA3">
            <w:pPr>
              <w:bidi w:val="0"/>
              <w:adjustRightInd w:val="0"/>
              <w:snapToGrid w:val="0"/>
              <w:jc w:val="center"/>
              <w:rPr>
                <w:rFonts w:cs="Times New Roman"/>
                <w:sz w:val="16"/>
                <w:szCs w:val="16"/>
              </w:rPr>
            </w:pPr>
            <w:r w:rsidRPr="005D1EA3">
              <w:rPr>
                <w:rFonts w:cs="Times New Roman"/>
                <w:sz w:val="16"/>
                <w:szCs w:val="16"/>
              </w:rPr>
              <w:t>1.223</w:t>
            </w:r>
          </w:p>
        </w:tc>
        <w:tc>
          <w:tcPr>
            <w:tcW w:w="1072" w:type="dxa"/>
            <w:vAlign w:val="bottom"/>
          </w:tcPr>
          <w:p w:rsidR="00777D36" w:rsidRPr="005D1EA3" w:rsidRDefault="00777D36" w:rsidP="005D1EA3">
            <w:pPr>
              <w:bidi w:val="0"/>
              <w:adjustRightInd w:val="0"/>
              <w:snapToGrid w:val="0"/>
              <w:jc w:val="center"/>
              <w:rPr>
                <w:rFonts w:cs="Times New Roman"/>
                <w:sz w:val="16"/>
                <w:szCs w:val="16"/>
              </w:rPr>
            </w:pPr>
            <w:r w:rsidRPr="005D1EA3">
              <w:rPr>
                <w:rFonts w:cs="Times New Roman"/>
                <w:sz w:val="16"/>
                <w:szCs w:val="16"/>
              </w:rPr>
              <w:t>1.354</w:t>
            </w:r>
          </w:p>
        </w:tc>
        <w:tc>
          <w:tcPr>
            <w:tcW w:w="1177" w:type="dxa"/>
            <w:vAlign w:val="bottom"/>
          </w:tcPr>
          <w:p w:rsidR="00777D36" w:rsidRPr="005D1EA3" w:rsidRDefault="00777D36" w:rsidP="005D1EA3">
            <w:pPr>
              <w:bidi w:val="0"/>
              <w:adjustRightInd w:val="0"/>
              <w:snapToGrid w:val="0"/>
              <w:jc w:val="center"/>
              <w:rPr>
                <w:rFonts w:cs="Times New Roman"/>
                <w:sz w:val="16"/>
                <w:szCs w:val="16"/>
              </w:rPr>
            </w:pPr>
            <w:r w:rsidRPr="005D1EA3">
              <w:rPr>
                <w:rFonts w:cs="Times New Roman"/>
                <w:sz w:val="16"/>
                <w:szCs w:val="16"/>
              </w:rPr>
              <w:t>1.16</w:t>
            </w:r>
          </w:p>
        </w:tc>
        <w:tc>
          <w:tcPr>
            <w:tcW w:w="1537" w:type="dxa"/>
          </w:tcPr>
          <w:p w:rsidR="00777D36" w:rsidRPr="005D1EA3" w:rsidRDefault="00777D36" w:rsidP="005D1EA3">
            <w:pPr>
              <w:bidi w:val="0"/>
              <w:adjustRightInd w:val="0"/>
              <w:snapToGrid w:val="0"/>
              <w:jc w:val="center"/>
              <w:rPr>
                <w:rFonts w:cs="Times New Roman"/>
                <w:sz w:val="16"/>
                <w:szCs w:val="16"/>
                <w:rtl/>
              </w:rPr>
            </w:pPr>
            <w:r w:rsidRPr="005D1EA3">
              <w:rPr>
                <w:rFonts w:cs="Times New Roman"/>
                <w:sz w:val="16"/>
                <w:szCs w:val="16"/>
                <w:rtl/>
              </w:rPr>
              <w:t xml:space="preserve"> </w:t>
            </w:r>
            <w:r w:rsidRPr="005D1EA3">
              <w:rPr>
                <w:rFonts w:cs="Times New Roman"/>
                <w:sz w:val="16"/>
                <w:szCs w:val="16"/>
              </w:rPr>
              <w:t>R</w:t>
            </w:r>
          </w:p>
        </w:tc>
      </w:tr>
    </w:tbl>
    <w:p w:rsidR="00777D36" w:rsidRPr="00D34AA5" w:rsidRDefault="00777D36" w:rsidP="005D1EA3">
      <w:pPr>
        <w:bidi w:val="0"/>
        <w:adjustRightInd w:val="0"/>
        <w:snapToGrid w:val="0"/>
        <w:rPr>
          <w:rFonts w:cs="Times New Roman"/>
          <w:sz w:val="20"/>
          <w:szCs w:val="20"/>
        </w:rPr>
      </w:pPr>
    </w:p>
    <w:p w:rsidR="007D4F41" w:rsidRDefault="007D4F41" w:rsidP="005D1EA3">
      <w:pPr>
        <w:shd w:val="clear" w:color="auto" w:fill="FFFFFF" w:themeFill="background1"/>
        <w:bidi w:val="0"/>
        <w:adjustRightInd w:val="0"/>
        <w:snapToGrid w:val="0"/>
        <w:jc w:val="center"/>
        <w:textAlignment w:val="top"/>
        <w:rPr>
          <w:rFonts w:cs="Times New Roman"/>
          <w:b/>
          <w:bCs/>
          <w:sz w:val="20"/>
          <w:szCs w:val="20"/>
        </w:rPr>
      </w:pPr>
    </w:p>
    <w:p w:rsidR="00777D36" w:rsidRPr="00D34AA5" w:rsidRDefault="001B369F" w:rsidP="007D4F41">
      <w:pPr>
        <w:shd w:val="clear" w:color="auto" w:fill="FFFFFF" w:themeFill="background1"/>
        <w:bidi w:val="0"/>
        <w:adjustRightInd w:val="0"/>
        <w:snapToGrid w:val="0"/>
        <w:jc w:val="center"/>
        <w:textAlignment w:val="top"/>
        <w:rPr>
          <w:rFonts w:cs="Times New Roman"/>
          <w:b/>
          <w:bCs/>
          <w:sz w:val="20"/>
          <w:szCs w:val="20"/>
        </w:rPr>
      </w:pPr>
      <w:r w:rsidRPr="00D34AA5">
        <w:rPr>
          <w:rFonts w:cs="Times New Roman"/>
          <w:noProof/>
          <w:sz w:val="20"/>
          <w:szCs w:val="20"/>
          <w:lang w:eastAsia="zh-CN"/>
        </w:rPr>
        <w:lastRenderedPageBreak/>
        <w:drawing>
          <wp:inline distT="0" distB="0" distL="0" distR="0">
            <wp:extent cx="3995351" cy="2191265"/>
            <wp:effectExtent l="0" t="0" r="571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34AA5" w:rsidRDefault="00D34AA5" w:rsidP="005D1EA3">
      <w:pPr>
        <w:shd w:val="clear" w:color="auto" w:fill="FFFFFF" w:themeFill="background1"/>
        <w:bidi w:val="0"/>
        <w:adjustRightInd w:val="0"/>
        <w:snapToGrid w:val="0"/>
        <w:jc w:val="both"/>
        <w:textAlignment w:val="top"/>
        <w:rPr>
          <w:rStyle w:val="hps"/>
          <w:rFonts w:cs="Times New Roman"/>
          <w:b/>
          <w:bCs/>
          <w:sz w:val="20"/>
          <w:szCs w:val="20"/>
        </w:rPr>
        <w:sectPr w:rsidR="00D34AA5" w:rsidSect="005D1EA3">
          <w:type w:val="continuous"/>
          <w:pgSz w:w="12242" w:h="15842" w:code="1"/>
          <w:pgMar w:top="1440" w:right="1440" w:bottom="1440" w:left="1440" w:header="720" w:footer="720" w:gutter="0"/>
          <w:cols w:space="708"/>
          <w:bidi/>
          <w:docGrid w:linePitch="408"/>
        </w:sectPr>
      </w:pPr>
    </w:p>
    <w:p w:rsidR="006538AB" w:rsidRDefault="006538AB" w:rsidP="005D1EA3">
      <w:pPr>
        <w:shd w:val="clear" w:color="auto" w:fill="FFFFFF" w:themeFill="background1"/>
        <w:bidi w:val="0"/>
        <w:adjustRightInd w:val="0"/>
        <w:snapToGrid w:val="0"/>
        <w:jc w:val="both"/>
        <w:textAlignment w:val="top"/>
        <w:rPr>
          <w:rStyle w:val="hps"/>
          <w:rFonts w:cs="Times New Roman"/>
          <w:b/>
          <w:bCs/>
          <w:sz w:val="20"/>
          <w:szCs w:val="20"/>
          <w:lang w:eastAsia="zh-CN"/>
        </w:rPr>
      </w:pPr>
    </w:p>
    <w:p w:rsidR="007D4F41" w:rsidRDefault="007D4F41" w:rsidP="005D1EA3">
      <w:pPr>
        <w:shd w:val="clear" w:color="auto" w:fill="FFFFFF" w:themeFill="background1"/>
        <w:bidi w:val="0"/>
        <w:adjustRightInd w:val="0"/>
        <w:snapToGrid w:val="0"/>
        <w:jc w:val="both"/>
        <w:textAlignment w:val="top"/>
        <w:rPr>
          <w:rStyle w:val="hps"/>
          <w:rFonts w:cs="Times New Roman"/>
          <w:b/>
          <w:bCs/>
          <w:sz w:val="20"/>
          <w:szCs w:val="20"/>
        </w:rPr>
      </w:pPr>
    </w:p>
    <w:p w:rsidR="007D4F41" w:rsidRDefault="007D4F41" w:rsidP="007D4F41">
      <w:pPr>
        <w:shd w:val="clear" w:color="auto" w:fill="FFFFFF" w:themeFill="background1"/>
        <w:bidi w:val="0"/>
        <w:adjustRightInd w:val="0"/>
        <w:snapToGrid w:val="0"/>
        <w:jc w:val="both"/>
        <w:textAlignment w:val="top"/>
        <w:rPr>
          <w:rStyle w:val="hps"/>
          <w:rFonts w:cs="Times New Roman"/>
          <w:b/>
          <w:bCs/>
          <w:sz w:val="20"/>
          <w:szCs w:val="20"/>
        </w:rPr>
        <w:sectPr w:rsidR="007D4F41" w:rsidSect="005D1EA3">
          <w:type w:val="continuous"/>
          <w:pgSz w:w="12242" w:h="15842" w:code="1"/>
          <w:pgMar w:top="1440" w:right="1440" w:bottom="1440" w:left="1440" w:header="720" w:footer="720" w:gutter="0"/>
          <w:cols w:space="708"/>
          <w:bidi/>
          <w:docGrid w:linePitch="408"/>
        </w:sectPr>
      </w:pPr>
    </w:p>
    <w:p w:rsidR="00A06533" w:rsidRPr="00D34AA5" w:rsidRDefault="00D63D27" w:rsidP="005D1EA3">
      <w:pPr>
        <w:shd w:val="clear" w:color="auto" w:fill="FFFFFF" w:themeFill="background1"/>
        <w:bidi w:val="0"/>
        <w:adjustRightInd w:val="0"/>
        <w:snapToGrid w:val="0"/>
        <w:jc w:val="both"/>
        <w:textAlignment w:val="top"/>
        <w:rPr>
          <w:rStyle w:val="hps"/>
          <w:rFonts w:cs="Times New Roman"/>
          <w:b/>
          <w:bCs/>
          <w:sz w:val="20"/>
          <w:szCs w:val="20"/>
        </w:rPr>
      </w:pPr>
      <w:r w:rsidRPr="00D34AA5">
        <w:rPr>
          <w:rStyle w:val="hps"/>
          <w:rFonts w:cs="Times New Roman"/>
          <w:b/>
          <w:bCs/>
          <w:sz w:val="20"/>
          <w:szCs w:val="20"/>
        </w:rPr>
        <w:lastRenderedPageBreak/>
        <w:t>6. Conclusion</w:t>
      </w:r>
    </w:p>
    <w:p w:rsidR="005D1EA3" w:rsidRDefault="00900891" w:rsidP="005D1EA3">
      <w:pPr>
        <w:tabs>
          <w:tab w:val="left" w:pos="4073"/>
          <w:tab w:val="center" w:pos="4818"/>
        </w:tabs>
        <w:bidi w:val="0"/>
        <w:adjustRightInd w:val="0"/>
        <w:snapToGrid w:val="0"/>
        <w:ind w:firstLineChars="283" w:firstLine="566"/>
        <w:jc w:val="both"/>
        <w:rPr>
          <w:rFonts w:eastAsia="AdvGulliv-R" w:cs="Times New Roman"/>
          <w:sz w:val="20"/>
          <w:szCs w:val="20"/>
          <w:lang w:bidi="fa-IR"/>
        </w:rPr>
      </w:pPr>
      <w:bookmarkStart w:id="0" w:name="_GoBack"/>
      <w:bookmarkEnd w:id="0"/>
      <w:r w:rsidRPr="00D34AA5">
        <w:rPr>
          <w:rFonts w:cs="Times New Roman"/>
          <w:sz w:val="20"/>
          <w:szCs w:val="20"/>
          <w:lang w:bidi="fa-IR"/>
        </w:rPr>
        <w:t xml:space="preserve">In this study try to Identifying and Prioritization Effective Factors in </w:t>
      </w:r>
      <w:r w:rsidRPr="00D34AA5">
        <w:rPr>
          <w:rFonts w:eastAsia="Calibri" w:cs="Times New Roman"/>
          <w:sz w:val="20"/>
          <w:szCs w:val="20"/>
          <w:lang w:bidi="fa-IR"/>
        </w:rPr>
        <w:t>New product development</w:t>
      </w:r>
      <w:r w:rsidRPr="00D34AA5">
        <w:rPr>
          <w:rFonts w:cs="Times New Roman"/>
          <w:sz w:val="20"/>
          <w:szCs w:val="20"/>
          <w:lang w:bidi="fa-IR"/>
        </w:rPr>
        <w:t xml:space="preserve"> and the impact of these factors on each Using DEMATEL and ANP Methods.</w:t>
      </w:r>
      <w:r w:rsidRPr="00D34AA5">
        <w:rPr>
          <w:rFonts w:eastAsia="Calibri" w:cs="Times New Roman"/>
          <w:sz w:val="20"/>
          <w:szCs w:val="20"/>
          <w:lang w:bidi="fa-IR"/>
        </w:rPr>
        <w:t xml:space="preserve"> </w:t>
      </w:r>
      <w:r w:rsidRPr="00D34AA5">
        <w:rPr>
          <w:rFonts w:cs="Times New Roman"/>
          <w:sz w:val="20"/>
          <w:szCs w:val="20"/>
          <w:lang w:bidi="fa-IR"/>
        </w:rPr>
        <w:t xml:space="preserve">Results of the ANP method shows that Technological factors, Management and Staff factors, Commercialization, factors Organizational factors and Marketing factors are the most important factors in </w:t>
      </w:r>
      <w:r w:rsidRPr="00D34AA5">
        <w:rPr>
          <w:rFonts w:eastAsia="Calibri" w:cs="Times New Roman"/>
          <w:sz w:val="20"/>
          <w:szCs w:val="20"/>
          <w:lang w:bidi="fa-IR"/>
        </w:rPr>
        <w:t>new product development</w:t>
      </w:r>
      <w:r w:rsidRPr="00D34AA5">
        <w:rPr>
          <w:rFonts w:cs="Times New Roman"/>
          <w:sz w:val="20"/>
          <w:szCs w:val="20"/>
          <w:lang w:bidi="fa-IR"/>
        </w:rPr>
        <w:t>. Results of the DEMATEL method show that</w:t>
      </w:r>
      <w:r w:rsidRPr="00D34AA5">
        <w:rPr>
          <w:rFonts w:eastAsia="Calibri" w:cs="Times New Roman"/>
          <w:sz w:val="20"/>
          <w:szCs w:val="20"/>
          <w:lang w:bidi="fa-IR"/>
        </w:rPr>
        <w:t xml:space="preserve"> </w:t>
      </w:r>
      <w:r w:rsidRPr="00D34AA5">
        <w:rPr>
          <w:rFonts w:cs="Times New Roman"/>
          <w:sz w:val="20"/>
          <w:szCs w:val="20"/>
          <w:lang w:bidi="fa-IR"/>
        </w:rPr>
        <w:t>Management and Staff</w:t>
      </w:r>
      <w:r w:rsidRPr="00D34AA5">
        <w:rPr>
          <w:rFonts w:eastAsia="Calibri" w:cs="Times New Roman"/>
          <w:sz w:val="20"/>
          <w:szCs w:val="20"/>
          <w:lang w:bidi="fa-IR"/>
        </w:rPr>
        <w:t xml:space="preserve"> have great impact on success of NPD implementation among main aspects. Among criteria of </w:t>
      </w:r>
      <w:r w:rsidRPr="00D34AA5">
        <w:rPr>
          <w:rFonts w:cs="Times New Roman"/>
          <w:sz w:val="20"/>
          <w:szCs w:val="20"/>
          <w:lang w:bidi="fa-IR"/>
        </w:rPr>
        <w:t>Management and Staff</w:t>
      </w:r>
      <w:r w:rsidRPr="00D34AA5">
        <w:rPr>
          <w:rFonts w:eastAsia="Calibri" w:cs="Times New Roman"/>
          <w:sz w:val="20"/>
          <w:szCs w:val="20"/>
          <w:lang w:bidi="fa-IR"/>
        </w:rPr>
        <w:t xml:space="preserve"> ‚ </w:t>
      </w:r>
      <w:r w:rsidRPr="00D34AA5">
        <w:rPr>
          <w:rFonts w:cs="Times New Roman"/>
          <w:sz w:val="20"/>
          <w:szCs w:val="20"/>
          <w:lang w:bidi="fa-IR"/>
        </w:rPr>
        <w:t xml:space="preserve">Motivation in Product development team members </w:t>
      </w:r>
      <w:r w:rsidRPr="00D34AA5">
        <w:rPr>
          <w:rFonts w:eastAsia="Calibri" w:cs="Times New Roman"/>
          <w:sz w:val="20"/>
          <w:szCs w:val="20"/>
          <w:lang w:bidi="fa-IR"/>
        </w:rPr>
        <w:t>has Great Influence</w:t>
      </w:r>
      <w:r w:rsidRPr="00D34AA5">
        <w:rPr>
          <w:rFonts w:eastAsia="AdvGulliv-R" w:cs="Times New Roman"/>
          <w:sz w:val="20"/>
          <w:szCs w:val="20"/>
          <w:lang w:bidi="fa-IR"/>
        </w:rPr>
        <w:t xml:space="preserve"> on other criteria.</w:t>
      </w:r>
      <w:r w:rsidRPr="00D34AA5">
        <w:rPr>
          <w:rFonts w:eastAsia="Calibri" w:cs="Times New Roman"/>
          <w:sz w:val="20"/>
          <w:szCs w:val="20"/>
          <w:lang w:bidi="fa-IR"/>
        </w:rPr>
        <w:t xml:space="preserve"> </w:t>
      </w:r>
      <w:r w:rsidRPr="00D34AA5">
        <w:rPr>
          <w:rFonts w:cs="Times New Roman"/>
          <w:sz w:val="20"/>
          <w:szCs w:val="20"/>
          <w:lang w:bidi="fa-IR"/>
        </w:rPr>
        <w:t xml:space="preserve"> </w:t>
      </w:r>
      <w:r w:rsidRPr="00D34AA5">
        <w:rPr>
          <w:rFonts w:eastAsia="Calibri" w:cs="Times New Roman"/>
          <w:sz w:val="20"/>
          <w:szCs w:val="20"/>
          <w:lang w:bidi="fa-IR"/>
        </w:rPr>
        <w:t xml:space="preserve">Among criteria of </w:t>
      </w:r>
      <w:r w:rsidRPr="00D34AA5">
        <w:rPr>
          <w:rFonts w:cs="Times New Roman"/>
          <w:sz w:val="20"/>
          <w:szCs w:val="20"/>
          <w:lang w:bidi="fa-IR"/>
        </w:rPr>
        <w:t>Technological</w:t>
      </w:r>
      <w:r w:rsidRPr="00D34AA5">
        <w:rPr>
          <w:rFonts w:eastAsia="Calibri" w:cs="Times New Roman"/>
          <w:sz w:val="20"/>
          <w:szCs w:val="20"/>
          <w:lang w:bidi="fa-IR"/>
        </w:rPr>
        <w:t xml:space="preserve"> factor‚ </w:t>
      </w:r>
      <w:r w:rsidRPr="00D34AA5">
        <w:rPr>
          <w:rFonts w:cs="Times New Roman"/>
          <w:sz w:val="20"/>
          <w:szCs w:val="20"/>
          <w:lang w:bidi="fa-IR"/>
        </w:rPr>
        <w:t>Production in Time and cost Appropriate</w:t>
      </w:r>
      <w:r w:rsidRPr="00D34AA5">
        <w:rPr>
          <w:rFonts w:eastAsia="Calibri" w:cs="Times New Roman"/>
          <w:sz w:val="20"/>
          <w:szCs w:val="20"/>
          <w:lang w:bidi="fa-IR"/>
        </w:rPr>
        <w:t xml:space="preserve"> has Great Influence</w:t>
      </w:r>
      <w:r w:rsidRPr="00D34AA5">
        <w:rPr>
          <w:rFonts w:eastAsia="AdvGulliv-R" w:cs="Times New Roman"/>
          <w:sz w:val="20"/>
          <w:szCs w:val="20"/>
          <w:lang w:bidi="fa-IR"/>
        </w:rPr>
        <w:t xml:space="preserve"> on other criteria. </w:t>
      </w:r>
    </w:p>
    <w:p w:rsidR="00900891" w:rsidRPr="00D34AA5" w:rsidRDefault="00900891" w:rsidP="005D1EA3">
      <w:pPr>
        <w:tabs>
          <w:tab w:val="left" w:pos="4073"/>
          <w:tab w:val="center" w:pos="4818"/>
        </w:tabs>
        <w:bidi w:val="0"/>
        <w:adjustRightInd w:val="0"/>
        <w:snapToGrid w:val="0"/>
        <w:ind w:firstLineChars="283" w:firstLine="566"/>
        <w:jc w:val="both"/>
        <w:rPr>
          <w:rFonts w:eastAsia="AdvGulliv-R" w:cs="Times New Roman"/>
          <w:sz w:val="20"/>
          <w:szCs w:val="20"/>
          <w:lang w:bidi="fa-IR"/>
        </w:rPr>
      </w:pPr>
      <w:r w:rsidRPr="00D34AA5">
        <w:rPr>
          <w:rFonts w:eastAsia="Calibri" w:cs="Times New Roman"/>
          <w:sz w:val="20"/>
          <w:szCs w:val="20"/>
          <w:lang w:bidi="fa-IR"/>
        </w:rPr>
        <w:t xml:space="preserve">Among criteria of </w:t>
      </w:r>
      <w:r w:rsidRPr="00D34AA5">
        <w:rPr>
          <w:rFonts w:cs="Times New Roman"/>
          <w:sz w:val="20"/>
          <w:szCs w:val="20"/>
          <w:lang w:bidi="fa-IR"/>
        </w:rPr>
        <w:t>marketing factor</w:t>
      </w:r>
      <w:r w:rsidRPr="00D34AA5">
        <w:rPr>
          <w:rFonts w:eastAsia="Calibri" w:cs="Times New Roman"/>
          <w:sz w:val="20"/>
          <w:szCs w:val="20"/>
          <w:lang w:bidi="fa-IR"/>
        </w:rPr>
        <w:t xml:space="preserve">‚ </w:t>
      </w:r>
      <w:r w:rsidRPr="00D34AA5">
        <w:rPr>
          <w:rFonts w:cs="Times New Roman"/>
          <w:sz w:val="20"/>
          <w:szCs w:val="20"/>
          <w:lang w:bidi="fa-IR"/>
        </w:rPr>
        <w:t>Focus on the customer</w:t>
      </w:r>
      <w:r w:rsidRPr="00D34AA5">
        <w:rPr>
          <w:rFonts w:eastAsia="Calibri" w:cs="Times New Roman"/>
          <w:sz w:val="20"/>
          <w:szCs w:val="20"/>
          <w:lang w:bidi="fa-IR"/>
        </w:rPr>
        <w:t xml:space="preserve"> has Great Influence</w:t>
      </w:r>
      <w:r w:rsidRPr="00D34AA5">
        <w:rPr>
          <w:rFonts w:eastAsia="AdvGulliv-R" w:cs="Times New Roman"/>
          <w:sz w:val="20"/>
          <w:szCs w:val="20"/>
          <w:lang w:bidi="fa-IR"/>
        </w:rPr>
        <w:t xml:space="preserve"> on other criteria.</w:t>
      </w:r>
      <w:r w:rsidRPr="00D34AA5">
        <w:rPr>
          <w:rFonts w:cs="Times New Roman"/>
          <w:sz w:val="20"/>
          <w:szCs w:val="20"/>
          <w:lang w:bidi="fa-IR"/>
        </w:rPr>
        <w:t xml:space="preserve"> </w:t>
      </w:r>
      <w:r w:rsidRPr="00D34AA5">
        <w:rPr>
          <w:rFonts w:eastAsia="Calibri" w:cs="Times New Roman"/>
          <w:sz w:val="20"/>
          <w:szCs w:val="20"/>
          <w:lang w:bidi="fa-IR"/>
        </w:rPr>
        <w:t xml:space="preserve">Among criteria of </w:t>
      </w:r>
      <w:r w:rsidRPr="00D34AA5">
        <w:rPr>
          <w:rFonts w:cs="Times New Roman"/>
          <w:sz w:val="20"/>
          <w:szCs w:val="20"/>
          <w:lang w:bidi="fa-IR"/>
        </w:rPr>
        <w:t>Organizational factors</w:t>
      </w:r>
      <w:r w:rsidRPr="00D34AA5">
        <w:rPr>
          <w:rFonts w:eastAsia="Calibri" w:cs="Times New Roman"/>
          <w:sz w:val="20"/>
          <w:szCs w:val="20"/>
          <w:lang w:bidi="fa-IR"/>
        </w:rPr>
        <w:t xml:space="preserve"> ‚ </w:t>
      </w:r>
      <w:r w:rsidRPr="00D34AA5">
        <w:rPr>
          <w:rFonts w:cs="Times New Roman"/>
          <w:sz w:val="20"/>
          <w:szCs w:val="20"/>
          <w:lang w:bidi="fa-IR"/>
        </w:rPr>
        <w:t xml:space="preserve">cooperation of Different levels </w:t>
      </w:r>
      <w:r w:rsidRPr="00D34AA5">
        <w:rPr>
          <w:rFonts w:eastAsia="Calibri" w:cs="Times New Roman"/>
          <w:sz w:val="20"/>
          <w:szCs w:val="20"/>
          <w:lang w:bidi="fa-IR"/>
        </w:rPr>
        <w:t>has Great Influence</w:t>
      </w:r>
      <w:r w:rsidRPr="00D34AA5">
        <w:rPr>
          <w:rFonts w:eastAsia="AdvGulliv-R" w:cs="Times New Roman"/>
          <w:sz w:val="20"/>
          <w:szCs w:val="20"/>
          <w:lang w:bidi="fa-IR"/>
        </w:rPr>
        <w:t xml:space="preserve"> on other criteria.</w:t>
      </w:r>
      <w:r w:rsidRPr="00D34AA5">
        <w:rPr>
          <w:rFonts w:cs="Times New Roman"/>
          <w:sz w:val="20"/>
          <w:szCs w:val="20"/>
          <w:lang w:bidi="fa-IR"/>
        </w:rPr>
        <w:t xml:space="preserve"> </w:t>
      </w:r>
      <w:r w:rsidR="005D1EA3">
        <w:rPr>
          <w:rFonts w:eastAsia="Calibri" w:cs="Times New Roman"/>
          <w:sz w:val="20"/>
          <w:szCs w:val="20"/>
          <w:lang w:bidi="fa-IR"/>
        </w:rPr>
        <w:t>Also</w:t>
      </w:r>
      <w:r w:rsidRPr="00D34AA5">
        <w:rPr>
          <w:rFonts w:eastAsia="Calibri" w:cs="Times New Roman"/>
          <w:sz w:val="20"/>
          <w:szCs w:val="20"/>
          <w:lang w:bidi="fa-IR"/>
        </w:rPr>
        <w:t xml:space="preserve">‚ among criteria of </w:t>
      </w:r>
      <w:r w:rsidRPr="00D34AA5">
        <w:rPr>
          <w:rFonts w:cs="Times New Roman"/>
          <w:sz w:val="20"/>
          <w:szCs w:val="20"/>
          <w:lang w:bidi="fa-IR"/>
        </w:rPr>
        <w:t>Commercialization factor</w:t>
      </w:r>
      <w:r w:rsidRPr="00D34AA5">
        <w:rPr>
          <w:rFonts w:eastAsia="Calibri" w:cs="Times New Roman"/>
          <w:sz w:val="20"/>
          <w:szCs w:val="20"/>
          <w:lang w:bidi="fa-IR"/>
        </w:rPr>
        <w:t xml:space="preserve"> ‚ </w:t>
      </w:r>
      <w:r w:rsidRPr="00D34AA5">
        <w:rPr>
          <w:rFonts w:cs="Times New Roman"/>
          <w:sz w:val="20"/>
          <w:szCs w:val="20"/>
          <w:lang w:bidi="fa-IR"/>
        </w:rPr>
        <w:t>Product superior to competitors</w:t>
      </w:r>
      <w:r w:rsidRPr="00D34AA5">
        <w:rPr>
          <w:rFonts w:eastAsia="Calibri" w:cs="Times New Roman"/>
          <w:sz w:val="20"/>
          <w:szCs w:val="20"/>
          <w:lang w:bidi="fa-IR"/>
        </w:rPr>
        <w:t xml:space="preserve"> has Great Influence</w:t>
      </w:r>
      <w:r w:rsidRPr="00D34AA5">
        <w:rPr>
          <w:rFonts w:eastAsia="AdvGulliv-R" w:cs="Times New Roman"/>
          <w:sz w:val="20"/>
          <w:szCs w:val="20"/>
          <w:lang w:bidi="fa-IR"/>
        </w:rPr>
        <w:t xml:space="preserve"> on other criteria.</w:t>
      </w:r>
    </w:p>
    <w:p w:rsidR="006538AB" w:rsidRDefault="006538AB" w:rsidP="005D1EA3">
      <w:pPr>
        <w:shd w:val="clear" w:color="auto" w:fill="FFFFFF" w:themeFill="background1"/>
        <w:bidi w:val="0"/>
        <w:adjustRightInd w:val="0"/>
        <w:snapToGrid w:val="0"/>
        <w:jc w:val="both"/>
        <w:textAlignment w:val="top"/>
        <w:rPr>
          <w:rFonts w:cs="Times New Roman"/>
          <w:b/>
          <w:bCs/>
          <w:sz w:val="20"/>
          <w:szCs w:val="20"/>
          <w:lang w:eastAsia="zh-CN" w:bidi="fa-IR"/>
        </w:rPr>
      </w:pPr>
    </w:p>
    <w:p w:rsidR="00C96E6E" w:rsidRPr="00D34AA5" w:rsidRDefault="00C96E6E" w:rsidP="005D1EA3">
      <w:pPr>
        <w:shd w:val="clear" w:color="auto" w:fill="FFFFFF" w:themeFill="background1"/>
        <w:bidi w:val="0"/>
        <w:adjustRightInd w:val="0"/>
        <w:snapToGrid w:val="0"/>
        <w:jc w:val="both"/>
        <w:textAlignment w:val="top"/>
        <w:rPr>
          <w:rFonts w:cs="Times New Roman"/>
          <w:b/>
          <w:bCs/>
          <w:sz w:val="20"/>
          <w:szCs w:val="20"/>
        </w:rPr>
      </w:pPr>
      <w:r w:rsidRPr="00D34AA5">
        <w:rPr>
          <w:rFonts w:cs="Times New Roman"/>
          <w:b/>
          <w:bCs/>
          <w:sz w:val="20"/>
          <w:szCs w:val="20"/>
          <w:lang w:bidi="fa-IR"/>
        </w:rPr>
        <w:t>References</w:t>
      </w:r>
    </w:p>
    <w:p w:rsidR="00AA50A3" w:rsidRPr="006538AB" w:rsidRDefault="00AA50A3" w:rsidP="005D1EA3">
      <w:pPr>
        <w:pStyle w:val="ListParagraph"/>
        <w:numPr>
          <w:ilvl w:val="0"/>
          <w:numId w:val="5"/>
        </w:numPr>
        <w:autoSpaceDE w:val="0"/>
        <w:autoSpaceDN w:val="0"/>
        <w:adjustRightInd w:val="0"/>
        <w:snapToGrid w:val="0"/>
        <w:spacing w:before="0" w:beforeAutospacing="0" w:after="0" w:afterAutospacing="0"/>
        <w:jc w:val="both"/>
        <w:rPr>
          <w:rStyle w:val="hps"/>
          <w:sz w:val="18"/>
          <w:szCs w:val="18"/>
        </w:rPr>
      </w:pPr>
      <w:r w:rsidRPr="006538AB">
        <w:rPr>
          <w:sz w:val="18"/>
          <w:szCs w:val="18"/>
        </w:rPr>
        <w:t xml:space="preserve">Ale </w:t>
      </w:r>
      <w:proofErr w:type="spellStart"/>
      <w:r w:rsidRPr="006538AB">
        <w:rPr>
          <w:sz w:val="18"/>
          <w:szCs w:val="18"/>
        </w:rPr>
        <w:t>Ebrahim</w:t>
      </w:r>
      <w:proofErr w:type="spellEnd"/>
      <w:r w:rsidRPr="006538AB">
        <w:rPr>
          <w:sz w:val="18"/>
          <w:szCs w:val="18"/>
        </w:rPr>
        <w:t xml:space="preserve"> N, Ahmed S, </w:t>
      </w:r>
      <w:proofErr w:type="spellStart"/>
      <w:r w:rsidRPr="006538AB">
        <w:rPr>
          <w:sz w:val="18"/>
          <w:szCs w:val="18"/>
        </w:rPr>
        <w:t>Taha</w:t>
      </w:r>
      <w:proofErr w:type="spellEnd"/>
      <w:r w:rsidRPr="006538AB">
        <w:rPr>
          <w:sz w:val="18"/>
          <w:szCs w:val="18"/>
        </w:rPr>
        <w:t xml:space="preserve"> Z (2009). Virtual Teams for New Product Development – An Innovative Experience for R&amp;D Engineers. Eur. J. Educ. Stud. 1: 109-123.</w:t>
      </w:r>
    </w:p>
    <w:p w:rsidR="00F57A31" w:rsidRPr="006538AB" w:rsidRDefault="00F57A31" w:rsidP="005D1EA3">
      <w:pPr>
        <w:pStyle w:val="ListParagraph"/>
        <w:numPr>
          <w:ilvl w:val="0"/>
          <w:numId w:val="5"/>
        </w:numPr>
        <w:autoSpaceDE w:val="0"/>
        <w:autoSpaceDN w:val="0"/>
        <w:adjustRightInd w:val="0"/>
        <w:snapToGrid w:val="0"/>
        <w:spacing w:before="0" w:beforeAutospacing="0" w:after="0" w:afterAutospacing="0"/>
        <w:jc w:val="both"/>
        <w:rPr>
          <w:sz w:val="18"/>
          <w:szCs w:val="18"/>
        </w:rPr>
      </w:pPr>
      <w:r w:rsidRPr="006538AB">
        <w:rPr>
          <w:sz w:val="18"/>
          <w:szCs w:val="18"/>
        </w:rPr>
        <w:t xml:space="preserve">Brown, S. L., &amp; </w:t>
      </w:r>
      <w:proofErr w:type="spellStart"/>
      <w:r w:rsidRPr="006538AB">
        <w:rPr>
          <w:sz w:val="18"/>
          <w:szCs w:val="18"/>
        </w:rPr>
        <w:t>Eisenhardt</w:t>
      </w:r>
      <w:proofErr w:type="spellEnd"/>
      <w:r w:rsidRPr="006538AB">
        <w:rPr>
          <w:sz w:val="18"/>
          <w:szCs w:val="18"/>
        </w:rPr>
        <w:t>, K. M. (1995). Product development: past research, present findings, and future directions. Academy of Management Review, 20(2), 343–378.</w:t>
      </w:r>
    </w:p>
    <w:p w:rsidR="00AA50A3" w:rsidRPr="006538AB" w:rsidRDefault="00AA50A3" w:rsidP="005D1EA3">
      <w:pPr>
        <w:pStyle w:val="ListParagraph"/>
        <w:numPr>
          <w:ilvl w:val="0"/>
          <w:numId w:val="5"/>
        </w:numPr>
        <w:autoSpaceDE w:val="0"/>
        <w:autoSpaceDN w:val="0"/>
        <w:adjustRightInd w:val="0"/>
        <w:snapToGrid w:val="0"/>
        <w:spacing w:before="0" w:beforeAutospacing="0" w:after="0" w:afterAutospacing="0"/>
        <w:jc w:val="both"/>
        <w:rPr>
          <w:rStyle w:val="hps"/>
          <w:sz w:val="18"/>
          <w:szCs w:val="18"/>
        </w:rPr>
      </w:pPr>
      <w:r w:rsidRPr="006538AB">
        <w:rPr>
          <w:sz w:val="18"/>
          <w:szCs w:val="18"/>
        </w:rPr>
        <w:t>Chen HH, Kang YK, Xing X, Lee AHI, Tong Y (2008). Developing new products with knowledge management methods and process development management in a network. Comp. Ind. 59: 242–253.</w:t>
      </w:r>
    </w:p>
    <w:p w:rsidR="00194A5C" w:rsidRPr="006538AB" w:rsidRDefault="00194A5C" w:rsidP="005D1EA3">
      <w:pPr>
        <w:pStyle w:val="ListParagraph"/>
        <w:numPr>
          <w:ilvl w:val="0"/>
          <w:numId w:val="5"/>
        </w:numPr>
        <w:adjustRightInd w:val="0"/>
        <w:snapToGrid w:val="0"/>
        <w:spacing w:before="0" w:beforeAutospacing="0" w:after="0" w:afterAutospacing="0"/>
        <w:jc w:val="both"/>
        <w:rPr>
          <w:sz w:val="18"/>
          <w:szCs w:val="18"/>
        </w:rPr>
      </w:pPr>
      <w:r w:rsidRPr="006538AB">
        <w:rPr>
          <w:sz w:val="18"/>
          <w:szCs w:val="18"/>
        </w:rPr>
        <w:lastRenderedPageBreak/>
        <w:t>Cooper, R.G., (1999). From experience: the invisible success factors in product innovation. Journal of Product Innovation and Management 16(2), 115–133</w:t>
      </w:r>
      <w:r w:rsidRPr="006538AB">
        <w:rPr>
          <w:sz w:val="18"/>
          <w:szCs w:val="18"/>
          <w:rtl/>
        </w:rPr>
        <w:t>.</w:t>
      </w:r>
    </w:p>
    <w:p w:rsidR="002A71D3" w:rsidRPr="006538AB" w:rsidRDefault="002A71D3" w:rsidP="005D1EA3">
      <w:pPr>
        <w:pStyle w:val="ListParagraph"/>
        <w:numPr>
          <w:ilvl w:val="0"/>
          <w:numId w:val="5"/>
        </w:numPr>
        <w:adjustRightInd w:val="0"/>
        <w:snapToGrid w:val="0"/>
        <w:spacing w:before="0" w:beforeAutospacing="0" w:after="0" w:afterAutospacing="0"/>
        <w:jc w:val="both"/>
        <w:rPr>
          <w:rStyle w:val="hps"/>
          <w:sz w:val="18"/>
          <w:szCs w:val="18"/>
        </w:rPr>
      </w:pPr>
      <w:r w:rsidRPr="006538AB">
        <w:rPr>
          <w:sz w:val="18"/>
          <w:szCs w:val="18"/>
        </w:rPr>
        <w:t xml:space="preserve">Cooper, R. G., S. J. </w:t>
      </w:r>
      <w:proofErr w:type="spellStart"/>
      <w:r w:rsidRPr="006538AB">
        <w:rPr>
          <w:sz w:val="18"/>
          <w:szCs w:val="18"/>
        </w:rPr>
        <w:t>Edgett</w:t>
      </w:r>
      <w:proofErr w:type="spellEnd"/>
      <w:r w:rsidRPr="006538AB">
        <w:rPr>
          <w:sz w:val="18"/>
          <w:szCs w:val="18"/>
        </w:rPr>
        <w:t>, et al. (2004). "Benchmarking best NPD practices-III." Research-Technology Management 47(6): 43-55.</w:t>
      </w:r>
    </w:p>
    <w:p w:rsidR="002E059C" w:rsidRPr="006538AB" w:rsidRDefault="002E059C" w:rsidP="005D1EA3">
      <w:pPr>
        <w:pStyle w:val="ListParagraph"/>
        <w:numPr>
          <w:ilvl w:val="0"/>
          <w:numId w:val="5"/>
        </w:numPr>
        <w:autoSpaceDE w:val="0"/>
        <w:autoSpaceDN w:val="0"/>
        <w:adjustRightInd w:val="0"/>
        <w:snapToGrid w:val="0"/>
        <w:spacing w:before="0" w:beforeAutospacing="0" w:after="0" w:afterAutospacing="0"/>
        <w:jc w:val="both"/>
        <w:rPr>
          <w:rStyle w:val="hps"/>
          <w:sz w:val="18"/>
          <w:szCs w:val="18"/>
        </w:rPr>
      </w:pPr>
      <w:r w:rsidRPr="006538AB">
        <w:rPr>
          <w:sz w:val="18"/>
          <w:szCs w:val="18"/>
        </w:rPr>
        <w:t xml:space="preserve">Cooper, R.G., </w:t>
      </w:r>
      <w:proofErr w:type="spellStart"/>
      <w:r w:rsidRPr="006538AB">
        <w:rPr>
          <w:sz w:val="18"/>
          <w:szCs w:val="18"/>
        </w:rPr>
        <w:t>Kleinschmidt</w:t>
      </w:r>
      <w:proofErr w:type="spellEnd"/>
      <w:r w:rsidRPr="006538AB">
        <w:rPr>
          <w:sz w:val="18"/>
          <w:szCs w:val="18"/>
        </w:rPr>
        <w:t>, E.J., 1995. Benchmarking the firm’s critical success factors in new project development. Journal of Product Innovation Management 12(5), 374–391.</w:t>
      </w:r>
    </w:p>
    <w:p w:rsidR="002A71D3" w:rsidRPr="006538AB" w:rsidRDefault="00072A97" w:rsidP="005D1EA3">
      <w:pPr>
        <w:pStyle w:val="ListParagraph"/>
        <w:numPr>
          <w:ilvl w:val="0"/>
          <w:numId w:val="5"/>
        </w:numPr>
        <w:autoSpaceDE w:val="0"/>
        <w:autoSpaceDN w:val="0"/>
        <w:adjustRightInd w:val="0"/>
        <w:snapToGrid w:val="0"/>
        <w:spacing w:before="0" w:beforeAutospacing="0" w:after="0" w:afterAutospacing="0"/>
        <w:jc w:val="both"/>
        <w:rPr>
          <w:rStyle w:val="hps"/>
          <w:sz w:val="18"/>
          <w:szCs w:val="18"/>
        </w:rPr>
      </w:pPr>
      <w:r w:rsidRPr="006538AB">
        <w:rPr>
          <w:sz w:val="18"/>
          <w:szCs w:val="18"/>
        </w:rPr>
        <w:t xml:space="preserve">Cooper, R. G., &amp; </w:t>
      </w:r>
      <w:proofErr w:type="spellStart"/>
      <w:r w:rsidRPr="006538AB">
        <w:rPr>
          <w:sz w:val="18"/>
          <w:szCs w:val="18"/>
        </w:rPr>
        <w:t>Kleinschmidt</w:t>
      </w:r>
      <w:proofErr w:type="spellEnd"/>
      <w:r w:rsidRPr="006538AB">
        <w:rPr>
          <w:sz w:val="18"/>
          <w:szCs w:val="18"/>
        </w:rPr>
        <w:t>, E. J. (1987). New products: what separates winners from losers? Journal of Product Innovation Management, 4, 169–184.</w:t>
      </w:r>
    </w:p>
    <w:p w:rsidR="00BB6D39" w:rsidRPr="006538AB" w:rsidRDefault="00BB6D39" w:rsidP="005D1EA3">
      <w:pPr>
        <w:pStyle w:val="ListParagraph"/>
        <w:numPr>
          <w:ilvl w:val="0"/>
          <w:numId w:val="5"/>
        </w:numPr>
        <w:autoSpaceDE w:val="0"/>
        <w:autoSpaceDN w:val="0"/>
        <w:adjustRightInd w:val="0"/>
        <w:snapToGrid w:val="0"/>
        <w:spacing w:before="0" w:beforeAutospacing="0" w:after="0" w:afterAutospacing="0"/>
        <w:jc w:val="both"/>
        <w:rPr>
          <w:rStyle w:val="hps"/>
          <w:rFonts w:eastAsia="AdvTimes"/>
          <w:sz w:val="18"/>
          <w:szCs w:val="18"/>
        </w:rPr>
      </w:pPr>
      <w:r w:rsidRPr="006538AB">
        <w:rPr>
          <w:rFonts w:eastAsia="AdvTimes"/>
          <w:sz w:val="18"/>
          <w:szCs w:val="18"/>
        </w:rPr>
        <w:t>Davila, T., 2000. An empirical study on the drivers of management control systems’ design in new product development. Accounting, Organizations and Society 25, 383–409.</w:t>
      </w:r>
    </w:p>
    <w:p w:rsidR="00BB6D39" w:rsidRPr="006538AB" w:rsidRDefault="00BB6D39" w:rsidP="005D1EA3">
      <w:pPr>
        <w:pStyle w:val="ListParagraph"/>
        <w:numPr>
          <w:ilvl w:val="0"/>
          <w:numId w:val="5"/>
        </w:numPr>
        <w:adjustRightInd w:val="0"/>
        <w:snapToGrid w:val="0"/>
        <w:spacing w:before="0" w:beforeAutospacing="0" w:after="0" w:afterAutospacing="0"/>
        <w:jc w:val="both"/>
        <w:rPr>
          <w:rStyle w:val="hps"/>
          <w:sz w:val="18"/>
          <w:szCs w:val="18"/>
        </w:rPr>
      </w:pPr>
      <w:r w:rsidRPr="006538AB">
        <w:rPr>
          <w:sz w:val="18"/>
          <w:szCs w:val="18"/>
        </w:rPr>
        <w:t xml:space="preserve">De Toni, A. and G. </w:t>
      </w:r>
      <w:proofErr w:type="spellStart"/>
      <w:r w:rsidRPr="006538AB">
        <w:rPr>
          <w:sz w:val="18"/>
          <w:szCs w:val="18"/>
        </w:rPr>
        <w:t>Nassimbeni</w:t>
      </w:r>
      <w:proofErr w:type="spellEnd"/>
      <w:r w:rsidRPr="006538AB">
        <w:rPr>
          <w:sz w:val="18"/>
          <w:szCs w:val="18"/>
        </w:rPr>
        <w:t xml:space="preserve"> (2003). "Small and medium district enterprises and the new product development challenge." International Journal of Operations &amp; Production Management 23((6)): 678-697.</w:t>
      </w:r>
    </w:p>
    <w:p w:rsidR="00BB6D39" w:rsidRPr="006538AB" w:rsidRDefault="00BB6D39" w:rsidP="005D1EA3">
      <w:pPr>
        <w:pStyle w:val="ListParagraph"/>
        <w:numPr>
          <w:ilvl w:val="0"/>
          <w:numId w:val="5"/>
        </w:numPr>
        <w:autoSpaceDE w:val="0"/>
        <w:autoSpaceDN w:val="0"/>
        <w:adjustRightInd w:val="0"/>
        <w:snapToGrid w:val="0"/>
        <w:spacing w:before="0" w:beforeAutospacing="0" w:after="0" w:afterAutospacing="0"/>
        <w:jc w:val="both"/>
        <w:rPr>
          <w:rFonts w:eastAsia="AdvTimes"/>
          <w:sz w:val="18"/>
          <w:szCs w:val="18"/>
        </w:rPr>
      </w:pPr>
      <w:proofErr w:type="spellStart"/>
      <w:r w:rsidRPr="006538AB">
        <w:rPr>
          <w:rFonts w:eastAsia="AdvTimes"/>
          <w:sz w:val="18"/>
          <w:szCs w:val="18"/>
        </w:rPr>
        <w:t>Drucker</w:t>
      </w:r>
      <w:proofErr w:type="spellEnd"/>
      <w:r w:rsidRPr="006538AB">
        <w:rPr>
          <w:rFonts w:eastAsia="AdvTimes"/>
          <w:sz w:val="18"/>
          <w:szCs w:val="18"/>
        </w:rPr>
        <w:t>, P.F., 1999. Management Challenges for the 21</w:t>
      </w:r>
      <w:r w:rsidRPr="006538AB">
        <w:rPr>
          <w:rFonts w:eastAsia="AdvTimes"/>
          <w:sz w:val="18"/>
          <w:szCs w:val="18"/>
          <w:vertAlign w:val="superscript"/>
        </w:rPr>
        <w:t>st</w:t>
      </w:r>
      <w:r w:rsidRPr="006538AB">
        <w:rPr>
          <w:rFonts w:eastAsia="AdvTimes"/>
          <w:sz w:val="18"/>
          <w:szCs w:val="18"/>
        </w:rPr>
        <w:t xml:space="preserve"> Century. Harper Business, New York.</w:t>
      </w:r>
    </w:p>
    <w:p w:rsidR="00072A97" w:rsidRPr="006538AB" w:rsidRDefault="00072A97" w:rsidP="005D1EA3">
      <w:pPr>
        <w:pStyle w:val="ListParagraph"/>
        <w:numPr>
          <w:ilvl w:val="0"/>
          <w:numId w:val="5"/>
        </w:numPr>
        <w:autoSpaceDE w:val="0"/>
        <w:autoSpaceDN w:val="0"/>
        <w:adjustRightInd w:val="0"/>
        <w:snapToGrid w:val="0"/>
        <w:spacing w:before="0" w:beforeAutospacing="0" w:after="0" w:afterAutospacing="0"/>
        <w:jc w:val="both"/>
        <w:rPr>
          <w:rStyle w:val="hps"/>
          <w:sz w:val="18"/>
          <w:szCs w:val="18"/>
        </w:rPr>
      </w:pPr>
      <w:proofErr w:type="spellStart"/>
      <w:r w:rsidRPr="006538AB">
        <w:rPr>
          <w:sz w:val="18"/>
          <w:szCs w:val="18"/>
        </w:rPr>
        <w:t>Eliashberg</w:t>
      </w:r>
      <w:proofErr w:type="spellEnd"/>
      <w:r w:rsidRPr="006538AB">
        <w:rPr>
          <w:sz w:val="18"/>
          <w:szCs w:val="18"/>
        </w:rPr>
        <w:t xml:space="preserve">, J., </w:t>
      </w:r>
      <w:proofErr w:type="spellStart"/>
      <w:r w:rsidRPr="006538AB">
        <w:rPr>
          <w:sz w:val="18"/>
          <w:szCs w:val="18"/>
        </w:rPr>
        <w:t>Lilien</w:t>
      </w:r>
      <w:proofErr w:type="spellEnd"/>
      <w:r w:rsidRPr="006538AB">
        <w:rPr>
          <w:sz w:val="18"/>
          <w:szCs w:val="18"/>
        </w:rPr>
        <w:t xml:space="preserve">, G. L., &amp; </w:t>
      </w:r>
      <w:proofErr w:type="spellStart"/>
      <w:r w:rsidRPr="006538AB">
        <w:rPr>
          <w:sz w:val="18"/>
          <w:szCs w:val="18"/>
        </w:rPr>
        <w:t>Rao</w:t>
      </w:r>
      <w:proofErr w:type="spellEnd"/>
      <w:r w:rsidRPr="006538AB">
        <w:rPr>
          <w:sz w:val="18"/>
          <w:szCs w:val="18"/>
        </w:rPr>
        <w:t xml:space="preserve">, V. R. (1997). Minimizing technological oversights: a marketing research perspective. In R. </w:t>
      </w:r>
      <w:proofErr w:type="spellStart"/>
      <w:r w:rsidRPr="006538AB">
        <w:rPr>
          <w:sz w:val="18"/>
          <w:szCs w:val="18"/>
        </w:rPr>
        <w:t>Garud</w:t>
      </w:r>
      <w:proofErr w:type="spellEnd"/>
      <w:r w:rsidRPr="006538AB">
        <w:rPr>
          <w:sz w:val="18"/>
          <w:szCs w:val="18"/>
        </w:rPr>
        <w:t xml:space="preserve">, P. R. </w:t>
      </w:r>
      <w:proofErr w:type="spellStart"/>
      <w:r w:rsidRPr="006538AB">
        <w:rPr>
          <w:sz w:val="18"/>
          <w:szCs w:val="18"/>
        </w:rPr>
        <w:t>Nayyar</w:t>
      </w:r>
      <w:proofErr w:type="spellEnd"/>
      <w:r w:rsidRPr="006538AB">
        <w:rPr>
          <w:sz w:val="18"/>
          <w:szCs w:val="18"/>
        </w:rPr>
        <w:t xml:space="preserve">, &amp; Z. B. </w:t>
      </w:r>
      <w:proofErr w:type="spellStart"/>
      <w:r w:rsidRPr="006538AB">
        <w:rPr>
          <w:sz w:val="18"/>
          <w:szCs w:val="18"/>
        </w:rPr>
        <w:t>Shapira</w:t>
      </w:r>
      <w:proofErr w:type="spellEnd"/>
      <w:r w:rsidRPr="006538AB">
        <w:rPr>
          <w:sz w:val="18"/>
          <w:szCs w:val="18"/>
        </w:rPr>
        <w:t xml:space="preserve"> (Eds.), Technological innovation: Oversights and foresights (pp. 214–230). USA: Cambridge University Press.</w:t>
      </w:r>
    </w:p>
    <w:p w:rsidR="00194A5C" w:rsidRPr="006538AB" w:rsidRDefault="00194A5C" w:rsidP="005D1EA3">
      <w:pPr>
        <w:pStyle w:val="ListParagraph"/>
        <w:numPr>
          <w:ilvl w:val="0"/>
          <w:numId w:val="5"/>
        </w:numPr>
        <w:autoSpaceDE w:val="0"/>
        <w:autoSpaceDN w:val="0"/>
        <w:adjustRightInd w:val="0"/>
        <w:snapToGrid w:val="0"/>
        <w:spacing w:before="0" w:beforeAutospacing="0" w:after="0" w:afterAutospacing="0"/>
        <w:jc w:val="both"/>
        <w:rPr>
          <w:sz w:val="18"/>
          <w:szCs w:val="18"/>
          <w:rtl/>
        </w:rPr>
      </w:pPr>
      <w:r w:rsidRPr="006538AB">
        <w:rPr>
          <w:sz w:val="18"/>
          <w:szCs w:val="18"/>
        </w:rPr>
        <w:t xml:space="preserve">Ernst </w:t>
      </w:r>
      <w:proofErr w:type="spellStart"/>
      <w:r w:rsidRPr="006538AB">
        <w:rPr>
          <w:sz w:val="18"/>
          <w:szCs w:val="18"/>
        </w:rPr>
        <w:t>Holger</w:t>
      </w:r>
      <w:proofErr w:type="spellEnd"/>
      <w:r w:rsidRPr="006538AB">
        <w:rPr>
          <w:sz w:val="18"/>
          <w:szCs w:val="18"/>
        </w:rPr>
        <w:t>. Success factors of new product development: a review of empirical literature. International Journal of Management Reviews 2002; 4(1): 1-40.</w:t>
      </w:r>
    </w:p>
    <w:p w:rsidR="00194A5C" w:rsidRPr="006538AB" w:rsidRDefault="00194A5C" w:rsidP="005D1EA3">
      <w:pPr>
        <w:pStyle w:val="ListParagraph"/>
        <w:numPr>
          <w:ilvl w:val="0"/>
          <w:numId w:val="5"/>
        </w:numPr>
        <w:autoSpaceDE w:val="0"/>
        <w:autoSpaceDN w:val="0"/>
        <w:adjustRightInd w:val="0"/>
        <w:snapToGrid w:val="0"/>
        <w:spacing w:before="0" w:beforeAutospacing="0" w:after="0" w:afterAutospacing="0"/>
        <w:jc w:val="both"/>
        <w:rPr>
          <w:sz w:val="18"/>
          <w:szCs w:val="18"/>
          <w:rtl/>
        </w:rPr>
      </w:pPr>
      <w:r w:rsidRPr="006538AB">
        <w:rPr>
          <w:sz w:val="18"/>
          <w:szCs w:val="18"/>
        </w:rPr>
        <w:t xml:space="preserve">Gupta, A.K. and </w:t>
      </w:r>
      <w:proofErr w:type="spellStart"/>
      <w:r w:rsidRPr="006538AB">
        <w:rPr>
          <w:sz w:val="18"/>
          <w:szCs w:val="18"/>
        </w:rPr>
        <w:t>Wilemon</w:t>
      </w:r>
      <w:proofErr w:type="spellEnd"/>
      <w:r w:rsidRPr="006538AB">
        <w:rPr>
          <w:sz w:val="18"/>
          <w:szCs w:val="18"/>
        </w:rPr>
        <w:t xml:space="preserve">, D.L. (1990), “Accelerating the development of </w:t>
      </w:r>
      <w:proofErr w:type="spellStart"/>
      <w:r w:rsidRPr="006538AB">
        <w:rPr>
          <w:sz w:val="18"/>
          <w:szCs w:val="18"/>
        </w:rPr>
        <w:t>technologybased</w:t>
      </w:r>
      <w:proofErr w:type="spellEnd"/>
      <w:r w:rsidRPr="006538AB">
        <w:rPr>
          <w:sz w:val="18"/>
          <w:szCs w:val="18"/>
          <w:rtl/>
        </w:rPr>
        <w:t xml:space="preserve"> </w:t>
      </w:r>
      <w:r w:rsidRPr="006538AB">
        <w:rPr>
          <w:sz w:val="18"/>
          <w:szCs w:val="18"/>
        </w:rPr>
        <w:t xml:space="preserve">new </w:t>
      </w:r>
      <w:proofErr w:type="spellStart"/>
      <w:r w:rsidRPr="006538AB">
        <w:rPr>
          <w:sz w:val="18"/>
          <w:szCs w:val="18"/>
        </w:rPr>
        <w:t>products”,California</w:t>
      </w:r>
      <w:proofErr w:type="spellEnd"/>
      <w:r w:rsidRPr="006538AB">
        <w:rPr>
          <w:sz w:val="18"/>
          <w:szCs w:val="18"/>
        </w:rPr>
        <w:t xml:space="preserve"> Management Review, Vol. 10.</w:t>
      </w:r>
    </w:p>
    <w:p w:rsidR="00BB6D39" w:rsidRPr="006538AB" w:rsidRDefault="00BB6D39" w:rsidP="005D1EA3">
      <w:pPr>
        <w:pStyle w:val="ListParagraph"/>
        <w:numPr>
          <w:ilvl w:val="0"/>
          <w:numId w:val="5"/>
        </w:numPr>
        <w:autoSpaceDE w:val="0"/>
        <w:autoSpaceDN w:val="0"/>
        <w:adjustRightInd w:val="0"/>
        <w:snapToGrid w:val="0"/>
        <w:spacing w:before="0" w:beforeAutospacing="0" w:after="0" w:afterAutospacing="0"/>
        <w:jc w:val="both"/>
        <w:rPr>
          <w:rFonts w:eastAsia="AdvTimes"/>
          <w:sz w:val="18"/>
          <w:szCs w:val="18"/>
        </w:rPr>
      </w:pPr>
      <w:r w:rsidRPr="006538AB">
        <w:rPr>
          <w:rFonts w:eastAsia="AdvTimes"/>
          <w:sz w:val="18"/>
          <w:szCs w:val="18"/>
        </w:rPr>
        <w:t xml:space="preserve">Hamel, G., </w:t>
      </w:r>
      <w:proofErr w:type="spellStart"/>
      <w:r w:rsidRPr="006538AB">
        <w:rPr>
          <w:rFonts w:eastAsia="AdvTimes"/>
          <w:sz w:val="18"/>
          <w:szCs w:val="18"/>
        </w:rPr>
        <w:t>Prahalad</w:t>
      </w:r>
      <w:proofErr w:type="spellEnd"/>
      <w:r w:rsidRPr="006538AB">
        <w:rPr>
          <w:rFonts w:eastAsia="AdvTimes"/>
          <w:sz w:val="18"/>
          <w:szCs w:val="18"/>
        </w:rPr>
        <w:t>, C.K., 1994. Competing for the Future. Harvard Business School Press, Boston, MA.</w:t>
      </w:r>
    </w:p>
    <w:p w:rsidR="002A71D3" w:rsidRPr="006538AB" w:rsidRDefault="002A71D3" w:rsidP="005D1EA3">
      <w:pPr>
        <w:pStyle w:val="ListParagraph"/>
        <w:numPr>
          <w:ilvl w:val="0"/>
          <w:numId w:val="5"/>
        </w:numPr>
        <w:adjustRightInd w:val="0"/>
        <w:snapToGrid w:val="0"/>
        <w:spacing w:before="0" w:beforeAutospacing="0" w:after="0" w:afterAutospacing="0"/>
        <w:jc w:val="both"/>
        <w:rPr>
          <w:rStyle w:val="hps"/>
          <w:sz w:val="18"/>
          <w:szCs w:val="18"/>
        </w:rPr>
      </w:pPr>
      <w:r w:rsidRPr="006538AB">
        <w:rPr>
          <w:sz w:val="18"/>
          <w:szCs w:val="18"/>
        </w:rPr>
        <w:lastRenderedPageBreak/>
        <w:t>Hanna, V. and K. Walsh (2002). "Small firm networks: a successful approach to innovation?" R&amp;D Management 32(3): 201-207.</w:t>
      </w:r>
    </w:p>
    <w:p w:rsidR="00BB6D39" w:rsidRPr="006538AB" w:rsidRDefault="00BB6D39" w:rsidP="005D1EA3">
      <w:pPr>
        <w:pStyle w:val="ListParagraph"/>
        <w:numPr>
          <w:ilvl w:val="0"/>
          <w:numId w:val="5"/>
        </w:numPr>
        <w:autoSpaceDE w:val="0"/>
        <w:autoSpaceDN w:val="0"/>
        <w:adjustRightInd w:val="0"/>
        <w:snapToGrid w:val="0"/>
        <w:spacing w:before="0" w:beforeAutospacing="0" w:after="0" w:afterAutospacing="0"/>
        <w:jc w:val="both"/>
        <w:rPr>
          <w:rFonts w:eastAsia="AdvTimes"/>
          <w:sz w:val="18"/>
          <w:szCs w:val="18"/>
        </w:rPr>
      </w:pPr>
      <w:proofErr w:type="spellStart"/>
      <w:r w:rsidRPr="006538AB">
        <w:rPr>
          <w:rFonts w:eastAsia="AdvTimes"/>
          <w:sz w:val="18"/>
          <w:szCs w:val="18"/>
        </w:rPr>
        <w:t>Haque</w:t>
      </w:r>
      <w:proofErr w:type="spellEnd"/>
      <w:r w:rsidRPr="006538AB">
        <w:rPr>
          <w:rFonts w:eastAsia="AdvTimes"/>
          <w:sz w:val="18"/>
          <w:szCs w:val="18"/>
        </w:rPr>
        <w:t xml:space="preserve">, B., </w:t>
      </w:r>
      <w:proofErr w:type="spellStart"/>
      <w:r w:rsidRPr="006538AB">
        <w:rPr>
          <w:rFonts w:eastAsia="AdvTimes"/>
          <w:sz w:val="18"/>
          <w:szCs w:val="18"/>
        </w:rPr>
        <w:t>Pawar</w:t>
      </w:r>
      <w:proofErr w:type="spellEnd"/>
      <w:r w:rsidRPr="006538AB">
        <w:rPr>
          <w:rFonts w:eastAsia="AdvTimes"/>
          <w:sz w:val="18"/>
          <w:szCs w:val="18"/>
        </w:rPr>
        <w:t xml:space="preserve">, K.S., </w:t>
      </w:r>
      <w:proofErr w:type="spellStart"/>
      <w:r w:rsidRPr="006538AB">
        <w:rPr>
          <w:rFonts w:eastAsia="AdvTimes"/>
          <w:sz w:val="18"/>
          <w:szCs w:val="18"/>
        </w:rPr>
        <w:t>Barson</w:t>
      </w:r>
      <w:proofErr w:type="spellEnd"/>
      <w:r w:rsidRPr="006538AB">
        <w:rPr>
          <w:rFonts w:eastAsia="AdvTimes"/>
          <w:sz w:val="18"/>
          <w:szCs w:val="18"/>
        </w:rPr>
        <w:t xml:space="preserve">, R.J., 2000. </w:t>
      </w:r>
      <w:proofErr w:type="spellStart"/>
      <w:r w:rsidRPr="006538AB">
        <w:rPr>
          <w:rFonts w:eastAsia="AdvTimes"/>
          <w:sz w:val="18"/>
          <w:szCs w:val="18"/>
        </w:rPr>
        <w:t>Analysing</w:t>
      </w:r>
      <w:proofErr w:type="spellEnd"/>
      <w:r w:rsidRPr="006538AB">
        <w:rPr>
          <w:rFonts w:eastAsia="AdvTimes"/>
          <w:sz w:val="18"/>
          <w:szCs w:val="18"/>
        </w:rPr>
        <w:t xml:space="preserve"> </w:t>
      </w:r>
      <w:proofErr w:type="spellStart"/>
      <w:r w:rsidRPr="006538AB">
        <w:rPr>
          <w:rFonts w:eastAsia="AdvTimes"/>
          <w:sz w:val="18"/>
          <w:szCs w:val="18"/>
        </w:rPr>
        <w:t>organisational</w:t>
      </w:r>
      <w:proofErr w:type="spellEnd"/>
      <w:r w:rsidRPr="006538AB">
        <w:rPr>
          <w:rFonts w:eastAsia="AdvTimes"/>
          <w:sz w:val="18"/>
          <w:szCs w:val="18"/>
        </w:rPr>
        <w:t xml:space="preserve"> issues in concurrent new product development. International Journal of Production Economics 67 (2), 169–182.</w:t>
      </w:r>
    </w:p>
    <w:p w:rsidR="00194A5C" w:rsidRPr="006538AB" w:rsidRDefault="00194A5C" w:rsidP="005D1EA3">
      <w:pPr>
        <w:pStyle w:val="ListParagraph"/>
        <w:numPr>
          <w:ilvl w:val="0"/>
          <w:numId w:val="5"/>
        </w:numPr>
        <w:adjustRightInd w:val="0"/>
        <w:snapToGrid w:val="0"/>
        <w:spacing w:before="0" w:beforeAutospacing="0" w:after="0" w:afterAutospacing="0"/>
        <w:jc w:val="both"/>
        <w:rPr>
          <w:sz w:val="18"/>
          <w:szCs w:val="18"/>
        </w:rPr>
      </w:pPr>
      <w:proofErr w:type="spellStart"/>
      <w:r w:rsidRPr="006538AB">
        <w:rPr>
          <w:sz w:val="18"/>
          <w:szCs w:val="18"/>
        </w:rPr>
        <w:t>Haverila</w:t>
      </w:r>
      <w:proofErr w:type="spellEnd"/>
      <w:r w:rsidRPr="006538AB">
        <w:rPr>
          <w:sz w:val="18"/>
          <w:szCs w:val="18"/>
        </w:rPr>
        <w:t xml:space="preserve"> (2012) Product–firm compatibility in new product development in technology companies Journal of High Technology Management Research 23 130–141.</w:t>
      </w:r>
    </w:p>
    <w:p w:rsidR="00AA50A3" w:rsidRPr="006538AB" w:rsidRDefault="00AA50A3" w:rsidP="005D1EA3">
      <w:pPr>
        <w:pStyle w:val="ListParagraph"/>
        <w:numPr>
          <w:ilvl w:val="0"/>
          <w:numId w:val="5"/>
        </w:numPr>
        <w:autoSpaceDE w:val="0"/>
        <w:autoSpaceDN w:val="0"/>
        <w:adjustRightInd w:val="0"/>
        <w:snapToGrid w:val="0"/>
        <w:spacing w:before="0" w:beforeAutospacing="0" w:after="0" w:afterAutospacing="0"/>
        <w:jc w:val="both"/>
        <w:rPr>
          <w:sz w:val="18"/>
          <w:szCs w:val="18"/>
        </w:rPr>
      </w:pPr>
      <w:r w:rsidRPr="006538AB">
        <w:rPr>
          <w:sz w:val="18"/>
          <w:szCs w:val="18"/>
        </w:rPr>
        <w:t xml:space="preserve">Johansen K (2005). Collaborative Product Introduction within Extended Enterprises. PhD, </w:t>
      </w:r>
      <w:proofErr w:type="spellStart"/>
      <w:r w:rsidRPr="006538AB">
        <w:rPr>
          <w:sz w:val="18"/>
          <w:szCs w:val="18"/>
        </w:rPr>
        <w:t>Linköpings</w:t>
      </w:r>
      <w:proofErr w:type="spellEnd"/>
      <w:r w:rsidRPr="006538AB">
        <w:rPr>
          <w:sz w:val="18"/>
          <w:szCs w:val="18"/>
        </w:rPr>
        <w:t xml:space="preserve"> </w:t>
      </w:r>
      <w:proofErr w:type="spellStart"/>
      <w:r w:rsidRPr="006538AB">
        <w:rPr>
          <w:sz w:val="18"/>
          <w:szCs w:val="18"/>
        </w:rPr>
        <w:t>Universitet</w:t>
      </w:r>
      <w:proofErr w:type="spellEnd"/>
      <w:r w:rsidRPr="006538AB">
        <w:rPr>
          <w:sz w:val="18"/>
          <w:szCs w:val="18"/>
        </w:rPr>
        <w:t>.</w:t>
      </w:r>
    </w:p>
    <w:p w:rsidR="00BB6D39" w:rsidRPr="006538AB" w:rsidRDefault="00BB6D39" w:rsidP="005D1EA3">
      <w:pPr>
        <w:pStyle w:val="ListParagraph"/>
        <w:numPr>
          <w:ilvl w:val="0"/>
          <w:numId w:val="5"/>
        </w:numPr>
        <w:autoSpaceDE w:val="0"/>
        <w:autoSpaceDN w:val="0"/>
        <w:adjustRightInd w:val="0"/>
        <w:snapToGrid w:val="0"/>
        <w:spacing w:before="0" w:beforeAutospacing="0" w:after="0" w:afterAutospacing="0"/>
        <w:jc w:val="both"/>
        <w:rPr>
          <w:rFonts w:eastAsia="AdvTimes"/>
          <w:sz w:val="18"/>
          <w:szCs w:val="18"/>
        </w:rPr>
      </w:pPr>
      <w:r w:rsidRPr="006538AB">
        <w:rPr>
          <w:rFonts w:eastAsia="AdvTimes"/>
          <w:sz w:val="18"/>
          <w:szCs w:val="18"/>
        </w:rPr>
        <w:t>Jones, T., 1997. New Product Development: An Introduction to a Multifunctional Process. Butterworth, Heinemann, Oxford.</w:t>
      </w:r>
    </w:p>
    <w:p w:rsidR="002F10D6" w:rsidRPr="006538AB" w:rsidRDefault="002F10D6" w:rsidP="005D1EA3">
      <w:pPr>
        <w:pStyle w:val="ListParagraph"/>
        <w:numPr>
          <w:ilvl w:val="0"/>
          <w:numId w:val="5"/>
        </w:numPr>
        <w:autoSpaceDE w:val="0"/>
        <w:autoSpaceDN w:val="0"/>
        <w:adjustRightInd w:val="0"/>
        <w:snapToGrid w:val="0"/>
        <w:spacing w:before="0" w:beforeAutospacing="0" w:after="0" w:afterAutospacing="0"/>
        <w:jc w:val="both"/>
        <w:rPr>
          <w:rStyle w:val="hps"/>
          <w:rFonts w:eastAsia="AdvTimes"/>
          <w:sz w:val="18"/>
          <w:szCs w:val="18"/>
        </w:rPr>
      </w:pPr>
      <w:r w:rsidRPr="006538AB">
        <w:rPr>
          <w:rFonts w:eastAsia="AdvTimes"/>
          <w:sz w:val="18"/>
          <w:szCs w:val="18"/>
        </w:rPr>
        <w:t>Krishnan, V., Ulrich, K.T., 2001. Product development decisions: A review of the literature. Management Science 47 (1), 1–21.</w:t>
      </w:r>
    </w:p>
    <w:p w:rsidR="00AA50A3" w:rsidRPr="006538AB" w:rsidRDefault="00AA50A3" w:rsidP="005D1EA3">
      <w:pPr>
        <w:pStyle w:val="ListParagraph"/>
        <w:numPr>
          <w:ilvl w:val="0"/>
          <w:numId w:val="5"/>
        </w:numPr>
        <w:autoSpaceDE w:val="0"/>
        <w:autoSpaceDN w:val="0"/>
        <w:adjustRightInd w:val="0"/>
        <w:snapToGrid w:val="0"/>
        <w:spacing w:before="0" w:beforeAutospacing="0" w:after="0" w:afterAutospacing="0"/>
        <w:jc w:val="both"/>
        <w:rPr>
          <w:rStyle w:val="hps"/>
          <w:sz w:val="18"/>
          <w:szCs w:val="18"/>
        </w:rPr>
      </w:pPr>
      <w:r w:rsidRPr="006538AB">
        <w:rPr>
          <w:sz w:val="18"/>
          <w:szCs w:val="18"/>
        </w:rPr>
        <w:t>Lam PK, Chin KS, Yang JB, Liang W (2007). Self-assessment of conflict management in client-supplier collaborative new product development. Ind. Manage. Data Syst. 107</w:t>
      </w:r>
      <w:r w:rsidRPr="006538AB">
        <w:rPr>
          <w:b/>
          <w:bCs/>
          <w:sz w:val="18"/>
          <w:szCs w:val="18"/>
        </w:rPr>
        <w:t xml:space="preserve">: </w:t>
      </w:r>
      <w:r w:rsidRPr="006538AB">
        <w:rPr>
          <w:sz w:val="18"/>
          <w:szCs w:val="18"/>
        </w:rPr>
        <w:t>688 - 714.</w:t>
      </w:r>
    </w:p>
    <w:p w:rsidR="00194A5C" w:rsidRPr="006538AB" w:rsidRDefault="00194A5C" w:rsidP="005D1EA3">
      <w:pPr>
        <w:pStyle w:val="ListParagraph"/>
        <w:numPr>
          <w:ilvl w:val="0"/>
          <w:numId w:val="5"/>
        </w:numPr>
        <w:adjustRightInd w:val="0"/>
        <w:snapToGrid w:val="0"/>
        <w:spacing w:before="0" w:beforeAutospacing="0" w:after="0" w:afterAutospacing="0"/>
        <w:jc w:val="both"/>
        <w:rPr>
          <w:sz w:val="18"/>
          <w:szCs w:val="18"/>
        </w:rPr>
      </w:pPr>
      <w:r w:rsidRPr="006538AB">
        <w:rPr>
          <w:sz w:val="18"/>
          <w:szCs w:val="18"/>
        </w:rPr>
        <w:t>Lester, D.H., (1998). Critical success factors for new product development. Research Technology Management 41(1), 36–43</w:t>
      </w:r>
      <w:r w:rsidRPr="006538AB">
        <w:rPr>
          <w:sz w:val="18"/>
          <w:szCs w:val="18"/>
          <w:rtl/>
        </w:rPr>
        <w:t>.</w:t>
      </w:r>
    </w:p>
    <w:p w:rsidR="00AA50A3" w:rsidRPr="006538AB" w:rsidRDefault="00AA50A3" w:rsidP="005D1EA3">
      <w:pPr>
        <w:pStyle w:val="ListParagraph"/>
        <w:numPr>
          <w:ilvl w:val="0"/>
          <w:numId w:val="5"/>
        </w:numPr>
        <w:autoSpaceDE w:val="0"/>
        <w:autoSpaceDN w:val="0"/>
        <w:adjustRightInd w:val="0"/>
        <w:snapToGrid w:val="0"/>
        <w:spacing w:before="0" w:beforeAutospacing="0" w:after="0" w:afterAutospacing="0"/>
        <w:jc w:val="both"/>
        <w:rPr>
          <w:rStyle w:val="hps"/>
          <w:sz w:val="18"/>
          <w:szCs w:val="18"/>
        </w:rPr>
      </w:pPr>
      <w:r w:rsidRPr="006538AB">
        <w:rPr>
          <w:sz w:val="18"/>
          <w:szCs w:val="18"/>
        </w:rPr>
        <w:t xml:space="preserve">Loch C, </w:t>
      </w:r>
      <w:proofErr w:type="spellStart"/>
      <w:r w:rsidRPr="006538AB">
        <w:rPr>
          <w:sz w:val="18"/>
          <w:szCs w:val="18"/>
        </w:rPr>
        <w:t>Kavadias</w:t>
      </w:r>
      <w:proofErr w:type="spellEnd"/>
      <w:r w:rsidRPr="006538AB">
        <w:rPr>
          <w:sz w:val="18"/>
          <w:szCs w:val="18"/>
        </w:rPr>
        <w:t xml:space="preserve"> S (2008). Handbook of New Product Development Management, Butterworth-Heinemann is an imprint of Elsevier.</w:t>
      </w:r>
    </w:p>
    <w:p w:rsidR="002F10D6" w:rsidRPr="006538AB" w:rsidRDefault="00194A5C" w:rsidP="005D1EA3">
      <w:pPr>
        <w:pStyle w:val="ListParagraph"/>
        <w:numPr>
          <w:ilvl w:val="0"/>
          <w:numId w:val="5"/>
        </w:numPr>
        <w:adjustRightInd w:val="0"/>
        <w:snapToGrid w:val="0"/>
        <w:spacing w:before="0" w:beforeAutospacing="0" w:after="0" w:afterAutospacing="0"/>
        <w:jc w:val="both"/>
        <w:rPr>
          <w:rStyle w:val="hps"/>
          <w:sz w:val="18"/>
          <w:szCs w:val="18"/>
        </w:rPr>
      </w:pPr>
      <w:r w:rsidRPr="006538AB">
        <w:rPr>
          <w:sz w:val="18"/>
          <w:szCs w:val="18"/>
        </w:rPr>
        <w:t xml:space="preserve">Lynn, G.S., Abel, K.D., Valentine, W.S., Wright, R.C., (1999). Key factors in increasing speed to </w:t>
      </w:r>
      <w:r w:rsidRPr="006538AB">
        <w:rPr>
          <w:sz w:val="18"/>
          <w:szCs w:val="18"/>
        </w:rPr>
        <w:lastRenderedPageBreak/>
        <w:t>market and improving new product success rates. Industrial Marketing Management 28, 320–329</w:t>
      </w:r>
      <w:r w:rsidRPr="006538AB">
        <w:rPr>
          <w:sz w:val="18"/>
          <w:szCs w:val="18"/>
          <w:rtl/>
        </w:rPr>
        <w:t>.</w:t>
      </w:r>
    </w:p>
    <w:p w:rsidR="002F10D6" w:rsidRPr="006538AB" w:rsidRDefault="002F10D6" w:rsidP="005D1EA3">
      <w:pPr>
        <w:pStyle w:val="ListParagraph"/>
        <w:numPr>
          <w:ilvl w:val="0"/>
          <w:numId w:val="5"/>
        </w:numPr>
        <w:autoSpaceDE w:val="0"/>
        <w:autoSpaceDN w:val="0"/>
        <w:adjustRightInd w:val="0"/>
        <w:snapToGrid w:val="0"/>
        <w:spacing w:before="0" w:beforeAutospacing="0" w:after="0" w:afterAutospacing="0"/>
        <w:jc w:val="both"/>
        <w:rPr>
          <w:rStyle w:val="hps"/>
          <w:rFonts w:eastAsia="AdvTimes"/>
          <w:sz w:val="18"/>
          <w:szCs w:val="18"/>
        </w:rPr>
      </w:pPr>
      <w:proofErr w:type="spellStart"/>
      <w:r w:rsidRPr="006538AB">
        <w:rPr>
          <w:rFonts w:eastAsia="AdvTimes"/>
          <w:sz w:val="18"/>
          <w:szCs w:val="18"/>
        </w:rPr>
        <w:t>Maffin</w:t>
      </w:r>
      <w:proofErr w:type="spellEnd"/>
      <w:r w:rsidRPr="006538AB">
        <w:rPr>
          <w:rFonts w:eastAsia="AdvTimes"/>
          <w:sz w:val="18"/>
          <w:szCs w:val="18"/>
        </w:rPr>
        <w:t xml:space="preserve">, D., </w:t>
      </w:r>
      <w:proofErr w:type="spellStart"/>
      <w:r w:rsidRPr="006538AB">
        <w:rPr>
          <w:rFonts w:eastAsia="AdvTimes"/>
          <w:sz w:val="18"/>
          <w:szCs w:val="18"/>
        </w:rPr>
        <w:t>Braiden</w:t>
      </w:r>
      <w:proofErr w:type="spellEnd"/>
      <w:r w:rsidRPr="006538AB">
        <w:rPr>
          <w:rFonts w:eastAsia="AdvTimes"/>
          <w:sz w:val="18"/>
          <w:szCs w:val="18"/>
        </w:rPr>
        <w:t>, P., 2001. Manufacturing and supplier roles in product development. International Journal of Production Economics 69, 205–213.</w:t>
      </w:r>
    </w:p>
    <w:p w:rsidR="002F10D6" w:rsidRPr="006538AB" w:rsidRDefault="002F10D6" w:rsidP="005D1EA3">
      <w:pPr>
        <w:pStyle w:val="ListParagraph"/>
        <w:numPr>
          <w:ilvl w:val="0"/>
          <w:numId w:val="5"/>
        </w:numPr>
        <w:autoSpaceDE w:val="0"/>
        <w:autoSpaceDN w:val="0"/>
        <w:adjustRightInd w:val="0"/>
        <w:snapToGrid w:val="0"/>
        <w:spacing w:before="0" w:beforeAutospacing="0" w:after="0" w:afterAutospacing="0"/>
        <w:jc w:val="both"/>
        <w:rPr>
          <w:rFonts w:eastAsia="AdvTimes"/>
          <w:sz w:val="18"/>
          <w:szCs w:val="18"/>
        </w:rPr>
      </w:pPr>
      <w:proofErr w:type="spellStart"/>
      <w:r w:rsidRPr="006538AB">
        <w:rPr>
          <w:rFonts w:eastAsia="AdvTimes"/>
          <w:sz w:val="18"/>
          <w:szCs w:val="18"/>
        </w:rPr>
        <w:t>McQuater</w:t>
      </w:r>
      <w:proofErr w:type="spellEnd"/>
      <w:r w:rsidRPr="006538AB">
        <w:rPr>
          <w:rFonts w:eastAsia="AdvTimes"/>
          <w:sz w:val="18"/>
          <w:szCs w:val="18"/>
        </w:rPr>
        <w:t xml:space="preserve">, R.E., Peters, A.J., Dale, B.G., Spring, M., </w:t>
      </w:r>
      <w:proofErr w:type="spellStart"/>
      <w:r w:rsidRPr="006538AB">
        <w:rPr>
          <w:rFonts w:eastAsia="AdvTimes"/>
          <w:sz w:val="18"/>
          <w:szCs w:val="18"/>
        </w:rPr>
        <w:t>Rogerson</w:t>
      </w:r>
      <w:proofErr w:type="spellEnd"/>
      <w:r w:rsidRPr="006538AB">
        <w:rPr>
          <w:rFonts w:eastAsia="AdvTimes"/>
          <w:sz w:val="18"/>
          <w:szCs w:val="18"/>
        </w:rPr>
        <w:t>, J.H., Rooney, E.M., 1998. The management and organizational context of new product development: Diagnosis and self-assessment. International Journal of Production Economics 55, 121–131.</w:t>
      </w:r>
    </w:p>
    <w:p w:rsidR="008A6E77" w:rsidRPr="006538AB" w:rsidRDefault="008A6E77" w:rsidP="005D1EA3">
      <w:pPr>
        <w:pStyle w:val="ListParagraph"/>
        <w:numPr>
          <w:ilvl w:val="0"/>
          <w:numId w:val="5"/>
        </w:numPr>
        <w:autoSpaceDE w:val="0"/>
        <w:autoSpaceDN w:val="0"/>
        <w:adjustRightInd w:val="0"/>
        <w:snapToGrid w:val="0"/>
        <w:spacing w:before="0" w:beforeAutospacing="0" w:after="0" w:afterAutospacing="0"/>
        <w:jc w:val="both"/>
        <w:rPr>
          <w:sz w:val="18"/>
          <w:szCs w:val="18"/>
        </w:rPr>
      </w:pPr>
      <w:r w:rsidRPr="006538AB">
        <w:rPr>
          <w:sz w:val="18"/>
          <w:szCs w:val="18"/>
        </w:rPr>
        <w:t xml:space="preserve">Moriarty, R. and T. </w:t>
      </w:r>
      <w:proofErr w:type="spellStart"/>
      <w:r w:rsidRPr="006538AB">
        <w:rPr>
          <w:sz w:val="18"/>
          <w:szCs w:val="18"/>
        </w:rPr>
        <w:t>Kosnik</w:t>
      </w:r>
      <w:proofErr w:type="spellEnd"/>
      <w:r w:rsidRPr="006538AB">
        <w:rPr>
          <w:sz w:val="18"/>
          <w:szCs w:val="18"/>
        </w:rPr>
        <w:t xml:space="preserve"> (1989), “High Tech Marketing: Concept, Continuity and Change”, Sloan Management Review, 30 (Summer), 7-17.</w:t>
      </w:r>
    </w:p>
    <w:p w:rsidR="00194A5C" w:rsidRPr="006538AB" w:rsidRDefault="00194A5C" w:rsidP="005D1EA3">
      <w:pPr>
        <w:pStyle w:val="ListParagraph"/>
        <w:numPr>
          <w:ilvl w:val="0"/>
          <w:numId w:val="5"/>
        </w:numPr>
        <w:adjustRightInd w:val="0"/>
        <w:snapToGrid w:val="0"/>
        <w:spacing w:before="0" w:beforeAutospacing="0" w:after="0" w:afterAutospacing="0"/>
        <w:jc w:val="both"/>
        <w:rPr>
          <w:sz w:val="18"/>
          <w:szCs w:val="18"/>
        </w:rPr>
      </w:pPr>
      <w:proofErr w:type="spellStart"/>
      <w:r w:rsidRPr="006538AB">
        <w:rPr>
          <w:sz w:val="18"/>
          <w:szCs w:val="18"/>
        </w:rPr>
        <w:t>Poolton</w:t>
      </w:r>
      <w:proofErr w:type="spellEnd"/>
      <w:r w:rsidRPr="006538AB">
        <w:rPr>
          <w:sz w:val="18"/>
          <w:szCs w:val="18"/>
        </w:rPr>
        <w:t>, J., Barclay, I., (1998). New product development from past research to future application. Industrial Marketing Management 27, 197</w:t>
      </w:r>
      <w:r w:rsidRPr="006538AB">
        <w:rPr>
          <w:sz w:val="18"/>
          <w:szCs w:val="18"/>
          <w:rtl/>
        </w:rPr>
        <w:t>.</w:t>
      </w:r>
    </w:p>
    <w:p w:rsidR="002A71D3" w:rsidRPr="006538AB" w:rsidRDefault="002A71D3" w:rsidP="005D1EA3">
      <w:pPr>
        <w:pStyle w:val="ListParagraph"/>
        <w:numPr>
          <w:ilvl w:val="0"/>
          <w:numId w:val="5"/>
        </w:numPr>
        <w:adjustRightInd w:val="0"/>
        <w:snapToGrid w:val="0"/>
        <w:spacing w:before="0" w:beforeAutospacing="0" w:after="0" w:afterAutospacing="0"/>
        <w:jc w:val="both"/>
        <w:rPr>
          <w:sz w:val="18"/>
          <w:szCs w:val="18"/>
        </w:rPr>
      </w:pPr>
      <w:r w:rsidRPr="006538AB">
        <w:rPr>
          <w:sz w:val="18"/>
          <w:szCs w:val="18"/>
        </w:rPr>
        <w:t xml:space="preserve">Pullen, A., P. de </w:t>
      </w:r>
      <w:proofErr w:type="spellStart"/>
      <w:r w:rsidRPr="006538AB">
        <w:rPr>
          <w:sz w:val="18"/>
          <w:szCs w:val="18"/>
        </w:rPr>
        <w:t>Weerd-Nederhof</w:t>
      </w:r>
      <w:proofErr w:type="spellEnd"/>
      <w:r w:rsidRPr="006538AB">
        <w:rPr>
          <w:sz w:val="18"/>
          <w:szCs w:val="18"/>
        </w:rPr>
        <w:t>, et al. (2008). Configurations of external SME characteristics to explain differences in innovation performance.</w:t>
      </w:r>
    </w:p>
    <w:p w:rsidR="00194A5C" w:rsidRPr="006538AB" w:rsidRDefault="00194A5C" w:rsidP="005D1EA3">
      <w:pPr>
        <w:pStyle w:val="ListParagraph"/>
        <w:numPr>
          <w:ilvl w:val="0"/>
          <w:numId w:val="5"/>
        </w:numPr>
        <w:autoSpaceDE w:val="0"/>
        <w:autoSpaceDN w:val="0"/>
        <w:adjustRightInd w:val="0"/>
        <w:snapToGrid w:val="0"/>
        <w:spacing w:before="0" w:beforeAutospacing="0" w:after="0" w:afterAutospacing="0"/>
        <w:jc w:val="both"/>
        <w:rPr>
          <w:sz w:val="18"/>
          <w:szCs w:val="18"/>
          <w:rtl/>
        </w:rPr>
      </w:pPr>
      <w:r w:rsidRPr="006538AB">
        <w:rPr>
          <w:sz w:val="18"/>
          <w:szCs w:val="18"/>
        </w:rPr>
        <w:t>Sharma, B.N .,(2006) ., “Determinants of New Consumer Product Success or Failure in</w:t>
      </w:r>
      <w:r w:rsidRPr="006538AB">
        <w:rPr>
          <w:sz w:val="18"/>
          <w:szCs w:val="18"/>
          <w:rtl/>
        </w:rPr>
        <w:t xml:space="preserve"> </w:t>
      </w:r>
      <w:r w:rsidRPr="006538AB">
        <w:rPr>
          <w:sz w:val="18"/>
          <w:szCs w:val="18"/>
        </w:rPr>
        <w:t>Nepal”, The Journal of Nepalese Business Studies .,Vol. III No. 1.</w:t>
      </w:r>
    </w:p>
    <w:p w:rsidR="00072A97" w:rsidRPr="006538AB" w:rsidRDefault="00072A97" w:rsidP="005D1EA3">
      <w:pPr>
        <w:pStyle w:val="ListParagraph"/>
        <w:numPr>
          <w:ilvl w:val="0"/>
          <w:numId w:val="5"/>
        </w:numPr>
        <w:autoSpaceDE w:val="0"/>
        <w:autoSpaceDN w:val="0"/>
        <w:adjustRightInd w:val="0"/>
        <w:snapToGrid w:val="0"/>
        <w:spacing w:before="0" w:beforeAutospacing="0" w:after="0" w:afterAutospacing="0"/>
        <w:jc w:val="both"/>
        <w:rPr>
          <w:sz w:val="18"/>
          <w:szCs w:val="18"/>
        </w:rPr>
      </w:pPr>
      <w:proofErr w:type="spellStart"/>
      <w:r w:rsidRPr="006538AB">
        <w:rPr>
          <w:sz w:val="18"/>
          <w:szCs w:val="18"/>
        </w:rPr>
        <w:t>Suh</w:t>
      </w:r>
      <w:proofErr w:type="spellEnd"/>
      <w:r w:rsidRPr="006538AB">
        <w:rPr>
          <w:sz w:val="18"/>
          <w:szCs w:val="18"/>
        </w:rPr>
        <w:t>, N. P. (1990). The principles of design. New York: Oxford University Press.</w:t>
      </w:r>
    </w:p>
    <w:p w:rsidR="00194A5C" w:rsidRPr="006538AB" w:rsidRDefault="00194A5C" w:rsidP="005D1EA3">
      <w:pPr>
        <w:pStyle w:val="ListParagraph"/>
        <w:numPr>
          <w:ilvl w:val="0"/>
          <w:numId w:val="5"/>
        </w:numPr>
        <w:adjustRightInd w:val="0"/>
        <w:snapToGrid w:val="0"/>
        <w:spacing w:before="0" w:beforeAutospacing="0" w:after="0" w:afterAutospacing="0"/>
        <w:jc w:val="both"/>
        <w:rPr>
          <w:sz w:val="18"/>
          <w:szCs w:val="18"/>
        </w:rPr>
      </w:pPr>
      <w:r w:rsidRPr="006538AB">
        <w:rPr>
          <w:sz w:val="18"/>
          <w:szCs w:val="18"/>
        </w:rPr>
        <w:t>Sun and Wing, (2005.</w:t>
      </w:r>
      <w:r w:rsidRPr="006538AB">
        <w:rPr>
          <w:sz w:val="18"/>
          <w:szCs w:val="18"/>
          <w:rtl/>
        </w:rPr>
        <w:t>(</w:t>
      </w:r>
      <w:r w:rsidRPr="006538AB">
        <w:rPr>
          <w:sz w:val="18"/>
          <w:szCs w:val="18"/>
        </w:rPr>
        <w:t xml:space="preserve"> Critical success factors for new product development in the Hong Kong toy industry, </w:t>
      </w:r>
      <w:proofErr w:type="spellStart"/>
      <w:r w:rsidRPr="006538AB">
        <w:rPr>
          <w:sz w:val="18"/>
          <w:szCs w:val="18"/>
        </w:rPr>
        <w:t>Technovation</w:t>
      </w:r>
      <w:proofErr w:type="spellEnd"/>
      <w:r w:rsidR="005D1EA3">
        <w:rPr>
          <w:sz w:val="18"/>
          <w:szCs w:val="18"/>
        </w:rPr>
        <w:t>,</w:t>
      </w:r>
      <w:r w:rsidRPr="006538AB">
        <w:rPr>
          <w:sz w:val="18"/>
          <w:szCs w:val="18"/>
        </w:rPr>
        <w:t xml:space="preserve"> 25 pp 293–303.</w:t>
      </w:r>
    </w:p>
    <w:p w:rsidR="002F10D6" w:rsidRPr="006538AB" w:rsidRDefault="002F10D6" w:rsidP="005D1EA3">
      <w:pPr>
        <w:pStyle w:val="ListParagraph"/>
        <w:numPr>
          <w:ilvl w:val="0"/>
          <w:numId w:val="5"/>
        </w:numPr>
        <w:autoSpaceDE w:val="0"/>
        <w:autoSpaceDN w:val="0"/>
        <w:adjustRightInd w:val="0"/>
        <w:snapToGrid w:val="0"/>
        <w:spacing w:before="0" w:beforeAutospacing="0" w:after="0" w:afterAutospacing="0"/>
        <w:jc w:val="both"/>
        <w:rPr>
          <w:rFonts w:eastAsia="AdvTimes"/>
          <w:sz w:val="18"/>
          <w:szCs w:val="18"/>
        </w:rPr>
      </w:pPr>
      <w:r w:rsidRPr="006538AB">
        <w:rPr>
          <w:rFonts w:eastAsia="AdvTimes"/>
          <w:sz w:val="18"/>
          <w:szCs w:val="18"/>
        </w:rPr>
        <w:t>Urban, G.L., Hauser, J.R., 1993. Design and Marketing of New Product, 2nd Edition. Prentice-Hall Inc., Englewood Cliffs, NJ.</w:t>
      </w:r>
    </w:p>
    <w:p w:rsidR="00072A97" w:rsidRPr="006538AB" w:rsidRDefault="00072A97" w:rsidP="005D1EA3">
      <w:pPr>
        <w:pStyle w:val="ListParagraph"/>
        <w:numPr>
          <w:ilvl w:val="0"/>
          <w:numId w:val="5"/>
        </w:numPr>
        <w:autoSpaceDE w:val="0"/>
        <w:autoSpaceDN w:val="0"/>
        <w:adjustRightInd w:val="0"/>
        <w:snapToGrid w:val="0"/>
        <w:spacing w:before="0" w:beforeAutospacing="0" w:after="0" w:afterAutospacing="0"/>
        <w:jc w:val="both"/>
        <w:rPr>
          <w:sz w:val="18"/>
          <w:szCs w:val="18"/>
        </w:rPr>
      </w:pPr>
      <w:r w:rsidRPr="006538AB">
        <w:rPr>
          <w:sz w:val="18"/>
          <w:szCs w:val="18"/>
        </w:rPr>
        <w:t>Urban, G. L., &amp; Hauser, J. R. (1993). Design and marketing of new products. Prentice-Hall.</w:t>
      </w:r>
    </w:p>
    <w:p w:rsidR="007D4F41" w:rsidRDefault="007D4F41" w:rsidP="005D1EA3">
      <w:pPr>
        <w:bidi w:val="0"/>
        <w:adjustRightInd w:val="0"/>
        <w:snapToGrid w:val="0"/>
        <w:jc w:val="both"/>
        <w:rPr>
          <w:rFonts w:cs="Times New Roman"/>
          <w:sz w:val="20"/>
          <w:szCs w:val="20"/>
        </w:rPr>
        <w:sectPr w:rsidR="007D4F41" w:rsidSect="007D4F41">
          <w:type w:val="continuous"/>
          <w:pgSz w:w="12242" w:h="15842" w:code="1"/>
          <w:pgMar w:top="1440" w:right="1440" w:bottom="1440" w:left="1440" w:header="720" w:footer="720" w:gutter="0"/>
          <w:cols w:num="2" w:space="750"/>
          <w:docGrid w:linePitch="408"/>
        </w:sectPr>
      </w:pPr>
    </w:p>
    <w:p w:rsidR="00072A97" w:rsidRPr="00D34AA5" w:rsidRDefault="00072A97" w:rsidP="005D1EA3">
      <w:pPr>
        <w:bidi w:val="0"/>
        <w:adjustRightInd w:val="0"/>
        <w:snapToGrid w:val="0"/>
        <w:jc w:val="both"/>
        <w:rPr>
          <w:rFonts w:cs="Times New Roman"/>
          <w:sz w:val="20"/>
          <w:szCs w:val="20"/>
        </w:rPr>
      </w:pPr>
    </w:p>
    <w:p w:rsidR="0071133D" w:rsidRDefault="0071133D" w:rsidP="005D1EA3">
      <w:pPr>
        <w:bidi w:val="0"/>
        <w:adjustRightInd w:val="0"/>
        <w:snapToGrid w:val="0"/>
        <w:jc w:val="both"/>
        <w:rPr>
          <w:rFonts w:cs="Times New Roman"/>
          <w:sz w:val="20"/>
          <w:szCs w:val="20"/>
          <w:lang w:bidi="fa-IR"/>
        </w:rPr>
      </w:pPr>
    </w:p>
    <w:p w:rsidR="005D1EA3" w:rsidRPr="00D34AA5" w:rsidRDefault="005D1EA3" w:rsidP="005D1EA3">
      <w:pPr>
        <w:bidi w:val="0"/>
        <w:adjustRightInd w:val="0"/>
        <w:snapToGrid w:val="0"/>
        <w:jc w:val="both"/>
        <w:rPr>
          <w:rFonts w:cs="Times New Roman"/>
          <w:sz w:val="20"/>
          <w:szCs w:val="20"/>
          <w:lang w:bidi="fa-IR"/>
        </w:rPr>
      </w:pPr>
      <w:r>
        <w:rPr>
          <w:rFonts w:cs="Times New Roman"/>
          <w:sz w:val="20"/>
          <w:szCs w:val="20"/>
          <w:lang w:bidi="fa-IR"/>
        </w:rPr>
        <w:t>10/22/2013</w:t>
      </w:r>
    </w:p>
    <w:sectPr w:rsidR="005D1EA3" w:rsidRPr="00D34AA5" w:rsidSect="005D1EA3">
      <w:type w:val="continuous"/>
      <w:pgSz w:w="12242" w:h="15842" w:code="1"/>
      <w:pgMar w:top="1440" w:right="1440" w:bottom="1440" w:left="1440" w:header="720" w:footer="720" w:gutter="0"/>
      <w:cols w:space="708"/>
      <w:bidi/>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EA3" w:rsidRDefault="005D1EA3">
      <w:r>
        <w:separator/>
      </w:r>
    </w:p>
  </w:endnote>
  <w:endnote w:type="continuationSeparator" w:id="0">
    <w:p w:rsidR="005D1EA3" w:rsidRDefault="005D1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2  Yagut">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AdvGulliv-R">
    <w:altName w:val="MS Mincho"/>
    <w:panose1 w:val="00000000000000000000"/>
    <w:charset w:val="80"/>
    <w:family w:val="auto"/>
    <w:notTrueType/>
    <w:pitch w:val="default"/>
    <w:sig w:usb0="00000001" w:usb1="08070000" w:usb2="00000010" w:usb3="00000000" w:csb0="00020000" w:csb1="00000000"/>
  </w:font>
  <w:font w:name="SimSun">
    <w:altName w:val="Times New Roman"/>
    <w:panose1 w:val="00000000000000000000"/>
    <w:charset w:val="00"/>
    <w:family w:val="roman"/>
    <w:notTrueType/>
    <w:pitch w:val="default"/>
    <w:sig w:usb0="00000000" w:usb1="00000000" w:usb2="00000000" w:usb3="00000000" w:csb0="00000000" w:csb1="00000000"/>
  </w:font>
  <w:font w:name="AdvTime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A3" w:rsidRDefault="005D1EA3" w:rsidP="001035F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5D1EA3" w:rsidRDefault="005D1E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1222"/>
      <w:docPartObj>
        <w:docPartGallery w:val="Page Numbers (Bottom of Page)"/>
        <w:docPartUnique/>
      </w:docPartObj>
    </w:sdtPr>
    <w:sdtEndPr>
      <w:rPr>
        <w:sz w:val="20"/>
        <w:szCs w:val="20"/>
      </w:rPr>
    </w:sdtEndPr>
    <w:sdtContent>
      <w:p w:rsidR="005D1EA3" w:rsidRDefault="005D1EA3" w:rsidP="006538AB">
        <w:pPr>
          <w:pStyle w:val="Footer"/>
          <w:bidi w:val="0"/>
          <w:jc w:val="center"/>
        </w:pPr>
        <w:r w:rsidRPr="006538AB">
          <w:rPr>
            <w:sz w:val="20"/>
            <w:szCs w:val="20"/>
          </w:rPr>
          <w:fldChar w:fldCharType="begin"/>
        </w:r>
        <w:r w:rsidRPr="006538AB">
          <w:rPr>
            <w:sz w:val="20"/>
            <w:szCs w:val="20"/>
          </w:rPr>
          <w:instrText xml:space="preserve"> PAGE   \* MERGEFORMAT </w:instrText>
        </w:r>
        <w:r w:rsidRPr="006538AB">
          <w:rPr>
            <w:sz w:val="20"/>
            <w:szCs w:val="20"/>
          </w:rPr>
          <w:fldChar w:fldCharType="separate"/>
        </w:r>
        <w:r w:rsidR="007D4F41" w:rsidRPr="007D4F41">
          <w:rPr>
            <w:noProof/>
            <w:sz w:val="20"/>
            <w:szCs w:val="20"/>
            <w:lang w:val="zh-CN"/>
          </w:rPr>
          <w:t>155</w:t>
        </w:r>
        <w:r w:rsidRPr="006538AB">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EA3" w:rsidRDefault="005D1EA3">
      <w:r>
        <w:separator/>
      </w:r>
    </w:p>
  </w:footnote>
  <w:footnote w:type="continuationSeparator" w:id="0">
    <w:p w:rsidR="005D1EA3" w:rsidRDefault="005D1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A3" w:rsidRPr="00647E27" w:rsidRDefault="005D1EA3" w:rsidP="00D34AA5">
    <w:pPr>
      <w:pBdr>
        <w:bottom w:val="thinThickMediumGap" w:sz="12" w:space="1" w:color="auto"/>
      </w:pBdr>
      <w:tabs>
        <w:tab w:val="left" w:pos="9360"/>
      </w:tabs>
      <w:bidi w:val="0"/>
      <w:jc w:val="center"/>
      <w:rPr>
        <w:sz w:val="20"/>
        <w:szCs w:val="20"/>
      </w:rPr>
    </w:pPr>
    <w:r w:rsidRPr="00647E27">
      <w:rPr>
        <w:sz w:val="20"/>
        <w:szCs w:val="20"/>
      </w:rPr>
      <w:t>Nature and Science 201</w:t>
    </w:r>
    <w:r>
      <w:rPr>
        <w:sz w:val="20"/>
        <w:szCs w:val="20"/>
      </w:rPr>
      <w:t>3</w:t>
    </w:r>
    <w:r w:rsidRPr="00647E27">
      <w:rPr>
        <w:sz w:val="20"/>
        <w:szCs w:val="20"/>
      </w:rPr>
      <w:t>;</w:t>
    </w:r>
    <w:r>
      <w:rPr>
        <w:sz w:val="20"/>
        <w:szCs w:val="20"/>
      </w:rPr>
      <w:t>11</w:t>
    </w:r>
    <w:r w:rsidRPr="00647E27">
      <w:rPr>
        <w:sz w:val="20"/>
        <w:szCs w:val="20"/>
      </w:rPr>
      <w:t>(</w:t>
    </w:r>
    <w:r>
      <w:rPr>
        <w:rFonts w:hint="eastAsia"/>
        <w:sz w:val="20"/>
        <w:szCs w:val="20"/>
        <w:lang w:eastAsia="zh-CN"/>
      </w:rPr>
      <w:t>11</w:t>
    </w:r>
    <w:r w:rsidRPr="00647E27">
      <w:rPr>
        <w:sz w:val="20"/>
        <w:szCs w:val="20"/>
      </w:rPr>
      <w:t xml:space="preserve">) </w:t>
    </w:r>
    <w:r w:rsidRPr="00647E27">
      <w:rPr>
        <w:color w:val="000000"/>
        <w:sz w:val="20"/>
        <w:szCs w:val="20"/>
      </w:rPr>
      <w:t xml:space="preserve">       </w:t>
    </w:r>
    <w:r>
      <w:rPr>
        <w:rFonts w:hint="eastAsia"/>
        <w:color w:val="000000"/>
        <w:sz w:val="20"/>
        <w:szCs w:val="20"/>
      </w:rPr>
      <w:t xml:space="preserve"> </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r>
      <w:rPr>
        <w:rFonts w:hint="eastAsia"/>
        <w:color w:val="000000"/>
        <w:sz w:val="20"/>
        <w:szCs w:val="20"/>
        <w:lang w:eastAsia="zh-CN"/>
      </w:rPr>
      <w:t xml:space="preserve">                     </w:t>
    </w:r>
    <w:r w:rsidRPr="00647E27">
      <w:rPr>
        <w:color w:val="000000"/>
        <w:sz w:val="20"/>
        <w:szCs w:val="20"/>
      </w:rPr>
      <w:t xml:space="preserve">          </w:t>
    </w:r>
    <w:hyperlink r:id="rId1" w:history="1">
      <w:r w:rsidRPr="00A362B5">
        <w:rPr>
          <w:rStyle w:val="Hyperlink"/>
          <w:sz w:val="20"/>
          <w:szCs w:val="20"/>
        </w:rPr>
        <w:t>http://www.sciencepub.net/nature</w:t>
      </w:r>
    </w:hyperlink>
    <w:r>
      <w:rPr>
        <w:color w:val="000000"/>
        <w:sz w:val="20"/>
        <w:szCs w:val="20"/>
      </w:rPr>
      <w:t xml:space="preserve"> </w:t>
    </w:r>
  </w:p>
  <w:p w:rsidR="005D1EA3" w:rsidRDefault="005D1EA3" w:rsidP="00D34AA5">
    <w:pPr>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53ADF"/>
    <w:multiLevelType w:val="hybridMultilevel"/>
    <w:tmpl w:val="7F5EDA6A"/>
    <w:lvl w:ilvl="0" w:tplc="B096EB98">
      <w:start w:val="1"/>
      <w:numFmt w:val="decimal"/>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F28C4"/>
    <w:multiLevelType w:val="hybridMultilevel"/>
    <w:tmpl w:val="79DA3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1310F"/>
    <w:multiLevelType w:val="hybridMultilevel"/>
    <w:tmpl w:val="7A544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A42B9"/>
    <w:multiLevelType w:val="hybridMultilevel"/>
    <w:tmpl w:val="0B0C37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7845271"/>
    <w:multiLevelType w:val="hybridMultilevel"/>
    <w:tmpl w:val="F9DC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hideSpellingErrors/>
  <w:proofState w:spelling="clean"/>
  <w:stylePaneFormatFilter w:val="3F01"/>
  <w:defaultTabStop w:val="720"/>
  <w:drawingGridHorizontalSpacing w:val="15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useFELayout/>
  </w:compat>
  <w:rsids>
    <w:rsidRoot w:val="008F4B04"/>
    <w:rsid w:val="0001221F"/>
    <w:rsid w:val="00022D54"/>
    <w:rsid w:val="000253AE"/>
    <w:rsid w:val="000341A9"/>
    <w:rsid w:val="00042639"/>
    <w:rsid w:val="00044710"/>
    <w:rsid w:val="00044FEE"/>
    <w:rsid w:val="000452B8"/>
    <w:rsid w:val="00047C89"/>
    <w:rsid w:val="00050CFE"/>
    <w:rsid w:val="00051847"/>
    <w:rsid w:val="00066406"/>
    <w:rsid w:val="00072A97"/>
    <w:rsid w:val="00080E3D"/>
    <w:rsid w:val="00082628"/>
    <w:rsid w:val="00083543"/>
    <w:rsid w:val="00092381"/>
    <w:rsid w:val="00095196"/>
    <w:rsid w:val="00095A5C"/>
    <w:rsid w:val="00095FA5"/>
    <w:rsid w:val="000C10F0"/>
    <w:rsid w:val="000C1FC3"/>
    <w:rsid w:val="000C7EC1"/>
    <w:rsid w:val="000D088C"/>
    <w:rsid w:val="000E034A"/>
    <w:rsid w:val="000E17BA"/>
    <w:rsid w:val="001035FE"/>
    <w:rsid w:val="001278A2"/>
    <w:rsid w:val="0013500C"/>
    <w:rsid w:val="001517FB"/>
    <w:rsid w:val="0015782D"/>
    <w:rsid w:val="001644FD"/>
    <w:rsid w:val="001758C7"/>
    <w:rsid w:val="001758CF"/>
    <w:rsid w:val="001842E4"/>
    <w:rsid w:val="00194A5C"/>
    <w:rsid w:val="001A7E8B"/>
    <w:rsid w:val="001B2471"/>
    <w:rsid w:val="001B369F"/>
    <w:rsid w:val="001B4A3E"/>
    <w:rsid w:val="001C14E9"/>
    <w:rsid w:val="001D2BE7"/>
    <w:rsid w:val="001D35CE"/>
    <w:rsid w:val="001D6FA3"/>
    <w:rsid w:val="001E7DF0"/>
    <w:rsid w:val="001F0BD0"/>
    <w:rsid w:val="001F24AF"/>
    <w:rsid w:val="002066DF"/>
    <w:rsid w:val="002173AA"/>
    <w:rsid w:val="00222AF0"/>
    <w:rsid w:val="002348A0"/>
    <w:rsid w:val="00237301"/>
    <w:rsid w:val="00247EFD"/>
    <w:rsid w:val="002552F2"/>
    <w:rsid w:val="00255D67"/>
    <w:rsid w:val="00261336"/>
    <w:rsid w:val="00270CB2"/>
    <w:rsid w:val="00276D03"/>
    <w:rsid w:val="00277588"/>
    <w:rsid w:val="00286F82"/>
    <w:rsid w:val="00287446"/>
    <w:rsid w:val="002A37B1"/>
    <w:rsid w:val="002A45E9"/>
    <w:rsid w:val="002A71D3"/>
    <w:rsid w:val="002B2653"/>
    <w:rsid w:val="002C2104"/>
    <w:rsid w:val="002C26F5"/>
    <w:rsid w:val="002C5A06"/>
    <w:rsid w:val="002D47E7"/>
    <w:rsid w:val="002E059C"/>
    <w:rsid w:val="002E3628"/>
    <w:rsid w:val="002F03E5"/>
    <w:rsid w:val="002F10D6"/>
    <w:rsid w:val="002F6576"/>
    <w:rsid w:val="002F7680"/>
    <w:rsid w:val="00323315"/>
    <w:rsid w:val="003332E9"/>
    <w:rsid w:val="0034059B"/>
    <w:rsid w:val="00341455"/>
    <w:rsid w:val="00353CD1"/>
    <w:rsid w:val="003561D4"/>
    <w:rsid w:val="003616A4"/>
    <w:rsid w:val="00361958"/>
    <w:rsid w:val="0037538F"/>
    <w:rsid w:val="0038099C"/>
    <w:rsid w:val="003824A1"/>
    <w:rsid w:val="00385785"/>
    <w:rsid w:val="003A49D4"/>
    <w:rsid w:val="003B061E"/>
    <w:rsid w:val="003B6A7D"/>
    <w:rsid w:val="003C4F4A"/>
    <w:rsid w:val="003D3E47"/>
    <w:rsid w:val="003E3402"/>
    <w:rsid w:val="003F1CCE"/>
    <w:rsid w:val="003F6285"/>
    <w:rsid w:val="00417ED6"/>
    <w:rsid w:val="00417FF5"/>
    <w:rsid w:val="0042078C"/>
    <w:rsid w:val="00453354"/>
    <w:rsid w:val="004535D4"/>
    <w:rsid w:val="00454196"/>
    <w:rsid w:val="00454BF0"/>
    <w:rsid w:val="00475DD8"/>
    <w:rsid w:val="00494BE8"/>
    <w:rsid w:val="004955BB"/>
    <w:rsid w:val="004B184C"/>
    <w:rsid w:val="004B57C7"/>
    <w:rsid w:val="004C1C48"/>
    <w:rsid w:val="004C32D9"/>
    <w:rsid w:val="004D79CF"/>
    <w:rsid w:val="004E1E90"/>
    <w:rsid w:val="004F74E7"/>
    <w:rsid w:val="0050266B"/>
    <w:rsid w:val="005031AE"/>
    <w:rsid w:val="005072E3"/>
    <w:rsid w:val="0052522B"/>
    <w:rsid w:val="00535059"/>
    <w:rsid w:val="00536044"/>
    <w:rsid w:val="00541724"/>
    <w:rsid w:val="005509DB"/>
    <w:rsid w:val="005761C2"/>
    <w:rsid w:val="00576810"/>
    <w:rsid w:val="00577B8A"/>
    <w:rsid w:val="005871E6"/>
    <w:rsid w:val="005873E4"/>
    <w:rsid w:val="00597878"/>
    <w:rsid w:val="005A5500"/>
    <w:rsid w:val="005B67A6"/>
    <w:rsid w:val="005C2E0D"/>
    <w:rsid w:val="005D1EA3"/>
    <w:rsid w:val="005F34E9"/>
    <w:rsid w:val="00602C52"/>
    <w:rsid w:val="00611C9F"/>
    <w:rsid w:val="006147A5"/>
    <w:rsid w:val="00624B82"/>
    <w:rsid w:val="00626C11"/>
    <w:rsid w:val="006307E0"/>
    <w:rsid w:val="00634104"/>
    <w:rsid w:val="00644424"/>
    <w:rsid w:val="00646490"/>
    <w:rsid w:val="0064710D"/>
    <w:rsid w:val="006538AB"/>
    <w:rsid w:val="00671D82"/>
    <w:rsid w:val="006722DA"/>
    <w:rsid w:val="006773C4"/>
    <w:rsid w:val="006857CB"/>
    <w:rsid w:val="00687B7E"/>
    <w:rsid w:val="00696A3B"/>
    <w:rsid w:val="006A04FD"/>
    <w:rsid w:val="006A4B84"/>
    <w:rsid w:val="006B129A"/>
    <w:rsid w:val="006B17DF"/>
    <w:rsid w:val="006B5000"/>
    <w:rsid w:val="006C2825"/>
    <w:rsid w:val="006D1C6D"/>
    <w:rsid w:val="006D6EFE"/>
    <w:rsid w:val="006E22EA"/>
    <w:rsid w:val="006E3D54"/>
    <w:rsid w:val="006E58C5"/>
    <w:rsid w:val="007036AC"/>
    <w:rsid w:val="0070700A"/>
    <w:rsid w:val="0071133D"/>
    <w:rsid w:val="00712A9A"/>
    <w:rsid w:val="007178A4"/>
    <w:rsid w:val="00727B13"/>
    <w:rsid w:val="00730A50"/>
    <w:rsid w:val="00732AA0"/>
    <w:rsid w:val="00741107"/>
    <w:rsid w:val="0075281B"/>
    <w:rsid w:val="007537D6"/>
    <w:rsid w:val="007571AF"/>
    <w:rsid w:val="00760220"/>
    <w:rsid w:val="00763352"/>
    <w:rsid w:val="007752C5"/>
    <w:rsid w:val="00777D36"/>
    <w:rsid w:val="00785051"/>
    <w:rsid w:val="007867DF"/>
    <w:rsid w:val="00796DF1"/>
    <w:rsid w:val="007A0320"/>
    <w:rsid w:val="007B3CCE"/>
    <w:rsid w:val="007B4B75"/>
    <w:rsid w:val="007C2CF0"/>
    <w:rsid w:val="007C6739"/>
    <w:rsid w:val="007D4A9B"/>
    <w:rsid w:val="007D4F41"/>
    <w:rsid w:val="007D7685"/>
    <w:rsid w:val="007E57F0"/>
    <w:rsid w:val="00805AF4"/>
    <w:rsid w:val="0081172A"/>
    <w:rsid w:val="00811A87"/>
    <w:rsid w:val="00820C7E"/>
    <w:rsid w:val="00826E3B"/>
    <w:rsid w:val="00832896"/>
    <w:rsid w:val="00844E27"/>
    <w:rsid w:val="008641FE"/>
    <w:rsid w:val="00870437"/>
    <w:rsid w:val="008779CC"/>
    <w:rsid w:val="008842A0"/>
    <w:rsid w:val="00886338"/>
    <w:rsid w:val="008A0C42"/>
    <w:rsid w:val="008A328B"/>
    <w:rsid w:val="008A6E77"/>
    <w:rsid w:val="008B7A09"/>
    <w:rsid w:val="008C6FE2"/>
    <w:rsid w:val="008D239B"/>
    <w:rsid w:val="008D570D"/>
    <w:rsid w:val="008D571D"/>
    <w:rsid w:val="008F4B04"/>
    <w:rsid w:val="00900891"/>
    <w:rsid w:val="009055FC"/>
    <w:rsid w:val="00910439"/>
    <w:rsid w:val="009105EC"/>
    <w:rsid w:val="0093191E"/>
    <w:rsid w:val="00935B17"/>
    <w:rsid w:val="009362CC"/>
    <w:rsid w:val="00965C93"/>
    <w:rsid w:val="00985733"/>
    <w:rsid w:val="00995347"/>
    <w:rsid w:val="009966D4"/>
    <w:rsid w:val="00997B92"/>
    <w:rsid w:val="009B050B"/>
    <w:rsid w:val="009B6C3F"/>
    <w:rsid w:val="009C6AD7"/>
    <w:rsid w:val="009D21FE"/>
    <w:rsid w:val="009E0766"/>
    <w:rsid w:val="009F5A82"/>
    <w:rsid w:val="009F63F7"/>
    <w:rsid w:val="00A06533"/>
    <w:rsid w:val="00A1020F"/>
    <w:rsid w:val="00A22223"/>
    <w:rsid w:val="00A253C6"/>
    <w:rsid w:val="00A26984"/>
    <w:rsid w:val="00A343F2"/>
    <w:rsid w:val="00A450B3"/>
    <w:rsid w:val="00A550D6"/>
    <w:rsid w:val="00A65378"/>
    <w:rsid w:val="00A7466B"/>
    <w:rsid w:val="00A76798"/>
    <w:rsid w:val="00A76B07"/>
    <w:rsid w:val="00A8505A"/>
    <w:rsid w:val="00A95966"/>
    <w:rsid w:val="00AA50A3"/>
    <w:rsid w:val="00AD1534"/>
    <w:rsid w:val="00AD2621"/>
    <w:rsid w:val="00AD5EE8"/>
    <w:rsid w:val="00AE21CC"/>
    <w:rsid w:val="00AE4E43"/>
    <w:rsid w:val="00AE5AFA"/>
    <w:rsid w:val="00AE5E5B"/>
    <w:rsid w:val="00AF0CD4"/>
    <w:rsid w:val="00B2118A"/>
    <w:rsid w:val="00B27ED6"/>
    <w:rsid w:val="00B32C0C"/>
    <w:rsid w:val="00B61326"/>
    <w:rsid w:val="00B64FB9"/>
    <w:rsid w:val="00B678A1"/>
    <w:rsid w:val="00B75631"/>
    <w:rsid w:val="00BB6D39"/>
    <w:rsid w:val="00BC6C2E"/>
    <w:rsid w:val="00BC7CF4"/>
    <w:rsid w:val="00BE507C"/>
    <w:rsid w:val="00C125E7"/>
    <w:rsid w:val="00C21BEA"/>
    <w:rsid w:val="00C241DC"/>
    <w:rsid w:val="00C40233"/>
    <w:rsid w:val="00C40F09"/>
    <w:rsid w:val="00C45785"/>
    <w:rsid w:val="00C531AE"/>
    <w:rsid w:val="00C55275"/>
    <w:rsid w:val="00C76F70"/>
    <w:rsid w:val="00C84BB3"/>
    <w:rsid w:val="00C8710E"/>
    <w:rsid w:val="00C87142"/>
    <w:rsid w:val="00C922C1"/>
    <w:rsid w:val="00C93A62"/>
    <w:rsid w:val="00C96E6E"/>
    <w:rsid w:val="00CA3705"/>
    <w:rsid w:val="00CB2B85"/>
    <w:rsid w:val="00CC7661"/>
    <w:rsid w:val="00CD1980"/>
    <w:rsid w:val="00CD2F28"/>
    <w:rsid w:val="00CE081C"/>
    <w:rsid w:val="00CE0E18"/>
    <w:rsid w:val="00D0737B"/>
    <w:rsid w:val="00D12878"/>
    <w:rsid w:val="00D16673"/>
    <w:rsid w:val="00D2722C"/>
    <w:rsid w:val="00D30638"/>
    <w:rsid w:val="00D316B9"/>
    <w:rsid w:val="00D32676"/>
    <w:rsid w:val="00D33993"/>
    <w:rsid w:val="00D34AA5"/>
    <w:rsid w:val="00D35555"/>
    <w:rsid w:val="00D47471"/>
    <w:rsid w:val="00D4753E"/>
    <w:rsid w:val="00D63D27"/>
    <w:rsid w:val="00D63DB8"/>
    <w:rsid w:val="00D72D83"/>
    <w:rsid w:val="00D74070"/>
    <w:rsid w:val="00D91696"/>
    <w:rsid w:val="00D91A97"/>
    <w:rsid w:val="00D931D2"/>
    <w:rsid w:val="00DA73FF"/>
    <w:rsid w:val="00DB6F6B"/>
    <w:rsid w:val="00DC0A99"/>
    <w:rsid w:val="00DD4D2A"/>
    <w:rsid w:val="00DE6768"/>
    <w:rsid w:val="00DE7AF7"/>
    <w:rsid w:val="00DF1AD9"/>
    <w:rsid w:val="00DF335E"/>
    <w:rsid w:val="00E0453A"/>
    <w:rsid w:val="00E13A80"/>
    <w:rsid w:val="00E14E3A"/>
    <w:rsid w:val="00E15A94"/>
    <w:rsid w:val="00E24D4B"/>
    <w:rsid w:val="00E257F0"/>
    <w:rsid w:val="00E36416"/>
    <w:rsid w:val="00E509D9"/>
    <w:rsid w:val="00E51BD1"/>
    <w:rsid w:val="00E5286F"/>
    <w:rsid w:val="00E7354B"/>
    <w:rsid w:val="00E87062"/>
    <w:rsid w:val="00EB1916"/>
    <w:rsid w:val="00EB3558"/>
    <w:rsid w:val="00EC09A2"/>
    <w:rsid w:val="00ED1176"/>
    <w:rsid w:val="00EE0CB8"/>
    <w:rsid w:val="00EE1465"/>
    <w:rsid w:val="00EF047B"/>
    <w:rsid w:val="00EF0E9F"/>
    <w:rsid w:val="00EF3464"/>
    <w:rsid w:val="00F00D70"/>
    <w:rsid w:val="00F05CAD"/>
    <w:rsid w:val="00F15F5A"/>
    <w:rsid w:val="00F305FF"/>
    <w:rsid w:val="00F3602F"/>
    <w:rsid w:val="00F419A6"/>
    <w:rsid w:val="00F53DC1"/>
    <w:rsid w:val="00F546BD"/>
    <w:rsid w:val="00F54B92"/>
    <w:rsid w:val="00F57A31"/>
    <w:rsid w:val="00F7588F"/>
    <w:rsid w:val="00F76893"/>
    <w:rsid w:val="00F855B8"/>
    <w:rsid w:val="00F92FA7"/>
    <w:rsid w:val="00F94524"/>
    <w:rsid w:val="00FA7230"/>
    <w:rsid w:val="00FB677C"/>
    <w:rsid w:val="00FC28B2"/>
    <w:rsid w:val="00FC6DCB"/>
    <w:rsid w:val="00FE5924"/>
    <w:rsid w:val="00FF5D91"/>
    <w:rsid w:val="00FF7C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B04"/>
    <w:pPr>
      <w:bidi/>
    </w:pPr>
    <w:rPr>
      <w:rFonts w:cs="2  Yagut"/>
      <w:sz w:val="30"/>
      <w:szCs w:val="28"/>
      <w:lang w:bidi="ar-SA"/>
    </w:rPr>
  </w:style>
  <w:style w:type="paragraph" w:styleId="Heading1">
    <w:name w:val="heading 1"/>
    <w:basedOn w:val="Normal"/>
    <w:link w:val="Heading1Char"/>
    <w:uiPriority w:val="9"/>
    <w:qFormat/>
    <w:rsid w:val="00730A50"/>
    <w:pPr>
      <w:bidi w:val="0"/>
      <w:spacing w:before="100" w:beforeAutospacing="1" w:after="100" w:afterAutospacing="1"/>
      <w:outlineLvl w:val="0"/>
    </w:pPr>
    <w:rPr>
      <w:rFonts w:cs="Times New Roman"/>
      <w:b/>
      <w:bCs/>
      <w:kern w:val="36"/>
      <w:sz w:val="48"/>
      <w:szCs w:val="48"/>
      <w:lang w:bidi="fa-IR"/>
    </w:rPr>
  </w:style>
  <w:style w:type="paragraph" w:styleId="Heading2">
    <w:name w:val="heading 2"/>
    <w:basedOn w:val="Normal"/>
    <w:link w:val="Heading2Char"/>
    <w:uiPriority w:val="9"/>
    <w:qFormat/>
    <w:rsid w:val="00730A50"/>
    <w:pPr>
      <w:bidi w:val="0"/>
      <w:spacing w:before="100" w:beforeAutospacing="1" w:after="100" w:afterAutospacing="1"/>
      <w:outlineLvl w:val="1"/>
    </w:pPr>
    <w:rPr>
      <w:rFonts w:cs="Times New Roman"/>
      <w:b/>
      <w:bCs/>
      <w:sz w:val="36"/>
      <w:szCs w:val="3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35FE"/>
    <w:pPr>
      <w:tabs>
        <w:tab w:val="center" w:pos="4153"/>
        <w:tab w:val="right" w:pos="8306"/>
      </w:tabs>
    </w:pPr>
  </w:style>
  <w:style w:type="character" w:styleId="PageNumber">
    <w:name w:val="page number"/>
    <w:basedOn w:val="DefaultParagraphFont"/>
    <w:rsid w:val="001035FE"/>
  </w:style>
  <w:style w:type="paragraph" w:styleId="Caption">
    <w:name w:val="caption"/>
    <w:basedOn w:val="Normal"/>
    <w:next w:val="Normal"/>
    <w:semiHidden/>
    <w:unhideWhenUsed/>
    <w:qFormat/>
    <w:rsid w:val="009105EC"/>
    <w:rPr>
      <w:b/>
      <w:bCs/>
      <w:sz w:val="20"/>
      <w:szCs w:val="20"/>
    </w:rPr>
  </w:style>
  <w:style w:type="paragraph" w:styleId="NormalWeb">
    <w:name w:val="Normal (Web)"/>
    <w:basedOn w:val="Normal"/>
    <w:uiPriority w:val="99"/>
    <w:unhideWhenUsed/>
    <w:rsid w:val="00083543"/>
    <w:pPr>
      <w:bidi w:val="0"/>
      <w:spacing w:before="100" w:beforeAutospacing="1" w:after="100" w:afterAutospacing="1"/>
    </w:pPr>
    <w:rPr>
      <w:rFonts w:cs="Times New Roman"/>
      <w:sz w:val="24"/>
      <w:szCs w:val="24"/>
      <w:lang w:bidi="fa-IR"/>
    </w:rPr>
  </w:style>
  <w:style w:type="character" w:styleId="Strong">
    <w:name w:val="Strong"/>
    <w:basedOn w:val="DefaultParagraphFont"/>
    <w:uiPriority w:val="22"/>
    <w:qFormat/>
    <w:rsid w:val="00083543"/>
    <w:rPr>
      <w:b/>
      <w:bCs/>
    </w:rPr>
  </w:style>
  <w:style w:type="character" w:styleId="Hyperlink">
    <w:name w:val="Hyperlink"/>
    <w:basedOn w:val="DefaultParagraphFont"/>
    <w:uiPriority w:val="99"/>
    <w:unhideWhenUsed/>
    <w:rsid w:val="00995347"/>
    <w:rPr>
      <w:color w:val="0000FF"/>
      <w:u w:val="single"/>
    </w:rPr>
  </w:style>
  <w:style w:type="paragraph" w:customStyle="1" w:styleId="style4">
    <w:name w:val="style4"/>
    <w:basedOn w:val="Normal"/>
    <w:rsid w:val="00AE21CC"/>
    <w:pPr>
      <w:bidi w:val="0"/>
      <w:spacing w:before="100" w:beforeAutospacing="1" w:after="100" w:afterAutospacing="1"/>
    </w:pPr>
    <w:rPr>
      <w:rFonts w:cs="Times New Roman"/>
      <w:sz w:val="24"/>
      <w:szCs w:val="24"/>
      <w:lang w:bidi="fa-IR"/>
    </w:rPr>
  </w:style>
  <w:style w:type="paragraph" w:customStyle="1" w:styleId="style2">
    <w:name w:val="style2"/>
    <w:basedOn w:val="Normal"/>
    <w:rsid w:val="00AE21CC"/>
    <w:pPr>
      <w:bidi w:val="0"/>
      <w:spacing w:before="100" w:beforeAutospacing="1" w:after="100" w:afterAutospacing="1"/>
    </w:pPr>
    <w:rPr>
      <w:rFonts w:cs="Times New Roman"/>
      <w:sz w:val="24"/>
      <w:szCs w:val="24"/>
      <w:lang w:bidi="fa-IR"/>
    </w:rPr>
  </w:style>
  <w:style w:type="paragraph" w:styleId="ListParagraph">
    <w:name w:val="List Paragraph"/>
    <w:basedOn w:val="Normal"/>
    <w:uiPriority w:val="34"/>
    <w:qFormat/>
    <w:rsid w:val="0093191E"/>
    <w:pPr>
      <w:bidi w:val="0"/>
      <w:spacing w:before="100" w:beforeAutospacing="1" w:after="100" w:afterAutospacing="1"/>
    </w:pPr>
    <w:rPr>
      <w:rFonts w:cs="Times New Roman"/>
      <w:sz w:val="24"/>
      <w:szCs w:val="24"/>
      <w:lang w:bidi="fa-IR"/>
    </w:rPr>
  </w:style>
  <w:style w:type="character" w:customStyle="1" w:styleId="Heading1Char">
    <w:name w:val="Heading 1 Char"/>
    <w:basedOn w:val="DefaultParagraphFont"/>
    <w:link w:val="Heading1"/>
    <w:uiPriority w:val="9"/>
    <w:rsid w:val="00730A50"/>
    <w:rPr>
      <w:b/>
      <w:bCs/>
      <w:kern w:val="36"/>
      <w:sz w:val="48"/>
      <w:szCs w:val="48"/>
    </w:rPr>
  </w:style>
  <w:style w:type="character" w:customStyle="1" w:styleId="Heading2Char">
    <w:name w:val="Heading 2 Char"/>
    <w:basedOn w:val="DefaultParagraphFont"/>
    <w:link w:val="Heading2"/>
    <w:uiPriority w:val="9"/>
    <w:rsid w:val="00730A50"/>
    <w:rPr>
      <w:b/>
      <w:bCs/>
      <w:sz w:val="36"/>
      <w:szCs w:val="36"/>
    </w:rPr>
  </w:style>
  <w:style w:type="paragraph" w:styleId="BalloonText">
    <w:name w:val="Balloon Text"/>
    <w:basedOn w:val="Normal"/>
    <w:link w:val="BalloonTextChar"/>
    <w:rsid w:val="00730A50"/>
    <w:rPr>
      <w:rFonts w:ascii="Tahoma" w:hAnsi="Tahoma" w:cs="Tahoma"/>
      <w:sz w:val="16"/>
      <w:szCs w:val="16"/>
    </w:rPr>
  </w:style>
  <w:style w:type="character" w:customStyle="1" w:styleId="BalloonTextChar">
    <w:name w:val="Balloon Text Char"/>
    <w:basedOn w:val="DefaultParagraphFont"/>
    <w:link w:val="BalloonText"/>
    <w:rsid w:val="00730A50"/>
    <w:rPr>
      <w:rFonts w:ascii="Tahoma" w:hAnsi="Tahoma" w:cs="Tahoma"/>
      <w:sz w:val="16"/>
      <w:szCs w:val="16"/>
      <w:lang w:bidi="ar-SA"/>
    </w:rPr>
  </w:style>
  <w:style w:type="character" w:customStyle="1" w:styleId="hps">
    <w:name w:val="hps"/>
    <w:basedOn w:val="DefaultParagraphFont"/>
    <w:rsid w:val="00E36416"/>
  </w:style>
  <w:style w:type="character" w:customStyle="1" w:styleId="shorttext">
    <w:name w:val="short_text"/>
    <w:basedOn w:val="DefaultParagraphFont"/>
    <w:rsid w:val="00A1020F"/>
  </w:style>
  <w:style w:type="paragraph" w:styleId="Header">
    <w:name w:val="header"/>
    <w:basedOn w:val="Normal"/>
    <w:link w:val="HeaderChar"/>
    <w:rsid w:val="00D35555"/>
    <w:pPr>
      <w:tabs>
        <w:tab w:val="center" w:pos="4513"/>
        <w:tab w:val="right" w:pos="9026"/>
      </w:tabs>
    </w:pPr>
  </w:style>
  <w:style w:type="character" w:customStyle="1" w:styleId="HeaderChar">
    <w:name w:val="Header Char"/>
    <w:basedOn w:val="DefaultParagraphFont"/>
    <w:link w:val="Header"/>
    <w:rsid w:val="00D35555"/>
    <w:rPr>
      <w:rFonts w:cs="2  Yagut"/>
      <w:sz w:val="30"/>
      <w:szCs w:val="28"/>
      <w:lang w:bidi="ar-SA"/>
    </w:rPr>
  </w:style>
  <w:style w:type="character" w:customStyle="1" w:styleId="kno-ecr-st-val">
    <w:name w:val="kno-ecr-st-val"/>
    <w:basedOn w:val="DefaultParagraphFont"/>
    <w:rsid w:val="00C922C1"/>
  </w:style>
  <w:style w:type="table" w:styleId="TableGrid">
    <w:name w:val="Table Grid"/>
    <w:basedOn w:val="TableNormal"/>
    <w:uiPriority w:val="59"/>
    <w:rsid w:val="00194A5C"/>
    <w:pPr>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5A82"/>
    <w:pPr>
      <w:autoSpaceDE w:val="0"/>
      <w:autoSpaceDN w:val="0"/>
      <w:adjustRightInd w:val="0"/>
    </w:pPr>
    <w:rPr>
      <w:color w:val="000000"/>
      <w:sz w:val="24"/>
      <w:szCs w:val="24"/>
      <w:lang w:bidi="ar-SA"/>
    </w:rPr>
  </w:style>
  <w:style w:type="table" w:customStyle="1" w:styleId="TableGrid2">
    <w:name w:val="Table Grid2"/>
    <w:basedOn w:val="TableNormal"/>
    <w:next w:val="TableGrid"/>
    <w:uiPriority w:val="59"/>
    <w:rsid w:val="00C40233"/>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11C9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611C9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47C89"/>
    <w:pPr>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C14E9"/>
    <w:pPr>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C6DCB"/>
    <w:pPr>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278A2"/>
    <w:pPr>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95966"/>
    <w:pPr>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95FA5"/>
    <w:pPr>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777D36"/>
    <w:pPr>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538AB"/>
    <w:rPr>
      <w:rFonts w:cs="2  Yagut"/>
      <w:sz w:val="30"/>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773241">
      <w:bodyDiv w:val="1"/>
      <w:marLeft w:val="0"/>
      <w:marRight w:val="0"/>
      <w:marTop w:val="0"/>
      <w:marBottom w:val="0"/>
      <w:divBdr>
        <w:top w:val="none" w:sz="0" w:space="0" w:color="auto"/>
        <w:left w:val="none" w:sz="0" w:space="0" w:color="auto"/>
        <w:bottom w:val="none" w:sz="0" w:space="0" w:color="auto"/>
        <w:right w:val="none" w:sz="0" w:space="0" w:color="auto"/>
      </w:divBdr>
    </w:div>
    <w:div w:id="356201783">
      <w:bodyDiv w:val="1"/>
      <w:marLeft w:val="0"/>
      <w:marRight w:val="0"/>
      <w:marTop w:val="0"/>
      <w:marBottom w:val="0"/>
      <w:divBdr>
        <w:top w:val="none" w:sz="0" w:space="0" w:color="auto"/>
        <w:left w:val="none" w:sz="0" w:space="0" w:color="auto"/>
        <w:bottom w:val="none" w:sz="0" w:space="0" w:color="auto"/>
        <w:right w:val="none" w:sz="0" w:space="0" w:color="auto"/>
      </w:divBdr>
    </w:div>
    <w:div w:id="386609872">
      <w:bodyDiv w:val="1"/>
      <w:marLeft w:val="0"/>
      <w:marRight w:val="0"/>
      <w:marTop w:val="0"/>
      <w:marBottom w:val="0"/>
      <w:divBdr>
        <w:top w:val="none" w:sz="0" w:space="0" w:color="auto"/>
        <w:left w:val="none" w:sz="0" w:space="0" w:color="auto"/>
        <w:bottom w:val="none" w:sz="0" w:space="0" w:color="auto"/>
        <w:right w:val="none" w:sz="0" w:space="0" w:color="auto"/>
      </w:divBdr>
      <w:divsChild>
        <w:div w:id="1469588803">
          <w:marLeft w:val="0"/>
          <w:marRight w:val="0"/>
          <w:marTop w:val="0"/>
          <w:marBottom w:val="0"/>
          <w:divBdr>
            <w:top w:val="none" w:sz="0" w:space="0" w:color="auto"/>
            <w:left w:val="none" w:sz="0" w:space="0" w:color="auto"/>
            <w:bottom w:val="none" w:sz="0" w:space="0" w:color="auto"/>
            <w:right w:val="none" w:sz="0" w:space="0" w:color="auto"/>
          </w:divBdr>
        </w:div>
      </w:divsChild>
    </w:div>
    <w:div w:id="501090228">
      <w:bodyDiv w:val="1"/>
      <w:marLeft w:val="0"/>
      <w:marRight w:val="0"/>
      <w:marTop w:val="0"/>
      <w:marBottom w:val="0"/>
      <w:divBdr>
        <w:top w:val="none" w:sz="0" w:space="0" w:color="auto"/>
        <w:left w:val="none" w:sz="0" w:space="0" w:color="auto"/>
        <w:bottom w:val="none" w:sz="0" w:space="0" w:color="auto"/>
        <w:right w:val="none" w:sz="0" w:space="0" w:color="auto"/>
      </w:divBdr>
    </w:div>
    <w:div w:id="913047751">
      <w:bodyDiv w:val="1"/>
      <w:marLeft w:val="0"/>
      <w:marRight w:val="0"/>
      <w:marTop w:val="0"/>
      <w:marBottom w:val="0"/>
      <w:divBdr>
        <w:top w:val="none" w:sz="0" w:space="0" w:color="auto"/>
        <w:left w:val="none" w:sz="0" w:space="0" w:color="auto"/>
        <w:bottom w:val="none" w:sz="0" w:space="0" w:color="auto"/>
        <w:right w:val="none" w:sz="0" w:space="0" w:color="auto"/>
      </w:divBdr>
    </w:div>
    <w:div w:id="929777606">
      <w:bodyDiv w:val="1"/>
      <w:marLeft w:val="0"/>
      <w:marRight w:val="0"/>
      <w:marTop w:val="0"/>
      <w:marBottom w:val="0"/>
      <w:divBdr>
        <w:top w:val="none" w:sz="0" w:space="0" w:color="auto"/>
        <w:left w:val="none" w:sz="0" w:space="0" w:color="auto"/>
        <w:bottom w:val="none" w:sz="0" w:space="0" w:color="auto"/>
        <w:right w:val="none" w:sz="0" w:space="0" w:color="auto"/>
      </w:divBdr>
    </w:div>
    <w:div w:id="1155805987">
      <w:bodyDiv w:val="1"/>
      <w:marLeft w:val="0"/>
      <w:marRight w:val="0"/>
      <w:marTop w:val="0"/>
      <w:marBottom w:val="0"/>
      <w:divBdr>
        <w:top w:val="none" w:sz="0" w:space="0" w:color="auto"/>
        <w:left w:val="none" w:sz="0" w:space="0" w:color="auto"/>
        <w:bottom w:val="none" w:sz="0" w:space="0" w:color="auto"/>
        <w:right w:val="none" w:sz="0" w:space="0" w:color="auto"/>
      </w:divBdr>
    </w:div>
    <w:div w:id="1212114954">
      <w:bodyDiv w:val="1"/>
      <w:marLeft w:val="0"/>
      <w:marRight w:val="0"/>
      <w:marTop w:val="0"/>
      <w:marBottom w:val="0"/>
      <w:divBdr>
        <w:top w:val="none" w:sz="0" w:space="0" w:color="auto"/>
        <w:left w:val="none" w:sz="0" w:space="0" w:color="auto"/>
        <w:bottom w:val="none" w:sz="0" w:space="0" w:color="auto"/>
        <w:right w:val="none" w:sz="0" w:space="0" w:color="auto"/>
      </w:divBdr>
    </w:div>
    <w:div w:id="1234465826">
      <w:bodyDiv w:val="1"/>
      <w:marLeft w:val="0"/>
      <w:marRight w:val="0"/>
      <w:marTop w:val="0"/>
      <w:marBottom w:val="0"/>
      <w:divBdr>
        <w:top w:val="none" w:sz="0" w:space="0" w:color="auto"/>
        <w:left w:val="none" w:sz="0" w:space="0" w:color="auto"/>
        <w:bottom w:val="none" w:sz="0" w:space="0" w:color="auto"/>
        <w:right w:val="none" w:sz="0" w:space="0" w:color="auto"/>
      </w:divBdr>
    </w:div>
    <w:div w:id="1298410813">
      <w:bodyDiv w:val="1"/>
      <w:marLeft w:val="0"/>
      <w:marRight w:val="0"/>
      <w:marTop w:val="0"/>
      <w:marBottom w:val="0"/>
      <w:divBdr>
        <w:top w:val="none" w:sz="0" w:space="0" w:color="auto"/>
        <w:left w:val="none" w:sz="0" w:space="0" w:color="auto"/>
        <w:bottom w:val="none" w:sz="0" w:space="0" w:color="auto"/>
        <w:right w:val="none" w:sz="0" w:space="0" w:color="auto"/>
      </w:divBdr>
    </w:div>
    <w:div w:id="1338464233">
      <w:bodyDiv w:val="1"/>
      <w:marLeft w:val="0"/>
      <w:marRight w:val="0"/>
      <w:marTop w:val="0"/>
      <w:marBottom w:val="0"/>
      <w:divBdr>
        <w:top w:val="none" w:sz="0" w:space="0" w:color="auto"/>
        <w:left w:val="none" w:sz="0" w:space="0" w:color="auto"/>
        <w:bottom w:val="none" w:sz="0" w:space="0" w:color="auto"/>
        <w:right w:val="none" w:sz="0" w:space="0" w:color="auto"/>
      </w:divBdr>
    </w:div>
    <w:div w:id="1435395006">
      <w:bodyDiv w:val="1"/>
      <w:marLeft w:val="0"/>
      <w:marRight w:val="0"/>
      <w:marTop w:val="0"/>
      <w:marBottom w:val="0"/>
      <w:divBdr>
        <w:top w:val="none" w:sz="0" w:space="0" w:color="auto"/>
        <w:left w:val="none" w:sz="0" w:space="0" w:color="auto"/>
        <w:bottom w:val="none" w:sz="0" w:space="0" w:color="auto"/>
        <w:right w:val="none" w:sz="0" w:space="0" w:color="auto"/>
      </w:divBdr>
    </w:div>
    <w:div w:id="1471242911">
      <w:bodyDiv w:val="1"/>
      <w:marLeft w:val="0"/>
      <w:marRight w:val="0"/>
      <w:marTop w:val="0"/>
      <w:marBottom w:val="0"/>
      <w:divBdr>
        <w:top w:val="none" w:sz="0" w:space="0" w:color="auto"/>
        <w:left w:val="none" w:sz="0" w:space="0" w:color="auto"/>
        <w:bottom w:val="none" w:sz="0" w:space="0" w:color="auto"/>
        <w:right w:val="none" w:sz="0" w:space="0" w:color="auto"/>
      </w:divBdr>
    </w:div>
    <w:div w:id="1538158550">
      <w:bodyDiv w:val="1"/>
      <w:marLeft w:val="0"/>
      <w:marRight w:val="0"/>
      <w:marTop w:val="0"/>
      <w:marBottom w:val="0"/>
      <w:divBdr>
        <w:top w:val="none" w:sz="0" w:space="0" w:color="auto"/>
        <w:left w:val="none" w:sz="0" w:space="0" w:color="auto"/>
        <w:bottom w:val="none" w:sz="0" w:space="0" w:color="auto"/>
        <w:right w:val="none" w:sz="0" w:space="0" w:color="auto"/>
      </w:divBdr>
      <w:divsChild>
        <w:div w:id="1504663510">
          <w:marLeft w:val="0"/>
          <w:marRight w:val="0"/>
          <w:marTop w:val="0"/>
          <w:marBottom w:val="0"/>
          <w:divBdr>
            <w:top w:val="none" w:sz="0" w:space="0" w:color="auto"/>
            <w:left w:val="none" w:sz="0" w:space="0" w:color="auto"/>
            <w:bottom w:val="none" w:sz="0" w:space="0" w:color="auto"/>
            <w:right w:val="none" w:sz="0" w:space="0" w:color="auto"/>
          </w:divBdr>
        </w:div>
      </w:divsChild>
    </w:div>
    <w:div w:id="1580168379">
      <w:bodyDiv w:val="1"/>
      <w:marLeft w:val="0"/>
      <w:marRight w:val="0"/>
      <w:marTop w:val="0"/>
      <w:marBottom w:val="0"/>
      <w:divBdr>
        <w:top w:val="none" w:sz="0" w:space="0" w:color="auto"/>
        <w:left w:val="none" w:sz="0" w:space="0" w:color="auto"/>
        <w:bottom w:val="none" w:sz="0" w:space="0" w:color="auto"/>
        <w:right w:val="none" w:sz="0" w:space="0" w:color="auto"/>
      </w:divBdr>
    </w:div>
    <w:div w:id="1620647645">
      <w:bodyDiv w:val="1"/>
      <w:marLeft w:val="0"/>
      <w:marRight w:val="0"/>
      <w:marTop w:val="0"/>
      <w:marBottom w:val="0"/>
      <w:divBdr>
        <w:top w:val="none" w:sz="0" w:space="0" w:color="auto"/>
        <w:left w:val="none" w:sz="0" w:space="0" w:color="auto"/>
        <w:bottom w:val="none" w:sz="0" w:space="0" w:color="auto"/>
        <w:right w:val="none" w:sz="0" w:space="0" w:color="auto"/>
      </w:divBdr>
    </w:div>
    <w:div w:id="1999914254">
      <w:bodyDiv w:val="1"/>
      <w:marLeft w:val="0"/>
      <w:marRight w:val="0"/>
      <w:marTop w:val="0"/>
      <w:marBottom w:val="0"/>
      <w:divBdr>
        <w:top w:val="none" w:sz="0" w:space="0" w:color="auto"/>
        <w:left w:val="none" w:sz="0" w:space="0" w:color="auto"/>
        <w:bottom w:val="none" w:sz="0" w:space="0" w:color="auto"/>
        <w:right w:val="none" w:sz="0" w:space="0" w:color="auto"/>
      </w:divBdr>
    </w:div>
    <w:div w:id="20021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Administrator\Desktop\Book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Administrator\Desktop\Book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Administrator\Desktop\Book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Administrator\Desktop\Book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Documents%20and%20Settings\Administrator\Desktop\Book2.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Documents%20and%20Settings\Administrator\Desktop\Book2.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2"/>
  <c:clrMapOvr bg1="lt1" tx1="dk1" bg2="lt2" tx2="dk2" accent1="accent1" accent2="accent2" accent3="accent3" accent4="accent4" accent5="accent5" accent6="accent6" hlink="hlink" folHlink="folHlink"/>
  <c:chart>
    <c:plotArea>
      <c:layout>
        <c:manualLayout>
          <c:layoutTarget val="inner"/>
          <c:xMode val="edge"/>
          <c:yMode val="edge"/>
          <c:x val="0.11900609697691569"/>
          <c:y val="6.3160091988457553E-2"/>
          <c:w val="0.6013705704254978"/>
          <c:h val="0.77697009658429783"/>
        </c:manualLayout>
      </c:layout>
      <c:scatterChart>
        <c:scatterStyle val="lineMarker"/>
        <c:ser>
          <c:idx val="0"/>
          <c:order val="0"/>
          <c:spPr>
            <a:ln w="66675">
              <a:noFill/>
            </a:ln>
          </c:spPr>
          <c:yVal>
            <c:numRef>
              <c:f>Sheet1!$J$130:$J$134</c:f>
              <c:numCache>
                <c:formatCode>General</c:formatCode>
                <c:ptCount val="5"/>
                <c:pt idx="0">
                  <c:v>0.17</c:v>
                </c:pt>
                <c:pt idx="1">
                  <c:v>8.9000000000000065E-2</c:v>
                </c:pt>
                <c:pt idx="2">
                  <c:v>-1.6000000000000018E-2</c:v>
                </c:pt>
                <c:pt idx="3">
                  <c:v>6.3E-2</c:v>
                </c:pt>
                <c:pt idx="4">
                  <c:v>-0.30600000000000033</c:v>
                </c:pt>
              </c:numCache>
            </c:numRef>
          </c:yVal>
        </c:ser>
        <c:axId val="76760960"/>
        <c:axId val="76762496"/>
      </c:scatterChart>
      <c:valAx>
        <c:axId val="76760960"/>
        <c:scaling>
          <c:orientation val="minMax"/>
        </c:scaling>
        <c:axPos val="b"/>
        <c:tickLblPos val="nextTo"/>
        <c:txPr>
          <a:bodyPr/>
          <a:lstStyle/>
          <a:p>
            <a:pPr>
              <a:defRPr lang="en-US"/>
            </a:pPr>
            <a:endParaRPr lang="en-US"/>
          </a:p>
        </c:txPr>
        <c:crossAx val="76762496"/>
        <c:crosses val="autoZero"/>
        <c:crossBetween val="midCat"/>
      </c:valAx>
      <c:valAx>
        <c:axId val="76762496"/>
        <c:scaling>
          <c:orientation val="minMax"/>
        </c:scaling>
        <c:axPos val="l"/>
        <c:majorGridlines/>
        <c:numFmt formatCode="General" sourceLinked="1"/>
        <c:tickLblPos val="nextTo"/>
        <c:txPr>
          <a:bodyPr/>
          <a:lstStyle/>
          <a:p>
            <a:pPr>
              <a:defRPr lang="en-US"/>
            </a:pPr>
            <a:endParaRPr lang="en-US"/>
          </a:p>
        </c:txPr>
        <c:crossAx val="76760960"/>
        <c:crosses val="autoZero"/>
        <c:crossBetween val="midCat"/>
      </c:valAx>
    </c:plotArea>
    <c:legend>
      <c:legendPos val="r"/>
      <c:layout/>
      <c:txPr>
        <a:bodyPr/>
        <a:lstStyle/>
        <a:p>
          <a:pPr>
            <a:defRPr lang="en-US"/>
          </a:pPr>
          <a:endParaRPr lang="en-US"/>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8"/>
  <c:clrMapOvr bg1="lt1" tx1="dk1" bg2="lt2" tx2="dk2" accent1="accent1" accent2="accent2" accent3="accent3" accent4="accent4" accent5="accent5" accent6="accent6" hlink="hlink" folHlink="folHlink"/>
  <c:chart>
    <c:plotArea>
      <c:layout>
        <c:manualLayout>
          <c:layoutTarget val="inner"/>
          <c:xMode val="edge"/>
          <c:yMode val="edge"/>
          <c:x val="0.1087628026029234"/>
          <c:y val="5.1711137614221352E-2"/>
          <c:w val="0.70516790425657183"/>
          <c:h val="0.74753440392206871"/>
        </c:manualLayout>
      </c:layout>
      <c:scatterChart>
        <c:scatterStyle val="lineMarker"/>
        <c:ser>
          <c:idx val="0"/>
          <c:order val="0"/>
          <c:spPr>
            <a:ln w="66675">
              <a:noFill/>
            </a:ln>
          </c:spPr>
          <c:yVal>
            <c:numRef>
              <c:f>Sheet1!$H$182:$H$185</c:f>
              <c:numCache>
                <c:formatCode>General</c:formatCode>
                <c:ptCount val="4"/>
                <c:pt idx="0">
                  <c:v>-0.43000000000000027</c:v>
                </c:pt>
                <c:pt idx="1">
                  <c:v>0.17</c:v>
                </c:pt>
                <c:pt idx="2">
                  <c:v>0.26300000000000001</c:v>
                </c:pt>
                <c:pt idx="3">
                  <c:v>-3.0000000000000022E-3</c:v>
                </c:pt>
              </c:numCache>
            </c:numRef>
          </c:yVal>
        </c:ser>
        <c:axId val="45534208"/>
        <c:axId val="76833536"/>
      </c:scatterChart>
      <c:valAx>
        <c:axId val="45534208"/>
        <c:scaling>
          <c:orientation val="minMax"/>
        </c:scaling>
        <c:axPos val="b"/>
        <c:tickLblPos val="nextTo"/>
        <c:txPr>
          <a:bodyPr/>
          <a:lstStyle/>
          <a:p>
            <a:pPr>
              <a:defRPr lang="en-US"/>
            </a:pPr>
            <a:endParaRPr lang="en-US"/>
          </a:p>
        </c:txPr>
        <c:crossAx val="76833536"/>
        <c:crosses val="autoZero"/>
        <c:crossBetween val="midCat"/>
      </c:valAx>
      <c:valAx>
        <c:axId val="76833536"/>
        <c:scaling>
          <c:orientation val="minMax"/>
        </c:scaling>
        <c:axPos val="l"/>
        <c:majorGridlines/>
        <c:numFmt formatCode="General" sourceLinked="1"/>
        <c:tickLblPos val="nextTo"/>
        <c:txPr>
          <a:bodyPr/>
          <a:lstStyle/>
          <a:p>
            <a:pPr>
              <a:defRPr lang="en-US"/>
            </a:pPr>
            <a:endParaRPr lang="en-US"/>
          </a:p>
        </c:txPr>
        <c:crossAx val="45534208"/>
        <c:crosses val="autoZero"/>
        <c:crossBetween val="midCat"/>
      </c:valAx>
    </c:plotArea>
    <c:legend>
      <c:legendPos val="r"/>
      <c:layout/>
      <c:txPr>
        <a:bodyPr/>
        <a:lstStyle/>
        <a:p>
          <a:pPr>
            <a:defRPr lang="en-US"/>
          </a:pPr>
          <a:endParaRPr lang="en-US"/>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7"/>
  <c:clrMapOvr bg1="lt1" tx1="dk1" bg2="lt2" tx2="dk2" accent1="accent1" accent2="accent2" accent3="accent3" accent4="accent4" accent5="accent5" accent6="accent6" hlink="hlink" folHlink="folHlink"/>
  <c:chart>
    <c:plotArea>
      <c:layout/>
      <c:scatterChart>
        <c:scatterStyle val="lineMarker"/>
        <c:ser>
          <c:idx val="0"/>
          <c:order val="0"/>
          <c:spPr>
            <a:ln w="66675">
              <a:noFill/>
            </a:ln>
          </c:spPr>
          <c:yVal>
            <c:numRef>
              <c:f>Sheet1!$J$231:$J$234</c:f>
              <c:numCache>
                <c:formatCode>General</c:formatCode>
                <c:ptCount val="4"/>
                <c:pt idx="0">
                  <c:v>-9.9000000000000046E-2</c:v>
                </c:pt>
                <c:pt idx="1">
                  <c:v>0.26200000000000001</c:v>
                </c:pt>
                <c:pt idx="2">
                  <c:v>-0.23700000000000004</c:v>
                </c:pt>
                <c:pt idx="3">
                  <c:v>7.3999999999999996E-2</c:v>
                </c:pt>
              </c:numCache>
            </c:numRef>
          </c:yVal>
        </c:ser>
        <c:axId val="76956032"/>
        <c:axId val="76957568"/>
      </c:scatterChart>
      <c:valAx>
        <c:axId val="76956032"/>
        <c:scaling>
          <c:orientation val="minMax"/>
        </c:scaling>
        <c:axPos val="b"/>
        <c:tickLblPos val="nextTo"/>
        <c:txPr>
          <a:bodyPr/>
          <a:lstStyle/>
          <a:p>
            <a:pPr>
              <a:defRPr lang="en-US"/>
            </a:pPr>
            <a:endParaRPr lang="en-US"/>
          </a:p>
        </c:txPr>
        <c:crossAx val="76957568"/>
        <c:crosses val="autoZero"/>
        <c:crossBetween val="midCat"/>
      </c:valAx>
      <c:valAx>
        <c:axId val="76957568"/>
        <c:scaling>
          <c:orientation val="minMax"/>
        </c:scaling>
        <c:axPos val="l"/>
        <c:majorGridlines/>
        <c:numFmt formatCode="General" sourceLinked="1"/>
        <c:tickLblPos val="nextTo"/>
        <c:txPr>
          <a:bodyPr/>
          <a:lstStyle/>
          <a:p>
            <a:pPr>
              <a:defRPr lang="en-US"/>
            </a:pPr>
            <a:endParaRPr lang="en-US"/>
          </a:p>
        </c:txPr>
        <c:crossAx val="76956032"/>
        <c:crosses val="autoZero"/>
        <c:crossBetween val="midCat"/>
      </c:valAx>
    </c:plotArea>
    <c:legend>
      <c:legendPos val="r"/>
      <c:layout/>
      <c:txPr>
        <a:bodyPr/>
        <a:lstStyle/>
        <a:p>
          <a:pPr>
            <a:defRPr lang="en-US"/>
          </a:pPr>
          <a:endParaRPr lang="en-US"/>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plotArea>
      <c:layout/>
      <c:scatterChart>
        <c:scatterStyle val="lineMarker"/>
        <c:ser>
          <c:idx val="0"/>
          <c:order val="0"/>
          <c:spPr>
            <a:ln w="47625">
              <a:noFill/>
            </a:ln>
          </c:spPr>
          <c:yVal>
            <c:numRef>
              <c:f>Sheet1!$J$280:$J$283</c:f>
              <c:numCache>
                <c:formatCode>General</c:formatCode>
                <c:ptCount val="4"/>
                <c:pt idx="0">
                  <c:v>-0.26100000000000001</c:v>
                </c:pt>
                <c:pt idx="1">
                  <c:v>0.26800000000000002</c:v>
                </c:pt>
                <c:pt idx="2">
                  <c:v>9.7000000000000003E-2</c:v>
                </c:pt>
                <c:pt idx="3">
                  <c:v>-0.10400000000000002</c:v>
                </c:pt>
              </c:numCache>
            </c:numRef>
          </c:yVal>
        </c:ser>
        <c:axId val="76977280"/>
        <c:axId val="76978816"/>
      </c:scatterChart>
      <c:valAx>
        <c:axId val="76977280"/>
        <c:scaling>
          <c:orientation val="minMax"/>
        </c:scaling>
        <c:axPos val="b"/>
        <c:tickLblPos val="nextTo"/>
        <c:txPr>
          <a:bodyPr/>
          <a:lstStyle/>
          <a:p>
            <a:pPr>
              <a:defRPr lang="en-US"/>
            </a:pPr>
            <a:endParaRPr lang="en-US"/>
          </a:p>
        </c:txPr>
        <c:crossAx val="76978816"/>
        <c:crosses val="autoZero"/>
        <c:crossBetween val="midCat"/>
      </c:valAx>
      <c:valAx>
        <c:axId val="76978816"/>
        <c:scaling>
          <c:orientation val="minMax"/>
        </c:scaling>
        <c:axPos val="l"/>
        <c:majorGridlines/>
        <c:numFmt formatCode="General" sourceLinked="1"/>
        <c:tickLblPos val="nextTo"/>
        <c:txPr>
          <a:bodyPr/>
          <a:lstStyle/>
          <a:p>
            <a:pPr>
              <a:defRPr lang="en-US"/>
            </a:pPr>
            <a:endParaRPr lang="en-US"/>
          </a:p>
        </c:txPr>
        <c:crossAx val="76977280"/>
        <c:crosses val="autoZero"/>
        <c:crossBetween val="midCat"/>
      </c:valAx>
    </c:plotArea>
    <c:legend>
      <c:legendPos val="r"/>
      <c:layout/>
      <c:txPr>
        <a:bodyPr/>
        <a:lstStyle/>
        <a:p>
          <a:pPr>
            <a:defRPr lang="en-US"/>
          </a:pPr>
          <a:endParaRPr lang="en-US"/>
        </a:p>
      </c:txP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3"/>
  <c:clrMapOvr bg1="lt1" tx1="dk1" bg2="lt2" tx2="dk2" accent1="accent1" accent2="accent2" accent3="accent3" accent4="accent4" accent5="accent5" accent6="accent6" hlink="hlink" folHlink="folHlink"/>
  <c:chart>
    <c:plotArea>
      <c:layout/>
      <c:scatterChart>
        <c:scatterStyle val="lineMarker"/>
        <c:ser>
          <c:idx val="0"/>
          <c:order val="0"/>
          <c:spPr>
            <a:ln w="47625">
              <a:noFill/>
            </a:ln>
          </c:spPr>
          <c:yVal>
            <c:numRef>
              <c:f>Sheet1!$J$340:$J$344</c:f>
              <c:numCache>
                <c:formatCode>General</c:formatCode>
                <c:ptCount val="5"/>
                <c:pt idx="0">
                  <c:v>-0.16600000000000001</c:v>
                </c:pt>
                <c:pt idx="1">
                  <c:v>0.32700000000000046</c:v>
                </c:pt>
                <c:pt idx="2">
                  <c:v>-7.1999999999999995E-2</c:v>
                </c:pt>
                <c:pt idx="3">
                  <c:v>-2.5999999999999999E-2</c:v>
                </c:pt>
                <c:pt idx="4">
                  <c:v>-6.3E-2</c:v>
                </c:pt>
              </c:numCache>
            </c:numRef>
          </c:yVal>
        </c:ser>
        <c:axId val="78382976"/>
        <c:axId val="78384512"/>
      </c:scatterChart>
      <c:valAx>
        <c:axId val="78382976"/>
        <c:scaling>
          <c:orientation val="minMax"/>
        </c:scaling>
        <c:axPos val="b"/>
        <c:tickLblPos val="nextTo"/>
        <c:txPr>
          <a:bodyPr/>
          <a:lstStyle/>
          <a:p>
            <a:pPr>
              <a:defRPr lang="en-US"/>
            </a:pPr>
            <a:endParaRPr lang="en-US"/>
          </a:p>
        </c:txPr>
        <c:crossAx val="78384512"/>
        <c:crosses val="autoZero"/>
        <c:crossBetween val="midCat"/>
      </c:valAx>
      <c:valAx>
        <c:axId val="78384512"/>
        <c:scaling>
          <c:orientation val="minMax"/>
        </c:scaling>
        <c:axPos val="l"/>
        <c:majorGridlines/>
        <c:numFmt formatCode="General" sourceLinked="1"/>
        <c:tickLblPos val="nextTo"/>
        <c:txPr>
          <a:bodyPr/>
          <a:lstStyle/>
          <a:p>
            <a:pPr>
              <a:defRPr lang="en-US"/>
            </a:pPr>
            <a:endParaRPr lang="en-US"/>
          </a:p>
        </c:txPr>
        <c:crossAx val="78382976"/>
        <c:crosses val="autoZero"/>
        <c:crossBetween val="midCat"/>
      </c:valAx>
    </c:plotArea>
    <c:legend>
      <c:legendPos val="r"/>
      <c:layout/>
      <c:txPr>
        <a:bodyPr/>
        <a:lstStyle/>
        <a:p>
          <a:pPr>
            <a:defRPr lang="en-US"/>
          </a:pPr>
          <a:endParaRPr lang="en-US"/>
        </a:p>
      </c:txP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32"/>
  <c:clrMapOvr bg1="lt1" tx1="dk1" bg2="lt2" tx2="dk2" accent1="accent1" accent2="accent2" accent3="accent3" accent4="accent4" accent5="accent5" accent6="accent6" hlink="hlink" folHlink="folHlink"/>
  <c:chart>
    <c:plotArea>
      <c:layout/>
      <c:scatterChart>
        <c:scatterStyle val="lineMarker"/>
        <c:ser>
          <c:idx val="0"/>
          <c:order val="0"/>
          <c:spPr>
            <a:ln w="66675">
              <a:noFill/>
            </a:ln>
          </c:spPr>
          <c:yVal>
            <c:numRef>
              <c:f>Sheet1!$J$408:$J$411</c:f>
              <c:numCache>
                <c:formatCode>General</c:formatCode>
                <c:ptCount val="4"/>
                <c:pt idx="0">
                  <c:v>0.193</c:v>
                </c:pt>
                <c:pt idx="1">
                  <c:v>-0.13900000000000001</c:v>
                </c:pt>
                <c:pt idx="2">
                  <c:v>-3.500000000000001E-2</c:v>
                </c:pt>
                <c:pt idx="3">
                  <c:v>-1.9000000000000017E-2</c:v>
                </c:pt>
              </c:numCache>
            </c:numRef>
          </c:yVal>
        </c:ser>
        <c:axId val="78407936"/>
        <c:axId val="78442496"/>
      </c:scatterChart>
      <c:valAx>
        <c:axId val="78407936"/>
        <c:scaling>
          <c:orientation val="minMax"/>
        </c:scaling>
        <c:axPos val="b"/>
        <c:tickLblPos val="nextTo"/>
        <c:txPr>
          <a:bodyPr/>
          <a:lstStyle/>
          <a:p>
            <a:pPr>
              <a:defRPr lang="en-US"/>
            </a:pPr>
            <a:endParaRPr lang="en-US"/>
          </a:p>
        </c:txPr>
        <c:crossAx val="78442496"/>
        <c:crosses val="autoZero"/>
        <c:crossBetween val="midCat"/>
      </c:valAx>
      <c:valAx>
        <c:axId val="78442496"/>
        <c:scaling>
          <c:orientation val="minMax"/>
        </c:scaling>
        <c:axPos val="l"/>
        <c:majorGridlines/>
        <c:numFmt formatCode="General" sourceLinked="1"/>
        <c:tickLblPos val="nextTo"/>
        <c:txPr>
          <a:bodyPr/>
          <a:lstStyle/>
          <a:p>
            <a:pPr>
              <a:defRPr lang="en-US"/>
            </a:pPr>
            <a:endParaRPr lang="en-US"/>
          </a:p>
        </c:txPr>
        <c:crossAx val="78407936"/>
        <c:crosses val="autoZero"/>
        <c:crossBetween val="midCat"/>
      </c:valAx>
    </c:plotArea>
    <c:legend>
      <c:legendPos val="r"/>
      <c:layout/>
      <c:txPr>
        <a:bodyPr/>
        <a:lstStyle/>
        <a:p>
          <a:pPr>
            <a:defRPr lang="en-US"/>
          </a:pPr>
          <a:endParaRPr lang="en-US"/>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44E7F-BE76-495F-B242-FA163E91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4650</Words>
  <Characters>26297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فصل ششم</vt:lpstr>
    </vt:vector>
  </TitlesOfParts>
  <Company>- ETH0 -</Company>
  <LinksUpToDate>false</LinksUpToDate>
  <CharactersWithSpaces>30886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فصل ششم</dc:title>
  <dc:creator>Dear User!</dc:creator>
  <cp:lastModifiedBy>Administrator</cp:lastModifiedBy>
  <cp:revision>4</cp:revision>
  <cp:lastPrinted>2005-03-29T13:41:00Z</cp:lastPrinted>
  <dcterms:created xsi:type="dcterms:W3CDTF">2013-10-29T09:29:00Z</dcterms:created>
  <dcterms:modified xsi:type="dcterms:W3CDTF">2013-10-31T06:30:00Z</dcterms:modified>
</cp:coreProperties>
</file>