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D5" w:rsidRPr="00F51297" w:rsidRDefault="00E914D5" w:rsidP="00F51297">
      <w:pPr>
        <w:adjustRightInd w:val="0"/>
        <w:jc w:val="center"/>
        <w:rPr>
          <w:b/>
          <w:bCs/>
          <w:sz w:val="20"/>
          <w:szCs w:val="20"/>
        </w:rPr>
      </w:pPr>
      <w:bookmarkStart w:id="0" w:name="OLE_LINK3"/>
      <w:r w:rsidRPr="00F51297">
        <w:rPr>
          <w:b/>
          <w:bCs/>
          <w:sz w:val="20"/>
          <w:szCs w:val="20"/>
        </w:rPr>
        <w:t>Ecological studies</w:t>
      </w:r>
      <w:r w:rsidR="00E94E28" w:rsidRPr="00F51297">
        <w:rPr>
          <w:b/>
          <w:bCs/>
          <w:sz w:val="20"/>
          <w:szCs w:val="20"/>
        </w:rPr>
        <w:t xml:space="preserve"> and evaluation </w:t>
      </w:r>
      <w:r w:rsidR="00CE606A" w:rsidRPr="00F51297">
        <w:rPr>
          <w:b/>
          <w:bCs/>
          <w:sz w:val="20"/>
          <w:szCs w:val="20"/>
        </w:rPr>
        <w:t>of</w:t>
      </w:r>
      <w:r w:rsidR="00E94E28" w:rsidRPr="00F51297">
        <w:rPr>
          <w:b/>
          <w:bCs/>
          <w:sz w:val="20"/>
          <w:szCs w:val="20"/>
        </w:rPr>
        <w:t xml:space="preserve"> some</w:t>
      </w:r>
      <w:r w:rsidR="00107C66" w:rsidRPr="00F51297">
        <w:rPr>
          <w:b/>
          <w:bCs/>
          <w:sz w:val="20"/>
          <w:szCs w:val="20"/>
        </w:rPr>
        <w:t xml:space="preserve"> </w:t>
      </w:r>
      <w:r w:rsidR="00E94E28" w:rsidRPr="00F51297">
        <w:rPr>
          <w:b/>
          <w:bCs/>
          <w:sz w:val="20"/>
          <w:szCs w:val="20"/>
        </w:rPr>
        <w:t>aggregation pheromone</w:t>
      </w:r>
      <w:r w:rsidR="00107C66" w:rsidRPr="00F51297">
        <w:rPr>
          <w:b/>
          <w:bCs/>
          <w:sz w:val="20"/>
          <w:szCs w:val="20"/>
        </w:rPr>
        <w:t xml:space="preserve"> </w:t>
      </w:r>
      <w:r w:rsidR="00E94E28" w:rsidRPr="00F51297">
        <w:rPr>
          <w:b/>
          <w:bCs/>
          <w:sz w:val="20"/>
          <w:szCs w:val="20"/>
        </w:rPr>
        <w:t>type</w:t>
      </w:r>
      <w:r w:rsidR="00FB2966" w:rsidRPr="00F51297">
        <w:rPr>
          <w:b/>
          <w:bCs/>
          <w:sz w:val="20"/>
          <w:szCs w:val="20"/>
        </w:rPr>
        <w:t>s</w:t>
      </w:r>
      <w:r w:rsidR="00107C66" w:rsidRPr="00F51297">
        <w:rPr>
          <w:b/>
          <w:bCs/>
          <w:sz w:val="20"/>
          <w:szCs w:val="20"/>
        </w:rPr>
        <w:t xml:space="preserve"> </w:t>
      </w:r>
      <w:r w:rsidR="00FB2966" w:rsidRPr="00F51297">
        <w:rPr>
          <w:b/>
          <w:bCs/>
          <w:sz w:val="20"/>
          <w:szCs w:val="20"/>
        </w:rPr>
        <w:t>with</w:t>
      </w:r>
      <w:r w:rsidR="009924BD">
        <w:rPr>
          <w:b/>
          <w:bCs/>
          <w:sz w:val="20"/>
          <w:szCs w:val="20"/>
        </w:rPr>
        <w:t xml:space="preserve"> </w:t>
      </w:r>
      <w:r w:rsidR="00FB2966" w:rsidRPr="00F51297">
        <w:rPr>
          <w:b/>
          <w:bCs/>
          <w:sz w:val="20"/>
          <w:szCs w:val="20"/>
        </w:rPr>
        <w:t xml:space="preserve">measuring the potential of female reproductive system in </w:t>
      </w:r>
      <w:r w:rsidR="00CE606A" w:rsidRPr="00F51297">
        <w:rPr>
          <w:b/>
          <w:bCs/>
          <w:sz w:val="20"/>
          <w:szCs w:val="20"/>
        </w:rPr>
        <w:t xml:space="preserve">red palm weevil, </w:t>
      </w:r>
      <w:proofErr w:type="spellStart"/>
      <w:r w:rsidR="00CE606A" w:rsidRPr="00F51297">
        <w:rPr>
          <w:b/>
          <w:bCs/>
          <w:i/>
          <w:iCs/>
          <w:sz w:val="20"/>
          <w:szCs w:val="20"/>
        </w:rPr>
        <w:t>Rhynchophorus</w:t>
      </w:r>
      <w:proofErr w:type="spellEnd"/>
      <w:r w:rsidR="00DE7570" w:rsidRPr="00F51297">
        <w:rPr>
          <w:b/>
          <w:bCs/>
          <w:i/>
          <w:iCs/>
          <w:sz w:val="20"/>
          <w:szCs w:val="20"/>
        </w:rPr>
        <w:t xml:space="preserve"> </w:t>
      </w:r>
      <w:proofErr w:type="spellStart"/>
      <w:r w:rsidR="00CE606A" w:rsidRPr="00F51297">
        <w:rPr>
          <w:b/>
          <w:bCs/>
          <w:i/>
          <w:iCs/>
          <w:sz w:val="20"/>
          <w:szCs w:val="20"/>
        </w:rPr>
        <w:t>ferrugineus</w:t>
      </w:r>
      <w:proofErr w:type="spellEnd"/>
      <w:r w:rsidR="00CE606A" w:rsidRPr="00F51297">
        <w:rPr>
          <w:b/>
          <w:bCs/>
          <w:sz w:val="20"/>
          <w:szCs w:val="20"/>
        </w:rPr>
        <w:t xml:space="preserve"> (Olivier)</w:t>
      </w:r>
      <w:r w:rsidR="004D30B4" w:rsidRPr="00F51297">
        <w:rPr>
          <w:b/>
          <w:bCs/>
          <w:sz w:val="20"/>
          <w:szCs w:val="20"/>
        </w:rPr>
        <w:t>.</w:t>
      </w:r>
      <w:bookmarkEnd w:id="0"/>
    </w:p>
    <w:p w:rsidR="006E5195" w:rsidRPr="00F51297" w:rsidRDefault="006E5195" w:rsidP="00F51297">
      <w:pPr>
        <w:adjustRightInd w:val="0"/>
        <w:jc w:val="center"/>
        <w:rPr>
          <w:b/>
          <w:bCs/>
          <w:sz w:val="20"/>
          <w:szCs w:val="20"/>
        </w:rPr>
      </w:pPr>
    </w:p>
    <w:p w:rsidR="00C73860" w:rsidRDefault="00C73860" w:rsidP="00F51297">
      <w:pPr>
        <w:pStyle w:val="BodyText2"/>
        <w:spacing w:line="240" w:lineRule="auto"/>
        <w:ind w:left="1080" w:hanging="1080"/>
        <w:jc w:val="center"/>
        <w:rPr>
          <w:rFonts w:asciiTheme="majorBidi" w:eastAsiaTheme="minorEastAsia" w:hAnsiTheme="majorBidi" w:cstheme="majorBidi"/>
          <w:b w:val="0"/>
          <w:bCs w:val="0"/>
          <w:sz w:val="20"/>
          <w:szCs w:val="20"/>
          <w:vertAlign w:val="superscript"/>
        </w:rPr>
      </w:pPr>
      <w:r w:rsidRPr="00F51297">
        <w:rPr>
          <w:rFonts w:asciiTheme="majorBidi" w:hAnsiTheme="majorBidi" w:cstheme="majorBidi"/>
          <w:b w:val="0"/>
          <w:bCs w:val="0"/>
          <w:sz w:val="20"/>
          <w:szCs w:val="20"/>
        </w:rPr>
        <w:t>Mohamed</w:t>
      </w:r>
      <w:r w:rsidR="00A6138F" w:rsidRPr="00F51297">
        <w:rPr>
          <w:rFonts w:asciiTheme="majorBidi" w:hAnsiTheme="majorBidi" w:cstheme="majorBidi"/>
          <w:b w:val="0"/>
          <w:bCs w:val="0"/>
          <w:sz w:val="20"/>
          <w:szCs w:val="20"/>
        </w:rPr>
        <w:t>,</w:t>
      </w:r>
      <w:r w:rsidRPr="00F51297">
        <w:rPr>
          <w:rFonts w:asciiTheme="majorBidi" w:hAnsiTheme="majorBidi" w:cstheme="majorBidi"/>
          <w:b w:val="0"/>
          <w:bCs w:val="0"/>
          <w:sz w:val="20"/>
          <w:szCs w:val="20"/>
        </w:rPr>
        <w:t xml:space="preserve"> k</w:t>
      </w:r>
      <w:r w:rsidR="006E5195" w:rsidRPr="00F51297">
        <w:rPr>
          <w:rFonts w:asciiTheme="majorBidi" w:hAnsiTheme="majorBidi" w:cstheme="majorBidi"/>
          <w:b w:val="0"/>
          <w:bCs w:val="0"/>
          <w:sz w:val="20"/>
          <w:szCs w:val="20"/>
        </w:rPr>
        <w:t>. A</w:t>
      </w:r>
      <w:r w:rsidRPr="00F51297">
        <w:rPr>
          <w:rFonts w:asciiTheme="majorBidi" w:hAnsiTheme="majorBidi" w:cstheme="majorBidi"/>
          <w:b w:val="0"/>
          <w:bCs w:val="0"/>
          <w:sz w:val="20"/>
          <w:szCs w:val="20"/>
        </w:rPr>
        <w:t>bbass</w:t>
      </w:r>
      <w:r w:rsidR="00A6138F" w:rsidRPr="00F51297">
        <w:rPr>
          <w:rFonts w:asciiTheme="majorBidi" w:hAnsiTheme="majorBidi" w:cstheme="majorBidi"/>
          <w:b w:val="0"/>
          <w:bCs w:val="0"/>
          <w:sz w:val="20"/>
          <w:szCs w:val="20"/>
          <w:vertAlign w:val="superscript"/>
        </w:rPr>
        <w:t>1</w:t>
      </w:r>
      <w:r w:rsidR="006E5195" w:rsidRPr="00F51297">
        <w:rPr>
          <w:rFonts w:asciiTheme="majorBidi" w:hAnsiTheme="majorBidi" w:cstheme="majorBidi"/>
          <w:b w:val="0"/>
          <w:bCs w:val="0"/>
          <w:sz w:val="20"/>
          <w:szCs w:val="20"/>
        </w:rPr>
        <w:t xml:space="preserve"> and </w:t>
      </w:r>
      <w:proofErr w:type="spellStart"/>
      <w:r w:rsidR="006E5195" w:rsidRPr="00F51297">
        <w:rPr>
          <w:rFonts w:asciiTheme="majorBidi" w:hAnsiTheme="majorBidi" w:cstheme="majorBidi"/>
          <w:b w:val="0"/>
          <w:bCs w:val="0"/>
          <w:sz w:val="20"/>
          <w:szCs w:val="20"/>
        </w:rPr>
        <w:t>Abir</w:t>
      </w:r>
      <w:proofErr w:type="spellEnd"/>
      <w:r w:rsidR="00A6138F" w:rsidRPr="00F51297">
        <w:rPr>
          <w:rFonts w:asciiTheme="majorBidi" w:hAnsiTheme="majorBidi" w:cstheme="majorBidi"/>
          <w:b w:val="0"/>
          <w:bCs w:val="0"/>
          <w:sz w:val="20"/>
          <w:szCs w:val="20"/>
        </w:rPr>
        <w:t>,</w:t>
      </w:r>
      <w:r w:rsidR="006E5195" w:rsidRPr="00F51297">
        <w:rPr>
          <w:rFonts w:asciiTheme="majorBidi" w:hAnsiTheme="majorBidi" w:cstheme="majorBidi"/>
          <w:b w:val="0"/>
          <w:bCs w:val="0"/>
          <w:sz w:val="20"/>
          <w:szCs w:val="20"/>
        </w:rPr>
        <w:t xml:space="preserve"> </w:t>
      </w:r>
      <w:r w:rsidR="00A6138F" w:rsidRPr="00F51297">
        <w:rPr>
          <w:rFonts w:asciiTheme="majorBidi" w:hAnsiTheme="majorBidi" w:cstheme="majorBidi"/>
          <w:b w:val="0"/>
          <w:bCs w:val="0"/>
          <w:sz w:val="20"/>
          <w:szCs w:val="20"/>
        </w:rPr>
        <w:t>S. Al- Nasser</w:t>
      </w:r>
      <w:r w:rsidR="00A6138F" w:rsidRPr="00F51297">
        <w:rPr>
          <w:rFonts w:asciiTheme="majorBidi" w:hAnsiTheme="majorBidi" w:cstheme="majorBidi"/>
          <w:b w:val="0"/>
          <w:bCs w:val="0"/>
          <w:sz w:val="20"/>
          <w:szCs w:val="20"/>
          <w:vertAlign w:val="superscript"/>
        </w:rPr>
        <w:t>2</w:t>
      </w:r>
    </w:p>
    <w:p w:rsidR="00F51297" w:rsidRPr="00F51297" w:rsidRDefault="00F51297" w:rsidP="00F51297">
      <w:pPr>
        <w:pStyle w:val="BodyText2"/>
        <w:spacing w:line="240" w:lineRule="auto"/>
        <w:ind w:left="1080" w:hanging="1080"/>
        <w:jc w:val="center"/>
        <w:rPr>
          <w:rFonts w:asciiTheme="majorBidi" w:eastAsiaTheme="minorEastAsia" w:hAnsiTheme="majorBidi" w:cstheme="majorBidi"/>
          <w:b w:val="0"/>
          <w:bCs w:val="0"/>
          <w:sz w:val="20"/>
          <w:szCs w:val="20"/>
          <w:vertAlign w:val="superscript"/>
        </w:rPr>
      </w:pPr>
    </w:p>
    <w:p w:rsidR="006804F9" w:rsidRPr="00F51297" w:rsidRDefault="00A6138F" w:rsidP="00F51297">
      <w:pPr>
        <w:keepNext/>
        <w:widowControl w:val="0"/>
        <w:adjustRightInd w:val="0"/>
        <w:ind w:left="360"/>
        <w:jc w:val="center"/>
        <w:rPr>
          <w:rFonts w:asciiTheme="majorBidi" w:hAnsiTheme="majorBidi" w:cstheme="majorBidi"/>
          <w:sz w:val="20"/>
          <w:szCs w:val="20"/>
        </w:rPr>
      </w:pPr>
      <w:r w:rsidRPr="00F51297">
        <w:rPr>
          <w:rFonts w:asciiTheme="majorBidi" w:hAnsiTheme="majorBidi" w:cstheme="majorBidi"/>
          <w:sz w:val="20"/>
          <w:szCs w:val="20"/>
          <w:vertAlign w:val="superscript"/>
        </w:rPr>
        <w:t>1</w:t>
      </w:r>
      <w:r w:rsidR="00C73860" w:rsidRPr="00F51297">
        <w:rPr>
          <w:rFonts w:asciiTheme="majorBidi" w:hAnsiTheme="majorBidi" w:cstheme="majorBidi"/>
          <w:sz w:val="20"/>
          <w:szCs w:val="20"/>
        </w:rPr>
        <w:t>Plant Protection Research Institute</w:t>
      </w:r>
      <w:r w:rsidR="00590FAC" w:rsidRPr="00F51297">
        <w:rPr>
          <w:rFonts w:asciiTheme="majorBidi" w:hAnsiTheme="majorBidi" w:cstheme="majorBidi"/>
          <w:sz w:val="20"/>
          <w:szCs w:val="20"/>
        </w:rPr>
        <w:t>,</w:t>
      </w:r>
      <w:r w:rsidRPr="00F51297">
        <w:rPr>
          <w:rFonts w:asciiTheme="majorBidi" w:hAnsiTheme="majorBidi" w:cstheme="majorBidi"/>
          <w:sz w:val="20"/>
          <w:szCs w:val="20"/>
        </w:rPr>
        <w:t xml:space="preserve"> </w:t>
      </w:r>
      <w:r w:rsidR="00C73860" w:rsidRPr="00F51297">
        <w:rPr>
          <w:rFonts w:asciiTheme="majorBidi" w:hAnsiTheme="majorBidi" w:cstheme="majorBidi"/>
          <w:sz w:val="20"/>
          <w:szCs w:val="20"/>
        </w:rPr>
        <w:t>Agric</w:t>
      </w:r>
      <w:r w:rsidRPr="00F51297">
        <w:rPr>
          <w:rFonts w:asciiTheme="majorBidi" w:hAnsiTheme="majorBidi" w:cstheme="majorBidi"/>
          <w:sz w:val="20"/>
          <w:szCs w:val="20"/>
        </w:rPr>
        <w:t xml:space="preserve">ulture </w:t>
      </w:r>
      <w:r w:rsidR="00C73860" w:rsidRPr="00F51297">
        <w:rPr>
          <w:rFonts w:asciiTheme="majorBidi" w:hAnsiTheme="majorBidi" w:cstheme="majorBidi"/>
          <w:sz w:val="20"/>
          <w:szCs w:val="20"/>
        </w:rPr>
        <w:t>Res</w:t>
      </w:r>
      <w:r w:rsidRPr="00F51297">
        <w:rPr>
          <w:rFonts w:asciiTheme="majorBidi" w:hAnsiTheme="majorBidi" w:cstheme="majorBidi"/>
          <w:sz w:val="20"/>
          <w:szCs w:val="20"/>
        </w:rPr>
        <w:t>earch Center,</w:t>
      </w:r>
      <w:r w:rsidR="00C73860" w:rsidRPr="00F51297">
        <w:rPr>
          <w:rFonts w:asciiTheme="majorBidi" w:hAnsiTheme="majorBidi" w:cstheme="majorBidi"/>
          <w:sz w:val="20"/>
          <w:szCs w:val="20"/>
        </w:rPr>
        <w:t xml:space="preserve"> Giz</w:t>
      </w:r>
      <w:r w:rsidR="00590FAC" w:rsidRPr="00F51297">
        <w:rPr>
          <w:rFonts w:asciiTheme="majorBidi" w:hAnsiTheme="majorBidi" w:cstheme="majorBidi"/>
          <w:sz w:val="20"/>
          <w:szCs w:val="20"/>
        </w:rPr>
        <w:t>a</w:t>
      </w:r>
      <w:r w:rsidR="00C73860" w:rsidRPr="00F51297">
        <w:rPr>
          <w:rFonts w:asciiTheme="majorBidi" w:hAnsiTheme="majorBidi" w:cstheme="majorBidi"/>
          <w:sz w:val="20"/>
          <w:szCs w:val="20"/>
        </w:rPr>
        <w:t>, Egypt</w:t>
      </w:r>
      <w:r w:rsidRPr="00F51297">
        <w:rPr>
          <w:rFonts w:asciiTheme="majorBidi" w:hAnsiTheme="majorBidi" w:cstheme="majorBidi"/>
          <w:sz w:val="20"/>
          <w:szCs w:val="20"/>
        </w:rPr>
        <w:t>.</w:t>
      </w:r>
    </w:p>
    <w:p w:rsidR="00A6138F" w:rsidRPr="00F51297" w:rsidRDefault="006411E6" w:rsidP="00F51297">
      <w:pPr>
        <w:keepNext/>
        <w:widowControl w:val="0"/>
        <w:adjustRightInd w:val="0"/>
        <w:ind w:left="360"/>
        <w:jc w:val="center"/>
        <w:rPr>
          <w:rFonts w:asciiTheme="majorBidi" w:hAnsiTheme="majorBidi" w:cstheme="majorBidi"/>
          <w:sz w:val="20"/>
          <w:szCs w:val="20"/>
        </w:rPr>
      </w:pPr>
      <w:r w:rsidRPr="00F51297">
        <w:rPr>
          <w:rFonts w:asciiTheme="majorBidi" w:eastAsia="Times New Roman" w:hAnsiTheme="majorBidi" w:cstheme="majorBidi"/>
          <w:b/>
          <w:bCs/>
          <w:sz w:val="20"/>
          <w:szCs w:val="20"/>
          <w:lang w:eastAsia="en-US"/>
        </w:rPr>
        <w:t>*</w:t>
      </w:r>
      <w:r w:rsidR="006804F9" w:rsidRPr="00F51297">
        <w:rPr>
          <w:rFonts w:asciiTheme="majorBidi" w:hAnsiTheme="majorBidi" w:cstheme="majorBidi"/>
          <w:sz w:val="20"/>
          <w:szCs w:val="20"/>
          <w:vertAlign w:val="superscript"/>
        </w:rPr>
        <w:t>2</w:t>
      </w:r>
      <w:r w:rsidR="006804F9" w:rsidRPr="00F51297">
        <w:rPr>
          <w:rFonts w:asciiTheme="majorBidi" w:hAnsiTheme="majorBidi" w:cstheme="majorBidi"/>
          <w:sz w:val="20"/>
          <w:szCs w:val="20"/>
        </w:rPr>
        <w:t>Department of Biology, Faculty of Applied Sciences</w:t>
      </w:r>
      <w:r w:rsidRPr="00F51297">
        <w:rPr>
          <w:rFonts w:asciiTheme="majorBidi" w:hAnsiTheme="majorBidi" w:cstheme="majorBidi"/>
          <w:sz w:val="20"/>
          <w:szCs w:val="20"/>
        </w:rPr>
        <w:t xml:space="preserve">, Um Al </w:t>
      </w:r>
      <w:proofErr w:type="spellStart"/>
      <w:r w:rsidRPr="00F51297">
        <w:rPr>
          <w:rFonts w:asciiTheme="majorBidi" w:hAnsiTheme="majorBidi" w:cstheme="majorBidi"/>
          <w:sz w:val="20"/>
          <w:szCs w:val="20"/>
        </w:rPr>
        <w:t>Qura</w:t>
      </w:r>
      <w:proofErr w:type="spellEnd"/>
      <w:r w:rsidRPr="00F51297">
        <w:rPr>
          <w:rFonts w:asciiTheme="majorBidi" w:hAnsiTheme="majorBidi" w:cstheme="majorBidi"/>
          <w:sz w:val="20"/>
          <w:szCs w:val="20"/>
        </w:rPr>
        <w:t xml:space="preserve"> University,</w:t>
      </w:r>
      <w:r w:rsidR="006804F9" w:rsidRPr="00F51297">
        <w:rPr>
          <w:rFonts w:asciiTheme="majorBidi" w:hAnsiTheme="majorBidi" w:cstheme="majorBidi"/>
          <w:sz w:val="20"/>
          <w:szCs w:val="20"/>
        </w:rPr>
        <w:t xml:space="preserve"> KSA</w:t>
      </w:r>
      <w:r w:rsidRPr="00F51297">
        <w:rPr>
          <w:rFonts w:asciiTheme="majorBidi" w:hAnsiTheme="majorBidi" w:cstheme="majorBidi"/>
          <w:sz w:val="20"/>
          <w:szCs w:val="20"/>
        </w:rPr>
        <w:t>.</w:t>
      </w:r>
    </w:p>
    <w:p w:rsidR="00E00BDF" w:rsidRPr="00F51297" w:rsidRDefault="00E00BDF" w:rsidP="00F51297">
      <w:pPr>
        <w:pStyle w:val="BodyText2"/>
        <w:spacing w:line="240" w:lineRule="auto"/>
        <w:jc w:val="center"/>
        <w:rPr>
          <w:rFonts w:asciiTheme="majorBidi" w:eastAsiaTheme="minorEastAsia" w:hAnsiTheme="majorBidi" w:cstheme="majorBidi"/>
          <w:b w:val="0"/>
          <w:bCs w:val="0"/>
          <w:sz w:val="20"/>
          <w:szCs w:val="20"/>
        </w:rPr>
      </w:pPr>
      <w:r w:rsidRPr="00F51297">
        <w:rPr>
          <w:rFonts w:asciiTheme="majorBidi" w:hAnsiTheme="majorBidi" w:cstheme="majorBidi"/>
          <w:b w:val="0"/>
          <w:bCs w:val="0"/>
          <w:sz w:val="20"/>
          <w:szCs w:val="20"/>
        </w:rPr>
        <w:t xml:space="preserve">Email: </w:t>
      </w:r>
      <w:hyperlink r:id="rId8" w:history="1">
        <w:r w:rsidR="00F51297" w:rsidRPr="00A37453">
          <w:rPr>
            <w:rStyle w:val="Hyperlink"/>
            <w:rFonts w:asciiTheme="majorBidi" w:hAnsiTheme="majorBidi" w:cstheme="majorBidi"/>
            <w:b w:val="0"/>
            <w:bCs w:val="0"/>
            <w:sz w:val="20"/>
            <w:szCs w:val="20"/>
          </w:rPr>
          <w:t>al-nasser.abir@hotmail.com</w:t>
        </w:r>
      </w:hyperlink>
      <w:r w:rsidRPr="00F51297">
        <w:rPr>
          <w:rFonts w:asciiTheme="majorBidi" w:hAnsiTheme="majorBidi" w:cstheme="majorBidi"/>
          <w:b w:val="0"/>
          <w:bCs w:val="0"/>
          <w:sz w:val="20"/>
          <w:szCs w:val="20"/>
        </w:rPr>
        <w:t xml:space="preserve">, </w:t>
      </w:r>
      <w:hyperlink r:id="rId9" w:history="1">
        <w:r w:rsidR="00F51297" w:rsidRPr="00A37453">
          <w:rPr>
            <w:rStyle w:val="Hyperlink"/>
            <w:rFonts w:asciiTheme="majorBidi" w:hAnsiTheme="majorBidi" w:cstheme="majorBidi"/>
            <w:b w:val="0"/>
            <w:bCs w:val="0"/>
            <w:sz w:val="20"/>
            <w:szCs w:val="20"/>
          </w:rPr>
          <w:t>asnasser@uqu.edu.sa</w:t>
        </w:r>
      </w:hyperlink>
      <w:r w:rsidR="00F51297">
        <w:rPr>
          <w:rFonts w:asciiTheme="majorBidi" w:eastAsiaTheme="minorEastAsia" w:hAnsiTheme="majorBidi" w:cstheme="majorBidi" w:hint="eastAsia"/>
          <w:b w:val="0"/>
          <w:bCs w:val="0"/>
          <w:sz w:val="20"/>
          <w:szCs w:val="20"/>
        </w:rPr>
        <w:t xml:space="preserve"> </w:t>
      </w:r>
    </w:p>
    <w:p w:rsidR="00E00BDF" w:rsidRPr="00F51297" w:rsidRDefault="00E00BDF" w:rsidP="00F51297">
      <w:pPr>
        <w:pStyle w:val="BodyText2"/>
        <w:spacing w:line="240" w:lineRule="auto"/>
        <w:ind w:left="1080" w:hanging="1080"/>
        <w:jc w:val="center"/>
        <w:rPr>
          <w:rFonts w:asciiTheme="majorBidi" w:hAnsiTheme="majorBidi" w:cstheme="majorBidi"/>
          <w:b w:val="0"/>
          <w:bCs w:val="0"/>
          <w:sz w:val="20"/>
          <w:szCs w:val="20"/>
        </w:rPr>
      </w:pPr>
    </w:p>
    <w:p w:rsidR="00531F6B" w:rsidRPr="00F51297" w:rsidRDefault="00C73860" w:rsidP="00F51297">
      <w:pPr>
        <w:pStyle w:val="BodyText2"/>
        <w:spacing w:line="240" w:lineRule="auto"/>
        <w:rPr>
          <w:b w:val="0"/>
          <w:color w:val="000000"/>
          <w:sz w:val="20"/>
          <w:szCs w:val="20"/>
        </w:rPr>
      </w:pPr>
      <w:r w:rsidRPr="00F51297">
        <w:rPr>
          <w:rFonts w:asciiTheme="majorBidi" w:hAnsiTheme="majorBidi" w:cstheme="majorBidi"/>
          <w:sz w:val="20"/>
          <w:szCs w:val="20"/>
        </w:rPr>
        <w:t>Abstract</w:t>
      </w:r>
      <w:r w:rsidR="00F51297">
        <w:rPr>
          <w:rFonts w:asciiTheme="majorBidi" w:eastAsiaTheme="minorEastAsia" w:hAnsiTheme="majorBidi" w:cstheme="majorBidi" w:hint="eastAsia"/>
          <w:sz w:val="20"/>
          <w:szCs w:val="20"/>
        </w:rPr>
        <w:t xml:space="preserve">: </w:t>
      </w:r>
      <w:r w:rsidR="00E509A3" w:rsidRPr="00F51297">
        <w:rPr>
          <w:b w:val="0"/>
          <w:sz w:val="20"/>
          <w:szCs w:val="20"/>
        </w:rPr>
        <w:t>The red palm weevil</w:t>
      </w:r>
      <w:r w:rsidR="004D30B4" w:rsidRPr="00F51297">
        <w:rPr>
          <w:b w:val="0"/>
          <w:sz w:val="20"/>
          <w:szCs w:val="20"/>
        </w:rPr>
        <w:t>,</w:t>
      </w:r>
      <w:r w:rsidR="00D259D1" w:rsidRPr="00F51297">
        <w:rPr>
          <w:b w:val="0"/>
          <w:sz w:val="20"/>
          <w:szCs w:val="20"/>
        </w:rPr>
        <w:t xml:space="preserve"> </w:t>
      </w:r>
      <w:proofErr w:type="spellStart"/>
      <w:r w:rsidR="00E509A3" w:rsidRPr="00F51297">
        <w:rPr>
          <w:b w:val="0"/>
          <w:i/>
          <w:iCs/>
          <w:sz w:val="20"/>
          <w:szCs w:val="20"/>
          <w:lang w:eastAsia="en-US"/>
        </w:rPr>
        <w:t>Rhynchophorus</w:t>
      </w:r>
      <w:proofErr w:type="spellEnd"/>
      <w:r w:rsidR="008021AE" w:rsidRPr="00F51297">
        <w:rPr>
          <w:b w:val="0"/>
          <w:i/>
          <w:iCs/>
          <w:sz w:val="20"/>
          <w:szCs w:val="20"/>
          <w:lang w:eastAsia="en-US"/>
        </w:rPr>
        <w:t xml:space="preserve"> </w:t>
      </w:r>
      <w:proofErr w:type="spellStart"/>
      <w:r w:rsidR="00531F6B" w:rsidRPr="00F51297">
        <w:rPr>
          <w:b w:val="0"/>
          <w:i/>
          <w:iCs/>
          <w:sz w:val="20"/>
          <w:szCs w:val="20"/>
          <w:lang w:eastAsia="en-US"/>
        </w:rPr>
        <w:t>ferrugineus</w:t>
      </w:r>
      <w:proofErr w:type="spellEnd"/>
      <w:r w:rsidR="00531F6B" w:rsidRPr="00F51297">
        <w:rPr>
          <w:b w:val="0"/>
          <w:sz w:val="20"/>
          <w:szCs w:val="20"/>
          <w:lang w:eastAsia="en-US"/>
        </w:rPr>
        <w:t>(</w:t>
      </w:r>
      <w:proofErr w:type="spellStart"/>
      <w:r w:rsidR="00531F6B" w:rsidRPr="00F51297">
        <w:rPr>
          <w:b w:val="0"/>
          <w:sz w:val="20"/>
          <w:szCs w:val="20"/>
          <w:lang w:eastAsia="en-US"/>
        </w:rPr>
        <w:t>Coleoptera:Curculionidae</w:t>
      </w:r>
      <w:proofErr w:type="spellEnd"/>
      <w:r w:rsidR="00531F6B" w:rsidRPr="00F51297">
        <w:rPr>
          <w:b w:val="0"/>
          <w:sz w:val="20"/>
          <w:szCs w:val="20"/>
          <w:lang w:eastAsia="en-US"/>
        </w:rPr>
        <w:t>)</w:t>
      </w:r>
      <w:r w:rsidR="00531F6B" w:rsidRPr="00F51297">
        <w:rPr>
          <w:b w:val="0"/>
          <w:sz w:val="20"/>
          <w:szCs w:val="20"/>
        </w:rPr>
        <w:t xml:space="preserve"> (</w:t>
      </w:r>
      <w:proofErr w:type="spellStart"/>
      <w:r w:rsidR="00590FAC" w:rsidRPr="00F51297">
        <w:rPr>
          <w:b w:val="0"/>
          <w:sz w:val="20"/>
          <w:szCs w:val="20"/>
        </w:rPr>
        <w:t>O</w:t>
      </w:r>
      <w:r w:rsidR="00531F6B" w:rsidRPr="00F51297">
        <w:rPr>
          <w:b w:val="0"/>
          <w:sz w:val="20"/>
          <w:szCs w:val="20"/>
        </w:rPr>
        <w:t>liv</w:t>
      </w:r>
      <w:proofErr w:type="spellEnd"/>
      <w:r w:rsidR="00EE138B" w:rsidRPr="00F51297">
        <w:rPr>
          <w:b w:val="0"/>
          <w:sz w:val="20"/>
          <w:szCs w:val="20"/>
        </w:rPr>
        <w:t>.</w:t>
      </w:r>
      <w:r w:rsidR="00531F6B" w:rsidRPr="00F51297">
        <w:rPr>
          <w:b w:val="0"/>
          <w:sz w:val="20"/>
          <w:szCs w:val="20"/>
        </w:rPr>
        <w:t>) is the most serious and destructive insect pest for date palm trees</w:t>
      </w:r>
      <w:r w:rsidR="00EE138B" w:rsidRPr="00F51297">
        <w:rPr>
          <w:b w:val="0"/>
          <w:sz w:val="20"/>
          <w:szCs w:val="20"/>
        </w:rPr>
        <w:t>.</w:t>
      </w:r>
      <w:r w:rsidR="00D259D1" w:rsidRPr="00F51297">
        <w:rPr>
          <w:b w:val="0"/>
          <w:sz w:val="20"/>
          <w:szCs w:val="20"/>
        </w:rPr>
        <w:t xml:space="preserve"> </w:t>
      </w:r>
      <w:r w:rsidR="002F6303" w:rsidRPr="00F51297">
        <w:rPr>
          <w:b w:val="0"/>
          <w:color w:val="000000"/>
          <w:sz w:val="20"/>
          <w:szCs w:val="20"/>
          <w:shd w:val="clear" w:color="auto" w:fill="FFFFFF"/>
        </w:rPr>
        <w:t>The relative weevil-attracting potential of the aggregation pheromone</w:t>
      </w:r>
      <w:r w:rsidR="00D259D1" w:rsidRPr="00F51297">
        <w:rPr>
          <w:b w:val="0"/>
          <w:color w:val="000000"/>
          <w:sz w:val="20"/>
          <w:szCs w:val="20"/>
          <w:shd w:val="clear" w:color="auto" w:fill="FFFFFF"/>
        </w:rPr>
        <w:t>s</w:t>
      </w:r>
      <w:r w:rsidR="002F6303" w:rsidRPr="00F51297">
        <w:rPr>
          <w:b w:val="0"/>
          <w:color w:val="000000"/>
          <w:sz w:val="20"/>
          <w:szCs w:val="20"/>
          <w:shd w:val="clear" w:color="auto" w:fill="FFFFFF"/>
        </w:rPr>
        <w:t xml:space="preserve"> procured from different countries and used in trapping the red palm weevil,</w:t>
      </w:r>
      <w:r w:rsidR="002F6303" w:rsidRPr="00F51297">
        <w:rPr>
          <w:rStyle w:val="apple-converted-space"/>
          <w:b w:val="0"/>
          <w:color w:val="000000"/>
          <w:sz w:val="20"/>
          <w:szCs w:val="20"/>
          <w:shd w:val="clear" w:color="auto" w:fill="FFFFFF"/>
        </w:rPr>
        <w:t> </w:t>
      </w:r>
      <w:r w:rsidR="002F6303" w:rsidRPr="00F51297">
        <w:rPr>
          <w:b w:val="0"/>
          <w:i/>
          <w:iCs/>
          <w:color w:val="000000"/>
          <w:sz w:val="20"/>
          <w:szCs w:val="20"/>
          <w:shd w:val="clear" w:color="auto" w:fill="FFFFFF"/>
        </w:rPr>
        <w:t>R</w:t>
      </w:r>
      <w:r w:rsidR="00EE138B" w:rsidRPr="00F51297">
        <w:rPr>
          <w:b w:val="0"/>
          <w:i/>
          <w:iCs/>
          <w:color w:val="000000"/>
          <w:sz w:val="20"/>
          <w:szCs w:val="20"/>
          <w:shd w:val="clear" w:color="auto" w:fill="FFFFFF"/>
        </w:rPr>
        <w:t>.</w:t>
      </w:r>
      <w:r w:rsidR="00845582" w:rsidRPr="00F51297">
        <w:rPr>
          <w:b w:val="0"/>
          <w:i/>
          <w:iCs/>
          <w:color w:val="000000"/>
          <w:sz w:val="20"/>
          <w:szCs w:val="20"/>
          <w:shd w:val="clear" w:color="auto" w:fill="FFFFFF"/>
        </w:rPr>
        <w:t xml:space="preserve"> </w:t>
      </w:r>
      <w:proofErr w:type="spellStart"/>
      <w:r w:rsidR="002F6303" w:rsidRPr="00F51297">
        <w:rPr>
          <w:b w:val="0"/>
          <w:i/>
          <w:iCs/>
          <w:color w:val="000000"/>
          <w:sz w:val="20"/>
          <w:szCs w:val="20"/>
          <w:shd w:val="clear" w:color="auto" w:fill="FFFFFF"/>
        </w:rPr>
        <w:t>ferrugineus</w:t>
      </w:r>
      <w:proofErr w:type="spellEnd"/>
      <w:r w:rsidR="002F6303" w:rsidRPr="00F51297">
        <w:rPr>
          <w:rStyle w:val="apple-converted-space"/>
          <w:b w:val="0"/>
          <w:color w:val="000000"/>
          <w:sz w:val="20"/>
          <w:szCs w:val="20"/>
          <w:shd w:val="clear" w:color="auto" w:fill="FFFFFF"/>
        </w:rPr>
        <w:t> </w:t>
      </w:r>
      <w:r w:rsidR="002F6303" w:rsidRPr="00F51297">
        <w:rPr>
          <w:b w:val="0"/>
          <w:color w:val="000000"/>
          <w:sz w:val="20"/>
          <w:szCs w:val="20"/>
          <w:shd w:val="clear" w:color="auto" w:fill="FFFFFF"/>
        </w:rPr>
        <w:t>Oliv</w:t>
      </w:r>
      <w:r w:rsidR="0089290B" w:rsidRPr="00F51297">
        <w:rPr>
          <w:b w:val="0"/>
          <w:color w:val="000000"/>
          <w:sz w:val="20"/>
          <w:szCs w:val="20"/>
          <w:shd w:val="clear" w:color="auto" w:fill="FFFFFF"/>
        </w:rPr>
        <w:t>ier</w:t>
      </w:r>
      <w:r w:rsidR="002F6303" w:rsidRPr="00F51297">
        <w:rPr>
          <w:b w:val="0"/>
          <w:color w:val="000000"/>
          <w:sz w:val="20"/>
          <w:szCs w:val="20"/>
          <w:shd w:val="clear" w:color="auto" w:fill="FFFFFF"/>
        </w:rPr>
        <w:t xml:space="preserve">, was evaluated in date plantations of Ismailia Governorate, Egypt. Results of this study indicated that high release rate </w:t>
      </w:r>
      <w:r w:rsidR="009172BA" w:rsidRPr="00F51297">
        <w:rPr>
          <w:b w:val="0"/>
          <w:color w:val="000000"/>
          <w:sz w:val="20"/>
          <w:szCs w:val="20"/>
          <w:shd w:val="clear" w:color="auto" w:fill="FFFFFF"/>
        </w:rPr>
        <w:t>pheromone</w:t>
      </w:r>
      <w:r w:rsidR="002F6303" w:rsidRPr="00F51297">
        <w:rPr>
          <w:b w:val="0"/>
          <w:color w:val="000000"/>
          <w:sz w:val="20"/>
          <w:szCs w:val="20"/>
          <w:shd w:val="clear" w:color="auto" w:fill="FFFFFF"/>
        </w:rPr>
        <w:t xml:space="preserve"> obtained from </w:t>
      </w:r>
      <w:proofErr w:type="spellStart"/>
      <w:r w:rsidR="002F6303" w:rsidRPr="00F51297">
        <w:rPr>
          <w:b w:val="0"/>
          <w:color w:val="000000"/>
          <w:sz w:val="20"/>
          <w:szCs w:val="20"/>
          <w:shd w:val="clear" w:color="auto" w:fill="FFFFFF"/>
        </w:rPr>
        <w:t>Chem</w:t>
      </w:r>
      <w:r w:rsidR="00CB2A6A" w:rsidRPr="00F51297">
        <w:rPr>
          <w:b w:val="0"/>
          <w:color w:val="000000"/>
          <w:sz w:val="20"/>
          <w:szCs w:val="20"/>
          <w:shd w:val="clear" w:color="auto" w:fill="FFFFFF"/>
        </w:rPr>
        <w:t>t</w:t>
      </w:r>
      <w:r w:rsidR="002F6303" w:rsidRPr="00F51297">
        <w:rPr>
          <w:b w:val="0"/>
          <w:color w:val="000000"/>
          <w:sz w:val="20"/>
          <w:szCs w:val="20"/>
          <w:shd w:val="clear" w:color="auto" w:fill="FFFFFF"/>
        </w:rPr>
        <w:t>ica</w:t>
      </w:r>
      <w:proofErr w:type="spellEnd"/>
      <w:r w:rsidR="002F6303" w:rsidRPr="00F51297">
        <w:rPr>
          <w:b w:val="0"/>
          <w:color w:val="000000"/>
          <w:sz w:val="20"/>
          <w:szCs w:val="20"/>
          <w:shd w:val="clear" w:color="auto" w:fill="FFFFFF"/>
        </w:rPr>
        <w:t xml:space="preserve"> Natural, Costa </w:t>
      </w:r>
      <w:r w:rsidR="00D259D1" w:rsidRPr="00F51297">
        <w:rPr>
          <w:b w:val="0"/>
          <w:color w:val="000000"/>
          <w:sz w:val="20"/>
          <w:szCs w:val="20"/>
          <w:shd w:val="clear" w:color="auto" w:fill="FFFFFF"/>
        </w:rPr>
        <w:t>R</w:t>
      </w:r>
      <w:r w:rsidR="002F6303" w:rsidRPr="00F51297">
        <w:rPr>
          <w:b w:val="0"/>
          <w:color w:val="000000"/>
          <w:sz w:val="20"/>
          <w:szCs w:val="20"/>
          <w:shd w:val="clear" w:color="auto" w:fill="FFFFFF"/>
        </w:rPr>
        <w:t>ica</w:t>
      </w:r>
      <w:r w:rsidR="00D259D1" w:rsidRPr="00F51297">
        <w:rPr>
          <w:b w:val="0"/>
          <w:color w:val="000000"/>
          <w:sz w:val="20"/>
          <w:szCs w:val="20"/>
          <w:shd w:val="clear" w:color="auto" w:fill="FFFFFF"/>
        </w:rPr>
        <w:t xml:space="preserve"> type pheromone was more attractive than </w:t>
      </w:r>
      <w:r w:rsidR="0046004E" w:rsidRPr="00F51297">
        <w:rPr>
          <w:b w:val="0"/>
          <w:sz w:val="20"/>
          <w:szCs w:val="20"/>
          <w:shd w:val="clear" w:color="auto" w:fill="FFFFFF"/>
        </w:rPr>
        <w:t>France and</w:t>
      </w:r>
      <w:r w:rsidR="0046004E" w:rsidRPr="00F51297">
        <w:rPr>
          <w:b w:val="0"/>
          <w:color w:val="000000"/>
          <w:sz w:val="20"/>
          <w:szCs w:val="20"/>
          <w:shd w:val="clear" w:color="auto" w:fill="FFFFFF"/>
        </w:rPr>
        <w:t xml:space="preserve"> </w:t>
      </w:r>
      <w:r w:rsidR="002F6303" w:rsidRPr="00F51297">
        <w:rPr>
          <w:b w:val="0"/>
          <w:color w:val="000000"/>
          <w:sz w:val="20"/>
          <w:szCs w:val="20"/>
          <w:shd w:val="clear" w:color="auto" w:fill="FFFFFF"/>
        </w:rPr>
        <w:t>Spain type</w:t>
      </w:r>
      <w:r w:rsidR="00D259D1" w:rsidRPr="00F51297">
        <w:rPr>
          <w:b w:val="0"/>
          <w:color w:val="000000"/>
          <w:sz w:val="20"/>
          <w:szCs w:val="20"/>
          <w:shd w:val="clear" w:color="auto" w:fill="FFFFFF"/>
        </w:rPr>
        <w:t>s</w:t>
      </w:r>
      <w:r w:rsidR="002F6303" w:rsidRPr="00F51297">
        <w:rPr>
          <w:b w:val="0"/>
          <w:color w:val="000000"/>
          <w:sz w:val="20"/>
          <w:szCs w:val="20"/>
          <w:shd w:val="clear" w:color="auto" w:fill="FFFFFF"/>
        </w:rPr>
        <w:t xml:space="preserve"> </w:t>
      </w:r>
      <w:r w:rsidR="009172BA" w:rsidRPr="00F51297">
        <w:rPr>
          <w:b w:val="0"/>
          <w:color w:val="000000"/>
          <w:sz w:val="20"/>
          <w:szCs w:val="20"/>
          <w:shd w:val="clear" w:color="auto" w:fill="FFFFFF"/>
        </w:rPr>
        <w:t>pheromone</w:t>
      </w:r>
      <w:r w:rsidR="002F6303" w:rsidRPr="00F51297">
        <w:rPr>
          <w:b w:val="0"/>
          <w:color w:val="000000"/>
          <w:sz w:val="20"/>
          <w:szCs w:val="20"/>
          <w:shd w:val="clear" w:color="auto" w:fill="FFFFFF"/>
        </w:rPr>
        <w:t xml:space="preserve">. </w:t>
      </w:r>
      <w:r w:rsidR="00D259D1" w:rsidRPr="00F51297">
        <w:rPr>
          <w:b w:val="0"/>
          <w:color w:val="000000"/>
          <w:sz w:val="20"/>
          <w:szCs w:val="20"/>
          <w:shd w:val="clear" w:color="auto" w:fill="FFFFFF"/>
        </w:rPr>
        <w:t>Moreover</w:t>
      </w:r>
      <w:r w:rsidR="002F6303" w:rsidRPr="00F51297">
        <w:rPr>
          <w:b w:val="0"/>
          <w:color w:val="000000"/>
          <w:sz w:val="20"/>
          <w:szCs w:val="20"/>
          <w:shd w:val="clear" w:color="auto" w:fill="FFFFFF"/>
        </w:rPr>
        <w:t xml:space="preserve">, </w:t>
      </w:r>
      <w:r w:rsidR="009172BA" w:rsidRPr="00F51297">
        <w:rPr>
          <w:b w:val="0"/>
          <w:sz w:val="20"/>
          <w:szCs w:val="20"/>
        </w:rPr>
        <w:t xml:space="preserve">ecological studies </w:t>
      </w:r>
      <w:r w:rsidR="00D15185" w:rsidRPr="00F51297">
        <w:rPr>
          <w:b w:val="0"/>
          <w:sz w:val="20"/>
          <w:szCs w:val="20"/>
        </w:rPr>
        <w:t xml:space="preserve">have clearly showed </w:t>
      </w:r>
      <w:r w:rsidR="009172BA" w:rsidRPr="00F51297">
        <w:rPr>
          <w:b w:val="0"/>
          <w:sz w:val="20"/>
          <w:szCs w:val="20"/>
        </w:rPr>
        <w:t xml:space="preserve">that </w:t>
      </w:r>
      <w:r w:rsidR="009172BA" w:rsidRPr="00F51297">
        <w:rPr>
          <w:b w:val="0"/>
          <w:color w:val="000000"/>
          <w:sz w:val="20"/>
          <w:szCs w:val="20"/>
          <w:shd w:val="clear" w:color="auto" w:fill="FFFFFF"/>
        </w:rPr>
        <w:t xml:space="preserve">the </w:t>
      </w:r>
      <w:r w:rsidR="009172BA" w:rsidRPr="00F51297">
        <w:rPr>
          <w:b w:val="0"/>
          <w:sz w:val="20"/>
          <w:szCs w:val="20"/>
        </w:rPr>
        <w:t>adult stage of red palm weevil,</w:t>
      </w:r>
      <w:r w:rsidR="00D15185" w:rsidRPr="00F51297">
        <w:rPr>
          <w:b w:val="0"/>
          <w:sz w:val="20"/>
          <w:szCs w:val="20"/>
        </w:rPr>
        <w:t xml:space="preserve"> </w:t>
      </w:r>
      <w:r w:rsidR="009172BA" w:rsidRPr="00F51297">
        <w:rPr>
          <w:b w:val="0"/>
          <w:i/>
          <w:iCs/>
          <w:sz w:val="20"/>
          <w:szCs w:val="20"/>
          <w:lang w:eastAsia="en-US"/>
        </w:rPr>
        <w:t>R</w:t>
      </w:r>
      <w:r w:rsidR="00D15185" w:rsidRPr="00F51297">
        <w:rPr>
          <w:b w:val="0"/>
          <w:i/>
          <w:iCs/>
          <w:sz w:val="20"/>
          <w:szCs w:val="20"/>
          <w:lang w:eastAsia="en-US"/>
        </w:rPr>
        <w:t xml:space="preserve">. </w:t>
      </w:r>
      <w:proofErr w:type="spellStart"/>
      <w:r w:rsidR="009172BA" w:rsidRPr="00F51297">
        <w:rPr>
          <w:b w:val="0"/>
          <w:i/>
          <w:iCs/>
          <w:sz w:val="20"/>
          <w:szCs w:val="20"/>
          <w:lang w:eastAsia="en-US"/>
        </w:rPr>
        <w:t>ferrugineus</w:t>
      </w:r>
      <w:proofErr w:type="spellEnd"/>
      <w:r w:rsidR="009172BA" w:rsidRPr="00F51297">
        <w:rPr>
          <w:b w:val="0"/>
          <w:sz w:val="20"/>
          <w:szCs w:val="20"/>
        </w:rPr>
        <w:t xml:space="preserve"> has two peaks of swarming activity on date palm trees throughout the year, one of the</w:t>
      </w:r>
      <w:r w:rsidR="00227658" w:rsidRPr="00F51297">
        <w:rPr>
          <w:b w:val="0"/>
          <w:sz w:val="20"/>
          <w:szCs w:val="20"/>
        </w:rPr>
        <w:t>m</w:t>
      </w:r>
      <w:r w:rsidR="009172BA" w:rsidRPr="00F51297">
        <w:rPr>
          <w:b w:val="0"/>
          <w:sz w:val="20"/>
          <w:szCs w:val="20"/>
        </w:rPr>
        <w:t xml:space="preserve"> during October</w:t>
      </w:r>
      <w:r w:rsidR="00845582" w:rsidRPr="00F51297">
        <w:rPr>
          <w:b w:val="0"/>
          <w:sz w:val="20"/>
          <w:szCs w:val="20"/>
        </w:rPr>
        <w:t xml:space="preserve"> </w:t>
      </w:r>
      <w:r w:rsidR="0046004E" w:rsidRPr="00F51297">
        <w:rPr>
          <w:b w:val="0"/>
          <w:sz w:val="20"/>
          <w:szCs w:val="20"/>
        </w:rPr>
        <w:t>2011</w:t>
      </w:r>
      <w:r w:rsidR="009172BA" w:rsidRPr="00F51297">
        <w:rPr>
          <w:b w:val="0"/>
          <w:sz w:val="20"/>
          <w:szCs w:val="20"/>
        </w:rPr>
        <w:t xml:space="preserve"> whereas,</w:t>
      </w:r>
      <w:r w:rsidR="009924BD">
        <w:rPr>
          <w:b w:val="0"/>
          <w:sz w:val="20"/>
          <w:szCs w:val="20"/>
        </w:rPr>
        <w:t xml:space="preserve"> </w:t>
      </w:r>
      <w:r w:rsidR="009172BA" w:rsidRPr="00F51297">
        <w:rPr>
          <w:b w:val="0"/>
          <w:sz w:val="20"/>
          <w:szCs w:val="20"/>
        </w:rPr>
        <w:t xml:space="preserve">the other during </w:t>
      </w:r>
      <w:r w:rsidR="0046004E" w:rsidRPr="00F51297">
        <w:rPr>
          <w:b w:val="0"/>
          <w:sz w:val="20"/>
          <w:szCs w:val="20"/>
        </w:rPr>
        <w:t>M</w:t>
      </w:r>
      <w:r w:rsidR="009172BA" w:rsidRPr="00F51297">
        <w:rPr>
          <w:b w:val="0"/>
          <w:sz w:val="20"/>
          <w:szCs w:val="20"/>
        </w:rPr>
        <w:t>arch</w:t>
      </w:r>
      <w:r w:rsidR="00845582" w:rsidRPr="00F51297">
        <w:rPr>
          <w:b w:val="0"/>
          <w:sz w:val="20"/>
          <w:szCs w:val="20"/>
        </w:rPr>
        <w:t xml:space="preserve"> </w:t>
      </w:r>
      <w:r w:rsidR="0046004E" w:rsidRPr="00F51297">
        <w:rPr>
          <w:b w:val="0"/>
          <w:sz w:val="20"/>
          <w:szCs w:val="20"/>
        </w:rPr>
        <w:t>2012</w:t>
      </w:r>
      <w:r w:rsidR="009172BA" w:rsidRPr="00F51297">
        <w:rPr>
          <w:b w:val="0"/>
          <w:sz w:val="20"/>
          <w:szCs w:val="20"/>
        </w:rPr>
        <w:t>.</w:t>
      </w:r>
      <w:r w:rsidR="0055363F" w:rsidRPr="00F51297">
        <w:rPr>
          <w:b w:val="0"/>
          <w:sz w:val="20"/>
          <w:szCs w:val="20"/>
        </w:rPr>
        <w:t xml:space="preserve"> </w:t>
      </w:r>
      <w:r w:rsidR="00D15185" w:rsidRPr="00F51297">
        <w:rPr>
          <w:b w:val="0"/>
          <w:sz w:val="20"/>
          <w:szCs w:val="20"/>
        </w:rPr>
        <w:t xml:space="preserve">Results also, appeared </w:t>
      </w:r>
      <w:r w:rsidR="0046004E" w:rsidRPr="00F51297">
        <w:rPr>
          <w:b w:val="0"/>
          <w:sz w:val="20"/>
          <w:szCs w:val="20"/>
        </w:rPr>
        <w:t>that the female captured contain</w:t>
      </w:r>
      <w:r w:rsidR="00D259D1" w:rsidRPr="00F51297">
        <w:rPr>
          <w:b w:val="0"/>
          <w:sz w:val="20"/>
          <w:szCs w:val="20"/>
        </w:rPr>
        <w:t>s</w:t>
      </w:r>
      <w:r w:rsidR="0046004E" w:rsidRPr="00F51297">
        <w:rPr>
          <w:b w:val="0"/>
          <w:sz w:val="20"/>
          <w:szCs w:val="20"/>
        </w:rPr>
        <w:t xml:space="preserve"> numbers of eggs not laid</w:t>
      </w:r>
      <w:r w:rsidR="00D15185" w:rsidRPr="00F51297">
        <w:rPr>
          <w:b w:val="0"/>
          <w:sz w:val="20"/>
          <w:szCs w:val="20"/>
        </w:rPr>
        <w:t>.</w:t>
      </w:r>
      <w:r w:rsidR="0046004E" w:rsidRPr="00F51297">
        <w:rPr>
          <w:b w:val="0"/>
          <w:sz w:val="20"/>
          <w:szCs w:val="20"/>
        </w:rPr>
        <w:t xml:space="preserve"> </w:t>
      </w:r>
      <w:r w:rsidR="00845582" w:rsidRPr="00F51297">
        <w:rPr>
          <w:b w:val="0"/>
          <w:sz w:val="20"/>
          <w:szCs w:val="20"/>
        </w:rPr>
        <w:t>T</w:t>
      </w:r>
      <w:r w:rsidR="0046004E" w:rsidRPr="00F51297">
        <w:rPr>
          <w:b w:val="0"/>
          <w:sz w:val="20"/>
          <w:szCs w:val="20"/>
        </w:rPr>
        <w:t>he mean number of egg per female attractive and newly female were 220.2 and 261.8 eggs,</w:t>
      </w:r>
      <w:r w:rsidR="00D15185" w:rsidRPr="00F51297">
        <w:rPr>
          <w:b w:val="0"/>
          <w:sz w:val="20"/>
          <w:szCs w:val="20"/>
        </w:rPr>
        <w:t xml:space="preserve"> </w:t>
      </w:r>
      <w:r w:rsidR="0046004E" w:rsidRPr="00F51297">
        <w:rPr>
          <w:b w:val="0"/>
          <w:sz w:val="20"/>
          <w:szCs w:val="20"/>
        </w:rPr>
        <w:t>respectively.</w:t>
      </w:r>
      <w:r w:rsidR="0089290B" w:rsidRPr="00F51297">
        <w:rPr>
          <w:b w:val="0"/>
          <w:sz w:val="20"/>
          <w:szCs w:val="20"/>
        </w:rPr>
        <w:t xml:space="preserve"> </w:t>
      </w:r>
      <w:r w:rsidR="004D3B52" w:rsidRPr="00F51297">
        <w:rPr>
          <w:b w:val="0"/>
          <w:sz w:val="20"/>
          <w:szCs w:val="20"/>
        </w:rPr>
        <w:t xml:space="preserve">No </w:t>
      </w:r>
      <w:r w:rsidR="004D3B52" w:rsidRPr="00F51297">
        <w:rPr>
          <w:b w:val="0"/>
          <w:sz w:val="20"/>
          <w:szCs w:val="20"/>
          <w:lang w:eastAsia="en-US"/>
        </w:rPr>
        <w:t xml:space="preserve">significant differences were found between numbers of eggs </w:t>
      </w:r>
      <w:r w:rsidR="00244F96" w:rsidRPr="00F51297">
        <w:rPr>
          <w:b w:val="0"/>
          <w:sz w:val="20"/>
          <w:szCs w:val="20"/>
          <w:lang w:eastAsia="en-US"/>
        </w:rPr>
        <w:t xml:space="preserve">for the </w:t>
      </w:r>
      <w:r w:rsidR="004D3B52" w:rsidRPr="00F51297">
        <w:rPr>
          <w:b w:val="0"/>
          <w:sz w:val="20"/>
          <w:szCs w:val="20"/>
          <w:lang w:bidi="ar-EG"/>
        </w:rPr>
        <w:t>newly female</w:t>
      </w:r>
      <w:r w:rsidR="004D3B52" w:rsidRPr="00F51297">
        <w:rPr>
          <w:b w:val="0"/>
          <w:sz w:val="20"/>
          <w:szCs w:val="20"/>
          <w:lang w:eastAsia="en-US"/>
        </w:rPr>
        <w:t xml:space="preserve"> and </w:t>
      </w:r>
      <w:r w:rsidR="00244F96" w:rsidRPr="00F51297">
        <w:rPr>
          <w:b w:val="0"/>
          <w:sz w:val="20"/>
          <w:szCs w:val="20"/>
          <w:lang w:eastAsia="en-US"/>
        </w:rPr>
        <w:t xml:space="preserve">the </w:t>
      </w:r>
      <w:r w:rsidR="004D3B52" w:rsidRPr="00F51297">
        <w:rPr>
          <w:b w:val="0"/>
          <w:sz w:val="20"/>
          <w:szCs w:val="20"/>
          <w:lang w:eastAsia="en-US"/>
        </w:rPr>
        <w:t>female attractive</w:t>
      </w:r>
      <w:r w:rsidR="00244F96" w:rsidRPr="00F51297">
        <w:rPr>
          <w:b w:val="0"/>
          <w:sz w:val="20"/>
          <w:szCs w:val="20"/>
          <w:lang w:eastAsia="en-US"/>
        </w:rPr>
        <w:t>.</w:t>
      </w:r>
      <w:r w:rsidR="00664DA6" w:rsidRPr="00F51297">
        <w:rPr>
          <w:b w:val="0"/>
          <w:sz w:val="20"/>
          <w:szCs w:val="20"/>
        </w:rPr>
        <w:t xml:space="preserve"> </w:t>
      </w:r>
    </w:p>
    <w:p w:rsidR="00541377" w:rsidRPr="00F51297" w:rsidRDefault="00F51297" w:rsidP="00F51297">
      <w:pPr>
        <w:jc w:val="lowKashida"/>
        <w:rPr>
          <w:rFonts w:eastAsiaTheme="minorEastAsia"/>
          <w:sz w:val="20"/>
          <w:szCs w:val="20"/>
        </w:rPr>
      </w:pPr>
      <w:r>
        <w:rPr>
          <w:rFonts w:eastAsiaTheme="minorEastAsia" w:hint="eastAsia"/>
          <w:b/>
          <w:bCs/>
          <w:sz w:val="20"/>
          <w:szCs w:val="20"/>
        </w:rPr>
        <w:t>[</w:t>
      </w:r>
      <w:r w:rsidRPr="00F51297">
        <w:rPr>
          <w:rFonts w:asciiTheme="majorBidi" w:hAnsiTheme="majorBidi" w:cstheme="majorBidi"/>
          <w:sz w:val="20"/>
          <w:szCs w:val="20"/>
        </w:rPr>
        <w:t xml:space="preserve">Mohamed, k. </w:t>
      </w:r>
      <w:proofErr w:type="spellStart"/>
      <w:r w:rsidRPr="00F51297">
        <w:rPr>
          <w:rFonts w:asciiTheme="majorBidi" w:hAnsiTheme="majorBidi" w:cstheme="majorBidi"/>
          <w:sz w:val="20"/>
          <w:szCs w:val="20"/>
        </w:rPr>
        <w:t>Abbass</w:t>
      </w:r>
      <w:proofErr w:type="spellEnd"/>
      <w:r w:rsidRPr="00F51297">
        <w:rPr>
          <w:rFonts w:asciiTheme="majorBidi" w:hAnsiTheme="majorBidi" w:cstheme="majorBidi"/>
          <w:sz w:val="20"/>
          <w:szCs w:val="20"/>
        </w:rPr>
        <w:t xml:space="preserve"> and </w:t>
      </w:r>
      <w:proofErr w:type="spellStart"/>
      <w:r w:rsidRPr="00F51297">
        <w:rPr>
          <w:rFonts w:asciiTheme="majorBidi" w:hAnsiTheme="majorBidi" w:cstheme="majorBidi"/>
          <w:sz w:val="20"/>
          <w:szCs w:val="20"/>
        </w:rPr>
        <w:t>Abir</w:t>
      </w:r>
      <w:proofErr w:type="spellEnd"/>
      <w:r w:rsidRPr="00F51297">
        <w:rPr>
          <w:rFonts w:asciiTheme="majorBidi" w:hAnsiTheme="majorBidi" w:cstheme="majorBidi"/>
          <w:sz w:val="20"/>
          <w:szCs w:val="20"/>
        </w:rPr>
        <w:t>, S. Al- Nasser</w:t>
      </w:r>
      <w:r>
        <w:rPr>
          <w:rFonts w:asciiTheme="majorBidi" w:eastAsiaTheme="minorEastAsia" w:hAnsiTheme="majorBidi" w:cstheme="majorBidi" w:hint="eastAsia"/>
          <w:sz w:val="20"/>
          <w:szCs w:val="20"/>
        </w:rPr>
        <w:t>.</w:t>
      </w:r>
      <w:r w:rsidRPr="00F51297">
        <w:rPr>
          <w:b/>
          <w:bCs/>
          <w:sz w:val="20"/>
          <w:szCs w:val="20"/>
        </w:rPr>
        <w:t xml:space="preserve"> Ecological studies and evaluation of some aggregation pheromone types with measuring the potential of female reproductive system in red palm weevil, </w:t>
      </w:r>
      <w:proofErr w:type="spellStart"/>
      <w:r w:rsidRPr="00F51297">
        <w:rPr>
          <w:b/>
          <w:bCs/>
          <w:i/>
          <w:iCs/>
          <w:sz w:val="20"/>
          <w:szCs w:val="20"/>
        </w:rPr>
        <w:t>Rhynchophorus</w:t>
      </w:r>
      <w:proofErr w:type="spellEnd"/>
      <w:r w:rsidRPr="00F51297">
        <w:rPr>
          <w:b/>
          <w:bCs/>
          <w:i/>
          <w:iCs/>
          <w:sz w:val="20"/>
          <w:szCs w:val="20"/>
        </w:rPr>
        <w:t xml:space="preserve"> </w:t>
      </w:r>
      <w:proofErr w:type="spellStart"/>
      <w:r w:rsidRPr="00F51297">
        <w:rPr>
          <w:b/>
          <w:bCs/>
          <w:i/>
          <w:iCs/>
          <w:sz w:val="20"/>
          <w:szCs w:val="20"/>
        </w:rPr>
        <w:t>ferrugineus</w:t>
      </w:r>
      <w:proofErr w:type="spellEnd"/>
      <w:r w:rsidRPr="00F51297">
        <w:rPr>
          <w:b/>
          <w:bCs/>
          <w:sz w:val="20"/>
          <w:szCs w:val="20"/>
        </w:rPr>
        <w:t xml:space="preserve"> (Olivier).</w:t>
      </w:r>
      <w:r>
        <w:rPr>
          <w:rFonts w:eastAsiaTheme="minorEastAsia" w:hint="eastAsia"/>
          <w:b/>
          <w:bCs/>
          <w:sz w:val="20"/>
          <w:szCs w:val="20"/>
        </w:rPr>
        <w:t xml:space="preserve"> </w:t>
      </w:r>
      <w:r w:rsidRPr="00DC64F3">
        <w:rPr>
          <w:rFonts w:eastAsia="Times New Roman"/>
          <w:bCs/>
          <w:i/>
          <w:sz w:val="20"/>
          <w:szCs w:val="20"/>
        </w:rPr>
        <w:t xml:space="preserve">Nat </w:t>
      </w:r>
      <w:proofErr w:type="spellStart"/>
      <w:r w:rsidRPr="00DC64F3">
        <w:rPr>
          <w:rFonts w:eastAsia="Times New Roman"/>
          <w:bCs/>
          <w:i/>
          <w:sz w:val="20"/>
          <w:szCs w:val="20"/>
        </w:rPr>
        <w:t>Sci</w:t>
      </w:r>
      <w:proofErr w:type="spellEnd"/>
      <w:r w:rsidRPr="00DC64F3">
        <w:rPr>
          <w:rFonts w:eastAsia="Times New Roman"/>
          <w:bCs/>
          <w:sz w:val="20"/>
          <w:szCs w:val="20"/>
        </w:rPr>
        <w:t xml:space="preserve"> </w:t>
      </w:r>
      <w:r w:rsidRPr="00DC64F3">
        <w:rPr>
          <w:sz w:val="20"/>
          <w:szCs w:val="20"/>
        </w:rPr>
        <w:t>2012;10(12):</w:t>
      </w:r>
      <w:r w:rsidRPr="00DC64F3">
        <w:rPr>
          <w:rFonts w:hint="eastAsia"/>
          <w:sz w:val="20"/>
          <w:szCs w:val="20"/>
        </w:rPr>
        <w:t>18</w:t>
      </w:r>
      <w:r w:rsidR="009924BD">
        <w:rPr>
          <w:rFonts w:eastAsiaTheme="minorEastAsia" w:hint="eastAsia"/>
          <w:sz w:val="20"/>
          <w:szCs w:val="20"/>
        </w:rPr>
        <w:t>8</w:t>
      </w:r>
      <w:r w:rsidRPr="00DC64F3">
        <w:rPr>
          <w:sz w:val="20"/>
          <w:szCs w:val="20"/>
        </w:rPr>
        <w:t>-</w:t>
      </w:r>
      <w:r w:rsidR="009924BD">
        <w:rPr>
          <w:rFonts w:hint="eastAsia"/>
          <w:sz w:val="20"/>
          <w:szCs w:val="20"/>
        </w:rPr>
        <w:t>1</w:t>
      </w:r>
      <w:r w:rsidR="009924BD">
        <w:rPr>
          <w:rFonts w:eastAsiaTheme="minorEastAsia" w:hint="eastAsia"/>
          <w:sz w:val="20"/>
          <w:szCs w:val="20"/>
        </w:rPr>
        <w:t>93</w:t>
      </w:r>
      <w:r w:rsidRPr="00DC64F3">
        <w:rPr>
          <w:sz w:val="20"/>
          <w:szCs w:val="20"/>
        </w:rPr>
        <w:t xml:space="preserve">]. (ISSN: 1545-0740). </w:t>
      </w:r>
      <w:hyperlink r:id="rId10" w:history="1">
        <w:r w:rsidRPr="00DC64F3">
          <w:rPr>
            <w:rStyle w:val="Hyperlink"/>
            <w:sz w:val="20"/>
            <w:szCs w:val="20"/>
          </w:rPr>
          <w:t>http://www.sciencepub.net/nature</w:t>
        </w:r>
      </w:hyperlink>
      <w:r w:rsidRPr="00DC64F3">
        <w:rPr>
          <w:sz w:val="20"/>
          <w:szCs w:val="20"/>
        </w:rPr>
        <w:t>.</w:t>
      </w:r>
      <w:r>
        <w:rPr>
          <w:rFonts w:eastAsiaTheme="minorEastAsia" w:hint="eastAsia"/>
          <w:sz w:val="20"/>
          <w:szCs w:val="20"/>
        </w:rPr>
        <w:t xml:space="preserve"> 28</w:t>
      </w:r>
    </w:p>
    <w:p w:rsidR="00F51297" w:rsidRPr="00F51297" w:rsidRDefault="00F51297" w:rsidP="00F51297">
      <w:pPr>
        <w:jc w:val="lowKashida"/>
        <w:rPr>
          <w:rFonts w:eastAsiaTheme="minorEastAsia"/>
          <w:color w:val="000000"/>
          <w:sz w:val="20"/>
          <w:szCs w:val="20"/>
        </w:rPr>
      </w:pPr>
    </w:p>
    <w:p w:rsidR="00E219B1" w:rsidRPr="00F51297" w:rsidRDefault="00C80D91" w:rsidP="00F51297">
      <w:pPr>
        <w:ind w:right="-154"/>
        <w:rPr>
          <w:b/>
          <w:bCs/>
          <w:sz w:val="20"/>
          <w:szCs w:val="20"/>
        </w:rPr>
      </w:pPr>
      <w:r w:rsidRPr="00F51297">
        <w:rPr>
          <w:b/>
          <w:bCs/>
          <w:sz w:val="20"/>
          <w:szCs w:val="20"/>
        </w:rPr>
        <w:t>Key</w:t>
      </w:r>
      <w:r w:rsidR="00E219B1" w:rsidRPr="00F51297">
        <w:rPr>
          <w:b/>
          <w:bCs/>
          <w:sz w:val="20"/>
          <w:szCs w:val="20"/>
          <w:lang w:bidi="ar-EG"/>
        </w:rPr>
        <w:t>words</w:t>
      </w:r>
      <w:r w:rsidR="00A0237C" w:rsidRPr="00F51297">
        <w:rPr>
          <w:b/>
          <w:bCs/>
          <w:sz w:val="20"/>
          <w:szCs w:val="20"/>
          <w:lang w:bidi="ar-EG"/>
        </w:rPr>
        <w:t>:</w:t>
      </w:r>
      <w:r w:rsidR="00E219B1" w:rsidRPr="00F51297">
        <w:rPr>
          <w:rStyle w:val="hps"/>
          <w:b/>
          <w:bCs/>
          <w:color w:val="000000"/>
          <w:sz w:val="20"/>
          <w:szCs w:val="20"/>
        </w:rPr>
        <w:t xml:space="preserve"> </w:t>
      </w:r>
      <w:r w:rsidR="00845582" w:rsidRPr="00F51297">
        <w:rPr>
          <w:rStyle w:val="hps"/>
          <w:color w:val="000000"/>
          <w:sz w:val="20"/>
          <w:szCs w:val="20"/>
        </w:rPr>
        <w:t>r</w:t>
      </w:r>
      <w:r w:rsidR="00E219B1" w:rsidRPr="00F51297">
        <w:rPr>
          <w:rStyle w:val="hps"/>
          <w:color w:val="000000"/>
          <w:sz w:val="20"/>
          <w:szCs w:val="20"/>
        </w:rPr>
        <w:t>ed palm weevil,</w:t>
      </w:r>
      <w:r w:rsidR="00E219B1" w:rsidRPr="00F51297">
        <w:rPr>
          <w:sz w:val="20"/>
          <w:szCs w:val="20"/>
        </w:rPr>
        <w:t xml:space="preserve"> aggregation </w:t>
      </w:r>
      <w:r w:rsidR="007221C4" w:rsidRPr="00F51297">
        <w:rPr>
          <w:sz w:val="20"/>
          <w:szCs w:val="20"/>
        </w:rPr>
        <w:t>pheromone,</w:t>
      </w:r>
      <w:r w:rsidR="00E219B1" w:rsidRPr="00F51297">
        <w:rPr>
          <w:sz w:val="20"/>
          <w:szCs w:val="20"/>
        </w:rPr>
        <w:t xml:space="preserve"> eco</w:t>
      </w:r>
      <w:r w:rsidR="00A05F3F" w:rsidRPr="00F51297">
        <w:rPr>
          <w:sz w:val="20"/>
          <w:szCs w:val="20"/>
        </w:rPr>
        <w:t>lo</w:t>
      </w:r>
      <w:r w:rsidR="00E219B1" w:rsidRPr="00F51297">
        <w:rPr>
          <w:sz w:val="20"/>
          <w:szCs w:val="20"/>
        </w:rPr>
        <w:t>gical, ovaries</w:t>
      </w:r>
      <w:r w:rsidR="00E219B1" w:rsidRPr="00F51297">
        <w:rPr>
          <w:b/>
          <w:bCs/>
          <w:sz w:val="20"/>
          <w:szCs w:val="20"/>
        </w:rPr>
        <w:t xml:space="preserve"> </w:t>
      </w:r>
    </w:p>
    <w:p w:rsidR="006804F9" w:rsidRPr="009924BD" w:rsidRDefault="006804F9" w:rsidP="009924BD">
      <w:pPr>
        <w:rPr>
          <w:rFonts w:eastAsiaTheme="minorEastAsia"/>
          <w:b/>
          <w:bCs/>
          <w:sz w:val="20"/>
          <w:szCs w:val="20"/>
        </w:rPr>
      </w:pPr>
    </w:p>
    <w:p w:rsidR="00644FAA" w:rsidRDefault="00644FAA" w:rsidP="00F51297">
      <w:pPr>
        <w:rPr>
          <w:b/>
          <w:bCs/>
          <w:sz w:val="20"/>
          <w:szCs w:val="20"/>
        </w:rPr>
        <w:sectPr w:rsidR="00644FAA" w:rsidSect="009924BD">
          <w:headerReference w:type="default" r:id="rId11"/>
          <w:footerReference w:type="default" r:id="rId12"/>
          <w:pgSz w:w="12242" w:h="15842" w:code="1"/>
          <w:pgMar w:top="1440" w:right="1440" w:bottom="1440" w:left="1440" w:header="720" w:footer="720" w:gutter="0"/>
          <w:pgNumType w:start="188"/>
          <w:cols w:space="708"/>
          <w:bidi/>
          <w:docGrid w:linePitch="360"/>
        </w:sectPr>
      </w:pPr>
    </w:p>
    <w:p w:rsidR="005115E0" w:rsidRPr="00F51297" w:rsidRDefault="001F71B0" w:rsidP="00F51297">
      <w:pPr>
        <w:rPr>
          <w:b/>
          <w:bCs/>
          <w:sz w:val="20"/>
          <w:szCs w:val="20"/>
        </w:rPr>
      </w:pPr>
      <w:r w:rsidRPr="00F51297">
        <w:rPr>
          <w:b/>
          <w:bCs/>
          <w:sz w:val="20"/>
          <w:szCs w:val="20"/>
        </w:rPr>
        <w:lastRenderedPageBreak/>
        <w:t>1.</w:t>
      </w:r>
      <w:r w:rsidR="00F51297">
        <w:rPr>
          <w:rFonts w:eastAsiaTheme="minorEastAsia" w:hint="eastAsia"/>
          <w:b/>
          <w:bCs/>
          <w:sz w:val="20"/>
          <w:szCs w:val="20"/>
        </w:rPr>
        <w:t xml:space="preserve"> </w:t>
      </w:r>
      <w:r w:rsidR="00175706" w:rsidRPr="00F51297">
        <w:rPr>
          <w:b/>
          <w:bCs/>
          <w:sz w:val="20"/>
          <w:szCs w:val="20"/>
        </w:rPr>
        <w:t>Introduction</w:t>
      </w:r>
    </w:p>
    <w:p w:rsidR="009C12EE" w:rsidRPr="00F51297" w:rsidRDefault="009924BD" w:rsidP="009924BD">
      <w:pPr>
        <w:tabs>
          <w:tab w:val="right" w:pos="2340"/>
        </w:tabs>
        <w:ind w:firstLine="360"/>
        <w:jc w:val="lowKashida"/>
        <w:rPr>
          <w:sz w:val="20"/>
          <w:szCs w:val="20"/>
        </w:rPr>
      </w:pPr>
      <w:r>
        <w:rPr>
          <w:sz w:val="20"/>
          <w:szCs w:val="20"/>
          <w:lang w:eastAsia="en-US"/>
        </w:rPr>
        <w:t xml:space="preserve">  </w:t>
      </w:r>
      <w:r w:rsidR="005115E0" w:rsidRPr="00F51297">
        <w:rPr>
          <w:sz w:val="20"/>
          <w:szCs w:val="20"/>
          <w:lang w:eastAsia="en-US"/>
        </w:rPr>
        <w:t xml:space="preserve">The date palm, </w:t>
      </w:r>
      <w:r w:rsidR="005115E0" w:rsidRPr="00F51297">
        <w:rPr>
          <w:i/>
          <w:iCs/>
          <w:sz w:val="20"/>
          <w:szCs w:val="20"/>
          <w:lang w:eastAsia="en-US"/>
        </w:rPr>
        <w:t>Phoenix</w:t>
      </w:r>
      <w:r w:rsidR="00D5447C" w:rsidRPr="00F51297">
        <w:rPr>
          <w:i/>
          <w:iCs/>
          <w:sz w:val="20"/>
          <w:szCs w:val="20"/>
          <w:lang w:eastAsia="en-US"/>
        </w:rPr>
        <w:t xml:space="preserve"> </w:t>
      </w:r>
      <w:r w:rsidR="00521200" w:rsidRPr="00F51297">
        <w:rPr>
          <w:i/>
          <w:iCs/>
          <w:sz w:val="20"/>
          <w:szCs w:val="20"/>
          <w:lang w:eastAsia="en-US"/>
        </w:rPr>
        <w:t>d</w:t>
      </w:r>
      <w:r w:rsidR="005115E0" w:rsidRPr="00F51297">
        <w:rPr>
          <w:i/>
          <w:iCs/>
          <w:sz w:val="20"/>
          <w:szCs w:val="20"/>
          <w:lang w:eastAsia="en-US"/>
        </w:rPr>
        <w:t>actylifera</w:t>
      </w:r>
      <w:r w:rsidR="005115E0" w:rsidRPr="00F51297">
        <w:rPr>
          <w:sz w:val="20"/>
          <w:szCs w:val="20"/>
          <w:lang w:eastAsia="en-US"/>
        </w:rPr>
        <w:t xml:space="preserve"> L. (</w:t>
      </w:r>
      <w:proofErr w:type="spellStart"/>
      <w:r w:rsidR="005115E0" w:rsidRPr="00F51297">
        <w:rPr>
          <w:sz w:val="20"/>
          <w:szCs w:val="20"/>
          <w:lang w:eastAsia="en-US"/>
        </w:rPr>
        <w:t>Palmace</w:t>
      </w:r>
      <w:proofErr w:type="spellEnd"/>
      <w:r w:rsidR="005115E0" w:rsidRPr="00F51297">
        <w:rPr>
          <w:sz w:val="20"/>
          <w:szCs w:val="20"/>
          <w:lang w:eastAsia="en-US"/>
        </w:rPr>
        <w:t>) is the most common and widely cultivated in the arid regions of the Middle East and North Africa. In many areas, date palm fruit has provided the stable carbohydrate food of local people since long time ag</w:t>
      </w:r>
      <w:r w:rsidR="00D26073" w:rsidRPr="00F51297">
        <w:rPr>
          <w:sz w:val="20"/>
          <w:szCs w:val="20"/>
          <w:lang w:eastAsia="en-US"/>
        </w:rPr>
        <w:t>e</w:t>
      </w:r>
      <w:r w:rsidR="005115E0" w:rsidRPr="00F51297">
        <w:rPr>
          <w:sz w:val="20"/>
          <w:szCs w:val="20"/>
          <w:lang w:eastAsia="en-US"/>
        </w:rPr>
        <w:t>. The total number of date palm trees recorded in the ancient life reached about 109 million</w:t>
      </w:r>
      <w:r w:rsidR="00D26073" w:rsidRPr="00F51297">
        <w:rPr>
          <w:sz w:val="20"/>
          <w:szCs w:val="20"/>
          <w:lang w:eastAsia="en-US"/>
        </w:rPr>
        <w:t>s</w:t>
      </w:r>
      <w:r w:rsidR="005115E0" w:rsidRPr="00F51297">
        <w:rPr>
          <w:sz w:val="20"/>
          <w:szCs w:val="20"/>
          <w:lang w:eastAsia="en-US"/>
        </w:rPr>
        <w:t xml:space="preserve"> which yielded 4.2 million metric tons. Arab countries however, contain 78.3% of the total world date palm trees which de</w:t>
      </w:r>
      <w:r w:rsidR="00D26073" w:rsidRPr="00F51297">
        <w:rPr>
          <w:sz w:val="20"/>
          <w:szCs w:val="20"/>
          <w:lang w:eastAsia="en-US"/>
        </w:rPr>
        <w:t>monstrate 75% of the production. B</w:t>
      </w:r>
      <w:r w:rsidR="005115E0" w:rsidRPr="00F51297">
        <w:rPr>
          <w:sz w:val="20"/>
          <w:szCs w:val="20"/>
          <w:lang w:eastAsia="en-US"/>
        </w:rPr>
        <w:t xml:space="preserve">ased on the Agricultural statistics issued by Ministry of Agriculture and Land Reclamation (2002), the number of female date palm trees revealed about </w:t>
      </w:r>
      <w:r w:rsidR="00A0237C" w:rsidRPr="00F51297">
        <w:rPr>
          <w:sz w:val="20"/>
          <w:szCs w:val="20"/>
          <w:lang w:eastAsia="en-US"/>
        </w:rPr>
        <w:t>ten</w:t>
      </w:r>
      <w:r w:rsidR="005115E0" w:rsidRPr="00F51297">
        <w:rPr>
          <w:sz w:val="20"/>
          <w:szCs w:val="20"/>
          <w:lang w:eastAsia="en-US"/>
        </w:rPr>
        <w:t xml:space="preserve"> million</w:t>
      </w:r>
      <w:r w:rsidR="00D5447C" w:rsidRPr="00F51297">
        <w:rPr>
          <w:sz w:val="20"/>
          <w:szCs w:val="20"/>
          <w:lang w:eastAsia="en-US"/>
        </w:rPr>
        <w:t>s</w:t>
      </w:r>
      <w:r w:rsidR="005115E0" w:rsidRPr="00F51297">
        <w:rPr>
          <w:sz w:val="20"/>
          <w:szCs w:val="20"/>
          <w:lang w:eastAsia="en-US"/>
        </w:rPr>
        <w:t xml:space="preserve"> planted in 70132 </w:t>
      </w:r>
      <w:proofErr w:type="spellStart"/>
      <w:r w:rsidR="00521200" w:rsidRPr="00F51297">
        <w:rPr>
          <w:sz w:val="20"/>
          <w:szCs w:val="20"/>
          <w:lang w:eastAsia="en-US"/>
        </w:rPr>
        <w:t>F</w:t>
      </w:r>
      <w:r w:rsidR="005115E0" w:rsidRPr="00F51297">
        <w:rPr>
          <w:sz w:val="20"/>
          <w:szCs w:val="20"/>
          <w:lang w:eastAsia="en-US"/>
        </w:rPr>
        <w:t>eddan</w:t>
      </w:r>
      <w:proofErr w:type="spellEnd"/>
      <w:r w:rsidR="005115E0" w:rsidRPr="00F51297">
        <w:rPr>
          <w:sz w:val="20"/>
          <w:szCs w:val="20"/>
          <w:lang w:eastAsia="en-US"/>
        </w:rPr>
        <w:t>. The total production/ton at 2001 reached about 1.113.270 metric ton (estimated yield/tree = 108.83 kg) harbored 26.5% of the world production (Abdel-</w:t>
      </w:r>
      <w:proofErr w:type="spellStart"/>
      <w:r w:rsidR="005115E0" w:rsidRPr="00F51297">
        <w:rPr>
          <w:sz w:val="20"/>
          <w:szCs w:val="20"/>
          <w:lang w:eastAsia="en-US"/>
        </w:rPr>
        <w:t>Megeed</w:t>
      </w:r>
      <w:proofErr w:type="spellEnd"/>
      <w:r w:rsidR="008767CD" w:rsidRPr="00F51297">
        <w:rPr>
          <w:sz w:val="20"/>
          <w:szCs w:val="20"/>
          <w:lang w:eastAsia="en-US"/>
        </w:rPr>
        <w:t xml:space="preserve"> </w:t>
      </w:r>
      <w:r w:rsidR="005115E0" w:rsidRPr="00F51297">
        <w:rPr>
          <w:i/>
          <w:iCs/>
          <w:sz w:val="20"/>
          <w:szCs w:val="20"/>
          <w:lang w:eastAsia="en-US"/>
        </w:rPr>
        <w:t>et al.</w:t>
      </w:r>
      <w:r w:rsidR="0089290B" w:rsidRPr="00F51297">
        <w:rPr>
          <w:sz w:val="20"/>
          <w:szCs w:val="20"/>
          <w:lang w:eastAsia="en-US"/>
        </w:rPr>
        <w:t>,</w:t>
      </w:r>
      <w:r w:rsidR="005115E0" w:rsidRPr="00F51297">
        <w:rPr>
          <w:sz w:val="20"/>
          <w:szCs w:val="20"/>
          <w:lang w:eastAsia="en-US"/>
        </w:rPr>
        <w:t xml:space="preserve"> 2004).</w:t>
      </w:r>
      <w:r w:rsidR="004C6EFB" w:rsidRPr="00F51297">
        <w:rPr>
          <w:sz w:val="20"/>
          <w:szCs w:val="20"/>
          <w:lang w:eastAsia="en-US"/>
        </w:rPr>
        <w:t xml:space="preserve"> </w:t>
      </w:r>
      <w:r w:rsidR="005115E0" w:rsidRPr="00F51297">
        <w:rPr>
          <w:sz w:val="20"/>
          <w:szCs w:val="20"/>
          <w:lang w:eastAsia="en-US"/>
        </w:rPr>
        <w:t xml:space="preserve">Recently date </w:t>
      </w:r>
      <w:r w:rsidR="00DF1C35" w:rsidRPr="00F51297">
        <w:rPr>
          <w:sz w:val="20"/>
          <w:szCs w:val="20"/>
          <w:lang w:eastAsia="en-US"/>
        </w:rPr>
        <w:t>palm insect</w:t>
      </w:r>
      <w:r w:rsidR="005115E0" w:rsidRPr="00F51297">
        <w:rPr>
          <w:sz w:val="20"/>
          <w:szCs w:val="20"/>
          <w:lang w:eastAsia="en-US"/>
        </w:rPr>
        <w:t xml:space="preserve"> pests in general and the red palm weevil</w:t>
      </w:r>
      <w:r w:rsidR="00DF1C35" w:rsidRPr="00F51297">
        <w:rPr>
          <w:sz w:val="20"/>
          <w:szCs w:val="20"/>
          <w:lang w:eastAsia="en-US"/>
        </w:rPr>
        <w:t xml:space="preserve"> (RPW)</w:t>
      </w:r>
      <w:r w:rsidR="005115E0" w:rsidRPr="00F51297">
        <w:rPr>
          <w:sz w:val="20"/>
          <w:szCs w:val="20"/>
          <w:lang w:eastAsia="en-US"/>
        </w:rPr>
        <w:t xml:space="preserve">, </w:t>
      </w:r>
      <w:r w:rsidR="005115E0" w:rsidRPr="00F51297">
        <w:rPr>
          <w:i/>
          <w:iCs/>
          <w:sz w:val="20"/>
          <w:szCs w:val="20"/>
          <w:lang w:eastAsia="en-US"/>
        </w:rPr>
        <w:t>R</w:t>
      </w:r>
      <w:r w:rsidR="0089290B" w:rsidRPr="00F51297">
        <w:rPr>
          <w:i/>
          <w:iCs/>
          <w:sz w:val="20"/>
          <w:szCs w:val="20"/>
          <w:lang w:eastAsia="en-US"/>
        </w:rPr>
        <w:t>.</w:t>
      </w:r>
      <w:r w:rsidR="004C6EFB" w:rsidRPr="00F51297">
        <w:rPr>
          <w:i/>
          <w:iCs/>
          <w:sz w:val="20"/>
          <w:szCs w:val="20"/>
          <w:lang w:eastAsia="en-US"/>
        </w:rPr>
        <w:t xml:space="preserve"> </w:t>
      </w:r>
      <w:proofErr w:type="spellStart"/>
      <w:r w:rsidR="005115E0" w:rsidRPr="00F51297">
        <w:rPr>
          <w:i/>
          <w:iCs/>
          <w:sz w:val="20"/>
          <w:szCs w:val="20"/>
          <w:lang w:eastAsia="en-US"/>
        </w:rPr>
        <w:t>ferrugineus</w:t>
      </w:r>
      <w:proofErr w:type="spellEnd"/>
      <w:r w:rsidR="005115E0" w:rsidRPr="00F51297">
        <w:rPr>
          <w:sz w:val="20"/>
          <w:szCs w:val="20"/>
          <w:lang w:eastAsia="en-US"/>
        </w:rPr>
        <w:t xml:space="preserve"> (</w:t>
      </w:r>
      <w:proofErr w:type="spellStart"/>
      <w:r w:rsidR="005115E0" w:rsidRPr="00F51297">
        <w:rPr>
          <w:sz w:val="20"/>
          <w:szCs w:val="20"/>
          <w:lang w:eastAsia="en-US"/>
        </w:rPr>
        <w:t>Coleoptera</w:t>
      </w:r>
      <w:proofErr w:type="spellEnd"/>
      <w:r w:rsidR="005115E0" w:rsidRPr="00F51297">
        <w:rPr>
          <w:sz w:val="20"/>
          <w:szCs w:val="20"/>
          <w:lang w:eastAsia="en-US"/>
        </w:rPr>
        <w:t xml:space="preserve">: </w:t>
      </w:r>
      <w:proofErr w:type="spellStart"/>
      <w:r w:rsidR="005115E0" w:rsidRPr="00F51297">
        <w:rPr>
          <w:sz w:val="20"/>
          <w:szCs w:val="20"/>
          <w:lang w:eastAsia="en-US"/>
        </w:rPr>
        <w:t>Curculionidae</w:t>
      </w:r>
      <w:proofErr w:type="spellEnd"/>
      <w:r w:rsidR="005115E0" w:rsidRPr="00F51297">
        <w:rPr>
          <w:sz w:val="20"/>
          <w:szCs w:val="20"/>
          <w:lang w:eastAsia="en-US"/>
        </w:rPr>
        <w:t>) in particular are widely accepted as being the most destructive factors of</w:t>
      </w:r>
      <w:r>
        <w:rPr>
          <w:sz w:val="20"/>
          <w:szCs w:val="20"/>
          <w:lang w:eastAsia="en-US"/>
        </w:rPr>
        <w:t xml:space="preserve"> </w:t>
      </w:r>
      <w:r w:rsidR="005115E0" w:rsidRPr="00F51297">
        <w:rPr>
          <w:sz w:val="20"/>
          <w:szCs w:val="20"/>
          <w:lang w:eastAsia="en-US"/>
        </w:rPr>
        <w:t>date, coconut and oil palms throughout South and Southeast Asia (</w:t>
      </w:r>
      <w:proofErr w:type="spellStart"/>
      <w:r w:rsidR="005115E0" w:rsidRPr="00F51297">
        <w:rPr>
          <w:sz w:val="20"/>
          <w:szCs w:val="20"/>
          <w:lang w:eastAsia="en-US"/>
        </w:rPr>
        <w:t>Wattanapongsiri</w:t>
      </w:r>
      <w:proofErr w:type="spellEnd"/>
      <w:r w:rsidR="0089290B" w:rsidRPr="00F51297">
        <w:rPr>
          <w:sz w:val="20"/>
          <w:szCs w:val="20"/>
          <w:lang w:eastAsia="en-US"/>
        </w:rPr>
        <w:t>,</w:t>
      </w:r>
      <w:r w:rsidR="005115E0" w:rsidRPr="00F51297">
        <w:rPr>
          <w:sz w:val="20"/>
          <w:szCs w:val="20"/>
          <w:lang w:eastAsia="en-US"/>
        </w:rPr>
        <w:t xml:space="preserve"> 1966). Nowadays, the date palm crop in Eastern Arab countries is under threat. Red palm weevil was probably introduced to the Middle East on infested ornamental palm from India or Pakistan. </w:t>
      </w:r>
      <w:r w:rsidR="004C6EFB" w:rsidRPr="00F51297">
        <w:rPr>
          <w:sz w:val="20"/>
          <w:szCs w:val="20"/>
          <w:lang w:eastAsia="en-US"/>
        </w:rPr>
        <w:t>This insect</w:t>
      </w:r>
      <w:r w:rsidR="005115E0" w:rsidRPr="00F51297">
        <w:rPr>
          <w:sz w:val="20"/>
          <w:szCs w:val="20"/>
          <w:lang w:eastAsia="en-US"/>
        </w:rPr>
        <w:t xml:space="preserve"> was firstly discovered attacking palm in the Arabian peninsula especially United </w:t>
      </w:r>
      <w:r w:rsidR="008767CD" w:rsidRPr="00F51297">
        <w:rPr>
          <w:sz w:val="20"/>
          <w:szCs w:val="20"/>
          <w:lang w:eastAsia="en-US"/>
        </w:rPr>
        <w:t xml:space="preserve">Arab </w:t>
      </w:r>
      <w:r w:rsidR="005115E0" w:rsidRPr="00F51297">
        <w:rPr>
          <w:sz w:val="20"/>
          <w:szCs w:val="20"/>
          <w:lang w:eastAsia="en-US"/>
        </w:rPr>
        <w:lastRenderedPageBreak/>
        <w:t xml:space="preserve">Emirates </w:t>
      </w:r>
      <w:r w:rsidR="0089290B" w:rsidRPr="00F51297">
        <w:rPr>
          <w:sz w:val="20"/>
          <w:szCs w:val="20"/>
          <w:lang w:eastAsia="en-US"/>
        </w:rPr>
        <w:t>in</w:t>
      </w:r>
      <w:r w:rsidR="005115E0" w:rsidRPr="00F51297">
        <w:rPr>
          <w:sz w:val="20"/>
          <w:szCs w:val="20"/>
          <w:lang w:eastAsia="en-US"/>
        </w:rPr>
        <w:t xml:space="preserve"> 1986 and progressively spread to Gulf states and crossed the red sea into North Africa as the latest record since 1992 in Egypt. It is found over a wide geographical area in Asia, involving many different Agro ecosystems.</w:t>
      </w:r>
      <w:r w:rsidR="008021AE" w:rsidRPr="00F51297">
        <w:rPr>
          <w:sz w:val="20"/>
          <w:szCs w:val="20"/>
          <w:lang w:eastAsia="en-US"/>
        </w:rPr>
        <w:t xml:space="preserve"> In United Arab Emirates, </w:t>
      </w:r>
      <w:r w:rsidR="00DA315A" w:rsidRPr="00F51297">
        <w:rPr>
          <w:sz w:val="20"/>
          <w:szCs w:val="20"/>
          <w:lang w:eastAsia="en-US"/>
        </w:rPr>
        <w:t xml:space="preserve">Abbas </w:t>
      </w:r>
      <w:r w:rsidR="00DA315A" w:rsidRPr="00F51297">
        <w:rPr>
          <w:i/>
          <w:iCs/>
          <w:sz w:val="20"/>
          <w:szCs w:val="20"/>
          <w:lang w:eastAsia="en-US"/>
        </w:rPr>
        <w:t>et al</w:t>
      </w:r>
      <w:r w:rsidR="00DA315A" w:rsidRPr="00F51297">
        <w:rPr>
          <w:sz w:val="20"/>
          <w:szCs w:val="20"/>
          <w:lang w:eastAsia="en-US"/>
        </w:rPr>
        <w:t>.</w:t>
      </w:r>
      <w:r w:rsidR="008021AE" w:rsidRPr="00F51297">
        <w:rPr>
          <w:sz w:val="20"/>
          <w:szCs w:val="20"/>
          <w:lang w:eastAsia="en-US"/>
        </w:rPr>
        <w:t xml:space="preserve"> </w:t>
      </w:r>
      <w:r w:rsidR="00DA315A" w:rsidRPr="00F51297">
        <w:rPr>
          <w:sz w:val="20"/>
          <w:szCs w:val="20"/>
          <w:lang w:eastAsia="en-US"/>
        </w:rPr>
        <w:t xml:space="preserve">(2006) used the aggregation pheromone traps to investigate the population density of </w:t>
      </w:r>
      <w:r w:rsidR="00DA315A" w:rsidRPr="00F51297">
        <w:rPr>
          <w:i/>
          <w:iCs/>
          <w:sz w:val="20"/>
          <w:szCs w:val="20"/>
          <w:lang w:eastAsia="en-US"/>
        </w:rPr>
        <w:t xml:space="preserve">R. </w:t>
      </w:r>
      <w:proofErr w:type="spellStart"/>
      <w:r w:rsidR="00DA315A" w:rsidRPr="00F51297">
        <w:rPr>
          <w:i/>
          <w:iCs/>
          <w:sz w:val="20"/>
          <w:szCs w:val="20"/>
          <w:lang w:eastAsia="en-US"/>
        </w:rPr>
        <w:t>ferrugineus</w:t>
      </w:r>
      <w:proofErr w:type="spellEnd"/>
      <w:r w:rsidR="00DA315A" w:rsidRPr="00F51297">
        <w:rPr>
          <w:sz w:val="20"/>
          <w:szCs w:val="20"/>
          <w:lang w:eastAsia="en-US"/>
        </w:rPr>
        <w:t xml:space="preserve"> infesting date palm. In Egypt</w:t>
      </w:r>
      <w:r w:rsidR="008021AE" w:rsidRPr="00F51297">
        <w:rPr>
          <w:sz w:val="20"/>
          <w:szCs w:val="20"/>
          <w:lang w:eastAsia="en-US"/>
        </w:rPr>
        <w:t xml:space="preserve">, </w:t>
      </w:r>
      <w:proofErr w:type="spellStart"/>
      <w:r w:rsidR="00DA315A" w:rsidRPr="00F51297">
        <w:rPr>
          <w:sz w:val="20"/>
          <w:szCs w:val="20"/>
          <w:lang w:eastAsia="en-US"/>
        </w:rPr>
        <w:t>Zayed</w:t>
      </w:r>
      <w:proofErr w:type="spellEnd"/>
      <w:r>
        <w:rPr>
          <w:rFonts w:eastAsiaTheme="minorEastAsia" w:hint="eastAsia"/>
          <w:sz w:val="20"/>
          <w:szCs w:val="20"/>
        </w:rPr>
        <w:t xml:space="preserve"> </w:t>
      </w:r>
      <w:r w:rsidR="00DA315A" w:rsidRPr="00F51297">
        <w:rPr>
          <w:sz w:val="20"/>
          <w:szCs w:val="20"/>
          <w:lang w:eastAsia="en-US"/>
        </w:rPr>
        <w:t>(2008)</w:t>
      </w:r>
      <w:r w:rsidR="008021AE" w:rsidRPr="00F51297">
        <w:rPr>
          <w:sz w:val="20"/>
          <w:szCs w:val="20"/>
          <w:lang w:eastAsia="en-US"/>
        </w:rPr>
        <w:t xml:space="preserve"> </w:t>
      </w:r>
      <w:r w:rsidR="00DA315A" w:rsidRPr="00F51297">
        <w:rPr>
          <w:sz w:val="20"/>
          <w:szCs w:val="20"/>
          <w:lang w:eastAsia="en-US"/>
        </w:rPr>
        <w:t>evaluated the efficiency of some food baits compared to chemical attractors for management of red palm weevil by pheromone/food-based trap</w:t>
      </w:r>
      <w:r w:rsidR="008021AE" w:rsidRPr="00F51297">
        <w:rPr>
          <w:sz w:val="20"/>
          <w:szCs w:val="20"/>
          <w:lang w:eastAsia="en-US"/>
        </w:rPr>
        <w:t xml:space="preserve"> </w:t>
      </w:r>
      <w:r w:rsidR="00DA315A" w:rsidRPr="00F51297">
        <w:rPr>
          <w:sz w:val="20"/>
          <w:szCs w:val="20"/>
          <w:lang w:eastAsia="en-US"/>
        </w:rPr>
        <w:t>system throughout the year, and determin</w:t>
      </w:r>
      <w:r w:rsidR="008021AE" w:rsidRPr="00F51297">
        <w:rPr>
          <w:sz w:val="20"/>
          <w:szCs w:val="20"/>
          <w:lang w:eastAsia="en-US"/>
        </w:rPr>
        <w:t>ed</w:t>
      </w:r>
      <w:r w:rsidR="00DA315A" w:rsidRPr="00F51297">
        <w:rPr>
          <w:sz w:val="20"/>
          <w:szCs w:val="20"/>
          <w:lang w:eastAsia="en-US"/>
        </w:rPr>
        <w:t xml:space="preserve"> the best efficient food bait during the subsequent annual season</w:t>
      </w:r>
      <w:r w:rsidR="00DA315A" w:rsidRPr="00F51297">
        <w:rPr>
          <w:color w:val="FF0000"/>
          <w:sz w:val="20"/>
          <w:szCs w:val="20"/>
          <w:lang w:eastAsia="en-US"/>
        </w:rPr>
        <w:t xml:space="preserve">. </w:t>
      </w:r>
      <w:r w:rsidR="005115E0" w:rsidRPr="00F51297">
        <w:rPr>
          <w:sz w:val="20"/>
          <w:szCs w:val="20"/>
          <w:lang w:eastAsia="en-US"/>
        </w:rPr>
        <w:t xml:space="preserve">The related species is highly </w:t>
      </w:r>
      <w:proofErr w:type="spellStart"/>
      <w:r w:rsidR="005115E0" w:rsidRPr="00F51297">
        <w:rPr>
          <w:sz w:val="20"/>
          <w:szCs w:val="20"/>
          <w:lang w:eastAsia="en-US"/>
        </w:rPr>
        <w:t>polyphagous</w:t>
      </w:r>
      <w:proofErr w:type="spellEnd"/>
      <w:r w:rsidR="005115E0" w:rsidRPr="00F51297">
        <w:rPr>
          <w:sz w:val="20"/>
          <w:szCs w:val="20"/>
          <w:lang w:eastAsia="en-US"/>
        </w:rPr>
        <w:t xml:space="preserve"> with</w:t>
      </w:r>
      <w:r w:rsidR="004C6EFB" w:rsidRPr="00F51297">
        <w:rPr>
          <w:sz w:val="20"/>
          <w:szCs w:val="20"/>
          <w:lang w:eastAsia="en-US"/>
        </w:rPr>
        <w:t xml:space="preserve"> a</w:t>
      </w:r>
      <w:r w:rsidR="005115E0" w:rsidRPr="00F51297">
        <w:rPr>
          <w:sz w:val="20"/>
          <w:szCs w:val="20"/>
          <w:lang w:eastAsia="en-US"/>
        </w:rPr>
        <w:t xml:space="preserve"> number of known hosts exceeding more than ten different palm species (Murphy and Brisc</w:t>
      </w:r>
      <w:r w:rsidR="0089290B" w:rsidRPr="00F51297">
        <w:rPr>
          <w:sz w:val="20"/>
          <w:szCs w:val="20"/>
          <w:lang w:eastAsia="en-US"/>
        </w:rPr>
        <w:t>oe,</w:t>
      </w:r>
      <w:r>
        <w:rPr>
          <w:rFonts w:eastAsiaTheme="minorEastAsia" w:hint="eastAsia"/>
          <w:sz w:val="20"/>
          <w:szCs w:val="20"/>
        </w:rPr>
        <w:t xml:space="preserve"> </w:t>
      </w:r>
      <w:r w:rsidR="001203A6" w:rsidRPr="00F51297">
        <w:rPr>
          <w:sz w:val="20"/>
          <w:szCs w:val="20"/>
          <w:lang w:eastAsia="en-US"/>
        </w:rPr>
        <w:t>1999</w:t>
      </w:r>
      <w:r w:rsidR="00492000" w:rsidRPr="00F51297">
        <w:rPr>
          <w:sz w:val="20"/>
          <w:szCs w:val="20"/>
          <w:lang w:eastAsia="en-US"/>
        </w:rPr>
        <w:t>)</w:t>
      </w:r>
      <w:r w:rsidR="0089290B" w:rsidRPr="00F51297">
        <w:rPr>
          <w:sz w:val="20"/>
          <w:szCs w:val="20"/>
          <w:lang w:eastAsia="en-US"/>
        </w:rPr>
        <w:t>.</w:t>
      </w:r>
      <w:r>
        <w:rPr>
          <w:rFonts w:eastAsiaTheme="minorEastAsia" w:hint="eastAsia"/>
          <w:sz w:val="20"/>
          <w:szCs w:val="20"/>
        </w:rPr>
        <w:t xml:space="preserve"> </w:t>
      </w:r>
      <w:r w:rsidR="005115E0" w:rsidRPr="00F51297">
        <w:rPr>
          <w:sz w:val="20"/>
          <w:szCs w:val="20"/>
          <w:lang w:eastAsia="en-US"/>
        </w:rPr>
        <w:t xml:space="preserve">The wide uncontrolled translocation of offshoots is considered the main factor governing the spatial distribution pattern of red palm weevil. The larval and adult stages of this insect feed within tunnels inside the trunk of palms and this </w:t>
      </w:r>
      <w:r w:rsidR="008767CD" w:rsidRPr="00F51297">
        <w:rPr>
          <w:sz w:val="20"/>
          <w:szCs w:val="20"/>
          <w:lang w:eastAsia="en-US"/>
        </w:rPr>
        <w:t>behavior</w:t>
      </w:r>
      <w:r w:rsidR="005115E0" w:rsidRPr="00F51297">
        <w:rPr>
          <w:sz w:val="20"/>
          <w:szCs w:val="20"/>
          <w:lang w:eastAsia="en-US"/>
        </w:rPr>
        <w:t xml:space="preserve"> frequently damage the infested tree</w:t>
      </w:r>
      <w:r w:rsidR="00627A03" w:rsidRPr="00F51297">
        <w:rPr>
          <w:sz w:val="20"/>
          <w:szCs w:val="20"/>
          <w:lang w:eastAsia="en-US"/>
        </w:rPr>
        <w:t>s</w:t>
      </w:r>
      <w:r w:rsidR="005115E0" w:rsidRPr="00F51297">
        <w:rPr>
          <w:sz w:val="20"/>
          <w:szCs w:val="20"/>
          <w:lang w:eastAsia="en-US"/>
        </w:rPr>
        <w:t>. In infested plantations, yield has been dropped from 4.2 to 0.3 metric ton/</w:t>
      </w:r>
      <w:proofErr w:type="spellStart"/>
      <w:r w:rsidR="005115E0" w:rsidRPr="00F51297">
        <w:rPr>
          <w:sz w:val="20"/>
          <w:szCs w:val="20"/>
          <w:lang w:eastAsia="en-US"/>
        </w:rPr>
        <w:t>F</w:t>
      </w:r>
      <w:r w:rsidR="00627A03" w:rsidRPr="00F51297">
        <w:rPr>
          <w:sz w:val="20"/>
          <w:szCs w:val="20"/>
          <w:lang w:eastAsia="en-US"/>
        </w:rPr>
        <w:t>e</w:t>
      </w:r>
      <w:r w:rsidR="005115E0" w:rsidRPr="00F51297">
        <w:rPr>
          <w:sz w:val="20"/>
          <w:szCs w:val="20"/>
          <w:lang w:eastAsia="en-US"/>
        </w:rPr>
        <w:t>dd</w:t>
      </w:r>
      <w:r w:rsidR="00627A03" w:rsidRPr="00F51297">
        <w:rPr>
          <w:sz w:val="20"/>
          <w:szCs w:val="20"/>
          <w:lang w:eastAsia="en-US"/>
        </w:rPr>
        <w:t>a</w:t>
      </w:r>
      <w:r w:rsidR="005115E0" w:rsidRPr="00F51297">
        <w:rPr>
          <w:sz w:val="20"/>
          <w:szCs w:val="20"/>
          <w:lang w:eastAsia="en-US"/>
        </w:rPr>
        <w:t>n</w:t>
      </w:r>
      <w:proofErr w:type="spellEnd"/>
      <w:r w:rsidR="004C6EFB" w:rsidRPr="00F51297">
        <w:rPr>
          <w:sz w:val="20"/>
          <w:szCs w:val="20"/>
          <w:lang w:eastAsia="en-US"/>
        </w:rPr>
        <w:t xml:space="preserve"> </w:t>
      </w:r>
      <w:r w:rsidR="005115E0" w:rsidRPr="00F51297">
        <w:rPr>
          <w:sz w:val="20"/>
          <w:szCs w:val="20"/>
          <w:lang w:eastAsia="en-US"/>
        </w:rPr>
        <w:t>(Gush</w:t>
      </w:r>
      <w:r w:rsidR="00627A03" w:rsidRPr="00F51297">
        <w:rPr>
          <w:sz w:val="20"/>
          <w:szCs w:val="20"/>
          <w:lang w:eastAsia="en-US"/>
        </w:rPr>
        <w:t>,</w:t>
      </w:r>
      <w:r w:rsidR="005115E0" w:rsidRPr="00F51297">
        <w:rPr>
          <w:sz w:val="20"/>
          <w:szCs w:val="20"/>
          <w:lang w:eastAsia="en-US"/>
        </w:rPr>
        <w:t xml:space="preserve"> 1997).</w:t>
      </w:r>
      <w:r w:rsidR="00B31C7C" w:rsidRPr="00F51297">
        <w:rPr>
          <w:sz w:val="20"/>
          <w:szCs w:val="20"/>
        </w:rPr>
        <w:t xml:space="preserve"> The </w:t>
      </w:r>
      <w:r w:rsidR="004C6EFB" w:rsidRPr="00F51297">
        <w:rPr>
          <w:sz w:val="20"/>
          <w:szCs w:val="20"/>
        </w:rPr>
        <w:t>present work was undertaken for</w:t>
      </w:r>
      <w:r w:rsidR="009C12EE" w:rsidRPr="00F51297">
        <w:rPr>
          <w:sz w:val="20"/>
          <w:szCs w:val="20"/>
        </w:rPr>
        <w:t xml:space="preserve"> evaluation of different types of aggregation pheromone</w:t>
      </w:r>
      <w:r w:rsidR="003E5A0D" w:rsidRPr="00F51297">
        <w:rPr>
          <w:sz w:val="20"/>
          <w:szCs w:val="20"/>
        </w:rPr>
        <w:t>s</w:t>
      </w:r>
      <w:r w:rsidR="009C12EE" w:rsidRPr="00F51297">
        <w:rPr>
          <w:sz w:val="20"/>
          <w:szCs w:val="20"/>
        </w:rPr>
        <w:t>, determination of seasonal abundance of RPW adults</w:t>
      </w:r>
      <w:r w:rsidR="004C6EFB" w:rsidRPr="00F51297">
        <w:rPr>
          <w:sz w:val="20"/>
          <w:szCs w:val="20"/>
        </w:rPr>
        <w:t xml:space="preserve"> and</w:t>
      </w:r>
      <w:r w:rsidR="009C12EE" w:rsidRPr="00F51297">
        <w:rPr>
          <w:sz w:val="20"/>
          <w:szCs w:val="20"/>
        </w:rPr>
        <w:t xml:space="preserve"> comparing the number of egg</w:t>
      </w:r>
      <w:r w:rsidR="00627A03" w:rsidRPr="00F51297">
        <w:rPr>
          <w:sz w:val="20"/>
          <w:szCs w:val="20"/>
        </w:rPr>
        <w:t>s</w:t>
      </w:r>
      <w:r w:rsidR="009C12EE" w:rsidRPr="00F51297">
        <w:rPr>
          <w:sz w:val="20"/>
          <w:szCs w:val="20"/>
        </w:rPr>
        <w:t xml:space="preserve"> laid </w:t>
      </w:r>
      <w:r w:rsidR="00627A03" w:rsidRPr="00F51297">
        <w:rPr>
          <w:sz w:val="20"/>
          <w:szCs w:val="20"/>
        </w:rPr>
        <w:t>by</w:t>
      </w:r>
      <w:r w:rsidR="004C6EFB" w:rsidRPr="00F51297">
        <w:rPr>
          <w:color w:val="FF0000"/>
          <w:sz w:val="20"/>
          <w:szCs w:val="20"/>
        </w:rPr>
        <w:t xml:space="preserve"> </w:t>
      </w:r>
      <w:r w:rsidR="004C6EFB" w:rsidRPr="00F51297">
        <w:rPr>
          <w:sz w:val="20"/>
          <w:szCs w:val="20"/>
        </w:rPr>
        <w:t>both</w:t>
      </w:r>
      <w:r w:rsidR="004C6EFB" w:rsidRPr="00F51297">
        <w:rPr>
          <w:color w:val="FF0000"/>
          <w:sz w:val="20"/>
          <w:szCs w:val="20"/>
        </w:rPr>
        <w:t xml:space="preserve"> </w:t>
      </w:r>
      <w:r w:rsidR="00CB2A6A" w:rsidRPr="00F51297">
        <w:rPr>
          <w:sz w:val="20"/>
          <w:szCs w:val="20"/>
        </w:rPr>
        <w:t>attracted</w:t>
      </w:r>
      <w:r w:rsidR="00CB2A6A" w:rsidRPr="00F51297">
        <w:rPr>
          <w:color w:val="FF0000"/>
          <w:sz w:val="20"/>
          <w:szCs w:val="20"/>
        </w:rPr>
        <w:t xml:space="preserve"> </w:t>
      </w:r>
      <w:r w:rsidR="009C12EE" w:rsidRPr="00F51297">
        <w:rPr>
          <w:sz w:val="20"/>
          <w:szCs w:val="20"/>
        </w:rPr>
        <w:t>female</w:t>
      </w:r>
      <w:r w:rsidR="00CB2A6A" w:rsidRPr="00F51297">
        <w:rPr>
          <w:sz w:val="20"/>
          <w:szCs w:val="20"/>
        </w:rPr>
        <w:t>s</w:t>
      </w:r>
      <w:r w:rsidR="009C12EE" w:rsidRPr="00F51297">
        <w:rPr>
          <w:sz w:val="20"/>
          <w:szCs w:val="20"/>
        </w:rPr>
        <w:t xml:space="preserve"> and newly females</w:t>
      </w:r>
      <w:r w:rsidR="004C6EFB" w:rsidRPr="00F51297">
        <w:rPr>
          <w:sz w:val="20"/>
          <w:szCs w:val="20"/>
        </w:rPr>
        <w:t>.</w:t>
      </w:r>
      <w:r w:rsidR="009C12EE" w:rsidRPr="00F51297">
        <w:rPr>
          <w:sz w:val="20"/>
          <w:szCs w:val="20"/>
        </w:rPr>
        <w:t xml:space="preserve"> </w:t>
      </w:r>
    </w:p>
    <w:p w:rsidR="004C4C40" w:rsidRPr="009924BD" w:rsidRDefault="001F71B0" w:rsidP="009924BD">
      <w:pPr>
        <w:pStyle w:val="Title"/>
        <w:spacing w:line="240" w:lineRule="auto"/>
        <w:jc w:val="left"/>
        <w:rPr>
          <w:rFonts w:asciiTheme="majorBidi" w:eastAsiaTheme="minorEastAsia" w:hAnsiTheme="majorBidi" w:cstheme="majorBidi"/>
          <w:b w:val="0"/>
          <w:bCs w:val="0"/>
          <w:sz w:val="20"/>
          <w:szCs w:val="20"/>
          <w:lang w:eastAsia="zh-CN"/>
        </w:rPr>
      </w:pPr>
      <w:r w:rsidRPr="00F51297">
        <w:rPr>
          <w:rFonts w:asciiTheme="majorBidi" w:hAnsiTheme="majorBidi" w:cstheme="majorBidi"/>
          <w:sz w:val="20"/>
          <w:szCs w:val="20"/>
        </w:rPr>
        <w:lastRenderedPageBreak/>
        <w:t>2.</w:t>
      </w:r>
      <w:r w:rsidR="009924BD">
        <w:rPr>
          <w:rFonts w:asciiTheme="majorBidi" w:eastAsiaTheme="minorEastAsia" w:hAnsiTheme="majorBidi" w:cstheme="majorBidi" w:hint="eastAsia"/>
          <w:sz w:val="20"/>
          <w:szCs w:val="20"/>
          <w:lang w:eastAsia="zh-CN"/>
        </w:rPr>
        <w:t xml:space="preserve"> </w:t>
      </w:r>
      <w:r w:rsidR="00C051B9" w:rsidRPr="00F51297">
        <w:rPr>
          <w:rFonts w:asciiTheme="majorBidi" w:hAnsiTheme="majorBidi" w:cstheme="majorBidi"/>
          <w:sz w:val="20"/>
          <w:szCs w:val="20"/>
        </w:rPr>
        <w:t>MATERIALS AND METHODS</w:t>
      </w:r>
    </w:p>
    <w:p w:rsidR="002D7356" w:rsidRPr="009924BD" w:rsidRDefault="009924BD" w:rsidP="009924BD">
      <w:pPr>
        <w:pStyle w:val="Title"/>
        <w:spacing w:line="240" w:lineRule="auto"/>
        <w:ind w:firstLine="360"/>
        <w:jc w:val="both"/>
        <w:rPr>
          <w:b w:val="0"/>
          <w:sz w:val="20"/>
          <w:szCs w:val="20"/>
        </w:rPr>
      </w:pPr>
      <w:r>
        <w:rPr>
          <w:b w:val="0"/>
          <w:bCs w:val="0"/>
          <w:sz w:val="20"/>
          <w:szCs w:val="20"/>
        </w:rPr>
        <w:t xml:space="preserve">  </w:t>
      </w:r>
      <w:r w:rsidR="002032B1" w:rsidRPr="00F51297">
        <w:rPr>
          <w:b w:val="0"/>
          <w:bCs w:val="0"/>
          <w:sz w:val="20"/>
          <w:szCs w:val="20"/>
        </w:rPr>
        <w:t>Three aggregation pheromone traps were evaluated for RPW catch in</w:t>
      </w:r>
      <w:r w:rsidR="00CB2A6A" w:rsidRPr="00F51297">
        <w:rPr>
          <w:b w:val="0"/>
          <w:bCs w:val="0"/>
          <w:sz w:val="20"/>
          <w:szCs w:val="20"/>
        </w:rPr>
        <w:t xml:space="preserve"> </w:t>
      </w:r>
      <w:r w:rsidR="002032B1" w:rsidRPr="00F51297">
        <w:rPr>
          <w:b w:val="0"/>
          <w:bCs w:val="0"/>
          <w:sz w:val="20"/>
          <w:szCs w:val="20"/>
        </w:rPr>
        <w:t>the field</w:t>
      </w:r>
      <w:r>
        <w:rPr>
          <w:rFonts w:eastAsiaTheme="minorEastAsia" w:hint="eastAsia"/>
          <w:b w:val="0"/>
          <w:bCs w:val="0"/>
          <w:sz w:val="20"/>
          <w:szCs w:val="20"/>
          <w:lang w:eastAsia="zh-CN"/>
        </w:rPr>
        <w:t xml:space="preserve"> </w:t>
      </w:r>
      <w:r w:rsidR="005A1B26" w:rsidRPr="009924BD">
        <w:rPr>
          <w:b w:val="0"/>
          <w:sz w:val="20"/>
          <w:szCs w:val="20"/>
        </w:rPr>
        <w:t xml:space="preserve">at </w:t>
      </w:r>
      <w:proofErr w:type="spellStart"/>
      <w:r w:rsidR="005A1B26" w:rsidRPr="009924BD">
        <w:rPr>
          <w:b w:val="0"/>
          <w:sz w:val="20"/>
          <w:szCs w:val="20"/>
        </w:rPr>
        <w:t>Qassasin</w:t>
      </w:r>
      <w:proofErr w:type="spellEnd"/>
      <w:r w:rsidR="005A1B26" w:rsidRPr="009924BD">
        <w:rPr>
          <w:b w:val="0"/>
          <w:sz w:val="20"/>
          <w:szCs w:val="20"/>
        </w:rPr>
        <w:t>,</w:t>
      </w:r>
      <w:r w:rsidR="004C1525" w:rsidRPr="009924BD">
        <w:rPr>
          <w:b w:val="0"/>
          <w:sz w:val="20"/>
          <w:szCs w:val="20"/>
        </w:rPr>
        <w:t xml:space="preserve"> </w:t>
      </w:r>
      <w:r w:rsidR="005A1B26" w:rsidRPr="009924BD">
        <w:rPr>
          <w:b w:val="0"/>
          <w:sz w:val="20"/>
          <w:szCs w:val="20"/>
        </w:rPr>
        <w:t>Ismailia Governorate</w:t>
      </w:r>
      <w:r w:rsidR="00CB2A6A" w:rsidRPr="009924BD">
        <w:rPr>
          <w:b w:val="0"/>
          <w:sz w:val="20"/>
          <w:szCs w:val="20"/>
        </w:rPr>
        <w:t>, Egypt</w:t>
      </w:r>
      <w:r w:rsidR="006D7472" w:rsidRPr="009924BD">
        <w:rPr>
          <w:b w:val="0"/>
          <w:color w:val="FF0000"/>
          <w:sz w:val="20"/>
          <w:szCs w:val="20"/>
        </w:rPr>
        <w:t xml:space="preserve"> </w:t>
      </w:r>
      <w:r w:rsidR="006D7472" w:rsidRPr="009924BD">
        <w:rPr>
          <w:b w:val="0"/>
          <w:sz w:val="20"/>
          <w:szCs w:val="20"/>
        </w:rPr>
        <w:t>during August 2011-July</w:t>
      </w:r>
      <w:r w:rsidR="00001B75" w:rsidRPr="009924BD">
        <w:rPr>
          <w:b w:val="0"/>
          <w:sz w:val="20"/>
          <w:szCs w:val="20"/>
        </w:rPr>
        <w:t xml:space="preserve"> </w:t>
      </w:r>
      <w:r w:rsidR="006D7472" w:rsidRPr="009924BD">
        <w:rPr>
          <w:b w:val="0"/>
          <w:sz w:val="20"/>
          <w:szCs w:val="20"/>
        </w:rPr>
        <w:t>2012</w:t>
      </w:r>
      <w:r w:rsidR="00CB2A6A" w:rsidRPr="009924BD">
        <w:rPr>
          <w:b w:val="0"/>
          <w:sz w:val="20"/>
          <w:szCs w:val="20"/>
        </w:rPr>
        <w:t>.</w:t>
      </w:r>
      <w:r w:rsidR="002D7356" w:rsidRPr="009924BD">
        <w:rPr>
          <w:b w:val="0"/>
          <w:snapToGrid w:val="0"/>
          <w:sz w:val="20"/>
          <w:szCs w:val="20"/>
        </w:rPr>
        <w:t xml:space="preserve"> </w:t>
      </w:r>
      <w:r w:rsidR="00CB2A6A" w:rsidRPr="009924BD">
        <w:rPr>
          <w:b w:val="0"/>
          <w:sz w:val="20"/>
          <w:szCs w:val="20"/>
        </w:rPr>
        <w:t xml:space="preserve">The </w:t>
      </w:r>
      <w:r w:rsidR="0002582B" w:rsidRPr="009924BD">
        <w:rPr>
          <w:b w:val="0"/>
          <w:sz w:val="20"/>
          <w:szCs w:val="20"/>
        </w:rPr>
        <w:t xml:space="preserve">commercial pheromones </w:t>
      </w:r>
      <w:r w:rsidR="00BA14BD" w:rsidRPr="009924BD">
        <w:rPr>
          <w:b w:val="0"/>
          <w:sz w:val="20"/>
          <w:szCs w:val="20"/>
        </w:rPr>
        <w:t xml:space="preserve">with different release rate </w:t>
      </w:r>
      <w:r w:rsidR="0002582B" w:rsidRPr="009924BD">
        <w:rPr>
          <w:b w:val="0"/>
          <w:sz w:val="20"/>
          <w:szCs w:val="20"/>
        </w:rPr>
        <w:t xml:space="preserve">were tested; the first one from France, </w:t>
      </w:r>
      <w:proofErr w:type="spellStart"/>
      <w:r w:rsidR="0002582B" w:rsidRPr="009924BD">
        <w:rPr>
          <w:b w:val="0"/>
          <w:sz w:val="20"/>
          <w:szCs w:val="20"/>
        </w:rPr>
        <w:t>Qaluibe</w:t>
      </w:r>
      <w:proofErr w:type="spellEnd"/>
      <w:r w:rsidR="0002582B" w:rsidRPr="009924BD">
        <w:rPr>
          <w:b w:val="0"/>
          <w:sz w:val="20"/>
          <w:szCs w:val="20"/>
        </w:rPr>
        <w:t xml:space="preserve"> company, the second</w:t>
      </w:r>
      <w:r w:rsidR="00CB2A6A" w:rsidRPr="009924BD">
        <w:rPr>
          <w:b w:val="0"/>
          <w:sz w:val="20"/>
          <w:szCs w:val="20"/>
        </w:rPr>
        <w:t xml:space="preserve"> one</w:t>
      </w:r>
      <w:r w:rsidR="0002582B" w:rsidRPr="009924BD">
        <w:rPr>
          <w:b w:val="0"/>
          <w:sz w:val="20"/>
          <w:szCs w:val="20"/>
        </w:rPr>
        <w:t xml:space="preserve"> from Costa Rica </w:t>
      </w:r>
      <w:proofErr w:type="spellStart"/>
      <w:r w:rsidR="0002582B" w:rsidRPr="009924BD">
        <w:rPr>
          <w:b w:val="0"/>
          <w:sz w:val="20"/>
          <w:szCs w:val="20"/>
        </w:rPr>
        <w:t>C</w:t>
      </w:r>
      <w:r w:rsidR="00CB2A6A" w:rsidRPr="009924BD">
        <w:rPr>
          <w:b w:val="0"/>
          <w:sz w:val="20"/>
          <w:szCs w:val="20"/>
        </w:rPr>
        <w:t>he</w:t>
      </w:r>
      <w:r w:rsidR="0002582B" w:rsidRPr="009924BD">
        <w:rPr>
          <w:b w:val="0"/>
          <w:sz w:val="20"/>
          <w:szCs w:val="20"/>
        </w:rPr>
        <w:t>mtica</w:t>
      </w:r>
      <w:proofErr w:type="spellEnd"/>
      <w:r w:rsidR="0002582B" w:rsidRPr="009924BD">
        <w:rPr>
          <w:b w:val="0"/>
          <w:sz w:val="20"/>
          <w:szCs w:val="20"/>
        </w:rPr>
        <w:t xml:space="preserve"> company and the third</w:t>
      </w:r>
      <w:r w:rsidR="00CB2A6A" w:rsidRPr="009924BD">
        <w:rPr>
          <w:b w:val="0"/>
          <w:sz w:val="20"/>
          <w:szCs w:val="20"/>
        </w:rPr>
        <w:t xml:space="preserve"> one</w:t>
      </w:r>
      <w:r w:rsidRPr="009924BD">
        <w:rPr>
          <w:b w:val="0"/>
          <w:sz w:val="20"/>
          <w:szCs w:val="20"/>
        </w:rPr>
        <w:t xml:space="preserve"> </w:t>
      </w:r>
      <w:r w:rsidR="0002582B" w:rsidRPr="009924BD">
        <w:rPr>
          <w:b w:val="0"/>
          <w:sz w:val="20"/>
          <w:szCs w:val="20"/>
        </w:rPr>
        <w:t xml:space="preserve">from </w:t>
      </w:r>
      <w:r w:rsidR="006D7472" w:rsidRPr="009924BD">
        <w:rPr>
          <w:b w:val="0"/>
          <w:sz w:val="20"/>
          <w:szCs w:val="20"/>
        </w:rPr>
        <w:t>Spain</w:t>
      </w:r>
      <w:r w:rsidR="006D7472" w:rsidRPr="009924BD">
        <w:rPr>
          <w:b w:val="0"/>
          <w:color w:val="FF0000"/>
          <w:sz w:val="20"/>
          <w:szCs w:val="20"/>
        </w:rPr>
        <w:t>,</w:t>
      </w:r>
      <w:r w:rsidR="00CB2A6A" w:rsidRPr="009924BD">
        <w:rPr>
          <w:b w:val="0"/>
          <w:color w:val="FF0000"/>
          <w:sz w:val="20"/>
          <w:szCs w:val="20"/>
        </w:rPr>
        <w:t xml:space="preserve"> </w:t>
      </w:r>
      <w:proofErr w:type="spellStart"/>
      <w:r w:rsidR="0002582B" w:rsidRPr="009924BD">
        <w:rPr>
          <w:b w:val="0"/>
          <w:sz w:val="20"/>
          <w:szCs w:val="20"/>
        </w:rPr>
        <w:t>Sedq</w:t>
      </w:r>
      <w:proofErr w:type="spellEnd"/>
      <w:r w:rsidR="00001B75" w:rsidRPr="009924BD">
        <w:rPr>
          <w:b w:val="0"/>
          <w:sz w:val="20"/>
          <w:szCs w:val="20"/>
        </w:rPr>
        <w:t xml:space="preserve"> </w:t>
      </w:r>
      <w:proofErr w:type="spellStart"/>
      <w:r w:rsidR="0002582B" w:rsidRPr="009924BD">
        <w:rPr>
          <w:b w:val="0"/>
          <w:sz w:val="20"/>
          <w:szCs w:val="20"/>
        </w:rPr>
        <w:t>Espana</w:t>
      </w:r>
      <w:proofErr w:type="spellEnd"/>
      <w:r w:rsidR="0002582B" w:rsidRPr="009924BD">
        <w:rPr>
          <w:b w:val="0"/>
          <w:sz w:val="20"/>
          <w:szCs w:val="20"/>
        </w:rPr>
        <w:t>.</w:t>
      </w:r>
      <w:r w:rsidR="00560E37" w:rsidRPr="009924BD">
        <w:rPr>
          <w:b w:val="0"/>
          <w:snapToGrid w:val="0"/>
          <w:sz w:val="20"/>
          <w:szCs w:val="20"/>
        </w:rPr>
        <w:t xml:space="preserve"> The components of the pheromone are 4-methyl 1-5-nonanol (9 parts) + 4-methyl </w:t>
      </w:r>
      <w:proofErr w:type="spellStart"/>
      <w:r w:rsidR="00560E37" w:rsidRPr="009924BD">
        <w:rPr>
          <w:b w:val="0"/>
          <w:snapToGrid w:val="0"/>
          <w:sz w:val="20"/>
          <w:szCs w:val="20"/>
        </w:rPr>
        <w:t>nonanone</w:t>
      </w:r>
      <w:proofErr w:type="spellEnd"/>
      <w:r w:rsidR="00560E37" w:rsidRPr="009924BD">
        <w:rPr>
          <w:b w:val="0"/>
          <w:snapToGrid w:val="0"/>
          <w:sz w:val="20"/>
          <w:szCs w:val="20"/>
        </w:rPr>
        <w:t xml:space="preserve"> (1 part) </w:t>
      </w:r>
      <w:r w:rsidR="001F71B0" w:rsidRPr="009924BD">
        <w:rPr>
          <w:b w:val="0"/>
          <w:snapToGrid w:val="0"/>
          <w:sz w:val="20"/>
          <w:szCs w:val="20"/>
        </w:rPr>
        <w:t>–</w:t>
      </w:r>
      <w:r w:rsidR="00560E37" w:rsidRPr="009924BD">
        <w:rPr>
          <w:b w:val="0"/>
          <w:snapToGrid w:val="0"/>
          <w:sz w:val="20"/>
          <w:szCs w:val="20"/>
        </w:rPr>
        <w:t xml:space="preserve"> purity 99.9% + 0.1% colorant and 0.1% antioxidant.</w:t>
      </w:r>
      <w:r w:rsidR="0002582B" w:rsidRPr="009924BD">
        <w:rPr>
          <w:b w:val="0"/>
          <w:sz w:val="20"/>
          <w:szCs w:val="20"/>
        </w:rPr>
        <w:t xml:space="preserve"> </w:t>
      </w:r>
      <w:r w:rsidR="0031082B" w:rsidRPr="009924BD">
        <w:rPr>
          <w:b w:val="0"/>
          <w:sz w:val="20"/>
          <w:szCs w:val="20"/>
        </w:rPr>
        <w:t xml:space="preserve">The experiments were carried out at </w:t>
      </w:r>
      <w:proofErr w:type="spellStart"/>
      <w:r w:rsidR="0031082B" w:rsidRPr="009924BD">
        <w:rPr>
          <w:b w:val="0"/>
          <w:sz w:val="20"/>
          <w:szCs w:val="20"/>
        </w:rPr>
        <w:t>Yousry</w:t>
      </w:r>
      <w:proofErr w:type="spellEnd"/>
      <w:r w:rsidR="0031082B" w:rsidRPr="009924BD">
        <w:rPr>
          <w:b w:val="0"/>
          <w:sz w:val="20"/>
          <w:szCs w:val="20"/>
        </w:rPr>
        <w:t xml:space="preserve"> El-</w:t>
      </w:r>
      <w:proofErr w:type="spellStart"/>
      <w:r w:rsidR="0031082B" w:rsidRPr="009924BD">
        <w:rPr>
          <w:b w:val="0"/>
          <w:sz w:val="20"/>
          <w:szCs w:val="20"/>
        </w:rPr>
        <w:t>Sebay</w:t>
      </w:r>
      <w:proofErr w:type="spellEnd"/>
      <w:r w:rsidR="0031082B" w:rsidRPr="009924BD">
        <w:rPr>
          <w:b w:val="0"/>
          <w:sz w:val="20"/>
          <w:szCs w:val="20"/>
        </w:rPr>
        <w:t xml:space="preserve"> Laboratory of red palm weevil at </w:t>
      </w:r>
      <w:proofErr w:type="spellStart"/>
      <w:r w:rsidR="0031082B" w:rsidRPr="009924BD">
        <w:rPr>
          <w:b w:val="0"/>
          <w:sz w:val="20"/>
          <w:szCs w:val="20"/>
        </w:rPr>
        <w:t>Qassasin</w:t>
      </w:r>
      <w:proofErr w:type="spellEnd"/>
      <w:r w:rsidR="0031082B" w:rsidRPr="009924BD">
        <w:rPr>
          <w:b w:val="0"/>
          <w:sz w:val="20"/>
          <w:szCs w:val="20"/>
        </w:rPr>
        <w:t>, Ismailia Governorate</w:t>
      </w:r>
      <w:r w:rsidR="005A1B26" w:rsidRPr="009924BD">
        <w:rPr>
          <w:b w:val="0"/>
          <w:sz w:val="20"/>
          <w:szCs w:val="20"/>
        </w:rPr>
        <w:t>.</w:t>
      </w:r>
    </w:p>
    <w:p w:rsidR="00E44DEE" w:rsidRPr="00F51297" w:rsidRDefault="00E44DEE" w:rsidP="009924BD">
      <w:pPr>
        <w:ind w:firstLine="360"/>
        <w:jc w:val="lowKashida"/>
        <w:rPr>
          <w:sz w:val="20"/>
          <w:szCs w:val="20"/>
        </w:rPr>
      </w:pPr>
    </w:p>
    <w:p w:rsidR="00E44DEE" w:rsidRPr="00F51297" w:rsidRDefault="00C32E08" w:rsidP="009924BD">
      <w:pPr>
        <w:rPr>
          <w:b/>
          <w:bCs/>
          <w:snapToGrid w:val="0"/>
          <w:sz w:val="20"/>
          <w:szCs w:val="20"/>
        </w:rPr>
      </w:pPr>
      <w:r w:rsidRPr="00F51297">
        <w:rPr>
          <w:b/>
          <w:bCs/>
          <w:snapToGrid w:val="0"/>
          <w:sz w:val="20"/>
          <w:szCs w:val="20"/>
        </w:rPr>
        <w:t>Trap design and related compounds:</w:t>
      </w:r>
    </w:p>
    <w:p w:rsidR="00D27D5D" w:rsidRPr="00F51297" w:rsidRDefault="009924BD" w:rsidP="009924BD">
      <w:pPr>
        <w:ind w:firstLine="360"/>
        <w:jc w:val="lowKashida"/>
        <w:rPr>
          <w:sz w:val="20"/>
          <w:szCs w:val="20"/>
        </w:rPr>
      </w:pPr>
      <w:r>
        <w:rPr>
          <w:snapToGrid w:val="0"/>
          <w:sz w:val="20"/>
          <w:szCs w:val="20"/>
        </w:rPr>
        <w:t xml:space="preserve">  </w:t>
      </w:r>
      <w:r w:rsidR="00C32E08" w:rsidRPr="00F51297">
        <w:rPr>
          <w:snapToGrid w:val="0"/>
          <w:sz w:val="20"/>
          <w:szCs w:val="20"/>
        </w:rPr>
        <w:t xml:space="preserve">Bucket design traps were used in the present study. The traps were inserted slightly in the soil surface. A number of round holes were made to allow adult weevils to enter inside the trap safely and </w:t>
      </w:r>
      <w:proofErr w:type="spellStart"/>
      <w:r w:rsidR="00C32E08" w:rsidRPr="00F51297">
        <w:rPr>
          <w:snapToGrid w:val="0"/>
          <w:sz w:val="20"/>
          <w:szCs w:val="20"/>
        </w:rPr>
        <w:t>easy</w:t>
      </w:r>
      <w:r>
        <w:rPr>
          <w:snapToGrid w:val="0"/>
          <w:sz w:val="20"/>
          <w:szCs w:val="20"/>
        </w:rPr>
        <w:t>.</w:t>
      </w:r>
      <w:r w:rsidR="00C32E08" w:rsidRPr="00F51297">
        <w:rPr>
          <w:snapToGrid w:val="0"/>
          <w:sz w:val="20"/>
          <w:szCs w:val="20"/>
        </w:rPr>
        <w:t>The</w:t>
      </w:r>
      <w:proofErr w:type="spellEnd"/>
      <w:r w:rsidR="00C32E08" w:rsidRPr="00F51297">
        <w:rPr>
          <w:snapToGrid w:val="0"/>
          <w:sz w:val="20"/>
          <w:szCs w:val="20"/>
        </w:rPr>
        <w:t xml:space="preserve"> used traps commonly consists of plastic bucket (9 liter in size). The bucket was punctured around its wall with 4 holes each of 2-5 cm diameter at 15cm from the bottom.</w:t>
      </w:r>
      <w:r w:rsidR="00D27D5D" w:rsidRPr="00F51297">
        <w:rPr>
          <w:sz w:val="20"/>
          <w:szCs w:val="20"/>
        </w:rPr>
        <w:t xml:space="preserve"> Selected</w:t>
      </w:r>
      <w:r w:rsidR="00E44DEE" w:rsidRPr="00F51297">
        <w:rPr>
          <w:sz w:val="20"/>
          <w:szCs w:val="20"/>
        </w:rPr>
        <w:t xml:space="preserve"> </w:t>
      </w:r>
      <w:proofErr w:type="spellStart"/>
      <w:r w:rsidR="00D27D5D" w:rsidRPr="00F51297">
        <w:rPr>
          <w:snapToGrid w:val="0"/>
          <w:sz w:val="20"/>
          <w:szCs w:val="20"/>
        </w:rPr>
        <w:t>Kairomone</w:t>
      </w:r>
      <w:proofErr w:type="spellEnd"/>
      <w:r w:rsidR="00D27D5D" w:rsidRPr="00F51297">
        <w:rPr>
          <w:snapToGrid w:val="0"/>
          <w:sz w:val="20"/>
          <w:szCs w:val="20"/>
        </w:rPr>
        <w:t xml:space="preserve"> was used as a synergist to activate the potent ability of releasing ethyl acetate blooms. Ethyl acetate bags were hanged from the underside surface of the trap top releasing chemicals through a fine plastic tube (as 100 and 128 mg/d). Liquid soap was mixed with trap water used in the inside bucket trap.</w:t>
      </w:r>
      <w:r>
        <w:rPr>
          <w:snapToGrid w:val="0"/>
          <w:sz w:val="20"/>
          <w:szCs w:val="20"/>
        </w:rPr>
        <w:t xml:space="preserve"> </w:t>
      </w:r>
      <w:r w:rsidR="00D27D5D" w:rsidRPr="00F51297">
        <w:rPr>
          <w:snapToGrid w:val="0"/>
          <w:sz w:val="20"/>
          <w:szCs w:val="20"/>
        </w:rPr>
        <w:t xml:space="preserve">Number of collected weevils caught in the pheromone traps was </w:t>
      </w:r>
      <w:r w:rsidR="00A0237C" w:rsidRPr="00F51297">
        <w:rPr>
          <w:snapToGrid w:val="0"/>
          <w:sz w:val="20"/>
          <w:szCs w:val="20"/>
        </w:rPr>
        <w:t xml:space="preserve">weekly </w:t>
      </w:r>
      <w:r w:rsidR="00D27D5D" w:rsidRPr="00F51297">
        <w:rPr>
          <w:snapToGrid w:val="0"/>
          <w:sz w:val="20"/>
          <w:szCs w:val="20"/>
        </w:rPr>
        <w:t>counted, sexed, and grouped into date record contains two weekly figures</w:t>
      </w:r>
      <w:r w:rsidR="006F28CD" w:rsidRPr="00F51297">
        <w:rPr>
          <w:sz w:val="20"/>
          <w:szCs w:val="20"/>
        </w:rPr>
        <w:t>.</w:t>
      </w:r>
    </w:p>
    <w:p w:rsidR="00BA14BD" w:rsidRPr="00F51297" w:rsidRDefault="00BE0375" w:rsidP="009924BD">
      <w:pPr>
        <w:jc w:val="lowKashida"/>
        <w:rPr>
          <w:snapToGrid w:val="0"/>
          <w:sz w:val="20"/>
          <w:szCs w:val="20"/>
        </w:rPr>
      </w:pPr>
      <w:r w:rsidRPr="00F51297">
        <w:rPr>
          <w:b/>
          <w:bCs/>
          <w:snapToGrid w:val="0"/>
          <w:sz w:val="20"/>
          <w:szCs w:val="20"/>
        </w:rPr>
        <w:t>Evaluation</w:t>
      </w:r>
      <w:r w:rsidR="00227658" w:rsidRPr="00F51297">
        <w:rPr>
          <w:b/>
          <w:bCs/>
          <w:snapToGrid w:val="0"/>
          <w:sz w:val="20"/>
          <w:szCs w:val="20"/>
        </w:rPr>
        <w:t xml:space="preserve"> of</w:t>
      </w:r>
      <w:r w:rsidRPr="00F51297">
        <w:rPr>
          <w:b/>
          <w:bCs/>
          <w:snapToGrid w:val="0"/>
          <w:sz w:val="20"/>
          <w:szCs w:val="20"/>
        </w:rPr>
        <w:t xml:space="preserve"> different pheromone </w:t>
      </w:r>
      <w:r w:rsidR="00A0237C" w:rsidRPr="00F51297">
        <w:rPr>
          <w:b/>
          <w:bCs/>
          <w:snapToGrid w:val="0"/>
          <w:sz w:val="20"/>
          <w:szCs w:val="20"/>
        </w:rPr>
        <w:t>types</w:t>
      </w:r>
      <w:r w:rsidR="005C3A92" w:rsidRPr="00F51297">
        <w:rPr>
          <w:b/>
          <w:bCs/>
          <w:snapToGrid w:val="0"/>
          <w:sz w:val="20"/>
          <w:szCs w:val="20"/>
        </w:rPr>
        <w:t>:</w:t>
      </w:r>
    </w:p>
    <w:p w:rsidR="00BE0375" w:rsidRPr="00F51297" w:rsidRDefault="009924BD" w:rsidP="009924BD">
      <w:pPr>
        <w:ind w:firstLine="360"/>
        <w:jc w:val="lowKashida"/>
        <w:rPr>
          <w:b/>
          <w:bCs/>
          <w:snapToGrid w:val="0"/>
          <w:sz w:val="20"/>
          <w:szCs w:val="20"/>
        </w:rPr>
      </w:pPr>
      <w:r>
        <w:rPr>
          <w:snapToGrid w:val="0"/>
          <w:sz w:val="20"/>
          <w:szCs w:val="20"/>
        </w:rPr>
        <w:t xml:space="preserve">  </w:t>
      </w:r>
      <w:r w:rsidR="00BA14BD" w:rsidRPr="00F51297">
        <w:rPr>
          <w:snapToGrid w:val="0"/>
          <w:sz w:val="20"/>
          <w:szCs w:val="20"/>
        </w:rPr>
        <w:t xml:space="preserve">The </w:t>
      </w:r>
      <w:r w:rsidR="00BA14BD" w:rsidRPr="00F51297">
        <w:rPr>
          <w:sz w:val="20"/>
          <w:szCs w:val="20"/>
        </w:rPr>
        <w:t>Three commercial pheromones were tested in the form of recommend</w:t>
      </w:r>
      <w:r w:rsidR="00BA14BD" w:rsidRPr="00F51297">
        <w:rPr>
          <w:snapToGrid w:val="0"/>
          <w:sz w:val="20"/>
          <w:szCs w:val="20"/>
        </w:rPr>
        <w:t xml:space="preserve"> bucket traps and distributed uniformly in the selected severely infested area. Each pheromone traps were replicated five times and field</w:t>
      </w:r>
      <w:r w:rsidR="00BA14BD" w:rsidRPr="00F51297">
        <w:rPr>
          <w:sz w:val="20"/>
          <w:szCs w:val="20"/>
        </w:rPr>
        <w:t xml:space="preserve"> evaluation was carried out during March 2011 till April 2011. The data recorded were</w:t>
      </w:r>
      <w:r>
        <w:rPr>
          <w:sz w:val="20"/>
          <w:szCs w:val="20"/>
        </w:rPr>
        <w:t xml:space="preserve"> </w:t>
      </w:r>
      <w:r w:rsidR="00BA14BD" w:rsidRPr="00F51297">
        <w:rPr>
          <w:snapToGrid w:val="0"/>
          <w:sz w:val="20"/>
          <w:szCs w:val="20"/>
        </w:rPr>
        <w:t>kept in the experimental date palm field area</w:t>
      </w:r>
      <w:r w:rsidR="006D7472" w:rsidRPr="00F51297">
        <w:rPr>
          <w:b/>
          <w:bCs/>
          <w:snapToGrid w:val="0"/>
          <w:sz w:val="20"/>
          <w:szCs w:val="20"/>
        </w:rPr>
        <w:t>.</w:t>
      </w:r>
    </w:p>
    <w:p w:rsidR="00BC771C" w:rsidRPr="00F51297" w:rsidRDefault="00BC771C" w:rsidP="009924BD">
      <w:pPr>
        <w:widowControl w:val="0"/>
        <w:ind w:firstLine="360"/>
        <w:jc w:val="lowKashida"/>
        <w:rPr>
          <w:b/>
          <w:bCs/>
          <w:snapToGrid w:val="0"/>
          <w:sz w:val="20"/>
          <w:szCs w:val="20"/>
        </w:rPr>
      </w:pPr>
    </w:p>
    <w:p w:rsidR="006F7B6F" w:rsidRPr="00F51297" w:rsidRDefault="006F7B6F" w:rsidP="009924BD">
      <w:pPr>
        <w:widowControl w:val="0"/>
        <w:jc w:val="lowKashida"/>
        <w:rPr>
          <w:b/>
          <w:bCs/>
          <w:snapToGrid w:val="0"/>
          <w:sz w:val="20"/>
          <w:szCs w:val="20"/>
        </w:rPr>
      </w:pPr>
      <w:r w:rsidRPr="00F51297">
        <w:rPr>
          <w:b/>
          <w:bCs/>
          <w:snapToGrid w:val="0"/>
          <w:sz w:val="20"/>
          <w:szCs w:val="20"/>
        </w:rPr>
        <w:t xml:space="preserve">Seasonal abundance and population trends of </w:t>
      </w:r>
      <w:r w:rsidRPr="00F51297">
        <w:rPr>
          <w:b/>
          <w:bCs/>
          <w:i/>
          <w:iCs/>
          <w:snapToGrid w:val="0"/>
          <w:sz w:val="20"/>
          <w:szCs w:val="20"/>
        </w:rPr>
        <w:t xml:space="preserve">R. </w:t>
      </w:r>
      <w:proofErr w:type="spellStart"/>
      <w:r w:rsidRPr="00F51297">
        <w:rPr>
          <w:b/>
          <w:bCs/>
          <w:i/>
          <w:iCs/>
          <w:snapToGrid w:val="0"/>
          <w:sz w:val="20"/>
          <w:szCs w:val="20"/>
        </w:rPr>
        <w:t>ferrugineus</w:t>
      </w:r>
      <w:proofErr w:type="spellEnd"/>
      <w:r w:rsidR="00001B75" w:rsidRPr="00F51297">
        <w:rPr>
          <w:b/>
          <w:bCs/>
          <w:snapToGrid w:val="0"/>
          <w:sz w:val="20"/>
          <w:szCs w:val="20"/>
        </w:rPr>
        <w:t>:</w:t>
      </w:r>
    </w:p>
    <w:p w:rsidR="00C051B9" w:rsidRPr="00F51297" w:rsidRDefault="009924BD" w:rsidP="009924BD">
      <w:pPr>
        <w:ind w:firstLine="360"/>
        <w:jc w:val="lowKashida"/>
        <w:rPr>
          <w:snapToGrid w:val="0"/>
          <w:sz w:val="20"/>
          <w:szCs w:val="20"/>
        </w:rPr>
      </w:pPr>
      <w:r>
        <w:rPr>
          <w:snapToGrid w:val="0"/>
          <w:sz w:val="20"/>
          <w:szCs w:val="20"/>
        </w:rPr>
        <w:t xml:space="preserve">  </w:t>
      </w:r>
      <w:r w:rsidR="006F7B6F" w:rsidRPr="00F51297">
        <w:rPr>
          <w:snapToGrid w:val="0"/>
          <w:sz w:val="20"/>
          <w:szCs w:val="20"/>
        </w:rPr>
        <w:t xml:space="preserve">To estimate the seasonal abundance of </w:t>
      </w:r>
      <w:r w:rsidR="006F7B6F" w:rsidRPr="00F51297">
        <w:rPr>
          <w:i/>
          <w:iCs/>
          <w:snapToGrid w:val="0"/>
          <w:sz w:val="20"/>
          <w:szCs w:val="20"/>
        </w:rPr>
        <w:t>R.</w:t>
      </w:r>
      <w:r w:rsidR="003E5A0D" w:rsidRPr="00F51297">
        <w:rPr>
          <w:i/>
          <w:iCs/>
          <w:snapToGrid w:val="0"/>
          <w:sz w:val="20"/>
          <w:szCs w:val="20"/>
        </w:rPr>
        <w:t xml:space="preserve"> </w:t>
      </w:r>
      <w:proofErr w:type="spellStart"/>
      <w:r w:rsidR="006F7B6F" w:rsidRPr="00F51297">
        <w:rPr>
          <w:i/>
          <w:iCs/>
          <w:snapToGrid w:val="0"/>
          <w:sz w:val="20"/>
          <w:szCs w:val="20"/>
        </w:rPr>
        <w:t>ferrugineus</w:t>
      </w:r>
      <w:proofErr w:type="spellEnd"/>
      <w:r w:rsidR="006D7472" w:rsidRPr="00F51297">
        <w:rPr>
          <w:snapToGrid w:val="0"/>
          <w:sz w:val="20"/>
          <w:szCs w:val="20"/>
        </w:rPr>
        <w:t>,</w:t>
      </w:r>
      <w:r w:rsidR="003E5A0D" w:rsidRPr="00F51297">
        <w:rPr>
          <w:snapToGrid w:val="0"/>
          <w:sz w:val="20"/>
          <w:szCs w:val="20"/>
        </w:rPr>
        <w:t xml:space="preserve"> </w:t>
      </w:r>
      <w:r w:rsidR="006F7B6F" w:rsidRPr="00F51297">
        <w:rPr>
          <w:snapToGrid w:val="0"/>
          <w:sz w:val="20"/>
          <w:szCs w:val="20"/>
        </w:rPr>
        <w:t xml:space="preserve">ten traps </w:t>
      </w:r>
      <w:r w:rsidR="005B6089" w:rsidRPr="00F51297">
        <w:rPr>
          <w:snapToGrid w:val="0"/>
          <w:sz w:val="20"/>
          <w:szCs w:val="20"/>
        </w:rPr>
        <w:t>of C</w:t>
      </w:r>
      <w:r w:rsidR="005B6089" w:rsidRPr="00F51297">
        <w:rPr>
          <w:sz w:val="20"/>
          <w:szCs w:val="20"/>
        </w:rPr>
        <w:t>osta Rica</w:t>
      </w:r>
      <w:r w:rsidR="005B6089" w:rsidRPr="00F51297">
        <w:rPr>
          <w:snapToGrid w:val="0"/>
          <w:sz w:val="20"/>
          <w:szCs w:val="20"/>
        </w:rPr>
        <w:t xml:space="preserve"> pheromone</w:t>
      </w:r>
      <w:r w:rsidR="003E5A0D" w:rsidRPr="00F51297">
        <w:rPr>
          <w:snapToGrid w:val="0"/>
          <w:sz w:val="20"/>
          <w:szCs w:val="20"/>
        </w:rPr>
        <w:t xml:space="preserve"> </w:t>
      </w:r>
      <w:r w:rsidR="006F7B6F" w:rsidRPr="00F51297">
        <w:rPr>
          <w:snapToGrid w:val="0"/>
          <w:sz w:val="20"/>
          <w:szCs w:val="20"/>
        </w:rPr>
        <w:t>were distribut</w:t>
      </w:r>
      <w:r w:rsidR="00BA1C76" w:rsidRPr="00F51297">
        <w:rPr>
          <w:snapToGrid w:val="0"/>
          <w:sz w:val="20"/>
          <w:szCs w:val="20"/>
        </w:rPr>
        <w:t>ed</w:t>
      </w:r>
      <w:r w:rsidR="006F7B6F" w:rsidRPr="00F51297">
        <w:rPr>
          <w:snapToGrid w:val="0"/>
          <w:sz w:val="20"/>
          <w:szCs w:val="20"/>
        </w:rPr>
        <w:t xml:space="preserve"> in the experimental orchard, </w:t>
      </w:r>
      <w:r w:rsidR="00575E06" w:rsidRPr="00F51297">
        <w:rPr>
          <w:snapToGrid w:val="0"/>
          <w:sz w:val="20"/>
          <w:szCs w:val="20"/>
        </w:rPr>
        <w:t>e</w:t>
      </w:r>
      <w:r w:rsidR="006F7B6F" w:rsidRPr="00F51297">
        <w:rPr>
          <w:snapToGrid w:val="0"/>
          <w:sz w:val="20"/>
          <w:szCs w:val="20"/>
        </w:rPr>
        <w:t xml:space="preserve">ach </w:t>
      </w:r>
      <w:r w:rsidR="00575E06" w:rsidRPr="00F51297">
        <w:rPr>
          <w:snapToGrid w:val="0"/>
          <w:sz w:val="20"/>
          <w:szCs w:val="20"/>
        </w:rPr>
        <w:t>trap</w:t>
      </w:r>
      <w:r w:rsidR="005B6089" w:rsidRPr="00F51297">
        <w:rPr>
          <w:snapToGrid w:val="0"/>
          <w:sz w:val="20"/>
          <w:szCs w:val="20"/>
        </w:rPr>
        <w:t xml:space="preserve"> has a distance 150 meter approximately f</w:t>
      </w:r>
      <w:r w:rsidR="006D7472" w:rsidRPr="00F51297">
        <w:rPr>
          <w:snapToGrid w:val="0"/>
          <w:sz w:val="20"/>
          <w:szCs w:val="20"/>
        </w:rPr>
        <w:t>ro</w:t>
      </w:r>
      <w:r w:rsidR="005B6089" w:rsidRPr="00F51297">
        <w:rPr>
          <w:snapToGrid w:val="0"/>
          <w:sz w:val="20"/>
          <w:szCs w:val="20"/>
        </w:rPr>
        <w:t>m the other</w:t>
      </w:r>
      <w:r w:rsidR="00057514" w:rsidRPr="00F51297">
        <w:rPr>
          <w:snapToGrid w:val="0"/>
          <w:sz w:val="20"/>
          <w:szCs w:val="20"/>
        </w:rPr>
        <w:t xml:space="preserve">. The field trials were carried out </w:t>
      </w:r>
      <w:r w:rsidR="003E5A0D" w:rsidRPr="00F51297">
        <w:rPr>
          <w:snapToGrid w:val="0"/>
          <w:sz w:val="20"/>
          <w:szCs w:val="20"/>
        </w:rPr>
        <w:t xml:space="preserve">during </w:t>
      </w:r>
      <w:r w:rsidR="00057514" w:rsidRPr="00F51297">
        <w:rPr>
          <w:snapToGrid w:val="0"/>
          <w:sz w:val="20"/>
          <w:szCs w:val="20"/>
        </w:rPr>
        <w:t xml:space="preserve">one successive date palm growing season </w:t>
      </w:r>
      <w:r w:rsidR="003E5A0D" w:rsidRPr="00F51297">
        <w:rPr>
          <w:snapToGrid w:val="0"/>
          <w:sz w:val="20"/>
          <w:szCs w:val="20"/>
        </w:rPr>
        <w:t>from</w:t>
      </w:r>
      <w:r w:rsidR="00057514" w:rsidRPr="00F51297">
        <w:rPr>
          <w:snapToGrid w:val="0"/>
          <w:sz w:val="20"/>
          <w:szCs w:val="20"/>
        </w:rPr>
        <w:t xml:space="preserve"> </w:t>
      </w:r>
      <w:r w:rsidR="00057514" w:rsidRPr="00F51297">
        <w:rPr>
          <w:sz w:val="20"/>
          <w:szCs w:val="20"/>
        </w:rPr>
        <w:t>August</w:t>
      </w:r>
      <w:r w:rsidR="00057514" w:rsidRPr="00F51297">
        <w:rPr>
          <w:snapToGrid w:val="0"/>
          <w:sz w:val="20"/>
          <w:szCs w:val="20"/>
        </w:rPr>
        <w:t xml:space="preserve"> 2011until July 2012.</w:t>
      </w:r>
    </w:p>
    <w:p w:rsidR="005B6089" w:rsidRPr="00F51297" w:rsidRDefault="005B6089" w:rsidP="009924BD">
      <w:pPr>
        <w:ind w:firstLine="360"/>
        <w:jc w:val="lowKashida"/>
        <w:rPr>
          <w:snapToGrid w:val="0"/>
          <w:sz w:val="20"/>
          <w:szCs w:val="20"/>
        </w:rPr>
      </w:pPr>
    </w:p>
    <w:p w:rsidR="00001B75" w:rsidRPr="00F51297" w:rsidRDefault="00E71BED" w:rsidP="009924BD">
      <w:pPr>
        <w:keepNext/>
        <w:widowControl w:val="0"/>
        <w:adjustRightInd w:val="0"/>
        <w:rPr>
          <w:b/>
          <w:bCs/>
          <w:sz w:val="20"/>
          <w:szCs w:val="20"/>
        </w:rPr>
      </w:pPr>
      <w:r w:rsidRPr="00F51297">
        <w:rPr>
          <w:b/>
          <w:bCs/>
          <w:snapToGrid w:val="0"/>
          <w:sz w:val="20"/>
          <w:szCs w:val="20"/>
        </w:rPr>
        <w:t>Comparative study on the</w:t>
      </w:r>
      <w:r w:rsidRPr="00F51297">
        <w:rPr>
          <w:b/>
          <w:bCs/>
          <w:sz w:val="20"/>
          <w:szCs w:val="20"/>
        </w:rPr>
        <w:t xml:space="preserve"> number of eggs laid by captured and newly females:</w:t>
      </w:r>
    </w:p>
    <w:p w:rsidR="009D5F02" w:rsidRPr="00F51297" w:rsidRDefault="009924BD" w:rsidP="009924BD">
      <w:pPr>
        <w:keepNext/>
        <w:widowControl w:val="0"/>
        <w:adjustRightInd w:val="0"/>
        <w:ind w:firstLine="360"/>
        <w:rPr>
          <w:b/>
          <w:bCs/>
          <w:sz w:val="20"/>
          <w:szCs w:val="20"/>
        </w:rPr>
      </w:pPr>
      <w:r>
        <w:rPr>
          <w:b/>
          <w:bCs/>
          <w:sz w:val="20"/>
          <w:szCs w:val="20"/>
        </w:rPr>
        <w:t xml:space="preserve">  </w:t>
      </w:r>
      <w:r w:rsidR="00BA1C76" w:rsidRPr="00F51297">
        <w:rPr>
          <w:snapToGrid w:val="0"/>
          <w:sz w:val="20"/>
          <w:szCs w:val="20"/>
        </w:rPr>
        <w:t>T</w:t>
      </w:r>
      <w:r w:rsidR="009D5F02" w:rsidRPr="00F51297">
        <w:rPr>
          <w:snapToGrid w:val="0"/>
          <w:sz w:val="20"/>
          <w:szCs w:val="20"/>
        </w:rPr>
        <w:t>hirty</w:t>
      </w:r>
      <w:r w:rsidR="00492A34" w:rsidRPr="00F51297">
        <w:rPr>
          <w:snapToGrid w:val="0"/>
          <w:sz w:val="20"/>
          <w:szCs w:val="20"/>
        </w:rPr>
        <w:t xml:space="preserve"> </w:t>
      </w:r>
      <w:r w:rsidR="009D5F02" w:rsidRPr="00F51297">
        <w:rPr>
          <w:snapToGrid w:val="0"/>
          <w:sz w:val="20"/>
          <w:szCs w:val="20"/>
        </w:rPr>
        <w:t>females</w:t>
      </w:r>
      <w:r w:rsidR="00575E06" w:rsidRPr="00F51297">
        <w:rPr>
          <w:snapToGrid w:val="0"/>
          <w:sz w:val="20"/>
          <w:szCs w:val="20"/>
        </w:rPr>
        <w:t xml:space="preserve"> and males</w:t>
      </w:r>
      <w:r w:rsidR="00492A34" w:rsidRPr="00F51297">
        <w:rPr>
          <w:snapToGrid w:val="0"/>
          <w:sz w:val="20"/>
          <w:szCs w:val="20"/>
        </w:rPr>
        <w:t xml:space="preserve"> </w:t>
      </w:r>
      <w:r w:rsidR="00E71BED" w:rsidRPr="00F51297">
        <w:rPr>
          <w:snapToGrid w:val="0"/>
          <w:sz w:val="20"/>
          <w:szCs w:val="20"/>
        </w:rPr>
        <w:t>captured</w:t>
      </w:r>
      <w:r w:rsidR="009D5F02" w:rsidRPr="00F51297">
        <w:rPr>
          <w:snapToGrid w:val="0"/>
          <w:sz w:val="20"/>
          <w:szCs w:val="20"/>
        </w:rPr>
        <w:t xml:space="preserve"> in traps and thirty newly</w:t>
      </w:r>
      <w:r w:rsidR="00492A34" w:rsidRPr="00F51297">
        <w:rPr>
          <w:snapToGrid w:val="0"/>
          <w:sz w:val="20"/>
          <w:szCs w:val="20"/>
        </w:rPr>
        <w:t xml:space="preserve"> </w:t>
      </w:r>
      <w:r w:rsidR="009D5F02" w:rsidRPr="00F51297">
        <w:rPr>
          <w:snapToGrid w:val="0"/>
          <w:sz w:val="20"/>
          <w:szCs w:val="20"/>
        </w:rPr>
        <w:t>female</w:t>
      </w:r>
      <w:r w:rsidR="00060658" w:rsidRPr="00F51297">
        <w:rPr>
          <w:snapToGrid w:val="0"/>
          <w:sz w:val="20"/>
          <w:szCs w:val="20"/>
        </w:rPr>
        <w:t xml:space="preserve">s and males collection cocoon in </w:t>
      </w:r>
      <w:r w:rsidR="00060658" w:rsidRPr="00F51297">
        <w:rPr>
          <w:snapToGrid w:val="0"/>
          <w:sz w:val="20"/>
          <w:szCs w:val="20"/>
        </w:rPr>
        <w:lastRenderedPageBreak/>
        <w:t>palm infestation</w:t>
      </w:r>
      <w:r w:rsidR="00492A34" w:rsidRPr="00F51297">
        <w:rPr>
          <w:snapToGrid w:val="0"/>
          <w:sz w:val="20"/>
          <w:szCs w:val="20"/>
        </w:rPr>
        <w:t xml:space="preserve"> </w:t>
      </w:r>
      <w:r w:rsidR="009D5F02" w:rsidRPr="00F51297">
        <w:rPr>
          <w:sz w:val="20"/>
          <w:szCs w:val="20"/>
          <w:lang w:eastAsia="en-US" w:bidi="ar-EG"/>
        </w:rPr>
        <w:t>paired (♂ and ♀),</w:t>
      </w:r>
      <w:r>
        <w:rPr>
          <w:sz w:val="20"/>
          <w:szCs w:val="20"/>
          <w:lang w:eastAsia="en-US" w:bidi="ar-EG"/>
        </w:rPr>
        <w:t xml:space="preserve"> </w:t>
      </w:r>
      <w:r w:rsidR="009D5F02" w:rsidRPr="00F51297">
        <w:rPr>
          <w:sz w:val="20"/>
          <w:szCs w:val="20"/>
          <w:lang w:eastAsia="en-US" w:bidi="ar-EG"/>
        </w:rPr>
        <w:t xml:space="preserve">placed in separate cups and provided with palm slices of date palm wood until egg lying. Daily number of laid eggs was recorded and </w:t>
      </w:r>
      <w:proofErr w:type="spellStart"/>
      <w:r w:rsidR="00592273" w:rsidRPr="00F51297">
        <w:rPr>
          <w:sz w:val="20"/>
          <w:szCs w:val="20"/>
          <w:lang w:eastAsia="en-US" w:bidi="ar-EG"/>
        </w:rPr>
        <w:t>oviposition</w:t>
      </w:r>
      <w:proofErr w:type="spellEnd"/>
      <w:r w:rsidR="00E71BED" w:rsidRPr="00F51297">
        <w:rPr>
          <w:sz w:val="20"/>
          <w:szCs w:val="20"/>
          <w:lang w:eastAsia="en-US" w:bidi="ar-EG"/>
        </w:rPr>
        <w:t xml:space="preserve"> </w:t>
      </w:r>
      <w:r w:rsidR="00592273" w:rsidRPr="00F51297">
        <w:rPr>
          <w:sz w:val="20"/>
          <w:szCs w:val="20"/>
          <w:lang w:eastAsia="en-US" w:bidi="ar-EG"/>
        </w:rPr>
        <w:t>period</w:t>
      </w:r>
      <w:r w:rsidR="009D5F02" w:rsidRPr="00F51297">
        <w:rPr>
          <w:sz w:val="20"/>
          <w:szCs w:val="20"/>
          <w:lang w:eastAsia="en-US" w:bidi="ar-EG"/>
        </w:rPr>
        <w:t xml:space="preserve"> was counted per each female</w:t>
      </w:r>
      <w:r w:rsidR="00057514" w:rsidRPr="00F51297">
        <w:rPr>
          <w:sz w:val="20"/>
          <w:szCs w:val="20"/>
          <w:lang w:eastAsia="en-US" w:bidi="ar-EG"/>
        </w:rPr>
        <w:t>.</w:t>
      </w:r>
    </w:p>
    <w:p w:rsidR="0027757D" w:rsidRPr="00F51297" w:rsidRDefault="0027757D" w:rsidP="009924BD">
      <w:pPr>
        <w:ind w:firstLine="360"/>
        <w:jc w:val="lowKashida"/>
        <w:rPr>
          <w:snapToGrid w:val="0"/>
          <w:sz w:val="20"/>
          <w:szCs w:val="20"/>
        </w:rPr>
      </w:pPr>
    </w:p>
    <w:p w:rsidR="009D5F02" w:rsidRPr="00F51297" w:rsidRDefault="00592273" w:rsidP="009924BD">
      <w:pPr>
        <w:jc w:val="lowKashida"/>
        <w:rPr>
          <w:snapToGrid w:val="0"/>
          <w:sz w:val="20"/>
          <w:szCs w:val="20"/>
        </w:rPr>
      </w:pPr>
      <w:r w:rsidRPr="00F51297">
        <w:rPr>
          <w:b/>
          <w:bCs/>
          <w:sz w:val="20"/>
          <w:szCs w:val="20"/>
        </w:rPr>
        <w:t>A</w:t>
      </w:r>
      <w:r w:rsidR="009D5F02" w:rsidRPr="00F51297">
        <w:rPr>
          <w:b/>
          <w:bCs/>
          <w:sz w:val="20"/>
          <w:szCs w:val="20"/>
        </w:rPr>
        <w:t xml:space="preserve">natomical </w:t>
      </w:r>
      <w:r w:rsidR="00227658" w:rsidRPr="00F51297">
        <w:rPr>
          <w:b/>
          <w:bCs/>
          <w:sz w:val="20"/>
          <w:szCs w:val="20"/>
        </w:rPr>
        <w:t xml:space="preserve">study </w:t>
      </w:r>
      <w:r w:rsidR="009D5F02" w:rsidRPr="00F51297">
        <w:rPr>
          <w:b/>
          <w:bCs/>
          <w:sz w:val="20"/>
          <w:szCs w:val="20"/>
        </w:rPr>
        <w:t xml:space="preserve">of female </w:t>
      </w:r>
      <w:r w:rsidR="00147074" w:rsidRPr="00F51297">
        <w:rPr>
          <w:b/>
          <w:bCs/>
          <w:sz w:val="20"/>
          <w:szCs w:val="20"/>
        </w:rPr>
        <w:t>reproductive system:</w:t>
      </w:r>
    </w:p>
    <w:p w:rsidR="009D5F02" w:rsidRPr="00F51297" w:rsidRDefault="009924BD" w:rsidP="009924BD">
      <w:pPr>
        <w:ind w:firstLine="360"/>
        <w:jc w:val="lowKashida"/>
        <w:rPr>
          <w:snapToGrid w:val="0"/>
          <w:sz w:val="20"/>
          <w:szCs w:val="20"/>
        </w:rPr>
      </w:pPr>
      <w:r>
        <w:rPr>
          <w:snapToGrid w:val="0"/>
          <w:sz w:val="20"/>
          <w:szCs w:val="20"/>
        </w:rPr>
        <w:t xml:space="preserve">  </w:t>
      </w:r>
      <w:r w:rsidR="006424B5" w:rsidRPr="00F51297">
        <w:rPr>
          <w:snapToGrid w:val="0"/>
          <w:sz w:val="20"/>
          <w:szCs w:val="20"/>
        </w:rPr>
        <w:t>Twenty female</w:t>
      </w:r>
      <w:r w:rsidR="00C0226C" w:rsidRPr="00F51297">
        <w:rPr>
          <w:snapToGrid w:val="0"/>
          <w:sz w:val="20"/>
          <w:szCs w:val="20"/>
        </w:rPr>
        <w:t>s</w:t>
      </w:r>
      <w:r w:rsidR="006424B5" w:rsidRPr="00F51297">
        <w:rPr>
          <w:snapToGrid w:val="0"/>
          <w:sz w:val="20"/>
          <w:szCs w:val="20"/>
        </w:rPr>
        <w:t xml:space="preserve"> in each pheromone trap were dissected monthly during season</w:t>
      </w:r>
      <w:r w:rsidR="00C0226C" w:rsidRPr="00F51297">
        <w:rPr>
          <w:snapToGrid w:val="0"/>
          <w:sz w:val="20"/>
          <w:szCs w:val="20"/>
        </w:rPr>
        <w:t>2011-2012</w:t>
      </w:r>
      <w:r w:rsidR="000F56EA" w:rsidRPr="00F51297">
        <w:rPr>
          <w:snapToGrid w:val="0"/>
          <w:sz w:val="20"/>
          <w:szCs w:val="20"/>
        </w:rPr>
        <w:t>. T</w:t>
      </w:r>
      <w:r w:rsidR="006424B5" w:rsidRPr="00F51297">
        <w:rPr>
          <w:snapToGrid w:val="0"/>
          <w:sz w:val="20"/>
          <w:szCs w:val="20"/>
        </w:rPr>
        <w:t xml:space="preserve">he </w:t>
      </w:r>
      <w:r w:rsidR="006C375B" w:rsidRPr="00F51297">
        <w:rPr>
          <w:snapToGrid w:val="0"/>
          <w:sz w:val="20"/>
          <w:szCs w:val="20"/>
        </w:rPr>
        <w:t xml:space="preserve">dissected </w:t>
      </w:r>
      <w:r w:rsidR="00AB507A" w:rsidRPr="00F51297">
        <w:rPr>
          <w:snapToGrid w:val="0"/>
          <w:sz w:val="20"/>
          <w:szCs w:val="20"/>
        </w:rPr>
        <w:t>female was dro</w:t>
      </w:r>
      <w:r w:rsidR="006424B5" w:rsidRPr="00F51297">
        <w:rPr>
          <w:snapToGrid w:val="0"/>
          <w:sz w:val="20"/>
          <w:szCs w:val="20"/>
        </w:rPr>
        <w:t xml:space="preserve">wned using </w:t>
      </w:r>
      <w:r w:rsidR="000F56EA" w:rsidRPr="00F51297">
        <w:rPr>
          <w:snapToGrid w:val="0"/>
          <w:sz w:val="20"/>
          <w:szCs w:val="20"/>
        </w:rPr>
        <w:t>dr</w:t>
      </w:r>
      <w:r w:rsidR="00AB507A" w:rsidRPr="00F51297">
        <w:rPr>
          <w:snapToGrid w:val="0"/>
          <w:sz w:val="20"/>
          <w:szCs w:val="20"/>
        </w:rPr>
        <w:t>o</w:t>
      </w:r>
      <w:r w:rsidR="000F56EA" w:rsidRPr="00F51297">
        <w:rPr>
          <w:snapToGrid w:val="0"/>
          <w:sz w:val="20"/>
          <w:szCs w:val="20"/>
        </w:rPr>
        <w:t>w</w:t>
      </w:r>
      <w:r w:rsidR="00AB507A" w:rsidRPr="00F51297">
        <w:rPr>
          <w:snapToGrid w:val="0"/>
          <w:sz w:val="20"/>
          <w:szCs w:val="20"/>
        </w:rPr>
        <w:t>n</w:t>
      </w:r>
      <w:r w:rsidR="000F56EA" w:rsidRPr="00F51297">
        <w:rPr>
          <w:snapToGrid w:val="0"/>
          <w:sz w:val="20"/>
          <w:szCs w:val="20"/>
        </w:rPr>
        <w:t>ing eye</w:t>
      </w:r>
      <w:r w:rsidR="006424B5" w:rsidRPr="00F51297">
        <w:rPr>
          <w:snapToGrid w:val="0"/>
          <w:sz w:val="20"/>
          <w:szCs w:val="20"/>
        </w:rPr>
        <w:t xml:space="preserve"> piece under </w:t>
      </w:r>
      <w:r w:rsidR="000F56EA" w:rsidRPr="00F51297">
        <w:rPr>
          <w:snapToGrid w:val="0"/>
          <w:sz w:val="20"/>
          <w:szCs w:val="20"/>
        </w:rPr>
        <w:t>stereomicroscope</w:t>
      </w:r>
      <w:r w:rsidR="006C375B" w:rsidRPr="00F51297">
        <w:rPr>
          <w:snapToGrid w:val="0"/>
          <w:sz w:val="20"/>
          <w:szCs w:val="20"/>
        </w:rPr>
        <w:t xml:space="preserve"> and</w:t>
      </w:r>
      <w:r w:rsidR="006424B5" w:rsidRPr="00F51297">
        <w:rPr>
          <w:snapToGrid w:val="0"/>
          <w:sz w:val="20"/>
          <w:szCs w:val="20"/>
        </w:rPr>
        <w:t xml:space="preserve"> the number of mature eggs in calyx and</w:t>
      </w:r>
      <w:r w:rsidR="00560494" w:rsidRPr="00F51297">
        <w:rPr>
          <w:snapToGrid w:val="0"/>
          <w:sz w:val="20"/>
          <w:szCs w:val="20"/>
        </w:rPr>
        <w:t xml:space="preserve"> immature egg</w:t>
      </w:r>
      <w:r w:rsidR="006C375B" w:rsidRPr="00F51297">
        <w:rPr>
          <w:snapToGrid w:val="0"/>
          <w:sz w:val="20"/>
          <w:szCs w:val="20"/>
        </w:rPr>
        <w:t>s</w:t>
      </w:r>
      <w:r w:rsidR="00560494" w:rsidRPr="00F51297">
        <w:rPr>
          <w:snapToGrid w:val="0"/>
          <w:sz w:val="20"/>
          <w:szCs w:val="20"/>
        </w:rPr>
        <w:t xml:space="preserve"> in </w:t>
      </w:r>
      <w:proofErr w:type="spellStart"/>
      <w:r w:rsidR="00560494" w:rsidRPr="00F51297">
        <w:rPr>
          <w:snapToGrid w:val="0"/>
          <w:sz w:val="20"/>
          <w:szCs w:val="20"/>
        </w:rPr>
        <w:t>ovarioles</w:t>
      </w:r>
      <w:proofErr w:type="spellEnd"/>
      <w:r w:rsidR="00560494" w:rsidRPr="00F51297">
        <w:rPr>
          <w:snapToGrid w:val="0"/>
          <w:sz w:val="20"/>
          <w:szCs w:val="20"/>
        </w:rPr>
        <w:t xml:space="preserve"> were counted</w:t>
      </w:r>
      <w:r w:rsidR="00C0226C" w:rsidRPr="00F51297">
        <w:rPr>
          <w:snapToGrid w:val="0"/>
          <w:sz w:val="20"/>
          <w:szCs w:val="20"/>
        </w:rPr>
        <w:t xml:space="preserve"> Fig</w:t>
      </w:r>
      <w:r w:rsidR="00001B75" w:rsidRPr="00F51297">
        <w:rPr>
          <w:snapToGrid w:val="0"/>
          <w:sz w:val="20"/>
          <w:szCs w:val="20"/>
        </w:rPr>
        <w:t>ure</w:t>
      </w:r>
      <w:r w:rsidR="00C0226C" w:rsidRPr="00F51297">
        <w:rPr>
          <w:snapToGrid w:val="0"/>
          <w:sz w:val="20"/>
          <w:szCs w:val="20"/>
        </w:rPr>
        <w:t>s</w:t>
      </w:r>
      <w:r w:rsidR="006C375B" w:rsidRPr="00F51297">
        <w:rPr>
          <w:snapToGrid w:val="0"/>
          <w:sz w:val="20"/>
          <w:szCs w:val="20"/>
        </w:rPr>
        <w:t xml:space="preserve"> </w:t>
      </w:r>
      <w:r w:rsidR="00C0226C" w:rsidRPr="00F51297">
        <w:rPr>
          <w:snapToGrid w:val="0"/>
          <w:sz w:val="20"/>
          <w:szCs w:val="20"/>
        </w:rPr>
        <w:t>(</w:t>
      </w:r>
      <w:r w:rsidR="006C375B" w:rsidRPr="00F51297">
        <w:rPr>
          <w:snapToGrid w:val="0"/>
          <w:sz w:val="20"/>
          <w:szCs w:val="20"/>
        </w:rPr>
        <w:t>2-4</w:t>
      </w:r>
      <w:r w:rsidR="00C0226C" w:rsidRPr="00F51297">
        <w:rPr>
          <w:snapToGrid w:val="0"/>
          <w:sz w:val="20"/>
          <w:szCs w:val="20"/>
        </w:rPr>
        <w:t>).</w:t>
      </w:r>
    </w:p>
    <w:p w:rsidR="000F56EA" w:rsidRPr="00F51297" w:rsidRDefault="000F56EA" w:rsidP="009924BD">
      <w:pPr>
        <w:ind w:firstLine="360"/>
        <w:jc w:val="lowKashida"/>
        <w:rPr>
          <w:snapToGrid w:val="0"/>
          <w:sz w:val="20"/>
          <w:szCs w:val="20"/>
        </w:rPr>
      </w:pPr>
    </w:p>
    <w:p w:rsidR="009D5F02" w:rsidRPr="00F51297" w:rsidRDefault="009D5F02" w:rsidP="009924BD">
      <w:pPr>
        <w:jc w:val="lowKashida"/>
        <w:rPr>
          <w:b/>
          <w:bCs/>
          <w:snapToGrid w:val="0"/>
          <w:sz w:val="20"/>
          <w:szCs w:val="20"/>
        </w:rPr>
      </w:pPr>
      <w:r w:rsidRPr="00F51297">
        <w:rPr>
          <w:b/>
          <w:bCs/>
          <w:snapToGrid w:val="0"/>
          <w:sz w:val="20"/>
          <w:szCs w:val="20"/>
        </w:rPr>
        <w:t>Statistical analysis:</w:t>
      </w:r>
    </w:p>
    <w:p w:rsidR="00C051B9" w:rsidRPr="00F51297" w:rsidRDefault="009924BD" w:rsidP="009924BD">
      <w:pPr>
        <w:ind w:firstLine="360"/>
        <w:jc w:val="lowKashida"/>
        <w:rPr>
          <w:snapToGrid w:val="0"/>
          <w:sz w:val="20"/>
          <w:szCs w:val="20"/>
        </w:rPr>
      </w:pPr>
      <w:r>
        <w:rPr>
          <w:sz w:val="20"/>
          <w:szCs w:val="20"/>
        </w:rPr>
        <w:t xml:space="preserve">  </w:t>
      </w:r>
      <w:r w:rsidR="0013702C" w:rsidRPr="00F51297">
        <w:rPr>
          <w:sz w:val="20"/>
          <w:szCs w:val="20"/>
        </w:rPr>
        <w:t xml:space="preserve">All the obtained results were statistically analyzed </w:t>
      </w:r>
      <w:r w:rsidR="00C051B9" w:rsidRPr="00F51297">
        <w:rPr>
          <w:snapToGrid w:val="0"/>
          <w:sz w:val="20"/>
          <w:szCs w:val="20"/>
        </w:rPr>
        <w:t xml:space="preserve">using </w:t>
      </w:r>
      <w:r w:rsidR="002A3464" w:rsidRPr="00F51297">
        <w:rPr>
          <w:snapToGrid w:val="0"/>
          <w:sz w:val="20"/>
          <w:szCs w:val="20"/>
        </w:rPr>
        <w:t xml:space="preserve">the </w:t>
      </w:r>
      <w:r w:rsidR="00C051B9" w:rsidRPr="00F51297">
        <w:rPr>
          <w:snapToGrid w:val="0"/>
          <w:sz w:val="20"/>
          <w:szCs w:val="20"/>
        </w:rPr>
        <w:t xml:space="preserve">computer program </w:t>
      </w:r>
      <w:r w:rsidR="002A3464" w:rsidRPr="00F51297">
        <w:rPr>
          <w:snapToGrid w:val="0"/>
          <w:sz w:val="20"/>
          <w:szCs w:val="20"/>
        </w:rPr>
        <w:t>SAS</w:t>
      </w:r>
      <w:r w:rsidR="00C051B9" w:rsidRPr="00F51297">
        <w:rPr>
          <w:snapToGrid w:val="0"/>
          <w:sz w:val="20"/>
          <w:szCs w:val="20"/>
        </w:rPr>
        <w:t xml:space="preserve"> </w:t>
      </w:r>
      <w:r w:rsidR="0013702C" w:rsidRPr="00F51297">
        <w:rPr>
          <w:snapToGrid w:val="0"/>
          <w:sz w:val="20"/>
          <w:szCs w:val="20"/>
        </w:rPr>
        <w:t>(</w:t>
      </w:r>
      <w:r w:rsidR="0013702C" w:rsidRPr="00F51297">
        <w:rPr>
          <w:b/>
          <w:bCs/>
          <w:snapToGrid w:val="0"/>
          <w:sz w:val="20"/>
          <w:szCs w:val="20"/>
        </w:rPr>
        <w:t>SAS</w:t>
      </w:r>
      <w:r w:rsidR="00C051B9" w:rsidRPr="00F51297">
        <w:rPr>
          <w:b/>
          <w:bCs/>
          <w:snapToGrid w:val="0"/>
          <w:sz w:val="20"/>
          <w:szCs w:val="20"/>
        </w:rPr>
        <w:t xml:space="preserve"> 1985</w:t>
      </w:r>
      <w:r w:rsidR="00902314" w:rsidRPr="00F51297">
        <w:rPr>
          <w:b/>
          <w:bCs/>
          <w:snapToGrid w:val="0"/>
          <w:sz w:val="20"/>
          <w:szCs w:val="20"/>
        </w:rPr>
        <w:t>)</w:t>
      </w:r>
      <w:r w:rsidR="00902314" w:rsidRPr="00F51297">
        <w:rPr>
          <w:snapToGrid w:val="0"/>
          <w:sz w:val="20"/>
          <w:szCs w:val="20"/>
        </w:rPr>
        <w:t>.</w:t>
      </w:r>
    </w:p>
    <w:p w:rsidR="0045015D" w:rsidRPr="00F51297" w:rsidRDefault="0045015D" w:rsidP="009924BD">
      <w:pPr>
        <w:tabs>
          <w:tab w:val="left" w:pos="2811"/>
        </w:tabs>
        <w:ind w:firstLine="360"/>
        <w:rPr>
          <w:sz w:val="20"/>
          <w:szCs w:val="20"/>
        </w:rPr>
      </w:pPr>
    </w:p>
    <w:p w:rsidR="0045015D" w:rsidRPr="00F51297" w:rsidRDefault="001F71B0" w:rsidP="009924BD">
      <w:pPr>
        <w:rPr>
          <w:rFonts w:asciiTheme="majorBidi" w:hAnsiTheme="majorBidi" w:cstheme="majorBidi"/>
          <w:b/>
          <w:bCs/>
          <w:sz w:val="20"/>
          <w:szCs w:val="20"/>
        </w:rPr>
      </w:pPr>
      <w:r w:rsidRPr="00F51297">
        <w:rPr>
          <w:rFonts w:asciiTheme="majorBidi" w:hAnsiTheme="majorBidi" w:cstheme="majorBidi"/>
          <w:b/>
          <w:bCs/>
          <w:sz w:val="20"/>
          <w:szCs w:val="20"/>
        </w:rPr>
        <w:t>3.</w:t>
      </w:r>
      <w:r w:rsidR="009924BD">
        <w:rPr>
          <w:rFonts w:asciiTheme="majorBidi" w:eastAsiaTheme="minorEastAsia" w:hAnsiTheme="majorBidi" w:cstheme="majorBidi" w:hint="eastAsia"/>
          <w:b/>
          <w:bCs/>
          <w:sz w:val="20"/>
          <w:szCs w:val="20"/>
        </w:rPr>
        <w:t xml:space="preserve"> </w:t>
      </w:r>
      <w:r w:rsidR="0045015D" w:rsidRPr="00F51297">
        <w:rPr>
          <w:rFonts w:asciiTheme="majorBidi" w:hAnsiTheme="majorBidi" w:cstheme="majorBidi"/>
          <w:b/>
          <w:bCs/>
          <w:sz w:val="20"/>
          <w:szCs w:val="20"/>
        </w:rPr>
        <w:t xml:space="preserve">RESULTS AND DISCUSSION </w:t>
      </w:r>
    </w:p>
    <w:p w:rsidR="0045015D" w:rsidRPr="00F51297" w:rsidRDefault="0045015D" w:rsidP="009924BD">
      <w:pPr>
        <w:ind w:firstLine="360"/>
        <w:jc w:val="center"/>
        <w:rPr>
          <w:rFonts w:ascii="Arial" w:hAnsi="Arial" w:cs="Arial"/>
          <w:b/>
          <w:bCs/>
          <w:sz w:val="20"/>
          <w:szCs w:val="20"/>
        </w:rPr>
      </w:pPr>
    </w:p>
    <w:p w:rsidR="0045015D" w:rsidRPr="00F51297" w:rsidRDefault="001F71B0" w:rsidP="009924BD">
      <w:pPr>
        <w:jc w:val="lowKashida"/>
        <w:rPr>
          <w:b/>
          <w:bCs/>
          <w:snapToGrid w:val="0"/>
          <w:sz w:val="20"/>
          <w:szCs w:val="20"/>
        </w:rPr>
      </w:pPr>
      <w:r w:rsidRPr="00F51297">
        <w:rPr>
          <w:b/>
          <w:bCs/>
          <w:sz w:val="20"/>
          <w:szCs w:val="20"/>
        </w:rPr>
        <w:t>3.1.</w:t>
      </w:r>
      <w:r w:rsidR="0045015D" w:rsidRPr="00F51297">
        <w:rPr>
          <w:b/>
          <w:bCs/>
          <w:sz w:val="20"/>
          <w:szCs w:val="20"/>
        </w:rPr>
        <w:t xml:space="preserve"> </w:t>
      </w:r>
      <w:r w:rsidR="0045015D" w:rsidRPr="00F51297">
        <w:rPr>
          <w:b/>
          <w:bCs/>
          <w:snapToGrid w:val="0"/>
          <w:sz w:val="20"/>
          <w:szCs w:val="20"/>
        </w:rPr>
        <w:t>Evaluation of different pheromone types.</w:t>
      </w:r>
    </w:p>
    <w:p w:rsidR="0045015D" w:rsidRPr="00F51297" w:rsidRDefault="009924BD" w:rsidP="009924BD">
      <w:pPr>
        <w:ind w:firstLine="360"/>
        <w:jc w:val="lowKashida"/>
        <w:rPr>
          <w:sz w:val="20"/>
          <w:szCs w:val="20"/>
          <w:lang w:eastAsia="en-US"/>
        </w:rPr>
      </w:pPr>
      <w:r>
        <w:rPr>
          <w:snapToGrid w:val="0"/>
          <w:sz w:val="20"/>
          <w:szCs w:val="20"/>
        </w:rPr>
        <w:t xml:space="preserve">  </w:t>
      </w:r>
      <w:r w:rsidR="0045015D" w:rsidRPr="00F51297">
        <w:rPr>
          <w:snapToGrid w:val="0"/>
          <w:sz w:val="20"/>
          <w:szCs w:val="20"/>
        </w:rPr>
        <w:t>Data recorded in Table (1) show a comparison between different types of aggregation pheromones. The adults were significantly attractive with Costa Rica</w:t>
      </w:r>
      <w:r>
        <w:rPr>
          <w:snapToGrid w:val="0"/>
          <w:sz w:val="20"/>
          <w:szCs w:val="20"/>
        </w:rPr>
        <w:t xml:space="preserve"> </w:t>
      </w:r>
      <w:r w:rsidR="0045015D" w:rsidRPr="00F51297">
        <w:rPr>
          <w:snapToGrid w:val="0"/>
          <w:sz w:val="20"/>
          <w:szCs w:val="20"/>
        </w:rPr>
        <w:t>aggregation pheromone compared to</w:t>
      </w:r>
      <w:r w:rsidR="0045015D" w:rsidRPr="00F51297">
        <w:rPr>
          <w:sz w:val="20"/>
          <w:szCs w:val="20"/>
        </w:rPr>
        <w:t xml:space="preserve"> </w:t>
      </w:r>
      <w:r w:rsidR="0045015D" w:rsidRPr="00F51297">
        <w:rPr>
          <w:snapToGrid w:val="0"/>
          <w:sz w:val="20"/>
          <w:szCs w:val="20"/>
        </w:rPr>
        <w:t>Spain</w:t>
      </w:r>
      <w:r w:rsidR="0045015D" w:rsidRPr="00F51297">
        <w:rPr>
          <w:snapToGrid w:val="0"/>
          <w:color w:val="FF0000"/>
          <w:sz w:val="20"/>
          <w:szCs w:val="20"/>
        </w:rPr>
        <w:t xml:space="preserve"> </w:t>
      </w:r>
      <w:r w:rsidR="0045015D" w:rsidRPr="00F51297">
        <w:rPr>
          <w:snapToGrid w:val="0"/>
          <w:sz w:val="20"/>
          <w:szCs w:val="20"/>
        </w:rPr>
        <w:t>pheromone. A slight significant attraction</w:t>
      </w:r>
      <w:r>
        <w:rPr>
          <w:snapToGrid w:val="0"/>
          <w:sz w:val="20"/>
          <w:szCs w:val="20"/>
        </w:rPr>
        <w:t xml:space="preserve"> </w:t>
      </w:r>
      <w:r w:rsidR="0045015D" w:rsidRPr="00F51297">
        <w:rPr>
          <w:snapToGrid w:val="0"/>
          <w:sz w:val="20"/>
          <w:szCs w:val="20"/>
        </w:rPr>
        <w:t>was recorded by France pheromone.</w:t>
      </w:r>
      <w:r w:rsidR="0045015D" w:rsidRPr="00F51297">
        <w:rPr>
          <w:sz w:val="20"/>
          <w:szCs w:val="20"/>
          <w:lang w:eastAsia="en-US"/>
        </w:rPr>
        <w:t xml:space="preserve"> The mean number of attractive adults with </w:t>
      </w:r>
      <w:r w:rsidR="0045015D" w:rsidRPr="00F51297">
        <w:rPr>
          <w:sz w:val="20"/>
          <w:szCs w:val="20"/>
        </w:rPr>
        <w:t>Costa Rica</w:t>
      </w:r>
      <w:r>
        <w:rPr>
          <w:sz w:val="20"/>
          <w:szCs w:val="20"/>
          <w:lang w:eastAsia="en-US"/>
        </w:rPr>
        <w:t>,</w:t>
      </w:r>
      <w:r w:rsidR="0045015D" w:rsidRPr="00F51297">
        <w:rPr>
          <w:sz w:val="20"/>
          <w:szCs w:val="20"/>
        </w:rPr>
        <w:t xml:space="preserve"> France </w:t>
      </w:r>
      <w:r w:rsidR="0045015D" w:rsidRPr="00F51297">
        <w:rPr>
          <w:sz w:val="20"/>
          <w:szCs w:val="20"/>
          <w:lang w:eastAsia="en-US"/>
        </w:rPr>
        <w:t xml:space="preserve">and </w:t>
      </w:r>
      <w:r w:rsidR="0045015D" w:rsidRPr="00F51297">
        <w:rPr>
          <w:sz w:val="20"/>
          <w:szCs w:val="20"/>
        </w:rPr>
        <w:t>Spain pheromone</w:t>
      </w:r>
      <w:r>
        <w:rPr>
          <w:sz w:val="20"/>
          <w:szCs w:val="20"/>
        </w:rPr>
        <w:t xml:space="preserve"> </w:t>
      </w:r>
      <w:r w:rsidR="0045015D" w:rsidRPr="00F51297">
        <w:rPr>
          <w:sz w:val="20"/>
          <w:szCs w:val="20"/>
          <w:lang w:eastAsia="en-US"/>
        </w:rPr>
        <w:t xml:space="preserve">was </w:t>
      </w:r>
      <w:r w:rsidR="0045015D" w:rsidRPr="00F51297">
        <w:rPr>
          <w:sz w:val="20"/>
          <w:szCs w:val="20"/>
        </w:rPr>
        <w:t>82.25,</w:t>
      </w:r>
      <w:r w:rsidR="0045015D" w:rsidRPr="00F51297">
        <w:rPr>
          <w:sz w:val="20"/>
          <w:szCs w:val="20"/>
          <w:lang w:eastAsia="en-US"/>
        </w:rPr>
        <w:t xml:space="preserve"> 55,</w:t>
      </w:r>
      <w:r w:rsidR="0045015D" w:rsidRPr="00F51297">
        <w:rPr>
          <w:sz w:val="20"/>
          <w:szCs w:val="20"/>
        </w:rPr>
        <w:t xml:space="preserve"> 38.125,</w:t>
      </w:r>
      <w:r>
        <w:rPr>
          <w:sz w:val="20"/>
          <w:szCs w:val="20"/>
        </w:rPr>
        <w:t xml:space="preserve"> </w:t>
      </w:r>
      <w:r w:rsidR="0045015D" w:rsidRPr="00F51297">
        <w:rPr>
          <w:sz w:val="20"/>
          <w:szCs w:val="20"/>
          <w:lang w:eastAsia="en-US"/>
        </w:rPr>
        <w:t>respectively.</w:t>
      </w:r>
    </w:p>
    <w:p w:rsidR="000A3F41" w:rsidRPr="00F51297" w:rsidRDefault="000A3F41" w:rsidP="00F51297">
      <w:pPr>
        <w:jc w:val="center"/>
        <w:rPr>
          <w:b/>
          <w:bCs/>
          <w:sz w:val="20"/>
          <w:szCs w:val="20"/>
        </w:rPr>
      </w:pPr>
    </w:p>
    <w:p w:rsidR="000A3F41" w:rsidRPr="00F51297" w:rsidRDefault="000A3F41" w:rsidP="00F51297">
      <w:pPr>
        <w:jc w:val="center"/>
        <w:rPr>
          <w:sz w:val="20"/>
          <w:szCs w:val="20"/>
        </w:rPr>
      </w:pPr>
    </w:p>
    <w:p w:rsidR="0045015D" w:rsidRPr="00F51297" w:rsidRDefault="0045015D" w:rsidP="00F51297">
      <w:pPr>
        <w:jc w:val="center"/>
        <w:rPr>
          <w:rFonts w:asciiTheme="majorBidi" w:hAnsiTheme="majorBidi" w:cstheme="majorBidi"/>
          <w:i/>
          <w:iCs/>
          <w:snapToGrid w:val="0"/>
          <w:sz w:val="20"/>
          <w:szCs w:val="20"/>
        </w:rPr>
      </w:pPr>
      <w:r w:rsidRPr="00F51297">
        <w:rPr>
          <w:sz w:val="20"/>
          <w:szCs w:val="20"/>
        </w:rPr>
        <w:t>Table 1</w:t>
      </w:r>
      <w:r w:rsidR="005439A0" w:rsidRPr="00F51297">
        <w:rPr>
          <w:sz w:val="20"/>
          <w:szCs w:val="20"/>
        </w:rPr>
        <w:t>.</w:t>
      </w:r>
      <w:r w:rsidR="00B95E8E" w:rsidRPr="00F51297">
        <w:rPr>
          <w:sz w:val="20"/>
          <w:szCs w:val="20"/>
        </w:rPr>
        <w:t xml:space="preserve"> Effect of</w:t>
      </w:r>
      <w:r w:rsidR="00B95E8E" w:rsidRPr="00F51297">
        <w:rPr>
          <w:snapToGrid w:val="0"/>
          <w:sz w:val="20"/>
          <w:szCs w:val="20"/>
        </w:rPr>
        <w:t xml:space="preserve"> aggregation pheromones</w:t>
      </w:r>
      <w:r w:rsidR="00B95E8E" w:rsidRPr="00F51297">
        <w:rPr>
          <w:b/>
          <w:bCs/>
          <w:sz w:val="20"/>
          <w:szCs w:val="20"/>
        </w:rPr>
        <w:t xml:space="preserve"> </w:t>
      </w:r>
      <w:r w:rsidR="00B95E8E" w:rsidRPr="00F51297">
        <w:rPr>
          <w:sz w:val="20"/>
          <w:szCs w:val="20"/>
        </w:rPr>
        <w:t>on the</w:t>
      </w:r>
      <w:r w:rsidR="009924BD">
        <w:rPr>
          <w:sz w:val="20"/>
          <w:szCs w:val="20"/>
        </w:rPr>
        <w:t xml:space="preserve"> </w:t>
      </w:r>
      <w:r w:rsidR="00B95E8E" w:rsidRPr="00F51297">
        <w:rPr>
          <w:sz w:val="20"/>
          <w:szCs w:val="20"/>
        </w:rPr>
        <w:t>n</w:t>
      </w:r>
      <w:r w:rsidRPr="00F51297">
        <w:rPr>
          <w:sz w:val="20"/>
          <w:szCs w:val="20"/>
        </w:rPr>
        <w:t xml:space="preserve">umber of attracted </w:t>
      </w:r>
      <w:r w:rsidRPr="00F51297">
        <w:rPr>
          <w:rFonts w:asciiTheme="majorBidi" w:hAnsiTheme="majorBidi" w:cstheme="majorBidi"/>
          <w:sz w:val="20"/>
          <w:szCs w:val="20"/>
        </w:rPr>
        <w:t>adult</w:t>
      </w:r>
      <w:r w:rsidRPr="00F51297">
        <w:rPr>
          <w:rFonts w:asciiTheme="majorBidi" w:hAnsiTheme="majorBidi" w:cstheme="majorBidi"/>
          <w:i/>
          <w:iCs/>
          <w:snapToGrid w:val="0"/>
          <w:sz w:val="20"/>
          <w:szCs w:val="20"/>
        </w:rPr>
        <w:t xml:space="preserve"> R. </w:t>
      </w:r>
      <w:proofErr w:type="spellStart"/>
      <w:r w:rsidRPr="00F51297">
        <w:rPr>
          <w:rFonts w:asciiTheme="majorBidi" w:hAnsiTheme="majorBidi" w:cstheme="majorBidi"/>
          <w:i/>
          <w:iCs/>
          <w:snapToGrid w:val="0"/>
          <w:sz w:val="20"/>
          <w:szCs w:val="20"/>
        </w:rPr>
        <w:t>ferrugineus</w:t>
      </w:r>
      <w:proofErr w:type="spellEnd"/>
    </w:p>
    <w:p w:rsidR="0045015D" w:rsidRPr="00F51297" w:rsidRDefault="0045015D" w:rsidP="00F51297">
      <w:pPr>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5"/>
        <w:gridCol w:w="1497"/>
        <w:gridCol w:w="761"/>
        <w:gridCol w:w="866"/>
      </w:tblGrid>
      <w:tr w:rsidR="0045015D" w:rsidRPr="00F51297" w:rsidTr="00F51297">
        <w:trPr>
          <w:cantSplit/>
          <w:trHeight w:val="57"/>
        </w:trPr>
        <w:tc>
          <w:tcPr>
            <w:tcW w:w="1662" w:type="pct"/>
            <w:vMerge w:val="restart"/>
          </w:tcPr>
          <w:p w:rsidR="0045015D" w:rsidRPr="00F51297" w:rsidRDefault="00427C0A" w:rsidP="00F51297">
            <w:pPr>
              <w:pStyle w:val="Heading9"/>
              <w:spacing w:before="0" w:after="0"/>
              <w:rPr>
                <w:rFonts w:asciiTheme="majorBidi" w:hAnsiTheme="majorBidi" w:cstheme="majorBidi"/>
                <w:sz w:val="20"/>
                <w:szCs w:val="20"/>
              </w:rPr>
            </w:pPr>
            <w:r w:rsidRPr="00F51297">
              <w:rPr>
                <w:rFonts w:asciiTheme="majorBidi" w:hAnsiTheme="majorBidi" w:cstheme="majorBidi"/>
                <w:sz w:val="20"/>
                <w:szCs w:val="20"/>
              </w:rPr>
              <w:t>Month/</w:t>
            </w:r>
            <w:r w:rsidR="0045015D" w:rsidRPr="00F51297">
              <w:rPr>
                <w:rFonts w:asciiTheme="majorBidi" w:hAnsiTheme="majorBidi" w:cstheme="majorBidi"/>
                <w:sz w:val="20"/>
                <w:szCs w:val="20"/>
              </w:rPr>
              <w:t xml:space="preserve">Week </w:t>
            </w:r>
          </w:p>
        </w:tc>
        <w:tc>
          <w:tcPr>
            <w:tcW w:w="3338" w:type="pct"/>
            <w:gridSpan w:val="3"/>
            <w:vAlign w:val="center"/>
          </w:tcPr>
          <w:p w:rsidR="0045015D" w:rsidRPr="00F51297" w:rsidRDefault="00561519" w:rsidP="00F51297">
            <w:pPr>
              <w:jc w:val="center"/>
              <w:rPr>
                <w:rFonts w:asciiTheme="majorBidi" w:eastAsiaTheme="minorEastAsia" w:hAnsiTheme="majorBidi" w:cstheme="majorBidi"/>
                <w:sz w:val="20"/>
                <w:szCs w:val="20"/>
              </w:rPr>
            </w:pPr>
            <w:r w:rsidRPr="00F51297">
              <w:rPr>
                <w:rFonts w:asciiTheme="majorBidi" w:hAnsiTheme="majorBidi" w:cstheme="majorBidi"/>
                <w:sz w:val="20"/>
                <w:szCs w:val="20"/>
              </w:rPr>
              <w:t>Number of attracted adult</w:t>
            </w:r>
            <w:r w:rsidRPr="00F51297">
              <w:rPr>
                <w:rFonts w:asciiTheme="majorBidi" w:hAnsiTheme="majorBidi" w:cstheme="majorBidi"/>
                <w:i/>
                <w:iCs/>
                <w:snapToGrid w:val="0"/>
                <w:sz w:val="20"/>
                <w:szCs w:val="20"/>
              </w:rPr>
              <w:t xml:space="preserve"> R. </w:t>
            </w:r>
            <w:proofErr w:type="spellStart"/>
            <w:r w:rsidRPr="00F51297">
              <w:rPr>
                <w:rFonts w:asciiTheme="majorBidi" w:hAnsiTheme="majorBidi" w:cstheme="majorBidi"/>
                <w:i/>
                <w:iCs/>
                <w:snapToGrid w:val="0"/>
                <w:sz w:val="20"/>
                <w:szCs w:val="20"/>
              </w:rPr>
              <w:t>ferrugineus</w:t>
            </w:r>
            <w:proofErr w:type="spellEnd"/>
            <w:r w:rsidRPr="00F51297">
              <w:rPr>
                <w:rFonts w:asciiTheme="majorBidi" w:hAnsiTheme="majorBidi" w:cstheme="majorBidi"/>
                <w:sz w:val="20"/>
                <w:szCs w:val="20"/>
              </w:rPr>
              <w:t xml:space="preserve"> </w:t>
            </w:r>
          </w:p>
        </w:tc>
      </w:tr>
      <w:tr w:rsidR="0045015D" w:rsidRPr="00F51297" w:rsidTr="00F51297">
        <w:trPr>
          <w:cantSplit/>
        </w:trPr>
        <w:tc>
          <w:tcPr>
            <w:tcW w:w="1662" w:type="pct"/>
            <w:vMerge/>
          </w:tcPr>
          <w:p w:rsidR="0045015D" w:rsidRPr="00F51297" w:rsidRDefault="0045015D" w:rsidP="00F51297">
            <w:pPr>
              <w:pStyle w:val="Heading9"/>
              <w:spacing w:before="0" w:after="0"/>
              <w:rPr>
                <w:rFonts w:asciiTheme="majorBidi" w:hAnsiTheme="majorBidi" w:cstheme="majorBidi"/>
                <w:sz w:val="20"/>
                <w:szCs w:val="20"/>
              </w:rPr>
            </w:pPr>
          </w:p>
        </w:tc>
        <w:tc>
          <w:tcPr>
            <w:tcW w:w="1675" w:type="pct"/>
          </w:tcPr>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Costa Rica</w:t>
            </w:r>
          </w:p>
        </w:tc>
        <w:tc>
          <w:tcPr>
            <w:tcW w:w="831" w:type="pct"/>
          </w:tcPr>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France</w:t>
            </w:r>
          </w:p>
        </w:tc>
        <w:tc>
          <w:tcPr>
            <w:tcW w:w="832" w:type="pct"/>
          </w:tcPr>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Spain</w:t>
            </w:r>
          </w:p>
        </w:tc>
      </w:tr>
      <w:tr w:rsidR="0045015D" w:rsidRPr="00F51297" w:rsidTr="00F51297">
        <w:trPr>
          <w:trHeight w:val="1980"/>
        </w:trPr>
        <w:tc>
          <w:tcPr>
            <w:tcW w:w="1662" w:type="pct"/>
          </w:tcPr>
          <w:p w:rsidR="0045015D" w:rsidRPr="00F51297" w:rsidRDefault="0045015D" w:rsidP="00F51297">
            <w:pPr>
              <w:rPr>
                <w:rFonts w:asciiTheme="majorBidi" w:hAnsiTheme="majorBidi" w:cstheme="majorBidi"/>
                <w:b/>
                <w:bCs/>
                <w:sz w:val="20"/>
                <w:szCs w:val="20"/>
              </w:rPr>
            </w:pPr>
            <w:r w:rsidRPr="00F51297">
              <w:rPr>
                <w:rFonts w:asciiTheme="majorBidi" w:hAnsiTheme="majorBidi" w:cstheme="majorBidi"/>
                <w:b/>
                <w:bCs/>
                <w:sz w:val="20"/>
                <w:szCs w:val="20"/>
              </w:rPr>
              <w:t>March</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Week1</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Week2</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Week3</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Week4</w:t>
            </w:r>
          </w:p>
          <w:p w:rsidR="0045015D" w:rsidRPr="00F51297" w:rsidRDefault="0045015D" w:rsidP="00F51297">
            <w:pPr>
              <w:rPr>
                <w:rFonts w:asciiTheme="majorBidi" w:hAnsiTheme="majorBidi" w:cstheme="majorBidi"/>
                <w:b/>
                <w:bCs/>
                <w:sz w:val="20"/>
                <w:szCs w:val="20"/>
              </w:rPr>
            </w:pPr>
            <w:r w:rsidRPr="00F51297">
              <w:rPr>
                <w:rFonts w:asciiTheme="majorBidi" w:hAnsiTheme="majorBidi" w:cstheme="majorBidi"/>
                <w:b/>
                <w:bCs/>
                <w:sz w:val="20"/>
                <w:szCs w:val="20"/>
              </w:rPr>
              <w:t>April</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Week1</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Week2</w:t>
            </w:r>
          </w:p>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Week3</w:t>
            </w:r>
          </w:p>
          <w:p w:rsidR="0045015D" w:rsidRPr="00F51297" w:rsidRDefault="0045015D" w:rsidP="00F51297">
            <w:pPr>
              <w:rPr>
                <w:rFonts w:asciiTheme="majorBidi" w:eastAsiaTheme="minorEastAsia" w:hAnsiTheme="majorBidi" w:cstheme="majorBidi"/>
                <w:sz w:val="20"/>
                <w:szCs w:val="20"/>
              </w:rPr>
            </w:pPr>
            <w:r w:rsidRPr="00F51297">
              <w:rPr>
                <w:rFonts w:asciiTheme="majorBidi" w:hAnsiTheme="majorBidi" w:cstheme="majorBidi"/>
                <w:sz w:val="20"/>
                <w:szCs w:val="20"/>
              </w:rPr>
              <w:t>Week4</w:t>
            </w:r>
          </w:p>
        </w:tc>
        <w:tc>
          <w:tcPr>
            <w:tcW w:w="1675" w:type="pct"/>
          </w:tcPr>
          <w:p w:rsidR="0045015D" w:rsidRPr="00F51297" w:rsidRDefault="0045015D" w:rsidP="00F51297">
            <w:pPr>
              <w:jc w:val="center"/>
              <w:rPr>
                <w:rFonts w:asciiTheme="majorBidi" w:hAnsiTheme="majorBidi" w:cstheme="majorBidi"/>
                <w:sz w:val="20"/>
                <w:szCs w:val="20"/>
              </w:rPr>
            </w:pP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78</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102</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121</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119</w:t>
            </w:r>
          </w:p>
          <w:p w:rsidR="0045015D" w:rsidRPr="00F51297" w:rsidRDefault="0045015D" w:rsidP="00F51297">
            <w:pPr>
              <w:jc w:val="center"/>
              <w:rPr>
                <w:rFonts w:asciiTheme="majorBidi" w:hAnsiTheme="majorBidi" w:cstheme="majorBidi"/>
                <w:sz w:val="20"/>
                <w:szCs w:val="20"/>
              </w:rPr>
            </w:pP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78</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84</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66</w:t>
            </w:r>
          </w:p>
          <w:p w:rsidR="0045015D" w:rsidRPr="00F51297" w:rsidRDefault="0045015D" w:rsidP="00F51297">
            <w:pPr>
              <w:jc w:val="center"/>
              <w:rPr>
                <w:rFonts w:asciiTheme="majorBidi" w:eastAsiaTheme="minorEastAsia" w:hAnsiTheme="majorBidi" w:cstheme="majorBidi"/>
                <w:sz w:val="20"/>
                <w:szCs w:val="20"/>
              </w:rPr>
            </w:pPr>
            <w:r w:rsidRPr="00F51297">
              <w:rPr>
                <w:rFonts w:asciiTheme="majorBidi" w:hAnsiTheme="majorBidi" w:cstheme="majorBidi"/>
                <w:sz w:val="20"/>
                <w:szCs w:val="20"/>
              </w:rPr>
              <w:t>34</w:t>
            </w:r>
          </w:p>
        </w:tc>
        <w:tc>
          <w:tcPr>
            <w:tcW w:w="831" w:type="pct"/>
          </w:tcPr>
          <w:p w:rsidR="0045015D" w:rsidRPr="00F51297" w:rsidRDefault="0045015D" w:rsidP="00F51297">
            <w:pPr>
              <w:jc w:val="center"/>
              <w:rPr>
                <w:rFonts w:asciiTheme="majorBidi" w:hAnsiTheme="majorBidi" w:cstheme="majorBidi"/>
                <w:sz w:val="20"/>
                <w:szCs w:val="20"/>
              </w:rPr>
            </w:pP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24</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67</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89</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103</w:t>
            </w:r>
          </w:p>
          <w:p w:rsidR="0045015D" w:rsidRPr="00F51297" w:rsidRDefault="0045015D" w:rsidP="00F51297">
            <w:pPr>
              <w:jc w:val="center"/>
              <w:rPr>
                <w:rFonts w:asciiTheme="majorBidi" w:hAnsiTheme="majorBidi" w:cstheme="majorBidi"/>
                <w:sz w:val="20"/>
                <w:szCs w:val="20"/>
              </w:rPr>
            </w:pP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27</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79</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44</w:t>
            </w:r>
          </w:p>
          <w:p w:rsidR="0045015D" w:rsidRPr="00F51297" w:rsidRDefault="0045015D" w:rsidP="00F51297">
            <w:pPr>
              <w:jc w:val="center"/>
              <w:rPr>
                <w:rFonts w:asciiTheme="majorBidi" w:eastAsiaTheme="minorEastAsia" w:hAnsiTheme="majorBidi" w:cstheme="majorBidi"/>
                <w:sz w:val="20"/>
                <w:szCs w:val="20"/>
              </w:rPr>
            </w:pPr>
            <w:r w:rsidRPr="00F51297">
              <w:rPr>
                <w:rFonts w:asciiTheme="majorBidi" w:hAnsiTheme="majorBidi" w:cstheme="majorBidi"/>
                <w:sz w:val="20"/>
                <w:szCs w:val="20"/>
              </w:rPr>
              <w:t>7</w:t>
            </w:r>
          </w:p>
        </w:tc>
        <w:tc>
          <w:tcPr>
            <w:tcW w:w="832" w:type="pct"/>
          </w:tcPr>
          <w:p w:rsidR="0045015D" w:rsidRPr="00F51297" w:rsidRDefault="0045015D" w:rsidP="00F51297">
            <w:pPr>
              <w:jc w:val="center"/>
              <w:rPr>
                <w:rFonts w:asciiTheme="majorBidi" w:hAnsiTheme="majorBidi" w:cstheme="majorBidi"/>
                <w:sz w:val="20"/>
                <w:szCs w:val="20"/>
              </w:rPr>
            </w:pP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30</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34</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55</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50</w:t>
            </w:r>
          </w:p>
          <w:p w:rsidR="0045015D" w:rsidRPr="00F51297" w:rsidRDefault="0045015D" w:rsidP="00F51297">
            <w:pPr>
              <w:jc w:val="center"/>
              <w:rPr>
                <w:rFonts w:asciiTheme="majorBidi" w:hAnsiTheme="majorBidi" w:cstheme="majorBidi"/>
                <w:sz w:val="20"/>
                <w:szCs w:val="20"/>
              </w:rPr>
            </w:pP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36</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56</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39</w:t>
            </w:r>
          </w:p>
          <w:p w:rsidR="0045015D" w:rsidRPr="00F51297" w:rsidRDefault="0045015D" w:rsidP="00F51297">
            <w:pPr>
              <w:jc w:val="center"/>
              <w:rPr>
                <w:rFonts w:asciiTheme="majorBidi" w:hAnsiTheme="majorBidi" w:cstheme="majorBidi"/>
                <w:sz w:val="20"/>
                <w:szCs w:val="20"/>
              </w:rPr>
            </w:pPr>
            <w:r w:rsidRPr="00F51297">
              <w:rPr>
                <w:rFonts w:asciiTheme="majorBidi" w:hAnsiTheme="majorBidi" w:cstheme="majorBidi"/>
                <w:sz w:val="20"/>
                <w:szCs w:val="20"/>
              </w:rPr>
              <w:t>5</w:t>
            </w:r>
          </w:p>
        </w:tc>
      </w:tr>
      <w:tr w:rsidR="0045015D" w:rsidRPr="00F51297" w:rsidTr="00F51297">
        <w:trPr>
          <w:trHeight w:val="80"/>
        </w:trPr>
        <w:tc>
          <w:tcPr>
            <w:tcW w:w="1662" w:type="pct"/>
          </w:tcPr>
          <w:p w:rsidR="0045015D" w:rsidRPr="00F51297" w:rsidRDefault="0045015D" w:rsidP="00F51297">
            <w:pPr>
              <w:tabs>
                <w:tab w:val="center" w:pos="1248"/>
              </w:tabs>
              <w:rPr>
                <w:rFonts w:asciiTheme="majorBidi" w:hAnsiTheme="majorBidi" w:cstheme="majorBidi"/>
                <w:sz w:val="20"/>
                <w:szCs w:val="20"/>
              </w:rPr>
            </w:pPr>
            <w:r w:rsidRPr="00F51297">
              <w:rPr>
                <w:rFonts w:asciiTheme="majorBidi" w:hAnsiTheme="majorBidi" w:cstheme="majorBidi"/>
                <w:sz w:val="20"/>
                <w:szCs w:val="20"/>
              </w:rPr>
              <w:t xml:space="preserve">Mean </w:t>
            </w:r>
            <w:r w:rsidR="00561519" w:rsidRPr="00F51297">
              <w:rPr>
                <w:rFonts w:asciiTheme="majorBidi" w:hAnsiTheme="majorBidi" w:cstheme="majorBidi"/>
                <w:sz w:val="20"/>
                <w:szCs w:val="20"/>
              </w:rPr>
              <w:tab/>
            </w:r>
          </w:p>
        </w:tc>
        <w:tc>
          <w:tcPr>
            <w:tcW w:w="1675" w:type="pct"/>
          </w:tcPr>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82.25 a</w:t>
            </w:r>
          </w:p>
        </w:tc>
        <w:tc>
          <w:tcPr>
            <w:tcW w:w="831" w:type="pct"/>
          </w:tcPr>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55ab</w:t>
            </w:r>
          </w:p>
        </w:tc>
        <w:tc>
          <w:tcPr>
            <w:tcW w:w="832" w:type="pct"/>
          </w:tcPr>
          <w:p w:rsidR="0045015D" w:rsidRPr="00F51297" w:rsidRDefault="0045015D" w:rsidP="00F51297">
            <w:pPr>
              <w:rPr>
                <w:rFonts w:asciiTheme="majorBidi" w:hAnsiTheme="majorBidi" w:cstheme="majorBidi"/>
                <w:sz w:val="20"/>
                <w:szCs w:val="20"/>
              </w:rPr>
            </w:pPr>
            <w:r w:rsidRPr="00F51297">
              <w:rPr>
                <w:rFonts w:asciiTheme="majorBidi" w:hAnsiTheme="majorBidi" w:cstheme="majorBidi"/>
                <w:sz w:val="20"/>
                <w:szCs w:val="20"/>
              </w:rPr>
              <w:t>38.125b</w:t>
            </w:r>
          </w:p>
        </w:tc>
      </w:tr>
    </w:tbl>
    <w:p w:rsidR="0045015D" w:rsidRPr="00F51297" w:rsidRDefault="009924BD" w:rsidP="00F51297">
      <w:pPr>
        <w:pStyle w:val="BodyText2"/>
        <w:spacing w:line="240" w:lineRule="auto"/>
        <w:jc w:val="lowKashida"/>
        <w:rPr>
          <w:rFonts w:asciiTheme="majorBidi" w:hAnsiTheme="majorBidi" w:cstheme="majorBidi"/>
          <w:sz w:val="20"/>
          <w:szCs w:val="20"/>
        </w:rPr>
      </w:pPr>
      <w:r>
        <w:rPr>
          <w:rFonts w:asciiTheme="majorBidi" w:hAnsiTheme="majorBidi" w:cstheme="majorBidi"/>
          <w:sz w:val="20"/>
          <w:szCs w:val="20"/>
        </w:rPr>
        <w:t xml:space="preserve">  </w:t>
      </w:r>
      <w:r w:rsidR="0045015D" w:rsidRPr="00F51297">
        <w:rPr>
          <w:rFonts w:asciiTheme="majorBidi" w:hAnsiTheme="majorBidi" w:cstheme="majorBidi"/>
          <w:sz w:val="20"/>
          <w:szCs w:val="20"/>
        </w:rPr>
        <w:t>L.SD</w:t>
      </w:r>
      <w:r>
        <w:rPr>
          <w:rFonts w:asciiTheme="majorBidi" w:hAnsiTheme="majorBidi" w:cstheme="majorBidi"/>
          <w:sz w:val="20"/>
          <w:szCs w:val="20"/>
        </w:rPr>
        <w:t>.</w:t>
      </w:r>
      <w:r w:rsidR="0045015D" w:rsidRPr="00F51297">
        <w:rPr>
          <w:rFonts w:asciiTheme="majorBidi" w:hAnsiTheme="majorBidi" w:cstheme="majorBidi"/>
          <w:sz w:val="20"/>
          <w:szCs w:val="20"/>
        </w:rPr>
        <w:t xml:space="preserve">05 =28.7 </w:t>
      </w:r>
    </w:p>
    <w:p w:rsidR="0045015D" w:rsidRPr="00F51297" w:rsidRDefault="0045015D" w:rsidP="00F51297">
      <w:pPr>
        <w:jc w:val="lowKashida"/>
        <w:rPr>
          <w:sz w:val="20"/>
          <w:szCs w:val="20"/>
          <w:lang w:eastAsia="en-US"/>
        </w:rPr>
      </w:pPr>
    </w:p>
    <w:p w:rsidR="0045015D" w:rsidRPr="00F51297" w:rsidRDefault="0055583B" w:rsidP="00F51297">
      <w:pPr>
        <w:widowControl w:val="0"/>
        <w:jc w:val="lowKashida"/>
        <w:rPr>
          <w:b/>
          <w:bCs/>
          <w:snapToGrid w:val="0"/>
          <w:sz w:val="20"/>
          <w:szCs w:val="20"/>
        </w:rPr>
      </w:pPr>
      <w:r w:rsidRPr="00F51297">
        <w:rPr>
          <w:b/>
          <w:bCs/>
          <w:snapToGrid w:val="0"/>
          <w:sz w:val="20"/>
          <w:szCs w:val="20"/>
        </w:rPr>
        <w:t>3.</w:t>
      </w:r>
      <w:r w:rsidR="0045015D" w:rsidRPr="00F51297">
        <w:rPr>
          <w:b/>
          <w:bCs/>
          <w:snapToGrid w:val="0"/>
          <w:sz w:val="20"/>
          <w:szCs w:val="20"/>
        </w:rPr>
        <w:t>2</w:t>
      </w:r>
      <w:r w:rsidRPr="00F51297">
        <w:rPr>
          <w:b/>
          <w:bCs/>
          <w:snapToGrid w:val="0"/>
          <w:sz w:val="20"/>
          <w:szCs w:val="20"/>
        </w:rPr>
        <w:t>.</w:t>
      </w:r>
      <w:r w:rsidR="00F51297">
        <w:rPr>
          <w:rFonts w:eastAsiaTheme="minorEastAsia" w:hint="eastAsia"/>
          <w:b/>
          <w:bCs/>
          <w:snapToGrid w:val="0"/>
          <w:sz w:val="20"/>
          <w:szCs w:val="20"/>
        </w:rPr>
        <w:t xml:space="preserve"> </w:t>
      </w:r>
      <w:r w:rsidR="0045015D" w:rsidRPr="00F51297">
        <w:rPr>
          <w:b/>
          <w:bCs/>
          <w:snapToGrid w:val="0"/>
          <w:sz w:val="20"/>
          <w:szCs w:val="20"/>
        </w:rPr>
        <w:t xml:space="preserve">Seasonal abundance and population trends of </w:t>
      </w:r>
      <w:r w:rsidR="0045015D" w:rsidRPr="00F51297">
        <w:rPr>
          <w:b/>
          <w:bCs/>
          <w:i/>
          <w:iCs/>
          <w:snapToGrid w:val="0"/>
          <w:sz w:val="20"/>
          <w:szCs w:val="20"/>
        </w:rPr>
        <w:t xml:space="preserve">R. </w:t>
      </w:r>
      <w:proofErr w:type="spellStart"/>
      <w:r w:rsidR="0045015D" w:rsidRPr="00F51297">
        <w:rPr>
          <w:b/>
          <w:bCs/>
          <w:i/>
          <w:iCs/>
          <w:snapToGrid w:val="0"/>
          <w:sz w:val="20"/>
          <w:szCs w:val="20"/>
        </w:rPr>
        <w:t>ferrugineus</w:t>
      </w:r>
      <w:proofErr w:type="spellEnd"/>
    </w:p>
    <w:p w:rsidR="006A7956" w:rsidRPr="00F51297" w:rsidRDefault="009924BD" w:rsidP="00F51297">
      <w:pPr>
        <w:jc w:val="both"/>
        <w:rPr>
          <w:sz w:val="20"/>
          <w:szCs w:val="20"/>
        </w:rPr>
      </w:pPr>
      <w:r>
        <w:rPr>
          <w:snapToGrid w:val="0"/>
          <w:sz w:val="20"/>
          <w:szCs w:val="20"/>
        </w:rPr>
        <w:t xml:space="preserve">  </w:t>
      </w:r>
      <w:r w:rsidR="008A2AAB" w:rsidRPr="00F51297">
        <w:rPr>
          <w:snapToGrid w:val="0"/>
          <w:sz w:val="20"/>
          <w:szCs w:val="20"/>
        </w:rPr>
        <w:t>T</w:t>
      </w:r>
      <w:r w:rsidR="0045015D" w:rsidRPr="00F51297">
        <w:rPr>
          <w:snapToGrid w:val="0"/>
          <w:sz w:val="20"/>
          <w:szCs w:val="20"/>
        </w:rPr>
        <w:t xml:space="preserve">he data </w:t>
      </w:r>
      <w:r w:rsidR="008A2AAB" w:rsidRPr="00F51297">
        <w:rPr>
          <w:snapToGrid w:val="0"/>
          <w:sz w:val="20"/>
          <w:szCs w:val="20"/>
        </w:rPr>
        <w:t>recorded</w:t>
      </w:r>
      <w:r w:rsidR="0045015D" w:rsidRPr="00F51297">
        <w:rPr>
          <w:snapToGrid w:val="0"/>
          <w:sz w:val="20"/>
          <w:szCs w:val="20"/>
        </w:rPr>
        <w:t xml:space="preserve"> in Table (2) and graphically illustrated in Fig</w:t>
      </w:r>
      <w:r w:rsidR="00480E4D" w:rsidRPr="00F51297">
        <w:rPr>
          <w:snapToGrid w:val="0"/>
          <w:sz w:val="20"/>
          <w:szCs w:val="20"/>
        </w:rPr>
        <w:t>ure</w:t>
      </w:r>
      <w:r w:rsidR="0045015D" w:rsidRPr="00F51297">
        <w:rPr>
          <w:snapToGrid w:val="0"/>
          <w:sz w:val="20"/>
          <w:szCs w:val="20"/>
        </w:rPr>
        <w:t xml:space="preserve"> (</w:t>
      </w:r>
      <w:r w:rsidR="00D55905" w:rsidRPr="00F51297">
        <w:rPr>
          <w:snapToGrid w:val="0"/>
          <w:sz w:val="20"/>
          <w:szCs w:val="20"/>
        </w:rPr>
        <w:t>1</w:t>
      </w:r>
      <w:r w:rsidR="0045015D" w:rsidRPr="00F51297">
        <w:rPr>
          <w:snapToGrid w:val="0"/>
          <w:sz w:val="20"/>
          <w:szCs w:val="20"/>
        </w:rPr>
        <w:t xml:space="preserve">) </w:t>
      </w:r>
      <w:r w:rsidR="008A2AAB" w:rsidRPr="00F51297">
        <w:rPr>
          <w:snapToGrid w:val="0"/>
          <w:sz w:val="20"/>
          <w:szCs w:val="20"/>
        </w:rPr>
        <w:t>showed</w:t>
      </w:r>
      <w:r w:rsidR="0045015D" w:rsidRPr="00F51297">
        <w:rPr>
          <w:snapToGrid w:val="0"/>
          <w:sz w:val="20"/>
          <w:szCs w:val="20"/>
        </w:rPr>
        <w:t xml:space="preserve"> that the numbers of red palm weevil were changed from month to month</w:t>
      </w:r>
      <w:r w:rsidR="008A2AAB" w:rsidRPr="00F51297">
        <w:rPr>
          <w:snapToGrid w:val="0"/>
          <w:sz w:val="20"/>
          <w:szCs w:val="20"/>
        </w:rPr>
        <w:t xml:space="preserve"> </w:t>
      </w:r>
      <w:r w:rsidR="0045015D" w:rsidRPr="00F51297">
        <w:rPr>
          <w:snapToGrid w:val="0"/>
          <w:sz w:val="20"/>
          <w:szCs w:val="20"/>
        </w:rPr>
        <w:lastRenderedPageBreak/>
        <w:t>during the tested period from August 2011 to July 2012. The number of captured adults increased gradually and reached their peak in October</w:t>
      </w:r>
      <w:r w:rsidR="008A2AAB" w:rsidRPr="00F51297">
        <w:rPr>
          <w:snapToGrid w:val="0"/>
          <w:sz w:val="20"/>
          <w:szCs w:val="20"/>
        </w:rPr>
        <w:t xml:space="preserve"> </w:t>
      </w:r>
      <w:r w:rsidR="0045015D" w:rsidRPr="00F51297">
        <w:rPr>
          <w:snapToGrid w:val="0"/>
          <w:sz w:val="20"/>
          <w:szCs w:val="20"/>
        </w:rPr>
        <w:t xml:space="preserve">2011 </w:t>
      </w:r>
      <w:r w:rsidR="008A2AAB" w:rsidRPr="00F51297">
        <w:rPr>
          <w:snapToGrid w:val="0"/>
          <w:sz w:val="20"/>
          <w:szCs w:val="20"/>
        </w:rPr>
        <w:t>(</w:t>
      </w:r>
      <w:r w:rsidR="0045015D" w:rsidRPr="00F51297">
        <w:rPr>
          <w:snapToGrid w:val="0"/>
          <w:sz w:val="20"/>
          <w:szCs w:val="20"/>
        </w:rPr>
        <w:t>112</w:t>
      </w:r>
      <w:r w:rsidR="00830EF9" w:rsidRPr="00F51297">
        <w:rPr>
          <w:snapToGrid w:val="0"/>
          <w:sz w:val="20"/>
          <w:szCs w:val="20"/>
        </w:rPr>
        <w:t xml:space="preserve"> </w:t>
      </w:r>
      <w:r w:rsidR="0045015D" w:rsidRPr="00F51297">
        <w:rPr>
          <w:snapToGrid w:val="0"/>
          <w:sz w:val="20"/>
          <w:szCs w:val="20"/>
        </w:rPr>
        <w:t>individual/trap</w:t>
      </w:r>
      <w:r w:rsidR="008A2AAB" w:rsidRPr="00F51297">
        <w:rPr>
          <w:snapToGrid w:val="0"/>
          <w:sz w:val="20"/>
          <w:szCs w:val="20"/>
        </w:rPr>
        <w:t xml:space="preserve">) </w:t>
      </w:r>
      <w:r w:rsidR="0045015D" w:rsidRPr="00F51297">
        <w:rPr>
          <w:snapToGrid w:val="0"/>
          <w:sz w:val="20"/>
          <w:szCs w:val="20"/>
        </w:rPr>
        <w:t>then</w:t>
      </w:r>
      <w:r w:rsidR="008A2AAB" w:rsidRPr="00F51297">
        <w:rPr>
          <w:snapToGrid w:val="0"/>
          <w:sz w:val="20"/>
          <w:szCs w:val="20"/>
        </w:rPr>
        <w:t xml:space="preserve"> they</w:t>
      </w:r>
      <w:r w:rsidR="0045015D" w:rsidRPr="00F51297">
        <w:rPr>
          <w:snapToGrid w:val="0"/>
          <w:sz w:val="20"/>
          <w:szCs w:val="20"/>
        </w:rPr>
        <w:t xml:space="preserve"> decreased</w:t>
      </w:r>
      <w:r w:rsidR="00756F9A" w:rsidRPr="00F51297">
        <w:rPr>
          <w:snapToGrid w:val="0"/>
          <w:sz w:val="20"/>
          <w:szCs w:val="20"/>
        </w:rPr>
        <w:t xml:space="preserve"> gradually</w:t>
      </w:r>
      <w:r w:rsidR="0045015D" w:rsidRPr="00F51297">
        <w:rPr>
          <w:snapToGrid w:val="0"/>
          <w:sz w:val="20"/>
          <w:szCs w:val="20"/>
        </w:rPr>
        <w:t xml:space="preserve"> once again till January. </w:t>
      </w:r>
      <w:r w:rsidR="00830EF9" w:rsidRPr="00F51297">
        <w:rPr>
          <w:snapToGrid w:val="0"/>
          <w:sz w:val="20"/>
          <w:szCs w:val="20"/>
        </w:rPr>
        <w:t>T</w:t>
      </w:r>
      <w:r w:rsidR="0045015D" w:rsidRPr="00F51297">
        <w:rPr>
          <w:snapToGrid w:val="0"/>
          <w:sz w:val="20"/>
          <w:szCs w:val="20"/>
        </w:rPr>
        <w:t>he number of captured adults of red palm weevils increased and reached the maximum peak again in March</w:t>
      </w:r>
      <w:r w:rsidR="004B707B" w:rsidRPr="00F51297">
        <w:rPr>
          <w:snapToGrid w:val="0"/>
          <w:sz w:val="20"/>
          <w:szCs w:val="20"/>
        </w:rPr>
        <w:t xml:space="preserve"> </w:t>
      </w:r>
      <w:r w:rsidR="0045015D" w:rsidRPr="00F51297">
        <w:rPr>
          <w:snapToGrid w:val="0"/>
          <w:sz w:val="20"/>
          <w:szCs w:val="20"/>
        </w:rPr>
        <w:t>2012 with a total number of 158 adults, followed by decline in</w:t>
      </w:r>
      <w:r w:rsidR="00830EF9" w:rsidRPr="00F51297">
        <w:rPr>
          <w:snapToGrid w:val="0"/>
          <w:color w:val="FF0000"/>
          <w:sz w:val="20"/>
          <w:szCs w:val="20"/>
        </w:rPr>
        <w:t xml:space="preserve"> </w:t>
      </w:r>
      <w:r w:rsidR="0045015D" w:rsidRPr="00F51297">
        <w:rPr>
          <w:snapToGrid w:val="0"/>
          <w:sz w:val="20"/>
          <w:szCs w:val="20"/>
        </w:rPr>
        <w:t>the total number to 44 adults in July</w:t>
      </w:r>
      <w:r w:rsidR="00756F9A" w:rsidRPr="00F51297">
        <w:rPr>
          <w:snapToGrid w:val="0"/>
          <w:sz w:val="20"/>
          <w:szCs w:val="20"/>
        </w:rPr>
        <w:t xml:space="preserve"> </w:t>
      </w:r>
      <w:r w:rsidR="0045015D" w:rsidRPr="00F51297">
        <w:rPr>
          <w:snapToGrid w:val="0"/>
          <w:sz w:val="20"/>
          <w:szCs w:val="20"/>
        </w:rPr>
        <w:t>2012.</w:t>
      </w:r>
      <w:r w:rsidR="00756F9A" w:rsidRPr="00F51297">
        <w:rPr>
          <w:snapToGrid w:val="0"/>
          <w:sz w:val="20"/>
          <w:szCs w:val="20"/>
        </w:rPr>
        <w:t xml:space="preserve"> </w:t>
      </w:r>
      <w:r w:rsidR="0045015D" w:rsidRPr="00F51297">
        <w:rPr>
          <w:sz w:val="20"/>
          <w:szCs w:val="20"/>
        </w:rPr>
        <w:t xml:space="preserve">Data obtained proved that the reliable number of captured red palm weevil occurred during two periods which extended from March to May and from September to November. </w:t>
      </w:r>
      <w:r w:rsidR="0045015D" w:rsidRPr="00F51297">
        <w:rPr>
          <w:snapToGrid w:val="0"/>
          <w:sz w:val="20"/>
          <w:szCs w:val="20"/>
        </w:rPr>
        <w:t>While, there was scarcely distributed individuals during the other months.</w:t>
      </w:r>
      <w:r w:rsidR="0045015D" w:rsidRPr="00F51297">
        <w:rPr>
          <w:sz w:val="20"/>
          <w:szCs w:val="20"/>
        </w:rPr>
        <w:t xml:space="preserve"> The highest</w:t>
      </w:r>
      <w:r w:rsidR="00756F9A" w:rsidRPr="00F51297">
        <w:rPr>
          <w:sz w:val="20"/>
          <w:szCs w:val="20"/>
        </w:rPr>
        <w:t xml:space="preserve"> </w:t>
      </w:r>
      <w:r w:rsidR="0045015D" w:rsidRPr="00F51297">
        <w:rPr>
          <w:sz w:val="20"/>
          <w:szCs w:val="20"/>
        </w:rPr>
        <w:t>level of occurrence expressed as adults caught in aggregating pheromone traps during early spring months</w:t>
      </w:r>
      <w:r w:rsidR="0045015D" w:rsidRPr="00F51297">
        <w:rPr>
          <w:snapToGrid w:val="0"/>
          <w:sz w:val="20"/>
          <w:szCs w:val="20"/>
        </w:rPr>
        <w:t>. These results in general agree with the findings of</w:t>
      </w:r>
      <w:r w:rsidR="00756F9A" w:rsidRPr="00F51297">
        <w:rPr>
          <w:snapToGrid w:val="0"/>
          <w:sz w:val="20"/>
          <w:szCs w:val="20"/>
        </w:rPr>
        <w:t xml:space="preserve"> </w:t>
      </w:r>
      <w:r w:rsidR="0045015D" w:rsidRPr="00F51297">
        <w:rPr>
          <w:sz w:val="20"/>
          <w:szCs w:val="20"/>
        </w:rPr>
        <w:t>Abbas (2000</w:t>
      </w:r>
      <w:r w:rsidR="00756F9A" w:rsidRPr="00F51297">
        <w:rPr>
          <w:sz w:val="20"/>
          <w:szCs w:val="20"/>
        </w:rPr>
        <w:t xml:space="preserve"> </w:t>
      </w:r>
      <w:r w:rsidR="0045015D" w:rsidRPr="00F51297">
        <w:rPr>
          <w:sz w:val="20"/>
          <w:szCs w:val="20"/>
        </w:rPr>
        <w:t xml:space="preserve">and 2005). </w:t>
      </w:r>
      <w:r w:rsidR="009203DB" w:rsidRPr="00F51297">
        <w:rPr>
          <w:sz w:val="20"/>
          <w:szCs w:val="20"/>
        </w:rPr>
        <w:t xml:space="preserve">In Egypt, </w:t>
      </w:r>
      <w:r w:rsidR="0045015D" w:rsidRPr="00F51297">
        <w:rPr>
          <w:sz w:val="20"/>
          <w:szCs w:val="20"/>
        </w:rPr>
        <w:t xml:space="preserve">El </w:t>
      </w:r>
      <w:proofErr w:type="spellStart"/>
      <w:r w:rsidR="0045015D" w:rsidRPr="00F51297">
        <w:rPr>
          <w:sz w:val="20"/>
          <w:szCs w:val="20"/>
        </w:rPr>
        <w:t>Sebay</w:t>
      </w:r>
      <w:proofErr w:type="spellEnd"/>
      <w:r w:rsidR="009203DB" w:rsidRPr="00F51297">
        <w:rPr>
          <w:sz w:val="20"/>
          <w:szCs w:val="20"/>
        </w:rPr>
        <w:t xml:space="preserve"> </w:t>
      </w:r>
      <w:r w:rsidR="0045015D" w:rsidRPr="00F51297">
        <w:rPr>
          <w:sz w:val="20"/>
          <w:szCs w:val="20"/>
        </w:rPr>
        <w:t>(2003)</w:t>
      </w:r>
      <w:r w:rsidR="005C3A92" w:rsidRPr="00F51297">
        <w:rPr>
          <w:color w:val="FF0000"/>
          <w:sz w:val="20"/>
          <w:szCs w:val="20"/>
        </w:rPr>
        <w:t xml:space="preserve"> </w:t>
      </w:r>
      <w:r w:rsidR="0045015D" w:rsidRPr="00F51297">
        <w:rPr>
          <w:sz w:val="20"/>
          <w:szCs w:val="20"/>
        </w:rPr>
        <w:t xml:space="preserve">and El </w:t>
      </w:r>
      <w:proofErr w:type="spellStart"/>
      <w:r w:rsidR="0045015D" w:rsidRPr="00F51297">
        <w:rPr>
          <w:sz w:val="20"/>
          <w:szCs w:val="20"/>
        </w:rPr>
        <w:t>Sebay</w:t>
      </w:r>
      <w:proofErr w:type="spellEnd"/>
      <w:r w:rsidR="0045015D" w:rsidRPr="00F51297">
        <w:rPr>
          <w:i/>
          <w:iCs/>
          <w:sz w:val="20"/>
          <w:szCs w:val="20"/>
        </w:rPr>
        <w:t xml:space="preserve"> et al</w:t>
      </w:r>
      <w:r w:rsidR="0045015D" w:rsidRPr="00F51297">
        <w:rPr>
          <w:sz w:val="20"/>
          <w:szCs w:val="20"/>
        </w:rPr>
        <w:t>., (2010) estimated four overlapping generations of red palm weevil adults per year and recorded two peaks during March and November.</w:t>
      </w:r>
      <w:r w:rsidR="009203DB" w:rsidRPr="00F51297">
        <w:rPr>
          <w:sz w:val="20"/>
          <w:szCs w:val="20"/>
        </w:rPr>
        <w:t xml:space="preserve"> In Saudi Arabia,</w:t>
      </w:r>
      <w:r w:rsidR="0045015D" w:rsidRPr="00F51297">
        <w:rPr>
          <w:sz w:val="20"/>
          <w:szCs w:val="20"/>
        </w:rPr>
        <w:t xml:space="preserve"> </w:t>
      </w:r>
      <w:proofErr w:type="spellStart"/>
      <w:r w:rsidR="0045015D" w:rsidRPr="00F51297">
        <w:rPr>
          <w:sz w:val="20"/>
          <w:szCs w:val="20"/>
        </w:rPr>
        <w:t>Vidyasager</w:t>
      </w:r>
      <w:proofErr w:type="spellEnd"/>
      <w:r w:rsidR="009203DB" w:rsidRPr="00F51297">
        <w:rPr>
          <w:sz w:val="20"/>
          <w:szCs w:val="20"/>
        </w:rPr>
        <w:t xml:space="preserve"> </w:t>
      </w:r>
      <w:r w:rsidR="0045015D" w:rsidRPr="00F51297">
        <w:rPr>
          <w:i/>
          <w:iCs/>
          <w:sz w:val="20"/>
          <w:szCs w:val="20"/>
        </w:rPr>
        <w:t>et al</w:t>
      </w:r>
      <w:r w:rsidR="0045015D" w:rsidRPr="00F51297">
        <w:rPr>
          <w:sz w:val="20"/>
          <w:szCs w:val="20"/>
        </w:rPr>
        <w:t>., (2000) found that, the peak of the red palm weevil adult populations trapped was immediately after winter season during the months of April and May. A much smaller second peak was observed during October and November months just before winter. (</w:t>
      </w:r>
      <w:proofErr w:type="spellStart"/>
      <w:r w:rsidR="0045015D" w:rsidRPr="00F51297">
        <w:rPr>
          <w:sz w:val="20"/>
          <w:szCs w:val="20"/>
        </w:rPr>
        <w:t>Gunawardena</w:t>
      </w:r>
      <w:proofErr w:type="spellEnd"/>
      <w:r w:rsidR="0045015D" w:rsidRPr="00F51297">
        <w:rPr>
          <w:sz w:val="20"/>
          <w:szCs w:val="20"/>
        </w:rPr>
        <w:t xml:space="preserve"> and </w:t>
      </w:r>
      <w:proofErr w:type="spellStart"/>
      <w:r w:rsidR="0045015D" w:rsidRPr="00F51297">
        <w:rPr>
          <w:sz w:val="20"/>
          <w:szCs w:val="20"/>
        </w:rPr>
        <w:t>Bandarage</w:t>
      </w:r>
      <w:proofErr w:type="spellEnd"/>
      <w:r w:rsidR="0045015D" w:rsidRPr="00F51297">
        <w:rPr>
          <w:sz w:val="20"/>
          <w:szCs w:val="20"/>
        </w:rPr>
        <w:t xml:space="preserve">, 1995 and El </w:t>
      </w:r>
      <w:proofErr w:type="spellStart"/>
      <w:r w:rsidR="0045015D" w:rsidRPr="00F51297">
        <w:rPr>
          <w:sz w:val="20"/>
          <w:szCs w:val="20"/>
        </w:rPr>
        <w:t>Garhy</w:t>
      </w:r>
      <w:proofErr w:type="spellEnd"/>
      <w:r w:rsidR="0045015D" w:rsidRPr="00F51297">
        <w:rPr>
          <w:sz w:val="20"/>
          <w:szCs w:val="20"/>
        </w:rPr>
        <w:t>,</w:t>
      </w:r>
      <w:r w:rsidR="00644FAA">
        <w:rPr>
          <w:rFonts w:eastAsiaTheme="minorEastAsia" w:hint="eastAsia"/>
          <w:sz w:val="20"/>
          <w:szCs w:val="20"/>
        </w:rPr>
        <w:t xml:space="preserve"> </w:t>
      </w:r>
      <w:r w:rsidR="0045015D" w:rsidRPr="00F51297">
        <w:rPr>
          <w:sz w:val="20"/>
          <w:szCs w:val="20"/>
        </w:rPr>
        <w:lastRenderedPageBreak/>
        <w:t>1996).</w:t>
      </w:r>
      <w:r w:rsidR="006B6075" w:rsidRPr="00F51297">
        <w:rPr>
          <w:sz w:val="20"/>
          <w:szCs w:val="20"/>
        </w:rPr>
        <w:t xml:space="preserve"> </w:t>
      </w:r>
      <w:r w:rsidR="009203DB" w:rsidRPr="00F51297">
        <w:rPr>
          <w:sz w:val="20"/>
          <w:szCs w:val="20"/>
        </w:rPr>
        <w:t>Other</w:t>
      </w:r>
      <w:r w:rsidR="0045015D" w:rsidRPr="00F51297">
        <w:rPr>
          <w:sz w:val="20"/>
          <w:szCs w:val="20"/>
        </w:rPr>
        <w:t xml:space="preserve"> </w:t>
      </w:r>
      <w:r w:rsidR="009203DB" w:rsidRPr="00F51297">
        <w:rPr>
          <w:sz w:val="20"/>
          <w:szCs w:val="20"/>
        </w:rPr>
        <w:t>p</w:t>
      </w:r>
      <w:r w:rsidR="0045015D" w:rsidRPr="00F51297">
        <w:rPr>
          <w:sz w:val="20"/>
          <w:szCs w:val="20"/>
        </w:rPr>
        <w:t>revious studies reported maximum catches in March and April (</w:t>
      </w:r>
      <w:proofErr w:type="spellStart"/>
      <w:r w:rsidR="0045015D" w:rsidRPr="00F51297">
        <w:rPr>
          <w:sz w:val="20"/>
          <w:szCs w:val="20"/>
        </w:rPr>
        <w:t>Hallet</w:t>
      </w:r>
      <w:proofErr w:type="spellEnd"/>
      <w:r w:rsidR="00480E4D" w:rsidRPr="00F51297">
        <w:rPr>
          <w:sz w:val="20"/>
          <w:szCs w:val="20"/>
        </w:rPr>
        <w:t xml:space="preserve"> </w:t>
      </w:r>
      <w:r w:rsidR="0045015D" w:rsidRPr="00F51297">
        <w:rPr>
          <w:i/>
          <w:iCs/>
          <w:sz w:val="20"/>
          <w:szCs w:val="20"/>
        </w:rPr>
        <w:t>et al.</w:t>
      </w:r>
      <w:r w:rsidR="0045015D" w:rsidRPr="00F51297">
        <w:rPr>
          <w:sz w:val="20"/>
          <w:szCs w:val="20"/>
        </w:rPr>
        <w:t xml:space="preserve">,1993, El </w:t>
      </w:r>
      <w:proofErr w:type="spellStart"/>
      <w:r w:rsidR="0045015D" w:rsidRPr="00F51297">
        <w:rPr>
          <w:sz w:val="20"/>
          <w:szCs w:val="20"/>
        </w:rPr>
        <w:t>Ezaby</w:t>
      </w:r>
      <w:proofErr w:type="spellEnd"/>
      <w:r w:rsidR="00480E4D" w:rsidRPr="00F51297">
        <w:rPr>
          <w:sz w:val="20"/>
          <w:szCs w:val="20"/>
        </w:rPr>
        <w:t xml:space="preserve"> </w:t>
      </w:r>
      <w:r w:rsidR="0045015D" w:rsidRPr="00F51297">
        <w:rPr>
          <w:i/>
          <w:iCs/>
          <w:sz w:val="20"/>
          <w:szCs w:val="20"/>
        </w:rPr>
        <w:t>et al</w:t>
      </w:r>
      <w:r w:rsidR="0045015D" w:rsidRPr="00F51297">
        <w:rPr>
          <w:sz w:val="20"/>
          <w:szCs w:val="20"/>
        </w:rPr>
        <w:t>.,1998,</w:t>
      </w:r>
      <w:r w:rsidR="00480E4D" w:rsidRPr="00F51297">
        <w:rPr>
          <w:sz w:val="20"/>
          <w:szCs w:val="20"/>
        </w:rPr>
        <w:t xml:space="preserve"> </w:t>
      </w:r>
      <w:proofErr w:type="spellStart"/>
      <w:r w:rsidR="0045015D" w:rsidRPr="00F51297">
        <w:rPr>
          <w:snapToGrid w:val="0"/>
          <w:sz w:val="20"/>
          <w:szCs w:val="20"/>
        </w:rPr>
        <w:t>Muralidharan</w:t>
      </w:r>
      <w:proofErr w:type="spellEnd"/>
      <w:r w:rsidR="00480E4D" w:rsidRPr="00F51297">
        <w:rPr>
          <w:snapToGrid w:val="0"/>
          <w:sz w:val="20"/>
          <w:szCs w:val="20"/>
        </w:rPr>
        <w:t xml:space="preserve"> </w:t>
      </w:r>
      <w:r w:rsidR="0045015D" w:rsidRPr="00F51297">
        <w:rPr>
          <w:i/>
          <w:iCs/>
          <w:snapToGrid w:val="0"/>
          <w:sz w:val="20"/>
          <w:szCs w:val="20"/>
        </w:rPr>
        <w:t>et</w:t>
      </w:r>
      <w:r w:rsidR="00480E4D" w:rsidRPr="00F51297">
        <w:rPr>
          <w:i/>
          <w:iCs/>
          <w:snapToGrid w:val="0"/>
          <w:sz w:val="20"/>
          <w:szCs w:val="20"/>
        </w:rPr>
        <w:t xml:space="preserve"> </w:t>
      </w:r>
      <w:r w:rsidR="0045015D" w:rsidRPr="00F51297">
        <w:rPr>
          <w:i/>
          <w:iCs/>
          <w:snapToGrid w:val="0"/>
          <w:sz w:val="20"/>
          <w:szCs w:val="20"/>
        </w:rPr>
        <w:t>al.</w:t>
      </w:r>
      <w:r w:rsidR="0045015D" w:rsidRPr="00F51297">
        <w:rPr>
          <w:snapToGrid w:val="0"/>
          <w:sz w:val="20"/>
          <w:szCs w:val="20"/>
        </w:rPr>
        <w:t>, 2000</w:t>
      </w:r>
      <w:r w:rsidR="0045015D" w:rsidRPr="00F51297">
        <w:rPr>
          <w:sz w:val="20"/>
          <w:szCs w:val="20"/>
        </w:rPr>
        <w:t xml:space="preserve"> and</w:t>
      </w:r>
      <w:r w:rsidR="00480E4D" w:rsidRPr="00F51297">
        <w:rPr>
          <w:sz w:val="20"/>
          <w:szCs w:val="20"/>
        </w:rPr>
        <w:t xml:space="preserve"> </w:t>
      </w:r>
      <w:r w:rsidR="0045015D" w:rsidRPr="00F51297">
        <w:rPr>
          <w:sz w:val="20"/>
          <w:szCs w:val="20"/>
        </w:rPr>
        <w:t>Oehlschlager,2004)</w:t>
      </w:r>
      <w:r w:rsidR="009203DB" w:rsidRPr="00F51297">
        <w:rPr>
          <w:sz w:val="20"/>
          <w:szCs w:val="20"/>
        </w:rPr>
        <w:t>. In the present study,</w:t>
      </w:r>
      <w:r w:rsidR="009203DB" w:rsidRPr="00F51297">
        <w:rPr>
          <w:color w:val="00B050"/>
          <w:sz w:val="20"/>
          <w:szCs w:val="20"/>
        </w:rPr>
        <w:t xml:space="preserve"> </w:t>
      </w:r>
      <w:r w:rsidR="009203DB" w:rsidRPr="00F51297">
        <w:rPr>
          <w:sz w:val="20"/>
          <w:szCs w:val="20"/>
        </w:rPr>
        <w:t>o</w:t>
      </w:r>
      <w:r w:rsidR="0045015D" w:rsidRPr="00F51297">
        <w:rPr>
          <w:sz w:val="20"/>
          <w:szCs w:val="20"/>
        </w:rPr>
        <w:t>ccurrence of females in traps was higher than males all over the year</w:t>
      </w:r>
      <w:r w:rsidR="00962BAA" w:rsidRPr="00F51297">
        <w:rPr>
          <w:sz w:val="20"/>
          <w:szCs w:val="20"/>
        </w:rPr>
        <w:t xml:space="preserve"> and</w:t>
      </w:r>
      <w:r w:rsidR="0045015D" w:rsidRPr="00F51297">
        <w:rPr>
          <w:sz w:val="20"/>
          <w:szCs w:val="20"/>
        </w:rPr>
        <w:t xml:space="preserve"> the percentage of captured males was lower than that of female weevil</w:t>
      </w:r>
      <w:r w:rsidR="00962BAA" w:rsidRPr="00F51297">
        <w:rPr>
          <w:sz w:val="20"/>
          <w:szCs w:val="20"/>
        </w:rPr>
        <w:t>s</w:t>
      </w:r>
      <w:r w:rsidR="0045015D" w:rsidRPr="00F51297">
        <w:rPr>
          <w:sz w:val="20"/>
          <w:szCs w:val="20"/>
        </w:rPr>
        <w:t>.</w:t>
      </w:r>
      <w:r w:rsidR="00962BAA" w:rsidRPr="00F51297">
        <w:rPr>
          <w:sz w:val="20"/>
          <w:szCs w:val="20"/>
        </w:rPr>
        <w:t xml:space="preserve"> </w:t>
      </w:r>
      <w:r w:rsidR="00651240" w:rsidRPr="00F51297">
        <w:rPr>
          <w:sz w:val="20"/>
          <w:szCs w:val="20"/>
        </w:rPr>
        <w:t>These</w:t>
      </w:r>
      <w:r w:rsidR="0045015D" w:rsidRPr="00F51297">
        <w:rPr>
          <w:sz w:val="20"/>
          <w:szCs w:val="20"/>
        </w:rPr>
        <w:t xml:space="preserve"> results are </w:t>
      </w:r>
      <w:r w:rsidR="00651240" w:rsidRPr="00F51297">
        <w:rPr>
          <w:sz w:val="20"/>
          <w:szCs w:val="20"/>
        </w:rPr>
        <w:t xml:space="preserve">in </w:t>
      </w:r>
      <w:r w:rsidR="0045015D" w:rsidRPr="00F51297">
        <w:rPr>
          <w:sz w:val="20"/>
          <w:szCs w:val="20"/>
        </w:rPr>
        <w:t>agree</w:t>
      </w:r>
      <w:r w:rsidR="00651240" w:rsidRPr="00F51297">
        <w:rPr>
          <w:sz w:val="20"/>
          <w:szCs w:val="20"/>
        </w:rPr>
        <w:t>ment</w:t>
      </w:r>
      <w:r w:rsidR="0045015D" w:rsidRPr="00F51297">
        <w:rPr>
          <w:sz w:val="20"/>
          <w:szCs w:val="20"/>
        </w:rPr>
        <w:t xml:space="preserve"> with Al-</w:t>
      </w:r>
      <w:proofErr w:type="spellStart"/>
      <w:r w:rsidR="0045015D" w:rsidRPr="00F51297">
        <w:rPr>
          <w:sz w:val="20"/>
          <w:szCs w:val="20"/>
        </w:rPr>
        <w:t>Saoud</w:t>
      </w:r>
      <w:proofErr w:type="spellEnd"/>
      <w:r w:rsidR="0045015D" w:rsidRPr="00F51297">
        <w:rPr>
          <w:sz w:val="20"/>
          <w:szCs w:val="20"/>
        </w:rPr>
        <w:t xml:space="preserve">(2004) and </w:t>
      </w:r>
      <w:proofErr w:type="spellStart"/>
      <w:r w:rsidR="0045015D" w:rsidRPr="00F51297">
        <w:rPr>
          <w:sz w:val="20"/>
          <w:szCs w:val="20"/>
        </w:rPr>
        <w:t>Zayed</w:t>
      </w:r>
      <w:proofErr w:type="spellEnd"/>
      <w:r w:rsidR="00644FAA">
        <w:rPr>
          <w:rFonts w:eastAsiaTheme="minorEastAsia" w:hint="eastAsia"/>
          <w:sz w:val="20"/>
          <w:szCs w:val="20"/>
        </w:rPr>
        <w:t xml:space="preserve"> </w:t>
      </w:r>
      <w:r w:rsidR="0045015D" w:rsidRPr="00F51297">
        <w:rPr>
          <w:sz w:val="20"/>
          <w:szCs w:val="20"/>
        </w:rPr>
        <w:t>(2008)</w:t>
      </w:r>
      <w:r>
        <w:rPr>
          <w:sz w:val="20"/>
          <w:szCs w:val="20"/>
        </w:rPr>
        <w:t>.</w:t>
      </w:r>
    </w:p>
    <w:p w:rsidR="004C4C40" w:rsidRPr="00F51297" w:rsidRDefault="004C4C40" w:rsidP="00F51297">
      <w:pPr>
        <w:pStyle w:val="BodyText2"/>
        <w:spacing w:line="240" w:lineRule="auto"/>
        <w:jc w:val="lowKashida"/>
        <w:rPr>
          <w:sz w:val="20"/>
          <w:szCs w:val="20"/>
        </w:rPr>
      </w:pPr>
    </w:p>
    <w:p w:rsidR="0045015D" w:rsidRPr="00F51297" w:rsidRDefault="0045015D" w:rsidP="00F51297">
      <w:pPr>
        <w:pStyle w:val="BodyText2"/>
        <w:spacing w:line="240" w:lineRule="auto"/>
        <w:jc w:val="lowKashida"/>
        <w:rPr>
          <w:sz w:val="20"/>
          <w:szCs w:val="20"/>
        </w:rPr>
      </w:pPr>
      <w:r w:rsidRPr="00F51297">
        <w:rPr>
          <w:b w:val="0"/>
          <w:bCs w:val="0"/>
          <w:sz w:val="20"/>
          <w:szCs w:val="20"/>
        </w:rPr>
        <w:t>Table 2</w:t>
      </w:r>
      <w:r w:rsidR="00281AAD" w:rsidRPr="00F51297">
        <w:rPr>
          <w:b w:val="0"/>
          <w:bCs w:val="0"/>
          <w:sz w:val="20"/>
          <w:szCs w:val="20"/>
        </w:rPr>
        <w:t>.</w:t>
      </w:r>
      <w:r w:rsidRPr="00F51297">
        <w:rPr>
          <w:b w:val="0"/>
          <w:bCs w:val="0"/>
          <w:sz w:val="20"/>
          <w:szCs w:val="20"/>
        </w:rPr>
        <w:t xml:space="preserve"> Monthly total numbers of </w:t>
      </w:r>
      <w:r w:rsidRPr="00F51297">
        <w:rPr>
          <w:b w:val="0"/>
          <w:bCs w:val="0"/>
          <w:i/>
          <w:iCs/>
          <w:sz w:val="20"/>
          <w:szCs w:val="20"/>
        </w:rPr>
        <w:t xml:space="preserve">R. </w:t>
      </w:r>
      <w:proofErr w:type="spellStart"/>
      <w:r w:rsidRPr="00F51297">
        <w:rPr>
          <w:b w:val="0"/>
          <w:bCs w:val="0"/>
          <w:i/>
          <w:iCs/>
          <w:sz w:val="20"/>
          <w:szCs w:val="20"/>
        </w:rPr>
        <w:t>ferrugineus</w:t>
      </w:r>
      <w:proofErr w:type="spellEnd"/>
      <w:r w:rsidRPr="00F51297">
        <w:rPr>
          <w:b w:val="0"/>
          <w:bCs w:val="0"/>
          <w:sz w:val="20"/>
          <w:szCs w:val="20"/>
        </w:rPr>
        <w:t xml:space="preserve"> adults (male</w:t>
      </w:r>
      <w:r w:rsidR="00492A34" w:rsidRPr="00F51297">
        <w:rPr>
          <w:b w:val="0"/>
          <w:bCs w:val="0"/>
          <w:sz w:val="20"/>
          <w:szCs w:val="20"/>
        </w:rPr>
        <w:t>s</w:t>
      </w:r>
      <w:r w:rsidRPr="00F51297">
        <w:rPr>
          <w:b w:val="0"/>
          <w:bCs w:val="0"/>
          <w:sz w:val="20"/>
          <w:szCs w:val="20"/>
        </w:rPr>
        <w:t xml:space="preserve"> and females) caught by pheromone traps.</w:t>
      </w:r>
    </w:p>
    <w:tbl>
      <w:tblPr>
        <w:bidiVisual/>
        <w:tblW w:w="5000" w:type="pct"/>
        <w:jc w:val="right"/>
        <w:tblCellMar>
          <w:left w:w="0" w:type="dxa"/>
          <w:right w:w="0" w:type="dxa"/>
        </w:tblCellMar>
        <w:tblLook w:val="01E0"/>
      </w:tblPr>
      <w:tblGrid>
        <w:gridCol w:w="612"/>
        <w:gridCol w:w="1370"/>
        <w:gridCol w:w="1115"/>
        <w:gridCol w:w="1296"/>
      </w:tblGrid>
      <w:tr w:rsidR="0045015D" w:rsidRPr="00644FAA" w:rsidTr="00644FAA">
        <w:trPr>
          <w:trHeight w:val="143"/>
          <w:jc w:val="right"/>
        </w:trPr>
        <w:tc>
          <w:tcPr>
            <w:tcW w:w="696" w:type="pct"/>
            <w:tcBorders>
              <w:top w:val="single" w:sz="4" w:space="0" w:color="auto"/>
              <w:bottom w:val="single" w:sz="4" w:space="0" w:color="auto"/>
            </w:tcBorders>
            <w:shd w:val="clear" w:color="auto" w:fill="auto"/>
            <w:vAlign w:val="center"/>
          </w:tcPr>
          <w:p w:rsidR="0045015D" w:rsidRPr="00644FAA" w:rsidRDefault="00263EF2" w:rsidP="00644FAA">
            <w:pPr>
              <w:bidi/>
              <w:rPr>
                <w:rFonts w:asciiTheme="majorBidi" w:hAnsiTheme="majorBidi" w:cstheme="majorBidi"/>
                <w:b/>
                <w:bCs/>
                <w:sz w:val="16"/>
                <w:szCs w:val="16"/>
                <w:rtl/>
              </w:rPr>
            </w:pPr>
            <w:r w:rsidRPr="00644FAA">
              <w:rPr>
                <w:rFonts w:asciiTheme="majorBidi" w:hAnsiTheme="majorBidi" w:cstheme="majorBidi"/>
                <w:b/>
                <w:bCs/>
                <w:sz w:val="16"/>
                <w:szCs w:val="16"/>
              </w:rPr>
              <w:t xml:space="preserve">Total </w:t>
            </w:r>
          </w:p>
        </w:tc>
        <w:tc>
          <w:tcPr>
            <w:tcW w:w="1559" w:type="pct"/>
            <w:tcBorders>
              <w:top w:val="single" w:sz="4" w:space="0" w:color="auto"/>
              <w:bottom w:val="single" w:sz="4" w:space="0" w:color="auto"/>
            </w:tcBorders>
            <w:vAlign w:val="center"/>
          </w:tcPr>
          <w:p w:rsidR="0045015D" w:rsidRPr="00644FAA" w:rsidRDefault="0045015D" w:rsidP="00F51297">
            <w:pPr>
              <w:bidi/>
              <w:jc w:val="center"/>
              <w:rPr>
                <w:rFonts w:asciiTheme="majorBidi" w:hAnsiTheme="majorBidi" w:cstheme="majorBidi"/>
                <w:b/>
                <w:bCs/>
                <w:sz w:val="16"/>
                <w:szCs w:val="16"/>
                <w:rtl/>
                <w:lang w:bidi="ar-EG"/>
              </w:rPr>
            </w:pPr>
            <w:r w:rsidRPr="00644FAA">
              <w:rPr>
                <w:rFonts w:asciiTheme="majorBidi" w:hAnsiTheme="majorBidi" w:cstheme="majorBidi"/>
                <w:b/>
                <w:bCs/>
                <w:sz w:val="16"/>
                <w:szCs w:val="16"/>
                <w:lang w:bidi="ar-EG"/>
              </w:rPr>
              <w:t>No of Female</w:t>
            </w:r>
          </w:p>
        </w:tc>
        <w:tc>
          <w:tcPr>
            <w:tcW w:w="1269" w:type="pct"/>
            <w:tcBorders>
              <w:top w:val="single" w:sz="4" w:space="0" w:color="auto"/>
              <w:bottom w:val="single" w:sz="4" w:space="0" w:color="auto"/>
            </w:tcBorders>
            <w:shd w:val="clear" w:color="auto" w:fill="auto"/>
            <w:vAlign w:val="center"/>
          </w:tcPr>
          <w:p w:rsidR="0045015D" w:rsidRPr="00644FAA" w:rsidRDefault="0045015D" w:rsidP="00F51297">
            <w:pPr>
              <w:bidi/>
              <w:jc w:val="center"/>
              <w:rPr>
                <w:rFonts w:asciiTheme="majorBidi" w:hAnsiTheme="majorBidi" w:cstheme="majorBidi"/>
                <w:b/>
                <w:bCs/>
                <w:sz w:val="16"/>
                <w:szCs w:val="16"/>
                <w:lang w:bidi="ar-EG"/>
              </w:rPr>
            </w:pPr>
            <w:r w:rsidRPr="00644FAA">
              <w:rPr>
                <w:rFonts w:asciiTheme="majorBidi" w:hAnsiTheme="majorBidi" w:cstheme="majorBidi"/>
                <w:b/>
                <w:bCs/>
                <w:sz w:val="16"/>
                <w:szCs w:val="16"/>
                <w:lang w:bidi="ar-EG"/>
              </w:rPr>
              <w:t>No of male</w:t>
            </w:r>
          </w:p>
        </w:tc>
        <w:tc>
          <w:tcPr>
            <w:tcW w:w="1475" w:type="pct"/>
            <w:tcBorders>
              <w:top w:val="single" w:sz="4" w:space="0" w:color="auto"/>
              <w:bottom w:val="single" w:sz="4" w:space="0" w:color="auto"/>
            </w:tcBorders>
            <w:vAlign w:val="center"/>
          </w:tcPr>
          <w:p w:rsidR="0045015D" w:rsidRPr="00644FAA" w:rsidRDefault="0045015D" w:rsidP="00F51297">
            <w:pPr>
              <w:bidi/>
              <w:jc w:val="center"/>
              <w:rPr>
                <w:rFonts w:asciiTheme="majorBidi" w:hAnsiTheme="majorBidi" w:cstheme="majorBidi"/>
                <w:b/>
                <w:bCs/>
                <w:sz w:val="16"/>
                <w:szCs w:val="16"/>
              </w:rPr>
            </w:pPr>
            <w:r w:rsidRPr="00644FAA">
              <w:rPr>
                <w:rFonts w:asciiTheme="majorBidi" w:hAnsiTheme="majorBidi" w:cstheme="majorBidi"/>
                <w:b/>
                <w:bCs/>
                <w:sz w:val="16"/>
                <w:szCs w:val="16"/>
              </w:rPr>
              <w:t>Month</w:t>
            </w:r>
          </w:p>
        </w:tc>
      </w:tr>
      <w:tr w:rsidR="0045015D" w:rsidRPr="00644FAA" w:rsidTr="00644FAA">
        <w:trPr>
          <w:trHeight w:val="20"/>
          <w:jc w:val="right"/>
        </w:trPr>
        <w:tc>
          <w:tcPr>
            <w:tcW w:w="696" w:type="pct"/>
            <w:tcBorders>
              <w:top w:val="single" w:sz="4" w:space="0" w:color="auto"/>
            </w:tcBorders>
          </w:tcPr>
          <w:p w:rsidR="0045015D" w:rsidRPr="00644FAA" w:rsidRDefault="0045015D" w:rsidP="00F51297">
            <w:pPr>
              <w:bidi/>
              <w:jc w:val="center"/>
              <w:rPr>
                <w:rFonts w:asciiTheme="majorBidi" w:hAnsiTheme="majorBidi" w:cstheme="majorBidi"/>
                <w:sz w:val="16"/>
                <w:szCs w:val="16"/>
                <w:lang w:bidi="ar-EG"/>
              </w:rPr>
            </w:pPr>
            <w:r w:rsidRPr="00644FAA">
              <w:rPr>
                <w:rFonts w:asciiTheme="majorBidi" w:hAnsiTheme="majorBidi" w:cstheme="majorBidi"/>
                <w:sz w:val="16"/>
                <w:szCs w:val="16"/>
                <w:lang w:bidi="ar-EG"/>
              </w:rPr>
              <w:t>49</w:t>
            </w:r>
          </w:p>
        </w:tc>
        <w:tc>
          <w:tcPr>
            <w:tcW w:w="1559" w:type="pct"/>
            <w:tcBorders>
              <w:top w:val="single" w:sz="4" w:space="0" w:color="auto"/>
            </w:tcBorders>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34</w:t>
            </w:r>
          </w:p>
        </w:tc>
        <w:tc>
          <w:tcPr>
            <w:tcW w:w="1269" w:type="pct"/>
            <w:tcBorders>
              <w:top w:val="single" w:sz="4" w:space="0" w:color="auto"/>
            </w:tcBorders>
          </w:tcPr>
          <w:p w:rsidR="0045015D" w:rsidRPr="00644FAA" w:rsidRDefault="0045015D" w:rsidP="00F51297">
            <w:pPr>
              <w:bidi/>
              <w:jc w:val="center"/>
              <w:rPr>
                <w:rFonts w:asciiTheme="majorBidi" w:hAnsiTheme="majorBidi" w:cstheme="majorBidi"/>
                <w:sz w:val="16"/>
                <w:szCs w:val="16"/>
                <w:lang w:bidi="ar-EG"/>
              </w:rPr>
            </w:pPr>
            <w:r w:rsidRPr="00644FAA">
              <w:rPr>
                <w:rFonts w:asciiTheme="majorBidi" w:hAnsiTheme="majorBidi" w:cstheme="majorBidi"/>
                <w:sz w:val="16"/>
                <w:szCs w:val="16"/>
                <w:lang w:bidi="ar-EG"/>
              </w:rPr>
              <w:t>15</w:t>
            </w:r>
          </w:p>
        </w:tc>
        <w:tc>
          <w:tcPr>
            <w:tcW w:w="1475" w:type="pct"/>
            <w:tcBorders>
              <w:top w:val="single" w:sz="4" w:space="0" w:color="auto"/>
            </w:tcBorders>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August 2011</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87</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55</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32</w:t>
            </w:r>
          </w:p>
        </w:tc>
        <w:tc>
          <w:tcPr>
            <w:tcW w:w="1475" w:type="pct"/>
          </w:tcPr>
          <w:p w:rsidR="0045015D" w:rsidRPr="00644FAA" w:rsidRDefault="0045015D" w:rsidP="00F51297">
            <w:pPr>
              <w:bidi/>
              <w:jc w:val="right"/>
              <w:rPr>
                <w:rFonts w:asciiTheme="majorBidi" w:hAnsiTheme="majorBidi" w:cstheme="majorBidi"/>
                <w:sz w:val="16"/>
                <w:szCs w:val="16"/>
                <w:rtl/>
                <w:lang w:bidi="ar-EG"/>
              </w:rPr>
            </w:pPr>
            <w:r w:rsidRPr="00644FAA">
              <w:rPr>
                <w:rFonts w:asciiTheme="majorBidi" w:hAnsiTheme="majorBidi" w:cstheme="majorBidi"/>
                <w:sz w:val="16"/>
                <w:szCs w:val="16"/>
                <w:lang w:bidi="ar-EG"/>
              </w:rPr>
              <w:t>September</w:t>
            </w:r>
          </w:p>
        </w:tc>
      </w:tr>
      <w:tr w:rsidR="0045015D" w:rsidRPr="00644FAA" w:rsidTr="00644FAA">
        <w:trPr>
          <w:trHeight w:val="20"/>
          <w:jc w:val="right"/>
        </w:trPr>
        <w:tc>
          <w:tcPr>
            <w:tcW w:w="696" w:type="pct"/>
          </w:tcPr>
          <w:p w:rsidR="0045015D" w:rsidRPr="00644FAA" w:rsidRDefault="0045015D" w:rsidP="009924BD">
            <w:pPr>
              <w:tabs>
                <w:tab w:val="left" w:pos="1145"/>
                <w:tab w:val="center" w:pos="1255"/>
              </w:tabs>
              <w:bidi/>
              <w:jc w:val="center"/>
              <w:rPr>
                <w:rFonts w:asciiTheme="majorBidi" w:eastAsiaTheme="minorEastAsia" w:hAnsiTheme="majorBidi" w:cstheme="majorBidi"/>
                <w:sz w:val="16"/>
                <w:szCs w:val="16"/>
                <w:rtl/>
                <w:lang w:bidi="ar-EG"/>
              </w:rPr>
            </w:pPr>
            <w:r w:rsidRPr="00644FAA">
              <w:rPr>
                <w:rFonts w:asciiTheme="majorBidi" w:hAnsiTheme="majorBidi" w:cstheme="majorBidi"/>
                <w:sz w:val="16"/>
                <w:szCs w:val="16"/>
                <w:lang w:bidi="ar-EG"/>
              </w:rPr>
              <w:t>112</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72</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40</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October</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81</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52</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29</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November</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30</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21</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9</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December</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16</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11</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January 2012</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52</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33</w:t>
            </w:r>
          </w:p>
        </w:tc>
        <w:tc>
          <w:tcPr>
            <w:tcW w:w="1269" w:type="pct"/>
          </w:tcPr>
          <w:p w:rsidR="0045015D" w:rsidRPr="00644FAA" w:rsidRDefault="0045015D" w:rsidP="00F51297">
            <w:pPr>
              <w:bidi/>
              <w:jc w:val="center"/>
              <w:rPr>
                <w:rFonts w:asciiTheme="majorBidi" w:hAnsiTheme="majorBidi" w:cstheme="majorBidi"/>
                <w:sz w:val="16"/>
                <w:szCs w:val="16"/>
                <w:lang w:bidi="ar-EG"/>
              </w:rPr>
            </w:pPr>
            <w:r w:rsidRPr="00644FAA">
              <w:rPr>
                <w:rFonts w:asciiTheme="majorBidi" w:hAnsiTheme="majorBidi" w:cstheme="majorBidi"/>
                <w:sz w:val="16"/>
                <w:szCs w:val="16"/>
                <w:lang w:bidi="ar-EG"/>
              </w:rPr>
              <w:t>19</w:t>
            </w:r>
          </w:p>
        </w:tc>
        <w:tc>
          <w:tcPr>
            <w:tcW w:w="1475" w:type="pct"/>
          </w:tcPr>
          <w:p w:rsidR="0045015D" w:rsidRPr="00644FAA" w:rsidRDefault="0045015D" w:rsidP="00F51297">
            <w:pPr>
              <w:bidi/>
              <w:jc w:val="right"/>
              <w:rPr>
                <w:rFonts w:asciiTheme="majorBidi" w:hAnsiTheme="majorBidi" w:cstheme="majorBidi"/>
                <w:sz w:val="16"/>
                <w:szCs w:val="16"/>
                <w:rtl/>
              </w:rPr>
            </w:pPr>
            <w:r w:rsidRPr="00644FAA">
              <w:rPr>
                <w:rFonts w:asciiTheme="majorBidi" w:hAnsiTheme="majorBidi" w:cstheme="majorBidi"/>
                <w:sz w:val="16"/>
                <w:szCs w:val="16"/>
                <w:lang w:bidi="ar-EG"/>
              </w:rPr>
              <w:t>February</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158</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102</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56</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March</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lang w:bidi="ar-EG"/>
              </w:rPr>
            </w:pPr>
            <w:r w:rsidRPr="00644FAA">
              <w:rPr>
                <w:rFonts w:asciiTheme="majorBidi" w:hAnsiTheme="majorBidi" w:cstheme="majorBidi"/>
                <w:sz w:val="16"/>
                <w:szCs w:val="16"/>
                <w:lang w:bidi="ar-EG"/>
              </w:rPr>
              <w:t>76</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45</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31</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April</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75</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56</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19</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May</w:t>
            </w:r>
          </w:p>
        </w:tc>
      </w:tr>
      <w:tr w:rsidR="0045015D" w:rsidRPr="00644FAA" w:rsidTr="00644FAA">
        <w:trPr>
          <w:trHeight w:val="20"/>
          <w:jc w:val="right"/>
        </w:trPr>
        <w:tc>
          <w:tcPr>
            <w:tcW w:w="696"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54</w:t>
            </w:r>
          </w:p>
        </w:tc>
        <w:tc>
          <w:tcPr>
            <w:tcW w:w="155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33</w:t>
            </w:r>
          </w:p>
        </w:tc>
        <w:tc>
          <w:tcPr>
            <w:tcW w:w="1269" w:type="pct"/>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21</w:t>
            </w:r>
          </w:p>
        </w:tc>
        <w:tc>
          <w:tcPr>
            <w:tcW w:w="1475" w:type="pct"/>
          </w:tcPr>
          <w:p w:rsidR="0045015D" w:rsidRPr="00644FAA" w:rsidRDefault="0045015D" w:rsidP="00F51297">
            <w:pPr>
              <w:bidi/>
              <w:jc w:val="right"/>
              <w:rPr>
                <w:rFonts w:asciiTheme="majorBidi" w:hAnsiTheme="majorBidi" w:cstheme="majorBidi"/>
                <w:sz w:val="16"/>
                <w:szCs w:val="16"/>
                <w:lang w:bidi="ar-EG"/>
              </w:rPr>
            </w:pPr>
            <w:r w:rsidRPr="00644FAA">
              <w:rPr>
                <w:rFonts w:asciiTheme="majorBidi" w:hAnsiTheme="majorBidi" w:cstheme="majorBidi"/>
                <w:sz w:val="16"/>
                <w:szCs w:val="16"/>
                <w:lang w:bidi="ar-EG"/>
              </w:rPr>
              <w:t>June</w:t>
            </w:r>
          </w:p>
        </w:tc>
      </w:tr>
      <w:tr w:rsidR="0045015D" w:rsidRPr="00644FAA" w:rsidTr="00644FAA">
        <w:trPr>
          <w:trHeight w:val="158"/>
          <w:jc w:val="right"/>
        </w:trPr>
        <w:tc>
          <w:tcPr>
            <w:tcW w:w="696" w:type="pct"/>
            <w:shd w:val="clear" w:color="auto" w:fill="auto"/>
          </w:tcPr>
          <w:p w:rsidR="0045015D" w:rsidRPr="00644FAA" w:rsidRDefault="0045015D" w:rsidP="00F51297">
            <w:pPr>
              <w:bidi/>
              <w:jc w:val="center"/>
              <w:rPr>
                <w:rFonts w:asciiTheme="majorBidi" w:hAnsiTheme="majorBidi" w:cstheme="majorBidi"/>
                <w:sz w:val="16"/>
                <w:szCs w:val="16"/>
                <w:rtl/>
                <w:lang w:bidi="ar-EG"/>
              </w:rPr>
            </w:pPr>
            <w:r w:rsidRPr="00644FAA">
              <w:rPr>
                <w:rFonts w:asciiTheme="majorBidi" w:hAnsiTheme="majorBidi" w:cstheme="majorBidi"/>
                <w:sz w:val="16"/>
                <w:szCs w:val="16"/>
                <w:lang w:bidi="ar-EG"/>
              </w:rPr>
              <w:t>44</w:t>
            </w:r>
          </w:p>
        </w:tc>
        <w:tc>
          <w:tcPr>
            <w:tcW w:w="1559" w:type="pct"/>
            <w:shd w:val="clear" w:color="auto" w:fill="auto"/>
          </w:tcPr>
          <w:p w:rsidR="0045015D" w:rsidRPr="00644FAA" w:rsidRDefault="0045015D" w:rsidP="00F51297">
            <w:pPr>
              <w:bidi/>
              <w:jc w:val="center"/>
              <w:rPr>
                <w:rFonts w:asciiTheme="majorBidi" w:hAnsiTheme="majorBidi" w:cstheme="majorBidi"/>
                <w:sz w:val="16"/>
                <w:szCs w:val="16"/>
              </w:rPr>
            </w:pPr>
            <w:r w:rsidRPr="00644FAA">
              <w:rPr>
                <w:rFonts w:asciiTheme="majorBidi" w:hAnsiTheme="majorBidi" w:cstheme="majorBidi"/>
                <w:sz w:val="16"/>
                <w:szCs w:val="16"/>
                <w:lang w:bidi="ar-EG"/>
              </w:rPr>
              <w:t>30</w:t>
            </w:r>
          </w:p>
        </w:tc>
        <w:tc>
          <w:tcPr>
            <w:tcW w:w="1269" w:type="pct"/>
            <w:shd w:val="clear" w:color="auto" w:fill="auto"/>
          </w:tcPr>
          <w:p w:rsidR="0045015D" w:rsidRPr="00644FAA" w:rsidRDefault="0045015D" w:rsidP="00F51297">
            <w:pPr>
              <w:bidi/>
              <w:jc w:val="center"/>
              <w:rPr>
                <w:rFonts w:asciiTheme="majorBidi" w:hAnsiTheme="majorBidi" w:cstheme="majorBidi"/>
                <w:sz w:val="16"/>
                <w:szCs w:val="16"/>
                <w:rtl/>
              </w:rPr>
            </w:pPr>
            <w:r w:rsidRPr="00644FAA">
              <w:rPr>
                <w:rFonts w:asciiTheme="majorBidi" w:hAnsiTheme="majorBidi" w:cstheme="majorBidi"/>
                <w:sz w:val="16"/>
                <w:szCs w:val="16"/>
                <w:lang w:bidi="ar-EG"/>
              </w:rPr>
              <w:t>14</w:t>
            </w:r>
          </w:p>
        </w:tc>
        <w:tc>
          <w:tcPr>
            <w:tcW w:w="1475" w:type="pct"/>
          </w:tcPr>
          <w:p w:rsidR="0045015D" w:rsidRPr="00644FAA" w:rsidRDefault="0045015D" w:rsidP="00F51297">
            <w:pPr>
              <w:bidi/>
              <w:jc w:val="right"/>
              <w:rPr>
                <w:rFonts w:asciiTheme="majorBidi" w:hAnsiTheme="majorBidi" w:cstheme="majorBidi"/>
                <w:sz w:val="16"/>
                <w:szCs w:val="16"/>
              </w:rPr>
            </w:pPr>
            <w:r w:rsidRPr="00644FAA">
              <w:rPr>
                <w:rFonts w:asciiTheme="majorBidi" w:hAnsiTheme="majorBidi" w:cstheme="majorBidi"/>
                <w:sz w:val="16"/>
                <w:szCs w:val="16"/>
                <w:lang w:bidi="ar-EG"/>
              </w:rPr>
              <w:t>July 2012</w:t>
            </w:r>
          </w:p>
        </w:tc>
      </w:tr>
      <w:tr w:rsidR="0045015D" w:rsidRPr="00644FAA" w:rsidTr="00644FAA">
        <w:trPr>
          <w:trHeight w:val="158"/>
          <w:jc w:val="right"/>
        </w:trPr>
        <w:tc>
          <w:tcPr>
            <w:tcW w:w="696" w:type="pct"/>
            <w:tcBorders>
              <w:bottom w:val="single" w:sz="4" w:space="0" w:color="auto"/>
            </w:tcBorders>
            <w:shd w:val="clear" w:color="auto" w:fill="auto"/>
          </w:tcPr>
          <w:p w:rsidR="0045015D" w:rsidRPr="00644FAA" w:rsidRDefault="0045015D" w:rsidP="00F51297">
            <w:pPr>
              <w:bidi/>
              <w:jc w:val="center"/>
              <w:rPr>
                <w:rFonts w:asciiTheme="majorBidi" w:hAnsiTheme="majorBidi" w:cstheme="majorBidi"/>
                <w:sz w:val="16"/>
                <w:szCs w:val="16"/>
              </w:rPr>
            </w:pPr>
            <w:r w:rsidRPr="00644FAA">
              <w:rPr>
                <w:rFonts w:asciiTheme="majorBidi" w:hAnsiTheme="majorBidi" w:cstheme="majorBidi"/>
                <w:sz w:val="16"/>
                <w:szCs w:val="16"/>
              </w:rPr>
              <w:t>834</w:t>
            </w:r>
          </w:p>
        </w:tc>
        <w:tc>
          <w:tcPr>
            <w:tcW w:w="1559" w:type="pct"/>
            <w:tcBorders>
              <w:bottom w:val="single" w:sz="4" w:space="0" w:color="auto"/>
            </w:tcBorders>
            <w:shd w:val="clear" w:color="auto" w:fill="auto"/>
          </w:tcPr>
          <w:p w:rsidR="0045015D" w:rsidRPr="00644FAA" w:rsidRDefault="0045015D" w:rsidP="00F51297">
            <w:pPr>
              <w:bidi/>
              <w:jc w:val="center"/>
              <w:rPr>
                <w:rFonts w:asciiTheme="majorBidi" w:hAnsiTheme="majorBidi" w:cstheme="majorBidi"/>
                <w:sz w:val="16"/>
                <w:szCs w:val="16"/>
                <w:rtl/>
              </w:rPr>
            </w:pPr>
            <w:r w:rsidRPr="00644FAA">
              <w:rPr>
                <w:rFonts w:asciiTheme="majorBidi" w:hAnsiTheme="majorBidi" w:cstheme="majorBidi"/>
                <w:sz w:val="16"/>
                <w:szCs w:val="16"/>
              </w:rPr>
              <w:t>544</w:t>
            </w:r>
          </w:p>
        </w:tc>
        <w:tc>
          <w:tcPr>
            <w:tcW w:w="1269" w:type="pct"/>
            <w:tcBorders>
              <w:bottom w:val="single" w:sz="4" w:space="0" w:color="auto"/>
            </w:tcBorders>
            <w:shd w:val="clear" w:color="auto" w:fill="auto"/>
          </w:tcPr>
          <w:p w:rsidR="0045015D" w:rsidRPr="00644FAA" w:rsidRDefault="0045015D" w:rsidP="00F51297">
            <w:pPr>
              <w:bidi/>
              <w:jc w:val="center"/>
              <w:rPr>
                <w:rFonts w:asciiTheme="majorBidi" w:hAnsiTheme="majorBidi" w:cstheme="majorBidi"/>
                <w:sz w:val="16"/>
                <w:szCs w:val="16"/>
              </w:rPr>
            </w:pPr>
            <w:r w:rsidRPr="00644FAA">
              <w:rPr>
                <w:rFonts w:asciiTheme="majorBidi" w:hAnsiTheme="majorBidi" w:cstheme="majorBidi"/>
                <w:sz w:val="16"/>
                <w:szCs w:val="16"/>
              </w:rPr>
              <w:t>290</w:t>
            </w:r>
          </w:p>
        </w:tc>
        <w:tc>
          <w:tcPr>
            <w:tcW w:w="1475" w:type="pct"/>
            <w:tcBorders>
              <w:bottom w:val="single" w:sz="4" w:space="0" w:color="auto"/>
            </w:tcBorders>
          </w:tcPr>
          <w:p w:rsidR="0045015D" w:rsidRPr="00644FAA" w:rsidRDefault="0045015D" w:rsidP="00F51297">
            <w:pPr>
              <w:bidi/>
              <w:jc w:val="right"/>
              <w:rPr>
                <w:rFonts w:asciiTheme="majorBidi" w:hAnsiTheme="majorBidi" w:cstheme="majorBidi"/>
                <w:sz w:val="16"/>
                <w:szCs w:val="16"/>
              </w:rPr>
            </w:pPr>
            <w:r w:rsidRPr="00644FAA">
              <w:rPr>
                <w:rFonts w:asciiTheme="majorBidi" w:hAnsiTheme="majorBidi" w:cstheme="majorBidi"/>
                <w:sz w:val="16"/>
                <w:szCs w:val="16"/>
              </w:rPr>
              <w:t>Total</w:t>
            </w:r>
          </w:p>
        </w:tc>
      </w:tr>
      <w:tr w:rsidR="0045015D" w:rsidRPr="00644FAA" w:rsidTr="00644FAA">
        <w:trPr>
          <w:trHeight w:val="158"/>
          <w:jc w:val="right"/>
        </w:trPr>
        <w:tc>
          <w:tcPr>
            <w:tcW w:w="696" w:type="pct"/>
            <w:tcBorders>
              <w:top w:val="single" w:sz="4" w:space="0" w:color="auto"/>
              <w:bottom w:val="single" w:sz="4" w:space="0" w:color="auto"/>
            </w:tcBorders>
            <w:shd w:val="clear" w:color="auto" w:fill="auto"/>
          </w:tcPr>
          <w:p w:rsidR="0045015D" w:rsidRPr="00644FAA" w:rsidRDefault="0045015D" w:rsidP="00F51297">
            <w:pPr>
              <w:bidi/>
              <w:jc w:val="center"/>
              <w:rPr>
                <w:rFonts w:asciiTheme="majorBidi" w:hAnsiTheme="majorBidi" w:cstheme="majorBidi"/>
                <w:sz w:val="16"/>
                <w:szCs w:val="16"/>
              </w:rPr>
            </w:pPr>
            <w:r w:rsidRPr="00644FAA">
              <w:rPr>
                <w:rFonts w:asciiTheme="majorBidi" w:hAnsiTheme="majorBidi" w:cstheme="majorBidi"/>
                <w:sz w:val="16"/>
                <w:szCs w:val="16"/>
              </w:rPr>
              <w:t>69.5</w:t>
            </w:r>
          </w:p>
        </w:tc>
        <w:tc>
          <w:tcPr>
            <w:tcW w:w="1559" w:type="pct"/>
            <w:tcBorders>
              <w:top w:val="single" w:sz="4" w:space="0" w:color="auto"/>
              <w:bottom w:val="single" w:sz="4" w:space="0" w:color="auto"/>
            </w:tcBorders>
            <w:shd w:val="clear" w:color="auto" w:fill="auto"/>
          </w:tcPr>
          <w:p w:rsidR="0045015D" w:rsidRPr="00644FAA" w:rsidRDefault="0045015D" w:rsidP="00F51297">
            <w:pPr>
              <w:bidi/>
              <w:jc w:val="center"/>
              <w:rPr>
                <w:rFonts w:asciiTheme="majorBidi" w:hAnsiTheme="majorBidi" w:cstheme="majorBidi"/>
                <w:sz w:val="16"/>
                <w:szCs w:val="16"/>
              </w:rPr>
            </w:pPr>
            <w:r w:rsidRPr="00644FAA">
              <w:rPr>
                <w:rFonts w:asciiTheme="majorBidi" w:hAnsiTheme="majorBidi" w:cstheme="majorBidi"/>
                <w:sz w:val="16"/>
                <w:szCs w:val="16"/>
              </w:rPr>
              <w:t>45.3</w:t>
            </w:r>
          </w:p>
        </w:tc>
        <w:tc>
          <w:tcPr>
            <w:tcW w:w="1269" w:type="pct"/>
            <w:tcBorders>
              <w:top w:val="single" w:sz="4" w:space="0" w:color="auto"/>
              <w:bottom w:val="single" w:sz="4" w:space="0" w:color="auto"/>
            </w:tcBorders>
            <w:shd w:val="clear" w:color="auto" w:fill="auto"/>
          </w:tcPr>
          <w:p w:rsidR="0045015D" w:rsidRPr="00644FAA" w:rsidRDefault="0045015D" w:rsidP="00F51297">
            <w:pPr>
              <w:bidi/>
              <w:jc w:val="center"/>
              <w:rPr>
                <w:rFonts w:asciiTheme="majorBidi" w:hAnsiTheme="majorBidi" w:cstheme="majorBidi"/>
                <w:sz w:val="16"/>
                <w:szCs w:val="16"/>
              </w:rPr>
            </w:pPr>
            <w:r w:rsidRPr="00644FAA">
              <w:rPr>
                <w:rFonts w:asciiTheme="majorBidi" w:hAnsiTheme="majorBidi" w:cstheme="majorBidi"/>
                <w:sz w:val="16"/>
                <w:szCs w:val="16"/>
              </w:rPr>
              <w:t>24.2</w:t>
            </w:r>
          </w:p>
        </w:tc>
        <w:tc>
          <w:tcPr>
            <w:tcW w:w="1475" w:type="pct"/>
            <w:tcBorders>
              <w:top w:val="single" w:sz="4" w:space="0" w:color="auto"/>
              <w:bottom w:val="single" w:sz="4" w:space="0" w:color="auto"/>
            </w:tcBorders>
          </w:tcPr>
          <w:p w:rsidR="0045015D" w:rsidRPr="00644FAA" w:rsidRDefault="0045015D" w:rsidP="00F51297">
            <w:pPr>
              <w:bidi/>
              <w:jc w:val="right"/>
              <w:rPr>
                <w:rFonts w:asciiTheme="majorBidi" w:hAnsiTheme="majorBidi" w:cstheme="majorBidi"/>
                <w:sz w:val="16"/>
                <w:szCs w:val="16"/>
              </w:rPr>
            </w:pPr>
            <w:proofErr w:type="spellStart"/>
            <w:r w:rsidRPr="00644FAA">
              <w:rPr>
                <w:rFonts w:asciiTheme="majorBidi" w:hAnsiTheme="majorBidi" w:cstheme="majorBidi"/>
                <w:sz w:val="16"/>
                <w:szCs w:val="16"/>
              </w:rPr>
              <w:t>Mean±S.E</w:t>
            </w:r>
            <w:proofErr w:type="spellEnd"/>
          </w:p>
        </w:tc>
      </w:tr>
    </w:tbl>
    <w:p w:rsidR="0045015D" w:rsidRPr="00F51297" w:rsidRDefault="0045015D" w:rsidP="00F51297">
      <w:pPr>
        <w:jc w:val="both"/>
        <w:rPr>
          <w:rFonts w:asciiTheme="majorBidi" w:hAnsiTheme="majorBidi" w:cstheme="majorBidi"/>
          <w:sz w:val="20"/>
          <w:szCs w:val="20"/>
        </w:rPr>
      </w:pPr>
    </w:p>
    <w:p w:rsidR="00644FAA" w:rsidRDefault="00644FAA" w:rsidP="00F51297">
      <w:pPr>
        <w:keepNext/>
        <w:widowControl w:val="0"/>
        <w:adjustRightInd w:val="0"/>
        <w:jc w:val="center"/>
        <w:rPr>
          <w:rFonts w:ascii="Arial" w:hAnsi="Arial" w:cs="Arial"/>
          <w:b/>
          <w:bCs/>
          <w:sz w:val="20"/>
          <w:szCs w:val="20"/>
        </w:rPr>
        <w:sectPr w:rsidR="00644FAA" w:rsidSect="00644FAA">
          <w:type w:val="continuous"/>
          <w:pgSz w:w="12242" w:h="15842" w:code="1"/>
          <w:pgMar w:top="1440" w:right="1440" w:bottom="1440" w:left="1440" w:header="720" w:footer="720" w:gutter="0"/>
          <w:cols w:num="2" w:space="576"/>
          <w:docGrid w:linePitch="360"/>
        </w:sect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r w:rsidRPr="00F51297">
        <w:rPr>
          <w:rFonts w:ascii="Arial" w:eastAsia="Times New Roman" w:hAnsi="Arial" w:cs="Arial"/>
          <w:noProof/>
          <w:sz w:val="20"/>
          <w:szCs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13970</wp:posOffset>
            </wp:positionV>
            <wp:extent cx="4914900" cy="3131820"/>
            <wp:effectExtent l="19050" t="0" r="0" b="0"/>
            <wp:wrapNone/>
            <wp:docPr id="6" name="صورة 16"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lip_image001"/>
                    <pic:cNvPicPr preferRelativeResize="0">
                      <a:picLocks noRot="1" noChangeArrowheads="1" noChangeShapeType="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3131820"/>
                    </a:xfrm>
                    <a:prstGeom prst="rect">
                      <a:avLst/>
                    </a:prstGeom>
                    <a:noFill/>
                    <a:ln w="9525">
                      <a:miter lim="800000"/>
                      <a:headEnd/>
                      <a:tailEnd/>
                    </a:ln>
                  </pic:spPr>
                </pic:pic>
              </a:graphicData>
            </a:graphic>
          </wp:anchor>
        </w:drawing>
      </w: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Default="0045015D" w:rsidP="00F51297">
      <w:pPr>
        <w:keepNext/>
        <w:widowControl w:val="0"/>
        <w:adjustRightInd w:val="0"/>
        <w:jc w:val="center"/>
        <w:rPr>
          <w:rFonts w:ascii="Arial" w:eastAsiaTheme="minorEastAsia" w:hAnsi="Arial" w:cs="Arial"/>
          <w:b/>
          <w:bCs/>
          <w:sz w:val="20"/>
          <w:szCs w:val="20"/>
        </w:rPr>
      </w:pPr>
    </w:p>
    <w:p w:rsidR="00F51297" w:rsidRDefault="00F51297" w:rsidP="00F51297">
      <w:pPr>
        <w:keepNext/>
        <w:widowControl w:val="0"/>
        <w:adjustRightInd w:val="0"/>
        <w:jc w:val="center"/>
        <w:rPr>
          <w:rFonts w:ascii="Arial" w:eastAsiaTheme="minorEastAsia" w:hAnsi="Arial" w:cs="Arial"/>
          <w:b/>
          <w:bCs/>
          <w:sz w:val="20"/>
          <w:szCs w:val="20"/>
        </w:rPr>
      </w:pPr>
    </w:p>
    <w:p w:rsidR="00F51297" w:rsidRDefault="00F51297" w:rsidP="00F51297">
      <w:pPr>
        <w:keepNext/>
        <w:widowControl w:val="0"/>
        <w:adjustRightInd w:val="0"/>
        <w:jc w:val="center"/>
        <w:rPr>
          <w:rFonts w:ascii="Arial" w:eastAsiaTheme="minorEastAsia" w:hAnsi="Arial" w:cs="Arial"/>
          <w:b/>
          <w:bCs/>
          <w:sz w:val="20"/>
          <w:szCs w:val="20"/>
        </w:rPr>
      </w:pPr>
    </w:p>
    <w:p w:rsidR="00F51297" w:rsidRPr="00F51297" w:rsidRDefault="00F51297" w:rsidP="00F51297">
      <w:pPr>
        <w:keepNext/>
        <w:widowControl w:val="0"/>
        <w:adjustRightInd w:val="0"/>
        <w:jc w:val="center"/>
        <w:rPr>
          <w:rFonts w:ascii="Arial" w:eastAsiaTheme="minorEastAsia"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keepNext/>
        <w:widowControl w:val="0"/>
        <w:adjustRightInd w:val="0"/>
        <w:jc w:val="center"/>
        <w:rPr>
          <w:rFonts w:ascii="Arial" w:hAnsi="Arial" w:cs="Arial"/>
          <w:b/>
          <w:bCs/>
          <w:sz w:val="20"/>
          <w:szCs w:val="20"/>
        </w:rPr>
      </w:pPr>
    </w:p>
    <w:p w:rsidR="0045015D" w:rsidRPr="00F51297" w:rsidRDefault="0045015D" w:rsidP="00F51297">
      <w:pPr>
        <w:pStyle w:val="BodyText2"/>
        <w:spacing w:line="240" w:lineRule="auto"/>
        <w:jc w:val="lowKashida"/>
        <w:rPr>
          <w:b w:val="0"/>
          <w:bCs w:val="0"/>
          <w:sz w:val="20"/>
          <w:szCs w:val="20"/>
        </w:rPr>
      </w:pPr>
      <w:r w:rsidRPr="00F51297">
        <w:rPr>
          <w:b w:val="0"/>
          <w:bCs w:val="0"/>
          <w:sz w:val="20"/>
          <w:szCs w:val="20"/>
        </w:rPr>
        <w:t>Fig</w:t>
      </w:r>
      <w:r w:rsidR="00281AAD" w:rsidRPr="00F51297">
        <w:rPr>
          <w:b w:val="0"/>
          <w:bCs w:val="0"/>
          <w:sz w:val="20"/>
          <w:szCs w:val="20"/>
        </w:rPr>
        <w:t>ure</w:t>
      </w:r>
      <w:r w:rsidRPr="00F51297">
        <w:rPr>
          <w:b w:val="0"/>
          <w:bCs w:val="0"/>
          <w:sz w:val="20"/>
          <w:szCs w:val="20"/>
        </w:rPr>
        <w:t xml:space="preserve"> </w:t>
      </w:r>
      <w:r w:rsidR="00D55905" w:rsidRPr="00F51297">
        <w:rPr>
          <w:b w:val="0"/>
          <w:bCs w:val="0"/>
          <w:sz w:val="20"/>
          <w:szCs w:val="20"/>
        </w:rPr>
        <w:t>1</w:t>
      </w:r>
      <w:r w:rsidR="00281AAD" w:rsidRPr="00F51297">
        <w:rPr>
          <w:b w:val="0"/>
          <w:bCs w:val="0"/>
          <w:sz w:val="20"/>
          <w:szCs w:val="20"/>
        </w:rPr>
        <w:t>.</w:t>
      </w:r>
      <w:r w:rsidRPr="00F51297">
        <w:rPr>
          <w:b w:val="0"/>
          <w:bCs w:val="0"/>
          <w:sz w:val="20"/>
          <w:szCs w:val="20"/>
        </w:rPr>
        <w:t xml:space="preserve"> Monthly abundance of </w:t>
      </w:r>
      <w:r w:rsidRPr="00F51297">
        <w:rPr>
          <w:b w:val="0"/>
          <w:bCs w:val="0"/>
          <w:i/>
          <w:iCs/>
          <w:sz w:val="20"/>
          <w:szCs w:val="20"/>
        </w:rPr>
        <w:t xml:space="preserve">R. </w:t>
      </w:r>
      <w:proofErr w:type="spellStart"/>
      <w:r w:rsidRPr="00F51297">
        <w:rPr>
          <w:b w:val="0"/>
          <w:bCs w:val="0"/>
          <w:i/>
          <w:iCs/>
          <w:sz w:val="20"/>
          <w:szCs w:val="20"/>
        </w:rPr>
        <w:t>ferrugineus</w:t>
      </w:r>
      <w:proofErr w:type="spellEnd"/>
      <w:r w:rsidRPr="00F51297">
        <w:rPr>
          <w:b w:val="0"/>
          <w:bCs w:val="0"/>
          <w:sz w:val="20"/>
          <w:szCs w:val="20"/>
        </w:rPr>
        <w:t xml:space="preserve"> adult stage(males and females) caught by pheromone traps</w:t>
      </w:r>
      <w:r w:rsidR="00F057FC" w:rsidRPr="00F51297">
        <w:rPr>
          <w:b w:val="0"/>
          <w:bCs w:val="0"/>
          <w:sz w:val="20"/>
          <w:szCs w:val="20"/>
        </w:rPr>
        <w:t>.</w:t>
      </w:r>
    </w:p>
    <w:p w:rsidR="0045015D" w:rsidRPr="00F51297" w:rsidRDefault="0045015D" w:rsidP="00F51297">
      <w:pPr>
        <w:jc w:val="both"/>
        <w:rPr>
          <w:sz w:val="20"/>
          <w:szCs w:val="20"/>
        </w:rPr>
      </w:pPr>
    </w:p>
    <w:p w:rsidR="0045015D" w:rsidRPr="00F51297" w:rsidRDefault="0045015D" w:rsidP="00F51297">
      <w:pPr>
        <w:keepNext/>
        <w:widowControl w:val="0"/>
        <w:adjustRightInd w:val="0"/>
        <w:rPr>
          <w:b/>
          <w:bCs/>
          <w:sz w:val="20"/>
          <w:szCs w:val="20"/>
        </w:rPr>
      </w:pPr>
      <w:r w:rsidRPr="00F51297">
        <w:rPr>
          <w:b/>
          <w:bCs/>
          <w:sz w:val="20"/>
          <w:szCs w:val="20"/>
        </w:rPr>
        <w:t>3</w:t>
      </w:r>
      <w:r w:rsidR="0055583B" w:rsidRPr="00F51297">
        <w:rPr>
          <w:b/>
          <w:bCs/>
          <w:sz w:val="20"/>
          <w:szCs w:val="20"/>
        </w:rPr>
        <w:t>.3.</w:t>
      </w:r>
      <w:r w:rsidRPr="00F51297">
        <w:rPr>
          <w:b/>
          <w:bCs/>
          <w:sz w:val="20"/>
          <w:szCs w:val="20"/>
        </w:rPr>
        <w:t xml:space="preserve"> </w:t>
      </w:r>
      <w:r w:rsidR="00D55905" w:rsidRPr="00F51297">
        <w:rPr>
          <w:b/>
          <w:bCs/>
          <w:sz w:val="20"/>
          <w:szCs w:val="20"/>
        </w:rPr>
        <w:t>N</w:t>
      </w:r>
      <w:r w:rsidRPr="00F51297">
        <w:rPr>
          <w:b/>
          <w:bCs/>
          <w:sz w:val="20"/>
          <w:szCs w:val="20"/>
        </w:rPr>
        <w:t xml:space="preserve">umber of eggs laid </w:t>
      </w:r>
      <w:r w:rsidR="00D55905" w:rsidRPr="00F51297">
        <w:rPr>
          <w:b/>
          <w:bCs/>
          <w:sz w:val="20"/>
          <w:szCs w:val="20"/>
        </w:rPr>
        <w:t>by</w:t>
      </w:r>
      <w:r w:rsidRPr="00F51297">
        <w:rPr>
          <w:b/>
          <w:bCs/>
          <w:sz w:val="20"/>
          <w:szCs w:val="20"/>
        </w:rPr>
        <w:t xml:space="preserve"> captured and newly female</w:t>
      </w:r>
      <w:r w:rsidR="00D55905" w:rsidRPr="00F51297">
        <w:rPr>
          <w:b/>
          <w:bCs/>
          <w:sz w:val="20"/>
          <w:szCs w:val="20"/>
        </w:rPr>
        <w:t>s:</w:t>
      </w:r>
    </w:p>
    <w:p w:rsidR="0045015D" w:rsidRPr="00F51297" w:rsidRDefault="009924BD" w:rsidP="00F51297">
      <w:pPr>
        <w:widowControl w:val="0"/>
        <w:adjustRightInd w:val="0"/>
        <w:ind w:firstLine="450"/>
        <w:jc w:val="both"/>
        <w:rPr>
          <w:sz w:val="20"/>
          <w:szCs w:val="20"/>
          <w:lang w:eastAsia="en-US"/>
        </w:rPr>
      </w:pPr>
      <w:r>
        <w:rPr>
          <w:snapToGrid w:val="0"/>
          <w:sz w:val="20"/>
          <w:szCs w:val="20"/>
        </w:rPr>
        <w:t xml:space="preserve">  </w:t>
      </w:r>
      <w:r w:rsidR="0045015D" w:rsidRPr="00F51297">
        <w:rPr>
          <w:snapToGrid w:val="0"/>
          <w:sz w:val="20"/>
          <w:szCs w:val="20"/>
        </w:rPr>
        <w:t xml:space="preserve">Data </w:t>
      </w:r>
      <w:r w:rsidR="00D55905" w:rsidRPr="00F51297">
        <w:rPr>
          <w:snapToGrid w:val="0"/>
          <w:sz w:val="20"/>
          <w:szCs w:val="20"/>
        </w:rPr>
        <w:t xml:space="preserve">presented </w:t>
      </w:r>
      <w:r w:rsidR="0045015D" w:rsidRPr="00F51297">
        <w:rPr>
          <w:snapToGrid w:val="0"/>
          <w:sz w:val="20"/>
          <w:szCs w:val="20"/>
        </w:rPr>
        <w:t>in Table (3)</w:t>
      </w:r>
      <w:r w:rsidR="0045015D" w:rsidRPr="00F51297">
        <w:rPr>
          <w:sz w:val="20"/>
          <w:szCs w:val="20"/>
        </w:rPr>
        <w:t xml:space="preserve"> demonstrate that</w:t>
      </w:r>
      <w:r w:rsidR="00E71BED" w:rsidRPr="00F51297">
        <w:rPr>
          <w:sz w:val="20"/>
          <w:szCs w:val="20"/>
        </w:rPr>
        <w:t>,</w:t>
      </w:r>
      <w:r w:rsidR="0045015D" w:rsidRPr="00F51297">
        <w:rPr>
          <w:sz w:val="20"/>
          <w:szCs w:val="20"/>
        </w:rPr>
        <w:t xml:space="preserve"> the lowest mean number of eggs </w:t>
      </w:r>
      <w:r w:rsidR="00D55905" w:rsidRPr="00F51297">
        <w:rPr>
          <w:sz w:val="20"/>
          <w:szCs w:val="20"/>
        </w:rPr>
        <w:t>(</w:t>
      </w:r>
      <w:r w:rsidR="0045015D" w:rsidRPr="00F51297">
        <w:rPr>
          <w:sz w:val="20"/>
          <w:szCs w:val="20"/>
        </w:rPr>
        <w:t>220.2 eggs/female</w:t>
      </w:r>
      <w:r w:rsidR="00D55905" w:rsidRPr="00F51297">
        <w:rPr>
          <w:sz w:val="20"/>
          <w:szCs w:val="20"/>
        </w:rPr>
        <w:t>)</w:t>
      </w:r>
      <w:r w:rsidR="0045015D" w:rsidRPr="00F51297">
        <w:rPr>
          <w:sz w:val="20"/>
          <w:szCs w:val="20"/>
        </w:rPr>
        <w:t xml:space="preserve"> was recorded </w:t>
      </w:r>
      <w:r w:rsidR="00D55905" w:rsidRPr="00F51297">
        <w:rPr>
          <w:sz w:val="20"/>
          <w:szCs w:val="20"/>
        </w:rPr>
        <w:t>in</w:t>
      </w:r>
      <w:r w:rsidR="0045015D" w:rsidRPr="00F51297">
        <w:rPr>
          <w:sz w:val="20"/>
          <w:szCs w:val="20"/>
        </w:rPr>
        <w:t xml:space="preserve"> female captured during 56.8 days. On the other hand, the highest mean number </w:t>
      </w:r>
      <w:r w:rsidR="005762F3" w:rsidRPr="00F51297">
        <w:rPr>
          <w:sz w:val="20"/>
          <w:szCs w:val="20"/>
        </w:rPr>
        <w:t>(</w:t>
      </w:r>
      <w:r w:rsidR="0045015D" w:rsidRPr="00F51297">
        <w:rPr>
          <w:sz w:val="20"/>
          <w:szCs w:val="20"/>
        </w:rPr>
        <w:t>261.8 eggs /female</w:t>
      </w:r>
      <w:r w:rsidR="005762F3" w:rsidRPr="00F51297">
        <w:rPr>
          <w:sz w:val="20"/>
          <w:szCs w:val="20"/>
        </w:rPr>
        <w:t>)</w:t>
      </w:r>
      <w:r w:rsidR="0045015D" w:rsidRPr="00F51297">
        <w:rPr>
          <w:sz w:val="20"/>
          <w:szCs w:val="20"/>
        </w:rPr>
        <w:t xml:space="preserve"> </w:t>
      </w:r>
      <w:r w:rsidR="005762F3" w:rsidRPr="00F51297">
        <w:rPr>
          <w:sz w:val="20"/>
          <w:szCs w:val="20"/>
        </w:rPr>
        <w:t>was</w:t>
      </w:r>
      <w:r w:rsidR="0045015D" w:rsidRPr="00F51297">
        <w:rPr>
          <w:sz w:val="20"/>
          <w:szCs w:val="20"/>
        </w:rPr>
        <w:t xml:space="preserve"> recorded </w:t>
      </w:r>
      <w:r w:rsidR="005762F3" w:rsidRPr="00F51297">
        <w:rPr>
          <w:sz w:val="20"/>
          <w:szCs w:val="20"/>
        </w:rPr>
        <w:t>in</w:t>
      </w:r>
      <w:r w:rsidR="0045015D" w:rsidRPr="00F51297">
        <w:rPr>
          <w:sz w:val="20"/>
          <w:szCs w:val="20"/>
        </w:rPr>
        <w:t xml:space="preserve"> newly female during</w:t>
      </w:r>
      <w:r w:rsidR="005762F3" w:rsidRPr="00F51297">
        <w:rPr>
          <w:sz w:val="20"/>
          <w:szCs w:val="20"/>
        </w:rPr>
        <w:t xml:space="preserve"> </w:t>
      </w:r>
      <w:r w:rsidR="0045015D" w:rsidRPr="00F51297">
        <w:rPr>
          <w:sz w:val="20"/>
          <w:szCs w:val="20"/>
          <w:lang w:bidi="ar-EG"/>
        </w:rPr>
        <w:t>76.4</w:t>
      </w:r>
      <w:r w:rsidR="0045015D" w:rsidRPr="00F51297">
        <w:rPr>
          <w:sz w:val="20"/>
          <w:szCs w:val="20"/>
        </w:rPr>
        <w:t>days. No</w:t>
      </w:r>
      <w:r w:rsidR="005762F3" w:rsidRPr="00F51297">
        <w:rPr>
          <w:sz w:val="20"/>
          <w:szCs w:val="20"/>
        </w:rPr>
        <w:t xml:space="preserve"> </w:t>
      </w:r>
      <w:r w:rsidR="0045015D" w:rsidRPr="00F51297">
        <w:rPr>
          <w:sz w:val="20"/>
          <w:szCs w:val="20"/>
          <w:lang w:eastAsia="en-US"/>
        </w:rPr>
        <w:t>significant differences were found between number</w:t>
      </w:r>
      <w:r w:rsidR="005762F3" w:rsidRPr="00F51297">
        <w:rPr>
          <w:sz w:val="20"/>
          <w:szCs w:val="20"/>
          <w:lang w:eastAsia="en-US"/>
        </w:rPr>
        <w:t xml:space="preserve"> </w:t>
      </w:r>
      <w:r w:rsidR="0045015D" w:rsidRPr="00F51297">
        <w:rPr>
          <w:sz w:val="20"/>
          <w:szCs w:val="20"/>
          <w:lang w:eastAsia="en-US"/>
        </w:rPr>
        <w:t xml:space="preserve">of eggs </w:t>
      </w:r>
      <w:r w:rsidR="0045015D" w:rsidRPr="00F51297">
        <w:rPr>
          <w:sz w:val="20"/>
          <w:szCs w:val="20"/>
          <w:lang w:bidi="ar-EG"/>
        </w:rPr>
        <w:t>in</w:t>
      </w:r>
      <w:r w:rsidR="005762F3" w:rsidRPr="00F51297">
        <w:rPr>
          <w:color w:val="00B050"/>
          <w:sz w:val="20"/>
          <w:szCs w:val="20"/>
          <w:lang w:bidi="ar-EG"/>
        </w:rPr>
        <w:t xml:space="preserve"> </w:t>
      </w:r>
      <w:r w:rsidR="0045015D" w:rsidRPr="00F51297">
        <w:rPr>
          <w:sz w:val="20"/>
          <w:szCs w:val="20"/>
          <w:lang w:bidi="ar-EG"/>
        </w:rPr>
        <w:t xml:space="preserve">newly </w:t>
      </w:r>
      <w:r w:rsidR="0045015D" w:rsidRPr="00F51297">
        <w:rPr>
          <w:sz w:val="20"/>
          <w:szCs w:val="20"/>
          <w:lang w:bidi="ar-EG"/>
        </w:rPr>
        <w:lastRenderedPageBreak/>
        <w:t>female</w:t>
      </w:r>
      <w:r w:rsidR="0045015D" w:rsidRPr="00F51297">
        <w:rPr>
          <w:sz w:val="20"/>
          <w:szCs w:val="20"/>
          <w:lang w:eastAsia="en-US"/>
        </w:rPr>
        <w:t xml:space="preserve"> and female attractive but there</w:t>
      </w:r>
      <w:r w:rsidR="005762F3" w:rsidRPr="00F51297">
        <w:rPr>
          <w:sz w:val="20"/>
          <w:szCs w:val="20"/>
          <w:lang w:eastAsia="en-US"/>
        </w:rPr>
        <w:t xml:space="preserve"> was</w:t>
      </w:r>
      <w:r w:rsidR="0045015D" w:rsidRPr="00F51297">
        <w:rPr>
          <w:sz w:val="20"/>
          <w:szCs w:val="20"/>
          <w:lang w:eastAsia="en-US"/>
        </w:rPr>
        <w:t xml:space="preserve"> a significant difference</w:t>
      </w:r>
      <w:r w:rsidR="005762F3" w:rsidRPr="00F51297">
        <w:rPr>
          <w:sz w:val="20"/>
          <w:szCs w:val="20"/>
          <w:lang w:eastAsia="en-US"/>
        </w:rPr>
        <w:t xml:space="preserve"> </w:t>
      </w:r>
      <w:r w:rsidR="0045015D" w:rsidRPr="00F51297">
        <w:rPr>
          <w:sz w:val="20"/>
          <w:szCs w:val="20"/>
          <w:lang w:eastAsia="en-US"/>
        </w:rPr>
        <w:t>between number of days life in</w:t>
      </w:r>
      <w:r w:rsidR="005762F3" w:rsidRPr="00F51297">
        <w:rPr>
          <w:sz w:val="20"/>
          <w:szCs w:val="20"/>
          <w:lang w:eastAsia="en-US"/>
        </w:rPr>
        <w:t xml:space="preserve"> newly</w:t>
      </w:r>
      <w:r w:rsidR="005762F3" w:rsidRPr="00F51297">
        <w:rPr>
          <w:color w:val="00B050"/>
          <w:sz w:val="20"/>
          <w:szCs w:val="20"/>
          <w:lang w:eastAsia="en-US"/>
        </w:rPr>
        <w:t xml:space="preserve"> </w:t>
      </w:r>
      <w:r w:rsidR="0045015D" w:rsidRPr="00F51297">
        <w:rPr>
          <w:sz w:val="20"/>
          <w:szCs w:val="20"/>
          <w:lang w:eastAsia="en-US"/>
        </w:rPr>
        <w:t>female</w:t>
      </w:r>
      <w:r w:rsidR="005762F3" w:rsidRPr="00F51297">
        <w:rPr>
          <w:sz w:val="20"/>
          <w:szCs w:val="20"/>
          <w:lang w:eastAsia="en-US"/>
        </w:rPr>
        <w:t>s</w:t>
      </w:r>
      <w:r w:rsidR="0045015D" w:rsidRPr="00F51297">
        <w:rPr>
          <w:sz w:val="20"/>
          <w:szCs w:val="20"/>
          <w:lang w:eastAsia="en-US"/>
        </w:rPr>
        <w:t xml:space="preserve"> newly and </w:t>
      </w:r>
      <w:r w:rsidR="005762F3" w:rsidRPr="00F51297">
        <w:rPr>
          <w:sz w:val="20"/>
          <w:szCs w:val="20"/>
          <w:lang w:eastAsia="en-US"/>
        </w:rPr>
        <w:t xml:space="preserve">attracted </w:t>
      </w:r>
      <w:r w:rsidR="0045015D" w:rsidRPr="00F51297">
        <w:rPr>
          <w:sz w:val="20"/>
          <w:szCs w:val="20"/>
          <w:lang w:eastAsia="en-US"/>
        </w:rPr>
        <w:t>female</w:t>
      </w:r>
      <w:r w:rsidR="005762F3" w:rsidRPr="00F51297">
        <w:rPr>
          <w:sz w:val="20"/>
          <w:szCs w:val="20"/>
          <w:lang w:eastAsia="en-US"/>
        </w:rPr>
        <w:t>s</w:t>
      </w:r>
      <w:r w:rsidR="0045015D" w:rsidRPr="00F51297">
        <w:rPr>
          <w:sz w:val="20"/>
          <w:szCs w:val="20"/>
          <w:lang w:eastAsia="en-US"/>
        </w:rPr>
        <w:t>.</w:t>
      </w:r>
    </w:p>
    <w:p w:rsidR="005762F3" w:rsidRPr="00F51297" w:rsidRDefault="005762F3" w:rsidP="00F51297">
      <w:pPr>
        <w:widowControl w:val="0"/>
        <w:adjustRightInd w:val="0"/>
        <w:ind w:firstLine="450"/>
        <w:jc w:val="both"/>
        <w:rPr>
          <w:sz w:val="20"/>
          <w:szCs w:val="20"/>
          <w:lang w:eastAsia="en-US"/>
        </w:rPr>
      </w:pPr>
      <w:r w:rsidRPr="00F51297">
        <w:rPr>
          <w:sz w:val="20"/>
          <w:szCs w:val="20"/>
          <w:lang w:eastAsia="en-US"/>
        </w:rPr>
        <w:t xml:space="preserve">Abraham </w:t>
      </w:r>
      <w:r w:rsidRPr="00F51297">
        <w:rPr>
          <w:i/>
          <w:iCs/>
          <w:sz w:val="20"/>
          <w:szCs w:val="20"/>
        </w:rPr>
        <w:t>et al</w:t>
      </w:r>
      <w:r w:rsidRPr="00F51297">
        <w:rPr>
          <w:sz w:val="20"/>
          <w:szCs w:val="20"/>
        </w:rPr>
        <w:t>. (2001) found that the average life of female captured was three months and the number of eggs laid was 320 eggs.</w:t>
      </w:r>
    </w:p>
    <w:p w:rsidR="0045015D" w:rsidRPr="00F51297" w:rsidRDefault="0045015D" w:rsidP="00F51297">
      <w:pPr>
        <w:ind w:firstLine="450"/>
        <w:jc w:val="lowKashida"/>
        <w:rPr>
          <w:sz w:val="20"/>
          <w:szCs w:val="20"/>
          <w:lang w:eastAsia="en-US"/>
        </w:rPr>
      </w:pPr>
      <w:r w:rsidRPr="00F51297">
        <w:rPr>
          <w:sz w:val="20"/>
          <w:szCs w:val="20"/>
        </w:rPr>
        <w:t xml:space="preserve"> </w:t>
      </w:r>
      <w:r w:rsidR="0095486F" w:rsidRPr="00F51297">
        <w:rPr>
          <w:sz w:val="20"/>
          <w:szCs w:val="20"/>
        </w:rPr>
        <w:t>On the other hand, t</w:t>
      </w:r>
      <w:r w:rsidRPr="00F51297">
        <w:rPr>
          <w:sz w:val="20"/>
          <w:szCs w:val="20"/>
        </w:rPr>
        <w:t>he</w:t>
      </w:r>
      <w:r w:rsidR="005762F3" w:rsidRPr="00F51297">
        <w:rPr>
          <w:sz w:val="20"/>
          <w:szCs w:val="20"/>
        </w:rPr>
        <w:t xml:space="preserve"> present</w:t>
      </w:r>
      <w:r w:rsidR="009924BD">
        <w:rPr>
          <w:sz w:val="20"/>
          <w:szCs w:val="20"/>
        </w:rPr>
        <w:t xml:space="preserve"> </w:t>
      </w:r>
      <w:r w:rsidRPr="00F51297">
        <w:rPr>
          <w:sz w:val="20"/>
          <w:szCs w:val="20"/>
        </w:rPr>
        <w:t>results appeared</w:t>
      </w:r>
      <w:r w:rsidR="005762F3" w:rsidRPr="00F51297">
        <w:rPr>
          <w:sz w:val="20"/>
          <w:szCs w:val="20"/>
        </w:rPr>
        <w:t xml:space="preserve"> that,</w:t>
      </w:r>
      <w:r w:rsidRPr="00F51297">
        <w:rPr>
          <w:sz w:val="20"/>
          <w:szCs w:val="20"/>
        </w:rPr>
        <w:t xml:space="preserve"> the females captured contain eggs not laid</w:t>
      </w:r>
      <w:r w:rsidR="005762F3" w:rsidRPr="00F51297">
        <w:rPr>
          <w:sz w:val="20"/>
          <w:szCs w:val="20"/>
        </w:rPr>
        <w:t>.</w:t>
      </w:r>
      <w:r w:rsidRPr="00F51297">
        <w:rPr>
          <w:color w:val="00B050"/>
          <w:sz w:val="20"/>
          <w:szCs w:val="20"/>
        </w:rPr>
        <w:t xml:space="preserve"> </w:t>
      </w:r>
      <w:r w:rsidR="005762F3" w:rsidRPr="00F51297">
        <w:rPr>
          <w:sz w:val="20"/>
          <w:szCs w:val="20"/>
        </w:rPr>
        <w:t>S</w:t>
      </w:r>
      <w:r w:rsidRPr="00F51297">
        <w:rPr>
          <w:sz w:val="20"/>
          <w:szCs w:val="20"/>
        </w:rPr>
        <w:t>imilar results were obtained by Abbas (2005).</w:t>
      </w:r>
      <w:r w:rsidRPr="00F51297">
        <w:rPr>
          <w:sz w:val="20"/>
          <w:szCs w:val="20"/>
          <w:lang w:eastAsia="en-US"/>
        </w:rPr>
        <w:t xml:space="preserve"> </w:t>
      </w:r>
    </w:p>
    <w:p w:rsidR="009465D1" w:rsidRDefault="009465D1" w:rsidP="00F51297">
      <w:pPr>
        <w:jc w:val="lowKashida"/>
        <w:rPr>
          <w:rFonts w:eastAsiaTheme="minorEastAsia"/>
          <w:sz w:val="20"/>
          <w:szCs w:val="20"/>
        </w:rPr>
      </w:pPr>
    </w:p>
    <w:p w:rsidR="00644FAA" w:rsidRPr="00644FAA" w:rsidRDefault="00644FAA" w:rsidP="00644FAA">
      <w:pPr>
        <w:keepNext/>
        <w:widowControl w:val="0"/>
        <w:adjustRightInd w:val="0"/>
        <w:jc w:val="center"/>
        <w:rPr>
          <w:rFonts w:eastAsiaTheme="minorEastAsia"/>
          <w:sz w:val="20"/>
          <w:szCs w:val="20"/>
        </w:rPr>
      </w:pPr>
      <w:r w:rsidRPr="00F51297">
        <w:rPr>
          <w:rFonts w:asciiTheme="majorBidi" w:hAnsiTheme="majorBidi" w:cstheme="majorBidi"/>
          <w:sz w:val="20"/>
          <w:szCs w:val="20"/>
        </w:rPr>
        <w:t>Table 3. Number of eggs and duration days of females captured and newly females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7"/>
        <w:gridCol w:w="2283"/>
        <w:gridCol w:w="1948"/>
        <w:gridCol w:w="2283"/>
        <w:gridCol w:w="1887"/>
      </w:tblGrid>
      <w:tr w:rsidR="0045015D" w:rsidRPr="00F51297" w:rsidTr="00644FAA">
        <w:trPr>
          <w:trHeight w:val="70"/>
          <w:jc w:val="center"/>
        </w:trPr>
        <w:tc>
          <w:tcPr>
            <w:tcW w:w="614" w:type="pct"/>
            <w:vMerge w:val="restart"/>
            <w:vAlign w:val="center"/>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Replicate</w:t>
            </w:r>
          </w:p>
        </w:tc>
        <w:tc>
          <w:tcPr>
            <w:tcW w:w="2209" w:type="pct"/>
            <w:gridSpan w:val="2"/>
            <w:vAlign w:val="center"/>
          </w:tcPr>
          <w:p w:rsidR="0045015D" w:rsidRPr="00644FAA" w:rsidRDefault="0045015D" w:rsidP="00644FAA">
            <w:pPr>
              <w:keepNext/>
              <w:widowControl w:val="0"/>
              <w:bidi/>
              <w:adjustRightInd w:val="0"/>
              <w:jc w:val="center"/>
              <w:rPr>
                <w:rFonts w:asciiTheme="majorBidi" w:eastAsiaTheme="minorEastAsia" w:hAnsiTheme="majorBidi" w:cstheme="majorBidi"/>
                <w:sz w:val="20"/>
                <w:szCs w:val="20"/>
              </w:rPr>
            </w:pPr>
            <w:r w:rsidRPr="00F51297">
              <w:rPr>
                <w:rFonts w:asciiTheme="majorBidi" w:hAnsiTheme="majorBidi" w:cstheme="majorBidi"/>
                <w:sz w:val="20"/>
                <w:szCs w:val="20"/>
                <w:lang w:bidi="ar-EG"/>
              </w:rPr>
              <w:t>female captured</w:t>
            </w:r>
          </w:p>
        </w:tc>
        <w:tc>
          <w:tcPr>
            <w:tcW w:w="2177" w:type="pct"/>
            <w:gridSpan w:val="2"/>
            <w:shd w:val="clear" w:color="auto" w:fill="auto"/>
            <w:vAlign w:val="center"/>
          </w:tcPr>
          <w:p w:rsidR="0045015D" w:rsidRPr="00F51297" w:rsidRDefault="0045015D" w:rsidP="00644FAA">
            <w:pPr>
              <w:keepNext/>
              <w:widowControl w:val="0"/>
              <w:bidi/>
              <w:adjustRightInd w:val="0"/>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newly female</w:t>
            </w:r>
          </w:p>
        </w:tc>
      </w:tr>
      <w:tr w:rsidR="00644FAA" w:rsidRPr="00F51297" w:rsidTr="00644FAA">
        <w:trPr>
          <w:trHeight w:val="113"/>
          <w:jc w:val="center"/>
        </w:trPr>
        <w:tc>
          <w:tcPr>
            <w:tcW w:w="614" w:type="pct"/>
            <w:vMerge/>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p>
        </w:tc>
        <w:tc>
          <w:tcPr>
            <w:tcW w:w="1192" w:type="pct"/>
          </w:tcPr>
          <w:p w:rsidR="0045015D" w:rsidRPr="00644FAA" w:rsidRDefault="0045015D" w:rsidP="00644FAA">
            <w:pPr>
              <w:keepNext/>
              <w:widowControl w:val="0"/>
              <w:bidi/>
              <w:adjustRightInd w:val="0"/>
              <w:jc w:val="center"/>
              <w:rPr>
                <w:rFonts w:asciiTheme="majorBidi" w:eastAsiaTheme="minorEastAsia" w:hAnsiTheme="majorBidi" w:cstheme="majorBidi"/>
                <w:sz w:val="20"/>
                <w:szCs w:val="20"/>
                <w:lang w:bidi="ar-EG"/>
              </w:rPr>
            </w:pPr>
            <w:r w:rsidRPr="00F51297">
              <w:rPr>
                <w:rFonts w:asciiTheme="majorBidi" w:hAnsiTheme="majorBidi" w:cstheme="majorBidi"/>
                <w:sz w:val="20"/>
                <w:szCs w:val="20"/>
                <w:lang w:bidi="ar-EG"/>
              </w:rPr>
              <w:t xml:space="preserve">Mean number </w:t>
            </w:r>
            <w:r w:rsidR="00644FAA" w:rsidRPr="00F51297">
              <w:rPr>
                <w:rFonts w:asciiTheme="majorBidi" w:hAnsiTheme="majorBidi" w:cstheme="majorBidi"/>
                <w:sz w:val="20"/>
                <w:szCs w:val="20"/>
                <w:lang w:bidi="ar-EG"/>
              </w:rPr>
              <w:t>of egg</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 xml:space="preserve">Life female days </w:t>
            </w:r>
          </w:p>
        </w:tc>
        <w:tc>
          <w:tcPr>
            <w:tcW w:w="1192" w:type="pct"/>
            <w:shd w:val="clear" w:color="auto" w:fill="auto"/>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Mean number of egg</w:t>
            </w:r>
          </w:p>
        </w:tc>
        <w:tc>
          <w:tcPr>
            <w:tcW w:w="985" w:type="pct"/>
            <w:shd w:val="clear" w:color="auto" w:fill="auto"/>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Life female days</w:t>
            </w:r>
          </w:p>
        </w:tc>
      </w:tr>
      <w:tr w:rsidR="00644FAA" w:rsidRPr="00F51297" w:rsidTr="00644FAA">
        <w:trPr>
          <w:trHeight w:val="80"/>
          <w:jc w:val="center"/>
        </w:trPr>
        <w:tc>
          <w:tcPr>
            <w:tcW w:w="614"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189</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40</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250</w:t>
            </w:r>
          </w:p>
        </w:tc>
        <w:tc>
          <w:tcPr>
            <w:tcW w:w="985"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67</w:t>
            </w:r>
          </w:p>
        </w:tc>
      </w:tr>
      <w:tr w:rsidR="00644FAA" w:rsidRPr="00F51297" w:rsidTr="00644FAA">
        <w:trPr>
          <w:trHeight w:val="80"/>
          <w:jc w:val="center"/>
        </w:trPr>
        <w:tc>
          <w:tcPr>
            <w:tcW w:w="614"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230</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65</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267</w:t>
            </w:r>
          </w:p>
        </w:tc>
        <w:tc>
          <w:tcPr>
            <w:tcW w:w="985"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78</w:t>
            </w:r>
          </w:p>
        </w:tc>
      </w:tr>
      <w:tr w:rsidR="00644FAA" w:rsidRPr="00F51297" w:rsidTr="00644FAA">
        <w:trPr>
          <w:trHeight w:val="80"/>
          <w:jc w:val="center"/>
        </w:trPr>
        <w:tc>
          <w:tcPr>
            <w:tcW w:w="614"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3</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167</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48</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190</w:t>
            </w:r>
          </w:p>
        </w:tc>
        <w:tc>
          <w:tcPr>
            <w:tcW w:w="985"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88</w:t>
            </w:r>
          </w:p>
        </w:tc>
      </w:tr>
      <w:tr w:rsidR="00644FAA" w:rsidRPr="00F51297" w:rsidTr="00644FAA">
        <w:trPr>
          <w:trHeight w:val="80"/>
          <w:jc w:val="center"/>
        </w:trPr>
        <w:tc>
          <w:tcPr>
            <w:tcW w:w="614"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4</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rPr>
            </w:pPr>
            <w:r w:rsidRPr="00F51297">
              <w:rPr>
                <w:rFonts w:asciiTheme="majorBidi" w:hAnsiTheme="majorBidi" w:cstheme="majorBidi"/>
                <w:sz w:val="20"/>
                <w:szCs w:val="20"/>
                <w:lang w:bidi="ar-EG"/>
              </w:rPr>
              <w:t>235</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60</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312</w:t>
            </w:r>
          </w:p>
        </w:tc>
        <w:tc>
          <w:tcPr>
            <w:tcW w:w="985"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70</w:t>
            </w:r>
          </w:p>
        </w:tc>
      </w:tr>
      <w:tr w:rsidR="00644FAA" w:rsidRPr="00F51297" w:rsidTr="00644FAA">
        <w:trPr>
          <w:trHeight w:val="80"/>
          <w:jc w:val="center"/>
        </w:trPr>
        <w:tc>
          <w:tcPr>
            <w:tcW w:w="614"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5</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rPr>
            </w:pPr>
            <w:r w:rsidRPr="00F51297">
              <w:rPr>
                <w:rFonts w:asciiTheme="majorBidi" w:hAnsiTheme="majorBidi" w:cstheme="majorBidi"/>
                <w:sz w:val="20"/>
                <w:szCs w:val="20"/>
                <w:lang w:bidi="ar-EG"/>
              </w:rPr>
              <w:t>280</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71</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290</w:t>
            </w:r>
          </w:p>
        </w:tc>
        <w:tc>
          <w:tcPr>
            <w:tcW w:w="985"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79</w:t>
            </w:r>
          </w:p>
        </w:tc>
      </w:tr>
      <w:tr w:rsidR="00644FAA" w:rsidRPr="00F51297" w:rsidTr="00644FAA">
        <w:trPr>
          <w:trHeight w:val="80"/>
          <w:jc w:val="center"/>
        </w:trPr>
        <w:tc>
          <w:tcPr>
            <w:tcW w:w="614"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 xml:space="preserve">Mean </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220.2a</w:t>
            </w:r>
          </w:p>
        </w:tc>
        <w:tc>
          <w:tcPr>
            <w:tcW w:w="1017"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56.8a</w:t>
            </w:r>
          </w:p>
        </w:tc>
        <w:tc>
          <w:tcPr>
            <w:tcW w:w="1192"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261.8a</w:t>
            </w:r>
          </w:p>
        </w:tc>
        <w:tc>
          <w:tcPr>
            <w:tcW w:w="985" w:type="pct"/>
          </w:tcPr>
          <w:p w:rsidR="0045015D" w:rsidRPr="00F51297" w:rsidRDefault="0045015D" w:rsidP="00644FAA">
            <w:pPr>
              <w:keepNext/>
              <w:widowControl w:val="0"/>
              <w:bidi/>
              <w:adjustRightInd w:val="0"/>
              <w:jc w:val="center"/>
              <w:rPr>
                <w:rFonts w:asciiTheme="majorBidi" w:hAnsiTheme="majorBidi" w:cstheme="majorBidi"/>
                <w:sz w:val="20"/>
                <w:szCs w:val="20"/>
                <w:lang w:bidi="ar-EG"/>
              </w:rPr>
            </w:pPr>
            <w:r w:rsidRPr="00F51297">
              <w:rPr>
                <w:rFonts w:asciiTheme="majorBidi" w:hAnsiTheme="majorBidi" w:cstheme="majorBidi"/>
                <w:sz w:val="20"/>
                <w:szCs w:val="20"/>
                <w:lang w:bidi="ar-EG"/>
              </w:rPr>
              <w:t>76.4b</w:t>
            </w:r>
          </w:p>
        </w:tc>
      </w:tr>
    </w:tbl>
    <w:p w:rsidR="00644FAA" w:rsidRPr="00F51297" w:rsidRDefault="009924BD" w:rsidP="00644FAA">
      <w:pPr>
        <w:pStyle w:val="BodyText2"/>
        <w:spacing w:line="240" w:lineRule="auto"/>
        <w:jc w:val="lowKashida"/>
        <w:rPr>
          <w:rFonts w:asciiTheme="majorBidi" w:hAnsiTheme="majorBidi" w:cstheme="majorBidi"/>
          <w:b w:val="0"/>
          <w:bCs w:val="0"/>
          <w:sz w:val="20"/>
          <w:szCs w:val="20"/>
        </w:rPr>
      </w:pPr>
      <w:r>
        <w:rPr>
          <w:rFonts w:asciiTheme="majorBidi" w:hAnsiTheme="majorBidi" w:cstheme="majorBidi"/>
          <w:b w:val="0"/>
          <w:bCs w:val="0"/>
          <w:sz w:val="20"/>
          <w:szCs w:val="20"/>
        </w:rPr>
        <w:t xml:space="preserve">  </w:t>
      </w:r>
      <w:r w:rsidR="00644FAA" w:rsidRPr="00F51297">
        <w:rPr>
          <w:rFonts w:asciiTheme="majorBidi" w:hAnsiTheme="majorBidi" w:cstheme="majorBidi"/>
          <w:b w:val="0"/>
          <w:bCs w:val="0"/>
          <w:sz w:val="20"/>
          <w:szCs w:val="20"/>
        </w:rPr>
        <w:t>L.SD</w:t>
      </w:r>
      <w:r>
        <w:rPr>
          <w:rFonts w:asciiTheme="majorBidi" w:hAnsiTheme="majorBidi" w:cstheme="majorBidi"/>
          <w:b w:val="0"/>
          <w:bCs w:val="0"/>
          <w:sz w:val="20"/>
          <w:szCs w:val="20"/>
        </w:rPr>
        <w:t>.</w:t>
      </w:r>
      <w:r w:rsidR="00644FAA" w:rsidRPr="00F51297">
        <w:rPr>
          <w:rFonts w:asciiTheme="majorBidi" w:hAnsiTheme="majorBidi" w:cstheme="majorBidi"/>
          <w:b w:val="0"/>
          <w:bCs w:val="0"/>
          <w:sz w:val="20"/>
          <w:szCs w:val="20"/>
        </w:rPr>
        <w:t>05 =45.18 number of eggs</w:t>
      </w:r>
    </w:p>
    <w:p w:rsidR="00644FAA" w:rsidRPr="00F51297" w:rsidRDefault="009924BD" w:rsidP="00644FAA">
      <w:pPr>
        <w:pStyle w:val="BodyText2"/>
        <w:spacing w:line="240" w:lineRule="auto"/>
        <w:jc w:val="lowKashida"/>
        <w:rPr>
          <w:rFonts w:asciiTheme="majorBidi" w:hAnsiTheme="majorBidi" w:cstheme="majorBidi"/>
          <w:b w:val="0"/>
          <w:bCs w:val="0"/>
          <w:sz w:val="20"/>
          <w:szCs w:val="20"/>
        </w:rPr>
      </w:pPr>
      <w:r>
        <w:rPr>
          <w:rFonts w:asciiTheme="majorBidi" w:hAnsiTheme="majorBidi" w:cstheme="majorBidi"/>
          <w:b w:val="0"/>
          <w:bCs w:val="0"/>
          <w:sz w:val="20"/>
          <w:szCs w:val="20"/>
        </w:rPr>
        <w:t xml:space="preserve">  </w:t>
      </w:r>
      <w:r w:rsidR="00644FAA" w:rsidRPr="00F51297">
        <w:rPr>
          <w:rFonts w:asciiTheme="majorBidi" w:hAnsiTheme="majorBidi" w:cstheme="majorBidi"/>
          <w:b w:val="0"/>
          <w:bCs w:val="0"/>
          <w:sz w:val="20"/>
          <w:szCs w:val="20"/>
        </w:rPr>
        <w:t>L.SD</w:t>
      </w:r>
      <w:r>
        <w:rPr>
          <w:rFonts w:asciiTheme="majorBidi" w:hAnsiTheme="majorBidi" w:cstheme="majorBidi"/>
          <w:b w:val="0"/>
          <w:bCs w:val="0"/>
          <w:sz w:val="20"/>
          <w:szCs w:val="20"/>
        </w:rPr>
        <w:t>.</w:t>
      </w:r>
      <w:r w:rsidR="00644FAA" w:rsidRPr="00F51297">
        <w:rPr>
          <w:rFonts w:asciiTheme="majorBidi" w:hAnsiTheme="majorBidi" w:cstheme="majorBidi"/>
          <w:b w:val="0"/>
          <w:bCs w:val="0"/>
          <w:sz w:val="20"/>
          <w:szCs w:val="20"/>
        </w:rPr>
        <w:t xml:space="preserve">05 =15.57 Life female days </w:t>
      </w:r>
    </w:p>
    <w:p w:rsidR="0045015D" w:rsidRPr="00F51297" w:rsidRDefault="0045015D" w:rsidP="00F51297">
      <w:pPr>
        <w:jc w:val="lowKashida"/>
        <w:rPr>
          <w:rFonts w:asciiTheme="majorBidi" w:hAnsiTheme="majorBidi" w:cstheme="majorBidi"/>
          <w:b/>
          <w:bCs/>
          <w:sz w:val="20"/>
          <w:szCs w:val="20"/>
        </w:rPr>
      </w:pPr>
    </w:p>
    <w:p w:rsidR="0045015D" w:rsidRPr="00F51297" w:rsidRDefault="0055583B" w:rsidP="00F51297">
      <w:pPr>
        <w:jc w:val="lowKashida"/>
        <w:rPr>
          <w:snapToGrid w:val="0"/>
          <w:sz w:val="20"/>
          <w:szCs w:val="20"/>
        </w:rPr>
      </w:pPr>
      <w:r w:rsidRPr="00F51297">
        <w:rPr>
          <w:b/>
          <w:bCs/>
          <w:sz w:val="20"/>
          <w:szCs w:val="20"/>
        </w:rPr>
        <w:t>3.</w:t>
      </w:r>
      <w:r w:rsidR="0031644C" w:rsidRPr="00F51297">
        <w:rPr>
          <w:b/>
          <w:bCs/>
          <w:sz w:val="20"/>
          <w:szCs w:val="20"/>
        </w:rPr>
        <w:t>4</w:t>
      </w:r>
      <w:r w:rsidRPr="00F51297">
        <w:rPr>
          <w:b/>
          <w:bCs/>
          <w:sz w:val="20"/>
          <w:szCs w:val="20"/>
        </w:rPr>
        <w:t>.</w:t>
      </w:r>
      <w:r w:rsidR="00644FAA">
        <w:rPr>
          <w:rFonts w:eastAsiaTheme="minorEastAsia" w:hint="eastAsia"/>
          <w:b/>
          <w:bCs/>
          <w:sz w:val="20"/>
          <w:szCs w:val="20"/>
        </w:rPr>
        <w:t xml:space="preserve"> </w:t>
      </w:r>
      <w:r w:rsidR="0045015D" w:rsidRPr="00F51297">
        <w:rPr>
          <w:b/>
          <w:bCs/>
          <w:sz w:val="20"/>
          <w:szCs w:val="20"/>
        </w:rPr>
        <w:t xml:space="preserve">Anatomical structure of the reproductive system of captured females </w:t>
      </w:r>
    </w:p>
    <w:p w:rsidR="0045015D" w:rsidRPr="00F51297" w:rsidRDefault="00B53DCF" w:rsidP="00D53C8C">
      <w:pPr>
        <w:ind w:firstLine="720"/>
        <w:jc w:val="lowKashida"/>
        <w:rPr>
          <w:sz w:val="20"/>
          <w:szCs w:val="20"/>
          <w:lang w:bidi="ar-EG"/>
        </w:rPr>
      </w:pPr>
      <w:r w:rsidRPr="00F51297">
        <w:rPr>
          <w:sz w:val="20"/>
          <w:szCs w:val="20"/>
          <w:lang w:bidi="ar-EG"/>
        </w:rPr>
        <w:t>Monthly, t</w:t>
      </w:r>
      <w:r w:rsidR="0045015D" w:rsidRPr="00F51297">
        <w:rPr>
          <w:sz w:val="20"/>
          <w:szCs w:val="20"/>
          <w:lang w:bidi="ar-EG"/>
        </w:rPr>
        <w:t xml:space="preserve">wenty females were selected randomly from each trap and dissected after capturing to remove the reproductive system and count the number of both eggs in calyx (mature eggs) and in </w:t>
      </w:r>
      <w:proofErr w:type="spellStart"/>
      <w:r w:rsidR="0045015D" w:rsidRPr="00F51297">
        <w:rPr>
          <w:sz w:val="20"/>
          <w:szCs w:val="20"/>
          <w:lang w:bidi="ar-EG"/>
        </w:rPr>
        <w:t>ovarioles</w:t>
      </w:r>
      <w:proofErr w:type="spellEnd"/>
      <w:r w:rsidR="0045015D" w:rsidRPr="00F51297">
        <w:rPr>
          <w:sz w:val="20"/>
          <w:szCs w:val="20"/>
          <w:lang w:bidi="ar-EG"/>
        </w:rPr>
        <w:t xml:space="preserve"> (immature eggs) as shown in Fig</w:t>
      </w:r>
      <w:r w:rsidR="00CD7502" w:rsidRPr="00F51297">
        <w:rPr>
          <w:sz w:val="20"/>
          <w:szCs w:val="20"/>
          <w:lang w:bidi="ar-EG"/>
        </w:rPr>
        <w:t>ure</w:t>
      </w:r>
      <w:r w:rsidR="0045015D" w:rsidRPr="00F51297">
        <w:rPr>
          <w:sz w:val="20"/>
          <w:szCs w:val="20"/>
          <w:lang w:bidi="ar-EG"/>
        </w:rPr>
        <w:t>s (</w:t>
      </w:r>
      <w:r w:rsidRPr="00F51297">
        <w:rPr>
          <w:sz w:val="20"/>
          <w:szCs w:val="20"/>
          <w:lang w:bidi="ar-EG"/>
        </w:rPr>
        <w:t>2</w:t>
      </w:r>
      <w:r w:rsidR="0045015D" w:rsidRPr="00F51297">
        <w:rPr>
          <w:sz w:val="20"/>
          <w:szCs w:val="20"/>
          <w:lang w:bidi="ar-EG"/>
        </w:rPr>
        <w:t>-</w:t>
      </w:r>
      <w:r w:rsidRPr="00F51297">
        <w:rPr>
          <w:sz w:val="20"/>
          <w:szCs w:val="20"/>
          <w:lang w:bidi="ar-EG"/>
        </w:rPr>
        <w:t>4</w:t>
      </w:r>
      <w:r w:rsidR="0045015D" w:rsidRPr="00F51297">
        <w:rPr>
          <w:sz w:val="20"/>
          <w:szCs w:val="20"/>
          <w:lang w:bidi="ar-EG"/>
        </w:rPr>
        <w:t>). The data in Table (4) showed the oogenesis potential of captured females by estimating the total number of two types of eggs (immature and mature eggs).</w:t>
      </w:r>
      <w:r w:rsidR="00D53C8C">
        <w:rPr>
          <w:sz w:val="20"/>
          <w:szCs w:val="20"/>
          <w:lang w:bidi="ar-EG"/>
        </w:rPr>
        <w:t xml:space="preserve"> </w:t>
      </w:r>
      <w:r w:rsidR="0045015D" w:rsidRPr="00F51297">
        <w:rPr>
          <w:sz w:val="20"/>
          <w:szCs w:val="20"/>
          <w:lang w:bidi="ar-EG"/>
        </w:rPr>
        <w:t>The maximum</w:t>
      </w:r>
      <w:r w:rsidR="009924BD">
        <w:rPr>
          <w:sz w:val="20"/>
          <w:szCs w:val="20"/>
          <w:lang w:bidi="ar-EG"/>
        </w:rPr>
        <w:t xml:space="preserve"> </w:t>
      </w:r>
      <w:r w:rsidR="0045015D" w:rsidRPr="00F51297">
        <w:rPr>
          <w:sz w:val="20"/>
          <w:szCs w:val="20"/>
          <w:lang w:bidi="ar-EG"/>
        </w:rPr>
        <w:t>number of eggs was recorded during</w:t>
      </w:r>
      <w:r w:rsidR="009924BD">
        <w:rPr>
          <w:sz w:val="20"/>
          <w:szCs w:val="20"/>
          <w:lang w:bidi="ar-EG"/>
        </w:rPr>
        <w:t xml:space="preserve"> </w:t>
      </w:r>
      <w:r w:rsidR="0045015D" w:rsidRPr="00F51297">
        <w:rPr>
          <w:sz w:val="20"/>
          <w:szCs w:val="20"/>
          <w:lang w:bidi="ar-EG"/>
        </w:rPr>
        <w:t>August, October 2011and March 2012 and it was 72, 60 and 78 respectively</w:t>
      </w:r>
      <w:r w:rsidR="009924BD">
        <w:rPr>
          <w:sz w:val="20"/>
          <w:szCs w:val="20"/>
          <w:lang w:bidi="ar-EG"/>
        </w:rPr>
        <w:t>.</w:t>
      </w:r>
    </w:p>
    <w:p w:rsidR="00152C30" w:rsidRPr="00F51297" w:rsidRDefault="00152C30" w:rsidP="00F51297">
      <w:pPr>
        <w:pStyle w:val="BodyText2"/>
        <w:spacing w:line="240" w:lineRule="auto"/>
        <w:jc w:val="lowKashida"/>
        <w:rPr>
          <w:sz w:val="20"/>
          <w:szCs w:val="20"/>
        </w:rPr>
      </w:pPr>
    </w:p>
    <w:p w:rsidR="00F057FC" w:rsidRPr="00F51297" w:rsidRDefault="00F057FC" w:rsidP="00F51297">
      <w:pPr>
        <w:pStyle w:val="BodyText2"/>
        <w:spacing w:line="240" w:lineRule="auto"/>
        <w:jc w:val="lowKashida"/>
        <w:rPr>
          <w:sz w:val="20"/>
          <w:szCs w:val="20"/>
        </w:rPr>
      </w:pPr>
      <w:r w:rsidRPr="00F51297">
        <w:rPr>
          <w:b w:val="0"/>
          <w:bCs w:val="0"/>
          <w:sz w:val="20"/>
          <w:szCs w:val="20"/>
        </w:rPr>
        <w:t>Table</w:t>
      </w:r>
      <w:r w:rsidR="00281AAD" w:rsidRPr="00F51297">
        <w:rPr>
          <w:b w:val="0"/>
          <w:bCs w:val="0"/>
          <w:sz w:val="20"/>
          <w:szCs w:val="20"/>
        </w:rPr>
        <w:t xml:space="preserve"> </w:t>
      </w:r>
      <w:r w:rsidRPr="00F51297">
        <w:rPr>
          <w:b w:val="0"/>
          <w:bCs w:val="0"/>
          <w:sz w:val="20"/>
          <w:szCs w:val="20"/>
        </w:rPr>
        <w:t>4</w:t>
      </w:r>
      <w:r w:rsidR="00281AAD" w:rsidRPr="00F51297">
        <w:rPr>
          <w:b w:val="0"/>
          <w:bCs w:val="0"/>
          <w:sz w:val="20"/>
          <w:szCs w:val="20"/>
        </w:rPr>
        <w:t>.</w:t>
      </w:r>
      <w:r w:rsidRPr="00F51297">
        <w:rPr>
          <w:b w:val="0"/>
          <w:bCs w:val="0"/>
          <w:sz w:val="20"/>
          <w:szCs w:val="20"/>
        </w:rPr>
        <w:t xml:space="preserve"> </w:t>
      </w:r>
      <w:r w:rsidR="00281AAD" w:rsidRPr="00F51297">
        <w:rPr>
          <w:b w:val="0"/>
          <w:bCs w:val="0"/>
          <w:sz w:val="20"/>
          <w:szCs w:val="20"/>
        </w:rPr>
        <w:t>N</w:t>
      </w:r>
      <w:r w:rsidRPr="00F51297">
        <w:rPr>
          <w:b w:val="0"/>
          <w:bCs w:val="0"/>
          <w:sz w:val="20"/>
          <w:szCs w:val="20"/>
        </w:rPr>
        <w:t xml:space="preserve">umbers of mature and immature eggs found in dissected females captured in aggregation pheromone traps of </w:t>
      </w:r>
      <w:r w:rsidRPr="00F51297">
        <w:rPr>
          <w:b w:val="0"/>
          <w:bCs w:val="0"/>
          <w:i/>
          <w:iCs/>
          <w:sz w:val="20"/>
          <w:szCs w:val="20"/>
        </w:rPr>
        <w:t xml:space="preserve">R. </w:t>
      </w:r>
      <w:proofErr w:type="spellStart"/>
      <w:r w:rsidRPr="00F51297">
        <w:rPr>
          <w:b w:val="0"/>
          <w:bCs w:val="0"/>
          <w:i/>
          <w:iCs/>
          <w:sz w:val="20"/>
          <w:szCs w:val="20"/>
        </w:rPr>
        <w:t>ferrugineus</w:t>
      </w:r>
      <w:proofErr w:type="spellEnd"/>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917"/>
        <w:gridCol w:w="2707"/>
        <w:gridCol w:w="1979"/>
        <w:gridCol w:w="1769"/>
      </w:tblGrid>
      <w:tr w:rsidR="00F057FC" w:rsidRPr="00F51297" w:rsidTr="00644FAA">
        <w:trPr>
          <w:trHeight w:val="20"/>
          <w:jc w:val="center"/>
        </w:trPr>
        <w:tc>
          <w:tcPr>
            <w:tcW w:w="4056" w:type="pct"/>
            <w:gridSpan w:val="3"/>
            <w:shd w:val="clear" w:color="auto" w:fill="auto"/>
          </w:tcPr>
          <w:p w:rsidR="00F057FC" w:rsidRPr="00F51297" w:rsidRDefault="00F057FC" w:rsidP="00F51297">
            <w:pPr>
              <w:bidi/>
              <w:jc w:val="center"/>
              <w:rPr>
                <w:rFonts w:asciiTheme="majorBidi" w:hAnsiTheme="majorBidi" w:cstheme="majorBidi"/>
                <w:sz w:val="20"/>
                <w:szCs w:val="20"/>
                <w:rtl/>
              </w:rPr>
            </w:pPr>
            <w:r w:rsidRPr="00F51297">
              <w:rPr>
                <w:rFonts w:asciiTheme="majorBidi" w:hAnsiTheme="majorBidi" w:cstheme="majorBidi"/>
                <w:sz w:val="20"/>
                <w:szCs w:val="20"/>
                <w:lang w:bidi="ar-EG"/>
              </w:rPr>
              <w:t xml:space="preserve">No of eggs </w:t>
            </w:r>
          </w:p>
        </w:tc>
        <w:tc>
          <w:tcPr>
            <w:tcW w:w="944" w:type="pct"/>
          </w:tcPr>
          <w:p w:rsidR="00F057FC" w:rsidRPr="00F51297" w:rsidRDefault="00F057FC" w:rsidP="00F51297">
            <w:pPr>
              <w:bidi/>
              <w:jc w:val="center"/>
              <w:rPr>
                <w:rFonts w:asciiTheme="majorBidi" w:hAnsiTheme="majorBidi" w:cstheme="majorBidi"/>
                <w:sz w:val="20"/>
                <w:szCs w:val="20"/>
                <w:rtl/>
                <w:lang w:bidi="ar-EG"/>
              </w:rPr>
            </w:pPr>
          </w:p>
        </w:tc>
      </w:tr>
      <w:tr w:rsidR="00F057FC" w:rsidRPr="00F51297" w:rsidTr="00644FAA">
        <w:trPr>
          <w:trHeight w:val="107"/>
          <w:jc w:val="center"/>
        </w:trPr>
        <w:tc>
          <w:tcPr>
            <w:tcW w:w="1556" w:type="pct"/>
            <w:shd w:val="clear" w:color="auto" w:fill="auto"/>
          </w:tcPr>
          <w:p w:rsidR="00CD7502" w:rsidRPr="00F51297" w:rsidRDefault="00CD7502" w:rsidP="00F51297">
            <w:pPr>
              <w:bidi/>
              <w:jc w:val="center"/>
              <w:rPr>
                <w:rFonts w:asciiTheme="majorBidi" w:hAnsiTheme="majorBidi" w:cstheme="majorBidi"/>
                <w:sz w:val="20"/>
                <w:szCs w:val="20"/>
              </w:rPr>
            </w:pPr>
            <w:r w:rsidRPr="00F51297">
              <w:rPr>
                <w:rFonts w:asciiTheme="majorBidi" w:hAnsiTheme="majorBidi" w:cstheme="majorBidi"/>
                <w:sz w:val="20"/>
                <w:szCs w:val="20"/>
              </w:rPr>
              <w:t>Total</w:t>
            </w:r>
          </w:p>
        </w:tc>
        <w:tc>
          <w:tcPr>
            <w:tcW w:w="1444" w:type="pct"/>
            <w:vAlign w:val="center"/>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Immature \</w:t>
            </w:r>
            <w:proofErr w:type="spellStart"/>
            <w:r w:rsidRPr="00F51297">
              <w:rPr>
                <w:rFonts w:asciiTheme="majorBidi" w:hAnsiTheme="majorBidi" w:cstheme="majorBidi"/>
                <w:sz w:val="20"/>
                <w:szCs w:val="20"/>
                <w:lang w:bidi="ar-EG"/>
              </w:rPr>
              <w:t>ovariols</w:t>
            </w:r>
            <w:proofErr w:type="spellEnd"/>
          </w:p>
        </w:tc>
        <w:tc>
          <w:tcPr>
            <w:tcW w:w="1056" w:type="pct"/>
            <w:shd w:val="clear" w:color="auto" w:fill="auto"/>
            <w:vAlign w:val="center"/>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Mature \calyx</w:t>
            </w:r>
          </w:p>
        </w:tc>
        <w:tc>
          <w:tcPr>
            <w:tcW w:w="944" w:type="pct"/>
            <w:vAlign w:val="center"/>
          </w:tcPr>
          <w:p w:rsidR="00F057FC" w:rsidRPr="00F51297" w:rsidRDefault="00F057FC" w:rsidP="00F51297">
            <w:pPr>
              <w:bidi/>
              <w:jc w:val="center"/>
              <w:rPr>
                <w:rFonts w:asciiTheme="majorBidi" w:hAnsiTheme="majorBidi" w:cstheme="majorBidi"/>
                <w:b/>
                <w:bCs/>
                <w:sz w:val="20"/>
                <w:szCs w:val="20"/>
              </w:rPr>
            </w:pP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60</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48</w:t>
            </w:r>
          </w:p>
        </w:tc>
        <w:tc>
          <w:tcPr>
            <w:tcW w:w="1056" w:type="pct"/>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12</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August 2011</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44</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36</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8</w:t>
            </w:r>
          </w:p>
        </w:tc>
        <w:tc>
          <w:tcPr>
            <w:tcW w:w="944" w:type="pct"/>
          </w:tcPr>
          <w:p w:rsidR="00F057FC" w:rsidRPr="00F51297" w:rsidRDefault="00F057FC" w:rsidP="00F51297">
            <w:pPr>
              <w:bidi/>
              <w:jc w:val="right"/>
              <w:rPr>
                <w:rFonts w:asciiTheme="majorBidi" w:hAnsiTheme="majorBidi" w:cstheme="majorBidi"/>
                <w:sz w:val="20"/>
                <w:szCs w:val="20"/>
                <w:rtl/>
                <w:lang w:bidi="ar-EG"/>
              </w:rPr>
            </w:pPr>
            <w:r w:rsidRPr="00F51297">
              <w:rPr>
                <w:rFonts w:asciiTheme="majorBidi" w:hAnsiTheme="majorBidi" w:cstheme="majorBidi"/>
                <w:sz w:val="20"/>
                <w:szCs w:val="20"/>
                <w:lang w:bidi="ar-EG"/>
              </w:rPr>
              <w:t>September</w:t>
            </w:r>
          </w:p>
        </w:tc>
      </w:tr>
      <w:tr w:rsidR="00F057FC" w:rsidRPr="00F51297" w:rsidTr="00644FAA">
        <w:trPr>
          <w:trHeight w:val="20"/>
          <w:jc w:val="center"/>
        </w:trPr>
        <w:tc>
          <w:tcPr>
            <w:tcW w:w="1556" w:type="pct"/>
          </w:tcPr>
          <w:p w:rsidR="00F057FC" w:rsidRPr="00644FAA" w:rsidRDefault="00F057FC" w:rsidP="00644FAA">
            <w:pPr>
              <w:tabs>
                <w:tab w:val="left" w:pos="1145"/>
                <w:tab w:val="center" w:pos="1255"/>
              </w:tabs>
              <w:bidi/>
              <w:jc w:val="center"/>
              <w:rPr>
                <w:rFonts w:asciiTheme="majorBidi" w:eastAsiaTheme="minorEastAsia" w:hAnsiTheme="majorBidi" w:cstheme="majorBidi"/>
                <w:sz w:val="20"/>
                <w:szCs w:val="20"/>
                <w:rtl/>
                <w:lang w:bidi="ar-EG"/>
              </w:rPr>
            </w:pPr>
            <w:r w:rsidRPr="00F51297">
              <w:rPr>
                <w:rFonts w:asciiTheme="majorBidi" w:hAnsiTheme="majorBidi" w:cstheme="majorBidi"/>
                <w:sz w:val="20"/>
                <w:szCs w:val="20"/>
                <w:lang w:bidi="ar-EG"/>
              </w:rPr>
              <w:t>78</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60</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18</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October</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56</w:t>
            </w:r>
          </w:p>
        </w:tc>
        <w:tc>
          <w:tcPr>
            <w:tcW w:w="1444" w:type="pct"/>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44</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12</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November</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44</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36</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8</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December</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46</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40</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6</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January 2012</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48</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32</w:t>
            </w:r>
          </w:p>
        </w:tc>
        <w:tc>
          <w:tcPr>
            <w:tcW w:w="1056" w:type="pct"/>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16</w:t>
            </w:r>
          </w:p>
        </w:tc>
        <w:tc>
          <w:tcPr>
            <w:tcW w:w="944" w:type="pct"/>
          </w:tcPr>
          <w:p w:rsidR="00F057FC" w:rsidRPr="00F51297" w:rsidRDefault="00F057FC" w:rsidP="00F51297">
            <w:pPr>
              <w:bidi/>
              <w:jc w:val="right"/>
              <w:rPr>
                <w:rFonts w:asciiTheme="majorBidi" w:hAnsiTheme="majorBidi" w:cstheme="majorBidi"/>
                <w:sz w:val="20"/>
                <w:szCs w:val="20"/>
                <w:rtl/>
              </w:rPr>
            </w:pPr>
            <w:r w:rsidRPr="00F51297">
              <w:rPr>
                <w:rFonts w:asciiTheme="majorBidi" w:hAnsiTheme="majorBidi" w:cstheme="majorBidi"/>
                <w:sz w:val="20"/>
                <w:szCs w:val="20"/>
                <w:lang w:bidi="ar-EG"/>
              </w:rPr>
              <w:t>February</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72</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52</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20</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March</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56</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44</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12</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April</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56</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40</w:t>
            </w:r>
          </w:p>
        </w:tc>
        <w:tc>
          <w:tcPr>
            <w:tcW w:w="1056" w:type="pct"/>
          </w:tcPr>
          <w:p w:rsidR="00F057FC" w:rsidRPr="00F51297" w:rsidRDefault="00F057FC" w:rsidP="00F51297">
            <w:pPr>
              <w:bidi/>
              <w:jc w:val="center"/>
              <w:rPr>
                <w:rFonts w:asciiTheme="majorBidi" w:hAnsiTheme="majorBidi" w:cstheme="majorBidi"/>
                <w:sz w:val="20"/>
                <w:szCs w:val="20"/>
                <w:lang w:bidi="ar-EG"/>
              </w:rPr>
            </w:pPr>
            <w:r w:rsidRPr="00F51297">
              <w:rPr>
                <w:rFonts w:asciiTheme="majorBidi" w:hAnsiTheme="majorBidi" w:cstheme="majorBidi"/>
                <w:sz w:val="20"/>
                <w:szCs w:val="20"/>
                <w:lang w:bidi="ar-EG"/>
              </w:rPr>
              <w:t>16</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May</w:t>
            </w:r>
          </w:p>
        </w:tc>
      </w:tr>
      <w:tr w:rsidR="00F057FC" w:rsidRPr="00F51297" w:rsidTr="00644FAA">
        <w:trPr>
          <w:trHeight w:val="20"/>
          <w:jc w:val="center"/>
        </w:trPr>
        <w:tc>
          <w:tcPr>
            <w:tcW w:w="15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56</w:t>
            </w:r>
          </w:p>
        </w:tc>
        <w:tc>
          <w:tcPr>
            <w:tcW w:w="1444"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44</w:t>
            </w:r>
          </w:p>
        </w:tc>
        <w:tc>
          <w:tcPr>
            <w:tcW w:w="1056" w:type="pct"/>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12</w:t>
            </w:r>
          </w:p>
        </w:tc>
        <w:tc>
          <w:tcPr>
            <w:tcW w:w="944" w:type="pct"/>
          </w:tcPr>
          <w:p w:rsidR="00F057FC" w:rsidRPr="00F51297" w:rsidRDefault="00F057FC" w:rsidP="00F51297">
            <w:pPr>
              <w:bidi/>
              <w:jc w:val="right"/>
              <w:rPr>
                <w:rFonts w:asciiTheme="majorBidi" w:hAnsiTheme="majorBidi" w:cstheme="majorBidi"/>
                <w:sz w:val="20"/>
                <w:szCs w:val="20"/>
                <w:lang w:bidi="ar-EG"/>
              </w:rPr>
            </w:pPr>
            <w:r w:rsidRPr="00F51297">
              <w:rPr>
                <w:rFonts w:asciiTheme="majorBidi" w:hAnsiTheme="majorBidi" w:cstheme="majorBidi"/>
                <w:sz w:val="20"/>
                <w:szCs w:val="20"/>
                <w:lang w:bidi="ar-EG"/>
              </w:rPr>
              <w:t>June</w:t>
            </w:r>
          </w:p>
        </w:tc>
      </w:tr>
      <w:tr w:rsidR="00F057FC" w:rsidRPr="00F51297" w:rsidTr="00644FAA">
        <w:trPr>
          <w:trHeight w:val="158"/>
          <w:jc w:val="center"/>
        </w:trPr>
        <w:tc>
          <w:tcPr>
            <w:tcW w:w="1556" w:type="pct"/>
            <w:shd w:val="clear" w:color="auto" w:fill="auto"/>
          </w:tcPr>
          <w:p w:rsidR="00F057FC" w:rsidRPr="00F51297" w:rsidRDefault="00F057FC" w:rsidP="00F51297">
            <w:pPr>
              <w:bidi/>
              <w:jc w:val="center"/>
              <w:rPr>
                <w:rFonts w:asciiTheme="majorBidi" w:hAnsiTheme="majorBidi" w:cstheme="majorBidi"/>
                <w:sz w:val="20"/>
                <w:szCs w:val="20"/>
                <w:rtl/>
                <w:lang w:bidi="ar-EG"/>
              </w:rPr>
            </w:pPr>
            <w:r w:rsidRPr="00F51297">
              <w:rPr>
                <w:rFonts w:asciiTheme="majorBidi" w:hAnsiTheme="majorBidi" w:cstheme="majorBidi"/>
                <w:sz w:val="20"/>
                <w:szCs w:val="20"/>
                <w:lang w:bidi="ar-EG"/>
              </w:rPr>
              <w:t>50</w:t>
            </w:r>
          </w:p>
        </w:tc>
        <w:tc>
          <w:tcPr>
            <w:tcW w:w="1444" w:type="pct"/>
            <w:shd w:val="clear" w:color="auto" w:fill="auto"/>
          </w:tcPr>
          <w:p w:rsidR="00F057FC" w:rsidRPr="00F51297" w:rsidRDefault="00F057FC" w:rsidP="00F51297">
            <w:pPr>
              <w:bidi/>
              <w:jc w:val="center"/>
              <w:rPr>
                <w:rFonts w:asciiTheme="majorBidi" w:hAnsiTheme="majorBidi" w:cstheme="majorBidi"/>
                <w:sz w:val="20"/>
                <w:szCs w:val="20"/>
              </w:rPr>
            </w:pPr>
            <w:r w:rsidRPr="00F51297">
              <w:rPr>
                <w:rFonts w:asciiTheme="majorBidi" w:hAnsiTheme="majorBidi" w:cstheme="majorBidi"/>
                <w:sz w:val="20"/>
                <w:szCs w:val="20"/>
                <w:lang w:bidi="ar-EG"/>
              </w:rPr>
              <w:t>36</w:t>
            </w:r>
          </w:p>
        </w:tc>
        <w:tc>
          <w:tcPr>
            <w:tcW w:w="1056" w:type="pct"/>
            <w:shd w:val="clear" w:color="auto" w:fill="auto"/>
          </w:tcPr>
          <w:p w:rsidR="00F057FC" w:rsidRPr="00F51297" w:rsidRDefault="00F057FC" w:rsidP="00F51297">
            <w:pPr>
              <w:bidi/>
              <w:jc w:val="center"/>
              <w:rPr>
                <w:rFonts w:asciiTheme="majorBidi" w:hAnsiTheme="majorBidi" w:cstheme="majorBidi"/>
                <w:sz w:val="20"/>
                <w:szCs w:val="20"/>
                <w:rtl/>
              </w:rPr>
            </w:pPr>
            <w:r w:rsidRPr="00F51297">
              <w:rPr>
                <w:rFonts w:asciiTheme="majorBidi" w:hAnsiTheme="majorBidi" w:cstheme="majorBidi"/>
                <w:sz w:val="20"/>
                <w:szCs w:val="20"/>
                <w:lang w:bidi="ar-EG"/>
              </w:rPr>
              <w:t>14</w:t>
            </w:r>
          </w:p>
        </w:tc>
        <w:tc>
          <w:tcPr>
            <w:tcW w:w="944" w:type="pct"/>
          </w:tcPr>
          <w:p w:rsidR="00F057FC" w:rsidRPr="00F51297" w:rsidRDefault="00F057FC" w:rsidP="00F51297">
            <w:pPr>
              <w:bidi/>
              <w:jc w:val="right"/>
              <w:rPr>
                <w:rFonts w:asciiTheme="majorBidi" w:hAnsiTheme="majorBidi" w:cstheme="majorBidi"/>
                <w:sz w:val="20"/>
                <w:szCs w:val="20"/>
              </w:rPr>
            </w:pPr>
            <w:r w:rsidRPr="00F51297">
              <w:rPr>
                <w:rFonts w:asciiTheme="majorBidi" w:hAnsiTheme="majorBidi" w:cstheme="majorBidi"/>
                <w:sz w:val="20"/>
                <w:szCs w:val="20"/>
                <w:lang w:bidi="ar-EG"/>
              </w:rPr>
              <w:t>July 2012</w:t>
            </w:r>
          </w:p>
        </w:tc>
      </w:tr>
    </w:tbl>
    <w:p w:rsidR="0045015D" w:rsidRDefault="0045015D" w:rsidP="00F51297">
      <w:pPr>
        <w:tabs>
          <w:tab w:val="left" w:pos="2811"/>
        </w:tabs>
        <w:rPr>
          <w:rFonts w:eastAsiaTheme="minorEastAsia"/>
          <w:sz w:val="20"/>
          <w:szCs w:val="20"/>
        </w:rPr>
      </w:pPr>
    </w:p>
    <w:p w:rsidR="009924BD" w:rsidRPr="009924BD" w:rsidRDefault="009924BD" w:rsidP="009924BD">
      <w:pPr>
        <w:keepNext/>
        <w:widowControl w:val="0"/>
        <w:adjustRightInd w:val="0"/>
        <w:jc w:val="lowKashida"/>
        <w:rPr>
          <w:rFonts w:asciiTheme="majorBidi" w:hAnsiTheme="majorBidi" w:cstheme="majorBidi"/>
          <w:b/>
          <w:bCs/>
          <w:sz w:val="20"/>
          <w:szCs w:val="20"/>
        </w:rPr>
      </w:pPr>
      <w:r w:rsidRPr="009924BD">
        <w:rPr>
          <w:rFonts w:asciiTheme="majorBidi" w:hAnsiTheme="majorBidi" w:cstheme="majorBidi"/>
          <w:b/>
          <w:bCs/>
          <w:sz w:val="20"/>
          <w:szCs w:val="20"/>
        </w:rPr>
        <w:t>Authors:</w:t>
      </w:r>
    </w:p>
    <w:p w:rsidR="009924BD" w:rsidRPr="009924BD" w:rsidRDefault="009924BD" w:rsidP="009924BD">
      <w:pPr>
        <w:pStyle w:val="ListParagraph"/>
        <w:keepNext/>
        <w:widowControl w:val="0"/>
        <w:numPr>
          <w:ilvl w:val="0"/>
          <w:numId w:val="4"/>
        </w:numPr>
        <w:adjustRightInd w:val="0"/>
        <w:jc w:val="lowKashida"/>
        <w:rPr>
          <w:rFonts w:asciiTheme="majorBidi" w:hAnsiTheme="majorBidi" w:cstheme="majorBidi"/>
          <w:sz w:val="20"/>
          <w:szCs w:val="20"/>
        </w:rPr>
      </w:pPr>
      <w:r w:rsidRPr="009924BD">
        <w:rPr>
          <w:rFonts w:asciiTheme="majorBidi" w:hAnsiTheme="majorBidi" w:cstheme="majorBidi"/>
          <w:sz w:val="20"/>
          <w:szCs w:val="20"/>
        </w:rPr>
        <w:t xml:space="preserve">Mohamed, k. </w:t>
      </w:r>
      <w:proofErr w:type="spellStart"/>
      <w:r w:rsidRPr="009924BD">
        <w:rPr>
          <w:rFonts w:asciiTheme="majorBidi" w:hAnsiTheme="majorBidi" w:cstheme="majorBidi"/>
          <w:sz w:val="20"/>
          <w:szCs w:val="20"/>
        </w:rPr>
        <w:t>Abbass</w:t>
      </w:r>
      <w:proofErr w:type="spellEnd"/>
      <w:r w:rsidRPr="009924BD">
        <w:rPr>
          <w:rFonts w:asciiTheme="majorBidi" w:hAnsiTheme="majorBidi" w:cstheme="majorBidi"/>
          <w:sz w:val="20"/>
          <w:szCs w:val="20"/>
        </w:rPr>
        <w:t>.</w:t>
      </w:r>
      <w:r w:rsidRPr="009924BD">
        <w:rPr>
          <w:rFonts w:asciiTheme="majorBidi" w:hAnsiTheme="majorBidi" w:cstheme="majorBidi"/>
          <w:sz w:val="20"/>
          <w:szCs w:val="20"/>
          <w:vertAlign w:val="superscript"/>
        </w:rPr>
        <w:t xml:space="preserve"> </w:t>
      </w:r>
      <w:r w:rsidRPr="009924BD">
        <w:rPr>
          <w:rFonts w:asciiTheme="majorBidi" w:hAnsiTheme="majorBidi" w:cstheme="majorBidi"/>
          <w:sz w:val="20"/>
          <w:szCs w:val="20"/>
        </w:rPr>
        <w:t>Plant Protection Research Institute, Agriculture Research Center, Giza, Egypt.</w:t>
      </w:r>
    </w:p>
    <w:p w:rsidR="009924BD" w:rsidRPr="009924BD" w:rsidRDefault="009924BD" w:rsidP="009924BD">
      <w:pPr>
        <w:pStyle w:val="ListParagraph"/>
        <w:keepNext/>
        <w:widowControl w:val="0"/>
        <w:numPr>
          <w:ilvl w:val="0"/>
          <w:numId w:val="4"/>
        </w:numPr>
        <w:adjustRightInd w:val="0"/>
        <w:rPr>
          <w:rFonts w:asciiTheme="majorBidi" w:hAnsiTheme="majorBidi" w:cstheme="majorBidi"/>
          <w:sz w:val="20"/>
          <w:szCs w:val="20"/>
        </w:rPr>
      </w:pPr>
      <w:r w:rsidRPr="009924BD">
        <w:rPr>
          <w:rFonts w:asciiTheme="majorBidi" w:hAnsiTheme="majorBidi" w:cstheme="majorBidi"/>
          <w:sz w:val="20"/>
          <w:szCs w:val="20"/>
        </w:rPr>
        <w:t xml:space="preserve"> </w:t>
      </w:r>
      <w:proofErr w:type="spellStart"/>
      <w:r w:rsidRPr="009924BD">
        <w:rPr>
          <w:rFonts w:asciiTheme="majorBidi" w:hAnsiTheme="majorBidi" w:cstheme="majorBidi"/>
          <w:sz w:val="20"/>
          <w:szCs w:val="20"/>
        </w:rPr>
        <w:t>Abir</w:t>
      </w:r>
      <w:proofErr w:type="spellEnd"/>
      <w:r w:rsidRPr="009924BD">
        <w:rPr>
          <w:rFonts w:asciiTheme="majorBidi" w:hAnsiTheme="majorBidi" w:cstheme="majorBidi"/>
          <w:sz w:val="20"/>
          <w:szCs w:val="20"/>
        </w:rPr>
        <w:t>, S. Al- Nasser. Department of Biology, Faculty of Applied Sciences for</w:t>
      </w:r>
      <w:r>
        <w:rPr>
          <w:rFonts w:asciiTheme="majorBidi" w:hAnsiTheme="majorBidi" w:cstheme="majorBidi"/>
          <w:sz w:val="20"/>
          <w:szCs w:val="20"/>
        </w:rPr>
        <w:t xml:space="preserve"> </w:t>
      </w:r>
      <w:r w:rsidRPr="009924BD">
        <w:rPr>
          <w:rFonts w:asciiTheme="majorBidi" w:hAnsiTheme="majorBidi" w:cstheme="majorBidi"/>
          <w:sz w:val="20"/>
          <w:szCs w:val="20"/>
        </w:rPr>
        <w:t xml:space="preserve">girls, Um Al </w:t>
      </w:r>
      <w:proofErr w:type="spellStart"/>
      <w:r w:rsidRPr="009924BD">
        <w:rPr>
          <w:rFonts w:asciiTheme="majorBidi" w:hAnsiTheme="majorBidi" w:cstheme="majorBidi"/>
          <w:sz w:val="20"/>
          <w:szCs w:val="20"/>
        </w:rPr>
        <w:t>Qura</w:t>
      </w:r>
      <w:proofErr w:type="spellEnd"/>
      <w:r w:rsidRPr="009924BD">
        <w:rPr>
          <w:rFonts w:asciiTheme="majorBidi" w:hAnsiTheme="majorBidi" w:cstheme="majorBidi"/>
          <w:sz w:val="20"/>
          <w:szCs w:val="20"/>
        </w:rPr>
        <w:t xml:space="preserve"> University, KSA.</w:t>
      </w:r>
    </w:p>
    <w:p w:rsidR="009924BD" w:rsidRPr="009924BD" w:rsidRDefault="009924BD" w:rsidP="009924BD">
      <w:pPr>
        <w:keepNext/>
        <w:widowControl w:val="0"/>
        <w:adjustRightInd w:val="0"/>
        <w:ind w:left="360"/>
        <w:rPr>
          <w:rFonts w:asciiTheme="majorBidi" w:hAnsiTheme="majorBidi" w:cstheme="majorBidi"/>
          <w:sz w:val="20"/>
          <w:szCs w:val="20"/>
        </w:rPr>
      </w:pPr>
      <w:r>
        <w:rPr>
          <w:rFonts w:asciiTheme="majorBidi" w:hAnsiTheme="majorBidi" w:cstheme="majorBidi"/>
          <w:sz w:val="20"/>
          <w:szCs w:val="20"/>
        </w:rPr>
        <w:t xml:space="preserve">   </w:t>
      </w:r>
      <w:r w:rsidRPr="009924BD">
        <w:rPr>
          <w:rFonts w:asciiTheme="majorBidi" w:hAnsiTheme="majorBidi" w:cstheme="majorBidi"/>
          <w:sz w:val="20"/>
          <w:szCs w:val="20"/>
        </w:rPr>
        <w:t xml:space="preserve"> Email: al-nasser.abir@hotmail.com, asnasser@uqu.edu.sa</w:t>
      </w:r>
    </w:p>
    <w:p w:rsidR="009924BD" w:rsidRPr="00F51297" w:rsidRDefault="009924BD" w:rsidP="009924BD">
      <w:pPr>
        <w:keepNext/>
        <w:widowControl w:val="0"/>
        <w:adjustRightInd w:val="0"/>
        <w:rPr>
          <w:rFonts w:ascii="Arial" w:hAnsi="Arial" w:cs="Arial"/>
          <w:b/>
          <w:bCs/>
          <w:sz w:val="20"/>
          <w:szCs w:val="20"/>
        </w:rPr>
      </w:pPr>
    </w:p>
    <w:p w:rsidR="009924BD" w:rsidRPr="00F51297" w:rsidRDefault="009924BD" w:rsidP="009924BD">
      <w:pPr>
        <w:adjustRightInd w:val="0"/>
        <w:rPr>
          <w:rFonts w:asciiTheme="majorBidi" w:eastAsia="Times New Roman" w:hAnsiTheme="majorBidi" w:cstheme="majorBidi"/>
          <w:b/>
          <w:bCs/>
          <w:sz w:val="20"/>
          <w:szCs w:val="20"/>
          <w:lang w:eastAsia="en-US"/>
        </w:rPr>
      </w:pPr>
      <w:r w:rsidRPr="00F51297">
        <w:rPr>
          <w:rFonts w:asciiTheme="majorBidi" w:eastAsia="Times New Roman" w:hAnsiTheme="majorBidi" w:cstheme="majorBidi"/>
          <w:b/>
          <w:bCs/>
          <w:sz w:val="20"/>
          <w:szCs w:val="20"/>
          <w:lang w:eastAsia="en-US"/>
        </w:rPr>
        <w:t>*Corresponding author:</w:t>
      </w:r>
    </w:p>
    <w:p w:rsidR="009924BD" w:rsidRPr="00F51297" w:rsidRDefault="009924BD" w:rsidP="009924BD">
      <w:pPr>
        <w:adjustRightInd w:val="0"/>
        <w:rPr>
          <w:rFonts w:asciiTheme="majorBidi" w:hAnsiTheme="majorBidi" w:cstheme="majorBidi"/>
          <w:sz w:val="20"/>
          <w:szCs w:val="20"/>
        </w:rPr>
      </w:pPr>
      <w:r w:rsidRPr="00F51297">
        <w:rPr>
          <w:rFonts w:asciiTheme="majorBidi" w:hAnsiTheme="majorBidi" w:cstheme="majorBidi"/>
          <w:sz w:val="20"/>
          <w:szCs w:val="20"/>
        </w:rPr>
        <w:t xml:space="preserve">Dr. </w:t>
      </w:r>
      <w:proofErr w:type="spellStart"/>
      <w:r w:rsidRPr="00F51297">
        <w:rPr>
          <w:rFonts w:asciiTheme="majorBidi" w:hAnsiTheme="majorBidi" w:cstheme="majorBidi"/>
          <w:sz w:val="20"/>
          <w:szCs w:val="20"/>
        </w:rPr>
        <w:t>Abir</w:t>
      </w:r>
      <w:proofErr w:type="spellEnd"/>
      <w:r w:rsidRPr="00F51297">
        <w:rPr>
          <w:rFonts w:asciiTheme="majorBidi" w:hAnsiTheme="majorBidi" w:cstheme="majorBidi"/>
          <w:sz w:val="20"/>
          <w:szCs w:val="20"/>
        </w:rPr>
        <w:t xml:space="preserve"> </w:t>
      </w:r>
      <w:proofErr w:type="spellStart"/>
      <w:r w:rsidRPr="00F51297">
        <w:rPr>
          <w:rFonts w:asciiTheme="majorBidi" w:hAnsiTheme="majorBidi" w:cstheme="majorBidi"/>
          <w:sz w:val="20"/>
          <w:szCs w:val="20"/>
        </w:rPr>
        <w:t>Sulaiman</w:t>
      </w:r>
      <w:proofErr w:type="spellEnd"/>
      <w:r>
        <w:rPr>
          <w:rFonts w:asciiTheme="majorBidi" w:hAnsiTheme="majorBidi" w:cstheme="majorBidi"/>
          <w:sz w:val="20"/>
          <w:szCs w:val="20"/>
        </w:rPr>
        <w:t xml:space="preserve"> </w:t>
      </w:r>
      <w:r w:rsidRPr="00F51297">
        <w:rPr>
          <w:rFonts w:asciiTheme="majorBidi" w:hAnsiTheme="majorBidi" w:cstheme="majorBidi"/>
          <w:sz w:val="20"/>
          <w:szCs w:val="20"/>
        </w:rPr>
        <w:t>Al-Nasser</w:t>
      </w:r>
    </w:p>
    <w:p w:rsidR="009924BD" w:rsidRPr="00F51297" w:rsidRDefault="009924BD" w:rsidP="009924BD">
      <w:pPr>
        <w:adjustRightInd w:val="0"/>
        <w:rPr>
          <w:rFonts w:asciiTheme="majorBidi" w:eastAsia="Times New Roman" w:hAnsiTheme="majorBidi" w:cstheme="majorBidi"/>
          <w:sz w:val="20"/>
          <w:szCs w:val="20"/>
          <w:lang w:eastAsia="en-US"/>
        </w:rPr>
      </w:pPr>
      <w:r w:rsidRPr="00F51297">
        <w:rPr>
          <w:rFonts w:asciiTheme="majorBidi" w:hAnsiTheme="majorBidi" w:cstheme="majorBidi"/>
          <w:sz w:val="20"/>
          <w:szCs w:val="20"/>
        </w:rPr>
        <w:t>Faculty of Applied Sciences</w:t>
      </w:r>
      <w:r>
        <w:rPr>
          <w:rFonts w:asciiTheme="majorBidi" w:hAnsiTheme="majorBidi" w:cstheme="majorBidi"/>
          <w:sz w:val="20"/>
          <w:szCs w:val="20"/>
        </w:rPr>
        <w:t>,</w:t>
      </w:r>
      <w:r w:rsidRPr="00F51297">
        <w:rPr>
          <w:rFonts w:asciiTheme="majorBidi" w:hAnsiTheme="majorBidi" w:cstheme="majorBidi"/>
          <w:sz w:val="20"/>
          <w:szCs w:val="20"/>
        </w:rPr>
        <w:t xml:space="preserve"> Department of Biology, Um Al </w:t>
      </w:r>
      <w:proofErr w:type="spellStart"/>
      <w:r w:rsidRPr="00F51297">
        <w:rPr>
          <w:rFonts w:asciiTheme="majorBidi" w:hAnsiTheme="majorBidi" w:cstheme="majorBidi"/>
          <w:sz w:val="20"/>
          <w:szCs w:val="20"/>
        </w:rPr>
        <w:t>Qura</w:t>
      </w:r>
      <w:proofErr w:type="spellEnd"/>
      <w:r>
        <w:rPr>
          <w:rFonts w:asciiTheme="majorBidi" w:eastAsiaTheme="minorEastAsia" w:hAnsiTheme="majorBidi" w:cstheme="majorBidi" w:hint="eastAsia"/>
          <w:sz w:val="20"/>
          <w:szCs w:val="20"/>
        </w:rPr>
        <w:t xml:space="preserve"> </w:t>
      </w:r>
      <w:r w:rsidRPr="00F51297">
        <w:rPr>
          <w:rFonts w:asciiTheme="majorBidi" w:hAnsiTheme="majorBidi" w:cstheme="majorBidi"/>
          <w:sz w:val="20"/>
          <w:szCs w:val="20"/>
        </w:rPr>
        <w:t>University,</w:t>
      </w:r>
      <w:r>
        <w:rPr>
          <w:rFonts w:asciiTheme="majorBidi" w:eastAsiaTheme="minorEastAsia" w:hAnsiTheme="majorBidi" w:cstheme="majorBidi" w:hint="eastAsia"/>
          <w:sz w:val="20"/>
          <w:szCs w:val="20"/>
        </w:rPr>
        <w:t xml:space="preserve"> </w:t>
      </w:r>
      <w:r w:rsidRPr="00F51297">
        <w:rPr>
          <w:rFonts w:asciiTheme="majorBidi" w:hAnsiTheme="majorBidi" w:cstheme="majorBidi"/>
          <w:sz w:val="20"/>
          <w:szCs w:val="20"/>
        </w:rPr>
        <w:t>KSA</w:t>
      </w:r>
      <w:r w:rsidRPr="00F51297">
        <w:rPr>
          <w:rFonts w:asciiTheme="majorBidi" w:eastAsia="Times New Roman" w:hAnsiTheme="majorBidi" w:cstheme="majorBidi"/>
          <w:sz w:val="20"/>
          <w:szCs w:val="20"/>
          <w:lang w:eastAsia="en-US"/>
        </w:rPr>
        <w:t>.</w:t>
      </w:r>
      <w:r>
        <w:rPr>
          <w:rFonts w:asciiTheme="majorBidi" w:eastAsia="Times New Roman" w:hAnsiTheme="majorBidi" w:cstheme="majorBidi"/>
          <w:sz w:val="20"/>
          <w:szCs w:val="20"/>
          <w:lang w:eastAsia="en-US"/>
        </w:rPr>
        <w:t xml:space="preserve"> </w:t>
      </w:r>
    </w:p>
    <w:p w:rsidR="009924BD" w:rsidRPr="009924BD" w:rsidRDefault="009924BD" w:rsidP="009924BD">
      <w:pPr>
        <w:adjustRightInd w:val="0"/>
        <w:rPr>
          <w:rFonts w:asciiTheme="majorBidi" w:eastAsiaTheme="minorEastAsia" w:hAnsiTheme="majorBidi" w:cstheme="majorBidi"/>
          <w:sz w:val="20"/>
          <w:szCs w:val="20"/>
        </w:rPr>
      </w:pPr>
      <w:r w:rsidRPr="00F51297">
        <w:rPr>
          <w:rFonts w:asciiTheme="majorBidi" w:eastAsia="Times New Roman" w:hAnsiTheme="majorBidi" w:cstheme="majorBidi"/>
          <w:sz w:val="20"/>
          <w:szCs w:val="20"/>
          <w:lang w:eastAsia="en-US"/>
        </w:rPr>
        <w:t>e-mail:</w:t>
      </w:r>
      <w:r>
        <w:rPr>
          <w:rFonts w:asciiTheme="majorBidi" w:eastAsiaTheme="minorEastAsia" w:hAnsiTheme="majorBidi" w:cstheme="majorBidi" w:hint="eastAsia"/>
          <w:sz w:val="20"/>
          <w:szCs w:val="20"/>
        </w:rPr>
        <w:t xml:space="preserve"> </w:t>
      </w:r>
      <w:hyperlink r:id="rId14" w:history="1">
        <w:r w:rsidRPr="00A37453">
          <w:rPr>
            <w:rStyle w:val="Hyperlink"/>
            <w:rFonts w:asciiTheme="majorBidi" w:eastAsia="Times New Roman" w:hAnsiTheme="majorBidi" w:cstheme="majorBidi"/>
            <w:sz w:val="20"/>
            <w:szCs w:val="20"/>
            <w:lang w:eastAsia="en-US"/>
          </w:rPr>
          <w:t>al-nasser.abir@hotmail.com</w:t>
        </w:r>
      </w:hyperlink>
      <w:r>
        <w:rPr>
          <w:rFonts w:asciiTheme="majorBidi" w:eastAsiaTheme="minorEastAsia" w:hAnsiTheme="majorBidi" w:cstheme="majorBidi" w:hint="eastAsia"/>
          <w:sz w:val="20"/>
          <w:szCs w:val="20"/>
        </w:rPr>
        <w:t xml:space="preserve"> </w:t>
      </w:r>
    </w:p>
    <w:p w:rsidR="009924BD" w:rsidRPr="009924BD" w:rsidRDefault="009924BD" w:rsidP="00F51297">
      <w:pPr>
        <w:tabs>
          <w:tab w:val="left" w:pos="2811"/>
        </w:tabs>
        <w:rPr>
          <w:rFonts w:eastAsiaTheme="minorEastAsia"/>
          <w:sz w:val="20"/>
          <w:szCs w:val="20"/>
        </w:rPr>
      </w:pPr>
    </w:p>
    <w:p w:rsidR="00B00D34" w:rsidRPr="00F51297" w:rsidRDefault="00227658" w:rsidP="00CB5D97">
      <w:pPr>
        <w:jc w:val="center"/>
        <w:rPr>
          <w:snapToGrid w:val="0"/>
          <w:sz w:val="20"/>
          <w:szCs w:val="20"/>
        </w:rPr>
      </w:pPr>
      <w:r w:rsidRPr="00F51297">
        <w:rPr>
          <w:noProof/>
          <w:sz w:val="20"/>
          <w:szCs w:val="20"/>
        </w:rPr>
        <w:lastRenderedPageBreak/>
        <w:drawing>
          <wp:inline distT="0" distB="0" distL="0" distR="0">
            <wp:extent cx="2628900" cy="3194050"/>
            <wp:effectExtent l="19050" t="0" r="0" b="0"/>
            <wp:docPr id="1" name="Picture 1" descr="صورة٠٢١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٠٢١٨"/>
                    <pic:cNvPicPr>
                      <a:picLocks noChangeAspect="1" noChangeArrowheads="1"/>
                    </pic:cNvPicPr>
                  </pic:nvPicPr>
                  <pic:blipFill>
                    <a:blip r:embed="rId15" cstate="print"/>
                    <a:srcRect/>
                    <a:stretch>
                      <a:fillRect/>
                    </a:stretch>
                  </pic:blipFill>
                  <pic:spPr bwMode="auto">
                    <a:xfrm>
                      <a:off x="0" y="0"/>
                      <a:ext cx="2628900" cy="3194050"/>
                    </a:xfrm>
                    <a:prstGeom prst="rect">
                      <a:avLst/>
                    </a:prstGeom>
                    <a:noFill/>
                    <a:ln w="9525">
                      <a:noFill/>
                      <a:miter lim="800000"/>
                      <a:headEnd/>
                      <a:tailEnd/>
                    </a:ln>
                  </pic:spPr>
                </pic:pic>
              </a:graphicData>
            </a:graphic>
          </wp:inline>
        </w:drawing>
      </w:r>
      <w:r w:rsidRPr="00F51297">
        <w:rPr>
          <w:noProof/>
          <w:sz w:val="20"/>
          <w:szCs w:val="20"/>
        </w:rPr>
        <w:drawing>
          <wp:inline distT="0" distB="0" distL="0" distR="0">
            <wp:extent cx="2400300" cy="3213100"/>
            <wp:effectExtent l="19050" t="0" r="0" b="0"/>
            <wp:docPr id="2" name="Picture 2" descr="صورة٠٢١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٠٢١٢"/>
                    <pic:cNvPicPr>
                      <a:picLocks noChangeAspect="1" noChangeArrowheads="1"/>
                    </pic:cNvPicPr>
                  </pic:nvPicPr>
                  <pic:blipFill>
                    <a:blip r:embed="rId16" cstate="print"/>
                    <a:srcRect/>
                    <a:stretch>
                      <a:fillRect/>
                    </a:stretch>
                  </pic:blipFill>
                  <pic:spPr bwMode="auto">
                    <a:xfrm>
                      <a:off x="0" y="0"/>
                      <a:ext cx="2400300" cy="3213100"/>
                    </a:xfrm>
                    <a:prstGeom prst="rect">
                      <a:avLst/>
                    </a:prstGeom>
                    <a:noFill/>
                    <a:ln w="9525">
                      <a:noFill/>
                      <a:miter lim="800000"/>
                      <a:headEnd/>
                      <a:tailEnd/>
                    </a:ln>
                  </pic:spPr>
                </pic:pic>
              </a:graphicData>
            </a:graphic>
          </wp:inline>
        </w:drawing>
      </w:r>
    </w:p>
    <w:p w:rsidR="00B00D34" w:rsidRPr="00F51297" w:rsidRDefault="00B00D34" w:rsidP="00F51297">
      <w:pPr>
        <w:jc w:val="lowKashida"/>
        <w:rPr>
          <w:snapToGrid w:val="0"/>
          <w:sz w:val="20"/>
          <w:szCs w:val="20"/>
        </w:rPr>
      </w:pPr>
      <w:r w:rsidRPr="00F51297">
        <w:rPr>
          <w:snapToGrid w:val="0"/>
          <w:sz w:val="20"/>
          <w:szCs w:val="20"/>
        </w:rPr>
        <w:t>Fig</w:t>
      </w:r>
      <w:r w:rsidR="0059398A" w:rsidRPr="00F51297">
        <w:rPr>
          <w:snapToGrid w:val="0"/>
          <w:sz w:val="20"/>
          <w:szCs w:val="20"/>
        </w:rPr>
        <w:t>ure</w:t>
      </w:r>
      <w:r w:rsidRPr="00F51297">
        <w:rPr>
          <w:snapToGrid w:val="0"/>
          <w:sz w:val="20"/>
          <w:szCs w:val="20"/>
        </w:rPr>
        <w:t xml:space="preserve"> </w:t>
      </w:r>
      <w:r w:rsidR="00B53DCF" w:rsidRPr="00F51297">
        <w:rPr>
          <w:snapToGrid w:val="0"/>
          <w:sz w:val="20"/>
          <w:szCs w:val="20"/>
        </w:rPr>
        <w:t>2</w:t>
      </w:r>
      <w:r w:rsidR="0059398A" w:rsidRPr="00F51297">
        <w:rPr>
          <w:snapToGrid w:val="0"/>
          <w:sz w:val="20"/>
          <w:szCs w:val="20"/>
        </w:rPr>
        <w:t>.</w:t>
      </w:r>
      <w:r w:rsidRPr="00F51297">
        <w:rPr>
          <w:snapToGrid w:val="0"/>
          <w:sz w:val="20"/>
          <w:szCs w:val="20"/>
        </w:rPr>
        <w:t xml:space="preserve"> Eggs in calyx</w:t>
      </w:r>
      <w:r w:rsidR="00F234E0" w:rsidRPr="00F51297">
        <w:rPr>
          <w:snapToGrid w:val="0"/>
          <w:sz w:val="20"/>
          <w:szCs w:val="20"/>
        </w:rPr>
        <w:t xml:space="preserve"> of </w:t>
      </w:r>
      <w:r w:rsidR="00F234E0" w:rsidRPr="00F51297">
        <w:rPr>
          <w:i/>
          <w:iCs/>
          <w:snapToGrid w:val="0"/>
          <w:sz w:val="20"/>
          <w:szCs w:val="20"/>
        </w:rPr>
        <w:t>R.</w:t>
      </w:r>
      <w:r w:rsidR="005D1F26" w:rsidRPr="00F51297">
        <w:rPr>
          <w:i/>
          <w:iCs/>
          <w:snapToGrid w:val="0"/>
          <w:sz w:val="20"/>
          <w:szCs w:val="20"/>
        </w:rPr>
        <w:t xml:space="preserve"> </w:t>
      </w:r>
      <w:proofErr w:type="spellStart"/>
      <w:r w:rsidR="00F234E0" w:rsidRPr="00F51297">
        <w:rPr>
          <w:i/>
          <w:iCs/>
          <w:snapToGrid w:val="0"/>
          <w:sz w:val="20"/>
          <w:szCs w:val="20"/>
        </w:rPr>
        <w:t>ferrugineus</w:t>
      </w:r>
      <w:proofErr w:type="spellEnd"/>
    </w:p>
    <w:p w:rsidR="0055668F" w:rsidRPr="00F51297" w:rsidRDefault="0055668F" w:rsidP="00F51297">
      <w:pPr>
        <w:jc w:val="center"/>
        <w:rPr>
          <w:rFonts w:ascii="Arial" w:hAnsi="Arial" w:cs="Arial"/>
          <w:b/>
          <w:bCs/>
          <w:sz w:val="20"/>
          <w:szCs w:val="20"/>
        </w:rPr>
      </w:pPr>
    </w:p>
    <w:p w:rsidR="00393496" w:rsidRPr="00644FAA" w:rsidRDefault="00227658" w:rsidP="00F51297">
      <w:pPr>
        <w:jc w:val="center"/>
        <w:rPr>
          <w:rFonts w:ascii="Arial" w:eastAsiaTheme="minorEastAsia" w:hAnsi="Arial" w:cs="Arial"/>
          <w:b/>
          <w:bCs/>
          <w:sz w:val="20"/>
          <w:szCs w:val="20"/>
        </w:rPr>
      </w:pPr>
      <w:r w:rsidRPr="00F51297">
        <w:rPr>
          <w:rFonts w:ascii="Arial" w:hAnsi="Arial" w:cs="Arial"/>
          <w:b/>
          <w:bCs/>
          <w:noProof/>
          <w:sz w:val="20"/>
          <w:szCs w:val="20"/>
        </w:rPr>
        <w:drawing>
          <wp:inline distT="0" distB="0" distL="0" distR="0">
            <wp:extent cx="2619375" cy="2046877"/>
            <wp:effectExtent l="19050" t="0" r="9525" b="0"/>
            <wp:docPr id="3" name="Picture 3" descr="صورة٠٤٣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٠٤٣٥"/>
                    <pic:cNvPicPr>
                      <a:picLocks noChangeAspect="1" noChangeArrowheads="1"/>
                    </pic:cNvPicPr>
                  </pic:nvPicPr>
                  <pic:blipFill>
                    <a:blip r:embed="rId17" cstate="print"/>
                    <a:srcRect/>
                    <a:stretch>
                      <a:fillRect/>
                    </a:stretch>
                  </pic:blipFill>
                  <pic:spPr bwMode="auto">
                    <a:xfrm>
                      <a:off x="0" y="0"/>
                      <a:ext cx="2627735" cy="2053410"/>
                    </a:xfrm>
                    <a:prstGeom prst="rect">
                      <a:avLst/>
                    </a:prstGeom>
                    <a:noFill/>
                    <a:ln w="9525">
                      <a:noFill/>
                      <a:miter lim="800000"/>
                      <a:headEnd/>
                      <a:tailEnd/>
                    </a:ln>
                  </pic:spPr>
                </pic:pic>
              </a:graphicData>
            </a:graphic>
          </wp:inline>
        </w:drawing>
      </w:r>
      <w:r w:rsidR="00644FAA">
        <w:rPr>
          <w:rFonts w:ascii="Arial" w:eastAsiaTheme="minorEastAsia" w:hAnsi="Arial" w:cs="Arial" w:hint="eastAsia"/>
          <w:b/>
          <w:bCs/>
          <w:sz w:val="20"/>
          <w:szCs w:val="20"/>
        </w:rPr>
        <w:t xml:space="preserve"> </w:t>
      </w:r>
      <w:r w:rsidR="00644FAA" w:rsidRPr="00644FAA">
        <w:rPr>
          <w:rFonts w:ascii="Arial" w:eastAsiaTheme="minorEastAsia" w:hAnsi="Arial" w:cs="Arial"/>
          <w:b/>
          <w:bCs/>
          <w:noProof/>
          <w:sz w:val="20"/>
          <w:szCs w:val="20"/>
        </w:rPr>
        <w:drawing>
          <wp:inline distT="0" distB="0" distL="0" distR="0">
            <wp:extent cx="2966468" cy="2047875"/>
            <wp:effectExtent l="19050" t="0" r="5332" b="0"/>
            <wp:docPr id="10" name="Picture 4" descr="DSC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077"/>
                    <pic:cNvPicPr>
                      <a:picLocks noChangeAspect="1" noChangeArrowheads="1"/>
                    </pic:cNvPicPr>
                  </pic:nvPicPr>
                  <pic:blipFill>
                    <a:blip r:embed="rId18" cstate="print"/>
                    <a:srcRect/>
                    <a:stretch>
                      <a:fillRect/>
                    </a:stretch>
                  </pic:blipFill>
                  <pic:spPr bwMode="auto">
                    <a:xfrm>
                      <a:off x="0" y="0"/>
                      <a:ext cx="2974406" cy="2053355"/>
                    </a:xfrm>
                    <a:prstGeom prst="rect">
                      <a:avLst/>
                    </a:prstGeom>
                    <a:noFill/>
                    <a:ln w="9525">
                      <a:noFill/>
                      <a:miter lim="800000"/>
                      <a:headEnd/>
                      <a:tailEnd/>
                    </a:ln>
                  </pic:spPr>
                </pic:pic>
              </a:graphicData>
            </a:graphic>
          </wp:inline>
        </w:drawing>
      </w:r>
    </w:p>
    <w:p w:rsidR="00644FAA" w:rsidRPr="00644FAA" w:rsidRDefault="008970EB" w:rsidP="00644FAA">
      <w:pPr>
        <w:rPr>
          <w:rFonts w:asciiTheme="majorBidi" w:eastAsiaTheme="minorEastAsia" w:hAnsiTheme="majorBidi" w:cstheme="majorBidi"/>
          <w:sz w:val="20"/>
          <w:szCs w:val="20"/>
        </w:rPr>
      </w:pPr>
      <w:r w:rsidRPr="00F51297">
        <w:rPr>
          <w:rFonts w:asciiTheme="majorBidi" w:hAnsiTheme="majorBidi" w:cstheme="majorBidi"/>
          <w:sz w:val="20"/>
          <w:szCs w:val="20"/>
          <w:lang w:val="it-IT"/>
        </w:rPr>
        <w:t>Fig</w:t>
      </w:r>
      <w:r w:rsidR="0059398A" w:rsidRPr="00F51297">
        <w:rPr>
          <w:rFonts w:asciiTheme="majorBidi" w:hAnsiTheme="majorBidi" w:cstheme="majorBidi"/>
          <w:sz w:val="20"/>
          <w:szCs w:val="20"/>
          <w:lang w:val="it-IT"/>
        </w:rPr>
        <w:t>ure</w:t>
      </w:r>
      <w:r w:rsidRPr="00F51297">
        <w:rPr>
          <w:rFonts w:asciiTheme="majorBidi" w:hAnsiTheme="majorBidi" w:cstheme="majorBidi"/>
          <w:sz w:val="20"/>
          <w:szCs w:val="20"/>
          <w:lang w:val="it-IT"/>
        </w:rPr>
        <w:t xml:space="preserve"> </w:t>
      </w:r>
      <w:r w:rsidR="00B53DCF" w:rsidRPr="00F51297">
        <w:rPr>
          <w:rFonts w:asciiTheme="majorBidi" w:hAnsiTheme="majorBidi" w:cstheme="majorBidi"/>
          <w:sz w:val="20"/>
          <w:szCs w:val="20"/>
          <w:lang w:val="it-IT"/>
        </w:rPr>
        <w:t>3</w:t>
      </w:r>
      <w:r w:rsidR="0059398A" w:rsidRPr="00F51297">
        <w:rPr>
          <w:rFonts w:asciiTheme="majorBidi" w:hAnsiTheme="majorBidi" w:cstheme="majorBidi"/>
          <w:sz w:val="20"/>
          <w:szCs w:val="20"/>
          <w:lang w:val="it-IT"/>
        </w:rPr>
        <w:t>.</w:t>
      </w:r>
      <w:r w:rsidR="005D1F26" w:rsidRPr="00F51297">
        <w:rPr>
          <w:rFonts w:asciiTheme="majorBidi" w:hAnsiTheme="majorBidi" w:cstheme="majorBidi"/>
          <w:sz w:val="20"/>
          <w:szCs w:val="20"/>
          <w:lang w:val="it-IT"/>
        </w:rPr>
        <w:t xml:space="preserve"> </w:t>
      </w:r>
      <w:r w:rsidR="0049402C" w:rsidRPr="00F51297">
        <w:rPr>
          <w:rFonts w:asciiTheme="majorBidi" w:hAnsiTheme="majorBidi" w:cstheme="majorBidi"/>
          <w:snapToGrid w:val="0"/>
          <w:sz w:val="20"/>
          <w:szCs w:val="20"/>
          <w:lang w:val="it-IT"/>
        </w:rPr>
        <w:t>Immature egg</w:t>
      </w:r>
      <w:r w:rsidR="005D1F26" w:rsidRPr="00F51297">
        <w:rPr>
          <w:rFonts w:asciiTheme="majorBidi" w:hAnsiTheme="majorBidi" w:cstheme="majorBidi"/>
          <w:snapToGrid w:val="0"/>
          <w:sz w:val="20"/>
          <w:szCs w:val="20"/>
          <w:lang w:val="it-IT"/>
        </w:rPr>
        <w:t>s</w:t>
      </w:r>
      <w:r w:rsidR="0049402C" w:rsidRPr="00F51297">
        <w:rPr>
          <w:rFonts w:asciiTheme="majorBidi" w:hAnsiTheme="majorBidi" w:cstheme="majorBidi"/>
          <w:snapToGrid w:val="0"/>
          <w:sz w:val="20"/>
          <w:szCs w:val="20"/>
          <w:lang w:val="it-IT"/>
        </w:rPr>
        <w:t xml:space="preserve"> in ovarioles </w:t>
      </w:r>
      <w:r w:rsidR="0049402C" w:rsidRPr="00F51297">
        <w:rPr>
          <w:rFonts w:asciiTheme="majorBidi" w:hAnsiTheme="majorBidi" w:cstheme="majorBidi"/>
          <w:sz w:val="20"/>
          <w:szCs w:val="20"/>
        </w:rPr>
        <w:t xml:space="preserve">of </w:t>
      </w:r>
      <w:r w:rsidR="00644FAA">
        <w:rPr>
          <w:rFonts w:asciiTheme="majorBidi" w:eastAsiaTheme="minorEastAsia" w:hAnsiTheme="majorBidi" w:cstheme="majorBidi" w:hint="eastAsia"/>
          <w:sz w:val="20"/>
          <w:szCs w:val="20"/>
        </w:rPr>
        <w:tab/>
      </w:r>
      <w:r w:rsidR="00644FAA">
        <w:rPr>
          <w:rFonts w:asciiTheme="majorBidi" w:eastAsiaTheme="minorEastAsia" w:hAnsiTheme="majorBidi" w:cstheme="majorBidi" w:hint="eastAsia"/>
          <w:sz w:val="20"/>
          <w:szCs w:val="20"/>
        </w:rPr>
        <w:tab/>
      </w:r>
      <w:r w:rsidR="00644FAA" w:rsidRPr="00F51297">
        <w:rPr>
          <w:rFonts w:asciiTheme="majorBidi" w:hAnsiTheme="majorBidi" w:cstheme="majorBidi"/>
          <w:sz w:val="20"/>
          <w:szCs w:val="20"/>
        </w:rPr>
        <w:t>Figure 4. Reproductive system of female</w:t>
      </w:r>
      <w:r w:rsidR="00644FAA" w:rsidRPr="00F51297">
        <w:rPr>
          <w:rFonts w:asciiTheme="majorBidi" w:hAnsiTheme="majorBidi" w:cstheme="majorBidi"/>
          <w:i/>
          <w:iCs/>
          <w:snapToGrid w:val="0"/>
          <w:sz w:val="20"/>
          <w:szCs w:val="20"/>
        </w:rPr>
        <w:t xml:space="preserve"> R. </w:t>
      </w:r>
      <w:proofErr w:type="spellStart"/>
      <w:r w:rsidR="00644FAA" w:rsidRPr="00F51297">
        <w:rPr>
          <w:rFonts w:asciiTheme="majorBidi" w:hAnsiTheme="majorBidi" w:cstheme="majorBidi"/>
          <w:i/>
          <w:iCs/>
          <w:snapToGrid w:val="0"/>
          <w:sz w:val="20"/>
          <w:szCs w:val="20"/>
        </w:rPr>
        <w:t>ferrugineus</w:t>
      </w:r>
      <w:proofErr w:type="spellEnd"/>
    </w:p>
    <w:p w:rsidR="008970EB" w:rsidRPr="00644FAA" w:rsidRDefault="0049402C" w:rsidP="00644FAA">
      <w:pPr>
        <w:rPr>
          <w:rFonts w:asciiTheme="majorBidi" w:eastAsiaTheme="minorEastAsia" w:hAnsiTheme="majorBidi" w:cstheme="majorBidi"/>
          <w:sz w:val="20"/>
          <w:szCs w:val="20"/>
          <w:lang w:val="it-IT"/>
        </w:rPr>
      </w:pPr>
      <w:r w:rsidRPr="00F51297">
        <w:rPr>
          <w:rFonts w:asciiTheme="majorBidi" w:hAnsiTheme="majorBidi" w:cstheme="majorBidi"/>
          <w:sz w:val="20"/>
          <w:szCs w:val="20"/>
        </w:rPr>
        <w:t>female</w:t>
      </w:r>
      <w:r w:rsidRPr="00F51297">
        <w:rPr>
          <w:rFonts w:asciiTheme="majorBidi" w:hAnsiTheme="majorBidi" w:cstheme="majorBidi"/>
          <w:i/>
          <w:iCs/>
          <w:snapToGrid w:val="0"/>
          <w:sz w:val="20"/>
          <w:szCs w:val="20"/>
        </w:rPr>
        <w:t xml:space="preserve"> R. </w:t>
      </w:r>
      <w:proofErr w:type="spellStart"/>
      <w:r w:rsidRPr="00F51297">
        <w:rPr>
          <w:rFonts w:asciiTheme="majorBidi" w:hAnsiTheme="majorBidi" w:cstheme="majorBidi"/>
          <w:i/>
          <w:iCs/>
          <w:snapToGrid w:val="0"/>
          <w:sz w:val="20"/>
          <w:szCs w:val="20"/>
        </w:rPr>
        <w:t>ferrugineus</w:t>
      </w:r>
      <w:proofErr w:type="spellEnd"/>
      <w:r w:rsidR="009924BD">
        <w:rPr>
          <w:rFonts w:asciiTheme="majorBidi" w:eastAsiaTheme="minorEastAsia" w:hAnsiTheme="majorBidi" w:cstheme="majorBidi" w:hint="eastAsia"/>
          <w:i/>
          <w:iCs/>
          <w:snapToGrid w:val="0"/>
          <w:sz w:val="20"/>
          <w:szCs w:val="20"/>
        </w:rPr>
        <w:t xml:space="preserve"> </w:t>
      </w:r>
      <w:r w:rsidR="009924BD">
        <w:rPr>
          <w:rFonts w:asciiTheme="majorBidi" w:hAnsiTheme="majorBidi" w:cstheme="majorBidi"/>
          <w:sz w:val="20"/>
          <w:szCs w:val="20"/>
        </w:rPr>
        <w:t xml:space="preserve">       </w:t>
      </w:r>
    </w:p>
    <w:p w:rsidR="00C0226C" w:rsidRPr="009924BD" w:rsidRDefault="00C0226C" w:rsidP="009924BD">
      <w:pPr>
        <w:rPr>
          <w:rFonts w:ascii="Arial" w:eastAsiaTheme="minorEastAsia" w:hAnsi="Arial" w:cs="Arial"/>
          <w:b/>
          <w:bCs/>
          <w:sz w:val="20"/>
          <w:szCs w:val="20"/>
        </w:rPr>
      </w:pPr>
    </w:p>
    <w:p w:rsidR="00644FAA" w:rsidRDefault="00644FAA" w:rsidP="00F51297">
      <w:pPr>
        <w:keepNext/>
        <w:widowControl w:val="0"/>
        <w:adjustRightInd w:val="0"/>
        <w:jc w:val="lowKashida"/>
        <w:rPr>
          <w:rFonts w:asciiTheme="majorBidi" w:hAnsiTheme="majorBidi" w:cstheme="majorBidi"/>
          <w:b/>
          <w:bCs/>
          <w:sz w:val="20"/>
          <w:szCs w:val="20"/>
        </w:rPr>
        <w:sectPr w:rsidR="00644FAA" w:rsidSect="00644FAA">
          <w:type w:val="continuous"/>
          <w:pgSz w:w="12242" w:h="15842" w:code="1"/>
          <w:pgMar w:top="1440" w:right="1440" w:bottom="1440" w:left="1440" w:header="720" w:footer="720" w:gutter="0"/>
          <w:cols w:space="708"/>
          <w:bidi/>
          <w:docGrid w:linePitch="360"/>
        </w:sectPr>
      </w:pPr>
    </w:p>
    <w:p w:rsidR="00C73FED" w:rsidRPr="00F51297" w:rsidRDefault="00C73FED" w:rsidP="00F51297">
      <w:pPr>
        <w:keepNext/>
        <w:widowControl w:val="0"/>
        <w:adjustRightInd w:val="0"/>
        <w:rPr>
          <w:rFonts w:ascii="Arial" w:hAnsi="Arial" w:cs="Arial"/>
          <w:b/>
          <w:bCs/>
          <w:sz w:val="20"/>
          <w:szCs w:val="20"/>
        </w:rPr>
      </w:pPr>
      <w:r w:rsidRPr="00F51297">
        <w:rPr>
          <w:rFonts w:asciiTheme="majorBidi" w:hAnsiTheme="majorBidi" w:cstheme="majorBidi"/>
          <w:b/>
          <w:bCs/>
          <w:sz w:val="20"/>
          <w:szCs w:val="20"/>
        </w:rPr>
        <w:lastRenderedPageBreak/>
        <w:t>REFERENCES</w:t>
      </w:r>
    </w:p>
    <w:p w:rsidR="0057294D" w:rsidRPr="00F51297" w:rsidRDefault="00C73FED" w:rsidP="00F51297">
      <w:pPr>
        <w:pStyle w:val="ListParagraph"/>
        <w:numPr>
          <w:ilvl w:val="0"/>
          <w:numId w:val="9"/>
        </w:numPr>
        <w:ind w:left="450"/>
        <w:jc w:val="lowKashida"/>
        <w:rPr>
          <w:sz w:val="20"/>
          <w:szCs w:val="20"/>
        </w:rPr>
      </w:pPr>
      <w:r w:rsidRPr="00F51297">
        <w:rPr>
          <w:sz w:val="20"/>
          <w:szCs w:val="20"/>
        </w:rPr>
        <w:t xml:space="preserve">Abbas, M.K. (2000). Studies on the red palm weevil. M. Sc. Thesis, Fac. Agric., </w:t>
      </w:r>
      <w:proofErr w:type="spellStart"/>
      <w:r w:rsidRPr="00F51297">
        <w:rPr>
          <w:sz w:val="20"/>
          <w:szCs w:val="20"/>
        </w:rPr>
        <w:t>Zagazig</w:t>
      </w:r>
      <w:proofErr w:type="spellEnd"/>
      <w:r w:rsidR="009924BD">
        <w:rPr>
          <w:rFonts w:eastAsiaTheme="minorEastAsia" w:hint="eastAsia"/>
          <w:sz w:val="20"/>
          <w:szCs w:val="20"/>
        </w:rPr>
        <w:t xml:space="preserve"> </w:t>
      </w:r>
      <w:r w:rsidRPr="00F51297">
        <w:rPr>
          <w:sz w:val="20"/>
          <w:szCs w:val="20"/>
        </w:rPr>
        <w:t>Univ., 104 pp.</w:t>
      </w:r>
    </w:p>
    <w:p w:rsidR="001513C8" w:rsidRPr="00F51297" w:rsidRDefault="00C73FED" w:rsidP="00F51297">
      <w:pPr>
        <w:pStyle w:val="ListParagraph"/>
        <w:numPr>
          <w:ilvl w:val="0"/>
          <w:numId w:val="9"/>
        </w:numPr>
        <w:ind w:left="450"/>
        <w:jc w:val="lowKashida"/>
        <w:rPr>
          <w:sz w:val="20"/>
          <w:szCs w:val="20"/>
        </w:rPr>
      </w:pPr>
      <w:r w:rsidRPr="00F51297">
        <w:rPr>
          <w:sz w:val="20"/>
          <w:szCs w:val="20"/>
        </w:rPr>
        <w:t>Abbas, M.K. (2005). Integrated management for controlling red palm weevil</w:t>
      </w:r>
      <w:r w:rsidR="00FC5E55" w:rsidRPr="00F51297">
        <w:rPr>
          <w:sz w:val="20"/>
          <w:szCs w:val="20"/>
        </w:rPr>
        <w:t>.</w:t>
      </w:r>
      <w:r w:rsidR="00462521" w:rsidRPr="00F51297">
        <w:rPr>
          <w:sz w:val="20"/>
          <w:szCs w:val="20"/>
        </w:rPr>
        <w:t xml:space="preserve"> </w:t>
      </w:r>
      <w:r w:rsidR="00FC5E55" w:rsidRPr="00F51297">
        <w:rPr>
          <w:sz w:val="20"/>
          <w:szCs w:val="20"/>
        </w:rPr>
        <w:t>Ph.D. Thesis.</w:t>
      </w:r>
      <w:r w:rsidR="009924BD">
        <w:rPr>
          <w:sz w:val="20"/>
          <w:szCs w:val="20"/>
        </w:rPr>
        <w:t xml:space="preserve"> Faculty of Agriculture, </w:t>
      </w:r>
      <w:proofErr w:type="spellStart"/>
      <w:r w:rsidRPr="00F51297">
        <w:rPr>
          <w:sz w:val="20"/>
          <w:szCs w:val="20"/>
        </w:rPr>
        <w:t>Ain</w:t>
      </w:r>
      <w:proofErr w:type="spellEnd"/>
      <w:r w:rsidRPr="00F51297">
        <w:rPr>
          <w:sz w:val="20"/>
          <w:szCs w:val="20"/>
        </w:rPr>
        <w:t xml:space="preserve"> - </w:t>
      </w:r>
      <w:proofErr w:type="spellStart"/>
      <w:r w:rsidRPr="00F51297">
        <w:rPr>
          <w:sz w:val="20"/>
          <w:szCs w:val="20"/>
        </w:rPr>
        <w:t>ShamsUniversity</w:t>
      </w:r>
      <w:proofErr w:type="spellEnd"/>
      <w:r w:rsidRPr="00F51297">
        <w:rPr>
          <w:sz w:val="20"/>
          <w:szCs w:val="20"/>
        </w:rPr>
        <w:t>, 166 pp</w:t>
      </w:r>
      <w:r w:rsidR="001513C8" w:rsidRPr="00F51297">
        <w:rPr>
          <w:sz w:val="20"/>
          <w:szCs w:val="20"/>
        </w:rPr>
        <w:t>.</w:t>
      </w:r>
    </w:p>
    <w:p w:rsidR="0057294D" w:rsidRPr="00F51297" w:rsidRDefault="001513C8" w:rsidP="00F51297">
      <w:pPr>
        <w:pStyle w:val="ListParagraph"/>
        <w:numPr>
          <w:ilvl w:val="0"/>
          <w:numId w:val="9"/>
        </w:numPr>
        <w:ind w:left="450"/>
        <w:jc w:val="lowKashida"/>
        <w:rPr>
          <w:sz w:val="20"/>
          <w:szCs w:val="20"/>
        </w:rPr>
      </w:pPr>
      <w:proofErr w:type="spellStart"/>
      <w:r w:rsidRPr="00F51297">
        <w:rPr>
          <w:sz w:val="20"/>
          <w:szCs w:val="20"/>
        </w:rPr>
        <w:t>Abbas</w:t>
      </w:r>
      <w:proofErr w:type="spellEnd"/>
      <w:r w:rsidRPr="00F51297">
        <w:rPr>
          <w:sz w:val="20"/>
          <w:szCs w:val="20"/>
        </w:rPr>
        <w:t>,</w:t>
      </w:r>
      <w:r w:rsidR="008E7A43" w:rsidRPr="00F51297">
        <w:rPr>
          <w:sz w:val="20"/>
          <w:szCs w:val="20"/>
        </w:rPr>
        <w:t xml:space="preserve"> </w:t>
      </w:r>
      <w:r w:rsidRPr="00F51297">
        <w:rPr>
          <w:sz w:val="20"/>
          <w:szCs w:val="20"/>
        </w:rPr>
        <w:t>M.S.</w:t>
      </w:r>
      <w:r w:rsidR="0000368B" w:rsidRPr="00F51297">
        <w:rPr>
          <w:sz w:val="20"/>
          <w:szCs w:val="20"/>
        </w:rPr>
        <w:t>T.</w:t>
      </w:r>
      <w:r w:rsidRPr="00F51297">
        <w:rPr>
          <w:sz w:val="20"/>
          <w:szCs w:val="20"/>
        </w:rPr>
        <w:t>;</w:t>
      </w:r>
      <w:r w:rsidR="008E7A43" w:rsidRPr="00F51297">
        <w:rPr>
          <w:sz w:val="20"/>
          <w:szCs w:val="20"/>
        </w:rPr>
        <w:t xml:space="preserve"> </w:t>
      </w:r>
      <w:proofErr w:type="spellStart"/>
      <w:r w:rsidRPr="00F51297">
        <w:rPr>
          <w:sz w:val="20"/>
          <w:szCs w:val="20"/>
        </w:rPr>
        <w:t>Hanouniki</w:t>
      </w:r>
      <w:proofErr w:type="spellEnd"/>
      <w:r w:rsidRPr="00F51297">
        <w:rPr>
          <w:sz w:val="20"/>
          <w:szCs w:val="20"/>
        </w:rPr>
        <w:t>,</w:t>
      </w:r>
      <w:r w:rsidR="008E7A43" w:rsidRPr="00F51297">
        <w:rPr>
          <w:sz w:val="20"/>
          <w:szCs w:val="20"/>
        </w:rPr>
        <w:t xml:space="preserve"> </w:t>
      </w:r>
      <w:r w:rsidRPr="00F51297">
        <w:rPr>
          <w:sz w:val="20"/>
          <w:szCs w:val="20"/>
        </w:rPr>
        <w:t>S.</w:t>
      </w:r>
      <w:r w:rsidR="008E7A43" w:rsidRPr="00F51297">
        <w:rPr>
          <w:sz w:val="20"/>
          <w:szCs w:val="20"/>
        </w:rPr>
        <w:t xml:space="preserve"> </w:t>
      </w:r>
      <w:r w:rsidRPr="00F51297">
        <w:rPr>
          <w:sz w:val="20"/>
          <w:szCs w:val="20"/>
        </w:rPr>
        <w:t>B.;</w:t>
      </w:r>
      <w:r w:rsidR="008E7A43" w:rsidRPr="00F51297">
        <w:rPr>
          <w:sz w:val="20"/>
          <w:szCs w:val="20"/>
        </w:rPr>
        <w:t xml:space="preserve"> </w:t>
      </w:r>
      <w:proofErr w:type="spellStart"/>
      <w:r w:rsidRPr="00F51297">
        <w:rPr>
          <w:sz w:val="20"/>
          <w:szCs w:val="20"/>
        </w:rPr>
        <w:t>Shahdad,A.S</w:t>
      </w:r>
      <w:proofErr w:type="spellEnd"/>
      <w:r w:rsidRPr="00F51297">
        <w:rPr>
          <w:sz w:val="20"/>
          <w:szCs w:val="20"/>
        </w:rPr>
        <w:t>.;</w:t>
      </w:r>
      <w:r w:rsidR="008E7A43" w:rsidRPr="00F51297">
        <w:rPr>
          <w:sz w:val="20"/>
          <w:szCs w:val="20"/>
        </w:rPr>
        <w:t xml:space="preserve"> </w:t>
      </w:r>
      <w:r w:rsidRPr="00F51297">
        <w:rPr>
          <w:sz w:val="20"/>
          <w:szCs w:val="20"/>
        </w:rPr>
        <w:t>El-</w:t>
      </w:r>
      <w:proofErr w:type="spellStart"/>
      <w:r w:rsidRPr="00F51297">
        <w:rPr>
          <w:sz w:val="20"/>
          <w:szCs w:val="20"/>
        </w:rPr>
        <w:t>Bagham</w:t>
      </w:r>
      <w:proofErr w:type="spellEnd"/>
      <w:r w:rsidRPr="00F51297">
        <w:rPr>
          <w:sz w:val="20"/>
          <w:szCs w:val="20"/>
        </w:rPr>
        <w:t>,</w:t>
      </w:r>
      <w:r w:rsidR="009924BD">
        <w:rPr>
          <w:rFonts w:eastAsiaTheme="minorEastAsia" w:hint="eastAsia"/>
          <w:sz w:val="20"/>
          <w:szCs w:val="20"/>
        </w:rPr>
        <w:t xml:space="preserve"> </w:t>
      </w:r>
      <w:r w:rsidRPr="00F51297">
        <w:rPr>
          <w:sz w:val="20"/>
          <w:szCs w:val="20"/>
        </w:rPr>
        <w:t>S.A.</w:t>
      </w:r>
      <w:r w:rsidR="009924BD">
        <w:rPr>
          <w:rFonts w:eastAsiaTheme="minorEastAsia" w:hint="eastAsia"/>
          <w:sz w:val="20"/>
          <w:szCs w:val="20"/>
        </w:rPr>
        <w:t xml:space="preserve"> </w:t>
      </w:r>
      <w:r w:rsidRPr="00F51297">
        <w:rPr>
          <w:sz w:val="20"/>
          <w:szCs w:val="20"/>
        </w:rPr>
        <w:t>(2006).</w:t>
      </w:r>
      <w:r w:rsidR="008E7A43" w:rsidRPr="00F51297">
        <w:rPr>
          <w:sz w:val="20"/>
          <w:szCs w:val="20"/>
        </w:rPr>
        <w:t xml:space="preserve"> </w:t>
      </w:r>
      <w:r w:rsidRPr="00F51297">
        <w:rPr>
          <w:sz w:val="20"/>
          <w:szCs w:val="20"/>
        </w:rPr>
        <w:t>Aggregation pheromone traps</w:t>
      </w:r>
      <w:r w:rsidR="009924BD">
        <w:rPr>
          <w:sz w:val="20"/>
          <w:szCs w:val="20"/>
        </w:rPr>
        <w:t>,</w:t>
      </w:r>
      <w:r w:rsidR="009924BD">
        <w:rPr>
          <w:rFonts w:eastAsiaTheme="minorEastAsia" w:hint="eastAsia"/>
          <w:sz w:val="20"/>
          <w:szCs w:val="20"/>
        </w:rPr>
        <w:t xml:space="preserve"> </w:t>
      </w:r>
      <w:r w:rsidRPr="00F51297">
        <w:rPr>
          <w:sz w:val="20"/>
          <w:szCs w:val="20"/>
        </w:rPr>
        <w:t>a major component of IPM strategy of the red palm weevil,</w:t>
      </w:r>
      <w:r w:rsidR="00D57E0D" w:rsidRPr="00F51297">
        <w:rPr>
          <w:sz w:val="20"/>
          <w:szCs w:val="20"/>
        </w:rPr>
        <w:t xml:space="preserve"> </w:t>
      </w:r>
      <w:proofErr w:type="spellStart"/>
      <w:r w:rsidRPr="00F51297">
        <w:rPr>
          <w:i/>
          <w:iCs/>
          <w:sz w:val="20"/>
          <w:szCs w:val="20"/>
        </w:rPr>
        <w:t>Rhynchophorus</w:t>
      </w:r>
      <w:proofErr w:type="spellEnd"/>
      <w:r w:rsidR="001C1CBC" w:rsidRPr="00F51297">
        <w:rPr>
          <w:i/>
          <w:iCs/>
          <w:sz w:val="20"/>
          <w:szCs w:val="20"/>
        </w:rPr>
        <w:t xml:space="preserve"> </w:t>
      </w:r>
      <w:proofErr w:type="spellStart"/>
      <w:r w:rsidRPr="00F51297">
        <w:rPr>
          <w:i/>
          <w:iCs/>
          <w:sz w:val="20"/>
          <w:szCs w:val="20"/>
        </w:rPr>
        <w:t>ferrugineus</w:t>
      </w:r>
      <w:proofErr w:type="spellEnd"/>
      <w:r w:rsidRPr="00F51297">
        <w:rPr>
          <w:sz w:val="20"/>
          <w:szCs w:val="20"/>
        </w:rPr>
        <w:t xml:space="preserve"> (</w:t>
      </w:r>
      <w:proofErr w:type="spellStart"/>
      <w:r w:rsidRPr="00F51297">
        <w:rPr>
          <w:sz w:val="20"/>
          <w:szCs w:val="20"/>
        </w:rPr>
        <w:t>Coleoptera</w:t>
      </w:r>
      <w:proofErr w:type="spellEnd"/>
      <w:r w:rsidRPr="00F51297">
        <w:rPr>
          <w:sz w:val="20"/>
          <w:szCs w:val="20"/>
        </w:rPr>
        <w:t>,</w:t>
      </w:r>
      <w:r w:rsidR="009924BD">
        <w:rPr>
          <w:rFonts w:eastAsiaTheme="minorEastAsia" w:hint="eastAsia"/>
          <w:sz w:val="20"/>
          <w:szCs w:val="20"/>
        </w:rPr>
        <w:t xml:space="preserve"> </w:t>
      </w:r>
      <w:proofErr w:type="spellStart"/>
      <w:r w:rsidRPr="00F51297">
        <w:rPr>
          <w:sz w:val="20"/>
          <w:szCs w:val="20"/>
        </w:rPr>
        <w:t>Curculionidae</w:t>
      </w:r>
      <w:proofErr w:type="spellEnd"/>
      <w:r w:rsidRPr="00F51297">
        <w:rPr>
          <w:sz w:val="20"/>
          <w:szCs w:val="20"/>
        </w:rPr>
        <w:t>)in date palm. J. of Pest Sciences</w:t>
      </w:r>
      <w:r w:rsidR="009924BD">
        <w:rPr>
          <w:sz w:val="20"/>
          <w:szCs w:val="20"/>
        </w:rPr>
        <w:t>,</w:t>
      </w:r>
      <w:r w:rsidR="009924BD">
        <w:rPr>
          <w:rFonts w:eastAsiaTheme="minorEastAsia" w:hint="eastAsia"/>
          <w:sz w:val="20"/>
          <w:szCs w:val="20"/>
        </w:rPr>
        <w:t xml:space="preserve"> </w:t>
      </w:r>
      <w:r w:rsidRPr="00F51297">
        <w:rPr>
          <w:sz w:val="20"/>
          <w:szCs w:val="20"/>
        </w:rPr>
        <w:t xml:space="preserve">79(2): 69-73. </w:t>
      </w:r>
    </w:p>
    <w:p w:rsidR="00C73FED" w:rsidRPr="00F51297" w:rsidRDefault="00C73FED" w:rsidP="00F51297">
      <w:pPr>
        <w:pStyle w:val="ListParagraph"/>
        <w:numPr>
          <w:ilvl w:val="0"/>
          <w:numId w:val="9"/>
        </w:numPr>
        <w:ind w:left="450"/>
        <w:jc w:val="lowKashida"/>
        <w:rPr>
          <w:sz w:val="20"/>
          <w:szCs w:val="20"/>
          <w:lang w:eastAsia="en-US"/>
        </w:rPr>
      </w:pPr>
      <w:r w:rsidRPr="00F51297">
        <w:rPr>
          <w:sz w:val="20"/>
          <w:szCs w:val="20"/>
          <w:lang w:eastAsia="en-US"/>
        </w:rPr>
        <w:lastRenderedPageBreak/>
        <w:t>Abdel-</w:t>
      </w:r>
      <w:proofErr w:type="spellStart"/>
      <w:r w:rsidRPr="00F51297">
        <w:rPr>
          <w:sz w:val="20"/>
          <w:szCs w:val="20"/>
          <w:lang w:eastAsia="en-US"/>
        </w:rPr>
        <w:t>Megeed</w:t>
      </w:r>
      <w:proofErr w:type="spellEnd"/>
      <w:r w:rsidRPr="00F51297">
        <w:rPr>
          <w:sz w:val="20"/>
          <w:szCs w:val="20"/>
          <w:lang w:eastAsia="en-US"/>
        </w:rPr>
        <w:t>, M.E</w:t>
      </w:r>
      <w:r w:rsidR="00756F9A" w:rsidRPr="00F51297">
        <w:rPr>
          <w:sz w:val="20"/>
          <w:szCs w:val="20"/>
          <w:lang w:eastAsia="en-US"/>
        </w:rPr>
        <w:t>.,</w:t>
      </w:r>
      <w:r w:rsidR="00A35427" w:rsidRPr="00F51297">
        <w:rPr>
          <w:sz w:val="20"/>
          <w:szCs w:val="20"/>
          <w:lang w:eastAsia="en-US"/>
        </w:rPr>
        <w:t xml:space="preserve"> </w:t>
      </w:r>
      <w:proofErr w:type="spellStart"/>
      <w:r w:rsidR="00A35427" w:rsidRPr="00F51297">
        <w:rPr>
          <w:sz w:val="20"/>
          <w:szCs w:val="20"/>
          <w:lang w:eastAsia="en-US"/>
        </w:rPr>
        <w:t>Zedan</w:t>
      </w:r>
      <w:proofErr w:type="spellEnd"/>
      <w:r w:rsidRPr="00F51297">
        <w:rPr>
          <w:sz w:val="20"/>
          <w:szCs w:val="20"/>
          <w:lang w:eastAsia="en-US"/>
        </w:rPr>
        <w:t xml:space="preserve"> H.A and </w:t>
      </w:r>
      <w:r w:rsidR="00A35427" w:rsidRPr="00F51297">
        <w:rPr>
          <w:sz w:val="20"/>
          <w:szCs w:val="20"/>
          <w:lang w:eastAsia="en-US"/>
        </w:rPr>
        <w:t>El-</w:t>
      </w:r>
      <w:proofErr w:type="spellStart"/>
      <w:r w:rsidR="00A35427" w:rsidRPr="00F51297">
        <w:rPr>
          <w:sz w:val="20"/>
          <w:szCs w:val="20"/>
          <w:lang w:eastAsia="en-US"/>
        </w:rPr>
        <w:t>Saadany</w:t>
      </w:r>
      <w:proofErr w:type="spellEnd"/>
      <w:r w:rsidR="00A35427" w:rsidRPr="00F51297">
        <w:rPr>
          <w:sz w:val="20"/>
          <w:szCs w:val="20"/>
          <w:lang w:eastAsia="en-US"/>
        </w:rPr>
        <w:t>,</w:t>
      </w:r>
      <w:r w:rsidR="00756F9A" w:rsidRPr="00F51297">
        <w:rPr>
          <w:sz w:val="20"/>
          <w:szCs w:val="20"/>
          <w:lang w:eastAsia="en-US"/>
        </w:rPr>
        <w:t xml:space="preserve"> </w:t>
      </w:r>
      <w:r w:rsidRPr="00F51297">
        <w:rPr>
          <w:sz w:val="20"/>
          <w:szCs w:val="20"/>
          <w:lang w:eastAsia="en-US"/>
        </w:rPr>
        <w:t xml:space="preserve">G.B. (2004). The integrated management for controlling pests of date palm. </w:t>
      </w:r>
      <w:proofErr w:type="spellStart"/>
      <w:r w:rsidRPr="00F51297">
        <w:rPr>
          <w:sz w:val="20"/>
          <w:szCs w:val="20"/>
          <w:lang w:eastAsia="en-US"/>
        </w:rPr>
        <w:t>Kenza</w:t>
      </w:r>
      <w:proofErr w:type="spellEnd"/>
      <w:r w:rsidRPr="00F51297">
        <w:rPr>
          <w:sz w:val="20"/>
          <w:szCs w:val="20"/>
          <w:lang w:eastAsia="en-US"/>
        </w:rPr>
        <w:t xml:space="preserve"> Group Pub. Egypt, 483 pp (in Arabic)</w:t>
      </w:r>
    </w:p>
    <w:p w:rsidR="00EE2E02" w:rsidRPr="00F51297" w:rsidRDefault="002E2B8C" w:rsidP="00F51297">
      <w:pPr>
        <w:pStyle w:val="ListParagraph"/>
        <w:numPr>
          <w:ilvl w:val="0"/>
          <w:numId w:val="9"/>
        </w:numPr>
        <w:ind w:left="450"/>
        <w:jc w:val="lowKashida"/>
        <w:rPr>
          <w:sz w:val="20"/>
          <w:szCs w:val="20"/>
          <w:lang w:eastAsia="en-US"/>
        </w:rPr>
      </w:pPr>
      <w:r w:rsidRPr="00F51297">
        <w:rPr>
          <w:sz w:val="20"/>
          <w:szCs w:val="20"/>
          <w:lang w:eastAsia="en-US"/>
        </w:rPr>
        <w:t>Abraham V.A</w:t>
      </w:r>
      <w:r w:rsidR="00A35427" w:rsidRPr="00F51297">
        <w:rPr>
          <w:sz w:val="20"/>
          <w:szCs w:val="20"/>
          <w:lang w:eastAsia="en-US"/>
        </w:rPr>
        <w:t>.,</w:t>
      </w:r>
      <w:r w:rsidR="00756F9A" w:rsidRPr="00F51297">
        <w:rPr>
          <w:sz w:val="20"/>
          <w:szCs w:val="20"/>
          <w:lang w:eastAsia="en-US"/>
        </w:rPr>
        <w:t xml:space="preserve"> </w:t>
      </w:r>
      <w:proofErr w:type="spellStart"/>
      <w:r w:rsidR="00A35427" w:rsidRPr="00F51297">
        <w:rPr>
          <w:sz w:val="20"/>
          <w:szCs w:val="20"/>
          <w:lang w:eastAsia="en-US"/>
        </w:rPr>
        <w:t>Faleira</w:t>
      </w:r>
      <w:proofErr w:type="spellEnd"/>
      <w:r w:rsidR="00A35427" w:rsidRPr="00F51297">
        <w:rPr>
          <w:sz w:val="20"/>
          <w:szCs w:val="20"/>
          <w:lang w:eastAsia="en-US"/>
        </w:rPr>
        <w:t>,</w:t>
      </w:r>
      <w:r w:rsidR="00756F9A" w:rsidRPr="00F51297">
        <w:rPr>
          <w:sz w:val="20"/>
          <w:szCs w:val="20"/>
          <w:lang w:eastAsia="en-US"/>
        </w:rPr>
        <w:t xml:space="preserve"> </w:t>
      </w:r>
      <w:r w:rsidRPr="00F51297">
        <w:rPr>
          <w:sz w:val="20"/>
          <w:szCs w:val="20"/>
          <w:lang w:eastAsia="en-US"/>
        </w:rPr>
        <w:t>J.R</w:t>
      </w:r>
      <w:r w:rsidR="00A35427" w:rsidRPr="00F51297">
        <w:rPr>
          <w:sz w:val="20"/>
          <w:szCs w:val="20"/>
          <w:lang w:eastAsia="en-US"/>
        </w:rPr>
        <w:t xml:space="preserve">, </w:t>
      </w:r>
      <w:proofErr w:type="spellStart"/>
      <w:r w:rsidR="00A35427" w:rsidRPr="00F51297">
        <w:rPr>
          <w:sz w:val="20"/>
          <w:szCs w:val="20"/>
          <w:lang w:eastAsia="en-US"/>
        </w:rPr>
        <w:t>Shuaibi</w:t>
      </w:r>
      <w:proofErr w:type="spellEnd"/>
      <w:r w:rsidR="00A35427" w:rsidRPr="00F51297">
        <w:rPr>
          <w:sz w:val="20"/>
          <w:szCs w:val="20"/>
          <w:lang w:eastAsia="en-US"/>
        </w:rPr>
        <w:t>,</w:t>
      </w:r>
      <w:r w:rsidR="00756F9A" w:rsidRPr="00F51297">
        <w:rPr>
          <w:sz w:val="20"/>
          <w:szCs w:val="20"/>
          <w:lang w:eastAsia="en-US"/>
        </w:rPr>
        <w:t xml:space="preserve"> </w:t>
      </w:r>
      <w:r w:rsidRPr="00F51297">
        <w:rPr>
          <w:sz w:val="20"/>
          <w:szCs w:val="20"/>
          <w:lang w:eastAsia="en-US"/>
        </w:rPr>
        <w:t>M.A</w:t>
      </w:r>
      <w:r w:rsidR="00A35427" w:rsidRPr="00F51297">
        <w:rPr>
          <w:sz w:val="20"/>
          <w:szCs w:val="20"/>
          <w:lang w:eastAsia="en-US"/>
        </w:rPr>
        <w:t>.,</w:t>
      </w:r>
      <w:r w:rsidR="00756F9A" w:rsidRPr="00F51297">
        <w:rPr>
          <w:sz w:val="20"/>
          <w:szCs w:val="20"/>
          <w:lang w:eastAsia="en-US"/>
        </w:rPr>
        <w:t xml:space="preserve"> </w:t>
      </w:r>
      <w:r w:rsidRPr="00F51297">
        <w:rPr>
          <w:sz w:val="20"/>
          <w:szCs w:val="20"/>
          <w:lang w:eastAsia="en-US"/>
        </w:rPr>
        <w:t xml:space="preserve">and Al </w:t>
      </w:r>
      <w:proofErr w:type="spellStart"/>
      <w:r w:rsidRPr="00F51297">
        <w:rPr>
          <w:sz w:val="20"/>
          <w:szCs w:val="20"/>
          <w:lang w:eastAsia="en-US"/>
        </w:rPr>
        <w:t>Abdan</w:t>
      </w:r>
      <w:proofErr w:type="spellEnd"/>
      <w:r w:rsidRPr="00F51297">
        <w:rPr>
          <w:sz w:val="20"/>
          <w:szCs w:val="20"/>
          <w:lang w:eastAsia="en-US"/>
        </w:rPr>
        <w:t xml:space="preserve"> S</w:t>
      </w:r>
      <w:r w:rsidR="00A35427" w:rsidRPr="00F51297">
        <w:rPr>
          <w:sz w:val="20"/>
          <w:szCs w:val="20"/>
          <w:lang w:eastAsia="en-US"/>
        </w:rPr>
        <w:t>.</w:t>
      </w:r>
      <w:r w:rsidRPr="00F51297">
        <w:rPr>
          <w:sz w:val="20"/>
          <w:szCs w:val="20"/>
          <w:lang w:eastAsia="en-US"/>
        </w:rPr>
        <w:t xml:space="preserve"> (2001) :</w:t>
      </w:r>
      <w:r w:rsidR="00EE2E02" w:rsidRPr="00F51297">
        <w:rPr>
          <w:sz w:val="20"/>
          <w:szCs w:val="20"/>
          <w:lang w:eastAsia="en-US"/>
        </w:rPr>
        <w:t xml:space="preserve">Status of pheromone trap captured females red palm weevil </w:t>
      </w:r>
      <w:proofErr w:type="spellStart"/>
      <w:r w:rsidR="00EE2E02"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00EE2E02" w:rsidRPr="00F51297">
        <w:rPr>
          <w:i/>
          <w:iCs/>
          <w:sz w:val="20"/>
          <w:szCs w:val="20"/>
          <w:lang w:eastAsia="en-US"/>
        </w:rPr>
        <w:t>ferrugineus</w:t>
      </w:r>
      <w:r w:rsidR="00EE2E02" w:rsidRPr="00F51297">
        <w:rPr>
          <w:sz w:val="20"/>
          <w:szCs w:val="20"/>
          <w:lang w:eastAsia="en-US"/>
        </w:rPr>
        <w:t>from</w:t>
      </w:r>
      <w:proofErr w:type="spellEnd"/>
      <w:r w:rsidR="00EE2E02" w:rsidRPr="00F51297">
        <w:rPr>
          <w:sz w:val="20"/>
          <w:szCs w:val="20"/>
          <w:lang w:eastAsia="en-US"/>
        </w:rPr>
        <w:t xml:space="preserve"> date gardens in Saudi Arabia Journal of tropical Agriculture 39(2001):197-199 </w:t>
      </w:r>
    </w:p>
    <w:p w:rsidR="0057294D" w:rsidRPr="009924BD" w:rsidRDefault="00C73FED" w:rsidP="00F51297">
      <w:pPr>
        <w:pStyle w:val="ListParagraph"/>
        <w:numPr>
          <w:ilvl w:val="0"/>
          <w:numId w:val="9"/>
        </w:numPr>
        <w:ind w:left="450"/>
        <w:jc w:val="lowKashida"/>
        <w:rPr>
          <w:sz w:val="20"/>
          <w:szCs w:val="20"/>
          <w:lang w:eastAsia="en-US"/>
        </w:rPr>
      </w:pPr>
      <w:r w:rsidRPr="009924BD">
        <w:rPr>
          <w:sz w:val="20"/>
          <w:szCs w:val="20"/>
          <w:lang w:eastAsia="en-US"/>
        </w:rPr>
        <w:t>Al-</w:t>
      </w:r>
      <w:proofErr w:type="spellStart"/>
      <w:r w:rsidRPr="009924BD">
        <w:rPr>
          <w:sz w:val="20"/>
          <w:szCs w:val="20"/>
          <w:lang w:eastAsia="en-US"/>
        </w:rPr>
        <w:t>Saoud</w:t>
      </w:r>
      <w:proofErr w:type="spellEnd"/>
      <w:r w:rsidRPr="009924BD">
        <w:rPr>
          <w:sz w:val="20"/>
          <w:szCs w:val="20"/>
          <w:lang w:eastAsia="en-US"/>
        </w:rPr>
        <w:t xml:space="preserve">, H.A. (2004). The role of aggregation pheromones in integrated control of red palm weevil </w:t>
      </w:r>
      <w:proofErr w:type="spellStart"/>
      <w:r w:rsidRPr="009924BD">
        <w:rPr>
          <w:i/>
          <w:iCs/>
          <w:sz w:val="20"/>
          <w:szCs w:val="20"/>
          <w:lang w:eastAsia="en-US"/>
        </w:rPr>
        <w:t>Rhynchophorus</w:t>
      </w:r>
      <w:proofErr w:type="spellEnd"/>
      <w:r w:rsidR="00756F9A" w:rsidRPr="009924BD">
        <w:rPr>
          <w:i/>
          <w:iCs/>
          <w:sz w:val="20"/>
          <w:szCs w:val="20"/>
          <w:lang w:eastAsia="en-US"/>
        </w:rPr>
        <w:t xml:space="preserve"> </w:t>
      </w:r>
      <w:proofErr w:type="spellStart"/>
      <w:r w:rsidRPr="009924BD">
        <w:rPr>
          <w:i/>
          <w:iCs/>
          <w:sz w:val="20"/>
          <w:szCs w:val="20"/>
          <w:lang w:eastAsia="en-US"/>
        </w:rPr>
        <w:t>ferrugineus</w:t>
      </w:r>
      <w:r w:rsidRPr="009924BD">
        <w:rPr>
          <w:sz w:val="20"/>
          <w:szCs w:val="20"/>
          <w:lang w:eastAsia="en-US"/>
        </w:rPr>
        <w:t>oliver</w:t>
      </w:r>
      <w:proofErr w:type="spellEnd"/>
      <w:r w:rsidRPr="009924BD">
        <w:rPr>
          <w:sz w:val="20"/>
          <w:szCs w:val="20"/>
          <w:lang w:eastAsia="en-US"/>
        </w:rPr>
        <w:t xml:space="preserve"> (</w:t>
      </w:r>
      <w:proofErr w:type="spellStart"/>
      <w:r w:rsidRPr="009924BD">
        <w:rPr>
          <w:sz w:val="20"/>
          <w:szCs w:val="20"/>
          <w:lang w:eastAsia="en-US"/>
        </w:rPr>
        <w:t>curculioinidae</w:t>
      </w:r>
      <w:proofErr w:type="spellEnd"/>
      <w:r w:rsidRPr="009924BD">
        <w:rPr>
          <w:sz w:val="20"/>
          <w:szCs w:val="20"/>
          <w:lang w:eastAsia="en-US"/>
        </w:rPr>
        <w:t xml:space="preserve">: </w:t>
      </w:r>
      <w:proofErr w:type="spellStart"/>
      <w:r w:rsidRPr="009924BD">
        <w:rPr>
          <w:sz w:val="20"/>
          <w:szCs w:val="20"/>
          <w:lang w:eastAsia="en-US"/>
        </w:rPr>
        <w:t>Coleoptera</w:t>
      </w:r>
      <w:proofErr w:type="spellEnd"/>
      <w:r w:rsidRPr="009924BD">
        <w:rPr>
          <w:sz w:val="20"/>
          <w:szCs w:val="20"/>
          <w:lang w:eastAsia="en-US"/>
        </w:rPr>
        <w:t xml:space="preserve">). Date palm regional workshop on ecosystem based IPM for Date </w:t>
      </w:r>
      <w:r w:rsidRPr="009924BD">
        <w:rPr>
          <w:sz w:val="20"/>
          <w:szCs w:val="20"/>
          <w:lang w:eastAsia="en-US"/>
        </w:rPr>
        <w:lastRenderedPageBreak/>
        <w:t xml:space="preserve">palm in the Gulf Countries, Al </w:t>
      </w:r>
      <w:proofErr w:type="spellStart"/>
      <w:r w:rsidRPr="009924BD">
        <w:rPr>
          <w:sz w:val="20"/>
          <w:szCs w:val="20"/>
          <w:lang w:eastAsia="en-US"/>
        </w:rPr>
        <w:t>Ain</w:t>
      </w:r>
      <w:proofErr w:type="spellEnd"/>
      <w:r w:rsidR="009924BD">
        <w:rPr>
          <w:sz w:val="20"/>
          <w:szCs w:val="20"/>
          <w:lang w:eastAsia="en-US"/>
        </w:rPr>
        <w:t>.</w:t>
      </w:r>
      <w:r w:rsidRPr="009924BD">
        <w:rPr>
          <w:sz w:val="20"/>
          <w:szCs w:val="20"/>
          <w:lang w:eastAsia="en-US"/>
        </w:rPr>
        <w:t>\ UAE ; 28-30 March</w:t>
      </w:r>
      <w:r w:rsidR="009924BD">
        <w:rPr>
          <w:sz w:val="20"/>
          <w:szCs w:val="20"/>
          <w:lang w:eastAsia="en-US"/>
        </w:rPr>
        <w:t>,</w:t>
      </w:r>
      <w:r w:rsidRPr="009924BD">
        <w:rPr>
          <w:sz w:val="20"/>
          <w:szCs w:val="20"/>
          <w:lang w:eastAsia="en-US"/>
        </w:rPr>
        <w:t>2004</w:t>
      </w:r>
    </w:p>
    <w:p w:rsidR="00EE2E02" w:rsidRPr="00F51297" w:rsidRDefault="00C73FED" w:rsidP="00F51297">
      <w:pPr>
        <w:pStyle w:val="ListParagraph"/>
        <w:numPr>
          <w:ilvl w:val="0"/>
          <w:numId w:val="9"/>
        </w:numPr>
        <w:ind w:left="450"/>
        <w:jc w:val="lowKashida"/>
        <w:rPr>
          <w:sz w:val="20"/>
          <w:szCs w:val="20"/>
        </w:rPr>
      </w:pPr>
      <w:r w:rsidRPr="00F51297">
        <w:rPr>
          <w:sz w:val="20"/>
          <w:szCs w:val="20"/>
        </w:rPr>
        <w:t>El-</w:t>
      </w:r>
      <w:proofErr w:type="spellStart"/>
      <w:r w:rsidRPr="00F51297">
        <w:rPr>
          <w:sz w:val="20"/>
          <w:szCs w:val="20"/>
        </w:rPr>
        <w:t>Garhy</w:t>
      </w:r>
      <w:proofErr w:type="spellEnd"/>
      <w:r w:rsidRPr="00F51297">
        <w:rPr>
          <w:sz w:val="20"/>
          <w:szCs w:val="20"/>
        </w:rPr>
        <w:t xml:space="preserve">, M.E. (1996). Field evaluation of the aggregation pheromone of the red palm weevil, </w:t>
      </w:r>
      <w:proofErr w:type="spellStart"/>
      <w:r w:rsidRPr="00F51297">
        <w:rPr>
          <w:i/>
          <w:iCs/>
          <w:sz w:val="20"/>
          <w:szCs w:val="20"/>
        </w:rPr>
        <w:t>Rhynchophorus</w:t>
      </w:r>
      <w:proofErr w:type="spellEnd"/>
      <w:r w:rsidR="00756F9A" w:rsidRPr="00F51297">
        <w:rPr>
          <w:i/>
          <w:iCs/>
          <w:sz w:val="20"/>
          <w:szCs w:val="20"/>
        </w:rPr>
        <w:t xml:space="preserve"> </w:t>
      </w:r>
      <w:proofErr w:type="spellStart"/>
      <w:r w:rsidRPr="00F51297">
        <w:rPr>
          <w:i/>
          <w:iCs/>
          <w:sz w:val="20"/>
          <w:szCs w:val="20"/>
        </w:rPr>
        <w:t>ferrugineus</w:t>
      </w:r>
      <w:proofErr w:type="spellEnd"/>
      <w:r w:rsidRPr="00F51297">
        <w:rPr>
          <w:sz w:val="20"/>
          <w:szCs w:val="20"/>
        </w:rPr>
        <w:t xml:space="preserve"> in Egypt. Brighton Crop Protection Conf. Pests and Diseases, Vol. 3. Brighton, U.K. 18-21 November, 1059-1064.</w:t>
      </w:r>
    </w:p>
    <w:p w:rsidR="00C73FED" w:rsidRPr="00F51297" w:rsidRDefault="00C73FED" w:rsidP="00F51297">
      <w:pPr>
        <w:pStyle w:val="ListParagraph"/>
        <w:numPr>
          <w:ilvl w:val="0"/>
          <w:numId w:val="9"/>
        </w:numPr>
        <w:ind w:left="450"/>
        <w:jc w:val="lowKashida"/>
        <w:rPr>
          <w:sz w:val="20"/>
          <w:szCs w:val="20"/>
        </w:rPr>
      </w:pPr>
      <w:r w:rsidRPr="00F51297">
        <w:rPr>
          <w:sz w:val="20"/>
          <w:szCs w:val="20"/>
        </w:rPr>
        <w:t>El-</w:t>
      </w:r>
      <w:proofErr w:type="spellStart"/>
      <w:r w:rsidRPr="00F51297">
        <w:rPr>
          <w:sz w:val="20"/>
          <w:szCs w:val="20"/>
        </w:rPr>
        <w:t>Sebay</w:t>
      </w:r>
      <w:proofErr w:type="spellEnd"/>
      <w:r w:rsidRPr="00F51297">
        <w:rPr>
          <w:sz w:val="20"/>
          <w:szCs w:val="20"/>
        </w:rPr>
        <w:t xml:space="preserve">, Y. (2003). Ecological studies on the red palm weevil, </w:t>
      </w:r>
      <w:proofErr w:type="spellStart"/>
      <w:r w:rsidRPr="00F51297">
        <w:rPr>
          <w:i/>
          <w:iCs/>
          <w:sz w:val="20"/>
          <w:szCs w:val="20"/>
        </w:rPr>
        <w:t>Rhynchophorus</w:t>
      </w:r>
      <w:proofErr w:type="spellEnd"/>
      <w:r w:rsidR="00756F9A" w:rsidRPr="00F51297">
        <w:rPr>
          <w:i/>
          <w:iCs/>
          <w:sz w:val="20"/>
          <w:szCs w:val="20"/>
        </w:rPr>
        <w:t xml:space="preserve"> </w:t>
      </w:r>
      <w:proofErr w:type="spellStart"/>
      <w:r w:rsidRPr="00F51297">
        <w:rPr>
          <w:i/>
          <w:iCs/>
          <w:sz w:val="20"/>
          <w:szCs w:val="20"/>
        </w:rPr>
        <w:t>ferrugineus</w:t>
      </w:r>
      <w:proofErr w:type="spellEnd"/>
      <w:r w:rsidRPr="00F51297">
        <w:rPr>
          <w:sz w:val="20"/>
          <w:szCs w:val="20"/>
        </w:rPr>
        <w:t xml:space="preserve"> (</w:t>
      </w:r>
      <w:proofErr w:type="spellStart"/>
      <w:r w:rsidRPr="00F51297">
        <w:rPr>
          <w:sz w:val="20"/>
          <w:szCs w:val="20"/>
        </w:rPr>
        <w:t>Coleoptera</w:t>
      </w:r>
      <w:proofErr w:type="spellEnd"/>
      <w:r w:rsidRPr="00F51297">
        <w:rPr>
          <w:sz w:val="20"/>
          <w:szCs w:val="20"/>
        </w:rPr>
        <w:t xml:space="preserve">: </w:t>
      </w:r>
      <w:proofErr w:type="spellStart"/>
      <w:r w:rsidRPr="00F51297">
        <w:rPr>
          <w:sz w:val="20"/>
          <w:szCs w:val="20"/>
        </w:rPr>
        <w:t>Curculionidae</w:t>
      </w:r>
      <w:proofErr w:type="spellEnd"/>
      <w:r w:rsidRPr="00F51297">
        <w:rPr>
          <w:sz w:val="20"/>
          <w:szCs w:val="20"/>
        </w:rPr>
        <w:t>) in Egypt. Egypt. J. Agric. Res., 81 (2): 523-529.</w:t>
      </w:r>
    </w:p>
    <w:p w:rsidR="00591266" w:rsidRPr="00F51297" w:rsidRDefault="002B1912" w:rsidP="00F51297">
      <w:pPr>
        <w:pStyle w:val="ListParagraph"/>
        <w:numPr>
          <w:ilvl w:val="0"/>
          <w:numId w:val="9"/>
        </w:numPr>
        <w:ind w:left="450"/>
        <w:jc w:val="lowKashida"/>
        <w:rPr>
          <w:sz w:val="20"/>
          <w:szCs w:val="20"/>
        </w:rPr>
      </w:pPr>
      <w:r w:rsidRPr="00F51297">
        <w:rPr>
          <w:sz w:val="20"/>
          <w:szCs w:val="20"/>
        </w:rPr>
        <w:t>EL</w:t>
      </w:r>
      <w:r w:rsidR="00D53C8C">
        <w:rPr>
          <w:sz w:val="20"/>
          <w:szCs w:val="20"/>
        </w:rPr>
        <w:t xml:space="preserve"> </w:t>
      </w:r>
      <w:proofErr w:type="spellStart"/>
      <w:r w:rsidRPr="00F51297">
        <w:rPr>
          <w:sz w:val="20"/>
          <w:szCs w:val="20"/>
        </w:rPr>
        <w:t>Sebay</w:t>
      </w:r>
      <w:proofErr w:type="spellEnd"/>
      <w:r w:rsidRPr="00F51297">
        <w:rPr>
          <w:sz w:val="20"/>
          <w:szCs w:val="20"/>
        </w:rPr>
        <w:t>, y</w:t>
      </w:r>
      <w:r w:rsidR="003D7325" w:rsidRPr="00F51297">
        <w:rPr>
          <w:sz w:val="20"/>
          <w:szCs w:val="20"/>
        </w:rPr>
        <w:t xml:space="preserve">, </w:t>
      </w:r>
      <w:proofErr w:type="spellStart"/>
      <w:r w:rsidR="003D7325" w:rsidRPr="00F51297">
        <w:rPr>
          <w:sz w:val="20"/>
          <w:szCs w:val="20"/>
        </w:rPr>
        <w:t>Abbas</w:t>
      </w:r>
      <w:proofErr w:type="spellEnd"/>
      <w:r w:rsidRPr="00F51297">
        <w:rPr>
          <w:sz w:val="20"/>
          <w:szCs w:val="20"/>
        </w:rPr>
        <w:t xml:space="preserve">. M.K. and </w:t>
      </w:r>
      <w:r w:rsidR="003D7325" w:rsidRPr="00F51297">
        <w:rPr>
          <w:sz w:val="20"/>
          <w:szCs w:val="20"/>
        </w:rPr>
        <w:t>El –</w:t>
      </w:r>
      <w:proofErr w:type="spellStart"/>
      <w:r w:rsidR="003D7325" w:rsidRPr="00F51297">
        <w:rPr>
          <w:sz w:val="20"/>
          <w:szCs w:val="20"/>
        </w:rPr>
        <w:t>Shezly,</w:t>
      </w:r>
      <w:r w:rsidRPr="00F51297">
        <w:rPr>
          <w:sz w:val="20"/>
          <w:szCs w:val="20"/>
        </w:rPr>
        <w:t>M</w:t>
      </w:r>
      <w:proofErr w:type="spellEnd"/>
      <w:r w:rsidRPr="00F51297">
        <w:rPr>
          <w:sz w:val="20"/>
          <w:szCs w:val="20"/>
        </w:rPr>
        <w:t>. M. (2010</w:t>
      </w:r>
      <w:r w:rsidR="00756F9A" w:rsidRPr="00F51297">
        <w:rPr>
          <w:sz w:val="20"/>
          <w:szCs w:val="20"/>
        </w:rPr>
        <w:t xml:space="preserve">). </w:t>
      </w:r>
      <w:r w:rsidR="00591266" w:rsidRPr="00F51297">
        <w:rPr>
          <w:snapToGrid w:val="0"/>
          <w:sz w:val="20"/>
          <w:szCs w:val="20"/>
        </w:rPr>
        <w:t>Seasonal abundance</w:t>
      </w:r>
      <w:r w:rsidRPr="00F51297">
        <w:rPr>
          <w:snapToGrid w:val="0"/>
          <w:sz w:val="20"/>
          <w:szCs w:val="20"/>
        </w:rPr>
        <w:t xml:space="preserve"> and population trends of red palm weevil</w:t>
      </w:r>
      <w:r w:rsidRPr="00F51297">
        <w:rPr>
          <w:sz w:val="20"/>
          <w:szCs w:val="20"/>
          <w:lang w:eastAsia="en-US"/>
        </w:rPr>
        <w:t xml:space="preserve">, </w:t>
      </w:r>
      <w:proofErr w:type="spellStart"/>
      <w:r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Pr="00F51297">
        <w:rPr>
          <w:i/>
          <w:iCs/>
          <w:sz w:val="20"/>
          <w:szCs w:val="20"/>
          <w:lang w:eastAsia="en-US"/>
        </w:rPr>
        <w:t>ferrugineus</w:t>
      </w:r>
      <w:proofErr w:type="spellEnd"/>
      <w:r w:rsidR="00756F9A" w:rsidRPr="00F51297">
        <w:rPr>
          <w:i/>
          <w:iCs/>
          <w:sz w:val="20"/>
          <w:szCs w:val="20"/>
          <w:lang w:eastAsia="en-US"/>
        </w:rPr>
        <w:t xml:space="preserve"> </w:t>
      </w:r>
      <w:proofErr w:type="spellStart"/>
      <w:r w:rsidRPr="00F51297">
        <w:rPr>
          <w:sz w:val="20"/>
          <w:szCs w:val="20"/>
          <w:lang w:eastAsia="en-US"/>
        </w:rPr>
        <w:t>OLiver</w:t>
      </w:r>
      <w:proofErr w:type="spellEnd"/>
      <w:r w:rsidRPr="00F51297">
        <w:rPr>
          <w:sz w:val="20"/>
          <w:szCs w:val="20"/>
          <w:lang w:eastAsia="en-US"/>
        </w:rPr>
        <w:t xml:space="preserve"> (</w:t>
      </w:r>
      <w:proofErr w:type="spellStart"/>
      <w:r w:rsidRPr="00F51297">
        <w:rPr>
          <w:sz w:val="20"/>
          <w:szCs w:val="20"/>
          <w:lang w:eastAsia="en-US"/>
        </w:rPr>
        <w:t>ColeopteraL</w:t>
      </w:r>
      <w:proofErr w:type="spellEnd"/>
      <w:r w:rsidRPr="00F51297">
        <w:rPr>
          <w:sz w:val="20"/>
          <w:szCs w:val="20"/>
          <w:lang w:eastAsia="en-US"/>
        </w:rPr>
        <w:t xml:space="preserve">: </w:t>
      </w:r>
      <w:proofErr w:type="spellStart"/>
      <w:r w:rsidRPr="00F51297">
        <w:rPr>
          <w:sz w:val="20"/>
          <w:szCs w:val="20"/>
          <w:lang w:eastAsia="en-US"/>
        </w:rPr>
        <w:t>Curculionidae</w:t>
      </w:r>
      <w:proofErr w:type="spellEnd"/>
      <w:r w:rsidRPr="00F51297">
        <w:rPr>
          <w:sz w:val="20"/>
          <w:szCs w:val="20"/>
          <w:lang w:eastAsia="en-US"/>
        </w:rPr>
        <w:t>).</w:t>
      </w:r>
      <w:r w:rsidRPr="00F51297">
        <w:rPr>
          <w:sz w:val="20"/>
          <w:szCs w:val="20"/>
        </w:rPr>
        <w:t xml:space="preserve"> J. Plant Protection and Pathology, Mansoura</w:t>
      </w:r>
      <w:r w:rsidR="00756F9A" w:rsidRPr="00F51297">
        <w:rPr>
          <w:sz w:val="20"/>
          <w:szCs w:val="20"/>
        </w:rPr>
        <w:t xml:space="preserve"> </w:t>
      </w:r>
      <w:r w:rsidRPr="00F51297">
        <w:rPr>
          <w:sz w:val="20"/>
          <w:szCs w:val="20"/>
        </w:rPr>
        <w:t>University, Vol.1(8): 577 - 583, 201</w:t>
      </w:r>
      <w:r w:rsidR="00591266" w:rsidRPr="00F51297">
        <w:rPr>
          <w:sz w:val="20"/>
          <w:szCs w:val="20"/>
        </w:rPr>
        <w:t>0</w:t>
      </w:r>
    </w:p>
    <w:p w:rsidR="003D7325" w:rsidRPr="00F51297" w:rsidRDefault="00C73FED" w:rsidP="00F51297">
      <w:pPr>
        <w:pStyle w:val="ListParagraph"/>
        <w:numPr>
          <w:ilvl w:val="0"/>
          <w:numId w:val="9"/>
        </w:numPr>
        <w:ind w:left="450"/>
        <w:jc w:val="lowKashida"/>
        <w:rPr>
          <w:sz w:val="20"/>
          <w:szCs w:val="20"/>
          <w:lang w:eastAsia="en-US"/>
        </w:rPr>
      </w:pPr>
      <w:r w:rsidRPr="00F51297">
        <w:rPr>
          <w:sz w:val="20"/>
          <w:szCs w:val="20"/>
          <w:lang w:eastAsia="en-US"/>
        </w:rPr>
        <w:t>El-</w:t>
      </w:r>
      <w:proofErr w:type="spellStart"/>
      <w:r w:rsidRPr="00F51297">
        <w:rPr>
          <w:sz w:val="20"/>
          <w:szCs w:val="20"/>
          <w:lang w:eastAsia="en-US"/>
        </w:rPr>
        <w:t>Ezaby</w:t>
      </w:r>
      <w:proofErr w:type="spellEnd"/>
      <w:r w:rsidRPr="00F51297">
        <w:rPr>
          <w:sz w:val="20"/>
          <w:szCs w:val="20"/>
          <w:lang w:eastAsia="en-US"/>
        </w:rPr>
        <w:t xml:space="preserve">, F.A. (1998). Injection as a method to control the red Indian date palm weevil, </w:t>
      </w:r>
      <w:proofErr w:type="spellStart"/>
      <w:r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Pr="00F51297">
        <w:rPr>
          <w:i/>
          <w:iCs/>
          <w:sz w:val="20"/>
          <w:szCs w:val="20"/>
          <w:lang w:eastAsia="en-US"/>
        </w:rPr>
        <w:t>ferrugineus</w:t>
      </w:r>
      <w:proofErr w:type="spellEnd"/>
      <w:r w:rsidRPr="00F51297">
        <w:rPr>
          <w:sz w:val="20"/>
          <w:szCs w:val="20"/>
          <w:lang w:eastAsia="en-US"/>
        </w:rPr>
        <w:t xml:space="preserve">. Arab J. Plant Protec., 15 (1): 31-38 (in Arabic. </w:t>
      </w:r>
    </w:p>
    <w:p w:rsidR="003D7325" w:rsidRPr="00F51297" w:rsidRDefault="00C73FED" w:rsidP="00F51297">
      <w:pPr>
        <w:pStyle w:val="ListParagraph"/>
        <w:widowControl w:val="0"/>
        <w:numPr>
          <w:ilvl w:val="0"/>
          <w:numId w:val="9"/>
        </w:numPr>
        <w:adjustRightInd w:val="0"/>
        <w:ind w:left="450"/>
        <w:jc w:val="both"/>
        <w:rPr>
          <w:sz w:val="20"/>
          <w:szCs w:val="20"/>
          <w:lang w:eastAsia="en-US"/>
        </w:rPr>
      </w:pPr>
      <w:proofErr w:type="spellStart"/>
      <w:r w:rsidRPr="00F51297">
        <w:rPr>
          <w:sz w:val="20"/>
          <w:szCs w:val="20"/>
          <w:lang w:eastAsia="en-US"/>
        </w:rPr>
        <w:t>Gunawardena</w:t>
      </w:r>
      <w:proofErr w:type="spellEnd"/>
      <w:r w:rsidRPr="00F51297">
        <w:rPr>
          <w:sz w:val="20"/>
          <w:szCs w:val="20"/>
          <w:lang w:eastAsia="en-US"/>
        </w:rPr>
        <w:t xml:space="preserve">, N.E. and </w:t>
      </w:r>
      <w:proofErr w:type="spellStart"/>
      <w:r w:rsidR="003D7325" w:rsidRPr="00F51297">
        <w:rPr>
          <w:sz w:val="20"/>
          <w:szCs w:val="20"/>
          <w:lang w:eastAsia="en-US"/>
        </w:rPr>
        <w:t>Bandarage</w:t>
      </w:r>
      <w:proofErr w:type="spellEnd"/>
      <w:r w:rsidR="003D7325" w:rsidRPr="00F51297">
        <w:rPr>
          <w:sz w:val="20"/>
          <w:szCs w:val="20"/>
          <w:lang w:eastAsia="en-US"/>
        </w:rPr>
        <w:t xml:space="preserve">, </w:t>
      </w:r>
      <w:r w:rsidRPr="00F51297">
        <w:rPr>
          <w:sz w:val="20"/>
          <w:szCs w:val="20"/>
          <w:lang w:eastAsia="en-US"/>
        </w:rPr>
        <w:t>U.K. (1995). 4-methyl-5-nonanol (</w:t>
      </w:r>
      <w:proofErr w:type="spellStart"/>
      <w:r w:rsidRPr="00F51297">
        <w:rPr>
          <w:sz w:val="20"/>
          <w:szCs w:val="20"/>
          <w:lang w:eastAsia="en-US"/>
        </w:rPr>
        <w:t>ferrugineol</w:t>
      </w:r>
      <w:proofErr w:type="spellEnd"/>
      <w:r w:rsidRPr="00F51297">
        <w:rPr>
          <w:sz w:val="20"/>
          <w:szCs w:val="20"/>
          <w:lang w:eastAsia="en-US"/>
        </w:rPr>
        <w:t xml:space="preserve">) as an aggregation pheromone of the coconut pest, </w:t>
      </w:r>
      <w:proofErr w:type="spellStart"/>
      <w:r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Pr="00F51297">
        <w:rPr>
          <w:i/>
          <w:iCs/>
          <w:sz w:val="20"/>
          <w:szCs w:val="20"/>
          <w:lang w:eastAsia="en-US"/>
        </w:rPr>
        <w:t>ferrugineus</w:t>
      </w:r>
      <w:proofErr w:type="spellEnd"/>
      <w:r w:rsidRPr="00F51297">
        <w:rPr>
          <w:sz w:val="20"/>
          <w:szCs w:val="20"/>
          <w:lang w:eastAsia="en-US"/>
        </w:rPr>
        <w:t>. (</w:t>
      </w:r>
      <w:proofErr w:type="spellStart"/>
      <w:r w:rsidRPr="00F51297">
        <w:rPr>
          <w:sz w:val="20"/>
          <w:szCs w:val="20"/>
          <w:lang w:eastAsia="en-US"/>
        </w:rPr>
        <w:t>Coleoptera</w:t>
      </w:r>
      <w:proofErr w:type="spellEnd"/>
      <w:r w:rsidRPr="00F51297">
        <w:rPr>
          <w:sz w:val="20"/>
          <w:szCs w:val="20"/>
          <w:lang w:eastAsia="en-US"/>
        </w:rPr>
        <w:t>:</w:t>
      </w:r>
      <w:r w:rsidR="009924BD">
        <w:rPr>
          <w:rFonts w:eastAsiaTheme="minorEastAsia" w:hint="eastAsia"/>
          <w:sz w:val="20"/>
          <w:szCs w:val="20"/>
        </w:rPr>
        <w:t xml:space="preserve"> </w:t>
      </w:r>
      <w:proofErr w:type="spellStart"/>
      <w:r w:rsidRPr="00F51297">
        <w:rPr>
          <w:sz w:val="20"/>
          <w:szCs w:val="20"/>
          <w:lang w:eastAsia="en-US"/>
        </w:rPr>
        <w:t>Curculionidae</w:t>
      </w:r>
      <w:proofErr w:type="spellEnd"/>
      <w:r w:rsidRPr="00F51297">
        <w:rPr>
          <w:sz w:val="20"/>
          <w:szCs w:val="20"/>
          <w:lang w:eastAsia="en-US"/>
        </w:rPr>
        <w:t xml:space="preserve">): </w:t>
      </w:r>
      <w:r w:rsidR="00756F9A" w:rsidRPr="00F51297">
        <w:rPr>
          <w:sz w:val="20"/>
          <w:szCs w:val="20"/>
          <w:lang w:eastAsia="en-US"/>
        </w:rPr>
        <w:t>S</w:t>
      </w:r>
      <w:r w:rsidRPr="00F51297">
        <w:rPr>
          <w:sz w:val="20"/>
          <w:szCs w:val="20"/>
          <w:lang w:eastAsia="en-US"/>
        </w:rPr>
        <w:t>ynthesis and use in a preliminary field assay. J. Nat. Sci. Council of Sri Lanka, 23 (2): 71-79.</w:t>
      </w:r>
    </w:p>
    <w:p w:rsidR="0057294D" w:rsidRPr="00F51297" w:rsidRDefault="0057294D" w:rsidP="00F51297">
      <w:pPr>
        <w:pStyle w:val="ListParagraph"/>
        <w:widowControl w:val="0"/>
        <w:numPr>
          <w:ilvl w:val="0"/>
          <w:numId w:val="9"/>
        </w:numPr>
        <w:adjustRightInd w:val="0"/>
        <w:ind w:left="450"/>
        <w:jc w:val="both"/>
        <w:rPr>
          <w:sz w:val="20"/>
          <w:szCs w:val="20"/>
          <w:lang w:eastAsia="en-US"/>
        </w:rPr>
      </w:pPr>
      <w:r w:rsidRPr="00F51297">
        <w:rPr>
          <w:sz w:val="20"/>
          <w:szCs w:val="20"/>
          <w:lang w:eastAsia="en-US"/>
        </w:rPr>
        <w:t>Gush, H. (1997). Date with disaster. The Gulf today. September 29, p 16</w:t>
      </w:r>
    </w:p>
    <w:p w:rsidR="0057294D" w:rsidRPr="00F51297" w:rsidRDefault="00C73FED" w:rsidP="00F51297">
      <w:pPr>
        <w:pStyle w:val="ListParagraph"/>
        <w:numPr>
          <w:ilvl w:val="0"/>
          <w:numId w:val="9"/>
        </w:numPr>
        <w:ind w:left="450"/>
        <w:jc w:val="lowKashida"/>
        <w:rPr>
          <w:sz w:val="20"/>
          <w:szCs w:val="20"/>
          <w:lang w:eastAsia="en-US"/>
        </w:rPr>
      </w:pPr>
      <w:proofErr w:type="spellStart"/>
      <w:r w:rsidRPr="00F51297">
        <w:rPr>
          <w:sz w:val="20"/>
          <w:szCs w:val="20"/>
          <w:lang w:eastAsia="en-US"/>
        </w:rPr>
        <w:t>Hallett</w:t>
      </w:r>
      <w:proofErr w:type="spellEnd"/>
      <w:r w:rsidRPr="00F51297">
        <w:rPr>
          <w:sz w:val="20"/>
          <w:szCs w:val="20"/>
          <w:lang w:eastAsia="en-US"/>
        </w:rPr>
        <w:t>,</w:t>
      </w:r>
      <w:r w:rsidR="00756F9A" w:rsidRPr="00F51297">
        <w:rPr>
          <w:sz w:val="20"/>
          <w:szCs w:val="20"/>
          <w:lang w:eastAsia="en-US"/>
        </w:rPr>
        <w:t xml:space="preserve"> </w:t>
      </w:r>
      <w:r w:rsidRPr="00F51297">
        <w:rPr>
          <w:sz w:val="20"/>
          <w:szCs w:val="20"/>
          <w:lang w:eastAsia="en-US"/>
        </w:rPr>
        <w:t>R.H.,</w:t>
      </w:r>
      <w:r w:rsidR="00756F9A" w:rsidRPr="00F51297">
        <w:rPr>
          <w:sz w:val="20"/>
          <w:szCs w:val="20"/>
          <w:lang w:eastAsia="en-US"/>
        </w:rPr>
        <w:t xml:space="preserve"> </w:t>
      </w:r>
      <w:proofErr w:type="spellStart"/>
      <w:r w:rsidR="003D7325" w:rsidRPr="00F51297">
        <w:rPr>
          <w:sz w:val="20"/>
          <w:szCs w:val="20"/>
          <w:lang w:eastAsia="en-US"/>
        </w:rPr>
        <w:t>Gries,</w:t>
      </w:r>
      <w:r w:rsidRPr="00F51297">
        <w:rPr>
          <w:sz w:val="20"/>
          <w:szCs w:val="20"/>
          <w:lang w:eastAsia="en-US"/>
        </w:rPr>
        <w:t>G.,and</w:t>
      </w:r>
      <w:proofErr w:type="spellEnd"/>
      <w:r w:rsidR="00756F9A" w:rsidRPr="00F51297">
        <w:rPr>
          <w:sz w:val="20"/>
          <w:szCs w:val="20"/>
          <w:lang w:eastAsia="en-US"/>
        </w:rPr>
        <w:t xml:space="preserve"> </w:t>
      </w:r>
      <w:proofErr w:type="spellStart"/>
      <w:r w:rsidR="003D7325" w:rsidRPr="00F51297">
        <w:rPr>
          <w:sz w:val="20"/>
          <w:szCs w:val="20"/>
          <w:lang w:eastAsia="en-US"/>
        </w:rPr>
        <w:t>Oelhsclager,,</w:t>
      </w:r>
      <w:r w:rsidRPr="00F51297">
        <w:rPr>
          <w:sz w:val="20"/>
          <w:szCs w:val="20"/>
          <w:lang w:eastAsia="en-US"/>
        </w:rPr>
        <w:t>O.C</w:t>
      </w:r>
      <w:proofErr w:type="spellEnd"/>
      <w:r w:rsidR="003D7325" w:rsidRPr="00F51297">
        <w:rPr>
          <w:sz w:val="20"/>
          <w:szCs w:val="20"/>
          <w:lang w:eastAsia="en-US"/>
        </w:rPr>
        <w:t>.</w:t>
      </w:r>
      <w:r w:rsidRPr="00F51297">
        <w:rPr>
          <w:sz w:val="20"/>
          <w:szCs w:val="20"/>
          <w:lang w:eastAsia="en-US"/>
        </w:rPr>
        <w:t>.</w:t>
      </w:r>
      <w:r w:rsidR="009924BD">
        <w:rPr>
          <w:rFonts w:eastAsiaTheme="minorEastAsia" w:hint="eastAsia"/>
          <w:sz w:val="20"/>
          <w:szCs w:val="20"/>
        </w:rPr>
        <w:t xml:space="preserve"> </w:t>
      </w:r>
      <w:r w:rsidR="003D7325" w:rsidRPr="00F51297">
        <w:rPr>
          <w:sz w:val="20"/>
          <w:szCs w:val="20"/>
          <w:lang w:eastAsia="en-US"/>
        </w:rPr>
        <w:t>(1993).</w:t>
      </w:r>
      <w:r w:rsidR="00756F9A" w:rsidRPr="00F51297">
        <w:rPr>
          <w:sz w:val="20"/>
          <w:szCs w:val="20"/>
          <w:lang w:eastAsia="en-US"/>
        </w:rPr>
        <w:t xml:space="preserve"> </w:t>
      </w:r>
      <w:r w:rsidRPr="00F51297">
        <w:rPr>
          <w:sz w:val="20"/>
          <w:szCs w:val="20"/>
          <w:lang w:eastAsia="en-US"/>
        </w:rPr>
        <w:t>Aggregation pheromones</w:t>
      </w:r>
      <w:r w:rsidR="00756F9A" w:rsidRPr="00F51297">
        <w:rPr>
          <w:sz w:val="20"/>
          <w:szCs w:val="20"/>
          <w:lang w:eastAsia="en-US"/>
        </w:rPr>
        <w:t xml:space="preserve"> for</w:t>
      </w:r>
      <w:r w:rsidRPr="00F51297">
        <w:rPr>
          <w:sz w:val="20"/>
          <w:szCs w:val="20"/>
          <w:lang w:eastAsia="en-US"/>
        </w:rPr>
        <w:t xml:space="preserve"> two </w:t>
      </w:r>
      <w:proofErr w:type="spellStart"/>
      <w:r w:rsidRPr="00F51297">
        <w:rPr>
          <w:sz w:val="20"/>
          <w:szCs w:val="20"/>
          <w:lang w:eastAsia="en-US"/>
        </w:rPr>
        <w:t>Asin</w:t>
      </w:r>
      <w:proofErr w:type="spellEnd"/>
      <w:r w:rsidRPr="00F51297">
        <w:rPr>
          <w:sz w:val="20"/>
          <w:szCs w:val="20"/>
          <w:lang w:eastAsia="en-US"/>
        </w:rPr>
        <w:t xml:space="preserve"> palm weevil</w:t>
      </w:r>
      <w:r w:rsidR="009924BD">
        <w:rPr>
          <w:sz w:val="20"/>
          <w:szCs w:val="20"/>
          <w:lang w:eastAsia="en-US"/>
        </w:rPr>
        <w:t xml:space="preserve"> </w:t>
      </w:r>
      <w:proofErr w:type="spellStart"/>
      <w:r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Pr="00F51297">
        <w:rPr>
          <w:i/>
          <w:iCs/>
          <w:sz w:val="20"/>
          <w:szCs w:val="20"/>
          <w:lang w:eastAsia="en-US"/>
        </w:rPr>
        <w:t>ferrugineus</w:t>
      </w:r>
      <w:proofErr w:type="spellEnd"/>
      <w:r w:rsidRPr="00F51297">
        <w:rPr>
          <w:sz w:val="20"/>
          <w:szCs w:val="20"/>
          <w:lang w:eastAsia="en-US"/>
        </w:rPr>
        <w:t xml:space="preserve"> and </w:t>
      </w:r>
      <w:proofErr w:type="spellStart"/>
      <w:r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Pr="00F51297">
        <w:rPr>
          <w:i/>
          <w:iCs/>
          <w:sz w:val="20"/>
          <w:szCs w:val="20"/>
          <w:lang w:eastAsia="en-US"/>
        </w:rPr>
        <w:t>vulnerates</w:t>
      </w:r>
      <w:proofErr w:type="spellEnd"/>
      <w:r w:rsidR="00756F9A" w:rsidRPr="00F51297">
        <w:rPr>
          <w:i/>
          <w:iCs/>
          <w:sz w:val="20"/>
          <w:szCs w:val="20"/>
          <w:lang w:eastAsia="en-US"/>
        </w:rPr>
        <w:t xml:space="preserve">. </w:t>
      </w:r>
      <w:proofErr w:type="spellStart"/>
      <w:r w:rsidRPr="00F51297">
        <w:rPr>
          <w:sz w:val="20"/>
          <w:szCs w:val="20"/>
          <w:lang w:eastAsia="en-US"/>
        </w:rPr>
        <w:t>Naturwissenschaften</w:t>
      </w:r>
      <w:proofErr w:type="spellEnd"/>
      <w:r w:rsidRPr="00F51297">
        <w:rPr>
          <w:sz w:val="20"/>
          <w:szCs w:val="20"/>
          <w:lang w:eastAsia="en-US"/>
        </w:rPr>
        <w:t xml:space="preserve"> 80:328-331</w:t>
      </w:r>
      <w:r w:rsidR="009924BD">
        <w:rPr>
          <w:rFonts w:eastAsiaTheme="minorEastAsia" w:hint="eastAsia"/>
          <w:sz w:val="20"/>
          <w:szCs w:val="20"/>
        </w:rPr>
        <w:t>.</w:t>
      </w:r>
    </w:p>
    <w:p w:rsidR="0057294D" w:rsidRPr="00F51297" w:rsidRDefault="00C73FED" w:rsidP="00F51297">
      <w:pPr>
        <w:pStyle w:val="ListParagraph"/>
        <w:numPr>
          <w:ilvl w:val="0"/>
          <w:numId w:val="9"/>
        </w:numPr>
        <w:ind w:left="450"/>
        <w:jc w:val="lowKashida"/>
        <w:rPr>
          <w:sz w:val="20"/>
          <w:szCs w:val="20"/>
        </w:rPr>
      </w:pPr>
      <w:proofErr w:type="spellStart"/>
      <w:r w:rsidRPr="00F51297">
        <w:rPr>
          <w:sz w:val="20"/>
          <w:szCs w:val="20"/>
          <w:lang w:eastAsia="en-US"/>
        </w:rPr>
        <w:lastRenderedPageBreak/>
        <w:t>Muralidharan</w:t>
      </w:r>
      <w:proofErr w:type="spellEnd"/>
      <w:r w:rsidRPr="00F51297">
        <w:rPr>
          <w:sz w:val="20"/>
          <w:szCs w:val="20"/>
          <w:lang w:eastAsia="en-US"/>
        </w:rPr>
        <w:t xml:space="preserve">, C.M.; </w:t>
      </w:r>
      <w:proofErr w:type="spellStart"/>
      <w:r w:rsidR="003D7325" w:rsidRPr="00F51297">
        <w:rPr>
          <w:sz w:val="20"/>
          <w:szCs w:val="20"/>
          <w:lang w:eastAsia="en-US"/>
        </w:rPr>
        <w:t>Sodagar,</w:t>
      </w:r>
      <w:r w:rsidRPr="00F51297">
        <w:rPr>
          <w:sz w:val="20"/>
          <w:szCs w:val="20"/>
          <w:lang w:eastAsia="en-US"/>
        </w:rPr>
        <w:t>N.N</w:t>
      </w:r>
      <w:proofErr w:type="spellEnd"/>
      <w:r w:rsidRPr="00F51297">
        <w:rPr>
          <w:sz w:val="20"/>
          <w:szCs w:val="20"/>
          <w:lang w:eastAsia="en-US"/>
        </w:rPr>
        <w:t xml:space="preserve">. and </w:t>
      </w:r>
      <w:proofErr w:type="spellStart"/>
      <w:r w:rsidR="003D7325" w:rsidRPr="00F51297">
        <w:rPr>
          <w:sz w:val="20"/>
          <w:szCs w:val="20"/>
          <w:lang w:eastAsia="en-US"/>
        </w:rPr>
        <w:t>Vaghasia,</w:t>
      </w:r>
      <w:r w:rsidRPr="00F51297">
        <w:rPr>
          <w:sz w:val="20"/>
          <w:szCs w:val="20"/>
          <w:lang w:eastAsia="en-US"/>
        </w:rPr>
        <w:t>U.R</w:t>
      </w:r>
      <w:proofErr w:type="spellEnd"/>
      <w:r w:rsidRPr="00F51297">
        <w:rPr>
          <w:sz w:val="20"/>
          <w:szCs w:val="20"/>
          <w:lang w:eastAsia="en-US"/>
        </w:rPr>
        <w:t xml:space="preserve">. (2000). Survey, distribution, extent of damage, field behavior and biology of the red palm weevil, </w:t>
      </w:r>
      <w:proofErr w:type="spellStart"/>
      <w:r w:rsidRPr="00F51297">
        <w:rPr>
          <w:i/>
          <w:iCs/>
          <w:sz w:val="20"/>
          <w:szCs w:val="20"/>
          <w:lang w:eastAsia="en-US"/>
        </w:rPr>
        <w:t>Rhynchophorus</w:t>
      </w:r>
      <w:proofErr w:type="spellEnd"/>
      <w:r w:rsidR="00756F9A" w:rsidRPr="00F51297">
        <w:rPr>
          <w:i/>
          <w:iCs/>
          <w:sz w:val="20"/>
          <w:szCs w:val="20"/>
          <w:lang w:eastAsia="en-US"/>
        </w:rPr>
        <w:t xml:space="preserve"> </w:t>
      </w:r>
      <w:proofErr w:type="spellStart"/>
      <w:r w:rsidRPr="00F51297">
        <w:rPr>
          <w:i/>
          <w:iCs/>
          <w:sz w:val="20"/>
          <w:szCs w:val="20"/>
          <w:lang w:eastAsia="en-US"/>
        </w:rPr>
        <w:t>ferrugineus</w:t>
      </w:r>
      <w:proofErr w:type="spellEnd"/>
      <w:r w:rsidRPr="00F51297">
        <w:rPr>
          <w:sz w:val="20"/>
          <w:szCs w:val="20"/>
          <w:lang w:eastAsia="en-US"/>
        </w:rPr>
        <w:t xml:space="preserve"> (</w:t>
      </w:r>
      <w:proofErr w:type="spellStart"/>
      <w:r w:rsidRPr="00F51297">
        <w:rPr>
          <w:sz w:val="20"/>
          <w:szCs w:val="20"/>
          <w:lang w:eastAsia="en-US"/>
        </w:rPr>
        <w:t>Oliv</w:t>
      </w:r>
      <w:proofErr w:type="spellEnd"/>
      <w:r w:rsidRPr="00F51297">
        <w:rPr>
          <w:sz w:val="20"/>
          <w:szCs w:val="20"/>
          <w:lang w:eastAsia="en-US"/>
        </w:rPr>
        <w:t xml:space="preserve">.) on date groves of </w:t>
      </w:r>
      <w:proofErr w:type="spellStart"/>
      <w:r w:rsidRPr="00F51297">
        <w:rPr>
          <w:sz w:val="20"/>
          <w:szCs w:val="20"/>
          <w:lang w:eastAsia="en-US"/>
        </w:rPr>
        <w:t>Kachchh</w:t>
      </w:r>
      <w:proofErr w:type="spellEnd"/>
      <w:r w:rsidRPr="00F51297">
        <w:rPr>
          <w:sz w:val="20"/>
          <w:szCs w:val="20"/>
          <w:lang w:eastAsia="en-US"/>
        </w:rPr>
        <w:t xml:space="preserve"> (Gujarat).</w:t>
      </w:r>
      <w:r w:rsidR="009924BD">
        <w:rPr>
          <w:sz w:val="20"/>
          <w:szCs w:val="20"/>
        </w:rPr>
        <w:t>.</w:t>
      </w:r>
      <w:r w:rsidR="00014575" w:rsidRPr="00F51297">
        <w:rPr>
          <w:sz w:val="20"/>
          <w:szCs w:val="20"/>
        </w:rPr>
        <w:t xml:space="preserve"> </w:t>
      </w:r>
      <w:r w:rsidR="00014575" w:rsidRPr="00F51297">
        <w:rPr>
          <w:rFonts w:eastAsia="Times New Roman"/>
          <w:sz w:val="20"/>
          <w:szCs w:val="20"/>
          <w:lang w:eastAsia="en-US"/>
        </w:rPr>
        <w:t xml:space="preserve">Journal </w:t>
      </w:r>
      <w:hyperlink r:id="rId19" w:history="1">
        <w:r w:rsidR="00014575" w:rsidRPr="00F51297">
          <w:rPr>
            <w:rFonts w:eastAsia="Times New Roman"/>
            <w:sz w:val="20"/>
            <w:szCs w:val="20"/>
            <w:lang w:eastAsia="en-US"/>
          </w:rPr>
          <w:t>Gujarat Agricultural University Research Journal</w:t>
        </w:r>
      </w:hyperlink>
      <w:r w:rsidR="009924BD">
        <w:rPr>
          <w:rFonts w:eastAsia="Times New Roman"/>
          <w:sz w:val="20"/>
          <w:szCs w:val="20"/>
          <w:lang w:eastAsia="en-US"/>
        </w:rPr>
        <w:t>,</w:t>
      </w:r>
      <w:r w:rsidR="00014575" w:rsidRPr="00F51297">
        <w:rPr>
          <w:rFonts w:eastAsia="Times New Roman"/>
          <w:sz w:val="20"/>
          <w:szCs w:val="20"/>
          <w:lang w:eastAsia="en-US"/>
        </w:rPr>
        <w:t xml:space="preserve"> </w:t>
      </w:r>
      <w:r w:rsidR="00014575" w:rsidRPr="00F51297">
        <w:rPr>
          <w:sz w:val="20"/>
          <w:szCs w:val="20"/>
        </w:rPr>
        <w:t>20 (1): 35-46</w:t>
      </w:r>
    </w:p>
    <w:p w:rsidR="0057294D" w:rsidRPr="00F51297" w:rsidRDefault="00D92583" w:rsidP="00F51297">
      <w:pPr>
        <w:pStyle w:val="ListParagraph"/>
        <w:widowControl w:val="0"/>
        <w:numPr>
          <w:ilvl w:val="0"/>
          <w:numId w:val="9"/>
        </w:numPr>
        <w:adjustRightInd w:val="0"/>
        <w:ind w:left="450"/>
        <w:jc w:val="both"/>
        <w:rPr>
          <w:sz w:val="20"/>
          <w:szCs w:val="20"/>
          <w:lang w:eastAsia="en-US"/>
        </w:rPr>
      </w:pPr>
      <w:r w:rsidRPr="00F51297">
        <w:rPr>
          <w:sz w:val="20"/>
          <w:szCs w:val="20"/>
          <w:lang w:eastAsia="en-US"/>
        </w:rPr>
        <w:t xml:space="preserve">Murphy, S. and </w:t>
      </w:r>
      <w:r w:rsidR="003D7325" w:rsidRPr="00F51297">
        <w:rPr>
          <w:sz w:val="20"/>
          <w:szCs w:val="20"/>
          <w:lang w:eastAsia="en-US"/>
        </w:rPr>
        <w:t>Briscoe,</w:t>
      </w:r>
      <w:r w:rsidR="00D64CAB" w:rsidRPr="00F51297">
        <w:rPr>
          <w:sz w:val="20"/>
          <w:szCs w:val="20"/>
          <w:lang w:eastAsia="en-US"/>
        </w:rPr>
        <w:t xml:space="preserve"> </w:t>
      </w:r>
      <w:r w:rsidRPr="00F51297">
        <w:rPr>
          <w:sz w:val="20"/>
          <w:szCs w:val="20"/>
          <w:lang w:eastAsia="en-US"/>
        </w:rPr>
        <w:t xml:space="preserve">B (1999). The red palm weevil as an alien invasive: biology and prospects for biological control as component of IPM. </w:t>
      </w:r>
      <w:proofErr w:type="spellStart"/>
      <w:r w:rsidRPr="00F51297">
        <w:rPr>
          <w:sz w:val="20"/>
          <w:szCs w:val="20"/>
          <w:lang w:eastAsia="en-US"/>
        </w:rPr>
        <w:t>Biocontrol</w:t>
      </w:r>
      <w:proofErr w:type="spellEnd"/>
      <w:r w:rsidRPr="00F51297">
        <w:rPr>
          <w:sz w:val="20"/>
          <w:szCs w:val="20"/>
          <w:lang w:eastAsia="en-US"/>
        </w:rPr>
        <w:t xml:space="preserve"> News and Information, 20 (1): 35-46.</w:t>
      </w:r>
    </w:p>
    <w:p w:rsidR="0057294D" w:rsidRPr="00F51297" w:rsidRDefault="00C73FED" w:rsidP="00F51297">
      <w:pPr>
        <w:pStyle w:val="ListParagraph"/>
        <w:numPr>
          <w:ilvl w:val="0"/>
          <w:numId w:val="9"/>
        </w:numPr>
        <w:ind w:left="450"/>
        <w:jc w:val="lowKashida"/>
        <w:rPr>
          <w:sz w:val="20"/>
          <w:szCs w:val="20"/>
        </w:rPr>
      </w:pPr>
      <w:proofErr w:type="spellStart"/>
      <w:r w:rsidRPr="00F51297">
        <w:rPr>
          <w:sz w:val="20"/>
          <w:szCs w:val="20"/>
        </w:rPr>
        <w:t>Oehlschlager</w:t>
      </w:r>
      <w:proofErr w:type="spellEnd"/>
      <w:r w:rsidRPr="00F51297">
        <w:rPr>
          <w:sz w:val="20"/>
          <w:szCs w:val="20"/>
        </w:rPr>
        <w:t>, A.C.</w:t>
      </w:r>
      <w:r w:rsidR="009924BD">
        <w:rPr>
          <w:rFonts w:eastAsiaTheme="minorEastAsia" w:hint="eastAsia"/>
          <w:sz w:val="20"/>
          <w:szCs w:val="20"/>
        </w:rPr>
        <w:t xml:space="preserve"> </w:t>
      </w:r>
      <w:r w:rsidRPr="00F51297">
        <w:rPr>
          <w:sz w:val="20"/>
          <w:szCs w:val="20"/>
        </w:rPr>
        <w:t>(2004):</w:t>
      </w:r>
      <w:r w:rsidR="009924BD">
        <w:rPr>
          <w:rFonts w:eastAsiaTheme="minorEastAsia" w:hint="eastAsia"/>
          <w:sz w:val="20"/>
          <w:szCs w:val="20"/>
        </w:rPr>
        <w:t xml:space="preserve"> </w:t>
      </w:r>
      <w:r w:rsidRPr="00F51297">
        <w:rPr>
          <w:sz w:val="20"/>
          <w:szCs w:val="20"/>
        </w:rPr>
        <w:t xml:space="preserve">Current status of trapping of palm weevil and </w:t>
      </w:r>
      <w:proofErr w:type="spellStart"/>
      <w:r w:rsidRPr="00F51297">
        <w:rPr>
          <w:sz w:val="20"/>
          <w:szCs w:val="20"/>
        </w:rPr>
        <w:t>beetls</w:t>
      </w:r>
      <w:proofErr w:type="spellEnd"/>
      <w:r w:rsidRPr="00F51297">
        <w:rPr>
          <w:sz w:val="20"/>
          <w:szCs w:val="20"/>
        </w:rPr>
        <w:t>. Date palm regional workshop on ecosystem based IPM for Date palm in th</w:t>
      </w:r>
      <w:r w:rsidR="009924BD">
        <w:rPr>
          <w:sz w:val="20"/>
          <w:szCs w:val="20"/>
        </w:rPr>
        <w:t xml:space="preserve">e Gulf Countries, Al </w:t>
      </w:r>
      <w:proofErr w:type="spellStart"/>
      <w:r w:rsidR="009924BD">
        <w:rPr>
          <w:sz w:val="20"/>
          <w:szCs w:val="20"/>
        </w:rPr>
        <w:t>Ain</w:t>
      </w:r>
      <w:proofErr w:type="spellEnd"/>
      <w:r w:rsidR="009924BD">
        <w:rPr>
          <w:sz w:val="20"/>
          <w:szCs w:val="20"/>
        </w:rPr>
        <w:t>.\ UAE</w:t>
      </w:r>
      <w:r w:rsidRPr="00F51297">
        <w:rPr>
          <w:sz w:val="20"/>
          <w:szCs w:val="20"/>
        </w:rPr>
        <w:t>; 28-30 March</w:t>
      </w:r>
      <w:r w:rsidR="009924BD">
        <w:rPr>
          <w:sz w:val="20"/>
          <w:szCs w:val="20"/>
        </w:rPr>
        <w:t>,</w:t>
      </w:r>
      <w:r w:rsidR="009924BD">
        <w:rPr>
          <w:rFonts w:eastAsiaTheme="minorEastAsia" w:hint="eastAsia"/>
          <w:sz w:val="20"/>
          <w:szCs w:val="20"/>
        </w:rPr>
        <w:t xml:space="preserve"> </w:t>
      </w:r>
      <w:r w:rsidRPr="00F51297">
        <w:rPr>
          <w:sz w:val="20"/>
          <w:szCs w:val="20"/>
        </w:rPr>
        <w:t>2004.</w:t>
      </w:r>
    </w:p>
    <w:p w:rsidR="00F51297" w:rsidRPr="00F51297" w:rsidRDefault="00C73FED" w:rsidP="00F51297">
      <w:pPr>
        <w:pStyle w:val="ListParagraph"/>
        <w:numPr>
          <w:ilvl w:val="0"/>
          <w:numId w:val="9"/>
        </w:numPr>
        <w:ind w:left="450"/>
        <w:jc w:val="lowKashida"/>
        <w:rPr>
          <w:rFonts w:eastAsiaTheme="minorEastAsia"/>
          <w:sz w:val="20"/>
          <w:szCs w:val="20"/>
        </w:rPr>
      </w:pPr>
      <w:r w:rsidRPr="00F51297">
        <w:rPr>
          <w:sz w:val="20"/>
          <w:szCs w:val="20"/>
        </w:rPr>
        <w:t>S</w:t>
      </w:r>
      <w:r w:rsidR="00882C41" w:rsidRPr="00F51297">
        <w:rPr>
          <w:sz w:val="20"/>
          <w:szCs w:val="20"/>
        </w:rPr>
        <w:t>.</w:t>
      </w:r>
      <w:r w:rsidRPr="00F51297">
        <w:rPr>
          <w:sz w:val="20"/>
          <w:szCs w:val="20"/>
        </w:rPr>
        <w:t>A</w:t>
      </w:r>
      <w:r w:rsidR="00882C41" w:rsidRPr="00F51297">
        <w:rPr>
          <w:sz w:val="20"/>
          <w:szCs w:val="20"/>
        </w:rPr>
        <w:t>.</w:t>
      </w:r>
      <w:r w:rsidRPr="00F51297">
        <w:rPr>
          <w:sz w:val="20"/>
          <w:szCs w:val="20"/>
        </w:rPr>
        <w:t>S</w:t>
      </w:r>
      <w:r w:rsidR="00882C41" w:rsidRPr="00F51297">
        <w:rPr>
          <w:sz w:val="20"/>
          <w:szCs w:val="20"/>
        </w:rPr>
        <w:t>.</w:t>
      </w:r>
      <w:r w:rsidRPr="00F51297">
        <w:rPr>
          <w:sz w:val="20"/>
          <w:szCs w:val="20"/>
        </w:rPr>
        <w:t xml:space="preserve"> Institute </w:t>
      </w:r>
      <w:r w:rsidR="003D7325" w:rsidRPr="00F51297">
        <w:rPr>
          <w:sz w:val="20"/>
          <w:szCs w:val="20"/>
        </w:rPr>
        <w:t>(</w:t>
      </w:r>
      <w:r w:rsidRPr="00F51297">
        <w:rPr>
          <w:sz w:val="20"/>
          <w:szCs w:val="20"/>
        </w:rPr>
        <w:t>1985</w:t>
      </w:r>
      <w:r w:rsidR="003D7325" w:rsidRPr="00F51297">
        <w:rPr>
          <w:sz w:val="20"/>
          <w:szCs w:val="20"/>
        </w:rPr>
        <w:t>)</w:t>
      </w:r>
      <w:r w:rsidR="00462521" w:rsidRPr="00F51297">
        <w:rPr>
          <w:sz w:val="20"/>
          <w:szCs w:val="20"/>
        </w:rPr>
        <w:t>:</w:t>
      </w:r>
      <w:r w:rsidRPr="00F51297">
        <w:rPr>
          <w:sz w:val="20"/>
          <w:szCs w:val="20"/>
        </w:rPr>
        <w:t xml:space="preserve"> SAS user</w:t>
      </w:r>
      <w:r w:rsidR="00462521" w:rsidRPr="00F51297">
        <w:rPr>
          <w:sz w:val="20"/>
          <w:szCs w:val="20"/>
        </w:rPr>
        <w:t>s</w:t>
      </w:r>
      <w:r w:rsidRPr="00F51297">
        <w:rPr>
          <w:sz w:val="20"/>
          <w:szCs w:val="20"/>
        </w:rPr>
        <w:t xml:space="preserve"> guide :statistics</w:t>
      </w:r>
      <w:r w:rsidR="009924BD">
        <w:rPr>
          <w:sz w:val="20"/>
          <w:szCs w:val="20"/>
        </w:rPr>
        <w:t>,</w:t>
      </w:r>
      <w:r w:rsidRPr="00F51297">
        <w:rPr>
          <w:sz w:val="20"/>
          <w:szCs w:val="20"/>
        </w:rPr>
        <w:t>5</w:t>
      </w:r>
      <w:r w:rsidRPr="00F51297">
        <w:rPr>
          <w:sz w:val="20"/>
          <w:szCs w:val="20"/>
          <w:vertAlign w:val="superscript"/>
        </w:rPr>
        <w:t>th</w:t>
      </w:r>
      <w:r w:rsidRPr="00F51297">
        <w:rPr>
          <w:sz w:val="20"/>
          <w:szCs w:val="20"/>
        </w:rPr>
        <w:t>Ed SAS Institute, Cary</w:t>
      </w:r>
      <w:r w:rsidR="009924BD">
        <w:rPr>
          <w:sz w:val="20"/>
          <w:szCs w:val="20"/>
        </w:rPr>
        <w:t>,</w:t>
      </w:r>
      <w:r w:rsidR="00F51297" w:rsidRPr="00F51297">
        <w:rPr>
          <w:rFonts w:eastAsiaTheme="minorEastAsia" w:hint="eastAsia"/>
          <w:sz w:val="20"/>
          <w:szCs w:val="20"/>
        </w:rPr>
        <w:t xml:space="preserve"> </w:t>
      </w:r>
      <w:r w:rsidRPr="00F51297">
        <w:rPr>
          <w:sz w:val="20"/>
          <w:szCs w:val="20"/>
        </w:rPr>
        <w:t>NC</w:t>
      </w:r>
    </w:p>
    <w:p w:rsidR="00F51297" w:rsidRPr="00F51297" w:rsidRDefault="00C73FED" w:rsidP="00F51297">
      <w:pPr>
        <w:pStyle w:val="ListParagraph"/>
        <w:numPr>
          <w:ilvl w:val="0"/>
          <w:numId w:val="9"/>
        </w:numPr>
        <w:ind w:left="450"/>
        <w:jc w:val="lowKashida"/>
        <w:rPr>
          <w:rFonts w:eastAsiaTheme="minorEastAsia"/>
          <w:sz w:val="20"/>
          <w:szCs w:val="20"/>
        </w:rPr>
      </w:pPr>
      <w:proofErr w:type="spellStart"/>
      <w:r w:rsidRPr="00F51297">
        <w:rPr>
          <w:sz w:val="20"/>
          <w:szCs w:val="20"/>
        </w:rPr>
        <w:t>Vidyasagar</w:t>
      </w:r>
      <w:proofErr w:type="spellEnd"/>
      <w:r w:rsidRPr="00F51297">
        <w:rPr>
          <w:sz w:val="20"/>
          <w:szCs w:val="20"/>
        </w:rPr>
        <w:t xml:space="preserve">, P.S.P.V.; </w:t>
      </w:r>
      <w:proofErr w:type="spellStart"/>
      <w:r w:rsidR="003D7325" w:rsidRPr="00F51297">
        <w:rPr>
          <w:sz w:val="20"/>
          <w:szCs w:val="20"/>
        </w:rPr>
        <w:t>Hagi,</w:t>
      </w:r>
      <w:r w:rsidRPr="00F51297">
        <w:rPr>
          <w:sz w:val="20"/>
          <w:szCs w:val="20"/>
        </w:rPr>
        <w:t>M</w:t>
      </w:r>
      <w:proofErr w:type="spellEnd"/>
      <w:r w:rsidRPr="00F51297">
        <w:rPr>
          <w:sz w:val="20"/>
          <w:szCs w:val="20"/>
        </w:rPr>
        <w:t xml:space="preserve">.; </w:t>
      </w:r>
      <w:proofErr w:type="spellStart"/>
      <w:r w:rsidR="003D7325" w:rsidRPr="00F51297">
        <w:rPr>
          <w:sz w:val="20"/>
          <w:szCs w:val="20"/>
        </w:rPr>
        <w:t>Abozuhairah</w:t>
      </w:r>
      <w:proofErr w:type="spellEnd"/>
      <w:r w:rsidR="003D7325" w:rsidRPr="00F51297">
        <w:rPr>
          <w:sz w:val="20"/>
          <w:szCs w:val="20"/>
        </w:rPr>
        <w:t>, ;</w:t>
      </w:r>
      <w:r w:rsidRPr="00F51297">
        <w:rPr>
          <w:sz w:val="20"/>
          <w:szCs w:val="20"/>
        </w:rPr>
        <w:t>R. A</w:t>
      </w:r>
      <w:r w:rsidR="003D7325" w:rsidRPr="00F51297">
        <w:rPr>
          <w:sz w:val="20"/>
          <w:szCs w:val="20"/>
        </w:rPr>
        <w:t>.</w:t>
      </w:r>
      <w:r w:rsidRPr="00F51297">
        <w:rPr>
          <w:sz w:val="20"/>
          <w:szCs w:val="20"/>
        </w:rPr>
        <w:t>.</w:t>
      </w:r>
      <w:r w:rsidR="003D7325" w:rsidRPr="00F51297">
        <w:rPr>
          <w:sz w:val="20"/>
          <w:szCs w:val="20"/>
        </w:rPr>
        <w:t>, Al-</w:t>
      </w:r>
      <w:proofErr w:type="spellStart"/>
      <w:r w:rsidR="003D7325" w:rsidRPr="00F51297">
        <w:rPr>
          <w:sz w:val="20"/>
          <w:szCs w:val="20"/>
        </w:rPr>
        <w:t>Mohanna</w:t>
      </w:r>
      <w:proofErr w:type="spellEnd"/>
      <w:r w:rsidR="003D7325" w:rsidRPr="00F51297">
        <w:rPr>
          <w:sz w:val="20"/>
          <w:szCs w:val="20"/>
        </w:rPr>
        <w:t>,</w:t>
      </w:r>
      <w:r w:rsidR="009924BD">
        <w:rPr>
          <w:rFonts w:eastAsiaTheme="minorEastAsia" w:hint="eastAsia"/>
          <w:sz w:val="20"/>
          <w:szCs w:val="20"/>
        </w:rPr>
        <w:t xml:space="preserve"> </w:t>
      </w:r>
      <w:r w:rsidRPr="00F51297">
        <w:rPr>
          <w:sz w:val="20"/>
          <w:szCs w:val="20"/>
        </w:rPr>
        <w:t xml:space="preserve">O. E. and </w:t>
      </w:r>
      <w:r w:rsidR="003D7325" w:rsidRPr="00F51297">
        <w:rPr>
          <w:sz w:val="20"/>
          <w:szCs w:val="20"/>
        </w:rPr>
        <w:t>Al-</w:t>
      </w:r>
      <w:proofErr w:type="spellStart"/>
      <w:r w:rsidR="003D7325" w:rsidRPr="00F51297">
        <w:rPr>
          <w:sz w:val="20"/>
          <w:szCs w:val="20"/>
        </w:rPr>
        <w:t>Saihati</w:t>
      </w:r>
      <w:proofErr w:type="spellEnd"/>
      <w:r w:rsidR="003D7325" w:rsidRPr="00F51297">
        <w:rPr>
          <w:sz w:val="20"/>
          <w:szCs w:val="20"/>
        </w:rPr>
        <w:t>,</w:t>
      </w:r>
      <w:r w:rsidR="009924BD">
        <w:rPr>
          <w:rFonts w:eastAsiaTheme="minorEastAsia" w:hint="eastAsia"/>
          <w:sz w:val="20"/>
          <w:szCs w:val="20"/>
        </w:rPr>
        <w:t xml:space="preserve"> </w:t>
      </w:r>
      <w:r w:rsidRPr="00F51297">
        <w:rPr>
          <w:sz w:val="20"/>
          <w:szCs w:val="20"/>
        </w:rPr>
        <w:t xml:space="preserve">A. A. (2000). Impact of mass pheromone trapping on red palm weevil: adult population and infestation level in date palm gardens of Saudi Arabia. Ministry of Agriculture and Water, Agriculture Improvement </w:t>
      </w:r>
      <w:proofErr w:type="spellStart"/>
      <w:r w:rsidRPr="00F51297">
        <w:rPr>
          <w:sz w:val="20"/>
          <w:szCs w:val="20"/>
        </w:rPr>
        <w:t>Scheme.</w:t>
      </w:r>
      <w:r w:rsidR="005858B5" w:rsidRPr="00F51297">
        <w:rPr>
          <w:sz w:val="20"/>
          <w:szCs w:val="20"/>
          <w:lang w:eastAsia="en-US"/>
        </w:rPr>
        <w:t>Wattanapongsiri</w:t>
      </w:r>
      <w:proofErr w:type="spellEnd"/>
      <w:r w:rsidR="005858B5" w:rsidRPr="00F51297">
        <w:rPr>
          <w:sz w:val="20"/>
          <w:szCs w:val="20"/>
          <w:lang w:eastAsia="en-US"/>
        </w:rPr>
        <w:t xml:space="preserve">, A. (1966). A revision of the genera </w:t>
      </w:r>
      <w:proofErr w:type="spellStart"/>
      <w:r w:rsidR="005858B5" w:rsidRPr="00F51297">
        <w:rPr>
          <w:i/>
          <w:iCs/>
          <w:sz w:val="20"/>
          <w:szCs w:val="20"/>
          <w:lang w:eastAsia="en-US"/>
        </w:rPr>
        <w:t>Rhynchophorus</w:t>
      </w:r>
      <w:proofErr w:type="spellEnd"/>
      <w:r w:rsidR="005858B5" w:rsidRPr="00F51297">
        <w:rPr>
          <w:sz w:val="20"/>
          <w:szCs w:val="20"/>
          <w:lang w:eastAsia="en-US"/>
        </w:rPr>
        <w:t xml:space="preserve"> and dynamics (</w:t>
      </w:r>
      <w:proofErr w:type="spellStart"/>
      <w:r w:rsidR="005858B5" w:rsidRPr="00F51297">
        <w:rPr>
          <w:sz w:val="20"/>
          <w:szCs w:val="20"/>
          <w:lang w:eastAsia="en-US"/>
        </w:rPr>
        <w:t>Coleoptera</w:t>
      </w:r>
      <w:proofErr w:type="spellEnd"/>
      <w:r w:rsidR="005858B5" w:rsidRPr="00F51297">
        <w:rPr>
          <w:sz w:val="20"/>
          <w:szCs w:val="20"/>
          <w:lang w:eastAsia="en-US"/>
        </w:rPr>
        <w:t xml:space="preserve">: </w:t>
      </w:r>
      <w:proofErr w:type="spellStart"/>
      <w:r w:rsidR="005858B5" w:rsidRPr="00F51297">
        <w:rPr>
          <w:sz w:val="20"/>
          <w:szCs w:val="20"/>
          <w:lang w:eastAsia="en-US"/>
        </w:rPr>
        <w:t>Curculionidae</w:t>
      </w:r>
      <w:proofErr w:type="spellEnd"/>
      <w:r w:rsidR="005858B5" w:rsidRPr="00F51297">
        <w:rPr>
          <w:sz w:val="20"/>
          <w:szCs w:val="20"/>
          <w:lang w:eastAsia="en-US"/>
        </w:rPr>
        <w:t>). Dept. Agric. Sci. Bull. 1, Bangkok.1-326 pp.</w:t>
      </w:r>
    </w:p>
    <w:p w:rsidR="00882C41" w:rsidRPr="00F51297" w:rsidRDefault="00882C41" w:rsidP="00F51297">
      <w:pPr>
        <w:pStyle w:val="ListParagraph"/>
        <w:numPr>
          <w:ilvl w:val="0"/>
          <w:numId w:val="9"/>
        </w:numPr>
        <w:ind w:left="450"/>
        <w:jc w:val="lowKashida"/>
        <w:rPr>
          <w:sz w:val="20"/>
          <w:szCs w:val="20"/>
          <w:lang w:eastAsia="en-US"/>
        </w:rPr>
      </w:pPr>
      <w:proofErr w:type="spellStart"/>
      <w:r w:rsidRPr="00F51297">
        <w:rPr>
          <w:sz w:val="20"/>
          <w:szCs w:val="20"/>
          <w:lang w:eastAsia="en-US"/>
        </w:rPr>
        <w:t>Zayed</w:t>
      </w:r>
      <w:proofErr w:type="spellEnd"/>
      <w:r w:rsidRPr="00F51297">
        <w:rPr>
          <w:sz w:val="20"/>
          <w:szCs w:val="20"/>
          <w:lang w:eastAsia="en-US"/>
        </w:rPr>
        <w:t>, T.M.</w:t>
      </w:r>
      <w:r w:rsidR="009924BD">
        <w:rPr>
          <w:rFonts w:eastAsiaTheme="minorEastAsia" w:hint="eastAsia"/>
          <w:sz w:val="20"/>
          <w:szCs w:val="20"/>
        </w:rPr>
        <w:t xml:space="preserve"> </w:t>
      </w:r>
      <w:r w:rsidRPr="00F51297">
        <w:rPr>
          <w:sz w:val="20"/>
          <w:szCs w:val="20"/>
          <w:lang w:eastAsia="en-US"/>
        </w:rPr>
        <w:t>(2008).</w:t>
      </w:r>
      <w:r w:rsidR="009924BD">
        <w:rPr>
          <w:rFonts w:eastAsiaTheme="minorEastAsia" w:hint="eastAsia"/>
          <w:sz w:val="20"/>
          <w:szCs w:val="20"/>
        </w:rPr>
        <w:t xml:space="preserve"> </w:t>
      </w:r>
      <w:r w:rsidRPr="00F51297">
        <w:rPr>
          <w:sz w:val="20"/>
          <w:szCs w:val="20"/>
          <w:lang w:eastAsia="en-US"/>
        </w:rPr>
        <w:t xml:space="preserve">Studies on I.P.M of red palm weevil, </w:t>
      </w:r>
      <w:proofErr w:type="spellStart"/>
      <w:r w:rsidRPr="00F51297">
        <w:rPr>
          <w:i/>
          <w:iCs/>
          <w:sz w:val="20"/>
          <w:szCs w:val="20"/>
          <w:lang w:eastAsia="en-US"/>
        </w:rPr>
        <w:t>Rynchphorus</w:t>
      </w:r>
      <w:proofErr w:type="spellEnd"/>
      <w:r w:rsidR="00670322" w:rsidRPr="00F51297">
        <w:rPr>
          <w:i/>
          <w:iCs/>
          <w:sz w:val="20"/>
          <w:szCs w:val="20"/>
          <w:lang w:eastAsia="en-US"/>
        </w:rPr>
        <w:t xml:space="preserve"> </w:t>
      </w:r>
      <w:proofErr w:type="spellStart"/>
      <w:r w:rsidRPr="00F51297">
        <w:rPr>
          <w:i/>
          <w:iCs/>
          <w:sz w:val="20"/>
          <w:szCs w:val="20"/>
          <w:lang w:eastAsia="en-US"/>
        </w:rPr>
        <w:t>ferrugineus</w:t>
      </w:r>
      <w:proofErr w:type="spellEnd"/>
      <w:r w:rsidRPr="00F51297">
        <w:rPr>
          <w:sz w:val="20"/>
          <w:szCs w:val="20"/>
          <w:lang w:eastAsia="en-US"/>
        </w:rPr>
        <w:t xml:space="preserve"> (</w:t>
      </w:r>
      <w:proofErr w:type="spellStart"/>
      <w:r w:rsidRPr="00F51297">
        <w:rPr>
          <w:sz w:val="20"/>
          <w:szCs w:val="20"/>
          <w:lang w:eastAsia="en-US"/>
        </w:rPr>
        <w:t>Coleoptera</w:t>
      </w:r>
      <w:proofErr w:type="spellEnd"/>
      <w:r w:rsidRPr="00F51297">
        <w:rPr>
          <w:sz w:val="20"/>
          <w:szCs w:val="20"/>
          <w:lang w:eastAsia="en-US"/>
        </w:rPr>
        <w:t>,</w:t>
      </w:r>
      <w:r w:rsidR="009924BD">
        <w:rPr>
          <w:rFonts w:eastAsiaTheme="minorEastAsia" w:hint="eastAsia"/>
          <w:sz w:val="20"/>
          <w:szCs w:val="20"/>
        </w:rPr>
        <w:t xml:space="preserve"> </w:t>
      </w:r>
      <w:proofErr w:type="spellStart"/>
      <w:r w:rsidRPr="00F51297">
        <w:rPr>
          <w:sz w:val="20"/>
          <w:szCs w:val="20"/>
          <w:lang w:eastAsia="en-US"/>
        </w:rPr>
        <w:t>Curculionidae</w:t>
      </w:r>
      <w:proofErr w:type="spellEnd"/>
      <w:r w:rsidRPr="00F51297">
        <w:rPr>
          <w:sz w:val="20"/>
          <w:szCs w:val="20"/>
          <w:lang w:eastAsia="en-US"/>
        </w:rPr>
        <w:t>) in El-</w:t>
      </w:r>
      <w:proofErr w:type="spellStart"/>
      <w:r w:rsidRPr="00F51297">
        <w:rPr>
          <w:sz w:val="20"/>
          <w:szCs w:val="20"/>
          <w:lang w:eastAsia="en-US"/>
        </w:rPr>
        <w:t>Beheira</w:t>
      </w:r>
      <w:proofErr w:type="spellEnd"/>
      <w:r w:rsidRPr="00F51297">
        <w:rPr>
          <w:sz w:val="20"/>
          <w:szCs w:val="20"/>
          <w:lang w:eastAsia="en-US"/>
        </w:rPr>
        <w:t xml:space="preserve"> Governorate, Egypt. Ph.D. Thesis, Faculty of Agriculture Saba </w:t>
      </w:r>
      <w:proofErr w:type="spellStart"/>
      <w:r w:rsidRPr="00F51297">
        <w:rPr>
          <w:sz w:val="20"/>
          <w:szCs w:val="20"/>
          <w:lang w:eastAsia="en-US"/>
        </w:rPr>
        <w:t>Basha</w:t>
      </w:r>
      <w:proofErr w:type="spellEnd"/>
      <w:r w:rsidRPr="00F51297">
        <w:rPr>
          <w:sz w:val="20"/>
          <w:szCs w:val="20"/>
          <w:lang w:eastAsia="en-US"/>
        </w:rPr>
        <w:t>,</w:t>
      </w:r>
      <w:r w:rsidR="001C1CBC" w:rsidRPr="00F51297">
        <w:rPr>
          <w:sz w:val="20"/>
          <w:szCs w:val="20"/>
          <w:lang w:eastAsia="en-US"/>
        </w:rPr>
        <w:t xml:space="preserve"> </w:t>
      </w:r>
      <w:r w:rsidRPr="00F51297">
        <w:rPr>
          <w:sz w:val="20"/>
          <w:szCs w:val="20"/>
          <w:lang w:eastAsia="en-US"/>
        </w:rPr>
        <w:t>Alexandria Univ.</w:t>
      </w:r>
      <w:r w:rsidR="009924BD">
        <w:rPr>
          <w:sz w:val="20"/>
          <w:szCs w:val="20"/>
          <w:lang w:eastAsia="en-US"/>
        </w:rPr>
        <w:t>,</w:t>
      </w:r>
      <w:r w:rsidR="009924BD">
        <w:rPr>
          <w:rFonts w:eastAsiaTheme="minorEastAsia" w:hint="eastAsia"/>
          <w:sz w:val="20"/>
          <w:szCs w:val="20"/>
        </w:rPr>
        <w:t xml:space="preserve"> </w:t>
      </w:r>
      <w:r w:rsidRPr="00F51297">
        <w:rPr>
          <w:sz w:val="20"/>
          <w:szCs w:val="20"/>
          <w:lang w:eastAsia="en-US"/>
        </w:rPr>
        <w:t>123pp.</w:t>
      </w:r>
      <w:r w:rsidR="009924BD">
        <w:rPr>
          <w:sz w:val="20"/>
          <w:szCs w:val="20"/>
          <w:lang w:eastAsia="en-US"/>
        </w:rPr>
        <w:t xml:space="preserve"> </w:t>
      </w:r>
    </w:p>
    <w:p w:rsidR="00882C41" w:rsidRPr="00F51297" w:rsidRDefault="00882C41" w:rsidP="00F51297">
      <w:pPr>
        <w:widowControl w:val="0"/>
        <w:adjustRightInd w:val="0"/>
        <w:ind w:left="709" w:hanging="709"/>
        <w:jc w:val="both"/>
        <w:rPr>
          <w:sz w:val="20"/>
          <w:szCs w:val="20"/>
          <w:lang w:eastAsia="en-US"/>
        </w:rPr>
      </w:pPr>
    </w:p>
    <w:p w:rsidR="00644FAA" w:rsidRDefault="00644FAA" w:rsidP="00F51297">
      <w:pPr>
        <w:jc w:val="lowKashida"/>
        <w:rPr>
          <w:rFonts w:eastAsiaTheme="minorEastAsia"/>
          <w:sz w:val="20"/>
          <w:szCs w:val="20"/>
          <w:lang w:bidi="ar-EG"/>
        </w:rPr>
        <w:sectPr w:rsidR="00644FAA" w:rsidSect="00644FAA">
          <w:type w:val="continuous"/>
          <w:pgSz w:w="12242" w:h="15842" w:code="1"/>
          <w:pgMar w:top="1440" w:right="1440" w:bottom="1440" w:left="1440" w:header="720" w:footer="720" w:gutter="0"/>
          <w:cols w:num="2" w:space="576"/>
          <w:docGrid w:linePitch="360"/>
        </w:sectPr>
      </w:pPr>
    </w:p>
    <w:p w:rsidR="00EC08C3" w:rsidRDefault="00EC08C3" w:rsidP="00F51297">
      <w:pPr>
        <w:jc w:val="lowKashida"/>
        <w:rPr>
          <w:rFonts w:eastAsiaTheme="minorEastAsia"/>
          <w:sz w:val="20"/>
          <w:szCs w:val="20"/>
          <w:lang w:bidi="ar-EG"/>
        </w:rPr>
      </w:pPr>
    </w:p>
    <w:p w:rsidR="00F51297" w:rsidRPr="00F51297" w:rsidRDefault="00F51297" w:rsidP="00F51297">
      <w:pPr>
        <w:jc w:val="lowKashida"/>
        <w:rPr>
          <w:rFonts w:eastAsiaTheme="minorEastAsia"/>
          <w:sz w:val="20"/>
          <w:szCs w:val="20"/>
          <w:lang w:bidi="ar-EG"/>
        </w:rPr>
      </w:pPr>
      <w:r>
        <w:rPr>
          <w:rFonts w:eastAsiaTheme="minorEastAsia" w:hint="eastAsia"/>
          <w:sz w:val="20"/>
          <w:szCs w:val="20"/>
          <w:lang w:bidi="ar-EG"/>
        </w:rPr>
        <w:t>10/10/2012</w:t>
      </w:r>
    </w:p>
    <w:sectPr w:rsidR="00F51297" w:rsidRPr="00F51297" w:rsidSect="00644FAA">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FB" w:rsidRDefault="00B939FB" w:rsidP="00B939FB">
      <w:r>
        <w:separator/>
      </w:r>
    </w:p>
  </w:endnote>
  <w:endnote w:type="continuationSeparator" w:id="0">
    <w:p w:rsidR="00B939FB" w:rsidRDefault="00B939FB" w:rsidP="00B93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2867"/>
      <w:docPartObj>
        <w:docPartGallery w:val="Page Numbers (Bottom of Page)"/>
        <w:docPartUnique/>
      </w:docPartObj>
    </w:sdtPr>
    <w:sdtContent>
      <w:p w:rsidR="009924BD" w:rsidRDefault="001E65FA">
        <w:pPr>
          <w:pStyle w:val="Footer"/>
          <w:jc w:val="center"/>
        </w:pPr>
        <w:fldSimple w:instr=" PAGE   \* MERGEFORMAT ">
          <w:r w:rsidR="00CB5D97">
            <w:rPr>
              <w:noProof/>
            </w:rPr>
            <w:t>192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FB" w:rsidRDefault="00B939FB" w:rsidP="00B939FB">
      <w:r>
        <w:separator/>
      </w:r>
    </w:p>
  </w:footnote>
  <w:footnote w:type="continuationSeparator" w:id="0">
    <w:p w:rsidR="00B939FB" w:rsidRDefault="00B939FB" w:rsidP="00B93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E0" w:rsidRDefault="00D954E0" w:rsidP="00D954E0">
    <w:pPr>
      <w:pBdr>
        <w:bottom w:val="thinThickMediumGap" w:sz="12" w:space="1" w:color="auto"/>
      </w:pBdr>
      <w:tabs>
        <w:tab w:val="center" w:pos="4680"/>
        <w:tab w:val="left" w:pos="9360"/>
      </w:tabs>
      <w:jc w:val="center"/>
      <w:rPr>
        <w:sz w:val="20"/>
        <w:szCs w:val="20"/>
      </w:rPr>
    </w:pPr>
    <w:bookmarkStart w:id="1" w:name="OLE_LINK1"/>
    <w:bookmarkStart w:id="2" w:name="OLE_LINK2"/>
    <w:bookmarkStart w:id="3" w:name="_Hlk298793259"/>
    <w:bookmarkStart w:id="4" w:name="OLE_LINK4"/>
    <w:bookmarkStart w:id="5" w:name="_Hlk298793267"/>
    <w:bookmarkStart w:id="6" w:name="OLE_LINK8"/>
    <w:bookmarkStart w:id="7" w:name="OLE_LINK9"/>
    <w:bookmarkStart w:id="8" w:name="_Hlk311084876"/>
    <w:r>
      <w:rPr>
        <w:sz w:val="20"/>
        <w:szCs w:val="20"/>
      </w:rPr>
      <w:t>Nature and Science 201</w:t>
    </w:r>
    <w:r>
      <w:rPr>
        <w:rFonts w:hint="eastAsia"/>
        <w:sz w:val="20"/>
        <w:szCs w:val="20"/>
      </w:rPr>
      <w:t>2</w:t>
    </w:r>
    <w:r>
      <w:rPr>
        <w:sz w:val="20"/>
        <w:szCs w:val="20"/>
      </w:rPr>
      <w:t>;</w:t>
    </w:r>
    <w:r>
      <w:rPr>
        <w:rFonts w:hint="eastAsia"/>
        <w:sz w:val="20"/>
        <w:szCs w:val="20"/>
      </w:rPr>
      <w:t>10</w:t>
    </w:r>
    <w:r>
      <w:rPr>
        <w:sz w:val="20"/>
        <w:szCs w:val="20"/>
      </w:rPr>
      <w:t xml:space="preserve">(12)                                                        </w:t>
    </w:r>
    <w:hyperlink r:id="rId1" w:history="1">
      <w:r w:rsidRPr="00F971B6">
        <w:rPr>
          <w:rStyle w:val="Hyperlink"/>
          <w:sz w:val="20"/>
          <w:szCs w:val="20"/>
        </w:rPr>
        <w:t>http://www.sciencepub.net/nature</w:t>
      </w:r>
    </w:hyperlink>
    <w:bookmarkEnd w:id="1"/>
    <w:bookmarkEnd w:id="2"/>
    <w:bookmarkEnd w:id="3"/>
    <w:bookmarkEnd w:id="4"/>
    <w:bookmarkEnd w:id="5"/>
    <w:bookmarkEnd w:id="6"/>
    <w:bookmarkEnd w:id="7"/>
    <w:bookmarkEnd w:id="8"/>
  </w:p>
  <w:p w:rsidR="00D954E0" w:rsidRPr="00044235" w:rsidRDefault="00D954E0" w:rsidP="00D954E0">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5AC"/>
    <w:multiLevelType w:val="hybridMultilevel"/>
    <w:tmpl w:val="693CAA8E"/>
    <w:lvl w:ilvl="0" w:tplc="4D7AC5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748FE"/>
    <w:multiLevelType w:val="hybridMultilevel"/>
    <w:tmpl w:val="8DB27190"/>
    <w:lvl w:ilvl="0" w:tplc="954E44D2">
      <w:numFmt w:val="bullet"/>
      <w:lvlText w:val=""/>
      <w:lvlJc w:val="left"/>
      <w:pPr>
        <w:tabs>
          <w:tab w:val="num" w:pos="392"/>
        </w:tabs>
        <w:ind w:left="392" w:hanging="360"/>
      </w:pPr>
      <w:rPr>
        <w:rFonts w:ascii="Symbol" w:eastAsia="SimSun" w:hAnsi="Symbol" w:cs="Arabic Transparent" w:hint="default"/>
      </w:rPr>
    </w:lvl>
    <w:lvl w:ilvl="1" w:tplc="04090003" w:tentative="1">
      <w:start w:val="1"/>
      <w:numFmt w:val="bullet"/>
      <w:lvlText w:val="o"/>
      <w:lvlJc w:val="left"/>
      <w:pPr>
        <w:tabs>
          <w:tab w:val="num" w:pos="1112"/>
        </w:tabs>
        <w:ind w:left="1112" w:hanging="360"/>
      </w:pPr>
      <w:rPr>
        <w:rFonts w:ascii="Courier New" w:hAnsi="Courier New" w:cs="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cs="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cs="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2">
    <w:nsid w:val="21AB67D9"/>
    <w:multiLevelType w:val="hybridMultilevel"/>
    <w:tmpl w:val="0A5E312E"/>
    <w:lvl w:ilvl="0" w:tplc="ED44D522">
      <w:numFmt w:val="bullet"/>
      <w:lvlText w:val=""/>
      <w:lvlJc w:val="left"/>
      <w:pPr>
        <w:tabs>
          <w:tab w:val="num" w:pos="720"/>
        </w:tabs>
        <w:ind w:left="720" w:hanging="36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FB7C48"/>
    <w:multiLevelType w:val="hybridMultilevel"/>
    <w:tmpl w:val="540CD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522B7"/>
    <w:multiLevelType w:val="hybridMultilevel"/>
    <w:tmpl w:val="E3E0B706"/>
    <w:lvl w:ilvl="0" w:tplc="FB14BFF8">
      <w:start w:val="1"/>
      <w:numFmt w:val="decimal"/>
      <w:lvlText w:val="%1."/>
      <w:lvlJc w:val="left"/>
      <w:pPr>
        <w:ind w:left="720" w:hanging="360"/>
      </w:pPr>
      <w:rPr>
        <w:rFonts w:hint="eastAsia"/>
        <w:sz w:val="16"/>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03F02"/>
    <w:multiLevelType w:val="hybridMultilevel"/>
    <w:tmpl w:val="E37CCB38"/>
    <w:lvl w:ilvl="0" w:tplc="FB14BFF8">
      <w:start w:val="1"/>
      <w:numFmt w:val="decimal"/>
      <w:lvlText w:val="%1."/>
      <w:lvlJc w:val="left"/>
      <w:pPr>
        <w:ind w:left="720" w:hanging="360"/>
      </w:pPr>
      <w:rPr>
        <w:rFonts w:hint="eastAsia"/>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E83C1C"/>
    <w:multiLevelType w:val="hybridMultilevel"/>
    <w:tmpl w:val="6B22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93F12"/>
    <w:multiLevelType w:val="hybridMultilevel"/>
    <w:tmpl w:val="A9FE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966832"/>
    <w:rsid w:val="00001B75"/>
    <w:rsid w:val="0000368B"/>
    <w:rsid w:val="00014575"/>
    <w:rsid w:val="00021685"/>
    <w:rsid w:val="00025425"/>
    <w:rsid w:val="0002582B"/>
    <w:rsid w:val="000270F8"/>
    <w:rsid w:val="000313FD"/>
    <w:rsid w:val="00057514"/>
    <w:rsid w:val="00060658"/>
    <w:rsid w:val="00083520"/>
    <w:rsid w:val="00084A43"/>
    <w:rsid w:val="0009394C"/>
    <w:rsid w:val="000A3F41"/>
    <w:rsid w:val="000A581E"/>
    <w:rsid w:val="000B2CF4"/>
    <w:rsid w:val="000D6442"/>
    <w:rsid w:val="000E0417"/>
    <w:rsid w:val="000F56EA"/>
    <w:rsid w:val="00107C66"/>
    <w:rsid w:val="001156F2"/>
    <w:rsid w:val="001203A6"/>
    <w:rsid w:val="00124F2F"/>
    <w:rsid w:val="00130D15"/>
    <w:rsid w:val="0013702C"/>
    <w:rsid w:val="00147074"/>
    <w:rsid w:val="001513C8"/>
    <w:rsid w:val="00152C30"/>
    <w:rsid w:val="00164BA1"/>
    <w:rsid w:val="00166D32"/>
    <w:rsid w:val="001706B0"/>
    <w:rsid w:val="00175706"/>
    <w:rsid w:val="0018063B"/>
    <w:rsid w:val="00192A9A"/>
    <w:rsid w:val="001943FD"/>
    <w:rsid w:val="001A0D99"/>
    <w:rsid w:val="001A1A44"/>
    <w:rsid w:val="001A298D"/>
    <w:rsid w:val="001B0828"/>
    <w:rsid w:val="001B4819"/>
    <w:rsid w:val="001B74A8"/>
    <w:rsid w:val="001C16F0"/>
    <w:rsid w:val="001C1CBC"/>
    <w:rsid w:val="001C689E"/>
    <w:rsid w:val="001D1748"/>
    <w:rsid w:val="001E65FA"/>
    <w:rsid w:val="001F442F"/>
    <w:rsid w:val="001F71B0"/>
    <w:rsid w:val="002032B1"/>
    <w:rsid w:val="00205243"/>
    <w:rsid w:val="00206F39"/>
    <w:rsid w:val="00211910"/>
    <w:rsid w:val="0022712A"/>
    <w:rsid w:val="00227658"/>
    <w:rsid w:val="00236678"/>
    <w:rsid w:val="002379D0"/>
    <w:rsid w:val="002406EF"/>
    <w:rsid w:val="00244F96"/>
    <w:rsid w:val="00263EF2"/>
    <w:rsid w:val="00264B9F"/>
    <w:rsid w:val="00266CC2"/>
    <w:rsid w:val="00271779"/>
    <w:rsid w:val="0027757D"/>
    <w:rsid w:val="00281AAD"/>
    <w:rsid w:val="00287250"/>
    <w:rsid w:val="00293CC2"/>
    <w:rsid w:val="002A3464"/>
    <w:rsid w:val="002B1912"/>
    <w:rsid w:val="002B7D3B"/>
    <w:rsid w:val="002D264D"/>
    <w:rsid w:val="002D6C82"/>
    <w:rsid w:val="002D7356"/>
    <w:rsid w:val="002E1DC6"/>
    <w:rsid w:val="002E2B8C"/>
    <w:rsid w:val="002F6303"/>
    <w:rsid w:val="00300FE1"/>
    <w:rsid w:val="0031082B"/>
    <w:rsid w:val="0031644C"/>
    <w:rsid w:val="0032087B"/>
    <w:rsid w:val="00334550"/>
    <w:rsid w:val="00335AE7"/>
    <w:rsid w:val="00344D86"/>
    <w:rsid w:val="0034523E"/>
    <w:rsid w:val="0036633D"/>
    <w:rsid w:val="00383B39"/>
    <w:rsid w:val="00390300"/>
    <w:rsid w:val="00393496"/>
    <w:rsid w:val="00394974"/>
    <w:rsid w:val="003A5E10"/>
    <w:rsid w:val="003A7267"/>
    <w:rsid w:val="003B0445"/>
    <w:rsid w:val="003B184C"/>
    <w:rsid w:val="003C799C"/>
    <w:rsid w:val="003D7325"/>
    <w:rsid w:val="003D7C23"/>
    <w:rsid w:val="003E4BD9"/>
    <w:rsid w:val="003E5A0D"/>
    <w:rsid w:val="004015EE"/>
    <w:rsid w:val="00427C0A"/>
    <w:rsid w:val="00436B65"/>
    <w:rsid w:val="00444BAD"/>
    <w:rsid w:val="0045015D"/>
    <w:rsid w:val="00455480"/>
    <w:rsid w:val="0046004E"/>
    <w:rsid w:val="00461134"/>
    <w:rsid w:val="00462521"/>
    <w:rsid w:val="00467007"/>
    <w:rsid w:val="00480E4D"/>
    <w:rsid w:val="00492000"/>
    <w:rsid w:val="00492A34"/>
    <w:rsid w:val="00492C18"/>
    <w:rsid w:val="0049402C"/>
    <w:rsid w:val="004B2815"/>
    <w:rsid w:val="004B324E"/>
    <w:rsid w:val="004B707B"/>
    <w:rsid w:val="004C02C8"/>
    <w:rsid w:val="004C1525"/>
    <w:rsid w:val="004C4C40"/>
    <w:rsid w:val="004C5B8F"/>
    <w:rsid w:val="004C6EFB"/>
    <w:rsid w:val="004C72B7"/>
    <w:rsid w:val="004D30B4"/>
    <w:rsid w:val="004D3B52"/>
    <w:rsid w:val="004E1411"/>
    <w:rsid w:val="004E40BE"/>
    <w:rsid w:val="004E4E76"/>
    <w:rsid w:val="005020D2"/>
    <w:rsid w:val="00505731"/>
    <w:rsid w:val="00506998"/>
    <w:rsid w:val="005115E0"/>
    <w:rsid w:val="00513C1A"/>
    <w:rsid w:val="00520CBB"/>
    <w:rsid w:val="00521200"/>
    <w:rsid w:val="0052569B"/>
    <w:rsid w:val="00531F6B"/>
    <w:rsid w:val="00532153"/>
    <w:rsid w:val="00536E6C"/>
    <w:rsid w:val="00541377"/>
    <w:rsid w:val="005439A0"/>
    <w:rsid w:val="00546BE3"/>
    <w:rsid w:val="00547317"/>
    <w:rsid w:val="0055331A"/>
    <w:rsid w:val="0055363F"/>
    <w:rsid w:val="0055583B"/>
    <w:rsid w:val="0055668F"/>
    <w:rsid w:val="00560494"/>
    <w:rsid w:val="00560E37"/>
    <w:rsid w:val="00561519"/>
    <w:rsid w:val="0057294D"/>
    <w:rsid w:val="00575E06"/>
    <w:rsid w:val="005762F3"/>
    <w:rsid w:val="005858B5"/>
    <w:rsid w:val="0059056C"/>
    <w:rsid w:val="00590FAC"/>
    <w:rsid w:val="00591266"/>
    <w:rsid w:val="00592273"/>
    <w:rsid w:val="0059398A"/>
    <w:rsid w:val="005A1B26"/>
    <w:rsid w:val="005A55D9"/>
    <w:rsid w:val="005B2067"/>
    <w:rsid w:val="005B6089"/>
    <w:rsid w:val="005B71FF"/>
    <w:rsid w:val="005C3A92"/>
    <w:rsid w:val="005D1F26"/>
    <w:rsid w:val="005D3802"/>
    <w:rsid w:val="005E2A40"/>
    <w:rsid w:val="005E53AF"/>
    <w:rsid w:val="00627A03"/>
    <w:rsid w:val="00630879"/>
    <w:rsid w:val="00631493"/>
    <w:rsid w:val="00632C45"/>
    <w:rsid w:val="006330AD"/>
    <w:rsid w:val="006362FA"/>
    <w:rsid w:val="006411E6"/>
    <w:rsid w:val="006424B5"/>
    <w:rsid w:val="00643084"/>
    <w:rsid w:val="00644C27"/>
    <w:rsid w:val="00644FAA"/>
    <w:rsid w:val="0065104D"/>
    <w:rsid w:val="00651067"/>
    <w:rsid w:val="00651240"/>
    <w:rsid w:val="00655942"/>
    <w:rsid w:val="0066122D"/>
    <w:rsid w:val="00661658"/>
    <w:rsid w:val="00664DA6"/>
    <w:rsid w:val="00670322"/>
    <w:rsid w:val="00674599"/>
    <w:rsid w:val="00677415"/>
    <w:rsid w:val="006804F9"/>
    <w:rsid w:val="00685B3E"/>
    <w:rsid w:val="00695C7A"/>
    <w:rsid w:val="006A68D3"/>
    <w:rsid w:val="006A7956"/>
    <w:rsid w:val="006B6075"/>
    <w:rsid w:val="006C2E45"/>
    <w:rsid w:val="006C375B"/>
    <w:rsid w:val="006C417B"/>
    <w:rsid w:val="006D096F"/>
    <w:rsid w:val="006D7472"/>
    <w:rsid w:val="006D78E5"/>
    <w:rsid w:val="006E1906"/>
    <w:rsid w:val="006E5195"/>
    <w:rsid w:val="006E5B1E"/>
    <w:rsid w:val="006F28CD"/>
    <w:rsid w:val="006F7B6F"/>
    <w:rsid w:val="0070333A"/>
    <w:rsid w:val="007221C4"/>
    <w:rsid w:val="00726D2B"/>
    <w:rsid w:val="00745745"/>
    <w:rsid w:val="00745DA4"/>
    <w:rsid w:val="00751F6F"/>
    <w:rsid w:val="00755A27"/>
    <w:rsid w:val="00756123"/>
    <w:rsid w:val="00756F9A"/>
    <w:rsid w:val="00757BBF"/>
    <w:rsid w:val="00762AF5"/>
    <w:rsid w:val="00763F8C"/>
    <w:rsid w:val="00767F06"/>
    <w:rsid w:val="0078218C"/>
    <w:rsid w:val="00792459"/>
    <w:rsid w:val="007941E8"/>
    <w:rsid w:val="00794511"/>
    <w:rsid w:val="007B79FC"/>
    <w:rsid w:val="007E40FB"/>
    <w:rsid w:val="007F5B9E"/>
    <w:rsid w:val="008021AE"/>
    <w:rsid w:val="00830EF9"/>
    <w:rsid w:val="00845582"/>
    <w:rsid w:val="00854C76"/>
    <w:rsid w:val="008601FC"/>
    <w:rsid w:val="00862336"/>
    <w:rsid w:val="008654EB"/>
    <w:rsid w:val="00867EA6"/>
    <w:rsid w:val="008767CD"/>
    <w:rsid w:val="00882C41"/>
    <w:rsid w:val="00882E68"/>
    <w:rsid w:val="0089290B"/>
    <w:rsid w:val="008970EB"/>
    <w:rsid w:val="008A0ECF"/>
    <w:rsid w:val="008A2AAB"/>
    <w:rsid w:val="008A456F"/>
    <w:rsid w:val="008A4C99"/>
    <w:rsid w:val="008A677B"/>
    <w:rsid w:val="008C6D8D"/>
    <w:rsid w:val="008C7939"/>
    <w:rsid w:val="008D0980"/>
    <w:rsid w:val="008D673F"/>
    <w:rsid w:val="008E196B"/>
    <w:rsid w:val="008E1C17"/>
    <w:rsid w:val="008E6A49"/>
    <w:rsid w:val="008E7A43"/>
    <w:rsid w:val="008F23C4"/>
    <w:rsid w:val="008F4087"/>
    <w:rsid w:val="00902034"/>
    <w:rsid w:val="00902314"/>
    <w:rsid w:val="00904C26"/>
    <w:rsid w:val="00915BFF"/>
    <w:rsid w:val="009172BA"/>
    <w:rsid w:val="009203DB"/>
    <w:rsid w:val="009465D1"/>
    <w:rsid w:val="0095486F"/>
    <w:rsid w:val="00962BAA"/>
    <w:rsid w:val="009639D5"/>
    <w:rsid w:val="0096483D"/>
    <w:rsid w:val="00966832"/>
    <w:rsid w:val="009924BD"/>
    <w:rsid w:val="009A56CF"/>
    <w:rsid w:val="009A762E"/>
    <w:rsid w:val="009B24A5"/>
    <w:rsid w:val="009B25C7"/>
    <w:rsid w:val="009C12EE"/>
    <w:rsid w:val="009D5BA3"/>
    <w:rsid w:val="009D5F02"/>
    <w:rsid w:val="009D7A25"/>
    <w:rsid w:val="009E62F2"/>
    <w:rsid w:val="009F31FA"/>
    <w:rsid w:val="009F42EA"/>
    <w:rsid w:val="009F5132"/>
    <w:rsid w:val="00A0237C"/>
    <w:rsid w:val="00A058A5"/>
    <w:rsid w:val="00A05F3F"/>
    <w:rsid w:val="00A35427"/>
    <w:rsid w:val="00A425B4"/>
    <w:rsid w:val="00A6138F"/>
    <w:rsid w:val="00AB507A"/>
    <w:rsid w:val="00AC5CAD"/>
    <w:rsid w:val="00AD64BE"/>
    <w:rsid w:val="00AD69E3"/>
    <w:rsid w:val="00AD7825"/>
    <w:rsid w:val="00B00D34"/>
    <w:rsid w:val="00B07C30"/>
    <w:rsid w:val="00B12CD8"/>
    <w:rsid w:val="00B1404F"/>
    <w:rsid w:val="00B238D5"/>
    <w:rsid w:val="00B31C7C"/>
    <w:rsid w:val="00B45865"/>
    <w:rsid w:val="00B45CE7"/>
    <w:rsid w:val="00B53DCF"/>
    <w:rsid w:val="00B67343"/>
    <w:rsid w:val="00B83909"/>
    <w:rsid w:val="00B939FB"/>
    <w:rsid w:val="00B93F81"/>
    <w:rsid w:val="00B95E8E"/>
    <w:rsid w:val="00BA14BD"/>
    <w:rsid w:val="00BA1C76"/>
    <w:rsid w:val="00BC39FF"/>
    <w:rsid w:val="00BC658E"/>
    <w:rsid w:val="00BC771C"/>
    <w:rsid w:val="00BD6840"/>
    <w:rsid w:val="00BE0375"/>
    <w:rsid w:val="00BE55BF"/>
    <w:rsid w:val="00BF005D"/>
    <w:rsid w:val="00BF5AB4"/>
    <w:rsid w:val="00C0226C"/>
    <w:rsid w:val="00C051B9"/>
    <w:rsid w:val="00C068D5"/>
    <w:rsid w:val="00C1251C"/>
    <w:rsid w:val="00C138CF"/>
    <w:rsid w:val="00C32E08"/>
    <w:rsid w:val="00C3519B"/>
    <w:rsid w:val="00C53310"/>
    <w:rsid w:val="00C611CC"/>
    <w:rsid w:val="00C639E1"/>
    <w:rsid w:val="00C64CEE"/>
    <w:rsid w:val="00C73860"/>
    <w:rsid w:val="00C73FED"/>
    <w:rsid w:val="00C80D91"/>
    <w:rsid w:val="00CA4167"/>
    <w:rsid w:val="00CB2A6A"/>
    <w:rsid w:val="00CB5D97"/>
    <w:rsid w:val="00CC50F6"/>
    <w:rsid w:val="00CC6045"/>
    <w:rsid w:val="00CD45C3"/>
    <w:rsid w:val="00CD7502"/>
    <w:rsid w:val="00CE304B"/>
    <w:rsid w:val="00CE606A"/>
    <w:rsid w:val="00CF25DD"/>
    <w:rsid w:val="00D13626"/>
    <w:rsid w:val="00D15185"/>
    <w:rsid w:val="00D17B64"/>
    <w:rsid w:val="00D259D1"/>
    <w:rsid w:val="00D26073"/>
    <w:rsid w:val="00D27D5D"/>
    <w:rsid w:val="00D31AD4"/>
    <w:rsid w:val="00D404C9"/>
    <w:rsid w:val="00D50636"/>
    <w:rsid w:val="00D53C8C"/>
    <w:rsid w:val="00D5447C"/>
    <w:rsid w:val="00D55905"/>
    <w:rsid w:val="00D57E0D"/>
    <w:rsid w:val="00D60334"/>
    <w:rsid w:val="00D64CAB"/>
    <w:rsid w:val="00D71BDE"/>
    <w:rsid w:val="00D73C53"/>
    <w:rsid w:val="00D8631B"/>
    <w:rsid w:val="00D87A5E"/>
    <w:rsid w:val="00D92583"/>
    <w:rsid w:val="00D954E0"/>
    <w:rsid w:val="00DA315A"/>
    <w:rsid w:val="00DB4BEF"/>
    <w:rsid w:val="00DB7F86"/>
    <w:rsid w:val="00DD6990"/>
    <w:rsid w:val="00DE433D"/>
    <w:rsid w:val="00DE7570"/>
    <w:rsid w:val="00DF1C35"/>
    <w:rsid w:val="00DF417B"/>
    <w:rsid w:val="00DF4277"/>
    <w:rsid w:val="00DF447A"/>
    <w:rsid w:val="00E00BDF"/>
    <w:rsid w:val="00E04163"/>
    <w:rsid w:val="00E11600"/>
    <w:rsid w:val="00E1326F"/>
    <w:rsid w:val="00E219B1"/>
    <w:rsid w:val="00E31278"/>
    <w:rsid w:val="00E42414"/>
    <w:rsid w:val="00E43312"/>
    <w:rsid w:val="00E44DEE"/>
    <w:rsid w:val="00E4527A"/>
    <w:rsid w:val="00E509A3"/>
    <w:rsid w:val="00E71BED"/>
    <w:rsid w:val="00E81234"/>
    <w:rsid w:val="00E914D5"/>
    <w:rsid w:val="00E94E28"/>
    <w:rsid w:val="00EC08C3"/>
    <w:rsid w:val="00EC7983"/>
    <w:rsid w:val="00ED6075"/>
    <w:rsid w:val="00EE138B"/>
    <w:rsid w:val="00EE2E02"/>
    <w:rsid w:val="00EE5EA4"/>
    <w:rsid w:val="00EE6DA7"/>
    <w:rsid w:val="00EF39B4"/>
    <w:rsid w:val="00F057FC"/>
    <w:rsid w:val="00F234E0"/>
    <w:rsid w:val="00F31BCC"/>
    <w:rsid w:val="00F33E8E"/>
    <w:rsid w:val="00F35A12"/>
    <w:rsid w:val="00F51297"/>
    <w:rsid w:val="00F53929"/>
    <w:rsid w:val="00F64020"/>
    <w:rsid w:val="00F67510"/>
    <w:rsid w:val="00F77DAD"/>
    <w:rsid w:val="00FA2405"/>
    <w:rsid w:val="00FA35F2"/>
    <w:rsid w:val="00FB14E6"/>
    <w:rsid w:val="00FB2966"/>
    <w:rsid w:val="00FC5E55"/>
    <w:rsid w:val="00FD0DA7"/>
    <w:rsid w:val="00FD7A48"/>
    <w:rsid w:val="00FE3C93"/>
    <w:rsid w:val="00FF2772"/>
    <w:rsid w:val="00FF47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32"/>
    <w:pPr>
      <w:autoSpaceDE w:val="0"/>
      <w:autoSpaceDN w:val="0"/>
    </w:pPr>
    <w:rPr>
      <w:rFonts w:eastAsia="SimSun"/>
      <w:sz w:val="24"/>
      <w:szCs w:val="24"/>
      <w:lang w:eastAsia="zh-CN"/>
    </w:rPr>
  </w:style>
  <w:style w:type="paragraph" w:styleId="Heading2">
    <w:name w:val="heading 2"/>
    <w:basedOn w:val="Normal"/>
    <w:next w:val="Normal"/>
    <w:qFormat/>
    <w:rsid w:val="00FE3C93"/>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051B9"/>
    <w:pPr>
      <w:keepNext/>
      <w:snapToGrid w:val="0"/>
      <w:spacing w:line="360" w:lineRule="auto"/>
      <w:ind w:firstLine="567"/>
      <w:jc w:val="both"/>
      <w:outlineLvl w:val="4"/>
    </w:pPr>
    <w:rPr>
      <w:b/>
      <w:bCs/>
      <w:szCs w:val="28"/>
    </w:rPr>
  </w:style>
  <w:style w:type="paragraph" w:styleId="Heading6">
    <w:name w:val="heading 6"/>
    <w:basedOn w:val="Normal"/>
    <w:next w:val="Normal"/>
    <w:qFormat/>
    <w:rsid w:val="00C051B9"/>
    <w:pPr>
      <w:keepNext/>
      <w:ind w:left="-987"/>
      <w:jc w:val="center"/>
      <w:outlineLvl w:val="5"/>
    </w:pPr>
    <w:rPr>
      <w:rFonts w:ascii="Arial" w:hAnsi="Arial" w:cs="Arial"/>
      <w:b/>
      <w:bCs/>
      <w:sz w:val="20"/>
      <w:szCs w:val="20"/>
    </w:rPr>
  </w:style>
  <w:style w:type="paragraph" w:styleId="Heading8">
    <w:name w:val="heading 8"/>
    <w:basedOn w:val="Normal"/>
    <w:next w:val="Normal"/>
    <w:qFormat/>
    <w:rsid w:val="00467007"/>
    <w:pPr>
      <w:spacing w:before="240" w:after="60"/>
      <w:outlineLvl w:val="7"/>
    </w:pPr>
    <w:rPr>
      <w:i/>
      <w:iCs/>
    </w:rPr>
  </w:style>
  <w:style w:type="paragraph" w:styleId="Heading9">
    <w:name w:val="heading 9"/>
    <w:basedOn w:val="Normal"/>
    <w:next w:val="Normal"/>
    <w:qFormat/>
    <w:rsid w:val="004670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66832"/>
    <w:pPr>
      <w:snapToGrid w:val="0"/>
      <w:spacing w:line="360" w:lineRule="auto"/>
      <w:jc w:val="both"/>
    </w:pPr>
    <w:rPr>
      <w:b/>
      <w:bCs/>
      <w:szCs w:val="28"/>
    </w:rPr>
  </w:style>
  <w:style w:type="table" w:styleId="TableGrid">
    <w:name w:val="Table Grid"/>
    <w:basedOn w:val="TableNormal"/>
    <w:rsid w:val="009668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
    <w:rsid w:val="005115E0"/>
    <w:pPr>
      <w:keepNext/>
      <w:widowControl w:val="0"/>
      <w:autoSpaceDE w:val="0"/>
      <w:autoSpaceDN w:val="0"/>
      <w:adjustRightInd w:val="0"/>
      <w:ind w:right="-716"/>
      <w:jc w:val="center"/>
      <w:outlineLvl w:val="8"/>
    </w:pPr>
    <w:rPr>
      <w:b/>
      <w:bCs/>
      <w:sz w:val="38"/>
      <w:szCs w:val="38"/>
    </w:rPr>
  </w:style>
  <w:style w:type="paragraph" w:styleId="Title">
    <w:name w:val="Title"/>
    <w:basedOn w:val="Normal"/>
    <w:qFormat/>
    <w:rsid w:val="00C051B9"/>
    <w:pPr>
      <w:spacing w:line="360" w:lineRule="auto"/>
      <w:jc w:val="center"/>
    </w:pPr>
    <w:rPr>
      <w:b/>
      <w:bCs/>
      <w:iCs/>
      <w:sz w:val="34"/>
      <w:szCs w:val="28"/>
      <w:lang w:eastAsia="en-US"/>
    </w:rPr>
  </w:style>
  <w:style w:type="paragraph" w:styleId="CommentText">
    <w:name w:val="annotation text"/>
    <w:basedOn w:val="Normal"/>
    <w:semiHidden/>
    <w:rsid w:val="00C051B9"/>
    <w:rPr>
      <w:sz w:val="20"/>
      <w:szCs w:val="20"/>
    </w:rPr>
  </w:style>
  <w:style w:type="paragraph" w:styleId="CommentSubject">
    <w:name w:val="annotation subject"/>
    <w:basedOn w:val="CommentText"/>
    <w:next w:val="CommentText"/>
    <w:semiHidden/>
    <w:rsid w:val="00C051B9"/>
    <w:rPr>
      <w:b/>
      <w:bCs/>
    </w:rPr>
  </w:style>
  <w:style w:type="paragraph" w:styleId="BodyTextIndent2">
    <w:name w:val="Body Text Indent 2"/>
    <w:basedOn w:val="Normal"/>
    <w:rsid w:val="00BE0375"/>
    <w:pPr>
      <w:spacing w:after="120" w:line="480" w:lineRule="auto"/>
      <w:ind w:left="283"/>
    </w:pPr>
  </w:style>
  <w:style w:type="paragraph" w:styleId="BodyTextIndent">
    <w:name w:val="Body Text Indent"/>
    <w:basedOn w:val="Normal"/>
    <w:rsid w:val="000B2CF4"/>
    <w:pPr>
      <w:spacing w:after="120"/>
      <w:ind w:left="283"/>
    </w:pPr>
  </w:style>
  <w:style w:type="character" w:customStyle="1" w:styleId="hps">
    <w:name w:val="hps"/>
    <w:basedOn w:val="DefaultParagraphFont"/>
    <w:rsid w:val="00E219B1"/>
  </w:style>
  <w:style w:type="character" w:customStyle="1" w:styleId="apple-converted-space">
    <w:name w:val="apple-converted-space"/>
    <w:basedOn w:val="DefaultParagraphFont"/>
    <w:rsid w:val="002F6303"/>
  </w:style>
  <w:style w:type="paragraph" w:styleId="BalloonText">
    <w:name w:val="Balloon Text"/>
    <w:basedOn w:val="Normal"/>
    <w:link w:val="BalloonTextChar"/>
    <w:rsid w:val="00EC08C3"/>
    <w:rPr>
      <w:rFonts w:ascii="Tahoma" w:hAnsi="Tahoma" w:cs="Tahoma"/>
      <w:sz w:val="16"/>
      <w:szCs w:val="16"/>
    </w:rPr>
  </w:style>
  <w:style w:type="character" w:customStyle="1" w:styleId="BalloonTextChar">
    <w:name w:val="Balloon Text Char"/>
    <w:basedOn w:val="DefaultParagraphFont"/>
    <w:link w:val="BalloonText"/>
    <w:rsid w:val="00EC08C3"/>
    <w:rPr>
      <w:rFonts w:ascii="Tahoma" w:eastAsia="SimSun" w:hAnsi="Tahoma" w:cs="Tahoma"/>
      <w:sz w:val="16"/>
      <w:szCs w:val="16"/>
      <w:lang w:eastAsia="zh-CN"/>
    </w:rPr>
  </w:style>
  <w:style w:type="character" w:styleId="Hyperlink">
    <w:name w:val="Hyperlink"/>
    <w:basedOn w:val="DefaultParagraphFont"/>
    <w:unhideWhenUsed/>
    <w:rsid w:val="00014575"/>
    <w:rPr>
      <w:color w:val="0000FF"/>
      <w:u w:val="single"/>
    </w:rPr>
  </w:style>
  <w:style w:type="paragraph" w:styleId="ListParagraph">
    <w:name w:val="List Paragraph"/>
    <w:basedOn w:val="Normal"/>
    <w:uiPriority w:val="34"/>
    <w:qFormat/>
    <w:rsid w:val="001F442F"/>
    <w:pPr>
      <w:ind w:left="720"/>
      <w:contextualSpacing/>
    </w:pPr>
  </w:style>
  <w:style w:type="paragraph" w:styleId="Header">
    <w:name w:val="header"/>
    <w:aliases w:val="Char"/>
    <w:basedOn w:val="Normal"/>
    <w:link w:val="HeaderChar"/>
    <w:uiPriority w:val="99"/>
    <w:rsid w:val="00B939FB"/>
    <w:pPr>
      <w:tabs>
        <w:tab w:val="center" w:pos="4320"/>
        <w:tab w:val="right" w:pos="8640"/>
      </w:tabs>
    </w:pPr>
  </w:style>
  <w:style w:type="character" w:customStyle="1" w:styleId="HeaderChar">
    <w:name w:val="Header Char"/>
    <w:aliases w:val="Char Char"/>
    <w:basedOn w:val="DefaultParagraphFont"/>
    <w:link w:val="Header"/>
    <w:uiPriority w:val="99"/>
    <w:rsid w:val="00B939FB"/>
    <w:rPr>
      <w:rFonts w:eastAsia="SimSun"/>
      <w:sz w:val="24"/>
      <w:szCs w:val="24"/>
      <w:lang w:eastAsia="zh-CN"/>
    </w:rPr>
  </w:style>
  <w:style w:type="paragraph" w:styleId="Footer">
    <w:name w:val="footer"/>
    <w:basedOn w:val="Normal"/>
    <w:link w:val="FooterChar"/>
    <w:uiPriority w:val="99"/>
    <w:rsid w:val="00B939FB"/>
    <w:pPr>
      <w:tabs>
        <w:tab w:val="center" w:pos="4320"/>
        <w:tab w:val="right" w:pos="8640"/>
      </w:tabs>
    </w:pPr>
  </w:style>
  <w:style w:type="character" w:customStyle="1" w:styleId="FooterChar">
    <w:name w:val="Footer Char"/>
    <w:basedOn w:val="DefaultParagraphFont"/>
    <w:link w:val="Footer"/>
    <w:uiPriority w:val="99"/>
    <w:rsid w:val="00B939FB"/>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832"/>
    <w:pPr>
      <w:autoSpaceDE w:val="0"/>
      <w:autoSpaceDN w:val="0"/>
    </w:pPr>
    <w:rPr>
      <w:rFonts w:eastAsia="SimSun"/>
      <w:sz w:val="24"/>
      <w:szCs w:val="24"/>
      <w:lang w:eastAsia="zh-CN"/>
    </w:rPr>
  </w:style>
  <w:style w:type="paragraph" w:styleId="2">
    <w:name w:val="heading 2"/>
    <w:basedOn w:val="a"/>
    <w:next w:val="a"/>
    <w:qFormat/>
    <w:rsid w:val="00FE3C93"/>
    <w:pPr>
      <w:keepNext/>
      <w:spacing w:before="240" w:after="60"/>
      <w:outlineLvl w:val="1"/>
    </w:pPr>
    <w:rPr>
      <w:rFonts w:ascii="Arial" w:hAnsi="Arial" w:cs="Arial"/>
      <w:b/>
      <w:bCs/>
      <w:i/>
      <w:iCs/>
      <w:sz w:val="28"/>
      <w:szCs w:val="28"/>
    </w:rPr>
  </w:style>
  <w:style w:type="paragraph" w:styleId="5">
    <w:name w:val="heading 5"/>
    <w:basedOn w:val="a"/>
    <w:next w:val="a"/>
    <w:qFormat/>
    <w:rsid w:val="00C051B9"/>
    <w:pPr>
      <w:keepNext/>
      <w:snapToGrid w:val="0"/>
      <w:spacing w:line="360" w:lineRule="auto"/>
      <w:ind w:firstLine="567"/>
      <w:jc w:val="both"/>
      <w:outlineLvl w:val="4"/>
    </w:pPr>
    <w:rPr>
      <w:b/>
      <w:bCs/>
      <w:szCs w:val="28"/>
    </w:rPr>
  </w:style>
  <w:style w:type="paragraph" w:styleId="6">
    <w:name w:val="heading 6"/>
    <w:basedOn w:val="a"/>
    <w:next w:val="a"/>
    <w:qFormat/>
    <w:rsid w:val="00C051B9"/>
    <w:pPr>
      <w:keepNext/>
      <w:ind w:left="-987"/>
      <w:jc w:val="center"/>
      <w:outlineLvl w:val="5"/>
    </w:pPr>
    <w:rPr>
      <w:rFonts w:ascii="Arial" w:hAnsi="Arial" w:cs="Arial"/>
      <w:b/>
      <w:bCs/>
      <w:sz w:val="20"/>
      <w:szCs w:val="20"/>
    </w:rPr>
  </w:style>
  <w:style w:type="paragraph" w:styleId="8">
    <w:name w:val="heading 8"/>
    <w:basedOn w:val="a"/>
    <w:next w:val="a"/>
    <w:qFormat/>
    <w:rsid w:val="00467007"/>
    <w:pPr>
      <w:spacing w:before="240" w:after="60"/>
      <w:outlineLvl w:val="7"/>
    </w:pPr>
    <w:rPr>
      <w:i/>
      <w:iCs/>
    </w:rPr>
  </w:style>
  <w:style w:type="paragraph" w:styleId="9">
    <w:name w:val="heading 9"/>
    <w:basedOn w:val="a"/>
    <w:next w:val="a"/>
    <w:qFormat/>
    <w:rsid w:val="00467007"/>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966832"/>
    <w:pPr>
      <w:snapToGrid w:val="0"/>
      <w:spacing w:line="360" w:lineRule="auto"/>
      <w:jc w:val="both"/>
    </w:pPr>
    <w:rPr>
      <w:b/>
      <w:bCs/>
      <w:szCs w:val="28"/>
    </w:rPr>
  </w:style>
  <w:style w:type="table" w:styleId="a3">
    <w:name w:val="Table Grid"/>
    <w:basedOn w:val="a1"/>
    <w:rsid w:val="009668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w:rsid w:val="005115E0"/>
    <w:pPr>
      <w:keepNext/>
      <w:widowControl w:val="0"/>
      <w:autoSpaceDE w:val="0"/>
      <w:autoSpaceDN w:val="0"/>
      <w:adjustRightInd w:val="0"/>
      <w:ind w:right="-716"/>
      <w:jc w:val="center"/>
      <w:outlineLvl w:val="8"/>
    </w:pPr>
    <w:rPr>
      <w:b/>
      <w:bCs/>
      <w:sz w:val="38"/>
      <w:szCs w:val="38"/>
    </w:rPr>
  </w:style>
  <w:style w:type="paragraph" w:styleId="a5">
    <w:name w:val="Title"/>
    <w:basedOn w:val="a"/>
    <w:qFormat/>
    <w:rsid w:val="00C051B9"/>
    <w:pPr>
      <w:spacing w:line="360" w:lineRule="auto"/>
      <w:jc w:val="center"/>
    </w:pPr>
    <w:rPr>
      <w:b/>
      <w:bCs/>
      <w:iCs/>
      <w:sz w:val="34"/>
      <w:szCs w:val="28"/>
      <w:lang w:eastAsia="en-US"/>
    </w:rPr>
  </w:style>
  <w:style w:type="paragraph" w:styleId="a6">
    <w:name w:val="annotation text"/>
    <w:basedOn w:val="a"/>
    <w:semiHidden/>
    <w:rsid w:val="00C051B9"/>
    <w:rPr>
      <w:sz w:val="20"/>
      <w:szCs w:val="20"/>
    </w:rPr>
  </w:style>
  <w:style w:type="paragraph" w:styleId="a7">
    <w:name w:val="annotation subject"/>
    <w:basedOn w:val="a6"/>
    <w:next w:val="a6"/>
    <w:semiHidden/>
    <w:rsid w:val="00C051B9"/>
    <w:rPr>
      <w:b/>
      <w:bCs/>
    </w:rPr>
  </w:style>
  <w:style w:type="paragraph" w:styleId="21">
    <w:name w:val="Body Text Indent 2"/>
    <w:basedOn w:val="a"/>
    <w:rsid w:val="00BE0375"/>
    <w:pPr>
      <w:spacing w:after="120" w:line="480" w:lineRule="auto"/>
      <w:ind w:left="283"/>
    </w:pPr>
  </w:style>
  <w:style w:type="paragraph" w:styleId="a8">
    <w:name w:val="Body Text Indent"/>
    <w:basedOn w:val="a"/>
    <w:rsid w:val="000B2CF4"/>
    <w:pPr>
      <w:spacing w:after="120"/>
      <w:ind w:left="283"/>
    </w:pPr>
  </w:style>
  <w:style w:type="character" w:customStyle="1" w:styleId="hps">
    <w:name w:val="hps"/>
    <w:basedOn w:val="a0"/>
    <w:rsid w:val="00E219B1"/>
  </w:style>
  <w:style w:type="character" w:customStyle="1" w:styleId="apple-converted-space">
    <w:name w:val="apple-converted-space"/>
    <w:basedOn w:val="a0"/>
    <w:rsid w:val="002F6303"/>
  </w:style>
  <w:style w:type="paragraph" w:styleId="a9">
    <w:name w:val="Balloon Text"/>
    <w:basedOn w:val="a"/>
    <w:link w:val="Char"/>
    <w:rsid w:val="00EC08C3"/>
    <w:rPr>
      <w:rFonts w:ascii="Tahoma" w:hAnsi="Tahoma" w:cs="Tahoma"/>
      <w:sz w:val="16"/>
      <w:szCs w:val="16"/>
    </w:rPr>
  </w:style>
  <w:style w:type="character" w:customStyle="1" w:styleId="Char">
    <w:name w:val="نص في بالون Char"/>
    <w:basedOn w:val="a0"/>
    <w:link w:val="a9"/>
    <w:rsid w:val="00EC08C3"/>
    <w:rPr>
      <w:rFonts w:ascii="Tahoma" w:eastAsia="SimSun" w:hAnsi="Tahoma" w:cs="Tahoma"/>
      <w:sz w:val="16"/>
      <w:szCs w:val="16"/>
      <w:lang w:eastAsia="zh-CN"/>
    </w:rPr>
  </w:style>
  <w:style w:type="character" w:styleId="Hyperlink">
    <w:name w:val="Hyperlink"/>
    <w:basedOn w:val="a0"/>
    <w:uiPriority w:val="99"/>
    <w:unhideWhenUsed/>
    <w:rsid w:val="00014575"/>
    <w:rPr>
      <w:color w:val="0000FF"/>
      <w:u w:val="single"/>
    </w:rPr>
  </w:style>
  <w:style w:type="paragraph" w:styleId="aa">
    <w:name w:val="List Paragraph"/>
    <w:basedOn w:val="a"/>
    <w:uiPriority w:val="34"/>
    <w:qFormat/>
    <w:rsid w:val="001F442F"/>
    <w:pPr>
      <w:ind w:left="720"/>
      <w:contextualSpacing/>
    </w:pPr>
  </w:style>
</w:styles>
</file>

<file path=word/webSettings.xml><?xml version="1.0" encoding="utf-8"?>
<w:webSettings xmlns:r="http://schemas.openxmlformats.org/officeDocument/2006/relationships" xmlns:w="http://schemas.openxmlformats.org/wordprocessingml/2006/main">
  <w:divs>
    <w:div w:id="544829055">
      <w:bodyDiv w:val="1"/>
      <w:marLeft w:val="0"/>
      <w:marRight w:val="0"/>
      <w:marTop w:val="0"/>
      <w:marBottom w:val="0"/>
      <w:divBdr>
        <w:top w:val="none" w:sz="0" w:space="0" w:color="auto"/>
        <w:left w:val="none" w:sz="0" w:space="0" w:color="auto"/>
        <w:bottom w:val="none" w:sz="0" w:space="0" w:color="auto"/>
        <w:right w:val="none" w:sz="0" w:space="0" w:color="auto"/>
      </w:divBdr>
    </w:div>
    <w:div w:id="885524977">
      <w:bodyDiv w:val="1"/>
      <w:marLeft w:val="0"/>
      <w:marRight w:val="0"/>
      <w:marTop w:val="0"/>
      <w:marBottom w:val="0"/>
      <w:divBdr>
        <w:top w:val="none" w:sz="0" w:space="0" w:color="auto"/>
        <w:left w:val="none" w:sz="0" w:space="0" w:color="auto"/>
        <w:bottom w:val="none" w:sz="0" w:space="0" w:color="auto"/>
        <w:right w:val="none" w:sz="0" w:space="0" w:color="auto"/>
      </w:divBdr>
    </w:div>
    <w:div w:id="1051269048">
      <w:bodyDiv w:val="1"/>
      <w:marLeft w:val="0"/>
      <w:marRight w:val="0"/>
      <w:marTop w:val="0"/>
      <w:marBottom w:val="0"/>
      <w:divBdr>
        <w:top w:val="none" w:sz="0" w:space="0" w:color="auto"/>
        <w:left w:val="none" w:sz="0" w:space="0" w:color="auto"/>
        <w:bottom w:val="none" w:sz="0" w:space="0" w:color="auto"/>
        <w:right w:val="none" w:sz="0" w:space="0" w:color="auto"/>
      </w:divBdr>
    </w:div>
    <w:div w:id="12895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nasser.abir@hotmail.com" TargetMode="Externa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ciencepub.net/nature" TargetMode="External"/><Relationship Id="rId19" Type="http://schemas.openxmlformats.org/officeDocument/2006/relationships/hyperlink" Target="http://www.cabdirect.org:80/search.html?q=do%3A%22Gujarat+Agricultural+University+Research+Journal%22" TargetMode="External"/><Relationship Id="rId4" Type="http://schemas.openxmlformats.org/officeDocument/2006/relationships/settings" Target="settings.xml"/><Relationship Id="rId9" Type="http://schemas.openxmlformats.org/officeDocument/2006/relationships/hyperlink" Target="mailto:asnasser@uqu.edu.sa" TargetMode="External"/><Relationship Id="rId14" Type="http://schemas.openxmlformats.org/officeDocument/2006/relationships/hyperlink" Target="mailto:al-nasser.abir@hotmail.co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F039-C937-464C-94EE-3CA030D8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2797</Words>
  <Characters>15631</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Table (1): Monthly total numbers of R</vt:lpstr>
      <vt:lpstr>Table (1): Monthly total numbers of R</vt:lpstr>
    </vt:vector>
  </TitlesOfParts>
  <Company>&lt;egyptian hak&gt;</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Monthly total numbers of R</dc:title>
  <dc:creator>dr mohamed kamal</dc:creator>
  <cp:lastModifiedBy>Administrator</cp:lastModifiedBy>
  <cp:revision>10</cp:revision>
  <cp:lastPrinted>2012-10-23T21:34:00Z</cp:lastPrinted>
  <dcterms:created xsi:type="dcterms:W3CDTF">2012-11-16T01:42:00Z</dcterms:created>
  <dcterms:modified xsi:type="dcterms:W3CDTF">2012-11-23T00:48:00Z</dcterms:modified>
</cp:coreProperties>
</file>