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54" w:rsidRPr="00804FC7" w:rsidRDefault="008E1713" w:rsidP="00804FC7">
      <w:pPr>
        <w:spacing w:after="0" w:line="240" w:lineRule="auto"/>
        <w:jc w:val="center"/>
        <w:rPr>
          <w:rFonts w:ascii="Times New Roman" w:hAnsi="Times New Roman" w:cs="Times New Roman"/>
          <w:b/>
          <w:sz w:val="20"/>
          <w:szCs w:val="20"/>
          <w:lang w:eastAsia="zh-CN"/>
        </w:rPr>
      </w:pPr>
      <w:bookmarkStart w:id="0" w:name="OLE_LINK26"/>
      <w:bookmarkStart w:id="1" w:name="OLE_LINK27"/>
      <w:bookmarkStart w:id="2" w:name="OLE_LINK28"/>
      <w:bookmarkStart w:id="3" w:name="OLE_LINK34"/>
      <w:bookmarkStart w:id="4" w:name="OLE_LINK35"/>
      <w:r w:rsidRPr="00804FC7">
        <w:rPr>
          <w:rFonts w:ascii="Times New Roman" w:hAnsi="Times New Roman" w:cs="Times New Roman"/>
          <w:b/>
          <w:sz w:val="20"/>
          <w:szCs w:val="20"/>
        </w:rPr>
        <w:t>POLLUTI</w:t>
      </w:r>
      <w:r w:rsidR="00437DAF" w:rsidRPr="00804FC7">
        <w:rPr>
          <w:rFonts w:ascii="Times New Roman" w:hAnsi="Times New Roman" w:cs="Times New Roman"/>
          <w:b/>
          <w:sz w:val="20"/>
          <w:szCs w:val="20"/>
        </w:rPr>
        <w:t xml:space="preserve">ON </w:t>
      </w:r>
      <w:proofErr w:type="gramStart"/>
      <w:r w:rsidR="00437DAF" w:rsidRPr="00804FC7">
        <w:rPr>
          <w:rFonts w:ascii="Times New Roman" w:hAnsi="Times New Roman" w:cs="Times New Roman"/>
          <w:b/>
          <w:sz w:val="20"/>
          <w:szCs w:val="20"/>
        </w:rPr>
        <w:t>ASSE</w:t>
      </w:r>
      <w:r w:rsidRPr="00804FC7">
        <w:rPr>
          <w:rFonts w:ascii="Times New Roman" w:hAnsi="Times New Roman" w:cs="Times New Roman"/>
          <w:b/>
          <w:sz w:val="20"/>
          <w:szCs w:val="20"/>
        </w:rPr>
        <w:t>SS</w:t>
      </w:r>
      <w:r w:rsidR="00437DAF" w:rsidRPr="00804FC7">
        <w:rPr>
          <w:rFonts w:ascii="Times New Roman" w:hAnsi="Times New Roman" w:cs="Times New Roman"/>
          <w:b/>
          <w:sz w:val="20"/>
          <w:szCs w:val="20"/>
        </w:rPr>
        <w:t>MENT</w:t>
      </w:r>
      <w:r w:rsidRPr="00804FC7">
        <w:rPr>
          <w:rFonts w:ascii="Times New Roman" w:hAnsi="Times New Roman" w:cs="Times New Roman"/>
          <w:b/>
          <w:sz w:val="20"/>
          <w:szCs w:val="20"/>
        </w:rPr>
        <w:t xml:space="preserve">  THROUGH</w:t>
      </w:r>
      <w:proofErr w:type="gramEnd"/>
      <w:r w:rsidRPr="00804FC7">
        <w:rPr>
          <w:rFonts w:ascii="Times New Roman" w:hAnsi="Times New Roman" w:cs="Times New Roman"/>
          <w:b/>
          <w:sz w:val="20"/>
          <w:szCs w:val="20"/>
        </w:rPr>
        <w:t xml:space="preserve"> COMPA</w:t>
      </w:r>
      <w:r w:rsidR="00C72A37" w:rsidRPr="00804FC7">
        <w:rPr>
          <w:rFonts w:ascii="Times New Roman" w:hAnsi="Times New Roman" w:cs="Times New Roman"/>
          <w:b/>
          <w:sz w:val="20"/>
          <w:szCs w:val="20"/>
        </w:rPr>
        <w:t xml:space="preserve">RATIVE  </w:t>
      </w:r>
      <w:r w:rsidR="00437DAF" w:rsidRPr="00804FC7">
        <w:rPr>
          <w:rFonts w:ascii="Times New Roman" w:hAnsi="Times New Roman" w:cs="Times New Roman"/>
          <w:b/>
          <w:sz w:val="20"/>
          <w:szCs w:val="20"/>
        </w:rPr>
        <w:t>H</w:t>
      </w:r>
      <w:r w:rsidR="00C72A37" w:rsidRPr="00804FC7">
        <w:rPr>
          <w:rFonts w:ascii="Times New Roman" w:hAnsi="Times New Roman" w:cs="Times New Roman"/>
          <w:b/>
          <w:sz w:val="20"/>
          <w:szCs w:val="20"/>
        </w:rPr>
        <w:t>YDROBIOLOGICAL STUDIES OF POND LAXMI TALAB LOCATED AT JHANSI</w:t>
      </w:r>
    </w:p>
    <w:bookmarkEnd w:id="0"/>
    <w:bookmarkEnd w:id="1"/>
    <w:bookmarkEnd w:id="2"/>
    <w:p w:rsidR="00804FC7" w:rsidRPr="00804FC7" w:rsidRDefault="00804FC7" w:rsidP="00804FC7">
      <w:pPr>
        <w:spacing w:after="0" w:line="240" w:lineRule="auto"/>
        <w:jc w:val="center"/>
        <w:rPr>
          <w:rFonts w:ascii="Times New Roman" w:hAnsi="Times New Roman" w:cs="Times New Roman"/>
          <w:sz w:val="20"/>
          <w:szCs w:val="20"/>
          <w:lang w:eastAsia="zh-CN"/>
        </w:rPr>
      </w:pPr>
    </w:p>
    <w:p w:rsidR="00C72A37" w:rsidRDefault="00FB05F9" w:rsidP="00804FC7">
      <w:pPr>
        <w:spacing w:after="0" w:line="240" w:lineRule="auto"/>
        <w:jc w:val="center"/>
        <w:rPr>
          <w:rFonts w:ascii="Times New Roman" w:hAnsi="Times New Roman" w:cs="Times New Roman"/>
          <w:sz w:val="20"/>
          <w:szCs w:val="20"/>
          <w:lang w:eastAsia="zh-CN"/>
        </w:rPr>
      </w:pPr>
      <w:bookmarkStart w:id="5" w:name="OLE_LINK24"/>
      <w:bookmarkStart w:id="6" w:name="OLE_LINK25"/>
      <w:proofErr w:type="spellStart"/>
      <w:r w:rsidRPr="00804FC7">
        <w:rPr>
          <w:rFonts w:ascii="Times New Roman" w:hAnsi="Times New Roman" w:cs="Times New Roman"/>
          <w:sz w:val="20"/>
          <w:szCs w:val="20"/>
        </w:rPr>
        <w:t>Surabhi</w:t>
      </w:r>
      <w:proofErr w:type="spell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Y</w:t>
      </w:r>
      <w:r w:rsidR="00C72A37" w:rsidRPr="00804FC7">
        <w:rPr>
          <w:rFonts w:ascii="Times New Roman" w:hAnsi="Times New Roman" w:cs="Times New Roman"/>
          <w:sz w:val="20"/>
          <w:szCs w:val="20"/>
        </w:rPr>
        <w:t>adav</w:t>
      </w:r>
      <w:proofErr w:type="spellEnd"/>
      <w:r w:rsidR="00BF470D" w:rsidRPr="00804FC7">
        <w:rPr>
          <w:rFonts w:ascii="Times New Roman" w:hAnsi="Times New Roman" w:cs="Times New Roman"/>
          <w:sz w:val="20"/>
          <w:szCs w:val="20"/>
        </w:rPr>
        <w:t xml:space="preserve"> </w:t>
      </w:r>
      <w:r w:rsidR="00BF470D" w:rsidRPr="00804FC7">
        <w:rPr>
          <w:rFonts w:ascii="Times New Roman" w:hAnsi="Times New Roman" w:cs="Times New Roman"/>
          <w:sz w:val="20"/>
          <w:szCs w:val="20"/>
          <w:vertAlign w:val="superscript"/>
        </w:rPr>
        <w:t>1</w:t>
      </w:r>
      <w:r w:rsidR="00C72A37" w:rsidRPr="00804FC7">
        <w:rPr>
          <w:rFonts w:ascii="Times New Roman" w:hAnsi="Times New Roman" w:cs="Times New Roman"/>
          <w:sz w:val="20"/>
          <w:szCs w:val="20"/>
        </w:rPr>
        <w:t xml:space="preserve"> and T. K. Sharma</w:t>
      </w:r>
      <w:bookmarkEnd w:id="5"/>
      <w:bookmarkEnd w:id="6"/>
      <w:r w:rsidR="00477497">
        <w:rPr>
          <w:rFonts w:ascii="Times New Roman" w:hAnsi="Times New Roman" w:cs="Times New Roman" w:hint="eastAsia"/>
          <w:sz w:val="20"/>
          <w:szCs w:val="20"/>
          <w:lang w:eastAsia="zh-CN"/>
        </w:rPr>
        <w:t xml:space="preserve"> </w:t>
      </w:r>
      <w:r w:rsidR="00477497">
        <w:rPr>
          <w:rFonts w:ascii="Times New Roman" w:hAnsi="Times New Roman" w:cs="Times New Roman" w:hint="eastAsia"/>
          <w:sz w:val="20"/>
          <w:szCs w:val="20"/>
          <w:vertAlign w:val="superscript"/>
          <w:lang w:eastAsia="zh-CN"/>
        </w:rPr>
        <w:t>2</w:t>
      </w:r>
    </w:p>
    <w:p w:rsidR="00804FC7" w:rsidRPr="00477497" w:rsidRDefault="00804FC7" w:rsidP="00804FC7">
      <w:pPr>
        <w:spacing w:after="0" w:line="240" w:lineRule="auto"/>
        <w:jc w:val="center"/>
        <w:rPr>
          <w:rFonts w:ascii="Times New Roman" w:hAnsi="Times New Roman" w:cs="Times New Roman"/>
          <w:sz w:val="20"/>
          <w:szCs w:val="20"/>
          <w:lang w:eastAsia="zh-CN"/>
        </w:rPr>
      </w:pPr>
    </w:p>
    <w:p w:rsidR="00C72A37" w:rsidRPr="00804FC7" w:rsidRDefault="00477497" w:rsidP="00804FC7">
      <w:pPr>
        <w:spacing w:after="0" w:line="240" w:lineRule="auto"/>
        <w:jc w:val="center"/>
        <w:rPr>
          <w:rFonts w:ascii="Times New Roman" w:hAnsi="Times New Roman" w:cs="Times New Roman"/>
          <w:sz w:val="20"/>
          <w:szCs w:val="20"/>
        </w:rPr>
      </w:pPr>
      <w:r w:rsidRPr="00804FC7">
        <w:rPr>
          <w:rFonts w:ascii="Times New Roman" w:hAnsi="Times New Roman" w:cs="Times New Roman"/>
          <w:sz w:val="20"/>
          <w:szCs w:val="20"/>
          <w:vertAlign w:val="superscript"/>
        </w:rPr>
        <w:t>1</w:t>
      </w:r>
      <w:r>
        <w:rPr>
          <w:rFonts w:ascii="Times New Roman" w:hAnsi="Times New Roman" w:cs="Times New Roman" w:hint="eastAsia"/>
          <w:sz w:val="20"/>
          <w:szCs w:val="20"/>
          <w:vertAlign w:val="superscript"/>
          <w:lang w:eastAsia="zh-CN"/>
        </w:rPr>
        <w:t xml:space="preserve"> </w:t>
      </w:r>
      <w:r w:rsidR="00FB05F9" w:rsidRPr="00804FC7">
        <w:rPr>
          <w:rFonts w:ascii="Times New Roman" w:hAnsi="Times New Roman" w:cs="Times New Roman"/>
          <w:sz w:val="20"/>
          <w:szCs w:val="20"/>
        </w:rPr>
        <w:t>Depart</w:t>
      </w:r>
      <w:r w:rsidR="00C72A37" w:rsidRPr="00804FC7">
        <w:rPr>
          <w:rFonts w:ascii="Times New Roman" w:hAnsi="Times New Roman" w:cs="Times New Roman"/>
          <w:sz w:val="20"/>
          <w:szCs w:val="20"/>
        </w:rPr>
        <w:t>ment of Chemistry</w:t>
      </w:r>
      <w:proofErr w:type="gramStart"/>
      <w:r w:rsidR="009F3279" w:rsidRPr="00804FC7">
        <w:rPr>
          <w:rFonts w:ascii="Times New Roman" w:hAnsi="Times New Roman" w:cs="Times New Roman"/>
          <w:sz w:val="20"/>
          <w:szCs w:val="20"/>
        </w:rPr>
        <w:t>,</w:t>
      </w:r>
      <w:r w:rsidR="00C72A37" w:rsidRPr="00804FC7">
        <w:rPr>
          <w:rFonts w:ascii="Times New Roman" w:hAnsi="Times New Roman" w:cs="Times New Roman"/>
          <w:sz w:val="20"/>
          <w:szCs w:val="20"/>
        </w:rPr>
        <w:t xml:space="preserve">  </w:t>
      </w:r>
      <w:proofErr w:type="spellStart"/>
      <w:r w:rsidR="00C72A37" w:rsidRPr="00804FC7">
        <w:rPr>
          <w:rFonts w:ascii="Times New Roman" w:hAnsi="Times New Roman" w:cs="Times New Roman"/>
          <w:sz w:val="20"/>
          <w:szCs w:val="20"/>
        </w:rPr>
        <w:t>Bipin</w:t>
      </w:r>
      <w:proofErr w:type="spellEnd"/>
      <w:proofErr w:type="gramEnd"/>
      <w:r w:rsidR="00C72A37" w:rsidRPr="00804FC7">
        <w:rPr>
          <w:rFonts w:ascii="Times New Roman" w:hAnsi="Times New Roman" w:cs="Times New Roman"/>
          <w:sz w:val="20"/>
          <w:szCs w:val="20"/>
        </w:rPr>
        <w:t xml:space="preserve"> </w:t>
      </w:r>
      <w:proofErr w:type="spellStart"/>
      <w:r w:rsidR="00C72A37" w:rsidRPr="00804FC7">
        <w:rPr>
          <w:rFonts w:ascii="Times New Roman" w:hAnsi="Times New Roman" w:cs="Times New Roman"/>
          <w:sz w:val="20"/>
          <w:szCs w:val="20"/>
        </w:rPr>
        <w:t>Bihari</w:t>
      </w:r>
      <w:proofErr w:type="spellEnd"/>
      <w:r w:rsidR="00C72A37" w:rsidRPr="00804FC7">
        <w:rPr>
          <w:rFonts w:ascii="Times New Roman" w:hAnsi="Times New Roman" w:cs="Times New Roman"/>
          <w:sz w:val="20"/>
          <w:szCs w:val="20"/>
        </w:rPr>
        <w:t xml:space="preserve"> College, Jhansi,</w:t>
      </w:r>
      <w:r>
        <w:rPr>
          <w:rFonts w:ascii="Times New Roman" w:hAnsi="Times New Roman" w:cs="Times New Roman" w:hint="eastAsia"/>
          <w:sz w:val="20"/>
          <w:szCs w:val="20"/>
          <w:lang w:eastAsia="zh-CN"/>
        </w:rPr>
        <w:t xml:space="preserve"> </w:t>
      </w:r>
      <w:r w:rsidR="008A0061" w:rsidRPr="00804FC7">
        <w:rPr>
          <w:rFonts w:ascii="Times New Roman" w:hAnsi="Times New Roman" w:cs="Times New Roman"/>
          <w:sz w:val="20"/>
          <w:szCs w:val="20"/>
        </w:rPr>
        <w:t>U.P.284001,</w:t>
      </w:r>
      <w:r w:rsidR="00C72A37" w:rsidRPr="00804FC7">
        <w:rPr>
          <w:rFonts w:ascii="Times New Roman" w:hAnsi="Times New Roman" w:cs="Times New Roman"/>
          <w:sz w:val="20"/>
          <w:szCs w:val="20"/>
        </w:rPr>
        <w:t xml:space="preserve"> India</w:t>
      </w:r>
      <w:r w:rsidR="00BF470D" w:rsidRPr="00804FC7">
        <w:rPr>
          <w:rFonts w:ascii="Times New Roman" w:hAnsi="Times New Roman" w:cs="Times New Roman"/>
          <w:sz w:val="20"/>
          <w:szCs w:val="20"/>
        </w:rPr>
        <w:t>.</w:t>
      </w:r>
    </w:p>
    <w:p w:rsidR="00BF1E6C" w:rsidRPr="00804FC7" w:rsidRDefault="00477497" w:rsidP="00804FC7">
      <w:pPr>
        <w:spacing w:after="0" w:line="240" w:lineRule="auto"/>
        <w:jc w:val="center"/>
        <w:rPr>
          <w:rFonts w:ascii="Times New Roman" w:hAnsi="Times New Roman" w:cs="Times New Roman"/>
          <w:sz w:val="20"/>
          <w:szCs w:val="20"/>
        </w:rPr>
      </w:pPr>
      <w:r>
        <w:rPr>
          <w:rFonts w:ascii="Times New Roman" w:hAnsi="Times New Roman" w:cs="Times New Roman" w:hint="eastAsia"/>
          <w:sz w:val="20"/>
          <w:szCs w:val="20"/>
          <w:vertAlign w:val="superscript"/>
          <w:lang w:eastAsia="zh-CN"/>
        </w:rPr>
        <w:t xml:space="preserve">2 </w:t>
      </w:r>
      <w:proofErr w:type="gramStart"/>
      <w:r w:rsidR="00FB05F9" w:rsidRPr="00804FC7">
        <w:rPr>
          <w:rFonts w:ascii="Times New Roman" w:hAnsi="Times New Roman" w:cs="Times New Roman"/>
          <w:sz w:val="20"/>
          <w:szCs w:val="20"/>
        </w:rPr>
        <w:t>Depart</w:t>
      </w:r>
      <w:r w:rsidR="00BF1E6C" w:rsidRPr="00804FC7">
        <w:rPr>
          <w:rFonts w:ascii="Times New Roman" w:hAnsi="Times New Roman" w:cs="Times New Roman"/>
          <w:sz w:val="20"/>
          <w:szCs w:val="20"/>
        </w:rPr>
        <w:t>ment</w:t>
      </w:r>
      <w:proofErr w:type="gramEnd"/>
      <w:r w:rsidR="00BF1E6C" w:rsidRPr="00804FC7">
        <w:rPr>
          <w:rFonts w:ascii="Times New Roman" w:hAnsi="Times New Roman" w:cs="Times New Roman"/>
          <w:sz w:val="20"/>
          <w:szCs w:val="20"/>
        </w:rPr>
        <w:t xml:space="preserve"> of </w:t>
      </w:r>
      <w:r w:rsidR="00BF470D" w:rsidRPr="00804FC7">
        <w:rPr>
          <w:rFonts w:ascii="Times New Roman" w:hAnsi="Times New Roman" w:cs="Times New Roman"/>
          <w:sz w:val="20"/>
          <w:szCs w:val="20"/>
        </w:rPr>
        <w:t>Microbiology,</w:t>
      </w:r>
      <w:r w:rsidR="00BF1E6C" w:rsidRPr="00804FC7">
        <w:rPr>
          <w:rFonts w:ascii="Times New Roman" w:hAnsi="Times New Roman" w:cs="Times New Roman"/>
          <w:sz w:val="20"/>
          <w:szCs w:val="20"/>
        </w:rPr>
        <w:t xml:space="preserve"> </w:t>
      </w:r>
      <w:proofErr w:type="spellStart"/>
      <w:r w:rsidR="00BF1E6C" w:rsidRPr="00804FC7">
        <w:rPr>
          <w:rFonts w:ascii="Times New Roman" w:hAnsi="Times New Roman" w:cs="Times New Roman"/>
          <w:sz w:val="20"/>
          <w:szCs w:val="20"/>
        </w:rPr>
        <w:t>Bipin</w:t>
      </w:r>
      <w:proofErr w:type="spellEnd"/>
      <w:r w:rsidR="00BF1E6C" w:rsidRPr="00804FC7">
        <w:rPr>
          <w:rFonts w:ascii="Times New Roman" w:hAnsi="Times New Roman" w:cs="Times New Roman"/>
          <w:sz w:val="20"/>
          <w:szCs w:val="20"/>
        </w:rPr>
        <w:t xml:space="preserve"> </w:t>
      </w:r>
      <w:proofErr w:type="spellStart"/>
      <w:r w:rsidR="00BF1E6C" w:rsidRPr="00804FC7">
        <w:rPr>
          <w:rFonts w:ascii="Times New Roman" w:hAnsi="Times New Roman" w:cs="Times New Roman"/>
          <w:sz w:val="20"/>
          <w:szCs w:val="20"/>
        </w:rPr>
        <w:t>Bihari</w:t>
      </w:r>
      <w:proofErr w:type="spellEnd"/>
      <w:r w:rsidR="00BF1E6C" w:rsidRPr="00804FC7">
        <w:rPr>
          <w:rFonts w:ascii="Times New Roman" w:hAnsi="Times New Roman" w:cs="Times New Roman"/>
          <w:sz w:val="20"/>
          <w:szCs w:val="20"/>
        </w:rPr>
        <w:t xml:space="preserve"> College, Jhansi, India</w:t>
      </w:r>
      <w:r w:rsidR="00BF470D" w:rsidRPr="00804FC7">
        <w:rPr>
          <w:rFonts w:ascii="Times New Roman" w:hAnsi="Times New Roman" w:cs="Times New Roman"/>
          <w:sz w:val="20"/>
          <w:szCs w:val="20"/>
        </w:rPr>
        <w:t>.</w:t>
      </w:r>
    </w:p>
    <w:p w:rsidR="00BF1E6C" w:rsidRPr="00804FC7" w:rsidRDefault="00BF470D" w:rsidP="00804FC7">
      <w:pPr>
        <w:spacing w:after="0" w:line="240" w:lineRule="auto"/>
        <w:jc w:val="center"/>
        <w:rPr>
          <w:rFonts w:ascii="Times New Roman" w:hAnsi="Times New Roman" w:cs="Times New Roman"/>
          <w:sz w:val="20"/>
          <w:szCs w:val="20"/>
        </w:rPr>
      </w:pPr>
      <w:proofErr w:type="gramStart"/>
      <w:r w:rsidRPr="00804FC7">
        <w:rPr>
          <w:rFonts w:ascii="Times New Roman" w:hAnsi="Times New Roman" w:cs="Times New Roman"/>
          <w:sz w:val="20"/>
          <w:szCs w:val="20"/>
        </w:rPr>
        <w:t>Corresponding author</w:t>
      </w:r>
      <w:r w:rsidRPr="00804FC7">
        <w:rPr>
          <w:rFonts w:ascii="Times New Roman" w:hAnsi="Times New Roman" w:cs="Times New Roman"/>
          <w:sz w:val="20"/>
          <w:szCs w:val="20"/>
          <w:vertAlign w:val="superscript"/>
        </w:rPr>
        <w:t>1</w:t>
      </w:r>
      <w:r w:rsidRPr="00804FC7">
        <w:rPr>
          <w:rFonts w:ascii="Times New Roman" w:hAnsi="Times New Roman" w:cs="Times New Roman"/>
          <w:sz w:val="20"/>
          <w:szCs w:val="20"/>
        </w:rPr>
        <w:t xml:space="preserve"> </w:t>
      </w:r>
      <w:r w:rsidR="00405F3F" w:rsidRPr="00804FC7">
        <w:rPr>
          <w:rFonts w:ascii="Times New Roman" w:hAnsi="Times New Roman" w:cs="Times New Roman"/>
          <w:sz w:val="20"/>
          <w:szCs w:val="20"/>
        </w:rPr>
        <w:t>91-9451937171.</w:t>
      </w:r>
      <w:proofErr w:type="gramEnd"/>
    </w:p>
    <w:p w:rsidR="00BF470D" w:rsidRPr="00804FC7" w:rsidRDefault="006C7A81" w:rsidP="00804FC7">
      <w:pPr>
        <w:spacing w:after="0" w:line="240" w:lineRule="auto"/>
        <w:jc w:val="center"/>
        <w:rPr>
          <w:rFonts w:ascii="Times New Roman" w:hAnsi="Times New Roman" w:cs="Times New Roman"/>
          <w:sz w:val="20"/>
          <w:szCs w:val="20"/>
          <w:lang w:eastAsia="zh-CN"/>
        </w:rPr>
      </w:pPr>
      <w:hyperlink r:id="rId7" w:history="1">
        <w:r w:rsidR="00A0254F" w:rsidRPr="00804FC7">
          <w:rPr>
            <w:rStyle w:val="Hyperlink"/>
            <w:rFonts w:ascii="Times New Roman" w:hAnsi="Times New Roman" w:cs="Times New Roman"/>
            <w:sz w:val="20"/>
            <w:szCs w:val="20"/>
          </w:rPr>
          <w:t>Surabhi_y@yahoo.com</w:t>
        </w:r>
      </w:hyperlink>
      <w:r w:rsidR="00804FC7">
        <w:rPr>
          <w:rFonts w:ascii="Times New Roman" w:hAnsi="Times New Roman" w:cs="Times New Roman" w:hint="eastAsia"/>
          <w:sz w:val="20"/>
          <w:szCs w:val="20"/>
          <w:lang w:eastAsia="zh-CN"/>
        </w:rPr>
        <w:t xml:space="preserve">; </w:t>
      </w:r>
      <w:hyperlink r:id="rId8" w:history="1">
        <w:r w:rsidR="00F21984" w:rsidRPr="00804FC7">
          <w:rPr>
            <w:rStyle w:val="Hyperlink"/>
            <w:rFonts w:ascii="Times New Roman" w:hAnsi="Times New Roman" w:cs="Times New Roman"/>
            <w:sz w:val="20"/>
            <w:szCs w:val="20"/>
          </w:rPr>
          <w:t>Surabhiyadav_bbc@rediffmail.com</w:t>
        </w:r>
      </w:hyperlink>
    </w:p>
    <w:p w:rsidR="00F21984" w:rsidRPr="00804FC7" w:rsidRDefault="00F21984" w:rsidP="00804FC7">
      <w:pPr>
        <w:spacing w:after="0" w:line="240" w:lineRule="auto"/>
        <w:jc w:val="both"/>
        <w:rPr>
          <w:rFonts w:ascii="Times New Roman" w:hAnsi="Times New Roman" w:cs="Times New Roman"/>
          <w:sz w:val="20"/>
          <w:szCs w:val="20"/>
        </w:rPr>
      </w:pPr>
    </w:p>
    <w:p w:rsidR="00F21984" w:rsidRDefault="00F21984" w:rsidP="00804FC7">
      <w:pPr>
        <w:spacing w:after="0" w:line="240" w:lineRule="auto"/>
        <w:jc w:val="both"/>
        <w:rPr>
          <w:rFonts w:ascii="Times New Roman" w:hAnsi="Times New Roman" w:cs="Times New Roman"/>
          <w:sz w:val="20"/>
          <w:szCs w:val="20"/>
          <w:lang w:eastAsia="zh-CN"/>
        </w:rPr>
      </w:pPr>
      <w:r w:rsidRPr="00804FC7">
        <w:rPr>
          <w:rFonts w:ascii="Times New Roman" w:hAnsi="Times New Roman" w:cs="Times New Roman"/>
          <w:b/>
          <w:sz w:val="20"/>
          <w:szCs w:val="20"/>
        </w:rPr>
        <w:t>ABSTRACT</w:t>
      </w:r>
      <w:r w:rsidR="00804FC7">
        <w:rPr>
          <w:rFonts w:ascii="Times New Roman" w:hAnsi="Times New Roman" w:cs="Times New Roman" w:hint="eastAsia"/>
          <w:b/>
          <w:sz w:val="20"/>
          <w:szCs w:val="20"/>
          <w:lang w:eastAsia="zh-CN"/>
        </w:rPr>
        <w:t>:</w:t>
      </w:r>
      <w:r w:rsidR="00477497">
        <w:rPr>
          <w:rFonts w:ascii="Times New Roman" w:hAnsi="Times New Roman" w:cs="Times New Roman" w:hint="eastAsia"/>
          <w:b/>
          <w:sz w:val="20"/>
          <w:szCs w:val="20"/>
          <w:lang w:eastAsia="zh-CN"/>
        </w:rPr>
        <w:t xml:space="preserve"> </w:t>
      </w:r>
      <w:r w:rsidRPr="00804FC7">
        <w:rPr>
          <w:rFonts w:ascii="Times New Roman" w:hAnsi="Times New Roman" w:cs="Times New Roman"/>
          <w:sz w:val="20"/>
          <w:szCs w:val="20"/>
        </w:rPr>
        <w:t>Water is an extraordinary natural phenomenon</w:t>
      </w:r>
      <w:r w:rsidR="009F3279" w:rsidRPr="00804FC7">
        <w:rPr>
          <w:rFonts w:ascii="Times New Roman" w:hAnsi="Times New Roman" w:cs="Times New Roman"/>
          <w:sz w:val="20"/>
          <w:szCs w:val="20"/>
        </w:rPr>
        <w:t>,</w:t>
      </w:r>
      <w:r w:rsidRPr="00804FC7">
        <w:rPr>
          <w:rFonts w:ascii="Times New Roman" w:hAnsi="Times New Roman" w:cs="Times New Roman"/>
          <w:sz w:val="20"/>
          <w:szCs w:val="20"/>
        </w:rPr>
        <w:t xml:space="preserve"> as it is a valuable resource to mankind from nature. It is impossible to substitute for most of its uses, difficult to depollute, expensive to transport. A laboratory study was conducted to evaluate pollution load of </w:t>
      </w:r>
      <w:proofErr w:type="spellStart"/>
      <w:r w:rsidRPr="00804FC7">
        <w:rPr>
          <w:rFonts w:ascii="Times New Roman" w:hAnsi="Times New Roman" w:cs="Times New Roman"/>
          <w:sz w:val="20"/>
          <w:szCs w:val="20"/>
        </w:rPr>
        <w:t>Laxmi</w:t>
      </w:r>
      <w:proofErr w:type="spell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talab</w:t>
      </w:r>
      <w:proofErr w:type="spellEnd"/>
      <w:r w:rsidRPr="00804FC7">
        <w:rPr>
          <w:rFonts w:ascii="Times New Roman" w:hAnsi="Times New Roman" w:cs="Times New Roman"/>
          <w:sz w:val="20"/>
          <w:szCs w:val="20"/>
        </w:rPr>
        <w:t>, by examining the various physicochemical and bio chemical parameter</w:t>
      </w:r>
      <w:r w:rsidR="0020691F" w:rsidRPr="00804FC7">
        <w:rPr>
          <w:rFonts w:ascii="Times New Roman" w:hAnsi="Times New Roman" w:cs="Times New Roman"/>
          <w:sz w:val="20"/>
          <w:szCs w:val="20"/>
        </w:rPr>
        <w:t>s</w:t>
      </w:r>
      <w:r w:rsidR="00B6609F" w:rsidRPr="00804FC7">
        <w:rPr>
          <w:rFonts w:ascii="Times New Roman" w:hAnsi="Times New Roman" w:cs="Times New Roman"/>
          <w:sz w:val="20"/>
          <w:szCs w:val="20"/>
        </w:rPr>
        <w:t xml:space="preserve">. It was found </w:t>
      </w:r>
      <w:proofErr w:type="gramStart"/>
      <w:r w:rsidR="00B6609F" w:rsidRPr="00804FC7">
        <w:rPr>
          <w:rFonts w:ascii="Times New Roman" w:hAnsi="Times New Roman" w:cs="Times New Roman"/>
          <w:sz w:val="20"/>
          <w:szCs w:val="20"/>
        </w:rPr>
        <w:t>t</w:t>
      </w:r>
      <w:r w:rsidRPr="00804FC7">
        <w:rPr>
          <w:rFonts w:ascii="Times New Roman" w:hAnsi="Times New Roman" w:cs="Times New Roman"/>
          <w:sz w:val="20"/>
          <w:szCs w:val="20"/>
        </w:rPr>
        <w:t>emperature ,pH</w:t>
      </w:r>
      <w:proofErr w:type="gramEnd"/>
      <w:r w:rsidRPr="00804FC7">
        <w:rPr>
          <w:rFonts w:ascii="Times New Roman" w:hAnsi="Times New Roman" w:cs="Times New Roman"/>
          <w:sz w:val="20"/>
          <w:szCs w:val="20"/>
        </w:rPr>
        <w:t>, conductivity,</w:t>
      </w:r>
      <w:r w:rsidR="00437DAF" w:rsidRPr="00804FC7">
        <w:rPr>
          <w:rFonts w:ascii="Times New Roman" w:hAnsi="Times New Roman" w:cs="Times New Roman"/>
          <w:sz w:val="20"/>
          <w:szCs w:val="20"/>
        </w:rPr>
        <w:t xml:space="preserve"> </w:t>
      </w:r>
      <w:r w:rsidRPr="00804FC7">
        <w:rPr>
          <w:rFonts w:ascii="Times New Roman" w:hAnsi="Times New Roman" w:cs="Times New Roman"/>
          <w:sz w:val="20"/>
          <w:szCs w:val="20"/>
        </w:rPr>
        <w:t>hardness,</w:t>
      </w:r>
      <w:r w:rsidR="00437DAF" w:rsidRPr="00804FC7">
        <w:rPr>
          <w:rFonts w:ascii="Times New Roman" w:hAnsi="Times New Roman" w:cs="Times New Roman"/>
          <w:sz w:val="20"/>
          <w:szCs w:val="20"/>
        </w:rPr>
        <w:t xml:space="preserve"> </w:t>
      </w:r>
      <w:r w:rsidRPr="00804FC7">
        <w:rPr>
          <w:rFonts w:ascii="Times New Roman" w:hAnsi="Times New Roman" w:cs="Times New Roman"/>
          <w:sz w:val="20"/>
          <w:szCs w:val="20"/>
        </w:rPr>
        <w:t>Ca</w:t>
      </w:r>
      <w:r w:rsidR="00437DAF" w:rsidRPr="00804FC7">
        <w:rPr>
          <w:rFonts w:ascii="Times New Roman" w:hAnsi="Times New Roman" w:cs="Times New Roman"/>
          <w:sz w:val="20"/>
          <w:szCs w:val="20"/>
        </w:rPr>
        <w:t>,</w:t>
      </w:r>
      <w:r w:rsidRPr="00804FC7">
        <w:rPr>
          <w:rFonts w:ascii="Times New Roman" w:hAnsi="Times New Roman" w:cs="Times New Roman"/>
          <w:sz w:val="20"/>
          <w:szCs w:val="20"/>
        </w:rPr>
        <w:t xml:space="preserve"> Mg, although not follow desirable limit </w:t>
      </w:r>
      <w:r w:rsidR="002434E7" w:rsidRPr="00804FC7">
        <w:rPr>
          <w:rFonts w:ascii="Times New Roman" w:hAnsi="Times New Roman" w:cs="Times New Roman"/>
          <w:sz w:val="20"/>
          <w:szCs w:val="20"/>
        </w:rPr>
        <w:t>,</w:t>
      </w:r>
      <w:r w:rsidRPr="00804FC7">
        <w:rPr>
          <w:rFonts w:ascii="Times New Roman" w:hAnsi="Times New Roman" w:cs="Times New Roman"/>
          <w:sz w:val="20"/>
          <w:szCs w:val="20"/>
        </w:rPr>
        <w:t xml:space="preserve">but results are </w:t>
      </w:r>
      <w:proofErr w:type="spellStart"/>
      <w:r w:rsidRPr="00804FC7">
        <w:rPr>
          <w:rFonts w:ascii="Times New Roman" w:hAnsi="Times New Roman" w:cs="Times New Roman"/>
          <w:sz w:val="20"/>
          <w:szCs w:val="20"/>
        </w:rPr>
        <w:t>with in</w:t>
      </w:r>
      <w:proofErr w:type="spellEnd"/>
      <w:r w:rsidRPr="00804FC7">
        <w:rPr>
          <w:rFonts w:ascii="Times New Roman" w:hAnsi="Times New Roman" w:cs="Times New Roman"/>
          <w:sz w:val="20"/>
          <w:szCs w:val="20"/>
        </w:rPr>
        <w:t xml:space="preserve"> </w:t>
      </w:r>
      <w:r w:rsidR="00B6609F" w:rsidRPr="00804FC7">
        <w:rPr>
          <w:rFonts w:ascii="Times New Roman" w:hAnsi="Times New Roman" w:cs="Times New Roman"/>
          <w:sz w:val="20"/>
          <w:szCs w:val="20"/>
        </w:rPr>
        <w:t>the permissible limit. Total d</w:t>
      </w:r>
      <w:r w:rsidRPr="00804FC7">
        <w:rPr>
          <w:rFonts w:ascii="Times New Roman" w:hAnsi="Times New Roman" w:cs="Times New Roman"/>
          <w:sz w:val="20"/>
          <w:szCs w:val="20"/>
        </w:rPr>
        <w:t xml:space="preserve">issolve </w:t>
      </w:r>
      <w:proofErr w:type="gramStart"/>
      <w:r w:rsidRPr="00804FC7">
        <w:rPr>
          <w:rFonts w:ascii="Times New Roman" w:hAnsi="Times New Roman" w:cs="Times New Roman"/>
          <w:sz w:val="20"/>
          <w:szCs w:val="20"/>
        </w:rPr>
        <w:t>solid</w:t>
      </w:r>
      <w:r w:rsidR="00B6609F" w:rsidRPr="00804FC7">
        <w:rPr>
          <w:rFonts w:ascii="Times New Roman" w:hAnsi="Times New Roman" w:cs="Times New Roman"/>
          <w:sz w:val="20"/>
          <w:szCs w:val="20"/>
        </w:rPr>
        <w:t>(</w:t>
      </w:r>
      <w:proofErr w:type="gramEnd"/>
      <w:r w:rsidR="00B6609F" w:rsidRPr="00804FC7">
        <w:rPr>
          <w:rFonts w:ascii="Times New Roman" w:hAnsi="Times New Roman" w:cs="Times New Roman"/>
          <w:sz w:val="20"/>
          <w:szCs w:val="20"/>
        </w:rPr>
        <w:t>TDS)</w:t>
      </w:r>
      <w:r w:rsidRPr="00804FC7">
        <w:rPr>
          <w:rFonts w:ascii="Times New Roman" w:hAnsi="Times New Roman" w:cs="Times New Roman"/>
          <w:sz w:val="20"/>
          <w:szCs w:val="20"/>
        </w:rPr>
        <w:t>, total suspended solid</w:t>
      </w:r>
      <w:r w:rsidR="00B6609F" w:rsidRPr="00804FC7">
        <w:rPr>
          <w:rFonts w:ascii="Times New Roman" w:hAnsi="Times New Roman" w:cs="Times New Roman"/>
          <w:sz w:val="20"/>
          <w:szCs w:val="20"/>
        </w:rPr>
        <w:t>(TSS)</w:t>
      </w:r>
      <w:r w:rsidRPr="00804FC7">
        <w:rPr>
          <w:rFonts w:ascii="Times New Roman" w:hAnsi="Times New Roman" w:cs="Times New Roman"/>
          <w:sz w:val="20"/>
          <w:szCs w:val="20"/>
        </w:rPr>
        <w:t xml:space="preserve"> and alkalinity exceeds the permissible limits.</w:t>
      </w:r>
      <w:r w:rsidR="002434E7" w:rsidRPr="00804FC7">
        <w:rPr>
          <w:rFonts w:ascii="Times New Roman" w:hAnsi="Times New Roman" w:cs="Times New Roman"/>
          <w:sz w:val="20"/>
          <w:szCs w:val="20"/>
        </w:rPr>
        <w:t xml:space="preserve"> </w:t>
      </w:r>
      <w:r w:rsidRPr="00804FC7">
        <w:rPr>
          <w:rFonts w:ascii="Times New Roman" w:hAnsi="Times New Roman" w:cs="Times New Roman"/>
          <w:sz w:val="20"/>
          <w:szCs w:val="20"/>
        </w:rPr>
        <w:t xml:space="preserve">Low value of DO and high value of BOD and COD as well as total </w:t>
      </w:r>
      <w:proofErr w:type="spellStart"/>
      <w:r w:rsidR="008A179A" w:rsidRPr="00804FC7">
        <w:rPr>
          <w:rFonts w:ascii="Times New Roman" w:hAnsi="Times New Roman" w:cs="Times New Roman"/>
          <w:sz w:val="20"/>
          <w:szCs w:val="20"/>
        </w:rPr>
        <w:t>coali</w:t>
      </w:r>
      <w:r w:rsidRPr="00804FC7">
        <w:rPr>
          <w:rFonts w:ascii="Times New Roman" w:hAnsi="Times New Roman" w:cs="Times New Roman"/>
          <w:sz w:val="20"/>
          <w:szCs w:val="20"/>
        </w:rPr>
        <w:t>form</w:t>
      </w:r>
      <w:proofErr w:type="spellEnd"/>
      <w:r w:rsidRPr="00804FC7">
        <w:rPr>
          <w:rFonts w:ascii="Times New Roman" w:hAnsi="Times New Roman" w:cs="Times New Roman"/>
          <w:sz w:val="20"/>
          <w:szCs w:val="20"/>
        </w:rPr>
        <w:t xml:space="preserve"> suggested highly contamination of organic pollutant.</w:t>
      </w:r>
    </w:p>
    <w:p w:rsidR="00CE2FD7" w:rsidRPr="00804FC7" w:rsidRDefault="00804FC7" w:rsidP="00804FC7">
      <w:pPr>
        <w:spacing w:after="0" w:line="240" w:lineRule="auto"/>
        <w:rPr>
          <w:rFonts w:ascii="Times New Roman" w:hAnsi="Times New Roman" w:cs="Times New Roman"/>
          <w:b/>
          <w:sz w:val="20"/>
          <w:szCs w:val="20"/>
          <w:lang w:eastAsia="zh-CN"/>
        </w:rPr>
      </w:pPr>
      <w:proofErr w:type="gramStart"/>
      <w:r>
        <w:rPr>
          <w:rFonts w:ascii="Times New Roman" w:hAnsi="Times New Roman" w:cs="Times New Roman" w:hint="eastAsia"/>
          <w:sz w:val="20"/>
          <w:szCs w:val="20"/>
          <w:lang w:eastAsia="zh-CN"/>
        </w:rPr>
        <w:t>[</w:t>
      </w:r>
      <w:proofErr w:type="spellStart"/>
      <w:r w:rsidRPr="00804FC7">
        <w:rPr>
          <w:rFonts w:ascii="Times New Roman" w:hAnsi="Times New Roman" w:cs="Times New Roman"/>
          <w:sz w:val="20"/>
          <w:szCs w:val="20"/>
        </w:rPr>
        <w:t>Surabhi</w:t>
      </w:r>
      <w:proofErr w:type="spell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Yadav</w:t>
      </w:r>
      <w:proofErr w:type="spellEnd"/>
      <w:r w:rsidRPr="00804FC7">
        <w:rPr>
          <w:rFonts w:ascii="Times New Roman" w:hAnsi="Times New Roman" w:cs="Times New Roman"/>
          <w:sz w:val="20"/>
          <w:szCs w:val="20"/>
        </w:rPr>
        <w:t xml:space="preserve"> and T. K. Sharma</w:t>
      </w:r>
      <w:r w:rsidR="00477497">
        <w:rPr>
          <w:rFonts w:ascii="Times New Roman" w:hAnsi="Times New Roman" w:cs="Times New Roman" w:hint="eastAsia"/>
          <w:sz w:val="20"/>
          <w:szCs w:val="20"/>
          <w:lang w:eastAsia="zh-CN"/>
        </w:rPr>
        <w:t>.</w:t>
      </w:r>
      <w:proofErr w:type="gramEnd"/>
      <w:r w:rsidRPr="00804FC7">
        <w:rPr>
          <w:rFonts w:ascii="Times New Roman" w:hAnsi="Times New Roman" w:cs="Times New Roman"/>
          <w:b/>
          <w:sz w:val="20"/>
          <w:szCs w:val="20"/>
        </w:rPr>
        <w:t xml:space="preserve"> POLLUTION </w:t>
      </w:r>
      <w:proofErr w:type="gramStart"/>
      <w:r w:rsidRPr="00804FC7">
        <w:rPr>
          <w:rFonts w:ascii="Times New Roman" w:hAnsi="Times New Roman" w:cs="Times New Roman"/>
          <w:b/>
          <w:sz w:val="20"/>
          <w:szCs w:val="20"/>
        </w:rPr>
        <w:t>ASSESSMENT  THROUGH</w:t>
      </w:r>
      <w:proofErr w:type="gramEnd"/>
      <w:r w:rsidRPr="00804FC7">
        <w:rPr>
          <w:rFonts w:ascii="Times New Roman" w:hAnsi="Times New Roman" w:cs="Times New Roman"/>
          <w:b/>
          <w:sz w:val="20"/>
          <w:szCs w:val="20"/>
        </w:rPr>
        <w:t xml:space="preserve"> COMPA</w:t>
      </w:r>
      <w:r>
        <w:rPr>
          <w:rFonts w:ascii="Times New Roman" w:hAnsi="Times New Roman" w:cs="Times New Roman"/>
          <w:b/>
          <w:sz w:val="20"/>
          <w:szCs w:val="20"/>
        </w:rPr>
        <w:t xml:space="preserve">RATIVE </w:t>
      </w:r>
      <w:r w:rsidRPr="00804FC7">
        <w:rPr>
          <w:rFonts w:ascii="Times New Roman" w:hAnsi="Times New Roman" w:cs="Times New Roman"/>
          <w:b/>
          <w:sz w:val="20"/>
          <w:szCs w:val="20"/>
        </w:rPr>
        <w:t>HYDROBIOLOGICAL STUDIES OF POND LAXMI TALAB LOCATED AT JHANSI</w:t>
      </w:r>
      <w:r>
        <w:rPr>
          <w:rFonts w:ascii="Times New Roman" w:hAnsi="Times New Roman" w:cs="Times New Roman" w:hint="eastAsia"/>
          <w:b/>
          <w:sz w:val="20"/>
          <w:szCs w:val="20"/>
          <w:lang w:eastAsia="zh-CN"/>
        </w:rPr>
        <w:t xml:space="preserve">.  </w:t>
      </w:r>
      <w:r w:rsidR="00CE2FD7" w:rsidRPr="00804FC7">
        <w:rPr>
          <w:rFonts w:ascii="Times New Roman" w:eastAsia="Times New Roman" w:hAnsi="Times New Roman" w:cs="Times New Roman"/>
          <w:bCs/>
          <w:i/>
          <w:sz w:val="20"/>
          <w:szCs w:val="20"/>
        </w:rPr>
        <w:t xml:space="preserve">Nat </w:t>
      </w:r>
      <w:proofErr w:type="spellStart"/>
      <w:r w:rsidR="00CE2FD7" w:rsidRPr="00804FC7">
        <w:rPr>
          <w:rFonts w:ascii="Times New Roman" w:eastAsia="Times New Roman" w:hAnsi="Times New Roman" w:cs="Times New Roman"/>
          <w:bCs/>
          <w:i/>
          <w:sz w:val="20"/>
          <w:szCs w:val="20"/>
        </w:rPr>
        <w:t>Sci</w:t>
      </w:r>
      <w:proofErr w:type="spellEnd"/>
      <w:r w:rsidR="00CE2FD7" w:rsidRPr="00804FC7">
        <w:rPr>
          <w:rFonts w:ascii="Times New Roman" w:eastAsia="Times New Roman" w:hAnsi="Times New Roman" w:cs="Times New Roman"/>
          <w:bCs/>
          <w:sz w:val="20"/>
          <w:szCs w:val="20"/>
        </w:rPr>
        <w:t xml:space="preserve"> </w:t>
      </w:r>
      <w:r w:rsidR="00CE2FD7" w:rsidRPr="00804FC7">
        <w:rPr>
          <w:rFonts w:ascii="Times New Roman" w:hAnsi="Times New Roman" w:cs="Times New Roman"/>
          <w:sz w:val="20"/>
          <w:szCs w:val="20"/>
        </w:rPr>
        <w:t>2012;10(</w:t>
      </w:r>
      <w:r w:rsidR="00CE2FD7" w:rsidRPr="00804FC7">
        <w:rPr>
          <w:rFonts w:ascii="Times New Roman" w:hAnsi="Times New Roman" w:cs="Times New Roman"/>
          <w:sz w:val="20"/>
          <w:szCs w:val="20"/>
          <w:lang w:eastAsia="zh-CN"/>
        </w:rPr>
        <w:t>11</w:t>
      </w:r>
      <w:r w:rsidR="00CE2FD7" w:rsidRPr="00804FC7">
        <w:rPr>
          <w:rFonts w:ascii="Times New Roman" w:hAnsi="Times New Roman" w:cs="Times New Roman"/>
          <w:sz w:val="20"/>
          <w:szCs w:val="20"/>
        </w:rPr>
        <w:t>):</w:t>
      </w:r>
      <w:r>
        <w:rPr>
          <w:rFonts w:ascii="Times New Roman" w:hAnsi="Times New Roman" w:cs="Times New Roman" w:hint="eastAsia"/>
          <w:sz w:val="20"/>
          <w:szCs w:val="20"/>
          <w:lang w:eastAsia="zh-CN"/>
        </w:rPr>
        <w:t>60</w:t>
      </w:r>
      <w:r w:rsidR="00CE2FD7" w:rsidRPr="00804FC7">
        <w:rPr>
          <w:rFonts w:ascii="Times New Roman" w:hAnsi="Times New Roman" w:cs="Times New Roman"/>
          <w:sz w:val="20"/>
          <w:szCs w:val="20"/>
        </w:rPr>
        <w:t>-</w:t>
      </w:r>
      <w:r w:rsidR="00D708A9">
        <w:rPr>
          <w:rFonts w:ascii="Times New Roman" w:hAnsi="Times New Roman" w:cs="Times New Roman" w:hint="eastAsia"/>
          <w:sz w:val="20"/>
          <w:szCs w:val="20"/>
          <w:lang w:eastAsia="zh-CN"/>
        </w:rPr>
        <w:t>62</w:t>
      </w:r>
      <w:r w:rsidR="00CE2FD7" w:rsidRPr="00804FC7">
        <w:rPr>
          <w:rFonts w:ascii="Times New Roman" w:hAnsi="Times New Roman" w:cs="Times New Roman"/>
          <w:sz w:val="20"/>
          <w:szCs w:val="20"/>
        </w:rPr>
        <w:t xml:space="preserve">]. (ISSN: 1545-0740). </w:t>
      </w:r>
      <w:hyperlink r:id="rId9" w:history="1">
        <w:r w:rsidR="00CE2FD7" w:rsidRPr="00804FC7">
          <w:rPr>
            <w:rStyle w:val="Hyperlink"/>
            <w:rFonts w:ascii="Times New Roman" w:hAnsi="Times New Roman" w:cs="Times New Roman"/>
            <w:sz w:val="20"/>
            <w:szCs w:val="20"/>
          </w:rPr>
          <w:t>http://www.sciencepub.net/nature</w:t>
        </w:r>
      </w:hyperlink>
      <w:r w:rsidR="00CE2FD7" w:rsidRPr="00804FC7">
        <w:rPr>
          <w:rFonts w:ascii="Times New Roman" w:hAnsi="Times New Roman" w:cs="Times New Roman"/>
          <w:sz w:val="20"/>
          <w:szCs w:val="20"/>
        </w:rPr>
        <w:t>.</w:t>
      </w:r>
      <w:r w:rsidR="00477497">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9</w:t>
      </w:r>
    </w:p>
    <w:p w:rsidR="00CE2FD7" w:rsidRPr="00804FC7" w:rsidRDefault="00CE2FD7" w:rsidP="00804FC7">
      <w:pPr>
        <w:spacing w:after="0" w:line="240" w:lineRule="auto"/>
        <w:ind w:left="360"/>
        <w:jc w:val="both"/>
        <w:rPr>
          <w:rFonts w:ascii="Times New Roman" w:hAnsi="Times New Roman" w:cs="Times New Roman"/>
          <w:sz w:val="20"/>
          <w:szCs w:val="20"/>
          <w:lang w:eastAsia="zh-CN"/>
        </w:rPr>
      </w:pPr>
    </w:p>
    <w:p w:rsidR="001F0A9C" w:rsidRPr="00804FC7" w:rsidRDefault="005702CE" w:rsidP="00804FC7">
      <w:pPr>
        <w:spacing w:after="0" w:line="240" w:lineRule="auto"/>
        <w:jc w:val="both"/>
        <w:rPr>
          <w:rFonts w:ascii="Times New Roman" w:hAnsi="Times New Roman" w:cs="Times New Roman"/>
          <w:sz w:val="20"/>
          <w:szCs w:val="20"/>
        </w:rPr>
      </w:pPr>
      <w:r w:rsidRPr="00804FC7">
        <w:rPr>
          <w:rFonts w:ascii="Times New Roman" w:hAnsi="Times New Roman" w:cs="Times New Roman"/>
          <w:sz w:val="20"/>
          <w:szCs w:val="20"/>
        </w:rPr>
        <w:t xml:space="preserve">KEYWORDS- </w:t>
      </w:r>
      <w:r w:rsidR="008A0061" w:rsidRPr="00804FC7">
        <w:rPr>
          <w:rFonts w:ascii="Times New Roman" w:hAnsi="Times New Roman" w:cs="Times New Roman"/>
          <w:sz w:val="20"/>
          <w:szCs w:val="20"/>
        </w:rPr>
        <w:t>P</w:t>
      </w:r>
      <w:r w:rsidRPr="00804FC7">
        <w:rPr>
          <w:rFonts w:ascii="Times New Roman" w:hAnsi="Times New Roman" w:cs="Times New Roman"/>
          <w:sz w:val="20"/>
          <w:szCs w:val="20"/>
        </w:rPr>
        <w:t>hysicochemical, Biochemical parameter, Hydrobiology, Limnology</w:t>
      </w:r>
    </w:p>
    <w:bookmarkEnd w:id="3"/>
    <w:bookmarkEnd w:id="4"/>
    <w:p w:rsidR="00437DAF" w:rsidRPr="00804FC7" w:rsidRDefault="00437DAF" w:rsidP="00804FC7">
      <w:pPr>
        <w:spacing w:after="0" w:line="240" w:lineRule="auto"/>
        <w:ind w:left="360"/>
        <w:jc w:val="both"/>
        <w:rPr>
          <w:rFonts w:ascii="Times New Roman" w:hAnsi="Times New Roman" w:cs="Times New Roman"/>
          <w:sz w:val="20"/>
          <w:szCs w:val="20"/>
        </w:rPr>
      </w:pPr>
    </w:p>
    <w:p w:rsidR="00AA6983" w:rsidRDefault="00AA6983" w:rsidP="00804FC7">
      <w:pPr>
        <w:pStyle w:val="ListParagraph"/>
        <w:numPr>
          <w:ilvl w:val="0"/>
          <w:numId w:val="2"/>
        </w:numPr>
        <w:tabs>
          <w:tab w:val="left" w:pos="270"/>
        </w:tabs>
        <w:spacing w:after="0" w:line="240" w:lineRule="auto"/>
        <w:ind w:left="0" w:firstLine="0"/>
        <w:jc w:val="both"/>
        <w:rPr>
          <w:rFonts w:ascii="Times New Roman" w:hAnsi="Times New Roman" w:cs="Times New Roman"/>
          <w:b/>
          <w:sz w:val="20"/>
          <w:szCs w:val="20"/>
        </w:rPr>
        <w:sectPr w:rsidR="00AA6983" w:rsidSect="00674DEB">
          <w:headerReference w:type="default" r:id="rId10"/>
          <w:footerReference w:type="default" r:id="rId11"/>
          <w:pgSz w:w="12240" w:h="15840" w:code="1"/>
          <w:pgMar w:top="1440" w:right="1440" w:bottom="1440" w:left="1440" w:header="720" w:footer="720" w:gutter="0"/>
          <w:pgNumType w:start="60"/>
          <w:cols w:space="720"/>
          <w:docGrid w:linePitch="360"/>
        </w:sectPr>
      </w:pPr>
    </w:p>
    <w:p w:rsidR="001F0A9C" w:rsidRPr="00804FC7" w:rsidRDefault="001F0A9C" w:rsidP="00804FC7">
      <w:pPr>
        <w:pStyle w:val="ListParagraph"/>
        <w:numPr>
          <w:ilvl w:val="0"/>
          <w:numId w:val="2"/>
        </w:numPr>
        <w:tabs>
          <w:tab w:val="left" w:pos="270"/>
        </w:tabs>
        <w:spacing w:after="0" w:line="240" w:lineRule="auto"/>
        <w:ind w:left="0" w:firstLine="0"/>
        <w:jc w:val="both"/>
        <w:rPr>
          <w:rFonts w:ascii="Times New Roman" w:hAnsi="Times New Roman" w:cs="Times New Roman"/>
          <w:b/>
          <w:sz w:val="20"/>
          <w:szCs w:val="20"/>
        </w:rPr>
      </w:pPr>
      <w:r w:rsidRPr="00804FC7">
        <w:rPr>
          <w:rFonts w:ascii="Times New Roman" w:hAnsi="Times New Roman" w:cs="Times New Roman"/>
          <w:b/>
          <w:sz w:val="20"/>
          <w:szCs w:val="20"/>
        </w:rPr>
        <w:lastRenderedPageBreak/>
        <w:t>I</w:t>
      </w:r>
      <w:r w:rsidR="0051512D" w:rsidRPr="00804FC7">
        <w:rPr>
          <w:rFonts w:ascii="Times New Roman" w:hAnsi="Times New Roman" w:cs="Times New Roman"/>
          <w:b/>
          <w:sz w:val="20"/>
          <w:szCs w:val="20"/>
        </w:rPr>
        <w:t>ntroduction</w:t>
      </w:r>
    </w:p>
    <w:p w:rsidR="00A0254F" w:rsidRPr="00804FC7" w:rsidRDefault="001F0A9C" w:rsidP="00804FC7">
      <w:pPr>
        <w:spacing w:after="0" w:line="240" w:lineRule="auto"/>
        <w:ind w:firstLine="720"/>
        <w:jc w:val="both"/>
        <w:rPr>
          <w:rFonts w:ascii="Times New Roman" w:hAnsi="Times New Roman" w:cs="Times New Roman"/>
          <w:sz w:val="20"/>
          <w:szCs w:val="20"/>
        </w:rPr>
      </w:pPr>
      <w:r w:rsidRPr="00804FC7">
        <w:rPr>
          <w:rFonts w:ascii="Times New Roman" w:hAnsi="Times New Roman" w:cs="Times New Roman"/>
          <w:sz w:val="20"/>
          <w:szCs w:val="20"/>
        </w:rPr>
        <w:t>In most parts of world the days are gone when rivers</w:t>
      </w:r>
      <w:r w:rsidR="00437DAF" w:rsidRPr="00804FC7">
        <w:rPr>
          <w:rFonts w:ascii="Times New Roman" w:hAnsi="Times New Roman" w:cs="Times New Roman"/>
          <w:sz w:val="20"/>
          <w:szCs w:val="20"/>
        </w:rPr>
        <w:t>,</w:t>
      </w:r>
      <w:r w:rsidRPr="00804FC7">
        <w:rPr>
          <w:rFonts w:ascii="Times New Roman" w:hAnsi="Times New Roman" w:cs="Times New Roman"/>
          <w:sz w:val="20"/>
          <w:szCs w:val="20"/>
        </w:rPr>
        <w:t xml:space="preserve"> lakes</w:t>
      </w:r>
      <w:r w:rsidR="00437DAF" w:rsidRPr="00804FC7">
        <w:rPr>
          <w:rFonts w:ascii="Times New Roman" w:hAnsi="Times New Roman" w:cs="Times New Roman"/>
          <w:sz w:val="20"/>
          <w:szCs w:val="20"/>
        </w:rPr>
        <w:t>,</w:t>
      </w:r>
      <w:r w:rsidRPr="00804FC7">
        <w:rPr>
          <w:rFonts w:ascii="Times New Roman" w:hAnsi="Times New Roman" w:cs="Times New Roman"/>
          <w:sz w:val="20"/>
          <w:szCs w:val="20"/>
        </w:rPr>
        <w:t xml:space="preserve"> spring</w:t>
      </w:r>
      <w:r w:rsidR="00437DAF" w:rsidRPr="00804FC7">
        <w:rPr>
          <w:rFonts w:ascii="Times New Roman" w:hAnsi="Times New Roman" w:cs="Times New Roman"/>
          <w:sz w:val="20"/>
          <w:szCs w:val="20"/>
        </w:rPr>
        <w:t xml:space="preserve"> </w:t>
      </w:r>
      <w:r w:rsidR="002434E7" w:rsidRPr="00804FC7">
        <w:rPr>
          <w:rFonts w:ascii="Times New Roman" w:hAnsi="Times New Roman" w:cs="Times New Roman"/>
          <w:sz w:val="20"/>
          <w:szCs w:val="20"/>
        </w:rPr>
        <w:t>a</w:t>
      </w:r>
      <w:r w:rsidRPr="00804FC7">
        <w:rPr>
          <w:rFonts w:ascii="Times New Roman" w:hAnsi="Times New Roman" w:cs="Times New Roman"/>
          <w:sz w:val="20"/>
          <w:szCs w:val="20"/>
        </w:rPr>
        <w:t xml:space="preserve">nd wells </w:t>
      </w:r>
      <w:proofErr w:type="gramStart"/>
      <w:r w:rsidRPr="00804FC7">
        <w:rPr>
          <w:rFonts w:ascii="Times New Roman" w:hAnsi="Times New Roman" w:cs="Times New Roman"/>
          <w:sz w:val="20"/>
          <w:szCs w:val="20"/>
        </w:rPr>
        <w:t>from  one</w:t>
      </w:r>
      <w:proofErr w:type="gramEnd"/>
      <w:r w:rsidRPr="00804FC7">
        <w:rPr>
          <w:rFonts w:ascii="Times New Roman" w:hAnsi="Times New Roman" w:cs="Times New Roman"/>
          <w:sz w:val="20"/>
          <w:szCs w:val="20"/>
        </w:rPr>
        <w:t xml:space="preserve"> can directly drink and readily meet almost all needs for  high quality water.</w:t>
      </w:r>
      <w:r w:rsidR="002434E7" w:rsidRPr="00804FC7">
        <w:rPr>
          <w:rFonts w:ascii="Times New Roman" w:hAnsi="Times New Roman" w:cs="Times New Roman"/>
          <w:sz w:val="20"/>
          <w:szCs w:val="20"/>
        </w:rPr>
        <w:t xml:space="preserve"> But nowadays most of the water that is used for drinking, water supplies irrigation and industries are n</w:t>
      </w:r>
      <w:r w:rsidR="00535CE1" w:rsidRPr="00804FC7">
        <w:rPr>
          <w:rFonts w:ascii="Times New Roman" w:hAnsi="Times New Roman" w:cs="Times New Roman"/>
          <w:sz w:val="20"/>
          <w:szCs w:val="20"/>
        </w:rPr>
        <w:t xml:space="preserve">ot fulfill their requirements. </w:t>
      </w:r>
      <w:r w:rsidR="00A0254F" w:rsidRPr="00804FC7">
        <w:rPr>
          <w:rFonts w:ascii="Times New Roman" w:hAnsi="Times New Roman" w:cs="Times New Roman"/>
          <w:sz w:val="20"/>
          <w:szCs w:val="20"/>
        </w:rPr>
        <w:t>Ener</w:t>
      </w:r>
      <w:r w:rsidR="00781387" w:rsidRPr="00804FC7">
        <w:rPr>
          <w:rFonts w:ascii="Times New Roman" w:hAnsi="Times New Roman" w:cs="Times New Roman"/>
          <w:sz w:val="20"/>
          <w:szCs w:val="20"/>
        </w:rPr>
        <w:t>g</w:t>
      </w:r>
      <w:r w:rsidR="00A0254F" w:rsidRPr="00804FC7">
        <w:rPr>
          <w:rFonts w:ascii="Times New Roman" w:hAnsi="Times New Roman" w:cs="Times New Roman"/>
          <w:sz w:val="20"/>
          <w:szCs w:val="20"/>
        </w:rPr>
        <w:t>y and matter are carried through various spheres of the environment by water</w:t>
      </w:r>
      <w:r w:rsidR="00437DAF" w:rsidRPr="00804FC7">
        <w:rPr>
          <w:rFonts w:ascii="Times New Roman" w:hAnsi="Times New Roman" w:cs="Times New Roman"/>
          <w:sz w:val="20"/>
          <w:szCs w:val="20"/>
        </w:rPr>
        <w:t xml:space="preserve"> a</w:t>
      </w:r>
      <w:r w:rsidR="00A0254F" w:rsidRPr="00804FC7">
        <w:rPr>
          <w:rFonts w:ascii="Times New Roman" w:hAnsi="Times New Roman" w:cs="Times New Roman"/>
          <w:sz w:val="20"/>
          <w:szCs w:val="20"/>
        </w:rPr>
        <w:t xml:space="preserve">nd depend upon the various chemical species in water. Substantial changes </w:t>
      </w:r>
      <w:r w:rsidR="002434E7" w:rsidRPr="00804FC7">
        <w:rPr>
          <w:rFonts w:ascii="Times New Roman" w:hAnsi="Times New Roman" w:cs="Times New Roman"/>
          <w:sz w:val="20"/>
          <w:szCs w:val="20"/>
        </w:rPr>
        <w:t>and</w:t>
      </w:r>
      <w:r w:rsidR="00A0254F" w:rsidRPr="00804FC7">
        <w:rPr>
          <w:rFonts w:ascii="Times New Roman" w:hAnsi="Times New Roman" w:cs="Times New Roman"/>
          <w:sz w:val="20"/>
          <w:szCs w:val="20"/>
        </w:rPr>
        <w:t xml:space="preserve"> the distributi</w:t>
      </w:r>
      <w:r w:rsidR="002434E7" w:rsidRPr="00804FC7">
        <w:rPr>
          <w:rFonts w:ascii="Times New Roman" w:hAnsi="Times New Roman" w:cs="Times New Roman"/>
          <w:sz w:val="20"/>
          <w:szCs w:val="20"/>
        </w:rPr>
        <w:t>o</w:t>
      </w:r>
      <w:r w:rsidR="00A0254F" w:rsidRPr="00804FC7">
        <w:rPr>
          <w:rFonts w:ascii="Times New Roman" w:hAnsi="Times New Roman" w:cs="Times New Roman"/>
          <w:sz w:val="20"/>
          <w:szCs w:val="20"/>
        </w:rPr>
        <w:t>n of these chemical sp</w:t>
      </w:r>
      <w:r w:rsidR="002434E7" w:rsidRPr="00804FC7">
        <w:rPr>
          <w:rFonts w:ascii="Times New Roman" w:hAnsi="Times New Roman" w:cs="Times New Roman"/>
          <w:sz w:val="20"/>
          <w:szCs w:val="20"/>
        </w:rPr>
        <w:t>e</w:t>
      </w:r>
      <w:r w:rsidR="00A0254F" w:rsidRPr="00804FC7">
        <w:rPr>
          <w:rFonts w:ascii="Times New Roman" w:hAnsi="Times New Roman" w:cs="Times New Roman"/>
          <w:sz w:val="20"/>
          <w:szCs w:val="20"/>
        </w:rPr>
        <w:t>cies in water depends on the various physicochemical as well as biochemical parameter</w:t>
      </w:r>
      <w:r w:rsidR="00BB2EBB" w:rsidRPr="00804FC7">
        <w:rPr>
          <w:rFonts w:ascii="Times New Roman" w:hAnsi="Times New Roman" w:cs="Times New Roman"/>
          <w:sz w:val="20"/>
          <w:szCs w:val="20"/>
        </w:rPr>
        <w:t>(Eugene,2000)</w:t>
      </w:r>
      <w:r w:rsidR="00A0254F" w:rsidRPr="00804FC7">
        <w:rPr>
          <w:rFonts w:ascii="Times New Roman" w:hAnsi="Times New Roman" w:cs="Times New Roman"/>
          <w:sz w:val="20"/>
          <w:szCs w:val="20"/>
        </w:rPr>
        <w:t>.Th</w:t>
      </w:r>
      <w:r w:rsidR="00535CE1" w:rsidRPr="00804FC7">
        <w:rPr>
          <w:rFonts w:ascii="Times New Roman" w:hAnsi="Times New Roman" w:cs="Times New Roman"/>
          <w:sz w:val="20"/>
          <w:szCs w:val="20"/>
        </w:rPr>
        <w:t xml:space="preserve">e redox reaction are virtually </w:t>
      </w:r>
      <w:r w:rsidR="00A0254F" w:rsidRPr="00804FC7">
        <w:rPr>
          <w:rFonts w:ascii="Times New Roman" w:hAnsi="Times New Roman" w:cs="Times New Roman"/>
          <w:sz w:val="20"/>
          <w:szCs w:val="20"/>
        </w:rPr>
        <w:t xml:space="preserve">important to aquatic organism and have tremendous influence </w:t>
      </w:r>
      <w:r w:rsidR="002434E7" w:rsidRPr="00804FC7">
        <w:rPr>
          <w:rFonts w:ascii="Times New Roman" w:hAnsi="Times New Roman" w:cs="Times New Roman"/>
          <w:sz w:val="20"/>
          <w:szCs w:val="20"/>
        </w:rPr>
        <w:t>o</w:t>
      </w:r>
      <w:r w:rsidR="005702CE" w:rsidRPr="00804FC7">
        <w:rPr>
          <w:rFonts w:ascii="Times New Roman" w:hAnsi="Times New Roman" w:cs="Times New Roman"/>
          <w:sz w:val="20"/>
          <w:szCs w:val="20"/>
        </w:rPr>
        <w:t xml:space="preserve">n </w:t>
      </w:r>
      <w:r w:rsidR="00A0254F" w:rsidRPr="00804FC7">
        <w:rPr>
          <w:rFonts w:ascii="Times New Roman" w:hAnsi="Times New Roman" w:cs="Times New Roman"/>
          <w:sz w:val="20"/>
          <w:szCs w:val="20"/>
        </w:rPr>
        <w:t>water quality</w:t>
      </w:r>
      <w:r w:rsidR="00A862FC" w:rsidRPr="00804FC7">
        <w:rPr>
          <w:rFonts w:ascii="Times New Roman" w:hAnsi="Times New Roman" w:cs="Times New Roman"/>
          <w:sz w:val="20"/>
          <w:szCs w:val="20"/>
        </w:rPr>
        <w:t>.</w:t>
      </w:r>
      <w:r w:rsidR="00437DAF" w:rsidRPr="00804FC7">
        <w:rPr>
          <w:rFonts w:ascii="Times New Roman" w:hAnsi="Times New Roman" w:cs="Times New Roman"/>
          <w:sz w:val="20"/>
          <w:szCs w:val="20"/>
        </w:rPr>
        <w:t xml:space="preserve"> </w:t>
      </w:r>
      <w:r w:rsidR="00BB2EBB" w:rsidRPr="00804FC7">
        <w:rPr>
          <w:rFonts w:ascii="Times New Roman" w:hAnsi="Times New Roman" w:cs="Times New Roman"/>
          <w:sz w:val="20"/>
          <w:szCs w:val="20"/>
        </w:rPr>
        <w:t>T</w:t>
      </w:r>
      <w:r w:rsidR="00A862FC" w:rsidRPr="00804FC7">
        <w:rPr>
          <w:rFonts w:ascii="Times New Roman" w:hAnsi="Times New Roman" w:cs="Times New Roman"/>
          <w:sz w:val="20"/>
          <w:szCs w:val="20"/>
        </w:rPr>
        <w:t>emperature,</w:t>
      </w:r>
      <w:r w:rsidR="00437DAF" w:rsidRPr="00804FC7">
        <w:rPr>
          <w:rFonts w:ascii="Times New Roman" w:hAnsi="Times New Roman" w:cs="Times New Roman"/>
          <w:sz w:val="20"/>
          <w:szCs w:val="20"/>
        </w:rPr>
        <w:t xml:space="preserve"> </w:t>
      </w:r>
      <w:r w:rsidR="003412DD" w:rsidRPr="00804FC7">
        <w:rPr>
          <w:rFonts w:ascii="Times New Roman" w:hAnsi="Times New Roman" w:cs="Times New Roman"/>
          <w:sz w:val="20"/>
          <w:szCs w:val="20"/>
        </w:rPr>
        <w:t>transparency</w:t>
      </w:r>
      <w:r w:rsidR="00A862FC" w:rsidRPr="00804FC7">
        <w:rPr>
          <w:rFonts w:ascii="Times New Roman" w:hAnsi="Times New Roman" w:cs="Times New Roman"/>
          <w:sz w:val="20"/>
          <w:szCs w:val="20"/>
        </w:rPr>
        <w:t>, and turbulence are the main physical properties</w:t>
      </w:r>
      <w:r w:rsidR="00BB2EBB" w:rsidRPr="00804FC7">
        <w:rPr>
          <w:rFonts w:ascii="Times New Roman" w:hAnsi="Times New Roman" w:cs="Times New Roman"/>
          <w:sz w:val="20"/>
          <w:szCs w:val="20"/>
        </w:rPr>
        <w:t>,</w:t>
      </w:r>
      <w:r w:rsidR="00A862FC" w:rsidRPr="00804FC7">
        <w:rPr>
          <w:rFonts w:ascii="Times New Roman" w:hAnsi="Times New Roman" w:cs="Times New Roman"/>
          <w:sz w:val="20"/>
          <w:szCs w:val="20"/>
        </w:rPr>
        <w:t xml:space="preserve"> very low water temperature  result</w:t>
      </w:r>
      <w:r w:rsidR="00BB2EBB" w:rsidRPr="00804FC7">
        <w:rPr>
          <w:rFonts w:ascii="Times New Roman" w:hAnsi="Times New Roman" w:cs="Times New Roman"/>
          <w:sz w:val="20"/>
          <w:szCs w:val="20"/>
        </w:rPr>
        <w:t>s</w:t>
      </w:r>
      <w:r w:rsidR="00A862FC" w:rsidRPr="00804FC7">
        <w:rPr>
          <w:rFonts w:ascii="Times New Roman" w:hAnsi="Times New Roman" w:cs="Times New Roman"/>
          <w:sz w:val="20"/>
          <w:szCs w:val="20"/>
        </w:rPr>
        <w:t xml:space="preserve"> in very slow biological process whereas ve</w:t>
      </w:r>
      <w:r w:rsidR="008A0061" w:rsidRPr="00804FC7">
        <w:rPr>
          <w:rFonts w:ascii="Times New Roman" w:hAnsi="Times New Roman" w:cs="Times New Roman"/>
          <w:sz w:val="20"/>
          <w:szCs w:val="20"/>
        </w:rPr>
        <w:t>r</w:t>
      </w:r>
      <w:r w:rsidR="00A862FC" w:rsidRPr="00804FC7">
        <w:rPr>
          <w:rFonts w:ascii="Times New Roman" w:hAnsi="Times New Roman" w:cs="Times New Roman"/>
          <w:sz w:val="20"/>
          <w:szCs w:val="20"/>
        </w:rPr>
        <w:t xml:space="preserve">y high water </w:t>
      </w:r>
      <w:r w:rsidR="003412DD" w:rsidRPr="00804FC7">
        <w:rPr>
          <w:rFonts w:ascii="Times New Roman" w:hAnsi="Times New Roman" w:cs="Times New Roman"/>
          <w:sz w:val="20"/>
          <w:szCs w:val="20"/>
        </w:rPr>
        <w:t>temperature</w:t>
      </w:r>
      <w:r w:rsidR="00A862FC" w:rsidRPr="00804FC7">
        <w:rPr>
          <w:rFonts w:ascii="Times New Roman" w:hAnsi="Times New Roman" w:cs="Times New Roman"/>
          <w:sz w:val="20"/>
          <w:szCs w:val="20"/>
        </w:rPr>
        <w:t xml:space="preserve"> are </w:t>
      </w:r>
      <w:r w:rsidR="00BB2EBB" w:rsidRPr="00804FC7">
        <w:rPr>
          <w:rFonts w:ascii="Times New Roman" w:hAnsi="Times New Roman" w:cs="Times New Roman"/>
          <w:sz w:val="20"/>
          <w:szCs w:val="20"/>
        </w:rPr>
        <w:t>fa</w:t>
      </w:r>
      <w:r w:rsidR="00A862FC" w:rsidRPr="00804FC7">
        <w:rPr>
          <w:rFonts w:ascii="Times New Roman" w:hAnsi="Times New Roman" w:cs="Times New Roman"/>
          <w:sz w:val="20"/>
          <w:szCs w:val="20"/>
        </w:rPr>
        <w:t>tal to most organism.</w:t>
      </w:r>
    </w:p>
    <w:p w:rsidR="00804FC7" w:rsidRDefault="00804FC7" w:rsidP="00804FC7">
      <w:pPr>
        <w:spacing w:after="0" w:line="240" w:lineRule="auto"/>
        <w:jc w:val="both"/>
        <w:rPr>
          <w:rFonts w:ascii="Times New Roman" w:hAnsi="Times New Roman" w:cs="Times New Roman"/>
          <w:b/>
          <w:sz w:val="20"/>
          <w:szCs w:val="20"/>
          <w:lang w:eastAsia="zh-CN"/>
        </w:rPr>
      </w:pPr>
    </w:p>
    <w:p w:rsidR="002434E7" w:rsidRPr="00804FC7" w:rsidRDefault="000571A0" w:rsidP="00804FC7">
      <w:pPr>
        <w:spacing w:after="0" w:line="240" w:lineRule="auto"/>
        <w:jc w:val="both"/>
        <w:rPr>
          <w:rFonts w:ascii="Times New Roman" w:eastAsia="Calibri" w:hAnsi="Times New Roman" w:cs="Times New Roman"/>
          <w:b/>
          <w:sz w:val="20"/>
          <w:szCs w:val="20"/>
        </w:rPr>
      </w:pPr>
      <w:r w:rsidRPr="00804FC7">
        <w:rPr>
          <w:rFonts w:ascii="Times New Roman" w:eastAsia="Calibri" w:hAnsi="Times New Roman" w:cs="Times New Roman"/>
          <w:b/>
          <w:sz w:val="20"/>
          <w:szCs w:val="20"/>
        </w:rPr>
        <w:t>2.   Material and Method</w:t>
      </w:r>
    </w:p>
    <w:p w:rsidR="002434E7" w:rsidRPr="00804FC7" w:rsidRDefault="002434E7" w:rsidP="00804FC7">
      <w:pPr>
        <w:spacing w:after="0" w:line="240" w:lineRule="auto"/>
        <w:ind w:firstLine="720"/>
        <w:jc w:val="both"/>
        <w:rPr>
          <w:rFonts w:ascii="Times New Roman" w:eastAsia="Calibri" w:hAnsi="Times New Roman" w:cs="Times New Roman"/>
          <w:sz w:val="20"/>
          <w:szCs w:val="20"/>
        </w:rPr>
      </w:pPr>
      <w:r w:rsidRPr="00804FC7">
        <w:rPr>
          <w:rFonts w:ascii="Times New Roman" w:eastAsia="Calibri" w:hAnsi="Times New Roman" w:cs="Times New Roman"/>
          <w:sz w:val="20"/>
          <w:szCs w:val="20"/>
        </w:rPr>
        <w:t xml:space="preserve">The study area Jhansi city gateway of </w:t>
      </w:r>
      <w:proofErr w:type="spellStart"/>
      <w:r w:rsidRPr="00804FC7">
        <w:rPr>
          <w:rFonts w:ascii="Times New Roman" w:eastAsia="Calibri" w:hAnsi="Times New Roman" w:cs="Times New Roman"/>
          <w:sz w:val="20"/>
          <w:szCs w:val="20"/>
        </w:rPr>
        <w:t>Bundelkhand</w:t>
      </w:r>
      <w:proofErr w:type="spellEnd"/>
      <w:r w:rsidRPr="00804FC7">
        <w:rPr>
          <w:rFonts w:ascii="Times New Roman" w:eastAsia="Calibri" w:hAnsi="Times New Roman" w:cs="Times New Roman"/>
          <w:sz w:val="20"/>
          <w:szCs w:val="20"/>
        </w:rPr>
        <w:t xml:space="preserve"> is located in U.P. The climate of the city is of various tropical </w:t>
      </w:r>
      <w:proofErr w:type="gramStart"/>
      <w:r w:rsidRPr="00804FC7">
        <w:rPr>
          <w:rFonts w:ascii="Times New Roman" w:eastAsia="Calibri" w:hAnsi="Times New Roman" w:cs="Times New Roman"/>
          <w:sz w:val="20"/>
          <w:szCs w:val="20"/>
        </w:rPr>
        <w:t>nature</w:t>
      </w:r>
      <w:proofErr w:type="gramEnd"/>
      <w:r w:rsidRPr="00804FC7">
        <w:rPr>
          <w:rFonts w:ascii="Times New Roman" w:eastAsia="Calibri" w:hAnsi="Times New Roman" w:cs="Times New Roman"/>
          <w:sz w:val="20"/>
          <w:szCs w:val="20"/>
        </w:rPr>
        <w:t xml:space="preserve"> and temperature </w:t>
      </w:r>
      <w:r w:rsidR="005702CE" w:rsidRPr="00804FC7">
        <w:rPr>
          <w:rFonts w:ascii="Times New Roman" w:eastAsia="Calibri" w:hAnsi="Times New Roman" w:cs="Times New Roman"/>
          <w:sz w:val="20"/>
          <w:szCs w:val="20"/>
        </w:rPr>
        <w:t>v</w:t>
      </w:r>
      <w:r w:rsidRPr="00804FC7">
        <w:rPr>
          <w:rFonts w:ascii="Times New Roman" w:eastAsia="Calibri" w:hAnsi="Times New Roman" w:cs="Times New Roman"/>
          <w:sz w:val="20"/>
          <w:szCs w:val="20"/>
        </w:rPr>
        <w:t>aries from 6</w:t>
      </w:r>
      <w:r w:rsidRPr="00804FC7">
        <w:rPr>
          <w:rFonts w:ascii="Times New Roman" w:eastAsia="Calibri" w:hAnsi="Times New Roman" w:cs="Times New Roman"/>
          <w:sz w:val="20"/>
          <w:szCs w:val="20"/>
          <w:vertAlign w:val="superscript"/>
        </w:rPr>
        <w:t>0</w:t>
      </w:r>
      <w:r w:rsidRPr="00804FC7">
        <w:rPr>
          <w:rFonts w:ascii="Times New Roman" w:eastAsia="Calibri" w:hAnsi="Times New Roman" w:cs="Times New Roman"/>
          <w:sz w:val="20"/>
          <w:szCs w:val="20"/>
        </w:rPr>
        <w:t>c to 45</w:t>
      </w:r>
      <w:r w:rsidRPr="00804FC7">
        <w:rPr>
          <w:rFonts w:ascii="Times New Roman" w:eastAsia="Calibri" w:hAnsi="Times New Roman" w:cs="Times New Roman"/>
          <w:sz w:val="20"/>
          <w:szCs w:val="20"/>
          <w:vertAlign w:val="superscript"/>
        </w:rPr>
        <w:t>o</w:t>
      </w:r>
      <w:r w:rsidRPr="00804FC7">
        <w:rPr>
          <w:rFonts w:ascii="Times New Roman" w:eastAsia="Calibri" w:hAnsi="Times New Roman" w:cs="Times New Roman"/>
          <w:sz w:val="20"/>
          <w:szCs w:val="20"/>
        </w:rPr>
        <w:t xml:space="preserve">c. The normal annual rainfall of the land area is 14 sq Km. The area of Jhansi city within municipal limit is approximately 35.22 sq Km and altitude is 294 m sea level. </w:t>
      </w:r>
    </w:p>
    <w:p w:rsidR="00E92B55" w:rsidRPr="00804FC7" w:rsidRDefault="00A862FC" w:rsidP="00477497">
      <w:pPr>
        <w:spacing w:after="0" w:line="240" w:lineRule="auto"/>
        <w:ind w:firstLine="720"/>
        <w:jc w:val="both"/>
        <w:rPr>
          <w:rFonts w:ascii="Times New Roman" w:eastAsia="Calibri" w:hAnsi="Times New Roman" w:cs="Times New Roman"/>
          <w:sz w:val="20"/>
          <w:szCs w:val="20"/>
        </w:rPr>
      </w:pPr>
      <w:proofErr w:type="spellStart"/>
      <w:r w:rsidRPr="00804FC7">
        <w:rPr>
          <w:rFonts w:ascii="Times New Roman" w:eastAsia="Calibri" w:hAnsi="Times New Roman" w:cs="Times New Roman"/>
          <w:sz w:val="20"/>
          <w:szCs w:val="20"/>
        </w:rPr>
        <w:t>Laxmi</w:t>
      </w:r>
      <w:proofErr w:type="spellEnd"/>
      <w:r w:rsidRPr="00804FC7">
        <w:rPr>
          <w:rFonts w:ascii="Times New Roman" w:eastAsia="Calibri" w:hAnsi="Times New Roman" w:cs="Times New Roman"/>
          <w:sz w:val="20"/>
          <w:szCs w:val="20"/>
        </w:rPr>
        <w:t xml:space="preserve"> </w:t>
      </w:r>
      <w:proofErr w:type="spellStart"/>
      <w:r w:rsidRPr="00804FC7">
        <w:rPr>
          <w:rFonts w:ascii="Times New Roman" w:eastAsia="Calibri" w:hAnsi="Times New Roman" w:cs="Times New Roman"/>
          <w:sz w:val="20"/>
          <w:szCs w:val="20"/>
        </w:rPr>
        <w:t>talab</w:t>
      </w:r>
      <w:proofErr w:type="spellEnd"/>
      <w:r w:rsidRPr="00804FC7">
        <w:rPr>
          <w:rFonts w:ascii="Times New Roman" w:eastAsia="Calibri" w:hAnsi="Times New Roman" w:cs="Times New Roman"/>
          <w:sz w:val="20"/>
          <w:szCs w:val="20"/>
        </w:rPr>
        <w:t xml:space="preserve"> is a very beautiful pond and cov</w:t>
      </w:r>
      <w:r w:rsidR="00535CE1" w:rsidRPr="00804FC7">
        <w:rPr>
          <w:rFonts w:ascii="Times New Roman" w:eastAsia="Calibri" w:hAnsi="Times New Roman" w:cs="Times New Roman"/>
          <w:sz w:val="20"/>
          <w:szCs w:val="20"/>
        </w:rPr>
        <w:t xml:space="preserve">er area of about 32.52 hectare </w:t>
      </w:r>
      <w:r w:rsidRPr="00804FC7">
        <w:rPr>
          <w:rFonts w:ascii="Times New Roman" w:eastAsia="Calibri" w:hAnsi="Times New Roman" w:cs="Times New Roman"/>
          <w:sz w:val="20"/>
          <w:szCs w:val="20"/>
        </w:rPr>
        <w:t xml:space="preserve">with an average depth of 2.5meter. </w:t>
      </w:r>
      <w:r w:rsidR="00BB2EBB" w:rsidRPr="00804FC7">
        <w:rPr>
          <w:rFonts w:ascii="Times New Roman" w:eastAsia="Calibri" w:hAnsi="Times New Roman" w:cs="Times New Roman"/>
          <w:sz w:val="20"/>
          <w:szCs w:val="20"/>
        </w:rPr>
        <w:t>I</w:t>
      </w:r>
      <w:r w:rsidRPr="00804FC7">
        <w:rPr>
          <w:rFonts w:ascii="Times New Roman" w:eastAsia="Calibri" w:hAnsi="Times New Roman" w:cs="Times New Roman"/>
          <w:sz w:val="20"/>
          <w:szCs w:val="20"/>
        </w:rPr>
        <w:t>t is rain feed  tank and is finding</w:t>
      </w:r>
      <w:r w:rsidR="00BB2EBB" w:rsidRPr="00804FC7">
        <w:rPr>
          <w:rFonts w:ascii="Times New Roman" w:eastAsia="Calibri" w:hAnsi="Times New Roman" w:cs="Times New Roman"/>
          <w:sz w:val="20"/>
          <w:szCs w:val="20"/>
        </w:rPr>
        <w:t xml:space="preserve"> </w:t>
      </w:r>
      <w:r w:rsidRPr="00804FC7">
        <w:rPr>
          <w:rFonts w:ascii="Times New Roman" w:eastAsia="Calibri" w:hAnsi="Times New Roman" w:cs="Times New Roman"/>
          <w:sz w:val="20"/>
          <w:szCs w:val="20"/>
        </w:rPr>
        <w:t xml:space="preserve">into way through </w:t>
      </w:r>
      <w:r w:rsidR="00BB2EBB" w:rsidRPr="00804FC7">
        <w:rPr>
          <w:rFonts w:ascii="Times New Roman" w:eastAsia="Calibri" w:hAnsi="Times New Roman" w:cs="Times New Roman"/>
          <w:sz w:val="20"/>
          <w:szCs w:val="20"/>
        </w:rPr>
        <w:t>six</w:t>
      </w:r>
      <w:r w:rsidR="005702CE" w:rsidRPr="00804FC7">
        <w:rPr>
          <w:rFonts w:ascii="Times New Roman" w:eastAsia="Calibri" w:hAnsi="Times New Roman" w:cs="Times New Roman"/>
          <w:sz w:val="20"/>
          <w:szCs w:val="20"/>
        </w:rPr>
        <w:t xml:space="preserve"> drainage lines</w:t>
      </w:r>
      <w:r w:rsidR="00BB2EBB" w:rsidRPr="00804FC7">
        <w:rPr>
          <w:rFonts w:ascii="Times New Roman" w:eastAsia="Calibri" w:hAnsi="Times New Roman" w:cs="Times New Roman"/>
          <w:sz w:val="20"/>
          <w:szCs w:val="20"/>
        </w:rPr>
        <w:t xml:space="preserve"> and</w:t>
      </w:r>
      <w:r w:rsidR="00FA287E" w:rsidRPr="00804FC7">
        <w:rPr>
          <w:rFonts w:ascii="Times New Roman" w:eastAsia="Calibri" w:hAnsi="Times New Roman" w:cs="Times New Roman"/>
          <w:sz w:val="20"/>
          <w:szCs w:val="20"/>
        </w:rPr>
        <w:t xml:space="preserve"> depicted in </w:t>
      </w:r>
      <w:r w:rsidR="00E92B55" w:rsidRPr="00804FC7">
        <w:rPr>
          <w:rFonts w:ascii="Times New Roman" w:eastAsia="Calibri" w:hAnsi="Times New Roman" w:cs="Times New Roman"/>
          <w:sz w:val="20"/>
          <w:szCs w:val="20"/>
        </w:rPr>
        <w:t>(</w:t>
      </w:r>
      <w:r w:rsidR="00FA287E" w:rsidRPr="00804FC7">
        <w:rPr>
          <w:rFonts w:ascii="Times New Roman" w:eastAsia="Calibri" w:hAnsi="Times New Roman" w:cs="Times New Roman"/>
          <w:sz w:val="20"/>
          <w:szCs w:val="20"/>
        </w:rPr>
        <w:t>Fig-</w:t>
      </w:r>
      <w:r w:rsidR="00E92B55" w:rsidRPr="00804FC7">
        <w:rPr>
          <w:rFonts w:ascii="Times New Roman" w:eastAsia="Calibri" w:hAnsi="Times New Roman" w:cs="Times New Roman"/>
          <w:sz w:val="20"/>
          <w:szCs w:val="20"/>
        </w:rPr>
        <w:t>1)</w:t>
      </w:r>
      <w:r w:rsidRPr="00804FC7">
        <w:rPr>
          <w:rFonts w:ascii="Times New Roman" w:eastAsia="Calibri" w:hAnsi="Times New Roman" w:cs="Times New Roman"/>
          <w:sz w:val="20"/>
          <w:szCs w:val="20"/>
        </w:rPr>
        <w:t xml:space="preserve"> </w:t>
      </w:r>
      <w:r w:rsidR="00E92B55" w:rsidRPr="00804FC7">
        <w:rPr>
          <w:rFonts w:ascii="Times New Roman" w:eastAsia="Calibri" w:hAnsi="Times New Roman" w:cs="Times New Roman"/>
          <w:sz w:val="20"/>
          <w:szCs w:val="20"/>
        </w:rPr>
        <w:t>as S</w:t>
      </w:r>
      <w:r w:rsidR="00E92B55" w:rsidRPr="00804FC7">
        <w:rPr>
          <w:rFonts w:ascii="Times New Roman" w:eastAsia="Calibri" w:hAnsi="Times New Roman" w:cs="Times New Roman"/>
          <w:sz w:val="20"/>
          <w:szCs w:val="20"/>
          <w:vertAlign w:val="subscript"/>
        </w:rPr>
        <w:t>1,</w:t>
      </w:r>
      <w:r w:rsidR="00E92B55" w:rsidRPr="00804FC7">
        <w:rPr>
          <w:rFonts w:ascii="Times New Roman" w:eastAsia="Calibri" w:hAnsi="Times New Roman" w:cs="Times New Roman"/>
          <w:sz w:val="20"/>
          <w:szCs w:val="20"/>
        </w:rPr>
        <w:t xml:space="preserve"> S</w:t>
      </w:r>
      <w:r w:rsidR="00E92B55" w:rsidRPr="00804FC7">
        <w:rPr>
          <w:rFonts w:ascii="Times New Roman" w:eastAsia="Calibri" w:hAnsi="Times New Roman" w:cs="Times New Roman"/>
          <w:sz w:val="20"/>
          <w:szCs w:val="20"/>
          <w:vertAlign w:val="subscript"/>
        </w:rPr>
        <w:t>2,</w:t>
      </w:r>
      <w:r w:rsidR="00E92B55" w:rsidRPr="00804FC7">
        <w:rPr>
          <w:rFonts w:ascii="Times New Roman" w:eastAsia="Calibri" w:hAnsi="Times New Roman" w:cs="Times New Roman"/>
          <w:sz w:val="20"/>
          <w:szCs w:val="20"/>
        </w:rPr>
        <w:t xml:space="preserve"> S</w:t>
      </w:r>
      <w:r w:rsidR="00E92B55" w:rsidRPr="00804FC7">
        <w:rPr>
          <w:rFonts w:ascii="Times New Roman" w:eastAsia="Calibri" w:hAnsi="Times New Roman" w:cs="Times New Roman"/>
          <w:sz w:val="20"/>
          <w:szCs w:val="20"/>
          <w:vertAlign w:val="subscript"/>
        </w:rPr>
        <w:t>3,</w:t>
      </w:r>
      <w:r w:rsidR="00E92B55" w:rsidRPr="00804FC7">
        <w:rPr>
          <w:rFonts w:ascii="Times New Roman" w:eastAsia="Calibri" w:hAnsi="Times New Roman" w:cs="Times New Roman"/>
          <w:sz w:val="20"/>
          <w:szCs w:val="20"/>
        </w:rPr>
        <w:t xml:space="preserve"> S</w:t>
      </w:r>
      <w:r w:rsidR="00E92B55" w:rsidRPr="00804FC7">
        <w:rPr>
          <w:rFonts w:ascii="Times New Roman" w:eastAsia="Calibri" w:hAnsi="Times New Roman" w:cs="Times New Roman"/>
          <w:sz w:val="20"/>
          <w:szCs w:val="20"/>
          <w:vertAlign w:val="subscript"/>
        </w:rPr>
        <w:t>4,</w:t>
      </w:r>
      <w:r w:rsidR="00E92B55" w:rsidRPr="00804FC7">
        <w:rPr>
          <w:rFonts w:ascii="Times New Roman" w:eastAsia="Calibri" w:hAnsi="Times New Roman" w:cs="Times New Roman"/>
          <w:sz w:val="20"/>
          <w:szCs w:val="20"/>
        </w:rPr>
        <w:t xml:space="preserve"> S</w:t>
      </w:r>
      <w:r w:rsidR="00E92B55" w:rsidRPr="00804FC7">
        <w:rPr>
          <w:rFonts w:ascii="Times New Roman" w:eastAsia="Calibri" w:hAnsi="Times New Roman" w:cs="Times New Roman"/>
          <w:sz w:val="20"/>
          <w:szCs w:val="20"/>
          <w:vertAlign w:val="subscript"/>
        </w:rPr>
        <w:t>5,</w:t>
      </w:r>
      <w:r w:rsidR="00E92B55" w:rsidRPr="00804FC7">
        <w:rPr>
          <w:rFonts w:ascii="Times New Roman" w:eastAsia="Calibri" w:hAnsi="Times New Roman" w:cs="Times New Roman"/>
          <w:sz w:val="20"/>
          <w:szCs w:val="20"/>
        </w:rPr>
        <w:t xml:space="preserve"> S</w:t>
      </w:r>
      <w:r w:rsidR="00E92B55" w:rsidRPr="00804FC7">
        <w:rPr>
          <w:rFonts w:ascii="Times New Roman" w:eastAsia="Calibri" w:hAnsi="Times New Roman" w:cs="Times New Roman"/>
          <w:sz w:val="20"/>
          <w:szCs w:val="20"/>
          <w:vertAlign w:val="subscript"/>
        </w:rPr>
        <w:t>6.</w:t>
      </w:r>
    </w:p>
    <w:p w:rsidR="002434E7" w:rsidRPr="00804FC7" w:rsidRDefault="0051512D" w:rsidP="00804FC7">
      <w:pPr>
        <w:spacing w:after="0" w:line="240" w:lineRule="auto"/>
        <w:jc w:val="both"/>
        <w:rPr>
          <w:rFonts w:ascii="Times New Roman" w:eastAsia="Calibri" w:hAnsi="Times New Roman" w:cs="Times New Roman"/>
          <w:sz w:val="20"/>
          <w:szCs w:val="20"/>
        </w:rPr>
      </w:pPr>
      <w:r w:rsidRPr="00804FC7">
        <w:rPr>
          <w:rFonts w:ascii="Times New Roman" w:eastAsia="Calibri" w:hAnsi="Times New Roman" w:cs="Times New Roman"/>
          <w:sz w:val="20"/>
          <w:szCs w:val="20"/>
        </w:rPr>
        <w:lastRenderedPageBreak/>
        <w:t xml:space="preserve">     </w:t>
      </w:r>
      <w:r w:rsidR="002434E7" w:rsidRPr="00804FC7">
        <w:rPr>
          <w:rFonts w:ascii="Times New Roman" w:eastAsia="Calibri" w:hAnsi="Times New Roman" w:cs="Times New Roman"/>
          <w:sz w:val="20"/>
          <w:szCs w:val="20"/>
        </w:rPr>
        <w:t>Samples for analysis were collected in sterilized bottle in triplicate in month of June 201</w:t>
      </w:r>
      <w:r w:rsidR="005702CE" w:rsidRPr="00804FC7">
        <w:rPr>
          <w:rFonts w:ascii="Times New Roman" w:eastAsia="Calibri" w:hAnsi="Times New Roman" w:cs="Times New Roman"/>
          <w:sz w:val="20"/>
          <w:szCs w:val="20"/>
        </w:rPr>
        <w:t>0</w:t>
      </w:r>
      <w:r w:rsidR="002434E7" w:rsidRPr="00804FC7">
        <w:rPr>
          <w:rFonts w:ascii="Times New Roman" w:eastAsia="Calibri" w:hAnsi="Times New Roman" w:cs="Times New Roman"/>
          <w:sz w:val="20"/>
          <w:szCs w:val="20"/>
        </w:rPr>
        <w:t>.</w:t>
      </w:r>
      <w:r w:rsidR="002434E7" w:rsidRPr="00804FC7">
        <w:rPr>
          <w:rFonts w:ascii="Times New Roman" w:eastAsia="Calibri" w:hAnsi="Times New Roman" w:cs="Times New Roman"/>
          <w:sz w:val="20"/>
          <w:szCs w:val="20"/>
        </w:rPr>
        <w:tab/>
        <w:t>P</w:t>
      </w:r>
      <w:r w:rsidR="002434E7" w:rsidRPr="00804FC7">
        <w:rPr>
          <w:rFonts w:ascii="Times New Roman" w:eastAsia="Calibri" w:hAnsi="Times New Roman" w:cs="Times New Roman"/>
          <w:sz w:val="20"/>
          <w:szCs w:val="20"/>
          <w:vertAlign w:val="superscript"/>
        </w:rPr>
        <w:t>H</w:t>
      </w:r>
      <w:r w:rsidR="002434E7" w:rsidRPr="00804FC7">
        <w:rPr>
          <w:rFonts w:ascii="Times New Roman" w:eastAsia="Calibri" w:hAnsi="Times New Roman" w:cs="Times New Roman"/>
          <w:sz w:val="20"/>
          <w:szCs w:val="20"/>
        </w:rPr>
        <w:t xml:space="preserve"> was recorded at the time of sample collection by using P</w:t>
      </w:r>
      <w:r w:rsidR="002434E7" w:rsidRPr="00804FC7">
        <w:rPr>
          <w:rFonts w:ascii="Times New Roman" w:eastAsia="Calibri" w:hAnsi="Times New Roman" w:cs="Times New Roman"/>
          <w:sz w:val="20"/>
          <w:szCs w:val="20"/>
          <w:vertAlign w:val="superscript"/>
        </w:rPr>
        <w:t>H</w:t>
      </w:r>
      <w:r w:rsidR="002434E7" w:rsidRPr="00804FC7">
        <w:rPr>
          <w:rFonts w:ascii="Times New Roman" w:eastAsia="Calibri" w:hAnsi="Times New Roman" w:cs="Times New Roman"/>
          <w:sz w:val="20"/>
          <w:szCs w:val="20"/>
        </w:rPr>
        <w:t xml:space="preserve"> meter (</w:t>
      </w:r>
      <w:proofErr w:type="spellStart"/>
      <w:r w:rsidR="002434E7" w:rsidRPr="00804FC7">
        <w:rPr>
          <w:rFonts w:ascii="Times New Roman" w:eastAsia="Calibri" w:hAnsi="Times New Roman" w:cs="Times New Roman"/>
          <w:sz w:val="20"/>
          <w:szCs w:val="20"/>
        </w:rPr>
        <w:t>Sistronic</w:t>
      </w:r>
      <w:proofErr w:type="spellEnd"/>
      <w:r w:rsidR="002434E7" w:rsidRPr="00804FC7">
        <w:rPr>
          <w:rFonts w:ascii="Times New Roman" w:eastAsia="Calibri" w:hAnsi="Times New Roman" w:cs="Times New Roman"/>
          <w:sz w:val="20"/>
          <w:szCs w:val="20"/>
        </w:rPr>
        <w:t xml:space="preserve"> Model). The DO of water samples were </w:t>
      </w:r>
      <w:r w:rsidR="00624689" w:rsidRPr="00804FC7">
        <w:rPr>
          <w:rFonts w:ascii="Times New Roman" w:eastAsia="Calibri" w:hAnsi="Times New Roman" w:cs="Times New Roman"/>
          <w:sz w:val="20"/>
          <w:szCs w:val="20"/>
        </w:rPr>
        <w:t>analyzed</w:t>
      </w:r>
      <w:r w:rsidR="002434E7" w:rsidRPr="00804FC7">
        <w:rPr>
          <w:rFonts w:ascii="Times New Roman" w:eastAsia="Calibri" w:hAnsi="Times New Roman" w:cs="Times New Roman"/>
          <w:sz w:val="20"/>
          <w:szCs w:val="20"/>
        </w:rPr>
        <w:t xml:space="preserve"> in the laboratory by </w:t>
      </w:r>
      <w:proofErr w:type="spellStart"/>
      <w:r w:rsidR="002434E7" w:rsidRPr="00804FC7">
        <w:rPr>
          <w:rFonts w:ascii="Times New Roman" w:eastAsia="Calibri" w:hAnsi="Times New Roman" w:cs="Times New Roman"/>
          <w:sz w:val="20"/>
          <w:szCs w:val="20"/>
        </w:rPr>
        <w:t>Wrinkler’s</w:t>
      </w:r>
      <w:proofErr w:type="spellEnd"/>
      <w:r w:rsidR="002434E7" w:rsidRPr="00804FC7">
        <w:rPr>
          <w:rFonts w:ascii="Times New Roman" w:eastAsia="Calibri" w:hAnsi="Times New Roman" w:cs="Times New Roman"/>
          <w:sz w:val="20"/>
          <w:szCs w:val="20"/>
        </w:rPr>
        <w:t xml:space="preserve"> modified-</w:t>
      </w:r>
      <w:proofErr w:type="spellStart"/>
      <w:r w:rsidR="002434E7" w:rsidRPr="00804FC7">
        <w:rPr>
          <w:rFonts w:ascii="Times New Roman" w:eastAsia="Calibri" w:hAnsi="Times New Roman" w:cs="Times New Roman"/>
          <w:sz w:val="20"/>
          <w:szCs w:val="20"/>
        </w:rPr>
        <w:t>azide</w:t>
      </w:r>
      <w:proofErr w:type="spellEnd"/>
      <w:r w:rsidR="002434E7" w:rsidRPr="00804FC7">
        <w:rPr>
          <w:rFonts w:ascii="Times New Roman" w:eastAsia="Calibri" w:hAnsi="Times New Roman" w:cs="Times New Roman"/>
          <w:sz w:val="20"/>
          <w:szCs w:val="20"/>
        </w:rPr>
        <w:t xml:space="preserve"> method and analysis of BOD by incubating samples at 25-30</w:t>
      </w:r>
      <w:r w:rsidR="002434E7" w:rsidRPr="00804FC7">
        <w:rPr>
          <w:rFonts w:ascii="Times New Roman" w:eastAsia="Calibri" w:hAnsi="Times New Roman" w:cs="Times New Roman"/>
          <w:sz w:val="20"/>
          <w:szCs w:val="20"/>
          <w:vertAlign w:val="superscript"/>
        </w:rPr>
        <w:t>o</w:t>
      </w:r>
      <w:r w:rsidR="002434E7" w:rsidRPr="00804FC7">
        <w:rPr>
          <w:rFonts w:ascii="Times New Roman" w:eastAsia="Calibri" w:hAnsi="Times New Roman" w:cs="Times New Roman"/>
          <w:sz w:val="20"/>
          <w:szCs w:val="20"/>
        </w:rPr>
        <w:t xml:space="preserve">c for 5 days. Turbidity was recorded by </w:t>
      </w:r>
      <w:r w:rsidR="00624689" w:rsidRPr="00804FC7">
        <w:rPr>
          <w:rFonts w:ascii="Times New Roman" w:eastAsia="Calibri" w:hAnsi="Times New Roman" w:cs="Times New Roman"/>
          <w:sz w:val="20"/>
          <w:szCs w:val="20"/>
        </w:rPr>
        <w:t>turbidity meter. Hardness, c</w:t>
      </w:r>
      <w:r w:rsidR="002434E7" w:rsidRPr="00804FC7">
        <w:rPr>
          <w:rFonts w:ascii="Times New Roman" w:eastAsia="Calibri" w:hAnsi="Times New Roman" w:cs="Times New Roman"/>
          <w:sz w:val="20"/>
          <w:szCs w:val="20"/>
        </w:rPr>
        <w:t xml:space="preserve">hloride, alkalinity, acidity were estimated by </w:t>
      </w:r>
      <w:proofErr w:type="spellStart"/>
      <w:r w:rsidR="002434E7" w:rsidRPr="00804FC7">
        <w:rPr>
          <w:rFonts w:ascii="Times New Roman" w:eastAsia="Calibri" w:hAnsi="Times New Roman" w:cs="Times New Roman"/>
          <w:sz w:val="20"/>
          <w:szCs w:val="20"/>
        </w:rPr>
        <w:t>titrimetrically</w:t>
      </w:r>
      <w:proofErr w:type="spellEnd"/>
      <w:r w:rsidR="002434E7" w:rsidRPr="00804FC7">
        <w:rPr>
          <w:rFonts w:ascii="Times New Roman" w:eastAsia="Calibri" w:hAnsi="Times New Roman" w:cs="Times New Roman"/>
          <w:sz w:val="20"/>
          <w:szCs w:val="20"/>
        </w:rPr>
        <w:t xml:space="preserve"> by standard method maintained by </w:t>
      </w:r>
      <w:r w:rsidR="002434E7" w:rsidRPr="00804FC7">
        <w:rPr>
          <w:rFonts w:ascii="Times New Roman" w:eastAsia="Calibri" w:hAnsi="Times New Roman" w:cs="Times New Roman"/>
          <w:caps/>
          <w:sz w:val="20"/>
          <w:szCs w:val="20"/>
        </w:rPr>
        <w:t>Apha</w:t>
      </w:r>
      <w:r w:rsidR="002434E7" w:rsidRPr="00804FC7">
        <w:rPr>
          <w:rFonts w:ascii="Times New Roman" w:eastAsia="Calibri" w:hAnsi="Times New Roman" w:cs="Times New Roman"/>
          <w:sz w:val="20"/>
          <w:szCs w:val="20"/>
        </w:rPr>
        <w:t xml:space="preserve"> (1998) and microbial colonies of water samples was recorded by plating method and counted by colony counter. </w:t>
      </w:r>
    </w:p>
    <w:p w:rsidR="00CF1116" w:rsidRPr="00804FC7" w:rsidRDefault="00CF1116" w:rsidP="00804FC7">
      <w:pPr>
        <w:spacing w:after="0" w:line="240" w:lineRule="auto"/>
        <w:ind w:left="360"/>
        <w:jc w:val="both"/>
        <w:rPr>
          <w:rFonts w:ascii="Times New Roman" w:hAnsi="Times New Roman" w:cs="Times New Roman"/>
          <w:sz w:val="20"/>
          <w:szCs w:val="20"/>
        </w:rPr>
      </w:pPr>
    </w:p>
    <w:p w:rsidR="00A0254F" w:rsidRPr="00804FC7" w:rsidRDefault="0051512D" w:rsidP="00804FC7">
      <w:pPr>
        <w:spacing w:after="0" w:line="240" w:lineRule="auto"/>
        <w:jc w:val="both"/>
        <w:rPr>
          <w:rFonts w:ascii="Times New Roman" w:hAnsi="Times New Roman" w:cs="Times New Roman"/>
          <w:b/>
          <w:sz w:val="20"/>
          <w:szCs w:val="20"/>
        </w:rPr>
      </w:pPr>
      <w:r w:rsidRPr="00804FC7">
        <w:rPr>
          <w:rFonts w:ascii="Times New Roman" w:hAnsi="Times New Roman" w:cs="Times New Roman"/>
          <w:b/>
          <w:sz w:val="20"/>
          <w:szCs w:val="20"/>
        </w:rPr>
        <w:t xml:space="preserve">3. </w:t>
      </w:r>
      <w:proofErr w:type="gramStart"/>
      <w:r w:rsidR="00624689" w:rsidRPr="00804FC7">
        <w:rPr>
          <w:rFonts w:ascii="Times New Roman" w:hAnsi="Times New Roman" w:cs="Times New Roman"/>
          <w:b/>
          <w:sz w:val="20"/>
          <w:szCs w:val="20"/>
        </w:rPr>
        <w:t>R</w:t>
      </w:r>
      <w:r w:rsidRPr="00804FC7">
        <w:rPr>
          <w:rFonts w:ascii="Times New Roman" w:hAnsi="Times New Roman" w:cs="Times New Roman"/>
          <w:b/>
          <w:sz w:val="20"/>
          <w:szCs w:val="20"/>
        </w:rPr>
        <w:t>esults  and</w:t>
      </w:r>
      <w:proofErr w:type="gramEnd"/>
      <w:r w:rsidRPr="00804FC7">
        <w:rPr>
          <w:rFonts w:ascii="Times New Roman" w:hAnsi="Times New Roman" w:cs="Times New Roman"/>
          <w:b/>
          <w:sz w:val="20"/>
          <w:szCs w:val="20"/>
        </w:rPr>
        <w:t xml:space="preserve"> Discussions</w:t>
      </w:r>
    </w:p>
    <w:p w:rsidR="000B21FB" w:rsidRPr="00804FC7" w:rsidRDefault="002434E7" w:rsidP="00804FC7">
      <w:pPr>
        <w:spacing w:after="0" w:line="240" w:lineRule="auto"/>
        <w:ind w:firstLine="720"/>
        <w:jc w:val="both"/>
        <w:rPr>
          <w:rFonts w:ascii="Times New Roman" w:hAnsi="Times New Roman" w:cs="Times New Roman"/>
          <w:sz w:val="20"/>
          <w:szCs w:val="20"/>
        </w:rPr>
      </w:pPr>
      <w:r w:rsidRPr="00804FC7">
        <w:rPr>
          <w:rFonts w:ascii="Times New Roman" w:hAnsi="Times New Roman" w:cs="Times New Roman"/>
          <w:sz w:val="20"/>
          <w:szCs w:val="20"/>
        </w:rPr>
        <w:t>The</w:t>
      </w:r>
      <w:r w:rsidR="005E5298" w:rsidRPr="00804FC7">
        <w:rPr>
          <w:rFonts w:ascii="Times New Roman" w:hAnsi="Times New Roman" w:cs="Times New Roman"/>
          <w:sz w:val="20"/>
          <w:szCs w:val="20"/>
        </w:rPr>
        <w:t xml:space="preserve"> observed physicochemical parameters are controlling variables that strongly influence the behavior of many others constituents present in water and presented in Table-1. Surface water temperature shown significant rise,</w:t>
      </w:r>
      <w:r w:rsidR="005702CE" w:rsidRPr="00804FC7">
        <w:rPr>
          <w:rFonts w:ascii="Times New Roman" w:hAnsi="Times New Roman" w:cs="Times New Roman"/>
          <w:sz w:val="20"/>
          <w:szCs w:val="20"/>
        </w:rPr>
        <w:t xml:space="preserve"> </w:t>
      </w:r>
      <w:r w:rsidR="005E5298" w:rsidRPr="00804FC7">
        <w:rPr>
          <w:rFonts w:ascii="Times New Roman" w:hAnsi="Times New Roman" w:cs="Times New Roman"/>
          <w:sz w:val="20"/>
          <w:szCs w:val="20"/>
        </w:rPr>
        <w:t xml:space="preserve">and challenges the survival of floral and faunal diversity of ecosystem as </w:t>
      </w:r>
      <w:proofErr w:type="gramStart"/>
      <w:r w:rsidR="005E5298" w:rsidRPr="00804FC7">
        <w:rPr>
          <w:rFonts w:ascii="Times New Roman" w:hAnsi="Times New Roman" w:cs="Times New Roman"/>
          <w:sz w:val="20"/>
          <w:szCs w:val="20"/>
        </w:rPr>
        <w:t>well  as</w:t>
      </w:r>
      <w:proofErr w:type="gramEnd"/>
      <w:r w:rsidR="005E5298" w:rsidRPr="00804FC7">
        <w:rPr>
          <w:rFonts w:ascii="Times New Roman" w:hAnsi="Times New Roman" w:cs="Times New Roman"/>
          <w:sz w:val="20"/>
          <w:szCs w:val="20"/>
        </w:rPr>
        <w:t xml:space="preserve"> affect the TDS, </w:t>
      </w:r>
      <w:proofErr w:type="spellStart"/>
      <w:r w:rsidR="005E5298" w:rsidRPr="00804FC7">
        <w:rPr>
          <w:rFonts w:ascii="Times New Roman" w:hAnsi="Times New Roman" w:cs="Times New Roman"/>
          <w:sz w:val="20"/>
          <w:szCs w:val="20"/>
        </w:rPr>
        <w:t>DO,and</w:t>
      </w:r>
      <w:proofErr w:type="spellEnd"/>
      <w:r w:rsidR="005E5298" w:rsidRPr="00804FC7">
        <w:rPr>
          <w:rFonts w:ascii="Times New Roman" w:hAnsi="Times New Roman" w:cs="Times New Roman"/>
          <w:sz w:val="20"/>
          <w:szCs w:val="20"/>
        </w:rPr>
        <w:t xml:space="preserve"> BOD of the surface water. The </w:t>
      </w:r>
      <w:proofErr w:type="gramStart"/>
      <w:r w:rsidR="005E5298" w:rsidRPr="00804FC7">
        <w:rPr>
          <w:rFonts w:ascii="Times New Roman" w:hAnsi="Times New Roman" w:cs="Times New Roman"/>
          <w:sz w:val="20"/>
          <w:szCs w:val="20"/>
        </w:rPr>
        <w:t>observed  average</w:t>
      </w:r>
      <w:proofErr w:type="gramEnd"/>
      <w:r w:rsidR="005E5298" w:rsidRPr="00804FC7">
        <w:rPr>
          <w:rFonts w:ascii="Times New Roman" w:hAnsi="Times New Roman" w:cs="Times New Roman"/>
          <w:sz w:val="20"/>
          <w:szCs w:val="20"/>
        </w:rPr>
        <w:t xml:space="preserve"> pH range</w:t>
      </w:r>
      <w:r w:rsidR="00BB2EBB" w:rsidRPr="00804FC7">
        <w:rPr>
          <w:rFonts w:ascii="Times New Roman" w:hAnsi="Times New Roman" w:cs="Times New Roman"/>
          <w:sz w:val="20"/>
          <w:szCs w:val="20"/>
        </w:rPr>
        <w:t xml:space="preserve"> 8.47</w:t>
      </w:r>
      <w:r w:rsidR="005E5298" w:rsidRPr="00804FC7">
        <w:rPr>
          <w:rFonts w:ascii="Times New Roman" w:hAnsi="Times New Roman" w:cs="Times New Roman"/>
          <w:sz w:val="20"/>
          <w:szCs w:val="20"/>
        </w:rPr>
        <w:t xml:space="preserve">   is higher than the global average of 8.179, but within the permissible range and suggest loss of CO</w:t>
      </w:r>
      <w:r w:rsidR="005E5298" w:rsidRPr="00804FC7">
        <w:rPr>
          <w:rFonts w:ascii="Times New Roman" w:hAnsi="Times New Roman" w:cs="Times New Roman"/>
          <w:sz w:val="20"/>
          <w:szCs w:val="20"/>
          <w:vertAlign w:val="subscript"/>
        </w:rPr>
        <w:t xml:space="preserve">2  </w:t>
      </w:r>
      <w:r w:rsidR="005E5298" w:rsidRPr="00804FC7">
        <w:rPr>
          <w:rFonts w:ascii="Times New Roman" w:hAnsi="Times New Roman" w:cs="Times New Roman"/>
          <w:sz w:val="20"/>
          <w:szCs w:val="20"/>
        </w:rPr>
        <w:t>due to photosynthesis by algae</w:t>
      </w:r>
      <w:r w:rsidR="00CF1116" w:rsidRPr="00804FC7">
        <w:rPr>
          <w:rFonts w:ascii="Times New Roman" w:hAnsi="Times New Roman" w:cs="Times New Roman"/>
          <w:sz w:val="20"/>
          <w:szCs w:val="20"/>
        </w:rPr>
        <w:t>(Hariharan,2006)</w:t>
      </w:r>
      <w:r w:rsidR="005E5298" w:rsidRPr="00804FC7">
        <w:rPr>
          <w:rFonts w:ascii="Times New Roman" w:hAnsi="Times New Roman" w:cs="Times New Roman"/>
          <w:sz w:val="20"/>
          <w:szCs w:val="20"/>
        </w:rPr>
        <w:t>.</w:t>
      </w:r>
      <w:r w:rsidR="006F1605" w:rsidRPr="00804FC7">
        <w:rPr>
          <w:rFonts w:ascii="Times New Roman" w:hAnsi="Times New Roman" w:cs="Times New Roman"/>
          <w:sz w:val="20"/>
          <w:szCs w:val="20"/>
        </w:rPr>
        <w:t xml:space="preserve"> Conductivity of pond water is with in permissible limit.</w:t>
      </w:r>
      <w:r w:rsidR="00BB2EBB" w:rsidRPr="00804FC7">
        <w:rPr>
          <w:rFonts w:ascii="Times New Roman" w:hAnsi="Times New Roman" w:cs="Times New Roman"/>
          <w:sz w:val="20"/>
          <w:szCs w:val="20"/>
        </w:rPr>
        <w:t xml:space="preserve"> </w:t>
      </w:r>
      <w:r w:rsidR="006F1605" w:rsidRPr="00804FC7">
        <w:rPr>
          <w:rFonts w:ascii="Times New Roman" w:hAnsi="Times New Roman" w:cs="Times New Roman"/>
          <w:sz w:val="20"/>
          <w:szCs w:val="20"/>
        </w:rPr>
        <w:t>Higher value of suspended</w:t>
      </w:r>
      <w:r w:rsidR="00BB2EBB" w:rsidRPr="00804FC7">
        <w:rPr>
          <w:rFonts w:ascii="Times New Roman" w:hAnsi="Times New Roman" w:cs="Times New Roman"/>
          <w:sz w:val="20"/>
          <w:szCs w:val="20"/>
        </w:rPr>
        <w:t xml:space="preserve">  solid </w:t>
      </w:r>
      <w:r w:rsidR="006F1605" w:rsidRPr="00804FC7">
        <w:rPr>
          <w:rFonts w:ascii="Times New Roman" w:hAnsi="Times New Roman" w:cs="Times New Roman"/>
          <w:sz w:val="20"/>
          <w:szCs w:val="20"/>
        </w:rPr>
        <w:t>are observed in pond water  which is due to water disposal around the pond(</w:t>
      </w:r>
      <w:proofErr w:type="spellStart"/>
      <w:r w:rsidR="00BB2EBB" w:rsidRPr="00804FC7">
        <w:rPr>
          <w:rFonts w:ascii="Times New Roman" w:hAnsi="Times New Roman" w:cs="Times New Roman"/>
          <w:sz w:val="20"/>
          <w:szCs w:val="20"/>
        </w:rPr>
        <w:t>L</w:t>
      </w:r>
      <w:r w:rsidR="006F1605" w:rsidRPr="00804FC7">
        <w:rPr>
          <w:rFonts w:ascii="Times New Roman" w:hAnsi="Times New Roman" w:cs="Times New Roman"/>
          <w:sz w:val="20"/>
          <w:szCs w:val="20"/>
        </w:rPr>
        <w:t>ohani</w:t>
      </w:r>
      <w:proofErr w:type="spellEnd"/>
      <w:r w:rsidR="006C681A" w:rsidRPr="00804FC7">
        <w:rPr>
          <w:rFonts w:ascii="Times New Roman" w:hAnsi="Times New Roman" w:cs="Times New Roman"/>
          <w:sz w:val="20"/>
          <w:szCs w:val="20"/>
        </w:rPr>
        <w:t xml:space="preserve"> </w:t>
      </w:r>
      <w:r w:rsidR="00BB2EBB" w:rsidRPr="00804FC7">
        <w:rPr>
          <w:rFonts w:ascii="Times New Roman" w:hAnsi="Times New Roman" w:cs="Times New Roman"/>
          <w:i/>
          <w:sz w:val="20"/>
          <w:szCs w:val="20"/>
        </w:rPr>
        <w:t>et</w:t>
      </w:r>
      <w:r w:rsidR="006C681A" w:rsidRPr="00804FC7">
        <w:rPr>
          <w:rFonts w:ascii="Times New Roman" w:hAnsi="Times New Roman" w:cs="Times New Roman"/>
          <w:i/>
          <w:sz w:val="20"/>
          <w:szCs w:val="20"/>
        </w:rPr>
        <w:t xml:space="preserve"> </w:t>
      </w:r>
      <w:r w:rsidR="00BB2EBB" w:rsidRPr="00804FC7">
        <w:rPr>
          <w:rFonts w:ascii="Times New Roman" w:hAnsi="Times New Roman" w:cs="Times New Roman"/>
          <w:i/>
          <w:sz w:val="20"/>
          <w:szCs w:val="20"/>
        </w:rPr>
        <w:t>al</w:t>
      </w:r>
      <w:r w:rsidR="00BB2EBB" w:rsidRPr="00804FC7">
        <w:rPr>
          <w:rFonts w:ascii="Times New Roman" w:hAnsi="Times New Roman" w:cs="Times New Roman"/>
          <w:sz w:val="20"/>
          <w:szCs w:val="20"/>
        </w:rPr>
        <w:t xml:space="preserve"> 1982</w:t>
      </w:r>
      <w:r w:rsidR="006F1605" w:rsidRPr="00804FC7">
        <w:rPr>
          <w:rFonts w:ascii="Times New Roman" w:hAnsi="Times New Roman" w:cs="Times New Roman"/>
          <w:sz w:val="20"/>
          <w:szCs w:val="20"/>
        </w:rPr>
        <w:t>).High content of TDS  is responsible for  eutrophication of the aquatic ecosystem,</w:t>
      </w:r>
      <w:r w:rsidR="00BB2EBB" w:rsidRPr="00804FC7">
        <w:rPr>
          <w:rFonts w:ascii="Times New Roman" w:hAnsi="Times New Roman" w:cs="Times New Roman"/>
          <w:sz w:val="20"/>
          <w:szCs w:val="20"/>
        </w:rPr>
        <w:t xml:space="preserve"> </w:t>
      </w:r>
      <w:r w:rsidR="006F1605" w:rsidRPr="00804FC7">
        <w:rPr>
          <w:rFonts w:ascii="Times New Roman" w:hAnsi="Times New Roman" w:cs="Times New Roman"/>
          <w:sz w:val="20"/>
          <w:szCs w:val="20"/>
        </w:rPr>
        <w:t xml:space="preserve">and can be harmful  because the </w:t>
      </w:r>
      <w:r w:rsidR="00BB2EBB" w:rsidRPr="00804FC7">
        <w:rPr>
          <w:rFonts w:ascii="Times New Roman" w:hAnsi="Times New Roman" w:cs="Times New Roman"/>
          <w:sz w:val="20"/>
          <w:szCs w:val="20"/>
        </w:rPr>
        <w:t xml:space="preserve"> density of water determines the flow of water in and out of an organism. In the present study the total hardness of all the station are within the limit of ISI </w:t>
      </w:r>
      <w:r w:rsidR="00BB2EBB" w:rsidRPr="00804FC7">
        <w:rPr>
          <w:rFonts w:ascii="Times New Roman" w:hAnsi="Times New Roman" w:cs="Times New Roman"/>
          <w:sz w:val="20"/>
          <w:szCs w:val="20"/>
        </w:rPr>
        <w:lastRenderedPageBreak/>
        <w:t>permissible value.</w:t>
      </w:r>
      <w:r w:rsidR="005702CE" w:rsidRPr="00804FC7">
        <w:rPr>
          <w:rFonts w:ascii="Times New Roman" w:hAnsi="Times New Roman" w:cs="Times New Roman"/>
          <w:sz w:val="20"/>
          <w:szCs w:val="20"/>
        </w:rPr>
        <w:t xml:space="preserve"> </w:t>
      </w:r>
      <w:r w:rsidR="000B21FB" w:rsidRPr="00804FC7">
        <w:rPr>
          <w:rFonts w:ascii="Times New Roman" w:hAnsi="Times New Roman" w:cs="Times New Roman"/>
          <w:sz w:val="20"/>
          <w:szCs w:val="20"/>
        </w:rPr>
        <w:t xml:space="preserve">Calcium is one of the most abundant substances of the natural waters. In the </w:t>
      </w:r>
      <w:r w:rsidR="00BB2EBB" w:rsidRPr="00804FC7">
        <w:rPr>
          <w:rFonts w:ascii="Times New Roman" w:hAnsi="Times New Roman" w:cs="Times New Roman"/>
          <w:sz w:val="20"/>
          <w:szCs w:val="20"/>
        </w:rPr>
        <w:t>pond</w:t>
      </w:r>
      <w:r w:rsidR="000B21FB" w:rsidRPr="00804FC7">
        <w:rPr>
          <w:rFonts w:ascii="Times New Roman" w:hAnsi="Times New Roman" w:cs="Times New Roman"/>
          <w:sz w:val="20"/>
          <w:szCs w:val="20"/>
        </w:rPr>
        <w:t xml:space="preserve"> the calcium hardness values below and not within the standard limit of (</w:t>
      </w:r>
      <w:proofErr w:type="gramStart"/>
      <w:r w:rsidR="000B21FB" w:rsidRPr="00804FC7">
        <w:rPr>
          <w:rFonts w:ascii="Times New Roman" w:hAnsi="Times New Roman" w:cs="Times New Roman"/>
          <w:sz w:val="20"/>
          <w:szCs w:val="20"/>
        </w:rPr>
        <w:t>WHO</w:t>
      </w:r>
      <w:proofErr w:type="gramEnd"/>
      <w:r w:rsidR="00EE3C49" w:rsidRPr="00804FC7">
        <w:rPr>
          <w:rFonts w:ascii="Times New Roman" w:hAnsi="Times New Roman" w:cs="Times New Roman"/>
          <w:sz w:val="20"/>
          <w:szCs w:val="20"/>
        </w:rPr>
        <w:t>,</w:t>
      </w:r>
      <w:r w:rsidR="000B21FB" w:rsidRPr="00804FC7">
        <w:rPr>
          <w:rFonts w:ascii="Times New Roman" w:hAnsi="Times New Roman" w:cs="Times New Roman"/>
          <w:sz w:val="20"/>
          <w:szCs w:val="20"/>
        </w:rPr>
        <w:t xml:space="preserve"> 1997). </w:t>
      </w:r>
      <w:r w:rsidR="005702CE" w:rsidRPr="00804FC7">
        <w:rPr>
          <w:rFonts w:ascii="Times New Roman" w:hAnsi="Times New Roman" w:cs="Times New Roman"/>
          <w:sz w:val="20"/>
          <w:szCs w:val="20"/>
        </w:rPr>
        <w:t xml:space="preserve"> Cal</w:t>
      </w:r>
      <w:r w:rsidR="00CF1116" w:rsidRPr="00804FC7">
        <w:rPr>
          <w:rFonts w:ascii="Times New Roman" w:hAnsi="Times New Roman" w:cs="Times New Roman"/>
          <w:sz w:val="20"/>
          <w:szCs w:val="20"/>
        </w:rPr>
        <w:t>c</w:t>
      </w:r>
      <w:r w:rsidR="005702CE" w:rsidRPr="00804FC7">
        <w:rPr>
          <w:rFonts w:ascii="Times New Roman" w:hAnsi="Times New Roman" w:cs="Times New Roman"/>
          <w:sz w:val="20"/>
          <w:szCs w:val="20"/>
        </w:rPr>
        <w:t xml:space="preserve">ium carbonate index as calculated by </w:t>
      </w:r>
      <w:proofErr w:type="spellStart"/>
      <w:r w:rsidR="005702CE" w:rsidRPr="00804FC7">
        <w:rPr>
          <w:rFonts w:ascii="Times New Roman" w:hAnsi="Times New Roman" w:cs="Times New Roman"/>
          <w:sz w:val="20"/>
          <w:szCs w:val="20"/>
        </w:rPr>
        <w:t>Langelier</w:t>
      </w:r>
      <w:proofErr w:type="spellEnd"/>
      <w:r w:rsidR="005702CE" w:rsidRPr="00804FC7">
        <w:rPr>
          <w:rFonts w:ascii="Times New Roman" w:hAnsi="Times New Roman" w:cs="Times New Roman"/>
          <w:sz w:val="20"/>
          <w:szCs w:val="20"/>
        </w:rPr>
        <w:t xml:space="preserve"> index suggested chemical balance nei</w:t>
      </w:r>
      <w:r w:rsidR="00CF1116" w:rsidRPr="00804FC7">
        <w:rPr>
          <w:rFonts w:ascii="Times New Roman" w:hAnsi="Times New Roman" w:cs="Times New Roman"/>
          <w:sz w:val="20"/>
          <w:szCs w:val="20"/>
        </w:rPr>
        <w:t>t</w:t>
      </w:r>
      <w:r w:rsidR="005702CE" w:rsidRPr="00804FC7">
        <w:rPr>
          <w:rFonts w:ascii="Times New Roman" w:hAnsi="Times New Roman" w:cs="Times New Roman"/>
          <w:sz w:val="20"/>
          <w:szCs w:val="20"/>
        </w:rPr>
        <w:t>her scale forming nor corrosive tendency</w:t>
      </w:r>
      <w:r w:rsidR="00EE3C49" w:rsidRPr="00804FC7">
        <w:rPr>
          <w:rFonts w:ascii="Times New Roman" w:hAnsi="Times New Roman" w:cs="Times New Roman"/>
          <w:sz w:val="20"/>
          <w:szCs w:val="20"/>
        </w:rPr>
        <w:t xml:space="preserve"> </w:t>
      </w:r>
      <w:r w:rsidR="005702CE" w:rsidRPr="00804FC7">
        <w:rPr>
          <w:rFonts w:ascii="Times New Roman" w:hAnsi="Times New Roman" w:cs="Times New Roman"/>
          <w:sz w:val="20"/>
          <w:szCs w:val="20"/>
        </w:rPr>
        <w:t>(</w:t>
      </w:r>
      <w:proofErr w:type="spellStart"/>
      <w:r w:rsidR="00CF1116" w:rsidRPr="00804FC7">
        <w:rPr>
          <w:rFonts w:ascii="Times New Roman" w:hAnsi="Times New Roman" w:cs="Times New Roman"/>
          <w:sz w:val="20"/>
          <w:szCs w:val="20"/>
        </w:rPr>
        <w:t>K</w:t>
      </w:r>
      <w:r w:rsidR="005702CE" w:rsidRPr="00804FC7">
        <w:rPr>
          <w:rFonts w:ascii="Times New Roman" w:hAnsi="Times New Roman" w:cs="Times New Roman"/>
          <w:sz w:val="20"/>
          <w:szCs w:val="20"/>
        </w:rPr>
        <w:t>aul</w:t>
      </w:r>
      <w:proofErr w:type="spellEnd"/>
      <w:r w:rsidR="00CF1116" w:rsidRPr="00804FC7">
        <w:rPr>
          <w:rFonts w:ascii="Times New Roman" w:hAnsi="Times New Roman" w:cs="Times New Roman"/>
          <w:sz w:val="20"/>
          <w:szCs w:val="20"/>
        </w:rPr>
        <w:t xml:space="preserve"> and Gautam</w:t>
      </w:r>
      <w:proofErr w:type="gramStart"/>
      <w:r w:rsidR="00CF1116" w:rsidRPr="00804FC7">
        <w:rPr>
          <w:rFonts w:ascii="Times New Roman" w:hAnsi="Times New Roman" w:cs="Times New Roman"/>
          <w:sz w:val="20"/>
          <w:szCs w:val="20"/>
        </w:rPr>
        <w:t>,</w:t>
      </w:r>
      <w:r w:rsidR="005702CE" w:rsidRPr="00804FC7">
        <w:rPr>
          <w:rFonts w:ascii="Times New Roman" w:hAnsi="Times New Roman" w:cs="Times New Roman"/>
          <w:sz w:val="20"/>
          <w:szCs w:val="20"/>
        </w:rPr>
        <w:t>2000</w:t>
      </w:r>
      <w:proofErr w:type="gramEnd"/>
      <w:r w:rsidR="005702CE" w:rsidRPr="00804FC7">
        <w:rPr>
          <w:rFonts w:ascii="Times New Roman" w:hAnsi="Times New Roman" w:cs="Times New Roman"/>
          <w:sz w:val="20"/>
          <w:szCs w:val="20"/>
        </w:rPr>
        <w:t xml:space="preserve">). </w:t>
      </w:r>
      <w:r w:rsidR="000B21FB" w:rsidRPr="00804FC7">
        <w:rPr>
          <w:rFonts w:ascii="Times New Roman" w:hAnsi="Times New Roman" w:cs="Times New Roman"/>
          <w:sz w:val="20"/>
          <w:szCs w:val="20"/>
        </w:rPr>
        <w:t xml:space="preserve">Generally magnesium concentration remains lower than the calcium but in the pond water the magnesium hardness value is above the prescribed value of </w:t>
      </w:r>
      <w:proofErr w:type="gramStart"/>
      <w:r w:rsidR="000B21FB" w:rsidRPr="00804FC7">
        <w:rPr>
          <w:rFonts w:ascii="Times New Roman" w:hAnsi="Times New Roman" w:cs="Times New Roman"/>
          <w:sz w:val="20"/>
          <w:szCs w:val="20"/>
        </w:rPr>
        <w:t>WHO</w:t>
      </w:r>
      <w:proofErr w:type="gramEnd"/>
      <w:r w:rsidR="000B21FB" w:rsidRPr="00804FC7">
        <w:rPr>
          <w:rFonts w:ascii="Times New Roman" w:hAnsi="Times New Roman" w:cs="Times New Roman"/>
          <w:sz w:val="20"/>
          <w:szCs w:val="20"/>
        </w:rPr>
        <w:t>.</w:t>
      </w:r>
      <w:r w:rsidR="00BB2EBB" w:rsidRPr="00804FC7">
        <w:rPr>
          <w:rFonts w:ascii="Times New Roman" w:hAnsi="Times New Roman" w:cs="Times New Roman"/>
          <w:sz w:val="20"/>
          <w:szCs w:val="20"/>
        </w:rPr>
        <w:t xml:space="preserve"> </w:t>
      </w:r>
      <w:r w:rsidR="000B21FB" w:rsidRPr="00804FC7">
        <w:rPr>
          <w:rFonts w:ascii="Times New Roman" w:hAnsi="Times New Roman" w:cs="Times New Roman"/>
          <w:sz w:val="20"/>
          <w:szCs w:val="20"/>
        </w:rPr>
        <w:t>Alkalinity is</w:t>
      </w:r>
      <w:r w:rsidR="00BB2EBB" w:rsidRPr="00804FC7">
        <w:rPr>
          <w:rFonts w:ascii="Times New Roman" w:hAnsi="Times New Roman" w:cs="Times New Roman"/>
          <w:sz w:val="20"/>
          <w:szCs w:val="20"/>
        </w:rPr>
        <w:t xml:space="preserve"> important for fish and aquatic life because it </w:t>
      </w:r>
      <w:proofErr w:type="gramStart"/>
      <w:r w:rsidR="00BB2EBB" w:rsidRPr="00804FC7">
        <w:rPr>
          <w:rFonts w:ascii="Times New Roman" w:hAnsi="Times New Roman" w:cs="Times New Roman"/>
          <w:sz w:val="20"/>
          <w:szCs w:val="20"/>
        </w:rPr>
        <w:t>protect</w:t>
      </w:r>
      <w:proofErr w:type="gramEnd"/>
      <w:r w:rsidR="00BB2EBB" w:rsidRPr="00804FC7">
        <w:rPr>
          <w:rFonts w:ascii="Times New Roman" w:hAnsi="Times New Roman" w:cs="Times New Roman"/>
          <w:sz w:val="20"/>
          <w:szCs w:val="20"/>
        </w:rPr>
        <w:t xml:space="preserve"> or buffer</w:t>
      </w:r>
      <w:r w:rsidR="005702CE" w:rsidRPr="00804FC7">
        <w:rPr>
          <w:rFonts w:ascii="Times New Roman" w:hAnsi="Times New Roman" w:cs="Times New Roman"/>
          <w:sz w:val="20"/>
          <w:szCs w:val="20"/>
        </w:rPr>
        <w:t>ed</w:t>
      </w:r>
      <w:r w:rsidR="00BB2EBB" w:rsidRPr="00804FC7">
        <w:rPr>
          <w:rFonts w:ascii="Times New Roman" w:hAnsi="Times New Roman" w:cs="Times New Roman"/>
          <w:sz w:val="20"/>
          <w:szCs w:val="20"/>
        </w:rPr>
        <w:t xml:space="preserve"> against pH change, </w:t>
      </w:r>
      <w:r w:rsidR="000B21FB" w:rsidRPr="00804FC7">
        <w:rPr>
          <w:rFonts w:ascii="Times New Roman" w:hAnsi="Times New Roman" w:cs="Times New Roman"/>
          <w:sz w:val="20"/>
          <w:szCs w:val="20"/>
        </w:rPr>
        <w:t xml:space="preserve">the leaching process through surface water </w:t>
      </w:r>
      <w:r w:rsidR="00BB2EBB" w:rsidRPr="00804FC7">
        <w:rPr>
          <w:rFonts w:ascii="Times New Roman" w:hAnsi="Times New Roman" w:cs="Times New Roman"/>
          <w:sz w:val="20"/>
          <w:szCs w:val="20"/>
        </w:rPr>
        <w:t>might be responsible for</w:t>
      </w:r>
      <w:r w:rsidR="000B21FB" w:rsidRPr="00804FC7">
        <w:rPr>
          <w:rFonts w:ascii="Times New Roman" w:hAnsi="Times New Roman" w:cs="Times New Roman"/>
          <w:sz w:val="20"/>
          <w:szCs w:val="20"/>
        </w:rPr>
        <w:t xml:space="preserve"> higher value of alka</w:t>
      </w:r>
      <w:r w:rsidR="005702CE" w:rsidRPr="00804FC7">
        <w:rPr>
          <w:rFonts w:ascii="Times New Roman" w:hAnsi="Times New Roman" w:cs="Times New Roman"/>
          <w:sz w:val="20"/>
          <w:szCs w:val="20"/>
        </w:rPr>
        <w:t>li</w:t>
      </w:r>
      <w:r w:rsidR="000B21FB" w:rsidRPr="00804FC7">
        <w:rPr>
          <w:rFonts w:ascii="Times New Roman" w:hAnsi="Times New Roman" w:cs="Times New Roman"/>
          <w:sz w:val="20"/>
          <w:szCs w:val="20"/>
        </w:rPr>
        <w:t>nity.</w:t>
      </w:r>
      <w:r w:rsidR="00BB2EBB" w:rsidRPr="00804FC7">
        <w:rPr>
          <w:rFonts w:ascii="Times New Roman" w:hAnsi="Times New Roman" w:cs="Times New Roman"/>
          <w:sz w:val="20"/>
          <w:szCs w:val="20"/>
        </w:rPr>
        <w:t xml:space="preserve"> T</w:t>
      </w:r>
      <w:r w:rsidR="000B21FB" w:rsidRPr="00804FC7">
        <w:rPr>
          <w:rFonts w:ascii="Times New Roman" w:hAnsi="Times New Roman" w:cs="Times New Roman"/>
          <w:sz w:val="20"/>
          <w:szCs w:val="20"/>
        </w:rPr>
        <w:t xml:space="preserve">he low DO value are associated with heavy contamination </w:t>
      </w:r>
      <w:r w:rsidR="00EE0221" w:rsidRPr="00804FC7">
        <w:rPr>
          <w:rFonts w:ascii="Times New Roman" w:hAnsi="Times New Roman" w:cs="Times New Roman"/>
          <w:sz w:val="20"/>
          <w:szCs w:val="20"/>
        </w:rPr>
        <w:t xml:space="preserve"> </w:t>
      </w:r>
      <w:r w:rsidR="000B21FB" w:rsidRPr="00804FC7">
        <w:rPr>
          <w:rFonts w:ascii="Times New Roman" w:hAnsi="Times New Roman" w:cs="Times New Roman"/>
          <w:sz w:val="20"/>
          <w:szCs w:val="20"/>
        </w:rPr>
        <w:t xml:space="preserve">by organic </w:t>
      </w:r>
      <w:r w:rsidR="000B21FB" w:rsidRPr="00804FC7">
        <w:rPr>
          <w:rFonts w:ascii="Times New Roman" w:hAnsi="Times New Roman" w:cs="Times New Roman"/>
          <w:sz w:val="20"/>
          <w:szCs w:val="20"/>
        </w:rPr>
        <w:lastRenderedPageBreak/>
        <w:t xml:space="preserve">matter and in sampling </w:t>
      </w:r>
      <w:r w:rsidR="00BB2EBB" w:rsidRPr="00804FC7">
        <w:rPr>
          <w:rFonts w:ascii="Times New Roman" w:hAnsi="Times New Roman" w:cs="Times New Roman"/>
          <w:sz w:val="20"/>
          <w:szCs w:val="20"/>
        </w:rPr>
        <w:t xml:space="preserve">station </w:t>
      </w:r>
      <w:r w:rsidR="005702CE" w:rsidRPr="00804FC7">
        <w:rPr>
          <w:rFonts w:ascii="Times New Roman" w:hAnsi="Times New Roman" w:cs="Times New Roman"/>
          <w:sz w:val="20"/>
          <w:szCs w:val="20"/>
        </w:rPr>
        <w:t>S</w:t>
      </w:r>
      <w:r w:rsidR="005702CE" w:rsidRPr="00804FC7">
        <w:rPr>
          <w:rFonts w:ascii="Times New Roman" w:hAnsi="Times New Roman" w:cs="Times New Roman"/>
          <w:sz w:val="20"/>
          <w:szCs w:val="20"/>
          <w:vertAlign w:val="subscript"/>
        </w:rPr>
        <w:t>2</w:t>
      </w:r>
      <w:r w:rsidR="00623156" w:rsidRPr="00804FC7">
        <w:rPr>
          <w:rFonts w:ascii="Times New Roman" w:hAnsi="Times New Roman" w:cs="Times New Roman"/>
          <w:sz w:val="20"/>
          <w:szCs w:val="20"/>
        </w:rPr>
        <w:t xml:space="preserve"> </w:t>
      </w:r>
      <w:r w:rsidR="000B21FB" w:rsidRPr="00804FC7">
        <w:rPr>
          <w:rFonts w:ascii="Times New Roman" w:hAnsi="Times New Roman" w:cs="Times New Roman"/>
          <w:sz w:val="20"/>
          <w:szCs w:val="20"/>
        </w:rPr>
        <w:t>oxygen is totally disappeared from water.</w:t>
      </w:r>
      <w:r w:rsidR="00EE0221" w:rsidRPr="00804FC7">
        <w:rPr>
          <w:rFonts w:ascii="Times New Roman" w:hAnsi="Times New Roman" w:cs="Times New Roman"/>
          <w:sz w:val="20"/>
          <w:szCs w:val="20"/>
        </w:rPr>
        <w:t xml:space="preserve"> The high BOD value was observed</w:t>
      </w:r>
      <w:r w:rsidR="005702CE" w:rsidRPr="00804FC7">
        <w:rPr>
          <w:rFonts w:ascii="Times New Roman" w:hAnsi="Times New Roman" w:cs="Times New Roman"/>
          <w:sz w:val="20"/>
          <w:szCs w:val="20"/>
        </w:rPr>
        <w:t xml:space="preserve"> due to high microbial activity because of high temperature. </w:t>
      </w:r>
      <w:r w:rsidR="000B21FB" w:rsidRPr="00804FC7">
        <w:rPr>
          <w:rFonts w:ascii="Times New Roman" w:hAnsi="Times New Roman" w:cs="Times New Roman"/>
          <w:sz w:val="20"/>
          <w:szCs w:val="20"/>
        </w:rPr>
        <w:t>Bacteria are the most important catalyst by which molecular oxygen reacts with organic matter.</w:t>
      </w:r>
      <w:r w:rsidR="00307766" w:rsidRPr="00804FC7">
        <w:rPr>
          <w:rFonts w:ascii="Times New Roman" w:hAnsi="Times New Roman" w:cs="Times New Roman"/>
          <w:sz w:val="20"/>
          <w:szCs w:val="20"/>
        </w:rPr>
        <w:t xml:space="preserve"> Total </w:t>
      </w:r>
      <w:proofErr w:type="spellStart"/>
      <w:r w:rsidR="00307766" w:rsidRPr="00804FC7">
        <w:rPr>
          <w:rFonts w:ascii="Times New Roman" w:hAnsi="Times New Roman" w:cs="Times New Roman"/>
          <w:sz w:val="20"/>
          <w:szCs w:val="20"/>
        </w:rPr>
        <w:t>coaliform</w:t>
      </w:r>
      <w:proofErr w:type="spellEnd"/>
      <w:r w:rsidR="00307766" w:rsidRPr="00804FC7">
        <w:rPr>
          <w:rFonts w:ascii="Times New Roman" w:hAnsi="Times New Roman" w:cs="Times New Roman"/>
          <w:sz w:val="20"/>
          <w:szCs w:val="20"/>
        </w:rPr>
        <w:t xml:space="preserve"> is high as </w:t>
      </w:r>
      <w:r w:rsidR="005702CE" w:rsidRPr="00804FC7">
        <w:rPr>
          <w:rFonts w:ascii="Times New Roman" w:hAnsi="Times New Roman" w:cs="Times New Roman"/>
          <w:sz w:val="20"/>
          <w:szCs w:val="20"/>
        </w:rPr>
        <w:t>compare to state water standard for primary contact recreational.</w:t>
      </w:r>
    </w:p>
    <w:p w:rsidR="00624689" w:rsidRPr="00804FC7" w:rsidRDefault="0039743B" w:rsidP="00804FC7">
      <w:pPr>
        <w:spacing w:after="0" w:line="240" w:lineRule="auto"/>
        <w:ind w:firstLine="720"/>
        <w:jc w:val="both"/>
        <w:rPr>
          <w:rFonts w:ascii="Times New Roman" w:hAnsi="Times New Roman" w:cs="Times New Roman"/>
          <w:sz w:val="20"/>
          <w:szCs w:val="20"/>
        </w:rPr>
      </w:pPr>
      <w:r w:rsidRPr="00804FC7">
        <w:rPr>
          <w:rFonts w:ascii="Times New Roman" w:hAnsi="Times New Roman" w:cs="Times New Roman"/>
          <w:sz w:val="20"/>
          <w:szCs w:val="20"/>
        </w:rPr>
        <w:t xml:space="preserve"> </w:t>
      </w:r>
      <w:r w:rsidR="005702CE" w:rsidRPr="00804FC7">
        <w:rPr>
          <w:rFonts w:ascii="Times New Roman" w:hAnsi="Times New Roman" w:cs="Times New Roman"/>
          <w:sz w:val="20"/>
          <w:szCs w:val="20"/>
        </w:rPr>
        <w:t>It can be concluded Alkalinity is higher as recommended in land water parameter, important for fish and aquatic life and reduce actual photosynthesis,</w:t>
      </w:r>
      <w:r w:rsidR="00CF1116" w:rsidRPr="00804FC7">
        <w:rPr>
          <w:rFonts w:ascii="Times New Roman" w:hAnsi="Times New Roman" w:cs="Times New Roman"/>
          <w:sz w:val="20"/>
          <w:szCs w:val="20"/>
        </w:rPr>
        <w:t xml:space="preserve"> </w:t>
      </w:r>
      <w:r w:rsidR="005702CE" w:rsidRPr="00804FC7">
        <w:rPr>
          <w:rFonts w:ascii="Times New Roman" w:hAnsi="Times New Roman" w:cs="Times New Roman"/>
          <w:sz w:val="20"/>
          <w:szCs w:val="20"/>
        </w:rPr>
        <w:t>again correlates to low DO. It becomes very inevitable to manage the quality of pond</w:t>
      </w:r>
      <w:r w:rsidR="006C4AF9" w:rsidRPr="00804FC7">
        <w:rPr>
          <w:rFonts w:ascii="Times New Roman" w:hAnsi="Times New Roman" w:cs="Times New Roman"/>
          <w:sz w:val="20"/>
          <w:szCs w:val="20"/>
        </w:rPr>
        <w:t xml:space="preserve"> and so there is a need to continuous monitoring of the physicochemical status of the pond. And after some treatment</w:t>
      </w:r>
      <w:r w:rsidR="00CF1116" w:rsidRPr="00804FC7">
        <w:rPr>
          <w:rFonts w:ascii="Times New Roman" w:hAnsi="Times New Roman" w:cs="Times New Roman"/>
          <w:sz w:val="20"/>
          <w:szCs w:val="20"/>
        </w:rPr>
        <w:t xml:space="preserve"> water might be used for drinking purpose.</w:t>
      </w:r>
    </w:p>
    <w:p w:rsidR="00AA6983" w:rsidRDefault="00AA6983" w:rsidP="00804FC7">
      <w:pPr>
        <w:spacing w:after="0" w:line="240" w:lineRule="auto"/>
        <w:jc w:val="both"/>
        <w:rPr>
          <w:rFonts w:ascii="Times New Roman" w:hAnsi="Times New Roman" w:cs="Times New Roman"/>
          <w:b/>
          <w:sz w:val="20"/>
          <w:szCs w:val="20"/>
          <w:lang w:eastAsia="zh-CN"/>
        </w:rPr>
        <w:sectPr w:rsidR="00AA6983" w:rsidSect="00AA6983">
          <w:type w:val="continuous"/>
          <w:pgSz w:w="12240" w:h="15840" w:code="1"/>
          <w:pgMar w:top="1440" w:right="1440" w:bottom="1440" w:left="1440" w:header="720" w:footer="720" w:gutter="0"/>
          <w:cols w:num="2" w:space="504"/>
          <w:docGrid w:linePitch="360"/>
        </w:sectPr>
      </w:pPr>
    </w:p>
    <w:p w:rsidR="00804FC7" w:rsidRDefault="00804FC7" w:rsidP="00804FC7">
      <w:pPr>
        <w:spacing w:after="0" w:line="240" w:lineRule="auto"/>
        <w:jc w:val="both"/>
        <w:rPr>
          <w:rFonts w:ascii="Times New Roman" w:hAnsi="Times New Roman" w:cs="Times New Roman"/>
          <w:b/>
          <w:sz w:val="20"/>
          <w:szCs w:val="20"/>
          <w:lang w:eastAsia="zh-CN"/>
        </w:rPr>
      </w:pPr>
    </w:p>
    <w:p w:rsidR="00477497" w:rsidRDefault="00477497" w:rsidP="00804FC7">
      <w:pPr>
        <w:spacing w:after="0" w:line="240" w:lineRule="auto"/>
        <w:jc w:val="center"/>
        <w:rPr>
          <w:rFonts w:ascii="Times New Roman" w:hAnsi="Times New Roman" w:cs="Times New Roman"/>
          <w:sz w:val="20"/>
          <w:szCs w:val="20"/>
          <w:lang w:eastAsia="zh-CN"/>
        </w:rPr>
      </w:pPr>
    </w:p>
    <w:p w:rsidR="00A96E50" w:rsidRPr="00804FC7" w:rsidRDefault="006C7A81" w:rsidP="00804FC7">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31" type="#_x0000_t202" style="position:absolute;left:0;text-align:left;margin-left:331.55pt;margin-top:173.05pt;width:28.5pt;height:22.5pt;z-index:251664384">
            <v:textbox style="mso-next-textbox:#_x0000_s1031">
              <w:txbxContent>
                <w:p w:rsidR="00A96E50" w:rsidRPr="00DF78FD" w:rsidRDefault="00A96E50" w:rsidP="00A96E50">
                  <w:pPr>
                    <w:rPr>
                      <w:rFonts w:ascii="Times New Roman" w:hAnsi="Times New Roman" w:cs="Times New Roman"/>
                      <w:b/>
                      <w:vertAlign w:val="subscript"/>
                    </w:rPr>
                  </w:pPr>
                  <w:r w:rsidRPr="00DF78FD">
                    <w:rPr>
                      <w:rFonts w:ascii="Times New Roman" w:hAnsi="Times New Roman" w:cs="Times New Roman"/>
                      <w:b/>
                    </w:rPr>
                    <w:t>S</w:t>
                  </w:r>
                  <w:r>
                    <w:rPr>
                      <w:rFonts w:ascii="Times New Roman" w:hAnsi="Times New Roman" w:cs="Times New Roman"/>
                      <w:b/>
                      <w:vertAlign w:val="subscript"/>
                    </w:rPr>
                    <w:t>6</w:t>
                  </w:r>
                </w:p>
              </w:txbxContent>
            </v:textbox>
          </v:shape>
        </w:pict>
      </w:r>
      <w:r>
        <w:rPr>
          <w:rFonts w:ascii="Times New Roman" w:hAnsi="Times New Roman" w:cs="Times New Roman"/>
          <w:noProof/>
          <w:sz w:val="20"/>
          <w:szCs w:val="20"/>
        </w:rPr>
        <w:pict>
          <v:shape id="_x0000_s1028" type="#_x0000_t202" style="position:absolute;left:0;text-align:left;margin-left:295.15pt;margin-top:202.5pt;width:27pt;height:25.2pt;z-index:251661312">
            <v:textbox style="mso-next-textbox:#_x0000_s1028">
              <w:txbxContent>
                <w:p w:rsidR="00A96E50" w:rsidRPr="009C186A" w:rsidRDefault="00A96E50" w:rsidP="00A96E50">
                  <w:pPr>
                    <w:rPr>
                      <w:b/>
                      <w:vertAlign w:val="subscript"/>
                    </w:rPr>
                  </w:pPr>
                  <w:r w:rsidRPr="009C186A">
                    <w:rPr>
                      <w:b/>
                    </w:rPr>
                    <w:t>S</w:t>
                  </w:r>
                  <w:r w:rsidRPr="009C186A">
                    <w:rPr>
                      <w:b/>
                      <w:vertAlign w:val="subscript"/>
                    </w:rPr>
                    <w:t>1</w:t>
                  </w:r>
                </w:p>
              </w:txbxContent>
            </v:textbox>
          </v:shape>
        </w:pict>
      </w:r>
      <w:r>
        <w:rPr>
          <w:rFonts w:ascii="Times New Roman" w:hAnsi="Times New Roman" w:cs="Times New Roman"/>
          <w:noProof/>
          <w:sz w:val="20"/>
          <w:szCs w:val="20"/>
        </w:rPr>
        <w:pict>
          <v:shape id="_x0000_s1027" type="#_x0000_t202" style="position:absolute;left:0;text-align:left;margin-left:255.1pt;margin-top:174.55pt;width:25.5pt;height:21pt;z-index:251660288">
            <v:textbox style="mso-next-textbox:#_x0000_s1027">
              <w:txbxContent>
                <w:p w:rsidR="00A96E50" w:rsidRPr="009C186A" w:rsidRDefault="00A96E50" w:rsidP="00A96E50">
                  <w:pPr>
                    <w:rPr>
                      <w:rFonts w:ascii="Times New Roman" w:hAnsi="Times New Roman" w:cs="Times New Roman"/>
                      <w:b/>
                      <w:vertAlign w:val="subscript"/>
                    </w:rPr>
                  </w:pPr>
                  <w:r w:rsidRPr="009C186A">
                    <w:rPr>
                      <w:rFonts w:ascii="Times New Roman" w:hAnsi="Times New Roman" w:cs="Times New Roman"/>
                      <w:b/>
                    </w:rPr>
                    <w:t>S</w:t>
                  </w:r>
                  <w:r>
                    <w:rPr>
                      <w:rFonts w:ascii="Times New Roman" w:hAnsi="Times New Roman" w:cs="Times New Roman"/>
                      <w:b/>
                      <w:vertAlign w:val="subscript"/>
                    </w:rPr>
                    <w:t>2</w:t>
                  </w:r>
                  <w:r>
                    <w:rPr>
                      <w:rFonts w:ascii="Times New Roman" w:hAnsi="Times New Roman" w:cs="Times New Roman"/>
                      <w:b/>
                      <w:noProof/>
                      <w:lang w:eastAsia="zh-CN"/>
                    </w:rPr>
                    <w:drawing>
                      <wp:inline distT="0" distB="0" distL="0" distR="0">
                        <wp:extent cx="131445" cy="109538"/>
                        <wp:effectExtent l="1905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1445" cy="109538"/>
                                </a:xfrm>
                                <a:prstGeom prst="rect">
                                  <a:avLst/>
                                </a:prstGeom>
                                <a:noFill/>
                                <a:ln w="9525">
                                  <a:noFill/>
                                  <a:miter lim="800000"/>
                                  <a:headEnd/>
                                  <a:tailEnd/>
                                </a:ln>
                              </pic:spPr>
                            </pic:pic>
                          </a:graphicData>
                        </a:graphic>
                      </wp:inline>
                    </w:drawing>
                  </w:r>
                  <w:r w:rsidRPr="009C186A">
                    <w:rPr>
                      <w:rFonts w:ascii="Times New Roman" w:hAnsi="Times New Roman" w:cs="Times New Roman"/>
                      <w:b/>
                      <w:vertAlign w:val="subscript"/>
                    </w:rPr>
                    <w:t>2</w:t>
                  </w:r>
                </w:p>
              </w:txbxContent>
            </v:textbox>
          </v:shape>
        </w:pict>
      </w:r>
      <w:r>
        <w:rPr>
          <w:rFonts w:ascii="Times New Roman" w:hAnsi="Times New Roman" w:cs="Times New Roman"/>
          <w:noProof/>
          <w:sz w:val="20"/>
          <w:szCs w:val="20"/>
        </w:rPr>
        <w:pict>
          <v:shape id="_x0000_s1029" type="#_x0000_t202" style="position:absolute;left:0;text-align:left;margin-left:255.1pt;margin-top:4.3pt;width:28.5pt;height:22.5pt;z-index:251662336">
            <v:textbox style="mso-next-textbox:#_x0000_s1029">
              <w:txbxContent>
                <w:p w:rsidR="00A96E50" w:rsidRPr="00DF78FD" w:rsidRDefault="00A96E50" w:rsidP="00A96E50">
                  <w:pPr>
                    <w:rPr>
                      <w:rFonts w:ascii="Times New Roman" w:hAnsi="Times New Roman" w:cs="Times New Roman"/>
                      <w:b/>
                      <w:vertAlign w:val="subscript"/>
                    </w:rPr>
                  </w:pPr>
                  <w:r w:rsidRPr="00DF78FD">
                    <w:rPr>
                      <w:rFonts w:ascii="Times New Roman" w:hAnsi="Times New Roman" w:cs="Times New Roman"/>
                      <w:b/>
                    </w:rPr>
                    <w:t>S</w:t>
                  </w:r>
                  <w:r w:rsidRPr="00DF78FD">
                    <w:rPr>
                      <w:rFonts w:ascii="Times New Roman" w:hAnsi="Times New Roman" w:cs="Times New Roman"/>
                      <w:b/>
                      <w:vertAlign w:val="subscript"/>
                    </w:rPr>
                    <w:t>4</w:t>
                  </w:r>
                </w:p>
              </w:txbxContent>
            </v:textbox>
          </v:shape>
        </w:pict>
      </w:r>
      <w:r>
        <w:rPr>
          <w:rFonts w:ascii="Times New Roman" w:hAnsi="Times New Roman" w:cs="Times New Roman"/>
          <w:noProof/>
          <w:sz w:val="20"/>
          <w:szCs w:val="20"/>
        </w:rPr>
        <w:pict>
          <v:shape id="_x0000_s1030" type="#_x0000_t202" style="position:absolute;left:0;text-align:left;margin-left:308.45pt;margin-top:62.95pt;width:28.5pt;height:22.5pt;z-index:251663360">
            <v:textbox style="mso-next-textbox:#_x0000_s1030">
              <w:txbxContent>
                <w:p w:rsidR="00A96E50" w:rsidRPr="00DF78FD" w:rsidRDefault="00A96E50" w:rsidP="00A96E50">
                  <w:pPr>
                    <w:rPr>
                      <w:rFonts w:ascii="Times New Roman" w:hAnsi="Times New Roman" w:cs="Times New Roman"/>
                      <w:b/>
                      <w:vertAlign w:val="subscript"/>
                    </w:rPr>
                  </w:pPr>
                  <w:r w:rsidRPr="00DF78FD">
                    <w:rPr>
                      <w:rFonts w:ascii="Times New Roman" w:hAnsi="Times New Roman" w:cs="Times New Roman"/>
                      <w:b/>
                    </w:rPr>
                    <w:t>S</w:t>
                  </w:r>
                  <w:r>
                    <w:rPr>
                      <w:rFonts w:ascii="Times New Roman" w:hAnsi="Times New Roman" w:cs="Times New Roman"/>
                      <w:b/>
                      <w:vertAlign w:val="subscript"/>
                    </w:rPr>
                    <w:t>5</w:t>
                  </w:r>
                </w:p>
              </w:txbxContent>
            </v:textbox>
          </v:shape>
        </w:pict>
      </w:r>
      <w:r>
        <w:rPr>
          <w:rFonts w:ascii="Times New Roman" w:hAnsi="Times New Roman" w:cs="Times New Roman"/>
          <w:noProof/>
          <w:sz w:val="20"/>
          <w:szCs w:val="20"/>
        </w:rPr>
        <w:pict>
          <v:shape id="_x0000_s1032" type="#_x0000_t202" style="position:absolute;left:0;text-align:left;margin-left:199.1pt;margin-top:52.5pt;width:28.5pt;height:22.5pt;z-index:251665408">
            <v:textbox style="mso-next-textbox:#_x0000_s1032">
              <w:txbxContent>
                <w:p w:rsidR="00A96E50" w:rsidRPr="00334B56" w:rsidRDefault="00A96E50" w:rsidP="00A96E50">
                  <w:pPr>
                    <w:rPr>
                      <w:rFonts w:ascii="Times New Roman" w:hAnsi="Times New Roman" w:cs="Times New Roman"/>
                      <w:b/>
                      <w:sz w:val="18"/>
                      <w:szCs w:val="18"/>
                      <w:vertAlign w:val="subscript"/>
                    </w:rPr>
                  </w:pPr>
                  <w:r w:rsidRPr="00DF78FD">
                    <w:rPr>
                      <w:rFonts w:ascii="Times New Roman" w:hAnsi="Times New Roman" w:cs="Times New Roman"/>
                      <w:b/>
                    </w:rPr>
                    <w:t>S</w:t>
                  </w:r>
                  <w:r>
                    <w:rPr>
                      <w:rFonts w:ascii="Times New Roman" w:hAnsi="Times New Roman" w:cs="Times New Roman"/>
                      <w:b/>
                      <w:vertAlign w:val="subscript"/>
                    </w:rPr>
                    <w:t>3</w:t>
                  </w:r>
                </w:p>
              </w:txbxContent>
            </v:textbox>
          </v:shape>
        </w:pict>
      </w:r>
      <w:r w:rsidR="00A96E50" w:rsidRPr="00804FC7">
        <w:rPr>
          <w:rFonts w:ascii="Times New Roman" w:hAnsi="Times New Roman" w:cs="Times New Roman"/>
          <w:noProof/>
          <w:sz w:val="20"/>
          <w:szCs w:val="20"/>
          <w:lang w:eastAsia="zh-CN"/>
        </w:rPr>
        <w:drawing>
          <wp:inline distT="0" distB="0" distL="0" distR="0">
            <wp:extent cx="5842141" cy="4722283"/>
            <wp:effectExtent l="19050" t="19050" r="25259" b="2116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49772" cy="4728451"/>
                    </a:xfrm>
                    <a:prstGeom prst="rect">
                      <a:avLst/>
                    </a:prstGeom>
                    <a:noFill/>
                    <a:ln w="9525">
                      <a:solidFill>
                        <a:schemeClr val="tx1"/>
                      </a:solidFill>
                      <a:miter lim="800000"/>
                      <a:headEnd/>
                      <a:tailEnd/>
                    </a:ln>
                  </pic:spPr>
                </pic:pic>
              </a:graphicData>
            </a:graphic>
          </wp:inline>
        </w:drawing>
      </w:r>
    </w:p>
    <w:p w:rsidR="00A96E50" w:rsidRPr="00804FC7" w:rsidRDefault="00A96E50" w:rsidP="00804FC7">
      <w:pPr>
        <w:spacing w:after="0" w:line="240" w:lineRule="auto"/>
        <w:jc w:val="center"/>
        <w:rPr>
          <w:rFonts w:ascii="Times New Roman" w:hAnsi="Times New Roman" w:cs="Times New Roman"/>
          <w:sz w:val="20"/>
          <w:szCs w:val="20"/>
        </w:rPr>
      </w:pPr>
      <w:r w:rsidRPr="00804FC7">
        <w:rPr>
          <w:rFonts w:ascii="Times New Roman" w:hAnsi="Times New Roman" w:cs="Times New Roman"/>
          <w:sz w:val="20"/>
          <w:szCs w:val="20"/>
        </w:rPr>
        <w:t>FIGURE</w:t>
      </w:r>
      <w:proofErr w:type="gramStart"/>
      <w:r w:rsidRPr="00804FC7">
        <w:rPr>
          <w:rFonts w:ascii="Times New Roman" w:hAnsi="Times New Roman" w:cs="Times New Roman"/>
          <w:sz w:val="20"/>
          <w:szCs w:val="20"/>
        </w:rPr>
        <w:t>:1</w:t>
      </w:r>
      <w:proofErr w:type="gramEnd"/>
    </w:p>
    <w:p w:rsidR="00A11411" w:rsidRDefault="00A11411" w:rsidP="005F473C">
      <w:pPr>
        <w:spacing w:after="0" w:line="240" w:lineRule="auto"/>
        <w:jc w:val="both"/>
        <w:rPr>
          <w:rFonts w:ascii="Times New Roman" w:hAnsi="Times New Roman" w:cs="Times New Roman"/>
          <w:b/>
          <w:sz w:val="20"/>
          <w:szCs w:val="20"/>
          <w:lang w:eastAsia="zh-CN"/>
        </w:rPr>
      </w:pPr>
    </w:p>
    <w:p w:rsidR="00A11411" w:rsidRDefault="00A11411" w:rsidP="005F473C">
      <w:pPr>
        <w:spacing w:after="0" w:line="240" w:lineRule="auto"/>
        <w:jc w:val="both"/>
        <w:rPr>
          <w:rFonts w:ascii="Times New Roman" w:hAnsi="Times New Roman" w:cs="Times New Roman"/>
          <w:b/>
          <w:sz w:val="20"/>
          <w:szCs w:val="20"/>
          <w:lang w:eastAsia="zh-CN"/>
        </w:rPr>
      </w:pPr>
    </w:p>
    <w:p w:rsidR="00A11411" w:rsidRDefault="00A11411" w:rsidP="005F473C">
      <w:pPr>
        <w:spacing w:after="0" w:line="240" w:lineRule="auto"/>
        <w:jc w:val="both"/>
        <w:rPr>
          <w:rFonts w:ascii="Times New Roman" w:hAnsi="Times New Roman" w:cs="Times New Roman"/>
          <w:b/>
          <w:sz w:val="20"/>
          <w:szCs w:val="20"/>
          <w:lang w:eastAsia="zh-CN"/>
        </w:rPr>
      </w:pPr>
    </w:p>
    <w:p w:rsidR="00A11411" w:rsidRDefault="00A11411" w:rsidP="005F473C">
      <w:pPr>
        <w:spacing w:after="0" w:line="240" w:lineRule="auto"/>
        <w:jc w:val="both"/>
        <w:rPr>
          <w:rFonts w:ascii="Times New Roman" w:hAnsi="Times New Roman" w:cs="Times New Roman"/>
          <w:b/>
          <w:sz w:val="20"/>
          <w:szCs w:val="20"/>
          <w:lang w:eastAsia="zh-CN"/>
        </w:rPr>
      </w:pPr>
    </w:p>
    <w:p w:rsidR="00A11411" w:rsidRDefault="00A11411" w:rsidP="005F473C">
      <w:pPr>
        <w:spacing w:after="0" w:line="240" w:lineRule="auto"/>
        <w:jc w:val="both"/>
        <w:rPr>
          <w:rFonts w:ascii="Times New Roman" w:hAnsi="Times New Roman" w:cs="Times New Roman"/>
          <w:b/>
          <w:sz w:val="20"/>
          <w:szCs w:val="20"/>
          <w:lang w:eastAsia="zh-CN"/>
        </w:rPr>
      </w:pPr>
    </w:p>
    <w:p w:rsidR="00A11411" w:rsidRDefault="00A11411" w:rsidP="005F473C">
      <w:pPr>
        <w:spacing w:after="0" w:line="240" w:lineRule="auto"/>
        <w:jc w:val="both"/>
        <w:rPr>
          <w:rFonts w:ascii="Times New Roman" w:hAnsi="Times New Roman" w:cs="Times New Roman"/>
          <w:b/>
          <w:sz w:val="20"/>
          <w:szCs w:val="20"/>
          <w:lang w:eastAsia="zh-CN"/>
        </w:rPr>
      </w:pPr>
    </w:p>
    <w:p w:rsidR="00A11411" w:rsidRPr="00804FC7" w:rsidRDefault="00A11411" w:rsidP="00A11411">
      <w:pPr>
        <w:spacing w:after="0" w:line="240" w:lineRule="auto"/>
        <w:rPr>
          <w:rFonts w:ascii="Times New Roman" w:hAnsi="Times New Roman" w:cs="Times New Roman"/>
          <w:sz w:val="20"/>
          <w:szCs w:val="20"/>
        </w:rPr>
      </w:pPr>
      <w:r w:rsidRPr="00804FC7">
        <w:rPr>
          <w:rFonts w:ascii="Times New Roman" w:hAnsi="Times New Roman" w:cs="Times New Roman"/>
          <w:b/>
          <w:sz w:val="20"/>
          <w:szCs w:val="20"/>
        </w:rPr>
        <w:t>TABLE-1</w:t>
      </w:r>
      <w:r>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 xml:space="preserve">Water quality parameter at different sites of pond </w:t>
      </w:r>
      <w:proofErr w:type="spellStart"/>
      <w:r w:rsidRPr="00804FC7">
        <w:rPr>
          <w:rFonts w:ascii="Times New Roman" w:hAnsi="Times New Roman" w:cs="Times New Roman"/>
          <w:sz w:val="20"/>
          <w:szCs w:val="20"/>
        </w:rPr>
        <w:t>Laxmi</w:t>
      </w:r>
      <w:proofErr w:type="spell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Talab</w:t>
      </w:r>
      <w:proofErr w:type="spellEnd"/>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3"/>
        <w:gridCol w:w="1152"/>
        <w:gridCol w:w="1153"/>
        <w:gridCol w:w="1183"/>
        <w:gridCol w:w="1092"/>
        <w:gridCol w:w="1092"/>
        <w:gridCol w:w="1027"/>
      </w:tblGrid>
      <w:tr w:rsidR="00A11411" w:rsidRPr="00804FC7" w:rsidTr="00775985">
        <w:trPr>
          <w:trHeight w:val="107"/>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Parameters</w:t>
            </w:r>
          </w:p>
          <w:p w:rsidR="00A11411" w:rsidRPr="00804FC7" w:rsidRDefault="00A11411" w:rsidP="00775985">
            <w:pPr>
              <w:spacing w:after="0" w:line="240" w:lineRule="auto"/>
              <w:ind w:left="420"/>
              <w:jc w:val="both"/>
              <w:rPr>
                <w:rFonts w:ascii="Times New Roman" w:hAnsi="Times New Roman" w:cs="Times New Roman"/>
                <w:b/>
                <w:sz w:val="16"/>
                <w:szCs w:val="16"/>
              </w:rPr>
            </w:pPr>
          </w:p>
        </w:tc>
        <w:tc>
          <w:tcPr>
            <w:tcW w:w="115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1</w:t>
            </w:r>
          </w:p>
          <w:p w:rsidR="00A11411" w:rsidRPr="00804FC7" w:rsidRDefault="00A11411" w:rsidP="00775985">
            <w:pPr>
              <w:spacing w:after="0" w:line="240" w:lineRule="auto"/>
              <w:jc w:val="both"/>
              <w:rPr>
                <w:rFonts w:ascii="Times New Roman" w:hAnsi="Times New Roman" w:cs="Times New Roman"/>
                <w:sz w:val="16"/>
                <w:szCs w:val="16"/>
              </w:rPr>
            </w:pPr>
          </w:p>
        </w:tc>
        <w:tc>
          <w:tcPr>
            <w:tcW w:w="1153"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2</w:t>
            </w:r>
          </w:p>
          <w:p w:rsidR="00A11411" w:rsidRPr="00804FC7" w:rsidRDefault="00A11411" w:rsidP="00775985">
            <w:pPr>
              <w:spacing w:after="0" w:line="240" w:lineRule="auto"/>
              <w:jc w:val="both"/>
              <w:rPr>
                <w:rFonts w:ascii="Times New Roman" w:hAnsi="Times New Roman" w:cs="Times New Roman"/>
                <w:sz w:val="16"/>
                <w:szCs w:val="16"/>
              </w:rPr>
            </w:pPr>
          </w:p>
        </w:tc>
        <w:tc>
          <w:tcPr>
            <w:tcW w:w="1183"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3</w:t>
            </w:r>
          </w:p>
          <w:p w:rsidR="00A11411" w:rsidRPr="00804FC7" w:rsidRDefault="00A11411" w:rsidP="00775985">
            <w:pPr>
              <w:spacing w:after="0" w:line="240" w:lineRule="auto"/>
              <w:jc w:val="both"/>
              <w:rPr>
                <w:rFonts w:ascii="Times New Roman" w:hAnsi="Times New Roman" w:cs="Times New Roman"/>
                <w:sz w:val="16"/>
                <w:szCs w:val="16"/>
              </w:rPr>
            </w:pPr>
          </w:p>
        </w:tc>
        <w:tc>
          <w:tcPr>
            <w:tcW w:w="109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4</w:t>
            </w:r>
          </w:p>
          <w:p w:rsidR="00A11411" w:rsidRPr="00804FC7" w:rsidRDefault="00A11411" w:rsidP="00775985">
            <w:pPr>
              <w:spacing w:after="0" w:line="240" w:lineRule="auto"/>
              <w:jc w:val="both"/>
              <w:rPr>
                <w:rFonts w:ascii="Times New Roman" w:hAnsi="Times New Roman" w:cs="Times New Roman"/>
                <w:sz w:val="16"/>
                <w:szCs w:val="16"/>
              </w:rPr>
            </w:pPr>
          </w:p>
        </w:tc>
        <w:tc>
          <w:tcPr>
            <w:tcW w:w="109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5</w:t>
            </w:r>
          </w:p>
          <w:p w:rsidR="00A11411" w:rsidRPr="00804FC7" w:rsidRDefault="00A11411" w:rsidP="00775985">
            <w:pPr>
              <w:spacing w:after="0" w:line="240" w:lineRule="auto"/>
              <w:jc w:val="both"/>
              <w:rPr>
                <w:rFonts w:ascii="Times New Roman" w:hAnsi="Times New Roman" w:cs="Times New Roman"/>
                <w:sz w:val="16"/>
                <w:szCs w:val="16"/>
              </w:rPr>
            </w:pPr>
          </w:p>
        </w:tc>
        <w:tc>
          <w:tcPr>
            <w:tcW w:w="1027"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S</w:t>
            </w:r>
            <w:r w:rsidRPr="00804FC7">
              <w:rPr>
                <w:rFonts w:ascii="Times New Roman" w:hAnsi="Times New Roman" w:cs="Times New Roman"/>
                <w:sz w:val="16"/>
                <w:szCs w:val="16"/>
                <w:vertAlign w:val="subscript"/>
              </w:rPr>
              <w:t>6</w:t>
            </w:r>
          </w:p>
          <w:p w:rsidR="00A11411" w:rsidRPr="00804FC7" w:rsidRDefault="00A11411" w:rsidP="00775985">
            <w:pPr>
              <w:spacing w:after="0" w:line="240" w:lineRule="auto"/>
              <w:jc w:val="both"/>
              <w:rPr>
                <w:rFonts w:ascii="Times New Roman" w:hAnsi="Times New Roman" w:cs="Times New Roman"/>
                <w:sz w:val="16"/>
                <w:szCs w:val="16"/>
              </w:rPr>
            </w:pPr>
          </w:p>
        </w:tc>
      </w:tr>
      <w:tr w:rsidR="00A11411" w:rsidRPr="00804FC7" w:rsidTr="00775985">
        <w:trPr>
          <w:trHeight w:val="170"/>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Temperature</w:t>
            </w:r>
          </w:p>
        </w:tc>
        <w:tc>
          <w:tcPr>
            <w:tcW w:w="115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30.6</w:t>
            </w:r>
          </w:p>
          <w:p w:rsidR="00A11411" w:rsidRPr="00804FC7" w:rsidRDefault="00A11411" w:rsidP="00775985">
            <w:pPr>
              <w:spacing w:after="0" w:line="240" w:lineRule="auto"/>
              <w:jc w:val="both"/>
              <w:rPr>
                <w:rFonts w:ascii="Times New Roman" w:hAnsi="Times New Roman" w:cs="Times New Roman"/>
                <w:sz w:val="16"/>
                <w:szCs w:val="16"/>
              </w:rPr>
            </w:pPr>
          </w:p>
        </w:tc>
        <w:tc>
          <w:tcPr>
            <w:tcW w:w="1153"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28.5</w:t>
            </w:r>
          </w:p>
          <w:p w:rsidR="00A11411" w:rsidRPr="00804FC7" w:rsidRDefault="00A11411" w:rsidP="00775985">
            <w:pPr>
              <w:spacing w:after="0" w:line="240" w:lineRule="auto"/>
              <w:jc w:val="both"/>
              <w:rPr>
                <w:rFonts w:ascii="Times New Roman" w:hAnsi="Times New Roman" w:cs="Times New Roman"/>
                <w:sz w:val="16"/>
                <w:szCs w:val="16"/>
              </w:rPr>
            </w:pPr>
          </w:p>
        </w:tc>
        <w:tc>
          <w:tcPr>
            <w:tcW w:w="1183"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39.0</w:t>
            </w:r>
          </w:p>
          <w:p w:rsidR="00A11411" w:rsidRPr="00804FC7" w:rsidRDefault="00A11411" w:rsidP="00775985">
            <w:pPr>
              <w:spacing w:after="0" w:line="240" w:lineRule="auto"/>
              <w:jc w:val="both"/>
              <w:rPr>
                <w:rFonts w:ascii="Times New Roman" w:hAnsi="Times New Roman" w:cs="Times New Roman"/>
                <w:sz w:val="16"/>
                <w:szCs w:val="16"/>
              </w:rPr>
            </w:pPr>
          </w:p>
        </w:tc>
        <w:tc>
          <w:tcPr>
            <w:tcW w:w="109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29.7</w:t>
            </w:r>
          </w:p>
          <w:p w:rsidR="00A11411" w:rsidRPr="00804FC7" w:rsidRDefault="00A11411" w:rsidP="00775985">
            <w:pPr>
              <w:spacing w:after="0" w:line="240" w:lineRule="auto"/>
              <w:jc w:val="both"/>
              <w:rPr>
                <w:rFonts w:ascii="Times New Roman" w:hAnsi="Times New Roman" w:cs="Times New Roman"/>
                <w:sz w:val="16"/>
                <w:szCs w:val="16"/>
              </w:rPr>
            </w:pPr>
          </w:p>
        </w:tc>
        <w:tc>
          <w:tcPr>
            <w:tcW w:w="1092"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30.2</w:t>
            </w:r>
          </w:p>
          <w:p w:rsidR="00A11411" w:rsidRPr="00804FC7" w:rsidRDefault="00A11411" w:rsidP="00775985">
            <w:pPr>
              <w:spacing w:after="0" w:line="240" w:lineRule="auto"/>
              <w:jc w:val="both"/>
              <w:rPr>
                <w:rFonts w:ascii="Times New Roman" w:hAnsi="Times New Roman" w:cs="Times New Roman"/>
                <w:sz w:val="16"/>
                <w:szCs w:val="16"/>
              </w:rPr>
            </w:pPr>
          </w:p>
        </w:tc>
        <w:tc>
          <w:tcPr>
            <w:tcW w:w="1027" w:type="dxa"/>
          </w:tcPr>
          <w:p w:rsidR="00A11411" w:rsidRPr="00804FC7" w:rsidRDefault="00A11411" w:rsidP="00775985">
            <w:pPr>
              <w:spacing w:after="0" w:line="240" w:lineRule="auto"/>
              <w:rPr>
                <w:rFonts w:ascii="Times New Roman" w:hAnsi="Times New Roman" w:cs="Times New Roman"/>
                <w:sz w:val="16"/>
                <w:szCs w:val="16"/>
              </w:rPr>
            </w:pPr>
            <w:r w:rsidRPr="00804FC7">
              <w:rPr>
                <w:rFonts w:ascii="Times New Roman" w:hAnsi="Times New Roman" w:cs="Times New Roman"/>
                <w:sz w:val="16"/>
                <w:szCs w:val="16"/>
              </w:rPr>
              <w:t>29.4</w:t>
            </w:r>
          </w:p>
          <w:p w:rsidR="00A11411" w:rsidRPr="00804FC7" w:rsidRDefault="00A11411" w:rsidP="00775985">
            <w:pPr>
              <w:spacing w:after="0" w:line="240" w:lineRule="auto"/>
              <w:jc w:val="both"/>
              <w:rPr>
                <w:rFonts w:ascii="Times New Roman" w:hAnsi="Times New Roman" w:cs="Times New Roman"/>
                <w:sz w:val="16"/>
                <w:szCs w:val="16"/>
              </w:rPr>
            </w:pP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pH</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8.61</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9.83</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8.78</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8.59</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8.75</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8.56</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TDS</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756</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590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768</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832</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647</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828</w:t>
            </w:r>
          </w:p>
        </w:tc>
      </w:tr>
      <w:tr w:rsidR="00A11411" w:rsidRPr="00804FC7" w:rsidTr="00775985">
        <w:trPr>
          <w:trHeight w:val="186"/>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TH</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334</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212</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337</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344</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240</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356</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Ca</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176</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38.48</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19.6</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24.06</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21.2</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96.15</w:t>
            </w:r>
          </w:p>
        </w:tc>
      </w:tr>
      <w:tr w:rsidR="00A11411" w:rsidRPr="00804FC7" w:rsidTr="00775985">
        <w:trPr>
          <w:trHeight w:val="89"/>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Mg</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158</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76.5</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141</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152</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188</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144</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Alkalinity</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506</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560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577</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508</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830</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515</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proofErr w:type="spellStart"/>
            <w:r w:rsidRPr="00804FC7">
              <w:rPr>
                <w:rFonts w:ascii="Times New Roman" w:hAnsi="Times New Roman" w:cs="Times New Roman"/>
                <w:b/>
                <w:sz w:val="16"/>
                <w:szCs w:val="16"/>
              </w:rPr>
              <w:t>Cl</w:t>
            </w:r>
            <w:proofErr w:type="spellEnd"/>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128.4</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142</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126.7</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138.4</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237.9</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136</w:t>
            </w:r>
          </w:p>
        </w:tc>
      </w:tr>
      <w:tr w:rsidR="00A11411" w:rsidRPr="00804FC7" w:rsidTr="00775985">
        <w:trPr>
          <w:trHeight w:val="170"/>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DO</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0.3</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00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0.2</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0.3</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4.5</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0.5</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BOD</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80</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52</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78</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86.2</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85</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83</w:t>
            </w:r>
          </w:p>
        </w:tc>
      </w:tr>
      <w:tr w:rsidR="00A11411" w:rsidRPr="00804FC7" w:rsidTr="00775985">
        <w:trPr>
          <w:trHeight w:val="81"/>
        </w:trPr>
        <w:tc>
          <w:tcPr>
            <w:tcW w:w="2223" w:type="dxa"/>
          </w:tcPr>
          <w:p w:rsidR="00A11411" w:rsidRPr="00804FC7" w:rsidRDefault="00A11411" w:rsidP="00775985">
            <w:pPr>
              <w:spacing w:after="0" w:line="240" w:lineRule="auto"/>
              <w:ind w:left="420"/>
              <w:jc w:val="both"/>
              <w:rPr>
                <w:rFonts w:ascii="Times New Roman" w:hAnsi="Times New Roman" w:cs="Times New Roman"/>
                <w:b/>
                <w:sz w:val="16"/>
                <w:szCs w:val="16"/>
              </w:rPr>
            </w:pPr>
            <w:r w:rsidRPr="00804FC7">
              <w:rPr>
                <w:rFonts w:ascii="Times New Roman" w:hAnsi="Times New Roman" w:cs="Times New Roman"/>
                <w:b/>
                <w:sz w:val="16"/>
                <w:szCs w:val="16"/>
              </w:rPr>
              <w:t>COD</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308</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400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320</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704</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234</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560</w:t>
            </w:r>
          </w:p>
        </w:tc>
      </w:tr>
      <w:tr w:rsidR="00A11411" w:rsidRPr="00804FC7" w:rsidTr="00775985">
        <w:trPr>
          <w:trHeight w:val="125"/>
        </w:trPr>
        <w:tc>
          <w:tcPr>
            <w:tcW w:w="2223" w:type="dxa"/>
          </w:tcPr>
          <w:p w:rsidR="00A11411" w:rsidRPr="00804FC7" w:rsidRDefault="00A11411" w:rsidP="00775985">
            <w:pPr>
              <w:spacing w:after="0" w:line="240" w:lineRule="auto"/>
              <w:jc w:val="both"/>
              <w:rPr>
                <w:rFonts w:ascii="Times New Roman" w:hAnsi="Times New Roman" w:cs="Times New Roman"/>
                <w:b/>
                <w:sz w:val="16"/>
                <w:szCs w:val="16"/>
              </w:rPr>
            </w:pPr>
            <w:r w:rsidRPr="00804FC7">
              <w:rPr>
                <w:rFonts w:ascii="Times New Roman" w:hAnsi="Times New Roman" w:cs="Times New Roman"/>
                <w:b/>
                <w:sz w:val="16"/>
                <w:szCs w:val="16"/>
              </w:rPr>
              <w:t xml:space="preserve">Total </w:t>
            </w:r>
            <w:proofErr w:type="spellStart"/>
            <w:r w:rsidRPr="00804FC7">
              <w:rPr>
                <w:rFonts w:ascii="Times New Roman" w:hAnsi="Times New Roman" w:cs="Times New Roman"/>
                <w:b/>
                <w:sz w:val="16"/>
                <w:szCs w:val="16"/>
              </w:rPr>
              <w:t>coaliform</w:t>
            </w:r>
            <w:proofErr w:type="spellEnd"/>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14401</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13620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144260</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14800</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18160</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14760</w:t>
            </w:r>
          </w:p>
        </w:tc>
      </w:tr>
      <w:tr w:rsidR="00A11411" w:rsidRPr="00804FC7" w:rsidTr="00775985">
        <w:trPr>
          <w:trHeight w:val="81"/>
        </w:trPr>
        <w:tc>
          <w:tcPr>
            <w:tcW w:w="2223" w:type="dxa"/>
          </w:tcPr>
          <w:p w:rsidR="00A11411" w:rsidRPr="00804FC7" w:rsidRDefault="00A11411" w:rsidP="00775985">
            <w:pPr>
              <w:spacing w:after="0" w:line="240" w:lineRule="auto"/>
              <w:jc w:val="both"/>
              <w:rPr>
                <w:rFonts w:ascii="Times New Roman" w:hAnsi="Times New Roman" w:cs="Times New Roman"/>
                <w:b/>
                <w:sz w:val="16"/>
                <w:szCs w:val="16"/>
              </w:rPr>
            </w:pPr>
            <w:r w:rsidRPr="00804FC7">
              <w:rPr>
                <w:rFonts w:ascii="Times New Roman" w:hAnsi="Times New Roman" w:cs="Times New Roman"/>
                <w:b/>
                <w:sz w:val="16"/>
                <w:szCs w:val="16"/>
              </w:rPr>
              <w:t>Conductivity</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406</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613</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501</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626</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 xml:space="preserve">104 </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702</w:t>
            </w:r>
          </w:p>
        </w:tc>
      </w:tr>
      <w:tr w:rsidR="00A11411" w:rsidRPr="00804FC7" w:rsidTr="00775985">
        <w:trPr>
          <w:trHeight w:val="81"/>
        </w:trPr>
        <w:tc>
          <w:tcPr>
            <w:tcW w:w="2223" w:type="dxa"/>
          </w:tcPr>
          <w:p w:rsidR="00A11411" w:rsidRPr="00804FC7" w:rsidRDefault="00A11411" w:rsidP="00775985">
            <w:pPr>
              <w:spacing w:after="0" w:line="240" w:lineRule="auto"/>
              <w:jc w:val="both"/>
              <w:rPr>
                <w:rFonts w:ascii="Times New Roman" w:hAnsi="Times New Roman" w:cs="Times New Roman"/>
                <w:b/>
                <w:sz w:val="16"/>
                <w:szCs w:val="16"/>
              </w:rPr>
            </w:pPr>
            <w:r w:rsidRPr="00804FC7">
              <w:rPr>
                <w:rFonts w:ascii="Times New Roman" w:hAnsi="Times New Roman" w:cs="Times New Roman"/>
                <w:b/>
                <w:sz w:val="16"/>
                <w:szCs w:val="16"/>
              </w:rPr>
              <w:t>Total Suspended  Solid(TSS)</w:t>
            </w:r>
          </w:p>
        </w:tc>
        <w:tc>
          <w:tcPr>
            <w:tcW w:w="115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126.1</w:t>
            </w:r>
          </w:p>
        </w:tc>
        <w:tc>
          <w:tcPr>
            <w:tcW w:w="115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100</w:t>
            </w:r>
          </w:p>
        </w:tc>
        <w:tc>
          <w:tcPr>
            <w:tcW w:w="1183"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125.6</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lang w:eastAsia="zh-CN"/>
              </w:rPr>
            </w:pPr>
            <w:r w:rsidRPr="00804FC7">
              <w:rPr>
                <w:rFonts w:ascii="Times New Roman" w:hAnsi="Times New Roman" w:cs="Times New Roman"/>
                <w:sz w:val="16"/>
                <w:szCs w:val="16"/>
              </w:rPr>
              <w:t>143.4</w:t>
            </w:r>
          </w:p>
        </w:tc>
        <w:tc>
          <w:tcPr>
            <w:tcW w:w="1092"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142</w:t>
            </w:r>
          </w:p>
        </w:tc>
        <w:tc>
          <w:tcPr>
            <w:tcW w:w="1027" w:type="dxa"/>
          </w:tcPr>
          <w:p w:rsidR="00A11411" w:rsidRPr="00804FC7" w:rsidRDefault="00A11411" w:rsidP="00775985">
            <w:pPr>
              <w:spacing w:after="0" w:line="240" w:lineRule="auto"/>
              <w:jc w:val="both"/>
              <w:rPr>
                <w:rFonts w:ascii="Times New Roman" w:hAnsi="Times New Roman" w:cs="Times New Roman"/>
                <w:sz w:val="16"/>
                <w:szCs w:val="16"/>
              </w:rPr>
            </w:pPr>
            <w:r w:rsidRPr="00804FC7">
              <w:rPr>
                <w:rFonts w:ascii="Times New Roman" w:hAnsi="Times New Roman" w:cs="Times New Roman"/>
                <w:sz w:val="16"/>
                <w:szCs w:val="16"/>
              </w:rPr>
              <w:t>141.6</w:t>
            </w:r>
          </w:p>
        </w:tc>
      </w:tr>
    </w:tbl>
    <w:p w:rsidR="00A11411" w:rsidRDefault="00A11411" w:rsidP="00A11411">
      <w:pPr>
        <w:spacing w:after="0" w:line="240" w:lineRule="auto"/>
        <w:ind w:left="360"/>
        <w:jc w:val="both"/>
        <w:rPr>
          <w:rFonts w:ascii="Times New Roman" w:hAnsi="Times New Roman" w:cs="Times New Roman"/>
          <w:sz w:val="20"/>
          <w:szCs w:val="20"/>
          <w:lang w:eastAsia="zh-CN"/>
        </w:rPr>
      </w:pPr>
      <w:r w:rsidRPr="00804FC7">
        <w:rPr>
          <w:rFonts w:ascii="Times New Roman" w:hAnsi="Times New Roman" w:cs="Times New Roman"/>
          <w:sz w:val="20"/>
          <w:szCs w:val="20"/>
        </w:rPr>
        <w:t>(</w:t>
      </w:r>
      <w:proofErr w:type="gramStart"/>
      <w:r w:rsidRPr="00804FC7">
        <w:rPr>
          <w:rFonts w:ascii="Times New Roman" w:hAnsi="Times New Roman" w:cs="Times New Roman"/>
          <w:sz w:val="20"/>
          <w:szCs w:val="20"/>
        </w:rPr>
        <w:t>except</w:t>
      </w:r>
      <w:proofErr w:type="gram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pH,Tem,Conductivity</w:t>
      </w:r>
      <w:proofErr w:type="spellEnd"/>
      <w:r w:rsidRPr="00804FC7">
        <w:rPr>
          <w:rFonts w:ascii="Times New Roman" w:hAnsi="Times New Roman" w:cs="Times New Roman"/>
          <w:sz w:val="20"/>
          <w:szCs w:val="20"/>
        </w:rPr>
        <w:t>, values expressed in mg/l).</w:t>
      </w:r>
    </w:p>
    <w:p w:rsidR="00477497" w:rsidRPr="00804FC7" w:rsidRDefault="00477497" w:rsidP="00A11411">
      <w:pPr>
        <w:spacing w:after="0" w:line="240" w:lineRule="auto"/>
        <w:ind w:left="360"/>
        <w:jc w:val="both"/>
        <w:rPr>
          <w:rFonts w:ascii="Times New Roman" w:hAnsi="Times New Roman" w:cs="Times New Roman"/>
          <w:sz w:val="20"/>
          <w:szCs w:val="20"/>
          <w:lang w:eastAsia="zh-CN"/>
        </w:rPr>
      </w:pPr>
    </w:p>
    <w:p w:rsidR="00A11411" w:rsidRPr="00804FC7" w:rsidRDefault="00A11411" w:rsidP="00477497">
      <w:pPr>
        <w:spacing w:after="0" w:line="240" w:lineRule="auto"/>
        <w:jc w:val="both"/>
        <w:rPr>
          <w:rFonts w:ascii="Times New Roman" w:hAnsi="Times New Roman" w:cs="Times New Roman"/>
          <w:sz w:val="20"/>
          <w:szCs w:val="20"/>
          <w:lang w:eastAsia="zh-CN"/>
        </w:rPr>
      </w:pPr>
    </w:p>
    <w:p w:rsidR="00250595" w:rsidRDefault="00250595" w:rsidP="005F473C">
      <w:pPr>
        <w:spacing w:after="0" w:line="240" w:lineRule="auto"/>
        <w:jc w:val="both"/>
        <w:rPr>
          <w:rFonts w:ascii="Times New Roman" w:hAnsi="Times New Roman" w:cs="Times New Roman"/>
          <w:b/>
          <w:sz w:val="20"/>
          <w:szCs w:val="20"/>
        </w:rPr>
        <w:sectPr w:rsidR="00250595" w:rsidSect="00250595">
          <w:type w:val="continuous"/>
          <w:pgSz w:w="12240" w:h="15840" w:code="1"/>
          <w:pgMar w:top="1440" w:right="1440" w:bottom="1440" w:left="1440" w:header="720" w:footer="720" w:gutter="0"/>
          <w:cols w:space="720"/>
          <w:docGrid w:linePitch="360"/>
        </w:sectPr>
      </w:pPr>
    </w:p>
    <w:p w:rsidR="005F473C" w:rsidRPr="00804FC7" w:rsidRDefault="005F473C" w:rsidP="005F473C">
      <w:pPr>
        <w:spacing w:after="0" w:line="240" w:lineRule="auto"/>
        <w:jc w:val="both"/>
        <w:rPr>
          <w:rFonts w:ascii="Times New Roman" w:hAnsi="Times New Roman" w:cs="Times New Roman"/>
          <w:b/>
          <w:sz w:val="20"/>
          <w:szCs w:val="20"/>
        </w:rPr>
      </w:pPr>
      <w:r w:rsidRPr="00804FC7">
        <w:rPr>
          <w:rFonts w:ascii="Times New Roman" w:hAnsi="Times New Roman" w:cs="Times New Roman"/>
          <w:b/>
          <w:sz w:val="20"/>
          <w:szCs w:val="20"/>
        </w:rPr>
        <w:lastRenderedPageBreak/>
        <w:t>Acknowledgement</w:t>
      </w:r>
    </w:p>
    <w:p w:rsidR="005F473C" w:rsidRPr="00804FC7" w:rsidRDefault="005F473C" w:rsidP="005F473C">
      <w:pPr>
        <w:spacing w:after="0" w:line="240" w:lineRule="auto"/>
        <w:jc w:val="both"/>
        <w:rPr>
          <w:rFonts w:ascii="Times New Roman" w:hAnsi="Times New Roman" w:cs="Times New Roman"/>
          <w:sz w:val="20"/>
          <w:szCs w:val="20"/>
        </w:rPr>
      </w:pPr>
      <w:r w:rsidRPr="00804FC7">
        <w:rPr>
          <w:rFonts w:ascii="Times New Roman" w:hAnsi="Times New Roman" w:cs="Times New Roman"/>
          <w:sz w:val="20"/>
          <w:szCs w:val="20"/>
        </w:rPr>
        <w:t xml:space="preserve">Authors are grateful to </w:t>
      </w:r>
      <w:proofErr w:type="gramStart"/>
      <w:r w:rsidRPr="00804FC7">
        <w:rPr>
          <w:rFonts w:ascii="Times New Roman" w:hAnsi="Times New Roman" w:cs="Times New Roman"/>
          <w:sz w:val="20"/>
          <w:szCs w:val="20"/>
        </w:rPr>
        <w:t>Principal  and</w:t>
      </w:r>
      <w:proofErr w:type="gramEnd"/>
      <w:r w:rsidRPr="00804FC7">
        <w:rPr>
          <w:rFonts w:ascii="Times New Roman" w:hAnsi="Times New Roman" w:cs="Times New Roman"/>
          <w:sz w:val="20"/>
          <w:szCs w:val="20"/>
        </w:rPr>
        <w:t xml:space="preserve">  both heads of  Departments   for providing</w:t>
      </w:r>
    </w:p>
    <w:p w:rsidR="005F473C" w:rsidRPr="00804FC7" w:rsidRDefault="005F473C" w:rsidP="005F473C">
      <w:pPr>
        <w:spacing w:after="0" w:line="240" w:lineRule="auto"/>
        <w:jc w:val="both"/>
        <w:rPr>
          <w:rFonts w:ascii="Times New Roman" w:hAnsi="Times New Roman" w:cs="Times New Roman"/>
          <w:sz w:val="20"/>
          <w:szCs w:val="20"/>
        </w:rPr>
      </w:pPr>
      <w:proofErr w:type="gramStart"/>
      <w:r w:rsidRPr="00804FC7">
        <w:rPr>
          <w:rFonts w:ascii="Times New Roman" w:hAnsi="Times New Roman" w:cs="Times New Roman"/>
          <w:sz w:val="20"/>
          <w:szCs w:val="20"/>
        </w:rPr>
        <w:t>Lab facilities.</w:t>
      </w:r>
      <w:proofErr w:type="gramEnd"/>
      <w:r w:rsidRPr="00804FC7">
        <w:rPr>
          <w:rFonts w:ascii="Times New Roman" w:hAnsi="Times New Roman" w:cs="Times New Roman"/>
          <w:sz w:val="20"/>
          <w:szCs w:val="20"/>
        </w:rPr>
        <w:t xml:space="preserve"> </w:t>
      </w:r>
    </w:p>
    <w:p w:rsidR="005F473C" w:rsidRPr="00804FC7" w:rsidRDefault="005F473C" w:rsidP="005F473C">
      <w:pPr>
        <w:spacing w:after="0" w:line="240" w:lineRule="auto"/>
        <w:jc w:val="both"/>
        <w:rPr>
          <w:rFonts w:ascii="Times New Roman" w:hAnsi="Times New Roman" w:cs="Times New Roman"/>
          <w:b/>
          <w:sz w:val="20"/>
          <w:szCs w:val="20"/>
        </w:rPr>
      </w:pPr>
    </w:p>
    <w:p w:rsidR="005F473C" w:rsidRPr="00804FC7" w:rsidRDefault="005F473C" w:rsidP="005F473C">
      <w:pPr>
        <w:spacing w:after="0" w:line="240" w:lineRule="auto"/>
        <w:jc w:val="both"/>
        <w:rPr>
          <w:rFonts w:ascii="Times New Roman" w:hAnsi="Times New Roman" w:cs="Times New Roman"/>
          <w:sz w:val="20"/>
          <w:szCs w:val="20"/>
        </w:rPr>
      </w:pPr>
      <w:r w:rsidRPr="00804FC7">
        <w:rPr>
          <w:rFonts w:ascii="Times New Roman" w:hAnsi="Times New Roman" w:cs="Times New Roman"/>
          <w:b/>
          <w:sz w:val="20"/>
          <w:szCs w:val="20"/>
        </w:rPr>
        <w:t>5.</w:t>
      </w:r>
      <w:r w:rsidR="00477497">
        <w:rPr>
          <w:rFonts w:ascii="Times New Roman" w:hAnsi="Times New Roman" w:cs="Times New Roman" w:hint="eastAsia"/>
          <w:b/>
          <w:sz w:val="20"/>
          <w:szCs w:val="20"/>
          <w:lang w:eastAsia="zh-CN"/>
        </w:rPr>
        <w:t xml:space="preserve"> </w:t>
      </w:r>
      <w:r w:rsidRPr="00804FC7">
        <w:rPr>
          <w:rFonts w:ascii="Times New Roman" w:hAnsi="Times New Roman" w:cs="Times New Roman"/>
          <w:b/>
          <w:sz w:val="20"/>
          <w:szCs w:val="20"/>
        </w:rPr>
        <w:t>References</w:t>
      </w:r>
    </w:p>
    <w:p w:rsidR="005F473C" w:rsidRPr="00804FC7" w:rsidRDefault="005F473C" w:rsidP="00477497">
      <w:pPr>
        <w:spacing w:after="0" w:line="240" w:lineRule="auto"/>
        <w:ind w:left="566" w:hangingChars="283" w:hanging="566"/>
        <w:jc w:val="both"/>
        <w:rPr>
          <w:rFonts w:ascii="Times New Roman" w:hAnsi="Times New Roman" w:cs="Times New Roman"/>
          <w:sz w:val="20"/>
          <w:szCs w:val="20"/>
        </w:rPr>
      </w:pPr>
      <w:r w:rsidRPr="00804FC7">
        <w:rPr>
          <w:rFonts w:ascii="Times New Roman" w:hAnsi="Times New Roman" w:cs="Times New Roman"/>
          <w:sz w:val="20"/>
          <w:szCs w:val="20"/>
        </w:rPr>
        <w:t>1.</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 xml:space="preserve">APHA. </w:t>
      </w:r>
      <w:proofErr w:type="gramStart"/>
      <w:r w:rsidRPr="00804FC7">
        <w:rPr>
          <w:rFonts w:ascii="Times New Roman" w:hAnsi="Times New Roman" w:cs="Times New Roman"/>
          <w:sz w:val="20"/>
          <w:szCs w:val="20"/>
        </w:rPr>
        <w:t>Standard methods for the examination of water and waste water.</w:t>
      </w:r>
      <w:proofErr w:type="gramEnd"/>
      <w:r w:rsidRPr="00804FC7">
        <w:rPr>
          <w:rFonts w:ascii="Times New Roman" w:hAnsi="Times New Roman" w:cs="Times New Roman"/>
          <w:sz w:val="20"/>
          <w:szCs w:val="20"/>
        </w:rPr>
        <w:t xml:space="preserve">  </w:t>
      </w:r>
      <w:proofErr w:type="gramStart"/>
      <w:r w:rsidRPr="00804FC7">
        <w:rPr>
          <w:rFonts w:ascii="Times New Roman" w:hAnsi="Times New Roman" w:cs="Times New Roman"/>
          <w:sz w:val="20"/>
          <w:szCs w:val="20"/>
        </w:rPr>
        <w:t>(1995). 2-179.American public health association.</w:t>
      </w:r>
      <w:proofErr w:type="gramEnd"/>
      <w:r w:rsidRPr="00804FC7">
        <w:rPr>
          <w:rFonts w:ascii="Times New Roman" w:hAnsi="Times New Roman" w:cs="Times New Roman"/>
          <w:sz w:val="20"/>
          <w:szCs w:val="20"/>
        </w:rPr>
        <w:t xml:space="preserve"> </w:t>
      </w:r>
    </w:p>
    <w:p w:rsidR="005F473C" w:rsidRPr="00804FC7" w:rsidRDefault="005F473C" w:rsidP="00477497">
      <w:pPr>
        <w:spacing w:after="0" w:line="240" w:lineRule="auto"/>
        <w:ind w:left="566" w:hangingChars="283" w:hanging="566"/>
        <w:jc w:val="both"/>
        <w:rPr>
          <w:rFonts w:ascii="Times New Roman" w:hAnsi="Times New Roman" w:cs="Times New Roman"/>
          <w:sz w:val="20"/>
          <w:szCs w:val="20"/>
        </w:rPr>
      </w:pPr>
      <w:r w:rsidRPr="00804FC7">
        <w:rPr>
          <w:rFonts w:ascii="Times New Roman" w:hAnsi="Times New Roman" w:cs="Times New Roman"/>
          <w:sz w:val="20"/>
          <w:szCs w:val="20"/>
        </w:rPr>
        <w:t xml:space="preserve">2. </w:t>
      </w:r>
      <w:proofErr w:type="gramStart"/>
      <w:r w:rsidRPr="00804FC7">
        <w:rPr>
          <w:rFonts w:ascii="Times New Roman" w:hAnsi="Times New Roman" w:cs="Times New Roman"/>
          <w:sz w:val="20"/>
          <w:szCs w:val="20"/>
        </w:rPr>
        <w:t>Eugene  R</w:t>
      </w:r>
      <w:proofErr w:type="gramEnd"/>
      <w:r w:rsidRPr="00804FC7">
        <w:rPr>
          <w:rFonts w:ascii="Times New Roman" w:hAnsi="Times New Roman" w:cs="Times New Roman"/>
          <w:sz w:val="20"/>
          <w:szCs w:val="20"/>
        </w:rPr>
        <w:t>. Weiner,</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 xml:space="preserve">Application of Environmental Chemistry. </w:t>
      </w:r>
      <w:proofErr w:type="gramStart"/>
      <w:r w:rsidRPr="00804FC7">
        <w:rPr>
          <w:rFonts w:ascii="Times New Roman" w:hAnsi="Times New Roman" w:cs="Times New Roman"/>
          <w:sz w:val="20"/>
          <w:szCs w:val="20"/>
        </w:rPr>
        <w:t>Lewis Publishers Washington.</w:t>
      </w:r>
      <w:proofErr w:type="gramEnd"/>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(2000)</w:t>
      </w:r>
    </w:p>
    <w:p w:rsidR="005F473C" w:rsidRPr="00804FC7" w:rsidRDefault="005F473C" w:rsidP="00477497">
      <w:pPr>
        <w:spacing w:after="0" w:line="240" w:lineRule="auto"/>
        <w:ind w:left="566" w:hangingChars="283" w:hanging="566"/>
        <w:jc w:val="both"/>
        <w:rPr>
          <w:rFonts w:ascii="Times New Roman" w:hAnsi="Times New Roman" w:cs="Times New Roman"/>
          <w:sz w:val="20"/>
          <w:szCs w:val="20"/>
        </w:rPr>
      </w:pPr>
      <w:r w:rsidRPr="00804FC7">
        <w:rPr>
          <w:rFonts w:ascii="Times New Roman" w:hAnsi="Times New Roman" w:cs="Times New Roman"/>
          <w:sz w:val="20"/>
          <w:szCs w:val="20"/>
        </w:rPr>
        <w:t>3.</w:t>
      </w:r>
      <w:r w:rsidR="00477497">
        <w:rPr>
          <w:rFonts w:ascii="Times New Roman" w:hAnsi="Times New Roman" w:cs="Times New Roman" w:hint="eastAsia"/>
          <w:sz w:val="20"/>
          <w:szCs w:val="20"/>
          <w:lang w:eastAsia="zh-CN"/>
        </w:rPr>
        <w:t xml:space="preserve"> </w:t>
      </w:r>
      <w:proofErr w:type="spellStart"/>
      <w:proofErr w:type="gramStart"/>
      <w:r w:rsidRPr="00804FC7">
        <w:rPr>
          <w:rFonts w:ascii="Times New Roman" w:hAnsi="Times New Roman" w:cs="Times New Roman"/>
          <w:sz w:val="20"/>
          <w:szCs w:val="20"/>
        </w:rPr>
        <w:t>Hariharan</w:t>
      </w:r>
      <w:proofErr w:type="spellEnd"/>
      <w:r w:rsidRPr="00804FC7">
        <w:rPr>
          <w:rFonts w:ascii="Times New Roman" w:hAnsi="Times New Roman" w:cs="Times New Roman"/>
          <w:sz w:val="20"/>
          <w:szCs w:val="20"/>
        </w:rPr>
        <w:t xml:space="preserve">  A.V.L.N.S.H</w:t>
      </w:r>
      <w:proofErr w:type="gramEnd"/>
      <w:r w:rsidRPr="00804FC7">
        <w:rPr>
          <w:rFonts w:ascii="Times New Roman" w:hAnsi="Times New Roman" w:cs="Times New Roman"/>
          <w:sz w:val="20"/>
          <w:szCs w:val="20"/>
        </w:rPr>
        <w:t xml:space="preserve">, Determination of water quality of </w:t>
      </w:r>
      <w:proofErr w:type="spellStart"/>
      <w:r w:rsidRPr="00804FC7">
        <w:rPr>
          <w:rFonts w:ascii="Times New Roman" w:hAnsi="Times New Roman" w:cs="Times New Roman"/>
          <w:sz w:val="20"/>
          <w:szCs w:val="20"/>
        </w:rPr>
        <w:t>Rushikonda</w:t>
      </w:r>
      <w:proofErr w:type="spellEnd"/>
      <w:r w:rsidRPr="00804FC7">
        <w:rPr>
          <w:rFonts w:ascii="Times New Roman" w:hAnsi="Times New Roman" w:cs="Times New Roman"/>
          <w:sz w:val="20"/>
          <w:szCs w:val="20"/>
        </w:rPr>
        <w:t xml:space="preserve"> Area </w:t>
      </w:r>
      <w:proofErr w:type="spellStart"/>
      <w:r w:rsidRPr="00804FC7">
        <w:rPr>
          <w:rFonts w:ascii="Times New Roman" w:hAnsi="Times New Roman" w:cs="Times New Roman"/>
          <w:sz w:val="20"/>
          <w:szCs w:val="20"/>
        </w:rPr>
        <w:t>Vishakapatnam</w:t>
      </w:r>
      <w:proofErr w:type="spellEnd"/>
      <w:r w:rsidRPr="00804FC7">
        <w:rPr>
          <w:rFonts w:ascii="Times New Roman" w:hAnsi="Times New Roman" w:cs="Times New Roman"/>
          <w:sz w:val="20"/>
          <w:szCs w:val="20"/>
        </w:rPr>
        <w:t xml:space="preserve">. </w:t>
      </w:r>
      <w:r w:rsidRPr="00804FC7">
        <w:rPr>
          <w:rFonts w:ascii="Times New Roman" w:hAnsi="Times New Roman" w:cs="Times New Roman"/>
          <w:sz w:val="20"/>
          <w:szCs w:val="20"/>
        </w:rPr>
        <w:lastRenderedPageBreak/>
        <w:t>Indian Journal of Environmental Sciences</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(2006); 10(1); 17-22.</w:t>
      </w:r>
    </w:p>
    <w:p w:rsidR="005F473C" w:rsidRPr="00804FC7" w:rsidRDefault="005F473C" w:rsidP="00477497">
      <w:pPr>
        <w:spacing w:after="0" w:line="240" w:lineRule="auto"/>
        <w:ind w:left="566" w:hangingChars="283" w:hanging="566"/>
        <w:jc w:val="both"/>
        <w:rPr>
          <w:rFonts w:ascii="Times New Roman" w:hAnsi="Times New Roman" w:cs="Times New Roman"/>
          <w:sz w:val="20"/>
          <w:szCs w:val="20"/>
        </w:rPr>
      </w:pPr>
      <w:r w:rsidRPr="00804FC7">
        <w:rPr>
          <w:rFonts w:ascii="Times New Roman" w:hAnsi="Times New Roman" w:cs="Times New Roman"/>
          <w:sz w:val="20"/>
          <w:szCs w:val="20"/>
        </w:rPr>
        <w:t>4.</w:t>
      </w:r>
      <w:r w:rsidR="00477497">
        <w:rPr>
          <w:rFonts w:ascii="Times New Roman" w:hAnsi="Times New Roman" w:cs="Times New Roman" w:hint="eastAsia"/>
          <w:sz w:val="20"/>
          <w:szCs w:val="20"/>
          <w:lang w:eastAsia="zh-CN"/>
        </w:rPr>
        <w:t xml:space="preserve"> </w:t>
      </w:r>
      <w:proofErr w:type="spellStart"/>
      <w:r w:rsidRPr="00804FC7">
        <w:rPr>
          <w:rFonts w:ascii="Times New Roman" w:hAnsi="Times New Roman" w:cs="Times New Roman"/>
          <w:sz w:val="20"/>
          <w:szCs w:val="20"/>
        </w:rPr>
        <w:t>Lohani</w:t>
      </w:r>
      <w:proofErr w:type="spellEnd"/>
      <w:r w:rsidRPr="00804FC7">
        <w:rPr>
          <w:rFonts w:ascii="Times New Roman" w:hAnsi="Times New Roman" w:cs="Times New Roman"/>
          <w:sz w:val="20"/>
          <w:szCs w:val="20"/>
        </w:rPr>
        <w:t xml:space="preserve"> BN, </w:t>
      </w:r>
      <w:proofErr w:type="spellStart"/>
      <w:r w:rsidRPr="00804FC7">
        <w:rPr>
          <w:rFonts w:ascii="Times New Roman" w:hAnsi="Times New Roman" w:cs="Times New Roman"/>
          <w:sz w:val="20"/>
          <w:szCs w:val="20"/>
        </w:rPr>
        <w:t>Thanh</w:t>
      </w:r>
      <w:proofErr w:type="spellEnd"/>
      <w:r w:rsidRPr="00804FC7">
        <w:rPr>
          <w:rFonts w:ascii="Times New Roman" w:hAnsi="Times New Roman" w:cs="Times New Roman"/>
          <w:sz w:val="20"/>
          <w:szCs w:val="20"/>
        </w:rPr>
        <w:t xml:space="preserve"> N.C, </w:t>
      </w:r>
      <w:proofErr w:type="spellStart"/>
      <w:r w:rsidRPr="00804FC7">
        <w:rPr>
          <w:rFonts w:ascii="Times New Roman" w:hAnsi="Times New Roman" w:cs="Times New Roman"/>
          <w:sz w:val="20"/>
          <w:szCs w:val="20"/>
        </w:rPr>
        <w:t>Muttamara</w:t>
      </w:r>
      <w:proofErr w:type="spellEnd"/>
      <w:r w:rsidRPr="00804FC7">
        <w:rPr>
          <w:rFonts w:ascii="Times New Roman" w:hAnsi="Times New Roman" w:cs="Times New Roman"/>
          <w:sz w:val="20"/>
          <w:szCs w:val="20"/>
        </w:rPr>
        <w:t xml:space="preserve"> S, Mathematical optimization model for water quality management: a case study of </w:t>
      </w:r>
      <w:proofErr w:type="spellStart"/>
      <w:proofErr w:type="gramStart"/>
      <w:r w:rsidRPr="00804FC7">
        <w:rPr>
          <w:rFonts w:ascii="Times New Roman" w:hAnsi="Times New Roman" w:cs="Times New Roman"/>
          <w:sz w:val="20"/>
          <w:szCs w:val="20"/>
        </w:rPr>
        <w:t>chao</w:t>
      </w:r>
      <w:proofErr w:type="spell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phraya</w:t>
      </w:r>
      <w:proofErr w:type="spellEnd"/>
      <w:r w:rsidRPr="00804FC7">
        <w:rPr>
          <w:rFonts w:ascii="Times New Roman" w:hAnsi="Times New Roman" w:cs="Times New Roman"/>
          <w:sz w:val="20"/>
          <w:szCs w:val="20"/>
        </w:rPr>
        <w:t xml:space="preserve"> river</w:t>
      </w:r>
      <w:proofErr w:type="gramEnd"/>
      <w:r w:rsidRPr="00804FC7">
        <w:rPr>
          <w:rFonts w:ascii="Times New Roman" w:hAnsi="Times New Roman" w:cs="Times New Roman"/>
          <w:sz w:val="20"/>
          <w:szCs w:val="20"/>
        </w:rPr>
        <w:t xml:space="preserve">.” </w:t>
      </w:r>
      <w:proofErr w:type="gramStart"/>
      <w:r w:rsidRPr="00804FC7">
        <w:rPr>
          <w:rFonts w:ascii="Times New Roman" w:hAnsi="Times New Roman" w:cs="Times New Roman"/>
          <w:sz w:val="20"/>
          <w:szCs w:val="20"/>
        </w:rPr>
        <w:t>ENV.</w:t>
      </w:r>
      <w:proofErr w:type="gramEnd"/>
      <w:r w:rsidRPr="00804FC7">
        <w:rPr>
          <w:rFonts w:ascii="Times New Roman" w:hAnsi="Times New Roman" w:cs="Times New Roman"/>
          <w:sz w:val="20"/>
          <w:szCs w:val="20"/>
        </w:rPr>
        <w:t xml:space="preserve"> </w:t>
      </w:r>
      <w:proofErr w:type="spellStart"/>
      <w:r w:rsidRPr="00804FC7">
        <w:rPr>
          <w:rFonts w:ascii="Times New Roman" w:hAnsi="Times New Roman" w:cs="Times New Roman"/>
          <w:sz w:val="20"/>
          <w:szCs w:val="20"/>
        </w:rPr>
        <w:t>Engr</w:t>
      </w:r>
      <w:proofErr w:type="spellEnd"/>
      <w:r w:rsidRPr="00804FC7">
        <w:rPr>
          <w:rFonts w:ascii="Times New Roman" w:hAnsi="Times New Roman" w:cs="Times New Roman"/>
          <w:sz w:val="20"/>
          <w:szCs w:val="20"/>
        </w:rPr>
        <w:t xml:space="preserve"> Div. Research report Asian institute of Technology, Bangkok </w:t>
      </w:r>
      <w:proofErr w:type="gramStart"/>
      <w:r w:rsidRPr="00804FC7">
        <w:rPr>
          <w:rFonts w:ascii="Times New Roman" w:hAnsi="Times New Roman" w:cs="Times New Roman"/>
          <w:sz w:val="20"/>
          <w:szCs w:val="20"/>
        </w:rPr>
        <w:t>Thailand ,</w:t>
      </w:r>
      <w:proofErr w:type="gramEnd"/>
      <w:r w:rsidRPr="00804FC7">
        <w:rPr>
          <w:rFonts w:ascii="Times New Roman" w:hAnsi="Times New Roman" w:cs="Times New Roman"/>
          <w:sz w:val="20"/>
          <w:szCs w:val="20"/>
        </w:rPr>
        <w:t xml:space="preserve"> (1979).</w:t>
      </w:r>
    </w:p>
    <w:p w:rsidR="005F473C" w:rsidRPr="00804FC7" w:rsidRDefault="005F473C" w:rsidP="00477497">
      <w:pPr>
        <w:spacing w:after="0" w:line="240" w:lineRule="auto"/>
        <w:ind w:left="566" w:hangingChars="283" w:hanging="566"/>
        <w:jc w:val="both"/>
        <w:rPr>
          <w:rFonts w:ascii="Times New Roman" w:hAnsi="Times New Roman" w:cs="Times New Roman"/>
          <w:sz w:val="20"/>
          <w:szCs w:val="20"/>
        </w:rPr>
      </w:pPr>
      <w:r w:rsidRPr="00804FC7">
        <w:rPr>
          <w:rFonts w:ascii="Times New Roman" w:hAnsi="Times New Roman" w:cs="Times New Roman"/>
          <w:sz w:val="20"/>
          <w:szCs w:val="20"/>
        </w:rPr>
        <w:t>5.</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WHO” Health and environment in sustainable development fiv</w:t>
      </w:r>
      <w:r w:rsidR="00477497">
        <w:rPr>
          <w:rFonts w:ascii="Times New Roman" w:hAnsi="Times New Roman" w:cs="Times New Roman"/>
          <w:sz w:val="20"/>
          <w:szCs w:val="20"/>
        </w:rPr>
        <w:t>e years after the earth summit:</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Geneva, WHO,</w:t>
      </w:r>
      <w:r w:rsidR="00477497">
        <w:rPr>
          <w:rFonts w:ascii="Times New Roman" w:hAnsi="Times New Roman" w:cs="Times New Roman" w:hint="eastAsia"/>
          <w:sz w:val="20"/>
          <w:szCs w:val="20"/>
          <w:lang w:eastAsia="zh-CN"/>
        </w:rPr>
        <w:t xml:space="preserve"> </w:t>
      </w:r>
      <w:r w:rsidRPr="00804FC7">
        <w:rPr>
          <w:rFonts w:ascii="Times New Roman" w:hAnsi="Times New Roman" w:cs="Times New Roman"/>
          <w:sz w:val="20"/>
          <w:szCs w:val="20"/>
        </w:rPr>
        <w:t>133; (1997).</w:t>
      </w:r>
    </w:p>
    <w:p w:rsidR="00250595" w:rsidRDefault="00250595" w:rsidP="00477497">
      <w:pPr>
        <w:spacing w:after="0" w:line="240" w:lineRule="auto"/>
        <w:jc w:val="both"/>
        <w:rPr>
          <w:rFonts w:ascii="Times New Roman" w:hAnsi="Times New Roman" w:cs="Times New Roman"/>
          <w:sz w:val="20"/>
          <w:szCs w:val="20"/>
          <w:lang w:eastAsia="zh-CN"/>
        </w:rPr>
      </w:pPr>
    </w:p>
    <w:p w:rsidR="00250595" w:rsidRDefault="00250595" w:rsidP="00804FC7">
      <w:pPr>
        <w:spacing w:after="0" w:line="240" w:lineRule="auto"/>
        <w:ind w:left="360"/>
        <w:jc w:val="both"/>
        <w:rPr>
          <w:rFonts w:ascii="Times New Roman" w:hAnsi="Times New Roman" w:cs="Times New Roman"/>
          <w:sz w:val="20"/>
          <w:szCs w:val="20"/>
          <w:lang w:eastAsia="zh-CN"/>
        </w:rPr>
        <w:sectPr w:rsidR="00250595" w:rsidSect="00250595">
          <w:type w:val="continuous"/>
          <w:pgSz w:w="12240" w:h="15840" w:code="1"/>
          <w:pgMar w:top="1440" w:right="1440" w:bottom="1440" w:left="1440" w:header="720" w:footer="720" w:gutter="0"/>
          <w:cols w:num="2" w:space="720"/>
          <w:docGrid w:linePitch="360"/>
        </w:sectPr>
      </w:pPr>
    </w:p>
    <w:p w:rsidR="00250595" w:rsidRDefault="00250595" w:rsidP="00804FC7">
      <w:pPr>
        <w:spacing w:after="0" w:line="240" w:lineRule="auto"/>
        <w:ind w:left="360"/>
        <w:jc w:val="both"/>
        <w:rPr>
          <w:rFonts w:ascii="Times New Roman" w:hAnsi="Times New Roman" w:cs="Times New Roman"/>
          <w:sz w:val="20"/>
          <w:szCs w:val="20"/>
          <w:lang w:eastAsia="zh-CN"/>
        </w:rPr>
      </w:pPr>
    </w:p>
    <w:p w:rsidR="00250595" w:rsidRDefault="00250595" w:rsidP="00804FC7">
      <w:pPr>
        <w:spacing w:after="0" w:line="240" w:lineRule="auto"/>
        <w:ind w:left="360"/>
        <w:jc w:val="both"/>
        <w:rPr>
          <w:rFonts w:ascii="Times New Roman" w:hAnsi="Times New Roman" w:cs="Times New Roman"/>
          <w:sz w:val="20"/>
          <w:szCs w:val="20"/>
          <w:lang w:eastAsia="zh-CN"/>
        </w:rPr>
      </w:pPr>
    </w:p>
    <w:p w:rsidR="00250595" w:rsidRDefault="00250595" w:rsidP="00804FC7">
      <w:pPr>
        <w:spacing w:after="0" w:line="240" w:lineRule="auto"/>
        <w:ind w:left="360"/>
        <w:jc w:val="both"/>
        <w:rPr>
          <w:rFonts w:ascii="Times New Roman" w:hAnsi="Times New Roman" w:cs="Times New Roman"/>
          <w:sz w:val="20"/>
          <w:szCs w:val="20"/>
          <w:lang w:eastAsia="zh-CN"/>
        </w:rPr>
      </w:pPr>
    </w:p>
    <w:p w:rsidR="00250595" w:rsidRDefault="00250595" w:rsidP="00804FC7">
      <w:pPr>
        <w:spacing w:after="0" w:line="240" w:lineRule="auto"/>
        <w:ind w:left="360"/>
        <w:jc w:val="both"/>
        <w:rPr>
          <w:rFonts w:ascii="Times New Roman" w:hAnsi="Times New Roman" w:cs="Times New Roman"/>
          <w:sz w:val="20"/>
          <w:szCs w:val="20"/>
          <w:lang w:eastAsia="zh-CN"/>
        </w:rPr>
      </w:pPr>
    </w:p>
    <w:p w:rsidR="00250595" w:rsidRPr="00804FC7" w:rsidRDefault="00250595" w:rsidP="00250595">
      <w:pPr>
        <w:spacing w:after="0" w:line="240" w:lineRule="auto"/>
        <w:ind w:left="360" w:hanging="36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9/1/2012</w:t>
      </w:r>
    </w:p>
    <w:sectPr w:rsidR="00250595" w:rsidRPr="00804FC7" w:rsidSect="0025059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AD" w:rsidRDefault="00BC20AD" w:rsidP="005B2EF9">
      <w:pPr>
        <w:spacing w:after="0" w:line="240" w:lineRule="auto"/>
      </w:pPr>
      <w:r>
        <w:separator/>
      </w:r>
    </w:p>
  </w:endnote>
  <w:endnote w:type="continuationSeparator" w:id="0">
    <w:p w:rsidR="00BC20AD" w:rsidRDefault="00BC20AD" w:rsidP="005B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8137"/>
      <w:docPartObj>
        <w:docPartGallery w:val="Page Numbers (Bottom of Page)"/>
        <w:docPartUnique/>
      </w:docPartObj>
    </w:sdtPr>
    <w:sdtContent>
      <w:p w:rsidR="00674DEB" w:rsidRDefault="006C7A81">
        <w:pPr>
          <w:pStyle w:val="Footer"/>
          <w:jc w:val="center"/>
        </w:pPr>
        <w:fldSimple w:instr=" PAGE   \* MERGEFORMAT ">
          <w:r w:rsidR="005B72C9">
            <w:rPr>
              <w:noProof/>
            </w:rPr>
            <w:t>60</w:t>
          </w:r>
        </w:fldSimple>
      </w:p>
    </w:sdtContent>
  </w:sdt>
  <w:p w:rsidR="00674DEB" w:rsidRDefault="00674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AD" w:rsidRDefault="00BC20AD" w:rsidP="005B2EF9">
      <w:pPr>
        <w:spacing w:after="0" w:line="240" w:lineRule="auto"/>
      </w:pPr>
      <w:r>
        <w:separator/>
      </w:r>
    </w:p>
  </w:footnote>
  <w:footnote w:type="continuationSeparator" w:id="0">
    <w:p w:rsidR="00BC20AD" w:rsidRDefault="00BC20AD" w:rsidP="005B2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FD7" w:rsidRPr="00804FC7" w:rsidRDefault="00CE2FD7" w:rsidP="00804FC7">
    <w:pPr>
      <w:pBdr>
        <w:bottom w:val="thinThickMediumGap" w:sz="12" w:space="1" w:color="auto"/>
      </w:pBdr>
      <w:tabs>
        <w:tab w:val="left" w:pos="9360"/>
      </w:tabs>
      <w:jc w:val="center"/>
      <w:rPr>
        <w:rFonts w:ascii="Times New Roman" w:hAnsi="Times New Roman" w:cs="Times New Roman"/>
        <w:color w:val="0000FF"/>
        <w:sz w:val="20"/>
        <w:szCs w:val="20"/>
        <w:lang w:eastAsia="zh-CN"/>
      </w:rPr>
    </w:pPr>
    <w:bookmarkStart w:id="7" w:name="_Hlk309617403"/>
    <w:bookmarkStart w:id="8" w:name="OLE_LINK19"/>
    <w:bookmarkStart w:id="9" w:name="OLE_LINK18"/>
    <w:bookmarkStart w:id="10" w:name="_Hlk309616481"/>
    <w:bookmarkStart w:id="11" w:name="OLE_LINK17"/>
    <w:bookmarkStart w:id="12" w:name="OLE_LINK12"/>
    <w:bookmarkStart w:id="13" w:name="_Hlk309616479"/>
    <w:bookmarkStart w:id="14" w:name="OLE_LINK11"/>
    <w:bookmarkStart w:id="15" w:name="OLE_LINK10"/>
    <w:bookmarkStart w:id="16" w:name="OLE_LINK1"/>
    <w:bookmarkStart w:id="17" w:name="OLE_LINK2"/>
    <w:bookmarkStart w:id="18" w:name="OLE_LINK3"/>
    <w:bookmarkStart w:id="19" w:name="OLE_LINK4"/>
    <w:bookmarkStart w:id="20" w:name="OLE_LINK5"/>
    <w:bookmarkStart w:id="21" w:name="OLE_LINK23"/>
    <w:bookmarkStart w:id="22" w:name="OLE_LINK6"/>
    <w:bookmarkStart w:id="23" w:name="OLE_LINK7"/>
    <w:bookmarkStart w:id="24" w:name="_Hlk309609661"/>
    <w:bookmarkStart w:id="25" w:name="OLE_LINK8"/>
    <w:bookmarkStart w:id="26" w:name="OLE_LINK9"/>
    <w:bookmarkStart w:id="27" w:name="_Hlk309609668"/>
    <w:bookmarkStart w:id="28" w:name="OLE_LINK14"/>
    <w:bookmarkStart w:id="29" w:name="_Hlk309610301"/>
    <w:bookmarkStart w:id="30" w:name="OLE_LINK15"/>
    <w:bookmarkStart w:id="31" w:name="OLE_LINK16"/>
    <w:bookmarkStart w:id="32" w:name="_Hlk309610319"/>
    <w:bookmarkStart w:id="33" w:name="OLE_LINK13"/>
    <w:bookmarkStart w:id="34" w:name="OLE_LINK20"/>
    <w:bookmarkStart w:id="35" w:name="_Hlk310285987"/>
    <w:bookmarkStart w:id="36" w:name="OLE_LINK21"/>
    <w:bookmarkStart w:id="37" w:name="OLE_LINK22"/>
    <w:bookmarkStart w:id="38" w:name="_Hlk310286015"/>
    <w:r w:rsidRPr="00804FC7">
      <w:rPr>
        <w:rFonts w:ascii="Times New Roman" w:hAnsi="Times New Roman" w:cs="Times New Roman"/>
        <w:sz w:val="20"/>
        <w:szCs w:val="20"/>
      </w:rPr>
      <w:t>Nature and Science 201</w:t>
    </w:r>
    <w:r w:rsidRPr="00804FC7">
      <w:rPr>
        <w:rFonts w:ascii="Times New Roman" w:hAnsi="Times New Roman" w:cs="Times New Roman"/>
        <w:sz w:val="20"/>
        <w:szCs w:val="20"/>
        <w:lang w:eastAsia="zh-CN"/>
      </w:rPr>
      <w:t>2</w:t>
    </w:r>
    <w:proofErr w:type="gramStart"/>
    <w:r w:rsidRPr="00804FC7">
      <w:rPr>
        <w:rFonts w:ascii="Times New Roman" w:hAnsi="Times New Roman" w:cs="Times New Roman"/>
        <w:sz w:val="20"/>
        <w:szCs w:val="20"/>
      </w:rPr>
      <w:t>;</w:t>
    </w:r>
    <w:r w:rsidRPr="00804FC7">
      <w:rPr>
        <w:rFonts w:ascii="Times New Roman" w:hAnsi="Times New Roman" w:cs="Times New Roman"/>
        <w:sz w:val="20"/>
        <w:szCs w:val="20"/>
        <w:lang w:eastAsia="zh-CN"/>
      </w:rPr>
      <w:t>10</w:t>
    </w:r>
    <w:proofErr w:type="gramEnd"/>
    <w:r w:rsidRPr="00804FC7">
      <w:rPr>
        <w:rFonts w:ascii="Times New Roman" w:hAnsi="Times New Roman" w:cs="Times New Roman"/>
        <w:sz w:val="20"/>
        <w:szCs w:val="20"/>
      </w:rPr>
      <w:t>(</w:t>
    </w:r>
    <w:r w:rsidRPr="00804FC7">
      <w:rPr>
        <w:rFonts w:ascii="Times New Roman" w:hAnsi="Times New Roman" w:cs="Times New Roman"/>
        <w:sz w:val="20"/>
        <w:szCs w:val="20"/>
        <w:lang w:eastAsia="zh-CN"/>
      </w:rPr>
      <w:t>11)</w:t>
    </w:r>
    <w:r w:rsidRPr="00804FC7">
      <w:rPr>
        <w:rFonts w:ascii="Times New Roman" w:hAnsi="Times New Roman" w:cs="Times New Roman"/>
        <w:sz w:val="20"/>
        <w:szCs w:val="20"/>
      </w:rPr>
      <w:t xml:space="preserve"> </w:t>
    </w:r>
    <w:r w:rsidRPr="00804FC7">
      <w:rPr>
        <w:rFonts w:ascii="Times New Roman" w:hAnsi="Times New Roman" w:cs="Times New Roman"/>
        <w:color w:val="000000"/>
        <w:sz w:val="20"/>
        <w:szCs w:val="20"/>
      </w:rPr>
      <w:t xml:space="preserve">       </w:t>
    </w:r>
    <w:r w:rsidRPr="00804FC7">
      <w:rPr>
        <w:rFonts w:ascii="Times New Roman" w:hAnsi="Times New Roman" w:cs="Times New Roman"/>
        <w:color w:val="000000"/>
        <w:sz w:val="20"/>
        <w:szCs w:val="20"/>
        <w:lang w:eastAsia="zh-CN"/>
      </w:rPr>
      <w:t xml:space="preserve">                </w:t>
    </w:r>
    <w:r w:rsidRPr="00804FC7">
      <w:rPr>
        <w:rFonts w:ascii="Times New Roman" w:hAnsi="Times New Roman" w:cs="Times New Roman"/>
        <w:color w:val="000000"/>
        <w:sz w:val="20"/>
        <w:szCs w:val="20"/>
      </w:rPr>
      <w:t xml:space="preserve">                           </w:t>
    </w:r>
    <w:r w:rsidRPr="00804FC7">
      <w:rPr>
        <w:rFonts w:ascii="Times New Roman" w:hAnsi="Times New Roman" w:cs="Times New Roman"/>
        <w:color w:val="0000FF"/>
        <w:sz w:val="20"/>
        <w:szCs w:val="20"/>
      </w:rPr>
      <w:t xml:space="preserve"> http://www.sciencepub.net/nature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4E"/>
    <w:multiLevelType w:val="hybridMultilevel"/>
    <w:tmpl w:val="73A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27A70"/>
    <w:multiLevelType w:val="hybridMultilevel"/>
    <w:tmpl w:val="0D609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C72A37"/>
    <w:rsid w:val="000446F4"/>
    <w:rsid w:val="00044803"/>
    <w:rsid w:val="000523A4"/>
    <w:rsid w:val="000571A0"/>
    <w:rsid w:val="000B21FB"/>
    <w:rsid w:val="000B478A"/>
    <w:rsid w:val="000E1906"/>
    <w:rsid w:val="000E21B0"/>
    <w:rsid w:val="00100059"/>
    <w:rsid w:val="001C0629"/>
    <w:rsid w:val="001C0DAA"/>
    <w:rsid w:val="001D123D"/>
    <w:rsid w:val="001F0A9C"/>
    <w:rsid w:val="0020691F"/>
    <w:rsid w:val="002434E7"/>
    <w:rsid w:val="00250595"/>
    <w:rsid w:val="00296C15"/>
    <w:rsid w:val="002A5F04"/>
    <w:rsid w:val="002F661F"/>
    <w:rsid w:val="003052FC"/>
    <w:rsid w:val="00307766"/>
    <w:rsid w:val="00333843"/>
    <w:rsid w:val="00334B56"/>
    <w:rsid w:val="003412DD"/>
    <w:rsid w:val="00352609"/>
    <w:rsid w:val="0039743B"/>
    <w:rsid w:val="003C4634"/>
    <w:rsid w:val="003C61E6"/>
    <w:rsid w:val="003F70DD"/>
    <w:rsid w:val="00405F3F"/>
    <w:rsid w:val="00417FC1"/>
    <w:rsid w:val="00437DAF"/>
    <w:rsid w:val="004506CB"/>
    <w:rsid w:val="00477497"/>
    <w:rsid w:val="004D00AA"/>
    <w:rsid w:val="0051512D"/>
    <w:rsid w:val="00535CE1"/>
    <w:rsid w:val="005702CE"/>
    <w:rsid w:val="005A69F8"/>
    <w:rsid w:val="005B2EF9"/>
    <w:rsid w:val="005B5540"/>
    <w:rsid w:val="005B72C9"/>
    <w:rsid w:val="005E5298"/>
    <w:rsid w:val="005F2AAD"/>
    <w:rsid w:val="005F473C"/>
    <w:rsid w:val="00602325"/>
    <w:rsid w:val="00623156"/>
    <w:rsid w:val="00624689"/>
    <w:rsid w:val="006357DE"/>
    <w:rsid w:val="00654BC5"/>
    <w:rsid w:val="00671551"/>
    <w:rsid w:val="00674DEB"/>
    <w:rsid w:val="0069403D"/>
    <w:rsid w:val="006C4AF9"/>
    <w:rsid w:val="006C681A"/>
    <w:rsid w:val="006C7A81"/>
    <w:rsid w:val="006D1C20"/>
    <w:rsid w:val="006D67C4"/>
    <w:rsid w:val="006F1605"/>
    <w:rsid w:val="00705716"/>
    <w:rsid w:val="00723CA3"/>
    <w:rsid w:val="00736C67"/>
    <w:rsid w:val="00737571"/>
    <w:rsid w:val="00775565"/>
    <w:rsid w:val="00781387"/>
    <w:rsid w:val="00784CAB"/>
    <w:rsid w:val="00804FC7"/>
    <w:rsid w:val="00822A59"/>
    <w:rsid w:val="00827CA6"/>
    <w:rsid w:val="008300E3"/>
    <w:rsid w:val="008818FE"/>
    <w:rsid w:val="008A0061"/>
    <w:rsid w:val="008A179A"/>
    <w:rsid w:val="008E1713"/>
    <w:rsid w:val="009476E9"/>
    <w:rsid w:val="0096051E"/>
    <w:rsid w:val="009A6A35"/>
    <w:rsid w:val="009F3279"/>
    <w:rsid w:val="00A0254F"/>
    <w:rsid w:val="00A0412C"/>
    <w:rsid w:val="00A0744B"/>
    <w:rsid w:val="00A11411"/>
    <w:rsid w:val="00A862FC"/>
    <w:rsid w:val="00A96993"/>
    <w:rsid w:val="00A96E50"/>
    <w:rsid w:val="00AA0943"/>
    <w:rsid w:val="00AA6983"/>
    <w:rsid w:val="00AF3DB5"/>
    <w:rsid w:val="00B6609F"/>
    <w:rsid w:val="00B7263E"/>
    <w:rsid w:val="00BB2EBB"/>
    <w:rsid w:val="00BC20AD"/>
    <w:rsid w:val="00BF1E6C"/>
    <w:rsid w:val="00BF470D"/>
    <w:rsid w:val="00C27308"/>
    <w:rsid w:val="00C46361"/>
    <w:rsid w:val="00C537C6"/>
    <w:rsid w:val="00C72A37"/>
    <w:rsid w:val="00C94476"/>
    <w:rsid w:val="00C97AB9"/>
    <w:rsid w:val="00CC2977"/>
    <w:rsid w:val="00CD1C34"/>
    <w:rsid w:val="00CE0668"/>
    <w:rsid w:val="00CE2FD7"/>
    <w:rsid w:val="00CF1116"/>
    <w:rsid w:val="00CF1147"/>
    <w:rsid w:val="00D67E22"/>
    <w:rsid w:val="00D708A9"/>
    <w:rsid w:val="00DA3D5A"/>
    <w:rsid w:val="00DD36BB"/>
    <w:rsid w:val="00E172E0"/>
    <w:rsid w:val="00E27DB4"/>
    <w:rsid w:val="00E92B55"/>
    <w:rsid w:val="00E977B5"/>
    <w:rsid w:val="00EB17BF"/>
    <w:rsid w:val="00EC2E4E"/>
    <w:rsid w:val="00EE0221"/>
    <w:rsid w:val="00EE3C49"/>
    <w:rsid w:val="00EE3E56"/>
    <w:rsid w:val="00EF1AFD"/>
    <w:rsid w:val="00F21984"/>
    <w:rsid w:val="00F60DAE"/>
    <w:rsid w:val="00F651C2"/>
    <w:rsid w:val="00FA287E"/>
    <w:rsid w:val="00FB05F9"/>
    <w:rsid w:val="00FC451D"/>
    <w:rsid w:val="00FF4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70D"/>
    <w:rPr>
      <w:color w:val="0000FF" w:themeColor="hyperlink"/>
      <w:u w:val="single"/>
    </w:rPr>
  </w:style>
  <w:style w:type="paragraph" w:styleId="ListParagraph">
    <w:name w:val="List Paragraph"/>
    <w:basedOn w:val="Normal"/>
    <w:uiPriority w:val="34"/>
    <w:qFormat/>
    <w:rsid w:val="00F21984"/>
    <w:pPr>
      <w:ind w:left="720"/>
      <w:contextualSpacing/>
    </w:pPr>
  </w:style>
  <w:style w:type="table" w:styleId="TableGrid">
    <w:name w:val="Table Grid"/>
    <w:basedOn w:val="TableNormal"/>
    <w:uiPriority w:val="59"/>
    <w:rsid w:val="00A02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B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F9"/>
  </w:style>
  <w:style w:type="paragraph" w:styleId="Footer">
    <w:name w:val="footer"/>
    <w:basedOn w:val="Normal"/>
    <w:link w:val="FooterChar"/>
    <w:uiPriority w:val="99"/>
    <w:unhideWhenUsed/>
    <w:rsid w:val="005B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F9"/>
  </w:style>
  <w:style w:type="paragraph" w:styleId="BalloonText">
    <w:name w:val="Balloon Text"/>
    <w:basedOn w:val="Normal"/>
    <w:link w:val="BalloonTextChar"/>
    <w:uiPriority w:val="99"/>
    <w:semiHidden/>
    <w:unhideWhenUsed/>
    <w:rsid w:val="00A9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bhiyadav_bbc@rediff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urabhi_y@yahoo.com" TargetMode="External"/><Relationship Id="rId12" Type="http://schemas.openxmlformats.org/officeDocument/2006/relationships/image" Target="media/image1.e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cp:revision>
  <cp:lastPrinted>2012-09-06T01:38:00Z</cp:lastPrinted>
  <dcterms:created xsi:type="dcterms:W3CDTF">2012-09-05T01:02:00Z</dcterms:created>
  <dcterms:modified xsi:type="dcterms:W3CDTF">2012-09-06T01:49:00Z</dcterms:modified>
</cp:coreProperties>
</file>