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23A" w:rsidRDefault="00B2423A" w:rsidP="004308C0">
      <w:pPr>
        <w:jc w:val="center"/>
        <w:rPr>
          <w:b/>
          <w:sz w:val="28"/>
          <w:szCs w:val="28"/>
        </w:rPr>
      </w:pPr>
      <w:r>
        <w:rPr>
          <w:b/>
          <w:sz w:val="28"/>
          <w:szCs w:val="28"/>
        </w:rPr>
        <w:t>STUDIES ON THE UTILIZATION OF ONLY FLY ASH IN RECLAMATION OF COAL MINE SPOILS: A CASE STUDY</w:t>
      </w:r>
    </w:p>
    <w:p w:rsidR="00B2423A" w:rsidRDefault="00B2423A" w:rsidP="00572501">
      <w:pPr>
        <w:jc w:val="both"/>
        <w:rPr>
          <w:b/>
          <w:sz w:val="28"/>
          <w:szCs w:val="28"/>
        </w:rPr>
      </w:pPr>
    </w:p>
    <w:p w:rsidR="00B2423A" w:rsidRPr="00507EB0" w:rsidRDefault="00B2423A" w:rsidP="00127F94">
      <w:pPr>
        <w:jc w:val="center"/>
        <w:rPr>
          <w:b/>
          <w:bCs/>
          <w:color w:val="000000"/>
        </w:rPr>
      </w:pPr>
      <w:r w:rsidRPr="00507EB0">
        <w:rPr>
          <w:b/>
          <w:bCs/>
          <w:color w:val="000000"/>
        </w:rPr>
        <w:t>Arvind Kumar Rai</w:t>
      </w:r>
      <w:r w:rsidRPr="00507EB0">
        <w:rPr>
          <w:b/>
          <w:bCs/>
          <w:color w:val="000000"/>
          <w:sz w:val="28"/>
          <w:szCs w:val="28"/>
          <w:vertAlign w:val="superscript"/>
        </w:rPr>
        <w:t>1</w:t>
      </w:r>
      <w:r w:rsidRPr="00507EB0">
        <w:rPr>
          <w:b/>
          <w:bCs/>
          <w:color w:val="000000"/>
        </w:rPr>
        <w:t>, Biswajit Paul</w:t>
      </w:r>
      <w:r w:rsidRPr="00507EB0">
        <w:rPr>
          <w:b/>
          <w:bCs/>
          <w:color w:val="000000"/>
          <w:sz w:val="28"/>
          <w:szCs w:val="28"/>
          <w:vertAlign w:val="superscript"/>
        </w:rPr>
        <w:t>2</w:t>
      </w:r>
      <w:r w:rsidRPr="00507EB0">
        <w:rPr>
          <w:b/>
          <w:bCs/>
          <w:color w:val="000000"/>
        </w:rPr>
        <w:t>, Gurdeep Singh</w:t>
      </w:r>
      <w:r w:rsidRPr="00507EB0">
        <w:rPr>
          <w:b/>
          <w:bCs/>
          <w:color w:val="000000"/>
          <w:sz w:val="28"/>
          <w:szCs w:val="28"/>
          <w:vertAlign w:val="superscript"/>
        </w:rPr>
        <w:t>3</w:t>
      </w:r>
    </w:p>
    <w:p w:rsidR="00B2423A" w:rsidRPr="00507EB0" w:rsidRDefault="00B2423A" w:rsidP="00127F94">
      <w:pPr>
        <w:jc w:val="center"/>
        <w:rPr>
          <w:b/>
          <w:bCs/>
          <w:color w:val="000000"/>
        </w:rPr>
      </w:pPr>
      <w:r w:rsidRPr="00507EB0">
        <w:rPr>
          <w:b/>
          <w:bCs/>
          <w:color w:val="000000"/>
        </w:rPr>
        <w:t>Research Scholar</w:t>
      </w:r>
      <w:r w:rsidRPr="00507EB0">
        <w:rPr>
          <w:b/>
          <w:bCs/>
          <w:color w:val="000000"/>
          <w:sz w:val="28"/>
          <w:szCs w:val="28"/>
          <w:vertAlign w:val="superscript"/>
        </w:rPr>
        <w:t>1</w:t>
      </w:r>
      <w:r w:rsidRPr="00507EB0">
        <w:rPr>
          <w:b/>
          <w:bCs/>
          <w:color w:val="000000"/>
        </w:rPr>
        <w:t>, Assistant Professor</w:t>
      </w:r>
      <w:r w:rsidRPr="00507EB0">
        <w:rPr>
          <w:b/>
          <w:bCs/>
          <w:color w:val="000000"/>
          <w:sz w:val="28"/>
          <w:szCs w:val="28"/>
          <w:vertAlign w:val="superscript"/>
        </w:rPr>
        <w:t>2</w:t>
      </w:r>
      <w:r w:rsidRPr="00507EB0">
        <w:rPr>
          <w:b/>
          <w:bCs/>
          <w:color w:val="000000"/>
        </w:rPr>
        <w:t>, Professor &amp; Head</w:t>
      </w:r>
      <w:r w:rsidRPr="00507EB0">
        <w:rPr>
          <w:b/>
          <w:bCs/>
          <w:color w:val="000000"/>
          <w:sz w:val="28"/>
          <w:szCs w:val="28"/>
          <w:vertAlign w:val="superscript"/>
        </w:rPr>
        <w:t>3</w:t>
      </w:r>
    </w:p>
    <w:p w:rsidR="00B2423A" w:rsidRPr="00507EB0" w:rsidRDefault="00B2423A" w:rsidP="00127F94">
      <w:pPr>
        <w:jc w:val="center"/>
        <w:rPr>
          <w:b/>
          <w:bCs/>
          <w:color w:val="000000"/>
        </w:rPr>
      </w:pPr>
      <w:r w:rsidRPr="00507EB0">
        <w:rPr>
          <w:b/>
          <w:bCs/>
          <w:color w:val="000000"/>
        </w:rPr>
        <w:t>Department of Environmental Science &amp; Engg</w:t>
      </w:r>
    </w:p>
    <w:p w:rsidR="00B2423A" w:rsidRDefault="00B2423A" w:rsidP="00127F94">
      <w:pPr>
        <w:jc w:val="center"/>
        <w:rPr>
          <w:b/>
          <w:bCs/>
          <w:color w:val="000000"/>
        </w:rPr>
      </w:pPr>
      <w:r w:rsidRPr="00507EB0">
        <w:rPr>
          <w:b/>
          <w:bCs/>
          <w:color w:val="000000"/>
        </w:rPr>
        <w:t>Indian School of Mines, Dhanbad, Jharkhand</w:t>
      </w:r>
    </w:p>
    <w:p w:rsidR="00B2423A" w:rsidRPr="00C14883" w:rsidRDefault="00B2423A" w:rsidP="00127F94">
      <w:pPr>
        <w:jc w:val="center"/>
        <w:rPr>
          <w:b/>
          <w:bCs/>
          <w:color w:val="000000"/>
        </w:rPr>
      </w:pPr>
      <w:hyperlink r:id="rId4" w:history="1">
        <w:r w:rsidRPr="006A7E14">
          <w:rPr>
            <w:rStyle w:val="Hyperlink"/>
            <w:b/>
            <w:bCs/>
          </w:rPr>
          <w:t>arvind_dese@rediffmail.com</w:t>
        </w:r>
      </w:hyperlink>
      <w:r>
        <w:rPr>
          <w:b/>
          <w:bCs/>
          <w:color w:val="000000"/>
        </w:rPr>
        <w:t xml:space="preserve"> </w:t>
      </w:r>
    </w:p>
    <w:p w:rsidR="00B2423A" w:rsidRPr="00507EB0" w:rsidRDefault="00B2423A" w:rsidP="00572501">
      <w:pPr>
        <w:jc w:val="both"/>
        <w:rPr>
          <w:b/>
          <w:sz w:val="28"/>
          <w:szCs w:val="28"/>
        </w:rPr>
      </w:pPr>
    </w:p>
    <w:p w:rsidR="00B2423A" w:rsidRDefault="00B2423A" w:rsidP="00572501">
      <w:pPr>
        <w:jc w:val="both"/>
        <w:rPr>
          <w:b/>
        </w:rPr>
      </w:pPr>
    </w:p>
    <w:p w:rsidR="00B2423A" w:rsidRDefault="00B2423A" w:rsidP="00572501">
      <w:pPr>
        <w:jc w:val="both"/>
        <w:rPr>
          <w:b/>
        </w:rPr>
      </w:pPr>
    </w:p>
    <w:p w:rsidR="00B2423A" w:rsidRDefault="00B2423A" w:rsidP="00572501">
      <w:pPr>
        <w:jc w:val="both"/>
        <w:rPr>
          <w:b/>
        </w:rPr>
      </w:pPr>
      <w:r>
        <w:rPr>
          <w:b/>
        </w:rPr>
        <w:t>ABSTRACT</w:t>
      </w:r>
      <w:r w:rsidRPr="00001095">
        <w:rPr>
          <w:b/>
        </w:rPr>
        <w:t xml:space="preserve"> </w:t>
      </w:r>
    </w:p>
    <w:p w:rsidR="00B2423A" w:rsidRPr="00044FE9" w:rsidRDefault="00B2423A" w:rsidP="00572501">
      <w:pPr>
        <w:jc w:val="both"/>
      </w:pPr>
      <w:r>
        <w:t xml:space="preserve">Indian coal being high in ash content of about 35- 45%. In the process of thermal power generation the country is producing high amount of fly ash. Due to high volume of fly ash generation in the thermal power plant, it creates a serious problem of disposal in relation to environmental problems. But fly ash contains many nutrients for plant growth. It has also shown to correct increase the nutrient uptake by crops grown in earthen pot. The present paper discusses the utilization of fly ash of Bokaro thermal power station in reclamation of coal mine spoils. </w:t>
      </w:r>
      <w:r w:rsidRPr="006759BF">
        <w:rPr>
          <w:i/>
        </w:rPr>
        <w:t>Cym</w:t>
      </w:r>
      <w:r>
        <w:rPr>
          <w:i/>
        </w:rPr>
        <w:t>bo</w:t>
      </w:r>
      <w:r w:rsidRPr="006759BF">
        <w:rPr>
          <w:i/>
        </w:rPr>
        <w:t>pogon flexuous</w:t>
      </w:r>
      <w:r>
        <w:rPr>
          <w:i/>
        </w:rPr>
        <w:t xml:space="preserve"> </w:t>
      </w:r>
      <w:r w:rsidRPr="00044FE9">
        <w:t xml:space="preserve">has been selected </w:t>
      </w:r>
      <w:r>
        <w:t>for this research work.</w:t>
      </w:r>
      <w:r w:rsidRPr="00044FE9">
        <w:t xml:space="preserve"> </w:t>
      </w:r>
    </w:p>
    <w:p w:rsidR="00B2423A" w:rsidRDefault="00B2423A" w:rsidP="00572501">
      <w:pPr>
        <w:jc w:val="both"/>
      </w:pPr>
    </w:p>
    <w:p w:rsidR="00B2423A" w:rsidRPr="0041745D" w:rsidRDefault="00B2423A" w:rsidP="00572501">
      <w:pPr>
        <w:jc w:val="both"/>
      </w:pPr>
      <w:r w:rsidRPr="00ED6903">
        <w:rPr>
          <w:b/>
        </w:rPr>
        <w:t>Key Words:</w:t>
      </w:r>
      <w:r>
        <w:rPr>
          <w:b/>
        </w:rPr>
        <w:t xml:space="preserve"> </w:t>
      </w:r>
      <w:r w:rsidRPr="0041745D">
        <w:t>Fly ash, Bulk density, Available phosphorus, Reclamation</w:t>
      </w:r>
      <w:r>
        <w:t>.</w:t>
      </w:r>
    </w:p>
    <w:p w:rsidR="00B2423A" w:rsidRPr="0041745D" w:rsidRDefault="00B2423A" w:rsidP="00572501">
      <w:pPr>
        <w:jc w:val="both"/>
      </w:pPr>
    </w:p>
    <w:p w:rsidR="00B2423A" w:rsidRDefault="00B2423A" w:rsidP="00572501">
      <w:pPr>
        <w:jc w:val="both"/>
        <w:rPr>
          <w:b/>
        </w:rPr>
      </w:pPr>
      <w:r w:rsidRPr="00001095">
        <w:rPr>
          <w:b/>
        </w:rPr>
        <w:t>INTRODUCTION</w:t>
      </w:r>
    </w:p>
    <w:p w:rsidR="00B2423A" w:rsidRDefault="00B2423A" w:rsidP="00572501">
      <w:pPr>
        <w:jc w:val="both"/>
        <w:rPr>
          <w:b/>
        </w:rPr>
      </w:pPr>
    </w:p>
    <w:p w:rsidR="00B2423A" w:rsidRDefault="00B2423A" w:rsidP="00572501">
      <w:pPr>
        <w:jc w:val="both"/>
      </w:pPr>
      <w:r>
        <w:t xml:space="preserve">Power is generated from different sources like thermal power, nuclear power and power from fossil fuel and other non conventional resources. Energy generation through thermal power plants is very normal now days. This produces very large amount of fly ash all over the world The coal used in India generally low grade high ash content coal. The power grade coal in our country is mostly mined by opencast method. At present more than 50% of the energy requirement in our country is met by coal based thermal power stations. </w:t>
      </w:r>
      <w:r w:rsidRPr="002737A8">
        <w:t xml:space="preserve">The use of </w:t>
      </w:r>
      <w:r>
        <w:t xml:space="preserve">low grade high ash content </w:t>
      </w:r>
      <w:r w:rsidRPr="002737A8">
        <w:t>coal for the power generation results in huge</w:t>
      </w:r>
      <w:r>
        <w:t xml:space="preserve"> amount of coal ash production. </w:t>
      </w:r>
      <w:r w:rsidRPr="002737A8">
        <w:t xml:space="preserve">These residues are generally disposed off in the form of slurry to nearby ash ponds. </w:t>
      </w:r>
      <w:r>
        <w:t xml:space="preserve">Ash is a residue resulting from combustion of coal in Thermal power plants. About 80% of total ash is finely divided form which is carried away with flue gases and is collected by Electrostatic precipitator. This is called dry fly ash or hopper ash. The 20% of the ash gets collected at the bottom of the boiler and is commonly known as Bottom ash. When fly ash and bottom ash is carried to storage pond in the form water slurry and deposited, it is known as pond ash. </w:t>
      </w:r>
    </w:p>
    <w:p w:rsidR="00B2423A" w:rsidRDefault="00B2423A" w:rsidP="00572501">
      <w:pPr>
        <w:jc w:val="both"/>
      </w:pPr>
    </w:p>
    <w:p w:rsidR="00B2423A" w:rsidRPr="005510B7" w:rsidRDefault="00B2423A" w:rsidP="003A2B46">
      <w:pPr>
        <w:jc w:val="both"/>
      </w:pPr>
      <w:r w:rsidRPr="000C29EC">
        <w:t xml:space="preserve">Fly ash contains </w:t>
      </w:r>
      <w:r>
        <w:t>many nutrients for p</w:t>
      </w:r>
      <w:r w:rsidRPr="000C29EC">
        <w:t>lant growth</w:t>
      </w:r>
      <w:r>
        <w:t>.</w:t>
      </w:r>
      <w:r w:rsidRPr="000C29EC">
        <w:t xml:space="preserve"> It has been shown to correct nutrient deficiency or increase nutrient uptake by crops</w:t>
      </w:r>
      <w:r>
        <w:t>.</w:t>
      </w:r>
      <w:r w:rsidRPr="000C29EC">
        <w:t xml:space="preserve"> Fly ash amendments in soil have resulted in increased plant production </w:t>
      </w:r>
      <w:r w:rsidRPr="005510B7">
        <w:t>(Adriano et al 1980).</w:t>
      </w:r>
      <w:r>
        <w:rPr>
          <w:color w:val="FF0000"/>
        </w:rPr>
        <w:t xml:space="preserve"> </w:t>
      </w:r>
      <w:r w:rsidRPr="005510B7">
        <w:t>Klein and Russell</w:t>
      </w:r>
      <w:r>
        <w:t>,</w:t>
      </w:r>
      <w:r w:rsidRPr="005510B7">
        <w:t xml:space="preserve"> 1973</w:t>
      </w:r>
      <w:r w:rsidRPr="000C29EC">
        <w:t xml:space="preserve"> have been shown that soils and plants around a coal burning power plant were enriched in some </w:t>
      </w:r>
      <w:r>
        <w:t xml:space="preserve">trace </w:t>
      </w:r>
      <w:r w:rsidRPr="000C29EC">
        <w:t>metals caused by fall out fly ash</w:t>
      </w:r>
      <w:r>
        <w:t xml:space="preserve"> from stack of the power plant</w:t>
      </w:r>
      <w:r w:rsidRPr="000C29EC">
        <w:t>.</w:t>
      </w:r>
      <w:r>
        <w:t xml:space="preserve"> </w:t>
      </w:r>
      <w:r w:rsidRPr="00A245F9">
        <w:t>Several studies indicate</w:t>
      </w:r>
      <w:r>
        <w:t>s</w:t>
      </w:r>
      <w:r w:rsidRPr="00A245F9">
        <w:t xml:space="preserve"> that wider potentials of F</w:t>
      </w:r>
      <w:r>
        <w:t xml:space="preserve">ly ash </w:t>
      </w:r>
      <w:r w:rsidRPr="00A245F9">
        <w:t>to increase the productivity and convert the problematic soils into agricultural land or revegetation</w:t>
      </w:r>
      <w:r>
        <w:t xml:space="preserve"> of many plants</w:t>
      </w:r>
      <w:r w:rsidRPr="00A245F9">
        <w:t xml:space="preserve"> </w:t>
      </w:r>
      <w:r w:rsidRPr="00DD765B">
        <w:t>(Ram et al, 2006).</w:t>
      </w:r>
      <w:r>
        <w:rPr>
          <w:color w:val="FF0000"/>
        </w:rPr>
        <w:t xml:space="preserve"> </w:t>
      </w:r>
      <w:r w:rsidRPr="00A245F9">
        <w:t>Indian F</w:t>
      </w:r>
      <w:r>
        <w:t xml:space="preserve">ly ash </w:t>
      </w:r>
      <w:r w:rsidRPr="00A245F9">
        <w:t>is mostly rich in available major and secondary nutrients, where weathered F</w:t>
      </w:r>
      <w:r>
        <w:t xml:space="preserve">ly ash </w:t>
      </w:r>
      <w:r w:rsidRPr="00A245F9">
        <w:t xml:space="preserve">has more </w:t>
      </w:r>
      <w:r>
        <w:t>organic content</w:t>
      </w:r>
      <w:r w:rsidRPr="00A245F9">
        <w:t xml:space="preserve"> </w:t>
      </w:r>
      <w:r w:rsidRPr="00DD765B">
        <w:t>(Kandahar et al, 1993).</w:t>
      </w:r>
      <w:r>
        <w:rPr>
          <w:color w:val="FF0000"/>
        </w:rPr>
        <w:t xml:space="preserve"> </w:t>
      </w:r>
      <w:r w:rsidRPr="008244B4">
        <w:t>Coal ash contains various trace elements, where B, Cd, Pb, Mo, Ni, Se and Zn are present in higher concentration than soil</w:t>
      </w:r>
      <w:r>
        <w:t xml:space="preserve"> </w:t>
      </w:r>
      <w:r w:rsidRPr="005510B7">
        <w:t>(Ram et al., 2005).</w:t>
      </w:r>
      <w:r>
        <w:t xml:space="preserve"> These elements are beneficial for many crops.</w:t>
      </w:r>
    </w:p>
    <w:p w:rsidR="00B2423A" w:rsidRDefault="00B2423A" w:rsidP="00572501">
      <w:pPr>
        <w:jc w:val="both"/>
      </w:pPr>
    </w:p>
    <w:p w:rsidR="00B2423A" w:rsidRDefault="00B2423A" w:rsidP="00572501">
      <w:pPr>
        <w:jc w:val="both"/>
        <w:rPr>
          <w:b/>
        </w:rPr>
      </w:pPr>
    </w:p>
    <w:p w:rsidR="00B2423A" w:rsidRDefault="00B2423A" w:rsidP="00572501">
      <w:pPr>
        <w:jc w:val="both"/>
        <w:rPr>
          <w:b/>
        </w:rPr>
      </w:pPr>
    </w:p>
    <w:p w:rsidR="00B2423A" w:rsidRDefault="00B2423A" w:rsidP="00572501">
      <w:pPr>
        <w:jc w:val="both"/>
        <w:rPr>
          <w:b/>
        </w:rPr>
      </w:pPr>
    </w:p>
    <w:p w:rsidR="00B2423A" w:rsidRDefault="00B2423A" w:rsidP="00572501">
      <w:pPr>
        <w:jc w:val="both"/>
        <w:rPr>
          <w:b/>
        </w:rPr>
      </w:pPr>
    </w:p>
    <w:p w:rsidR="00B2423A" w:rsidRDefault="00B2423A" w:rsidP="00572501">
      <w:pPr>
        <w:jc w:val="both"/>
      </w:pPr>
      <w:r>
        <w:rPr>
          <w:b/>
        </w:rPr>
        <w:t>MATERIALS</w:t>
      </w:r>
      <w:r w:rsidRPr="00890F43">
        <w:rPr>
          <w:b/>
        </w:rPr>
        <w:t xml:space="preserve"> AND METHOD</w:t>
      </w:r>
      <w:r>
        <w:rPr>
          <w:b/>
        </w:rPr>
        <w:t>S</w:t>
      </w:r>
    </w:p>
    <w:p w:rsidR="00B2423A" w:rsidRDefault="00B2423A" w:rsidP="00572501">
      <w:pPr>
        <w:jc w:val="both"/>
      </w:pPr>
    </w:p>
    <w:p w:rsidR="00B2423A" w:rsidRPr="00B3052D" w:rsidRDefault="00B2423A" w:rsidP="00572501">
      <w:pPr>
        <w:jc w:val="both"/>
        <w:rPr>
          <w:b/>
          <w:i/>
        </w:rPr>
      </w:pPr>
      <w:r w:rsidRPr="00B3052D">
        <w:rPr>
          <w:b/>
          <w:i/>
        </w:rPr>
        <w:t>Study area</w:t>
      </w:r>
    </w:p>
    <w:p w:rsidR="00B2423A" w:rsidRPr="00B3052D" w:rsidRDefault="00B2423A" w:rsidP="00572501">
      <w:pPr>
        <w:jc w:val="both"/>
        <w:rPr>
          <w:b/>
          <w:sz w:val="20"/>
          <w:szCs w:val="20"/>
        </w:rPr>
      </w:pPr>
    </w:p>
    <w:p w:rsidR="00B2423A" w:rsidRPr="00793B77" w:rsidRDefault="00B2423A" w:rsidP="00793B77">
      <w:pPr>
        <w:jc w:val="both"/>
      </w:pPr>
      <w:r>
        <w:t xml:space="preserve">Bokaro thermal power station </w:t>
      </w:r>
      <w:r w:rsidRPr="00B90CC0">
        <w:t xml:space="preserve">(BTPS) </w:t>
      </w:r>
      <w:r>
        <w:t>is located between 23</w:t>
      </w:r>
      <w:r w:rsidRPr="009C442E">
        <w:rPr>
          <w:vertAlign w:val="superscript"/>
        </w:rPr>
        <w:t>0</w:t>
      </w:r>
      <w:r>
        <w:t>38’4’’ to 23</w:t>
      </w:r>
      <w:r w:rsidRPr="009C442E">
        <w:rPr>
          <w:vertAlign w:val="superscript"/>
        </w:rPr>
        <w:t>0</w:t>
      </w:r>
      <w:r>
        <w:t>40’8’’ N latitude and 8608’E longitude at S – E part of the state Jharkhand. The region belongs to lower Gondwana period with late Permian sequence of Barakar series formed at about 215 million years ago (</w:t>
      </w:r>
      <w:r w:rsidRPr="005510B7">
        <w:t>Singh, 1997).</w:t>
      </w:r>
      <w:r>
        <w:t xml:space="preserve"> </w:t>
      </w:r>
      <w:r w:rsidRPr="005510B7">
        <w:t>The sampling locations are shown in Fig.1</w:t>
      </w:r>
      <w:r>
        <w:t>.</w:t>
      </w:r>
      <w:r w:rsidRPr="00793B77">
        <w:t xml:space="preserve"> </w:t>
      </w:r>
    </w:p>
    <w:p w:rsidR="00B2423A" w:rsidRPr="003C649E" w:rsidRDefault="00B2423A" w:rsidP="003C649E">
      <w:pPr>
        <w:jc w:val="both"/>
      </w:pPr>
      <w:r w:rsidRPr="00B90CC0">
        <w:t xml:space="preserve">Bokaro thermal power station of Damodar valley is situated in the state of Jharkhand. It is situated about 35 km from Bokaro steel city. BTPS on the banks of a tributary (Konar)   which is about 3 Km away from Damodar rivers. The power generation capacity of BTPS is about 610 MW </w:t>
      </w:r>
      <w:r w:rsidRPr="005510B7">
        <w:t>(Prasad, B.2004)</w:t>
      </w:r>
      <w:r w:rsidRPr="00B90CC0">
        <w:rPr>
          <w:color w:val="FF0000"/>
        </w:rPr>
        <w:t>.</w:t>
      </w:r>
      <w:r w:rsidRPr="00B90CC0">
        <w:t xml:space="preserve">The BTPS is the first low grade coal burning power plant constructed by DVC. The plant is divided into two parts: Plant A and Plant B. The first unit was </w:t>
      </w:r>
      <w:r>
        <w:t xml:space="preserve">put in service on Feb 21, 1953. </w:t>
      </w:r>
      <w:r w:rsidRPr="00B90CC0">
        <w:t>Power generated at BTPS is utilized by TISCO, IISCO, railways for traction a</w:t>
      </w:r>
      <w:r>
        <w:t>nd rural and urban distribution.</w:t>
      </w:r>
    </w:p>
    <w:p w:rsidR="00B2423A" w:rsidRDefault="00B2423A" w:rsidP="00572501">
      <w:pPr>
        <w:jc w:val="both"/>
        <w:rPr>
          <w:color w:val="FF0000"/>
        </w:rPr>
      </w:pPr>
    </w:p>
    <w:p w:rsidR="00B2423A" w:rsidRDefault="00B2423A" w:rsidP="00572501">
      <w:pPr>
        <w:jc w:val="both"/>
      </w:pPr>
    </w:p>
    <w:p w:rsidR="00B2423A" w:rsidRDefault="00B2423A" w:rsidP="00572501">
      <w:pPr>
        <w:jc w:val="both"/>
        <w:rPr>
          <w:b/>
          <w:i/>
          <w:color w:val="000000"/>
        </w:rPr>
      </w:pPr>
      <w:r w:rsidRPr="00E04049">
        <w:rPr>
          <w:b/>
          <w:i/>
          <w:color w:val="000000"/>
        </w:rPr>
        <w:t>Sample collection</w:t>
      </w:r>
    </w:p>
    <w:p w:rsidR="00B2423A" w:rsidRPr="00E04049" w:rsidRDefault="00B2423A" w:rsidP="00572501">
      <w:pPr>
        <w:jc w:val="both"/>
        <w:rPr>
          <w:b/>
          <w:i/>
          <w:color w:val="000000"/>
        </w:rPr>
      </w:pPr>
    </w:p>
    <w:p w:rsidR="00B2423A" w:rsidRPr="00AE0A0E" w:rsidRDefault="00B2423A" w:rsidP="00F96961">
      <w:pPr>
        <w:jc w:val="both"/>
      </w:pPr>
      <w:r>
        <w:t>Fly ash sample</w:t>
      </w:r>
      <w:r w:rsidRPr="00AF134D">
        <w:t xml:space="preserve"> from </w:t>
      </w:r>
      <w:r>
        <w:t>BTPS</w:t>
      </w:r>
      <w:r w:rsidRPr="00AF134D">
        <w:t xml:space="preserve"> were collected from the </w:t>
      </w:r>
      <w:r>
        <w:t>hoppers</w:t>
      </w:r>
      <w:r w:rsidRPr="00AF134D">
        <w:t xml:space="preserve"> of Electro static precipitators</w:t>
      </w:r>
      <w:r>
        <w:t xml:space="preserve"> (</w:t>
      </w:r>
      <w:r w:rsidRPr="00AF134D">
        <w:t>ESP</w:t>
      </w:r>
      <w:r>
        <w:t>)</w:t>
      </w:r>
      <w:r w:rsidRPr="00AF134D">
        <w:t xml:space="preserve"> in plastic bags </w:t>
      </w:r>
      <w:r>
        <w:t xml:space="preserve">of two Kg labelled properly </w:t>
      </w:r>
      <w:r w:rsidRPr="00AF134D">
        <w:t xml:space="preserve">and </w:t>
      </w:r>
      <w:r>
        <w:t xml:space="preserve">are mixed repeatedly to represent one single composite sample and subsequently used for physical and some chemical characterization as per standard procedure of Indian Agricultural Research Institute (IARI), New Delhi. Soil pH and conductivity were determined using pH meter and conductivity meter. Moisture percentage was determined by gravimetric </w:t>
      </w:r>
      <w:r w:rsidRPr="002A08F0">
        <w:t>method</w:t>
      </w:r>
      <w:r>
        <w:rPr>
          <w:color w:val="FF0000"/>
        </w:rPr>
        <w:t xml:space="preserve"> </w:t>
      </w:r>
      <w:r w:rsidRPr="005510B7">
        <w:t>(Saxena. 1989).</w:t>
      </w:r>
      <w:r>
        <w:t xml:space="preserve"> Soil texture was determined as per international pipette method. Percentage of available nitrogen, available phosphorus and potassium were determined using, Kjeldhal apparatus, Olsen / Bray method and flame photometer respectively </w:t>
      </w:r>
      <w:r w:rsidRPr="005510B7">
        <w:t>(Gosh et al., 1983).</w:t>
      </w:r>
      <w:r>
        <w:rPr>
          <w:color w:val="FF0000"/>
        </w:rPr>
        <w:t xml:space="preserve"> </w:t>
      </w:r>
      <w:r w:rsidRPr="00AE0A0E">
        <w:t xml:space="preserve">Ten gram of fly ash material was extracted with 20 ml solution of 0.005 M DTPA adjusted to pH 7.3 then filtrate was analysed for trace metals using an atomic absorption spectro – photometer. </w:t>
      </w:r>
    </w:p>
    <w:p w:rsidR="00B2423A" w:rsidRDefault="00B2423A" w:rsidP="00B622D4">
      <w:pPr>
        <w:jc w:val="both"/>
      </w:pPr>
      <w:r w:rsidRPr="00AF134D">
        <w:t xml:space="preserve">Fly ash is a very fine powder and tends to travel far in the air. It is the residue of combustion of coal and comprises a wide range of inorganic particles, low to medium bulk density, high surface area and sandy silt to silt loam texture. </w:t>
      </w:r>
      <w:r>
        <w:t>F</w:t>
      </w:r>
      <w:r w:rsidRPr="00AF134D">
        <w:t>ly ash occurs as very fine spherical particles, having diameter in the range from few microns to 100 micron</w:t>
      </w:r>
      <w:r>
        <w:t>s.</w:t>
      </w:r>
      <w:r w:rsidRPr="00AF134D">
        <w:t xml:space="preserve"> </w:t>
      </w:r>
      <w:r>
        <w:t xml:space="preserve">Chemically, Fly ash is Ferro - </w:t>
      </w:r>
      <w:r w:rsidRPr="00AF134D">
        <w:t xml:space="preserve">aluminosilicate mineral with major elements like Si, Al, and Fe together with significant amount of Ca, Mg, K, P, and S. Fly ash may often contain trace amounts of some heavy toxic metals like Molybdenum, </w:t>
      </w:r>
      <w:r>
        <w:t>Mercury, Selenium, and Cadmium etc.</w:t>
      </w:r>
      <w:r w:rsidRPr="0044206E">
        <w:t xml:space="preserve"> </w:t>
      </w:r>
      <w:r>
        <w:t xml:space="preserve">The chemical composition of ash is influenced to a greater extent by the geological and geographical factors related to coal deposit, the combustion conditions, and the removal efficiencies of the control devices </w:t>
      </w:r>
      <w:r w:rsidRPr="005510B7">
        <w:t>(Sarkar et al., 2005).</w:t>
      </w:r>
      <w:r>
        <w:rPr>
          <w:color w:val="FF0000"/>
        </w:rPr>
        <w:t xml:space="preserve"> </w:t>
      </w:r>
      <w:r>
        <w:t xml:space="preserve">Mainly the nature of mineral matter and organic constituents in coal determine the chemical composition of the resulting ash during combustion </w:t>
      </w:r>
      <w:r w:rsidRPr="005510B7">
        <w:t xml:space="preserve">(Guijan et al., 2004). </w:t>
      </w:r>
    </w:p>
    <w:p w:rsidR="00B2423A" w:rsidRDefault="00B2423A" w:rsidP="00B622D4">
      <w:pPr>
        <w:jc w:val="both"/>
      </w:pPr>
    </w:p>
    <w:p w:rsidR="00B2423A" w:rsidRPr="005510B7" w:rsidRDefault="00B2423A" w:rsidP="00B622D4">
      <w:pPr>
        <w:jc w:val="both"/>
      </w:pPr>
      <w:r>
        <w:t xml:space="preserve">Lemon grasses </w:t>
      </w:r>
      <w:r w:rsidRPr="006759BF">
        <w:rPr>
          <w:i/>
        </w:rPr>
        <w:t>(Cym</w:t>
      </w:r>
      <w:r>
        <w:rPr>
          <w:i/>
        </w:rPr>
        <w:t>bo</w:t>
      </w:r>
      <w:r w:rsidRPr="006759BF">
        <w:rPr>
          <w:i/>
        </w:rPr>
        <w:t>pogon flexuous)</w:t>
      </w:r>
      <w:r>
        <w:t xml:space="preserve"> were selected as experimental work in pot. It is a stem less perennial grass, found wild in southern states of India. It is grown mainly on poor marginal soils or wastelands.</w:t>
      </w:r>
    </w:p>
    <w:p w:rsidR="00B2423A" w:rsidRDefault="00B2423A" w:rsidP="009B658E">
      <w:pPr>
        <w:jc w:val="both"/>
        <w:rPr>
          <w:color w:val="FF0000"/>
        </w:rPr>
      </w:pPr>
    </w:p>
    <w:p w:rsidR="00B2423A" w:rsidRDefault="00B2423A" w:rsidP="00572501">
      <w:pPr>
        <w:jc w:val="both"/>
        <w:rPr>
          <w:color w:val="FF0000"/>
        </w:rPr>
      </w:pPr>
    </w:p>
    <w:p w:rsidR="00B2423A" w:rsidRDefault="00B2423A" w:rsidP="00572501">
      <w:pPr>
        <w:rPr>
          <w:b/>
        </w:rPr>
      </w:pPr>
    </w:p>
    <w:p w:rsidR="00B2423A" w:rsidRDefault="00B2423A" w:rsidP="00572501">
      <w:pPr>
        <w:rPr>
          <w:b/>
        </w:rPr>
      </w:pPr>
    </w:p>
    <w:p w:rsidR="00B2423A" w:rsidRDefault="00B2423A" w:rsidP="00572501">
      <w:pPr>
        <w:rPr>
          <w:b/>
        </w:rPr>
      </w:pPr>
      <w:r>
        <w:rPr>
          <w:b/>
        </w:rPr>
        <w:t>RESULTS AND DISCUSSION</w:t>
      </w:r>
    </w:p>
    <w:p w:rsidR="00B2423A" w:rsidRDefault="00B2423A" w:rsidP="005510B7">
      <w:pPr>
        <w:jc w:val="both"/>
      </w:pPr>
      <w:r w:rsidRPr="005136F4">
        <w:t xml:space="preserve">Results of various </w:t>
      </w:r>
      <w:r>
        <w:t xml:space="preserve">physical </w:t>
      </w:r>
      <w:r w:rsidRPr="005136F4">
        <w:t xml:space="preserve">parameters conducted in the </w:t>
      </w:r>
      <w:r>
        <w:t xml:space="preserve">Environment Science &amp; Engg </w:t>
      </w:r>
      <w:r w:rsidRPr="005136F4">
        <w:t>laboratory on the fly ash sample</w:t>
      </w:r>
      <w:r>
        <w:t>s</w:t>
      </w:r>
      <w:r w:rsidRPr="005136F4">
        <w:t xml:space="preserve"> are given in the Table 1</w:t>
      </w:r>
      <w:r>
        <w:t>, 2, 3 and 4</w:t>
      </w:r>
      <w:r w:rsidRPr="005136F4">
        <w:t>.</w:t>
      </w:r>
      <w:r w:rsidRPr="00B622D4">
        <w:rPr>
          <w:color w:val="FF0000"/>
        </w:rPr>
        <w:t xml:space="preserve"> </w:t>
      </w:r>
      <w:r w:rsidRPr="00B622D4">
        <w:t xml:space="preserve">The results </w:t>
      </w:r>
      <w:r>
        <w:t xml:space="preserve">of </w:t>
      </w:r>
      <w:r w:rsidRPr="00B622D4">
        <w:t>chemical properties and growth experiment are given in Figure 2</w:t>
      </w:r>
      <w:r>
        <w:t xml:space="preserve"> </w:t>
      </w:r>
      <w:r w:rsidRPr="00B622D4">
        <w:t xml:space="preserve">&amp; 3. </w:t>
      </w:r>
      <w:r w:rsidRPr="005136F4">
        <w:t xml:space="preserve">A </w:t>
      </w:r>
      <w:r>
        <w:t xml:space="preserve">very </w:t>
      </w:r>
      <w:r w:rsidRPr="005136F4">
        <w:t xml:space="preserve">brief description of discussion is presented in the </w:t>
      </w:r>
      <w:r>
        <w:t xml:space="preserve">following paragraph. </w:t>
      </w:r>
    </w:p>
    <w:p w:rsidR="00B2423A" w:rsidRDefault="00B2423A" w:rsidP="005510B7">
      <w:pPr>
        <w:jc w:val="both"/>
      </w:pPr>
    </w:p>
    <w:p w:rsidR="00B2423A" w:rsidRDefault="00B2423A" w:rsidP="00ED6903">
      <w:pPr>
        <w:jc w:val="both"/>
      </w:pPr>
      <w:r w:rsidRPr="00DB642E">
        <w:t xml:space="preserve">The </w:t>
      </w:r>
      <w:r>
        <w:t xml:space="preserve">physical characteristics of different parameters of fly ash with respect to pH, Electrical conductivity, specific gravity, Moisture content, Water holding capacity, Bulk density and Particle size distribution are given  in Table 1. </w:t>
      </w:r>
    </w:p>
    <w:p w:rsidR="00B2423A" w:rsidRDefault="00B2423A" w:rsidP="00ED6903">
      <w:pPr>
        <w:jc w:val="both"/>
      </w:pPr>
      <w:r>
        <w:t xml:space="preserve">From the present study various results indicate that pH of Bokaro fly ash shows slightly acidic in nature; EC values 0.85 mmhos/cm, Specific gravity values 2.09, but specific gravity of most soils ranges from 2.60 - 2.80. It indicates that it was less than soil. Moisture content (0.31%) indicates that chances of fugitive dust emission problems in nearby areas. Water holding capacity (68.65%) of fly ash was maximum than soil. Bulk density of BTPS fly ash was low as compared to soil. The texture composition shows that percentage of sand (71.14) is highest followed by silt (28.86) and clay (1.00). </w:t>
      </w:r>
    </w:p>
    <w:p w:rsidR="00B2423A" w:rsidRDefault="00B2423A" w:rsidP="00ED6903">
      <w:pPr>
        <w:jc w:val="both"/>
      </w:pPr>
      <w:r w:rsidRPr="00B71D5E">
        <w:t>From the Figure 2, it could be observed</w:t>
      </w:r>
      <w:r>
        <w:t xml:space="preserve"> that available nitrogen, available phosphorus, available potassium and available sulphur were lowest in fly ash samples than soil. </w:t>
      </w:r>
    </w:p>
    <w:p w:rsidR="00B2423A" w:rsidRDefault="00B2423A" w:rsidP="00ED6903">
      <w:pPr>
        <w:jc w:val="both"/>
      </w:pPr>
      <w:r w:rsidRPr="00B71D5E">
        <w:t>From the Table 2, it could be observed that</w:t>
      </w:r>
      <w:r>
        <w:rPr>
          <w:color w:val="FF0000"/>
        </w:rPr>
        <w:t xml:space="preserve"> </w:t>
      </w:r>
      <w:r>
        <w:t xml:space="preserve">trace metals such as Fe and Co was fairly high in the ash sample. The values obtained in the study showed that in ash samples the concentration of trace metals may not cause any serious environmental problems. </w:t>
      </w:r>
      <w:r w:rsidRPr="00B71D5E">
        <w:t>From the Table 3,</w:t>
      </w:r>
      <w:r>
        <w:t xml:space="preserve"> it could be observed that major cations (Ca</w:t>
      </w:r>
      <w:r w:rsidRPr="00525157">
        <w:rPr>
          <w:vertAlign w:val="superscript"/>
        </w:rPr>
        <w:t>+</w:t>
      </w:r>
      <w:r>
        <w:t xml:space="preserve"> &amp; Mg </w:t>
      </w:r>
      <w:r w:rsidRPr="00525157">
        <w:rPr>
          <w:vertAlign w:val="superscript"/>
        </w:rPr>
        <w:t>+</w:t>
      </w:r>
      <w:r>
        <w:t xml:space="preserve">) was generally high in the ash sample of BTPS. Similar results were observed by </w:t>
      </w:r>
      <w:r w:rsidRPr="00B71D5E">
        <w:t>Tewary et al., 2002</w:t>
      </w:r>
      <w:r>
        <w:rPr>
          <w:color w:val="FF0000"/>
        </w:rPr>
        <w:t xml:space="preserve"> </w:t>
      </w:r>
      <w:r w:rsidRPr="004673A5">
        <w:t xml:space="preserve">on </w:t>
      </w:r>
      <w:r>
        <w:t xml:space="preserve">the different crops such as pea and wheat on same concentrations. </w:t>
      </w:r>
    </w:p>
    <w:p w:rsidR="00B2423A" w:rsidRDefault="00B2423A">
      <w:pPr>
        <w:rPr>
          <w:b/>
        </w:rPr>
      </w:pPr>
    </w:p>
    <w:p w:rsidR="00B2423A" w:rsidRDefault="00B2423A" w:rsidP="000744E9">
      <w:pPr>
        <w:jc w:val="both"/>
      </w:pPr>
      <w:r>
        <w:t xml:space="preserve">One important peculiarity noted in this study that Lemon grass has increased up to 20% amended soil. A large amount of fly ash beyond 20 % a significant growth reduction is noted in pot. Similar results were reported by </w:t>
      </w:r>
      <w:r w:rsidRPr="00B71D5E">
        <w:t>Singh et al., 1996</w:t>
      </w:r>
      <w:r w:rsidRPr="004C7002">
        <w:t xml:space="preserve"> that toxic effects have been reported above these concentrations</w:t>
      </w:r>
      <w:r>
        <w:t xml:space="preserve">. It has been found that  in </w:t>
      </w:r>
      <w:r w:rsidRPr="00B71D5E">
        <w:t>Table 2</w:t>
      </w:r>
      <w:r>
        <w:rPr>
          <w:color w:val="FF0000"/>
        </w:rPr>
        <w:t>,</w:t>
      </w:r>
      <w:r>
        <w:t xml:space="preserve"> that nutrient uptake such as N, P and K by Lemon grass  plant is higher at 20% of fly ash such as 0.38, 0.23, 0.28 g/ pot respectively.</w:t>
      </w:r>
    </w:p>
    <w:p w:rsidR="00B2423A" w:rsidRDefault="00B2423A"/>
    <w:p w:rsidR="00B2423A" w:rsidRDefault="00B2423A">
      <w:pPr>
        <w:rPr>
          <w:b/>
        </w:rPr>
      </w:pPr>
      <w:r>
        <w:rPr>
          <w:b/>
        </w:rPr>
        <w:t>CONCLUSIONS</w:t>
      </w:r>
    </w:p>
    <w:p w:rsidR="00B2423A" w:rsidRDefault="00B2423A">
      <w:pPr>
        <w:rPr>
          <w:b/>
        </w:rPr>
      </w:pPr>
    </w:p>
    <w:p w:rsidR="00B2423A" w:rsidRDefault="00B2423A">
      <w:r>
        <w:t>On the basis of the several properties as well as growth experiment with pea with respect to suitable concentration of the fly ash the following conclusions can be drawn.</w:t>
      </w:r>
    </w:p>
    <w:p w:rsidR="00B2423A" w:rsidRDefault="00B2423A"/>
    <w:p w:rsidR="00B2423A" w:rsidRDefault="00B2423A" w:rsidP="00DE6E55">
      <w:pPr>
        <w:jc w:val="both"/>
      </w:pPr>
      <w:r>
        <w:t xml:space="preserve">This fly ash can be generally used to increase the moisture content of the surrounding land. Fly ash also improves the soil conditions and water holding capacity. The minerals present in Fly ash like Potassium, Boron, Calcium, Zinc improves the fertility of land.  </w:t>
      </w:r>
    </w:p>
    <w:p w:rsidR="00B2423A" w:rsidRPr="00146671" w:rsidRDefault="00B2423A" w:rsidP="00DE6E55">
      <w:pPr>
        <w:jc w:val="both"/>
      </w:pPr>
      <w:r>
        <w:t xml:space="preserve"> BTPS has shown very high concentration of plant nutrients to support crops growth. It can be observed that fly ash of BTPS is not a waste material but it can rather help amending other mining waste lands. Growth experiment with pea amended with suitable concentration of fly ash in an earthen pot showed beneficial effects up to 20% on dry weight basis. So, it can be concluded that fly ash of BTPS can be used in the management of Vegetational programmed as well as Agricultural production. This fly ash can be used for reclamation of acidic soil. Fly ash on application to acidic soil in several areas increased the yields of different crops. These increases were caused by increased plant nutrient availability Ca </w:t>
      </w:r>
      <w:r w:rsidRPr="00146671">
        <w:rPr>
          <w:vertAlign w:val="superscript"/>
        </w:rPr>
        <w:t>2+</w:t>
      </w:r>
      <w:r>
        <w:t xml:space="preserve"> and Mg </w:t>
      </w:r>
      <w:r w:rsidRPr="00146671">
        <w:rPr>
          <w:vertAlign w:val="superscript"/>
        </w:rPr>
        <w:t>2+.</w:t>
      </w:r>
      <w:r>
        <w:t>in the sample of ash. It is also noted that utilisation of fly ash of BTPS is always a better practices in reclamation of acidic soil than its disposal.</w:t>
      </w:r>
    </w:p>
    <w:p w:rsidR="00B2423A" w:rsidRDefault="00B2423A" w:rsidP="00DE6E55">
      <w:pPr>
        <w:jc w:val="both"/>
      </w:pPr>
    </w:p>
    <w:p w:rsidR="00B2423A" w:rsidRDefault="00B2423A" w:rsidP="000A6AB3">
      <w:pPr>
        <w:jc w:val="both"/>
        <w:rPr>
          <w:b/>
        </w:rPr>
      </w:pPr>
    </w:p>
    <w:p w:rsidR="00B2423A" w:rsidRDefault="00B2423A" w:rsidP="000A6AB3">
      <w:pPr>
        <w:jc w:val="both"/>
        <w:rPr>
          <w:b/>
        </w:rPr>
      </w:pPr>
    </w:p>
    <w:p w:rsidR="00B2423A" w:rsidRDefault="00B2423A" w:rsidP="000A6AB3">
      <w:pPr>
        <w:jc w:val="both"/>
        <w:rPr>
          <w:b/>
        </w:rPr>
      </w:pPr>
    </w:p>
    <w:p w:rsidR="00B2423A" w:rsidRDefault="00B2423A" w:rsidP="000A6AB3">
      <w:pPr>
        <w:jc w:val="both"/>
        <w:rPr>
          <w:b/>
        </w:rPr>
      </w:pPr>
    </w:p>
    <w:p w:rsidR="00B2423A" w:rsidRDefault="00B2423A" w:rsidP="000A6AB3">
      <w:pPr>
        <w:jc w:val="both"/>
        <w:rPr>
          <w:b/>
        </w:rPr>
      </w:pPr>
      <w:r>
        <w:rPr>
          <w:b/>
        </w:rPr>
        <w:t>REFERENCES</w:t>
      </w:r>
    </w:p>
    <w:p w:rsidR="00B2423A" w:rsidRPr="00EF7F83" w:rsidRDefault="00B2423A" w:rsidP="000A6AB3">
      <w:pPr>
        <w:jc w:val="both"/>
        <w:rPr>
          <w:b/>
        </w:rPr>
      </w:pPr>
    </w:p>
    <w:p w:rsidR="00B2423A" w:rsidRDefault="00B2423A" w:rsidP="000A6AB3">
      <w:pPr>
        <w:jc w:val="both"/>
      </w:pPr>
    </w:p>
    <w:p w:rsidR="00B2423A" w:rsidRDefault="00B2423A" w:rsidP="00761488">
      <w:pPr>
        <w:jc w:val="both"/>
      </w:pPr>
      <w:r>
        <w:t>Adriano, D.C; Elseewi, A. A; Chang, A.C. and Straughan, I. Utilization and disposal of fly ash and other coal residues in Terrestrial Ecosystems. A Review. J. Environment Quality.</w:t>
      </w:r>
      <w:r w:rsidRPr="009F4E04">
        <w:t xml:space="preserve"> </w:t>
      </w:r>
      <w:r>
        <w:t xml:space="preserve">1980. </w:t>
      </w:r>
    </w:p>
    <w:p w:rsidR="00B2423A" w:rsidRPr="005136F4" w:rsidRDefault="00B2423A" w:rsidP="008D2143">
      <w:pPr>
        <w:jc w:val="both"/>
      </w:pPr>
      <w:r>
        <w:t>Klein, D.H. and Russell, P.  Heavy metal fallout around a power plant. Environ Sci.Technol. 7 -357, 1973.</w:t>
      </w:r>
    </w:p>
    <w:p w:rsidR="00B2423A" w:rsidRDefault="00B2423A" w:rsidP="000A6AB3">
      <w:pPr>
        <w:jc w:val="both"/>
      </w:pPr>
    </w:p>
    <w:p w:rsidR="00B2423A" w:rsidRDefault="00B2423A" w:rsidP="008D2143">
      <w:pPr>
        <w:jc w:val="both"/>
      </w:pPr>
      <w:r w:rsidRPr="00146671">
        <w:t>Ram,</w:t>
      </w:r>
      <w:r>
        <w:t xml:space="preserve"> </w:t>
      </w:r>
      <w:r w:rsidRPr="00146671">
        <w:t>L.C., Srivastava N.K,</w:t>
      </w:r>
      <w:r>
        <w:t xml:space="preserve"> </w:t>
      </w:r>
      <w:r w:rsidRPr="00146671">
        <w:t>T</w:t>
      </w:r>
      <w:r>
        <w:t>r</w:t>
      </w:r>
      <w:r w:rsidRPr="00146671">
        <w:t>ipathy,</w:t>
      </w:r>
      <w:r>
        <w:t xml:space="preserve"> </w:t>
      </w:r>
      <w:r w:rsidRPr="00146671">
        <w:t>R.C., Jha</w:t>
      </w:r>
      <w:r>
        <w:t xml:space="preserve"> </w:t>
      </w:r>
      <w:r w:rsidRPr="00146671">
        <w:t>S.K, Sinha</w:t>
      </w:r>
      <w:r>
        <w:t xml:space="preserve"> </w:t>
      </w:r>
      <w:r w:rsidRPr="00146671">
        <w:t>A.K., Singh,</w:t>
      </w:r>
      <w:r>
        <w:t xml:space="preserve"> </w:t>
      </w:r>
      <w:r w:rsidRPr="00146671">
        <w:t>G.</w:t>
      </w:r>
      <w:r>
        <w:t xml:space="preserve"> </w:t>
      </w:r>
      <w:r w:rsidRPr="00146671">
        <w:t>and Manmohan V</w:t>
      </w:r>
      <w:r>
        <w:t xml:space="preserve">. </w:t>
      </w:r>
      <w:r w:rsidRPr="00146671">
        <w:t>Management of mine spoil for crop productivity with lignite fly ash  and biological amendments, J. of Environment</w:t>
      </w:r>
      <w:r>
        <w:t>al Management, 79(2), 173  -187,</w:t>
      </w:r>
      <w:r w:rsidRPr="009F4E04">
        <w:t xml:space="preserve"> </w:t>
      </w:r>
      <w:r>
        <w:t>2006.</w:t>
      </w:r>
    </w:p>
    <w:p w:rsidR="00B2423A" w:rsidRDefault="00B2423A" w:rsidP="008D2143">
      <w:pPr>
        <w:jc w:val="both"/>
      </w:pPr>
    </w:p>
    <w:p w:rsidR="00B2423A" w:rsidRDefault="00B2423A" w:rsidP="008D2143">
      <w:pPr>
        <w:jc w:val="both"/>
      </w:pPr>
      <w:r w:rsidRPr="00146671">
        <w:t>Kkandkar,</w:t>
      </w:r>
      <w:r>
        <w:t xml:space="preserve"> </w:t>
      </w:r>
      <w:r w:rsidRPr="00146671">
        <w:t>U.R., Gangwar,</w:t>
      </w:r>
      <w:r>
        <w:t xml:space="preserve"> </w:t>
      </w:r>
      <w:r w:rsidRPr="00146671">
        <w:t>M</w:t>
      </w:r>
      <w:r>
        <w:t xml:space="preserve">.S., Srivastava, P.C and Singh, </w:t>
      </w:r>
      <w:r w:rsidRPr="00146671">
        <w:t>M</w:t>
      </w:r>
      <w:r>
        <w:t xml:space="preserve">. </w:t>
      </w:r>
      <w:r w:rsidRPr="00146671">
        <w:t>Edaphological characteristics of unweathered and weathered fly ashes from Gondwana and lignite coal, Environme</w:t>
      </w:r>
      <w:r>
        <w:t>nt pollution,1993.</w:t>
      </w:r>
    </w:p>
    <w:p w:rsidR="00B2423A" w:rsidRDefault="00B2423A" w:rsidP="008D2143">
      <w:pPr>
        <w:jc w:val="both"/>
      </w:pPr>
    </w:p>
    <w:p w:rsidR="00B2423A" w:rsidRDefault="00B2423A" w:rsidP="008D2143">
      <w:pPr>
        <w:jc w:val="both"/>
      </w:pPr>
    </w:p>
    <w:p w:rsidR="00B2423A" w:rsidRDefault="00B2423A" w:rsidP="008D2143">
      <w:pPr>
        <w:jc w:val="both"/>
      </w:pPr>
      <w:r w:rsidRPr="00146671">
        <w:t>Ram, L.C. and Srivastava, N.K</w:t>
      </w:r>
      <w:r>
        <w:t>.</w:t>
      </w:r>
      <w:r w:rsidRPr="00146671">
        <w:t xml:space="preserve"> Prospects of sustainable Bulk Use of</w:t>
      </w:r>
      <w:r>
        <w:t xml:space="preserve"> fly ash in agro forestry. The S</w:t>
      </w:r>
      <w:r w:rsidRPr="00146671">
        <w:t>econd International Congress of Chemistry and Environment, 24 -26 Dec,</w:t>
      </w:r>
      <w:r>
        <w:t xml:space="preserve"> </w:t>
      </w:r>
      <w:r w:rsidRPr="00146671">
        <w:t>ICCE,</w:t>
      </w:r>
      <w:r>
        <w:t xml:space="preserve"> Indore. Pp 327 – 334,</w:t>
      </w:r>
      <w:r w:rsidRPr="00E10C5A">
        <w:t xml:space="preserve"> </w:t>
      </w:r>
      <w:r w:rsidRPr="00146671">
        <w:t>2005</w:t>
      </w:r>
      <w:r>
        <w:t>.</w:t>
      </w:r>
    </w:p>
    <w:p w:rsidR="00B2423A" w:rsidRDefault="00B2423A" w:rsidP="008D2143">
      <w:pPr>
        <w:jc w:val="both"/>
      </w:pPr>
    </w:p>
    <w:p w:rsidR="00B2423A" w:rsidRDefault="00B2423A" w:rsidP="008D2143">
      <w:pPr>
        <w:jc w:val="both"/>
      </w:pPr>
      <w:r>
        <w:t>Singh, T.N. Geo-Environment of Indian Coalfields, Sharda Prakashan, Dhanbad, Jharkhand, 1997.</w:t>
      </w:r>
    </w:p>
    <w:p w:rsidR="00B2423A" w:rsidRDefault="00B2423A" w:rsidP="008D2143">
      <w:pPr>
        <w:jc w:val="both"/>
      </w:pPr>
    </w:p>
    <w:p w:rsidR="00B2423A" w:rsidRDefault="00B2423A" w:rsidP="008D2143">
      <w:r>
        <w:t>Prasad, B.  Impact on water Environment due to Thermal Power Plants in Jharkhand: A Case study. Proceedings of NSEEME, pp 19 -20.</w:t>
      </w:r>
      <w:r w:rsidRPr="00E10C5A">
        <w:t xml:space="preserve"> </w:t>
      </w:r>
      <w:r>
        <w:t>2004.</w:t>
      </w:r>
    </w:p>
    <w:p w:rsidR="00B2423A" w:rsidRDefault="00B2423A" w:rsidP="008D2143"/>
    <w:p w:rsidR="00B2423A" w:rsidRPr="00E10C5A" w:rsidRDefault="00B2423A" w:rsidP="00E10C5A">
      <w:r>
        <w:t>Saxena, M.M.</w:t>
      </w:r>
      <w:r w:rsidRPr="00E10C5A">
        <w:t xml:space="preserve"> Environmental analysis: Water, Soil and Air Second Edition, Agro Botanical P</w:t>
      </w:r>
      <w:r>
        <w:t>ublishers, Bikaner.</w:t>
      </w:r>
      <w:r w:rsidRPr="00E10C5A">
        <w:t xml:space="preserve"> </w:t>
      </w:r>
      <w:r>
        <w:t>1989.</w:t>
      </w:r>
    </w:p>
    <w:p w:rsidR="00B2423A" w:rsidRDefault="00B2423A" w:rsidP="008D2143"/>
    <w:p w:rsidR="00B2423A" w:rsidRDefault="00B2423A" w:rsidP="008D2143"/>
    <w:p w:rsidR="00B2423A" w:rsidRDefault="00B2423A" w:rsidP="008D2143">
      <w:r>
        <w:t>Ghosh, A.B., Bajaj, J.C., Hassan, R and Singh, D. Laboratory manual for soil and water testing. First Edition, Soil testing lab. Division of soil science and agricultural chemistry, IARI, New Delhi. Pp 11- 22.</w:t>
      </w:r>
      <w:r w:rsidRPr="00E10C5A">
        <w:t xml:space="preserve"> </w:t>
      </w:r>
      <w:r>
        <w:t>.1983.</w:t>
      </w:r>
    </w:p>
    <w:p w:rsidR="00B2423A" w:rsidRPr="007D0885" w:rsidRDefault="00B2423A" w:rsidP="000A6AB3">
      <w:pPr>
        <w:jc w:val="both"/>
        <w:rPr>
          <w:color w:val="FF0000"/>
        </w:rPr>
      </w:pPr>
    </w:p>
    <w:p w:rsidR="00B2423A" w:rsidRDefault="00B2423A" w:rsidP="000A6AB3">
      <w:pPr>
        <w:jc w:val="both"/>
      </w:pPr>
      <w:r>
        <w:t>Sarkar, A and Rano, R.</w:t>
      </w:r>
      <w:r w:rsidRPr="00CF6466">
        <w:rPr>
          <w:color w:val="FF0000"/>
        </w:rPr>
        <w:t xml:space="preserve"> </w:t>
      </w:r>
      <w:r>
        <w:t>Perspective in Ash Characterisation and utilization, Workshop on Characterisation of fly ash, April 18, ISM, Dhanbad pp -50 -66.</w:t>
      </w:r>
      <w:r w:rsidRPr="00E10C5A">
        <w:t xml:space="preserve"> </w:t>
      </w:r>
      <w:r>
        <w:t>2005.</w:t>
      </w:r>
    </w:p>
    <w:p w:rsidR="00B2423A" w:rsidRDefault="00B2423A" w:rsidP="000A6AB3">
      <w:pPr>
        <w:jc w:val="both"/>
      </w:pPr>
    </w:p>
    <w:p w:rsidR="00B2423A" w:rsidRDefault="00B2423A" w:rsidP="008D2143">
      <w:pPr>
        <w:jc w:val="both"/>
      </w:pPr>
      <w:r>
        <w:t>Guijian, L., Haoyuan, Z., Liafen, G., Liugen, Z and Zicheng, P. Petrological and mineralogical characterizations and chemical composition of coal ashes from power plants in Yangzhou mining district, China, Fuel Processing Technology, 85, pp 1635 – 1646.</w:t>
      </w:r>
      <w:r w:rsidRPr="00E10C5A">
        <w:t xml:space="preserve"> </w:t>
      </w:r>
      <w:r>
        <w:t>2004.</w:t>
      </w:r>
    </w:p>
    <w:p w:rsidR="00B2423A" w:rsidRDefault="00B2423A" w:rsidP="008D2143">
      <w:pPr>
        <w:jc w:val="both"/>
      </w:pPr>
    </w:p>
    <w:p w:rsidR="00B2423A" w:rsidRDefault="00B2423A" w:rsidP="008D2143">
      <w:pPr>
        <w:jc w:val="both"/>
      </w:pPr>
      <w:r>
        <w:t>Singh, S.K and Tewary, B.K. Utilisation of coal combustion residues in bio reclamation of coal mine soils, Indian Journal of Env. &amp; Eco. 6(3): 435 – 439.</w:t>
      </w:r>
      <w:r w:rsidRPr="00E10C5A">
        <w:t xml:space="preserve"> </w:t>
      </w:r>
      <w:r>
        <w:t>2002.</w:t>
      </w:r>
    </w:p>
    <w:p w:rsidR="00B2423A" w:rsidRPr="006F7270" w:rsidRDefault="00B2423A" w:rsidP="008D2143">
      <w:pPr>
        <w:jc w:val="both"/>
      </w:pPr>
      <w:r w:rsidRPr="006F7270">
        <w:t>Singh</w:t>
      </w:r>
      <w:r>
        <w:t>, A.K.</w:t>
      </w:r>
      <w:r w:rsidRPr="006F7270">
        <w:t xml:space="preserve"> Flyash – its impact on yield and trace metal uptake by crops grown in acid soils. Proceedings National Seminar on Env. </w:t>
      </w:r>
      <w:r>
        <w:t>a</w:t>
      </w:r>
      <w:r w:rsidRPr="006F7270">
        <w:t xml:space="preserve">nd Waste Management in </w:t>
      </w:r>
      <w:r>
        <w:t>M</w:t>
      </w:r>
      <w:r w:rsidRPr="006F7270">
        <w:t>etallurgical, NML, Jamshedpur, Feb 12 – 13.</w:t>
      </w:r>
      <w:r w:rsidRPr="00E10C5A">
        <w:t xml:space="preserve"> </w:t>
      </w:r>
      <w:r w:rsidRPr="006F7270">
        <w:t>1996.</w:t>
      </w:r>
    </w:p>
    <w:p w:rsidR="00B2423A" w:rsidRPr="007D0885" w:rsidRDefault="00B2423A">
      <w:pPr>
        <w:rPr>
          <w:color w:val="76923C"/>
        </w:rPr>
      </w:pPr>
    </w:p>
    <w:p w:rsidR="00B2423A" w:rsidRPr="009F4E04" w:rsidRDefault="00B2423A">
      <w:r w:rsidRPr="009F4E04">
        <w:t>Use of fly ash in agriculture and related studies. Report of FAUP, TIFAC, DST, 2005.</w:t>
      </w:r>
    </w:p>
    <w:p w:rsidR="00B2423A" w:rsidRPr="009F4E04" w:rsidRDefault="00B2423A"/>
    <w:p w:rsidR="00B2423A" w:rsidRPr="009F4E04" w:rsidRDefault="00B2423A">
      <w:r w:rsidRPr="009F4E04">
        <w:t xml:space="preserve">Arora, K.R. </w:t>
      </w:r>
      <w:r>
        <w:t xml:space="preserve"> </w:t>
      </w:r>
      <w:r w:rsidRPr="009F4E04">
        <w:t>Soil mechanics and foundation engg. New Delhi .1992</w:t>
      </w:r>
      <w:r>
        <w:t>.</w:t>
      </w:r>
    </w:p>
    <w:p w:rsidR="00B2423A" w:rsidRPr="009F4E04" w:rsidRDefault="00B2423A"/>
    <w:p w:rsidR="00B2423A" w:rsidRPr="009F4E04" w:rsidRDefault="00B2423A">
      <w:r w:rsidRPr="009F4E04">
        <w:t>Lowry, H.H Chemistry of Coal utilisation, Volume 1, John Wiley and sons, Newyork.1963.</w:t>
      </w:r>
    </w:p>
    <w:p w:rsidR="00B2423A" w:rsidRPr="009F4E04" w:rsidRDefault="00B2423A"/>
    <w:p w:rsidR="00B2423A" w:rsidRPr="009F4E04" w:rsidRDefault="00B2423A">
      <w:r w:rsidRPr="009F4E04">
        <w:t>Thomas F. Edger. Coal processing and pollution control, Gulf publishing Co Houston, Texas. 1983.</w:t>
      </w:r>
    </w:p>
    <w:p w:rsidR="00B2423A" w:rsidRPr="009F4E04" w:rsidRDefault="00B2423A"/>
    <w:p w:rsidR="00B2423A" w:rsidRPr="009F4E04" w:rsidRDefault="00B2423A">
      <w:r w:rsidRPr="009F4E04">
        <w:t>Sharma, S.P., Mohan Chander.  Fuel and Combustion, TMGH Publishing Co Ltd, New Delhi. 1984.</w:t>
      </w:r>
    </w:p>
    <w:p w:rsidR="00B2423A" w:rsidRPr="009F4E04" w:rsidRDefault="00B2423A"/>
    <w:p w:rsidR="00B2423A" w:rsidRPr="009F4E04" w:rsidRDefault="00B2423A" w:rsidP="00B3052D">
      <w:pPr>
        <w:rPr>
          <w:b/>
        </w:rPr>
      </w:pPr>
    </w:p>
    <w:p w:rsidR="00B2423A" w:rsidRPr="009F4E04" w:rsidRDefault="00B2423A" w:rsidP="00B3052D">
      <w:pPr>
        <w:rPr>
          <w:b/>
        </w:rPr>
      </w:pPr>
    </w:p>
    <w:p w:rsidR="00B2423A" w:rsidRDefault="00B2423A" w:rsidP="000537CD">
      <w:pPr>
        <w:jc w:val="right"/>
        <w:rPr>
          <w:b/>
        </w:rPr>
      </w:pPr>
    </w:p>
    <w:p w:rsidR="00B2423A" w:rsidRDefault="00B2423A" w:rsidP="000537CD">
      <w:pPr>
        <w:jc w:val="right"/>
        <w:rPr>
          <w:b/>
        </w:rPr>
      </w:pPr>
    </w:p>
    <w:p w:rsidR="00B2423A" w:rsidRDefault="00B2423A" w:rsidP="000537CD">
      <w:pPr>
        <w:jc w:val="right"/>
        <w:rPr>
          <w:b/>
        </w:rPr>
      </w:pPr>
    </w:p>
    <w:p w:rsidR="00B2423A" w:rsidRDefault="00B2423A" w:rsidP="000537CD">
      <w:pPr>
        <w:jc w:val="right"/>
        <w:rPr>
          <w:b/>
        </w:rPr>
      </w:pPr>
    </w:p>
    <w:p w:rsidR="00B2423A" w:rsidRDefault="00B2423A" w:rsidP="000537CD">
      <w:pPr>
        <w:jc w:val="right"/>
        <w:rPr>
          <w:b/>
        </w:rPr>
      </w:pPr>
    </w:p>
    <w:p w:rsidR="00B2423A" w:rsidRDefault="00B2423A" w:rsidP="000537CD">
      <w:pPr>
        <w:jc w:val="right"/>
        <w:rPr>
          <w:b/>
        </w:rPr>
      </w:pPr>
    </w:p>
    <w:p w:rsidR="00B2423A" w:rsidRDefault="00B2423A" w:rsidP="000537CD">
      <w:pPr>
        <w:jc w:val="right"/>
        <w:rPr>
          <w:b/>
        </w:rPr>
      </w:pPr>
    </w:p>
    <w:p w:rsidR="00B2423A" w:rsidRDefault="00B2423A" w:rsidP="000537CD">
      <w:pPr>
        <w:jc w:val="right"/>
        <w:rPr>
          <w:b/>
        </w:rPr>
      </w:pPr>
    </w:p>
    <w:p w:rsidR="00B2423A" w:rsidRPr="009F4E04" w:rsidRDefault="00B2423A" w:rsidP="000537CD">
      <w:pPr>
        <w:jc w:val="right"/>
        <w:rPr>
          <w:b/>
        </w:rPr>
      </w:pPr>
      <w:r>
        <w:rPr>
          <w:b/>
        </w:rPr>
        <w:t>(Please Turn Over)</w:t>
      </w:r>
    </w:p>
    <w:p w:rsidR="00B2423A" w:rsidRDefault="00B2423A" w:rsidP="00B3052D">
      <w:pPr>
        <w:rPr>
          <w:b/>
        </w:rPr>
      </w:pPr>
    </w:p>
    <w:p w:rsidR="00B2423A" w:rsidRDefault="00B2423A" w:rsidP="00B3052D">
      <w:pPr>
        <w:rPr>
          <w:b/>
        </w:rPr>
      </w:pPr>
    </w:p>
    <w:p w:rsidR="00B2423A" w:rsidRDefault="00B2423A" w:rsidP="00B3052D">
      <w:pPr>
        <w:rPr>
          <w:b/>
        </w:rPr>
      </w:pPr>
    </w:p>
    <w:p w:rsidR="00B2423A" w:rsidRDefault="00B2423A" w:rsidP="00B3052D">
      <w:pPr>
        <w:rPr>
          <w:b/>
        </w:rPr>
      </w:pPr>
    </w:p>
    <w:p w:rsidR="00B2423A" w:rsidRDefault="00B2423A" w:rsidP="00B3052D">
      <w:pPr>
        <w:rPr>
          <w:b/>
        </w:rPr>
      </w:pPr>
    </w:p>
    <w:p w:rsidR="00B2423A" w:rsidRDefault="00B2423A" w:rsidP="00B3052D">
      <w:pPr>
        <w:rPr>
          <w:b/>
        </w:rPr>
      </w:pPr>
    </w:p>
    <w:p w:rsidR="00B2423A" w:rsidRDefault="00B2423A" w:rsidP="00B3052D">
      <w:pPr>
        <w:rPr>
          <w:b/>
        </w:rPr>
      </w:pPr>
    </w:p>
    <w:p w:rsidR="00B2423A" w:rsidRDefault="00B2423A" w:rsidP="00B3052D">
      <w:pPr>
        <w:rPr>
          <w:b/>
        </w:rPr>
      </w:pPr>
    </w:p>
    <w:p w:rsidR="00B2423A" w:rsidRDefault="00B2423A" w:rsidP="00B3052D">
      <w:pPr>
        <w:rPr>
          <w:b/>
        </w:rPr>
      </w:pPr>
    </w:p>
    <w:p w:rsidR="00B2423A" w:rsidRDefault="00B2423A" w:rsidP="00B3052D">
      <w:pPr>
        <w:rPr>
          <w:b/>
        </w:rPr>
      </w:pPr>
    </w:p>
    <w:p w:rsidR="00B2423A" w:rsidRDefault="00B2423A" w:rsidP="00B3052D">
      <w:pPr>
        <w:rPr>
          <w:b/>
        </w:rPr>
      </w:pPr>
    </w:p>
    <w:p w:rsidR="00B2423A" w:rsidRDefault="00B2423A" w:rsidP="00B3052D">
      <w:pPr>
        <w:rPr>
          <w:b/>
        </w:rPr>
      </w:pPr>
    </w:p>
    <w:p w:rsidR="00B2423A" w:rsidRDefault="00B2423A" w:rsidP="00B3052D">
      <w:pPr>
        <w:rPr>
          <w:b/>
        </w:rPr>
      </w:pPr>
    </w:p>
    <w:p w:rsidR="00B2423A" w:rsidRDefault="00B2423A" w:rsidP="00B3052D">
      <w:pPr>
        <w:rPr>
          <w:b/>
        </w:rPr>
      </w:pPr>
    </w:p>
    <w:p w:rsidR="00B2423A" w:rsidRDefault="00B2423A" w:rsidP="00B3052D">
      <w:pPr>
        <w:rPr>
          <w:b/>
        </w:rPr>
      </w:pPr>
    </w:p>
    <w:p w:rsidR="00B2423A" w:rsidRDefault="00B2423A" w:rsidP="00B3052D">
      <w:pPr>
        <w:rPr>
          <w:b/>
        </w:rPr>
      </w:pPr>
    </w:p>
    <w:p w:rsidR="00B2423A" w:rsidRDefault="00B2423A" w:rsidP="00B3052D">
      <w:pPr>
        <w:rPr>
          <w:b/>
        </w:rPr>
      </w:pPr>
    </w:p>
    <w:p w:rsidR="00B2423A" w:rsidRPr="008E6BA8" w:rsidRDefault="00B2423A" w:rsidP="008E6BA8">
      <w:pPr>
        <w:jc w:val="center"/>
        <w:rPr>
          <w:color w:val="FF0000"/>
          <w:sz w:val="28"/>
          <w:szCs w:val="28"/>
        </w:rPr>
      </w:pPr>
      <w:r w:rsidRPr="008E6BA8">
        <w:rPr>
          <w:b/>
          <w:i/>
          <w:color w:val="FF0000"/>
          <w:sz w:val="28"/>
          <w:szCs w:val="28"/>
          <w:u w:val="single"/>
        </w:rPr>
        <w:t>List of Tables</w:t>
      </w:r>
    </w:p>
    <w:p w:rsidR="00B2423A" w:rsidRPr="00571E5C" w:rsidRDefault="00B2423A" w:rsidP="00571E5C">
      <w:pPr>
        <w:jc w:val="center"/>
        <w:rPr>
          <w:b/>
          <w:i/>
          <w:sz w:val="28"/>
          <w:szCs w:val="28"/>
          <w:u w:val="single"/>
        </w:rPr>
      </w:pPr>
    </w:p>
    <w:p w:rsidR="00B2423A" w:rsidRDefault="00B2423A" w:rsidP="00B3052D">
      <w:pPr>
        <w:rPr>
          <w:b/>
        </w:rPr>
      </w:pPr>
      <w:r w:rsidRPr="00B3052D">
        <w:rPr>
          <w:b/>
        </w:rPr>
        <w:t>Table</w:t>
      </w:r>
      <w:r>
        <w:rPr>
          <w:b/>
        </w:rPr>
        <w:t xml:space="preserve"> 1.Physical p</w:t>
      </w:r>
      <w:r w:rsidRPr="00B3052D">
        <w:rPr>
          <w:b/>
        </w:rPr>
        <w:t>roperties of BTPS fly ash</w:t>
      </w:r>
      <w:r>
        <w:rPr>
          <w:b/>
        </w:rPr>
        <w:t>.</w:t>
      </w:r>
    </w:p>
    <w:p w:rsidR="00B2423A" w:rsidRPr="00B3052D" w:rsidRDefault="00B2423A" w:rsidP="00B3052D">
      <w:pPr>
        <w:rPr>
          <w:b/>
        </w:rPr>
      </w:pPr>
    </w:p>
    <w:p w:rsidR="00B2423A" w:rsidRPr="00096382" w:rsidRDefault="00B2423A" w:rsidP="00B3052D"/>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5"/>
        <w:gridCol w:w="3218"/>
        <w:gridCol w:w="1410"/>
        <w:gridCol w:w="1671"/>
      </w:tblGrid>
      <w:tr w:rsidR="00B2423A" w:rsidTr="009A09F3">
        <w:tc>
          <w:tcPr>
            <w:tcW w:w="1275" w:type="dxa"/>
          </w:tcPr>
          <w:p w:rsidR="00B2423A" w:rsidRPr="009A09F3" w:rsidRDefault="00B2423A" w:rsidP="009A09F3">
            <w:pPr>
              <w:jc w:val="center"/>
              <w:rPr>
                <w:b/>
              </w:rPr>
            </w:pPr>
            <w:r w:rsidRPr="009A09F3">
              <w:rPr>
                <w:b/>
              </w:rPr>
              <w:t>S.No</w:t>
            </w:r>
          </w:p>
        </w:tc>
        <w:tc>
          <w:tcPr>
            <w:tcW w:w="3218" w:type="dxa"/>
          </w:tcPr>
          <w:p w:rsidR="00B2423A" w:rsidRPr="009A09F3" w:rsidRDefault="00B2423A" w:rsidP="009A09F3">
            <w:pPr>
              <w:jc w:val="center"/>
              <w:rPr>
                <w:b/>
              </w:rPr>
            </w:pPr>
            <w:r w:rsidRPr="009A09F3">
              <w:rPr>
                <w:b/>
              </w:rPr>
              <w:t>Parameters</w:t>
            </w:r>
          </w:p>
        </w:tc>
        <w:tc>
          <w:tcPr>
            <w:tcW w:w="3081" w:type="dxa"/>
            <w:gridSpan w:val="2"/>
          </w:tcPr>
          <w:p w:rsidR="00B2423A" w:rsidRPr="009A09F3" w:rsidRDefault="00B2423A" w:rsidP="00A6179A">
            <w:pPr>
              <w:rPr>
                <w:b/>
              </w:rPr>
            </w:pPr>
            <w:r>
              <w:rPr>
                <w:noProof/>
                <w:lang w:val="en-US" w:eastAsia="zh-CN"/>
              </w:rPr>
              <w:pict>
                <v:shapetype id="_x0000_t32" coordsize="21600,21600" o:spt="32" o:oned="t" path="m,l21600,21600e" filled="f">
                  <v:path arrowok="t" fillok="f" o:connecttype="none"/>
                  <o:lock v:ext="edit" shapetype="t"/>
                </v:shapetype>
                <v:shape id="_x0000_s1026" type="#_x0000_t32" style="position:absolute;margin-left:64.7pt;margin-top:-.05pt;width:.75pt;height:90.75pt;z-index:251655680;mso-position-horizontal-relative:text;mso-position-vertical-relative:text" o:connectortype="straight"/>
              </w:pict>
            </w:r>
            <w:r w:rsidRPr="009A09F3">
              <w:rPr>
                <w:b/>
              </w:rPr>
              <w:t>Values              Units</w:t>
            </w:r>
          </w:p>
        </w:tc>
      </w:tr>
      <w:tr w:rsidR="00B2423A" w:rsidTr="009A09F3">
        <w:tc>
          <w:tcPr>
            <w:tcW w:w="1275" w:type="dxa"/>
          </w:tcPr>
          <w:p w:rsidR="00B2423A" w:rsidRPr="004619BF" w:rsidRDefault="00B2423A" w:rsidP="009A09F3">
            <w:pPr>
              <w:jc w:val="center"/>
            </w:pPr>
            <w:r w:rsidRPr="004619BF">
              <w:t>1</w:t>
            </w:r>
          </w:p>
        </w:tc>
        <w:tc>
          <w:tcPr>
            <w:tcW w:w="3218" w:type="dxa"/>
          </w:tcPr>
          <w:p w:rsidR="00B2423A" w:rsidRPr="004619BF" w:rsidRDefault="00B2423A" w:rsidP="009A09F3">
            <w:pPr>
              <w:jc w:val="center"/>
            </w:pPr>
            <w:r w:rsidRPr="004619BF">
              <w:t>pH</w:t>
            </w:r>
            <w:r>
              <w:t xml:space="preserve">  (1: 2.5)</w:t>
            </w:r>
          </w:p>
        </w:tc>
        <w:tc>
          <w:tcPr>
            <w:tcW w:w="3081" w:type="dxa"/>
            <w:gridSpan w:val="2"/>
          </w:tcPr>
          <w:p w:rsidR="00B2423A" w:rsidRPr="004619BF" w:rsidRDefault="00B2423A" w:rsidP="00A6179A">
            <w:r>
              <w:t>6.7</w:t>
            </w:r>
            <w:r w:rsidRPr="004619BF">
              <w:t xml:space="preserve">                    --</w:t>
            </w:r>
          </w:p>
        </w:tc>
      </w:tr>
      <w:tr w:rsidR="00B2423A" w:rsidTr="009A09F3">
        <w:tc>
          <w:tcPr>
            <w:tcW w:w="1275" w:type="dxa"/>
          </w:tcPr>
          <w:p w:rsidR="00B2423A" w:rsidRPr="004619BF" w:rsidRDefault="00B2423A" w:rsidP="009A09F3">
            <w:pPr>
              <w:jc w:val="center"/>
            </w:pPr>
            <w:r w:rsidRPr="004619BF">
              <w:t>2</w:t>
            </w:r>
          </w:p>
        </w:tc>
        <w:tc>
          <w:tcPr>
            <w:tcW w:w="3218" w:type="dxa"/>
          </w:tcPr>
          <w:p w:rsidR="00B2423A" w:rsidRPr="004619BF" w:rsidRDefault="00B2423A" w:rsidP="009A09F3">
            <w:pPr>
              <w:jc w:val="center"/>
            </w:pPr>
            <w:r w:rsidRPr="004619BF">
              <w:t>Electrical conductivity</w:t>
            </w:r>
          </w:p>
        </w:tc>
        <w:tc>
          <w:tcPr>
            <w:tcW w:w="3081" w:type="dxa"/>
            <w:gridSpan w:val="2"/>
          </w:tcPr>
          <w:p w:rsidR="00B2423A" w:rsidRPr="004619BF" w:rsidRDefault="00B2423A" w:rsidP="00A6179A">
            <w:r>
              <w:t>0.85</w:t>
            </w:r>
            <w:r w:rsidRPr="004619BF">
              <w:t xml:space="preserve">                 </w:t>
            </w:r>
            <w:r w:rsidRPr="009A09F3">
              <w:rPr>
                <w:b/>
              </w:rPr>
              <w:t>mmhos/cm</w:t>
            </w:r>
          </w:p>
        </w:tc>
      </w:tr>
      <w:tr w:rsidR="00B2423A" w:rsidTr="009A09F3">
        <w:tc>
          <w:tcPr>
            <w:tcW w:w="1275" w:type="dxa"/>
          </w:tcPr>
          <w:p w:rsidR="00B2423A" w:rsidRPr="004619BF" w:rsidRDefault="00B2423A" w:rsidP="009A09F3">
            <w:pPr>
              <w:jc w:val="center"/>
            </w:pPr>
            <w:r w:rsidRPr="004619BF">
              <w:t>3</w:t>
            </w:r>
          </w:p>
        </w:tc>
        <w:tc>
          <w:tcPr>
            <w:tcW w:w="3218" w:type="dxa"/>
          </w:tcPr>
          <w:p w:rsidR="00B2423A" w:rsidRPr="004619BF" w:rsidRDefault="00B2423A" w:rsidP="009A09F3">
            <w:pPr>
              <w:jc w:val="center"/>
            </w:pPr>
            <w:r w:rsidRPr="004619BF">
              <w:t>Specific gravity</w:t>
            </w:r>
          </w:p>
        </w:tc>
        <w:tc>
          <w:tcPr>
            <w:tcW w:w="3081" w:type="dxa"/>
            <w:gridSpan w:val="2"/>
          </w:tcPr>
          <w:p w:rsidR="00B2423A" w:rsidRPr="004619BF" w:rsidRDefault="00B2423A" w:rsidP="00A6179A">
            <w:r>
              <w:t>2.09</w:t>
            </w:r>
            <w:r w:rsidRPr="004619BF">
              <w:t xml:space="preserve">                     ---</w:t>
            </w:r>
          </w:p>
        </w:tc>
      </w:tr>
      <w:tr w:rsidR="00B2423A" w:rsidTr="009A09F3">
        <w:tc>
          <w:tcPr>
            <w:tcW w:w="1275" w:type="dxa"/>
          </w:tcPr>
          <w:p w:rsidR="00B2423A" w:rsidRPr="004619BF" w:rsidRDefault="00B2423A" w:rsidP="009A09F3">
            <w:pPr>
              <w:jc w:val="center"/>
            </w:pPr>
          </w:p>
        </w:tc>
        <w:tc>
          <w:tcPr>
            <w:tcW w:w="3218" w:type="dxa"/>
          </w:tcPr>
          <w:p w:rsidR="00B2423A" w:rsidRPr="004619BF" w:rsidRDefault="00B2423A" w:rsidP="009A09F3">
            <w:pPr>
              <w:jc w:val="center"/>
            </w:pPr>
            <w:r>
              <w:t>Moisture content</w:t>
            </w:r>
          </w:p>
        </w:tc>
        <w:tc>
          <w:tcPr>
            <w:tcW w:w="3081" w:type="dxa"/>
            <w:gridSpan w:val="2"/>
          </w:tcPr>
          <w:p w:rsidR="00B2423A" w:rsidRPr="004619BF" w:rsidRDefault="00B2423A" w:rsidP="00A6179A">
            <w:r>
              <w:t>0.31</w:t>
            </w:r>
          </w:p>
        </w:tc>
      </w:tr>
      <w:tr w:rsidR="00B2423A" w:rsidTr="009A09F3">
        <w:tc>
          <w:tcPr>
            <w:tcW w:w="1275" w:type="dxa"/>
          </w:tcPr>
          <w:p w:rsidR="00B2423A" w:rsidRPr="004619BF" w:rsidRDefault="00B2423A" w:rsidP="009A09F3">
            <w:pPr>
              <w:jc w:val="center"/>
            </w:pPr>
            <w:r w:rsidRPr="004619BF">
              <w:t>5</w:t>
            </w:r>
          </w:p>
        </w:tc>
        <w:tc>
          <w:tcPr>
            <w:tcW w:w="3218" w:type="dxa"/>
          </w:tcPr>
          <w:p w:rsidR="00B2423A" w:rsidRPr="004619BF" w:rsidRDefault="00B2423A" w:rsidP="009A09F3">
            <w:pPr>
              <w:jc w:val="center"/>
            </w:pPr>
            <w:r w:rsidRPr="004619BF">
              <w:t>Water holding capacity</w:t>
            </w:r>
          </w:p>
        </w:tc>
        <w:tc>
          <w:tcPr>
            <w:tcW w:w="3081" w:type="dxa"/>
            <w:gridSpan w:val="2"/>
          </w:tcPr>
          <w:p w:rsidR="00B2423A" w:rsidRPr="004619BF" w:rsidRDefault="00B2423A" w:rsidP="00A6179A">
            <w:r>
              <w:t>68</w:t>
            </w:r>
            <w:r w:rsidRPr="004619BF">
              <w:t>.65                    %</w:t>
            </w:r>
          </w:p>
        </w:tc>
      </w:tr>
      <w:tr w:rsidR="00B2423A" w:rsidTr="009A09F3">
        <w:trPr>
          <w:trHeight w:val="379"/>
        </w:trPr>
        <w:tc>
          <w:tcPr>
            <w:tcW w:w="1275" w:type="dxa"/>
          </w:tcPr>
          <w:p w:rsidR="00B2423A" w:rsidRPr="004619BF" w:rsidRDefault="00B2423A" w:rsidP="009A09F3">
            <w:pPr>
              <w:jc w:val="center"/>
            </w:pPr>
            <w:r w:rsidRPr="004619BF">
              <w:t>6</w:t>
            </w:r>
          </w:p>
        </w:tc>
        <w:tc>
          <w:tcPr>
            <w:tcW w:w="3218" w:type="dxa"/>
          </w:tcPr>
          <w:p w:rsidR="00B2423A" w:rsidRPr="004619BF" w:rsidRDefault="00B2423A" w:rsidP="009A09F3">
            <w:pPr>
              <w:jc w:val="center"/>
            </w:pPr>
            <w:r w:rsidRPr="004619BF">
              <w:t xml:space="preserve">Bulk density </w:t>
            </w:r>
          </w:p>
        </w:tc>
        <w:tc>
          <w:tcPr>
            <w:tcW w:w="1410" w:type="dxa"/>
            <w:tcBorders>
              <w:right w:val="single" w:sz="4" w:space="0" w:color="auto"/>
            </w:tcBorders>
          </w:tcPr>
          <w:p w:rsidR="00B2423A" w:rsidRPr="004619BF" w:rsidRDefault="00B2423A" w:rsidP="00A6179A">
            <w:r>
              <w:rPr>
                <w:noProof/>
                <w:lang w:val="en-US" w:eastAsia="zh-CN"/>
              </w:rPr>
              <w:pict>
                <v:shape id="_x0000_s1027" type="#_x0000_t32" style="position:absolute;margin-left:65.45pt;margin-top:11.8pt;width:0;height:12pt;z-index:251656704;mso-position-horizontal-relative:text;mso-position-vertical-relative:text" o:connectortype="straight"/>
              </w:pict>
            </w:r>
            <w:r>
              <w:t>0.8</w:t>
            </w:r>
            <w:r w:rsidRPr="004619BF">
              <w:t>6</w:t>
            </w:r>
          </w:p>
        </w:tc>
        <w:tc>
          <w:tcPr>
            <w:tcW w:w="1671" w:type="dxa"/>
            <w:tcBorders>
              <w:left w:val="single" w:sz="4" w:space="0" w:color="auto"/>
            </w:tcBorders>
          </w:tcPr>
          <w:p w:rsidR="00B2423A" w:rsidRPr="009A09F3" w:rsidRDefault="00B2423A" w:rsidP="009A09F3">
            <w:pPr>
              <w:ind w:left="312"/>
              <w:rPr>
                <w:b/>
                <w:sz w:val="22"/>
                <w:szCs w:val="22"/>
              </w:rPr>
            </w:pPr>
            <w:r w:rsidRPr="009A09F3">
              <w:rPr>
                <w:b/>
              </w:rPr>
              <w:t>gm/cc</w:t>
            </w:r>
          </w:p>
        </w:tc>
      </w:tr>
      <w:tr w:rsidR="00B2423A" w:rsidTr="009A09F3">
        <w:tc>
          <w:tcPr>
            <w:tcW w:w="1275" w:type="dxa"/>
          </w:tcPr>
          <w:p w:rsidR="00B2423A" w:rsidRPr="009A09F3" w:rsidRDefault="00B2423A" w:rsidP="009A09F3">
            <w:pPr>
              <w:jc w:val="center"/>
              <w:rPr>
                <w:sz w:val="22"/>
                <w:szCs w:val="22"/>
              </w:rPr>
            </w:pPr>
            <w:r w:rsidRPr="009A09F3">
              <w:rPr>
                <w:sz w:val="22"/>
                <w:szCs w:val="22"/>
              </w:rPr>
              <w:t>7</w:t>
            </w:r>
          </w:p>
        </w:tc>
        <w:tc>
          <w:tcPr>
            <w:tcW w:w="3218" w:type="dxa"/>
          </w:tcPr>
          <w:p w:rsidR="00B2423A" w:rsidRPr="009A09F3" w:rsidRDefault="00B2423A" w:rsidP="009A09F3">
            <w:pPr>
              <w:jc w:val="center"/>
              <w:rPr>
                <w:sz w:val="22"/>
                <w:szCs w:val="22"/>
              </w:rPr>
            </w:pPr>
            <w:r w:rsidRPr="009A09F3">
              <w:rPr>
                <w:sz w:val="22"/>
                <w:szCs w:val="22"/>
              </w:rPr>
              <w:t>Particle size distribution</w:t>
            </w:r>
          </w:p>
        </w:tc>
        <w:tc>
          <w:tcPr>
            <w:tcW w:w="1410" w:type="dxa"/>
            <w:tcBorders>
              <w:right w:val="single" w:sz="4" w:space="0" w:color="auto"/>
            </w:tcBorders>
          </w:tcPr>
          <w:p w:rsidR="00B2423A" w:rsidRPr="009A09F3" w:rsidRDefault="00B2423A" w:rsidP="00A6179A">
            <w:pPr>
              <w:rPr>
                <w:noProof/>
                <w:sz w:val="22"/>
                <w:szCs w:val="22"/>
                <w:lang w:val="en-IN" w:eastAsia="en-IN"/>
              </w:rPr>
            </w:pPr>
          </w:p>
        </w:tc>
        <w:tc>
          <w:tcPr>
            <w:tcW w:w="1671" w:type="dxa"/>
            <w:tcBorders>
              <w:left w:val="single" w:sz="4" w:space="0" w:color="auto"/>
            </w:tcBorders>
          </w:tcPr>
          <w:p w:rsidR="00B2423A" w:rsidRPr="009A09F3" w:rsidRDefault="00B2423A" w:rsidP="00A6179A">
            <w:pPr>
              <w:rPr>
                <w:b/>
                <w:noProof/>
                <w:sz w:val="22"/>
                <w:szCs w:val="22"/>
                <w:lang w:val="en-IN" w:eastAsia="en-IN"/>
              </w:rPr>
            </w:pPr>
            <w:r w:rsidRPr="009A09F3">
              <w:rPr>
                <w:noProof/>
                <w:sz w:val="22"/>
                <w:szCs w:val="22"/>
                <w:lang w:val="en-IN" w:eastAsia="en-IN"/>
              </w:rPr>
              <w:t xml:space="preserve">        </w:t>
            </w:r>
            <w:r w:rsidRPr="009A09F3">
              <w:rPr>
                <w:b/>
                <w:noProof/>
                <w:sz w:val="22"/>
                <w:szCs w:val="22"/>
                <w:lang w:val="en-IN" w:eastAsia="en-IN"/>
              </w:rPr>
              <w:t>%</w:t>
            </w:r>
          </w:p>
        </w:tc>
      </w:tr>
      <w:tr w:rsidR="00B2423A" w:rsidTr="009A09F3">
        <w:tc>
          <w:tcPr>
            <w:tcW w:w="1275" w:type="dxa"/>
          </w:tcPr>
          <w:p w:rsidR="00B2423A" w:rsidRPr="009A09F3" w:rsidRDefault="00B2423A" w:rsidP="009A09F3">
            <w:pPr>
              <w:jc w:val="center"/>
              <w:rPr>
                <w:sz w:val="22"/>
                <w:szCs w:val="22"/>
              </w:rPr>
            </w:pPr>
          </w:p>
        </w:tc>
        <w:tc>
          <w:tcPr>
            <w:tcW w:w="3218" w:type="dxa"/>
          </w:tcPr>
          <w:p w:rsidR="00B2423A" w:rsidRPr="009A09F3" w:rsidRDefault="00B2423A" w:rsidP="009A09F3">
            <w:pPr>
              <w:jc w:val="center"/>
              <w:rPr>
                <w:sz w:val="22"/>
                <w:szCs w:val="22"/>
              </w:rPr>
            </w:pPr>
            <w:r w:rsidRPr="009A09F3">
              <w:rPr>
                <w:sz w:val="22"/>
                <w:szCs w:val="22"/>
              </w:rPr>
              <w:t>Sand</w:t>
            </w:r>
          </w:p>
        </w:tc>
        <w:tc>
          <w:tcPr>
            <w:tcW w:w="1410" w:type="dxa"/>
            <w:tcBorders>
              <w:right w:val="single" w:sz="4" w:space="0" w:color="auto"/>
            </w:tcBorders>
          </w:tcPr>
          <w:p w:rsidR="00B2423A" w:rsidRPr="009A09F3" w:rsidRDefault="00B2423A" w:rsidP="00A6179A">
            <w:pPr>
              <w:rPr>
                <w:noProof/>
                <w:sz w:val="22"/>
                <w:szCs w:val="22"/>
                <w:lang w:val="en-IN" w:eastAsia="en-IN"/>
              </w:rPr>
            </w:pPr>
            <w:r w:rsidRPr="009A09F3">
              <w:rPr>
                <w:noProof/>
                <w:sz w:val="22"/>
                <w:szCs w:val="22"/>
                <w:lang w:val="en-IN" w:eastAsia="en-IN"/>
              </w:rPr>
              <w:t>71.14</w:t>
            </w:r>
          </w:p>
        </w:tc>
        <w:tc>
          <w:tcPr>
            <w:tcW w:w="1671" w:type="dxa"/>
            <w:tcBorders>
              <w:left w:val="single" w:sz="4" w:space="0" w:color="auto"/>
            </w:tcBorders>
          </w:tcPr>
          <w:p w:rsidR="00B2423A" w:rsidRPr="009A09F3" w:rsidRDefault="00B2423A" w:rsidP="00A6179A">
            <w:pPr>
              <w:rPr>
                <w:noProof/>
                <w:sz w:val="22"/>
                <w:szCs w:val="22"/>
                <w:lang w:val="en-IN" w:eastAsia="en-IN"/>
              </w:rPr>
            </w:pPr>
          </w:p>
        </w:tc>
      </w:tr>
      <w:tr w:rsidR="00B2423A" w:rsidTr="009A09F3">
        <w:tc>
          <w:tcPr>
            <w:tcW w:w="1275" w:type="dxa"/>
          </w:tcPr>
          <w:p w:rsidR="00B2423A" w:rsidRPr="009A09F3" w:rsidRDefault="00B2423A" w:rsidP="009A09F3">
            <w:pPr>
              <w:jc w:val="center"/>
              <w:rPr>
                <w:sz w:val="22"/>
                <w:szCs w:val="22"/>
              </w:rPr>
            </w:pPr>
          </w:p>
        </w:tc>
        <w:tc>
          <w:tcPr>
            <w:tcW w:w="3218" w:type="dxa"/>
          </w:tcPr>
          <w:p w:rsidR="00B2423A" w:rsidRPr="009A09F3" w:rsidRDefault="00B2423A" w:rsidP="009A09F3">
            <w:pPr>
              <w:jc w:val="center"/>
              <w:rPr>
                <w:sz w:val="22"/>
                <w:szCs w:val="22"/>
              </w:rPr>
            </w:pPr>
            <w:r w:rsidRPr="009A09F3">
              <w:rPr>
                <w:sz w:val="22"/>
                <w:szCs w:val="22"/>
              </w:rPr>
              <w:t>Silt</w:t>
            </w:r>
          </w:p>
        </w:tc>
        <w:tc>
          <w:tcPr>
            <w:tcW w:w="1410" w:type="dxa"/>
            <w:tcBorders>
              <w:right w:val="single" w:sz="4" w:space="0" w:color="auto"/>
            </w:tcBorders>
          </w:tcPr>
          <w:p w:rsidR="00B2423A" w:rsidRPr="009A09F3" w:rsidRDefault="00B2423A" w:rsidP="00A6179A">
            <w:pPr>
              <w:rPr>
                <w:noProof/>
                <w:sz w:val="22"/>
                <w:szCs w:val="22"/>
                <w:lang w:val="en-IN" w:eastAsia="en-IN"/>
              </w:rPr>
            </w:pPr>
            <w:r w:rsidRPr="009A09F3">
              <w:rPr>
                <w:noProof/>
                <w:sz w:val="22"/>
                <w:szCs w:val="22"/>
                <w:lang w:val="en-IN" w:eastAsia="en-IN"/>
              </w:rPr>
              <w:t>28.86</w:t>
            </w:r>
          </w:p>
        </w:tc>
        <w:tc>
          <w:tcPr>
            <w:tcW w:w="1671" w:type="dxa"/>
            <w:tcBorders>
              <w:left w:val="single" w:sz="4" w:space="0" w:color="auto"/>
            </w:tcBorders>
          </w:tcPr>
          <w:p w:rsidR="00B2423A" w:rsidRPr="009A09F3" w:rsidRDefault="00B2423A" w:rsidP="00A6179A">
            <w:pPr>
              <w:rPr>
                <w:noProof/>
                <w:sz w:val="22"/>
                <w:szCs w:val="22"/>
                <w:lang w:val="en-IN" w:eastAsia="en-IN"/>
              </w:rPr>
            </w:pPr>
          </w:p>
        </w:tc>
      </w:tr>
      <w:tr w:rsidR="00B2423A" w:rsidTr="009A09F3">
        <w:tc>
          <w:tcPr>
            <w:tcW w:w="1275" w:type="dxa"/>
            <w:tcBorders>
              <w:bottom w:val="single" w:sz="4" w:space="0" w:color="auto"/>
            </w:tcBorders>
          </w:tcPr>
          <w:p w:rsidR="00B2423A" w:rsidRPr="009A09F3" w:rsidRDefault="00B2423A" w:rsidP="009A09F3">
            <w:pPr>
              <w:jc w:val="center"/>
              <w:rPr>
                <w:sz w:val="22"/>
                <w:szCs w:val="22"/>
              </w:rPr>
            </w:pPr>
          </w:p>
        </w:tc>
        <w:tc>
          <w:tcPr>
            <w:tcW w:w="3218" w:type="dxa"/>
            <w:tcBorders>
              <w:bottom w:val="single" w:sz="4" w:space="0" w:color="auto"/>
            </w:tcBorders>
          </w:tcPr>
          <w:p w:rsidR="00B2423A" w:rsidRPr="009A09F3" w:rsidRDefault="00B2423A" w:rsidP="009A09F3">
            <w:pPr>
              <w:jc w:val="center"/>
              <w:rPr>
                <w:sz w:val="22"/>
                <w:szCs w:val="22"/>
              </w:rPr>
            </w:pPr>
            <w:r w:rsidRPr="009A09F3">
              <w:rPr>
                <w:sz w:val="22"/>
                <w:szCs w:val="22"/>
              </w:rPr>
              <w:t>Clay</w:t>
            </w:r>
          </w:p>
        </w:tc>
        <w:tc>
          <w:tcPr>
            <w:tcW w:w="1410" w:type="dxa"/>
            <w:tcBorders>
              <w:bottom w:val="single" w:sz="4" w:space="0" w:color="auto"/>
              <w:right w:val="single" w:sz="4" w:space="0" w:color="auto"/>
            </w:tcBorders>
          </w:tcPr>
          <w:p w:rsidR="00B2423A" w:rsidRPr="009A09F3" w:rsidRDefault="00B2423A" w:rsidP="00A6179A">
            <w:pPr>
              <w:rPr>
                <w:noProof/>
                <w:sz w:val="22"/>
                <w:szCs w:val="22"/>
                <w:lang w:val="en-IN" w:eastAsia="en-IN"/>
              </w:rPr>
            </w:pPr>
            <w:r w:rsidRPr="009A09F3">
              <w:rPr>
                <w:noProof/>
                <w:sz w:val="22"/>
                <w:szCs w:val="22"/>
                <w:lang w:val="en-IN" w:eastAsia="en-IN"/>
              </w:rPr>
              <w:t>1.00</w:t>
            </w:r>
          </w:p>
        </w:tc>
        <w:tc>
          <w:tcPr>
            <w:tcW w:w="1671" w:type="dxa"/>
            <w:tcBorders>
              <w:left w:val="single" w:sz="4" w:space="0" w:color="auto"/>
              <w:bottom w:val="single" w:sz="4" w:space="0" w:color="auto"/>
            </w:tcBorders>
          </w:tcPr>
          <w:p w:rsidR="00B2423A" w:rsidRPr="009A09F3" w:rsidRDefault="00B2423A" w:rsidP="00A6179A">
            <w:pPr>
              <w:rPr>
                <w:noProof/>
                <w:sz w:val="22"/>
                <w:szCs w:val="22"/>
                <w:lang w:val="en-IN" w:eastAsia="en-IN"/>
              </w:rPr>
            </w:pPr>
          </w:p>
        </w:tc>
      </w:tr>
    </w:tbl>
    <w:p w:rsidR="00B2423A" w:rsidRDefault="00B2423A"/>
    <w:p w:rsidR="00B2423A" w:rsidRPr="00B3052D" w:rsidRDefault="00B2423A" w:rsidP="00811D94">
      <w:pPr>
        <w:rPr>
          <w:b/>
        </w:rPr>
      </w:pPr>
      <w:r>
        <w:rPr>
          <w:b/>
        </w:rPr>
        <w:t>Table 2</w:t>
      </w:r>
      <w:r w:rsidRPr="00B3052D">
        <w:rPr>
          <w:b/>
        </w:rPr>
        <w:t>.Trace metals of BTPS fly ash</w:t>
      </w:r>
      <w:r>
        <w:rPr>
          <w:b/>
        </w:rPr>
        <w:t>.</w:t>
      </w:r>
    </w:p>
    <w:p w:rsidR="00B2423A" w:rsidRDefault="00B2423A" w:rsidP="00811D94"/>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2"/>
        <w:gridCol w:w="2840"/>
        <w:gridCol w:w="1985"/>
      </w:tblGrid>
      <w:tr w:rsidR="00B2423A" w:rsidTr="009A09F3">
        <w:tc>
          <w:tcPr>
            <w:tcW w:w="1412" w:type="dxa"/>
          </w:tcPr>
          <w:p w:rsidR="00B2423A" w:rsidRPr="009A09F3" w:rsidRDefault="00B2423A" w:rsidP="009A09F3">
            <w:pPr>
              <w:jc w:val="center"/>
              <w:rPr>
                <w:b/>
                <w:sz w:val="22"/>
                <w:szCs w:val="22"/>
              </w:rPr>
            </w:pPr>
            <w:r w:rsidRPr="009A09F3">
              <w:rPr>
                <w:b/>
                <w:sz w:val="22"/>
                <w:szCs w:val="22"/>
              </w:rPr>
              <w:t>S. No</w:t>
            </w:r>
          </w:p>
        </w:tc>
        <w:tc>
          <w:tcPr>
            <w:tcW w:w="2840" w:type="dxa"/>
          </w:tcPr>
          <w:p w:rsidR="00B2423A" w:rsidRPr="009A09F3" w:rsidRDefault="00B2423A" w:rsidP="009A09F3">
            <w:pPr>
              <w:jc w:val="center"/>
              <w:rPr>
                <w:b/>
                <w:sz w:val="22"/>
                <w:szCs w:val="22"/>
              </w:rPr>
            </w:pPr>
            <w:r w:rsidRPr="009A09F3">
              <w:rPr>
                <w:b/>
                <w:sz w:val="22"/>
                <w:szCs w:val="22"/>
              </w:rPr>
              <w:t>Trace metals</w:t>
            </w:r>
          </w:p>
        </w:tc>
        <w:tc>
          <w:tcPr>
            <w:tcW w:w="1985" w:type="dxa"/>
          </w:tcPr>
          <w:p w:rsidR="00B2423A" w:rsidRPr="009A09F3" w:rsidRDefault="00B2423A" w:rsidP="009A09F3">
            <w:pPr>
              <w:jc w:val="center"/>
              <w:rPr>
                <w:b/>
                <w:sz w:val="22"/>
                <w:szCs w:val="22"/>
              </w:rPr>
            </w:pPr>
            <w:r w:rsidRPr="009A09F3">
              <w:rPr>
                <w:b/>
                <w:sz w:val="22"/>
                <w:szCs w:val="22"/>
              </w:rPr>
              <w:t>Values</w:t>
            </w:r>
          </w:p>
        </w:tc>
      </w:tr>
      <w:tr w:rsidR="00B2423A" w:rsidTr="009A09F3">
        <w:tc>
          <w:tcPr>
            <w:tcW w:w="1412" w:type="dxa"/>
          </w:tcPr>
          <w:p w:rsidR="00B2423A" w:rsidRPr="009A09F3" w:rsidRDefault="00B2423A" w:rsidP="009A09F3">
            <w:pPr>
              <w:jc w:val="center"/>
              <w:rPr>
                <w:sz w:val="22"/>
                <w:szCs w:val="22"/>
              </w:rPr>
            </w:pPr>
            <w:r w:rsidRPr="009A09F3">
              <w:rPr>
                <w:sz w:val="22"/>
                <w:szCs w:val="22"/>
              </w:rPr>
              <w:t>1</w:t>
            </w:r>
          </w:p>
        </w:tc>
        <w:tc>
          <w:tcPr>
            <w:tcW w:w="2840" w:type="dxa"/>
          </w:tcPr>
          <w:p w:rsidR="00B2423A" w:rsidRPr="009A09F3" w:rsidRDefault="00B2423A" w:rsidP="009A09F3">
            <w:pPr>
              <w:jc w:val="center"/>
              <w:rPr>
                <w:sz w:val="22"/>
                <w:szCs w:val="22"/>
              </w:rPr>
            </w:pPr>
            <w:r w:rsidRPr="009A09F3">
              <w:rPr>
                <w:sz w:val="22"/>
                <w:szCs w:val="22"/>
              </w:rPr>
              <w:t>Copper</w:t>
            </w:r>
          </w:p>
        </w:tc>
        <w:tc>
          <w:tcPr>
            <w:tcW w:w="1985" w:type="dxa"/>
          </w:tcPr>
          <w:p w:rsidR="00B2423A" w:rsidRPr="009A09F3" w:rsidRDefault="00B2423A" w:rsidP="009A09F3">
            <w:pPr>
              <w:jc w:val="center"/>
              <w:rPr>
                <w:sz w:val="22"/>
                <w:szCs w:val="22"/>
              </w:rPr>
            </w:pPr>
            <w:r w:rsidRPr="009A09F3">
              <w:rPr>
                <w:sz w:val="22"/>
                <w:szCs w:val="22"/>
              </w:rPr>
              <w:t>0083.50</w:t>
            </w:r>
          </w:p>
        </w:tc>
      </w:tr>
      <w:tr w:rsidR="00B2423A" w:rsidTr="009A09F3">
        <w:tc>
          <w:tcPr>
            <w:tcW w:w="1412" w:type="dxa"/>
          </w:tcPr>
          <w:p w:rsidR="00B2423A" w:rsidRPr="009A09F3" w:rsidRDefault="00B2423A" w:rsidP="009A09F3">
            <w:pPr>
              <w:jc w:val="center"/>
              <w:rPr>
                <w:sz w:val="22"/>
                <w:szCs w:val="22"/>
              </w:rPr>
            </w:pPr>
            <w:r w:rsidRPr="009A09F3">
              <w:rPr>
                <w:sz w:val="22"/>
                <w:szCs w:val="22"/>
              </w:rPr>
              <w:t>2</w:t>
            </w:r>
          </w:p>
        </w:tc>
        <w:tc>
          <w:tcPr>
            <w:tcW w:w="2840" w:type="dxa"/>
          </w:tcPr>
          <w:p w:rsidR="00B2423A" w:rsidRPr="009A09F3" w:rsidRDefault="00B2423A" w:rsidP="009A09F3">
            <w:pPr>
              <w:jc w:val="center"/>
              <w:rPr>
                <w:sz w:val="22"/>
                <w:szCs w:val="22"/>
              </w:rPr>
            </w:pPr>
            <w:r w:rsidRPr="009A09F3">
              <w:rPr>
                <w:sz w:val="22"/>
                <w:szCs w:val="22"/>
              </w:rPr>
              <w:t>Cobalt</w:t>
            </w:r>
          </w:p>
        </w:tc>
        <w:tc>
          <w:tcPr>
            <w:tcW w:w="1985" w:type="dxa"/>
          </w:tcPr>
          <w:p w:rsidR="00B2423A" w:rsidRPr="009A09F3" w:rsidRDefault="00B2423A" w:rsidP="009A09F3">
            <w:pPr>
              <w:jc w:val="center"/>
              <w:rPr>
                <w:sz w:val="22"/>
                <w:szCs w:val="22"/>
              </w:rPr>
            </w:pPr>
            <w:r w:rsidRPr="009A09F3">
              <w:rPr>
                <w:sz w:val="22"/>
                <w:szCs w:val="22"/>
              </w:rPr>
              <w:t>0060.21</w:t>
            </w:r>
          </w:p>
        </w:tc>
      </w:tr>
      <w:tr w:rsidR="00B2423A" w:rsidTr="009A09F3">
        <w:tc>
          <w:tcPr>
            <w:tcW w:w="1412" w:type="dxa"/>
          </w:tcPr>
          <w:p w:rsidR="00B2423A" w:rsidRPr="009A09F3" w:rsidRDefault="00B2423A" w:rsidP="009A09F3">
            <w:pPr>
              <w:jc w:val="center"/>
              <w:rPr>
                <w:sz w:val="22"/>
                <w:szCs w:val="22"/>
              </w:rPr>
            </w:pPr>
            <w:r w:rsidRPr="009A09F3">
              <w:rPr>
                <w:sz w:val="22"/>
                <w:szCs w:val="22"/>
              </w:rPr>
              <w:t>3</w:t>
            </w:r>
          </w:p>
        </w:tc>
        <w:tc>
          <w:tcPr>
            <w:tcW w:w="2840" w:type="dxa"/>
          </w:tcPr>
          <w:p w:rsidR="00B2423A" w:rsidRPr="009A09F3" w:rsidRDefault="00B2423A" w:rsidP="009A09F3">
            <w:pPr>
              <w:jc w:val="center"/>
              <w:rPr>
                <w:sz w:val="22"/>
                <w:szCs w:val="22"/>
              </w:rPr>
            </w:pPr>
            <w:r w:rsidRPr="009A09F3">
              <w:rPr>
                <w:sz w:val="22"/>
                <w:szCs w:val="22"/>
              </w:rPr>
              <w:t>Iron</w:t>
            </w:r>
          </w:p>
        </w:tc>
        <w:tc>
          <w:tcPr>
            <w:tcW w:w="1985" w:type="dxa"/>
          </w:tcPr>
          <w:p w:rsidR="00B2423A" w:rsidRPr="009A09F3" w:rsidRDefault="00B2423A" w:rsidP="009A09F3">
            <w:pPr>
              <w:jc w:val="center"/>
              <w:rPr>
                <w:sz w:val="22"/>
                <w:szCs w:val="22"/>
              </w:rPr>
            </w:pPr>
            <w:r w:rsidRPr="009A09F3">
              <w:rPr>
                <w:sz w:val="22"/>
                <w:szCs w:val="22"/>
              </w:rPr>
              <w:t>8925.24</w:t>
            </w:r>
          </w:p>
        </w:tc>
      </w:tr>
      <w:tr w:rsidR="00B2423A" w:rsidTr="009A09F3">
        <w:tc>
          <w:tcPr>
            <w:tcW w:w="1412" w:type="dxa"/>
          </w:tcPr>
          <w:p w:rsidR="00B2423A" w:rsidRPr="009A09F3" w:rsidRDefault="00B2423A" w:rsidP="009A09F3">
            <w:pPr>
              <w:jc w:val="center"/>
              <w:rPr>
                <w:sz w:val="22"/>
                <w:szCs w:val="22"/>
              </w:rPr>
            </w:pPr>
            <w:r w:rsidRPr="009A09F3">
              <w:rPr>
                <w:sz w:val="22"/>
                <w:szCs w:val="22"/>
              </w:rPr>
              <w:t>4</w:t>
            </w:r>
          </w:p>
        </w:tc>
        <w:tc>
          <w:tcPr>
            <w:tcW w:w="2840" w:type="dxa"/>
          </w:tcPr>
          <w:p w:rsidR="00B2423A" w:rsidRPr="009A09F3" w:rsidRDefault="00B2423A" w:rsidP="009A09F3">
            <w:pPr>
              <w:jc w:val="center"/>
              <w:rPr>
                <w:sz w:val="22"/>
                <w:szCs w:val="22"/>
              </w:rPr>
            </w:pPr>
            <w:r w:rsidRPr="009A09F3">
              <w:rPr>
                <w:sz w:val="22"/>
                <w:szCs w:val="22"/>
              </w:rPr>
              <w:t>Zinc</w:t>
            </w:r>
          </w:p>
        </w:tc>
        <w:tc>
          <w:tcPr>
            <w:tcW w:w="1985" w:type="dxa"/>
          </w:tcPr>
          <w:p w:rsidR="00B2423A" w:rsidRPr="009A09F3" w:rsidRDefault="00B2423A" w:rsidP="009A09F3">
            <w:pPr>
              <w:jc w:val="center"/>
              <w:rPr>
                <w:sz w:val="22"/>
                <w:szCs w:val="22"/>
              </w:rPr>
            </w:pPr>
            <w:r w:rsidRPr="009A09F3">
              <w:rPr>
                <w:sz w:val="22"/>
                <w:szCs w:val="22"/>
              </w:rPr>
              <w:t>0189.14</w:t>
            </w:r>
          </w:p>
        </w:tc>
      </w:tr>
      <w:tr w:rsidR="00B2423A" w:rsidTr="009A09F3">
        <w:tc>
          <w:tcPr>
            <w:tcW w:w="1412" w:type="dxa"/>
          </w:tcPr>
          <w:p w:rsidR="00B2423A" w:rsidRPr="009A09F3" w:rsidRDefault="00B2423A" w:rsidP="009A09F3">
            <w:pPr>
              <w:jc w:val="center"/>
              <w:rPr>
                <w:sz w:val="22"/>
                <w:szCs w:val="22"/>
              </w:rPr>
            </w:pPr>
            <w:r w:rsidRPr="009A09F3">
              <w:rPr>
                <w:sz w:val="22"/>
                <w:szCs w:val="22"/>
              </w:rPr>
              <w:t>5</w:t>
            </w:r>
          </w:p>
        </w:tc>
        <w:tc>
          <w:tcPr>
            <w:tcW w:w="2840" w:type="dxa"/>
          </w:tcPr>
          <w:p w:rsidR="00B2423A" w:rsidRPr="009A09F3" w:rsidRDefault="00B2423A" w:rsidP="009A09F3">
            <w:pPr>
              <w:jc w:val="center"/>
              <w:rPr>
                <w:sz w:val="22"/>
                <w:szCs w:val="22"/>
              </w:rPr>
            </w:pPr>
            <w:r w:rsidRPr="009A09F3">
              <w:rPr>
                <w:sz w:val="22"/>
                <w:szCs w:val="22"/>
              </w:rPr>
              <w:t>Manganese</w:t>
            </w:r>
          </w:p>
        </w:tc>
        <w:tc>
          <w:tcPr>
            <w:tcW w:w="1985" w:type="dxa"/>
          </w:tcPr>
          <w:p w:rsidR="00B2423A" w:rsidRPr="009A09F3" w:rsidRDefault="00B2423A" w:rsidP="009A09F3">
            <w:pPr>
              <w:jc w:val="center"/>
              <w:rPr>
                <w:sz w:val="22"/>
                <w:szCs w:val="22"/>
              </w:rPr>
            </w:pPr>
            <w:r w:rsidRPr="009A09F3">
              <w:rPr>
                <w:sz w:val="22"/>
                <w:szCs w:val="22"/>
              </w:rPr>
              <w:t>0364.16</w:t>
            </w:r>
          </w:p>
        </w:tc>
      </w:tr>
      <w:tr w:rsidR="00B2423A" w:rsidTr="009A09F3">
        <w:tc>
          <w:tcPr>
            <w:tcW w:w="1412" w:type="dxa"/>
          </w:tcPr>
          <w:p w:rsidR="00B2423A" w:rsidRPr="009A09F3" w:rsidRDefault="00B2423A" w:rsidP="009A09F3">
            <w:pPr>
              <w:jc w:val="center"/>
              <w:rPr>
                <w:sz w:val="22"/>
                <w:szCs w:val="22"/>
              </w:rPr>
            </w:pPr>
            <w:r w:rsidRPr="009A09F3">
              <w:rPr>
                <w:sz w:val="22"/>
                <w:szCs w:val="22"/>
              </w:rPr>
              <w:t>6</w:t>
            </w:r>
          </w:p>
        </w:tc>
        <w:tc>
          <w:tcPr>
            <w:tcW w:w="2840" w:type="dxa"/>
          </w:tcPr>
          <w:p w:rsidR="00B2423A" w:rsidRPr="009A09F3" w:rsidRDefault="00B2423A" w:rsidP="009A09F3">
            <w:pPr>
              <w:jc w:val="center"/>
              <w:rPr>
                <w:sz w:val="22"/>
                <w:szCs w:val="22"/>
              </w:rPr>
            </w:pPr>
            <w:r w:rsidRPr="009A09F3">
              <w:rPr>
                <w:sz w:val="22"/>
                <w:szCs w:val="22"/>
              </w:rPr>
              <w:t>Lead</w:t>
            </w:r>
          </w:p>
        </w:tc>
        <w:tc>
          <w:tcPr>
            <w:tcW w:w="1985" w:type="dxa"/>
          </w:tcPr>
          <w:p w:rsidR="00B2423A" w:rsidRPr="009A09F3" w:rsidRDefault="00B2423A" w:rsidP="009A09F3">
            <w:pPr>
              <w:jc w:val="center"/>
              <w:rPr>
                <w:sz w:val="22"/>
                <w:szCs w:val="22"/>
              </w:rPr>
            </w:pPr>
            <w:r w:rsidRPr="009A09F3">
              <w:rPr>
                <w:sz w:val="22"/>
                <w:szCs w:val="22"/>
              </w:rPr>
              <w:t>0045.13</w:t>
            </w:r>
          </w:p>
        </w:tc>
      </w:tr>
    </w:tbl>
    <w:p w:rsidR="00B2423A" w:rsidRDefault="00B2423A" w:rsidP="00B3052D">
      <w:pPr>
        <w:rPr>
          <w:b/>
        </w:rPr>
      </w:pPr>
    </w:p>
    <w:p w:rsidR="00B2423A" w:rsidRPr="00B3052D" w:rsidRDefault="00B2423A" w:rsidP="00E80DD0">
      <w:pPr>
        <w:jc w:val="both"/>
        <w:rPr>
          <w:b/>
        </w:rPr>
      </w:pPr>
      <w:r w:rsidRPr="00B3052D">
        <w:rPr>
          <w:b/>
        </w:rPr>
        <w:t>T</w:t>
      </w:r>
      <w:r>
        <w:rPr>
          <w:b/>
        </w:rPr>
        <w:t>able 3. Major Cations of BTPS fly ash.</w:t>
      </w:r>
    </w:p>
    <w:p w:rsidR="00B2423A" w:rsidRDefault="00B2423A" w:rsidP="00E80DD0">
      <w:pPr>
        <w:jc w:val="both"/>
      </w:pP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50"/>
        <w:gridCol w:w="3138"/>
        <w:gridCol w:w="1378"/>
      </w:tblGrid>
      <w:tr w:rsidR="00B2423A" w:rsidRPr="003F55BA" w:rsidTr="009A09F3">
        <w:tc>
          <w:tcPr>
            <w:tcW w:w="1250" w:type="dxa"/>
          </w:tcPr>
          <w:p w:rsidR="00B2423A" w:rsidRPr="009A09F3" w:rsidRDefault="00B2423A" w:rsidP="009A09F3">
            <w:pPr>
              <w:jc w:val="center"/>
              <w:rPr>
                <w:b/>
                <w:sz w:val="22"/>
                <w:szCs w:val="22"/>
              </w:rPr>
            </w:pPr>
            <w:r w:rsidRPr="009A09F3">
              <w:rPr>
                <w:b/>
                <w:sz w:val="22"/>
                <w:szCs w:val="22"/>
              </w:rPr>
              <w:t>S.No</w:t>
            </w:r>
          </w:p>
        </w:tc>
        <w:tc>
          <w:tcPr>
            <w:tcW w:w="3138" w:type="dxa"/>
          </w:tcPr>
          <w:p w:rsidR="00B2423A" w:rsidRPr="009A09F3" w:rsidRDefault="00B2423A" w:rsidP="009A09F3">
            <w:pPr>
              <w:jc w:val="center"/>
              <w:rPr>
                <w:b/>
                <w:sz w:val="22"/>
                <w:szCs w:val="22"/>
              </w:rPr>
            </w:pPr>
            <w:r w:rsidRPr="009A09F3">
              <w:rPr>
                <w:b/>
                <w:sz w:val="22"/>
                <w:szCs w:val="22"/>
              </w:rPr>
              <w:t>Exchangeable cations</w:t>
            </w:r>
          </w:p>
        </w:tc>
        <w:tc>
          <w:tcPr>
            <w:tcW w:w="1378" w:type="dxa"/>
            <w:tcBorders>
              <w:right w:val="single" w:sz="4" w:space="0" w:color="auto"/>
            </w:tcBorders>
          </w:tcPr>
          <w:p w:rsidR="00B2423A" w:rsidRPr="009A09F3" w:rsidRDefault="00B2423A" w:rsidP="00A6179A">
            <w:pPr>
              <w:rPr>
                <w:noProof/>
                <w:sz w:val="22"/>
                <w:szCs w:val="22"/>
                <w:lang w:val="en-IN" w:eastAsia="en-IN"/>
              </w:rPr>
            </w:pPr>
            <w:r w:rsidRPr="009A09F3">
              <w:rPr>
                <w:noProof/>
                <w:sz w:val="22"/>
                <w:szCs w:val="22"/>
                <w:lang w:val="en-IN" w:eastAsia="en-IN"/>
              </w:rPr>
              <w:t>Values</w:t>
            </w:r>
            <w:r w:rsidRPr="009A09F3">
              <w:rPr>
                <w:b/>
                <w:noProof/>
                <w:sz w:val="22"/>
                <w:szCs w:val="22"/>
                <w:lang w:val="en-IN" w:eastAsia="en-IN"/>
              </w:rPr>
              <w:t xml:space="preserve">  (C mole  kg</w:t>
            </w:r>
            <w:r w:rsidRPr="009A09F3">
              <w:rPr>
                <w:b/>
                <w:noProof/>
                <w:sz w:val="22"/>
                <w:szCs w:val="22"/>
                <w:vertAlign w:val="superscript"/>
                <w:lang w:val="en-IN" w:eastAsia="en-IN"/>
              </w:rPr>
              <w:t xml:space="preserve"> -1</w:t>
            </w:r>
            <w:r w:rsidRPr="009A09F3">
              <w:rPr>
                <w:b/>
                <w:noProof/>
                <w:sz w:val="22"/>
                <w:szCs w:val="22"/>
                <w:lang w:val="en-IN" w:eastAsia="en-IN"/>
              </w:rPr>
              <w:t>)</w:t>
            </w:r>
          </w:p>
        </w:tc>
      </w:tr>
      <w:tr w:rsidR="00B2423A" w:rsidTr="009A09F3">
        <w:tc>
          <w:tcPr>
            <w:tcW w:w="1250" w:type="dxa"/>
          </w:tcPr>
          <w:p w:rsidR="00B2423A" w:rsidRPr="009A09F3" w:rsidRDefault="00B2423A" w:rsidP="009A09F3">
            <w:pPr>
              <w:jc w:val="center"/>
              <w:rPr>
                <w:sz w:val="22"/>
                <w:szCs w:val="22"/>
              </w:rPr>
            </w:pPr>
            <w:r w:rsidRPr="009A09F3">
              <w:rPr>
                <w:sz w:val="22"/>
                <w:szCs w:val="22"/>
              </w:rPr>
              <w:t>1</w:t>
            </w:r>
          </w:p>
        </w:tc>
        <w:tc>
          <w:tcPr>
            <w:tcW w:w="3138" w:type="dxa"/>
          </w:tcPr>
          <w:p w:rsidR="00B2423A" w:rsidRPr="009A09F3" w:rsidRDefault="00B2423A" w:rsidP="009A09F3">
            <w:pPr>
              <w:jc w:val="center"/>
              <w:rPr>
                <w:sz w:val="22"/>
                <w:szCs w:val="22"/>
                <w:vertAlign w:val="superscript"/>
              </w:rPr>
            </w:pPr>
            <w:r w:rsidRPr="009A09F3">
              <w:rPr>
                <w:sz w:val="22"/>
                <w:szCs w:val="22"/>
              </w:rPr>
              <w:t xml:space="preserve"> Ca</w:t>
            </w:r>
            <w:r w:rsidRPr="009A09F3">
              <w:rPr>
                <w:sz w:val="22"/>
                <w:szCs w:val="22"/>
                <w:vertAlign w:val="superscript"/>
              </w:rPr>
              <w:t>2+</w:t>
            </w:r>
          </w:p>
        </w:tc>
        <w:tc>
          <w:tcPr>
            <w:tcW w:w="1378" w:type="dxa"/>
            <w:tcBorders>
              <w:right w:val="single" w:sz="4" w:space="0" w:color="auto"/>
            </w:tcBorders>
          </w:tcPr>
          <w:p w:rsidR="00B2423A" w:rsidRPr="009A09F3" w:rsidRDefault="00B2423A" w:rsidP="00A6179A">
            <w:pPr>
              <w:rPr>
                <w:noProof/>
                <w:sz w:val="22"/>
                <w:szCs w:val="22"/>
                <w:lang w:val="en-IN" w:eastAsia="en-IN"/>
              </w:rPr>
            </w:pPr>
            <w:r w:rsidRPr="009A09F3">
              <w:rPr>
                <w:noProof/>
                <w:sz w:val="22"/>
                <w:szCs w:val="22"/>
                <w:lang w:val="en-IN" w:eastAsia="en-IN"/>
              </w:rPr>
              <w:t xml:space="preserve">  15.43</w:t>
            </w:r>
          </w:p>
        </w:tc>
      </w:tr>
      <w:tr w:rsidR="00B2423A" w:rsidTr="009A09F3">
        <w:tc>
          <w:tcPr>
            <w:tcW w:w="1250" w:type="dxa"/>
            <w:tcBorders>
              <w:bottom w:val="single" w:sz="4" w:space="0" w:color="auto"/>
            </w:tcBorders>
          </w:tcPr>
          <w:p w:rsidR="00B2423A" w:rsidRPr="009A09F3" w:rsidRDefault="00B2423A" w:rsidP="009A09F3">
            <w:pPr>
              <w:jc w:val="center"/>
              <w:rPr>
                <w:sz w:val="22"/>
                <w:szCs w:val="22"/>
              </w:rPr>
            </w:pPr>
            <w:r w:rsidRPr="009A09F3">
              <w:rPr>
                <w:sz w:val="22"/>
                <w:szCs w:val="22"/>
              </w:rPr>
              <w:t>2</w:t>
            </w:r>
          </w:p>
        </w:tc>
        <w:tc>
          <w:tcPr>
            <w:tcW w:w="3138" w:type="dxa"/>
            <w:tcBorders>
              <w:bottom w:val="single" w:sz="4" w:space="0" w:color="auto"/>
            </w:tcBorders>
          </w:tcPr>
          <w:p w:rsidR="00B2423A" w:rsidRPr="009A09F3" w:rsidRDefault="00B2423A" w:rsidP="009A09F3">
            <w:pPr>
              <w:jc w:val="center"/>
              <w:rPr>
                <w:sz w:val="22"/>
                <w:szCs w:val="22"/>
                <w:vertAlign w:val="superscript"/>
              </w:rPr>
            </w:pPr>
            <w:r w:rsidRPr="009A09F3">
              <w:rPr>
                <w:sz w:val="22"/>
                <w:szCs w:val="22"/>
              </w:rPr>
              <w:t>Mg</w:t>
            </w:r>
            <w:r w:rsidRPr="009A09F3">
              <w:rPr>
                <w:sz w:val="22"/>
                <w:szCs w:val="22"/>
                <w:vertAlign w:val="superscript"/>
              </w:rPr>
              <w:t>2+</w:t>
            </w:r>
          </w:p>
        </w:tc>
        <w:tc>
          <w:tcPr>
            <w:tcW w:w="1378" w:type="dxa"/>
            <w:tcBorders>
              <w:bottom w:val="single" w:sz="4" w:space="0" w:color="auto"/>
              <w:right w:val="single" w:sz="4" w:space="0" w:color="auto"/>
            </w:tcBorders>
          </w:tcPr>
          <w:p w:rsidR="00B2423A" w:rsidRPr="009A09F3" w:rsidRDefault="00B2423A" w:rsidP="00A6179A">
            <w:pPr>
              <w:rPr>
                <w:noProof/>
                <w:sz w:val="22"/>
                <w:szCs w:val="22"/>
                <w:lang w:val="en-IN" w:eastAsia="en-IN"/>
              </w:rPr>
            </w:pPr>
            <w:r w:rsidRPr="009A09F3">
              <w:rPr>
                <w:noProof/>
                <w:sz w:val="22"/>
                <w:szCs w:val="22"/>
                <w:lang w:val="en-IN" w:eastAsia="en-IN"/>
              </w:rPr>
              <w:t xml:space="preserve">   9.40</w:t>
            </w:r>
          </w:p>
        </w:tc>
      </w:tr>
    </w:tbl>
    <w:p w:rsidR="00B2423A" w:rsidRDefault="00B2423A"/>
    <w:p w:rsidR="00B2423A" w:rsidRDefault="00B2423A" w:rsidP="00ED6903">
      <w:pPr>
        <w:rPr>
          <w:b/>
        </w:rPr>
      </w:pPr>
    </w:p>
    <w:p w:rsidR="00B2423A" w:rsidRDefault="00B2423A" w:rsidP="00811D94">
      <w:pPr>
        <w:rPr>
          <w:b/>
        </w:rPr>
      </w:pPr>
      <w:r>
        <w:rPr>
          <w:b/>
        </w:rPr>
        <w:t xml:space="preserve">Table 4. </w:t>
      </w:r>
      <w:r w:rsidRPr="00944C2E">
        <w:rPr>
          <w:b/>
        </w:rPr>
        <w:t>Effect of fly ash on uptake of N,</w:t>
      </w:r>
      <w:r>
        <w:rPr>
          <w:b/>
        </w:rPr>
        <w:t xml:space="preserve"> </w:t>
      </w:r>
      <w:r w:rsidRPr="00944C2E">
        <w:rPr>
          <w:b/>
        </w:rPr>
        <w:t xml:space="preserve">P, K (g/pot) by </w:t>
      </w:r>
      <w:r>
        <w:rPr>
          <w:b/>
        </w:rPr>
        <w:t>Lemon grass</w:t>
      </w:r>
      <w:r w:rsidRPr="00944C2E">
        <w:rPr>
          <w:b/>
        </w:rPr>
        <w:t xml:space="preserve"> </w:t>
      </w:r>
      <w:r>
        <w:rPr>
          <w:b/>
        </w:rPr>
        <w:t>(</w:t>
      </w:r>
      <w:r w:rsidRPr="006759BF">
        <w:rPr>
          <w:i/>
        </w:rPr>
        <w:t>Cym</w:t>
      </w:r>
      <w:r>
        <w:rPr>
          <w:i/>
        </w:rPr>
        <w:t>bo</w:t>
      </w:r>
      <w:r w:rsidRPr="006759BF">
        <w:rPr>
          <w:i/>
        </w:rPr>
        <w:t>pogon flexuous</w:t>
      </w:r>
      <w:r>
        <w:rPr>
          <w:b/>
        </w:rPr>
        <w:t>)</w:t>
      </w:r>
    </w:p>
    <w:p w:rsidR="00B2423A" w:rsidRPr="00944C2E" w:rsidRDefault="00B2423A" w:rsidP="00811D9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20"/>
        <w:gridCol w:w="1320"/>
        <w:gridCol w:w="1320"/>
        <w:gridCol w:w="1320"/>
        <w:gridCol w:w="1320"/>
        <w:gridCol w:w="1321"/>
        <w:gridCol w:w="1321"/>
      </w:tblGrid>
      <w:tr w:rsidR="00B2423A" w:rsidTr="009A09F3">
        <w:tc>
          <w:tcPr>
            <w:tcW w:w="1320" w:type="dxa"/>
          </w:tcPr>
          <w:p w:rsidR="00B2423A" w:rsidRPr="009A09F3" w:rsidRDefault="00B2423A" w:rsidP="00045E44">
            <w:pPr>
              <w:rPr>
                <w:b/>
                <w:sz w:val="22"/>
                <w:szCs w:val="22"/>
              </w:rPr>
            </w:pPr>
            <w:r w:rsidRPr="009A09F3">
              <w:rPr>
                <w:b/>
                <w:sz w:val="22"/>
                <w:szCs w:val="22"/>
              </w:rPr>
              <w:t>Fly ash/ Fertilizer</w:t>
            </w:r>
          </w:p>
        </w:tc>
        <w:tc>
          <w:tcPr>
            <w:tcW w:w="3960" w:type="dxa"/>
            <w:gridSpan w:val="3"/>
          </w:tcPr>
          <w:p w:rsidR="00B2423A" w:rsidRPr="009A09F3" w:rsidRDefault="00B2423A" w:rsidP="00045E44">
            <w:pPr>
              <w:rPr>
                <w:b/>
                <w:sz w:val="22"/>
                <w:szCs w:val="22"/>
              </w:rPr>
            </w:pPr>
            <w:r w:rsidRPr="009A09F3">
              <w:rPr>
                <w:b/>
                <w:sz w:val="22"/>
                <w:szCs w:val="22"/>
              </w:rPr>
              <w:t>Without        fertilizer recommended</w:t>
            </w:r>
          </w:p>
        </w:tc>
        <w:tc>
          <w:tcPr>
            <w:tcW w:w="3962" w:type="dxa"/>
            <w:gridSpan w:val="3"/>
          </w:tcPr>
          <w:p w:rsidR="00B2423A" w:rsidRPr="009A09F3" w:rsidRDefault="00B2423A" w:rsidP="00045E44">
            <w:pPr>
              <w:rPr>
                <w:b/>
                <w:sz w:val="22"/>
                <w:szCs w:val="22"/>
              </w:rPr>
            </w:pPr>
            <w:r w:rsidRPr="009A09F3">
              <w:rPr>
                <w:b/>
                <w:sz w:val="22"/>
                <w:szCs w:val="22"/>
              </w:rPr>
              <w:t xml:space="preserve">   With fertilizer level</w:t>
            </w:r>
          </w:p>
        </w:tc>
      </w:tr>
      <w:tr w:rsidR="00B2423A" w:rsidTr="009A09F3">
        <w:tc>
          <w:tcPr>
            <w:tcW w:w="1320" w:type="dxa"/>
          </w:tcPr>
          <w:p w:rsidR="00B2423A" w:rsidRPr="009A09F3" w:rsidRDefault="00B2423A" w:rsidP="00045E44">
            <w:pPr>
              <w:rPr>
                <w:sz w:val="22"/>
                <w:szCs w:val="22"/>
              </w:rPr>
            </w:pPr>
          </w:p>
        </w:tc>
        <w:tc>
          <w:tcPr>
            <w:tcW w:w="1320" w:type="dxa"/>
          </w:tcPr>
          <w:p w:rsidR="00B2423A" w:rsidRPr="009A09F3" w:rsidRDefault="00B2423A" w:rsidP="00045E44">
            <w:pPr>
              <w:rPr>
                <w:sz w:val="22"/>
                <w:szCs w:val="22"/>
              </w:rPr>
            </w:pPr>
            <w:r w:rsidRPr="009A09F3">
              <w:rPr>
                <w:sz w:val="22"/>
                <w:szCs w:val="22"/>
              </w:rPr>
              <w:t>N</w:t>
            </w:r>
          </w:p>
        </w:tc>
        <w:tc>
          <w:tcPr>
            <w:tcW w:w="1320" w:type="dxa"/>
          </w:tcPr>
          <w:p w:rsidR="00B2423A" w:rsidRPr="009A09F3" w:rsidRDefault="00B2423A" w:rsidP="00045E44">
            <w:pPr>
              <w:rPr>
                <w:sz w:val="22"/>
                <w:szCs w:val="22"/>
              </w:rPr>
            </w:pPr>
            <w:r w:rsidRPr="009A09F3">
              <w:rPr>
                <w:sz w:val="22"/>
                <w:szCs w:val="22"/>
              </w:rPr>
              <w:t>P</w:t>
            </w:r>
          </w:p>
        </w:tc>
        <w:tc>
          <w:tcPr>
            <w:tcW w:w="1320" w:type="dxa"/>
          </w:tcPr>
          <w:p w:rsidR="00B2423A" w:rsidRPr="009A09F3" w:rsidRDefault="00B2423A" w:rsidP="00045E44">
            <w:pPr>
              <w:rPr>
                <w:sz w:val="22"/>
                <w:szCs w:val="22"/>
              </w:rPr>
            </w:pPr>
            <w:r w:rsidRPr="009A09F3">
              <w:rPr>
                <w:sz w:val="22"/>
                <w:szCs w:val="22"/>
              </w:rPr>
              <w:t>K</w:t>
            </w:r>
          </w:p>
        </w:tc>
        <w:tc>
          <w:tcPr>
            <w:tcW w:w="1320" w:type="dxa"/>
          </w:tcPr>
          <w:p w:rsidR="00B2423A" w:rsidRPr="009A09F3" w:rsidRDefault="00B2423A" w:rsidP="00045E44">
            <w:pPr>
              <w:rPr>
                <w:sz w:val="22"/>
                <w:szCs w:val="22"/>
              </w:rPr>
            </w:pPr>
            <w:r w:rsidRPr="009A09F3">
              <w:rPr>
                <w:sz w:val="22"/>
                <w:szCs w:val="22"/>
              </w:rPr>
              <w:t>N</w:t>
            </w:r>
          </w:p>
        </w:tc>
        <w:tc>
          <w:tcPr>
            <w:tcW w:w="1321" w:type="dxa"/>
          </w:tcPr>
          <w:p w:rsidR="00B2423A" w:rsidRPr="009A09F3" w:rsidRDefault="00B2423A" w:rsidP="00045E44">
            <w:pPr>
              <w:rPr>
                <w:sz w:val="22"/>
                <w:szCs w:val="22"/>
              </w:rPr>
            </w:pPr>
            <w:r w:rsidRPr="009A09F3">
              <w:rPr>
                <w:sz w:val="22"/>
                <w:szCs w:val="22"/>
              </w:rPr>
              <w:t>P</w:t>
            </w:r>
          </w:p>
        </w:tc>
        <w:tc>
          <w:tcPr>
            <w:tcW w:w="1321" w:type="dxa"/>
          </w:tcPr>
          <w:p w:rsidR="00B2423A" w:rsidRPr="009A09F3" w:rsidRDefault="00B2423A" w:rsidP="00045E44">
            <w:pPr>
              <w:rPr>
                <w:sz w:val="22"/>
                <w:szCs w:val="22"/>
              </w:rPr>
            </w:pPr>
            <w:r w:rsidRPr="009A09F3">
              <w:rPr>
                <w:sz w:val="22"/>
                <w:szCs w:val="22"/>
              </w:rPr>
              <w:t>K</w:t>
            </w:r>
          </w:p>
        </w:tc>
      </w:tr>
      <w:tr w:rsidR="00B2423A" w:rsidTr="009A09F3">
        <w:tc>
          <w:tcPr>
            <w:tcW w:w="1320" w:type="dxa"/>
          </w:tcPr>
          <w:p w:rsidR="00B2423A" w:rsidRPr="009A09F3" w:rsidRDefault="00B2423A" w:rsidP="00045E44">
            <w:pPr>
              <w:rPr>
                <w:sz w:val="22"/>
                <w:szCs w:val="22"/>
              </w:rPr>
            </w:pPr>
            <w:r w:rsidRPr="009A09F3">
              <w:rPr>
                <w:sz w:val="22"/>
                <w:szCs w:val="22"/>
              </w:rPr>
              <w:t>0%</w:t>
            </w:r>
          </w:p>
        </w:tc>
        <w:tc>
          <w:tcPr>
            <w:tcW w:w="1320" w:type="dxa"/>
          </w:tcPr>
          <w:p w:rsidR="00B2423A" w:rsidRPr="009A09F3" w:rsidRDefault="00B2423A" w:rsidP="00045E44">
            <w:pPr>
              <w:rPr>
                <w:sz w:val="22"/>
                <w:szCs w:val="22"/>
              </w:rPr>
            </w:pPr>
            <w:r w:rsidRPr="009A09F3">
              <w:rPr>
                <w:sz w:val="22"/>
                <w:szCs w:val="22"/>
              </w:rPr>
              <w:t>0.20</w:t>
            </w:r>
          </w:p>
        </w:tc>
        <w:tc>
          <w:tcPr>
            <w:tcW w:w="1320" w:type="dxa"/>
          </w:tcPr>
          <w:p w:rsidR="00B2423A" w:rsidRPr="009A09F3" w:rsidRDefault="00B2423A" w:rsidP="00045E44">
            <w:pPr>
              <w:rPr>
                <w:sz w:val="22"/>
                <w:szCs w:val="22"/>
              </w:rPr>
            </w:pPr>
            <w:r w:rsidRPr="009A09F3">
              <w:rPr>
                <w:sz w:val="22"/>
                <w:szCs w:val="22"/>
              </w:rPr>
              <w:t>0.08</w:t>
            </w:r>
          </w:p>
        </w:tc>
        <w:tc>
          <w:tcPr>
            <w:tcW w:w="1320" w:type="dxa"/>
          </w:tcPr>
          <w:p w:rsidR="00B2423A" w:rsidRPr="009A09F3" w:rsidRDefault="00B2423A" w:rsidP="00045E44">
            <w:pPr>
              <w:rPr>
                <w:sz w:val="22"/>
                <w:szCs w:val="22"/>
              </w:rPr>
            </w:pPr>
            <w:r w:rsidRPr="009A09F3">
              <w:rPr>
                <w:sz w:val="22"/>
                <w:szCs w:val="22"/>
              </w:rPr>
              <w:t>0.14</w:t>
            </w:r>
          </w:p>
        </w:tc>
        <w:tc>
          <w:tcPr>
            <w:tcW w:w="1320" w:type="dxa"/>
          </w:tcPr>
          <w:p w:rsidR="00B2423A" w:rsidRPr="009A09F3" w:rsidRDefault="00B2423A" w:rsidP="00045E44">
            <w:pPr>
              <w:rPr>
                <w:sz w:val="22"/>
                <w:szCs w:val="22"/>
              </w:rPr>
            </w:pPr>
            <w:r w:rsidRPr="009A09F3">
              <w:rPr>
                <w:sz w:val="22"/>
                <w:szCs w:val="22"/>
              </w:rPr>
              <w:t>0.22</w:t>
            </w:r>
          </w:p>
        </w:tc>
        <w:tc>
          <w:tcPr>
            <w:tcW w:w="1321" w:type="dxa"/>
          </w:tcPr>
          <w:p w:rsidR="00B2423A" w:rsidRPr="009A09F3" w:rsidRDefault="00B2423A" w:rsidP="00045E44">
            <w:pPr>
              <w:rPr>
                <w:sz w:val="22"/>
                <w:szCs w:val="22"/>
              </w:rPr>
            </w:pPr>
            <w:r w:rsidRPr="009A09F3">
              <w:rPr>
                <w:sz w:val="22"/>
                <w:szCs w:val="22"/>
              </w:rPr>
              <w:t>0.05</w:t>
            </w:r>
          </w:p>
        </w:tc>
        <w:tc>
          <w:tcPr>
            <w:tcW w:w="1321" w:type="dxa"/>
          </w:tcPr>
          <w:p w:rsidR="00B2423A" w:rsidRPr="009A09F3" w:rsidRDefault="00B2423A" w:rsidP="00045E44">
            <w:pPr>
              <w:rPr>
                <w:sz w:val="22"/>
                <w:szCs w:val="22"/>
              </w:rPr>
            </w:pPr>
            <w:r w:rsidRPr="009A09F3">
              <w:rPr>
                <w:sz w:val="22"/>
                <w:szCs w:val="22"/>
              </w:rPr>
              <w:t>0.22</w:t>
            </w:r>
          </w:p>
        </w:tc>
      </w:tr>
      <w:tr w:rsidR="00B2423A" w:rsidTr="009A09F3">
        <w:tc>
          <w:tcPr>
            <w:tcW w:w="1320" w:type="dxa"/>
          </w:tcPr>
          <w:p w:rsidR="00B2423A" w:rsidRPr="009A09F3" w:rsidRDefault="00B2423A" w:rsidP="00045E44">
            <w:pPr>
              <w:rPr>
                <w:sz w:val="22"/>
                <w:szCs w:val="22"/>
              </w:rPr>
            </w:pPr>
            <w:r w:rsidRPr="009A09F3">
              <w:rPr>
                <w:sz w:val="22"/>
                <w:szCs w:val="22"/>
              </w:rPr>
              <w:t>5%</w:t>
            </w:r>
          </w:p>
        </w:tc>
        <w:tc>
          <w:tcPr>
            <w:tcW w:w="1320" w:type="dxa"/>
          </w:tcPr>
          <w:p w:rsidR="00B2423A" w:rsidRPr="009A09F3" w:rsidRDefault="00B2423A" w:rsidP="00045E44">
            <w:pPr>
              <w:rPr>
                <w:sz w:val="22"/>
                <w:szCs w:val="22"/>
              </w:rPr>
            </w:pPr>
            <w:r w:rsidRPr="009A09F3">
              <w:rPr>
                <w:sz w:val="22"/>
                <w:szCs w:val="22"/>
              </w:rPr>
              <w:t>0.27</w:t>
            </w:r>
          </w:p>
        </w:tc>
        <w:tc>
          <w:tcPr>
            <w:tcW w:w="1320" w:type="dxa"/>
          </w:tcPr>
          <w:p w:rsidR="00B2423A" w:rsidRPr="009A09F3" w:rsidRDefault="00B2423A" w:rsidP="00045E44">
            <w:pPr>
              <w:rPr>
                <w:sz w:val="22"/>
                <w:szCs w:val="22"/>
              </w:rPr>
            </w:pPr>
            <w:r w:rsidRPr="009A09F3">
              <w:rPr>
                <w:sz w:val="22"/>
                <w:szCs w:val="22"/>
              </w:rPr>
              <w:t>0.09</w:t>
            </w:r>
          </w:p>
        </w:tc>
        <w:tc>
          <w:tcPr>
            <w:tcW w:w="1320" w:type="dxa"/>
          </w:tcPr>
          <w:p w:rsidR="00B2423A" w:rsidRPr="009A09F3" w:rsidRDefault="00B2423A" w:rsidP="00045E44">
            <w:pPr>
              <w:rPr>
                <w:sz w:val="22"/>
                <w:szCs w:val="22"/>
              </w:rPr>
            </w:pPr>
            <w:r w:rsidRPr="009A09F3">
              <w:rPr>
                <w:sz w:val="22"/>
                <w:szCs w:val="22"/>
              </w:rPr>
              <w:t>0.16</w:t>
            </w:r>
          </w:p>
        </w:tc>
        <w:tc>
          <w:tcPr>
            <w:tcW w:w="1320" w:type="dxa"/>
          </w:tcPr>
          <w:p w:rsidR="00B2423A" w:rsidRPr="009A09F3" w:rsidRDefault="00B2423A" w:rsidP="00045E44">
            <w:pPr>
              <w:rPr>
                <w:sz w:val="22"/>
                <w:szCs w:val="22"/>
              </w:rPr>
            </w:pPr>
            <w:r w:rsidRPr="009A09F3">
              <w:rPr>
                <w:sz w:val="22"/>
                <w:szCs w:val="22"/>
              </w:rPr>
              <w:t>0.33</w:t>
            </w:r>
          </w:p>
        </w:tc>
        <w:tc>
          <w:tcPr>
            <w:tcW w:w="1321" w:type="dxa"/>
          </w:tcPr>
          <w:p w:rsidR="00B2423A" w:rsidRPr="009A09F3" w:rsidRDefault="00B2423A" w:rsidP="00045E44">
            <w:pPr>
              <w:rPr>
                <w:sz w:val="22"/>
                <w:szCs w:val="22"/>
              </w:rPr>
            </w:pPr>
            <w:r w:rsidRPr="009A09F3">
              <w:rPr>
                <w:sz w:val="22"/>
                <w:szCs w:val="22"/>
              </w:rPr>
              <w:t>0.14</w:t>
            </w:r>
          </w:p>
        </w:tc>
        <w:tc>
          <w:tcPr>
            <w:tcW w:w="1321" w:type="dxa"/>
          </w:tcPr>
          <w:p w:rsidR="00B2423A" w:rsidRPr="009A09F3" w:rsidRDefault="00B2423A" w:rsidP="00045E44">
            <w:pPr>
              <w:rPr>
                <w:sz w:val="22"/>
                <w:szCs w:val="22"/>
              </w:rPr>
            </w:pPr>
            <w:r w:rsidRPr="009A09F3">
              <w:rPr>
                <w:sz w:val="22"/>
                <w:szCs w:val="22"/>
              </w:rPr>
              <w:t>0.24</w:t>
            </w:r>
          </w:p>
        </w:tc>
      </w:tr>
      <w:tr w:rsidR="00B2423A" w:rsidTr="009A09F3">
        <w:tc>
          <w:tcPr>
            <w:tcW w:w="1320" w:type="dxa"/>
          </w:tcPr>
          <w:p w:rsidR="00B2423A" w:rsidRPr="009A09F3" w:rsidRDefault="00B2423A" w:rsidP="00045E44">
            <w:pPr>
              <w:rPr>
                <w:sz w:val="22"/>
                <w:szCs w:val="22"/>
              </w:rPr>
            </w:pPr>
            <w:r w:rsidRPr="009A09F3">
              <w:rPr>
                <w:sz w:val="22"/>
                <w:szCs w:val="22"/>
              </w:rPr>
              <w:t>10%</w:t>
            </w:r>
          </w:p>
        </w:tc>
        <w:tc>
          <w:tcPr>
            <w:tcW w:w="1320" w:type="dxa"/>
          </w:tcPr>
          <w:p w:rsidR="00B2423A" w:rsidRPr="009A09F3" w:rsidRDefault="00B2423A" w:rsidP="00045E44">
            <w:pPr>
              <w:rPr>
                <w:sz w:val="22"/>
                <w:szCs w:val="22"/>
              </w:rPr>
            </w:pPr>
            <w:r w:rsidRPr="009A09F3">
              <w:rPr>
                <w:sz w:val="22"/>
                <w:szCs w:val="22"/>
              </w:rPr>
              <w:t>0.30</w:t>
            </w:r>
          </w:p>
        </w:tc>
        <w:tc>
          <w:tcPr>
            <w:tcW w:w="1320" w:type="dxa"/>
          </w:tcPr>
          <w:p w:rsidR="00B2423A" w:rsidRPr="009A09F3" w:rsidRDefault="00B2423A" w:rsidP="00045E44">
            <w:pPr>
              <w:rPr>
                <w:sz w:val="22"/>
                <w:szCs w:val="22"/>
              </w:rPr>
            </w:pPr>
            <w:r w:rsidRPr="009A09F3">
              <w:rPr>
                <w:sz w:val="22"/>
                <w:szCs w:val="22"/>
              </w:rPr>
              <w:t>0.15</w:t>
            </w:r>
          </w:p>
        </w:tc>
        <w:tc>
          <w:tcPr>
            <w:tcW w:w="1320" w:type="dxa"/>
          </w:tcPr>
          <w:p w:rsidR="00B2423A" w:rsidRPr="009A09F3" w:rsidRDefault="00B2423A" w:rsidP="00045E44">
            <w:pPr>
              <w:rPr>
                <w:sz w:val="22"/>
                <w:szCs w:val="22"/>
              </w:rPr>
            </w:pPr>
            <w:r w:rsidRPr="009A09F3">
              <w:rPr>
                <w:sz w:val="22"/>
                <w:szCs w:val="22"/>
              </w:rPr>
              <w:t>0.24</w:t>
            </w:r>
          </w:p>
        </w:tc>
        <w:tc>
          <w:tcPr>
            <w:tcW w:w="1320" w:type="dxa"/>
          </w:tcPr>
          <w:p w:rsidR="00B2423A" w:rsidRPr="009A09F3" w:rsidRDefault="00B2423A" w:rsidP="00045E44">
            <w:pPr>
              <w:rPr>
                <w:sz w:val="22"/>
                <w:szCs w:val="22"/>
              </w:rPr>
            </w:pPr>
            <w:r w:rsidRPr="009A09F3">
              <w:rPr>
                <w:sz w:val="22"/>
                <w:szCs w:val="22"/>
              </w:rPr>
              <w:t>0.35</w:t>
            </w:r>
          </w:p>
        </w:tc>
        <w:tc>
          <w:tcPr>
            <w:tcW w:w="1321" w:type="dxa"/>
          </w:tcPr>
          <w:p w:rsidR="00B2423A" w:rsidRPr="009A09F3" w:rsidRDefault="00B2423A" w:rsidP="00045E44">
            <w:pPr>
              <w:rPr>
                <w:sz w:val="22"/>
                <w:szCs w:val="22"/>
              </w:rPr>
            </w:pPr>
            <w:r w:rsidRPr="009A09F3">
              <w:rPr>
                <w:sz w:val="22"/>
                <w:szCs w:val="22"/>
              </w:rPr>
              <w:t>0.18</w:t>
            </w:r>
          </w:p>
        </w:tc>
        <w:tc>
          <w:tcPr>
            <w:tcW w:w="1321" w:type="dxa"/>
          </w:tcPr>
          <w:p w:rsidR="00B2423A" w:rsidRPr="009A09F3" w:rsidRDefault="00B2423A" w:rsidP="00045E44">
            <w:pPr>
              <w:rPr>
                <w:sz w:val="22"/>
                <w:szCs w:val="22"/>
              </w:rPr>
            </w:pPr>
            <w:r w:rsidRPr="009A09F3">
              <w:rPr>
                <w:sz w:val="22"/>
                <w:szCs w:val="22"/>
              </w:rPr>
              <w:t>0.26</w:t>
            </w:r>
          </w:p>
        </w:tc>
      </w:tr>
      <w:tr w:rsidR="00B2423A" w:rsidTr="009A09F3">
        <w:tc>
          <w:tcPr>
            <w:tcW w:w="1320" w:type="dxa"/>
          </w:tcPr>
          <w:p w:rsidR="00B2423A" w:rsidRPr="009A09F3" w:rsidRDefault="00B2423A" w:rsidP="00045E44">
            <w:pPr>
              <w:rPr>
                <w:sz w:val="22"/>
                <w:szCs w:val="22"/>
              </w:rPr>
            </w:pPr>
            <w:r w:rsidRPr="009A09F3">
              <w:rPr>
                <w:sz w:val="22"/>
                <w:szCs w:val="22"/>
              </w:rPr>
              <w:t>20%</w:t>
            </w:r>
          </w:p>
        </w:tc>
        <w:tc>
          <w:tcPr>
            <w:tcW w:w="1320" w:type="dxa"/>
          </w:tcPr>
          <w:p w:rsidR="00B2423A" w:rsidRPr="009A09F3" w:rsidRDefault="00B2423A" w:rsidP="00045E44">
            <w:pPr>
              <w:rPr>
                <w:sz w:val="22"/>
                <w:szCs w:val="22"/>
              </w:rPr>
            </w:pPr>
            <w:r w:rsidRPr="009A09F3">
              <w:rPr>
                <w:sz w:val="22"/>
                <w:szCs w:val="22"/>
              </w:rPr>
              <w:t>0.35</w:t>
            </w:r>
          </w:p>
        </w:tc>
        <w:tc>
          <w:tcPr>
            <w:tcW w:w="1320" w:type="dxa"/>
          </w:tcPr>
          <w:p w:rsidR="00B2423A" w:rsidRPr="009A09F3" w:rsidRDefault="00B2423A" w:rsidP="00045E44">
            <w:pPr>
              <w:rPr>
                <w:sz w:val="22"/>
                <w:szCs w:val="22"/>
              </w:rPr>
            </w:pPr>
            <w:r w:rsidRPr="009A09F3">
              <w:rPr>
                <w:sz w:val="22"/>
                <w:szCs w:val="22"/>
              </w:rPr>
              <w:t>0.18</w:t>
            </w:r>
          </w:p>
        </w:tc>
        <w:tc>
          <w:tcPr>
            <w:tcW w:w="1320" w:type="dxa"/>
          </w:tcPr>
          <w:p w:rsidR="00B2423A" w:rsidRPr="009A09F3" w:rsidRDefault="00B2423A" w:rsidP="00045E44">
            <w:pPr>
              <w:rPr>
                <w:sz w:val="22"/>
                <w:szCs w:val="22"/>
              </w:rPr>
            </w:pPr>
            <w:r w:rsidRPr="009A09F3">
              <w:rPr>
                <w:sz w:val="22"/>
                <w:szCs w:val="22"/>
              </w:rPr>
              <w:t>0.27</w:t>
            </w:r>
          </w:p>
        </w:tc>
        <w:tc>
          <w:tcPr>
            <w:tcW w:w="1320" w:type="dxa"/>
          </w:tcPr>
          <w:p w:rsidR="00B2423A" w:rsidRPr="009A09F3" w:rsidRDefault="00B2423A" w:rsidP="00045E44">
            <w:pPr>
              <w:rPr>
                <w:sz w:val="22"/>
                <w:szCs w:val="22"/>
              </w:rPr>
            </w:pPr>
            <w:r w:rsidRPr="009A09F3">
              <w:rPr>
                <w:sz w:val="22"/>
                <w:szCs w:val="22"/>
              </w:rPr>
              <w:t>0.38</w:t>
            </w:r>
          </w:p>
        </w:tc>
        <w:tc>
          <w:tcPr>
            <w:tcW w:w="1321" w:type="dxa"/>
          </w:tcPr>
          <w:p w:rsidR="00B2423A" w:rsidRPr="009A09F3" w:rsidRDefault="00B2423A" w:rsidP="00045E44">
            <w:pPr>
              <w:rPr>
                <w:sz w:val="22"/>
                <w:szCs w:val="22"/>
              </w:rPr>
            </w:pPr>
            <w:r w:rsidRPr="009A09F3">
              <w:rPr>
                <w:sz w:val="22"/>
                <w:szCs w:val="22"/>
              </w:rPr>
              <w:t>0.23</w:t>
            </w:r>
          </w:p>
        </w:tc>
        <w:tc>
          <w:tcPr>
            <w:tcW w:w="1321" w:type="dxa"/>
          </w:tcPr>
          <w:p w:rsidR="00B2423A" w:rsidRPr="009A09F3" w:rsidRDefault="00B2423A" w:rsidP="00045E44">
            <w:pPr>
              <w:rPr>
                <w:sz w:val="22"/>
                <w:szCs w:val="22"/>
              </w:rPr>
            </w:pPr>
            <w:r w:rsidRPr="009A09F3">
              <w:rPr>
                <w:sz w:val="22"/>
                <w:szCs w:val="22"/>
              </w:rPr>
              <w:t>0.28</w:t>
            </w:r>
          </w:p>
        </w:tc>
      </w:tr>
      <w:tr w:rsidR="00B2423A" w:rsidTr="009A09F3">
        <w:tc>
          <w:tcPr>
            <w:tcW w:w="1320" w:type="dxa"/>
          </w:tcPr>
          <w:p w:rsidR="00B2423A" w:rsidRPr="009A09F3" w:rsidRDefault="00B2423A" w:rsidP="00045E44">
            <w:pPr>
              <w:rPr>
                <w:sz w:val="22"/>
                <w:szCs w:val="22"/>
              </w:rPr>
            </w:pPr>
            <w:r w:rsidRPr="009A09F3">
              <w:rPr>
                <w:sz w:val="22"/>
                <w:szCs w:val="22"/>
              </w:rPr>
              <w:t>40%</w:t>
            </w:r>
          </w:p>
        </w:tc>
        <w:tc>
          <w:tcPr>
            <w:tcW w:w="1320" w:type="dxa"/>
          </w:tcPr>
          <w:p w:rsidR="00B2423A" w:rsidRPr="009A09F3" w:rsidRDefault="00B2423A" w:rsidP="00045E44">
            <w:pPr>
              <w:rPr>
                <w:sz w:val="22"/>
                <w:szCs w:val="22"/>
              </w:rPr>
            </w:pPr>
            <w:r w:rsidRPr="009A09F3">
              <w:rPr>
                <w:sz w:val="22"/>
                <w:szCs w:val="22"/>
              </w:rPr>
              <w:t>0.12</w:t>
            </w:r>
          </w:p>
        </w:tc>
        <w:tc>
          <w:tcPr>
            <w:tcW w:w="1320" w:type="dxa"/>
          </w:tcPr>
          <w:p w:rsidR="00B2423A" w:rsidRPr="009A09F3" w:rsidRDefault="00B2423A" w:rsidP="00045E44">
            <w:pPr>
              <w:rPr>
                <w:sz w:val="22"/>
                <w:szCs w:val="22"/>
              </w:rPr>
            </w:pPr>
            <w:r w:rsidRPr="009A09F3">
              <w:rPr>
                <w:sz w:val="22"/>
                <w:szCs w:val="22"/>
              </w:rPr>
              <w:t>0.02</w:t>
            </w:r>
          </w:p>
        </w:tc>
        <w:tc>
          <w:tcPr>
            <w:tcW w:w="1320" w:type="dxa"/>
          </w:tcPr>
          <w:p w:rsidR="00B2423A" w:rsidRPr="009A09F3" w:rsidRDefault="00B2423A" w:rsidP="00045E44">
            <w:pPr>
              <w:rPr>
                <w:sz w:val="22"/>
                <w:szCs w:val="22"/>
              </w:rPr>
            </w:pPr>
            <w:r w:rsidRPr="009A09F3">
              <w:rPr>
                <w:sz w:val="22"/>
                <w:szCs w:val="22"/>
              </w:rPr>
              <w:t>0.15</w:t>
            </w:r>
          </w:p>
        </w:tc>
        <w:tc>
          <w:tcPr>
            <w:tcW w:w="1320" w:type="dxa"/>
          </w:tcPr>
          <w:p w:rsidR="00B2423A" w:rsidRPr="009A09F3" w:rsidRDefault="00B2423A" w:rsidP="00045E44">
            <w:pPr>
              <w:rPr>
                <w:sz w:val="22"/>
                <w:szCs w:val="22"/>
              </w:rPr>
            </w:pPr>
            <w:r w:rsidRPr="009A09F3">
              <w:rPr>
                <w:sz w:val="22"/>
                <w:szCs w:val="22"/>
              </w:rPr>
              <w:t>0.22</w:t>
            </w:r>
          </w:p>
        </w:tc>
        <w:tc>
          <w:tcPr>
            <w:tcW w:w="1321" w:type="dxa"/>
          </w:tcPr>
          <w:p w:rsidR="00B2423A" w:rsidRPr="009A09F3" w:rsidRDefault="00B2423A" w:rsidP="00045E44">
            <w:pPr>
              <w:rPr>
                <w:sz w:val="22"/>
                <w:szCs w:val="22"/>
              </w:rPr>
            </w:pPr>
            <w:r w:rsidRPr="009A09F3">
              <w:rPr>
                <w:sz w:val="22"/>
                <w:szCs w:val="22"/>
              </w:rPr>
              <w:t>0.07</w:t>
            </w:r>
          </w:p>
        </w:tc>
        <w:tc>
          <w:tcPr>
            <w:tcW w:w="1321" w:type="dxa"/>
          </w:tcPr>
          <w:p w:rsidR="00B2423A" w:rsidRPr="009A09F3" w:rsidRDefault="00B2423A" w:rsidP="00045E44">
            <w:pPr>
              <w:rPr>
                <w:sz w:val="22"/>
                <w:szCs w:val="22"/>
              </w:rPr>
            </w:pPr>
            <w:r w:rsidRPr="009A09F3">
              <w:rPr>
                <w:sz w:val="22"/>
                <w:szCs w:val="22"/>
              </w:rPr>
              <w:t>0.15</w:t>
            </w:r>
          </w:p>
        </w:tc>
      </w:tr>
      <w:tr w:rsidR="00B2423A" w:rsidTr="009A09F3">
        <w:tc>
          <w:tcPr>
            <w:tcW w:w="1320" w:type="dxa"/>
          </w:tcPr>
          <w:p w:rsidR="00B2423A" w:rsidRPr="009A09F3" w:rsidRDefault="00B2423A" w:rsidP="00045E44">
            <w:pPr>
              <w:rPr>
                <w:sz w:val="22"/>
                <w:szCs w:val="22"/>
              </w:rPr>
            </w:pPr>
            <w:r w:rsidRPr="009A09F3">
              <w:rPr>
                <w:sz w:val="22"/>
                <w:szCs w:val="22"/>
              </w:rPr>
              <w:t>100%</w:t>
            </w:r>
          </w:p>
        </w:tc>
        <w:tc>
          <w:tcPr>
            <w:tcW w:w="1320" w:type="dxa"/>
          </w:tcPr>
          <w:p w:rsidR="00B2423A" w:rsidRPr="009A09F3" w:rsidRDefault="00B2423A" w:rsidP="00045E44">
            <w:pPr>
              <w:rPr>
                <w:sz w:val="22"/>
                <w:szCs w:val="22"/>
              </w:rPr>
            </w:pPr>
            <w:r w:rsidRPr="009A09F3">
              <w:rPr>
                <w:sz w:val="22"/>
                <w:szCs w:val="22"/>
              </w:rPr>
              <w:t>0.07</w:t>
            </w:r>
          </w:p>
        </w:tc>
        <w:tc>
          <w:tcPr>
            <w:tcW w:w="1320" w:type="dxa"/>
          </w:tcPr>
          <w:p w:rsidR="00B2423A" w:rsidRPr="009A09F3" w:rsidRDefault="00B2423A" w:rsidP="00045E44">
            <w:pPr>
              <w:rPr>
                <w:sz w:val="22"/>
                <w:szCs w:val="22"/>
              </w:rPr>
            </w:pPr>
            <w:r w:rsidRPr="009A09F3">
              <w:rPr>
                <w:sz w:val="22"/>
                <w:szCs w:val="22"/>
              </w:rPr>
              <w:t>0.04</w:t>
            </w:r>
          </w:p>
        </w:tc>
        <w:tc>
          <w:tcPr>
            <w:tcW w:w="1320" w:type="dxa"/>
          </w:tcPr>
          <w:p w:rsidR="00B2423A" w:rsidRPr="009A09F3" w:rsidRDefault="00B2423A" w:rsidP="00045E44">
            <w:pPr>
              <w:rPr>
                <w:sz w:val="22"/>
                <w:szCs w:val="22"/>
              </w:rPr>
            </w:pPr>
            <w:r w:rsidRPr="009A09F3">
              <w:rPr>
                <w:sz w:val="22"/>
                <w:szCs w:val="22"/>
              </w:rPr>
              <w:t>0.03</w:t>
            </w:r>
          </w:p>
        </w:tc>
        <w:tc>
          <w:tcPr>
            <w:tcW w:w="1320" w:type="dxa"/>
          </w:tcPr>
          <w:p w:rsidR="00B2423A" w:rsidRPr="009A09F3" w:rsidRDefault="00B2423A" w:rsidP="00045E44">
            <w:pPr>
              <w:rPr>
                <w:sz w:val="22"/>
                <w:szCs w:val="22"/>
              </w:rPr>
            </w:pPr>
            <w:r w:rsidRPr="009A09F3">
              <w:rPr>
                <w:sz w:val="22"/>
                <w:szCs w:val="22"/>
              </w:rPr>
              <w:t>0.15</w:t>
            </w:r>
          </w:p>
        </w:tc>
        <w:tc>
          <w:tcPr>
            <w:tcW w:w="1321" w:type="dxa"/>
          </w:tcPr>
          <w:p w:rsidR="00B2423A" w:rsidRPr="009A09F3" w:rsidRDefault="00B2423A" w:rsidP="00045E44">
            <w:pPr>
              <w:rPr>
                <w:sz w:val="22"/>
                <w:szCs w:val="22"/>
              </w:rPr>
            </w:pPr>
            <w:r w:rsidRPr="009A09F3">
              <w:rPr>
                <w:sz w:val="22"/>
                <w:szCs w:val="22"/>
              </w:rPr>
              <w:t>0.02</w:t>
            </w:r>
          </w:p>
        </w:tc>
        <w:tc>
          <w:tcPr>
            <w:tcW w:w="1321" w:type="dxa"/>
          </w:tcPr>
          <w:p w:rsidR="00B2423A" w:rsidRPr="009A09F3" w:rsidRDefault="00B2423A" w:rsidP="00045E44">
            <w:pPr>
              <w:rPr>
                <w:sz w:val="22"/>
                <w:szCs w:val="22"/>
              </w:rPr>
            </w:pPr>
            <w:r w:rsidRPr="009A09F3">
              <w:rPr>
                <w:sz w:val="22"/>
                <w:szCs w:val="22"/>
              </w:rPr>
              <w:t>0.05</w:t>
            </w:r>
          </w:p>
        </w:tc>
      </w:tr>
      <w:tr w:rsidR="00B2423A" w:rsidTr="009A09F3">
        <w:tc>
          <w:tcPr>
            <w:tcW w:w="1320" w:type="dxa"/>
          </w:tcPr>
          <w:p w:rsidR="00B2423A" w:rsidRPr="009A09F3" w:rsidRDefault="00B2423A" w:rsidP="00045E44">
            <w:pPr>
              <w:rPr>
                <w:sz w:val="22"/>
                <w:szCs w:val="22"/>
              </w:rPr>
            </w:pPr>
          </w:p>
        </w:tc>
        <w:tc>
          <w:tcPr>
            <w:tcW w:w="1320" w:type="dxa"/>
          </w:tcPr>
          <w:p w:rsidR="00B2423A" w:rsidRPr="009A09F3" w:rsidRDefault="00B2423A" w:rsidP="00045E44">
            <w:pPr>
              <w:rPr>
                <w:sz w:val="22"/>
                <w:szCs w:val="22"/>
              </w:rPr>
            </w:pPr>
          </w:p>
        </w:tc>
        <w:tc>
          <w:tcPr>
            <w:tcW w:w="1320" w:type="dxa"/>
          </w:tcPr>
          <w:p w:rsidR="00B2423A" w:rsidRPr="009A09F3" w:rsidRDefault="00B2423A" w:rsidP="00045E44">
            <w:pPr>
              <w:rPr>
                <w:sz w:val="22"/>
                <w:szCs w:val="22"/>
              </w:rPr>
            </w:pPr>
          </w:p>
        </w:tc>
        <w:tc>
          <w:tcPr>
            <w:tcW w:w="1320" w:type="dxa"/>
          </w:tcPr>
          <w:p w:rsidR="00B2423A" w:rsidRPr="009A09F3" w:rsidRDefault="00B2423A" w:rsidP="00045E44">
            <w:pPr>
              <w:rPr>
                <w:sz w:val="22"/>
                <w:szCs w:val="22"/>
              </w:rPr>
            </w:pPr>
          </w:p>
        </w:tc>
        <w:tc>
          <w:tcPr>
            <w:tcW w:w="1320" w:type="dxa"/>
          </w:tcPr>
          <w:p w:rsidR="00B2423A" w:rsidRPr="009A09F3" w:rsidRDefault="00B2423A" w:rsidP="00045E44">
            <w:pPr>
              <w:rPr>
                <w:sz w:val="22"/>
                <w:szCs w:val="22"/>
              </w:rPr>
            </w:pPr>
          </w:p>
        </w:tc>
        <w:tc>
          <w:tcPr>
            <w:tcW w:w="1321" w:type="dxa"/>
          </w:tcPr>
          <w:p w:rsidR="00B2423A" w:rsidRPr="009A09F3" w:rsidRDefault="00B2423A" w:rsidP="00045E44">
            <w:pPr>
              <w:rPr>
                <w:sz w:val="22"/>
                <w:szCs w:val="22"/>
              </w:rPr>
            </w:pPr>
          </w:p>
        </w:tc>
        <w:tc>
          <w:tcPr>
            <w:tcW w:w="1321" w:type="dxa"/>
          </w:tcPr>
          <w:p w:rsidR="00B2423A" w:rsidRPr="009A09F3" w:rsidRDefault="00B2423A" w:rsidP="00045E44">
            <w:pPr>
              <w:rPr>
                <w:sz w:val="22"/>
                <w:szCs w:val="22"/>
              </w:rPr>
            </w:pPr>
          </w:p>
        </w:tc>
      </w:tr>
    </w:tbl>
    <w:p w:rsidR="00B2423A" w:rsidRDefault="00B2423A" w:rsidP="004308C0">
      <w:pPr>
        <w:rPr>
          <w:b/>
        </w:rPr>
      </w:pPr>
    </w:p>
    <w:p w:rsidR="00B2423A" w:rsidRDefault="00B2423A" w:rsidP="004308C0">
      <w:pPr>
        <w:rPr>
          <w:b/>
        </w:rPr>
      </w:pPr>
    </w:p>
    <w:p w:rsidR="00B2423A" w:rsidRPr="008E6BA8" w:rsidRDefault="00B2423A" w:rsidP="00571E5C">
      <w:pPr>
        <w:jc w:val="center"/>
        <w:rPr>
          <w:b/>
          <w:color w:val="FF0000"/>
          <w:sz w:val="28"/>
          <w:szCs w:val="28"/>
          <w:u w:val="single"/>
        </w:rPr>
      </w:pPr>
      <w:r w:rsidRPr="008E6BA8">
        <w:rPr>
          <w:b/>
          <w:color w:val="FF0000"/>
          <w:sz w:val="28"/>
          <w:szCs w:val="28"/>
          <w:u w:val="single"/>
        </w:rPr>
        <w:t>List of Figures</w:t>
      </w:r>
    </w:p>
    <w:p w:rsidR="00B2423A" w:rsidRDefault="00B2423A" w:rsidP="004308C0">
      <w:pPr>
        <w:rPr>
          <w:b/>
        </w:rPr>
      </w:pPr>
    </w:p>
    <w:p w:rsidR="00B2423A" w:rsidRPr="004308C0" w:rsidRDefault="00B2423A" w:rsidP="004308C0">
      <w:pPr>
        <w:rPr>
          <w:b/>
        </w:rPr>
      </w:pPr>
      <w:r w:rsidRPr="004308C0">
        <w:rPr>
          <w:b/>
        </w:rPr>
        <w:t>Figure 1. Location of BTPS in Jharkhand State.</w:t>
      </w:r>
    </w:p>
    <w:p w:rsidR="00B2423A" w:rsidRPr="004308C0" w:rsidRDefault="00B2423A" w:rsidP="004308C0">
      <w:pPr>
        <w:rPr>
          <w:b/>
        </w:rPr>
      </w:pPr>
    </w:p>
    <w:p w:rsidR="00B2423A" w:rsidRDefault="00B2423A" w:rsidP="00811D94">
      <w:pPr>
        <w:rPr>
          <w:b/>
        </w:rPr>
      </w:pPr>
    </w:p>
    <w:p w:rsidR="00B2423A" w:rsidRDefault="00B2423A" w:rsidP="00811D94">
      <w:pPr>
        <w:rPr>
          <w:b/>
        </w:rPr>
      </w:pPr>
      <w:r>
        <w:rPr>
          <w:noProof/>
          <w:lang w:val="en-US" w:eastAsia="zh-CN"/>
        </w:rPr>
        <w:pict>
          <v:shapetype id="_x0000_t202" coordsize="21600,21600" o:spt="202" path="m,l,21600r21600,l21600,xe">
            <v:stroke joinstyle="miter"/>
            <v:path gradientshapeok="t" o:connecttype="rect"/>
          </v:shapetype>
          <v:shape id="_x0000_s1028" type="#_x0000_t202" style="position:absolute;margin-left:314.65pt;margin-top:29.25pt;width:55.85pt;height:22.5pt;z-index:251659776">
            <v:textbox>
              <w:txbxContent>
                <w:p w:rsidR="00B2423A" w:rsidRDefault="00B2423A">
                  <w:r>
                    <w:t>BTPS</w:t>
                  </w:r>
                </w:p>
              </w:txbxContent>
            </v:textbox>
          </v:shape>
        </w:pict>
      </w:r>
      <w:r>
        <w:rPr>
          <w:noProof/>
          <w:lang w:val="en-US" w:eastAsia="zh-CN"/>
        </w:rPr>
        <w:pict>
          <v:oval id="_x0000_s1029" style="position:absolute;margin-left:307.5pt;margin-top:46.5pt;width:7.15pt;height:9pt;z-index:251658752" strokecolor="red"/>
        </w:pict>
      </w:r>
      <w:r>
        <w:rPr>
          <w:noProof/>
          <w:lang w:val="en-US" w:eastAsia="zh-CN"/>
        </w:rPr>
        <w:pict>
          <v:shape id="_x0000_s1030" type="#_x0000_t32" style="position:absolute;margin-left:90.75pt;margin-top:51.75pt;width:212.25pt;height:14.25pt;flip:y;z-index:251657728" o:connectortype="straight">
            <v:stroke endarrow="block"/>
          </v:shape>
        </w:pict>
      </w:r>
      <w:r w:rsidRPr="009A09F3">
        <w:rPr>
          <w:b/>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50.75pt;height:126pt;visibility:visible">
            <v:imagedata r:id="rId5" o:title=""/>
          </v:shape>
        </w:pict>
      </w:r>
      <w:r>
        <w:rPr>
          <w:b/>
        </w:rPr>
        <w:t xml:space="preserve">                      </w:t>
      </w:r>
      <w:r w:rsidRPr="009A09F3">
        <w:rPr>
          <w:b/>
          <w:noProof/>
          <w:lang w:val="en-US" w:eastAsia="zh-CN"/>
        </w:rPr>
        <w:pict>
          <v:shape id="Picture 1" o:spid="_x0000_i1026" type="#_x0000_t75" style="width:197.25pt;height:137.25pt;visibility:visible">
            <v:imagedata r:id="rId6" o:title=""/>
          </v:shape>
        </w:pict>
      </w:r>
    </w:p>
    <w:p w:rsidR="00B2423A" w:rsidRDefault="00B2423A" w:rsidP="00811D94">
      <w:pPr>
        <w:rPr>
          <w:b/>
        </w:rPr>
      </w:pPr>
    </w:p>
    <w:p w:rsidR="00B2423A" w:rsidRDefault="00B2423A" w:rsidP="00811D94">
      <w:pPr>
        <w:rPr>
          <w:b/>
        </w:rPr>
      </w:pPr>
    </w:p>
    <w:p w:rsidR="00B2423A" w:rsidRDefault="00B2423A" w:rsidP="00811D94">
      <w:pPr>
        <w:rPr>
          <w:b/>
        </w:rPr>
      </w:pPr>
    </w:p>
    <w:p w:rsidR="00B2423A" w:rsidRDefault="00B2423A" w:rsidP="00811D94">
      <w:pPr>
        <w:rPr>
          <w:b/>
        </w:rPr>
      </w:pPr>
    </w:p>
    <w:p w:rsidR="00B2423A" w:rsidRPr="00B3052D" w:rsidRDefault="00B2423A" w:rsidP="00811D94">
      <w:pPr>
        <w:rPr>
          <w:b/>
        </w:rPr>
      </w:pPr>
      <w:r>
        <w:rPr>
          <w:b/>
        </w:rPr>
        <w:t>Figure 2</w:t>
      </w:r>
      <w:r w:rsidRPr="00B3052D">
        <w:rPr>
          <w:b/>
        </w:rPr>
        <w:t>. Chemical Properties of BTPS fly ash</w:t>
      </w:r>
    </w:p>
    <w:p w:rsidR="00B2423A" w:rsidRDefault="00B2423A" w:rsidP="00811D94"/>
    <w:p w:rsidR="00B2423A" w:rsidRDefault="00B2423A" w:rsidP="00811D94">
      <w:pPr>
        <w:jc w:val="center"/>
        <w:rPr>
          <w:b/>
        </w:rPr>
      </w:pPr>
      <w:r w:rsidRPr="009A09F3">
        <w:rPr>
          <w:b/>
          <w:noProof/>
          <w:lang w:val="en-US" w:eastAsia="zh-CN"/>
        </w:rPr>
        <w:pict>
          <v:shape id="Chart 1" o:spid="_x0000_i1027" type="#_x0000_t75" style="width:331.5pt;height:224.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">
            <v:imagedata r:id="rId7" o:title=""/>
            <o:lock v:ext="edit" aspectratio="f"/>
          </v:shape>
        </w:pict>
      </w:r>
    </w:p>
    <w:p w:rsidR="00B2423A" w:rsidRDefault="00B2423A" w:rsidP="00811D94">
      <w:pPr>
        <w:rPr>
          <w:b/>
        </w:rPr>
      </w:pPr>
    </w:p>
    <w:p w:rsidR="00B2423A" w:rsidRDefault="00B2423A" w:rsidP="00ED6903">
      <w:pPr>
        <w:rPr>
          <w:b/>
        </w:rPr>
      </w:pPr>
    </w:p>
    <w:p w:rsidR="00B2423A" w:rsidRDefault="00B2423A" w:rsidP="00ED6903">
      <w:pPr>
        <w:rPr>
          <w:b/>
        </w:rPr>
      </w:pPr>
    </w:p>
    <w:p w:rsidR="00B2423A" w:rsidRDefault="00B2423A" w:rsidP="00ED6903">
      <w:pPr>
        <w:rPr>
          <w:b/>
        </w:rPr>
      </w:pPr>
    </w:p>
    <w:p w:rsidR="00B2423A" w:rsidRDefault="00B2423A" w:rsidP="00ED6903">
      <w:pPr>
        <w:rPr>
          <w:b/>
        </w:rPr>
      </w:pPr>
    </w:p>
    <w:p w:rsidR="00B2423A" w:rsidRDefault="00B2423A" w:rsidP="00ED6903">
      <w:pPr>
        <w:rPr>
          <w:b/>
        </w:rPr>
      </w:pPr>
    </w:p>
    <w:p w:rsidR="00B2423A" w:rsidRDefault="00B2423A" w:rsidP="00ED6903">
      <w:pPr>
        <w:rPr>
          <w:b/>
        </w:rPr>
      </w:pPr>
    </w:p>
    <w:p w:rsidR="00B2423A" w:rsidRDefault="00B2423A" w:rsidP="00ED6903">
      <w:pPr>
        <w:rPr>
          <w:b/>
        </w:rPr>
      </w:pPr>
    </w:p>
    <w:p w:rsidR="00B2423A" w:rsidRDefault="00B2423A" w:rsidP="00ED6903">
      <w:pPr>
        <w:rPr>
          <w:b/>
        </w:rPr>
      </w:pPr>
    </w:p>
    <w:p w:rsidR="00B2423A" w:rsidRDefault="00B2423A" w:rsidP="00ED6903">
      <w:pPr>
        <w:rPr>
          <w:b/>
        </w:rPr>
      </w:pPr>
    </w:p>
    <w:p w:rsidR="00B2423A" w:rsidRDefault="00B2423A" w:rsidP="00ED6903">
      <w:pPr>
        <w:rPr>
          <w:b/>
        </w:rPr>
      </w:pPr>
    </w:p>
    <w:p w:rsidR="00B2423A" w:rsidRDefault="00B2423A" w:rsidP="00ED6903">
      <w:pPr>
        <w:rPr>
          <w:b/>
        </w:rPr>
      </w:pPr>
    </w:p>
    <w:p w:rsidR="00B2423A" w:rsidRDefault="00B2423A" w:rsidP="00ED6903">
      <w:pPr>
        <w:rPr>
          <w:b/>
        </w:rPr>
      </w:pPr>
    </w:p>
    <w:p w:rsidR="00B2423A" w:rsidRDefault="00B2423A" w:rsidP="00ED6903">
      <w:pPr>
        <w:rPr>
          <w:b/>
        </w:rPr>
      </w:pPr>
    </w:p>
    <w:p w:rsidR="00B2423A" w:rsidRDefault="00B2423A" w:rsidP="009936B0">
      <w:pPr>
        <w:rPr>
          <w:b/>
        </w:rPr>
      </w:pPr>
      <w:r>
        <w:rPr>
          <w:b/>
        </w:rPr>
        <w:t>Figure 3</w:t>
      </w:r>
      <w:r w:rsidRPr="00944C2E">
        <w:rPr>
          <w:b/>
        </w:rPr>
        <w:t>.</w:t>
      </w:r>
      <w:r>
        <w:rPr>
          <w:b/>
        </w:rPr>
        <w:t xml:space="preserve"> </w:t>
      </w:r>
      <w:r w:rsidRPr="00944C2E">
        <w:rPr>
          <w:b/>
        </w:rPr>
        <w:t>Effect of fly</w:t>
      </w:r>
      <w:r>
        <w:rPr>
          <w:b/>
        </w:rPr>
        <w:t xml:space="preserve"> </w:t>
      </w:r>
      <w:r w:rsidRPr="00944C2E">
        <w:rPr>
          <w:b/>
        </w:rPr>
        <w:t xml:space="preserve">ash and fertilizer levels on dry matter yield </w:t>
      </w:r>
      <w:r>
        <w:rPr>
          <w:b/>
        </w:rPr>
        <w:t>(</w:t>
      </w:r>
      <w:r w:rsidRPr="00944C2E">
        <w:rPr>
          <w:b/>
        </w:rPr>
        <w:t>g/pot</w:t>
      </w:r>
      <w:r>
        <w:rPr>
          <w:b/>
        </w:rPr>
        <w:t>)</w:t>
      </w:r>
      <w:r w:rsidRPr="00944C2E">
        <w:rPr>
          <w:b/>
        </w:rPr>
        <w:t xml:space="preserve"> of </w:t>
      </w:r>
      <w:r>
        <w:rPr>
          <w:b/>
        </w:rPr>
        <w:t>(</w:t>
      </w:r>
      <w:r w:rsidRPr="006759BF">
        <w:rPr>
          <w:i/>
        </w:rPr>
        <w:t>Cym</w:t>
      </w:r>
      <w:r>
        <w:rPr>
          <w:i/>
        </w:rPr>
        <w:t>bo</w:t>
      </w:r>
      <w:r w:rsidRPr="006759BF">
        <w:rPr>
          <w:i/>
        </w:rPr>
        <w:t>pogon flexuous</w:t>
      </w:r>
      <w:r>
        <w:rPr>
          <w:b/>
        </w:rPr>
        <w:t>).</w:t>
      </w:r>
    </w:p>
    <w:p w:rsidR="00B2423A" w:rsidRDefault="00B2423A" w:rsidP="00ED6903">
      <w:pPr>
        <w:rPr>
          <w:b/>
        </w:rPr>
      </w:pPr>
    </w:p>
    <w:p w:rsidR="00B2423A" w:rsidRDefault="00B2423A" w:rsidP="00ED6903">
      <w:pPr>
        <w:rPr>
          <w:b/>
        </w:rPr>
      </w:pPr>
    </w:p>
    <w:p w:rsidR="00B2423A" w:rsidRPr="00944C2E" w:rsidRDefault="00B2423A" w:rsidP="00ED6903">
      <w:pPr>
        <w:rPr>
          <w:b/>
        </w:rPr>
      </w:pPr>
    </w:p>
    <w:p w:rsidR="00B2423A" w:rsidRDefault="00B2423A" w:rsidP="00ED6903">
      <w:pPr>
        <w:jc w:val="center"/>
      </w:pPr>
      <w:r w:rsidRPr="009A09F3">
        <w:rPr>
          <w:noProof/>
          <w:lang w:val="en-US" w:eastAsia="zh-CN"/>
        </w:rPr>
        <w:pict>
          <v:shape id="Chart 3" o:spid="_x0000_i1028" type="#_x0000_t75" style="width:321pt;height:162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">
            <v:imagedata r:id="rId8" o:title=""/>
            <o:lock v:ext="edit" aspectratio="f"/>
          </v:shape>
        </w:pict>
      </w:r>
      <w:r>
        <w:br w:type="textWrapping" w:clear="all"/>
      </w:r>
    </w:p>
    <w:p w:rsidR="00B2423A" w:rsidRDefault="00B2423A" w:rsidP="00ED6903">
      <w:pPr>
        <w:rPr>
          <w:b/>
        </w:rPr>
      </w:pPr>
    </w:p>
    <w:p w:rsidR="00B2423A" w:rsidRDefault="00B2423A" w:rsidP="00ED6903">
      <w:pPr>
        <w:rPr>
          <w:b/>
        </w:rPr>
      </w:pPr>
    </w:p>
    <w:p w:rsidR="00B2423A" w:rsidRDefault="00B2423A" w:rsidP="00ED6903">
      <w:pPr>
        <w:rPr>
          <w:b/>
        </w:rPr>
      </w:pPr>
    </w:p>
    <w:p w:rsidR="00B2423A" w:rsidRDefault="00B2423A"/>
    <w:p w:rsidR="00B2423A" w:rsidRDefault="00B2423A"/>
    <w:p w:rsidR="00B2423A" w:rsidRDefault="00B2423A"/>
    <w:p w:rsidR="00B2423A" w:rsidRDefault="00B2423A">
      <w:pPr>
        <w:rPr>
          <w:b/>
          <w:i/>
        </w:rPr>
      </w:pPr>
      <w:r w:rsidRPr="0071187A">
        <w:rPr>
          <w:b/>
          <w:i/>
        </w:rPr>
        <w:t>CORRESPONDENCE TO</w:t>
      </w:r>
    </w:p>
    <w:p w:rsidR="00B2423A" w:rsidRDefault="00B2423A">
      <w:pPr>
        <w:rPr>
          <w:b/>
          <w:i/>
        </w:rPr>
      </w:pPr>
    </w:p>
    <w:p w:rsidR="00B2423A" w:rsidRPr="008E6BA8" w:rsidRDefault="00B2423A">
      <w:pPr>
        <w:rPr>
          <w:b/>
        </w:rPr>
      </w:pPr>
      <w:r w:rsidRPr="008E6BA8">
        <w:rPr>
          <w:b/>
        </w:rPr>
        <w:t>Arvind Kumar Rai, Research Scholar.</w:t>
      </w:r>
    </w:p>
    <w:p w:rsidR="00B2423A" w:rsidRPr="008E6BA8" w:rsidRDefault="00B2423A">
      <w:pPr>
        <w:rPr>
          <w:b/>
        </w:rPr>
      </w:pPr>
      <w:r w:rsidRPr="008E6BA8">
        <w:rPr>
          <w:b/>
        </w:rPr>
        <w:t>Department of Environmental Science &amp; Engg.</w:t>
      </w:r>
    </w:p>
    <w:p w:rsidR="00B2423A" w:rsidRPr="008E6BA8" w:rsidRDefault="00B2423A">
      <w:pPr>
        <w:rPr>
          <w:b/>
        </w:rPr>
      </w:pPr>
      <w:r w:rsidRPr="008E6BA8">
        <w:rPr>
          <w:b/>
        </w:rPr>
        <w:t>Indian School of Mines (Govt. of India)</w:t>
      </w:r>
    </w:p>
    <w:p w:rsidR="00B2423A" w:rsidRDefault="00B2423A">
      <w:pPr>
        <w:rPr>
          <w:b/>
        </w:rPr>
      </w:pPr>
      <w:r w:rsidRPr="008E6BA8">
        <w:rPr>
          <w:b/>
        </w:rPr>
        <w:t>Dhanbad, Jharkhand, India.</w:t>
      </w:r>
    </w:p>
    <w:p w:rsidR="00B2423A" w:rsidRPr="008E6BA8" w:rsidRDefault="00B2423A">
      <w:pPr>
        <w:rPr>
          <w:b/>
        </w:rPr>
      </w:pPr>
    </w:p>
    <w:p w:rsidR="00B2423A" w:rsidRDefault="00B2423A">
      <w:pPr>
        <w:rPr>
          <w:b/>
        </w:rPr>
      </w:pPr>
      <w:r w:rsidRPr="00E21301">
        <w:rPr>
          <w:b/>
          <w:color w:val="943634"/>
        </w:rPr>
        <w:t>E - Mail:</w:t>
      </w:r>
      <w:r w:rsidRPr="008E6BA8">
        <w:rPr>
          <w:b/>
        </w:rPr>
        <w:t xml:space="preserve"> </w:t>
      </w:r>
      <w:hyperlink r:id="rId9" w:history="1">
        <w:r w:rsidRPr="006C6D91">
          <w:rPr>
            <w:rStyle w:val="Hyperlink"/>
            <w:b/>
          </w:rPr>
          <w:t>arvind_dese@rediffmail.com</w:t>
        </w:r>
      </w:hyperlink>
    </w:p>
    <w:p w:rsidR="00B2423A" w:rsidRDefault="00B2423A">
      <w:pPr>
        <w:rPr>
          <w:b/>
        </w:rPr>
      </w:pPr>
      <w:r>
        <w:rPr>
          <w:b/>
        </w:rPr>
        <w:t>Telephone No / Fax No: 0326 -2296624</w:t>
      </w:r>
    </w:p>
    <w:p w:rsidR="00B2423A" w:rsidRPr="008E6BA8" w:rsidRDefault="00B2423A">
      <w:pPr>
        <w:rPr>
          <w:b/>
        </w:rPr>
      </w:pPr>
      <w:r>
        <w:rPr>
          <w:b/>
        </w:rPr>
        <w:t>Mobile No: +91 - 8051185982.</w:t>
      </w:r>
    </w:p>
    <w:p w:rsidR="00B2423A" w:rsidRDefault="00B2423A" w:rsidP="00C05AE8">
      <w:pPr>
        <w:jc w:val="center"/>
      </w:pPr>
    </w:p>
    <w:p w:rsidR="00B2423A" w:rsidRPr="004B5E6E" w:rsidRDefault="00B2423A" w:rsidP="004B5E6E">
      <w:pPr>
        <w:rPr>
          <w:color w:val="943634"/>
        </w:rPr>
      </w:pPr>
      <w:r w:rsidRPr="004B5E6E">
        <w:rPr>
          <w:color w:val="943634"/>
        </w:rPr>
        <w:t>Date of sending: 11/ 03/2010</w:t>
      </w:r>
    </w:p>
    <w:p w:rsidR="00B2423A" w:rsidRDefault="00B2423A" w:rsidP="00C05AE8">
      <w:pPr>
        <w:jc w:val="center"/>
      </w:pPr>
    </w:p>
    <w:p w:rsidR="00B2423A" w:rsidRDefault="00B2423A" w:rsidP="00C05AE8">
      <w:pPr>
        <w:jc w:val="center"/>
        <w:rPr>
          <w:i/>
        </w:rPr>
      </w:pPr>
    </w:p>
    <w:p w:rsidR="00B2423A" w:rsidRPr="005E4783" w:rsidRDefault="00B2423A" w:rsidP="00C05AE8">
      <w:pPr>
        <w:jc w:val="center"/>
      </w:pPr>
    </w:p>
    <w:p w:rsidR="00B2423A" w:rsidRDefault="00B2423A" w:rsidP="00C05AE8">
      <w:pPr>
        <w:jc w:val="center"/>
        <w:rPr>
          <w:i/>
        </w:rPr>
      </w:pPr>
    </w:p>
    <w:p w:rsidR="00B2423A" w:rsidRPr="00E21301" w:rsidRDefault="00B2423A" w:rsidP="00C05AE8">
      <w:pPr>
        <w:jc w:val="center"/>
        <w:rPr>
          <w:i/>
        </w:rPr>
      </w:pPr>
      <w:r w:rsidRPr="00E21301">
        <w:rPr>
          <w:i/>
        </w:rPr>
        <w:t>Please mail to</w:t>
      </w:r>
    </w:p>
    <w:p w:rsidR="00B2423A" w:rsidRPr="00E21301" w:rsidRDefault="00B2423A" w:rsidP="00C05AE8">
      <w:pPr>
        <w:jc w:val="center"/>
        <w:rPr>
          <w:i/>
        </w:rPr>
      </w:pPr>
    </w:p>
    <w:p w:rsidR="00B2423A" w:rsidRDefault="00B2423A" w:rsidP="00C05AE8">
      <w:pPr>
        <w:jc w:val="center"/>
        <w:rPr>
          <w:i/>
        </w:rPr>
      </w:pPr>
      <w:r w:rsidRPr="00E21301">
        <w:rPr>
          <w:i/>
        </w:rPr>
        <w:t xml:space="preserve"> arvind_dese@rediffmail.com</w:t>
      </w:r>
    </w:p>
    <w:p w:rsidR="00B2423A" w:rsidRDefault="00B2423A" w:rsidP="00C05AE8">
      <w:pPr>
        <w:jc w:val="center"/>
        <w:rPr>
          <w:i/>
        </w:rPr>
      </w:pPr>
    </w:p>
    <w:p w:rsidR="00B2423A" w:rsidRDefault="00B2423A" w:rsidP="00C05AE8">
      <w:pPr>
        <w:jc w:val="center"/>
      </w:pPr>
    </w:p>
    <w:p w:rsidR="00B2423A" w:rsidRPr="00756EE4" w:rsidRDefault="00B2423A" w:rsidP="00C05AE8">
      <w:pPr>
        <w:jc w:val="center"/>
      </w:pPr>
      <w:r>
        <w:t>************************************************************************</w:t>
      </w:r>
    </w:p>
    <w:sectPr w:rsidR="00B2423A" w:rsidRPr="00756EE4" w:rsidSect="006D31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2501"/>
    <w:rsid w:val="00001095"/>
    <w:rsid w:val="000016F8"/>
    <w:rsid w:val="000110C9"/>
    <w:rsid w:val="000132B7"/>
    <w:rsid w:val="00020AA8"/>
    <w:rsid w:val="0002471F"/>
    <w:rsid w:val="00026462"/>
    <w:rsid w:val="00033733"/>
    <w:rsid w:val="0003403A"/>
    <w:rsid w:val="00044FE9"/>
    <w:rsid w:val="00045E44"/>
    <w:rsid w:val="000479C7"/>
    <w:rsid w:val="000537CD"/>
    <w:rsid w:val="00056B1A"/>
    <w:rsid w:val="00071C48"/>
    <w:rsid w:val="000744E9"/>
    <w:rsid w:val="00085D7E"/>
    <w:rsid w:val="00096382"/>
    <w:rsid w:val="000A6AB3"/>
    <w:rsid w:val="000C1DEF"/>
    <w:rsid w:val="000C29EC"/>
    <w:rsid w:val="00100D78"/>
    <w:rsid w:val="001102CD"/>
    <w:rsid w:val="00114DC1"/>
    <w:rsid w:val="00115C2A"/>
    <w:rsid w:val="00115D4A"/>
    <w:rsid w:val="00127F94"/>
    <w:rsid w:val="0013307E"/>
    <w:rsid w:val="00146671"/>
    <w:rsid w:val="00147674"/>
    <w:rsid w:val="00154F2D"/>
    <w:rsid w:val="001561F5"/>
    <w:rsid w:val="001607E0"/>
    <w:rsid w:val="00161554"/>
    <w:rsid w:val="0016312E"/>
    <w:rsid w:val="0016430F"/>
    <w:rsid w:val="00172451"/>
    <w:rsid w:val="00194120"/>
    <w:rsid w:val="001A41CA"/>
    <w:rsid w:val="001C096A"/>
    <w:rsid w:val="001C359C"/>
    <w:rsid w:val="001C65DA"/>
    <w:rsid w:val="001E7002"/>
    <w:rsid w:val="001F5C90"/>
    <w:rsid w:val="00201F51"/>
    <w:rsid w:val="0020694A"/>
    <w:rsid w:val="002120AD"/>
    <w:rsid w:val="00212800"/>
    <w:rsid w:val="002225C7"/>
    <w:rsid w:val="00225270"/>
    <w:rsid w:val="00241DA8"/>
    <w:rsid w:val="00245CF1"/>
    <w:rsid w:val="00266285"/>
    <w:rsid w:val="002705CC"/>
    <w:rsid w:val="0027096D"/>
    <w:rsid w:val="002737A8"/>
    <w:rsid w:val="00273EAD"/>
    <w:rsid w:val="00276612"/>
    <w:rsid w:val="0028251C"/>
    <w:rsid w:val="00295E06"/>
    <w:rsid w:val="002A08F0"/>
    <w:rsid w:val="002A1D1C"/>
    <w:rsid w:val="002A27BF"/>
    <w:rsid w:val="002A5E79"/>
    <w:rsid w:val="002B4A4C"/>
    <w:rsid w:val="002B5DF3"/>
    <w:rsid w:val="002C33A4"/>
    <w:rsid w:val="002D4351"/>
    <w:rsid w:val="002F24D2"/>
    <w:rsid w:val="00342036"/>
    <w:rsid w:val="00343783"/>
    <w:rsid w:val="0038432D"/>
    <w:rsid w:val="003A2B46"/>
    <w:rsid w:val="003B6886"/>
    <w:rsid w:val="003C57E1"/>
    <w:rsid w:val="003C649E"/>
    <w:rsid w:val="003E61A2"/>
    <w:rsid w:val="003F3073"/>
    <w:rsid w:val="003F55BA"/>
    <w:rsid w:val="00406455"/>
    <w:rsid w:val="0041348D"/>
    <w:rsid w:val="0041745D"/>
    <w:rsid w:val="004308C0"/>
    <w:rsid w:val="00437EBB"/>
    <w:rsid w:val="0044206E"/>
    <w:rsid w:val="00443B86"/>
    <w:rsid w:val="004555BA"/>
    <w:rsid w:val="004619BF"/>
    <w:rsid w:val="004673A5"/>
    <w:rsid w:val="00474AA0"/>
    <w:rsid w:val="0047736C"/>
    <w:rsid w:val="004825CD"/>
    <w:rsid w:val="00485292"/>
    <w:rsid w:val="004A13D3"/>
    <w:rsid w:val="004B5E6E"/>
    <w:rsid w:val="004C7002"/>
    <w:rsid w:val="004D2D18"/>
    <w:rsid w:val="004E44D5"/>
    <w:rsid w:val="004F45C0"/>
    <w:rsid w:val="00507A1D"/>
    <w:rsid w:val="00507EB0"/>
    <w:rsid w:val="005136F4"/>
    <w:rsid w:val="005156FC"/>
    <w:rsid w:val="00525157"/>
    <w:rsid w:val="00526D0F"/>
    <w:rsid w:val="00536175"/>
    <w:rsid w:val="005510B7"/>
    <w:rsid w:val="00552FE1"/>
    <w:rsid w:val="00554531"/>
    <w:rsid w:val="005617C0"/>
    <w:rsid w:val="00567164"/>
    <w:rsid w:val="00567CA0"/>
    <w:rsid w:val="00571531"/>
    <w:rsid w:val="00571E5C"/>
    <w:rsid w:val="00572501"/>
    <w:rsid w:val="00581036"/>
    <w:rsid w:val="005A0A27"/>
    <w:rsid w:val="005A5D8D"/>
    <w:rsid w:val="005A712C"/>
    <w:rsid w:val="005B6074"/>
    <w:rsid w:val="005C339D"/>
    <w:rsid w:val="005D2504"/>
    <w:rsid w:val="005D3A3D"/>
    <w:rsid w:val="005D561A"/>
    <w:rsid w:val="005D6017"/>
    <w:rsid w:val="005E30EF"/>
    <w:rsid w:val="005E4783"/>
    <w:rsid w:val="005E6A8A"/>
    <w:rsid w:val="005F5F30"/>
    <w:rsid w:val="0060280A"/>
    <w:rsid w:val="00606320"/>
    <w:rsid w:val="0061313B"/>
    <w:rsid w:val="00613367"/>
    <w:rsid w:val="00617B31"/>
    <w:rsid w:val="006220AB"/>
    <w:rsid w:val="00626DC4"/>
    <w:rsid w:val="00637DD6"/>
    <w:rsid w:val="006447B5"/>
    <w:rsid w:val="006624AF"/>
    <w:rsid w:val="006759BF"/>
    <w:rsid w:val="00675D4E"/>
    <w:rsid w:val="0068004D"/>
    <w:rsid w:val="006A52F3"/>
    <w:rsid w:val="006A7E14"/>
    <w:rsid w:val="006B669D"/>
    <w:rsid w:val="006C6D91"/>
    <w:rsid w:val="006D31B8"/>
    <w:rsid w:val="006F0EB0"/>
    <w:rsid w:val="006F288E"/>
    <w:rsid w:val="006F7270"/>
    <w:rsid w:val="00701201"/>
    <w:rsid w:val="0070371E"/>
    <w:rsid w:val="0071187A"/>
    <w:rsid w:val="00731287"/>
    <w:rsid w:val="00740476"/>
    <w:rsid w:val="00750AE5"/>
    <w:rsid w:val="007568BF"/>
    <w:rsid w:val="00756EE4"/>
    <w:rsid w:val="007609D1"/>
    <w:rsid w:val="00761488"/>
    <w:rsid w:val="00777D95"/>
    <w:rsid w:val="00793B77"/>
    <w:rsid w:val="007A72E1"/>
    <w:rsid w:val="007B0E5D"/>
    <w:rsid w:val="007B1F19"/>
    <w:rsid w:val="007B327A"/>
    <w:rsid w:val="007B789A"/>
    <w:rsid w:val="007C0E17"/>
    <w:rsid w:val="007C59C8"/>
    <w:rsid w:val="007D0885"/>
    <w:rsid w:val="007D250F"/>
    <w:rsid w:val="007D3C00"/>
    <w:rsid w:val="00805D83"/>
    <w:rsid w:val="00811BD6"/>
    <w:rsid w:val="00811D2E"/>
    <w:rsid w:val="00811D94"/>
    <w:rsid w:val="00816458"/>
    <w:rsid w:val="008244B4"/>
    <w:rsid w:val="0082616D"/>
    <w:rsid w:val="00832B32"/>
    <w:rsid w:val="0086117A"/>
    <w:rsid w:val="008641D9"/>
    <w:rsid w:val="00870D8B"/>
    <w:rsid w:val="00887BFF"/>
    <w:rsid w:val="00890316"/>
    <w:rsid w:val="00890F43"/>
    <w:rsid w:val="008A5207"/>
    <w:rsid w:val="008A7606"/>
    <w:rsid w:val="008B04A2"/>
    <w:rsid w:val="008D2143"/>
    <w:rsid w:val="008D583B"/>
    <w:rsid w:val="008E6BA8"/>
    <w:rsid w:val="008F28E4"/>
    <w:rsid w:val="008F553C"/>
    <w:rsid w:val="00910DF0"/>
    <w:rsid w:val="00915ABC"/>
    <w:rsid w:val="00915C27"/>
    <w:rsid w:val="00923632"/>
    <w:rsid w:val="00930EB5"/>
    <w:rsid w:val="00937476"/>
    <w:rsid w:val="00944C2E"/>
    <w:rsid w:val="0094593D"/>
    <w:rsid w:val="00967DBA"/>
    <w:rsid w:val="00970753"/>
    <w:rsid w:val="00970E25"/>
    <w:rsid w:val="0097525D"/>
    <w:rsid w:val="009868C3"/>
    <w:rsid w:val="009936B0"/>
    <w:rsid w:val="0099557C"/>
    <w:rsid w:val="009A09F3"/>
    <w:rsid w:val="009B4B29"/>
    <w:rsid w:val="009B5CD1"/>
    <w:rsid w:val="009B658E"/>
    <w:rsid w:val="009C05DD"/>
    <w:rsid w:val="009C442E"/>
    <w:rsid w:val="009C5D38"/>
    <w:rsid w:val="009C634E"/>
    <w:rsid w:val="009E49E6"/>
    <w:rsid w:val="009F4E04"/>
    <w:rsid w:val="00A03022"/>
    <w:rsid w:val="00A0667B"/>
    <w:rsid w:val="00A114CC"/>
    <w:rsid w:val="00A245F9"/>
    <w:rsid w:val="00A31595"/>
    <w:rsid w:val="00A4248A"/>
    <w:rsid w:val="00A47C8B"/>
    <w:rsid w:val="00A6179A"/>
    <w:rsid w:val="00A65417"/>
    <w:rsid w:val="00A708E6"/>
    <w:rsid w:val="00A717CA"/>
    <w:rsid w:val="00A73EC3"/>
    <w:rsid w:val="00A75861"/>
    <w:rsid w:val="00A75CAA"/>
    <w:rsid w:val="00A76835"/>
    <w:rsid w:val="00A843CE"/>
    <w:rsid w:val="00A922E1"/>
    <w:rsid w:val="00A93327"/>
    <w:rsid w:val="00A933CB"/>
    <w:rsid w:val="00A962AA"/>
    <w:rsid w:val="00AA1E4C"/>
    <w:rsid w:val="00AC5E1D"/>
    <w:rsid w:val="00AD508A"/>
    <w:rsid w:val="00AE0A0E"/>
    <w:rsid w:val="00AE19FD"/>
    <w:rsid w:val="00AE77BC"/>
    <w:rsid w:val="00AF134D"/>
    <w:rsid w:val="00AF3508"/>
    <w:rsid w:val="00AF6EEA"/>
    <w:rsid w:val="00B01251"/>
    <w:rsid w:val="00B021F8"/>
    <w:rsid w:val="00B12B36"/>
    <w:rsid w:val="00B17CB0"/>
    <w:rsid w:val="00B23D6D"/>
    <w:rsid w:val="00B2423A"/>
    <w:rsid w:val="00B270C0"/>
    <w:rsid w:val="00B3052D"/>
    <w:rsid w:val="00B31136"/>
    <w:rsid w:val="00B32CFF"/>
    <w:rsid w:val="00B379D6"/>
    <w:rsid w:val="00B47C25"/>
    <w:rsid w:val="00B55B7D"/>
    <w:rsid w:val="00B60093"/>
    <w:rsid w:val="00B622D4"/>
    <w:rsid w:val="00B71D5E"/>
    <w:rsid w:val="00B75DC7"/>
    <w:rsid w:val="00B7728E"/>
    <w:rsid w:val="00B8602B"/>
    <w:rsid w:val="00B90CC0"/>
    <w:rsid w:val="00B91538"/>
    <w:rsid w:val="00B947A1"/>
    <w:rsid w:val="00B975D2"/>
    <w:rsid w:val="00BA4BD2"/>
    <w:rsid w:val="00BA5879"/>
    <w:rsid w:val="00BA5A8D"/>
    <w:rsid w:val="00BB0220"/>
    <w:rsid w:val="00BB6E37"/>
    <w:rsid w:val="00BD2A95"/>
    <w:rsid w:val="00BE0515"/>
    <w:rsid w:val="00BF523E"/>
    <w:rsid w:val="00C05AE8"/>
    <w:rsid w:val="00C11A7C"/>
    <w:rsid w:val="00C14883"/>
    <w:rsid w:val="00C212F1"/>
    <w:rsid w:val="00C27761"/>
    <w:rsid w:val="00C30B7C"/>
    <w:rsid w:val="00C40464"/>
    <w:rsid w:val="00C50D07"/>
    <w:rsid w:val="00C51A43"/>
    <w:rsid w:val="00C5520C"/>
    <w:rsid w:val="00C82116"/>
    <w:rsid w:val="00C85E57"/>
    <w:rsid w:val="00CC1C89"/>
    <w:rsid w:val="00CC545C"/>
    <w:rsid w:val="00CC5D0A"/>
    <w:rsid w:val="00CD44B0"/>
    <w:rsid w:val="00CD6980"/>
    <w:rsid w:val="00CE246B"/>
    <w:rsid w:val="00CF222E"/>
    <w:rsid w:val="00CF6466"/>
    <w:rsid w:val="00D00FD5"/>
    <w:rsid w:val="00D3203B"/>
    <w:rsid w:val="00D6397C"/>
    <w:rsid w:val="00D73A96"/>
    <w:rsid w:val="00D85F46"/>
    <w:rsid w:val="00D937A5"/>
    <w:rsid w:val="00DA1746"/>
    <w:rsid w:val="00DA1EB1"/>
    <w:rsid w:val="00DB642E"/>
    <w:rsid w:val="00DC6368"/>
    <w:rsid w:val="00DD765B"/>
    <w:rsid w:val="00DE37E4"/>
    <w:rsid w:val="00DE48C5"/>
    <w:rsid w:val="00DE6CBA"/>
    <w:rsid w:val="00DE6E55"/>
    <w:rsid w:val="00DF71F2"/>
    <w:rsid w:val="00E00D09"/>
    <w:rsid w:val="00E01FA0"/>
    <w:rsid w:val="00E04049"/>
    <w:rsid w:val="00E06CC3"/>
    <w:rsid w:val="00E10C5A"/>
    <w:rsid w:val="00E16335"/>
    <w:rsid w:val="00E21301"/>
    <w:rsid w:val="00E21329"/>
    <w:rsid w:val="00E43A03"/>
    <w:rsid w:val="00E64F5E"/>
    <w:rsid w:val="00E80DD0"/>
    <w:rsid w:val="00EA11A3"/>
    <w:rsid w:val="00EA414B"/>
    <w:rsid w:val="00ED6903"/>
    <w:rsid w:val="00EE1016"/>
    <w:rsid w:val="00EF18E9"/>
    <w:rsid w:val="00EF6338"/>
    <w:rsid w:val="00EF7F83"/>
    <w:rsid w:val="00F233F6"/>
    <w:rsid w:val="00F25078"/>
    <w:rsid w:val="00F30E33"/>
    <w:rsid w:val="00F34454"/>
    <w:rsid w:val="00F40DC6"/>
    <w:rsid w:val="00F50255"/>
    <w:rsid w:val="00F62AB2"/>
    <w:rsid w:val="00F824CA"/>
    <w:rsid w:val="00F910FD"/>
    <w:rsid w:val="00F94CB6"/>
    <w:rsid w:val="00F96961"/>
    <w:rsid w:val="00FA07F7"/>
    <w:rsid w:val="00FA1173"/>
    <w:rsid w:val="00FA2139"/>
    <w:rsid w:val="00FC70D0"/>
    <w:rsid w:val="00FE6B63"/>
    <w:rsid w:val="00FE7359"/>
    <w:rsid w:val="00FE7924"/>
    <w:rsid w:val="00FF7A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01"/>
    <w:rPr>
      <w:rFonts w:ascii="Times New Roman" w:eastAsia="Times New Roman" w:hAnsi="Times New Roman"/>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7250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277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7761"/>
    <w:rPr>
      <w:rFonts w:ascii="Tahoma" w:hAnsi="Tahoma" w:cs="Tahoma"/>
      <w:sz w:val="16"/>
      <w:szCs w:val="16"/>
      <w:lang w:val="en-GB"/>
    </w:rPr>
  </w:style>
  <w:style w:type="character" w:styleId="Hyperlink">
    <w:name w:val="Hyperlink"/>
    <w:basedOn w:val="DefaultParagraphFont"/>
    <w:uiPriority w:val="99"/>
    <w:rsid w:val="00E2130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37971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mailto:arvind_dese@rediffmail.com" TargetMode="External"/><Relationship Id="rId9" Type="http://schemas.openxmlformats.org/officeDocument/2006/relationships/hyperlink" Target="mailto:arvind_dese@rediff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904</TotalTime>
  <Pages>8</Pages>
  <Words>2205</Words>
  <Characters>12570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bhmc</cp:lastModifiedBy>
  <cp:revision>325</cp:revision>
  <dcterms:created xsi:type="dcterms:W3CDTF">2010-03-05T05:23:00Z</dcterms:created>
  <dcterms:modified xsi:type="dcterms:W3CDTF">2010-03-12T06:33:00Z</dcterms:modified>
</cp:coreProperties>
</file>