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C5D" w:rsidRPr="007A73AD" w:rsidRDefault="00E56503" w:rsidP="003E0F24">
      <w:pPr>
        <w:snapToGrid w:val="0"/>
        <w:ind w:left="0"/>
        <w:jc w:val="center"/>
        <w:rPr>
          <w:rFonts w:ascii="Times New Roman" w:eastAsia="Times New Roman" w:hAnsi="Times New Roman" w:cs="Times New Roman"/>
          <w:b/>
          <w:sz w:val="20"/>
          <w:szCs w:val="20"/>
        </w:rPr>
      </w:pPr>
      <w:r w:rsidRPr="007A73AD">
        <w:rPr>
          <w:rFonts w:ascii="Times New Roman" w:eastAsia="Times New Roman" w:hAnsi="Times New Roman" w:cs="Times New Roman"/>
          <w:b/>
          <w:sz w:val="20"/>
          <w:szCs w:val="20"/>
        </w:rPr>
        <w:t xml:space="preserve">Effect of </w:t>
      </w:r>
      <w:r w:rsidR="005A00AA" w:rsidRPr="007A73AD">
        <w:rPr>
          <w:rFonts w:ascii="Times New Roman" w:eastAsia="Times New Roman" w:hAnsi="Times New Roman" w:cs="Times New Roman"/>
          <w:b/>
          <w:sz w:val="20"/>
          <w:szCs w:val="20"/>
        </w:rPr>
        <w:t>implementing</w:t>
      </w:r>
      <w:r w:rsidRPr="007A73AD">
        <w:rPr>
          <w:rFonts w:ascii="Times New Roman" w:eastAsia="Times New Roman" w:hAnsi="Times New Roman" w:cs="Times New Roman"/>
          <w:b/>
          <w:sz w:val="20"/>
          <w:szCs w:val="20"/>
        </w:rPr>
        <w:t xml:space="preserve"> educational program in family caregivers on minimizing colorectal cancer complications</w:t>
      </w:r>
    </w:p>
    <w:p w:rsidR="002C5C5D" w:rsidRPr="007A73AD" w:rsidRDefault="002C5C5D" w:rsidP="003E0F24">
      <w:pPr>
        <w:snapToGrid w:val="0"/>
        <w:ind w:left="0"/>
        <w:jc w:val="center"/>
        <w:rPr>
          <w:rFonts w:ascii="Times New Roman" w:eastAsia="Times New Roman" w:hAnsi="Times New Roman" w:cs="Times New Roman"/>
          <w:b/>
          <w:sz w:val="20"/>
          <w:szCs w:val="20"/>
        </w:rPr>
      </w:pPr>
    </w:p>
    <w:p w:rsidR="002C5C5D" w:rsidRPr="007A73AD" w:rsidRDefault="00BE5EE0" w:rsidP="003E0F24">
      <w:pPr>
        <w:shd w:val="clear" w:color="auto" w:fill="FFFFFF"/>
        <w:snapToGrid w:val="0"/>
        <w:ind w:left="0"/>
        <w:jc w:val="center"/>
        <w:rPr>
          <w:rFonts w:ascii="Times New Roman" w:hAnsi="Times New Roman" w:cs="Times New Roman"/>
          <w:bCs/>
          <w:sz w:val="20"/>
          <w:szCs w:val="20"/>
          <w:vertAlign w:val="superscript"/>
          <w:lang w:eastAsia="zh-CN"/>
        </w:rPr>
      </w:pPr>
      <w:r w:rsidRPr="007A73AD">
        <w:rPr>
          <w:rFonts w:ascii="Times New Roman" w:eastAsia="Times New Roman" w:hAnsi="Times New Roman" w:cs="Times New Roman"/>
          <w:bCs/>
          <w:sz w:val="20"/>
          <w:szCs w:val="20"/>
        </w:rPr>
        <w:t>Lamiss</w:t>
      </w:r>
      <w:r w:rsidR="00E06A99" w:rsidRPr="007A73AD">
        <w:rPr>
          <w:rFonts w:ascii="Times New Roman" w:eastAsia="Times New Roman" w:hAnsi="Times New Roman" w:cs="Times New Roman"/>
          <w:bCs/>
          <w:sz w:val="20"/>
          <w:szCs w:val="20"/>
        </w:rPr>
        <w:t xml:space="preserve"> </w:t>
      </w:r>
      <w:r w:rsidR="005A00AA" w:rsidRPr="007A73AD">
        <w:rPr>
          <w:rFonts w:ascii="Times New Roman" w:eastAsia="Times New Roman" w:hAnsi="Times New Roman" w:cs="Times New Roman"/>
          <w:bCs/>
          <w:sz w:val="20"/>
          <w:szCs w:val="20"/>
        </w:rPr>
        <w:t xml:space="preserve">Mohamed </w:t>
      </w:r>
      <w:r w:rsidR="00AF1843" w:rsidRPr="007A73AD">
        <w:rPr>
          <w:rFonts w:ascii="Times New Roman" w:eastAsia="Times New Roman" w:hAnsi="Times New Roman" w:cs="Times New Roman"/>
          <w:bCs/>
          <w:sz w:val="20"/>
          <w:szCs w:val="20"/>
        </w:rPr>
        <w:t>Abd El-Aziz</w:t>
      </w:r>
      <w:r w:rsidR="00AF1843" w:rsidRPr="007A73AD">
        <w:rPr>
          <w:rFonts w:ascii="Times New Roman" w:eastAsia="Times New Roman" w:hAnsi="Times New Roman" w:cs="Times New Roman"/>
          <w:bCs/>
          <w:sz w:val="20"/>
          <w:szCs w:val="20"/>
          <w:vertAlign w:val="superscript"/>
        </w:rPr>
        <w:t>1</w:t>
      </w:r>
      <w:r w:rsidR="00AF1843" w:rsidRPr="007A73AD">
        <w:rPr>
          <w:rFonts w:ascii="Times New Roman" w:eastAsia="Times New Roman" w:hAnsi="Times New Roman" w:cs="Times New Roman"/>
          <w:bCs/>
          <w:sz w:val="20"/>
          <w:szCs w:val="20"/>
        </w:rPr>
        <w:t xml:space="preserve">, </w:t>
      </w:r>
      <w:r w:rsidR="00E56503" w:rsidRPr="007A73AD">
        <w:rPr>
          <w:rFonts w:ascii="Times New Roman" w:eastAsia="Times New Roman" w:hAnsi="Times New Roman" w:cs="Times New Roman"/>
          <w:bCs/>
          <w:sz w:val="20"/>
          <w:szCs w:val="20"/>
        </w:rPr>
        <w:t>Om Ebrahiem Ali El</w:t>
      </w:r>
      <w:r w:rsidR="00AF1843" w:rsidRPr="007A73AD">
        <w:rPr>
          <w:rFonts w:ascii="Times New Roman" w:eastAsia="Times New Roman" w:hAnsi="Times New Roman" w:cs="Times New Roman"/>
          <w:bCs/>
          <w:sz w:val="20"/>
          <w:szCs w:val="20"/>
        </w:rPr>
        <w:t xml:space="preserve">- </w:t>
      </w:r>
      <w:r w:rsidR="00E56503" w:rsidRPr="007A73AD">
        <w:rPr>
          <w:rFonts w:ascii="Times New Roman" w:eastAsia="Times New Roman" w:hAnsi="Times New Roman" w:cs="Times New Roman"/>
          <w:bCs/>
          <w:sz w:val="20"/>
          <w:szCs w:val="20"/>
        </w:rPr>
        <w:t>Melgy</w:t>
      </w:r>
      <w:r w:rsidR="00E56503" w:rsidRPr="007A73AD">
        <w:rPr>
          <w:rFonts w:ascii="Times New Roman" w:eastAsia="Times New Roman" w:hAnsi="Times New Roman" w:cs="Times New Roman"/>
          <w:bCs/>
          <w:sz w:val="20"/>
          <w:szCs w:val="20"/>
          <w:vertAlign w:val="superscript"/>
        </w:rPr>
        <w:t>2</w:t>
      </w:r>
      <w:r w:rsidR="00AF1843" w:rsidRPr="007A73AD">
        <w:rPr>
          <w:rFonts w:ascii="Times New Roman" w:eastAsia="Times New Roman" w:hAnsi="Times New Roman" w:cs="Times New Roman"/>
          <w:bCs/>
          <w:sz w:val="20"/>
          <w:szCs w:val="20"/>
        </w:rPr>
        <w:t xml:space="preserve">, </w:t>
      </w:r>
      <w:r w:rsidR="00E56503" w:rsidRPr="007A73AD">
        <w:rPr>
          <w:rFonts w:ascii="Times New Roman" w:eastAsia="Times New Roman" w:hAnsi="Times New Roman" w:cs="Times New Roman"/>
          <w:bCs/>
          <w:sz w:val="20"/>
          <w:szCs w:val="20"/>
        </w:rPr>
        <w:t xml:space="preserve">Nagwa Ibrahim Abbas </w:t>
      </w:r>
      <w:r w:rsidR="00D1610C" w:rsidRPr="007A73AD">
        <w:rPr>
          <w:rFonts w:ascii="Times New Roman" w:eastAsia="Times New Roman" w:hAnsi="Times New Roman" w:cs="Times New Roman"/>
          <w:bCs/>
          <w:sz w:val="20"/>
          <w:szCs w:val="20"/>
        </w:rPr>
        <w:t>Ghoniem</w:t>
      </w:r>
      <w:r w:rsidR="00D1610C" w:rsidRPr="007A73AD">
        <w:rPr>
          <w:rFonts w:ascii="Times New Roman" w:eastAsia="Times New Roman" w:hAnsi="Times New Roman" w:cs="Times New Roman"/>
          <w:bCs/>
          <w:sz w:val="20"/>
          <w:szCs w:val="20"/>
          <w:vertAlign w:val="superscript"/>
        </w:rPr>
        <w:t>3</w:t>
      </w:r>
      <w:r w:rsidR="00AF1843" w:rsidRPr="007A73AD">
        <w:rPr>
          <w:rFonts w:ascii="Times New Roman" w:eastAsia="Times New Roman" w:hAnsi="Times New Roman" w:cs="Times New Roman"/>
          <w:bCs/>
          <w:sz w:val="20"/>
          <w:szCs w:val="20"/>
        </w:rPr>
        <w:t xml:space="preserve">, </w:t>
      </w:r>
      <w:r w:rsidR="00E56503" w:rsidRPr="007A73AD">
        <w:rPr>
          <w:rFonts w:ascii="Times New Roman" w:eastAsia="Times New Roman" w:hAnsi="Times New Roman" w:cs="Times New Roman"/>
          <w:bCs/>
          <w:sz w:val="20"/>
          <w:szCs w:val="20"/>
        </w:rPr>
        <w:t>Shiama</w:t>
      </w:r>
      <w:r w:rsidR="00084D08" w:rsidRPr="007A73AD">
        <w:rPr>
          <w:rFonts w:ascii="Times New Roman" w:eastAsia="Times New Roman" w:hAnsi="Times New Roman" w:cs="Times New Roman"/>
          <w:bCs/>
          <w:sz w:val="20"/>
          <w:szCs w:val="20"/>
        </w:rPr>
        <w:t>a A</w:t>
      </w:r>
      <w:r w:rsidR="00AF1843" w:rsidRPr="007A73AD">
        <w:rPr>
          <w:rFonts w:ascii="Times New Roman" w:eastAsia="Times New Roman" w:hAnsi="Times New Roman" w:cs="Times New Roman"/>
          <w:bCs/>
          <w:sz w:val="20"/>
          <w:szCs w:val="20"/>
        </w:rPr>
        <w:t>bd El-0salam Abd El-Kader</w:t>
      </w:r>
      <w:r w:rsidR="00AF1843" w:rsidRPr="007A73AD">
        <w:rPr>
          <w:rFonts w:ascii="Times New Roman" w:eastAsia="Times New Roman" w:hAnsi="Times New Roman" w:cs="Times New Roman"/>
          <w:bCs/>
          <w:sz w:val="20"/>
          <w:szCs w:val="20"/>
          <w:vertAlign w:val="superscript"/>
        </w:rPr>
        <w:t>4</w:t>
      </w:r>
    </w:p>
    <w:p w:rsidR="002C5C5D" w:rsidRPr="007A73AD" w:rsidRDefault="002C5C5D" w:rsidP="003E0F24">
      <w:pPr>
        <w:shd w:val="clear" w:color="auto" w:fill="FFFFFF"/>
        <w:snapToGrid w:val="0"/>
        <w:ind w:left="0"/>
        <w:jc w:val="center"/>
        <w:rPr>
          <w:rFonts w:ascii="Times New Roman" w:hAnsi="Times New Roman" w:cs="Times New Roman"/>
          <w:bCs/>
          <w:sz w:val="20"/>
          <w:szCs w:val="20"/>
          <w:vertAlign w:val="superscript"/>
          <w:lang w:eastAsia="zh-CN"/>
        </w:rPr>
      </w:pPr>
    </w:p>
    <w:p w:rsidR="00E56503" w:rsidRPr="007A73AD" w:rsidRDefault="00967627" w:rsidP="003E0F24">
      <w:pPr>
        <w:shd w:val="clear" w:color="auto" w:fill="FFFFFF"/>
        <w:snapToGrid w:val="0"/>
        <w:ind w:left="0"/>
        <w:jc w:val="center"/>
        <w:rPr>
          <w:rFonts w:ascii="Times New Roman" w:eastAsia="Times New Roman" w:hAnsi="Times New Roman" w:cs="Times New Roman"/>
          <w:bCs/>
          <w:sz w:val="20"/>
          <w:szCs w:val="20"/>
        </w:rPr>
      </w:pPr>
      <w:r w:rsidRPr="007A73AD">
        <w:rPr>
          <w:rFonts w:ascii="Times New Roman" w:eastAsia="Times New Roman" w:hAnsi="Times New Roman" w:cs="Times New Roman"/>
          <w:bCs/>
          <w:sz w:val="20"/>
          <w:szCs w:val="20"/>
          <w:vertAlign w:val="superscript"/>
        </w:rPr>
        <w:t>1</w:t>
      </w:r>
      <w:r w:rsidRPr="007A73AD">
        <w:rPr>
          <w:rFonts w:ascii="Times New Roman" w:eastAsia="Times New Roman" w:hAnsi="Times New Roman" w:cs="Times New Roman"/>
          <w:bCs/>
          <w:sz w:val="20"/>
          <w:szCs w:val="20"/>
        </w:rPr>
        <w:t xml:space="preserve">Assistant Professor of Clinical Oncology and Nuclear Medicine, Faculty of Medicine, </w:t>
      </w:r>
      <w:r w:rsidR="00D1610C" w:rsidRPr="007A73AD">
        <w:rPr>
          <w:rFonts w:ascii="Times New Roman" w:eastAsia="Times New Roman" w:hAnsi="Times New Roman" w:cs="Times New Roman"/>
          <w:bCs/>
          <w:sz w:val="20"/>
          <w:szCs w:val="20"/>
        </w:rPr>
        <w:t>Tant</w:t>
      </w:r>
      <w:r w:rsidR="00084D08" w:rsidRPr="007A73AD">
        <w:rPr>
          <w:rFonts w:ascii="Times New Roman" w:eastAsia="Times New Roman" w:hAnsi="Times New Roman" w:cs="Times New Roman"/>
          <w:bCs/>
          <w:sz w:val="20"/>
          <w:szCs w:val="20"/>
        </w:rPr>
        <w:t>a U</w:t>
      </w:r>
      <w:r w:rsidRPr="007A73AD">
        <w:rPr>
          <w:rFonts w:ascii="Times New Roman" w:eastAsia="Times New Roman" w:hAnsi="Times New Roman" w:cs="Times New Roman"/>
          <w:bCs/>
          <w:sz w:val="20"/>
          <w:szCs w:val="20"/>
        </w:rPr>
        <w:t xml:space="preserve">niversity Hospitals, </w:t>
      </w:r>
      <w:r w:rsidR="00D1610C" w:rsidRPr="007A73AD">
        <w:rPr>
          <w:rFonts w:ascii="Times New Roman" w:eastAsia="Times New Roman" w:hAnsi="Times New Roman" w:cs="Times New Roman"/>
          <w:bCs/>
          <w:sz w:val="20"/>
          <w:szCs w:val="20"/>
        </w:rPr>
        <w:t>Tanta University</w:t>
      </w:r>
      <w:r w:rsidRPr="007A73AD">
        <w:rPr>
          <w:rFonts w:ascii="Times New Roman" w:eastAsia="Times New Roman" w:hAnsi="Times New Roman" w:cs="Times New Roman"/>
          <w:bCs/>
          <w:sz w:val="20"/>
          <w:szCs w:val="20"/>
        </w:rPr>
        <w:t>, Egypt</w:t>
      </w:r>
    </w:p>
    <w:p w:rsidR="00E56503" w:rsidRPr="007A73AD" w:rsidRDefault="00967627" w:rsidP="003E0F24">
      <w:pPr>
        <w:shd w:val="clear" w:color="auto" w:fill="FFFFFF"/>
        <w:snapToGrid w:val="0"/>
        <w:ind w:left="0"/>
        <w:jc w:val="center"/>
        <w:rPr>
          <w:rFonts w:ascii="Times New Roman" w:eastAsia="Times New Roman" w:hAnsi="Times New Roman" w:cs="Times New Roman"/>
          <w:bCs/>
          <w:sz w:val="20"/>
          <w:szCs w:val="20"/>
        </w:rPr>
      </w:pPr>
      <w:r w:rsidRPr="007A73AD">
        <w:rPr>
          <w:rFonts w:ascii="Times New Roman" w:eastAsia="Times New Roman" w:hAnsi="Times New Roman" w:cs="Times New Roman"/>
          <w:bCs/>
          <w:sz w:val="20"/>
          <w:szCs w:val="20"/>
          <w:vertAlign w:val="superscript"/>
        </w:rPr>
        <w:t>2</w:t>
      </w:r>
      <w:r w:rsidRPr="007A73AD">
        <w:rPr>
          <w:rFonts w:ascii="Times New Roman" w:eastAsia="Times New Roman" w:hAnsi="Times New Roman" w:cs="Times New Roman"/>
          <w:bCs/>
          <w:sz w:val="20"/>
          <w:szCs w:val="20"/>
        </w:rPr>
        <w:t xml:space="preserve"> Professor of Medical Surgical Nursing, Medical Surgical Department, Faculty of Nursing, </w:t>
      </w:r>
      <w:r w:rsidR="00D1610C" w:rsidRPr="007A73AD">
        <w:rPr>
          <w:rFonts w:ascii="Times New Roman" w:eastAsia="Times New Roman" w:hAnsi="Times New Roman" w:cs="Times New Roman"/>
          <w:bCs/>
          <w:sz w:val="20"/>
          <w:szCs w:val="20"/>
        </w:rPr>
        <w:t>Tanta University</w:t>
      </w:r>
      <w:r w:rsidRPr="007A73AD">
        <w:rPr>
          <w:rFonts w:ascii="Times New Roman" w:eastAsia="Times New Roman" w:hAnsi="Times New Roman" w:cs="Times New Roman"/>
          <w:bCs/>
          <w:sz w:val="20"/>
          <w:szCs w:val="20"/>
        </w:rPr>
        <w:t>, Egypt</w:t>
      </w:r>
    </w:p>
    <w:p w:rsidR="00E56503" w:rsidRPr="007A73AD" w:rsidRDefault="00967627" w:rsidP="003E0F24">
      <w:pPr>
        <w:shd w:val="clear" w:color="auto" w:fill="FFFFFF"/>
        <w:snapToGrid w:val="0"/>
        <w:ind w:left="0"/>
        <w:jc w:val="center"/>
        <w:rPr>
          <w:rFonts w:ascii="Times New Roman" w:eastAsia="Times New Roman" w:hAnsi="Times New Roman" w:cs="Times New Roman"/>
          <w:bCs/>
          <w:sz w:val="20"/>
          <w:szCs w:val="20"/>
        </w:rPr>
      </w:pPr>
      <w:r w:rsidRPr="007A73AD">
        <w:rPr>
          <w:rFonts w:ascii="Times New Roman" w:eastAsia="Times New Roman" w:hAnsi="Times New Roman" w:cs="Times New Roman"/>
          <w:bCs/>
          <w:sz w:val="20"/>
          <w:szCs w:val="20"/>
          <w:vertAlign w:val="superscript"/>
        </w:rPr>
        <w:t>3</w:t>
      </w:r>
      <w:r w:rsidRPr="007A73AD">
        <w:rPr>
          <w:rFonts w:ascii="Times New Roman" w:eastAsia="Times New Roman" w:hAnsi="Times New Roman" w:cs="Times New Roman"/>
          <w:bCs/>
          <w:sz w:val="20"/>
          <w:szCs w:val="20"/>
        </w:rPr>
        <w:t xml:space="preserve">Lecturer of Critical Care Nursing, Medical Surgical Nursing Department, Faculty of Nursing, </w:t>
      </w:r>
      <w:r w:rsidR="00D1610C" w:rsidRPr="007A73AD">
        <w:rPr>
          <w:rFonts w:ascii="Times New Roman" w:eastAsia="Times New Roman" w:hAnsi="Times New Roman" w:cs="Times New Roman"/>
          <w:bCs/>
          <w:sz w:val="20"/>
          <w:szCs w:val="20"/>
        </w:rPr>
        <w:t>Tanta University</w:t>
      </w:r>
      <w:r w:rsidRPr="007A73AD">
        <w:rPr>
          <w:rFonts w:ascii="Times New Roman" w:eastAsia="Times New Roman" w:hAnsi="Times New Roman" w:cs="Times New Roman"/>
          <w:bCs/>
          <w:sz w:val="20"/>
          <w:szCs w:val="20"/>
        </w:rPr>
        <w:t>, Egypt</w:t>
      </w:r>
    </w:p>
    <w:p w:rsidR="002C5C5D" w:rsidRPr="007A73AD" w:rsidRDefault="00967627" w:rsidP="003E0F24">
      <w:pPr>
        <w:shd w:val="clear" w:color="auto" w:fill="FFFFFF"/>
        <w:snapToGrid w:val="0"/>
        <w:ind w:left="0"/>
        <w:jc w:val="center"/>
        <w:rPr>
          <w:rFonts w:ascii="Times New Roman" w:eastAsia="Times New Roman" w:hAnsi="Times New Roman" w:cs="Times New Roman"/>
          <w:bCs/>
          <w:sz w:val="20"/>
          <w:szCs w:val="20"/>
        </w:rPr>
      </w:pPr>
      <w:r w:rsidRPr="007A73AD">
        <w:rPr>
          <w:rFonts w:ascii="Times New Roman" w:eastAsia="Times New Roman" w:hAnsi="Times New Roman" w:cs="Times New Roman"/>
          <w:bCs/>
          <w:sz w:val="20"/>
          <w:szCs w:val="20"/>
          <w:vertAlign w:val="superscript"/>
        </w:rPr>
        <w:t>4</w:t>
      </w:r>
      <w:r w:rsidRPr="007A73AD">
        <w:rPr>
          <w:rFonts w:ascii="Times New Roman" w:eastAsia="Times New Roman" w:hAnsi="Times New Roman" w:cs="Times New Roman"/>
          <w:bCs/>
          <w:sz w:val="20"/>
          <w:szCs w:val="20"/>
        </w:rPr>
        <w:t xml:space="preserve">Assistant Lecture of Medical Surgical Nursing, Medical Surgical Department, Faculty of Nursing, </w:t>
      </w:r>
      <w:r w:rsidR="00D1610C" w:rsidRPr="007A73AD">
        <w:rPr>
          <w:rFonts w:ascii="Times New Roman" w:eastAsia="Times New Roman" w:hAnsi="Times New Roman" w:cs="Times New Roman"/>
          <w:bCs/>
          <w:sz w:val="20"/>
          <w:szCs w:val="20"/>
        </w:rPr>
        <w:t>Tanta University</w:t>
      </w:r>
    </w:p>
    <w:p w:rsidR="002C5C5D" w:rsidRPr="007A73AD" w:rsidRDefault="002C5C5D" w:rsidP="003E0F24">
      <w:pPr>
        <w:shd w:val="clear" w:color="auto" w:fill="FFFFFF"/>
        <w:snapToGrid w:val="0"/>
        <w:ind w:left="0"/>
        <w:jc w:val="center"/>
        <w:rPr>
          <w:rFonts w:ascii="Times New Roman" w:eastAsia="Times New Roman" w:hAnsi="Times New Roman" w:cs="Times New Roman"/>
          <w:bCs/>
          <w:sz w:val="20"/>
          <w:szCs w:val="20"/>
        </w:rPr>
      </w:pPr>
    </w:p>
    <w:p w:rsidR="00392C7E" w:rsidRPr="007A73AD" w:rsidRDefault="00967627" w:rsidP="003E0F24">
      <w:pPr>
        <w:snapToGrid w:val="0"/>
        <w:ind w:left="0"/>
        <w:rPr>
          <w:rFonts w:ascii="Times New Roman" w:eastAsia="Times New Roman" w:hAnsi="Times New Roman" w:cs="Times New Roman"/>
          <w:color w:val="000000"/>
          <w:sz w:val="20"/>
          <w:szCs w:val="20"/>
        </w:rPr>
      </w:pPr>
      <w:r w:rsidRPr="007A73AD">
        <w:rPr>
          <w:rFonts w:ascii="Times New Roman" w:eastAsia="Times New Roman" w:hAnsi="Times New Roman" w:cs="Times New Roman"/>
          <w:b/>
          <w:sz w:val="20"/>
          <w:szCs w:val="20"/>
        </w:rPr>
        <w:t xml:space="preserve">Abstract: </w:t>
      </w:r>
      <w:r w:rsidR="00451F72" w:rsidRPr="007A73AD">
        <w:rPr>
          <w:rFonts w:ascii="Times New Roman" w:eastAsia="Times New Roman" w:hAnsi="Times New Roman" w:cs="Times New Roman"/>
          <w:b/>
          <w:sz w:val="20"/>
          <w:szCs w:val="20"/>
        </w:rPr>
        <w:t>Background</w:t>
      </w:r>
      <w:r w:rsidRPr="007A73AD">
        <w:rPr>
          <w:rFonts w:ascii="Times New Roman" w:eastAsia="Times New Roman" w:hAnsi="Times New Roman" w:cs="Times New Roman"/>
          <w:b/>
          <w:sz w:val="20"/>
          <w:szCs w:val="20"/>
        </w:rPr>
        <w:t>:</w:t>
      </w:r>
      <w:r w:rsidR="00235660" w:rsidRPr="007A73AD">
        <w:rPr>
          <w:rFonts w:ascii="Times New Roman" w:hAnsi="Times New Roman" w:cs="Times New Roman" w:hint="eastAsia"/>
          <w:b/>
          <w:sz w:val="20"/>
          <w:szCs w:val="20"/>
          <w:lang w:eastAsia="zh-CN"/>
        </w:rPr>
        <w:t xml:space="preserve"> </w:t>
      </w:r>
      <w:r w:rsidR="002B1029" w:rsidRPr="007A73AD">
        <w:rPr>
          <w:rFonts w:ascii="Times New Roman" w:eastAsia="Times New Roman" w:hAnsi="Times New Roman" w:cs="Times New Roman"/>
          <w:sz w:val="20"/>
          <w:szCs w:val="20"/>
        </w:rPr>
        <w:t xml:space="preserve">Cancer and cancer treatment did not affect only the </w:t>
      </w:r>
      <w:r w:rsidR="0093557C" w:rsidRPr="007A73AD">
        <w:rPr>
          <w:rFonts w:ascii="Times New Roman" w:eastAsia="Times New Roman" w:hAnsi="Times New Roman" w:cs="Times New Roman"/>
          <w:sz w:val="20"/>
          <w:szCs w:val="20"/>
        </w:rPr>
        <w:t>patients,</w:t>
      </w:r>
      <w:r w:rsidR="002B1029" w:rsidRPr="007A73AD">
        <w:rPr>
          <w:rFonts w:ascii="Times New Roman" w:eastAsia="Times New Roman" w:hAnsi="Times New Roman" w:cs="Times New Roman"/>
          <w:sz w:val="20"/>
          <w:szCs w:val="20"/>
        </w:rPr>
        <w:t xml:space="preserve"> but it </w:t>
      </w:r>
      <w:r w:rsidR="001C46C8" w:rsidRPr="007A73AD">
        <w:rPr>
          <w:rFonts w:ascii="Times New Roman" w:eastAsia="Times New Roman" w:hAnsi="Times New Roman" w:cs="Times New Roman"/>
          <w:sz w:val="20"/>
          <w:szCs w:val="20"/>
        </w:rPr>
        <w:t xml:space="preserve">also </w:t>
      </w:r>
      <w:r w:rsidR="002B1029" w:rsidRPr="007A73AD">
        <w:rPr>
          <w:rFonts w:ascii="Times New Roman" w:eastAsia="Times New Roman" w:hAnsi="Times New Roman" w:cs="Times New Roman"/>
          <w:sz w:val="20"/>
          <w:szCs w:val="20"/>
        </w:rPr>
        <w:t xml:space="preserve">affects their family members and caregivers. Colorectal </w:t>
      </w:r>
      <w:r w:rsidR="0093557C" w:rsidRPr="007A73AD">
        <w:rPr>
          <w:rFonts w:ascii="Times New Roman" w:eastAsia="Times New Roman" w:hAnsi="Times New Roman" w:cs="Times New Roman"/>
          <w:sz w:val="20"/>
          <w:szCs w:val="20"/>
        </w:rPr>
        <w:t>cancers cause</w:t>
      </w:r>
      <w:r w:rsidR="002B1029" w:rsidRPr="007A73AD">
        <w:rPr>
          <w:rFonts w:ascii="Times New Roman" w:eastAsia="Times New Roman" w:hAnsi="Times New Roman" w:cs="Times New Roman"/>
          <w:sz w:val="20"/>
          <w:szCs w:val="20"/>
        </w:rPr>
        <w:t xml:space="preserve"> a variety of side effects. The family care givers play an important role in managing these side effects by putting a specific treatment plan.</w:t>
      </w:r>
      <w:r w:rsidR="00235660" w:rsidRPr="007A73AD">
        <w:rPr>
          <w:rFonts w:ascii="Times New Roman" w:hAnsi="Times New Roman" w:cs="Times New Roman" w:hint="eastAsia"/>
          <w:sz w:val="20"/>
          <w:szCs w:val="20"/>
          <w:lang w:eastAsia="zh-CN"/>
        </w:rPr>
        <w:t xml:space="preserve"> </w:t>
      </w:r>
      <w:r w:rsidR="00451F72" w:rsidRPr="007A73AD">
        <w:rPr>
          <w:rFonts w:ascii="Times New Roman" w:eastAsia="Times New Roman" w:hAnsi="Times New Roman" w:cs="Times New Roman"/>
          <w:b/>
          <w:sz w:val="20"/>
          <w:szCs w:val="20"/>
        </w:rPr>
        <w:t>Methods</w:t>
      </w:r>
      <w:r w:rsidRPr="007A73AD">
        <w:rPr>
          <w:rFonts w:ascii="Times New Roman" w:eastAsia="Times New Roman" w:hAnsi="Times New Roman" w:cs="Times New Roman"/>
          <w:b/>
          <w:sz w:val="20"/>
          <w:szCs w:val="20"/>
        </w:rPr>
        <w:t>:</w:t>
      </w:r>
      <w:r w:rsidR="00235660" w:rsidRPr="007A73AD">
        <w:rPr>
          <w:rFonts w:ascii="Times New Roman" w:hAnsi="Times New Roman" w:cs="Times New Roman" w:hint="eastAsia"/>
          <w:b/>
          <w:sz w:val="20"/>
          <w:szCs w:val="20"/>
          <w:lang w:eastAsia="zh-CN"/>
        </w:rPr>
        <w:t xml:space="preserve"> </w:t>
      </w:r>
      <w:r w:rsidR="0093557C" w:rsidRPr="007A73AD">
        <w:rPr>
          <w:rFonts w:ascii="Times New Roman" w:eastAsia="Times New Roman" w:hAnsi="Times New Roman" w:cs="Times New Roman"/>
          <w:sz w:val="20"/>
          <w:szCs w:val="20"/>
        </w:rPr>
        <w:t xml:space="preserve">This study will attempt to improve the knowledge and practice of family caregivers in colorectal cancer to reduce the side effects of </w:t>
      </w:r>
      <w:r w:rsidR="004E01A9" w:rsidRPr="007A73AD">
        <w:rPr>
          <w:rFonts w:ascii="Times New Roman" w:eastAsia="Times New Roman" w:hAnsi="Times New Roman" w:cs="Times New Roman"/>
          <w:sz w:val="20"/>
          <w:szCs w:val="20"/>
        </w:rPr>
        <w:t>surgery,</w:t>
      </w:r>
      <w:r w:rsidR="0093557C" w:rsidRPr="007A73AD">
        <w:rPr>
          <w:rFonts w:ascii="Times New Roman" w:eastAsia="Times New Roman" w:hAnsi="Times New Roman" w:cs="Times New Roman"/>
          <w:sz w:val="20"/>
          <w:szCs w:val="20"/>
        </w:rPr>
        <w:t xml:space="preserve"> chemotherapy and radiotherapy. </w:t>
      </w:r>
      <w:r w:rsidR="00451F72" w:rsidRPr="007A73AD">
        <w:rPr>
          <w:rFonts w:ascii="Times New Roman" w:eastAsia="Times New Roman" w:hAnsi="Times New Roman" w:cs="Times New Roman"/>
          <w:sz w:val="20"/>
          <w:szCs w:val="20"/>
        </w:rPr>
        <w:t xml:space="preserve">This prospective study included </w:t>
      </w:r>
      <w:r w:rsidR="004E01A9" w:rsidRPr="007A73AD">
        <w:rPr>
          <w:rFonts w:ascii="Times New Roman" w:eastAsia="Times New Roman" w:hAnsi="Times New Roman" w:cs="Times New Roman"/>
          <w:sz w:val="20"/>
          <w:szCs w:val="20"/>
        </w:rPr>
        <w:t>40 caregivers</w:t>
      </w:r>
      <w:r w:rsidR="001C46C8" w:rsidRPr="007A73AD">
        <w:rPr>
          <w:rFonts w:ascii="Times New Roman" w:eastAsia="Times New Roman" w:hAnsi="Times New Roman" w:cs="Times New Roman"/>
          <w:sz w:val="20"/>
          <w:szCs w:val="20"/>
        </w:rPr>
        <w:t xml:space="preserve"> of colorectal cancer patients in oncology department, Tanta university hospitals from September 2016 to January 2017</w:t>
      </w:r>
      <w:r w:rsidR="004E01A9" w:rsidRPr="007A73AD">
        <w:rPr>
          <w:rFonts w:ascii="Times New Roman" w:eastAsia="Times New Roman" w:hAnsi="Times New Roman" w:cs="Times New Roman"/>
          <w:sz w:val="20"/>
          <w:szCs w:val="20"/>
        </w:rPr>
        <w:t xml:space="preserve">. The patients and family </w:t>
      </w:r>
      <w:r w:rsidR="00F64A06" w:rsidRPr="007A73AD">
        <w:rPr>
          <w:rFonts w:ascii="Times New Roman" w:eastAsia="Times New Roman" w:hAnsi="Times New Roman" w:cs="Times New Roman"/>
          <w:sz w:val="20"/>
          <w:szCs w:val="20"/>
        </w:rPr>
        <w:t>caregivers’</w:t>
      </w:r>
      <w:r w:rsidR="004E01A9" w:rsidRPr="007A73AD">
        <w:rPr>
          <w:rFonts w:ascii="Times New Roman" w:eastAsia="Times New Roman" w:hAnsi="Times New Roman" w:cs="Times New Roman"/>
          <w:sz w:val="20"/>
          <w:szCs w:val="20"/>
        </w:rPr>
        <w:t xml:space="preserve"> socio </w:t>
      </w:r>
      <w:r w:rsidR="0093557C" w:rsidRPr="007A73AD">
        <w:rPr>
          <w:rFonts w:ascii="Times New Roman" w:eastAsia="Times New Roman" w:hAnsi="Times New Roman" w:cs="Times New Roman"/>
          <w:sz w:val="20"/>
          <w:szCs w:val="20"/>
        </w:rPr>
        <w:t>demographics</w:t>
      </w:r>
      <w:r w:rsidR="001C46C8" w:rsidRPr="007A73AD">
        <w:rPr>
          <w:rFonts w:ascii="Times New Roman" w:eastAsia="Times New Roman" w:hAnsi="Times New Roman" w:cs="Times New Roman"/>
          <w:sz w:val="20"/>
          <w:szCs w:val="20"/>
        </w:rPr>
        <w:t xml:space="preserve"> data</w:t>
      </w:r>
      <w:r w:rsidR="0093557C" w:rsidRPr="007A73AD">
        <w:rPr>
          <w:rFonts w:ascii="Times New Roman" w:eastAsia="Times New Roman" w:hAnsi="Times New Roman" w:cs="Times New Roman"/>
          <w:sz w:val="20"/>
          <w:szCs w:val="20"/>
        </w:rPr>
        <w:t xml:space="preserve"> were collected</w:t>
      </w:r>
      <w:r w:rsidR="004E01A9" w:rsidRPr="007A73AD">
        <w:rPr>
          <w:rFonts w:ascii="Times New Roman" w:eastAsia="Times New Roman" w:hAnsi="Times New Roman" w:cs="Times New Roman"/>
          <w:sz w:val="20"/>
          <w:szCs w:val="20"/>
        </w:rPr>
        <w:t xml:space="preserve">. Total scoring of knowledge were done </w:t>
      </w:r>
      <w:r w:rsidR="00F64A06" w:rsidRPr="007A73AD">
        <w:rPr>
          <w:rFonts w:ascii="Times New Roman" w:eastAsia="Times New Roman" w:hAnsi="Times New Roman" w:cs="Times New Roman"/>
          <w:sz w:val="20"/>
          <w:szCs w:val="20"/>
        </w:rPr>
        <w:t>pretraining,</w:t>
      </w:r>
      <w:r w:rsidR="004E01A9" w:rsidRPr="007A73AD">
        <w:rPr>
          <w:rFonts w:ascii="Times New Roman" w:eastAsia="Times New Roman" w:hAnsi="Times New Roman" w:cs="Times New Roman"/>
          <w:sz w:val="20"/>
          <w:szCs w:val="20"/>
        </w:rPr>
        <w:t xml:space="preserve"> immediately after </w:t>
      </w:r>
      <w:r w:rsidR="009D798E" w:rsidRPr="007A73AD">
        <w:rPr>
          <w:rFonts w:ascii="Times New Roman" w:eastAsia="Times New Roman" w:hAnsi="Times New Roman" w:cs="Times New Roman"/>
          <w:sz w:val="20"/>
          <w:szCs w:val="20"/>
        </w:rPr>
        <w:t>training,</w:t>
      </w:r>
      <w:r w:rsidR="004E01A9" w:rsidRPr="007A73AD">
        <w:rPr>
          <w:rFonts w:ascii="Times New Roman" w:eastAsia="Times New Roman" w:hAnsi="Times New Roman" w:cs="Times New Roman"/>
          <w:sz w:val="20"/>
          <w:szCs w:val="20"/>
        </w:rPr>
        <w:t xml:space="preserve"> and 1 month later on </w:t>
      </w:r>
      <w:r w:rsidR="009D798E" w:rsidRPr="007A73AD">
        <w:rPr>
          <w:rFonts w:ascii="Times New Roman" w:eastAsia="Times New Roman" w:hAnsi="Times New Roman" w:cs="Times New Roman"/>
          <w:sz w:val="20"/>
          <w:szCs w:val="20"/>
        </w:rPr>
        <w:t>fatigue symptom</w:t>
      </w:r>
      <w:r w:rsidR="004E01A9" w:rsidRPr="007A73AD">
        <w:rPr>
          <w:rFonts w:ascii="Times New Roman" w:eastAsia="Times New Roman" w:hAnsi="Times New Roman" w:cs="Times New Roman"/>
          <w:sz w:val="20"/>
          <w:szCs w:val="20"/>
        </w:rPr>
        <w:t xml:space="preserve"> inventory </w:t>
      </w:r>
      <w:r w:rsidR="009D798E" w:rsidRPr="007A73AD">
        <w:rPr>
          <w:rFonts w:ascii="Times New Roman" w:eastAsia="Times New Roman" w:hAnsi="Times New Roman" w:cs="Times New Roman"/>
          <w:sz w:val="20"/>
          <w:szCs w:val="20"/>
        </w:rPr>
        <w:t xml:space="preserve">was </w:t>
      </w:r>
      <w:r w:rsidR="001C46C8" w:rsidRPr="007A73AD">
        <w:rPr>
          <w:rFonts w:ascii="Times New Roman" w:eastAsia="Times New Roman" w:hAnsi="Times New Roman" w:cs="Times New Roman"/>
          <w:sz w:val="20"/>
          <w:szCs w:val="20"/>
        </w:rPr>
        <w:t>translated into</w:t>
      </w:r>
      <w:r w:rsidR="009D798E" w:rsidRPr="007A73AD">
        <w:rPr>
          <w:rFonts w:ascii="Times New Roman" w:eastAsia="Times New Roman" w:hAnsi="Times New Roman" w:cs="Times New Roman"/>
          <w:sz w:val="20"/>
          <w:szCs w:val="20"/>
        </w:rPr>
        <w:t>arabic</w:t>
      </w:r>
      <w:r w:rsidR="00235660" w:rsidRPr="007A73AD">
        <w:rPr>
          <w:rFonts w:ascii="Times New Roman" w:hAnsi="Times New Roman" w:cs="Times New Roman" w:hint="eastAsia"/>
          <w:sz w:val="20"/>
          <w:szCs w:val="20"/>
          <w:lang w:eastAsia="zh-CN"/>
        </w:rPr>
        <w:t xml:space="preserve"> </w:t>
      </w:r>
      <w:r w:rsidR="004E01A9" w:rsidRPr="007A73AD">
        <w:rPr>
          <w:rFonts w:ascii="Times New Roman" w:eastAsia="Times New Roman" w:hAnsi="Times New Roman" w:cs="Times New Roman"/>
          <w:sz w:val="20"/>
          <w:szCs w:val="20"/>
        </w:rPr>
        <w:t xml:space="preserve">and used for assessing the degree of fatigue </w:t>
      </w:r>
      <w:r w:rsidR="00F64A06" w:rsidRPr="007A73AD">
        <w:rPr>
          <w:rFonts w:ascii="Times New Roman" w:eastAsia="Times New Roman" w:hAnsi="Times New Roman" w:cs="Times New Roman"/>
          <w:sz w:val="20"/>
          <w:szCs w:val="20"/>
        </w:rPr>
        <w:t xml:space="preserve">with chemo and radiotherapy. Ostomy skin tool assessment was used. Each session </w:t>
      </w:r>
      <w:r w:rsidR="001C46C8" w:rsidRPr="007A73AD">
        <w:rPr>
          <w:rFonts w:ascii="Times New Roman" w:eastAsia="Times New Roman" w:hAnsi="Times New Roman" w:cs="Times New Roman"/>
          <w:sz w:val="20"/>
          <w:szCs w:val="20"/>
        </w:rPr>
        <w:t>took about</w:t>
      </w:r>
      <w:r w:rsidR="00F64A06" w:rsidRPr="007A73AD">
        <w:rPr>
          <w:rFonts w:ascii="Times New Roman" w:eastAsia="Times New Roman" w:hAnsi="Times New Roman" w:cs="Times New Roman"/>
          <w:sz w:val="20"/>
          <w:szCs w:val="20"/>
        </w:rPr>
        <w:t xml:space="preserve"> 30</w:t>
      </w:r>
      <w:r w:rsidR="001C46C8" w:rsidRPr="007A73AD">
        <w:rPr>
          <w:rFonts w:ascii="Times New Roman" w:eastAsia="Times New Roman" w:hAnsi="Times New Roman" w:cs="Times New Roman"/>
          <w:sz w:val="20"/>
          <w:szCs w:val="20"/>
        </w:rPr>
        <w:t xml:space="preserve"> to </w:t>
      </w:r>
      <w:r w:rsidR="00F64A06" w:rsidRPr="007A73AD">
        <w:rPr>
          <w:rFonts w:ascii="Times New Roman" w:eastAsia="Times New Roman" w:hAnsi="Times New Roman" w:cs="Times New Roman"/>
          <w:sz w:val="20"/>
          <w:szCs w:val="20"/>
        </w:rPr>
        <w:t xml:space="preserve">60 minutes. For comparison between means ANOVA test was used. </w:t>
      </w:r>
      <w:r w:rsidR="009D798E" w:rsidRPr="007A73AD">
        <w:rPr>
          <w:rFonts w:ascii="Times New Roman" w:eastAsia="Times New Roman" w:hAnsi="Times New Roman" w:cs="Times New Roman"/>
          <w:sz w:val="20"/>
          <w:szCs w:val="20"/>
        </w:rPr>
        <w:t>Pearson</w:t>
      </w:r>
      <w:r w:rsidR="00F64A06" w:rsidRPr="007A73AD">
        <w:rPr>
          <w:rFonts w:ascii="Times New Roman" w:eastAsia="Times New Roman" w:hAnsi="Times New Roman" w:cs="Times New Roman"/>
          <w:sz w:val="20"/>
          <w:szCs w:val="20"/>
        </w:rPr>
        <w:t xml:space="preserve"> and </w:t>
      </w:r>
      <w:r w:rsidR="009D798E" w:rsidRPr="007A73AD">
        <w:rPr>
          <w:rFonts w:ascii="Times New Roman" w:eastAsia="Times New Roman" w:hAnsi="Times New Roman" w:cs="Times New Roman"/>
          <w:sz w:val="20"/>
          <w:szCs w:val="20"/>
        </w:rPr>
        <w:t>Spearman’s</w:t>
      </w:r>
      <w:r w:rsidR="00235660" w:rsidRPr="007A73AD">
        <w:rPr>
          <w:rFonts w:ascii="Times New Roman" w:hAnsi="Times New Roman" w:cs="Times New Roman" w:hint="eastAsia"/>
          <w:sz w:val="20"/>
          <w:szCs w:val="20"/>
          <w:lang w:eastAsia="zh-CN"/>
        </w:rPr>
        <w:t xml:space="preserve"> </w:t>
      </w:r>
      <w:r w:rsidR="009D798E" w:rsidRPr="007A73AD">
        <w:rPr>
          <w:rFonts w:ascii="Times New Roman" w:eastAsia="Times New Roman" w:hAnsi="Times New Roman" w:cs="Times New Roman"/>
          <w:sz w:val="20"/>
          <w:szCs w:val="20"/>
        </w:rPr>
        <w:t xml:space="preserve">correlation was used for comparison between </w:t>
      </w:r>
      <w:r w:rsidR="001C46C8" w:rsidRPr="007A73AD">
        <w:rPr>
          <w:rFonts w:ascii="Times New Roman" w:eastAsia="Times New Roman" w:hAnsi="Times New Roman" w:cs="Times New Roman"/>
          <w:sz w:val="20"/>
          <w:szCs w:val="20"/>
        </w:rPr>
        <w:t>variables with</w:t>
      </w:r>
      <w:r w:rsidR="00F64A06" w:rsidRPr="007A73AD">
        <w:rPr>
          <w:rFonts w:ascii="Times New Roman" w:eastAsia="Times New Roman" w:hAnsi="Times New Roman" w:cs="Times New Roman"/>
          <w:sz w:val="20"/>
          <w:szCs w:val="20"/>
        </w:rPr>
        <w:t xml:space="preserve"> P&lt;0.05 considered as significant.</w:t>
      </w:r>
      <w:r w:rsidR="00235660" w:rsidRPr="007A73AD">
        <w:rPr>
          <w:rFonts w:ascii="Times New Roman" w:hAnsi="Times New Roman" w:cs="Times New Roman" w:hint="eastAsia"/>
          <w:sz w:val="20"/>
          <w:szCs w:val="20"/>
          <w:lang w:eastAsia="zh-CN"/>
        </w:rPr>
        <w:t xml:space="preserve"> </w:t>
      </w:r>
      <w:r w:rsidR="00451F72" w:rsidRPr="007A73AD">
        <w:rPr>
          <w:rFonts w:ascii="Times New Roman" w:eastAsia="Times New Roman" w:hAnsi="Times New Roman" w:cs="Times New Roman"/>
          <w:b/>
          <w:sz w:val="20"/>
          <w:szCs w:val="20"/>
        </w:rPr>
        <w:t>Results</w:t>
      </w:r>
      <w:r w:rsidRPr="007A73AD">
        <w:rPr>
          <w:rFonts w:ascii="Times New Roman" w:eastAsia="Times New Roman" w:hAnsi="Times New Roman" w:cs="Times New Roman"/>
          <w:b/>
          <w:sz w:val="20"/>
          <w:szCs w:val="20"/>
        </w:rPr>
        <w:t>:</w:t>
      </w:r>
      <w:r w:rsidR="00235660" w:rsidRPr="007A73AD">
        <w:rPr>
          <w:rFonts w:ascii="Times New Roman" w:hAnsi="Times New Roman" w:cs="Times New Roman" w:hint="eastAsia"/>
          <w:b/>
          <w:sz w:val="20"/>
          <w:szCs w:val="20"/>
          <w:lang w:eastAsia="zh-CN"/>
        </w:rPr>
        <w:t xml:space="preserve"> </w:t>
      </w:r>
      <w:r w:rsidR="00F64A06" w:rsidRPr="007A73AD">
        <w:rPr>
          <w:rFonts w:ascii="Times New Roman" w:eastAsia="Times New Roman" w:hAnsi="Times New Roman" w:cs="Times New Roman"/>
          <w:color w:val="000000"/>
          <w:sz w:val="20"/>
          <w:szCs w:val="20"/>
        </w:rPr>
        <w:t xml:space="preserve">Significant difference related to total knowledge of caregivers in pre </w:t>
      </w:r>
      <w:r w:rsidR="009D798E" w:rsidRPr="007A73AD">
        <w:rPr>
          <w:rFonts w:ascii="Times New Roman" w:eastAsia="Times New Roman" w:hAnsi="Times New Roman" w:cs="Times New Roman"/>
          <w:color w:val="000000"/>
          <w:sz w:val="20"/>
          <w:szCs w:val="20"/>
        </w:rPr>
        <w:t>training</w:t>
      </w:r>
      <w:r w:rsidR="00F64A06" w:rsidRPr="007A73AD">
        <w:rPr>
          <w:rFonts w:ascii="Times New Roman" w:eastAsia="Times New Roman" w:hAnsi="Times New Roman" w:cs="Times New Roman"/>
          <w:color w:val="000000"/>
          <w:sz w:val="20"/>
          <w:szCs w:val="20"/>
        </w:rPr>
        <w:t xml:space="preserve">, immediate assessment </w:t>
      </w:r>
      <w:r w:rsidR="001C46C8" w:rsidRPr="007A73AD">
        <w:rPr>
          <w:rFonts w:ascii="Times New Roman" w:eastAsia="Times New Roman" w:hAnsi="Times New Roman" w:cs="Times New Roman"/>
          <w:color w:val="000000"/>
          <w:sz w:val="20"/>
          <w:szCs w:val="20"/>
        </w:rPr>
        <w:t>and 1 month later.</w:t>
      </w:r>
      <w:r w:rsidR="00235660" w:rsidRPr="007A73AD">
        <w:rPr>
          <w:rFonts w:ascii="Times New Roman" w:hAnsi="Times New Roman" w:cs="Times New Roman" w:hint="eastAsia"/>
          <w:color w:val="000000"/>
          <w:sz w:val="20"/>
          <w:szCs w:val="20"/>
          <w:lang w:eastAsia="zh-CN"/>
        </w:rPr>
        <w:t xml:space="preserve"> </w:t>
      </w:r>
      <w:r w:rsidR="001C46C8" w:rsidRPr="007A73AD">
        <w:rPr>
          <w:rFonts w:ascii="Times New Roman" w:eastAsia="Times New Roman" w:hAnsi="Times New Roman" w:cs="Times New Roman"/>
          <w:color w:val="000000"/>
          <w:sz w:val="20"/>
          <w:szCs w:val="20"/>
        </w:rPr>
        <w:t>In</w:t>
      </w:r>
      <w:r w:rsidR="009D798E" w:rsidRPr="007A73AD">
        <w:rPr>
          <w:rFonts w:ascii="Times New Roman" w:eastAsia="Times New Roman" w:hAnsi="Times New Roman" w:cs="Times New Roman"/>
          <w:sz w:val="20"/>
          <w:szCs w:val="20"/>
        </w:rPr>
        <w:t xml:space="preserve"> relation to fatigue symptom inventory there was significant difference in pre treatment and 1 month after treatment end.</w:t>
      </w:r>
      <w:r w:rsidR="00235660" w:rsidRPr="007A73AD">
        <w:rPr>
          <w:rFonts w:ascii="Times New Roman" w:hAnsi="Times New Roman" w:cs="Times New Roman" w:hint="eastAsia"/>
          <w:sz w:val="20"/>
          <w:szCs w:val="20"/>
          <w:lang w:eastAsia="zh-CN"/>
        </w:rPr>
        <w:t xml:space="preserve"> </w:t>
      </w:r>
      <w:r w:rsidR="00451F72" w:rsidRPr="007A73AD">
        <w:rPr>
          <w:rFonts w:ascii="Times New Roman" w:eastAsia="Times New Roman" w:hAnsi="Times New Roman" w:cs="Times New Roman"/>
          <w:b/>
          <w:color w:val="000000"/>
          <w:sz w:val="20"/>
          <w:szCs w:val="20"/>
        </w:rPr>
        <w:t>Conclusion</w:t>
      </w:r>
      <w:r w:rsidRPr="007A73AD">
        <w:rPr>
          <w:rFonts w:ascii="Times New Roman" w:eastAsia="Times New Roman" w:hAnsi="Times New Roman" w:cs="Times New Roman"/>
          <w:b/>
          <w:color w:val="000000"/>
          <w:sz w:val="20"/>
          <w:szCs w:val="20"/>
        </w:rPr>
        <w:t>:</w:t>
      </w:r>
      <w:r w:rsidR="00235660" w:rsidRPr="007A73AD">
        <w:rPr>
          <w:rFonts w:ascii="Times New Roman" w:hAnsi="Times New Roman" w:cs="Times New Roman" w:hint="eastAsia"/>
          <w:b/>
          <w:color w:val="000000"/>
          <w:sz w:val="20"/>
          <w:szCs w:val="20"/>
          <w:lang w:eastAsia="zh-CN"/>
        </w:rPr>
        <w:t xml:space="preserve"> </w:t>
      </w:r>
      <w:r w:rsidR="009D798E" w:rsidRPr="007A73AD">
        <w:rPr>
          <w:rFonts w:ascii="Times New Roman" w:eastAsia="Times New Roman" w:hAnsi="Times New Roman" w:cs="Times New Roman"/>
          <w:color w:val="000000"/>
          <w:sz w:val="20"/>
          <w:szCs w:val="20"/>
        </w:rPr>
        <w:t>There is highly significant correlation between total practice and total knowledge throughout the period of the study. This indicated that the structured program was effective to improve the knowledge and practice score of the caregivers towards the care of colorectal cancer patients.</w:t>
      </w:r>
    </w:p>
    <w:p w:rsidR="003E0F24" w:rsidRPr="007A73AD" w:rsidRDefault="00C46910" w:rsidP="005D6701">
      <w:pPr>
        <w:pStyle w:val="Heading1"/>
        <w:keepNext w:val="0"/>
        <w:keepLines w:val="0"/>
        <w:snapToGrid w:val="0"/>
        <w:spacing w:before="0"/>
        <w:ind w:left="0"/>
        <w:rPr>
          <w:rFonts w:ascii="Times New Roman" w:eastAsia="Times New Roman" w:hAnsi="Times New Roman" w:cs="Times New Roman"/>
          <w:b w:val="0"/>
          <w:sz w:val="20"/>
          <w:szCs w:val="20"/>
        </w:rPr>
      </w:pPr>
      <w:bookmarkStart w:id="0" w:name="_GoBack"/>
      <w:bookmarkEnd w:id="0"/>
      <w:r w:rsidRPr="007A73AD">
        <w:rPr>
          <w:rFonts w:ascii="Times New Roman" w:eastAsia="Times New Roman" w:hAnsi="Times New Roman" w:cs="Times New Roman"/>
          <w:bCs w:val="0"/>
          <w:color w:val="auto"/>
          <w:sz w:val="20"/>
          <w:szCs w:val="20"/>
        </w:rPr>
        <w:t>[</w:t>
      </w:r>
      <w:r w:rsidR="00AF1843" w:rsidRPr="007A73AD">
        <w:rPr>
          <w:rFonts w:ascii="Times New Roman" w:eastAsia="Times New Roman" w:hAnsi="Times New Roman" w:cs="Times New Roman"/>
          <w:b w:val="0"/>
          <w:color w:val="auto"/>
          <w:sz w:val="20"/>
          <w:szCs w:val="20"/>
        </w:rPr>
        <w:t>Lamiss Mohamed Abd El-Aziz, Om Ebrahiem Ali El- Melgy, Nagwa Ibrahim Abbas Ghoniem, Shiama</w:t>
      </w:r>
      <w:r w:rsidR="00084D08" w:rsidRPr="007A73AD">
        <w:rPr>
          <w:rFonts w:ascii="Times New Roman" w:eastAsia="Times New Roman" w:hAnsi="Times New Roman" w:cs="Times New Roman"/>
          <w:b w:val="0"/>
          <w:color w:val="auto"/>
          <w:sz w:val="20"/>
          <w:szCs w:val="20"/>
        </w:rPr>
        <w:t>a A</w:t>
      </w:r>
      <w:r w:rsidR="00AF1843" w:rsidRPr="007A73AD">
        <w:rPr>
          <w:rFonts w:ascii="Times New Roman" w:eastAsia="Times New Roman" w:hAnsi="Times New Roman" w:cs="Times New Roman"/>
          <w:b w:val="0"/>
          <w:color w:val="auto"/>
          <w:sz w:val="20"/>
          <w:szCs w:val="20"/>
        </w:rPr>
        <w:t>bd El-0salam Abd El-Kader</w:t>
      </w:r>
      <w:r w:rsidR="005D6701" w:rsidRPr="007A73AD">
        <w:rPr>
          <w:rFonts w:ascii="Times New Roman" w:eastAsiaTheme="minorEastAsia" w:hAnsi="Times New Roman" w:cs="Times New Roman" w:hint="eastAsia"/>
          <w:b w:val="0"/>
          <w:color w:val="auto"/>
          <w:sz w:val="20"/>
          <w:szCs w:val="20"/>
          <w:lang w:eastAsia="zh-CN"/>
        </w:rPr>
        <w:t>.</w:t>
      </w:r>
      <w:r w:rsidR="00A66152" w:rsidRPr="007A73AD">
        <w:rPr>
          <w:rFonts w:ascii="Times New Roman" w:eastAsia="Times New Roman" w:hAnsi="Times New Roman" w:cs="Times New Roman"/>
          <w:bCs w:val="0"/>
          <w:sz w:val="20"/>
          <w:szCs w:val="20"/>
        </w:rPr>
        <w:t xml:space="preserve"> </w:t>
      </w:r>
      <w:r w:rsidR="00AF1843" w:rsidRPr="007A73AD">
        <w:rPr>
          <w:rFonts w:ascii="Times New Roman" w:eastAsia="Times New Roman" w:hAnsi="Times New Roman" w:cs="Times New Roman"/>
          <w:bCs w:val="0"/>
          <w:color w:val="auto"/>
          <w:sz w:val="20"/>
          <w:szCs w:val="20"/>
        </w:rPr>
        <w:t>Effect of implementing educational program in family caregivers on minimizing colorectal cancer complications</w:t>
      </w:r>
      <w:r w:rsidR="005D6701" w:rsidRPr="007A73AD">
        <w:rPr>
          <w:rFonts w:ascii="Times New Roman" w:eastAsiaTheme="minorEastAsia" w:hAnsi="Times New Roman" w:cs="Times New Roman" w:hint="eastAsia"/>
          <w:bCs w:val="0"/>
          <w:color w:val="auto"/>
          <w:sz w:val="20"/>
          <w:szCs w:val="20"/>
          <w:lang w:eastAsia="zh-CN"/>
        </w:rPr>
        <w:t>.</w:t>
      </w:r>
      <w:r w:rsidR="003E0F24" w:rsidRPr="007A73AD">
        <w:rPr>
          <w:rFonts w:ascii="Times New Roman" w:hAnsi="Times New Roman" w:cs="Times New Roman"/>
          <w:i/>
          <w:sz w:val="20"/>
          <w:szCs w:val="20"/>
        </w:rPr>
        <w:t xml:space="preserve"> </w:t>
      </w:r>
      <w:r w:rsidR="003E0F24" w:rsidRPr="007A73AD">
        <w:rPr>
          <w:rFonts w:ascii="Times New Roman" w:hAnsi="Times New Roman" w:cs="Times New Roman"/>
          <w:b w:val="0"/>
          <w:i/>
          <w:color w:val="auto"/>
          <w:sz w:val="20"/>
          <w:szCs w:val="20"/>
        </w:rPr>
        <w:t>Cancer Biology</w:t>
      </w:r>
      <w:r w:rsidR="003E0F24" w:rsidRPr="007A73AD">
        <w:rPr>
          <w:rFonts w:ascii="Times New Roman" w:hAnsi="Times New Roman" w:cs="Times New Roman"/>
          <w:b w:val="0"/>
          <w:color w:val="auto"/>
          <w:sz w:val="20"/>
          <w:szCs w:val="20"/>
        </w:rPr>
        <w:t xml:space="preserve"> 201</w:t>
      </w:r>
      <w:r w:rsidR="003E0F24" w:rsidRPr="007A73AD">
        <w:rPr>
          <w:rFonts w:ascii="Times New Roman" w:hAnsi="Times New Roman" w:cs="Times New Roman" w:hint="eastAsia"/>
          <w:b w:val="0"/>
          <w:color w:val="auto"/>
          <w:sz w:val="20"/>
          <w:szCs w:val="20"/>
        </w:rPr>
        <w:t>9</w:t>
      </w:r>
      <w:r w:rsidR="003E0F24" w:rsidRPr="007A73AD">
        <w:rPr>
          <w:rFonts w:ascii="Times New Roman" w:hAnsi="Times New Roman" w:cs="Times New Roman"/>
          <w:b w:val="0"/>
          <w:color w:val="auto"/>
          <w:sz w:val="20"/>
          <w:szCs w:val="20"/>
        </w:rPr>
        <w:t>;</w:t>
      </w:r>
      <w:r w:rsidR="003E0F24" w:rsidRPr="007A73AD">
        <w:rPr>
          <w:rFonts w:ascii="Times New Roman" w:hAnsi="Times New Roman" w:cs="Times New Roman" w:hint="eastAsia"/>
          <w:b w:val="0"/>
          <w:color w:val="auto"/>
          <w:sz w:val="20"/>
          <w:szCs w:val="20"/>
        </w:rPr>
        <w:t>9</w:t>
      </w:r>
      <w:r w:rsidR="003E0F24" w:rsidRPr="007A73AD">
        <w:rPr>
          <w:rFonts w:ascii="Times New Roman" w:hAnsi="Times New Roman" w:cs="Times New Roman"/>
          <w:b w:val="0"/>
          <w:color w:val="auto"/>
          <w:sz w:val="20"/>
          <w:szCs w:val="20"/>
        </w:rPr>
        <w:t>(</w:t>
      </w:r>
      <w:r w:rsidR="003E0F24" w:rsidRPr="007A73AD">
        <w:rPr>
          <w:rFonts w:ascii="Times New Roman" w:hAnsi="Times New Roman" w:cs="Times New Roman" w:hint="eastAsia"/>
          <w:b w:val="0"/>
          <w:color w:val="auto"/>
          <w:sz w:val="20"/>
          <w:szCs w:val="20"/>
        </w:rPr>
        <w:t>4</w:t>
      </w:r>
      <w:r w:rsidR="003E0F24" w:rsidRPr="007A73AD">
        <w:rPr>
          <w:rFonts w:ascii="Times New Roman" w:hAnsi="Times New Roman" w:cs="Times New Roman"/>
          <w:b w:val="0"/>
          <w:color w:val="auto"/>
          <w:sz w:val="20"/>
          <w:szCs w:val="20"/>
        </w:rPr>
        <w:t>):</w:t>
      </w:r>
      <w:r w:rsidR="007C6BCD" w:rsidRPr="007A73AD">
        <w:rPr>
          <w:rFonts w:ascii="Times New Roman" w:hAnsi="Times New Roman" w:cs="Times New Roman"/>
          <w:b w:val="0"/>
          <w:noProof/>
          <w:color w:val="auto"/>
          <w:sz w:val="20"/>
          <w:szCs w:val="20"/>
        </w:rPr>
        <w:t>73-82</w:t>
      </w:r>
      <w:r w:rsidR="003E0F24" w:rsidRPr="007A73AD">
        <w:rPr>
          <w:rFonts w:ascii="Times New Roman" w:hAnsi="Times New Roman" w:cs="Times New Roman"/>
          <w:b w:val="0"/>
          <w:color w:val="auto"/>
          <w:sz w:val="20"/>
          <w:szCs w:val="20"/>
        </w:rPr>
        <w:t xml:space="preserve">]. </w:t>
      </w:r>
      <w:r w:rsidR="003E0F24" w:rsidRPr="007A73AD">
        <w:rPr>
          <w:rStyle w:val="msonormal0"/>
          <w:rFonts w:ascii="Times New Roman" w:eastAsia="宋" w:hAnsi="Times New Roman" w:cs="Times New Roman"/>
          <w:b w:val="0"/>
          <w:color w:val="auto"/>
          <w:sz w:val="20"/>
          <w:szCs w:val="20"/>
        </w:rPr>
        <w:t>ISSN: 2150-1041 (print); ISSN: 2150-105X (online)</w:t>
      </w:r>
      <w:r w:rsidR="003E0F24" w:rsidRPr="007A73AD">
        <w:rPr>
          <w:rFonts w:ascii="Times New Roman" w:hAnsi="Times New Roman" w:cs="Times New Roman"/>
          <w:b w:val="0"/>
          <w:color w:val="auto"/>
          <w:sz w:val="20"/>
          <w:szCs w:val="20"/>
        </w:rPr>
        <w:t>.</w:t>
      </w:r>
      <w:r w:rsidR="003E0F24" w:rsidRPr="007A73AD">
        <w:rPr>
          <w:rFonts w:ascii="Times New Roman" w:hAnsi="Times New Roman" w:cs="Times New Roman"/>
          <w:b w:val="0"/>
          <w:sz w:val="20"/>
          <w:szCs w:val="20"/>
        </w:rPr>
        <w:t xml:space="preserve"> </w:t>
      </w:r>
      <w:hyperlink r:id="rId8" w:history="1">
        <w:r w:rsidR="003E0F24" w:rsidRPr="007A73AD">
          <w:rPr>
            <w:rStyle w:val="Hyperlink"/>
            <w:rFonts w:ascii="Times New Roman" w:hAnsi="Times New Roman" w:cs="Times New Roman"/>
            <w:b w:val="0"/>
            <w:color w:val="0000FF"/>
            <w:sz w:val="20"/>
            <w:szCs w:val="20"/>
          </w:rPr>
          <w:t>http://www.cancerbio.net</w:t>
        </w:r>
      </w:hyperlink>
      <w:r w:rsidR="003E0F24" w:rsidRPr="007A73AD">
        <w:rPr>
          <w:rFonts w:ascii="Times New Roman" w:hAnsi="Times New Roman" w:cs="Times New Roman"/>
          <w:b w:val="0"/>
          <w:sz w:val="20"/>
          <w:szCs w:val="20"/>
        </w:rPr>
        <w:t>.</w:t>
      </w:r>
      <w:r w:rsidR="003E0F24" w:rsidRPr="007A73AD">
        <w:rPr>
          <w:rFonts w:ascii="Times New Roman" w:hAnsi="Times New Roman" w:cs="Times New Roman" w:hint="eastAsia"/>
          <w:b w:val="0"/>
          <w:color w:val="auto"/>
          <w:sz w:val="20"/>
          <w:szCs w:val="20"/>
        </w:rPr>
        <w:t xml:space="preserve"> </w:t>
      </w:r>
      <w:r w:rsidR="005D6701" w:rsidRPr="007A73AD">
        <w:rPr>
          <w:rFonts w:ascii="Times New Roman" w:hAnsi="Times New Roman" w:cs="Times New Roman" w:hint="eastAsia"/>
          <w:b w:val="0"/>
          <w:color w:val="auto"/>
          <w:sz w:val="20"/>
          <w:szCs w:val="20"/>
          <w:lang w:eastAsia="zh-CN"/>
        </w:rPr>
        <w:t>10</w:t>
      </w:r>
      <w:r w:rsidR="003E0F24" w:rsidRPr="007A73AD">
        <w:rPr>
          <w:rFonts w:ascii="Times New Roman" w:hAnsi="Times New Roman" w:cs="Times New Roman" w:hint="eastAsia"/>
          <w:b w:val="0"/>
          <w:color w:val="auto"/>
          <w:sz w:val="20"/>
          <w:szCs w:val="20"/>
        </w:rPr>
        <w:t>.</w:t>
      </w:r>
      <w:r w:rsidR="003E0F24" w:rsidRPr="007A73AD">
        <w:rPr>
          <w:rFonts w:ascii="Times New Roman" w:hAnsi="Times New Roman" w:cs="Times New Roman" w:hint="eastAsia"/>
          <w:b w:val="0"/>
          <w:sz w:val="20"/>
          <w:szCs w:val="20"/>
        </w:rPr>
        <w:t xml:space="preserve"> </w:t>
      </w:r>
      <w:r w:rsidR="003E0F24" w:rsidRPr="007A73AD">
        <w:rPr>
          <w:rFonts w:ascii="Times New Roman" w:hAnsi="Times New Roman" w:cs="Times New Roman"/>
          <w:b w:val="0"/>
          <w:color w:val="000000"/>
          <w:sz w:val="20"/>
          <w:szCs w:val="20"/>
          <w:shd w:val="clear" w:color="auto" w:fill="FFFFFF"/>
        </w:rPr>
        <w:t>doi:</w:t>
      </w:r>
      <w:hyperlink r:id="rId9" w:history="1">
        <w:r w:rsidR="003E0F24" w:rsidRPr="007A73AD">
          <w:rPr>
            <w:rStyle w:val="Hyperlink"/>
            <w:rFonts w:ascii="Times New Roman" w:hAnsi="Times New Roman" w:cs="Times New Roman"/>
            <w:b w:val="0"/>
            <w:color w:val="0000FF"/>
            <w:sz w:val="20"/>
            <w:szCs w:val="20"/>
            <w:shd w:val="clear" w:color="auto" w:fill="FFFFFF"/>
          </w:rPr>
          <w:t>10.7537/mars</w:t>
        </w:r>
        <w:r w:rsidR="003E0F24" w:rsidRPr="007A73AD">
          <w:rPr>
            <w:rStyle w:val="Hyperlink"/>
            <w:rFonts w:ascii="Times New Roman" w:hAnsi="Times New Roman" w:cs="Times New Roman" w:hint="eastAsia"/>
            <w:b w:val="0"/>
            <w:color w:val="0000FF"/>
            <w:sz w:val="20"/>
            <w:szCs w:val="20"/>
            <w:shd w:val="clear" w:color="auto" w:fill="FFFFFF"/>
          </w:rPr>
          <w:t>cbj0904</w:t>
        </w:r>
        <w:r w:rsidR="003E0F24" w:rsidRPr="007A73AD">
          <w:rPr>
            <w:rStyle w:val="Hyperlink"/>
            <w:rFonts w:ascii="Times New Roman" w:hAnsi="Times New Roman" w:cs="Times New Roman"/>
            <w:b w:val="0"/>
            <w:color w:val="0000FF"/>
            <w:sz w:val="20"/>
            <w:szCs w:val="20"/>
            <w:shd w:val="clear" w:color="auto" w:fill="FFFFFF"/>
          </w:rPr>
          <w:t>1</w:t>
        </w:r>
        <w:r w:rsidR="003E0F24" w:rsidRPr="007A73AD">
          <w:rPr>
            <w:rStyle w:val="Hyperlink"/>
            <w:rFonts w:ascii="Times New Roman" w:hAnsi="Times New Roman" w:cs="Times New Roman" w:hint="eastAsia"/>
            <w:b w:val="0"/>
            <w:color w:val="0000FF"/>
            <w:sz w:val="20"/>
            <w:szCs w:val="20"/>
            <w:shd w:val="clear" w:color="auto" w:fill="FFFFFF"/>
          </w:rPr>
          <w:t>9.</w:t>
        </w:r>
        <w:r w:rsidR="005D6701" w:rsidRPr="007A73AD">
          <w:rPr>
            <w:rStyle w:val="Hyperlink"/>
            <w:rFonts w:ascii="Times New Roman" w:hAnsi="Times New Roman" w:cs="Times New Roman" w:hint="eastAsia"/>
            <w:b w:val="0"/>
            <w:color w:val="0000FF"/>
            <w:sz w:val="20"/>
            <w:szCs w:val="20"/>
            <w:shd w:val="clear" w:color="auto" w:fill="FFFFFF"/>
            <w:lang w:eastAsia="zh-CN"/>
          </w:rPr>
          <w:t>1</w:t>
        </w:r>
        <w:r w:rsidR="003E0F24" w:rsidRPr="007A73AD">
          <w:rPr>
            <w:rStyle w:val="Hyperlink"/>
            <w:rFonts w:ascii="Times New Roman" w:hAnsi="Times New Roman" w:cs="Times New Roman"/>
            <w:b w:val="0"/>
            <w:color w:val="0000FF"/>
            <w:sz w:val="20"/>
            <w:szCs w:val="20"/>
            <w:shd w:val="clear" w:color="auto" w:fill="FFFFFF"/>
          </w:rPr>
          <w:t>0</w:t>
        </w:r>
      </w:hyperlink>
      <w:r w:rsidR="003E0F24" w:rsidRPr="007A73AD">
        <w:rPr>
          <w:rFonts w:ascii="Times New Roman" w:hAnsi="Times New Roman" w:cs="Times New Roman"/>
          <w:b w:val="0"/>
          <w:color w:val="000000"/>
          <w:sz w:val="20"/>
          <w:szCs w:val="20"/>
          <w:shd w:val="clear" w:color="auto" w:fill="FFFFFF"/>
        </w:rPr>
        <w:t>.</w:t>
      </w:r>
    </w:p>
    <w:p w:rsidR="00AF1843" w:rsidRPr="007A73AD" w:rsidRDefault="00AF1843" w:rsidP="003E0F24">
      <w:pPr>
        <w:shd w:val="clear" w:color="auto" w:fill="FFFFFF"/>
        <w:snapToGrid w:val="0"/>
        <w:ind w:left="0"/>
        <w:rPr>
          <w:rFonts w:ascii="Times New Roman" w:eastAsia="Times New Roman" w:hAnsi="Times New Roman" w:cs="Times New Roman"/>
          <w:bCs/>
          <w:sz w:val="20"/>
          <w:szCs w:val="20"/>
        </w:rPr>
      </w:pPr>
    </w:p>
    <w:p w:rsidR="00392C7E" w:rsidRPr="007A73AD" w:rsidRDefault="00451F72" w:rsidP="003E0F24">
      <w:pPr>
        <w:snapToGrid w:val="0"/>
        <w:ind w:left="0"/>
        <w:rPr>
          <w:rFonts w:ascii="Times New Roman" w:eastAsia="Times New Roman" w:hAnsi="Times New Roman" w:cs="Times New Roman"/>
          <w:sz w:val="20"/>
          <w:szCs w:val="20"/>
        </w:rPr>
      </w:pPr>
      <w:r w:rsidRPr="007A73AD">
        <w:rPr>
          <w:rFonts w:ascii="Times New Roman" w:eastAsia="Times New Roman" w:hAnsi="Times New Roman" w:cs="Times New Roman"/>
          <w:b/>
          <w:sz w:val="20"/>
          <w:szCs w:val="20"/>
        </w:rPr>
        <w:t>Keywords:</w:t>
      </w:r>
      <w:r w:rsidR="00A66152" w:rsidRPr="007A73AD">
        <w:rPr>
          <w:rFonts w:ascii="Times New Roman" w:eastAsia="Times New Roman" w:hAnsi="Times New Roman" w:cs="Times New Roman"/>
          <w:sz w:val="20"/>
          <w:szCs w:val="20"/>
        </w:rPr>
        <w:t xml:space="preserve"> </w:t>
      </w:r>
      <w:r w:rsidR="009D798E" w:rsidRPr="007A73AD">
        <w:rPr>
          <w:rFonts w:ascii="Times New Roman" w:eastAsia="Times New Roman" w:hAnsi="Times New Roman" w:cs="Times New Roman"/>
          <w:sz w:val="20"/>
          <w:szCs w:val="20"/>
        </w:rPr>
        <w:t>Structured program</w:t>
      </w:r>
      <w:r w:rsidRPr="007A73AD">
        <w:rPr>
          <w:rFonts w:ascii="Times New Roman" w:eastAsia="Times New Roman" w:hAnsi="Times New Roman" w:cs="Times New Roman"/>
          <w:sz w:val="20"/>
          <w:szCs w:val="20"/>
        </w:rPr>
        <w:t xml:space="preserve">, colorectal, </w:t>
      </w:r>
      <w:r w:rsidR="009D798E" w:rsidRPr="007A73AD">
        <w:rPr>
          <w:rFonts w:ascii="Times New Roman" w:eastAsia="Times New Roman" w:hAnsi="Times New Roman" w:cs="Times New Roman"/>
          <w:sz w:val="20"/>
          <w:szCs w:val="20"/>
        </w:rPr>
        <w:t>fatigue symptom inventory, ostomy scale</w:t>
      </w:r>
    </w:p>
    <w:p w:rsidR="00967627" w:rsidRPr="007A73AD" w:rsidRDefault="00967627" w:rsidP="003E0F24">
      <w:pPr>
        <w:snapToGrid w:val="0"/>
        <w:ind w:left="0"/>
        <w:rPr>
          <w:rFonts w:ascii="Times New Roman" w:eastAsia="Times New Roman" w:hAnsi="Times New Roman" w:cs="Times New Roman"/>
          <w:b/>
          <w:bCs/>
          <w:sz w:val="20"/>
          <w:szCs w:val="20"/>
        </w:rPr>
      </w:pPr>
    </w:p>
    <w:p w:rsidR="005D6701" w:rsidRPr="007A73AD" w:rsidRDefault="005D6701" w:rsidP="003E0F24">
      <w:pPr>
        <w:snapToGrid w:val="0"/>
        <w:ind w:left="0"/>
        <w:rPr>
          <w:rFonts w:ascii="Times New Roman" w:eastAsia="Times New Roman" w:hAnsi="Times New Roman" w:cs="Times New Roman"/>
          <w:b/>
          <w:sz w:val="20"/>
          <w:szCs w:val="20"/>
        </w:rPr>
        <w:sectPr w:rsidR="005D6701" w:rsidRPr="007A73AD" w:rsidSect="007C6BCD">
          <w:headerReference w:type="default" r:id="rId10"/>
          <w:footerReference w:type="default" r:id="rId11"/>
          <w:type w:val="continuous"/>
          <w:pgSz w:w="12240" w:h="15840"/>
          <w:pgMar w:top="1440" w:right="1440" w:bottom="1440" w:left="1440" w:header="720" w:footer="720" w:gutter="0"/>
          <w:pgNumType w:start="73"/>
          <w:cols w:space="720"/>
          <w:docGrid w:linePitch="299"/>
        </w:sectPr>
      </w:pPr>
    </w:p>
    <w:p w:rsidR="00392C7E" w:rsidRPr="007A73AD" w:rsidRDefault="00967627" w:rsidP="003E0F24">
      <w:pPr>
        <w:snapToGrid w:val="0"/>
        <w:ind w:left="0"/>
        <w:rPr>
          <w:rFonts w:ascii="Times New Roman" w:eastAsia="Times New Roman" w:hAnsi="Times New Roman" w:cs="Times New Roman"/>
          <w:b/>
          <w:sz w:val="20"/>
          <w:szCs w:val="20"/>
        </w:rPr>
      </w:pPr>
      <w:r w:rsidRPr="007A73AD">
        <w:rPr>
          <w:rFonts w:ascii="Times New Roman" w:eastAsia="Times New Roman" w:hAnsi="Times New Roman" w:cs="Times New Roman"/>
          <w:b/>
          <w:sz w:val="20"/>
          <w:szCs w:val="20"/>
        </w:rPr>
        <w:lastRenderedPageBreak/>
        <w:t xml:space="preserve">1. </w:t>
      </w:r>
      <w:r w:rsidR="00451F72" w:rsidRPr="007A73AD">
        <w:rPr>
          <w:rFonts w:ascii="Times New Roman" w:eastAsia="Times New Roman" w:hAnsi="Times New Roman" w:cs="Times New Roman"/>
          <w:b/>
          <w:sz w:val="20"/>
          <w:szCs w:val="20"/>
        </w:rPr>
        <w:t>Introduction</w:t>
      </w:r>
    </w:p>
    <w:p w:rsidR="002C5C5D" w:rsidRPr="007A73AD" w:rsidRDefault="00451F72" w:rsidP="003E0F24">
      <w:pPr>
        <w:snapToGrid w:val="0"/>
        <w:ind w:left="0" w:firstLine="425"/>
        <w:rPr>
          <w:rFonts w:ascii="Times New Roman" w:eastAsia="Times New Roman" w:hAnsi="Times New Roman" w:cs="Times New Roman"/>
          <w:sz w:val="20"/>
          <w:szCs w:val="20"/>
        </w:rPr>
      </w:pPr>
      <w:r w:rsidRPr="007A73AD">
        <w:rPr>
          <w:rFonts w:ascii="Times New Roman" w:eastAsia="Times New Roman" w:hAnsi="Times New Roman" w:cs="Times New Roman"/>
          <w:sz w:val="20"/>
          <w:szCs w:val="20"/>
        </w:rPr>
        <w:t>The third cause of cancer worldwide is co</w:t>
      </w:r>
      <w:r w:rsidR="00EE64C0" w:rsidRPr="007A73AD">
        <w:rPr>
          <w:rFonts w:ascii="Times New Roman" w:eastAsia="Times New Roman" w:hAnsi="Times New Roman" w:cs="Times New Roman"/>
          <w:sz w:val="20"/>
          <w:szCs w:val="20"/>
        </w:rPr>
        <w:t xml:space="preserve">lorectal cancer </w:t>
      </w:r>
      <w:r w:rsidR="009B6AFD" w:rsidRPr="007A73AD">
        <w:rPr>
          <w:rFonts w:ascii="Times New Roman" w:eastAsia="Times New Roman" w:hAnsi="Times New Roman" w:cs="Times New Roman"/>
          <w:sz w:val="20"/>
          <w:szCs w:val="20"/>
        </w:rPr>
        <w:t xml:space="preserve">(CRC) </w:t>
      </w:r>
      <w:r w:rsidRPr="007A73AD">
        <w:rPr>
          <w:rFonts w:ascii="Times New Roman" w:eastAsia="Times New Roman" w:hAnsi="Times New Roman" w:cs="Times New Roman"/>
          <w:sz w:val="20"/>
          <w:szCs w:val="20"/>
        </w:rPr>
        <w:t>[1].</w:t>
      </w:r>
      <w:r w:rsidR="002C5C5D" w:rsidRPr="007A73AD">
        <w:rPr>
          <w:rFonts w:ascii="Times New Roman" w:eastAsia="Times New Roman" w:hAnsi="Times New Roman" w:cs="Times New Roman"/>
          <w:sz w:val="20"/>
          <w:szCs w:val="20"/>
        </w:rPr>
        <w:t xml:space="preserve"> </w:t>
      </w:r>
      <w:r w:rsidR="00EE64C0" w:rsidRPr="007A73AD">
        <w:rPr>
          <w:rFonts w:ascii="Times New Roman" w:eastAsia="Times New Roman" w:hAnsi="Times New Roman" w:cs="Times New Roman"/>
          <w:sz w:val="20"/>
          <w:szCs w:val="20"/>
        </w:rPr>
        <w:t xml:space="preserve">In </w:t>
      </w:r>
      <w:r w:rsidR="0094542D" w:rsidRPr="007A73AD">
        <w:rPr>
          <w:rFonts w:ascii="Times New Roman" w:eastAsia="Times New Roman" w:hAnsi="Times New Roman" w:cs="Times New Roman"/>
          <w:sz w:val="20"/>
          <w:szCs w:val="20"/>
        </w:rPr>
        <w:t>Egypt CRC</w:t>
      </w:r>
      <w:r w:rsidR="00EE64C0" w:rsidRPr="007A73AD">
        <w:rPr>
          <w:rFonts w:ascii="Times New Roman" w:eastAsia="Times New Roman" w:hAnsi="Times New Roman" w:cs="Times New Roman"/>
          <w:sz w:val="20"/>
          <w:szCs w:val="20"/>
        </w:rPr>
        <w:t xml:space="preserve"> is 6</w:t>
      </w:r>
      <w:r w:rsidR="00EE64C0" w:rsidRPr="007A73AD">
        <w:rPr>
          <w:rFonts w:ascii="Times New Roman" w:eastAsia="Times New Roman" w:hAnsi="Times New Roman" w:cs="Times New Roman"/>
          <w:sz w:val="20"/>
          <w:szCs w:val="20"/>
          <w:vertAlign w:val="superscript"/>
        </w:rPr>
        <w:t>th</w:t>
      </w:r>
      <w:r w:rsidR="002C5C5D" w:rsidRPr="007A73AD">
        <w:rPr>
          <w:rFonts w:ascii="Times New Roman" w:eastAsia="Times New Roman" w:hAnsi="Times New Roman" w:cs="Times New Roman"/>
          <w:sz w:val="20"/>
          <w:szCs w:val="20"/>
        </w:rPr>
        <w:t xml:space="preserve"> </w:t>
      </w:r>
      <w:r w:rsidR="00EE64C0" w:rsidRPr="007A73AD">
        <w:rPr>
          <w:rFonts w:ascii="Times New Roman" w:eastAsia="Times New Roman" w:hAnsi="Times New Roman" w:cs="Times New Roman"/>
          <w:sz w:val="20"/>
          <w:szCs w:val="20"/>
        </w:rPr>
        <w:t>cause</w:t>
      </w:r>
      <w:r w:rsidR="002C5C5D" w:rsidRPr="007A73AD">
        <w:rPr>
          <w:rFonts w:ascii="Times New Roman" w:eastAsia="Times New Roman" w:hAnsi="Times New Roman" w:cs="Times New Roman"/>
          <w:sz w:val="20"/>
          <w:szCs w:val="20"/>
        </w:rPr>
        <w:t>,</w:t>
      </w:r>
      <w:r w:rsidR="004D6B04" w:rsidRPr="007A73AD">
        <w:rPr>
          <w:rFonts w:ascii="Times New Roman" w:eastAsia="Times New Roman" w:hAnsi="Times New Roman" w:cs="Times New Roman"/>
          <w:sz w:val="20"/>
          <w:szCs w:val="20"/>
        </w:rPr>
        <w:t xml:space="preserve"> consisting</w:t>
      </w:r>
      <w:r w:rsidR="002C5C5D" w:rsidRPr="007A73AD">
        <w:rPr>
          <w:rFonts w:ascii="Times New Roman" w:eastAsia="Times New Roman" w:hAnsi="Times New Roman" w:cs="Times New Roman"/>
          <w:sz w:val="20"/>
          <w:szCs w:val="20"/>
        </w:rPr>
        <w:t xml:space="preserve"> </w:t>
      </w:r>
      <w:r w:rsidR="00EE64C0" w:rsidRPr="007A73AD">
        <w:rPr>
          <w:rFonts w:ascii="Times New Roman" w:eastAsia="Times New Roman" w:hAnsi="Times New Roman" w:cs="Times New Roman"/>
          <w:sz w:val="20"/>
          <w:szCs w:val="20"/>
        </w:rPr>
        <w:t>4% of total cancers and 53% of gastrointestinal cancers [2]</w:t>
      </w:r>
      <w:r w:rsidR="00084D08" w:rsidRPr="007A73AD">
        <w:rPr>
          <w:rFonts w:ascii="Times New Roman" w:eastAsia="Times New Roman" w:hAnsi="Times New Roman" w:cs="Times New Roman"/>
          <w:sz w:val="20"/>
          <w:szCs w:val="20"/>
        </w:rPr>
        <w:t>. E</w:t>
      </w:r>
      <w:r w:rsidR="009B6AFD" w:rsidRPr="007A73AD">
        <w:rPr>
          <w:rFonts w:ascii="Times New Roman" w:eastAsia="Times New Roman" w:hAnsi="Times New Roman" w:cs="Times New Roman"/>
          <w:sz w:val="20"/>
          <w:szCs w:val="20"/>
        </w:rPr>
        <w:t>arly diagnosis of colorectal cancer has improved using modern diagnostic technique</w:t>
      </w:r>
      <w:r w:rsidR="002C5C5D" w:rsidRPr="007A73AD">
        <w:rPr>
          <w:rFonts w:ascii="Times New Roman" w:eastAsia="Times New Roman" w:hAnsi="Times New Roman" w:cs="Times New Roman"/>
          <w:sz w:val="20"/>
          <w:szCs w:val="20"/>
        </w:rPr>
        <w:t>s [</w:t>
      </w:r>
      <w:r w:rsidR="00642DF4" w:rsidRPr="007A73AD">
        <w:rPr>
          <w:rFonts w:ascii="Times New Roman" w:eastAsia="Times New Roman" w:hAnsi="Times New Roman" w:cs="Times New Roman"/>
          <w:sz w:val="20"/>
          <w:szCs w:val="20"/>
        </w:rPr>
        <w:t>3]</w:t>
      </w:r>
      <w:r w:rsidR="009B6AFD" w:rsidRPr="007A73AD">
        <w:rPr>
          <w:rFonts w:ascii="Times New Roman" w:eastAsia="Times New Roman" w:hAnsi="Times New Roman" w:cs="Times New Roman"/>
          <w:sz w:val="20"/>
          <w:szCs w:val="20"/>
        </w:rPr>
        <w:t xml:space="preserve">. </w:t>
      </w:r>
    </w:p>
    <w:p w:rsidR="00EE64C0" w:rsidRPr="007A73AD" w:rsidRDefault="002C5C5D" w:rsidP="003E0F24">
      <w:pPr>
        <w:snapToGrid w:val="0"/>
        <w:ind w:left="0" w:firstLine="425"/>
        <w:rPr>
          <w:rFonts w:ascii="Times New Roman" w:eastAsia="Times New Roman" w:hAnsi="Times New Roman" w:cs="Times New Roman"/>
          <w:sz w:val="20"/>
          <w:szCs w:val="20"/>
        </w:rPr>
      </w:pPr>
      <w:r w:rsidRPr="007A73AD">
        <w:rPr>
          <w:rFonts w:ascii="Times New Roman" w:eastAsia="Times New Roman" w:hAnsi="Times New Roman" w:cs="Times New Roman"/>
          <w:sz w:val="20"/>
          <w:szCs w:val="20"/>
        </w:rPr>
        <w:t>C</w:t>
      </w:r>
      <w:r w:rsidR="00EE64C0" w:rsidRPr="007A73AD">
        <w:rPr>
          <w:rFonts w:ascii="Times New Roman" w:eastAsia="Times New Roman" w:hAnsi="Times New Roman" w:cs="Times New Roman"/>
          <w:sz w:val="20"/>
          <w:szCs w:val="20"/>
        </w:rPr>
        <w:t>ancer and its treatment did not affect only the patients but also their family members and caregivers. Caregivers of cancer patients are confronted with emotional and psychological challenges [</w:t>
      </w:r>
      <w:r w:rsidR="00642DF4" w:rsidRPr="007A73AD">
        <w:rPr>
          <w:rFonts w:ascii="Times New Roman" w:eastAsia="Times New Roman" w:hAnsi="Times New Roman" w:cs="Times New Roman"/>
          <w:sz w:val="20"/>
          <w:szCs w:val="20"/>
        </w:rPr>
        <w:t>4-5</w:t>
      </w:r>
      <w:r w:rsidR="00EE64C0" w:rsidRPr="007A73AD">
        <w:rPr>
          <w:rFonts w:ascii="Times New Roman" w:eastAsia="Times New Roman" w:hAnsi="Times New Roman" w:cs="Times New Roman"/>
          <w:sz w:val="20"/>
          <w:szCs w:val="20"/>
        </w:rPr>
        <w:t>].</w:t>
      </w:r>
    </w:p>
    <w:p w:rsidR="009B6AFD" w:rsidRPr="007A73AD" w:rsidRDefault="0094542D" w:rsidP="003E0F24">
      <w:pPr>
        <w:snapToGrid w:val="0"/>
        <w:ind w:left="0" w:firstLine="425"/>
        <w:rPr>
          <w:rFonts w:ascii="Times New Roman" w:eastAsia="Times New Roman" w:hAnsi="Times New Roman" w:cs="Times New Roman"/>
          <w:sz w:val="20"/>
          <w:szCs w:val="20"/>
        </w:rPr>
      </w:pPr>
      <w:r w:rsidRPr="007A73AD">
        <w:rPr>
          <w:rFonts w:ascii="Times New Roman" w:eastAsia="Times New Roman" w:hAnsi="Times New Roman" w:cs="Times New Roman"/>
          <w:sz w:val="20"/>
          <w:szCs w:val="20"/>
        </w:rPr>
        <w:t xml:space="preserve">The standard </w:t>
      </w:r>
      <w:r w:rsidR="0049604C" w:rsidRPr="007A73AD">
        <w:rPr>
          <w:rFonts w:ascii="Times New Roman" w:eastAsia="Times New Roman" w:hAnsi="Times New Roman" w:cs="Times New Roman"/>
          <w:sz w:val="20"/>
          <w:szCs w:val="20"/>
        </w:rPr>
        <w:t xml:space="preserve">management </w:t>
      </w:r>
      <w:r w:rsidR="004D6B04" w:rsidRPr="007A73AD">
        <w:rPr>
          <w:rFonts w:ascii="Times New Roman" w:eastAsia="Times New Roman" w:hAnsi="Times New Roman" w:cs="Times New Roman"/>
          <w:sz w:val="20"/>
          <w:szCs w:val="20"/>
        </w:rPr>
        <w:t>of colorectal</w:t>
      </w:r>
      <w:r w:rsidR="009B6AFD" w:rsidRPr="007A73AD">
        <w:rPr>
          <w:rFonts w:ascii="Times New Roman" w:eastAsia="Times New Roman" w:hAnsi="Times New Roman" w:cs="Times New Roman"/>
          <w:sz w:val="20"/>
          <w:szCs w:val="20"/>
        </w:rPr>
        <w:t xml:space="preserve"> cancer</w:t>
      </w:r>
      <w:r w:rsidR="00EE64C0" w:rsidRPr="007A73AD">
        <w:rPr>
          <w:rFonts w:ascii="Times New Roman" w:eastAsia="Times New Roman" w:hAnsi="Times New Roman" w:cs="Times New Roman"/>
          <w:sz w:val="20"/>
          <w:szCs w:val="20"/>
        </w:rPr>
        <w:t xml:space="preserve"> patients</w:t>
      </w:r>
      <w:r w:rsidRPr="007A73AD">
        <w:rPr>
          <w:rFonts w:ascii="Times New Roman" w:eastAsia="Times New Roman" w:hAnsi="Times New Roman" w:cs="Times New Roman"/>
          <w:sz w:val="20"/>
          <w:szCs w:val="20"/>
        </w:rPr>
        <w:t xml:space="preserve"> in earlier </w:t>
      </w:r>
      <w:r w:rsidR="004D6B04" w:rsidRPr="007A73AD">
        <w:rPr>
          <w:rFonts w:ascii="Times New Roman" w:eastAsia="Times New Roman" w:hAnsi="Times New Roman" w:cs="Times New Roman"/>
          <w:sz w:val="20"/>
          <w:szCs w:val="20"/>
        </w:rPr>
        <w:t>stages is</w:t>
      </w:r>
      <w:r w:rsidRPr="007A73AD">
        <w:rPr>
          <w:rFonts w:ascii="Times New Roman" w:eastAsia="Times New Roman" w:hAnsi="Times New Roman" w:cs="Times New Roman"/>
          <w:sz w:val="20"/>
          <w:szCs w:val="20"/>
        </w:rPr>
        <w:t xml:space="preserve"> surgery possibly</w:t>
      </w:r>
      <w:r w:rsidR="009B6AFD" w:rsidRPr="007A73AD">
        <w:rPr>
          <w:rFonts w:ascii="Times New Roman" w:eastAsia="Times New Roman" w:hAnsi="Times New Roman" w:cs="Times New Roman"/>
          <w:sz w:val="20"/>
          <w:szCs w:val="20"/>
        </w:rPr>
        <w:t xml:space="preserve"> with colostomy</w:t>
      </w:r>
      <w:r w:rsidRPr="007A73AD">
        <w:rPr>
          <w:rFonts w:ascii="Times New Roman" w:eastAsia="Times New Roman" w:hAnsi="Times New Roman" w:cs="Times New Roman"/>
          <w:sz w:val="20"/>
          <w:szCs w:val="20"/>
        </w:rPr>
        <w:t xml:space="preserve"> and may palliative colostomy in late stages [6-</w:t>
      </w:r>
      <w:r w:rsidR="00977D43" w:rsidRPr="007A73AD">
        <w:rPr>
          <w:rFonts w:ascii="Times New Roman" w:eastAsia="Times New Roman" w:hAnsi="Times New Roman" w:cs="Times New Roman"/>
          <w:sz w:val="20"/>
          <w:szCs w:val="20"/>
        </w:rPr>
        <w:t>8</w:t>
      </w:r>
      <w:r w:rsidRPr="007A73AD">
        <w:rPr>
          <w:rFonts w:ascii="Times New Roman" w:eastAsia="Times New Roman" w:hAnsi="Times New Roman" w:cs="Times New Roman"/>
          <w:sz w:val="20"/>
          <w:szCs w:val="20"/>
        </w:rPr>
        <w:t>]</w:t>
      </w:r>
      <w:r w:rsidR="009B6AFD" w:rsidRPr="007A73AD">
        <w:rPr>
          <w:rFonts w:ascii="Times New Roman" w:eastAsia="Times New Roman" w:hAnsi="Times New Roman" w:cs="Times New Roman"/>
          <w:sz w:val="20"/>
          <w:szCs w:val="20"/>
        </w:rPr>
        <w:t>. Patients with colostomy became dependent on hospital staff as well as caregivers. Most of caregivers have not the ability to provide care to their patients with quality, so there is need to assist in educating the caregivers of colostomies patient</w:t>
      </w:r>
      <w:r w:rsidR="002C5C5D" w:rsidRPr="007A73AD">
        <w:rPr>
          <w:rFonts w:ascii="Times New Roman" w:eastAsia="Times New Roman" w:hAnsi="Times New Roman" w:cs="Times New Roman"/>
          <w:sz w:val="20"/>
          <w:szCs w:val="20"/>
        </w:rPr>
        <w:t>s [</w:t>
      </w:r>
      <w:r w:rsidR="00977D43" w:rsidRPr="007A73AD">
        <w:rPr>
          <w:rFonts w:ascii="Times New Roman" w:eastAsia="Times New Roman" w:hAnsi="Times New Roman" w:cs="Times New Roman"/>
          <w:sz w:val="20"/>
          <w:szCs w:val="20"/>
        </w:rPr>
        <w:t>7-8]</w:t>
      </w:r>
      <w:r w:rsidR="009B6AFD" w:rsidRPr="007A73AD">
        <w:rPr>
          <w:rFonts w:ascii="Times New Roman" w:eastAsia="Times New Roman" w:hAnsi="Times New Roman" w:cs="Times New Roman"/>
          <w:sz w:val="20"/>
          <w:szCs w:val="20"/>
        </w:rPr>
        <w:t>.</w:t>
      </w:r>
    </w:p>
    <w:p w:rsidR="009B6AFD" w:rsidRPr="007A73AD" w:rsidRDefault="001B62D5" w:rsidP="003E0F24">
      <w:pPr>
        <w:snapToGrid w:val="0"/>
        <w:ind w:left="0" w:firstLine="425"/>
        <w:rPr>
          <w:rFonts w:ascii="Times New Roman" w:eastAsia="Times New Roman" w:hAnsi="Times New Roman" w:cs="Times New Roman"/>
          <w:sz w:val="20"/>
          <w:szCs w:val="20"/>
        </w:rPr>
      </w:pPr>
      <w:r w:rsidRPr="007A73AD">
        <w:rPr>
          <w:rFonts w:ascii="Times New Roman" w:eastAsia="Times New Roman" w:hAnsi="Times New Roman" w:cs="Times New Roman"/>
          <w:sz w:val="20"/>
          <w:szCs w:val="20"/>
        </w:rPr>
        <w:lastRenderedPageBreak/>
        <w:t>The care of cancer patients has been shifted from the hospital to home care as a result of increased treatment of cancer patient as</w:t>
      </w:r>
      <w:r w:rsidR="0049604C" w:rsidRPr="007A73AD">
        <w:rPr>
          <w:rFonts w:ascii="Times New Roman" w:eastAsia="Times New Roman" w:hAnsi="Times New Roman" w:cs="Times New Roman"/>
          <w:sz w:val="20"/>
          <w:szCs w:val="20"/>
        </w:rPr>
        <w:t xml:space="preserve"> outpatient</w:t>
      </w:r>
      <w:r w:rsidRPr="007A73AD">
        <w:rPr>
          <w:rFonts w:ascii="Times New Roman" w:eastAsia="Times New Roman" w:hAnsi="Times New Roman" w:cs="Times New Roman"/>
          <w:sz w:val="20"/>
          <w:szCs w:val="20"/>
        </w:rPr>
        <w:t xml:space="preserve"> hospital clinic</w:t>
      </w:r>
      <w:r w:rsidR="002C5C5D" w:rsidRPr="007A73AD">
        <w:rPr>
          <w:rFonts w:ascii="Times New Roman" w:eastAsia="Times New Roman" w:hAnsi="Times New Roman" w:cs="Times New Roman"/>
          <w:sz w:val="20"/>
          <w:szCs w:val="20"/>
        </w:rPr>
        <w:t>,</w:t>
      </w:r>
      <w:r w:rsidRPr="007A73AD">
        <w:rPr>
          <w:rFonts w:ascii="Times New Roman" w:eastAsia="Times New Roman" w:hAnsi="Times New Roman" w:cs="Times New Roman"/>
          <w:sz w:val="20"/>
          <w:szCs w:val="20"/>
        </w:rPr>
        <w:t xml:space="preserve"> shortened hospital</w:t>
      </w:r>
      <w:r w:rsidR="0049604C" w:rsidRPr="007A73AD">
        <w:rPr>
          <w:rFonts w:ascii="Times New Roman" w:eastAsia="Times New Roman" w:hAnsi="Times New Roman" w:cs="Times New Roman"/>
          <w:sz w:val="20"/>
          <w:szCs w:val="20"/>
        </w:rPr>
        <w:t xml:space="preserve"> stays</w:t>
      </w:r>
      <w:r w:rsidRPr="007A73AD">
        <w:rPr>
          <w:rFonts w:ascii="Times New Roman" w:eastAsia="Times New Roman" w:hAnsi="Times New Roman" w:cs="Times New Roman"/>
          <w:sz w:val="20"/>
          <w:szCs w:val="20"/>
        </w:rPr>
        <w:t xml:space="preserve"> and longer </w:t>
      </w:r>
      <w:r w:rsidR="0049604C" w:rsidRPr="007A73AD">
        <w:rPr>
          <w:rFonts w:ascii="Times New Roman" w:eastAsia="Times New Roman" w:hAnsi="Times New Roman" w:cs="Times New Roman"/>
          <w:sz w:val="20"/>
          <w:szCs w:val="20"/>
        </w:rPr>
        <w:t xml:space="preserve">overall and disease free </w:t>
      </w:r>
      <w:r w:rsidRPr="007A73AD">
        <w:rPr>
          <w:rFonts w:ascii="Times New Roman" w:eastAsia="Times New Roman" w:hAnsi="Times New Roman" w:cs="Times New Roman"/>
          <w:sz w:val="20"/>
          <w:szCs w:val="20"/>
        </w:rPr>
        <w:t>surviva</w:t>
      </w:r>
      <w:r w:rsidR="002C5C5D" w:rsidRPr="007A73AD">
        <w:rPr>
          <w:rFonts w:ascii="Times New Roman" w:eastAsia="Times New Roman" w:hAnsi="Times New Roman" w:cs="Times New Roman"/>
          <w:sz w:val="20"/>
          <w:szCs w:val="20"/>
        </w:rPr>
        <w:t>l [</w:t>
      </w:r>
      <w:r w:rsidR="0049604C" w:rsidRPr="007A73AD">
        <w:rPr>
          <w:rFonts w:ascii="Times New Roman" w:eastAsia="Times New Roman" w:hAnsi="Times New Roman" w:cs="Times New Roman"/>
          <w:sz w:val="20"/>
          <w:szCs w:val="20"/>
        </w:rPr>
        <w:t>9]</w:t>
      </w:r>
      <w:r w:rsidRPr="007A73AD">
        <w:rPr>
          <w:rFonts w:ascii="Times New Roman" w:eastAsia="Times New Roman" w:hAnsi="Times New Roman" w:cs="Times New Roman"/>
          <w:sz w:val="20"/>
          <w:szCs w:val="20"/>
        </w:rPr>
        <w:t>.</w:t>
      </w:r>
    </w:p>
    <w:p w:rsidR="00754251" w:rsidRPr="007A73AD" w:rsidRDefault="00754251" w:rsidP="003E0F24">
      <w:pPr>
        <w:snapToGrid w:val="0"/>
        <w:ind w:left="0" w:firstLine="425"/>
        <w:rPr>
          <w:rFonts w:ascii="Times New Roman" w:eastAsia="Times New Roman" w:hAnsi="Times New Roman" w:cs="Times New Roman"/>
          <w:sz w:val="20"/>
          <w:szCs w:val="20"/>
        </w:rPr>
      </w:pPr>
      <w:r w:rsidRPr="007A73AD">
        <w:rPr>
          <w:rFonts w:ascii="Times New Roman" w:eastAsia="Times New Roman" w:hAnsi="Times New Roman" w:cs="Times New Roman"/>
          <w:sz w:val="20"/>
          <w:szCs w:val="20"/>
        </w:rPr>
        <w:t>Knowledge of care, cure and prevention are needed for health caregivers of colorectal cancer patients to help them [10</w:t>
      </w:r>
      <w:r w:rsidR="00F25A8F" w:rsidRPr="007A73AD">
        <w:rPr>
          <w:rFonts w:ascii="Times New Roman" w:eastAsia="Times New Roman" w:hAnsi="Times New Roman" w:cs="Times New Roman"/>
          <w:sz w:val="20"/>
          <w:szCs w:val="20"/>
        </w:rPr>
        <w:t>-11</w:t>
      </w:r>
      <w:r w:rsidRPr="007A73AD">
        <w:rPr>
          <w:rFonts w:ascii="Times New Roman" w:eastAsia="Times New Roman" w:hAnsi="Times New Roman" w:cs="Times New Roman"/>
          <w:sz w:val="20"/>
          <w:szCs w:val="20"/>
        </w:rPr>
        <w:t>].</w:t>
      </w:r>
    </w:p>
    <w:p w:rsidR="00F25A8F" w:rsidRPr="007A73AD" w:rsidRDefault="00F25A8F" w:rsidP="003E0F24">
      <w:pPr>
        <w:snapToGrid w:val="0"/>
        <w:ind w:left="0" w:firstLine="425"/>
        <w:rPr>
          <w:rFonts w:ascii="Times New Roman" w:eastAsia="Times New Roman" w:hAnsi="Times New Roman" w:cs="Times New Roman"/>
          <w:sz w:val="20"/>
          <w:szCs w:val="20"/>
        </w:rPr>
      </w:pPr>
      <w:r w:rsidRPr="007A73AD">
        <w:rPr>
          <w:rFonts w:ascii="Times New Roman" w:eastAsia="Times New Roman" w:hAnsi="Times New Roman" w:cs="Times New Roman"/>
          <w:sz w:val="20"/>
          <w:szCs w:val="20"/>
        </w:rPr>
        <w:t>This study will attempt to improve the knowledge of colorectal cancer patients’ caregivers in order to lessen the side effects of chemotherapy, radiotherapy and colostomy care.</w:t>
      </w:r>
    </w:p>
    <w:p w:rsidR="00967627" w:rsidRPr="007A73AD" w:rsidRDefault="00967627" w:rsidP="003E0F24">
      <w:pPr>
        <w:snapToGrid w:val="0"/>
        <w:ind w:left="0"/>
        <w:rPr>
          <w:rFonts w:ascii="Times New Roman" w:eastAsia="Times New Roman" w:hAnsi="Times New Roman" w:cs="Times New Roman"/>
          <w:b/>
          <w:color w:val="2A2A2A"/>
          <w:sz w:val="20"/>
          <w:szCs w:val="20"/>
          <w:highlight w:val="white"/>
        </w:rPr>
      </w:pPr>
    </w:p>
    <w:p w:rsidR="00392C7E" w:rsidRPr="007A73AD" w:rsidRDefault="00967627" w:rsidP="003E0F24">
      <w:pPr>
        <w:snapToGrid w:val="0"/>
        <w:ind w:left="0"/>
        <w:rPr>
          <w:rFonts w:ascii="Times New Roman" w:eastAsia="Times New Roman" w:hAnsi="Times New Roman" w:cs="Times New Roman"/>
          <w:b/>
          <w:color w:val="2A2A2A"/>
          <w:sz w:val="20"/>
          <w:szCs w:val="20"/>
          <w:highlight w:val="white"/>
        </w:rPr>
      </w:pPr>
      <w:r w:rsidRPr="007A73AD">
        <w:rPr>
          <w:rFonts w:ascii="Times New Roman" w:eastAsia="Times New Roman" w:hAnsi="Times New Roman" w:cs="Times New Roman"/>
          <w:b/>
          <w:color w:val="2A2A2A"/>
          <w:sz w:val="20"/>
          <w:szCs w:val="20"/>
          <w:highlight w:val="white"/>
        </w:rPr>
        <w:t xml:space="preserve">2. </w:t>
      </w:r>
      <w:r w:rsidR="00451F72" w:rsidRPr="007A73AD">
        <w:rPr>
          <w:rFonts w:ascii="Times New Roman" w:eastAsia="Times New Roman" w:hAnsi="Times New Roman" w:cs="Times New Roman"/>
          <w:b/>
          <w:color w:val="2A2A2A"/>
          <w:sz w:val="20"/>
          <w:szCs w:val="20"/>
          <w:highlight w:val="white"/>
        </w:rPr>
        <w:t>Patients and methods</w:t>
      </w:r>
    </w:p>
    <w:p w:rsidR="0074070C" w:rsidRPr="007A73AD" w:rsidRDefault="00451F72" w:rsidP="003E0F24">
      <w:pPr>
        <w:snapToGrid w:val="0"/>
        <w:ind w:left="0" w:firstLine="425"/>
        <w:rPr>
          <w:rFonts w:ascii="Times New Roman" w:eastAsia="Times New Roman" w:hAnsi="Times New Roman" w:cs="Times New Roman"/>
          <w:color w:val="2A2A2A"/>
          <w:sz w:val="20"/>
          <w:szCs w:val="20"/>
          <w:highlight w:val="white"/>
        </w:rPr>
      </w:pPr>
      <w:r w:rsidRPr="007A73AD">
        <w:rPr>
          <w:rFonts w:ascii="Times New Roman" w:eastAsia="Times New Roman" w:hAnsi="Times New Roman" w:cs="Times New Roman"/>
          <w:color w:val="2A2A2A"/>
          <w:sz w:val="20"/>
          <w:szCs w:val="20"/>
          <w:highlight w:val="white"/>
        </w:rPr>
        <w:t xml:space="preserve">This </w:t>
      </w:r>
      <w:r w:rsidR="0074070C" w:rsidRPr="007A73AD">
        <w:rPr>
          <w:rFonts w:ascii="Times New Roman" w:eastAsia="Times New Roman" w:hAnsi="Times New Roman" w:cs="Times New Roman"/>
          <w:color w:val="2A2A2A"/>
          <w:sz w:val="20"/>
          <w:szCs w:val="20"/>
          <w:highlight w:val="white"/>
        </w:rPr>
        <w:t xml:space="preserve">quasi experimental study </w:t>
      </w:r>
      <w:r w:rsidRPr="007A73AD">
        <w:rPr>
          <w:rFonts w:ascii="Times New Roman" w:eastAsia="Times New Roman" w:hAnsi="Times New Roman" w:cs="Times New Roman"/>
          <w:color w:val="2A2A2A"/>
          <w:sz w:val="20"/>
          <w:szCs w:val="20"/>
          <w:highlight w:val="white"/>
        </w:rPr>
        <w:t xml:space="preserve">was conducted in Clinical </w:t>
      </w:r>
      <w:r w:rsidR="00FB6C79" w:rsidRPr="007A73AD">
        <w:rPr>
          <w:rFonts w:ascii="Times New Roman" w:eastAsia="Times New Roman" w:hAnsi="Times New Roman" w:cs="Times New Roman"/>
          <w:color w:val="2A2A2A"/>
          <w:sz w:val="20"/>
          <w:szCs w:val="20"/>
          <w:highlight w:val="white"/>
        </w:rPr>
        <w:t>O</w:t>
      </w:r>
      <w:r w:rsidR="0074070C" w:rsidRPr="007A73AD">
        <w:rPr>
          <w:rFonts w:ascii="Times New Roman" w:eastAsia="Times New Roman" w:hAnsi="Times New Roman" w:cs="Times New Roman"/>
          <w:color w:val="2A2A2A"/>
          <w:sz w:val="20"/>
          <w:szCs w:val="20"/>
          <w:highlight w:val="white"/>
        </w:rPr>
        <w:t>ncology</w:t>
      </w:r>
      <w:r w:rsidRPr="007A73AD">
        <w:rPr>
          <w:rFonts w:ascii="Times New Roman" w:eastAsia="Times New Roman" w:hAnsi="Times New Roman" w:cs="Times New Roman"/>
          <w:color w:val="2A2A2A"/>
          <w:sz w:val="20"/>
          <w:szCs w:val="20"/>
          <w:highlight w:val="white"/>
        </w:rPr>
        <w:t xml:space="preserve"> Tanta university hospital</w:t>
      </w:r>
      <w:r w:rsidR="00BE5EE0" w:rsidRPr="007A73AD">
        <w:rPr>
          <w:rFonts w:ascii="Times New Roman" w:eastAsia="Times New Roman" w:hAnsi="Times New Roman" w:cs="Times New Roman"/>
          <w:color w:val="2A2A2A"/>
          <w:sz w:val="20"/>
          <w:szCs w:val="20"/>
          <w:highlight w:val="white"/>
        </w:rPr>
        <w:t>s</w:t>
      </w:r>
      <w:r w:rsidRPr="007A73AD">
        <w:rPr>
          <w:rFonts w:ascii="Times New Roman" w:eastAsia="Times New Roman" w:hAnsi="Times New Roman" w:cs="Times New Roman"/>
          <w:color w:val="2A2A2A"/>
          <w:sz w:val="20"/>
          <w:szCs w:val="20"/>
          <w:highlight w:val="white"/>
        </w:rPr>
        <w:t xml:space="preserve"> from </w:t>
      </w:r>
      <w:r w:rsidR="0074070C" w:rsidRPr="007A73AD">
        <w:rPr>
          <w:rFonts w:ascii="Times New Roman" w:eastAsia="Times New Roman" w:hAnsi="Times New Roman" w:cs="Times New Roman"/>
          <w:color w:val="2A2A2A"/>
          <w:sz w:val="20"/>
          <w:szCs w:val="20"/>
          <w:highlight w:val="white"/>
        </w:rPr>
        <w:t>September 2016</w:t>
      </w:r>
      <w:r w:rsidRPr="007A73AD">
        <w:rPr>
          <w:rFonts w:ascii="Times New Roman" w:eastAsia="Times New Roman" w:hAnsi="Times New Roman" w:cs="Times New Roman"/>
          <w:color w:val="2A2A2A"/>
          <w:sz w:val="20"/>
          <w:szCs w:val="20"/>
          <w:highlight w:val="white"/>
        </w:rPr>
        <w:t xml:space="preserve"> to </w:t>
      </w:r>
      <w:r w:rsidR="0074070C" w:rsidRPr="007A73AD">
        <w:rPr>
          <w:rFonts w:ascii="Times New Roman" w:eastAsia="Times New Roman" w:hAnsi="Times New Roman" w:cs="Times New Roman"/>
          <w:color w:val="2A2A2A"/>
          <w:sz w:val="20"/>
          <w:szCs w:val="20"/>
          <w:highlight w:val="white"/>
        </w:rPr>
        <w:t>January 2017</w:t>
      </w:r>
      <w:r w:rsidRPr="007A73AD">
        <w:rPr>
          <w:rFonts w:ascii="Times New Roman" w:eastAsia="Times New Roman" w:hAnsi="Times New Roman" w:cs="Times New Roman"/>
          <w:color w:val="2A2A2A"/>
          <w:sz w:val="20"/>
          <w:szCs w:val="20"/>
          <w:highlight w:val="white"/>
        </w:rPr>
        <w:t xml:space="preserve">. </w:t>
      </w:r>
      <w:r w:rsidR="0074070C" w:rsidRPr="007A73AD">
        <w:rPr>
          <w:rFonts w:ascii="Times New Roman" w:eastAsia="Times New Roman" w:hAnsi="Times New Roman" w:cs="Times New Roman"/>
          <w:color w:val="2A2A2A"/>
          <w:sz w:val="20"/>
          <w:szCs w:val="20"/>
          <w:highlight w:val="white"/>
        </w:rPr>
        <w:t xml:space="preserve">Forty patients with pathological diagnosed colorectal cancer treated with surgical approach with either temporary or permanent colostomy for earlier stages or palliative colostomy for </w:t>
      </w:r>
      <w:r w:rsidR="0074070C" w:rsidRPr="007A73AD">
        <w:rPr>
          <w:rFonts w:ascii="Times New Roman" w:eastAsia="Times New Roman" w:hAnsi="Times New Roman" w:cs="Times New Roman"/>
          <w:color w:val="2A2A2A"/>
          <w:sz w:val="20"/>
          <w:szCs w:val="20"/>
          <w:highlight w:val="white"/>
        </w:rPr>
        <w:lastRenderedPageBreak/>
        <w:t xml:space="preserve">late stages with or without </w:t>
      </w:r>
      <w:r w:rsidR="00F74C6C" w:rsidRPr="007A73AD">
        <w:rPr>
          <w:rFonts w:ascii="Times New Roman" w:eastAsia="Times New Roman" w:hAnsi="Times New Roman" w:cs="Times New Roman"/>
          <w:color w:val="2A2A2A"/>
          <w:sz w:val="20"/>
          <w:szCs w:val="20"/>
          <w:highlight w:val="white"/>
        </w:rPr>
        <w:t>chemotherapy ortargettherapy and</w:t>
      </w:r>
      <w:r w:rsidR="0074070C" w:rsidRPr="007A73AD">
        <w:rPr>
          <w:rFonts w:ascii="Times New Roman" w:eastAsia="Times New Roman" w:hAnsi="Times New Roman" w:cs="Times New Roman"/>
          <w:color w:val="2A2A2A"/>
          <w:sz w:val="20"/>
          <w:szCs w:val="20"/>
          <w:highlight w:val="white"/>
        </w:rPr>
        <w:t xml:space="preserve"> radiotherapy according to guidelines.</w:t>
      </w:r>
    </w:p>
    <w:p w:rsidR="0074070C" w:rsidRPr="007A73AD" w:rsidRDefault="0074070C" w:rsidP="003E0F24">
      <w:pPr>
        <w:snapToGrid w:val="0"/>
        <w:ind w:left="0" w:firstLine="425"/>
        <w:rPr>
          <w:rFonts w:ascii="Times New Roman" w:eastAsia="Times New Roman" w:hAnsi="Times New Roman" w:cs="Times New Roman"/>
          <w:color w:val="2A2A2A"/>
          <w:sz w:val="20"/>
          <w:szCs w:val="20"/>
          <w:highlight w:val="white"/>
        </w:rPr>
      </w:pPr>
      <w:r w:rsidRPr="007A73AD">
        <w:rPr>
          <w:rFonts w:ascii="Times New Roman" w:eastAsia="Times New Roman" w:hAnsi="Times New Roman" w:cs="Times New Roman"/>
          <w:color w:val="2A2A2A"/>
          <w:sz w:val="20"/>
          <w:szCs w:val="20"/>
          <w:highlight w:val="white"/>
        </w:rPr>
        <w:t>The inclusion criteria included patients and caregivers who were older than 18 years old of both sexes. Care givers who are willing to participate in this study.</w:t>
      </w:r>
    </w:p>
    <w:p w:rsidR="0074070C" w:rsidRPr="007A73AD" w:rsidRDefault="0074070C" w:rsidP="003E0F24">
      <w:pPr>
        <w:snapToGrid w:val="0"/>
        <w:ind w:left="0" w:firstLine="425"/>
        <w:rPr>
          <w:rFonts w:ascii="Times New Roman" w:eastAsia="Times New Roman" w:hAnsi="Times New Roman" w:cs="Times New Roman"/>
          <w:color w:val="2A2A2A"/>
          <w:sz w:val="20"/>
          <w:szCs w:val="20"/>
          <w:highlight w:val="white"/>
        </w:rPr>
      </w:pPr>
      <w:r w:rsidRPr="007A73AD">
        <w:rPr>
          <w:rFonts w:ascii="Times New Roman" w:eastAsia="Times New Roman" w:hAnsi="Times New Roman" w:cs="Times New Roman"/>
          <w:color w:val="2A2A2A"/>
          <w:sz w:val="20"/>
          <w:szCs w:val="20"/>
          <w:highlight w:val="white"/>
        </w:rPr>
        <w:t xml:space="preserve">Patients demographics data are collected including age, </w:t>
      </w:r>
      <w:r w:rsidR="00F74C6C" w:rsidRPr="007A73AD">
        <w:rPr>
          <w:rFonts w:ascii="Times New Roman" w:eastAsia="Times New Roman" w:hAnsi="Times New Roman" w:cs="Times New Roman"/>
          <w:color w:val="2A2A2A"/>
          <w:sz w:val="20"/>
          <w:szCs w:val="20"/>
          <w:highlight w:val="white"/>
        </w:rPr>
        <w:t>sex, specialhabit</w:t>
      </w:r>
      <w:r w:rsidR="002C5C5D" w:rsidRPr="007A73AD">
        <w:rPr>
          <w:rFonts w:ascii="Times New Roman" w:eastAsia="Times New Roman" w:hAnsi="Times New Roman" w:cs="Times New Roman"/>
          <w:color w:val="2A2A2A"/>
          <w:sz w:val="20"/>
          <w:szCs w:val="20"/>
          <w:highlight w:val="white"/>
        </w:rPr>
        <w:t>, (</w:t>
      </w:r>
      <w:r w:rsidR="00F74C6C" w:rsidRPr="007A73AD">
        <w:rPr>
          <w:rFonts w:ascii="Times New Roman" w:eastAsia="Times New Roman" w:hAnsi="Times New Roman" w:cs="Times New Roman"/>
          <w:color w:val="2A2A2A"/>
          <w:sz w:val="20"/>
          <w:szCs w:val="20"/>
          <w:highlight w:val="white"/>
        </w:rPr>
        <w:t>smoking</w:t>
      </w:r>
      <w:r w:rsidRPr="007A73AD">
        <w:rPr>
          <w:rFonts w:ascii="Times New Roman" w:eastAsia="Times New Roman" w:hAnsi="Times New Roman" w:cs="Times New Roman"/>
          <w:color w:val="2A2A2A"/>
          <w:sz w:val="20"/>
          <w:szCs w:val="20"/>
          <w:highlight w:val="white"/>
        </w:rPr>
        <w:t>),</w:t>
      </w:r>
      <w:r w:rsidR="00DD3CC7" w:rsidRPr="007A73AD">
        <w:rPr>
          <w:rFonts w:ascii="Times New Roman" w:eastAsia="Times New Roman" w:hAnsi="Times New Roman" w:cs="Times New Roman"/>
          <w:color w:val="2A2A2A"/>
          <w:sz w:val="20"/>
          <w:szCs w:val="20"/>
          <w:highlight w:val="white"/>
        </w:rPr>
        <w:t xml:space="preserve"> marital status, educational level, date of admission. Also </w:t>
      </w:r>
      <w:r w:rsidR="00F74C6C" w:rsidRPr="007A73AD">
        <w:rPr>
          <w:rFonts w:ascii="Times New Roman" w:eastAsia="Times New Roman" w:hAnsi="Times New Roman" w:cs="Times New Roman"/>
          <w:color w:val="2A2A2A"/>
          <w:sz w:val="20"/>
          <w:szCs w:val="20"/>
          <w:highlight w:val="white"/>
        </w:rPr>
        <w:t>caregivers’</w:t>
      </w:r>
      <w:r w:rsidR="00DD3CC7" w:rsidRPr="007A73AD">
        <w:rPr>
          <w:rFonts w:ascii="Times New Roman" w:eastAsia="Times New Roman" w:hAnsi="Times New Roman" w:cs="Times New Roman"/>
          <w:color w:val="2A2A2A"/>
          <w:sz w:val="20"/>
          <w:szCs w:val="20"/>
          <w:highlight w:val="white"/>
        </w:rPr>
        <w:t xml:space="preserve"> demographic data were collected including age, sex, educational level, occupation, relationship with patients and </w:t>
      </w:r>
      <w:r w:rsidR="00F74C6C" w:rsidRPr="007A73AD">
        <w:rPr>
          <w:rFonts w:ascii="Times New Roman" w:eastAsia="Times New Roman" w:hAnsi="Times New Roman" w:cs="Times New Roman"/>
          <w:color w:val="2A2A2A"/>
          <w:sz w:val="20"/>
          <w:szCs w:val="20"/>
          <w:highlight w:val="white"/>
        </w:rPr>
        <w:t>whether</w:t>
      </w:r>
      <w:r w:rsidR="00DD3CC7" w:rsidRPr="007A73AD">
        <w:rPr>
          <w:rFonts w:ascii="Times New Roman" w:eastAsia="Times New Roman" w:hAnsi="Times New Roman" w:cs="Times New Roman"/>
          <w:color w:val="2A2A2A"/>
          <w:sz w:val="20"/>
          <w:szCs w:val="20"/>
          <w:highlight w:val="white"/>
        </w:rPr>
        <w:t xml:space="preserve"> he attended educational care plan or not before.</w:t>
      </w:r>
    </w:p>
    <w:p w:rsidR="0074070C" w:rsidRPr="007A73AD" w:rsidRDefault="00DD3CC7" w:rsidP="003E0F24">
      <w:pPr>
        <w:snapToGrid w:val="0"/>
        <w:ind w:left="0" w:firstLine="425"/>
        <w:rPr>
          <w:rFonts w:ascii="Times New Roman" w:eastAsia="Times New Roman" w:hAnsi="Times New Roman" w:cs="Times New Roman"/>
          <w:color w:val="2A2A2A"/>
          <w:sz w:val="20"/>
          <w:szCs w:val="20"/>
          <w:highlight w:val="white"/>
        </w:rPr>
      </w:pPr>
      <w:r w:rsidRPr="007A73AD">
        <w:rPr>
          <w:rFonts w:ascii="Times New Roman" w:eastAsia="Times New Roman" w:hAnsi="Times New Roman" w:cs="Times New Roman"/>
          <w:color w:val="2A2A2A"/>
          <w:sz w:val="20"/>
          <w:szCs w:val="20"/>
          <w:highlight w:val="white"/>
        </w:rPr>
        <w:t xml:space="preserve">Total scoring of knowledge was done using 20 structured </w:t>
      </w:r>
      <w:r w:rsidR="00506A7F" w:rsidRPr="007A73AD">
        <w:rPr>
          <w:rFonts w:ascii="Times New Roman" w:eastAsia="Times New Roman" w:hAnsi="Times New Roman" w:cs="Times New Roman"/>
          <w:color w:val="2A2A2A"/>
          <w:sz w:val="20"/>
          <w:szCs w:val="20"/>
          <w:highlight w:val="white"/>
        </w:rPr>
        <w:t>questionnaires</w:t>
      </w:r>
      <w:r w:rsidRPr="007A73AD">
        <w:rPr>
          <w:rFonts w:ascii="Times New Roman" w:eastAsia="Times New Roman" w:hAnsi="Times New Roman" w:cs="Times New Roman"/>
          <w:color w:val="2A2A2A"/>
          <w:sz w:val="20"/>
          <w:szCs w:val="20"/>
          <w:highlight w:val="white"/>
        </w:rPr>
        <w:t xml:space="preserve"> for each patient taking about 20 </w:t>
      </w:r>
      <w:r w:rsidR="00506A7F" w:rsidRPr="007A73AD">
        <w:rPr>
          <w:rFonts w:ascii="Times New Roman" w:eastAsia="Times New Roman" w:hAnsi="Times New Roman" w:cs="Times New Roman"/>
          <w:color w:val="2A2A2A"/>
          <w:sz w:val="20"/>
          <w:szCs w:val="20"/>
          <w:highlight w:val="white"/>
        </w:rPr>
        <w:t>minutes [</w:t>
      </w:r>
      <w:r w:rsidRPr="007A73AD">
        <w:rPr>
          <w:rFonts w:ascii="Times New Roman" w:eastAsia="Times New Roman" w:hAnsi="Times New Roman" w:cs="Times New Roman"/>
          <w:color w:val="2A2A2A"/>
          <w:sz w:val="20"/>
          <w:szCs w:val="20"/>
          <w:highlight w:val="white"/>
        </w:rPr>
        <w:t>12]. These question</w:t>
      </w:r>
      <w:r w:rsidR="00506A7F" w:rsidRPr="007A73AD">
        <w:rPr>
          <w:rFonts w:ascii="Times New Roman" w:eastAsia="Times New Roman" w:hAnsi="Times New Roman" w:cs="Times New Roman"/>
          <w:color w:val="2A2A2A"/>
          <w:sz w:val="20"/>
          <w:szCs w:val="20"/>
          <w:highlight w:val="white"/>
        </w:rPr>
        <w:t>\</w:t>
      </w:r>
      <w:r w:rsidRPr="007A73AD">
        <w:rPr>
          <w:rFonts w:ascii="Times New Roman" w:eastAsia="Times New Roman" w:hAnsi="Times New Roman" w:cs="Times New Roman"/>
          <w:color w:val="2A2A2A"/>
          <w:sz w:val="20"/>
          <w:szCs w:val="20"/>
          <w:highlight w:val="white"/>
        </w:rPr>
        <w:t xml:space="preserve">s included the knowledge about the </w:t>
      </w:r>
      <w:r w:rsidR="00F74C6C" w:rsidRPr="007A73AD">
        <w:rPr>
          <w:rFonts w:ascii="Times New Roman" w:eastAsia="Times New Roman" w:hAnsi="Times New Roman" w:cs="Times New Roman"/>
          <w:color w:val="2A2A2A"/>
          <w:sz w:val="20"/>
          <w:szCs w:val="20"/>
          <w:highlight w:val="white"/>
        </w:rPr>
        <w:t>disease,</w:t>
      </w:r>
      <w:r w:rsidRPr="007A73AD">
        <w:rPr>
          <w:rFonts w:ascii="Times New Roman" w:eastAsia="Times New Roman" w:hAnsi="Times New Roman" w:cs="Times New Roman"/>
          <w:color w:val="2A2A2A"/>
          <w:sz w:val="20"/>
          <w:szCs w:val="20"/>
          <w:highlight w:val="white"/>
        </w:rPr>
        <w:t xml:space="preserve"> risk of colorectal </w:t>
      </w:r>
      <w:r w:rsidR="00F74C6C" w:rsidRPr="007A73AD">
        <w:rPr>
          <w:rFonts w:ascii="Times New Roman" w:eastAsia="Times New Roman" w:hAnsi="Times New Roman" w:cs="Times New Roman"/>
          <w:color w:val="2A2A2A"/>
          <w:sz w:val="20"/>
          <w:szCs w:val="20"/>
          <w:highlight w:val="white"/>
        </w:rPr>
        <w:t>cancer</w:t>
      </w:r>
      <w:r w:rsidRPr="007A73AD">
        <w:rPr>
          <w:rFonts w:ascii="Times New Roman" w:eastAsia="Times New Roman" w:hAnsi="Times New Roman" w:cs="Times New Roman"/>
          <w:color w:val="2A2A2A"/>
          <w:sz w:val="20"/>
          <w:szCs w:val="20"/>
          <w:highlight w:val="white"/>
        </w:rPr>
        <w:t xml:space="preserve">, colostomy care, chemotherapy, radiotherapy and their side effects, the care of colostomy. The answers will be yes or no. the knowledge score were classified into three categories as </w:t>
      </w:r>
      <w:r w:rsidR="00F74C6C" w:rsidRPr="007A73AD">
        <w:rPr>
          <w:rFonts w:ascii="Times New Roman" w:eastAsia="Times New Roman" w:hAnsi="Times New Roman" w:cs="Times New Roman"/>
          <w:color w:val="2A2A2A"/>
          <w:sz w:val="20"/>
          <w:szCs w:val="20"/>
          <w:highlight w:val="white"/>
        </w:rPr>
        <w:t>good</w:t>
      </w:r>
      <w:r w:rsidRPr="007A73AD">
        <w:rPr>
          <w:rFonts w:ascii="Times New Roman" w:eastAsia="Times New Roman" w:hAnsi="Times New Roman" w:cs="Times New Roman"/>
          <w:color w:val="2A2A2A"/>
          <w:sz w:val="20"/>
          <w:szCs w:val="20"/>
          <w:highlight w:val="white"/>
        </w:rPr>
        <w:t xml:space="preserve">, fair </w:t>
      </w:r>
      <w:r w:rsidR="007A73AD" w:rsidRPr="007A73AD">
        <w:rPr>
          <w:rFonts w:ascii="Times New Roman" w:eastAsia="Times New Roman" w:hAnsi="Times New Roman" w:cs="Times New Roman"/>
          <w:color w:val="2A2A2A"/>
          <w:sz w:val="20"/>
          <w:szCs w:val="20"/>
          <w:highlight w:val="white"/>
        </w:rPr>
        <w:t>and poor</w:t>
      </w:r>
      <w:r w:rsidR="00F74C6C" w:rsidRPr="007A73AD">
        <w:rPr>
          <w:rFonts w:ascii="Times New Roman" w:eastAsia="Times New Roman" w:hAnsi="Times New Roman" w:cs="Times New Roman"/>
          <w:color w:val="2A2A2A"/>
          <w:sz w:val="20"/>
          <w:szCs w:val="20"/>
          <w:highlight w:val="white"/>
        </w:rPr>
        <w:t xml:space="preserve"> with scale of </w:t>
      </w:r>
      <w:r w:rsidRPr="007A73AD">
        <w:rPr>
          <w:rFonts w:ascii="Times New Roman" w:eastAsia="Times New Roman" w:hAnsi="Times New Roman" w:cs="Times New Roman"/>
          <w:color w:val="2A2A2A"/>
          <w:sz w:val="20"/>
          <w:szCs w:val="20"/>
          <w:highlight w:val="white"/>
        </w:rPr>
        <w:t xml:space="preserve">&gt; 75%, 50%-75% </w:t>
      </w:r>
      <w:r w:rsidR="00F74C6C" w:rsidRPr="007A73AD">
        <w:rPr>
          <w:rFonts w:ascii="Times New Roman" w:eastAsia="Times New Roman" w:hAnsi="Times New Roman" w:cs="Times New Roman"/>
          <w:color w:val="2A2A2A"/>
          <w:sz w:val="20"/>
          <w:szCs w:val="20"/>
          <w:highlight w:val="white"/>
        </w:rPr>
        <w:t>and &lt; 50% respectively.</w:t>
      </w:r>
    </w:p>
    <w:p w:rsidR="00F25A8F" w:rsidRPr="007A73AD" w:rsidRDefault="00F25A8F" w:rsidP="003E0F24">
      <w:pPr>
        <w:snapToGrid w:val="0"/>
        <w:ind w:left="0" w:firstLine="425"/>
        <w:rPr>
          <w:rFonts w:ascii="Times New Roman" w:eastAsia="Times New Roman" w:hAnsi="Times New Roman" w:cs="Times New Roman"/>
          <w:color w:val="2A2A2A"/>
          <w:sz w:val="20"/>
          <w:szCs w:val="20"/>
          <w:highlight w:val="white"/>
        </w:rPr>
      </w:pPr>
      <w:r w:rsidRPr="007A73AD">
        <w:rPr>
          <w:rFonts w:ascii="Times New Roman" w:eastAsia="Times New Roman" w:hAnsi="Times New Roman" w:cs="Times New Roman"/>
          <w:color w:val="2A2A2A"/>
          <w:sz w:val="20"/>
          <w:szCs w:val="20"/>
          <w:highlight w:val="white"/>
        </w:rPr>
        <w:t xml:space="preserve">To evaluate the family caregivers practices an evaluation checklist taken from </w:t>
      </w:r>
      <w:r w:rsidR="002435E9">
        <w:rPr>
          <w:rFonts w:ascii="Times New Roman" w:eastAsia="Times New Roman" w:hAnsi="Times New Roman" w:cs="Times New Roman"/>
          <w:color w:val="2A2A2A"/>
          <w:sz w:val="20"/>
          <w:szCs w:val="20"/>
          <w:highlight w:val="white"/>
        </w:rPr>
        <w:t>(</w:t>
      </w:r>
      <w:r w:rsidRPr="007A73AD">
        <w:rPr>
          <w:rFonts w:ascii="Times New Roman" w:eastAsia="Times New Roman" w:hAnsi="Times New Roman" w:cs="Times New Roman"/>
          <w:color w:val="2A2A2A"/>
          <w:sz w:val="20"/>
          <w:szCs w:val="20"/>
          <w:highlight w:val="white"/>
        </w:rPr>
        <w:t>Potter</w:t>
      </w:r>
      <w:r w:rsidR="002C5C5D" w:rsidRPr="007A73AD">
        <w:rPr>
          <w:rFonts w:ascii="Times New Roman" w:eastAsia="Times New Roman" w:hAnsi="Times New Roman" w:cs="Times New Roman"/>
          <w:color w:val="2A2A2A"/>
          <w:sz w:val="20"/>
          <w:szCs w:val="20"/>
          <w:highlight w:val="white"/>
        </w:rPr>
        <w:t xml:space="preserve"> &amp; </w:t>
      </w:r>
      <w:r w:rsidRPr="007A73AD">
        <w:rPr>
          <w:rFonts w:ascii="Times New Roman" w:eastAsia="Times New Roman" w:hAnsi="Times New Roman" w:cs="Times New Roman"/>
          <w:color w:val="2A2A2A"/>
          <w:sz w:val="20"/>
          <w:szCs w:val="20"/>
          <w:highlight w:val="white"/>
        </w:rPr>
        <w:t>Perry</w:t>
      </w:r>
      <w:r w:rsidR="002C5C5D" w:rsidRPr="007A73AD">
        <w:rPr>
          <w:rFonts w:ascii="Times New Roman" w:eastAsia="Times New Roman" w:hAnsi="Times New Roman" w:cs="Times New Roman"/>
          <w:color w:val="2A2A2A"/>
          <w:sz w:val="20"/>
          <w:szCs w:val="20"/>
          <w:highlight w:val="white"/>
        </w:rPr>
        <w:t>,</w:t>
      </w:r>
      <w:r w:rsidRPr="007A73AD">
        <w:rPr>
          <w:rFonts w:ascii="Times New Roman" w:eastAsia="Times New Roman" w:hAnsi="Times New Roman" w:cs="Times New Roman"/>
          <w:color w:val="2A2A2A"/>
          <w:sz w:val="20"/>
          <w:szCs w:val="20"/>
          <w:highlight w:val="white"/>
        </w:rPr>
        <w:t xml:space="preserve"> 2011)</w:t>
      </w:r>
      <w:r w:rsidR="002C5C5D" w:rsidRPr="007A73AD">
        <w:rPr>
          <w:rFonts w:ascii="Times New Roman" w:eastAsia="Times New Roman" w:hAnsi="Times New Roman" w:cs="Times New Roman"/>
          <w:color w:val="2A2A2A"/>
          <w:sz w:val="20"/>
          <w:szCs w:val="20"/>
          <w:highlight w:val="white"/>
        </w:rPr>
        <w:t xml:space="preserve"> </w:t>
      </w:r>
      <w:r w:rsidRPr="007A73AD">
        <w:rPr>
          <w:rFonts w:ascii="Times New Roman" w:eastAsia="Times New Roman" w:hAnsi="Times New Roman" w:cs="Times New Roman"/>
          <w:color w:val="2A2A2A"/>
          <w:sz w:val="20"/>
          <w:szCs w:val="20"/>
          <w:highlight w:val="white"/>
        </w:rPr>
        <w:t xml:space="preserve">[13] and translated into arabic to test the actual practices done by the caregivers before implanting the educational care plan and after implanting. The total score will be interpreted as good, adequate and inadequate practice if score &gt;70%, 60%-70% and &lt;60% </w:t>
      </w:r>
      <w:r w:rsidR="00B22BDC" w:rsidRPr="007A73AD">
        <w:rPr>
          <w:rFonts w:ascii="Times New Roman" w:eastAsia="Times New Roman" w:hAnsi="Times New Roman" w:cs="Times New Roman"/>
          <w:color w:val="2A2A2A"/>
          <w:sz w:val="20"/>
          <w:szCs w:val="20"/>
          <w:highlight w:val="white"/>
        </w:rPr>
        <w:t>respectively</w:t>
      </w:r>
      <w:r w:rsidRPr="007A73AD">
        <w:rPr>
          <w:rFonts w:ascii="Times New Roman" w:eastAsia="Times New Roman" w:hAnsi="Times New Roman" w:cs="Times New Roman"/>
          <w:color w:val="2A2A2A"/>
          <w:sz w:val="20"/>
          <w:szCs w:val="20"/>
          <w:highlight w:val="white"/>
        </w:rPr>
        <w:t>.</w:t>
      </w:r>
    </w:p>
    <w:p w:rsidR="00411DD1" w:rsidRPr="007A73AD" w:rsidRDefault="00B22BDC" w:rsidP="003E0F24">
      <w:pPr>
        <w:snapToGrid w:val="0"/>
        <w:ind w:left="0" w:firstLine="425"/>
        <w:rPr>
          <w:rFonts w:ascii="Times New Roman" w:eastAsia="Times New Roman" w:hAnsi="Times New Roman" w:cs="Times New Roman"/>
          <w:color w:val="2A2A2A"/>
          <w:sz w:val="20"/>
          <w:szCs w:val="20"/>
          <w:highlight w:val="white"/>
        </w:rPr>
      </w:pPr>
      <w:r w:rsidRPr="007A73AD">
        <w:rPr>
          <w:rFonts w:ascii="Times New Roman" w:eastAsia="Times New Roman" w:hAnsi="Times New Roman" w:cs="Times New Roman"/>
          <w:color w:val="2A2A2A"/>
          <w:sz w:val="20"/>
          <w:szCs w:val="20"/>
          <w:highlight w:val="white"/>
        </w:rPr>
        <w:t>Fatigue symptom inventory (FSI) was used and also translated into arabi</w:t>
      </w:r>
      <w:r w:rsidR="002C5C5D" w:rsidRPr="007A73AD">
        <w:rPr>
          <w:rFonts w:ascii="Times New Roman" w:eastAsia="Times New Roman" w:hAnsi="Times New Roman" w:cs="Times New Roman"/>
          <w:color w:val="2A2A2A"/>
          <w:sz w:val="20"/>
          <w:szCs w:val="20"/>
          <w:highlight w:val="white"/>
        </w:rPr>
        <w:t>c [</w:t>
      </w:r>
      <w:r w:rsidRPr="007A73AD">
        <w:rPr>
          <w:rFonts w:ascii="Times New Roman" w:eastAsia="Times New Roman" w:hAnsi="Times New Roman" w:cs="Times New Roman"/>
          <w:color w:val="2A2A2A"/>
          <w:sz w:val="20"/>
          <w:szCs w:val="20"/>
          <w:highlight w:val="white"/>
        </w:rPr>
        <w:t>14]. The questions were 14 questions with each question had from 0-10 score. The final scores will be interpreted from no fatigue with patients with score</w:t>
      </w:r>
      <w:r w:rsidR="00084D08" w:rsidRPr="007A73AD">
        <w:rPr>
          <w:rFonts w:ascii="Times New Roman" w:eastAsia="Times New Roman" w:hAnsi="Times New Roman" w:cs="Times New Roman"/>
          <w:color w:val="2A2A2A"/>
          <w:sz w:val="20"/>
          <w:szCs w:val="20"/>
          <w:highlight w:val="white"/>
        </w:rPr>
        <w:t>, l</w:t>
      </w:r>
      <w:r w:rsidRPr="007A73AD">
        <w:rPr>
          <w:rFonts w:ascii="Times New Roman" w:eastAsia="Times New Roman" w:hAnsi="Times New Roman" w:cs="Times New Roman"/>
          <w:color w:val="2A2A2A"/>
          <w:sz w:val="20"/>
          <w:szCs w:val="20"/>
          <w:highlight w:val="white"/>
        </w:rPr>
        <w:t>ess than 36 and extreme fatigue for scores 110-131.</w:t>
      </w:r>
    </w:p>
    <w:p w:rsidR="00451F72" w:rsidRPr="007A73AD" w:rsidRDefault="00C46490" w:rsidP="003E0F24">
      <w:pPr>
        <w:snapToGrid w:val="0"/>
        <w:ind w:left="0" w:firstLine="425"/>
        <w:rPr>
          <w:rFonts w:ascii="Times New Roman" w:eastAsia="Times New Roman" w:hAnsi="Times New Roman" w:cs="Times New Roman"/>
          <w:color w:val="2A2A2A"/>
          <w:sz w:val="20"/>
          <w:szCs w:val="20"/>
          <w:highlight w:val="white"/>
        </w:rPr>
      </w:pPr>
      <w:r w:rsidRPr="007A73AD">
        <w:rPr>
          <w:rFonts w:ascii="Times New Roman" w:eastAsia="Times New Roman" w:hAnsi="Times New Roman" w:cs="Times New Roman"/>
          <w:color w:val="2A2A2A"/>
          <w:sz w:val="20"/>
          <w:szCs w:val="20"/>
          <w:highlight w:val="white"/>
        </w:rPr>
        <w:t>Guided by Martinet al, 2010[1</w:t>
      </w:r>
      <w:r w:rsidR="00411DD1" w:rsidRPr="007A73AD">
        <w:rPr>
          <w:rFonts w:ascii="Times New Roman" w:eastAsia="Times New Roman" w:hAnsi="Times New Roman" w:cs="Times New Roman"/>
          <w:color w:val="2A2A2A"/>
          <w:sz w:val="20"/>
          <w:szCs w:val="20"/>
          <w:highlight w:val="white"/>
        </w:rPr>
        <w:t>5] ostomy skin tool assessment as regard the size, color, skin changes, and infection.</w:t>
      </w:r>
    </w:p>
    <w:p w:rsidR="00411DD1" w:rsidRPr="007A73AD" w:rsidRDefault="00411DD1" w:rsidP="003E0F24">
      <w:pPr>
        <w:snapToGrid w:val="0"/>
        <w:ind w:left="0" w:firstLine="425"/>
        <w:rPr>
          <w:rFonts w:ascii="Times New Roman" w:eastAsia="Times New Roman" w:hAnsi="Times New Roman" w:cs="Times New Roman"/>
          <w:color w:val="2A2A2A"/>
          <w:sz w:val="20"/>
          <w:szCs w:val="20"/>
          <w:highlight w:val="white"/>
        </w:rPr>
      </w:pPr>
      <w:r w:rsidRPr="007A73AD">
        <w:rPr>
          <w:rFonts w:ascii="Times New Roman" w:eastAsia="Times New Roman" w:hAnsi="Times New Roman" w:cs="Times New Roman"/>
          <w:color w:val="2A2A2A"/>
          <w:sz w:val="20"/>
          <w:szCs w:val="20"/>
          <w:highlight w:val="white"/>
        </w:rPr>
        <w:t>To implement the education protocol we put a guideline booklet, posters, videos, and power points to improve the care of colorectal cancer patients. The session duration was ranged between 30 minutes to one hour. and the patients were divided into 5 groups and each group consisted of 8 patients each.</w:t>
      </w:r>
    </w:p>
    <w:p w:rsidR="00411DD1" w:rsidRPr="007A73AD" w:rsidRDefault="00411DD1" w:rsidP="003E0F24">
      <w:pPr>
        <w:snapToGrid w:val="0"/>
        <w:ind w:left="0" w:firstLine="425"/>
        <w:rPr>
          <w:rFonts w:ascii="Times New Roman" w:eastAsia="Times New Roman" w:hAnsi="Times New Roman" w:cs="Times New Roman"/>
          <w:color w:val="2A2A2A"/>
          <w:sz w:val="20"/>
          <w:szCs w:val="20"/>
          <w:highlight w:val="white"/>
        </w:rPr>
      </w:pPr>
      <w:r w:rsidRPr="007A73AD">
        <w:rPr>
          <w:rFonts w:ascii="Times New Roman" w:eastAsia="Times New Roman" w:hAnsi="Times New Roman" w:cs="Times New Roman"/>
          <w:color w:val="2A2A2A"/>
          <w:sz w:val="20"/>
          <w:szCs w:val="20"/>
          <w:highlight w:val="white"/>
        </w:rPr>
        <w:t xml:space="preserve">The </w:t>
      </w:r>
      <w:r w:rsidR="002B3F83" w:rsidRPr="007A73AD">
        <w:rPr>
          <w:rFonts w:ascii="Times New Roman" w:eastAsia="Times New Roman" w:hAnsi="Times New Roman" w:cs="Times New Roman"/>
          <w:color w:val="2A2A2A"/>
          <w:sz w:val="20"/>
          <w:szCs w:val="20"/>
          <w:highlight w:val="white"/>
        </w:rPr>
        <w:t>sessions were</w:t>
      </w:r>
      <w:r w:rsidRPr="007A73AD">
        <w:rPr>
          <w:rFonts w:ascii="Times New Roman" w:eastAsia="Times New Roman" w:hAnsi="Times New Roman" w:cs="Times New Roman"/>
          <w:color w:val="2A2A2A"/>
          <w:sz w:val="20"/>
          <w:szCs w:val="20"/>
          <w:highlight w:val="white"/>
        </w:rPr>
        <w:t xml:space="preserve"> divided into theoretical part and practical part., for theoretical </w:t>
      </w:r>
      <w:r w:rsidR="002B3F83" w:rsidRPr="007A73AD">
        <w:rPr>
          <w:rFonts w:ascii="Times New Roman" w:eastAsia="Times New Roman" w:hAnsi="Times New Roman" w:cs="Times New Roman"/>
          <w:color w:val="2A2A2A"/>
          <w:sz w:val="20"/>
          <w:szCs w:val="20"/>
          <w:highlight w:val="white"/>
        </w:rPr>
        <w:t>part,</w:t>
      </w:r>
      <w:r w:rsidRPr="007A73AD">
        <w:rPr>
          <w:rFonts w:ascii="Times New Roman" w:eastAsia="Times New Roman" w:hAnsi="Times New Roman" w:cs="Times New Roman"/>
          <w:color w:val="2A2A2A"/>
          <w:sz w:val="20"/>
          <w:szCs w:val="20"/>
          <w:highlight w:val="white"/>
        </w:rPr>
        <w:t xml:space="preserve"> it consisted of </w:t>
      </w:r>
      <w:r w:rsidR="002B3F83" w:rsidRPr="007A73AD">
        <w:rPr>
          <w:rFonts w:ascii="Times New Roman" w:eastAsia="Times New Roman" w:hAnsi="Times New Roman" w:cs="Times New Roman"/>
          <w:color w:val="2A2A2A"/>
          <w:sz w:val="20"/>
          <w:szCs w:val="20"/>
          <w:highlight w:val="white"/>
        </w:rPr>
        <w:t>four</w:t>
      </w:r>
      <w:r w:rsidRPr="007A73AD">
        <w:rPr>
          <w:rFonts w:ascii="Times New Roman" w:eastAsia="Times New Roman" w:hAnsi="Times New Roman" w:cs="Times New Roman"/>
          <w:color w:val="2A2A2A"/>
          <w:sz w:val="20"/>
          <w:szCs w:val="20"/>
          <w:highlight w:val="white"/>
        </w:rPr>
        <w:t xml:space="preserve"> sessions. The first </w:t>
      </w:r>
      <w:r w:rsidR="002B3F83" w:rsidRPr="007A73AD">
        <w:rPr>
          <w:rFonts w:ascii="Times New Roman" w:eastAsia="Times New Roman" w:hAnsi="Times New Roman" w:cs="Times New Roman"/>
          <w:color w:val="2A2A2A"/>
          <w:sz w:val="20"/>
          <w:szCs w:val="20"/>
          <w:highlight w:val="white"/>
        </w:rPr>
        <w:t>session was</w:t>
      </w:r>
      <w:r w:rsidRPr="007A73AD">
        <w:rPr>
          <w:rFonts w:ascii="Times New Roman" w:eastAsia="Times New Roman" w:hAnsi="Times New Roman" w:cs="Times New Roman"/>
          <w:color w:val="2A2A2A"/>
          <w:sz w:val="20"/>
          <w:szCs w:val="20"/>
          <w:highlight w:val="white"/>
        </w:rPr>
        <w:t xml:space="preserve"> about the program itself and what is known about colorectal cancer with duration of 30minutes. The second </w:t>
      </w:r>
      <w:r w:rsidR="002B3F83" w:rsidRPr="007A73AD">
        <w:rPr>
          <w:rFonts w:ascii="Times New Roman" w:eastAsia="Times New Roman" w:hAnsi="Times New Roman" w:cs="Times New Roman"/>
          <w:color w:val="2A2A2A"/>
          <w:sz w:val="20"/>
          <w:szCs w:val="20"/>
          <w:highlight w:val="white"/>
        </w:rPr>
        <w:t>session was</w:t>
      </w:r>
      <w:r w:rsidRPr="007A73AD">
        <w:rPr>
          <w:rFonts w:ascii="Times New Roman" w:eastAsia="Times New Roman" w:hAnsi="Times New Roman" w:cs="Times New Roman"/>
          <w:color w:val="2A2A2A"/>
          <w:sz w:val="20"/>
          <w:szCs w:val="20"/>
          <w:highlight w:val="white"/>
        </w:rPr>
        <w:t xml:space="preserve"> how to manage the radiotherapy side effects with duration of 45 minutes. The third </w:t>
      </w:r>
      <w:r w:rsidR="007A73AD" w:rsidRPr="007A73AD">
        <w:rPr>
          <w:rFonts w:ascii="Times New Roman" w:eastAsia="Times New Roman" w:hAnsi="Times New Roman" w:cs="Times New Roman"/>
          <w:color w:val="2A2A2A"/>
          <w:sz w:val="20"/>
          <w:szCs w:val="20"/>
          <w:highlight w:val="white"/>
        </w:rPr>
        <w:t>session was</w:t>
      </w:r>
      <w:r w:rsidRPr="007A73AD">
        <w:rPr>
          <w:rFonts w:ascii="Times New Roman" w:eastAsia="Times New Roman" w:hAnsi="Times New Roman" w:cs="Times New Roman"/>
          <w:color w:val="2A2A2A"/>
          <w:sz w:val="20"/>
          <w:szCs w:val="20"/>
          <w:highlight w:val="white"/>
        </w:rPr>
        <w:t xml:space="preserve"> how to manage the </w:t>
      </w:r>
      <w:r w:rsidR="002B3F83" w:rsidRPr="007A73AD">
        <w:rPr>
          <w:rFonts w:ascii="Times New Roman" w:eastAsia="Times New Roman" w:hAnsi="Times New Roman" w:cs="Times New Roman"/>
          <w:color w:val="2A2A2A"/>
          <w:sz w:val="20"/>
          <w:szCs w:val="20"/>
          <w:highlight w:val="white"/>
        </w:rPr>
        <w:lastRenderedPageBreak/>
        <w:t>chemotherapy</w:t>
      </w:r>
      <w:r w:rsidRPr="007A73AD">
        <w:rPr>
          <w:rFonts w:ascii="Times New Roman" w:eastAsia="Times New Roman" w:hAnsi="Times New Roman" w:cs="Times New Roman"/>
          <w:color w:val="2A2A2A"/>
          <w:sz w:val="20"/>
          <w:szCs w:val="20"/>
          <w:highlight w:val="white"/>
        </w:rPr>
        <w:t xml:space="preserve"> side effects with duration of 45 minutes. And lastly the fourth session about stoma care with duration of 45 </w:t>
      </w:r>
      <w:r w:rsidR="002B3F83" w:rsidRPr="007A73AD">
        <w:rPr>
          <w:rFonts w:ascii="Times New Roman" w:eastAsia="Times New Roman" w:hAnsi="Times New Roman" w:cs="Times New Roman"/>
          <w:color w:val="2A2A2A"/>
          <w:sz w:val="20"/>
          <w:szCs w:val="20"/>
          <w:highlight w:val="white"/>
        </w:rPr>
        <w:t>minutes.</w:t>
      </w:r>
    </w:p>
    <w:p w:rsidR="00411DD1" w:rsidRPr="007A73AD" w:rsidRDefault="00411DD1" w:rsidP="003E0F24">
      <w:pPr>
        <w:snapToGrid w:val="0"/>
        <w:ind w:left="0" w:firstLine="425"/>
        <w:rPr>
          <w:rFonts w:ascii="Times New Roman" w:eastAsia="Times New Roman" w:hAnsi="Times New Roman" w:cs="Times New Roman"/>
          <w:color w:val="2A2A2A"/>
          <w:sz w:val="20"/>
          <w:szCs w:val="20"/>
          <w:highlight w:val="white"/>
        </w:rPr>
      </w:pPr>
      <w:r w:rsidRPr="007A73AD">
        <w:rPr>
          <w:rFonts w:ascii="Times New Roman" w:eastAsia="Times New Roman" w:hAnsi="Times New Roman" w:cs="Times New Roman"/>
          <w:color w:val="2A2A2A"/>
          <w:sz w:val="20"/>
          <w:szCs w:val="20"/>
          <w:highlight w:val="white"/>
        </w:rPr>
        <w:t xml:space="preserve">The practical part consisted of one session only </w:t>
      </w:r>
      <w:r w:rsidR="003A53E7" w:rsidRPr="007A73AD">
        <w:rPr>
          <w:rFonts w:ascii="Times New Roman" w:eastAsia="Times New Roman" w:hAnsi="Times New Roman" w:cs="Times New Roman"/>
          <w:color w:val="2A2A2A"/>
          <w:sz w:val="20"/>
          <w:szCs w:val="20"/>
          <w:highlight w:val="white"/>
        </w:rPr>
        <w:t>about colostomy care including measuring the stoma, how to change, how to irrigate and peri</w:t>
      </w:r>
      <w:r w:rsidR="002B3F83" w:rsidRPr="007A73AD">
        <w:rPr>
          <w:rFonts w:ascii="Times New Roman" w:eastAsia="Times New Roman" w:hAnsi="Times New Roman" w:cs="Times New Roman"/>
          <w:color w:val="2A2A2A"/>
          <w:sz w:val="20"/>
          <w:szCs w:val="20"/>
          <w:highlight w:val="white"/>
        </w:rPr>
        <w:t>stomal</w:t>
      </w:r>
      <w:r w:rsidR="003A53E7" w:rsidRPr="007A73AD">
        <w:rPr>
          <w:rFonts w:ascii="Times New Roman" w:eastAsia="Times New Roman" w:hAnsi="Times New Roman" w:cs="Times New Roman"/>
          <w:color w:val="2A2A2A"/>
          <w:sz w:val="20"/>
          <w:szCs w:val="20"/>
          <w:highlight w:val="white"/>
        </w:rPr>
        <w:t xml:space="preserve"> skin care. The </w:t>
      </w:r>
      <w:r w:rsidR="002B3F83" w:rsidRPr="007A73AD">
        <w:rPr>
          <w:rFonts w:ascii="Times New Roman" w:eastAsia="Times New Roman" w:hAnsi="Times New Roman" w:cs="Times New Roman"/>
          <w:color w:val="2A2A2A"/>
          <w:sz w:val="20"/>
          <w:szCs w:val="20"/>
          <w:highlight w:val="white"/>
        </w:rPr>
        <w:t>teaching includes</w:t>
      </w:r>
      <w:r w:rsidR="003A53E7" w:rsidRPr="007A73AD">
        <w:rPr>
          <w:rFonts w:ascii="Times New Roman" w:eastAsia="Times New Roman" w:hAnsi="Times New Roman" w:cs="Times New Roman"/>
          <w:color w:val="2A2A2A"/>
          <w:sz w:val="20"/>
          <w:szCs w:val="20"/>
          <w:highlight w:val="white"/>
        </w:rPr>
        <w:t xml:space="preserve"> group discussion and demonstration and its </w:t>
      </w:r>
      <w:r w:rsidR="002B3F83" w:rsidRPr="007A73AD">
        <w:rPr>
          <w:rFonts w:ascii="Times New Roman" w:eastAsia="Times New Roman" w:hAnsi="Times New Roman" w:cs="Times New Roman"/>
          <w:color w:val="2A2A2A"/>
          <w:sz w:val="20"/>
          <w:szCs w:val="20"/>
          <w:highlight w:val="white"/>
        </w:rPr>
        <w:t>duration</w:t>
      </w:r>
      <w:r w:rsidR="003A53E7" w:rsidRPr="007A73AD">
        <w:rPr>
          <w:rFonts w:ascii="Times New Roman" w:eastAsia="Times New Roman" w:hAnsi="Times New Roman" w:cs="Times New Roman"/>
          <w:color w:val="2A2A2A"/>
          <w:sz w:val="20"/>
          <w:szCs w:val="20"/>
          <w:highlight w:val="white"/>
        </w:rPr>
        <w:t xml:space="preserve"> was 60 minutes.</w:t>
      </w:r>
    </w:p>
    <w:p w:rsidR="002B3F83" w:rsidRPr="007A73AD" w:rsidRDefault="002B3F83" w:rsidP="003E0F24">
      <w:pPr>
        <w:snapToGrid w:val="0"/>
        <w:ind w:left="0" w:firstLine="425"/>
        <w:rPr>
          <w:rFonts w:ascii="Times New Roman" w:eastAsia="Times New Roman" w:hAnsi="Times New Roman" w:cs="Times New Roman"/>
          <w:color w:val="2A2A2A"/>
          <w:sz w:val="20"/>
          <w:szCs w:val="20"/>
          <w:highlight w:val="white"/>
        </w:rPr>
      </w:pPr>
      <w:r w:rsidRPr="007A73AD">
        <w:rPr>
          <w:rFonts w:ascii="Times New Roman" w:eastAsia="Times New Roman" w:hAnsi="Times New Roman" w:cs="Times New Roman"/>
          <w:color w:val="2A2A2A"/>
          <w:sz w:val="20"/>
          <w:szCs w:val="20"/>
          <w:highlight w:val="white"/>
        </w:rPr>
        <w:t>Then we evaluated the educational care plan immediately and 1 month after educational program.</w:t>
      </w:r>
    </w:p>
    <w:p w:rsidR="007A73AD" w:rsidRDefault="007A73AD" w:rsidP="003E0F24">
      <w:pPr>
        <w:shd w:val="clear" w:color="auto" w:fill="FFFFFF"/>
        <w:snapToGrid w:val="0"/>
        <w:ind w:left="0"/>
        <w:rPr>
          <w:rFonts w:ascii="Times New Roman" w:hAnsi="Times New Roman" w:cs="Times New Roman" w:hint="eastAsia"/>
          <w:b/>
          <w:iCs/>
          <w:sz w:val="20"/>
          <w:szCs w:val="20"/>
          <w:lang w:eastAsia="zh-CN"/>
        </w:rPr>
      </w:pPr>
    </w:p>
    <w:p w:rsidR="00392C7E" w:rsidRPr="007A73AD" w:rsidRDefault="00451F72" w:rsidP="003E0F24">
      <w:pPr>
        <w:shd w:val="clear" w:color="auto" w:fill="FFFFFF"/>
        <w:snapToGrid w:val="0"/>
        <w:ind w:left="0"/>
        <w:rPr>
          <w:rFonts w:ascii="Times New Roman" w:eastAsia="Times New Roman" w:hAnsi="Times New Roman" w:cs="Times New Roman"/>
          <w:b/>
          <w:iCs/>
          <w:sz w:val="20"/>
          <w:szCs w:val="20"/>
        </w:rPr>
      </w:pPr>
      <w:r w:rsidRPr="007A73AD">
        <w:rPr>
          <w:rFonts w:ascii="Times New Roman" w:eastAsia="Times New Roman" w:hAnsi="Times New Roman" w:cs="Times New Roman"/>
          <w:b/>
          <w:iCs/>
          <w:sz w:val="20"/>
          <w:szCs w:val="20"/>
        </w:rPr>
        <w:t>Consent</w:t>
      </w:r>
    </w:p>
    <w:p w:rsidR="00392C7E" w:rsidRPr="007A73AD" w:rsidRDefault="00451F72" w:rsidP="003E0F24">
      <w:pPr>
        <w:shd w:val="clear" w:color="auto" w:fill="FFFFFF"/>
        <w:snapToGrid w:val="0"/>
        <w:ind w:left="0" w:firstLine="425"/>
        <w:rPr>
          <w:rFonts w:ascii="Times New Roman" w:eastAsia="Times New Roman" w:hAnsi="Times New Roman" w:cs="Times New Roman"/>
          <w:sz w:val="20"/>
          <w:szCs w:val="20"/>
        </w:rPr>
      </w:pPr>
      <w:r w:rsidRPr="007A73AD">
        <w:rPr>
          <w:rFonts w:ascii="Times New Roman" w:eastAsia="Times New Roman" w:hAnsi="Times New Roman" w:cs="Times New Roman"/>
          <w:sz w:val="20"/>
          <w:szCs w:val="20"/>
        </w:rPr>
        <w:t>Written consent</w:t>
      </w:r>
      <w:r w:rsidR="00FB6C79" w:rsidRPr="007A73AD">
        <w:rPr>
          <w:rFonts w:ascii="Times New Roman" w:eastAsia="Times New Roman" w:hAnsi="Times New Roman" w:cs="Times New Roman"/>
          <w:sz w:val="20"/>
          <w:szCs w:val="20"/>
        </w:rPr>
        <w:t xml:space="preserve"> was taken from all participants.</w:t>
      </w:r>
    </w:p>
    <w:p w:rsidR="007A73AD" w:rsidRDefault="007A73AD" w:rsidP="003E0F24">
      <w:pPr>
        <w:shd w:val="clear" w:color="auto" w:fill="FFFFFF"/>
        <w:snapToGrid w:val="0"/>
        <w:ind w:left="0"/>
        <w:rPr>
          <w:rFonts w:ascii="Times New Roman" w:hAnsi="Times New Roman" w:cs="Times New Roman" w:hint="eastAsia"/>
          <w:b/>
          <w:iCs/>
          <w:sz w:val="20"/>
          <w:szCs w:val="20"/>
          <w:lang w:eastAsia="zh-CN"/>
        </w:rPr>
      </w:pPr>
    </w:p>
    <w:p w:rsidR="00392C7E" w:rsidRPr="007A73AD" w:rsidRDefault="00451F72" w:rsidP="003E0F24">
      <w:pPr>
        <w:shd w:val="clear" w:color="auto" w:fill="FFFFFF"/>
        <w:snapToGrid w:val="0"/>
        <w:ind w:left="0"/>
        <w:rPr>
          <w:rFonts w:ascii="Times New Roman" w:eastAsia="Times New Roman" w:hAnsi="Times New Roman" w:cs="Times New Roman"/>
          <w:b/>
          <w:iCs/>
          <w:sz w:val="20"/>
          <w:szCs w:val="20"/>
        </w:rPr>
      </w:pPr>
      <w:r w:rsidRPr="007A73AD">
        <w:rPr>
          <w:rFonts w:ascii="Times New Roman" w:eastAsia="Times New Roman" w:hAnsi="Times New Roman" w:cs="Times New Roman"/>
          <w:b/>
          <w:iCs/>
          <w:sz w:val="20"/>
          <w:szCs w:val="20"/>
        </w:rPr>
        <w:t>Statistical analysis</w:t>
      </w:r>
    </w:p>
    <w:p w:rsidR="00392C7E" w:rsidRPr="007A73AD" w:rsidRDefault="002B3F83" w:rsidP="003E0F24">
      <w:pPr>
        <w:snapToGrid w:val="0"/>
        <w:ind w:left="0" w:firstLine="425"/>
        <w:rPr>
          <w:rFonts w:ascii="Times New Roman" w:eastAsia="Times New Roman" w:hAnsi="Times New Roman" w:cs="Times New Roman"/>
          <w:color w:val="333333"/>
          <w:sz w:val="20"/>
          <w:szCs w:val="20"/>
          <w:highlight w:val="white"/>
        </w:rPr>
      </w:pPr>
      <w:r w:rsidRPr="007A73AD">
        <w:rPr>
          <w:rFonts w:ascii="Times New Roman" w:eastAsia="Times New Roman" w:hAnsi="Times New Roman" w:cs="Times New Roman"/>
          <w:color w:val="000000"/>
          <w:sz w:val="20"/>
          <w:szCs w:val="20"/>
        </w:rPr>
        <w:t xml:space="preserve">The statistical analysis was done using spss version 23. </w:t>
      </w:r>
      <w:r w:rsidR="00471409" w:rsidRPr="007A73AD">
        <w:rPr>
          <w:rFonts w:ascii="Times New Roman" w:eastAsia="Times New Roman" w:hAnsi="Times New Roman" w:cs="Times New Roman"/>
          <w:color w:val="000000"/>
          <w:sz w:val="20"/>
          <w:szCs w:val="20"/>
        </w:rPr>
        <w:t>Range,</w:t>
      </w:r>
      <w:r w:rsidRPr="007A73AD">
        <w:rPr>
          <w:rFonts w:ascii="Times New Roman" w:eastAsia="Times New Roman" w:hAnsi="Times New Roman" w:cs="Times New Roman"/>
          <w:color w:val="000000"/>
          <w:sz w:val="20"/>
          <w:szCs w:val="20"/>
        </w:rPr>
        <w:t xml:space="preserve"> mean and standard deviations for quant</w:t>
      </w:r>
      <w:r w:rsidR="00471409" w:rsidRPr="007A73AD">
        <w:rPr>
          <w:rFonts w:ascii="Times New Roman" w:eastAsia="Times New Roman" w:hAnsi="Times New Roman" w:cs="Times New Roman"/>
          <w:color w:val="000000"/>
          <w:sz w:val="20"/>
          <w:szCs w:val="20"/>
        </w:rPr>
        <w:t>it</w:t>
      </w:r>
      <w:r w:rsidRPr="007A73AD">
        <w:rPr>
          <w:rFonts w:ascii="Times New Roman" w:eastAsia="Times New Roman" w:hAnsi="Times New Roman" w:cs="Times New Roman"/>
          <w:color w:val="000000"/>
          <w:sz w:val="20"/>
          <w:szCs w:val="20"/>
        </w:rPr>
        <w:t xml:space="preserve">ative data were used while chi square test was used for </w:t>
      </w:r>
      <w:r w:rsidR="00471409" w:rsidRPr="007A73AD">
        <w:rPr>
          <w:rFonts w:ascii="Times New Roman" w:eastAsia="Times New Roman" w:hAnsi="Times New Roman" w:cs="Times New Roman"/>
          <w:color w:val="000000"/>
          <w:sz w:val="20"/>
          <w:szCs w:val="20"/>
        </w:rPr>
        <w:t>qualitative</w:t>
      </w:r>
      <w:r w:rsidRPr="007A73AD">
        <w:rPr>
          <w:rFonts w:ascii="Times New Roman" w:eastAsia="Times New Roman" w:hAnsi="Times New Roman" w:cs="Times New Roman"/>
          <w:color w:val="000000"/>
          <w:sz w:val="20"/>
          <w:szCs w:val="20"/>
        </w:rPr>
        <w:t xml:space="preserve"> one. For means </w:t>
      </w:r>
      <w:r w:rsidR="00471409" w:rsidRPr="007A73AD">
        <w:rPr>
          <w:rFonts w:ascii="Times New Roman" w:eastAsia="Times New Roman" w:hAnsi="Times New Roman" w:cs="Times New Roman"/>
          <w:color w:val="000000"/>
          <w:sz w:val="20"/>
          <w:szCs w:val="20"/>
        </w:rPr>
        <w:t>comparison</w:t>
      </w:r>
      <w:r w:rsidRPr="007A73AD">
        <w:rPr>
          <w:rFonts w:ascii="Times New Roman" w:eastAsia="Times New Roman" w:hAnsi="Times New Roman" w:cs="Times New Roman"/>
          <w:color w:val="000000"/>
          <w:sz w:val="20"/>
          <w:szCs w:val="20"/>
        </w:rPr>
        <w:t xml:space="preserve"> we used ANOVA test. Correlation of variables was done using </w:t>
      </w:r>
      <w:r w:rsidR="00471409" w:rsidRPr="007A73AD">
        <w:rPr>
          <w:rFonts w:ascii="Times New Roman" w:eastAsia="Times New Roman" w:hAnsi="Times New Roman" w:cs="Times New Roman"/>
          <w:color w:val="000000"/>
          <w:sz w:val="20"/>
          <w:szCs w:val="20"/>
        </w:rPr>
        <w:t>Pearson</w:t>
      </w:r>
      <w:r w:rsidRPr="007A73AD">
        <w:rPr>
          <w:rFonts w:ascii="Times New Roman" w:eastAsia="Times New Roman" w:hAnsi="Times New Roman" w:cs="Times New Roman"/>
          <w:color w:val="000000"/>
          <w:sz w:val="20"/>
          <w:szCs w:val="20"/>
        </w:rPr>
        <w:t xml:space="preserve"> and </w:t>
      </w:r>
      <w:r w:rsidR="00471409" w:rsidRPr="007A73AD">
        <w:rPr>
          <w:rFonts w:ascii="Times New Roman" w:eastAsia="Times New Roman" w:hAnsi="Times New Roman" w:cs="Times New Roman"/>
          <w:color w:val="000000"/>
          <w:sz w:val="20"/>
          <w:szCs w:val="20"/>
        </w:rPr>
        <w:t>Spearman’s</w:t>
      </w:r>
      <w:r w:rsidRPr="007A73AD">
        <w:rPr>
          <w:rFonts w:ascii="Times New Roman" w:eastAsia="Times New Roman" w:hAnsi="Times New Roman" w:cs="Times New Roman"/>
          <w:color w:val="000000"/>
          <w:sz w:val="20"/>
          <w:szCs w:val="20"/>
        </w:rPr>
        <w:t xml:space="preserve"> correlation coefficient. A value less than 0.05 </w:t>
      </w:r>
      <w:r w:rsidR="00471409" w:rsidRPr="007A73AD">
        <w:rPr>
          <w:rFonts w:ascii="Times New Roman" w:eastAsia="Times New Roman" w:hAnsi="Times New Roman" w:cs="Times New Roman"/>
          <w:color w:val="000000"/>
          <w:sz w:val="20"/>
          <w:szCs w:val="20"/>
        </w:rPr>
        <w:t>were</w:t>
      </w:r>
      <w:r w:rsidRPr="007A73AD">
        <w:rPr>
          <w:rFonts w:ascii="Times New Roman" w:eastAsia="Times New Roman" w:hAnsi="Times New Roman" w:cs="Times New Roman"/>
          <w:color w:val="000000"/>
          <w:sz w:val="20"/>
          <w:szCs w:val="20"/>
        </w:rPr>
        <w:t xml:space="preserve"> considered significant [16].</w:t>
      </w:r>
    </w:p>
    <w:p w:rsidR="00967627" w:rsidRPr="007A73AD" w:rsidRDefault="00967627" w:rsidP="003E0F24">
      <w:pPr>
        <w:snapToGrid w:val="0"/>
        <w:ind w:left="0"/>
        <w:rPr>
          <w:rFonts w:ascii="Times New Roman" w:eastAsia="Times New Roman" w:hAnsi="Times New Roman" w:cs="Times New Roman"/>
          <w:b/>
          <w:color w:val="333333"/>
          <w:sz w:val="20"/>
          <w:szCs w:val="20"/>
          <w:highlight w:val="white"/>
        </w:rPr>
      </w:pPr>
    </w:p>
    <w:p w:rsidR="00392C7E" w:rsidRPr="007A73AD" w:rsidRDefault="00967627" w:rsidP="003E0F24">
      <w:pPr>
        <w:snapToGrid w:val="0"/>
        <w:ind w:left="0"/>
        <w:rPr>
          <w:rFonts w:ascii="Times New Roman" w:eastAsia="Times New Roman" w:hAnsi="Times New Roman" w:cs="Times New Roman"/>
          <w:b/>
          <w:color w:val="333333"/>
          <w:sz w:val="20"/>
          <w:szCs w:val="20"/>
          <w:highlight w:val="white"/>
        </w:rPr>
      </w:pPr>
      <w:r w:rsidRPr="007A73AD">
        <w:rPr>
          <w:rFonts w:ascii="Times New Roman" w:eastAsia="Times New Roman" w:hAnsi="Times New Roman" w:cs="Times New Roman"/>
          <w:b/>
          <w:color w:val="333333"/>
          <w:sz w:val="20"/>
          <w:szCs w:val="20"/>
          <w:highlight w:val="white"/>
        </w:rPr>
        <w:t xml:space="preserve">3. </w:t>
      </w:r>
      <w:r w:rsidR="00451F72" w:rsidRPr="007A73AD">
        <w:rPr>
          <w:rFonts w:ascii="Times New Roman" w:eastAsia="Times New Roman" w:hAnsi="Times New Roman" w:cs="Times New Roman"/>
          <w:b/>
          <w:color w:val="333333"/>
          <w:sz w:val="20"/>
          <w:szCs w:val="20"/>
          <w:highlight w:val="white"/>
        </w:rPr>
        <w:t>Results</w:t>
      </w:r>
    </w:p>
    <w:p w:rsidR="00C07AF6" w:rsidRPr="007A73AD" w:rsidRDefault="00C07AF6" w:rsidP="005D6701">
      <w:pPr>
        <w:snapToGrid w:val="0"/>
        <w:ind w:left="0" w:firstLine="425"/>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 xml:space="preserve">This study was carried out in oncology department, Tanta university hospitals in 40 patients with colorectal cancer either early stage operated with palliative, temporary or permanent colostomy. This was </w:t>
      </w:r>
      <w:r w:rsidR="003621F6" w:rsidRPr="007A73AD">
        <w:rPr>
          <w:rFonts w:ascii="Times New Roman" w:eastAsia="Times New Roman" w:hAnsi="Times New Roman" w:cs="Times New Roman"/>
          <w:color w:val="000000"/>
          <w:sz w:val="20"/>
          <w:szCs w:val="20"/>
        </w:rPr>
        <w:t xml:space="preserve">followed either with </w:t>
      </w:r>
      <w:r w:rsidR="00FC7F6C" w:rsidRPr="007A73AD">
        <w:rPr>
          <w:rFonts w:ascii="Times New Roman" w:eastAsia="Times New Roman" w:hAnsi="Times New Roman" w:cs="Times New Roman"/>
          <w:color w:val="000000"/>
          <w:sz w:val="20"/>
          <w:szCs w:val="20"/>
        </w:rPr>
        <w:t>chemotherapy,</w:t>
      </w:r>
      <w:r w:rsidRPr="007A73AD">
        <w:rPr>
          <w:rFonts w:ascii="Times New Roman" w:eastAsia="Times New Roman" w:hAnsi="Times New Roman" w:cs="Times New Roman"/>
          <w:color w:val="000000"/>
          <w:sz w:val="20"/>
          <w:szCs w:val="20"/>
        </w:rPr>
        <w:t xml:space="preserve"> target therapy or radiotherapy according to stage in accordance with guidelines.</w:t>
      </w:r>
    </w:p>
    <w:p w:rsidR="003621F6" w:rsidRPr="007A73AD" w:rsidRDefault="00C07AF6" w:rsidP="005D6701">
      <w:pPr>
        <w:snapToGrid w:val="0"/>
        <w:ind w:left="0" w:firstLine="425"/>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Table (1</w:t>
      </w:r>
      <w:r w:rsidR="002C5C5D" w:rsidRPr="007A73AD">
        <w:rPr>
          <w:rFonts w:ascii="Times New Roman" w:eastAsia="Times New Roman" w:hAnsi="Times New Roman" w:cs="Times New Roman"/>
          <w:color w:val="000000"/>
          <w:sz w:val="20"/>
          <w:szCs w:val="20"/>
        </w:rPr>
        <w:t xml:space="preserve"> &amp; </w:t>
      </w:r>
      <w:r w:rsidRPr="007A73AD">
        <w:rPr>
          <w:rFonts w:ascii="Times New Roman" w:eastAsia="Times New Roman" w:hAnsi="Times New Roman" w:cs="Times New Roman"/>
          <w:color w:val="000000"/>
          <w:sz w:val="20"/>
          <w:szCs w:val="20"/>
        </w:rPr>
        <w:t>2) showed the so</w:t>
      </w:r>
      <w:r w:rsidR="003621F6" w:rsidRPr="007A73AD">
        <w:rPr>
          <w:rFonts w:ascii="Times New Roman" w:eastAsia="Times New Roman" w:hAnsi="Times New Roman" w:cs="Times New Roman"/>
          <w:color w:val="000000"/>
          <w:sz w:val="20"/>
          <w:szCs w:val="20"/>
        </w:rPr>
        <w:t>c</w:t>
      </w:r>
      <w:r w:rsidRPr="007A73AD">
        <w:rPr>
          <w:rFonts w:ascii="Times New Roman" w:eastAsia="Times New Roman" w:hAnsi="Times New Roman" w:cs="Times New Roman"/>
          <w:color w:val="000000"/>
          <w:sz w:val="20"/>
          <w:szCs w:val="20"/>
        </w:rPr>
        <w:t>iomedical demographics of colorectal cancer patients.</w:t>
      </w:r>
      <w:r w:rsidR="003621F6" w:rsidRPr="007A73AD">
        <w:rPr>
          <w:rFonts w:ascii="Times New Roman" w:eastAsia="Times New Roman" w:hAnsi="Times New Roman" w:cs="Times New Roman"/>
          <w:color w:val="000000"/>
          <w:sz w:val="20"/>
          <w:szCs w:val="20"/>
        </w:rPr>
        <w:t xml:space="preserve"> Fifty five (55%) of colorectal cancer patients aged more than 40 years old. Also, it was found that (52.5%) were females and (47.5%) of them were males.</w:t>
      </w:r>
    </w:p>
    <w:p w:rsidR="004927BE" w:rsidRPr="007A73AD" w:rsidRDefault="003621F6" w:rsidP="005D6701">
      <w:pPr>
        <w:snapToGrid w:val="0"/>
        <w:ind w:left="0" w:firstLine="425"/>
        <w:rPr>
          <w:rFonts w:ascii="Times New Roman" w:hAnsi="Times New Roman" w:cs="Times New Roman"/>
          <w:sz w:val="20"/>
          <w:szCs w:val="20"/>
        </w:rPr>
      </w:pPr>
      <w:r w:rsidRPr="007A73AD">
        <w:rPr>
          <w:rFonts w:ascii="Times New Roman" w:eastAsia="Times New Roman" w:hAnsi="Times New Roman" w:cs="Times New Roman"/>
          <w:color w:val="000000"/>
          <w:sz w:val="20"/>
          <w:szCs w:val="20"/>
        </w:rPr>
        <w:t xml:space="preserve">Also 50 </w:t>
      </w:r>
      <w:r w:rsidR="004927BE" w:rsidRPr="007A73AD">
        <w:rPr>
          <w:rFonts w:ascii="Times New Roman" w:eastAsia="Times New Roman" w:hAnsi="Times New Roman" w:cs="Times New Roman"/>
          <w:color w:val="000000"/>
          <w:sz w:val="20"/>
          <w:szCs w:val="20"/>
        </w:rPr>
        <w:t>%, 17.5%</w:t>
      </w:r>
      <w:r w:rsidR="002C5C5D" w:rsidRPr="007A73AD">
        <w:rPr>
          <w:rFonts w:ascii="Times New Roman" w:eastAsia="Times New Roman" w:hAnsi="Times New Roman" w:cs="Times New Roman"/>
          <w:color w:val="000000"/>
          <w:sz w:val="20"/>
          <w:szCs w:val="20"/>
        </w:rPr>
        <w:t xml:space="preserve"> &amp; </w:t>
      </w:r>
      <w:r w:rsidR="004927BE" w:rsidRPr="007A73AD">
        <w:rPr>
          <w:rFonts w:ascii="Times New Roman" w:eastAsia="Times New Roman" w:hAnsi="Times New Roman" w:cs="Times New Roman"/>
          <w:color w:val="000000"/>
          <w:sz w:val="20"/>
          <w:szCs w:val="20"/>
        </w:rPr>
        <w:t>32.5</w:t>
      </w:r>
      <w:r w:rsidR="005A00AA" w:rsidRPr="007A73AD">
        <w:rPr>
          <w:rFonts w:ascii="Times New Roman" w:eastAsia="Times New Roman" w:hAnsi="Times New Roman" w:cs="Times New Roman"/>
          <w:color w:val="000000"/>
          <w:sz w:val="20"/>
          <w:szCs w:val="20"/>
        </w:rPr>
        <w:t>% of</w:t>
      </w:r>
      <w:r w:rsidRPr="007A73AD">
        <w:rPr>
          <w:rFonts w:ascii="Times New Roman" w:eastAsia="Times New Roman" w:hAnsi="Times New Roman" w:cs="Times New Roman"/>
          <w:color w:val="000000"/>
          <w:sz w:val="20"/>
          <w:szCs w:val="20"/>
        </w:rPr>
        <w:t xml:space="preserve"> cases were married, single</w:t>
      </w:r>
      <w:r w:rsidR="004927BE" w:rsidRPr="007A73AD">
        <w:rPr>
          <w:rFonts w:ascii="Times New Roman" w:eastAsia="Times New Roman" w:hAnsi="Times New Roman" w:cs="Times New Roman"/>
          <w:color w:val="000000"/>
          <w:sz w:val="20"/>
          <w:szCs w:val="20"/>
        </w:rPr>
        <w:t xml:space="preserve"> and divorced respectively</w:t>
      </w:r>
      <w:r w:rsidRPr="007A73AD">
        <w:rPr>
          <w:rFonts w:ascii="Times New Roman" w:eastAsia="Times New Roman" w:hAnsi="Times New Roman" w:cs="Times New Roman"/>
          <w:color w:val="000000"/>
          <w:sz w:val="20"/>
          <w:szCs w:val="20"/>
        </w:rPr>
        <w:t xml:space="preserve">. </w:t>
      </w:r>
      <w:r w:rsidR="004927BE" w:rsidRPr="007A73AD">
        <w:rPr>
          <w:rFonts w:ascii="Times New Roman" w:eastAsia="Times New Roman" w:hAnsi="Times New Roman" w:cs="Times New Roman"/>
          <w:color w:val="000000"/>
          <w:sz w:val="20"/>
          <w:szCs w:val="20"/>
        </w:rPr>
        <w:t>Approximately 5</w:t>
      </w:r>
      <w:r w:rsidRPr="007A73AD">
        <w:rPr>
          <w:rFonts w:ascii="Times New Roman" w:eastAsia="Times New Roman" w:hAnsi="Times New Roman" w:cs="Times New Roman"/>
          <w:color w:val="000000"/>
          <w:sz w:val="20"/>
          <w:szCs w:val="20"/>
        </w:rPr>
        <w:t xml:space="preserve">2.5% of them were house wives and 10% of them were </w:t>
      </w:r>
      <w:r w:rsidR="00485F0B" w:rsidRPr="007A73AD">
        <w:rPr>
          <w:rFonts w:ascii="Times New Roman" w:eastAsia="Times New Roman" w:hAnsi="Times New Roman" w:cs="Times New Roman"/>
          <w:color w:val="000000"/>
          <w:sz w:val="20"/>
          <w:szCs w:val="20"/>
        </w:rPr>
        <w:t>employee. The</w:t>
      </w:r>
      <w:r w:rsidRPr="007A73AD">
        <w:rPr>
          <w:rFonts w:ascii="Times New Roman" w:eastAsia="Times New Roman" w:hAnsi="Times New Roman" w:cs="Times New Roman"/>
          <w:color w:val="000000"/>
          <w:sz w:val="20"/>
          <w:szCs w:val="20"/>
        </w:rPr>
        <w:t xml:space="preserve"> majority of the sample 62.5% was resident of rural areas while 37.5% of the sample was from urban</w:t>
      </w:r>
      <w:r w:rsidR="00084D08" w:rsidRPr="007A73AD">
        <w:rPr>
          <w:rFonts w:ascii="Times New Roman" w:eastAsia="Times New Roman" w:hAnsi="Times New Roman" w:cs="Times New Roman"/>
          <w:color w:val="000000"/>
          <w:sz w:val="20"/>
          <w:szCs w:val="20"/>
        </w:rPr>
        <w:t>. R</w:t>
      </w:r>
      <w:r w:rsidRPr="007A73AD">
        <w:rPr>
          <w:rFonts w:ascii="Times New Roman" w:eastAsia="Times New Roman" w:hAnsi="Times New Roman" w:cs="Times New Roman"/>
          <w:color w:val="000000"/>
          <w:sz w:val="20"/>
          <w:szCs w:val="20"/>
        </w:rPr>
        <w:t>egarding education, it was found that 50% of the studied patients were illiterate, 7.5% of them read and write</w:t>
      </w:r>
      <w:r w:rsidR="002C5C5D" w:rsidRPr="007A73AD">
        <w:rPr>
          <w:rFonts w:ascii="Times New Roman" w:eastAsia="Times New Roman" w:hAnsi="Times New Roman" w:cs="Times New Roman"/>
          <w:color w:val="000000"/>
          <w:sz w:val="20"/>
          <w:szCs w:val="20"/>
        </w:rPr>
        <w:t xml:space="preserve"> &amp; </w:t>
      </w:r>
      <w:r w:rsidRPr="007A73AD">
        <w:rPr>
          <w:rFonts w:ascii="Times New Roman" w:eastAsia="Times New Roman" w:hAnsi="Times New Roman" w:cs="Times New Roman"/>
          <w:color w:val="000000"/>
          <w:sz w:val="20"/>
          <w:szCs w:val="20"/>
        </w:rPr>
        <w:t>primary level, 32.5% were intermediate level and 2.5% were academic level</w:t>
      </w:r>
      <w:r w:rsidR="00084D08" w:rsidRPr="007A73AD">
        <w:rPr>
          <w:rFonts w:ascii="Times New Roman" w:eastAsia="Times New Roman" w:hAnsi="Times New Roman" w:cs="Times New Roman"/>
          <w:color w:val="000000"/>
          <w:sz w:val="20"/>
          <w:szCs w:val="20"/>
        </w:rPr>
        <w:t>. R</w:t>
      </w:r>
      <w:r w:rsidR="00FC7F6C" w:rsidRPr="007A73AD">
        <w:rPr>
          <w:rFonts w:ascii="Times New Roman" w:eastAsia="Times New Roman" w:hAnsi="Times New Roman" w:cs="Times New Roman"/>
          <w:color w:val="000000"/>
          <w:sz w:val="20"/>
          <w:szCs w:val="20"/>
        </w:rPr>
        <w:t xml:space="preserve">egarding obesity 42.5% were </w:t>
      </w:r>
      <w:r w:rsidR="00750C52" w:rsidRPr="007A73AD">
        <w:rPr>
          <w:rFonts w:ascii="Times New Roman" w:eastAsia="Times New Roman" w:hAnsi="Times New Roman" w:cs="Times New Roman"/>
          <w:color w:val="000000"/>
          <w:sz w:val="20"/>
          <w:szCs w:val="20"/>
        </w:rPr>
        <w:t>obese;</w:t>
      </w:r>
      <w:r w:rsidR="00FC7F6C" w:rsidRPr="007A73AD">
        <w:rPr>
          <w:rFonts w:ascii="Times New Roman" w:eastAsia="Times New Roman" w:hAnsi="Times New Roman" w:cs="Times New Roman"/>
          <w:color w:val="000000"/>
          <w:sz w:val="20"/>
          <w:szCs w:val="20"/>
        </w:rPr>
        <w:t xml:space="preserve"> the food contained far, spicy, </w:t>
      </w:r>
      <w:r w:rsidR="00750C52" w:rsidRPr="007A73AD">
        <w:rPr>
          <w:rFonts w:ascii="Times New Roman" w:eastAsia="Times New Roman" w:hAnsi="Times New Roman" w:cs="Times New Roman"/>
          <w:color w:val="000000"/>
          <w:sz w:val="20"/>
          <w:szCs w:val="20"/>
        </w:rPr>
        <w:t>takeaway</w:t>
      </w:r>
      <w:r w:rsidR="00FC7F6C" w:rsidRPr="007A73AD">
        <w:rPr>
          <w:rFonts w:ascii="Times New Roman" w:eastAsia="Times New Roman" w:hAnsi="Times New Roman" w:cs="Times New Roman"/>
          <w:color w:val="000000"/>
          <w:sz w:val="20"/>
          <w:szCs w:val="20"/>
        </w:rPr>
        <w:t xml:space="preserve"> were 55%, 72.5%</w:t>
      </w:r>
      <w:r w:rsidR="002C5C5D" w:rsidRPr="007A73AD">
        <w:rPr>
          <w:rFonts w:ascii="Times New Roman" w:eastAsia="Times New Roman" w:hAnsi="Times New Roman" w:cs="Times New Roman"/>
          <w:color w:val="000000"/>
          <w:sz w:val="20"/>
          <w:szCs w:val="20"/>
        </w:rPr>
        <w:t xml:space="preserve"> &amp; </w:t>
      </w:r>
      <w:r w:rsidR="00FC7F6C" w:rsidRPr="007A73AD">
        <w:rPr>
          <w:rFonts w:ascii="Times New Roman" w:eastAsia="Times New Roman" w:hAnsi="Times New Roman" w:cs="Times New Roman"/>
          <w:color w:val="000000"/>
          <w:sz w:val="20"/>
          <w:szCs w:val="20"/>
        </w:rPr>
        <w:t>72.5%</w:t>
      </w:r>
      <w:r w:rsidR="00750C52" w:rsidRPr="007A73AD">
        <w:rPr>
          <w:rFonts w:ascii="Times New Roman" w:eastAsia="Times New Roman" w:hAnsi="Times New Roman" w:cs="Times New Roman"/>
          <w:color w:val="000000"/>
          <w:sz w:val="20"/>
          <w:szCs w:val="20"/>
        </w:rPr>
        <w:t>.</w:t>
      </w:r>
    </w:p>
    <w:p w:rsidR="00750C52" w:rsidRPr="007A73AD" w:rsidRDefault="00750C52" w:rsidP="003E0F24">
      <w:pPr>
        <w:snapToGrid w:val="0"/>
        <w:ind w:left="0" w:firstLine="425"/>
        <w:rPr>
          <w:rFonts w:ascii="Times New Roman" w:eastAsia="Times New Roman" w:hAnsi="Times New Roman" w:cs="Times New Roman"/>
          <w:color w:val="000000"/>
          <w:sz w:val="20"/>
          <w:szCs w:val="20"/>
        </w:rPr>
      </w:pPr>
      <w:r w:rsidRPr="007A73AD">
        <w:rPr>
          <w:rFonts w:ascii="Times New Roman" w:hAnsi="Times New Roman" w:cs="Times New Roman"/>
          <w:sz w:val="20"/>
          <w:szCs w:val="20"/>
        </w:rPr>
        <w:t>In relation to smoking, it was found that two third of cases were non smoker with mean of (</w:t>
      </w:r>
      <w:r w:rsidRPr="007A73AD">
        <w:rPr>
          <w:rFonts w:ascii="Times New Roman" w:hAnsi="Times New Roman" w:cs="Times New Roman"/>
          <w:color w:val="000000"/>
          <w:sz w:val="20"/>
          <w:szCs w:val="20"/>
        </w:rPr>
        <w:t>12.36±6.523</w:t>
      </w:r>
      <w:r w:rsidRPr="007A73AD">
        <w:rPr>
          <w:rFonts w:ascii="Times New Roman" w:hAnsi="Times New Roman" w:cs="Times New Roman"/>
          <w:sz w:val="20"/>
          <w:szCs w:val="20"/>
        </w:rPr>
        <w:t>)</w:t>
      </w:r>
      <w:r w:rsidR="00084D08" w:rsidRPr="007A73AD">
        <w:rPr>
          <w:rFonts w:ascii="Times New Roman" w:hAnsi="Times New Roman" w:cs="Times New Roman" w:hint="eastAsia"/>
          <w:sz w:val="20"/>
          <w:szCs w:val="20"/>
          <w:lang w:eastAsia="zh-CN"/>
        </w:rPr>
        <w:t xml:space="preserve"> </w:t>
      </w:r>
      <w:r w:rsidR="004927BE" w:rsidRPr="007A73AD">
        <w:rPr>
          <w:rFonts w:ascii="Times New Roman" w:hAnsi="Times New Roman" w:cs="Times New Roman"/>
          <w:sz w:val="20"/>
          <w:szCs w:val="20"/>
        </w:rPr>
        <w:t>table (</w:t>
      </w:r>
      <w:r w:rsidR="00B41DFF" w:rsidRPr="007A73AD">
        <w:rPr>
          <w:rFonts w:ascii="Times New Roman" w:hAnsi="Times New Roman" w:cs="Times New Roman"/>
          <w:sz w:val="20"/>
          <w:szCs w:val="20"/>
        </w:rPr>
        <w:t>3)</w:t>
      </w:r>
      <w:r w:rsidRPr="007A73AD">
        <w:rPr>
          <w:rFonts w:ascii="Times New Roman" w:hAnsi="Times New Roman" w:cs="Times New Roman"/>
          <w:sz w:val="20"/>
          <w:szCs w:val="20"/>
        </w:rPr>
        <w:t>.</w:t>
      </w:r>
    </w:p>
    <w:p w:rsidR="005D6701" w:rsidRPr="007A73AD" w:rsidRDefault="005D6701" w:rsidP="003E0F24">
      <w:pPr>
        <w:snapToGrid w:val="0"/>
        <w:ind w:left="0"/>
        <w:jc w:val="center"/>
        <w:rPr>
          <w:rFonts w:ascii="Times New Roman" w:hAnsi="Times New Roman" w:cs="Times New Roman"/>
          <w:sz w:val="20"/>
          <w:szCs w:val="20"/>
        </w:rPr>
        <w:sectPr w:rsidR="005D6701" w:rsidRPr="007A73AD" w:rsidSect="00EB39C2">
          <w:type w:val="continuous"/>
          <w:pgSz w:w="12240" w:h="15840"/>
          <w:pgMar w:top="1440" w:right="1440" w:bottom="1440" w:left="1440" w:header="720" w:footer="720" w:gutter="0"/>
          <w:cols w:num="2" w:space="550"/>
          <w:docGrid w:linePitch="299"/>
        </w:sectPr>
      </w:pPr>
    </w:p>
    <w:p w:rsidR="005D6701" w:rsidRPr="007A73AD" w:rsidRDefault="005D6701">
      <w:pPr>
        <w:rPr>
          <w:rFonts w:ascii="Times New Roman" w:hAnsi="Times New Roman" w:cs="Times New Roman"/>
          <w:sz w:val="20"/>
          <w:szCs w:val="20"/>
        </w:rPr>
      </w:pPr>
    </w:p>
    <w:p w:rsidR="007A73AD" w:rsidRDefault="007A73AD" w:rsidP="003E0F24">
      <w:pPr>
        <w:snapToGrid w:val="0"/>
        <w:ind w:left="0"/>
        <w:jc w:val="center"/>
        <w:rPr>
          <w:rFonts w:ascii="Times New Roman" w:hAnsi="Times New Roman" w:cs="Times New Roman" w:hint="eastAsia"/>
          <w:b/>
          <w:bCs/>
          <w:sz w:val="20"/>
          <w:szCs w:val="20"/>
          <w:lang w:eastAsia="zh-CN"/>
        </w:rPr>
      </w:pPr>
    </w:p>
    <w:p w:rsidR="007A73AD" w:rsidRDefault="007A73AD" w:rsidP="003E0F24">
      <w:pPr>
        <w:snapToGrid w:val="0"/>
        <w:ind w:left="0"/>
        <w:jc w:val="center"/>
        <w:rPr>
          <w:rFonts w:ascii="Times New Roman" w:hAnsi="Times New Roman" w:cs="Times New Roman" w:hint="eastAsia"/>
          <w:b/>
          <w:bCs/>
          <w:sz w:val="20"/>
          <w:szCs w:val="20"/>
          <w:lang w:eastAsia="zh-CN"/>
        </w:rPr>
      </w:pPr>
    </w:p>
    <w:p w:rsidR="00C46910" w:rsidRPr="007A73AD" w:rsidRDefault="00C46910" w:rsidP="003E0F24">
      <w:pPr>
        <w:snapToGrid w:val="0"/>
        <w:ind w:left="0"/>
        <w:jc w:val="center"/>
        <w:rPr>
          <w:rFonts w:ascii="Times New Roman" w:hAnsi="Times New Roman" w:cs="Times New Roman"/>
          <w:b/>
          <w:bCs/>
          <w:sz w:val="20"/>
          <w:szCs w:val="20"/>
        </w:rPr>
      </w:pPr>
      <w:r w:rsidRPr="007A73AD">
        <w:rPr>
          <w:rFonts w:ascii="Times New Roman" w:hAnsi="Times New Roman" w:cs="Times New Roman"/>
          <w:b/>
          <w:bCs/>
          <w:sz w:val="20"/>
          <w:szCs w:val="20"/>
        </w:rPr>
        <w:lastRenderedPageBreak/>
        <w:t>Table (1) distribution of studied patients according to their sociodemographics: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078"/>
        <w:gridCol w:w="1580"/>
        <w:gridCol w:w="3816"/>
      </w:tblGrid>
      <w:tr w:rsidR="00C46910" w:rsidRPr="007A73AD" w:rsidTr="002C5C5D">
        <w:trPr>
          <w:jc w:val="center"/>
        </w:trPr>
        <w:tc>
          <w:tcPr>
            <w:tcW w:w="2152" w:type="pct"/>
            <w:vMerge w:val="restart"/>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characteristics</w:t>
            </w:r>
          </w:p>
        </w:tc>
        <w:tc>
          <w:tcPr>
            <w:tcW w:w="2848" w:type="pct"/>
            <w:gridSpan w:val="2"/>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The studied patients</w:t>
            </w:r>
          </w:p>
        </w:tc>
      </w:tr>
      <w:tr w:rsidR="00C46910" w:rsidRPr="007A73AD" w:rsidTr="002C5C5D">
        <w:trPr>
          <w:jc w:val="center"/>
        </w:trPr>
        <w:tc>
          <w:tcPr>
            <w:tcW w:w="2152" w:type="pct"/>
            <w:vMerge/>
            <w:vAlign w:val="center"/>
          </w:tcPr>
          <w:p w:rsidR="00C46910" w:rsidRPr="007A73AD" w:rsidRDefault="00C46910" w:rsidP="003E0F24">
            <w:pPr>
              <w:snapToGrid w:val="0"/>
              <w:ind w:left="0"/>
              <w:rPr>
                <w:rFonts w:ascii="Times New Roman" w:hAnsi="Times New Roman" w:cs="Times New Roman"/>
                <w:sz w:val="19"/>
                <w:szCs w:val="19"/>
              </w:rPr>
            </w:pPr>
          </w:p>
        </w:tc>
        <w:tc>
          <w:tcPr>
            <w:tcW w:w="834" w:type="pct"/>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n</w:t>
            </w:r>
          </w:p>
        </w:tc>
        <w:tc>
          <w:tcPr>
            <w:tcW w:w="2013" w:type="pct"/>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w:t>
            </w:r>
          </w:p>
        </w:tc>
      </w:tr>
      <w:tr w:rsidR="00C46910" w:rsidRPr="007A73AD" w:rsidTr="002C5C5D">
        <w:trPr>
          <w:jc w:val="center"/>
        </w:trPr>
        <w:tc>
          <w:tcPr>
            <w:tcW w:w="2152" w:type="pct"/>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 xml:space="preserve">Sex </w:t>
            </w:r>
          </w:p>
          <w:p w:rsidR="00C46910" w:rsidRPr="007A73AD" w:rsidRDefault="00C46910" w:rsidP="003E0F24">
            <w:pPr>
              <w:pStyle w:val="ListParagraph"/>
              <w:numPr>
                <w:ilvl w:val="0"/>
                <w:numId w:val="4"/>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 xml:space="preserve">Female </w:t>
            </w:r>
          </w:p>
          <w:p w:rsidR="00C46910" w:rsidRPr="007A73AD" w:rsidRDefault="00C46910" w:rsidP="003E0F24">
            <w:pPr>
              <w:pStyle w:val="ListParagraph"/>
              <w:numPr>
                <w:ilvl w:val="0"/>
                <w:numId w:val="4"/>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Male</w:t>
            </w:r>
          </w:p>
        </w:tc>
        <w:tc>
          <w:tcPr>
            <w:tcW w:w="834"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21</w:t>
            </w:r>
          </w:p>
          <w:p w:rsidR="00C46910" w:rsidRPr="007A73AD" w:rsidRDefault="002C5C5D"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 xml:space="preserve"> </w:t>
            </w:r>
            <w:r w:rsidR="00C46910" w:rsidRPr="007A73AD">
              <w:rPr>
                <w:rFonts w:ascii="Times New Roman" w:hAnsi="Times New Roman" w:cs="Times New Roman"/>
                <w:sz w:val="19"/>
                <w:szCs w:val="19"/>
              </w:rPr>
              <w:t>19</w:t>
            </w:r>
          </w:p>
        </w:tc>
        <w:tc>
          <w:tcPr>
            <w:tcW w:w="2013"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52.5%</w:t>
            </w:r>
          </w:p>
          <w:p w:rsidR="00C46910" w:rsidRPr="007A73AD" w:rsidRDefault="002C5C5D"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 xml:space="preserve"> </w:t>
            </w:r>
            <w:r w:rsidR="00C46910" w:rsidRPr="007A73AD">
              <w:rPr>
                <w:rFonts w:ascii="Times New Roman" w:hAnsi="Times New Roman" w:cs="Times New Roman"/>
                <w:sz w:val="19"/>
                <w:szCs w:val="19"/>
              </w:rPr>
              <w:t>47.5%</w:t>
            </w:r>
          </w:p>
        </w:tc>
      </w:tr>
      <w:tr w:rsidR="00C46910" w:rsidRPr="007A73AD" w:rsidTr="002C5C5D">
        <w:trPr>
          <w:jc w:val="center"/>
        </w:trPr>
        <w:tc>
          <w:tcPr>
            <w:tcW w:w="2152" w:type="pct"/>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Age</w:t>
            </w:r>
          </w:p>
          <w:p w:rsidR="00C46910" w:rsidRPr="007A73AD" w:rsidRDefault="00C46910" w:rsidP="003E0F24">
            <w:pPr>
              <w:pStyle w:val="ListParagraph"/>
              <w:numPr>
                <w:ilvl w:val="0"/>
                <w:numId w:val="4"/>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21-30 years</w:t>
            </w:r>
          </w:p>
          <w:p w:rsidR="00C46910" w:rsidRPr="007A73AD" w:rsidRDefault="00C46910" w:rsidP="003E0F24">
            <w:pPr>
              <w:pStyle w:val="ListParagraph"/>
              <w:numPr>
                <w:ilvl w:val="0"/>
                <w:numId w:val="4"/>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30-40 years</w:t>
            </w:r>
          </w:p>
          <w:p w:rsidR="00C46910" w:rsidRPr="007A73AD" w:rsidRDefault="00C46910" w:rsidP="003E0F24">
            <w:pPr>
              <w:pStyle w:val="ListParagraph"/>
              <w:numPr>
                <w:ilvl w:val="0"/>
                <w:numId w:val="4"/>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More than 40 years</w:t>
            </w:r>
          </w:p>
        </w:tc>
        <w:tc>
          <w:tcPr>
            <w:tcW w:w="834"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3</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15</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22</w:t>
            </w:r>
          </w:p>
        </w:tc>
        <w:tc>
          <w:tcPr>
            <w:tcW w:w="2013"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7.5%</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37.5%</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55%</w:t>
            </w:r>
          </w:p>
        </w:tc>
      </w:tr>
      <w:tr w:rsidR="00C46910" w:rsidRPr="007A73AD" w:rsidTr="002C5C5D">
        <w:trPr>
          <w:jc w:val="center"/>
        </w:trPr>
        <w:tc>
          <w:tcPr>
            <w:tcW w:w="2152" w:type="pct"/>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Marital status</w:t>
            </w:r>
          </w:p>
          <w:p w:rsidR="00C46910" w:rsidRPr="007A73AD" w:rsidRDefault="00C46910" w:rsidP="003E0F24">
            <w:pPr>
              <w:pStyle w:val="ListParagraph"/>
              <w:numPr>
                <w:ilvl w:val="0"/>
                <w:numId w:val="5"/>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single</w:t>
            </w:r>
          </w:p>
          <w:p w:rsidR="00C46910" w:rsidRPr="007A73AD" w:rsidRDefault="00C46910" w:rsidP="003E0F24">
            <w:pPr>
              <w:pStyle w:val="ListParagraph"/>
              <w:numPr>
                <w:ilvl w:val="0"/>
                <w:numId w:val="5"/>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 xml:space="preserve">married </w:t>
            </w:r>
          </w:p>
          <w:p w:rsidR="00C46910" w:rsidRPr="007A73AD" w:rsidRDefault="00C46910" w:rsidP="003E0F24">
            <w:pPr>
              <w:pStyle w:val="ListParagraph"/>
              <w:numPr>
                <w:ilvl w:val="0"/>
                <w:numId w:val="5"/>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divorce</w:t>
            </w:r>
          </w:p>
        </w:tc>
        <w:tc>
          <w:tcPr>
            <w:tcW w:w="834"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7</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20</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15</w:t>
            </w:r>
          </w:p>
        </w:tc>
        <w:tc>
          <w:tcPr>
            <w:tcW w:w="2013"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17.5%</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50%</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32.5%</w:t>
            </w:r>
          </w:p>
        </w:tc>
      </w:tr>
      <w:tr w:rsidR="00C46910" w:rsidRPr="007A73AD" w:rsidTr="002C5C5D">
        <w:trPr>
          <w:jc w:val="center"/>
        </w:trPr>
        <w:tc>
          <w:tcPr>
            <w:tcW w:w="2152" w:type="pct"/>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occupation</w:t>
            </w:r>
          </w:p>
          <w:p w:rsidR="00C46910" w:rsidRPr="007A73AD" w:rsidRDefault="00C46910" w:rsidP="003E0F24">
            <w:pPr>
              <w:pStyle w:val="ListParagraph"/>
              <w:numPr>
                <w:ilvl w:val="0"/>
                <w:numId w:val="6"/>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employee</w:t>
            </w:r>
          </w:p>
          <w:p w:rsidR="00C46910" w:rsidRPr="007A73AD" w:rsidRDefault="00C46910" w:rsidP="003E0F24">
            <w:pPr>
              <w:pStyle w:val="ListParagraph"/>
              <w:numPr>
                <w:ilvl w:val="0"/>
                <w:numId w:val="5"/>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Worker</w:t>
            </w:r>
          </w:p>
          <w:p w:rsidR="00C46910" w:rsidRPr="007A73AD" w:rsidRDefault="00C46910" w:rsidP="003E0F24">
            <w:pPr>
              <w:pStyle w:val="ListParagraph"/>
              <w:numPr>
                <w:ilvl w:val="0"/>
                <w:numId w:val="5"/>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Free work</w:t>
            </w:r>
          </w:p>
          <w:p w:rsidR="00C46910" w:rsidRPr="007A73AD" w:rsidRDefault="00C46910" w:rsidP="003E0F24">
            <w:pPr>
              <w:pStyle w:val="ListParagraph"/>
              <w:numPr>
                <w:ilvl w:val="0"/>
                <w:numId w:val="5"/>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House wives</w:t>
            </w:r>
            <w:r w:rsidR="002C5C5D" w:rsidRPr="007A73AD">
              <w:rPr>
                <w:rFonts w:ascii="Times New Roman" w:hAnsi="Times New Roman" w:cs="Times New Roman"/>
                <w:sz w:val="19"/>
                <w:szCs w:val="19"/>
              </w:rPr>
              <w:t xml:space="preserve"> </w:t>
            </w:r>
          </w:p>
        </w:tc>
        <w:tc>
          <w:tcPr>
            <w:tcW w:w="834"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4</w:t>
            </w:r>
            <w:r w:rsidR="002C5C5D" w:rsidRPr="007A73AD">
              <w:rPr>
                <w:rFonts w:ascii="Times New Roman" w:hAnsi="Times New Roman" w:cs="Times New Roman"/>
                <w:sz w:val="19"/>
                <w:szCs w:val="19"/>
              </w:rPr>
              <w:t xml:space="preserve"> </w:t>
            </w:r>
            <w:r w:rsidRPr="007A73AD">
              <w:rPr>
                <w:rFonts w:ascii="Times New Roman" w:hAnsi="Times New Roman" w:cs="Times New Roman"/>
                <w:sz w:val="19"/>
                <w:szCs w:val="19"/>
              </w:rPr>
              <w:t>5</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10</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21</w:t>
            </w:r>
          </w:p>
        </w:tc>
        <w:tc>
          <w:tcPr>
            <w:tcW w:w="2013"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10%</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12.5%</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25%</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52.5%</w:t>
            </w:r>
          </w:p>
        </w:tc>
      </w:tr>
      <w:tr w:rsidR="00C46910" w:rsidRPr="007A73AD" w:rsidTr="002C5C5D">
        <w:trPr>
          <w:jc w:val="center"/>
        </w:trPr>
        <w:tc>
          <w:tcPr>
            <w:tcW w:w="2152" w:type="pct"/>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residence</w:t>
            </w:r>
          </w:p>
          <w:p w:rsidR="00C46910" w:rsidRPr="007A73AD" w:rsidRDefault="00C46910" w:rsidP="003E0F24">
            <w:pPr>
              <w:pStyle w:val="ListParagraph"/>
              <w:numPr>
                <w:ilvl w:val="0"/>
                <w:numId w:val="8"/>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Rural</w:t>
            </w:r>
          </w:p>
          <w:p w:rsidR="00C46910" w:rsidRPr="007A73AD" w:rsidRDefault="00C46910" w:rsidP="003E0F24">
            <w:pPr>
              <w:pStyle w:val="ListParagraph"/>
              <w:numPr>
                <w:ilvl w:val="0"/>
                <w:numId w:val="8"/>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urban</w:t>
            </w:r>
          </w:p>
        </w:tc>
        <w:tc>
          <w:tcPr>
            <w:tcW w:w="834" w:type="pct"/>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25</w:t>
            </w:r>
            <w:r w:rsidR="002C5C5D" w:rsidRPr="007A73AD">
              <w:rPr>
                <w:rFonts w:ascii="Times New Roman" w:hAnsi="Times New Roman" w:cs="Times New Roman"/>
                <w:sz w:val="19"/>
                <w:szCs w:val="19"/>
              </w:rPr>
              <w:t xml:space="preserve"> </w:t>
            </w:r>
            <w:r w:rsidRPr="007A73AD">
              <w:rPr>
                <w:rFonts w:ascii="Times New Roman" w:hAnsi="Times New Roman" w:cs="Times New Roman"/>
                <w:sz w:val="19"/>
                <w:szCs w:val="19"/>
              </w:rPr>
              <w:t>15</w:t>
            </w:r>
          </w:p>
        </w:tc>
        <w:tc>
          <w:tcPr>
            <w:tcW w:w="2013"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62.5%</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37.5%</w:t>
            </w:r>
          </w:p>
        </w:tc>
      </w:tr>
      <w:tr w:rsidR="00C46910" w:rsidRPr="007A73AD" w:rsidTr="002C5C5D">
        <w:trPr>
          <w:jc w:val="center"/>
        </w:trPr>
        <w:tc>
          <w:tcPr>
            <w:tcW w:w="2152" w:type="pct"/>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Educational level</w:t>
            </w:r>
          </w:p>
          <w:p w:rsidR="00C46910" w:rsidRPr="007A73AD" w:rsidRDefault="00C46910" w:rsidP="003E0F24">
            <w:pPr>
              <w:pStyle w:val="ListParagraph"/>
              <w:numPr>
                <w:ilvl w:val="0"/>
                <w:numId w:val="9"/>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illiterate</w:t>
            </w:r>
          </w:p>
          <w:p w:rsidR="00C46910" w:rsidRPr="007A73AD" w:rsidRDefault="00C46910" w:rsidP="003E0F24">
            <w:pPr>
              <w:pStyle w:val="ListParagraph"/>
              <w:numPr>
                <w:ilvl w:val="0"/>
                <w:numId w:val="9"/>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read and write</w:t>
            </w:r>
          </w:p>
          <w:p w:rsidR="00C46910" w:rsidRPr="007A73AD" w:rsidRDefault="00C46910" w:rsidP="003E0F24">
            <w:pPr>
              <w:pStyle w:val="ListParagraph"/>
              <w:numPr>
                <w:ilvl w:val="0"/>
                <w:numId w:val="9"/>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 xml:space="preserve">primary </w:t>
            </w:r>
            <w:r w:rsidR="002435E9">
              <w:rPr>
                <w:rFonts w:ascii="Times New Roman" w:hAnsi="Times New Roman" w:cs="Times New Roman"/>
                <w:sz w:val="19"/>
                <w:szCs w:val="19"/>
              </w:rPr>
              <w:t>(</w:t>
            </w:r>
            <w:r w:rsidRPr="007A73AD">
              <w:rPr>
                <w:rFonts w:ascii="Times New Roman" w:hAnsi="Times New Roman" w:cs="Times New Roman"/>
                <w:sz w:val="19"/>
                <w:szCs w:val="19"/>
              </w:rPr>
              <w:t>basic level)</w:t>
            </w:r>
          </w:p>
          <w:p w:rsidR="00C46910" w:rsidRPr="007A73AD" w:rsidRDefault="00C46910" w:rsidP="003E0F24">
            <w:pPr>
              <w:pStyle w:val="ListParagraph"/>
              <w:numPr>
                <w:ilvl w:val="0"/>
                <w:numId w:val="9"/>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intermediate level</w:t>
            </w:r>
          </w:p>
          <w:p w:rsidR="00C46910" w:rsidRPr="007A73AD" w:rsidRDefault="00C46910" w:rsidP="003E0F24">
            <w:pPr>
              <w:pStyle w:val="ListParagraph"/>
              <w:numPr>
                <w:ilvl w:val="0"/>
                <w:numId w:val="9"/>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 xml:space="preserve">academic </w:t>
            </w:r>
            <w:r w:rsidR="002435E9">
              <w:rPr>
                <w:rFonts w:ascii="Times New Roman" w:hAnsi="Times New Roman" w:cs="Times New Roman"/>
                <w:sz w:val="19"/>
                <w:szCs w:val="19"/>
              </w:rPr>
              <w:t>(</w:t>
            </w:r>
            <w:r w:rsidRPr="007A73AD">
              <w:rPr>
                <w:rFonts w:ascii="Times New Roman" w:hAnsi="Times New Roman" w:cs="Times New Roman"/>
                <w:sz w:val="19"/>
                <w:szCs w:val="19"/>
              </w:rPr>
              <w:t>high level)</w:t>
            </w:r>
          </w:p>
        </w:tc>
        <w:tc>
          <w:tcPr>
            <w:tcW w:w="834"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20</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3</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3</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13</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1</w:t>
            </w:r>
          </w:p>
        </w:tc>
        <w:tc>
          <w:tcPr>
            <w:tcW w:w="2013"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50%</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7.5%</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7.5%</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32.5%</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2.5%</w:t>
            </w:r>
          </w:p>
        </w:tc>
      </w:tr>
    </w:tbl>
    <w:p w:rsidR="00C46910" w:rsidRPr="007A73AD" w:rsidRDefault="00C46910" w:rsidP="003E0F24">
      <w:pPr>
        <w:snapToGrid w:val="0"/>
        <w:ind w:left="0"/>
        <w:jc w:val="center"/>
        <w:rPr>
          <w:rFonts w:ascii="Times New Roman" w:hAnsi="Times New Roman" w:cs="Times New Roman"/>
          <w:b/>
          <w:bCs/>
          <w:sz w:val="20"/>
          <w:szCs w:val="20"/>
          <w:lang w:eastAsia="zh-CN"/>
        </w:rPr>
      </w:pPr>
    </w:p>
    <w:p w:rsidR="00C46910" w:rsidRPr="007A73AD" w:rsidRDefault="00C46910" w:rsidP="003E0F24">
      <w:pPr>
        <w:snapToGrid w:val="0"/>
        <w:ind w:left="0"/>
        <w:jc w:val="center"/>
        <w:rPr>
          <w:rFonts w:ascii="Times New Roman" w:hAnsi="Times New Roman" w:cs="Times New Roman"/>
          <w:b/>
          <w:bCs/>
          <w:sz w:val="20"/>
          <w:szCs w:val="20"/>
        </w:rPr>
      </w:pPr>
      <w:r w:rsidRPr="007A73AD">
        <w:rPr>
          <w:rFonts w:ascii="Times New Roman" w:hAnsi="Times New Roman" w:cs="Times New Roman"/>
          <w:b/>
          <w:bCs/>
          <w:sz w:val="20"/>
          <w:szCs w:val="20"/>
        </w:rPr>
        <w:t>Table (2) distribution of studied patients in relation to medical 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481"/>
        <w:gridCol w:w="1357"/>
        <w:gridCol w:w="3636"/>
      </w:tblGrid>
      <w:tr w:rsidR="00C46910" w:rsidRPr="007A73AD" w:rsidTr="002C5C5D">
        <w:trPr>
          <w:jc w:val="center"/>
        </w:trPr>
        <w:tc>
          <w:tcPr>
            <w:tcW w:w="2365" w:type="pct"/>
            <w:vMerge w:val="restart"/>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Characteristics</w:t>
            </w:r>
          </w:p>
        </w:tc>
        <w:tc>
          <w:tcPr>
            <w:tcW w:w="2635" w:type="pct"/>
            <w:gridSpan w:val="2"/>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The studied patients</w:t>
            </w:r>
          </w:p>
        </w:tc>
      </w:tr>
      <w:tr w:rsidR="00C46910" w:rsidRPr="007A73AD" w:rsidTr="002C5C5D">
        <w:trPr>
          <w:jc w:val="center"/>
        </w:trPr>
        <w:tc>
          <w:tcPr>
            <w:tcW w:w="2365" w:type="pct"/>
            <w:vMerge/>
            <w:vAlign w:val="center"/>
          </w:tcPr>
          <w:p w:rsidR="00C46910" w:rsidRPr="007A73AD" w:rsidRDefault="00C46910" w:rsidP="003E0F24">
            <w:pPr>
              <w:snapToGrid w:val="0"/>
              <w:ind w:left="0"/>
              <w:rPr>
                <w:rFonts w:ascii="Times New Roman" w:hAnsi="Times New Roman" w:cs="Times New Roman"/>
                <w:sz w:val="19"/>
                <w:szCs w:val="19"/>
              </w:rPr>
            </w:pPr>
          </w:p>
        </w:tc>
        <w:tc>
          <w:tcPr>
            <w:tcW w:w="716" w:type="pct"/>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n</w:t>
            </w:r>
          </w:p>
        </w:tc>
        <w:tc>
          <w:tcPr>
            <w:tcW w:w="1919" w:type="pct"/>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w:t>
            </w:r>
          </w:p>
        </w:tc>
      </w:tr>
      <w:tr w:rsidR="00C46910" w:rsidRPr="007A73AD" w:rsidTr="002C5C5D">
        <w:trPr>
          <w:jc w:val="center"/>
        </w:trPr>
        <w:tc>
          <w:tcPr>
            <w:tcW w:w="2365" w:type="pct"/>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Hypertension</w:t>
            </w:r>
          </w:p>
          <w:p w:rsidR="00C46910" w:rsidRPr="007A73AD" w:rsidRDefault="00C46910" w:rsidP="003E0F24">
            <w:pPr>
              <w:pStyle w:val="ListParagraph"/>
              <w:numPr>
                <w:ilvl w:val="0"/>
                <w:numId w:val="4"/>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not controlled</w:t>
            </w:r>
          </w:p>
          <w:p w:rsidR="00C46910" w:rsidRPr="007A73AD" w:rsidRDefault="00C46910" w:rsidP="003E0F24">
            <w:pPr>
              <w:pStyle w:val="ListParagraph"/>
              <w:numPr>
                <w:ilvl w:val="0"/>
                <w:numId w:val="4"/>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controlled</w:t>
            </w:r>
          </w:p>
        </w:tc>
        <w:tc>
          <w:tcPr>
            <w:tcW w:w="716"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13</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27</w:t>
            </w:r>
          </w:p>
        </w:tc>
        <w:tc>
          <w:tcPr>
            <w:tcW w:w="1919"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32.5%</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67.5%</w:t>
            </w:r>
          </w:p>
        </w:tc>
      </w:tr>
      <w:tr w:rsidR="00C46910" w:rsidRPr="007A73AD" w:rsidTr="002C5C5D">
        <w:trPr>
          <w:jc w:val="center"/>
        </w:trPr>
        <w:tc>
          <w:tcPr>
            <w:tcW w:w="2365" w:type="pct"/>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Anemia</w:t>
            </w:r>
          </w:p>
          <w:p w:rsidR="00C46910" w:rsidRPr="007A73AD" w:rsidRDefault="00C46910" w:rsidP="003E0F24">
            <w:pPr>
              <w:pStyle w:val="ListParagraph"/>
              <w:numPr>
                <w:ilvl w:val="0"/>
                <w:numId w:val="4"/>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no</w:t>
            </w:r>
          </w:p>
          <w:p w:rsidR="00C46910" w:rsidRPr="007A73AD" w:rsidRDefault="00C46910" w:rsidP="003E0F24">
            <w:pPr>
              <w:pStyle w:val="ListParagraph"/>
              <w:numPr>
                <w:ilvl w:val="0"/>
                <w:numId w:val="4"/>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yes</w:t>
            </w:r>
          </w:p>
        </w:tc>
        <w:tc>
          <w:tcPr>
            <w:tcW w:w="716"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23</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17</w:t>
            </w:r>
            <w:r w:rsidR="002C5C5D" w:rsidRPr="007A73AD">
              <w:rPr>
                <w:rFonts w:ascii="Times New Roman" w:hAnsi="Times New Roman" w:cs="Times New Roman"/>
                <w:sz w:val="19"/>
                <w:szCs w:val="19"/>
              </w:rPr>
              <w:t xml:space="preserve"> </w:t>
            </w:r>
          </w:p>
        </w:tc>
        <w:tc>
          <w:tcPr>
            <w:tcW w:w="1919"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57.5%</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42.5%</w:t>
            </w:r>
            <w:r w:rsidR="002C5C5D" w:rsidRPr="007A73AD">
              <w:rPr>
                <w:rFonts w:ascii="Times New Roman" w:hAnsi="Times New Roman" w:cs="Times New Roman"/>
                <w:sz w:val="19"/>
                <w:szCs w:val="19"/>
              </w:rPr>
              <w:t xml:space="preserve"> </w:t>
            </w:r>
          </w:p>
        </w:tc>
      </w:tr>
      <w:tr w:rsidR="00C46910" w:rsidRPr="007A73AD" w:rsidTr="002C5C5D">
        <w:trPr>
          <w:jc w:val="center"/>
        </w:trPr>
        <w:tc>
          <w:tcPr>
            <w:tcW w:w="2365" w:type="pct"/>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Obesity</w:t>
            </w:r>
          </w:p>
          <w:p w:rsidR="00C46910" w:rsidRPr="007A73AD" w:rsidRDefault="00C46910" w:rsidP="003E0F24">
            <w:pPr>
              <w:pStyle w:val="ListParagraph"/>
              <w:numPr>
                <w:ilvl w:val="0"/>
                <w:numId w:val="5"/>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 xml:space="preserve">no </w:t>
            </w:r>
          </w:p>
          <w:p w:rsidR="00C46910" w:rsidRPr="007A73AD" w:rsidRDefault="00C46910" w:rsidP="003E0F24">
            <w:pPr>
              <w:pStyle w:val="ListParagraph"/>
              <w:numPr>
                <w:ilvl w:val="0"/>
                <w:numId w:val="5"/>
              </w:numPr>
              <w:snapToGrid w:val="0"/>
              <w:ind w:left="0" w:firstLine="0"/>
              <w:rPr>
                <w:rFonts w:ascii="Times New Roman" w:hAnsi="Times New Roman" w:cs="Times New Roman" w:hint="eastAsia"/>
                <w:sz w:val="19"/>
                <w:szCs w:val="19"/>
              </w:rPr>
            </w:pPr>
            <w:r w:rsidRPr="007A73AD">
              <w:rPr>
                <w:rFonts w:ascii="Times New Roman" w:hAnsi="Times New Roman" w:cs="Times New Roman"/>
                <w:sz w:val="19"/>
                <w:szCs w:val="19"/>
              </w:rPr>
              <w:t>yes</w:t>
            </w:r>
          </w:p>
        </w:tc>
        <w:tc>
          <w:tcPr>
            <w:tcW w:w="716"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23</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17</w:t>
            </w:r>
            <w:r w:rsidR="002C5C5D" w:rsidRPr="007A73AD">
              <w:rPr>
                <w:rFonts w:ascii="Times New Roman" w:hAnsi="Times New Roman" w:cs="Times New Roman"/>
                <w:sz w:val="19"/>
                <w:szCs w:val="19"/>
              </w:rPr>
              <w:t xml:space="preserve"> </w:t>
            </w:r>
          </w:p>
        </w:tc>
        <w:tc>
          <w:tcPr>
            <w:tcW w:w="1919"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57.5%</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42.5%</w:t>
            </w:r>
            <w:r w:rsidR="002C5C5D" w:rsidRPr="007A73AD">
              <w:rPr>
                <w:rFonts w:ascii="Times New Roman" w:hAnsi="Times New Roman" w:cs="Times New Roman"/>
                <w:sz w:val="19"/>
                <w:szCs w:val="19"/>
              </w:rPr>
              <w:t xml:space="preserve"> </w:t>
            </w:r>
          </w:p>
        </w:tc>
      </w:tr>
      <w:tr w:rsidR="00C46910" w:rsidRPr="007A73AD" w:rsidTr="002C5C5D">
        <w:trPr>
          <w:jc w:val="center"/>
        </w:trPr>
        <w:tc>
          <w:tcPr>
            <w:tcW w:w="2365" w:type="pct"/>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Allergy history</w:t>
            </w:r>
          </w:p>
          <w:p w:rsidR="00C46910" w:rsidRPr="007A73AD" w:rsidRDefault="00C46910" w:rsidP="003E0F24">
            <w:pPr>
              <w:pStyle w:val="ListParagraph"/>
              <w:numPr>
                <w:ilvl w:val="0"/>
                <w:numId w:val="6"/>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none</w:t>
            </w:r>
          </w:p>
          <w:p w:rsidR="00C46910" w:rsidRPr="007A73AD" w:rsidRDefault="00C46910" w:rsidP="003E0F24">
            <w:pPr>
              <w:pStyle w:val="ListParagraph"/>
              <w:numPr>
                <w:ilvl w:val="0"/>
                <w:numId w:val="5"/>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food</w:t>
            </w:r>
          </w:p>
          <w:p w:rsidR="00C46910" w:rsidRPr="007A73AD" w:rsidRDefault="00C46910" w:rsidP="003E0F24">
            <w:pPr>
              <w:pStyle w:val="ListParagraph"/>
              <w:numPr>
                <w:ilvl w:val="0"/>
                <w:numId w:val="5"/>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medications</w:t>
            </w:r>
          </w:p>
        </w:tc>
        <w:tc>
          <w:tcPr>
            <w:tcW w:w="716"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31</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4</w:t>
            </w:r>
            <w:r w:rsidR="002C5C5D" w:rsidRPr="007A73AD">
              <w:rPr>
                <w:rFonts w:ascii="Times New Roman" w:hAnsi="Times New Roman" w:cs="Times New Roman"/>
                <w:sz w:val="19"/>
                <w:szCs w:val="19"/>
              </w:rPr>
              <w:t xml:space="preserve"> </w:t>
            </w:r>
            <w:r w:rsidRPr="007A73AD">
              <w:rPr>
                <w:rFonts w:ascii="Times New Roman" w:hAnsi="Times New Roman" w:cs="Times New Roman"/>
                <w:sz w:val="19"/>
                <w:szCs w:val="19"/>
              </w:rPr>
              <w:t>5</w:t>
            </w:r>
            <w:r w:rsidR="002C5C5D" w:rsidRPr="007A73AD">
              <w:rPr>
                <w:rFonts w:ascii="Times New Roman" w:hAnsi="Times New Roman" w:cs="Times New Roman"/>
                <w:sz w:val="19"/>
                <w:szCs w:val="19"/>
              </w:rPr>
              <w:t xml:space="preserve"> </w:t>
            </w:r>
          </w:p>
        </w:tc>
        <w:tc>
          <w:tcPr>
            <w:tcW w:w="1919"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77.5%</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10%</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12.5%</w:t>
            </w:r>
            <w:r w:rsidR="002C5C5D" w:rsidRPr="007A73AD">
              <w:rPr>
                <w:rFonts w:ascii="Times New Roman" w:hAnsi="Times New Roman" w:cs="Times New Roman"/>
                <w:sz w:val="19"/>
                <w:szCs w:val="19"/>
              </w:rPr>
              <w:t xml:space="preserve"> </w:t>
            </w:r>
          </w:p>
        </w:tc>
      </w:tr>
      <w:tr w:rsidR="00C46910" w:rsidRPr="007A73AD" w:rsidTr="002C5C5D">
        <w:trPr>
          <w:jc w:val="center"/>
        </w:trPr>
        <w:tc>
          <w:tcPr>
            <w:tcW w:w="2365" w:type="pct"/>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Diet</w:t>
            </w:r>
          </w:p>
          <w:p w:rsidR="00C46910" w:rsidRPr="007A73AD" w:rsidRDefault="00C46910" w:rsidP="003E0F24">
            <w:pPr>
              <w:pStyle w:val="ListParagraph"/>
              <w:numPr>
                <w:ilvl w:val="0"/>
                <w:numId w:val="8"/>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fat</w:t>
            </w:r>
          </w:p>
          <w:p w:rsidR="00C46910" w:rsidRPr="007A73AD" w:rsidRDefault="00C46910" w:rsidP="003E0F24">
            <w:pPr>
              <w:pStyle w:val="ListParagraph"/>
              <w:numPr>
                <w:ilvl w:val="0"/>
                <w:numId w:val="8"/>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spicy food</w:t>
            </w:r>
          </w:p>
          <w:p w:rsidR="00C46910" w:rsidRPr="007A73AD" w:rsidRDefault="00C46910" w:rsidP="003E0F24">
            <w:pPr>
              <w:pStyle w:val="ListParagraph"/>
              <w:numPr>
                <w:ilvl w:val="0"/>
                <w:numId w:val="8"/>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takeaway and smoked food</w:t>
            </w:r>
          </w:p>
        </w:tc>
        <w:tc>
          <w:tcPr>
            <w:tcW w:w="716"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22</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29</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29</w:t>
            </w:r>
          </w:p>
        </w:tc>
        <w:tc>
          <w:tcPr>
            <w:tcW w:w="1919"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55%</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72.5%</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72.5%</w:t>
            </w:r>
          </w:p>
        </w:tc>
      </w:tr>
      <w:tr w:rsidR="00C46910" w:rsidRPr="007A73AD" w:rsidTr="002C5C5D">
        <w:trPr>
          <w:jc w:val="center"/>
        </w:trPr>
        <w:tc>
          <w:tcPr>
            <w:tcW w:w="2365" w:type="pct"/>
            <w:vAlign w:val="center"/>
          </w:tcPr>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Family history</w:t>
            </w:r>
          </w:p>
          <w:p w:rsidR="00C46910" w:rsidRPr="007A73AD" w:rsidRDefault="00C46910" w:rsidP="003E0F24">
            <w:pPr>
              <w:pStyle w:val="ListParagraph"/>
              <w:numPr>
                <w:ilvl w:val="0"/>
                <w:numId w:val="9"/>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none</w:t>
            </w:r>
          </w:p>
          <w:p w:rsidR="00C46910" w:rsidRPr="007A73AD" w:rsidRDefault="00C46910" w:rsidP="003E0F24">
            <w:pPr>
              <w:pStyle w:val="ListParagraph"/>
              <w:numPr>
                <w:ilvl w:val="0"/>
                <w:numId w:val="9"/>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father</w:t>
            </w:r>
          </w:p>
          <w:p w:rsidR="00C46910" w:rsidRPr="007A73AD" w:rsidRDefault="00C46910" w:rsidP="003E0F24">
            <w:pPr>
              <w:pStyle w:val="ListParagraph"/>
              <w:numPr>
                <w:ilvl w:val="0"/>
                <w:numId w:val="9"/>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mother</w:t>
            </w:r>
          </w:p>
          <w:p w:rsidR="00C46910" w:rsidRPr="007A73AD" w:rsidRDefault="00C46910" w:rsidP="003E0F24">
            <w:pPr>
              <w:pStyle w:val="ListParagraph"/>
              <w:numPr>
                <w:ilvl w:val="0"/>
                <w:numId w:val="9"/>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brother/sister</w:t>
            </w:r>
          </w:p>
          <w:p w:rsidR="00C46910" w:rsidRPr="007A73AD" w:rsidRDefault="00C46910" w:rsidP="003E0F24">
            <w:pPr>
              <w:pStyle w:val="ListParagraph"/>
              <w:numPr>
                <w:ilvl w:val="0"/>
                <w:numId w:val="9"/>
              </w:numPr>
              <w:snapToGrid w:val="0"/>
              <w:ind w:left="0" w:firstLine="0"/>
              <w:rPr>
                <w:rFonts w:ascii="Times New Roman" w:hAnsi="Times New Roman" w:cs="Times New Roman"/>
                <w:sz w:val="19"/>
                <w:szCs w:val="19"/>
              </w:rPr>
            </w:pPr>
            <w:r w:rsidRPr="007A73AD">
              <w:rPr>
                <w:rFonts w:ascii="Times New Roman" w:hAnsi="Times New Roman" w:cs="Times New Roman"/>
                <w:sz w:val="19"/>
                <w:szCs w:val="19"/>
              </w:rPr>
              <w:t>uncle/aunt</w:t>
            </w:r>
          </w:p>
        </w:tc>
        <w:tc>
          <w:tcPr>
            <w:tcW w:w="716"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10</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7</w:t>
            </w:r>
            <w:r w:rsidR="002C5C5D" w:rsidRPr="007A73AD">
              <w:rPr>
                <w:rFonts w:ascii="Times New Roman" w:hAnsi="Times New Roman" w:cs="Times New Roman"/>
                <w:sz w:val="19"/>
                <w:szCs w:val="19"/>
              </w:rPr>
              <w:t xml:space="preserve"> </w:t>
            </w:r>
            <w:r w:rsidRPr="007A73AD">
              <w:rPr>
                <w:rFonts w:ascii="Times New Roman" w:hAnsi="Times New Roman" w:cs="Times New Roman"/>
                <w:sz w:val="19"/>
                <w:szCs w:val="19"/>
              </w:rPr>
              <w:t>8</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8</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7</w:t>
            </w:r>
          </w:p>
        </w:tc>
        <w:tc>
          <w:tcPr>
            <w:tcW w:w="1919" w:type="pct"/>
            <w:vAlign w:val="center"/>
          </w:tcPr>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25%</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17.5%</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20%</w:t>
            </w:r>
            <w:r w:rsidR="002C5C5D" w:rsidRPr="007A73AD">
              <w:rPr>
                <w:rFonts w:ascii="Times New Roman" w:hAnsi="Times New Roman" w:cs="Times New Roman"/>
                <w:sz w:val="19"/>
                <w:szCs w:val="19"/>
              </w:rPr>
              <w:t xml:space="preserve"> </w:t>
            </w:r>
          </w:p>
          <w:p w:rsidR="002435E9" w:rsidRDefault="00C46910" w:rsidP="003E0F24">
            <w:pPr>
              <w:snapToGrid w:val="0"/>
              <w:ind w:left="0"/>
              <w:rPr>
                <w:rFonts w:ascii="Times New Roman" w:hAnsi="Times New Roman" w:cs="Times New Roman" w:hint="eastAsia"/>
                <w:sz w:val="19"/>
                <w:szCs w:val="19"/>
                <w:lang w:eastAsia="zh-CN"/>
              </w:rPr>
            </w:pPr>
            <w:r w:rsidRPr="007A73AD">
              <w:rPr>
                <w:rFonts w:ascii="Times New Roman" w:hAnsi="Times New Roman" w:cs="Times New Roman"/>
                <w:sz w:val="19"/>
                <w:szCs w:val="19"/>
              </w:rPr>
              <w:t>20%</w:t>
            </w:r>
            <w:r w:rsidR="002C5C5D" w:rsidRPr="007A73AD">
              <w:rPr>
                <w:rFonts w:ascii="Times New Roman" w:hAnsi="Times New Roman" w:cs="Times New Roman"/>
                <w:sz w:val="19"/>
                <w:szCs w:val="19"/>
              </w:rPr>
              <w:t xml:space="preserve"> </w:t>
            </w:r>
          </w:p>
          <w:p w:rsidR="00C46910" w:rsidRPr="007A73AD" w:rsidRDefault="00C46910" w:rsidP="003E0F24">
            <w:pPr>
              <w:snapToGrid w:val="0"/>
              <w:ind w:left="0"/>
              <w:rPr>
                <w:rFonts w:ascii="Times New Roman" w:hAnsi="Times New Roman" w:cs="Times New Roman"/>
                <w:sz w:val="19"/>
                <w:szCs w:val="19"/>
              </w:rPr>
            </w:pPr>
            <w:r w:rsidRPr="007A73AD">
              <w:rPr>
                <w:rFonts w:ascii="Times New Roman" w:hAnsi="Times New Roman" w:cs="Times New Roman"/>
                <w:sz w:val="19"/>
                <w:szCs w:val="19"/>
              </w:rPr>
              <w:t>17.5%</w:t>
            </w:r>
          </w:p>
        </w:tc>
      </w:tr>
    </w:tbl>
    <w:p w:rsidR="00C46910" w:rsidRPr="007A73AD" w:rsidRDefault="00C46910" w:rsidP="003E0F24">
      <w:pPr>
        <w:snapToGrid w:val="0"/>
        <w:ind w:left="0"/>
        <w:jc w:val="center"/>
        <w:rPr>
          <w:rFonts w:ascii="Times New Roman" w:hAnsi="Times New Roman" w:cs="Times New Roman"/>
          <w:sz w:val="20"/>
          <w:szCs w:val="20"/>
          <w:lang w:eastAsia="zh-CN"/>
        </w:rPr>
      </w:pPr>
    </w:p>
    <w:p w:rsidR="00C46910" w:rsidRPr="007A73AD" w:rsidRDefault="00C46910" w:rsidP="003E0F24">
      <w:pPr>
        <w:snapToGrid w:val="0"/>
        <w:ind w:left="0"/>
        <w:jc w:val="center"/>
        <w:rPr>
          <w:rFonts w:ascii="Times New Roman" w:hAnsi="Times New Roman" w:cs="Times New Roman"/>
          <w:b/>
          <w:bCs/>
          <w:sz w:val="20"/>
          <w:szCs w:val="20"/>
        </w:rPr>
      </w:pPr>
      <w:r w:rsidRPr="007A73AD">
        <w:rPr>
          <w:rFonts w:ascii="Times New Roman" w:hAnsi="Times New Roman" w:cs="Times New Roman"/>
          <w:b/>
          <w:bCs/>
          <w:sz w:val="20"/>
          <w:szCs w:val="20"/>
        </w:rPr>
        <w:lastRenderedPageBreak/>
        <w:t>Table (3) the percentage distribution of studied patients in relation to smoking habits: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506"/>
        <w:gridCol w:w="961"/>
        <w:gridCol w:w="3007"/>
      </w:tblGrid>
      <w:tr w:rsidR="00C46910" w:rsidRPr="007A73AD" w:rsidTr="002C5C5D">
        <w:trPr>
          <w:jc w:val="center"/>
        </w:trPr>
        <w:tc>
          <w:tcPr>
            <w:tcW w:w="2906" w:type="pct"/>
            <w:vMerge w:val="restart"/>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Smoking habits</w:t>
            </w:r>
          </w:p>
        </w:tc>
        <w:tc>
          <w:tcPr>
            <w:tcW w:w="2094" w:type="pct"/>
            <w:gridSpan w:val="2"/>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The studied patients</w:t>
            </w:r>
          </w:p>
        </w:tc>
      </w:tr>
      <w:tr w:rsidR="00C46910" w:rsidRPr="007A73AD" w:rsidTr="002C5C5D">
        <w:trPr>
          <w:jc w:val="center"/>
        </w:trPr>
        <w:tc>
          <w:tcPr>
            <w:tcW w:w="2906" w:type="pct"/>
            <w:vMerge/>
            <w:vAlign w:val="center"/>
          </w:tcPr>
          <w:p w:rsidR="00C46910" w:rsidRPr="007A73AD" w:rsidRDefault="00C46910" w:rsidP="003E0F24">
            <w:pPr>
              <w:snapToGrid w:val="0"/>
              <w:ind w:left="0"/>
              <w:rPr>
                <w:rFonts w:ascii="Times New Roman" w:hAnsi="Times New Roman" w:cs="Times New Roman"/>
                <w:sz w:val="20"/>
                <w:szCs w:val="20"/>
              </w:rPr>
            </w:pPr>
          </w:p>
        </w:tc>
        <w:tc>
          <w:tcPr>
            <w:tcW w:w="507" w:type="pct"/>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n</w:t>
            </w:r>
          </w:p>
        </w:tc>
        <w:tc>
          <w:tcPr>
            <w:tcW w:w="1587" w:type="pct"/>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w:t>
            </w:r>
          </w:p>
        </w:tc>
      </w:tr>
      <w:tr w:rsidR="00C46910" w:rsidRPr="007A73AD" w:rsidTr="002C5C5D">
        <w:trPr>
          <w:jc w:val="center"/>
        </w:trPr>
        <w:tc>
          <w:tcPr>
            <w:tcW w:w="2906" w:type="pct"/>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Smoking</w:t>
            </w:r>
          </w:p>
          <w:p w:rsidR="00C46910" w:rsidRPr="007A73AD" w:rsidRDefault="00C46910" w:rsidP="003E0F24">
            <w:pPr>
              <w:pStyle w:val="ListParagraph"/>
              <w:numPr>
                <w:ilvl w:val="0"/>
                <w:numId w:val="4"/>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No</w:t>
            </w:r>
          </w:p>
          <w:p w:rsidR="00C46910" w:rsidRPr="007A73AD" w:rsidRDefault="00C46910" w:rsidP="003E0F24">
            <w:pPr>
              <w:pStyle w:val="ListParagraph"/>
              <w:numPr>
                <w:ilvl w:val="0"/>
                <w:numId w:val="4"/>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yes</w:t>
            </w:r>
          </w:p>
        </w:tc>
        <w:tc>
          <w:tcPr>
            <w:tcW w:w="507" w:type="pct"/>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26</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14</w:t>
            </w:r>
          </w:p>
        </w:tc>
        <w:tc>
          <w:tcPr>
            <w:tcW w:w="1587" w:type="pct"/>
            <w:vAlign w:val="center"/>
          </w:tcPr>
          <w:p w:rsidR="002435E9" w:rsidRDefault="00C46910" w:rsidP="003E0F24">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65%</w:t>
            </w:r>
            <w:r w:rsidR="002C5C5D" w:rsidRPr="007A73AD">
              <w:rPr>
                <w:rFonts w:ascii="Times New Roman" w:hAnsi="Times New Roman" w:cs="Times New Roman"/>
                <w:sz w:val="20"/>
                <w:szCs w:val="20"/>
              </w:rPr>
              <w:t xml:space="preserve"> </w:t>
            </w:r>
          </w:p>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35%</w:t>
            </w:r>
          </w:p>
        </w:tc>
      </w:tr>
      <w:tr w:rsidR="00C46910" w:rsidRPr="007A73AD" w:rsidTr="002C5C5D">
        <w:trPr>
          <w:jc w:val="center"/>
        </w:trPr>
        <w:tc>
          <w:tcPr>
            <w:tcW w:w="2906" w:type="pct"/>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 xml:space="preserve">Duration of smoking </w:t>
            </w:r>
            <w:r w:rsidR="002435E9">
              <w:rPr>
                <w:rFonts w:ascii="Times New Roman" w:hAnsi="Times New Roman" w:cs="Times New Roman"/>
                <w:sz w:val="20"/>
                <w:szCs w:val="20"/>
              </w:rPr>
              <w:t>(</w:t>
            </w:r>
            <w:r w:rsidRPr="007A73AD">
              <w:rPr>
                <w:rFonts w:ascii="Times New Roman" w:hAnsi="Times New Roman" w:cs="Times New Roman"/>
                <w:sz w:val="20"/>
                <w:szCs w:val="20"/>
              </w:rPr>
              <w:t>in years)</w:t>
            </w:r>
          </w:p>
          <w:p w:rsidR="00C46910" w:rsidRPr="007A73AD" w:rsidRDefault="00C46910" w:rsidP="003E0F24">
            <w:pPr>
              <w:pStyle w:val="ListParagraph"/>
              <w:numPr>
                <w:ilvl w:val="0"/>
                <w:numId w:val="12"/>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Range</w:t>
            </w:r>
          </w:p>
          <w:p w:rsidR="00C46910" w:rsidRPr="007A73AD" w:rsidRDefault="00C46910" w:rsidP="003E0F24">
            <w:pPr>
              <w:pStyle w:val="ListParagraph"/>
              <w:numPr>
                <w:ilvl w:val="0"/>
                <w:numId w:val="12"/>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Mean + SD</w:t>
            </w:r>
          </w:p>
        </w:tc>
        <w:tc>
          <w:tcPr>
            <w:tcW w:w="2094" w:type="pct"/>
            <w:gridSpan w:val="2"/>
            <w:vAlign w:val="center"/>
          </w:tcPr>
          <w:p w:rsidR="002435E9" w:rsidRDefault="00C46910" w:rsidP="003E0F24">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4-21</w:t>
            </w:r>
            <w:r w:rsidR="002C5C5D" w:rsidRPr="007A73AD">
              <w:rPr>
                <w:rFonts w:ascii="Times New Roman" w:hAnsi="Times New Roman" w:cs="Times New Roman"/>
                <w:sz w:val="20"/>
                <w:szCs w:val="20"/>
              </w:rPr>
              <w:t xml:space="preserve"> </w:t>
            </w:r>
          </w:p>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12.36+ 6.523</w:t>
            </w:r>
          </w:p>
        </w:tc>
      </w:tr>
      <w:tr w:rsidR="00C46910" w:rsidRPr="007A73AD" w:rsidTr="002C5C5D">
        <w:trPr>
          <w:jc w:val="center"/>
        </w:trPr>
        <w:tc>
          <w:tcPr>
            <w:tcW w:w="2906" w:type="pct"/>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Number of packs per day</w:t>
            </w:r>
          </w:p>
          <w:p w:rsidR="00C46910" w:rsidRPr="007A73AD" w:rsidRDefault="00C46910" w:rsidP="003E0F24">
            <w:pPr>
              <w:pStyle w:val="ListParagraph"/>
              <w:numPr>
                <w:ilvl w:val="0"/>
                <w:numId w:val="4"/>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1</w:t>
            </w:r>
          </w:p>
          <w:p w:rsidR="00C46910" w:rsidRPr="007A73AD" w:rsidRDefault="00C46910" w:rsidP="003E0F24">
            <w:pPr>
              <w:pStyle w:val="ListParagraph"/>
              <w:numPr>
                <w:ilvl w:val="0"/>
                <w:numId w:val="4"/>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2</w:t>
            </w:r>
          </w:p>
          <w:p w:rsidR="00C46910" w:rsidRPr="007A73AD" w:rsidRDefault="00C46910" w:rsidP="003E0F24">
            <w:pPr>
              <w:pStyle w:val="ListParagraph"/>
              <w:numPr>
                <w:ilvl w:val="0"/>
                <w:numId w:val="4"/>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3</w:t>
            </w:r>
          </w:p>
        </w:tc>
        <w:tc>
          <w:tcPr>
            <w:tcW w:w="507" w:type="pct"/>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2</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8</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4</w:t>
            </w:r>
          </w:p>
        </w:tc>
        <w:tc>
          <w:tcPr>
            <w:tcW w:w="1587" w:type="pct"/>
            <w:vAlign w:val="center"/>
          </w:tcPr>
          <w:p w:rsidR="002435E9" w:rsidRDefault="00C46910" w:rsidP="003E0F24">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14.3%</w:t>
            </w:r>
            <w:r w:rsidR="002C5C5D" w:rsidRPr="007A73AD">
              <w:rPr>
                <w:rFonts w:ascii="Times New Roman" w:hAnsi="Times New Roman" w:cs="Times New Roman"/>
                <w:sz w:val="20"/>
                <w:szCs w:val="20"/>
              </w:rPr>
              <w:t xml:space="preserve"> </w:t>
            </w:r>
          </w:p>
          <w:p w:rsidR="002435E9" w:rsidRDefault="00C46910" w:rsidP="003E0F24">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57.1%</w:t>
            </w:r>
            <w:r w:rsidR="002C5C5D" w:rsidRPr="007A73AD">
              <w:rPr>
                <w:rFonts w:ascii="Times New Roman" w:hAnsi="Times New Roman" w:cs="Times New Roman"/>
                <w:sz w:val="20"/>
                <w:szCs w:val="20"/>
              </w:rPr>
              <w:t xml:space="preserve"> </w:t>
            </w:r>
          </w:p>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28.6%</w:t>
            </w:r>
          </w:p>
        </w:tc>
      </w:tr>
      <w:tr w:rsidR="00C46910" w:rsidRPr="007A73AD" w:rsidTr="002C5C5D">
        <w:trPr>
          <w:jc w:val="center"/>
        </w:trPr>
        <w:tc>
          <w:tcPr>
            <w:tcW w:w="2906" w:type="pct"/>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Previous smoking attempt of giving up</w:t>
            </w:r>
          </w:p>
          <w:p w:rsidR="00C46910" w:rsidRPr="007A73AD" w:rsidRDefault="00C46910" w:rsidP="003E0F24">
            <w:pPr>
              <w:pStyle w:val="ListParagraph"/>
              <w:numPr>
                <w:ilvl w:val="0"/>
                <w:numId w:val="5"/>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no</w:t>
            </w:r>
          </w:p>
          <w:p w:rsidR="00C46910" w:rsidRPr="007A73AD" w:rsidRDefault="00C46910" w:rsidP="003E0F24">
            <w:pPr>
              <w:pStyle w:val="ListParagraph"/>
              <w:numPr>
                <w:ilvl w:val="0"/>
                <w:numId w:val="5"/>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yes</w:t>
            </w:r>
          </w:p>
        </w:tc>
        <w:tc>
          <w:tcPr>
            <w:tcW w:w="507" w:type="pct"/>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10</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4</w:t>
            </w:r>
            <w:r w:rsidR="002C5C5D" w:rsidRPr="007A73AD">
              <w:rPr>
                <w:rFonts w:ascii="Times New Roman" w:hAnsi="Times New Roman" w:cs="Times New Roman"/>
                <w:sz w:val="20"/>
                <w:szCs w:val="20"/>
              </w:rPr>
              <w:t xml:space="preserve"> </w:t>
            </w:r>
          </w:p>
        </w:tc>
        <w:tc>
          <w:tcPr>
            <w:tcW w:w="1587" w:type="pct"/>
            <w:vAlign w:val="center"/>
          </w:tcPr>
          <w:p w:rsidR="002435E9" w:rsidRDefault="00C46910" w:rsidP="003E0F24">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71.4%</w:t>
            </w:r>
            <w:r w:rsidR="002C5C5D" w:rsidRPr="007A73AD">
              <w:rPr>
                <w:rFonts w:ascii="Times New Roman" w:hAnsi="Times New Roman" w:cs="Times New Roman"/>
                <w:sz w:val="20"/>
                <w:szCs w:val="20"/>
              </w:rPr>
              <w:t xml:space="preserve"> </w:t>
            </w:r>
          </w:p>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28.6%</w:t>
            </w:r>
            <w:r w:rsidR="002C5C5D" w:rsidRPr="007A73AD">
              <w:rPr>
                <w:rFonts w:ascii="Times New Roman" w:hAnsi="Times New Roman" w:cs="Times New Roman"/>
                <w:sz w:val="20"/>
                <w:szCs w:val="20"/>
              </w:rPr>
              <w:t xml:space="preserve"> </w:t>
            </w:r>
          </w:p>
        </w:tc>
      </w:tr>
    </w:tbl>
    <w:p w:rsidR="00C46910" w:rsidRPr="007A73AD" w:rsidRDefault="00C46910" w:rsidP="003E0F24">
      <w:pPr>
        <w:snapToGrid w:val="0"/>
        <w:ind w:left="0"/>
        <w:rPr>
          <w:rFonts w:ascii="Times New Roman" w:hAnsi="Times New Roman" w:cs="Times New Roman"/>
          <w:b/>
          <w:bCs/>
          <w:sz w:val="20"/>
          <w:szCs w:val="20"/>
          <w:lang w:eastAsia="zh-CN"/>
        </w:rPr>
      </w:pPr>
    </w:p>
    <w:p w:rsidR="00084D08" w:rsidRPr="007A73AD" w:rsidRDefault="00084D08" w:rsidP="00084D08">
      <w:pPr>
        <w:snapToGrid w:val="0"/>
        <w:ind w:left="0"/>
        <w:jc w:val="center"/>
        <w:rPr>
          <w:rFonts w:ascii="Times New Roman" w:hAnsi="Times New Roman" w:cs="Times New Roman"/>
          <w:b/>
          <w:bCs/>
          <w:sz w:val="20"/>
          <w:szCs w:val="20"/>
        </w:rPr>
      </w:pPr>
      <w:r w:rsidRPr="007A73AD">
        <w:rPr>
          <w:rFonts w:ascii="Times New Roman" w:hAnsi="Times New Roman" w:cs="Times New Roman"/>
          <w:b/>
          <w:bCs/>
          <w:sz w:val="20"/>
          <w:szCs w:val="20"/>
        </w:rPr>
        <w:t>Table (4) distribution of family caregivers according to sociodemographics 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667"/>
        <w:gridCol w:w="1063"/>
        <w:gridCol w:w="2744"/>
      </w:tblGrid>
      <w:tr w:rsidR="00084D08" w:rsidRPr="007A73AD" w:rsidTr="007A73AD">
        <w:trPr>
          <w:jc w:val="center"/>
        </w:trPr>
        <w:tc>
          <w:tcPr>
            <w:tcW w:w="2991" w:type="pct"/>
            <w:vMerge w:val="restar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characteristics</w:t>
            </w:r>
          </w:p>
        </w:tc>
        <w:tc>
          <w:tcPr>
            <w:tcW w:w="2009" w:type="pct"/>
            <w:gridSpan w:val="2"/>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The studied patients</w:t>
            </w:r>
          </w:p>
        </w:tc>
      </w:tr>
      <w:tr w:rsidR="00084D08" w:rsidRPr="007A73AD" w:rsidTr="007A73AD">
        <w:trPr>
          <w:jc w:val="center"/>
        </w:trPr>
        <w:tc>
          <w:tcPr>
            <w:tcW w:w="2991" w:type="pct"/>
            <w:vMerge/>
            <w:vAlign w:val="center"/>
          </w:tcPr>
          <w:p w:rsidR="00084D08" w:rsidRPr="007A73AD" w:rsidRDefault="00084D08" w:rsidP="007A73AD">
            <w:pPr>
              <w:snapToGrid w:val="0"/>
              <w:ind w:left="0"/>
              <w:rPr>
                <w:rFonts w:ascii="Times New Roman" w:hAnsi="Times New Roman" w:cs="Times New Roman"/>
                <w:sz w:val="20"/>
                <w:szCs w:val="20"/>
              </w:rPr>
            </w:pPr>
          </w:p>
        </w:tc>
        <w:tc>
          <w:tcPr>
            <w:tcW w:w="561"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n</w:t>
            </w:r>
          </w:p>
        </w:tc>
        <w:tc>
          <w:tcPr>
            <w:tcW w:w="1448"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w:t>
            </w:r>
          </w:p>
        </w:tc>
      </w:tr>
      <w:tr w:rsidR="00084D08" w:rsidRPr="007A73AD" w:rsidTr="007A73AD">
        <w:trPr>
          <w:jc w:val="center"/>
        </w:trPr>
        <w:tc>
          <w:tcPr>
            <w:tcW w:w="2991"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 xml:space="preserve">Sex </w:t>
            </w:r>
          </w:p>
          <w:p w:rsidR="00084D08" w:rsidRPr="007A73AD" w:rsidRDefault="00084D08" w:rsidP="007A73AD">
            <w:pPr>
              <w:pStyle w:val="ListParagraph"/>
              <w:numPr>
                <w:ilvl w:val="0"/>
                <w:numId w:val="4"/>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 xml:space="preserve">Female </w:t>
            </w:r>
          </w:p>
          <w:p w:rsidR="00084D08" w:rsidRPr="007A73AD" w:rsidRDefault="00084D08" w:rsidP="007A73AD">
            <w:pPr>
              <w:pStyle w:val="ListParagraph"/>
              <w:numPr>
                <w:ilvl w:val="0"/>
                <w:numId w:val="4"/>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Male</w:t>
            </w:r>
          </w:p>
        </w:tc>
        <w:tc>
          <w:tcPr>
            <w:tcW w:w="561"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31 9</w:t>
            </w:r>
          </w:p>
        </w:tc>
        <w:tc>
          <w:tcPr>
            <w:tcW w:w="1448" w:type="pct"/>
            <w:vAlign w:val="center"/>
          </w:tcPr>
          <w:p w:rsidR="002435E9" w:rsidRDefault="00084D08" w:rsidP="007A73AD">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 xml:space="preserve">77.5% </w:t>
            </w:r>
          </w:p>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22.5%</w:t>
            </w:r>
          </w:p>
        </w:tc>
      </w:tr>
      <w:tr w:rsidR="00084D08" w:rsidRPr="007A73AD" w:rsidTr="007A73AD">
        <w:trPr>
          <w:jc w:val="center"/>
        </w:trPr>
        <w:tc>
          <w:tcPr>
            <w:tcW w:w="2991"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Age</w:t>
            </w:r>
          </w:p>
          <w:p w:rsidR="00084D08" w:rsidRPr="007A73AD" w:rsidRDefault="00084D08" w:rsidP="007A73AD">
            <w:pPr>
              <w:pStyle w:val="ListParagraph"/>
              <w:numPr>
                <w:ilvl w:val="0"/>
                <w:numId w:val="4"/>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21-30 years</w:t>
            </w:r>
          </w:p>
          <w:p w:rsidR="00084D08" w:rsidRPr="007A73AD" w:rsidRDefault="00084D08" w:rsidP="007A73AD">
            <w:pPr>
              <w:pStyle w:val="ListParagraph"/>
              <w:numPr>
                <w:ilvl w:val="0"/>
                <w:numId w:val="4"/>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30-40 years</w:t>
            </w:r>
          </w:p>
          <w:p w:rsidR="00084D08" w:rsidRPr="007A73AD" w:rsidRDefault="00084D08" w:rsidP="007A73AD">
            <w:pPr>
              <w:pStyle w:val="ListParagraph"/>
              <w:numPr>
                <w:ilvl w:val="0"/>
                <w:numId w:val="4"/>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More than 40 years</w:t>
            </w:r>
          </w:p>
        </w:tc>
        <w:tc>
          <w:tcPr>
            <w:tcW w:w="561"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2 26 12</w:t>
            </w:r>
          </w:p>
        </w:tc>
        <w:tc>
          <w:tcPr>
            <w:tcW w:w="1448" w:type="pct"/>
            <w:vAlign w:val="center"/>
          </w:tcPr>
          <w:p w:rsidR="002435E9" w:rsidRDefault="00084D08" w:rsidP="007A73AD">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 xml:space="preserve">5% </w:t>
            </w:r>
          </w:p>
          <w:p w:rsidR="002435E9" w:rsidRDefault="00084D08" w:rsidP="007A73AD">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 xml:space="preserve">65% </w:t>
            </w:r>
          </w:p>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30%</w:t>
            </w:r>
          </w:p>
        </w:tc>
      </w:tr>
      <w:tr w:rsidR="00084D08" w:rsidRPr="007A73AD" w:rsidTr="007A73AD">
        <w:trPr>
          <w:jc w:val="center"/>
        </w:trPr>
        <w:tc>
          <w:tcPr>
            <w:tcW w:w="2991"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Marital status</w:t>
            </w:r>
          </w:p>
          <w:p w:rsidR="00084D08" w:rsidRPr="007A73AD" w:rsidRDefault="00084D08" w:rsidP="007A73AD">
            <w:pPr>
              <w:pStyle w:val="ListParagraph"/>
              <w:numPr>
                <w:ilvl w:val="0"/>
                <w:numId w:val="5"/>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single</w:t>
            </w:r>
          </w:p>
          <w:p w:rsidR="00084D08" w:rsidRPr="007A73AD" w:rsidRDefault="00084D08" w:rsidP="007A73AD">
            <w:pPr>
              <w:pStyle w:val="ListParagraph"/>
              <w:numPr>
                <w:ilvl w:val="0"/>
                <w:numId w:val="5"/>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 xml:space="preserve">married </w:t>
            </w:r>
          </w:p>
          <w:p w:rsidR="00084D08" w:rsidRPr="007A73AD" w:rsidRDefault="00084D08" w:rsidP="007A73AD">
            <w:pPr>
              <w:pStyle w:val="ListParagraph"/>
              <w:numPr>
                <w:ilvl w:val="0"/>
                <w:numId w:val="5"/>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widow</w:t>
            </w:r>
          </w:p>
          <w:p w:rsidR="00084D08" w:rsidRPr="007A73AD" w:rsidRDefault="00084D08" w:rsidP="007A73AD">
            <w:pPr>
              <w:pStyle w:val="ListParagraph"/>
              <w:numPr>
                <w:ilvl w:val="0"/>
                <w:numId w:val="5"/>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divorce</w:t>
            </w:r>
          </w:p>
        </w:tc>
        <w:tc>
          <w:tcPr>
            <w:tcW w:w="561"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2 31 3 4</w:t>
            </w:r>
          </w:p>
        </w:tc>
        <w:tc>
          <w:tcPr>
            <w:tcW w:w="1448" w:type="pct"/>
            <w:vAlign w:val="center"/>
          </w:tcPr>
          <w:p w:rsidR="002435E9" w:rsidRDefault="00084D08" w:rsidP="007A73AD">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 xml:space="preserve">5% </w:t>
            </w:r>
          </w:p>
          <w:p w:rsidR="002435E9" w:rsidRDefault="00084D08" w:rsidP="007A73AD">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 xml:space="preserve">77.5% </w:t>
            </w:r>
          </w:p>
          <w:p w:rsidR="002435E9" w:rsidRDefault="00084D08" w:rsidP="007A73AD">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 xml:space="preserve">7.5% </w:t>
            </w:r>
          </w:p>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10%</w:t>
            </w:r>
          </w:p>
        </w:tc>
      </w:tr>
      <w:tr w:rsidR="00084D08" w:rsidRPr="007A73AD" w:rsidTr="007A73AD">
        <w:trPr>
          <w:jc w:val="center"/>
        </w:trPr>
        <w:tc>
          <w:tcPr>
            <w:tcW w:w="2991"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occupation</w:t>
            </w:r>
          </w:p>
          <w:p w:rsidR="00084D08" w:rsidRPr="007A73AD" w:rsidRDefault="00084D08" w:rsidP="007A73AD">
            <w:pPr>
              <w:pStyle w:val="ListParagraph"/>
              <w:numPr>
                <w:ilvl w:val="0"/>
                <w:numId w:val="6"/>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employee</w:t>
            </w:r>
          </w:p>
          <w:p w:rsidR="00084D08" w:rsidRPr="007A73AD" w:rsidRDefault="00084D08" w:rsidP="007A73AD">
            <w:pPr>
              <w:pStyle w:val="ListParagraph"/>
              <w:numPr>
                <w:ilvl w:val="0"/>
                <w:numId w:val="5"/>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Worker</w:t>
            </w:r>
          </w:p>
          <w:p w:rsidR="00084D08" w:rsidRPr="007A73AD" w:rsidRDefault="00084D08" w:rsidP="007A73AD">
            <w:pPr>
              <w:pStyle w:val="ListParagraph"/>
              <w:numPr>
                <w:ilvl w:val="0"/>
                <w:numId w:val="5"/>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Free work</w:t>
            </w:r>
          </w:p>
          <w:p w:rsidR="00084D08" w:rsidRPr="007A73AD" w:rsidRDefault="00084D08" w:rsidP="007A73AD">
            <w:pPr>
              <w:pStyle w:val="ListParagraph"/>
              <w:numPr>
                <w:ilvl w:val="0"/>
                <w:numId w:val="5"/>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 xml:space="preserve">House wives </w:t>
            </w:r>
          </w:p>
        </w:tc>
        <w:tc>
          <w:tcPr>
            <w:tcW w:w="561"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3 1 5 31</w:t>
            </w:r>
          </w:p>
        </w:tc>
        <w:tc>
          <w:tcPr>
            <w:tcW w:w="1448" w:type="pct"/>
            <w:vAlign w:val="center"/>
          </w:tcPr>
          <w:p w:rsidR="002435E9" w:rsidRDefault="00084D08" w:rsidP="007A73AD">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 xml:space="preserve">7.5% </w:t>
            </w:r>
          </w:p>
          <w:p w:rsidR="002435E9" w:rsidRDefault="00084D08" w:rsidP="007A73AD">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 xml:space="preserve">2.5% </w:t>
            </w:r>
          </w:p>
          <w:p w:rsidR="002435E9" w:rsidRDefault="00084D08" w:rsidP="007A73AD">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 xml:space="preserve">12.5% </w:t>
            </w:r>
          </w:p>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77.5%</w:t>
            </w:r>
          </w:p>
        </w:tc>
      </w:tr>
      <w:tr w:rsidR="00084D08" w:rsidRPr="007A73AD" w:rsidTr="007A73AD">
        <w:trPr>
          <w:jc w:val="center"/>
        </w:trPr>
        <w:tc>
          <w:tcPr>
            <w:tcW w:w="2991"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residence</w:t>
            </w:r>
          </w:p>
          <w:p w:rsidR="00084D08" w:rsidRPr="007A73AD" w:rsidRDefault="00084D08" w:rsidP="007A73AD">
            <w:pPr>
              <w:pStyle w:val="ListParagraph"/>
              <w:numPr>
                <w:ilvl w:val="0"/>
                <w:numId w:val="8"/>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Rural</w:t>
            </w:r>
          </w:p>
          <w:p w:rsidR="00084D08" w:rsidRPr="007A73AD" w:rsidRDefault="00084D08" w:rsidP="007A73AD">
            <w:pPr>
              <w:pStyle w:val="ListParagraph"/>
              <w:numPr>
                <w:ilvl w:val="0"/>
                <w:numId w:val="8"/>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urban</w:t>
            </w:r>
          </w:p>
        </w:tc>
        <w:tc>
          <w:tcPr>
            <w:tcW w:w="561"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26 14</w:t>
            </w:r>
          </w:p>
        </w:tc>
        <w:tc>
          <w:tcPr>
            <w:tcW w:w="1448"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65% 35%</w:t>
            </w:r>
          </w:p>
        </w:tc>
      </w:tr>
      <w:tr w:rsidR="00084D08" w:rsidRPr="007A73AD" w:rsidTr="007A73AD">
        <w:trPr>
          <w:jc w:val="center"/>
        </w:trPr>
        <w:tc>
          <w:tcPr>
            <w:tcW w:w="2991"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Educational level</w:t>
            </w:r>
          </w:p>
          <w:p w:rsidR="00084D08" w:rsidRPr="007A73AD" w:rsidRDefault="00084D08" w:rsidP="007A73AD">
            <w:pPr>
              <w:pStyle w:val="ListParagraph"/>
              <w:numPr>
                <w:ilvl w:val="0"/>
                <w:numId w:val="9"/>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illiterate</w:t>
            </w:r>
          </w:p>
          <w:p w:rsidR="00084D08" w:rsidRPr="007A73AD" w:rsidRDefault="00084D08" w:rsidP="007A73AD">
            <w:pPr>
              <w:pStyle w:val="ListParagraph"/>
              <w:numPr>
                <w:ilvl w:val="0"/>
                <w:numId w:val="9"/>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read and write</w:t>
            </w:r>
          </w:p>
          <w:p w:rsidR="00084D08" w:rsidRPr="007A73AD" w:rsidRDefault="00084D08" w:rsidP="007A73AD">
            <w:pPr>
              <w:pStyle w:val="ListParagraph"/>
              <w:numPr>
                <w:ilvl w:val="0"/>
                <w:numId w:val="9"/>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 xml:space="preserve">primary </w:t>
            </w:r>
            <w:r w:rsidR="002435E9">
              <w:rPr>
                <w:rFonts w:ascii="Times New Roman" w:hAnsi="Times New Roman" w:cs="Times New Roman"/>
                <w:sz w:val="20"/>
                <w:szCs w:val="20"/>
              </w:rPr>
              <w:t>(</w:t>
            </w:r>
            <w:r w:rsidRPr="007A73AD">
              <w:rPr>
                <w:rFonts w:ascii="Times New Roman" w:hAnsi="Times New Roman" w:cs="Times New Roman"/>
                <w:sz w:val="20"/>
                <w:szCs w:val="20"/>
              </w:rPr>
              <w:t>basic level)</w:t>
            </w:r>
          </w:p>
          <w:p w:rsidR="00084D08" w:rsidRPr="007A73AD" w:rsidRDefault="00084D08" w:rsidP="007A73AD">
            <w:pPr>
              <w:pStyle w:val="ListParagraph"/>
              <w:numPr>
                <w:ilvl w:val="0"/>
                <w:numId w:val="9"/>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intermediate level</w:t>
            </w:r>
          </w:p>
        </w:tc>
        <w:tc>
          <w:tcPr>
            <w:tcW w:w="561"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 xml:space="preserve">13 7 3 17 </w:t>
            </w:r>
          </w:p>
        </w:tc>
        <w:tc>
          <w:tcPr>
            <w:tcW w:w="1448" w:type="pct"/>
            <w:vAlign w:val="center"/>
          </w:tcPr>
          <w:p w:rsidR="002435E9" w:rsidRDefault="00084D08" w:rsidP="007A73AD">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 xml:space="preserve">32.5% </w:t>
            </w:r>
          </w:p>
          <w:p w:rsidR="002435E9" w:rsidRDefault="00084D08" w:rsidP="007A73AD">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 xml:space="preserve">17.5% </w:t>
            </w:r>
          </w:p>
          <w:p w:rsidR="002435E9" w:rsidRDefault="00084D08" w:rsidP="007A73AD">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 xml:space="preserve">7.5% </w:t>
            </w:r>
          </w:p>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 xml:space="preserve">42.5% </w:t>
            </w:r>
          </w:p>
        </w:tc>
      </w:tr>
      <w:tr w:rsidR="00084D08" w:rsidRPr="007A73AD" w:rsidTr="007A73AD">
        <w:trPr>
          <w:jc w:val="center"/>
        </w:trPr>
        <w:tc>
          <w:tcPr>
            <w:tcW w:w="2991"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Relationship with patients</w:t>
            </w:r>
          </w:p>
          <w:p w:rsidR="00084D08" w:rsidRPr="007A73AD" w:rsidRDefault="00084D08" w:rsidP="007A73AD">
            <w:pPr>
              <w:pStyle w:val="ListParagraph"/>
              <w:numPr>
                <w:ilvl w:val="0"/>
                <w:numId w:val="13"/>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First grade</w:t>
            </w:r>
          </w:p>
        </w:tc>
        <w:tc>
          <w:tcPr>
            <w:tcW w:w="561"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40</w:t>
            </w:r>
          </w:p>
        </w:tc>
        <w:tc>
          <w:tcPr>
            <w:tcW w:w="1448"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100</w:t>
            </w:r>
          </w:p>
        </w:tc>
      </w:tr>
      <w:tr w:rsidR="00084D08" w:rsidRPr="007A73AD" w:rsidTr="007A73AD">
        <w:trPr>
          <w:jc w:val="center"/>
        </w:trPr>
        <w:tc>
          <w:tcPr>
            <w:tcW w:w="2991"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Educational program attendance about colorectal cancer</w:t>
            </w:r>
          </w:p>
          <w:p w:rsidR="00084D08" w:rsidRPr="007A73AD" w:rsidRDefault="00084D08" w:rsidP="007A73AD">
            <w:pPr>
              <w:pStyle w:val="ListParagraph"/>
              <w:numPr>
                <w:ilvl w:val="0"/>
                <w:numId w:val="13"/>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No</w:t>
            </w:r>
          </w:p>
        </w:tc>
        <w:tc>
          <w:tcPr>
            <w:tcW w:w="561"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40</w:t>
            </w:r>
          </w:p>
        </w:tc>
        <w:tc>
          <w:tcPr>
            <w:tcW w:w="1448" w:type="pct"/>
            <w:vAlign w:val="center"/>
          </w:tcPr>
          <w:p w:rsidR="00084D08" w:rsidRPr="007A73AD" w:rsidRDefault="00084D08" w:rsidP="007A73AD">
            <w:pPr>
              <w:snapToGrid w:val="0"/>
              <w:ind w:left="0"/>
              <w:rPr>
                <w:rFonts w:ascii="Times New Roman" w:hAnsi="Times New Roman" w:cs="Times New Roman"/>
                <w:sz w:val="20"/>
                <w:szCs w:val="20"/>
              </w:rPr>
            </w:pPr>
            <w:r w:rsidRPr="007A73AD">
              <w:rPr>
                <w:rFonts w:ascii="Times New Roman" w:hAnsi="Times New Roman" w:cs="Times New Roman"/>
                <w:sz w:val="20"/>
                <w:szCs w:val="20"/>
              </w:rPr>
              <w:t>100</w:t>
            </w:r>
          </w:p>
        </w:tc>
      </w:tr>
    </w:tbl>
    <w:p w:rsidR="007A73AD" w:rsidRPr="007A73AD" w:rsidRDefault="007A73AD" w:rsidP="003E0F24">
      <w:pPr>
        <w:snapToGrid w:val="0"/>
        <w:ind w:left="0"/>
        <w:rPr>
          <w:rFonts w:ascii="Times New Roman" w:hAnsi="Times New Roman" w:cs="Times New Roman"/>
          <w:b/>
          <w:bCs/>
          <w:sz w:val="20"/>
          <w:szCs w:val="20"/>
          <w:lang w:eastAsia="zh-CN"/>
        </w:rPr>
      </w:pPr>
    </w:p>
    <w:p w:rsidR="005D6701" w:rsidRPr="007A73AD" w:rsidRDefault="005D6701" w:rsidP="003E0F24">
      <w:pPr>
        <w:snapToGrid w:val="0"/>
        <w:ind w:left="0" w:firstLine="425"/>
        <w:rPr>
          <w:rFonts w:ascii="Times New Roman" w:hAnsi="Times New Roman" w:cs="Times New Roman"/>
          <w:color w:val="C00000"/>
          <w:sz w:val="20"/>
          <w:szCs w:val="20"/>
        </w:rPr>
        <w:sectPr w:rsidR="005D6701" w:rsidRPr="007A73AD" w:rsidSect="00EB39C2">
          <w:type w:val="continuous"/>
          <w:pgSz w:w="12240" w:h="15840"/>
          <w:pgMar w:top="1440" w:right="1440" w:bottom="1440" w:left="1440" w:header="720" w:footer="720" w:gutter="0"/>
          <w:cols w:space="720"/>
          <w:docGrid w:linePitch="299"/>
        </w:sectPr>
      </w:pPr>
    </w:p>
    <w:p w:rsidR="00C46910" w:rsidRPr="007A73AD" w:rsidRDefault="00C46910" w:rsidP="00084D08">
      <w:pPr>
        <w:ind w:left="0" w:firstLine="425"/>
        <w:rPr>
          <w:rFonts w:ascii="Times New Roman" w:hAnsi="Times New Roman" w:cs="Times New Roman"/>
          <w:sz w:val="20"/>
          <w:szCs w:val="20"/>
        </w:rPr>
      </w:pPr>
      <w:r w:rsidRPr="007A73AD">
        <w:rPr>
          <w:rFonts w:ascii="Times New Roman" w:hAnsi="Times New Roman" w:cs="Times New Roman"/>
          <w:sz w:val="20"/>
          <w:szCs w:val="20"/>
        </w:rPr>
        <w:lastRenderedPageBreak/>
        <w:t xml:space="preserve">As regard family caregivers, it was found that 77.5% of the studied caregivers were house wives, 7.5% of them were employee, 2.5% were workers and </w:t>
      </w:r>
      <w:r w:rsidRPr="007A73AD">
        <w:rPr>
          <w:rFonts w:ascii="Times New Roman" w:hAnsi="Times New Roman" w:cs="Times New Roman"/>
          <w:sz w:val="20"/>
          <w:szCs w:val="20"/>
        </w:rPr>
        <w:lastRenderedPageBreak/>
        <w:t xml:space="preserve">12.5% had free works. The majority of the sample 65% was resident of rural areas while 35% of the sample was from urban. Regarding education, it was </w:t>
      </w:r>
      <w:r w:rsidRPr="007A73AD">
        <w:rPr>
          <w:rFonts w:ascii="Times New Roman" w:hAnsi="Times New Roman" w:cs="Times New Roman"/>
          <w:sz w:val="20"/>
          <w:szCs w:val="20"/>
        </w:rPr>
        <w:lastRenderedPageBreak/>
        <w:t>found that 42.5% of the studied caregivers were intermediate level, 32.5% of them were illiterate, 17.5% were read and write and 7.5% were primary level. Considering the relationship with patients, it was found that 100% of the studied caregivers were first grade relation table (4).</w:t>
      </w:r>
    </w:p>
    <w:p w:rsidR="00C46910" w:rsidRPr="007A73AD" w:rsidRDefault="00C46910" w:rsidP="003E0F24">
      <w:pPr>
        <w:snapToGrid w:val="0"/>
        <w:ind w:left="0" w:firstLine="425"/>
        <w:rPr>
          <w:rFonts w:ascii="Times New Roman" w:hAnsi="Times New Roman" w:cs="Times New Roman"/>
          <w:sz w:val="20"/>
          <w:szCs w:val="20"/>
        </w:rPr>
      </w:pPr>
      <w:r w:rsidRPr="007A73AD">
        <w:rPr>
          <w:rFonts w:ascii="Times New Roman" w:hAnsi="Times New Roman" w:cs="Times New Roman"/>
          <w:sz w:val="20"/>
          <w:szCs w:val="20"/>
        </w:rPr>
        <w:t>As regard the most common risk factors for colorectal cancer, it was found that</w:t>
      </w:r>
      <w:r w:rsidR="007A73AD">
        <w:rPr>
          <w:rFonts w:ascii="Times New Roman" w:hAnsi="Times New Roman" w:cs="Times New Roman" w:hint="eastAsia"/>
          <w:sz w:val="20"/>
          <w:szCs w:val="20"/>
          <w:lang w:eastAsia="zh-CN"/>
        </w:rPr>
        <w:t xml:space="preserve"> </w:t>
      </w:r>
      <w:r w:rsidRPr="007A73AD">
        <w:rPr>
          <w:rFonts w:ascii="Times New Roman" w:hAnsi="Times New Roman" w:cs="Times New Roman"/>
          <w:sz w:val="20"/>
          <w:szCs w:val="20"/>
        </w:rPr>
        <w:t>27.5%</w:t>
      </w:r>
      <w:r w:rsidR="002C5C5D" w:rsidRPr="007A73AD">
        <w:rPr>
          <w:rFonts w:ascii="Times New Roman" w:hAnsi="Times New Roman" w:cs="Times New Roman"/>
          <w:sz w:val="20"/>
          <w:szCs w:val="20"/>
        </w:rPr>
        <w:t>,</w:t>
      </w:r>
      <w:r w:rsidR="007A73AD">
        <w:rPr>
          <w:rFonts w:ascii="Times New Roman" w:hAnsi="Times New Roman" w:cs="Times New Roman" w:hint="eastAsia"/>
          <w:sz w:val="20"/>
          <w:szCs w:val="20"/>
          <w:lang w:eastAsia="zh-CN"/>
        </w:rPr>
        <w:t xml:space="preserve"> </w:t>
      </w:r>
      <w:r w:rsidRPr="007A73AD">
        <w:rPr>
          <w:rFonts w:ascii="Times New Roman" w:hAnsi="Times New Roman" w:cs="Times New Roman"/>
          <w:sz w:val="20"/>
          <w:szCs w:val="20"/>
        </w:rPr>
        <w:t>82.5%</w:t>
      </w:r>
      <w:r w:rsidR="002C5C5D" w:rsidRPr="007A73AD">
        <w:rPr>
          <w:rFonts w:ascii="Times New Roman" w:hAnsi="Times New Roman" w:cs="Times New Roman"/>
          <w:sz w:val="20"/>
          <w:szCs w:val="20"/>
        </w:rPr>
        <w:t xml:space="preserve"> &amp; </w:t>
      </w:r>
      <w:r w:rsidRPr="007A73AD">
        <w:rPr>
          <w:rFonts w:ascii="Times New Roman" w:hAnsi="Times New Roman" w:cs="Times New Roman"/>
          <w:sz w:val="20"/>
          <w:szCs w:val="20"/>
        </w:rPr>
        <w:t>55%</w:t>
      </w:r>
      <w:r w:rsidR="007A73AD">
        <w:rPr>
          <w:rFonts w:ascii="Times New Roman" w:hAnsi="Times New Roman" w:cs="Times New Roman" w:hint="eastAsia"/>
          <w:sz w:val="20"/>
          <w:szCs w:val="20"/>
          <w:lang w:eastAsia="zh-CN"/>
        </w:rPr>
        <w:t xml:space="preserve"> </w:t>
      </w:r>
      <w:r w:rsidRPr="007A73AD">
        <w:rPr>
          <w:rFonts w:ascii="Times New Roman" w:hAnsi="Times New Roman" w:cs="Times New Roman"/>
          <w:sz w:val="20"/>
          <w:szCs w:val="20"/>
        </w:rPr>
        <w:t>of the studied caregivers had correct answer in preasssessment, in immediate assessment and in post one month assessment respectively with significant difference at P value=0.00. In relation to manifestations of colorectal cancer, it was found that 35%</w:t>
      </w:r>
      <w:r w:rsidR="002C5C5D" w:rsidRPr="007A73AD">
        <w:rPr>
          <w:rFonts w:ascii="Times New Roman" w:hAnsi="Times New Roman" w:cs="Times New Roman"/>
          <w:sz w:val="20"/>
          <w:szCs w:val="20"/>
        </w:rPr>
        <w:t>,</w:t>
      </w:r>
      <w:r w:rsidRPr="007A73AD">
        <w:rPr>
          <w:rFonts w:ascii="Times New Roman" w:hAnsi="Times New Roman" w:cs="Times New Roman"/>
          <w:sz w:val="20"/>
          <w:szCs w:val="20"/>
        </w:rPr>
        <w:t xml:space="preserve"> 92.5% and 72.5% of the studied caregivers had correct answer in pre assessment, in immediate and in post one month assessment respectively with significant difference (P value=0.00)</w:t>
      </w:r>
      <w:r w:rsidR="00084D08" w:rsidRPr="007A73AD">
        <w:rPr>
          <w:rFonts w:ascii="Times New Roman" w:hAnsi="Times New Roman" w:cs="Times New Roman"/>
          <w:sz w:val="20"/>
          <w:szCs w:val="20"/>
        </w:rPr>
        <w:t>. A</w:t>
      </w:r>
      <w:r w:rsidRPr="007A73AD">
        <w:rPr>
          <w:rFonts w:ascii="Times New Roman" w:hAnsi="Times New Roman" w:cs="Times New Roman"/>
          <w:sz w:val="20"/>
          <w:szCs w:val="20"/>
        </w:rPr>
        <w:t>s regard the definition of</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colorectal cancer, it was found that</w:t>
      </w:r>
      <w:r w:rsidR="007A73AD">
        <w:rPr>
          <w:rFonts w:ascii="Times New Roman" w:hAnsi="Times New Roman" w:cs="Times New Roman" w:hint="eastAsia"/>
          <w:sz w:val="20"/>
          <w:szCs w:val="20"/>
          <w:lang w:eastAsia="zh-CN"/>
        </w:rPr>
        <w:t xml:space="preserve"> </w:t>
      </w:r>
      <w:r w:rsidRPr="007A73AD">
        <w:rPr>
          <w:rFonts w:ascii="Times New Roman" w:hAnsi="Times New Roman" w:cs="Times New Roman"/>
          <w:sz w:val="20"/>
          <w:szCs w:val="20"/>
        </w:rPr>
        <w:t>45%</w:t>
      </w:r>
      <w:r w:rsidR="002C5C5D" w:rsidRPr="007A73AD">
        <w:rPr>
          <w:rFonts w:ascii="Times New Roman" w:hAnsi="Times New Roman" w:cs="Times New Roman"/>
          <w:sz w:val="20"/>
          <w:szCs w:val="20"/>
        </w:rPr>
        <w:t>,</w:t>
      </w:r>
      <w:r w:rsidR="007A73AD">
        <w:rPr>
          <w:rFonts w:ascii="Times New Roman" w:hAnsi="Times New Roman" w:cs="Times New Roman" w:hint="eastAsia"/>
          <w:sz w:val="20"/>
          <w:szCs w:val="20"/>
          <w:lang w:eastAsia="zh-CN"/>
        </w:rPr>
        <w:t xml:space="preserve"> </w:t>
      </w:r>
      <w:r w:rsidRPr="007A73AD">
        <w:rPr>
          <w:rFonts w:ascii="Times New Roman" w:hAnsi="Times New Roman" w:cs="Times New Roman"/>
          <w:sz w:val="20"/>
          <w:szCs w:val="20"/>
        </w:rPr>
        <w:t>97.5%</w:t>
      </w:r>
      <w:r w:rsidR="002C5C5D" w:rsidRPr="007A73AD">
        <w:rPr>
          <w:rFonts w:ascii="Times New Roman" w:hAnsi="Times New Roman" w:cs="Times New Roman"/>
          <w:sz w:val="20"/>
          <w:szCs w:val="20"/>
        </w:rPr>
        <w:t xml:space="preserve"> &amp; </w:t>
      </w:r>
      <w:r w:rsidRPr="007A73AD">
        <w:rPr>
          <w:rFonts w:ascii="Times New Roman" w:hAnsi="Times New Roman" w:cs="Times New Roman"/>
          <w:sz w:val="20"/>
          <w:szCs w:val="20"/>
        </w:rPr>
        <w:t>87.5% of the studied caregivers had correct answer in pre assessment, in immediate assessment and in post one month assessment respectively with significant differenc</w:t>
      </w:r>
      <w:r w:rsidR="002C5C5D" w:rsidRPr="007A73AD">
        <w:rPr>
          <w:rFonts w:ascii="Times New Roman" w:hAnsi="Times New Roman" w:cs="Times New Roman"/>
          <w:sz w:val="20"/>
          <w:szCs w:val="20"/>
        </w:rPr>
        <w:t xml:space="preserve">e </w:t>
      </w:r>
      <w:r w:rsidR="002435E9">
        <w:rPr>
          <w:rFonts w:ascii="Times New Roman" w:hAnsi="Times New Roman" w:cs="Times New Roman"/>
          <w:sz w:val="20"/>
          <w:szCs w:val="20"/>
        </w:rPr>
        <w:t>(</w:t>
      </w:r>
      <w:r w:rsidRPr="007A73AD">
        <w:rPr>
          <w:rFonts w:ascii="Times New Roman" w:hAnsi="Times New Roman" w:cs="Times New Roman"/>
          <w:sz w:val="20"/>
          <w:szCs w:val="20"/>
        </w:rPr>
        <w:t>P value=0.00) table (5).</w:t>
      </w:r>
    </w:p>
    <w:p w:rsidR="002E2483" w:rsidRPr="007A73AD" w:rsidRDefault="002E2483" w:rsidP="003E0F24">
      <w:pPr>
        <w:snapToGrid w:val="0"/>
        <w:ind w:left="0" w:firstLine="425"/>
        <w:rPr>
          <w:rFonts w:ascii="Times New Roman" w:hAnsi="Times New Roman" w:cs="Times New Roman"/>
          <w:sz w:val="20"/>
          <w:szCs w:val="20"/>
        </w:rPr>
      </w:pPr>
      <w:r w:rsidRPr="007A73AD">
        <w:rPr>
          <w:rFonts w:ascii="Times New Roman" w:hAnsi="Times New Roman" w:cs="Times New Roman"/>
          <w:sz w:val="20"/>
          <w:szCs w:val="20"/>
        </w:rPr>
        <w:t>Concerning the immediate side effect after chemotherapy treatment, it was found that 10%,</w:t>
      </w:r>
      <w:r w:rsidR="002435E9">
        <w:rPr>
          <w:rFonts w:ascii="Times New Roman" w:hAnsi="Times New Roman" w:cs="Times New Roman" w:hint="eastAsia"/>
          <w:sz w:val="20"/>
          <w:szCs w:val="20"/>
          <w:lang w:eastAsia="zh-CN"/>
        </w:rPr>
        <w:t xml:space="preserve"> </w:t>
      </w:r>
      <w:r w:rsidRPr="007A73AD">
        <w:rPr>
          <w:rFonts w:ascii="Times New Roman" w:hAnsi="Times New Roman" w:cs="Times New Roman"/>
          <w:sz w:val="20"/>
          <w:szCs w:val="20"/>
        </w:rPr>
        <w:t>92.5%</w:t>
      </w:r>
      <w:r w:rsidR="002C5C5D" w:rsidRPr="007A73AD">
        <w:rPr>
          <w:rFonts w:ascii="Times New Roman" w:hAnsi="Times New Roman" w:cs="Times New Roman"/>
          <w:sz w:val="20"/>
          <w:szCs w:val="20"/>
        </w:rPr>
        <w:t xml:space="preserve"> &amp; </w:t>
      </w:r>
      <w:r w:rsidRPr="007A73AD">
        <w:rPr>
          <w:rFonts w:ascii="Times New Roman" w:hAnsi="Times New Roman" w:cs="Times New Roman"/>
          <w:sz w:val="20"/>
          <w:szCs w:val="20"/>
        </w:rPr>
        <w:t xml:space="preserve">57.5% of the studied caregivers had correct answer in pre assessment, in immediate assessment and in post one month assessment respectively with significant difference </w:t>
      </w:r>
      <w:r w:rsidR="002435E9">
        <w:rPr>
          <w:rFonts w:ascii="Times New Roman" w:hAnsi="Times New Roman" w:cs="Times New Roman"/>
          <w:sz w:val="20"/>
          <w:szCs w:val="20"/>
        </w:rPr>
        <w:t>(</w:t>
      </w:r>
      <w:r w:rsidRPr="007A73AD">
        <w:rPr>
          <w:rFonts w:ascii="Times New Roman" w:hAnsi="Times New Roman" w:cs="Times New Roman"/>
          <w:sz w:val="20"/>
          <w:szCs w:val="20"/>
        </w:rPr>
        <w:t>P value=0.00)</w:t>
      </w:r>
      <w:r w:rsidR="00084D08" w:rsidRPr="007A73AD">
        <w:rPr>
          <w:rFonts w:ascii="Times New Roman" w:hAnsi="Times New Roman" w:cs="Times New Roman"/>
          <w:sz w:val="20"/>
          <w:szCs w:val="20"/>
        </w:rPr>
        <w:t>. C</w:t>
      </w:r>
      <w:r w:rsidRPr="007A73AD">
        <w:rPr>
          <w:rFonts w:ascii="Times New Roman" w:hAnsi="Times New Roman" w:cs="Times New Roman"/>
          <w:sz w:val="20"/>
          <w:szCs w:val="20"/>
        </w:rPr>
        <w:t>onsidering the side effect that occurs two weeks later from chemotherapy side effect, it was found that2.5%</w:t>
      </w:r>
      <w:r w:rsidR="002C5C5D" w:rsidRPr="007A73AD">
        <w:rPr>
          <w:rFonts w:ascii="Times New Roman" w:hAnsi="Times New Roman" w:cs="Times New Roman"/>
          <w:sz w:val="20"/>
          <w:szCs w:val="20"/>
        </w:rPr>
        <w:t>,</w:t>
      </w:r>
      <w:r w:rsidRPr="007A73AD">
        <w:rPr>
          <w:rFonts w:ascii="Times New Roman" w:hAnsi="Times New Roman" w:cs="Times New Roman"/>
          <w:sz w:val="20"/>
          <w:szCs w:val="20"/>
        </w:rPr>
        <w:t xml:space="preserve"> 85%</w:t>
      </w:r>
      <w:r w:rsidR="002C5C5D" w:rsidRPr="007A73AD">
        <w:rPr>
          <w:rFonts w:ascii="Times New Roman" w:hAnsi="Times New Roman" w:cs="Times New Roman"/>
          <w:sz w:val="20"/>
          <w:szCs w:val="20"/>
        </w:rPr>
        <w:t xml:space="preserve"> &amp; </w:t>
      </w:r>
      <w:r w:rsidRPr="007A73AD">
        <w:rPr>
          <w:rFonts w:ascii="Times New Roman" w:hAnsi="Times New Roman" w:cs="Times New Roman"/>
          <w:sz w:val="20"/>
          <w:szCs w:val="20"/>
        </w:rPr>
        <w:t>37.5%</w:t>
      </w:r>
      <w:r w:rsidR="007A73AD">
        <w:rPr>
          <w:rFonts w:ascii="Times New Roman" w:hAnsi="Times New Roman" w:cs="Times New Roman" w:hint="eastAsia"/>
          <w:sz w:val="20"/>
          <w:szCs w:val="20"/>
          <w:lang w:eastAsia="zh-CN"/>
        </w:rPr>
        <w:t xml:space="preserve"> </w:t>
      </w:r>
      <w:r w:rsidRPr="007A73AD">
        <w:rPr>
          <w:rFonts w:ascii="Times New Roman" w:hAnsi="Times New Roman" w:cs="Times New Roman"/>
          <w:sz w:val="20"/>
          <w:szCs w:val="20"/>
        </w:rPr>
        <w:t>of the studied caregivers had correct answer in pre assessment, in immediate assessment and in post one month assessment respectivel</w:t>
      </w:r>
      <w:r w:rsidR="007A73AD">
        <w:rPr>
          <w:rFonts w:ascii="Times New Roman" w:hAnsi="Times New Roman" w:cs="Times New Roman"/>
          <w:sz w:val="20"/>
          <w:szCs w:val="20"/>
        </w:rPr>
        <w:t>y with significant difference (</w:t>
      </w:r>
      <w:r w:rsidRPr="007A73AD">
        <w:rPr>
          <w:rFonts w:ascii="Times New Roman" w:hAnsi="Times New Roman" w:cs="Times New Roman"/>
          <w:sz w:val="20"/>
          <w:szCs w:val="20"/>
        </w:rPr>
        <w:t>P value=0.00) table (5).</w:t>
      </w:r>
    </w:p>
    <w:p w:rsidR="00C46910" w:rsidRPr="007A73AD" w:rsidRDefault="00C46910" w:rsidP="003E0F24">
      <w:pPr>
        <w:snapToGrid w:val="0"/>
        <w:ind w:left="0" w:firstLine="425"/>
        <w:rPr>
          <w:rFonts w:ascii="Times New Roman" w:hAnsi="Times New Roman" w:cs="Times New Roman"/>
          <w:sz w:val="20"/>
          <w:szCs w:val="20"/>
        </w:rPr>
      </w:pPr>
      <w:r w:rsidRPr="007A73AD">
        <w:rPr>
          <w:rFonts w:ascii="Times New Roman" w:hAnsi="Times New Roman" w:cs="Times New Roman"/>
          <w:sz w:val="20"/>
          <w:szCs w:val="20"/>
        </w:rPr>
        <w:t>Regarding the most important precautions to reduce mucositis, it was found that 15%</w:t>
      </w:r>
      <w:r w:rsidR="002C5C5D" w:rsidRPr="007A73AD">
        <w:rPr>
          <w:rFonts w:ascii="Times New Roman" w:hAnsi="Times New Roman" w:cs="Times New Roman"/>
          <w:sz w:val="20"/>
          <w:szCs w:val="20"/>
        </w:rPr>
        <w:t>,</w:t>
      </w:r>
      <w:r w:rsidRPr="007A73AD">
        <w:rPr>
          <w:rFonts w:ascii="Times New Roman" w:hAnsi="Times New Roman" w:cs="Times New Roman"/>
          <w:sz w:val="20"/>
          <w:szCs w:val="20"/>
        </w:rPr>
        <w:t xml:space="preserve"> 85%,</w:t>
      </w:r>
      <w:r w:rsidR="002C5C5D" w:rsidRPr="007A73AD">
        <w:rPr>
          <w:rFonts w:ascii="Times New Roman" w:hAnsi="Times New Roman" w:cs="Times New Roman"/>
          <w:sz w:val="20"/>
          <w:szCs w:val="20"/>
        </w:rPr>
        <w:t xml:space="preserve"> &amp; </w:t>
      </w:r>
      <w:r w:rsidRPr="007A73AD">
        <w:rPr>
          <w:rFonts w:ascii="Times New Roman" w:hAnsi="Times New Roman" w:cs="Times New Roman"/>
          <w:sz w:val="20"/>
          <w:szCs w:val="20"/>
        </w:rPr>
        <w:t>30% of the studied caregivers had</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 xml:space="preserve">complete correct answer in pre assessment, in immediate assessment and in post one month assessment respectively with significant difference </w:t>
      </w:r>
      <w:r w:rsidR="002435E9">
        <w:rPr>
          <w:rFonts w:ascii="Times New Roman" w:hAnsi="Times New Roman" w:cs="Times New Roman"/>
          <w:sz w:val="20"/>
          <w:szCs w:val="20"/>
        </w:rPr>
        <w:t>(</w:t>
      </w:r>
      <w:r w:rsidRPr="007A73AD">
        <w:rPr>
          <w:rFonts w:ascii="Times New Roman" w:hAnsi="Times New Roman" w:cs="Times New Roman"/>
          <w:sz w:val="20"/>
          <w:szCs w:val="20"/>
        </w:rPr>
        <w:t>P value=0.00)</w:t>
      </w:r>
      <w:r w:rsidR="00084D08" w:rsidRPr="007A73AD">
        <w:rPr>
          <w:rFonts w:ascii="Times New Roman" w:hAnsi="Times New Roman" w:cs="Times New Roman"/>
          <w:sz w:val="20"/>
          <w:szCs w:val="20"/>
        </w:rPr>
        <w:t>. I</w:t>
      </w:r>
      <w:r w:rsidRPr="007A73AD">
        <w:rPr>
          <w:rFonts w:ascii="Times New Roman" w:hAnsi="Times New Roman" w:cs="Times New Roman"/>
          <w:sz w:val="20"/>
          <w:szCs w:val="20"/>
        </w:rPr>
        <w:t>n relation to the Care to get rid of diarrhea as side effect of chemotherapy, it was found that 15%</w:t>
      </w:r>
      <w:r w:rsidR="002C5C5D" w:rsidRPr="007A73AD">
        <w:rPr>
          <w:rFonts w:ascii="Times New Roman" w:hAnsi="Times New Roman" w:cs="Times New Roman"/>
          <w:sz w:val="20"/>
          <w:szCs w:val="20"/>
        </w:rPr>
        <w:t>,</w:t>
      </w:r>
      <w:r w:rsidR="002435E9">
        <w:rPr>
          <w:rFonts w:ascii="Times New Roman" w:hAnsi="Times New Roman" w:cs="Times New Roman" w:hint="eastAsia"/>
          <w:sz w:val="20"/>
          <w:szCs w:val="20"/>
          <w:lang w:eastAsia="zh-CN"/>
        </w:rPr>
        <w:t xml:space="preserve"> </w:t>
      </w:r>
      <w:r w:rsidRPr="007A73AD">
        <w:rPr>
          <w:rFonts w:ascii="Times New Roman" w:hAnsi="Times New Roman" w:cs="Times New Roman"/>
          <w:sz w:val="20"/>
          <w:szCs w:val="20"/>
        </w:rPr>
        <w:t>85%, 72% of the studied caregivers had correct answer in pre assessment, in immediate assessment and in post one month assessment respectively with significant difference (P value=0.00) table (5).</w:t>
      </w:r>
    </w:p>
    <w:p w:rsidR="00C46910" w:rsidRPr="007A73AD" w:rsidRDefault="00C46910" w:rsidP="003E0F24">
      <w:pPr>
        <w:snapToGrid w:val="0"/>
        <w:ind w:left="0" w:firstLine="425"/>
        <w:rPr>
          <w:rFonts w:ascii="Times New Roman" w:hAnsi="Times New Roman" w:cs="Times New Roman"/>
          <w:sz w:val="20"/>
          <w:szCs w:val="20"/>
        </w:rPr>
      </w:pPr>
      <w:r w:rsidRPr="007A73AD">
        <w:rPr>
          <w:rFonts w:ascii="Times New Roman" w:hAnsi="Times New Roman" w:cs="Times New Roman"/>
          <w:sz w:val="20"/>
          <w:szCs w:val="20"/>
        </w:rPr>
        <w:t>In table (6)</w:t>
      </w:r>
      <w:r w:rsidR="002C5C5D" w:rsidRPr="007A73AD">
        <w:rPr>
          <w:rFonts w:ascii="Times New Roman" w:hAnsi="Times New Roman" w:cs="Times New Roman"/>
          <w:sz w:val="20"/>
          <w:szCs w:val="20"/>
        </w:rPr>
        <w:t>,</w:t>
      </w:r>
      <w:r w:rsidRPr="007A73AD">
        <w:rPr>
          <w:rFonts w:ascii="Times New Roman" w:hAnsi="Times New Roman" w:cs="Times New Roman"/>
          <w:sz w:val="20"/>
          <w:szCs w:val="20"/>
        </w:rPr>
        <w:t xml:space="preserve"> Regarding the factors to reduce fatigue as a serious side effect of chemotherapy, it was found that 0.0%,</w:t>
      </w:r>
      <w:r w:rsidR="002435E9">
        <w:rPr>
          <w:rFonts w:ascii="Times New Roman" w:hAnsi="Times New Roman" w:cs="Times New Roman" w:hint="eastAsia"/>
          <w:sz w:val="20"/>
          <w:szCs w:val="20"/>
          <w:lang w:eastAsia="zh-CN"/>
        </w:rPr>
        <w:t xml:space="preserve"> </w:t>
      </w:r>
      <w:r w:rsidRPr="007A73AD">
        <w:rPr>
          <w:rFonts w:ascii="Times New Roman" w:hAnsi="Times New Roman" w:cs="Times New Roman"/>
          <w:sz w:val="20"/>
          <w:szCs w:val="20"/>
        </w:rPr>
        <w:t>30%</w:t>
      </w:r>
      <w:r w:rsidR="002C5C5D" w:rsidRPr="007A73AD">
        <w:rPr>
          <w:rFonts w:ascii="Times New Roman" w:hAnsi="Times New Roman" w:cs="Times New Roman"/>
          <w:sz w:val="20"/>
          <w:szCs w:val="20"/>
        </w:rPr>
        <w:t xml:space="preserve"> &amp; </w:t>
      </w:r>
      <w:r w:rsidRPr="007A73AD">
        <w:rPr>
          <w:rFonts w:ascii="Times New Roman" w:hAnsi="Times New Roman" w:cs="Times New Roman"/>
          <w:sz w:val="20"/>
          <w:szCs w:val="20"/>
        </w:rPr>
        <w:t>10%</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of the studied caregivers had</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complete correct answer in pre assessment, in immediate assessment and in post one month assessment respectively with significant difference at P value=0.00</w:t>
      </w:r>
      <w:r w:rsidR="00084D08" w:rsidRPr="007A73AD">
        <w:rPr>
          <w:rFonts w:ascii="Times New Roman" w:hAnsi="Times New Roman" w:cs="Times New Roman"/>
          <w:sz w:val="20"/>
          <w:szCs w:val="20"/>
        </w:rPr>
        <w:t>. I</w:t>
      </w:r>
      <w:r w:rsidRPr="007A73AD">
        <w:rPr>
          <w:rFonts w:ascii="Times New Roman" w:hAnsi="Times New Roman" w:cs="Times New Roman"/>
          <w:sz w:val="20"/>
          <w:szCs w:val="20"/>
        </w:rPr>
        <w:t>n relation to the types of radiation, it was found that 17.5%,</w:t>
      </w:r>
      <w:r w:rsidR="002435E9">
        <w:rPr>
          <w:rFonts w:ascii="Times New Roman" w:hAnsi="Times New Roman" w:cs="Times New Roman" w:hint="eastAsia"/>
          <w:sz w:val="20"/>
          <w:szCs w:val="20"/>
          <w:lang w:eastAsia="zh-CN"/>
        </w:rPr>
        <w:t xml:space="preserve"> </w:t>
      </w:r>
      <w:r w:rsidRPr="007A73AD">
        <w:rPr>
          <w:rFonts w:ascii="Times New Roman" w:hAnsi="Times New Roman" w:cs="Times New Roman"/>
          <w:sz w:val="20"/>
          <w:szCs w:val="20"/>
        </w:rPr>
        <w:t>75%</w:t>
      </w:r>
      <w:r w:rsidR="002C5C5D" w:rsidRPr="007A73AD">
        <w:rPr>
          <w:rFonts w:ascii="Times New Roman" w:hAnsi="Times New Roman" w:cs="Times New Roman"/>
          <w:sz w:val="20"/>
          <w:szCs w:val="20"/>
        </w:rPr>
        <w:t xml:space="preserve"> &amp; </w:t>
      </w:r>
      <w:r w:rsidRPr="007A73AD">
        <w:rPr>
          <w:rFonts w:ascii="Times New Roman" w:hAnsi="Times New Roman" w:cs="Times New Roman"/>
          <w:sz w:val="20"/>
          <w:szCs w:val="20"/>
        </w:rPr>
        <w:t>52.5%</w:t>
      </w:r>
      <w:r w:rsidR="002435E9">
        <w:rPr>
          <w:rFonts w:ascii="Times New Roman" w:hAnsi="Times New Roman" w:cs="Times New Roman" w:hint="eastAsia"/>
          <w:sz w:val="20"/>
          <w:szCs w:val="20"/>
          <w:lang w:eastAsia="zh-CN"/>
        </w:rPr>
        <w:t xml:space="preserve"> </w:t>
      </w:r>
      <w:r w:rsidRPr="007A73AD">
        <w:rPr>
          <w:rFonts w:ascii="Times New Roman" w:hAnsi="Times New Roman" w:cs="Times New Roman"/>
          <w:sz w:val="20"/>
          <w:szCs w:val="20"/>
        </w:rPr>
        <w:t>of the studied caregivers had</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 xml:space="preserve">complete correct answer in pre assessment, in immediate assessment and in post one </w:t>
      </w:r>
      <w:r w:rsidRPr="007A73AD">
        <w:rPr>
          <w:rFonts w:ascii="Times New Roman" w:hAnsi="Times New Roman" w:cs="Times New Roman"/>
          <w:sz w:val="20"/>
          <w:szCs w:val="20"/>
        </w:rPr>
        <w:lastRenderedPageBreak/>
        <w:t xml:space="preserve">month assessment respectively with significant difference </w:t>
      </w:r>
      <w:r w:rsidR="002435E9">
        <w:rPr>
          <w:rFonts w:ascii="Times New Roman" w:hAnsi="Times New Roman" w:cs="Times New Roman"/>
          <w:sz w:val="20"/>
          <w:szCs w:val="20"/>
        </w:rPr>
        <w:t>(</w:t>
      </w:r>
      <w:r w:rsidRPr="007A73AD">
        <w:rPr>
          <w:rFonts w:ascii="Times New Roman" w:hAnsi="Times New Roman" w:cs="Times New Roman"/>
          <w:sz w:val="20"/>
          <w:szCs w:val="20"/>
        </w:rPr>
        <w:t>P value=0.00) table (5).</w:t>
      </w:r>
    </w:p>
    <w:p w:rsidR="00C46910" w:rsidRPr="007A73AD" w:rsidRDefault="00C46910" w:rsidP="003E0F24">
      <w:pPr>
        <w:snapToGrid w:val="0"/>
        <w:ind w:left="0" w:firstLine="425"/>
        <w:rPr>
          <w:rFonts w:ascii="Times New Roman" w:hAnsi="Times New Roman" w:cs="Times New Roman"/>
          <w:sz w:val="20"/>
          <w:szCs w:val="20"/>
        </w:rPr>
      </w:pPr>
      <w:r w:rsidRPr="007A73AD">
        <w:rPr>
          <w:rFonts w:ascii="Times New Roman" w:hAnsi="Times New Roman" w:cs="Times New Roman"/>
          <w:sz w:val="20"/>
          <w:szCs w:val="20"/>
        </w:rPr>
        <w:t>Concerning the most important side effect of radiation treatment, it was found that 17.5%,90%</w:t>
      </w:r>
      <w:r w:rsidR="002C5C5D" w:rsidRPr="007A73AD">
        <w:rPr>
          <w:rFonts w:ascii="Times New Roman" w:hAnsi="Times New Roman" w:cs="Times New Roman"/>
          <w:sz w:val="20"/>
          <w:szCs w:val="20"/>
        </w:rPr>
        <w:t xml:space="preserve"> &amp; </w:t>
      </w:r>
      <w:r w:rsidRPr="007A73AD">
        <w:rPr>
          <w:rFonts w:ascii="Times New Roman" w:hAnsi="Times New Roman" w:cs="Times New Roman"/>
          <w:sz w:val="20"/>
          <w:szCs w:val="20"/>
        </w:rPr>
        <w:t>62.5%</w:t>
      </w:r>
      <w:r w:rsidR="007A73AD">
        <w:rPr>
          <w:rFonts w:ascii="Times New Roman" w:hAnsi="Times New Roman" w:cs="Times New Roman" w:hint="eastAsia"/>
          <w:sz w:val="20"/>
          <w:szCs w:val="20"/>
          <w:lang w:eastAsia="zh-CN"/>
        </w:rPr>
        <w:t xml:space="preserve"> </w:t>
      </w:r>
      <w:r w:rsidRPr="007A73AD">
        <w:rPr>
          <w:rFonts w:ascii="Times New Roman" w:hAnsi="Times New Roman" w:cs="Times New Roman"/>
          <w:sz w:val="20"/>
          <w:szCs w:val="20"/>
        </w:rPr>
        <w:t>of the studied caregivers had</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complete correct answer in pre assessment, in immediate assessment and in post one month assessment respectively with significant difference (P value=0.00) table (5).</w:t>
      </w:r>
    </w:p>
    <w:p w:rsidR="002E2483" w:rsidRPr="007A73AD" w:rsidRDefault="002E2483" w:rsidP="003E0F24">
      <w:pPr>
        <w:snapToGrid w:val="0"/>
        <w:ind w:left="0" w:firstLine="425"/>
        <w:rPr>
          <w:rFonts w:ascii="Times New Roman" w:hAnsi="Times New Roman" w:cs="Times New Roman"/>
          <w:sz w:val="20"/>
          <w:szCs w:val="20"/>
        </w:rPr>
      </w:pPr>
      <w:r w:rsidRPr="007A73AD">
        <w:rPr>
          <w:rFonts w:ascii="Times New Roman" w:hAnsi="Times New Roman" w:cs="Times New Roman"/>
          <w:sz w:val="20"/>
          <w:szCs w:val="20"/>
        </w:rPr>
        <w:t>Regarding Most useful guidelines to deal with the inflammation of skin serious side effects of radiation, it was found that 7.5%,</w:t>
      </w:r>
      <w:r w:rsidR="002435E9">
        <w:rPr>
          <w:rFonts w:ascii="Times New Roman" w:hAnsi="Times New Roman" w:cs="Times New Roman" w:hint="eastAsia"/>
          <w:sz w:val="20"/>
          <w:szCs w:val="20"/>
          <w:lang w:eastAsia="zh-CN"/>
        </w:rPr>
        <w:t xml:space="preserve"> </w:t>
      </w:r>
      <w:r w:rsidRPr="007A73AD">
        <w:rPr>
          <w:rFonts w:ascii="Times New Roman" w:hAnsi="Times New Roman" w:cs="Times New Roman"/>
          <w:sz w:val="20"/>
          <w:szCs w:val="20"/>
        </w:rPr>
        <w:t>77.5%,</w:t>
      </w:r>
      <w:r w:rsidR="002C5C5D" w:rsidRPr="007A73AD">
        <w:rPr>
          <w:rFonts w:ascii="Times New Roman" w:hAnsi="Times New Roman" w:cs="Times New Roman"/>
          <w:sz w:val="20"/>
          <w:szCs w:val="20"/>
        </w:rPr>
        <w:t xml:space="preserve"> &amp; </w:t>
      </w:r>
      <w:r w:rsidRPr="007A73AD">
        <w:rPr>
          <w:rFonts w:ascii="Times New Roman" w:hAnsi="Times New Roman" w:cs="Times New Roman"/>
          <w:sz w:val="20"/>
          <w:szCs w:val="20"/>
        </w:rPr>
        <w:t>50% of the studied caregivers had</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 xml:space="preserve">correct answer in pre assessment, in immediate assessment and in post one month assessment respectively with significant difference </w:t>
      </w:r>
      <w:r w:rsidR="002435E9">
        <w:rPr>
          <w:rFonts w:ascii="Times New Roman" w:hAnsi="Times New Roman" w:cs="Times New Roman"/>
          <w:sz w:val="20"/>
          <w:szCs w:val="20"/>
        </w:rPr>
        <w:t>(</w:t>
      </w:r>
      <w:r w:rsidRPr="007A73AD">
        <w:rPr>
          <w:rFonts w:ascii="Times New Roman" w:hAnsi="Times New Roman" w:cs="Times New Roman"/>
          <w:sz w:val="20"/>
          <w:szCs w:val="20"/>
        </w:rPr>
        <w:t>P value=0.00) table (5).</w:t>
      </w:r>
    </w:p>
    <w:p w:rsidR="002E2483" w:rsidRPr="007A73AD" w:rsidRDefault="002E2483" w:rsidP="00084D08">
      <w:pPr>
        <w:snapToGrid w:val="0"/>
        <w:ind w:left="0" w:firstLine="425"/>
        <w:rPr>
          <w:rFonts w:ascii="Times New Roman" w:hAnsi="Times New Roman" w:cs="Times New Roman"/>
          <w:sz w:val="20"/>
          <w:szCs w:val="20"/>
        </w:rPr>
      </w:pPr>
      <w:r w:rsidRPr="007A73AD">
        <w:rPr>
          <w:rFonts w:ascii="Times New Roman" w:hAnsi="Times New Roman" w:cs="Times New Roman"/>
          <w:sz w:val="20"/>
          <w:szCs w:val="20"/>
        </w:rPr>
        <w:t>Considering the most important guidelines followed after radiation treatment, it was found that 15%,</w:t>
      </w:r>
      <w:r w:rsidR="007A73AD">
        <w:rPr>
          <w:rFonts w:ascii="Times New Roman" w:hAnsi="Times New Roman" w:cs="Times New Roman" w:hint="eastAsia"/>
          <w:sz w:val="20"/>
          <w:szCs w:val="20"/>
          <w:lang w:eastAsia="zh-CN"/>
        </w:rPr>
        <w:t xml:space="preserve"> </w:t>
      </w:r>
      <w:r w:rsidRPr="007A73AD">
        <w:rPr>
          <w:rFonts w:ascii="Times New Roman" w:hAnsi="Times New Roman" w:cs="Times New Roman"/>
          <w:sz w:val="20"/>
          <w:szCs w:val="20"/>
        </w:rPr>
        <w:t>57.5%</w:t>
      </w:r>
      <w:r w:rsidR="002C5C5D" w:rsidRPr="007A73AD">
        <w:rPr>
          <w:rFonts w:ascii="Times New Roman" w:hAnsi="Times New Roman" w:cs="Times New Roman"/>
          <w:sz w:val="20"/>
          <w:szCs w:val="20"/>
        </w:rPr>
        <w:t xml:space="preserve"> &amp; </w:t>
      </w:r>
      <w:r w:rsidRPr="007A73AD">
        <w:rPr>
          <w:rFonts w:ascii="Times New Roman" w:hAnsi="Times New Roman" w:cs="Times New Roman"/>
          <w:sz w:val="20"/>
          <w:szCs w:val="20"/>
        </w:rPr>
        <w:t>17.5% of the studied caregivers had</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 xml:space="preserve">complete correct answer in pre assessment, in immediate assessment and in post one month assessment respectively with significant difference </w:t>
      </w:r>
      <w:r w:rsidR="002435E9">
        <w:rPr>
          <w:rFonts w:ascii="Times New Roman" w:hAnsi="Times New Roman" w:cs="Times New Roman"/>
          <w:sz w:val="20"/>
          <w:szCs w:val="20"/>
        </w:rPr>
        <w:t>(</w:t>
      </w:r>
      <w:r w:rsidRPr="007A73AD">
        <w:rPr>
          <w:rFonts w:ascii="Times New Roman" w:hAnsi="Times New Roman" w:cs="Times New Roman"/>
          <w:sz w:val="20"/>
          <w:szCs w:val="20"/>
        </w:rPr>
        <w:t>P value=0.0C)</w:t>
      </w:r>
      <w:r w:rsidR="002435E9">
        <w:rPr>
          <w:rFonts w:ascii="Times New Roman" w:hAnsi="Times New Roman" w:cs="Times New Roman" w:hint="eastAsia"/>
          <w:sz w:val="20"/>
          <w:szCs w:val="20"/>
          <w:lang w:eastAsia="zh-CN"/>
        </w:rPr>
        <w:t xml:space="preserve"> </w:t>
      </w:r>
      <w:r w:rsidRPr="007A73AD">
        <w:rPr>
          <w:rFonts w:ascii="Times New Roman" w:hAnsi="Times New Roman" w:cs="Times New Roman"/>
          <w:sz w:val="20"/>
          <w:szCs w:val="20"/>
        </w:rPr>
        <w:t>0</w:t>
      </w:r>
      <w:r w:rsidR="002435E9">
        <w:rPr>
          <w:rFonts w:ascii="Times New Roman" w:hAnsi="Times New Roman" w:cs="Times New Roman" w:hint="eastAsia"/>
          <w:sz w:val="20"/>
          <w:szCs w:val="20"/>
          <w:lang w:eastAsia="zh-CN"/>
        </w:rPr>
        <w:t xml:space="preserve"> </w:t>
      </w:r>
      <w:r w:rsidRPr="007A73AD">
        <w:rPr>
          <w:rFonts w:ascii="Times New Roman" w:hAnsi="Times New Roman" w:cs="Times New Roman"/>
          <w:sz w:val="20"/>
          <w:szCs w:val="20"/>
        </w:rPr>
        <w:t>table (5).</w:t>
      </w:r>
    </w:p>
    <w:p w:rsidR="002E2483" w:rsidRPr="007A73AD" w:rsidRDefault="002E2483" w:rsidP="00084D08">
      <w:pPr>
        <w:snapToGrid w:val="0"/>
        <w:ind w:left="0" w:firstLine="425"/>
        <w:rPr>
          <w:rFonts w:ascii="Times New Roman" w:hAnsi="Times New Roman" w:cs="Times New Roman"/>
          <w:sz w:val="20"/>
          <w:szCs w:val="20"/>
        </w:rPr>
      </w:pPr>
      <w:r w:rsidRPr="007A73AD">
        <w:rPr>
          <w:rFonts w:ascii="Times New Roman" w:hAnsi="Times New Roman" w:cs="Times New Roman"/>
          <w:sz w:val="20"/>
          <w:szCs w:val="20"/>
        </w:rPr>
        <w:t>Regarding the surgical treatment of colorectal cancer, it was found that 2.5%, 42.5%</w:t>
      </w:r>
      <w:r w:rsidR="002C5C5D" w:rsidRPr="007A73AD">
        <w:rPr>
          <w:rFonts w:ascii="Times New Roman" w:hAnsi="Times New Roman" w:cs="Times New Roman"/>
          <w:sz w:val="20"/>
          <w:szCs w:val="20"/>
        </w:rPr>
        <w:t xml:space="preserve"> &amp; </w:t>
      </w:r>
      <w:r w:rsidRPr="007A73AD">
        <w:rPr>
          <w:rFonts w:ascii="Times New Roman" w:hAnsi="Times New Roman" w:cs="Times New Roman"/>
          <w:sz w:val="20"/>
          <w:szCs w:val="20"/>
        </w:rPr>
        <w:t>15% of the studied caregivers had</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complete correct answer in pre assessment, in immediate assessment and in post one month assessment with significant difference (P value=0.00) table (5).</w:t>
      </w:r>
    </w:p>
    <w:p w:rsidR="002E2483" w:rsidRPr="007A73AD" w:rsidRDefault="002E2483" w:rsidP="00084D08">
      <w:pPr>
        <w:snapToGrid w:val="0"/>
        <w:ind w:left="0" w:firstLine="425"/>
        <w:rPr>
          <w:rFonts w:ascii="Times New Roman" w:hAnsi="Times New Roman" w:cs="Times New Roman"/>
          <w:sz w:val="20"/>
          <w:szCs w:val="20"/>
        </w:rPr>
      </w:pPr>
      <w:r w:rsidRPr="007A73AD">
        <w:rPr>
          <w:rFonts w:ascii="Times New Roman" w:hAnsi="Times New Roman" w:cs="Times New Roman"/>
          <w:sz w:val="20"/>
          <w:szCs w:val="20"/>
        </w:rPr>
        <w:t>In table (6) considering to the total knowledge level in the immediate period, it was revealed that 7.5% of the studied caregivers had poor level of knowledge, while 5% of them had fair level and 87.5% of them had good level of knowledge. Concerning to the total knowledge level in the post assessment period, it was revealed that 70.5% of the studied caregivers had poor level of knowledge, while 27.5% of them had fair level and 2.5% of them had good level of knowledge.</w:t>
      </w:r>
    </w:p>
    <w:p w:rsidR="002E2483" w:rsidRPr="007A73AD" w:rsidRDefault="002E2483" w:rsidP="00084D08">
      <w:pPr>
        <w:snapToGrid w:val="0"/>
        <w:ind w:left="0" w:firstLine="425"/>
        <w:rPr>
          <w:rFonts w:ascii="Times New Roman" w:hAnsi="Times New Roman" w:cs="Times New Roman"/>
          <w:sz w:val="20"/>
          <w:szCs w:val="20"/>
        </w:rPr>
      </w:pPr>
      <w:r w:rsidRPr="007A73AD">
        <w:rPr>
          <w:rFonts w:ascii="Times New Roman" w:hAnsi="Times New Roman" w:cs="Times New Roman"/>
          <w:sz w:val="20"/>
          <w:szCs w:val="20"/>
        </w:rPr>
        <w:t>Table (7) shows Percentage distribution of the studied caregivers in relation to their practice to colostomy care throughout periods of study. There was significant correlation.</w:t>
      </w:r>
    </w:p>
    <w:p w:rsidR="002E2483" w:rsidRPr="007A73AD" w:rsidRDefault="002E2483" w:rsidP="00084D08">
      <w:pPr>
        <w:snapToGrid w:val="0"/>
        <w:ind w:left="0" w:firstLine="425"/>
        <w:rPr>
          <w:rFonts w:ascii="Times New Roman" w:hAnsi="Times New Roman" w:cs="Times New Roman"/>
          <w:sz w:val="20"/>
          <w:szCs w:val="20"/>
        </w:rPr>
      </w:pPr>
      <w:r w:rsidRPr="007A73AD">
        <w:rPr>
          <w:rFonts w:ascii="Times New Roman" w:hAnsi="Times New Roman" w:cs="Times New Roman"/>
          <w:sz w:val="20"/>
          <w:szCs w:val="20"/>
        </w:rPr>
        <w:t>It was found that there is significant difference between both of total knowledge level and total practice level of the studied throughout periods of study with P value=0.00 table (8). Statistical significant difference was found between pre and post assessment of the studied patients in relation to fatigue symptom inventory (FSI) items with P value 0.00 table (9).</w:t>
      </w:r>
    </w:p>
    <w:p w:rsidR="002E2483" w:rsidRPr="007A73AD" w:rsidRDefault="002E2483" w:rsidP="003E0F24">
      <w:pPr>
        <w:snapToGrid w:val="0"/>
        <w:ind w:left="0" w:firstLine="425"/>
        <w:rPr>
          <w:rFonts w:ascii="Times New Roman" w:hAnsi="Times New Roman" w:cs="Times New Roman"/>
          <w:sz w:val="20"/>
          <w:szCs w:val="20"/>
        </w:rPr>
      </w:pPr>
      <w:r w:rsidRPr="007A73AD">
        <w:rPr>
          <w:rFonts w:ascii="Times New Roman" w:hAnsi="Times New Roman" w:cs="Times New Roman"/>
          <w:sz w:val="20"/>
          <w:szCs w:val="20"/>
        </w:rPr>
        <w:t>Regarding the residence if the studied caregivers in correlation with their total knowledge, it was found that that there is a statistical significant difference at P value=0.041</w:t>
      </w:r>
      <w:r w:rsidR="007A73AD">
        <w:rPr>
          <w:rFonts w:ascii="Times New Roman" w:hAnsi="Times New Roman" w:cs="Times New Roman" w:hint="eastAsia"/>
          <w:sz w:val="20"/>
          <w:szCs w:val="20"/>
          <w:lang w:eastAsia="zh-CN"/>
        </w:rPr>
        <w:t xml:space="preserve"> </w:t>
      </w:r>
      <w:r w:rsidRPr="007A73AD">
        <w:rPr>
          <w:rFonts w:ascii="Times New Roman" w:hAnsi="Times New Roman" w:cs="Times New Roman"/>
          <w:sz w:val="20"/>
          <w:szCs w:val="20"/>
        </w:rPr>
        <w:t>in pre assessment period and at P value =0.001</w:t>
      </w:r>
      <w:r w:rsidR="007A73AD">
        <w:rPr>
          <w:rFonts w:ascii="Times New Roman" w:hAnsi="Times New Roman" w:cs="Times New Roman" w:hint="eastAsia"/>
          <w:sz w:val="20"/>
          <w:szCs w:val="20"/>
          <w:lang w:eastAsia="zh-CN"/>
        </w:rPr>
        <w:t xml:space="preserve"> </w:t>
      </w:r>
      <w:r w:rsidRPr="007A73AD">
        <w:rPr>
          <w:rFonts w:ascii="Times New Roman" w:hAnsi="Times New Roman" w:cs="Times New Roman"/>
          <w:sz w:val="20"/>
          <w:szCs w:val="20"/>
        </w:rPr>
        <w:t>in post assessment period table (10).</w:t>
      </w:r>
    </w:p>
    <w:p w:rsidR="005D6701" w:rsidRPr="007A73AD" w:rsidRDefault="005D6701" w:rsidP="003E0F24">
      <w:pPr>
        <w:snapToGrid w:val="0"/>
        <w:ind w:left="0"/>
        <w:jc w:val="center"/>
        <w:rPr>
          <w:rFonts w:ascii="Times New Roman" w:hAnsi="Times New Roman" w:cs="Times New Roman"/>
          <w:b/>
          <w:bCs/>
          <w:sz w:val="20"/>
          <w:szCs w:val="20"/>
        </w:rPr>
        <w:sectPr w:rsidR="005D6701" w:rsidRPr="007A73AD" w:rsidSect="00EB39C2">
          <w:type w:val="continuous"/>
          <w:pgSz w:w="12240" w:h="15840"/>
          <w:pgMar w:top="1440" w:right="1440" w:bottom="1440" w:left="1440" w:header="720" w:footer="720" w:gutter="0"/>
          <w:cols w:num="2" w:space="550"/>
          <w:docGrid w:linePitch="299"/>
        </w:sectPr>
      </w:pPr>
    </w:p>
    <w:p w:rsidR="00C46910" w:rsidRPr="007A73AD" w:rsidRDefault="00C46910" w:rsidP="003E0F24">
      <w:pPr>
        <w:snapToGrid w:val="0"/>
        <w:ind w:left="0"/>
        <w:jc w:val="center"/>
        <w:rPr>
          <w:rFonts w:ascii="Times New Roman" w:hAnsi="Times New Roman" w:cs="Times New Roman"/>
          <w:b/>
          <w:bCs/>
          <w:sz w:val="20"/>
          <w:szCs w:val="20"/>
        </w:rPr>
      </w:pPr>
      <w:r w:rsidRPr="007A73AD">
        <w:rPr>
          <w:rFonts w:ascii="Times New Roman" w:hAnsi="Times New Roman" w:cs="Times New Roman"/>
          <w:b/>
          <w:bCs/>
          <w:sz w:val="20"/>
          <w:szCs w:val="20"/>
        </w:rPr>
        <w:lastRenderedPageBreak/>
        <w:t>Table (5) distribution of studied caregivers about their knowledge about colorectal throughout the study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434"/>
        <w:gridCol w:w="707"/>
        <w:gridCol w:w="1099"/>
        <w:gridCol w:w="589"/>
        <w:gridCol w:w="629"/>
        <w:gridCol w:w="589"/>
        <w:gridCol w:w="525"/>
        <w:gridCol w:w="902"/>
      </w:tblGrid>
      <w:tr w:rsidR="00C46910" w:rsidRPr="00712510" w:rsidTr="00712510">
        <w:trPr>
          <w:jc w:val="center"/>
        </w:trPr>
        <w:tc>
          <w:tcPr>
            <w:tcW w:w="2340" w:type="pct"/>
            <w:vMerge w:val="restar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Knowledge items</w:t>
            </w:r>
          </w:p>
        </w:tc>
        <w:tc>
          <w:tcPr>
            <w:tcW w:w="953" w:type="pct"/>
            <w:gridSpan w:val="2"/>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pre</w:t>
            </w:r>
          </w:p>
        </w:tc>
        <w:tc>
          <w:tcPr>
            <w:tcW w:w="643" w:type="pct"/>
            <w:gridSpan w:val="2"/>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immediate</w:t>
            </w:r>
          </w:p>
        </w:tc>
        <w:tc>
          <w:tcPr>
            <w:tcW w:w="588" w:type="pct"/>
            <w:gridSpan w:val="2"/>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Post 1 month</w:t>
            </w:r>
          </w:p>
        </w:tc>
        <w:tc>
          <w:tcPr>
            <w:tcW w:w="476" w:type="pct"/>
            <w:vAlign w:val="center"/>
          </w:tcPr>
          <w:p w:rsidR="00C46910" w:rsidRPr="00712510" w:rsidRDefault="00C46910" w:rsidP="003E0F24">
            <w:pPr>
              <w:snapToGrid w:val="0"/>
              <w:ind w:left="0"/>
              <w:rPr>
                <w:rFonts w:ascii="Times New Roman" w:hAnsi="Times New Roman" w:cs="Times New Roman"/>
                <w:sz w:val="15"/>
                <w:szCs w:val="15"/>
                <w:vertAlign w:val="superscript"/>
              </w:rPr>
            </w:pPr>
            <w:r w:rsidRPr="00712510">
              <w:rPr>
                <w:rFonts w:ascii="Times New Roman" w:hAnsi="Times New Roman" w:cs="Times New Roman"/>
                <w:sz w:val="15"/>
                <w:szCs w:val="15"/>
              </w:rPr>
              <w:t>X</w:t>
            </w:r>
            <w:r w:rsidRPr="00712510">
              <w:rPr>
                <w:rFonts w:ascii="Times New Roman" w:hAnsi="Times New Roman" w:cs="Times New Roman"/>
                <w:sz w:val="15"/>
                <w:szCs w:val="15"/>
                <w:vertAlign w:val="superscript"/>
              </w:rPr>
              <w:t>2</w:t>
            </w:r>
            <w:r w:rsidR="002C5C5D" w:rsidRPr="00712510">
              <w:rPr>
                <w:rFonts w:ascii="Times New Roman" w:hAnsi="Times New Roman" w:cs="Times New Roman"/>
                <w:sz w:val="15"/>
                <w:szCs w:val="15"/>
                <w:vertAlign w:val="superscript"/>
              </w:rPr>
              <w:t xml:space="preserve"> </w:t>
            </w:r>
            <w:r w:rsidRPr="00712510">
              <w:rPr>
                <w:rFonts w:ascii="Times New Roman" w:hAnsi="Times New Roman" w:cs="Times New Roman"/>
                <w:sz w:val="15"/>
                <w:szCs w:val="15"/>
              </w:rPr>
              <w:t>p</w:t>
            </w:r>
          </w:p>
        </w:tc>
      </w:tr>
      <w:tr w:rsidR="00C46910" w:rsidRPr="00712510" w:rsidTr="00712510">
        <w:trPr>
          <w:jc w:val="center"/>
        </w:trPr>
        <w:tc>
          <w:tcPr>
            <w:tcW w:w="2340" w:type="pct"/>
            <w:vMerge/>
            <w:vAlign w:val="center"/>
          </w:tcPr>
          <w:p w:rsidR="00C46910" w:rsidRPr="00712510" w:rsidRDefault="00C46910" w:rsidP="003E0F24">
            <w:pPr>
              <w:snapToGrid w:val="0"/>
              <w:ind w:left="0"/>
              <w:rPr>
                <w:rFonts w:ascii="Times New Roman" w:hAnsi="Times New Roman" w:cs="Times New Roman"/>
                <w:sz w:val="15"/>
                <w:szCs w:val="15"/>
              </w:rPr>
            </w:pPr>
          </w:p>
        </w:tc>
        <w:tc>
          <w:tcPr>
            <w:tcW w:w="373"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N</w:t>
            </w:r>
          </w:p>
        </w:tc>
        <w:tc>
          <w:tcPr>
            <w:tcW w:w="580"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N</w:t>
            </w:r>
          </w:p>
        </w:tc>
        <w:tc>
          <w:tcPr>
            <w:tcW w:w="332"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N</w:t>
            </w:r>
          </w:p>
        </w:tc>
        <w:tc>
          <w:tcPr>
            <w:tcW w:w="277"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w:t>
            </w:r>
          </w:p>
        </w:tc>
        <w:tc>
          <w:tcPr>
            <w:tcW w:w="476" w:type="pct"/>
            <w:vAlign w:val="center"/>
          </w:tcPr>
          <w:p w:rsidR="00C46910" w:rsidRPr="00712510" w:rsidRDefault="00C46910" w:rsidP="003E0F24">
            <w:pPr>
              <w:snapToGrid w:val="0"/>
              <w:ind w:left="0"/>
              <w:rPr>
                <w:rFonts w:ascii="Times New Roman" w:hAnsi="Times New Roman" w:cs="Times New Roman"/>
                <w:sz w:val="15"/>
                <w:szCs w:val="15"/>
              </w:rPr>
            </w:pPr>
          </w:p>
        </w:tc>
      </w:tr>
      <w:tr w:rsidR="00C46910" w:rsidRPr="00712510" w:rsidTr="00712510">
        <w:trPr>
          <w:jc w:val="center"/>
        </w:trPr>
        <w:tc>
          <w:tcPr>
            <w:tcW w:w="2340" w:type="pct"/>
            <w:vAlign w:val="center"/>
          </w:tcPr>
          <w:p w:rsidR="00C46910" w:rsidRPr="00712510" w:rsidRDefault="00C46910" w:rsidP="003E0F24">
            <w:pPr>
              <w:pStyle w:val="ListParagraph"/>
              <w:numPr>
                <w:ilvl w:val="0"/>
                <w:numId w:val="1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Risk factor for colorectal cancer</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correct</w:t>
            </w:r>
          </w:p>
        </w:tc>
        <w:tc>
          <w:tcPr>
            <w:tcW w:w="373"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29</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11</w:t>
            </w:r>
          </w:p>
        </w:tc>
        <w:tc>
          <w:tcPr>
            <w:tcW w:w="580"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72.5%</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27.5%</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7 33</w:t>
            </w:r>
          </w:p>
        </w:tc>
        <w:tc>
          <w:tcPr>
            <w:tcW w:w="332"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17.5%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82.5%</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18 22</w:t>
            </w:r>
          </w:p>
        </w:tc>
        <w:tc>
          <w:tcPr>
            <w:tcW w:w="277"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45%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55%</w:t>
            </w:r>
          </w:p>
        </w:tc>
        <w:tc>
          <w:tcPr>
            <w:tcW w:w="476"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24.44</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0.00*</w:t>
            </w:r>
          </w:p>
        </w:tc>
      </w:tr>
      <w:tr w:rsidR="00C46910" w:rsidRPr="00712510" w:rsidTr="00712510">
        <w:trPr>
          <w:jc w:val="center"/>
        </w:trPr>
        <w:tc>
          <w:tcPr>
            <w:tcW w:w="2340" w:type="pct"/>
            <w:vAlign w:val="center"/>
          </w:tcPr>
          <w:p w:rsidR="00C46910" w:rsidRPr="00712510" w:rsidRDefault="00C46910" w:rsidP="003E0F24">
            <w:pPr>
              <w:pStyle w:val="ListParagraph"/>
              <w:numPr>
                <w:ilvl w:val="0"/>
                <w:numId w:val="1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Manifestation of colorectal cancer</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correct</w:t>
            </w:r>
          </w:p>
        </w:tc>
        <w:tc>
          <w:tcPr>
            <w:tcW w:w="373"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26</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14</w:t>
            </w:r>
          </w:p>
        </w:tc>
        <w:tc>
          <w:tcPr>
            <w:tcW w:w="580"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65%</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35%</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3 37</w:t>
            </w:r>
          </w:p>
        </w:tc>
        <w:tc>
          <w:tcPr>
            <w:tcW w:w="332"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7.5%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92.5%</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11 29</w:t>
            </w:r>
          </w:p>
        </w:tc>
        <w:tc>
          <w:tcPr>
            <w:tcW w:w="277"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27.5%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72.5%</w:t>
            </w:r>
          </w:p>
        </w:tc>
        <w:tc>
          <w:tcPr>
            <w:tcW w:w="476"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30.68</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0.00*</w:t>
            </w:r>
          </w:p>
        </w:tc>
      </w:tr>
      <w:tr w:rsidR="00C46910" w:rsidRPr="00712510" w:rsidTr="00712510">
        <w:trPr>
          <w:jc w:val="center"/>
        </w:trPr>
        <w:tc>
          <w:tcPr>
            <w:tcW w:w="2340" w:type="pct"/>
            <w:vAlign w:val="center"/>
          </w:tcPr>
          <w:p w:rsidR="00C46910" w:rsidRPr="00712510" w:rsidRDefault="00C46910" w:rsidP="003E0F24">
            <w:pPr>
              <w:pStyle w:val="ListParagraph"/>
              <w:numPr>
                <w:ilvl w:val="0"/>
                <w:numId w:val="1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Definition of colorectal cancer</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correct</w:t>
            </w:r>
          </w:p>
        </w:tc>
        <w:tc>
          <w:tcPr>
            <w:tcW w:w="373"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22</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18</w:t>
            </w:r>
          </w:p>
        </w:tc>
        <w:tc>
          <w:tcPr>
            <w:tcW w:w="580"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55%</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45%</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1 39</w:t>
            </w:r>
          </w:p>
        </w:tc>
        <w:tc>
          <w:tcPr>
            <w:tcW w:w="332"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2.5%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97.5%</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5</w:t>
            </w:r>
            <w:r w:rsidR="002C5C5D" w:rsidRPr="00712510">
              <w:rPr>
                <w:rFonts w:ascii="Times New Roman" w:hAnsi="Times New Roman" w:cs="Times New Roman"/>
                <w:sz w:val="15"/>
                <w:szCs w:val="15"/>
              </w:rPr>
              <w:t xml:space="preserve"> </w:t>
            </w:r>
            <w:r w:rsidRPr="00712510">
              <w:rPr>
                <w:rFonts w:ascii="Times New Roman" w:hAnsi="Times New Roman" w:cs="Times New Roman"/>
                <w:sz w:val="15"/>
                <w:szCs w:val="15"/>
              </w:rPr>
              <w:t>35</w:t>
            </w:r>
          </w:p>
        </w:tc>
        <w:tc>
          <w:tcPr>
            <w:tcW w:w="277"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12.5%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87.5%</w:t>
            </w:r>
          </w:p>
        </w:tc>
        <w:tc>
          <w:tcPr>
            <w:tcW w:w="476"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34.75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0.00*</w:t>
            </w:r>
          </w:p>
        </w:tc>
      </w:tr>
      <w:tr w:rsidR="00C46910" w:rsidRPr="00712510" w:rsidTr="00712510">
        <w:trPr>
          <w:jc w:val="center"/>
        </w:trPr>
        <w:tc>
          <w:tcPr>
            <w:tcW w:w="2340" w:type="pct"/>
            <w:vAlign w:val="center"/>
          </w:tcPr>
          <w:p w:rsidR="00C46910" w:rsidRPr="00712510" w:rsidRDefault="00C46910" w:rsidP="003E0F24">
            <w:pPr>
              <w:pStyle w:val="ListParagraph"/>
              <w:numPr>
                <w:ilvl w:val="0"/>
                <w:numId w:val="1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Immediate side effect after chemotherapy treatment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correct</w:t>
            </w:r>
          </w:p>
        </w:tc>
        <w:tc>
          <w:tcPr>
            <w:tcW w:w="373"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36</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4</w:t>
            </w:r>
          </w:p>
        </w:tc>
        <w:tc>
          <w:tcPr>
            <w:tcW w:w="580"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90%</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10%</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3 37</w:t>
            </w:r>
          </w:p>
        </w:tc>
        <w:tc>
          <w:tcPr>
            <w:tcW w:w="332" w:type="pct"/>
            <w:vAlign w:val="center"/>
          </w:tcPr>
          <w:p w:rsidR="002435E9" w:rsidRPr="00712510" w:rsidRDefault="00C46910" w:rsidP="007A73AD">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7.5% </w:t>
            </w:r>
          </w:p>
          <w:p w:rsidR="00C46910" w:rsidRPr="00712510" w:rsidRDefault="00C46910" w:rsidP="007A73AD">
            <w:pPr>
              <w:snapToGrid w:val="0"/>
              <w:ind w:left="0"/>
              <w:rPr>
                <w:rFonts w:ascii="Times New Roman" w:hAnsi="Times New Roman" w:cs="Times New Roman"/>
                <w:sz w:val="15"/>
                <w:szCs w:val="15"/>
              </w:rPr>
            </w:pPr>
            <w:r w:rsidRPr="00712510">
              <w:rPr>
                <w:rFonts w:ascii="Times New Roman" w:hAnsi="Times New Roman" w:cs="Times New Roman"/>
                <w:sz w:val="15"/>
                <w:szCs w:val="15"/>
              </w:rPr>
              <w:t>92.5%</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17 23</w:t>
            </w:r>
          </w:p>
        </w:tc>
        <w:tc>
          <w:tcPr>
            <w:tcW w:w="277" w:type="pct"/>
            <w:vAlign w:val="center"/>
          </w:tcPr>
          <w:p w:rsidR="002435E9" w:rsidRPr="00712510" w:rsidRDefault="00C46910" w:rsidP="007A73AD">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42.5% </w:t>
            </w:r>
          </w:p>
          <w:p w:rsidR="00C46910" w:rsidRPr="00712510" w:rsidRDefault="00C46910" w:rsidP="007A73AD">
            <w:pPr>
              <w:snapToGrid w:val="0"/>
              <w:ind w:left="0"/>
              <w:rPr>
                <w:rFonts w:ascii="Times New Roman" w:hAnsi="Times New Roman" w:cs="Times New Roman"/>
                <w:sz w:val="15"/>
                <w:szCs w:val="15"/>
              </w:rPr>
            </w:pPr>
            <w:r w:rsidRPr="00712510">
              <w:rPr>
                <w:rFonts w:ascii="Times New Roman" w:hAnsi="Times New Roman" w:cs="Times New Roman"/>
                <w:sz w:val="15"/>
                <w:szCs w:val="15"/>
              </w:rPr>
              <w:t>57.5%</w:t>
            </w:r>
          </w:p>
        </w:tc>
        <w:tc>
          <w:tcPr>
            <w:tcW w:w="476"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55.11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0.00*</w:t>
            </w:r>
          </w:p>
        </w:tc>
      </w:tr>
      <w:tr w:rsidR="00C46910" w:rsidRPr="00712510" w:rsidTr="00712510">
        <w:trPr>
          <w:jc w:val="center"/>
        </w:trPr>
        <w:tc>
          <w:tcPr>
            <w:tcW w:w="2340" w:type="pct"/>
            <w:vAlign w:val="center"/>
          </w:tcPr>
          <w:p w:rsidR="00C46910" w:rsidRPr="00712510" w:rsidRDefault="00C46910" w:rsidP="003E0F24">
            <w:pPr>
              <w:pStyle w:val="ListParagraph"/>
              <w:numPr>
                <w:ilvl w:val="0"/>
                <w:numId w:val="1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side effects after chemotherapy treatment (2 weeks later)</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correct</w:t>
            </w:r>
          </w:p>
        </w:tc>
        <w:tc>
          <w:tcPr>
            <w:tcW w:w="373" w:type="pct"/>
            <w:vAlign w:val="center"/>
          </w:tcPr>
          <w:p w:rsid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3</w:t>
            </w:r>
            <w:r w:rsidR="00C46910" w:rsidRPr="00712510">
              <w:rPr>
                <w:rFonts w:ascii="Times New Roman" w:hAnsi="Times New Roman" w:cs="Times New Roman"/>
                <w:sz w:val="15"/>
                <w:szCs w:val="15"/>
              </w:rPr>
              <w:t>9</w:t>
            </w:r>
            <w:r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w:t>
            </w:r>
          </w:p>
        </w:tc>
        <w:tc>
          <w:tcPr>
            <w:tcW w:w="580"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9</w:t>
            </w:r>
            <w:r w:rsidR="00C46910" w:rsidRPr="00712510">
              <w:rPr>
                <w:rFonts w:ascii="Times New Roman" w:hAnsi="Times New Roman" w:cs="Times New Roman"/>
                <w:sz w:val="15"/>
                <w:szCs w:val="15"/>
              </w:rPr>
              <w:t>7.5%</w:t>
            </w:r>
            <w:r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2.5%</w:t>
            </w:r>
          </w:p>
        </w:tc>
        <w:tc>
          <w:tcPr>
            <w:tcW w:w="311" w:type="pct"/>
            <w:vAlign w:val="center"/>
          </w:tcPr>
          <w:p w:rsidR="00C46910" w:rsidRPr="00712510" w:rsidRDefault="002C5C5D"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6</w:t>
            </w:r>
            <w:r w:rsidR="00C46910" w:rsidRPr="00712510">
              <w:rPr>
                <w:rFonts w:ascii="Times New Roman" w:hAnsi="Times New Roman" w:cs="Times New Roman"/>
                <w:sz w:val="15"/>
                <w:szCs w:val="15"/>
              </w:rPr>
              <w:t xml:space="preserve"> 34</w:t>
            </w:r>
          </w:p>
        </w:tc>
        <w:tc>
          <w:tcPr>
            <w:tcW w:w="332"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1</w:t>
            </w:r>
            <w:r w:rsidR="00C46910" w:rsidRPr="00712510">
              <w:rPr>
                <w:rFonts w:ascii="Times New Roman" w:hAnsi="Times New Roman" w:cs="Times New Roman"/>
                <w:sz w:val="15"/>
                <w:szCs w:val="15"/>
              </w:rPr>
              <w:t xml:space="preserve">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85%</w:t>
            </w:r>
          </w:p>
        </w:tc>
        <w:tc>
          <w:tcPr>
            <w:tcW w:w="311" w:type="pct"/>
            <w:vAlign w:val="center"/>
          </w:tcPr>
          <w:p w:rsidR="00C46910" w:rsidRPr="00712510" w:rsidRDefault="002C5C5D"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2</w:t>
            </w:r>
            <w:r w:rsidR="00C46910" w:rsidRPr="00712510">
              <w:rPr>
                <w:rFonts w:ascii="Times New Roman" w:hAnsi="Times New Roman" w:cs="Times New Roman"/>
                <w:sz w:val="15"/>
                <w:szCs w:val="15"/>
              </w:rPr>
              <w:t>5 15</w:t>
            </w:r>
          </w:p>
        </w:tc>
        <w:tc>
          <w:tcPr>
            <w:tcW w:w="277" w:type="pct"/>
            <w:vAlign w:val="center"/>
          </w:tcPr>
          <w:p w:rsidR="00712510"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6</w:t>
            </w:r>
            <w:r w:rsidR="00C46910" w:rsidRPr="00712510">
              <w:rPr>
                <w:rFonts w:ascii="Times New Roman" w:hAnsi="Times New Roman" w:cs="Times New Roman"/>
                <w:sz w:val="15"/>
                <w:szCs w:val="15"/>
              </w:rPr>
              <w:t xml:space="preserve">2.5%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37.5%</w:t>
            </w:r>
          </w:p>
        </w:tc>
        <w:tc>
          <w:tcPr>
            <w:tcW w:w="476" w:type="pct"/>
            <w:vAlign w:val="center"/>
          </w:tcPr>
          <w:p w:rsid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5</w:t>
            </w:r>
            <w:r w:rsidR="00C46910" w:rsidRPr="00712510">
              <w:rPr>
                <w:rFonts w:ascii="Times New Roman" w:hAnsi="Times New Roman" w:cs="Times New Roman"/>
                <w:sz w:val="15"/>
                <w:szCs w:val="15"/>
              </w:rPr>
              <w:t xml:space="preserve">6.43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0.00*</w:t>
            </w:r>
          </w:p>
        </w:tc>
      </w:tr>
      <w:tr w:rsidR="00C46910" w:rsidRPr="00712510" w:rsidTr="00712510">
        <w:trPr>
          <w:jc w:val="center"/>
        </w:trPr>
        <w:tc>
          <w:tcPr>
            <w:tcW w:w="2340" w:type="pct"/>
            <w:vAlign w:val="center"/>
          </w:tcPr>
          <w:p w:rsidR="00C46910" w:rsidRPr="00712510" w:rsidRDefault="00C46910" w:rsidP="003E0F24">
            <w:pPr>
              <w:pStyle w:val="ListParagraph"/>
              <w:numPr>
                <w:ilvl w:val="0"/>
                <w:numId w:val="1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precautions to reduce mucositis</w:t>
            </w:r>
          </w:p>
          <w:p w:rsidR="002C5C5D"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incorrect</w:t>
            </w:r>
          </w:p>
          <w:p w:rsidR="00C46910" w:rsidRPr="00712510" w:rsidRDefault="002C5C5D"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w:t>
            </w:r>
            <w:r w:rsidR="00C46910" w:rsidRPr="00712510">
              <w:rPr>
                <w:rFonts w:ascii="Times New Roman" w:hAnsi="Times New Roman" w:cs="Times New Roman"/>
                <w:sz w:val="15"/>
                <w:szCs w:val="15"/>
              </w:rPr>
              <w:t>n complete 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Completely correct</w:t>
            </w:r>
          </w:p>
        </w:tc>
        <w:tc>
          <w:tcPr>
            <w:tcW w:w="373"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18</w:t>
            </w:r>
            <w:r w:rsidR="002C5C5D" w:rsidRPr="00712510">
              <w:rPr>
                <w:rFonts w:ascii="Times New Roman" w:hAnsi="Times New Roman" w:cs="Times New Roman"/>
                <w:sz w:val="15"/>
                <w:szCs w:val="15"/>
              </w:rPr>
              <w:t xml:space="preserve"> </w:t>
            </w:r>
          </w:p>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16</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6</w:t>
            </w:r>
          </w:p>
        </w:tc>
        <w:tc>
          <w:tcPr>
            <w:tcW w:w="580"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45%</w:t>
            </w:r>
            <w:r w:rsidR="002C5C5D" w:rsidRPr="00712510">
              <w:rPr>
                <w:rFonts w:ascii="Times New Roman" w:hAnsi="Times New Roman" w:cs="Times New Roman"/>
                <w:sz w:val="15"/>
                <w:szCs w:val="15"/>
              </w:rPr>
              <w:t xml:space="preserve"> </w:t>
            </w:r>
          </w:p>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40%</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15%</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w:t>
            </w:r>
            <w:r w:rsidR="002C5C5D" w:rsidRPr="00712510">
              <w:rPr>
                <w:rFonts w:ascii="Times New Roman" w:hAnsi="Times New Roman" w:cs="Times New Roman"/>
                <w:sz w:val="15"/>
                <w:szCs w:val="15"/>
              </w:rPr>
              <w:t xml:space="preserve"> </w:t>
            </w:r>
            <w:r w:rsidRPr="00712510">
              <w:rPr>
                <w:rFonts w:ascii="Times New Roman" w:hAnsi="Times New Roman" w:cs="Times New Roman"/>
                <w:sz w:val="15"/>
                <w:szCs w:val="15"/>
              </w:rPr>
              <w:t>6 34</w:t>
            </w:r>
          </w:p>
        </w:tc>
        <w:tc>
          <w:tcPr>
            <w:tcW w:w="332"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0% </w:t>
            </w:r>
          </w:p>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15%</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85%</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2</w:t>
            </w:r>
            <w:r w:rsidR="002C5C5D" w:rsidRPr="00712510">
              <w:rPr>
                <w:rFonts w:ascii="Times New Roman" w:hAnsi="Times New Roman" w:cs="Times New Roman"/>
                <w:sz w:val="15"/>
                <w:szCs w:val="15"/>
              </w:rPr>
              <w:t xml:space="preserve"> </w:t>
            </w:r>
            <w:r w:rsidRPr="00712510">
              <w:rPr>
                <w:rFonts w:ascii="Times New Roman" w:hAnsi="Times New Roman" w:cs="Times New Roman"/>
                <w:sz w:val="15"/>
                <w:szCs w:val="15"/>
              </w:rPr>
              <w:t xml:space="preserve">26 12 </w:t>
            </w:r>
          </w:p>
        </w:tc>
        <w:tc>
          <w:tcPr>
            <w:tcW w:w="277" w:type="pct"/>
            <w:vAlign w:val="center"/>
          </w:tcPr>
          <w:p w:rsidR="00712510" w:rsidRPr="00712510" w:rsidRDefault="007125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5%</w:t>
            </w:r>
          </w:p>
          <w:p w:rsidR="00712510" w:rsidRPr="00712510" w:rsidRDefault="007125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65%</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30%</w:t>
            </w:r>
          </w:p>
        </w:tc>
        <w:tc>
          <w:tcPr>
            <w:tcW w:w="476"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66.78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0.00*</w:t>
            </w:r>
          </w:p>
        </w:tc>
      </w:tr>
      <w:tr w:rsidR="00C46910" w:rsidRPr="00712510" w:rsidTr="00712510">
        <w:trPr>
          <w:jc w:val="center"/>
        </w:trPr>
        <w:tc>
          <w:tcPr>
            <w:tcW w:w="2340" w:type="pct"/>
            <w:vAlign w:val="center"/>
          </w:tcPr>
          <w:p w:rsidR="00C46910" w:rsidRPr="00712510" w:rsidRDefault="00C46910" w:rsidP="003E0F24">
            <w:pPr>
              <w:pStyle w:val="ListParagraph"/>
              <w:numPr>
                <w:ilvl w:val="0"/>
                <w:numId w:val="1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Care to manage diarrhea as side effect of chemotherapy</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correct</w:t>
            </w:r>
          </w:p>
        </w:tc>
        <w:tc>
          <w:tcPr>
            <w:tcW w:w="373"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34</w:t>
            </w:r>
          </w:p>
          <w:p w:rsidR="00C46910" w:rsidRPr="00712510" w:rsidRDefault="002C5C5D"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 xml:space="preserve"> </w:t>
            </w:r>
            <w:r w:rsidR="00C46910" w:rsidRPr="00712510">
              <w:rPr>
                <w:rFonts w:ascii="Times New Roman" w:hAnsi="Times New Roman" w:cs="Times New Roman"/>
                <w:sz w:val="15"/>
                <w:szCs w:val="15"/>
              </w:rPr>
              <w:t>6</w:t>
            </w:r>
          </w:p>
        </w:tc>
        <w:tc>
          <w:tcPr>
            <w:tcW w:w="580"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85%</w:t>
            </w:r>
            <w:r w:rsidR="002C5C5D" w:rsidRPr="00712510">
              <w:rPr>
                <w:rFonts w:ascii="Times New Roman" w:hAnsi="Times New Roman" w:cs="Times New Roman"/>
                <w:sz w:val="15"/>
                <w:szCs w:val="15"/>
              </w:rPr>
              <w:t xml:space="preserve"> </w:t>
            </w:r>
            <w:r w:rsidRPr="00712510">
              <w:rPr>
                <w:rFonts w:ascii="Times New Roman" w:hAnsi="Times New Roman" w:cs="Times New Roman"/>
                <w:sz w:val="15"/>
                <w:szCs w:val="15"/>
              </w:rPr>
              <w:t>15%</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6 34</w:t>
            </w:r>
          </w:p>
        </w:tc>
        <w:tc>
          <w:tcPr>
            <w:tcW w:w="332"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15%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85%</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11</w:t>
            </w:r>
            <w:r w:rsidR="002C5C5D" w:rsidRPr="00712510">
              <w:rPr>
                <w:rFonts w:ascii="Times New Roman" w:hAnsi="Times New Roman" w:cs="Times New Roman"/>
                <w:sz w:val="15"/>
                <w:szCs w:val="15"/>
              </w:rPr>
              <w:t xml:space="preserve"> </w:t>
            </w:r>
            <w:r w:rsidRPr="00712510">
              <w:rPr>
                <w:rFonts w:ascii="Times New Roman" w:hAnsi="Times New Roman" w:cs="Times New Roman"/>
                <w:sz w:val="15"/>
                <w:szCs w:val="15"/>
              </w:rPr>
              <w:t>29</w:t>
            </w:r>
          </w:p>
        </w:tc>
        <w:tc>
          <w:tcPr>
            <w:tcW w:w="277" w:type="pct"/>
            <w:vAlign w:val="center"/>
          </w:tcPr>
          <w:p w:rsidR="00712510"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27.5%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72.5%</w:t>
            </w:r>
          </w:p>
        </w:tc>
        <w:tc>
          <w:tcPr>
            <w:tcW w:w="476"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45.63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0.00*</w:t>
            </w:r>
          </w:p>
        </w:tc>
      </w:tr>
      <w:tr w:rsidR="00C46910" w:rsidRPr="00712510" w:rsidTr="00712510">
        <w:trPr>
          <w:jc w:val="center"/>
        </w:trPr>
        <w:tc>
          <w:tcPr>
            <w:tcW w:w="2340" w:type="pct"/>
            <w:vAlign w:val="center"/>
          </w:tcPr>
          <w:p w:rsidR="00C46910" w:rsidRPr="00712510" w:rsidRDefault="00C46910" w:rsidP="003E0F24">
            <w:pPr>
              <w:pStyle w:val="ListParagraph"/>
              <w:numPr>
                <w:ilvl w:val="0"/>
                <w:numId w:val="1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Fatigue as chemotherapy</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Incomplete 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Completely correct</w:t>
            </w:r>
          </w:p>
        </w:tc>
        <w:tc>
          <w:tcPr>
            <w:tcW w:w="373"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31</w:t>
            </w:r>
            <w:r w:rsidR="002C5C5D" w:rsidRPr="00712510">
              <w:rPr>
                <w:rFonts w:ascii="Times New Roman" w:hAnsi="Times New Roman" w:cs="Times New Roman"/>
                <w:sz w:val="15"/>
                <w:szCs w:val="15"/>
              </w:rPr>
              <w:t xml:space="preserve"> </w:t>
            </w:r>
          </w:p>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9</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w:t>
            </w:r>
          </w:p>
        </w:tc>
        <w:tc>
          <w:tcPr>
            <w:tcW w:w="580"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77.5%</w:t>
            </w:r>
            <w:r w:rsidR="002C5C5D" w:rsidRPr="00712510">
              <w:rPr>
                <w:rFonts w:ascii="Times New Roman" w:hAnsi="Times New Roman" w:cs="Times New Roman"/>
                <w:sz w:val="15"/>
                <w:szCs w:val="15"/>
              </w:rPr>
              <w:t xml:space="preserve"> </w:t>
            </w:r>
          </w:p>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22.5%</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2 26 12</w:t>
            </w:r>
          </w:p>
        </w:tc>
        <w:tc>
          <w:tcPr>
            <w:tcW w:w="332"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5% </w:t>
            </w:r>
          </w:p>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65%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30%</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8</w:t>
            </w:r>
            <w:r w:rsidR="002C5C5D" w:rsidRPr="00712510">
              <w:rPr>
                <w:rFonts w:ascii="Times New Roman" w:hAnsi="Times New Roman" w:cs="Times New Roman"/>
                <w:sz w:val="15"/>
                <w:szCs w:val="15"/>
              </w:rPr>
              <w:t xml:space="preserve"> </w:t>
            </w:r>
            <w:r w:rsidRPr="00712510">
              <w:rPr>
                <w:rFonts w:ascii="Times New Roman" w:hAnsi="Times New Roman" w:cs="Times New Roman"/>
                <w:sz w:val="15"/>
                <w:szCs w:val="15"/>
              </w:rPr>
              <w:t>28</w:t>
            </w:r>
            <w:r w:rsidR="002C5C5D" w:rsidRPr="00712510">
              <w:rPr>
                <w:rFonts w:ascii="Times New Roman" w:hAnsi="Times New Roman" w:cs="Times New Roman"/>
                <w:sz w:val="15"/>
                <w:szCs w:val="15"/>
              </w:rPr>
              <w:t xml:space="preserve"> </w:t>
            </w:r>
            <w:r w:rsidRPr="00712510">
              <w:rPr>
                <w:rFonts w:ascii="Times New Roman" w:hAnsi="Times New Roman" w:cs="Times New Roman"/>
                <w:sz w:val="15"/>
                <w:szCs w:val="15"/>
              </w:rPr>
              <w:t>4</w:t>
            </w:r>
          </w:p>
        </w:tc>
        <w:tc>
          <w:tcPr>
            <w:tcW w:w="277"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20% </w:t>
            </w:r>
          </w:p>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70%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10%</w:t>
            </w:r>
          </w:p>
        </w:tc>
        <w:tc>
          <w:tcPr>
            <w:tcW w:w="476"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58.67</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0.00*</w:t>
            </w:r>
          </w:p>
        </w:tc>
      </w:tr>
      <w:tr w:rsidR="00C46910" w:rsidRPr="00712510" w:rsidTr="00712510">
        <w:trPr>
          <w:jc w:val="center"/>
        </w:trPr>
        <w:tc>
          <w:tcPr>
            <w:tcW w:w="2340" w:type="pct"/>
            <w:vAlign w:val="center"/>
          </w:tcPr>
          <w:p w:rsidR="00C46910" w:rsidRPr="00712510" w:rsidRDefault="00C46910" w:rsidP="003E0F24">
            <w:pPr>
              <w:pStyle w:val="ListParagraph"/>
              <w:numPr>
                <w:ilvl w:val="0"/>
                <w:numId w:val="1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Types of irradiation</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Incomplete 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Completely correct</w:t>
            </w:r>
          </w:p>
        </w:tc>
        <w:tc>
          <w:tcPr>
            <w:tcW w:w="373"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24</w:t>
            </w:r>
            <w:r w:rsidR="002C5C5D" w:rsidRPr="00712510">
              <w:rPr>
                <w:rFonts w:ascii="Times New Roman" w:hAnsi="Times New Roman" w:cs="Times New Roman"/>
                <w:sz w:val="15"/>
                <w:szCs w:val="15"/>
              </w:rPr>
              <w:t xml:space="preserve"> </w:t>
            </w:r>
            <w:r w:rsidRPr="00712510">
              <w:rPr>
                <w:rFonts w:ascii="Times New Roman" w:hAnsi="Times New Roman" w:cs="Times New Roman"/>
                <w:sz w:val="15"/>
                <w:szCs w:val="15"/>
              </w:rPr>
              <w:t>9</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7</w:t>
            </w:r>
          </w:p>
        </w:tc>
        <w:tc>
          <w:tcPr>
            <w:tcW w:w="580"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60%</w:t>
            </w:r>
            <w:r w:rsidR="002C5C5D" w:rsidRPr="00712510">
              <w:rPr>
                <w:rFonts w:ascii="Times New Roman" w:hAnsi="Times New Roman" w:cs="Times New Roman"/>
                <w:sz w:val="15"/>
                <w:szCs w:val="15"/>
              </w:rPr>
              <w:t xml:space="preserve"> </w:t>
            </w:r>
          </w:p>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22.5%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17.5%</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0 10 30</w:t>
            </w:r>
          </w:p>
        </w:tc>
        <w:tc>
          <w:tcPr>
            <w:tcW w:w="332"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0% </w:t>
            </w:r>
          </w:p>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25%</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75%</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8</w:t>
            </w:r>
            <w:r w:rsidR="002C5C5D" w:rsidRPr="00712510">
              <w:rPr>
                <w:rFonts w:ascii="Times New Roman" w:hAnsi="Times New Roman" w:cs="Times New Roman"/>
                <w:sz w:val="15"/>
                <w:szCs w:val="15"/>
              </w:rPr>
              <w:t xml:space="preserve"> </w:t>
            </w:r>
            <w:r w:rsidRPr="00712510">
              <w:rPr>
                <w:rFonts w:ascii="Times New Roman" w:hAnsi="Times New Roman" w:cs="Times New Roman"/>
                <w:sz w:val="15"/>
                <w:szCs w:val="15"/>
              </w:rPr>
              <w:t>11 21</w:t>
            </w:r>
          </w:p>
        </w:tc>
        <w:tc>
          <w:tcPr>
            <w:tcW w:w="277"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20% </w:t>
            </w:r>
          </w:p>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27.5%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52.5%</w:t>
            </w:r>
          </w:p>
        </w:tc>
        <w:tc>
          <w:tcPr>
            <w:tcW w:w="476"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42.09</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0.00*</w:t>
            </w:r>
          </w:p>
        </w:tc>
      </w:tr>
      <w:tr w:rsidR="00C46910" w:rsidRPr="00712510" w:rsidTr="00712510">
        <w:trPr>
          <w:jc w:val="center"/>
        </w:trPr>
        <w:tc>
          <w:tcPr>
            <w:tcW w:w="2340" w:type="pct"/>
            <w:vAlign w:val="center"/>
          </w:tcPr>
          <w:p w:rsidR="00C46910" w:rsidRPr="00712510" w:rsidRDefault="00C46910" w:rsidP="003E0F24">
            <w:pPr>
              <w:pStyle w:val="ListParagraph"/>
              <w:numPr>
                <w:ilvl w:val="0"/>
                <w:numId w:val="1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Side effects of radiotherapy</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correct</w:t>
            </w:r>
          </w:p>
        </w:tc>
        <w:tc>
          <w:tcPr>
            <w:tcW w:w="373"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33</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7</w:t>
            </w:r>
          </w:p>
        </w:tc>
        <w:tc>
          <w:tcPr>
            <w:tcW w:w="580"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82.5%</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17.5%</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4 36</w:t>
            </w:r>
          </w:p>
        </w:tc>
        <w:tc>
          <w:tcPr>
            <w:tcW w:w="332"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10%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90%</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15</w:t>
            </w:r>
            <w:r w:rsidR="002C5C5D" w:rsidRPr="00712510">
              <w:rPr>
                <w:rFonts w:ascii="Times New Roman" w:hAnsi="Times New Roman" w:cs="Times New Roman"/>
                <w:sz w:val="15"/>
                <w:szCs w:val="15"/>
              </w:rPr>
              <w:t xml:space="preserve"> </w:t>
            </w:r>
            <w:r w:rsidRPr="00712510">
              <w:rPr>
                <w:rFonts w:ascii="Times New Roman" w:hAnsi="Times New Roman" w:cs="Times New Roman"/>
                <w:sz w:val="15"/>
                <w:szCs w:val="15"/>
              </w:rPr>
              <w:t>25</w:t>
            </w:r>
          </w:p>
        </w:tc>
        <w:tc>
          <w:tcPr>
            <w:tcW w:w="277"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37.5%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62.5%</w:t>
            </w:r>
          </w:p>
        </w:tc>
        <w:tc>
          <w:tcPr>
            <w:tcW w:w="476"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43.64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0.00*</w:t>
            </w:r>
          </w:p>
        </w:tc>
      </w:tr>
      <w:tr w:rsidR="00C46910" w:rsidRPr="00712510" w:rsidTr="00712510">
        <w:trPr>
          <w:jc w:val="center"/>
        </w:trPr>
        <w:tc>
          <w:tcPr>
            <w:tcW w:w="2340" w:type="pct"/>
            <w:vAlign w:val="center"/>
          </w:tcPr>
          <w:p w:rsidR="00C46910" w:rsidRPr="00712510" w:rsidRDefault="00C46910" w:rsidP="003E0F24">
            <w:pPr>
              <w:pStyle w:val="ListParagraph"/>
              <w:numPr>
                <w:ilvl w:val="0"/>
                <w:numId w:val="1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How to deal with inflammation (side effect of RTH)</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correct</w:t>
            </w:r>
          </w:p>
        </w:tc>
        <w:tc>
          <w:tcPr>
            <w:tcW w:w="373" w:type="pct"/>
            <w:vAlign w:val="center"/>
          </w:tcPr>
          <w:p w:rsid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3</w:t>
            </w:r>
            <w:r w:rsidR="00C46910" w:rsidRPr="00712510">
              <w:rPr>
                <w:rFonts w:ascii="Times New Roman" w:hAnsi="Times New Roman" w:cs="Times New Roman"/>
                <w:sz w:val="15"/>
                <w:szCs w:val="15"/>
              </w:rPr>
              <w:t>7</w:t>
            </w:r>
            <w:r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3</w:t>
            </w:r>
          </w:p>
        </w:tc>
        <w:tc>
          <w:tcPr>
            <w:tcW w:w="580"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9</w:t>
            </w:r>
            <w:r w:rsidR="00C46910" w:rsidRPr="00712510">
              <w:rPr>
                <w:rFonts w:ascii="Times New Roman" w:hAnsi="Times New Roman" w:cs="Times New Roman"/>
                <w:sz w:val="15"/>
                <w:szCs w:val="15"/>
              </w:rPr>
              <w:t>2.5%</w:t>
            </w:r>
            <w:r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7.5%</w:t>
            </w:r>
          </w:p>
        </w:tc>
        <w:tc>
          <w:tcPr>
            <w:tcW w:w="311" w:type="pct"/>
            <w:vAlign w:val="center"/>
          </w:tcPr>
          <w:p w:rsidR="00C46910" w:rsidRPr="00712510" w:rsidRDefault="002C5C5D"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9</w:t>
            </w:r>
            <w:r w:rsidR="00C46910" w:rsidRPr="00712510">
              <w:rPr>
                <w:rFonts w:ascii="Times New Roman" w:hAnsi="Times New Roman" w:cs="Times New Roman"/>
                <w:sz w:val="15"/>
                <w:szCs w:val="15"/>
              </w:rPr>
              <w:t xml:space="preserve"> 31</w:t>
            </w:r>
          </w:p>
        </w:tc>
        <w:tc>
          <w:tcPr>
            <w:tcW w:w="332"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2</w:t>
            </w:r>
            <w:r w:rsidR="00C46910" w:rsidRPr="00712510">
              <w:rPr>
                <w:rFonts w:ascii="Times New Roman" w:hAnsi="Times New Roman" w:cs="Times New Roman"/>
                <w:sz w:val="15"/>
                <w:szCs w:val="15"/>
              </w:rPr>
              <w:t xml:space="preserve">2.5%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77.5%</w:t>
            </w:r>
          </w:p>
        </w:tc>
        <w:tc>
          <w:tcPr>
            <w:tcW w:w="311" w:type="pct"/>
            <w:vAlign w:val="center"/>
          </w:tcPr>
          <w:p w:rsidR="00C46910" w:rsidRPr="00712510" w:rsidRDefault="002C5C5D"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2</w:t>
            </w:r>
            <w:r w:rsidR="00C46910" w:rsidRPr="00712510">
              <w:rPr>
                <w:rFonts w:ascii="Times New Roman" w:hAnsi="Times New Roman" w:cs="Times New Roman"/>
                <w:sz w:val="15"/>
                <w:szCs w:val="15"/>
              </w:rPr>
              <w:t>0</w:t>
            </w:r>
            <w:r w:rsidRPr="00712510">
              <w:rPr>
                <w:rFonts w:ascii="Times New Roman" w:hAnsi="Times New Roman" w:cs="Times New Roman"/>
                <w:sz w:val="15"/>
                <w:szCs w:val="15"/>
              </w:rPr>
              <w:t xml:space="preserve"> </w:t>
            </w:r>
            <w:proofErr w:type="spellStart"/>
            <w:r w:rsidR="00C46910" w:rsidRPr="00712510">
              <w:rPr>
                <w:rFonts w:ascii="Times New Roman" w:hAnsi="Times New Roman" w:cs="Times New Roman"/>
                <w:sz w:val="15"/>
                <w:szCs w:val="15"/>
              </w:rPr>
              <w:t>20</w:t>
            </w:r>
            <w:proofErr w:type="spellEnd"/>
          </w:p>
        </w:tc>
        <w:tc>
          <w:tcPr>
            <w:tcW w:w="277"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5</w:t>
            </w:r>
            <w:r w:rsidR="00C46910" w:rsidRPr="00712510">
              <w:rPr>
                <w:rFonts w:ascii="Times New Roman" w:hAnsi="Times New Roman" w:cs="Times New Roman"/>
                <w:sz w:val="15"/>
                <w:szCs w:val="15"/>
              </w:rPr>
              <w:t xml:space="preserve">0%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50%</w:t>
            </w:r>
          </w:p>
        </w:tc>
        <w:tc>
          <w:tcPr>
            <w:tcW w:w="476" w:type="pct"/>
            <w:vAlign w:val="center"/>
          </w:tcPr>
          <w:p w:rsid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4</w:t>
            </w:r>
            <w:r w:rsidR="00C46910" w:rsidRPr="00712510">
              <w:rPr>
                <w:rFonts w:ascii="Times New Roman" w:hAnsi="Times New Roman" w:cs="Times New Roman"/>
                <w:sz w:val="15"/>
                <w:szCs w:val="15"/>
              </w:rPr>
              <w:t xml:space="preserve">0.20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0.00*</w:t>
            </w:r>
          </w:p>
        </w:tc>
      </w:tr>
      <w:tr w:rsidR="00C46910" w:rsidRPr="00712510" w:rsidTr="00712510">
        <w:trPr>
          <w:jc w:val="center"/>
        </w:trPr>
        <w:tc>
          <w:tcPr>
            <w:tcW w:w="2340" w:type="pct"/>
            <w:vAlign w:val="center"/>
          </w:tcPr>
          <w:p w:rsidR="00C46910" w:rsidRPr="00712510" w:rsidRDefault="00C46910" w:rsidP="003E0F24">
            <w:pPr>
              <w:pStyle w:val="ListParagraph"/>
              <w:numPr>
                <w:ilvl w:val="0"/>
                <w:numId w:val="1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Guidelines followed after RTH treatment</w:t>
            </w:r>
          </w:p>
          <w:p w:rsidR="002C5C5D"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Incorrect</w:t>
            </w:r>
          </w:p>
          <w:p w:rsidR="00C46910" w:rsidRPr="00712510" w:rsidRDefault="002C5C5D"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w:t>
            </w:r>
            <w:r w:rsidR="00C46910" w:rsidRPr="00712510">
              <w:rPr>
                <w:rFonts w:ascii="Times New Roman" w:hAnsi="Times New Roman" w:cs="Times New Roman"/>
                <w:sz w:val="15"/>
                <w:szCs w:val="15"/>
              </w:rPr>
              <w:t>n complete 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Completely correct</w:t>
            </w:r>
          </w:p>
        </w:tc>
        <w:tc>
          <w:tcPr>
            <w:tcW w:w="373" w:type="pct"/>
            <w:vAlign w:val="center"/>
          </w:tcPr>
          <w:p w:rsid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1</w:t>
            </w:r>
            <w:r w:rsidR="00C46910" w:rsidRPr="00712510">
              <w:rPr>
                <w:rFonts w:ascii="Times New Roman" w:hAnsi="Times New Roman" w:cs="Times New Roman"/>
                <w:sz w:val="15"/>
                <w:szCs w:val="15"/>
              </w:rPr>
              <w:t>4</w:t>
            </w:r>
            <w:r w:rsidRPr="00712510">
              <w:rPr>
                <w:rFonts w:ascii="Times New Roman" w:hAnsi="Times New Roman" w:cs="Times New Roman"/>
                <w:sz w:val="15"/>
                <w:szCs w:val="15"/>
              </w:rPr>
              <w:t xml:space="preserve"> </w:t>
            </w:r>
          </w:p>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20</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6</w:t>
            </w:r>
          </w:p>
        </w:tc>
        <w:tc>
          <w:tcPr>
            <w:tcW w:w="580"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3</w:t>
            </w:r>
            <w:r w:rsidR="00C46910" w:rsidRPr="00712510">
              <w:rPr>
                <w:rFonts w:ascii="Times New Roman" w:hAnsi="Times New Roman" w:cs="Times New Roman"/>
                <w:sz w:val="15"/>
                <w:szCs w:val="15"/>
              </w:rPr>
              <w:t>5%</w:t>
            </w:r>
            <w:r w:rsidRPr="00712510">
              <w:rPr>
                <w:rFonts w:ascii="Times New Roman" w:hAnsi="Times New Roman" w:cs="Times New Roman"/>
                <w:sz w:val="15"/>
                <w:szCs w:val="15"/>
              </w:rPr>
              <w:t xml:space="preserve"> </w:t>
            </w:r>
          </w:p>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50%</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15%</w:t>
            </w:r>
          </w:p>
        </w:tc>
        <w:tc>
          <w:tcPr>
            <w:tcW w:w="311"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0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17 23</w:t>
            </w:r>
          </w:p>
        </w:tc>
        <w:tc>
          <w:tcPr>
            <w:tcW w:w="332"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0</w:t>
            </w:r>
            <w:r w:rsidR="00C46910" w:rsidRPr="00712510">
              <w:rPr>
                <w:rFonts w:ascii="Times New Roman" w:hAnsi="Times New Roman" w:cs="Times New Roman"/>
                <w:sz w:val="15"/>
                <w:szCs w:val="15"/>
              </w:rPr>
              <w:t xml:space="preserve">% </w:t>
            </w:r>
          </w:p>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42.5%</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57.5%</w:t>
            </w:r>
          </w:p>
        </w:tc>
        <w:tc>
          <w:tcPr>
            <w:tcW w:w="311" w:type="pct"/>
            <w:vAlign w:val="center"/>
          </w:tcPr>
          <w:p w:rsidR="00C46910" w:rsidRPr="00712510" w:rsidRDefault="002C5C5D"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 xml:space="preserve">1 </w:t>
            </w:r>
            <w:r w:rsidR="00C46910" w:rsidRPr="00712510">
              <w:rPr>
                <w:rFonts w:ascii="Times New Roman" w:hAnsi="Times New Roman" w:cs="Times New Roman"/>
                <w:sz w:val="15"/>
                <w:szCs w:val="15"/>
              </w:rPr>
              <w:t>32</w:t>
            </w:r>
            <w:r w:rsidRPr="00712510">
              <w:rPr>
                <w:rFonts w:ascii="Times New Roman" w:hAnsi="Times New Roman" w:cs="Times New Roman"/>
                <w:sz w:val="15"/>
                <w:szCs w:val="15"/>
              </w:rPr>
              <w:t xml:space="preserve"> </w:t>
            </w:r>
            <w:r w:rsidR="00C46910" w:rsidRPr="00712510">
              <w:rPr>
                <w:rFonts w:ascii="Times New Roman" w:hAnsi="Times New Roman" w:cs="Times New Roman"/>
                <w:sz w:val="15"/>
                <w:szCs w:val="15"/>
              </w:rPr>
              <w:t xml:space="preserve">7 </w:t>
            </w:r>
          </w:p>
        </w:tc>
        <w:tc>
          <w:tcPr>
            <w:tcW w:w="277"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2</w:t>
            </w:r>
            <w:r w:rsidR="00C46910" w:rsidRPr="00712510">
              <w:rPr>
                <w:rFonts w:ascii="Times New Roman" w:hAnsi="Times New Roman" w:cs="Times New Roman"/>
                <w:sz w:val="15"/>
                <w:szCs w:val="15"/>
              </w:rPr>
              <w:t xml:space="preserve">.5% </w:t>
            </w:r>
          </w:p>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80%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17.5%</w:t>
            </w:r>
          </w:p>
        </w:tc>
        <w:tc>
          <w:tcPr>
            <w:tcW w:w="476"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45.05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0.00*</w:t>
            </w:r>
          </w:p>
        </w:tc>
      </w:tr>
      <w:tr w:rsidR="00C46910" w:rsidRPr="00712510" w:rsidTr="00712510">
        <w:trPr>
          <w:jc w:val="center"/>
        </w:trPr>
        <w:tc>
          <w:tcPr>
            <w:tcW w:w="2340" w:type="pct"/>
            <w:vAlign w:val="center"/>
          </w:tcPr>
          <w:p w:rsidR="00C46910" w:rsidRPr="00712510" w:rsidRDefault="00C46910" w:rsidP="003E0F24">
            <w:pPr>
              <w:pStyle w:val="ListParagraph"/>
              <w:numPr>
                <w:ilvl w:val="0"/>
                <w:numId w:val="1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Surgical treatment of colorectal cancer</w:t>
            </w:r>
          </w:p>
          <w:p w:rsidR="002C5C5D"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Incorrect</w:t>
            </w:r>
          </w:p>
          <w:p w:rsidR="00C46910" w:rsidRPr="00712510" w:rsidRDefault="002C5C5D"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w:t>
            </w:r>
            <w:r w:rsidR="00C46910" w:rsidRPr="00712510">
              <w:rPr>
                <w:rFonts w:ascii="Times New Roman" w:hAnsi="Times New Roman" w:cs="Times New Roman"/>
                <w:sz w:val="15"/>
                <w:szCs w:val="15"/>
              </w:rPr>
              <w:t>n complete 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Completely correct</w:t>
            </w:r>
          </w:p>
        </w:tc>
        <w:tc>
          <w:tcPr>
            <w:tcW w:w="373" w:type="pct"/>
            <w:vAlign w:val="center"/>
          </w:tcPr>
          <w:p w:rsid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2</w:t>
            </w:r>
            <w:r w:rsidR="00C46910" w:rsidRPr="00712510">
              <w:rPr>
                <w:rFonts w:ascii="Times New Roman" w:hAnsi="Times New Roman" w:cs="Times New Roman"/>
                <w:sz w:val="15"/>
                <w:szCs w:val="15"/>
              </w:rPr>
              <w:t>9</w:t>
            </w:r>
            <w:r w:rsidRPr="00712510">
              <w:rPr>
                <w:rFonts w:ascii="Times New Roman" w:hAnsi="Times New Roman" w:cs="Times New Roman"/>
                <w:sz w:val="15"/>
                <w:szCs w:val="15"/>
              </w:rPr>
              <w:t xml:space="preserve"> </w:t>
            </w:r>
          </w:p>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10</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w:t>
            </w:r>
          </w:p>
        </w:tc>
        <w:tc>
          <w:tcPr>
            <w:tcW w:w="580"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7</w:t>
            </w:r>
            <w:r w:rsidR="00C46910" w:rsidRPr="00712510">
              <w:rPr>
                <w:rFonts w:ascii="Times New Roman" w:hAnsi="Times New Roman" w:cs="Times New Roman"/>
                <w:sz w:val="15"/>
                <w:szCs w:val="15"/>
              </w:rPr>
              <w:t>2.5%</w:t>
            </w:r>
            <w:r w:rsidRPr="00712510">
              <w:rPr>
                <w:rFonts w:ascii="Times New Roman" w:hAnsi="Times New Roman" w:cs="Times New Roman"/>
                <w:sz w:val="15"/>
                <w:szCs w:val="15"/>
              </w:rPr>
              <w:t xml:space="preserve"> </w:t>
            </w:r>
          </w:p>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25%</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2.5%</w:t>
            </w:r>
          </w:p>
        </w:tc>
        <w:tc>
          <w:tcPr>
            <w:tcW w:w="311"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0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23 17</w:t>
            </w:r>
          </w:p>
        </w:tc>
        <w:tc>
          <w:tcPr>
            <w:tcW w:w="332"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0</w:t>
            </w:r>
            <w:r w:rsidR="00C46910" w:rsidRPr="00712510">
              <w:rPr>
                <w:rFonts w:ascii="Times New Roman" w:hAnsi="Times New Roman" w:cs="Times New Roman"/>
                <w:sz w:val="15"/>
                <w:szCs w:val="15"/>
              </w:rPr>
              <w:t xml:space="preserve">% </w:t>
            </w:r>
          </w:p>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57.5%</w:t>
            </w:r>
          </w:p>
          <w:p w:rsidR="00C46910" w:rsidRPr="00712510" w:rsidRDefault="002C5C5D"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 xml:space="preserve"> </w:t>
            </w:r>
            <w:r w:rsidR="00C46910" w:rsidRPr="00712510">
              <w:rPr>
                <w:rFonts w:ascii="Times New Roman" w:hAnsi="Times New Roman" w:cs="Times New Roman"/>
                <w:sz w:val="15"/>
                <w:szCs w:val="15"/>
              </w:rPr>
              <w:t>42.5%</w:t>
            </w:r>
          </w:p>
        </w:tc>
        <w:tc>
          <w:tcPr>
            <w:tcW w:w="311"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1</w:t>
            </w:r>
            <w:r w:rsidR="00C46910" w:rsidRPr="00712510">
              <w:rPr>
                <w:rFonts w:ascii="Times New Roman" w:hAnsi="Times New Roman" w:cs="Times New Roman"/>
                <w:sz w:val="15"/>
                <w:szCs w:val="15"/>
              </w:rPr>
              <w:t>5</w:t>
            </w:r>
            <w:r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19</w:t>
            </w:r>
            <w:r w:rsidR="002C5C5D" w:rsidRPr="00712510">
              <w:rPr>
                <w:rFonts w:ascii="Times New Roman" w:hAnsi="Times New Roman" w:cs="Times New Roman"/>
                <w:sz w:val="15"/>
                <w:szCs w:val="15"/>
              </w:rPr>
              <w:t xml:space="preserve"> </w:t>
            </w:r>
            <w:r w:rsidRPr="00712510">
              <w:rPr>
                <w:rFonts w:ascii="Times New Roman" w:hAnsi="Times New Roman" w:cs="Times New Roman"/>
                <w:sz w:val="15"/>
                <w:szCs w:val="15"/>
              </w:rPr>
              <w:t xml:space="preserve">6 </w:t>
            </w:r>
          </w:p>
        </w:tc>
        <w:tc>
          <w:tcPr>
            <w:tcW w:w="277"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3</w:t>
            </w:r>
            <w:r w:rsidR="00C46910" w:rsidRPr="00712510">
              <w:rPr>
                <w:rFonts w:ascii="Times New Roman" w:hAnsi="Times New Roman" w:cs="Times New Roman"/>
                <w:sz w:val="15"/>
                <w:szCs w:val="15"/>
              </w:rPr>
              <w:t xml:space="preserve">7.5% </w:t>
            </w:r>
          </w:p>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47.5%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15%</w:t>
            </w:r>
          </w:p>
        </w:tc>
        <w:tc>
          <w:tcPr>
            <w:tcW w:w="476"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50.55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0.00*</w:t>
            </w:r>
          </w:p>
        </w:tc>
      </w:tr>
      <w:tr w:rsidR="00C46910" w:rsidRPr="00712510" w:rsidTr="00712510">
        <w:trPr>
          <w:jc w:val="center"/>
        </w:trPr>
        <w:tc>
          <w:tcPr>
            <w:tcW w:w="2340" w:type="pct"/>
            <w:vAlign w:val="center"/>
          </w:tcPr>
          <w:p w:rsidR="00C46910" w:rsidRPr="00712510" w:rsidRDefault="00C46910" w:rsidP="003E0F24">
            <w:pPr>
              <w:pStyle w:val="ListParagraph"/>
              <w:numPr>
                <w:ilvl w:val="0"/>
                <w:numId w:val="1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Description of Color of colostomy</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Correct</w:t>
            </w:r>
          </w:p>
        </w:tc>
        <w:tc>
          <w:tcPr>
            <w:tcW w:w="373"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40</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w:t>
            </w:r>
          </w:p>
        </w:tc>
        <w:tc>
          <w:tcPr>
            <w:tcW w:w="580"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100%</w:t>
            </w:r>
            <w:r w:rsidR="002C5C5D" w:rsidRPr="00712510">
              <w:rPr>
                <w:rFonts w:ascii="Times New Roman" w:hAnsi="Times New Roman" w:cs="Times New Roman"/>
                <w:sz w:val="15"/>
                <w:szCs w:val="15"/>
              </w:rPr>
              <w:t xml:space="preserve"> </w:t>
            </w:r>
            <w:r w:rsidRPr="00712510">
              <w:rPr>
                <w:rFonts w:ascii="Times New Roman" w:hAnsi="Times New Roman" w:cs="Times New Roman"/>
                <w:sz w:val="15"/>
                <w:szCs w:val="15"/>
              </w:rPr>
              <w:t>0%</w:t>
            </w:r>
            <w:r w:rsidR="002C5C5D" w:rsidRPr="00712510">
              <w:rPr>
                <w:rFonts w:ascii="Times New Roman" w:hAnsi="Times New Roman" w:cs="Times New Roman"/>
                <w:sz w:val="15"/>
                <w:szCs w:val="15"/>
              </w:rPr>
              <w:t xml:space="preserve"> </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9 31</w:t>
            </w:r>
            <w:r w:rsidR="002C5C5D" w:rsidRPr="00712510">
              <w:rPr>
                <w:rFonts w:ascii="Times New Roman" w:hAnsi="Times New Roman" w:cs="Times New Roman"/>
                <w:sz w:val="15"/>
                <w:szCs w:val="15"/>
              </w:rPr>
              <w:t xml:space="preserve"> </w:t>
            </w:r>
          </w:p>
        </w:tc>
        <w:tc>
          <w:tcPr>
            <w:tcW w:w="332"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22.5%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77.5%</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28 12</w:t>
            </w:r>
            <w:r w:rsidR="002C5C5D" w:rsidRPr="00712510">
              <w:rPr>
                <w:rFonts w:ascii="Times New Roman" w:hAnsi="Times New Roman" w:cs="Times New Roman"/>
                <w:sz w:val="15"/>
                <w:szCs w:val="15"/>
              </w:rPr>
              <w:t xml:space="preserve"> </w:t>
            </w:r>
          </w:p>
        </w:tc>
        <w:tc>
          <w:tcPr>
            <w:tcW w:w="277"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70%</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 xml:space="preserve">30% </w:t>
            </w:r>
          </w:p>
        </w:tc>
        <w:tc>
          <w:tcPr>
            <w:tcW w:w="476"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53.13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0.00*</w:t>
            </w:r>
          </w:p>
        </w:tc>
      </w:tr>
      <w:tr w:rsidR="00C46910" w:rsidRPr="00712510" w:rsidTr="00712510">
        <w:trPr>
          <w:jc w:val="center"/>
        </w:trPr>
        <w:tc>
          <w:tcPr>
            <w:tcW w:w="2340" w:type="pct"/>
            <w:vAlign w:val="center"/>
          </w:tcPr>
          <w:p w:rsidR="00C46910" w:rsidRPr="00712510" w:rsidRDefault="00C46910" w:rsidP="003E0F24">
            <w:pPr>
              <w:pStyle w:val="ListParagraph"/>
              <w:numPr>
                <w:ilvl w:val="0"/>
                <w:numId w:val="1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Time of opening to be in its permanent size</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Correct</w:t>
            </w:r>
          </w:p>
        </w:tc>
        <w:tc>
          <w:tcPr>
            <w:tcW w:w="373" w:type="pct"/>
            <w:vAlign w:val="center"/>
          </w:tcPr>
          <w:p w:rsid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3</w:t>
            </w:r>
            <w:r w:rsidR="00C46910" w:rsidRPr="00712510">
              <w:rPr>
                <w:rFonts w:ascii="Times New Roman" w:hAnsi="Times New Roman" w:cs="Times New Roman"/>
                <w:sz w:val="15"/>
                <w:szCs w:val="15"/>
              </w:rPr>
              <w:t>4</w:t>
            </w:r>
            <w:r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6</w:t>
            </w:r>
          </w:p>
        </w:tc>
        <w:tc>
          <w:tcPr>
            <w:tcW w:w="580" w:type="pct"/>
            <w:vAlign w:val="center"/>
          </w:tcPr>
          <w:p w:rsidR="00712510" w:rsidRPr="00712510" w:rsidRDefault="002C5C5D"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8</w:t>
            </w:r>
            <w:r w:rsidR="00C46910" w:rsidRPr="00712510">
              <w:rPr>
                <w:rFonts w:ascii="Times New Roman" w:hAnsi="Times New Roman" w:cs="Times New Roman"/>
                <w:sz w:val="15"/>
                <w:szCs w:val="15"/>
              </w:rPr>
              <w:t>5%</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15%</w:t>
            </w:r>
            <w:r w:rsidR="002C5C5D" w:rsidRPr="00712510">
              <w:rPr>
                <w:rFonts w:ascii="Times New Roman" w:hAnsi="Times New Roman" w:cs="Times New Roman"/>
                <w:sz w:val="15"/>
                <w:szCs w:val="15"/>
              </w:rPr>
              <w:t xml:space="preserve"> </w:t>
            </w:r>
          </w:p>
        </w:tc>
        <w:tc>
          <w:tcPr>
            <w:tcW w:w="311" w:type="pct"/>
            <w:vAlign w:val="center"/>
          </w:tcPr>
          <w:p w:rsidR="00C46910" w:rsidRPr="00712510" w:rsidRDefault="002C5C5D"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7</w:t>
            </w:r>
            <w:r w:rsidR="00C46910" w:rsidRPr="00712510">
              <w:rPr>
                <w:rFonts w:ascii="Times New Roman" w:hAnsi="Times New Roman" w:cs="Times New Roman"/>
                <w:sz w:val="15"/>
                <w:szCs w:val="15"/>
              </w:rPr>
              <w:t xml:space="preserve"> 33</w:t>
            </w:r>
            <w:r w:rsidRPr="00712510">
              <w:rPr>
                <w:rFonts w:ascii="Times New Roman" w:hAnsi="Times New Roman" w:cs="Times New Roman"/>
                <w:sz w:val="15"/>
                <w:szCs w:val="15"/>
              </w:rPr>
              <w:t xml:space="preserve"> </w:t>
            </w:r>
          </w:p>
        </w:tc>
        <w:tc>
          <w:tcPr>
            <w:tcW w:w="332"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1</w:t>
            </w:r>
            <w:r w:rsidR="00C46910" w:rsidRPr="00712510">
              <w:rPr>
                <w:rFonts w:ascii="Times New Roman" w:hAnsi="Times New Roman" w:cs="Times New Roman"/>
                <w:sz w:val="15"/>
                <w:szCs w:val="15"/>
              </w:rPr>
              <w:t xml:space="preserve">7.5%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82.5%</w:t>
            </w:r>
          </w:p>
        </w:tc>
        <w:tc>
          <w:tcPr>
            <w:tcW w:w="311" w:type="pct"/>
            <w:vAlign w:val="center"/>
          </w:tcPr>
          <w:p w:rsidR="00C46910" w:rsidRPr="00712510" w:rsidRDefault="002C5C5D"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w:t>
            </w:r>
            <w:r w:rsidR="00C46910" w:rsidRPr="00712510">
              <w:rPr>
                <w:rFonts w:ascii="Times New Roman" w:hAnsi="Times New Roman" w:cs="Times New Roman"/>
                <w:sz w:val="15"/>
                <w:szCs w:val="15"/>
              </w:rPr>
              <w:t>3 27</w:t>
            </w:r>
            <w:r w:rsidRPr="00712510">
              <w:rPr>
                <w:rFonts w:ascii="Times New Roman" w:hAnsi="Times New Roman" w:cs="Times New Roman"/>
                <w:sz w:val="15"/>
                <w:szCs w:val="15"/>
              </w:rPr>
              <w:t xml:space="preserve"> </w:t>
            </w:r>
          </w:p>
        </w:tc>
        <w:tc>
          <w:tcPr>
            <w:tcW w:w="277"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3</w:t>
            </w:r>
            <w:r w:rsidR="00C46910" w:rsidRPr="00712510">
              <w:rPr>
                <w:rFonts w:ascii="Times New Roman" w:hAnsi="Times New Roman" w:cs="Times New Roman"/>
                <w:sz w:val="15"/>
                <w:szCs w:val="15"/>
              </w:rPr>
              <w:t>2.5%</w:t>
            </w:r>
            <w:r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 xml:space="preserve">67.5% </w:t>
            </w:r>
          </w:p>
        </w:tc>
        <w:tc>
          <w:tcPr>
            <w:tcW w:w="476" w:type="pct"/>
            <w:vAlign w:val="center"/>
          </w:tcPr>
          <w:p w:rsid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4</w:t>
            </w:r>
            <w:r w:rsidR="00C46910" w:rsidRPr="00712510">
              <w:rPr>
                <w:rFonts w:ascii="Times New Roman" w:hAnsi="Times New Roman" w:cs="Times New Roman"/>
                <w:sz w:val="15"/>
                <w:szCs w:val="15"/>
              </w:rPr>
              <w:t xml:space="preserve">0.61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0.00*</w:t>
            </w:r>
          </w:p>
        </w:tc>
      </w:tr>
      <w:tr w:rsidR="00C46910" w:rsidRPr="00712510" w:rsidTr="00712510">
        <w:trPr>
          <w:jc w:val="center"/>
        </w:trPr>
        <w:tc>
          <w:tcPr>
            <w:tcW w:w="2340" w:type="pct"/>
            <w:vAlign w:val="center"/>
          </w:tcPr>
          <w:p w:rsidR="00C46910" w:rsidRPr="00712510" w:rsidRDefault="00C46910" w:rsidP="003E0F24">
            <w:pPr>
              <w:pStyle w:val="ListParagraph"/>
              <w:numPr>
                <w:ilvl w:val="0"/>
                <w:numId w:val="1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The basis of pouch choice</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Incomplete 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Completely correct</w:t>
            </w:r>
          </w:p>
        </w:tc>
        <w:tc>
          <w:tcPr>
            <w:tcW w:w="373" w:type="pct"/>
            <w:vAlign w:val="center"/>
          </w:tcPr>
          <w:p w:rsid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 </w:t>
            </w:r>
            <w:r w:rsidR="00C46910" w:rsidRPr="00712510">
              <w:rPr>
                <w:rFonts w:ascii="Times New Roman" w:hAnsi="Times New Roman" w:cs="Times New Roman"/>
                <w:sz w:val="15"/>
                <w:szCs w:val="15"/>
              </w:rPr>
              <w:t>14</w:t>
            </w:r>
            <w:r w:rsidRPr="00712510">
              <w:rPr>
                <w:rFonts w:ascii="Times New Roman" w:hAnsi="Times New Roman" w:cs="Times New Roman"/>
                <w:sz w:val="15"/>
                <w:szCs w:val="15"/>
              </w:rPr>
              <w:t xml:space="preserve"> </w:t>
            </w:r>
          </w:p>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12</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14</w:t>
            </w:r>
          </w:p>
        </w:tc>
        <w:tc>
          <w:tcPr>
            <w:tcW w:w="580" w:type="pct"/>
            <w:vAlign w:val="center"/>
          </w:tcPr>
          <w:p w:rsid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 </w:t>
            </w:r>
            <w:r w:rsidR="00C46910" w:rsidRPr="00712510">
              <w:rPr>
                <w:rFonts w:ascii="Times New Roman" w:hAnsi="Times New Roman" w:cs="Times New Roman"/>
                <w:sz w:val="15"/>
                <w:szCs w:val="15"/>
              </w:rPr>
              <w:t>35%</w:t>
            </w:r>
            <w:r w:rsidRPr="00712510">
              <w:rPr>
                <w:rFonts w:ascii="Times New Roman" w:hAnsi="Times New Roman" w:cs="Times New Roman"/>
                <w:sz w:val="15"/>
                <w:szCs w:val="15"/>
              </w:rPr>
              <w:t xml:space="preserve"> </w:t>
            </w:r>
          </w:p>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30%</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35%</w:t>
            </w:r>
          </w:p>
        </w:tc>
        <w:tc>
          <w:tcPr>
            <w:tcW w:w="311"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 </w:t>
            </w:r>
            <w:r w:rsidR="00C46910" w:rsidRPr="00712510">
              <w:rPr>
                <w:rFonts w:ascii="Times New Roman" w:hAnsi="Times New Roman" w:cs="Times New Roman"/>
                <w:sz w:val="15"/>
                <w:szCs w:val="15"/>
              </w:rPr>
              <w:t xml:space="preserve">0 </w:t>
            </w:r>
          </w:p>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16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24</w:t>
            </w:r>
          </w:p>
        </w:tc>
        <w:tc>
          <w:tcPr>
            <w:tcW w:w="332" w:type="pct"/>
            <w:vAlign w:val="center"/>
          </w:tcPr>
          <w:p w:rsidR="00C46910" w:rsidRPr="00712510" w:rsidRDefault="002C5C5D"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 xml:space="preserve"> </w:t>
            </w:r>
            <w:r w:rsidR="00C46910" w:rsidRPr="00712510">
              <w:rPr>
                <w:rFonts w:ascii="Times New Roman" w:hAnsi="Times New Roman" w:cs="Times New Roman"/>
                <w:sz w:val="15"/>
                <w:szCs w:val="15"/>
              </w:rPr>
              <w:t>0</w:t>
            </w:r>
            <w:r w:rsidRPr="00712510">
              <w:rPr>
                <w:rFonts w:ascii="Times New Roman" w:hAnsi="Times New Roman" w:cs="Times New Roman"/>
                <w:sz w:val="15"/>
                <w:szCs w:val="15"/>
              </w:rPr>
              <w:t xml:space="preserve"> </w:t>
            </w:r>
            <w:r w:rsidR="00C46910" w:rsidRPr="00712510">
              <w:rPr>
                <w:rFonts w:ascii="Times New Roman" w:hAnsi="Times New Roman" w:cs="Times New Roman"/>
                <w:sz w:val="15"/>
                <w:szCs w:val="15"/>
              </w:rPr>
              <w:t>16</w:t>
            </w:r>
            <w:r w:rsidRPr="00712510">
              <w:rPr>
                <w:rFonts w:ascii="Times New Roman" w:hAnsi="Times New Roman" w:cs="Times New Roman"/>
                <w:sz w:val="15"/>
                <w:szCs w:val="15"/>
              </w:rPr>
              <w:t xml:space="preserve"> </w:t>
            </w:r>
            <w:r w:rsidR="00C46910" w:rsidRPr="00712510">
              <w:rPr>
                <w:rFonts w:ascii="Times New Roman" w:hAnsi="Times New Roman" w:cs="Times New Roman"/>
                <w:sz w:val="15"/>
                <w:szCs w:val="15"/>
              </w:rPr>
              <w:t>24</w:t>
            </w:r>
          </w:p>
        </w:tc>
        <w:tc>
          <w:tcPr>
            <w:tcW w:w="311"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 </w:t>
            </w:r>
            <w:r w:rsidR="00C46910" w:rsidRPr="00712510">
              <w:rPr>
                <w:rFonts w:ascii="Times New Roman" w:hAnsi="Times New Roman" w:cs="Times New Roman"/>
                <w:sz w:val="15"/>
                <w:szCs w:val="15"/>
              </w:rPr>
              <w:t>1</w:t>
            </w:r>
            <w:r w:rsidRPr="00712510">
              <w:rPr>
                <w:rFonts w:ascii="Times New Roman" w:hAnsi="Times New Roman" w:cs="Times New Roman"/>
                <w:sz w:val="15"/>
                <w:szCs w:val="15"/>
              </w:rPr>
              <w:t xml:space="preserve"> </w:t>
            </w:r>
          </w:p>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19</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20</w:t>
            </w:r>
          </w:p>
        </w:tc>
        <w:tc>
          <w:tcPr>
            <w:tcW w:w="277"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 </w:t>
            </w:r>
            <w:r w:rsidR="00C46910" w:rsidRPr="00712510">
              <w:rPr>
                <w:rFonts w:ascii="Times New Roman" w:hAnsi="Times New Roman" w:cs="Times New Roman"/>
                <w:sz w:val="15"/>
                <w:szCs w:val="15"/>
              </w:rPr>
              <w:t>2.5%</w:t>
            </w:r>
            <w:r w:rsidRPr="00712510">
              <w:rPr>
                <w:rFonts w:ascii="Times New Roman" w:hAnsi="Times New Roman" w:cs="Times New Roman"/>
                <w:sz w:val="15"/>
                <w:szCs w:val="15"/>
              </w:rPr>
              <w:t xml:space="preserve"> </w:t>
            </w:r>
          </w:p>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47.5%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50%</w:t>
            </w:r>
          </w:p>
        </w:tc>
        <w:tc>
          <w:tcPr>
            <w:tcW w:w="476" w:type="pct"/>
            <w:vAlign w:val="center"/>
          </w:tcPr>
          <w:p w:rsid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 </w:t>
            </w:r>
            <w:r w:rsidR="00C46910" w:rsidRPr="00712510">
              <w:rPr>
                <w:rFonts w:ascii="Times New Roman" w:hAnsi="Times New Roman" w:cs="Times New Roman"/>
                <w:sz w:val="15"/>
                <w:szCs w:val="15"/>
              </w:rPr>
              <w:t xml:space="preserve">28.59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0.00*</w:t>
            </w:r>
          </w:p>
        </w:tc>
      </w:tr>
      <w:tr w:rsidR="00C46910" w:rsidRPr="00712510" w:rsidTr="00712510">
        <w:trPr>
          <w:jc w:val="center"/>
        </w:trPr>
        <w:tc>
          <w:tcPr>
            <w:tcW w:w="2340" w:type="pct"/>
            <w:vAlign w:val="center"/>
          </w:tcPr>
          <w:p w:rsidR="00C46910" w:rsidRPr="00712510" w:rsidRDefault="00C46910" w:rsidP="003E0F24">
            <w:pPr>
              <w:pStyle w:val="ListParagraph"/>
              <w:numPr>
                <w:ilvl w:val="0"/>
                <w:numId w:val="1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Time of empty colostomy bag</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Correct</w:t>
            </w:r>
          </w:p>
        </w:tc>
        <w:tc>
          <w:tcPr>
            <w:tcW w:w="373"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31</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9</w:t>
            </w:r>
          </w:p>
        </w:tc>
        <w:tc>
          <w:tcPr>
            <w:tcW w:w="580"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77.5%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22.5%</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9 31</w:t>
            </w:r>
            <w:r w:rsidR="002C5C5D" w:rsidRPr="00712510">
              <w:rPr>
                <w:rFonts w:ascii="Times New Roman" w:hAnsi="Times New Roman" w:cs="Times New Roman"/>
                <w:sz w:val="15"/>
                <w:szCs w:val="15"/>
              </w:rPr>
              <w:t xml:space="preserve"> </w:t>
            </w:r>
          </w:p>
        </w:tc>
        <w:tc>
          <w:tcPr>
            <w:tcW w:w="332"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22.5%</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77.5%</w:t>
            </w:r>
          </w:p>
        </w:tc>
        <w:tc>
          <w:tcPr>
            <w:tcW w:w="311" w:type="pct"/>
            <w:vAlign w:val="center"/>
          </w:tcPr>
          <w:p w:rsidR="00712510"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10</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30</w:t>
            </w:r>
            <w:r w:rsidR="002C5C5D" w:rsidRPr="00712510">
              <w:rPr>
                <w:rFonts w:ascii="Times New Roman" w:hAnsi="Times New Roman" w:cs="Times New Roman"/>
                <w:sz w:val="15"/>
                <w:szCs w:val="15"/>
              </w:rPr>
              <w:t xml:space="preserve"> </w:t>
            </w:r>
          </w:p>
        </w:tc>
        <w:tc>
          <w:tcPr>
            <w:tcW w:w="277"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2</w:t>
            </w:r>
            <w:r w:rsidR="00C46910" w:rsidRPr="00712510">
              <w:rPr>
                <w:rFonts w:ascii="Times New Roman" w:hAnsi="Times New Roman" w:cs="Times New Roman"/>
                <w:sz w:val="15"/>
                <w:szCs w:val="15"/>
              </w:rPr>
              <w:t>5%</w:t>
            </w:r>
            <w:r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75%</w:t>
            </w:r>
          </w:p>
        </w:tc>
        <w:tc>
          <w:tcPr>
            <w:tcW w:w="476"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31.75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0.00*</w:t>
            </w:r>
          </w:p>
        </w:tc>
      </w:tr>
      <w:tr w:rsidR="00C46910" w:rsidRPr="00712510" w:rsidTr="00712510">
        <w:trPr>
          <w:jc w:val="center"/>
        </w:trPr>
        <w:tc>
          <w:tcPr>
            <w:tcW w:w="2340" w:type="pct"/>
            <w:vAlign w:val="center"/>
          </w:tcPr>
          <w:p w:rsidR="00C46910" w:rsidRPr="00712510" w:rsidRDefault="00C46910" w:rsidP="003E0F24">
            <w:pPr>
              <w:pStyle w:val="ListParagraph"/>
              <w:numPr>
                <w:ilvl w:val="0"/>
                <w:numId w:val="1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Time of empty pouch</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Correct</w:t>
            </w:r>
          </w:p>
        </w:tc>
        <w:tc>
          <w:tcPr>
            <w:tcW w:w="373" w:type="pct"/>
            <w:vAlign w:val="center"/>
          </w:tcPr>
          <w:p w:rsidR="00712510" w:rsidRDefault="002C5C5D" w:rsidP="00712510">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 </w:t>
            </w:r>
            <w:r w:rsidR="00C46910" w:rsidRPr="00712510">
              <w:rPr>
                <w:rFonts w:ascii="Times New Roman" w:hAnsi="Times New Roman" w:cs="Times New Roman"/>
                <w:sz w:val="15"/>
                <w:szCs w:val="15"/>
              </w:rPr>
              <w:t>28</w:t>
            </w:r>
            <w:r w:rsidRPr="00712510">
              <w:rPr>
                <w:rFonts w:ascii="Times New Roman" w:hAnsi="Times New Roman" w:cs="Times New Roman"/>
                <w:sz w:val="15"/>
                <w:szCs w:val="15"/>
              </w:rPr>
              <w:t xml:space="preserve"> </w:t>
            </w:r>
          </w:p>
          <w:p w:rsidR="00C46910" w:rsidRPr="00712510" w:rsidRDefault="00C46910" w:rsidP="00712510">
            <w:pPr>
              <w:snapToGrid w:val="0"/>
              <w:ind w:left="0"/>
              <w:rPr>
                <w:rFonts w:ascii="Times New Roman" w:hAnsi="Times New Roman" w:cs="Times New Roman"/>
                <w:sz w:val="15"/>
                <w:szCs w:val="15"/>
              </w:rPr>
            </w:pPr>
            <w:r w:rsidRPr="00712510">
              <w:rPr>
                <w:rFonts w:ascii="Times New Roman" w:hAnsi="Times New Roman" w:cs="Times New Roman"/>
                <w:sz w:val="15"/>
                <w:szCs w:val="15"/>
              </w:rPr>
              <w:t>12</w:t>
            </w:r>
          </w:p>
        </w:tc>
        <w:tc>
          <w:tcPr>
            <w:tcW w:w="580"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70%</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30%</w:t>
            </w:r>
          </w:p>
        </w:tc>
        <w:tc>
          <w:tcPr>
            <w:tcW w:w="311" w:type="pct"/>
            <w:vAlign w:val="center"/>
          </w:tcPr>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6 34</w:t>
            </w:r>
            <w:r w:rsidR="002C5C5D" w:rsidRPr="00712510">
              <w:rPr>
                <w:rFonts w:ascii="Times New Roman" w:hAnsi="Times New Roman" w:cs="Times New Roman"/>
                <w:sz w:val="15"/>
                <w:szCs w:val="15"/>
              </w:rPr>
              <w:t xml:space="preserve"> </w:t>
            </w:r>
          </w:p>
        </w:tc>
        <w:tc>
          <w:tcPr>
            <w:tcW w:w="332" w:type="pct"/>
            <w:vAlign w:val="center"/>
          </w:tcPr>
          <w:p w:rsidR="002435E9"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15%</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85%</w:t>
            </w:r>
          </w:p>
        </w:tc>
        <w:tc>
          <w:tcPr>
            <w:tcW w:w="311" w:type="pct"/>
            <w:vAlign w:val="center"/>
          </w:tcPr>
          <w:p w:rsidR="00712510" w:rsidRP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14</w:t>
            </w:r>
            <w:r w:rsidR="002C5C5D"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26</w:t>
            </w:r>
            <w:r w:rsidR="002C5C5D" w:rsidRPr="00712510">
              <w:rPr>
                <w:rFonts w:ascii="Times New Roman" w:hAnsi="Times New Roman" w:cs="Times New Roman"/>
                <w:sz w:val="15"/>
                <w:szCs w:val="15"/>
              </w:rPr>
              <w:t xml:space="preserve"> </w:t>
            </w:r>
          </w:p>
        </w:tc>
        <w:tc>
          <w:tcPr>
            <w:tcW w:w="277"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3</w:t>
            </w:r>
            <w:r w:rsidR="00C46910" w:rsidRPr="00712510">
              <w:rPr>
                <w:rFonts w:ascii="Times New Roman" w:hAnsi="Times New Roman" w:cs="Times New Roman"/>
                <w:sz w:val="15"/>
                <w:szCs w:val="15"/>
              </w:rPr>
              <w:t>5%</w:t>
            </w:r>
            <w:r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65%</w:t>
            </w:r>
          </w:p>
        </w:tc>
        <w:tc>
          <w:tcPr>
            <w:tcW w:w="476" w:type="pct"/>
            <w:vAlign w:val="center"/>
          </w:tcPr>
          <w:p w:rsidR="00712510" w:rsidRDefault="00C46910"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25.83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0.00*</w:t>
            </w:r>
          </w:p>
        </w:tc>
      </w:tr>
      <w:tr w:rsidR="00C46910" w:rsidRPr="00712510" w:rsidTr="00712510">
        <w:trPr>
          <w:jc w:val="center"/>
        </w:trPr>
        <w:tc>
          <w:tcPr>
            <w:tcW w:w="2340" w:type="pct"/>
            <w:vAlign w:val="center"/>
          </w:tcPr>
          <w:p w:rsidR="00C46910" w:rsidRPr="00712510" w:rsidRDefault="00C46910" w:rsidP="003E0F24">
            <w:pPr>
              <w:pStyle w:val="ListParagraph"/>
              <w:numPr>
                <w:ilvl w:val="0"/>
                <w:numId w:val="1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The pouch must be changed quite regularly</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Correct</w:t>
            </w:r>
          </w:p>
        </w:tc>
        <w:tc>
          <w:tcPr>
            <w:tcW w:w="373" w:type="pct"/>
            <w:vAlign w:val="center"/>
          </w:tcPr>
          <w:p w:rsidR="00712510" w:rsidRDefault="002C5C5D" w:rsidP="00712510">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 3</w:t>
            </w:r>
            <w:r w:rsidR="00C46910" w:rsidRPr="00712510">
              <w:rPr>
                <w:rFonts w:ascii="Times New Roman" w:hAnsi="Times New Roman" w:cs="Times New Roman"/>
                <w:sz w:val="15"/>
                <w:szCs w:val="15"/>
              </w:rPr>
              <w:t>1</w:t>
            </w:r>
            <w:r w:rsidRPr="00712510">
              <w:rPr>
                <w:rFonts w:ascii="Times New Roman" w:hAnsi="Times New Roman" w:cs="Times New Roman"/>
                <w:sz w:val="15"/>
                <w:szCs w:val="15"/>
              </w:rPr>
              <w:t xml:space="preserve"> </w:t>
            </w:r>
          </w:p>
          <w:p w:rsidR="00C46910" w:rsidRPr="00712510" w:rsidRDefault="00C46910" w:rsidP="00712510">
            <w:pPr>
              <w:snapToGrid w:val="0"/>
              <w:ind w:left="0"/>
              <w:rPr>
                <w:rFonts w:ascii="Times New Roman" w:hAnsi="Times New Roman" w:cs="Times New Roman"/>
                <w:sz w:val="15"/>
                <w:szCs w:val="15"/>
              </w:rPr>
            </w:pPr>
            <w:r w:rsidRPr="00712510">
              <w:rPr>
                <w:rFonts w:ascii="Times New Roman" w:hAnsi="Times New Roman" w:cs="Times New Roman"/>
                <w:sz w:val="15"/>
                <w:szCs w:val="15"/>
              </w:rPr>
              <w:t>9</w:t>
            </w:r>
          </w:p>
        </w:tc>
        <w:tc>
          <w:tcPr>
            <w:tcW w:w="580"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7</w:t>
            </w:r>
            <w:r w:rsidR="00C46910" w:rsidRPr="00712510">
              <w:rPr>
                <w:rFonts w:ascii="Times New Roman" w:hAnsi="Times New Roman" w:cs="Times New Roman"/>
                <w:sz w:val="15"/>
                <w:szCs w:val="15"/>
              </w:rPr>
              <w:t xml:space="preserve">7.5%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22.5%</w:t>
            </w:r>
          </w:p>
        </w:tc>
        <w:tc>
          <w:tcPr>
            <w:tcW w:w="311" w:type="pct"/>
            <w:vAlign w:val="center"/>
          </w:tcPr>
          <w:p w:rsidR="00C46910" w:rsidRPr="00712510" w:rsidRDefault="002C5C5D"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1</w:t>
            </w:r>
            <w:r w:rsidR="00C46910" w:rsidRPr="00712510">
              <w:rPr>
                <w:rFonts w:ascii="Times New Roman" w:hAnsi="Times New Roman" w:cs="Times New Roman"/>
                <w:sz w:val="15"/>
                <w:szCs w:val="15"/>
              </w:rPr>
              <w:t xml:space="preserve"> 39</w:t>
            </w:r>
            <w:r w:rsidRPr="00712510">
              <w:rPr>
                <w:rFonts w:ascii="Times New Roman" w:hAnsi="Times New Roman" w:cs="Times New Roman"/>
                <w:sz w:val="15"/>
                <w:szCs w:val="15"/>
              </w:rPr>
              <w:t xml:space="preserve"> </w:t>
            </w:r>
          </w:p>
        </w:tc>
        <w:tc>
          <w:tcPr>
            <w:tcW w:w="332"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2</w:t>
            </w:r>
            <w:r w:rsidR="00C46910" w:rsidRPr="00712510">
              <w:rPr>
                <w:rFonts w:ascii="Times New Roman" w:hAnsi="Times New Roman" w:cs="Times New Roman"/>
                <w:sz w:val="15"/>
                <w:szCs w:val="15"/>
              </w:rPr>
              <w:t>.5%</w:t>
            </w:r>
            <w:r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97.5%</w:t>
            </w:r>
          </w:p>
        </w:tc>
        <w:tc>
          <w:tcPr>
            <w:tcW w:w="311" w:type="pct"/>
            <w:vAlign w:val="center"/>
          </w:tcPr>
          <w:p w:rsidR="00712510" w:rsidRPr="00712510" w:rsidRDefault="002C5C5D"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2</w:t>
            </w:r>
            <w:r w:rsidR="00C46910" w:rsidRPr="00712510">
              <w:rPr>
                <w:rFonts w:ascii="Times New Roman" w:hAnsi="Times New Roman" w:cs="Times New Roman"/>
                <w:sz w:val="15"/>
                <w:szCs w:val="15"/>
              </w:rPr>
              <w:t>0</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20</w:t>
            </w:r>
            <w:r w:rsidR="002C5C5D" w:rsidRPr="00712510">
              <w:rPr>
                <w:rFonts w:ascii="Times New Roman" w:hAnsi="Times New Roman" w:cs="Times New Roman"/>
                <w:sz w:val="15"/>
                <w:szCs w:val="15"/>
              </w:rPr>
              <w:t xml:space="preserve"> </w:t>
            </w:r>
          </w:p>
        </w:tc>
        <w:tc>
          <w:tcPr>
            <w:tcW w:w="277"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 </w:t>
            </w:r>
            <w:r w:rsidR="00C46910" w:rsidRPr="00712510">
              <w:rPr>
                <w:rFonts w:ascii="Times New Roman" w:hAnsi="Times New Roman" w:cs="Times New Roman"/>
                <w:sz w:val="15"/>
                <w:szCs w:val="15"/>
              </w:rPr>
              <w:t>50%</w:t>
            </w:r>
            <w:r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50%</w:t>
            </w:r>
          </w:p>
        </w:tc>
        <w:tc>
          <w:tcPr>
            <w:tcW w:w="476" w:type="pct"/>
            <w:vAlign w:val="center"/>
          </w:tcPr>
          <w:p w:rsidR="002C5C5D" w:rsidRPr="00712510" w:rsidRDefault="002C5C5D" w:rsidP="003E0F24">
            <w:pPr>
              <w:snapToGrid w:val="0"/>
              <w:ind w:left="0"/>
              <w:rPr>
                <w:rFonts w:ascii="Times New Roman" w:hAnsi="Times New Roman" w:cs="Times New Roman"/>
                <w:sz w:val="15"/>
                <w:szCs w:val="15"/>
              </w:rPr>
            </w:pPr>
          </w:p>
          <w:p w:rsid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4</w:t>
            </w:r>
            <w:r w:rsidR="00C46910" w:rsidRPr="00712510">
              <w:rPr>
                <w:rFonts w:ascii="Times New Roman" w:hAnsi="Times New Roman" w:cs="Times New Roman"/>
                <w:sz w:val="15"/>
                <w:szCs w:val="15"/>
              </w:rPr>
              <w:t xml:space="preserve">6.90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0.00*</w:t>
            </w:r>
          </w:p>
        </w:tc>
      </w:tr>
      <w:tr w:rsidR="00C46910" w:rsidRPr="00712510" w:rsidTr="00712510">
        <w:trPr>
          <w:jc w:val="center"/>
        </w:trPr>
        <w:tc>
          <w:tcPr>
            <w:tcW w:w="2340" w:type="pct"/>
            <w:vAlign w:val="center"/>
          </w:tcPr>
          <w:p w:rsidR="00C46910" w:rsidRPr="00712510" w:rsidRDefault="00C46910" w:rsidP="003E0F24">
            <w:pPr>
              <w:pStyle w:val="ListParagraph"/>
              <w:numPr>
                <w:ilvl w:val="0"/>
                <w:numId w:val="1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Foods with odors which patient should not take</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Incorrect</w:t>
            </w:r>
          </w:p>
          <w:p w:rsidR="00C46910" w:rsidRPr="00712510" w:rsidRDefault="00C46910" w:rsidP="003E0F24">
            <w:pPr>
              <w:pStyle w:val="ListParagraph"/>
              <w:numPr>
                <w:ilvl w:val="0"/>
                <w:numId w:val="4"/>
              </w:numPr>
              <w:snapToGrid w:val="0"/>
              <w:ind w:left="0" w:firstLine="0"/>
              <w:rPr>
                <w:rFonts w:ascii="Times New Roman" w:hAnsi="Times New Roman" w:cs="Times New Roman"/>
                <w:sz w:val="15"/>
                <w:szCs w:val="15"/>
              </w:rPr>
            </w:pPr>
            <w:r w:rsidRPr="00712510">
              <w:rPr>
                <w:rFonts w:ascii="Times New Roman" w:hAnsi="Times New Roman" w:cs="Times New Roman"/>
                <w:sz w:val="15"/>
                <w:szCs w:val="15"/>
              </w:rPr>
              <w:t>Correct</w:t>
            </w:r>
          </w:p>
        </w:tc>
        <w:tc>
          <w:tcPr>
            <w:tcW w:w="373" w:type="pct"/>
            <w:vAlign w:val="center"/>
          </w:tcPr>
          <w:p w:rsidR="00C46910" w:rsidRPr="00712510" w:rsidRDefault="002C5C5D" w:rsidP="00712510">
            <w:pPr>
              <w:snapToGrid w:val="0"/>
              <w:ind w:left="0"/>
              <w:rPr>
                <w:rFonts w:ascii="Times New Roman" w:hAnsi="Times New Roman" w:cs="Times New Roman"/>
                <w:sz w:val="15"/>
                <w:szCs w:val="15"/>
              </w:rPr>
            </w:pPr>
            <w:r w:rsidRPr="00712510">
              <w:rPr>
                <w:rFonts w:ascii="Times New Roman" w:hAnsi="Times New Roman" w:cs="Times New Roman"/>
                <w:sz w:val="15"/>
                <w:szCs w:val="15"/>
              </w:rPr>
              <w:t xml:space="preserve"> 2</w:t>
            </w:r>
            <w:r w:rsidR="00C46910" w:rsidRPr="00712510">
              <w:rPr>
                <w:rFonts w:ascii="Times New Roman" w:hAnsi="Times New Roman" w:cs="Times New Roman"/>
                <w:sz w:val="15"/>
                <w:szCs w:val="15"/>
              </w:rPr>
              <w:t>0</w:t>
            </w:r>
            <w:r w:rsidRPr="00712510">
              <w:rPr>
                <w:rFonts w:ascii="Times New Roman" w:hAnsi="Times New Roman" w:cs="Times New Roman"/>
                <w:sz w:val="15"/>
                <w:szCs w:val="15"/>
              </w:rPr>
              <w:t xml:space="preserve"> </w:t>
            </w:r>
            <w:proofErr w:type="spellStart"/>
            <w:r w:rsidR="00C46910" w:rsidRPr="00712510">
              <w:rPr>
                <w:rFonts w:ascii="Times New Roman" w:hAnsi="Times New Roman" w:cs="Times New Roman"/>
                <w:sz w:val="15"/>
                <w:szCs w:val="15"/>
              </w:rPr>
              <w:t>20</w:t>
            </w:r>
            <w:proofErr w:type="spellEnd"/>
          </w:p>
        </w:tc>
        <w:tc>
          <w:tcPr>
            <w:tcW w:w="580"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5</w:t>
            </w:r>
            <w:r w:rsidR="00C46910" w:rsidRPr="00712510">
              <w:rPr>
                <w:rFonts w:ascii="Times New Roman" w:hAnsi="Times New Roman" w:cs="Times New Roman"/>
                <w:sz w:val="15"/>
                <w:szCs w:val="15"/>
              </w:rPr>
              <w:t>0%</w:t>
            </w:r>
            <w:r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50%</w:t>
            </w:r>
          </w:p>
        </w:tc>
        <w:tc>
          <w:tcPr>
            <w:tcW w:w="311" w:type="pct"/>
            <w:vAlign w:val="center"/>
          </w:tcPr>
          <w:p w:rsidR="00C46910" w:rsidRPr="00712510" w:rsidRDefault="002C5C5D"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2</w:t>
            </w:r>
            <w:r w:rsidR="00C46910" w:rsidRPr="00712510">
              <w:rPr>
                <w:rFonts w:ascii="Times New Roman" w:hAnsi="Times New Roman" w:cs="Times New Roman"/>
                <w:sz w:val="15"/>
                <w:szCs w:val="15"/>
              </w:rPr>
              <w:t xml:space="preserve"> 38</w:t>
            </w:r>
            <w:r w:rsidRPr="00712510">
              <w:rPr>
                <w:rFonts w:ascii="Times New Roman" w:hAnsi="Times New Roman" w:cs="Times New Roman"/>
                <w:sz w:val="15"/>
                <w:szCs w:val="15"/>
              </w:rPr>
              <w:t xml:space="preserve"> </w:t>
            </w:r>
          </w:p>
        </w:tc>
        <w:tc>
          <w:tcPr>
            <w:tcW w:w="332"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5</w:t>
            </w:r>
            <w:r w:rsidR="00C46910" w:rsidRPr="00712510">
              <w:rPr>
                <w:rFonts w:ascii="Times New Roman" w:hAnsi="Times New Roman" w:cs="Times New Roman"/>
                <w:sz w:val="15"/>
                <w:szCs w:val="15"/>
              </w:rPr>
              <w:t>%</w:t>
            </w:r>
            <w:r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95%</w:t>
            </w:r>
          </w:p>
        </w:tc>
        <w:tc>
          <w:tcPr>
            <w:tcW w:w="311" w:type="pct"/>
            <w:vAlign w:val="center"/>
          </w:tcPr>
          <w:p w:rsidR="00712510"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 xml:space="preserve">3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37</w:t>
            </w:r>
            <w:r w:rsidR="002C5C5D" w:rsidRPr="00712510">
              <w:rPr>
                <w:rFonts w:ascii="Times New Roman" w:hAnsi="Times New Roman" w:cs="Times New Roman"/>
                <w:sz w:val="15"/>
                <w:szCs w:val="15"/>
              </w:rPr>
              <w:t xml:space="preserve"> </w:t>
            </w:r>
          </w:p>
        </w:tc>
        <w:tc>
          <w:tcPr>
            <w:tcW w:w="277" w:type="pct"/>
            <w:vAlign w:val="center"/>
          </w:tcPr>
          <w:p w:rsidR="002435E9" w:rsidRP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7</w:t>
            </w:r>
            <w:r w:rsidR="00C46910" w:rsidRPr="00712510">
              <w:rPr>
                <w:rFonts w:ascii="Times New Roman" w:hAnsi="Times New Roman" w:cs="Times New Roman"/>
                <w:sz w:val="15"/>
                <w:szCs w:val="15"/>
              </w:rPr>
              <w:t>.5%</w:t>
            </w:r>
            <w:r w:rsidRPr="00712510">
              <w:rPr>
                <w:rFonts w:ascii="Times New Roman" w:hAnsi="Times New Roman" w:cs="Times New Roman"/>
                <w:sz w:val="15"/>
                <w:szCs w:val="15"/>
              </w:rPr>
              <w:t xml:space="preserve">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92.5%</w:t>
            </w:r>
          </w:p>
        </w:tc>
        <w:tc>
          <w:tcPr>
            <w:tcW w:w="476" w:type="pct"/>
            <w:vAlign w:val="center"/>
          </w:tcPr>
          <w:p w:rsidR="00712510" w:rsidRDefault="002C5C5D" w:rsidP="003E0F24">
            <w:pPr>
              <w:snapToGrid w:val="0"/>
              <w:ind w:left="0"/>
              <w:rPr>
                <w:rFonts w:ascii="Times New Roman" w:hAnsi="Times New Roman" w:cs="Times New Roman" w:hint="eastAsia"/>
                <w:sz w:val="15"/>
                <w:szCs w:val="15"/>
                <w:lang w:eastAsia="zh-CN"/>
              </w:rPr>
            </w:pPr>
            <w:r w:rsidRPr="00712510">
              <w:rPr>
                <w:rFonts w:ascii="Times New Roman" w:hAnsi="Times New Roman" w:cs="Times New Roman"/>
                <w:sz w:val="15"/>
                <w:szCs w:val="15"/>
              </w:rPr>
              <w:t>3</w:t>
            </w:r>
            <w:r w:rsidR="00C46910" w:rsidRPr="00712510">
              <w:rPr>
                <w:rFonts w:ascii="Times New Roman" w:hAnsi="Times New Roman" w:cs="Times New Roman"/>
                <w:sz w:val="15"/>
                <w:szCs w:val="15"/>
              </w:rPr>
              <w:t xml:space="preserve">1.02 </w:t>
            </w:r>
          </w:p>
          <w:p w:rsidR="00C46910" w:rsidRPr="00712510" w:rsidRDefault="00C46910" w:rsidP="003E0F24">
            <w:pPr>
              <w:snapToGrid w:val="0"/>
              <w:ind w:left="0"/>
              <w:rPr>
                <w:rFonts w:ascii="Times New Roman" w:hAnsi="Times New Roman" w:cs="Times New Roman"/>
                <w:sz w:val="15"/>
                <w:szCs w:val="15"/>
              </w:rPr>
            </w:pPr>
            <w:r w:rsidRPr="00712510">
              <w:rPr>
                <w:rFonts w:ascii="Times New Roman" w:hAnsi="Times New Roman" w:cs="Times New Roman"/>
                <w:sz w:val="15"/>
                <w:szCs w:val="15"/>
              </w:rPr>
              <w:t>0.00*</w:t>
            </w:r>
          </w:p>
        </w:tc>
      </w:tr>
    </w:tbl>
    <w:p w:rsidR="00C46910" w:rsidRPr="007A73AD" w:rsidRDefault="00C46910" w:rsidP="003E0F24">
      <w:pPr>
        <w:snapToGrid w:val="0"/>
        <w:ind w:left="0"/>
        <w:jc w:val="center"/>
        <w:rPr>
          <w:rFonts w:ascii="Times New Roman" w:hAnsi="Times New Roman" w:cs="Times New Roman"/>
          <w:sz w:val="20"/>
          <w:szCs w:val="20"/>
        </w:rPr>
      </w:pPr>
    </w:p>
    <w:p w:rsidR="00712510" w:rsidRDefault="00712510" w:rsidP="00084D08">
      <w:pPr>
        <w:snapToGrid w:val="0"/>
        <w:ind w:left="0"/>
        <w:rPr>
          <w:rFonts w:ascii="Times New Roman" w:hAnsi="Times New Roman" w:cs="Times New Roman" w:hint="eastAsia"/>
          <w:b/>
          <w:bCs/>
          <w:sz w:val="20"/>
          <w:szCs w:val="20"/>
          <w:lang w:eastAsia="zh-CN"/>
        </w:rPr>
      </w:pPr>
    </w:p>
    <w:p w:rsidR="00712510" w:rsidRDefault="00712510" w:rsidP="00084D08">
      <w:pPr>
        <w:snapToGrid w:val="0"/>
        <w:ind w:left="0"/>
        <w:rPr>
          <w:rFonts w:ascii="Times New Roman" w:hAnsi="Times New Roman" w:cs="Times New Roman" w:hint="eastAsia"/>
          <w:b/>
          <w:bCs/>
          <w:sz w:val="20"/>
          <w:szCs w:val="20"/>
          <w:lang w:eastAsia="zh-CN"/>
        </w:rPr>
      </w:pPr>
    </w:p>
    <w:p w:rsidR="00C46910" w:rsidRPr="007A73AD" w:rsidRDefault="00C46910" w:rsidP="00084D08">
      <w:pPr>
        <w:snapToGrid w:val="0"/>
        <w:ind w:left="0"/>
        <w:rPr>
          <w:rFonts w:ascii="Times New Roman" w:hAnsi="Times New Roman" w:cs="Times New Roman"/>
          <w:b/>
          <w:bCs/>
          <w:sz w:val="20"/>
          <w:szCs w:val="20"/>
        </w:rPr>
      </w:pPr>
      <w:r w:rsidRPr="007A73AD">
        <w:rPr>
          <w:rFonts w:ascii="Times New Roman" w:hAnsi="Times New Roman" w:cs="Times New Roman"/>
          <w:b/>
          <w:bCs/>
          <w:sz w:val="20"/>
          <w:szCs w:val="20"/>
        </w:rPr>
        <w:t>Table (6) distribution of studied caregivers in relation to their total knowledge level throughout the period of study: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662"/>
        <w:gridCol w:w="671"/>
        <w:gridCol w:w="1326"/>
        <w:gridCol w:w="671"/>
        <w:gridCol w:w="1546"/>
        <w:gridCol w:w="781"/>
        <w:gridCol w:w="1491"/>
        <w:gridCol w:w="1326"/>
      </w:tblGrid>
      <w:tr w:rsidR="00C46910" w:rsidRPr="007A73AD" w:rsidTr="002C5C5D">
        <w:trPr>
          <w:jc w:val="center"/>
        </w:trPr>
        <w:tc>
          <w:tcPr>
            <w:tcW w:w="877" w:type="pct"/>
            <w:vMerge w:val="restart"/>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Knowledge items</w:t>
            </w:r>
          </w:p>
        </w:tc>
        <w:tc>
          <w:tcPr>
            <w:tcW w:w="1054" w:type="pct"/>
            <w:gridSpan w:val="2"/>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pre</w:t>
            </w:r>
          </w:p>
        </w:tc>
        <w:tc>
          <w:tcPr>
            <w:tcW w:w="1170" w:type="pct"/>
            <w:gridSpan w:val="2"/>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immediate</w:t>
            </w:r>
          </w:p>
        </w:tc>
        <w:tc>
          <w:tcPr>
            <w:tcW w:w="1199" w:type="pct"/>
            <w:gridSpan w:val="2"/>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Post 1 month</w:t>
            </w:r>
          </w:p>
        </w:tc>
        <w:tc>
          <w:tcPr>
            <w:tcW w:w="700" w:type="pct"/>
            <w:vAlign w:val="center"/>
          </w:tcPr>
          <w:p w:rsidR="00C46910" w:rsidRPr="007A73AD" w:rsidRDefault="00C46910" w:rsidP="003E0F24">
            <w:pPr>
              <w:snapToGrid w:val="0"/>
              <w:ind w:left="0"/>
              <w:rPr>
                <w:rFonts w:ascii="Times New Roman" w:hAnsi="Times New Roman" w:cs="Times New Roman"/>
                <w:sz w:val="20"/>
                <w:szCs w:val="20"/>
                <w:vertAlign w:val="superscript"/>
              </w:rPr>
            </w:pPr>
            <w:r w:rsidRPr="007A73AD">
              <w:rPr>
                <w:rFonts w:ascii="Times New Roman" w:hAnsi="Times New Roman" w:cs="Times New Roman"/>
                <w:sz w:val="20"/>
                <w:szCs w:val="20"/>
              </w:rPr>
              <w:t>X</w:t>
            </w:r>
            <w:r w:rsidRPr="007A73AD">
              <w:rPr>
                <w:rFonts w:ascii="Times New Roman" w:hAnsi="Times New Roman" w:cs="Times New Roman"/>
                <w:sz w:val="20"/>
                <w:szCs w:val="20"/>
                <w:vertAlign w:val="superscript"/>
              </w:rPr>
              <w:t>2</w:t>
            </w:r>
          </w:p>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p</w:t>
            </w:r>
          </w:p>
        </w:tc>
      </w:tr>
      <w:tr w:rsidR="00C46910" w:rsidRPr="007A73AD" w:rsidTr="002C5C5D">
        <w:trPr>
          <w:jc w:val="center"/>
        </w:trPr>
        <w:tc>
          <w:tcPr>
            <w:tcW w:w="877" w:type="pct"/>
            <w:vMerge/>
            <w:vAlign w:val="center"/>
          </w:tcPr>
          <w:p w:rsidR="00C46910" w:rsidRPr="007A73AD" w:rsidRDefault="00C46910" w:rsidP="003E0F24">
            <w:pPr>
              <w:snapToGrid w:val="0"/>
              <w:ind w:left="0"/>
              <w:rPr>
                <w:rFonts w:ascii="Times New Roman" w:hAnsi="Times New Roman" w:cs="Times New Roman"/>
                <w:sz w:val="20"/>
                <w:szCs w:val="20"/>
              </w:rPr>
            </w:pPr>
          </w:p>
        </w:tc>
        <w:tc>
          <w:tcPr>
            <w:tcW w:w="354" w:type="pct"/>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N</w:t>
            </w:r>
          </w:p>
        </w:tc>
        <w:tc>
          <w:tcPr>
            <w:tcW w:w="700" w:type="pct"/>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w:t>
            </w:r>
          </w:p>
        </w:tc>
        <w:tc>
          <w:tcPr>
            <w:tcW w:w="354" w:type="pct"/>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N</w:t>
            </w:r>
          </w:p>
        </w:tc>
        <w:tc>
          <w:tcPr>
            <w:tcW w:w="816" w:type="pct"/>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w:t>
            </w:r>
          </w:p>
        </w:tc>
        <w:tc>
          <w:tcPr>
            <w:tcW w:w="412" w:type="pct"/>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N</w:t>
            </w:r>
          </w:p>
        </w:tc>
        <w:tc>
          <w:tcPr>
            <w:tcW w:w="787" w:type="pct"/>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w:t>
            </w:r>
          </w:p>
        </w:tc>
        <w:tc>
          <w:tcPr>
            <w:tcW w:w="700" w:type="pct"/>
            <w:vAlign w:val="center"/>
          </w:tcPr>
          <w:p w:rsidR="00C46910" w:rsidRPr="007A73AD" w:rsidRDefault="00C46910" w:rsidP="003E0F24">
            <w:pPr>
              <w:snapToGrid w:val="0"/>
              <w:ind w:left="0"/>
              <w:rPr>
                <w:rFonts w:ascii="Times New Roman" w:hAnsi="Times New Roman" w:cs="Times New Roman"/>
                <w:sz w:val="20"/>
                <w:szCs w:val="20"/>
              </w:rPr>
            </w:pPr>
          </w:p>
        </w:tc>
      </w:tr>
      <w:tr w:rsidR="00C46910" w:rsidRPr="007A73AD" w:rsidTr="002C5C5D">
        <w:trPr>
          <w:jc w:val="center"/>
        </w:trPr>
        <w:tc>
          <w:tcPr>
            <w:tcW w:w="877" w:type="pct"/>
            <w:vAlign w:val="center"/>
          </w:tcPr>
          <w:p w:rsidR="00C46910" w:rsidRPr="007A73AD" w:rsidRDefault="00C46910" w:rsidP="003E0F24">
            <w:pPr>
              <w:pStyle w:val="ListParagraph"/>
              <w:numPr>
                <w:ilvl w:val="0"/>
                <w:numId w:val="15"/>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poor</w:t>
            </w:r>
          </w:p>
          <w:p w:rsidR="00C46910" w:rsidRPr="007A73AD" w:rsidRDefault="00C46910" w:rsidP="003E0F24">
            <w:pPr>
              <w:pStyle w:val="ListParagraph"/>
              <w:numPr>
                <w:ilvl w:val="0"/>
                <w:numId w:val="15"/>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fair</w:t>
            </w:r>
          </w:p>
          <w:p w:rsidR="00C46910" w:rsidRPr="007A73AD" w:rsidRDefault="00C46910" w:rsidP="003E0F24">
            <w:pPr>
              <w:pStyle w:val="ListParagraph"/>
              <w:numPr>
                <w:ilvl w:val="0"/>
                <w:numId w:val="15"/>
              </w:numPr>
              <w:snapToGrid w:val="0"/>
              <w:ind w:left="0" w:firstLine="0"/>
              <w:rPr>
                <w:rFonts w:ascii="Times New Roman" w:hAnsi="Times New Roman" w:cs="Times New Roman"/>
                <w:sz w:val="20"/>
                <w:szCs w:val="20"/>
              </w:rPr>
            </w:pPr>
            <w:r w:rsidRPr="007A73AD">
              <w:rPr>
                <w:rFonts w:ascii="Times New Roman" w:hAnsi="Times New Roman" w:cs="Times New Roman"/>
                <w:sz w:val="20"/>
                <w:szCs w:val="20"/>
              </w:rPr>
              <w:t>good</w:t>
            </w:r>
          </w:p>
        </w:tc>
        <w:tc>
          <w:tcPr>
            <w:tcW w:w="354" w:type="pct"/>
            <w:vAlign w:val="center"/>
          </w:tcPr>
          <w:p w:rsidR="00712510" w:rsidRDefault="00C46910" w:rsidP="003E0F24">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40</w:t>
            </w:r>
          </w:p>
          <w:p w:rsidR="00712510" w:rsidRDefault="00C46910" w:rsidP="003E0F24">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0</w:t>
            </w:r>
            <w:r w:rsidR="002C5C5D" w:rsidRPr="007A73AD">
              <w:rPr>
                <w:rFonts w:ascii="Times New Roman" w:hAnsi="Times New Roman" w:cs="Times New Roman"/>
                <w:sz w:val="20"/>
                <w:szCs w:val="20"/>
              </w:rPr>
              <w:t xml:space="preserve"> </w:t>
            </w:r>
          </w:p>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0</w:t>
            </w:r>
          </w:p>
        </w:tc>
        <w:tc>
          <w:tcPr>
            <w:tcW w:w="700" w:type="pct"/>
            <w:vAlign w:val="center"/>
          </w:tcPr>
          <w:p w:rsidR="00712510" w:rsidRDefault="00C46910" w:rsidP="003E0F24">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100%</w:t>
            </w:r>
            <w:r w:rsidR="002C5C5D" w:rsidRPr="007A73AD">
              <w:rPr>
                <w:rFonts w:ascii="Times New Roman" w:hAnsi="Times New Roman" w:cs="Times New Roman"/>
                <w:sz w:val="20"/>
                <w:szCs w:val="20"/>
              </w:rPr>
              <w:t xml:space="preserve"> </w:t>
            </w:r>
          </w:p>
          <w:p w:rsidR="00712510" w:rsidRDefault="00C46910" w:rsidP="003E0F24">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0%</w:t>
            </w:r>
            <w:r w:rsidR="002C5C5D" w:rsidRPr="007A73AD">
              <w:rPr>
                <w:rFonts w:ascii="Times New Roman" w:hAnsi="Times New Roman" w:cs="Times New Roman"/>
                <w:sz w:val="20"/>
                <w:szCs w:val="20"/>
              </w:rPr>
              <w:t xml:space="preserve"> </w:t>
            </w:r>
          </w:p>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0%</w:t>
            </w:r>
          </w:p>
        </w:tc>
        <w:tc>
          <w:tcPr>
            <w:tcW w:w="354" w:type="pct"/>
            <w:vAlign w:val="center"/>
          </w:tcPr>
          <w:p w:rsidR="00712510" w:rsidRDefault="00C46910" w:rsidP="003E0F24">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3</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2</w:t>
            </w:r>
            <w:r w:rsidR="002C5C5D" w:rsidRPr="007A73AD">
              <w:rPr>
                <w:rFonts w:ascii="Times New Roman" w:hAnsi="Times New Roman" w:cs="Times New Roman"/>
                <w:sz w:val="20"/>
                <w:szCs w:val="20"/>
              </w:rPr>
              <w:t xml:space="preserve"> </w:t>
            </w:r>
          </w:p>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35</w:t>
            </w:r>
          </w:p>
        </w:tc>
        <w:tc>
          <w:tcPr>
            <w:tcW w:w="816" w:type="pct"/>
            <w:vAlign w:val="center"/>
          </w:tcPr>
          <w:p w:rsidR="00712510" w:rsidRDefault="00C46910" w:rsidP="003E0F24">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7.5%</w:t>
            </w:r>
            <w:r w:rsidR="002C5C5D" w:rsidRPr="007A73AD">
              <w:rPr>
                <w:rFonts w:ascii="Times New Roman" w:hAnsi="Times New Roman" w:cs="Times New Roman"/>
                <w:sz w:val="20"/>
                <w:szCs w:val="20"/>
              </w:rPr>
              <w:t xml:space="preserve"> </w:t>
            </w:r>
          </w:p>
          <w:p w:rsidR="00712510" w:rsidRDefault="00C46910" w:rsidP="003E0F24">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5%</w:t>
            </w:r>
            <w:r w:rsidR="002C5C5D" w:rsidRPr="007A73AD">
              <w:rPr>
                <w:rFonts w:ascii="Times New Roman" w:hAnsi="Times New Roman" w:cs="Times New Roman"/>
                <w:sz w:val="20"/>
                <w:szCs w:val="20"/>
              </w:rPr>
              <w:t xml:space="preserve"> </w:t>
            </w:r>
          </w:p>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87.5%</w:t>
            </w:r>
          </w:p>
        </w:tc>
        <w:tc>
          <w:tcPr>
            <w:tcW w:w="412" w:type="pct"/>
            <w:vAlign w:val="center"/>
          </w:tcPr>
          <w:p w:rsidR="00712510" w:rsidRDefault="00C46910" w:rsidP="003E0F24">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28</w:t>
            </w:r>
            <w:r w:rsidR="002C5C5D" w:rsidRPr="007A73AD">
              <w:rPr>
                <w:rFonts w:ascii="Times New Roman" w:hAnsi="Times New Roman" w:cs="Times New Roman"/>
                <w:sz w:val="20"/>
                <w:szCs w:val="20"/>
              </w:rPr>
              <w:t xml:space="preserve"> </w:t>
            </w:r>
          </w:p>
          <w:p w:rsidR="00712510" w:rsidRDefault="00C46910" w:rsidP="003E0F24">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11</w:t>
            </w:r>
            <w:r w:rsidR="002C5C5D" w:rsidRPr="007A73AD">
              <w:rPr>
                <w:rFonts w:ascii="Times New Roman" w:hAnsi="Times New Roman" w:cs="Times New Roman"/>
                <w:sz w:val="20"/>
                <w:szCs w:val="20"/>
              </w:rPr>
              <w:t xml:space="preserve"> </w:t>
            </w:r>
          </w:p>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1</w:t>
            </w:r>
          </w:p>
        </w:tc>
        <w:tc>
          <w:tcPr>
            <w:tcW w:w="787" w:type="pct"/>
            <w:vAlign w:val="center"/>
          </w:tcPr>
          <w:p w:rsidR="00712510" w:rsidRDefault="00C46910" w:rsidP="003E0F24">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70%</w:t>
            </w:r>
            <w:r w:rsidR="002C5C5D" w:rsidRPr="007A73AD">
              <w:rPr>
                <w:rFonts w:ascii="Times New Roman" w:hAnsi="Times New Roman" w:cs="Times New Roman"/>
                <w:sz w:val="20"/>
                <w:szCs w:val="20"/>
              </w:rPr>
              <w:t xml:space="preserve"> </w:t>
            </w:r>
          </w:p>
          <w:p w:rsidR="00712510" w:rsidRDefault="00C46910" w:rsidP="003E0F24">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25%</w:t>
            </w:r>
            <w:r w:rsidR="002C5C5D" w:rsidRPr="007A73AD">
              <w:rPr>
                <w:rFonts w:ascii="Times New Roman" w:hAnsi="Times New Roman" w:cs="Times New Roman"/>
                <w:sz w:val="20"/>
                <w:szCs w:val="20"/>
              </w:rPr>
              <w:t xml:space="preserve"> </w:t>
            </w:r>
          </w:p>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2.5%</w:t>
            </w:r>
          </w:p>
        </w:tc>
        <w:tc>
          <w:tcPr>
            <w:tcW w:w="700" w:type="pct"/>
            <w:vAlign w:val="center"/>
          </w:tcPr>
          <w:p w:rsidR="00712510" w:rsidRDefault="00C46910" w:rsidP="003E0F24">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11</w:t>
            </w:r>
          </w:p>
          <w:p w:rsidR="00712510" w:rsidRDefault="00C46910" w:rsidP="003E0F24">
            <w:pPr>
              <w:snapToGrid w:val="0"/>
              <w:ind w:left="0"/>
              <w:rPr>
                <w:rFonts w:ascii="Times New Roman" w:hAnsi="Times New Roman" w:cs="Times New Roman" w:hint="eastAsia"/>
                <w:sz w:val="20"/>
                <w:szCs w:val="20"/>
                <w:lang w:eastAsia="zh-CN"/>
              </w:rPr>
            </w:pPr>
            <w:r w:rsidRPr="007A73AD">
              <w:rPr>
                <w:rFonts w:ascii="Times New Roman" w:hAnsi="Times New Roman" w:cs="Times New Roman"/>
                <w:sz w:val="20"/>
                <w:szCs w:val="20"/>
              </w:rPr>
              <w:t>2.13</w:t>
            </w:r>
            <w:r w:rsidR="002C5C5D" w:rsidRPr="007A73AD">
              <w:rPr>
                <w:rFonts w:ascii="Times New Roman" w:hAnsi="Times New Roman" w:cs="Times New Roman"/>
                <w:sz w:val="20"/>
                <w:szCs w:val="20"/>
              </w:rPr>
              <w:t xml:space="preserve"> </w:t>
            </w:r>
          </w:p>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0.00*</w:t>
            </w:r>
          </w:p>
        </w:tc>
      </w:tr>
      <w:tr w:rsidR="00C46910" w:rsidRPr="007A73AD" w:rsidTr="002C5C5D">
        <w:trPr>
          <w:jc w:val="center"/>
        </w:trPr>
        <w:tc>
          <w:tcPr>
            <w:tcW w:w="877" w:type="pct"/>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Range</w:t>
            </w:r>
          </w:p>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Mean +SD</w:t>
            </w:r>
          </w:p>
        </w:tc>
        <w:tc>
          <w:tcPr>
            <w:tcW w:w="1054" w:type="pct"/>
            <w:gridSpan w:val="2"/>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0-14</w:t>
            </w:r>
          </w:p>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6.60+4.29</w:t>
            </w:r>
          </w:p>
        </w:tc>
        <w:tc>
          <w:tcPr>
            <w:tcW w:w="1170" w:type="pct"/>
            <w:gridSpan w:val="2"/>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14-25</w:t>
            </w:r>
          </w:p>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21.65+2.49</w:t>
            </w:r>
          </w:p>
        </w:tc>
        <w:tc>
          <w:tcPr>
            <w:tcW w:w="1199" w:type="pct"/>
            <w:gridSpan w:val="2"/>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10-20</w:t>
            </w:r>
          </w:p>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15.63+2.31</w:t>
            </w:r>
          </w:p>
        </w:tc>
        <w:tc>
          <w:tcPr>
            <w:tcW w:w="700" w:type="pct"/>
            <w:vAlign w:val="center"/>
          </w:tcPr>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F=230.28</w:t>
            </w:r>
          </w:p>
          <w:p w:rsidR="00C46910" w:rsidRPr="007A73AD" w:rsidRDefault="00C46910" w:rsidP="003E0F24">
            <w:pPr>
              <w:snapToGrid w:val="0"/>
              <w:ind w:left="0"/>
              <w:rPr>
                <w:rFonts w:ascii="Times New Roman" w:hAnsi="Times New Roman" w:cs="Times New Roman"/>
                <w:sz w:val="20"/>
                <w:szCs w:val="20"/>
              </w:rPr>
            </w:pPr>
            <w:r w:rsidRPr="007A73AD">
              <w:rPr>
                <w:rFonts w:ascii="Times New Roman" w:hAnsi="Times New Roman" w:cs="Times New Roman"/>
                <w:sz w:val="20"/>
                <w:szCs w:val="20"/>
              </w:rPr>
              <w:t>P=0.00*</w:t>
            </w:r>
          </w:p>
        </w:tc>
      </w:tr>
    </w:tbl>
    <w:p w:rsidR="00C46910" w:rsidRPr="007A73AD" w:rsidRDefault="00C46910" w:rsidP="003E0F24">
      <w:pPr>
        <w:snapToGrid w:val="0"/>
        <w:ind w:left="0"/>
        <w:jc w:val="center"/>
        <w:rPr>
          <w:rFonts w:ascii="Times New Roman" w:hAnsi="Times New Roman" w:cs="Times New Roman"/>
          <w:sz w:val="20"/>
          <w:szCs w:val="20"/>
        </w:rPr>
      </w:pPr>
    </w:p>
    <w:p w:rsidR="00712510" w:rsidRDefault="00712510" w:rsidP="00084D08">
      <w:pPr>
        <w:snapToGrid w:val="0"/>
        <w:ind w:left="0"/>
        <w:rPr>
          <w:rFonts w:ascii="Times New Roman" w:hAnsi="Times New Roman" w:cs="Times New Roman" w:hint="eastAsia"/>
          <w:b/>
          <w:bCs/>
          <w:color w:val="000000" w:themeColor="text1"/>
          <w:sz w:val="20"/>
          <w:szCs w:val="20"/>
          <w:lang w:eastAsia="zh-CN"/>
        </w:rPr>
      </w:pPr>
    </w:p>
    <w:p w:rsidR="00C46910" w:rsidRPr="007A73AD" w:rsidRDefault="00C46910" w:rsidP="00084D08">
      <w:pPr>
        <w:snapToGrid w:val="0"/>
        <w:ind w:left="0"/>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 xml:space="preserve">Table (7): </w:t>
      </w:r>
      <w:r w:rsidRPr="007A73AD">
        <w:rPr>
          <w:rFonts w:ascii="Times New Roman" w:hAnsi="Times New Roman" w:cs="Times New Roman"/>
          <w:b/>
          <w:bCs/>
          <w:sz w:val="20"/>
          <w:szCs w:val="20"/>
        </w:rPr>
        <w:t xml:space="preserve">Percentage distribution of the studied caregivers in relation to their practice to colostomy care </w:t>
      </w:r>
      <w:r w:rsidRPr="007A73AD">
        <w:rPr>
          <w:rFonts w:ascii="Times New Roman" w:hAnsi="Times New Roman" w:cs="Times New Roman"/>
          <w:b/>
          <w:bCs/>
          <w:color w:val="000000" w:themeColor="text1"/>
          <w:sz w:val="20"/>
          <w:szCs w:val="20"/>
        </w:rPr>
        <w:t>throughout periods of study.</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338"/>
        <w:gridCol w:w="424"/>
        <w:gridCol w:w="764"/>
        <w:gridCol w:w="477"/>
        <w:gridCol w:w="855"/>
        <w:gridCol w:w="568"/>
        <w:gridCol w:w="1021"/>
        <w:gridCol w:w="1027"/>
      </w:tblGrid>
      <w:tr w:rsidR="00C46910" w:rsidRPr="007A73AD" w:rsidTr="00084D08">
        <w:trPr>
          <w:jc w:val="center"/>
        </w:trPr>
        <w:tc>
          <w:tcPr>
            <w:tcW w:w="2289" w:type="pct"/>
            <w:vMerge w:val="restart"/>
            <w:vAlign w:val="center"/>
          </w:tcPr>
          <w:p w:rsidR="00C46910" w:rsidRPr="007A73AD" w:rsidRDefault="00C46910" w:rsidP="003E0F24">
            <w:pPr>
              <w:autoSpaceDE w:val="0"/>
              <w:autoSpaceDN w:val="0"/>
              <w:adjustRightInd w:val="0"/>
              <w:snapToGrid w:val="0"/>
              <w:jc w:val="both"/>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Practice to colostomy care</w:t>
            </w:r>
            <w:r w:rsidR="002C5C5D" w:rsidRPr="007A73AD">
              <w:rPr>
                <w:rFonts w:ascii="Times New Roman" w:hAnsi="Times New Roman" w:cs="Times New Roman"/>
                <w:b/>
                <w:bCs/>
                <w:color w:val="000000" w:themeColor="text1"/>
                <w:sz w:val="20"/>
                <w:szCs w:val="20"/>
              </w:rPr>
              <w:t xml:space="preserve"> </w:t>
            </w:r>
          </w:p>
        </w:tc>
        <w:tc>
          <w:tcPr>
            <w:tcW w:w="2711" w:type="pct"/>
            <w:gridSpan w:val="7"/>
            <w:vAlign w:val="center"/>
          </w:tcPr>
          <w:p w:rsidR="00C46910" w:rsidRPr="007A73AD" w:rsidRDefault="00C46910" w:rsidP="003E0F24">
            <w:pPr>
              <w:pStyle w:val="ListParagraph"/>
              <w:snapToGrid w:val="0"/>
              <w:ind w:left="0"/>
              <w:jc w:val="both"/>
              <w:rPr>
                <w:rFonts w:ascii="Times New Roman" w:eastAsia="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The studied caregivers (n=40)</w:t>
            </w:r>
          </w:p>
        </w:tc>
      </w:tr>
      <w:tr w:rsidR="00C46910" w:rsidRPr="007A73AD" w:rsidTr="00084D08">
        <w:trPr>
          <w:jc w:val="center"/>
        </w:trPr>
        <w:tc>
          <w:tcPr>
            <w:tcW w:w="2289" w:type="pct"/>
            <w:vMerge/>
            <w:vAlign w:val="center"/>
          </w:tcPr>
          <w:p w:rsidR="00C46910" w:rsidRPr="007A73AD" w:rsidRDefault="00C46910" w:rsidP="003E0F24">
            <w:pPr>
              <w:autoSpaceDE w:val="0"/>
              <w:autoSpaceDN w:val="0"/>
              <w:adjustRightInd w:val="0"/>
              <w:snapToGrid w:val="0"/>
              <w:jc w:val="both"/>
              <w:rPr>
                <w:rFonts w:ascii="Times New Roman" w:hAnsi="Times New Roman" w:cs="Times New Roman"/>
                <w:color w:val="000000" w:themeColor="text1"/>
                <w:sz w:val="20"/>
                <w:szCs w:val="20"/>
              </w:rPr>
            </w:pPr>
          </w:p>
        </w:tc>
        <w:tc>
          <w:tcPr>
            <w:tcW w:w="627" w:type="pct"/>
            <w:gridSpan w:val="2"/>
            <w:vAlign w:val="center"/>
          </w:tcPr>
          <w:p w:rsidR="00C46910" w:rsidRPr="007A73AD" w:rsidRDefault="00C46910" w:rsidP="003E0F24">
            <w:pPr>
              <w:autoSpaceDE w:val="0"/>
              <w:autoSpaceDN w:val="0"/>
              <w:adjustRightInd w:val="0"/>
              <w:snapToGrid w:val="0"/>
              <w:jc w:val="both"/>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Pre</w:t>
            </w:r>
          </w:p>
        </w:tc>
        <w:tc>
          <w:tcPr>
            <w:tcW w:w="703" w:type="pct"/>
            <w:gridSpan w:val="2"/>
            <w:vAlign w:val="center"/>
          </w:tcPr>
          <w:p w:rsidR="00C46910" w:rsidRPr="007A73AD" w:rsidRDefault="00C46910" w:rsidP="003E0F24">
            <w:pPr>
              <w:autoSpaceDE w:val="0"/>
              <w:autoSpaceDN w:val="0"/>
              <w:adjustRightInd w:val="0"/>
              <w:snapToGrid w:val="0"/>
              <w:jc w:val="both"/>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Immediate</w:t>
            </w:r>
          </w:p>
        </w:tc>
        <w:tc>
          <w:tcPr>
            <w:tcW w:w="839" w:type="pct"/>
            <w:gridSpan w:val="2"/>
            <w:vAlign w:val="center"/>
          </w:tcPr>
          <w:p w:rsidR="00C46910" w:rsidRPr="007A73AD" w:rsidRDefault="00C46910" w:rsidP="003E0F24">
            <w:pPr>
              <w:autoSpaceDE w:val="0"/>
              <w:autoSpaceDN w:val="0"/>
              <w:adjustRightInd w:val="0"/>
              <w:snapToGrid w:val="0"/>
              <w:jc w:val="both"/>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Post 1</w:t>
            </w:r>
            <w:r w:rsidR="002E2483" w:rsidRPr="007A73AD">
              <w:rPr>
                <w:rFonts w:ascii="Times New Roman" w:hAnsi="Times New Roman" w:cs="Times New Roman"/>
                <w:b/>
                <w:bCs/>
                <w:color w:val="000000" w:themeColor="text1"/>
                <w:sz w:val="20"/>
                <w:szCs w:val="20"/>
              </w:rPr>
              <w:t xml:space="preserve"> </w:t>
            </w:r>
            <w:r w:rsidRPr="007A73AD">
              <w:rPr>
                <w:rFonts w:ascii="Times New Roman" w:hAnsi="Times New Roman" w:cs="Times New Roman"/>
                <w:b/>
                <w:bCs/>
                <w:color w:val="000000" w:themeColor="text1"/>
                <w:sz w:val="20"/>
                <w:szCs w:val="20"/>
              </w:rPr>
              <w:t>month</w:t>
            </w:r>
          </w:p>
        </w:tc>
        <w:tc>
          <w:tcPr>
            <w:tcW w:w="543" w:type="pct"/>
            <w:vMerge w:val="restart"/>
            <w:vAlign w:val="center"/>
          </w:tcPr>
          <w:p w:rsidR="00C46910" w:rsidRPr="007A73AD" w:rsidRDefault="00C46910" w:rsidP="003E0F24">
            <w:pPr>
              <w:autoSpaceDE w:val="0"/>
              <w:autoSpaceDN w:val="0"/>
              <w:adjustRightInd w:val="0"/>
              <w:snapToGrid w:val="0"/>
              <w:jc w:val="both"/>
              <w:rPr>
                <w:rFonts w:ascii="Times New Roman" w:hAnsi="Times New Roman" w:cs="Times New Roman"/>
                <w:b/>
                <w:bCs/>
                <w:color w:val="000000" w:themeColor="text1"/>
                <w:sz w:val="20"/>
                <w:szCs w:val="20"/>
                <w:vertAlign w:val="superscript"/>
              </w:rPr>
            </w:pPr>
            <w:r w:rsidRPr="007A73AD">
              <w:rPr>
                <w:rFonts w:ascii="Times New Roman" w:hAnsi="Times New Roman" w:cs="Times New Roman"/>
                <w:b/>
                <w:bCs/>
                <w:color w:val="000000" w:themeColor="text1"/>
                <w:sz w:val="20"/>
                <w:szCs w:val="20"/>
              </w:rPr>
              <w:t>χ</w:t>
            </w:r>
            <w:r w:rsidRPr="007A73AD">
              <w:rPr>
                <w:rFonts w:ascii="Times New Roman" w:hAnsi="Times New Roman" w:cs="Times New Roman"/>
                <w:b/>
                <w:bCs/>
                <w:color w:val="000000" w:themeColor="text1"/>
                <w:sz w:val="20"/>
                <w:szCs w:val="20"/>
                <w:vertAlign w:val="superscript"/>
              </w:rPr>
              <w:t>2</w:t>
            </w:r>
          </w:p>
          <w:p w:rsidR="00C46910" w:rsidRPr="007A73AD" w:rsidRDefault="00C46910" w:rsidP="003E0F24">
            <w:pPr>
              <w:autoSpaceDE w:val="0"/>
              <w:autoSpaceDN w:val="0"/>
              <w:adjustRightInd w:val="0"/>
              <w:snapToGrid w:val="0"/>
              <w:jc w:val="both"/>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P</w:t>
            </w:r>
          </w:p>
        </w:tc>
      </w:tr>
      <w:tr w:rsidR="00C46910" w:rsidRPr="007A73AD" w:rsidTr="00084D08">
        <w:trPr>
          <w:jc w:val="center"/>
        </w:trPr>
        <w:tc>
          <w:tcPr>
            <w:tcW w:w="2289" w:type="pct"/>
            <w:vMerge/>
            <w:vAlign w:val="center"/>
          </w:tcPr>
          <w:p w:rsidR="00C46910" w:rsidRPr="007A73AD" w:rsidRDefault="00C46910" w:rsidP="003E0F24">
            <w:pPr>
              <w:autoSpaceDE w:val="0"/>
              <w:autoSpaceDN w:val="0"/>
              <w:adjustRightInd w:val="0"/>
              <w:snapToGrid w:val="0"/>
              <w:jc w:val="both"/>
              <w:rPr>
                <w:rFonts w:ascii="Times New Roman" w:hAnsi="Times New Roman" w:cs="Times New Roman"/>
                <w:color w:val="000000" w:themeColor="text1"/>
                <w:sz w:val="20"/>
                <w:szCs w:val="20"/>
              </w:rPr>
            </w:pPr>
          </w:p>
        </w:tc>
        <w:tc>
          <w:tcPr>
            <w:tcW w:w="224" w:type="pct"/>
            <w:vAlign w:val="center"/>
          </w:tcPr>
          <w:p w:rsidR="00C46910" w:rsidRPr="007A73AD" w:rsidRDefault="00C46910" w:rsidP="003E0F24">
            <w:pPr>
              <w:autoSpaceDE w:val="0"/>
              <w:autoSpaceDN w:val="0"/>
              <w:adjustRightInd w:val="0"/>
              <w:snapToGrid w:val="0"/>
              <w:jc w:val="both"/>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N</w:t>
            </w:r>
          </w:p>
        </w:tc>
        <w:tc>
          <w:tcPr>
            <w:tcW w:w="403" w:type="pct"/>
            <w:vAlign w:val="center"/>
          </w:tcPr>
          <w:p w:rsidR="00C46910" w:rsidRPr="007A73AD" w:rsidRDefault="00C46910" w:rsidP="003E0F24">
            <w:pPr>
              <w:autoSpaceDE w:val="0"/>
              <w:autoSpaceDN w:val="0"/>
              <w:adjustRightInd w:val="0"/>
              <w:snapToGrid w:val="0"/>
              <w:jc w:val="both"/>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w:t>
            </w:r>
          </w:p>
        </w:tc>
        <w:tc>
          <w:tcPr>
            <w:tcW w:w="252" w:type="pct"/>
            <w:vAlign w:val="center"/>
          </w:tcPr>
          <w:p w:rsidR="00C46910" w:rsidRPr="007A73AD" w:rsidRDefault="00C46910" w:rsidP="003E0F24">
            <w:pPr>
              <w:autoSpaceDE w:val="0"/>
              <w:autoSpaceDN w:val="0"/>
              <w:adjustRightInd w:val="0"/>
              <w:snapToGrid w:val="0"/>
              <w:jc w:val="both"/>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N</w:t>
            </w:r>
          </w:p>
        </w:tc>
        <w:tc>
          <w:tcPr>
            <w:tcW w:w="451" w:type="pct"/>
            <w:vAlign w:val="center"/>
          </w:tcPr>
          <w:p w:rsidR="00C46910" w:rsidRPr="007A73AD" w:rsidRDefault="00C46910" w:rsidP="003E0F24">
            <w:pPr>
              <w:autoSpaceDE w:val="0"/>
              <w:autoSpaceDN w:val="0"/>
              <w:adjustRightInd w:val="0"/>
              <w:snapToGrid w:val="0"/>
              <w:jc w:val="both"/>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w:t>
            </w:r>
          </w:p>
        </w:tc>
        <w:tc>
          <w:tcPr>
            <w:tcW w:w="300" w:type="pct"/>
            <w:vAlign w:val="center"/>
          </w:tcPr>
          <w:p w:rsidR="00C46910" w:rsidRPr="007A73AD" w:rsidRDefault="00C46910" w:rsidP="003E0F24">
            <w:pPr>
              <w:autoSpaceDE w:val="0"/>
              <w:autoSpaceDN w:val="0"/>
              <w:adjustRightInd w:val="0"/>
              <w:snapToGrid w:val="0"/>
              <w:jc w:val="both"/>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N</w:t>
            </w:r>
          </w:p>
        </w:tc>
        <w:tc>
          <w:tcPr>
            <w:tcW w:w="539" w:type="pct"/>
            <w:vAlign w:val="center"/>
          </w:tcPr>
          <w:p w:rsidR="00C46910" w:rsidRPr="007A73AD" w:rsidRDefault="00C46910" w:rsidP="003E0F24">
            <w:pPr>
              <w:autoSpaceDE w:val="0"/>
              <w:autoSpaceDN w:val="0"/>
              <w:adjustRightInd w:val="0"/>
              <w:snapToGrid w:val="0"/>
              <w:jc w:val="both"/>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w:t>
            </w:r>
          </w:p>
        </w:tc>
        <w:tc>
          <w:tcPr>
            <w:tcW w:w="543" w:type="pct"/>
            <w:vMerge/>
            <w:vAlign w:val="center"/>
          </w:tcPr>
          <w:p w:rsidR="00C46910" w:rsidRPr="007A73AD" w:rsidRDefault="00C46910" w:rsidP="003E0F24">
            <w:pPr>
              <w:autoSpaceDE w:val="0"/>
              <w:autoSpaceDN w:val="0"/>
              <w:adjustRightInd w:val="0"/>
              <w:snapToGrid w:val="0"/>
              <w:jc w:val="both"/>
              <w:rPr>
                <w:rFonts w:ascii="Times New Roman" w:hAnsi="Times New Roman" w:cs="Times New Roman"/>
                <w:color w:val="000000" w:themeColor="text1"/>
                <w:sz w:val="20"/>
                <w:szCs w:val="20"/>
              </w:rPr>
            </w:pPr>
          </w:p>
        </w:tc>
      </w:tr>
      <w:tr w:rsidR="00C46910" w:rsidRPr="007A73AD" w:rsidTr="00084D08">
        <w:trPr>
          <w:jc w:val="center"/>
        </w:trPr>
        <w:tc>
          <w:tcPr>
            <w:tcW w:w="2289" w:type="pct"/>
            <w:vAlign w:val="center"/>
          </w:tcPr>
          <w:p w:rsidR="00C46910" w:rsidRPr="007A73AD" w:rsidRDefault="00C46910" w:rsidP="003E0F24">
            <w:pPr>
              <w:autoSpaceDE w:val="0"/>
              <w:autoSpaceDN w:val="0"/>
              <w:adjustRightInd w:val="0"/>
              <w:snapToGrid w:val="0"/>
              <w:jc w:val="both"/>
              <w:rPr>
                <w:rFonts w:ascii="Times New Roman" w:eastAsia="Times New Roman" w:hAnsi="Times New Roman" w:cs="Times New Roman"/>
                <w:b/>
                <w:bCs/>
                <w:color w:val="000000" w:themeColor="text1"/>
                <w:sz w:val="20"/>
                <w:szCs w:val="20"/>
              </w:rPr>
            </w:pPr>
            <w:r w:rsidRPr="007A73AD">
              <w:rPr>
                <w:rFonts w:ascii="Times New Roman" w:eastAsia="Times New Roman" w:hAnsi="Times New Roman" w:cs="Times New Roman"/>
                <w:b/>
                <w:bCs/>
                <w:color w:val="000000" w:themeColor="text1"/>
                <w:sz w:val="20"/>
                <w:szCs w:val="20"/>
              </w:rPr>
              <w:t>First: Install the installer slot machine</w:t>
            </w:r>
          </w:p>
          <w:p w:rsidR="00C46910" w:rsidRPr="007A73AD" w:rsidRDefault="00C46910" w:rsidP="003E0F24">
            <w:pPr>
              <w:pStyle w:val="ListParagraph"/>
              <w:numPr>
                <w:ilvl w:val="0"/>
                <w:numId w:val="16"/>
              </w:numPr>
              <w:autoSpaceDE w:val="0"/>
              <w:autoSpaceDN w:val="0"/>
              <w:adjustRightInd w:val="0"/>
              <w:snapToGrid w:val="0"/>
              <w:ind w:left="0" w:firstLine="0"/>
              <w:jc w:val="both"/>
              <w:rPr>
                <w:rFonts w:ascii="Times New Roman" w:eastAsia="Times New Roman" w:hAnsi="Times New Roman" w:cs="Times New Roman"/>
                <w:color w:val="000000" w:themeColor="text1"/>
                <w:sz w:val="20"/>
                <w:szCs w:val="20"/>
              </w:rPr>
            </w:pPr>
            <w:r w:rsidRPr="007A73AD">
              <w:rPr>
                <w:rFonts w:ascii="Times New Roman" w:eastAsia="Times New Roman" w:hAnsi="Times New Roman" w:cs="Times New Roman"/>
                <w:color w:val="000000" w:themeColor="text1"/>
                <w:sz w:val="20"/>
                <w:szCs w:val="20"/>
              </w:rPr>
              <w:t>Incorrect</w:t>
            </w:r>
          </w:p>
          <w:p w:rsidR="00C46910" w:rsidRPr="007A73AD" w:rsidRDefault="00C46910" w:rsidP="003E0F24">
            <w:pPr>
              <w:pStyle w:val="ListParagraph"/>
              <w:numPr>
                <w:ilvl w:val="0"/>
                <w:numId w:val="16"/>
              </w:numPr>
              <w:autoSpaceDE w:val="0"/>
              <w:autoSpaceDN w:val="0"/>
              <w:adjustRightInd w:val="0"/>
              <w:snapToGrid w:val="0"/>
              <w:ind w:left="0" w:firstLine="0"/>
              <w:jc w:val="both"/>
              <w:rPr>
                <w:rFonts w:ascii="Times New Roman" w:eastAsia="Times New Roman" w:hAnsi="Times New Roman" w:cs="Times New Roman"/>
                <w:color w:val="000000" w:themeColor="text1"/>
                <w:sz w:val="20"/>
                <w:szCs w:val="20"/>
              </w:rPr>
            </w:pPr>
            <w:r w:rsidRPr="007A73AD">
              <w:rPr>
                <w:rFonts w:ascii="Times New Roman" w:eastAsia="Times New Roman" w:hAnsi="Times New Roman" w:cs="Times New Roman"/>
                <w:color w:val="000000" w:themeColor="text1"/>
                <w:sz w:val="20"/>
                <w:szCs w:val="20"/>
              </w:rPr>
              <w:t>Correct</w:t>
            </w:r>
          </w:p>
        </w:tc>
        <w:tc>
          <w:tcPr>
            <w:tcW w:w="224"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37</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3</w:t>
            </w:r>
          </w:p>
        </w:tc>
        <w:tc>
          <w:tcPr>
            <w:tcW w:w="403"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92.5</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7.5</w:t>
            </w:r>
          </w:p>
        </w:tc>
        <w:tc>
          <w:tcPr>
            <w:tcW w:w="252"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10</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30</w:t>
            </w:r>
          </w:p>
        </w:tc>
        <w:tc>
          <w:tcPr>
            <w:tcW w:w="451"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25.0</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75.0</w:t>
            </w:r>
          </w:p>
        </w:tc>
        <w:tc>
          <w:tcPr>
            <w:tcW w:w="300"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25</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15</w:t>
            </w:r>
          </w:p>
        </w:tc>
        <w:tc>
          <w:tcPr>
            <w:tcW w:w="539"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62.5</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37.5</w:t>
            </w:r>
          </w:p>
        </w:tc>
        <w:tc>
          <w:tcPr>
            <w:tcW w:w="543" w:type="pct"/>
            <w:shd w:val="clear" w:color="auto" w:fill="D9D9D9" w:themeFill="background1" w:themeFillShade="D9"/>
            <w:vAlign w:val="center"/>
          </w:tcPr>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p>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38.1</w:t>
            </w:r>
            <w:r w:rsidRPr="007A73AD">
              <w:rPr>
                <w:rFonts w:ascii="Times New Roman" w:hAnsi="Times New Roman" w:cs="Times New Roman"/>
                <w:b/>
                <w:bCs/>
                <w:sz w:val="20"/>
                <w:szCs w:val="20"/>
              </w:rPr>
              <w:t>3</w:t>
            </w:r>
          </w:p>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r w:rsidRPr="007A73AD">
              <w:rPr>
                <w:rFonts w:ascii="Times New Roman" w:hAnsi="Times New Roman" w:cs="Times New Roman"/>
                <w:b/>
                <w:bCs/>
                <w:color w:val="000000" w:themeColor="text1"/>
                <w:sz w:val="20"/>
                <w:szCs w:val="20"/>
                <w:lang w:bidi="ar-EG"/>
              </w:rPr>
              <w:t>0.00*</w:t>
            </w:r>
          </w:p>
        </w:tc>
      </w:tr>
      <w:tr w:rsidR="00C46910" w:rsidRPr="007A73AD" w:rsidTr="00084D08">
        <w:trPr>
          <w:jc w:val="center"/>
        </w:trPr>
        <w:tc>
          <w:tcPr>
            <w:tcW w:w="2289" w:type="pct"/>
            <w:vAlign w:val="center"/>
          </w:tcPr>
          <w:p w:rsidR="00C46910" w:rsidRPr="007A73AD" w:rsidRDefault="00C46910" w:rsidP="003E0F24">
            <w:pPr>
              <w:autoSpaceDE w:val="0"/>
              <w:autoSpaceDN w:val="0"/>
              <w:adjustRightInd w:val="0"/>
              <w:snapToGrid w:val="0"/>
              <w:jc w:val="both"/>
              <w:rPr>
                <w:rFonts w:ascii="Times New Roman" w:eastAsia="Times New Roman" w:hAnsi="Times New Roman" w:cs="Times New Roman"/>
                <w:b/>
                <w:bCs/>
                <w:color w:val="000000" w:themeColor="text1"/>
                <w:sz w:val="20"/>
                <w:szCs w:val="20"/>
              </w:rPr>
            </w:pPr>
            <w:r w:rsidRPr="007A73AD">
              <w:rPr>
                <w:rFonts w:ascii="Times New Roman" w:eastAsia="Times New Roman" w:hAnsi="Times New Roman" w:cs="Times New Roman"/>
                <w:b/>
                <w:bCs/>
                <w:color w:val="000000" w:themeColor="text1"/>
                <w:sz w:val="20"/>
                <w:szCs w:val="20"/>
              </w:rPr>
              <w:t>Second: Pouch change</w:t>
            </w:r>
          </w:p>
          <w:p w:rsidR="00C46910" w:rsidRPr="007A73AD" w:rsidRDefault="00C46910" w:rsidP="003E0F24">
            <w:pPr>
              <w:pStyle w:val="ListParagraph"/>
              <w:numPr>
                <w:ilvl w:val="0"/>
                <w:numId w:val="16"/>
              </w:numPr>
              <w:autoSpaceDE w:val="0"/>
              <w:autoSpaceDN w:val="0"/>
              <w:adjustRightInd w:val="0"/>
              <w:snapToGrid w:val="0"/>
              <w:ind w:left="0" w:firstLine="0"/>
              <w:jc w:val="both"/>
              <w:rPr>
                <w:rFonts w:ascii="Times New Roman" w:eastAsia="Times New Roman" w:hAnsi="Times New Roman" w:cs="Times New Roman"/>
                <w:color w:val="000000" w:themeColor="text1"/>
                <w:sz w:val="20"/>
                <w:szCs w:val="20"/>
              </w:rPr>
            </w:pPr>
            <w:r w:rsidRPr="007A73AD">
              <w:rPr>
                <w:rFonts w:ascii="Times New Roman" w:eastAsia="Times New Roman" w:hAnsi="Times New Roman" w:cs="Times New Roman"/>
                <w:color w:val="000000" w:themeColor="text1"/>
                <w:sz w:val="20"/>
                <w:szCs w:val="20"/>
              </w:rPr>
              <w:t>Incorrect</w:t>
            </w:r>
          </w:p>
          <w:p w:rsidR="00C46910" w:rsidRPr="007A73AD" w:rsidRDefault="00C46910" w:rsidP="003E0F24">
            <w:pPr>
              <w:pStyle w:val="ListParagraph"/>
              <w:numPr>
                <w:ilvl w:val="0"/>
                <w:numId w:val="16"/>
              </w:numPr>
              <w:autoSpaceDE w:val="0"/>
              <w:autoSpaceDN w:val="0"/>
              <w:adjustRightInd w:val="0"/>
              <w:snapToGrid w:val="0"/>
              <w:ind w:left="0" w:firstLine="0"/>
              <w:jc w:val="both"/>
              <w:rPr>
                <w:rFonts w:ascii="Times New Roman" w:eastAsia="Times New Roman" w:hAnsi="Times New Roman" w:cs="Times New Roman"/>
                <w:color w:val="000000" w:themeColor="text1"/>
                <w:sz w:val="20"/>
                <w:szCs w:val="20"/>
              </w:rPr>
            </w:pPr>
            <w:r w:rsidRPr="007A73AD">
              <w:rPr>
                <w:rFonts w:ascii="Times New Roman" w:eastAsia="Times New Roman" w:hAnsi="Times New Roman" w:cs="Times New Roman"/>
                <w:color w:val="000000" w:themeColor="text1"/>
                <w:sz w:val="20"/>
                <w:szCs w:val="20"/>
              </w:rPr>
              <w:t>Correct</w:t>
            </w:r>
          </w:p>
        </w:tc>
        <w:tc>
          <w:tcPr>
            <w:tcW w:w="224"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22</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18</w:t>
            </w:r>
          </w:p>
        </w:tc>
        <w:tc>
          <w:tcPr>
            <w:tcW w:w="403"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55.0</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45.0</w:t>
            </w:r>
          </w:p>
        </w:tc>
        <w:tc>
          <w:tcPr>
            <w:tcW w:w="252"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2</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38</w:t>
            </w:r>
          </w:p>
        </w:tc>
        <w:tc>
          <w:tcPr>
            <w:tcW w:w="451"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5.0</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95.0</w:t>
            </w:r>
          </w:p>
        </w:tc>
        <w:tc>
          <w:tcPr>
            <w:tcW w:w="300"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4</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36</w:t>
            </w:r>
          </w:p>
        </w:tc>
        <w:tc>
          <w:tcPr>
            <w:tcW w:w="539"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10.0</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90.0</w:t>
            </w:r>
          </w:p>
        </w:tc>
        <w:tc>
          <w:tcPr>
            <w:tcW w:w="543" w:type="pct"/>
            <w:shd w:val="clear" w:color="auto" w:fill="D9D9D9" w:themeFill="background1" w:themeFillShade="D9"/>
            <w:vAlign w:val="center"/>
          </w:tcPr>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p>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33.91</w:t>
            </w:r>
          </w:p>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r w:rsidRPr="007A73AD">
              <w:rPr>
                <w:rFonts w:ascii="Times New Roman" w:hAnsi="Times New Roman" w:cs="Times New Roman"/>
                <w:b/>
                <w:bCs/>
                <w:color w:val="000000" w:themeColor="text1"/>
                <w:sz w:val="20"/>
                <w:szCs w:val="20"/>
                <w:lang w:bidi="ar-EG"/>
              </w:rPr>
              <w:t>0.00*</w:t>
            </w:r>
          </w:p>
        </w:tc>
      </w:tr>
      <w:tr w:rsidR="00C46910" w:rsidRPr="007A73AD" w:rsidTr="00084D08">
        <w:trPr>
          <w:jc w:val="center"/>
        </w:trPr>
        <w:tc>
          <w:tcPr>
            <w:tcW w:w="2289" w:type="pct"/>
            <w:vAlign w:val="center"/>
          </w:tcPr>
          <w:p w:rsidR="00C46910" w:rsidRPr="007A73AD" w:rsidRDefault="00C46910" w:rsidP="003E0F24">
            <w:pPr>
              <w:autoSpaceDE w:val="0"/>
              <w:autoSpaceDN w:val="0"/>
              <w:adjustRightInd w:val="0"/>
              <w:snapToGrid w:val="0"/>
              <w:jc w:val="both"/>
              <w:rPr>
                <w:rFonts w:ascii="Times New Roman" w:eastAsia="Times New Roman" w:hAnsi="Times New Roman" w:cs="Times New Roman"/>
                <w:b/>
                <w:bCs/>
                <w:color w:val="000000" w:themeColor="text1"/>
                <w:sz w:val="20"/>
                <w:szCs w:val="20"/>
              </w:rPr>
            </w:pPr>
            <w:r w:rsidRPr="007A73AD">
              <w:rPr>
                <w:rFonts w:ascii="Times New Roman" w:eastAsia="Times New Roman" w:hAnsi="Times New Roman" w:cs="Times New Roman"/>
                <w:b/>
                <w:bCs/>
                <w:color w:val="000000" w:themeColor="text1"/>
                <w:sz w:val="20"/>
                <w:szCs w:val="20"/>
              </w:rPr>
              <w:t>Third: Peristomal skin care</w:t>
            </w:r>
          </w:p>
          <w:p w:rsidR="00C46910" w:rsidRPr="007A73AD" w:rsidRDefault="00C46910" w:rsidP="003E0F24">
            <w:pPr>
              <w:pStyle w:val="ListParagraph"/>
              <w:numPr>
                <w:ilvl w:val="0"/>
                <w:numId w:val="16"/>
              </w:numPr>
              <w:autoSpaceDE w:val="0"/>
              <w:autoSpaceDN w:val="0"/>
              <w:adjustRightInd w:val="0"/>
              <w:snapToGrid w:val="0"/>
              <w:ind w:left="0" w:firstLine="0"/>
              <w:jc w:val="both"/>
              <w:rPr>
                <w:rFonts w:ascii="Times New Roman" w:eastAsia="Times New Roman" w:hAnsi="Times New Roman" w:cs="Times New Roman"/>
                <w:color w:val="000000" w:themeColor="text1"/>
                <w:sz w:val="20"/>
                <w:szCs w:val="20"/>
              </w:rPr>
            </w:pPr>
            <w:r w:rsidRPr="007A73AD">
              <w:rPr>
                <w:rFonts w:ascii="Times New Roman" w:eastAsia="Times New Roman" w:hAnsi="Times New Roman" w:cs="Times New Roman"/>
                <w:color w:val="000000" w:themeColor="text1"/>
                <w:sz w:val="20"/>
                <w:szCs w:val="20"/>
              </w:rPr>
              <w:t>Incorrect</w:t>
            </w:r>
          </w:p>
          <w:p w:rsidR="00C46910" w:rsidRPr="007A73AD" w:rsidRDefault="00C46910" w:rsidP="003E0F24">
            <w:pPr>
              <w:pStyle w:val="ListParagraph"/>
              <w:numPr>
                <w:ilvl w:val="0"/>
                <w:numId w:val="16"/>
              </w:numPr>
              <w:autoSpaceDE w:val="0"/>
              <w:autoSpaceDN w:val="0"/>
              <w:adjustRightInd w:val="0"/>
              <w:snapToGrid w:val="0"/>
              <w:ind w:left="0" w:firstLine="0"/>
              <w:jc w:val="both"/>
              <w:rPr>
                <w:rFonts w:ascii="Times New Roman" w:eastAsia="Times New Roman" w:hAnsi="Times New Roman" w:cs="Times New Roman"/>
                <w:color w:val="000000" w:themeColor="text1"/>
                <w:sz w:val="20"/>
                <w:szCs w:val="20"/>
              </w:rPr>
            </w:pPr>
            <w:r w:rsidRPr="007A73AD">
              <w:rPr>
                <w:rFonts w:ascii="Times New Roman" w:eastAsia="Times New Roman" w:hAnsi="Times New Roman" w:cs="Times New Roman"/>
                <w:color w:val="000000" w:themeColor="text1"/>
                <w:sz w:val="20"/>
                <w:szCs w:val="20"/>
              </w:rPr>
              <w:t>Correct</w:t>
            </w:r>
          </w:p>
        </w:tc>
        <w:tc>
          <w:tcPr>
            <w:tcW w:w="224"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3</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37</w:t>
            </w:r>
          </w:p>
        </w:tc>
        <w:tc>
          <w:tcPr>
            <w:tcW w:w="403"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7.5</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92.5</w:t>
            </w:r>
          </w:p>
        </w:tc>
        <w:tc>
          <w:tcPr>
            <w:tcW w:w="252"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0</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40</w:t>
            </w:r>
          </w:p>
        </w:tc>
        <w:tc>
          <w:tcPr>
            <w:tcW w:w="451"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0.0</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100.0</w:t>
            </w:r>
          </w:p>
        </w:tc>
        <w:tc>
          <w:tcPr>
            <w:tcW w:w="300"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0</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40</w:t>
            </w:r>
          </w:p>
        </w:tc>
        <w:tc>
          <w:tcPr>
            <w:tcW w:w="539"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0.0</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100.0</w:t>
            </w:r>
          </w:p>
        </w:tc>
        <w:tc>
          <w:tcPr>
            <w:tcW w:w="543" w:type="pct"/>
            <w:shd w:val="clear" w:color="auto" w:fill="D9D9D9" w:themeFill="background1" w:themeFillShade="D9"/>
            <w:vAlign w:val="center"/>
          </w:tcPr>
          <w:p w:rsidR="00C46910" w:rsidRPr="007A73AD" w:rsidRDefault="00C46910" w:rsidP="003E0F24">
            <w:pPr>
              <w:snapToGrid w:val="0"/>
              <w:jc w:val="both"/>
              <w:rPr>
                <w:rFonts w:ascii="Times New Roman" w:hAnsi="Times New Roman" w:cs="Times New Roman"/>
                <w:b/>
                <w:bCs/>
                <w:color w:val="000000"/>
                <w:sz w:val="20"/>
                <w:szCs w:val="20"/>
              </w:rPr>
            </w:pPr>
          </w:p>
          <w:p w:rsidR="00C46910" w:rsidRPr="007A73AD" w:rsidRDefault="00C46910" w:rsidP="003E0F24">
            <w:pPr>
              <w:snapToGrid w:val="0"/>
              <w:jc w:val="both"/>
              <w:rPr>
                <w:rFonts w:ascii="Times New Roman" w:hAnsi="Times New Roman" w:cs="Times New Roman"/>
                <w:b/>
                <w:bCs/>
                <w:sz w:val="20"/>
                <w:szCs w:val="20"/>
              </w:rPr>
            </w:pPr>
            <w:r w:rsidRPr="007A73AD">
              <w:rPr>
                <w:rFonts w:ascii="Times New Roman" w:hAnsi="Times New Roman" w:cs="Times New Roman"/>
                <w:b/>
                <w:bCs/>
                <w:color w:val="000000"/>
                <w:sz w:val="20"/>
                <w:szCs w:val="20"/>
              </w:rPr>
              <w:t>6.15</w:t>
            </w:r>
          </w:p>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r w:rsidRPr="007A73AD">
              <w:rPr>
                <w:rFonts w:ascii="Times New Roman" w:hAnsi="Times New Roman" w:cs="Times New Roman"/>
                <w:b/>
                <w:bCs/>
                <w:sz w:val="20"/>
                <w:szCs w:val="20"/>
              </w:rPr>
              <w:t>0.046*</w:t>
            </w:r>
          </w:p>
        </w:tc>
      </w:tr>
      <w:tr w:rsidR="00C46910" w:rsidRPr="007A73AD" w:rsidTr="00084D08">
        <w:trPr>
          <w:jc w:val="center"/>
        </w:trPr>
        <w:tc>
          <w:tcPr>
            <w:tcW w:w="2289" w:type="pct"/>
            <w:vAlign w:val="center"/>
          </w:tcPr>
          <w:p w:rsidR="00C46910" w:rsidRPr="007A73AD" w:rsidRDefault="00C46910" w:rsidP="003E0F24">
            <w:pPr>
              <w:autoSpaceDE w:val="0"/>
              <w:autoSpaceDN w:val="0"/>
              <w:adjustRightInd w:val="0"/>
              <w:snapToGrid w:val="0"/>
              <w:jc w:val="both"/>
              <w:rPr>
                <w:rFonts w:ascii="Times New Roman" w:eastAsia="Times New Roman" w:hAnsi="Times New Roman" w:cs="Times New Roman"/>
                <w:b/>
                <w:bCs/>
                <w:color w:val="000000" w:themeColor="text1"/>
                <w:sz w:val="20"/>
                <w:szCs w:val="20"/>
              </w:rPr>
            </w:pPr>
            <w:r w:rsidRPr="007A73AD">
              <w:rPr>
                <w:rFonts w:ascii="Times New Roman" w:eastAsia="Times New Roman" w:hAnsi="Times New Roman" w:cs="Times New Roman"/>
                <w:b/>
                <w:bCs/>
                <w:color w:val="000000" w:themeColor="text1"/>
                <w:sz w:val="20"/>
                <w:szCs w:val="20"/>
              </w:rPr>
              <w:t>Fourth: colostomy irrigation</w:t>
            </w:r>
          </w:p>
          <w:p w:rsidR="00C46910" w:rsidRPr="007A73AD" w:rsidRDefault="00C46910" w:rsidP="003E0F24">
            <w:pPr>
              <w:pStyle w:val="ListParagraph"/>
              <w:numPr>
                <w:ilvl w:val="0"/>
                <w:numId w:val="16"/>
              </w:numPr>
              <w:autoSpaceDE w:val="0"/>
              <w:autoSpaceDN w:val="0"/>
              <w:adjustRightInd w:val="0"/>
              <w:snapToGrid w:val="0"/>
              <w:ind w:left="0" w:firstLine="0"/>
              <w:jc w:val="both"/>
              <w:rPr>
                <w:rFonts w:ascii="Times New Roman" w:eastAsia="Times New Roman" w:hAnsi="Times New Roman" w:cs="Times New Roman"/>
                <w:color w:val="000000" w:themeColor="text1"/>
                <w:sz w:val="20"/>
                <w:szCs w:val="20"/>
              </w:rPr>
            </w:pPr>
            <w:r w:rsidRPr="007A73AD">
              <w:rPr>
                <w:rFonts w:ascii="Times New Roman" w:eastAsia="Times New Roman" w:hAnsi="Times New Roman" w:cs="Times New Roman"/>
                <w:color w:val="000000" w:themeColor="text1"/>
                <w:sz w:val="20"/>
                <w:szCs w:val="20"/>
              </w:rPr>
              <w:t>Incorrect</w:t>
            </w:r>
          </w:p>
          <w:p w:rsidR="00C46910" w:rsidRPr="007A73AD" w:rsidRDefault="00C46910" w:rsidP="003E0F24">
            <w:pPr>
              <w:pStyle w:val="ListParagraph"/>
              <w:numPr>
                <w:ilvl w:val="0"/>
                <w:numId w:val="16"/>
              </w:numPr>
              <w:autoSpaceDE w:val="0"/>
              <w:autoSpaceDN w:val="0"/>
              <w:adjustRightInd w:val="0"/>
              <w:snapToGrid w:val="0"/>
              <w:ind w:left="0" w:firstLine="0"/>
              <w:jc w:val="both"/>
              <w:rPr>
                <w:rFonts w:ascii="Times New Roman" w:hAnsi="Times New Roman" w:cs="Times New Roman"/>
                <w:color w:val="000000"/>
                <w:sz w:val="20"/>
                <w:szCs w:val="20"/>
              </w:rPr>
            </w:pPr>
            <w:r w:rsidRPr="007A73AD">
              <w:rPr>
                <w:rFonts w:ascii="Times New Roman" w:eastAsia="Times New Roman" w:hAnsi="Times New Roman" w:cs="Times New Roman"/>
                <w:color w:val="000000" w:themeColor="text1"/>
                <w:sz w:val="20"/>
                <w:szCs w:val="20"/>
              </w:rPr>
              <w:t>Correct</w:t>
            </w:r>
          </w:p>
        </w:tc>
        <w:tc>
          <w:tcPr>
            <w:tcW w:w="224"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40</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0</w:t>
            </w:r>
          </w:p>
        </w:tc>
        <w:tc>
          <w:tcPr>
            <w:tcW w:w="403"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100.0</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0.0</w:t>
            </w:r>
          </w:p>
        </w:tc>
        <w:tc>
          <w:tcPr>
            <w:tcW w:w="252"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12</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28</w:t>
            </w:r>
          </w:p>
        </w:tc>
        <w:tc>
          <w:tcPr>
            <w:tcW w:w="451"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30.0</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70.0</w:t>
            </w:r>
          </w:p>
        </w:tc>
        <w:tc>
          <w:tcPr>
            <w:tcW w:w="300"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35</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5</w:t>
            </w:r>
          </w:p>
        </w:tc>
        <w:tc>
          <w:tcPr>
            <w:tcW w:w="539" w:type="pct"/>
            <w:vAlign w:val="center"/>
          </w:tcPr>
          <w:p w:rsidR="00C46910" w:rsidRPr="007A73AD" w:rsidRDefault="00C46910" w:rsidP="003E0F24">
            <w:pPr>
              <w:snapToGrid w:val="0"/>
              <w:jc w:val="both"/>
              <w:rPr>
                <w:rFonts w:ascii="Times New Roman" w:eastAsia="Times New Roman" w:hAnsi="Times New Roman" w:cs="Times New Roman"/>
                <w:color w:val="000000"/>
                <w:sz w:val="20"/>
                <w:szCs w:val="20"/>
              </w:rPr>
            </w:pP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87.5</w:t>
            </w:r>
          </w:p>
          <w:p w:rsidR="00C46910" w:rsidRPr="007A73AD" w:rsidRDefault="00C46910" w:rsidP="003E0F24">
            <w:pPr>
              <w:snapToGrid w:val="0"/>
              <w:jc w:val="both"/>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12.5</w:t>
            </w:r>
          </w:p>
        </w:tc>
        <w:tc>
          <w:tcPr>
            <w:tcW w:w="543" w:type="pct"/>
            <w:shd w:val="clear" w:color="auto" w:fill="D9D9D9" w:themeFill="background1" w:themeFillShade="D9"/>
            <w:vAlign w:val="center"/>
          </w:tcPr>
          <w:p w:rsidR="00C46910" w:rsidRPr="007A73AD" w:rsidRDefault="00C46910" w:rsidP="003E0F24">
            <w:pPr>
              <w:snapToGrid w:val="0"/>
              <w:jc w:val="both"/>
              <w:rPr>
                <w:rFonts w:ascii="Times New Roman" w:hAnsi="Times New Roman" w:cs="Times New Roman"/>
                <w:b/>
                <w:bCs/>
                <w:color w:val="000000"/>
                <w:sz w:val="20"/>
                <w:szCs w:val="20"/>
              </w:rPr>
            </w:pPr>
          </w:p>
          <w:p w:rsidR="00C46910" w:rsidRPr="007A73AD" w:rsidRDefault="00C46910" w:rsidP="003E0F24">
            <w:pPr>
              <w:snapToGrid w:val="0"/>
              <w:jc w:val="both"/>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55.93</w:t>
            </w:r>
          </w:p>
          <w:p w:rsidR="00C46910" w:rsidRPr="007A73AD" w:rsidRDefault="00C46910" w:rsidP="003E0F24">
            <w:pPr>
              <w:snapToGrid w:val="0"/>
              <w:jc w:val="both"/>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0.00*</w:t>
            </w:r>
          </w:p>
        </w:tc>
      </w:tr>
      <w:tr w:rsidR="00C46910" w:rsidRPr="007A73AD" w:rsidTr="00084D08">
        <w:trPr>
          <w:jc w:val="center"/>
        </w:trPr>
        <w:tc>
          <w:tcPr>
            <w:tcW w:w="2289" w:type="pct"/>
            <w:shd w:val="clear" w:color="auto" w:fill="D9D9D9" w:themeFill="background1" w:themeFillShade="D9"/>
            <w:vAlign w:val="center"/>
          </w:tcPr>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Total score</w:t>
            </w:r>
          </w:p>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Range</w:t>
            </w:r>
          </w:p>
          <w:p w:rsidR="00C46910" w:rsidRPr="007A73AD" w:rsidRDefault="00C46910" w:rsidP="003E0F24">
            <w:pPr>
              <w:autoSpaceDE w:val="0"/>
              <w:autoSpaceDN w:val="0"/>
              <w:adjustRightInd w:val="0"/>
              <w:snapToGrid w:val="0"/>
              <w:jc w:val="both"/>
              <w:rPr>
                <w:rFonts w:ascii="Times New Roman" w:eastAsia="Times New Roman" w:hAnsi="Times New Roman" w:cs="Times New Roman"/>
                <w:b/>
                <w:bCs/>
                <w:color w:val="000000" w:themeColor="text1"/>
                <w:sz w:val="20"/>
                <w:szCs w:val="20"/>
              </w:rPr>
            </w:pPr>
            <w:r w:rsidRPr="007A73AD">
              <w:rPr>
                <w:rFonts w:ascii="Times New Roman" w:hAnsi="Times New Roman" w:cs="Times New Roman"/>
                <w:b/>
                <w:bCs/>
                <w:color w:val="000000"/>
                <w:sz w:val="20"/>
                <w:szCs w:val="20"/>
              </w:rPr>
              <w:t>Mean ± SD</w:t>
            </w:r>
          </w:p>
        </w:tc>
        <w:tc>
          <w:tcPr>
            <w:tcW w:w="627" w:type="pct"/>
            <w:gridSpan w:val="2"/>
            <w:vAlign w:val="center"/>
          </w:tcPr>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p>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(0-3)</w:t>
            </w:r>
          </w:p>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1.45±0.64</w:t>
            </w:r>
          </w:p>
        </w:tc>
        <w:tc>
          <w:tcPr>
            <w:tcW w:w="703" w:type="pct"/>
            <w:gridSpan w:val="2"/>
            <w:vAlign w:val="center"/>
          </w:tcPr>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p>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(2-4)</w:t>
            </w:r>
          </w:p>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3.40±0.67</w:t>
            </w:r>
          </w:p>
        </w:tc>
        <w:tc>
          <w:tcPr>
            <w:tcW w:w="839" w:type="pct"/>
            <w:gridSpan w:val="2"/>
            <w:vAlign w:val="center"/>
          </w:tcPr>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p>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(1-4)</w:t>
            </w:r>
          </w:p>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2.40±0.67</w:t>
            </w:r>
          </w:p>
        </w:tc>
        <w:tc>
          <w:tcPr>
            <w:tcW w:w="543" w:type="pct"/>
            <w:shd w:val="clear" w:color="auto" w:fill="D9D9D9" w:themeFill="background1" w:themeFillShade="D9"/>
            <w:vAlign w:val="center"/>
          </w:tcPr>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p>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87.08</w:t>
            </w:r>
          </w:p>
          <w:p w:rsidR="00C46910" w:rsidRPr="007A73AD" w:rsidRDefault="00C46910" w:rsidP="003E0F24">
            <w:pPr>
              <w:autoSpaceDE w:val="0"/>
              <w:autoSpaceDN w:val="0"/>
              <w:adjustRightInd w:val="0"/>
              <w:snapToGrid w:val="0"/>
              <w:jc w:val="both"/>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P=0.00*</w:t>
            </w:r>
          </w:p>
        </w:tc>
      </w:tr>
    </w:tbl>
    <w:p w:rsidR="00084D08" w:rsidRPr="007A73AD" w:rsidRDefault="00084D08">
      <w:pPr>
        <w:rPr>
          <w:rFonts w:ascii="Times New Roman" w:hAnsi="Times New Roman" w:cs="Times New Roman"/>
          <w:sz w:val="20"/>
          <w:szCs w:val="20"/>
        </w:rPr>
      </w:pPr>
    </w:p>
    <w:p w:rsidR="00712510" w:rsidRDefault="00712510" w:rsidP="00084D08">
      <w:pPr>
        <w:snapToGrid w:val="0"/>
        <w:ind w:left="0"/>
        <w:rPr>
          <w:rFonts w:ascii="Times New Roman" w:hAnsi="Times New Roman" w:cs="Times New Roman" w:hint="eastAsia"/>
          <w:b/>
          <w:bCs/>
          <w:color w:val="000000" w:themeColor="text1"/>
          <w:sz w:val="20"/>
          <w:szCs w:val="20"/>
          <w:lang w:eastAsia="zh-CN"/>
        </w:rPr>
      </w:pPr>
    </w:p>
    <w:p w:rsidR="00C46910" w:rsidRPr="007A73AD" w:rsidRDefault="00C46910" w:rsidP="00084D08">
      <w:pPr>
        <w:snapToGrid w:val="0"/>
        <w:ind w:left="0"/>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 xml:space="preserve">Table (8): </w:t>
      </w:r>
      <w:r w:rsidRPr="007A73AD">
        <w:rPr>
          <w:rFonts w:ascii="Times New Roman" w:hAnsi="Times New Roman" w:cs="Times New Roman"/>
          <w:b/>
          <w:bCs/>
          <w:sz w:val="20"/>
          <w:szCs w:val="20"/>
        </w:rPr>
        <w:t xml:space="preserve">Comparison between both of total knowledge level and total practice level of the studied </w:t>
      </w:r>
      <w:r w:rsidRPr="007A73AD">
        <w:rPr>
          <w:rFonts w:ascii="Times New Roman" w:hAnsi="Times New Roman" w:cs="Times New Roman"/>
          <w:b/>
          <w:bCs/>
          <w:color w:val="000000" w:themeColor="text1"/>
          <w:sz w:val="20"/>
          <w:szCs w:val="20"/>
        </w:rPr>
        <w:t>throughout periods of study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561"/>
        <w:gridCol w:w="3477"/>
        <w:gridCol w:w="474"/>
        <w:gridCol w:w="851"/>
        <w:gridCol w:w="390"/>
        <w:gridCol w:w="699"/>
        <w:gridCol w:w="474"/>
        <w:gridCol w:w="699"/>
        <w:gridCol w:w="849"/>
      </w:tblGrid>
      <w:tr w:rsidR="00C46910" w:rsidRPr="007A73AD" w:rsidTr="00084D08">
        <w:trPr>
          <w:cantSplit/>
          <w:jc w:val="center"/>
        </w:trPr>
        <w:tc>
          <w:tcPr>
            <w:tcW w:w="2659" w:type="pct"/>
            <w:gridSpan w:val="2"/>
            <w:vMerge w:val="restar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Total practice level</w:t>
            </w:r>
          </w:p>
        </w:tc>
        <w:tc>
          <w:tcPr>
            <w:tcW w:w="1892" w:type="pct"/>
            <w:gridSpan w:val="6"/>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Total knowledge level</w:t>
            </w:r>
          </w:p>
        </w:tc>
        <w:tc>
          <w:tcPr>
            <w:tcW w:w="449" w:type="pct"/>
            <w:vMerge w:val="restar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vertAlign w:val="superscript"/>
              </w:rPr>
            </w:pPr>
            <w:r w:rsidRPr="007A73AD">
              <w:rPr>
                <w:rFonts w:ascii="Times New Roman" w:hAnsi="Times New Roman" w:cs="Times New Roman"/>
                <w:b/>
                <w:bCs/>
                <w:color w:val="000000"/>
                <w:sz w:val="20"/>
                <w:szCs w:val="20"/>
              </w:rPr>
              <w:t>χ</w:t>
            </w:r>
            <w:r w:rsidRPr="007A73AD">
              <w:rPr>
                <w:rFonts w:ascii="Times New Roman" w:hAnsi="Times New Roman" w:cs="Times New Roman"/>
                <w:b/>
                <w:bCs/>
                <w:color w:val="000000"/>
                <w:sz w:val="20"/>
                <w:szCs w:val="20"/>
                <w:vertAlign w:val="superscript"/>
              </w:rPr>
              <w:t>2</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b/>
                <w:bCs/>
                <w:color w:val="000000"/>
                <w:sz w:val="20"/>
                <w:szCs w:val="20"/>
              </w:rPr>
              <w:t>P</w:t>
            </w:r>
          </w:p>
        </w:tc>
      </w:tr>
      <w:tr w:rsidR="00C46910" w:rsidRPr="007A73AD" w:rsidTr="00084D08">
        <w:trPr>
          <w:cantSplit/>
          <w:jc w:val="center"/>
        </w:trPr>
        <w:tc>
          <w:tcPr>
            <w:tcW w:w="2659" w:type="pct"/>
            <w:gridSpan w:val="2"/>
            <w:vMerge/>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p>
        </w:tc>
        <w:tc>
          <w:tcPr>
            <w:tcW w:w="698" w:type="pct"/>
            <w:gridSpan w:val="2"/>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Poor</w:t>
            </w:r>
          </w:p>
        </w:tc>
        <w:tc>
          <w:tcPr>
            <w:tcW w:w="575" w:type="pct"/>
            <w:gridSpan w:val="2"/>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Fair</w:t>
            </w:r>
          </w:p>
        </w:tc>
        <w:tc>
          <w:tcPr>
            <w:tcW w:w="619" w:type="pct"/>
            <w:gridSpan w:val="2"/>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Good</w:t>
            </w:r>
          </w:p>
        </w:tc>
        <w:tc>
          <w:tcPr>
            <w:tcW w:w="449" w:type="pct"/>
            <w:vMerge/>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p>
        </w:tc>
      </w:tr>
      <w:tr w:rsidR="002C5C5D" w:rsidRPr="007A73AD" w:rsidTr="00084D08">
        <w:trPr>
          <w:cantSplit/>
          <w:jc w:val="center"/>
        </w:trPr>
        <w:tc>
          <w:tcPr>
            <w:tcW w:w="2659" w:type="pct"/>
            <w:gridSpan w:val="2"/>
            <w:vMerge/>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p>
        </w:tc>
        <w:tc>
          <w:tcPr>
            <w:tcW w:w="250"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N</w:t>
            </w:r>
          </w:p>
        </w:tc>
        <w:tc>
          <w:tcPr>
            <w:tcW w:w="44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w:t>
            </w:r>
          </w:p>
        </w:tc>
        <w:tc>
          <w:tcPr>
            <w:tcW w:w="206"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N</w:t>
            </w:r>
          </w:p>
        </w:tc>
        <w:tc>
          <w:tcPr>
            <w:tcW w:w="36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w:t>
            </w:r>
          </w:p>
        </w:tc>
        <w:tc>
          <w:tcPr>
            <w:tcW w:w="250"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N</w:t>
            </w:r>
          </w:p>
        </w:tc>
        <w:tc>
          <w:tcPr>
            <w:tcW w:w="36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w:t>
            </w:r>
          </w:p>
        </w:tc>
        <w:tc>
          <w:tcPr>
            <w:tcW w:w="449" w:type="pct"/>
            <w:vMerge/>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p>
        </w:tc>
      </w:tr>
      <w:tr w:rsidR="002C5C5D" w:rsidRPr="007A73AD" w:rsidTr="00084D08">
        <w:trPr>
          <w:cantSplit/>
          <w:jc w:val="center"/>
        </w:trPr>
        <w:tc>
          <w:tcPr>
            <w:tcW w:w="824" w:type="pct"/>
            <w:vMerge w:val="restar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Pre</w:t>
            </w:r>
          </w:p>
        </w:tc>
        <w:tc>
          <w:tcPr>
            <w:tcW w:w="1835"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Inadequately done (n=38)</w:t>
            </w:r>
          </w:p>
        </w:tc>
        <w:tc>
          <w:tcPr>
            <w:tcW w:w="250"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38</w:t>
            </w:r>
          </w:p>
        </w:tc>
        <w:tc>
          <w:tcPr>
            <w:tcW w:w="44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sz w:val="20"/>
                <w:szCs w:val="20"/>
              </w:rPr>
            </w:pPr>
            <w:r w:rsidRPr="007A73AD">
              <w:rPr>
                <w:rFonts w:ascii="Times New Roman" w:hAnsi="Times New Roman" w:cs="Times New Roman"/>
                <w:sz w:val="20"/>
                <w:szCs w:val="20"/>
              </w:rPr>
              <w:t>100.0</w:t>
            </w:r>
          </w:p>
        </w:tc>
        <w:tc>
          <w:tcPr>
            <w:tcW w:w="206"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sz w:val="20"/>
                <w:szCs w:val="20"/>
              </w:rPr>
            </w:pPr>
            <w:r w:rsidRPr="007A73AD">
              <w:rPr>
                <w:rFonts w:ascii="Times New Roman" w:hAnsi="Times New Roman" w:cs="Times New Roman"/>
                <w:sz w:val="20"/>
                <w:szCs w:val="20"/>
              </w:rPr>
              <w:t>0</w:t>
            </w:r>
          </w:p>
        </w:tc>
        <w:tc>
          <w:tcPr>
            <w:tcW w:w="36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sz w:val="20"/>
                <w:szCs w:val="20"/>
              </w:rPr>
            </w:pPr>
            <w:r w:rsidRPr="007A73AD">
              <w:rPr>
                <w:rFonts w:ascii="Times New Roman" w:hAnsi="Times New Roman" w:cs="Times New Roman"/>
                <w:sz w:val="20"/>
                <w:szCs w:val="20"/>
              </w:rPr>
              <w:t>0.0</w:t>
            </w:r>
          </w:p>
        </w:tc>
        <w:tc>
          <w:tcPr>
            <w:tcW w:w="250"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sz w:val="20"/>
                <w:szCs w:val="20"/>
              </w:rPr>
            </w:pPr>
            <w:r w:rsidRPr="007A73AD">
              <w:rPr>
                <w:rFonts w:ascii="Times New Roman" w:hAnsi="Times New Roman" w:cs="Times New Roman"/>
                <w:sz w:val="20"/>
                <w:szCs w:val="20"/>
              </w:rPr>
              <w:t>0</w:t>
            </w:r>
          </w:p>
        </w:tc>
        <w:tc>
          <w:tcPr>
            <w:tcW w:w="36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0.0</w:t>
            </w:r>
          </w:p>
        </w:tc>
        <w:tc>
          <w:tcPr>
            <w:tcW w:w="449" w:type="pct"/>
            <w:vMerge w:val="restar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w:t>
            </w:r>
          </w:p>
        </w:tc>
      </w:tr>
      <w:tr w:rsidR="002C5C5D" w:rsidRPr="007A73AD" w:rsidTr="00084D08">
        <w:trPr>
          <w:cantSplit/>
          <w:jc w:val="center"/>
        </w:trPr>
        <w:tc>
          <w:tcPr>
            <w:tcW w:w="824" w:type="pct"/>
            <w:vMerge/>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p>
        </w:tc>
        <w:tc>
          <w:tcPr>
            <w:tcW w:w="1835"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Adequately don</w:t>
            </w:r>
            <w:r w:rsidR="002C5C5D" w:rsidRPr="007A73AD">
              <w:rPr>
                <w:rFonts w:ascii="Times New Roman" w:hAnsi="Times New Roman" w:cs="Times New Roman"/>
                <w:b/>
                <w:bCs/>
                <w:color w:val="000000"/>
                <w:sz w:val="20"/>
                <w:szCs w:val="20"/>
              </w:rPr>
              <w:t>e (</w:t>
            </w:r>
            <w:r w:rsidRPr="007A73AD">
              <w:rPr>
                <w:rFonts w:ascii="Times New Roman" w:hAnsi="Times New Roman" w:cs="Times New Roman"/>
                <w:b/>
                <w:bCs/>
                <w:color w:val="000000"/>
                <w:sz w:val="20"/>
                <w:szCs w:val="20"/>
              </w:rPr>
              <w:t>n=2)</w:t>
            </w:r>
          </w:p>
        </w:tc>
        <w:tc>
          <w:tcPr>
            <w:tcW w:w="250"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2</w:t>
            </w:r>
          </w:p>
        </w:tc>
        <w:tc>
          <w:tcPr>
            <w:tcW w:w="44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sz w:val="20"/>
                <w:szCs w:val="20"/>
              </w:rPr>
            </w:pPr>
            <w:r w:rsidRPr="007A73AD">
              <w:rPr>
                <w:rFonts w:ascii="Times New Roman" w:hAnsi="Times New Roman" w:cs="Times New Roman"/>
                <w:sz w:val="20"/>
                <w:szCs w:val="20"/>
              </w:rPr>
              <w:t>100.0</w:t>
            </w:r>
          </w:p>
        </w:tc>
        <w:tc>
          <w:tcPr>
            <w:tcW w:w="206"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sz w:val="20"/>
                <w:szCs w:val="20"/>
              </w:rPr>
            </w:pPr>
            <w:r w:rsidRPr="007A73AD">
              <w:rPr>
                <w:rFonts w:ascii="Times New Roman" w:hAnsi="Times New Roman" w:cs="Times New Roman"/>
                <w:sz w:val="20"/>
                <w:szCs w:val="20"/>
              </w:rPr>
              <w:t>0</w:t>
            </w:r>
          </w:p>
        </w:tc>
        <w:tc>
          <w:tcPr>
            <w:tcW w:w="36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sz w:val="20"/>
                <w:szCs w:val="20"/>
              </w:rPr>
            </w:pPr>
            <w:r w:rsidRPr="007A73AD">
              <w:rPr>
                <w:rFonts w:ascii="Times New Roman" w:hAnsi="Times New Roman" w:cs="Times New Roman"/>
                <w:sz w:val="20"/>
                <w:szCs w:val="20"/>
              </w:rPr>
              <w:t>0.0</w:t>
            </w:r>
          </w:p>
        </w:tc>
        <w:tc>
          <w:tcPr>
            <w:tcW w:w="250"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sz w:val="20"/>
                <w:szCs w:val="20"/>
              </w:rPr>
            </w:pPr>
            <w:r w:rsidRPr="007A73AD">
              <w:rPr>
                <w:rFonts w:ascii="Times New Roman" w:hAnsi="Times New Roman" w:cs="Times New Roman"/>
                <w:sz w:val="20"/>
                <w:szCs w:val="20"/>
              </w:rPr>
              <w:t>0</w:t>
            </w:r>
          </w:p>
        </w:tc>
        <w:tc>
          <w:tcPr>
            <w:tcW w:w="36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0.0</w:t>
            </w:r>
          </w:p>
        </w:tc>
        <w:tc>
          <w:tcPr>
            <w:tcW w:w="449" w:type="pct"/>
            <w:vMerge/>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p>
        </w:tc>
      </w:tr>
      <w:tr w:rsidR="002C5C5D" w:rsidRPr="007A73AD" w:rsidTr="00084D08">
        <w:trPr>
          <w:cantSplit/>
          <w:jc w:val="center"/>
        </w:trPr>
        <w:tc>
          <w:tcPr>
            <w:tcW w:w="824" w:type="pct"/>
            <w:vMerge w:val="restar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Immediate</w:t>
            </w:r>
          </w:p>
        </w:tc>
        <w:tc>
          <w:tcPr>
            <w:tcW w:w="1835"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Adequately don</w:t>
            </w:r>
            <w:r w:rsidR="002C5C5D" w:rsidRPr="007A73AD">
              <w:rPr>
                <w:rFonts w:ascii="Times New Roman" w:hAnsi="Times New Roman" w:cs="Times New Roman"/>
                <w:b/>
                <w:bCs/>
                <w:color w:val="000000"/>
                <w:sz w:val="20"/>
                <w:szCs w:val="20"/>
              </w:rPr>
              <w:t>e (</w:t>
            </w:r>
            <w:r w:rsidRPr="007A73AD">
              <w:rPr>
                <w:rFonts w:ascii="Times New Roman" w:hAnsi="Times New Roman" w:cs="Times New Roman"/>
                <w:b/>
                <w:bCs/>
                <w:color w:val="000000"/>
                <w:sz w:val="20"/>
                <w:szCs w:val="20"/>
              </w:rPr>
              <w:t>n=3)</w:t>
            </w:r>
          </w:p>
        </w:tc>
        <w:tc>
          <w:tcPr>
            <w:tcW w:w="250"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2</w:t>
            </w:r>
          </w:p>
        </w:tc>
        <w:tc>
          <w:tcPr>
            <w:tcW w:w="44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66.7</w:t>
            </w:r>
          </w:p>
        </w:tc>
        <w:tc>
          <w:tcPr>
            <w:tcW w:w="206"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1</w:t>
            </w:r>
          </w:p>
        </w:tc>
        <w:tc>
          <w:tcPr>
            <w:tcW w:w="36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33.3</w:t>
            </w:r>
          </w:p>
        </w:tc>
        <w:tc>
          <w:tcPr>
            <w:tcW w:w="250"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w:t>
            </w:r>
          </w:p>
        </w:tc>
        <w:tc>
          <w:tcPr>
            <w:tcW w:w="36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0.0</w:t>
            </w:r>
          </w:p>
        </w:tc>
        <w:tc>
          <w:tcPr>
            <w:tcW w:w="449" w:type="pct"/>
            <w:vMerge w:val="restart"/>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23.18</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b/>
                <w:bCs/>
                <w:color w:val="000000"/>
                <w:sz w:val="20"/>
                <w:szCs w:val="20"/>
              </w:rPr>
              <w:t>0.00*</w:t>
            </w:r>
          </w:p>
        </w:tc>
      </w:tr>
      <w:tr w:rsidR="002C5C5D" w:rsidRPr="007A73AD" w:rsidTr="00084D08">
        <w:trPr>
          <w:cantSplit/>
          <w:jc w:val="center"/>
        </w:trPr>
        <w:tc>
          <w:tcPr>
            <w:tcW w:w="824" w:type="pct"/>
            <w:vMerge/>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p>
        </w:tc>
        <w:tc>
          <w:tcPr>
            <w:tcW w:w="1835"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Good leve</w:t>
            </w:r>
            <w:r w:rsidR="002C5C5D" w:rsidRPr="007A73AD">
              <w:rPr>
                <w:rFonts w:ascii="Times New Roman" w:hAnsi="Times New Roman" w:cs="Times New Roman"/>
                <w:b/>
                <w:bCs/>
                <w:color w:val="000000"/>
                <w:sz w:val="20"/>
                <w:szCs w:val="20"/>
              </w:rPr>
              <w:t>l (</w:t>
            </w:r>
            <w:r w:rsidRPr="007A73AD">
              <w:rPr>
                <w:rFonts w:ascii="Times New Roman" w:hAnsi="Times New Roman" w:cs="Times New Roman"/>
                <w:b/>
                <w:bCs/>
                <w:color w:val="000000"/>
                <w:sz w:val="20"/>
                <w:szCs w:val="20"/>
              </w:rPr>
              <w:t>n=37)</w:t>
            </w:r>
          </w:p>
        </w:tc>
        <w:tc>
          <w:tcPr>
            <w:tcW w:w="250"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1</w:t>
            </w:r>
          </w:p>
        </w:tc>
        <w:tc>
          <w:tcPr>
            <w:tcW w:w="44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2.7</w:t>
            </w:r>
          </w:p>
        </w:tc>
        <w:tc>
          <w:tcPr>
            <w:tcW w:w="206"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1</w:t>
            </w:r>
          </w:p>
        </w:tc>
        <w:tc>
          <w:tcPr>
            <w:tcW w:w="36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2.7</w:t>
            </w:r>
          </w:p>
        </w:tc>
        <w:tc>
          <w:tcPr>
            <w:tcW w:w="250"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35</w:t>
            </w:r>
          </w:p>
        </w:tc>
        <w:tc>
          <w:tcPr>
            <w:tcW w:w="36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94.6</w:t>
            </w:r>
          </w:p>
        </w:tc>
        <w:tc>
          <w:tcPr>
            <w:tcW w:w="449" w:type="pct"/>
            <w:vMerge/>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p>
        </w:tc>
      </w:tr>
      <w:tr w:rsidR="002C5C5D" w:rsidRPr="007A73AD" w:rsidTr="00084D08">
        <w:trPr>
          <w:cantSplit/>
          <w:jc w:val="center"/>
        </w:trPr>
        <w:tc>
          <w:tcPr>
            <w:tcW w:w="824" w:type="pct"/>
            <w:vMerge w:val="restar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Post</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1 months</w:t>
            </w:r>
          </w:p>
        </w:tc>
        <w:tc>
          <w:tcPr>
            <w:tcW w:w="1835"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Inadequately don</w:t>
            </w:r>
            <w:r w:rsidR="002C5C5D" w:rsidRPr="007A73AD">
              <w:rPr>
                <w:rFonts w:ascii="Times New Roman" w:hAnsi="Times New Roman" w:cs="Times New Roman"/>
                <w:b/>
                <w:bCs/>
                <w:color w:val="000000"/>
                <w:sz w:val="20"/>
                <w:szCs w:val="20"/>
              </w:rPr>
              <w:t>e (</w:t>
            </w:r>
            <w:r w:rsidRPr="007A73AD">
              <w:rPr>
                <w:rFonts w:ascii="Times New Roman" w:hAnsi="Times New Roman" w:cs="Times New Roman"/>
                <w:b/>
                <w:bCs/>
                <w:color w:val="000000"/>
                <w:sz w:val="20"/>
                <w:szCs w:val="20"/>
              </w:rPr>
              <w:t>n=12)</w:t>
            </w:r>
          </w:p>
        </w:tc>
        <w:tc>
          <w:tcPr>
            <w:tcW w:w="250"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9</w:t>
            </w:r>
          </w:p>
        </w:tc>
        <w:tc>
          <w:tcPr>
            <w:tcW w:w="44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75.0</w:t>
            </w:r>
          </w:p>
        </w:tc>
        <w:tc>
          <w:tcPr>
            <w:tcW w:w="206"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3</w:t>
            </w:r>
          </w:p>
        </w:tc>
        <w:tc>
          <w:tcPr>
            <w:tcW w:w="36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25.0</w:t>
            </w:r>
          </w:p>
        </w:tc>
        <w:tc>
          <w:tcPr>
            <w:tcW w:w="250"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w:t>
            </w:r>
          </w:p>
        </w:tc>
        <w:tc>
          <w:tcPr>
            <w:tcW w:w="36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0.0</w:t>
            </w:r>
          </w:p>
        </w:tc>
        <w:tc>
          <w:tcPr>
            <w:tcW w:w="449" w:type="pct"/>
            <w:vMerge w:val="restar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1.778</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0.777</w:t>
            </w:r>
          </w:p>
        </w:tc>
      </w:tr>
      <w:tr w:rsidR="002C5C5D" w:rsidRPr="007A73AD" w:rsidTr="00084D08">
        <w:trPr>
          <w:cantSplit/>
          <w:jc w:val="center"/>
        </w:trPr>
        <w:tc>
          <w:tcPr>
            <w:tcW w:w="824" w:type="pct"/>
            <w:vMerge/>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p>
        </w:tc>
        <w:tc>
          <w:tcPr>
            <w:tcW w:w="1835"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Adequately don</w:t>
            </w:r>
            <w:r w:rsidR="002C5C5D" w:rsidRPr="007A73AD">
              <w:rPr>
                <w:rFonts w:ascii="Times New Roman" w:hAnsi="Times New Roman" w:cs="Times New Roman"/>
                <w:b/>
                <w:bCs/>
                <w:color w:val="000000"/>
                <w:sz w:val="20"/>
                <w:szCs w:val="20"/>
              </w:rPr>
              <w:t>e (</w:t>
            </w:r>
            <w:r w:rsidRPr="007A73AD">
              <w:rPr>
                <w:rFonts w:ascii="Times New Roman" w:hAnsi="Times New Roman" w:cs="Times New Roman"/>
                <w:b/>
                <w:bCs/>
                <w:color w:val="000000"/>
                <w:sz w:val="20"/>
                <w:szCs w:val="20"/>
              </w:rPr>
              <w:t>n=12)</w:t>
            </w:r>
          </w:p>
        </w:tc>
        <w:tc>
          <w:tcPr>
            <w:tcW w:w="250"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8</w:t>
            </w:r>
          </w:p>
        </w:tc>
        <w:tc>
          <w:tcPr>
            <w:tcW w:w="44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66.7</w:t>
            </w:r>
          </w:p>
        </w:tc>
        <w:tc>
          <w:tcPr>
            <w:tcW w:w="206"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4</w:t>
            </w:r>
          </w:p>
        </w:tc>
        <w:tc>
          <w:tcPr>
            <w:tcW w:w="36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33.3</w:t>
            </w:r>
          </w:p>
        </w:tc>
        <w:tc>
          <w:tcPr>
            <w:tcW w:w="250"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w:t>
            </w:r>
          </w:p>
        </w:tc>
        <w:tc>
          <w:tcPr>
            <w:tcW w:w="36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0.0</w:t>
            </w:r>
          </w:p>
        </w:tc>
        <w:tc>
          <w:tcPr>
            <w:tcW w:w="449" w:type="pct"/>
            <w:vMerge/>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p>
        </w:tc>
      </w:tr>
      <w:tr w:rsidR="002C5C5D" w:rsidRPr="007A73AD" w:rsidTr="00084D08">
        <w:trPr>
          <w:cantSplit/>
          <w:jc w:val="center"/>
        </w:trPr>
        <w:tc>
          <w:tcPr>
            <w:tcW w:w="824" w:type="pct"/>
            <w:vMerge/>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p>
        </w:tc>
        <w:tc>
          <w:tcPr>
            <w:tcW w:w="1835"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Good leve</w:t>
            </w:r>
            <w:r w:rsidR="002C5C5D" w:rsidRPr="007A73AD">
              <w:rPr>
                <w:rFonts w:ascii="Times New Roman" w:hAnsi="Times New Roman" w:cs="Times New Roman"/>
                <w:b/>
                <w:bCs/>
                <w:color w:val="000000"/>
                <w:sz w:val="20"/>
                <w:szCs w:val="20"/>
              </w:rPr>
              <w:t>l (</w:t>
            </w:r>
            <w:r w:rsidRPr="007A73AD">
              <w:rPr>
                <w:rFonts w:ascii="Times New Roman" w:hAnsi="Times New Roman" w:cs="Times New Roman"/>
                <w:b/>
                <w:bCs/>
                <w:color w:val="000000"/>
                <w:sz w:val="20"/>
                <w:szCs w:val="20"/>
              </w:rPr>
              <w:t>n=16)</w:t>
            </w:r>
          </w:p>
        </w:tc>
        <w:tc>
          <w:tcPr>
            <w:tcW w:w="250"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11</w:t>
            </w:r>
          </w:p>
        </w:tc>
        <w:tc>
          <w:tcPr>
            <w:tcW w:w="44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68.8</w:t>
            </w:r>
          </w:p>
        </w:tc>
        <w:tc>
          <w:tcPr>
            <w:tcW w:w="206"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4</w:t>
            </w:r>
          </w:p>
        </w:tc>
        <w:tc>
          <w:tcPr>
            <w:tcW w:w="36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25.0</w:t>
            </w:r>
          </w:p>
        </w:tc>
        <w:tc>
          <w:tcPr>
            <w:tcW w:w="250"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1</w:t>
            </w:r>
          </w:p>
        </w:tc>
        <w:tc>
          <w:tcPr>
            <w:tcW w:w="369"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6.3</w:t>
            </w:r>
          </w:p>
        </w:tc>
        <w:tc>
          <w:tcPr>
            <w:tcW w:w="449" w:type="pct"/>
            <w:vMerge/>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p>
        </w:tc>
      </w:tr>
    </w:tbl>
    <w:p w:rsidR="00C46910" w:rsidRPr="007A73AD" w:rsidRDefault="00C46910" w:rsidP="003E0F24">
      <w:pPr>
        <w:autoSpaceDE w:val="0"/>
        <w:autoSpaceDN w:val="0"/>
        <w:adjustRightInd w:val="0"/>
        <w:snapToGrid w:val="0"/>
        <w:ind w:left="0" w:firstLine="425"/>
        <w:rPr>
          <w:rFonts w:ascii="Times New Roman" w:hAnsi="Times New Roman" w:cs="Times New Roman"/>
          <w:sz w:val="20"/>
          <w:szCs w:val="20"/>
        </w:rPr>
      </w:pPr>
    </w:p>
    <w:p w:rsidR="00712510" w:rsidRDefault="00712510" w:rsidP="003E0F24">
      <w:pPr>
        <w:snapToGrid w:val="0"/>
        <w:ind w:left="0"/>
        <w:rPr>
          <w:rFonts w:ascii="Times New Roman" w:hAnsi="Times New Roman" w:cs="Times New Roman" w:hint="eastAsia"/>
          <w:b/>
          <w:bCs/>
          <w:sz w:val="20"/>
          <w:szCs w:val="20"/>
          <w:lang w:eastAsia="zh-CN"/>
        </w:rPr>
      </w:pPr>
    </w:p>
    <w:p w:rsidR="00712510" w:rsidRDefault="00712510" w:rsidP="003E0F24">
      <w:pPr>
        <w:snapToGrid w:val="0"/>
        <w:ind w:left="0"/>
        <w:rPr>
          <w:rFonts w:ascii="Times New Roman" w:hAnsi="Times New Roman" w:cs="Times New Roman" w:hint="eastAsia"/>
          <w:b/>
          <w:bCs/>
          <w:sz w:val="20"/>
          <w:szCs w:val="20"/>
          <w:lang w:eastAsia="zh-CN"/>
        </w:rPr>
      </w:pPr>
    </w:p>
    <w:p w:rsidR="00712510" w:rsidRDefault="00712510" w:rsidP="003E0F24">
      <w:pPr>
        <w:snapToGrid w:val="0"/>
        <w:ind w:left="0"/>
        <w:rPr>
          <w:rFonts w:ascii="Times New Roman" w:hAnsi="Times New Roman" w:cs="Times New Roman" w:hint="eastAsia"/>
          <w:b/>
          <w:bCs/>
          <w:sz w:val="20"/>
          <w:szCs w:val="20"/>
          <w:lang w:eastAsia="zh-CN"/>
        </w:rPr>
      </w:pPr>
    </w:p>
    <w:p w:rsidR="00712510" w:rsidRDefault="00712510" w:rsidP="003E0F24">
      <w:pPr>
        <w:snapToGrid w:val="0"/>
        <w:ind w:left="0"/>
        <w:rPr>
          <w:rFonts w:ascii="Times New Roman" w:hAnsi="Times New Roman" w:cs="Times New Roman" w:hint="eastAsia"/>
          <w:b/>
          <w:bCs/>
          <w:sz w:val="20"/>
          <w:szCs w:val="20"/>
          <w:lang w:eastAsia="zh-CN"/>
        </w:rPr>
      </w:pPr>
    </w:p>
    <w:p w:rsidR="00712510" w:rsidRDefault="00712510" w:rsidP="003E0F24">
      <w:pPr>
        <w:snapToGrid w:val="0"/>
        <w:ind w:left="0"/>
        <w:rPr>
          <w:rFonts w:ascii="Times New Roman" w:hAnsi="Times New Roman" w:cs="Times New Roman" w:hint="eastAsia"/>
          <w:b/>
          <w:bCs/>
          <w:sz w:val="20"/>
          <w:szCs w:val="20"/>
          <w:lang w:eastAsia="zh-CN"/>
        </w:rPr>
      </w:pPr>
    </w:p>
    <w:p w:rsidR="00C46910" w:rsidRPr="007A73AD" w:rsidRDefault="00C46910" w:rsidP="003E0F24">
      <w:pPr>
        <w:snapToGrid w:val="0"/>
        <w:ind w:left="0"/>
        <w:rPr>
          <w:rFonts w:ascii="Times New Roman" w:hAnsi="Times New Roman" w:cs="Times New Roman"/>
          <w:b/>
          <w:bCs/>
          <w:color w:val="000000" w:themeColor="text1"/>
          <w:sz w:val="20"/>
          <w:szCs w:val="20"/>
        </w:rPr>
      </w:pPr>
      <w:r w:rsidRPr="007A73AD">
        <w:rPr>
          <w:rFonts w:ascii="Times New Roman" w:hAnsi="Times New Roman" w:cs="Times New Roman"/>
          <w:b/>
          <w:bCs/>
          <w:sz w:val="20"/>
          <w:szCs w:val="20"/>
        </w:rPr>
        <w:lastRenderedPageBreak/>
        <w:t xml:space="preserve">Table (9) (FSI) for assessment the degree of fatigue for adult undergoing radiotherapy of the studied patients </w:t>
      </w:r>
      <w:r w:rsidRPr="007A73AD">
        <w:rPr>
          <w:rFonts w:ascii="Times New Roman" w:hAnsi="Times New Roman" w:cs="Times New Roman"/>
          <w:b/>
          <w:bCs/>
          <w:color w:val="000000" w:themeColor="text1"/>
          <w:sz w:val="20"/>
          <w:szCs w:val="20"/>
        </w:rPr>
        <w:t>pre and post assessment.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25"/>
        <w:gridCol w:w="1347"/>
        <w:gridCol w:w="1349"/>
        <w:gridCol w:w="853"/>
      </w:tblGrid>
      <w:tr w:rsidR="00C46910" w:rsidRPr="007A73AD" w:rsidTr="00084D08">
        <w:trPr>
          <w:cantSplit/>
          <w:jc w:val="center"/>
        </w:trPr>
        <w:tc>
          <w:tcPr>
            <w:tcW w:w="3127" w:type="pct"/>
            <w:vMerge w:val="restar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sz w:val="20"/>
                <w:szCs w:val="20"/>
              </w:rPr>
            </w:pPr>
            <w:r w:rsidRPr="007A73AD">
              <w:rPr>
                <w:rFonts w:ascii="Times New Roman" w:hAnsi="Times New Roman" w:cs="Times New Roman"/>
                <w:b/>
                <w:bCs/>
                <w:sz w:val="20"/>
                <w:szCs w:val="20"/>
              </w:rPr>
              <w:t>FSI items</w:t>
            </w:r>
          </w:p>
        </w:tc>
        <w:tc>
          <w:tcPr>
            <w:tcW w:w="1873" w:type="pct"/>
            <w:gridSpan w:val="3"/>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The studied patients (n=40)</w:t>
            </w:r>
          </w:p>
        </w:tc>
      </w:tr>
      <w:tr w:rsidR="00C46910" w:rsidRPr="007A73AD" w:rsidTr="00084D08">
        <w:trPr>
          <w:cantSplit/>
          <w:jc w:val="center"/>
        </w:trPr>
        <w:tc>
          <w:tcPr>
            <w:tcW w:w="3127" w:type="pct"/>
            <w:vMerge/>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sz w:val="20"/>
                <w:szCs w:val="20"/>
              </w:rPr>
            </w:pPr>
          </w:p>
        </w:tc>
        <w:tc>
          <w:tcPr>
            <w:tcW w:w="1423" w:type="pct"/>
            <w:gridSpan w:val="2"/>
            <w:shd w:val="clear" w:color="auto" w:fill="FFFFFF"/>
            <w:vAlign w:val="center"/>
          </w:tcPr>
          <w:p w:rsidR="00C46910" w:rsidRPr="007A73AD" w:rsidRDefault="00C46910" w:rsidP="00084D08">
            <w:pPr>
              <w:autoSpaceDE w:val="0"/>
              <w:autoSpaceDN w:val="0"/>
              <w:adjustRightInd w:val="0"/>
              <w:snapToGrid w:val="0"/>
              <w:ind w:left="0"/>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Range</w:t>
            </w:r>
            <w:r w:rsidR="00084D08" w:rsidRPr="007A73AD">
              <w:rPr>
                <w:rFonts w:ascii="Times New Roman" w:hAnsi="Times New Roman" w:cs="Times New Roman" w:hint="eastAsia"/>
                <w:b/>
                <w:bCs/>
                <w:color w:val="000000" w:themeColor="text1"/>
                <w:sz w:val="20"/>
                <w:szCs w:val="20"/>
                <w:lang w:eastAsia="zh-CN"/>
              </w:rPr>
              <w:t xml:space="preserve"> </w:t>
            </w:r>
            <w:r w:rsidRPr="007A73AD">
              <w:rPr>
                <w:rFonts w:ascii="Times New Roman" w:hAnsi="Times New Roman" w:cs="Times New Roman"/>
                <w:b/>
                <w:bCs/>
                <w:color w:val="000000" w:themeColor="text1"/>
                <w:sz w:val="20"/>
                <w:szCs w:val="20"/>
              </w:rPr>
              <w:t>Mean ± SD</w:t>
            </w:r>
          </w:p>
        </w:tc>
        <w:tc>
          <w:tcPr>
            <w:tcW w:w="451" w:type="pct"/>
            <w:vMerge w:val="restar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Z</w:t>
            </w:r>
          </w:p>
          <w:p w:rsidR="00C46910" w:rsidRPr="007A73AD" w:rsidRDefault="00C46910" w:rsidP="003E0F24">
            <w:pPr>
              <w:autoSpaceDE w:val="0"/>
              <w:autoSpaceDN w:val="0"/>
              <w:adjustRightInd w:val="0"/>
              <w:snapToGrid w:val="0"/>
              <w:ind w:left="0"/>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P</w:t>
            </w:r>
          </w:p>
        </w:tc>
      </w:tr>
      <w:tr w:rsidR="00C46910" w:rsidRPr="007A73AD" w:rsidTr="00084D08">
        <w:trPr>
          <w:cantSplit/>
          <w:jc w:val="center"/>
        </w:trPr>
        <w:tc>
          <w:tcPr>
            <w:tcW w:w="3127" w:type="pct"/>
            <w:vMerge/>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sz w:val="20"/>
                <w:szCs w:val="20"/>
              </w:rPr>
            </w:pP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Pre</w:t>
            </w:r>
          </w:p>
          <w:p w:rsidR="00C46910" w:rsidRPr="007A73AD" w:rsidRDefault="00C46910" w:rsidP="003E0F24">
            <w:pPr>
              <w:autoSpaceDE w:val="0"/>
              <w:autoSpaceDN w:val="0"/>
              <w:adjustRightInd w:val="0"/>
              <w:snapToGrid w:val="0"/>
              <w:ind w:left="0"/>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assessment</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Post</w:t>
            </w:r>
          </w:p>
          <w:p w:rsidR="00C46910" w:rsidRPr="007A73AD" w:rsidRDefault="00C46910" w:rsidP="003E0F24">
            <w:pPr>
              <w:autoSpaceDE w:val="0"/>
              <w:autoSpaceDN w:val="0"/>
              <w:adjustRightInd w:val="0"/>
              <w:snapToGrid w:val="0"/>
              <w:ind w:left="0"/>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assessment</w:t>
            </w:r>
          </w:p>
        </w:tc>
        <w:tc>
          <w:tcPr>
            <w:tcW w:w="451" w:type="pct"/>
            <w:vMerge/>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themeColor="text1"/>
                <w:sz w:val="20"/>
                <w:szCs w:val="20"/>
              </w:rPr>
            </w:pPr>
          </w:p>
        </w:tc>
      </w:tr>
      <w:tr w:rsidR="00C46910" w:rsidRPr="007A73AD" w:rsidTr="00084D08">
        <w:trPr>
          <w:cantSplit/>
          <w:jc w:val="center"/>
        </w:trPr>
        <w:tc>
          <w:tcPr>
            <w:tcW w:w="3127"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1. Level of fatigue on the day felt most fatigued.</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(6-9)</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7.78±0.800</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(4-8)</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5.90±1.057</w:t>
            </w:r>
          </w:p>
        </w:tc>
        <w:tc>
          <w:tcPr>
            <w:tcW w:w="451" w:type="pct"/>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5.379</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0.00*</w:t>
            </w:r>
          </w:p>
        </w:tc>
      </w:tr>
      <w:tr w:rsidR="00C46910" w:rsidRPr="007A73AD" w:rsidTr="00084D08">
        <w:trPr>
          <w:cantSplit/>
          <w:jc w:val="center"/>
        </w:trPr>
        <w:tc>
          <w:tcPr>
            <w:tcW w:w="3127"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2. Fatigue level on the day felt least fatigued.</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(5-9)</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7.50±1.132</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(4-8)</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5.78±1.025</w:t>
            </w:r>
          </w:p>
        </w:tc>
        <w:tc>
          <w:tcPr>
            <w:tcW w:w="451" w:type="pct"/>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4.976</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0.00*</w:t>
            </w:r>
          </w:p>
        </w:tc>
      </w:tr>
      <w:tr w:rsidR="00C46910" w:rsidRPr="007A73AD" w:rsidTr="00084D08">
        <w:trPr>
          <w:cantSplit/>
          <w:jc w:val="center"/>
        </w:trPr>
        <w:tc>
          <w:tcPr>
            <w:tcW w:w="3127"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3. Fatigue level on the average.</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(5-9)</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7.95±1.218</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(4-8)</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6.00±0.961</w:t>
            </w:r>
          </w:p>
        </w:tc>
        <w:tc>
          <w:tcPr>
            <w:tcW w:w="451" w:type="pct"/>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4.914</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0.00*</w:t>
            </w:r>
          </w:p>
        </w:tc>
      </w:tr>
      <w:tr w:rsidR="00C46910" w:rsidRPr="007A73AD" w:rsidTr="00084D08">
        <w:trPr>
          <w:cantSplit/>
          <w:jc w:val="center"/>
        </w:trPr>
        <w:tc>
          <w:tcPr>
            <w:tcW w:w="3127"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4. Fatigue level right now.</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(4-9)</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7.18±1.430</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(3-8)</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5.48±1.062</w:t>
            </w:r>
          </w:p>
        </w:tc>
        <w:tc>
          <w:tcPr>
            <w:tcW w:w="451" w:type="pct"/>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4.749</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0.00*</w:t>
            </w:r>
          </w:p>
        </w:tc>
      </w:tr>
      <w:tr w:rsidR="00C46910" w:rsidRPr="007A73AD" w:rsidTr="00084D08">
        <w:trPr>
          <w:cantSplit/>
          <w:jc w:val="center"/>
        </w:trPr>
        <w:tc>
          <w:tcPr>
            <w:tcW w:w="3127"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5. Fatigue level with general level of activity</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(5-9)</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7.15±1.331</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(4-8)</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5.63±1.275</w:t>
            </w:r>
          </w:p>
        </w:tc>
        <w:tc>
          <w:tcPr>
            <w:tcW w:w="451" w:type="pct"/>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4.592</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0.00*</w:t>
            </w:r>
          </w:p>
        </w:tc>
      </w:tr>
      <w:tr w:rsidR="00C46910" w:rsidRPr="007A73AD" w:rsidTr="00084D08">
        <w:trPr>
          <w:cantSplit/>
          <w:jc w:val="center"/>
        </w:trPr>
        <w:tc>
          <w:tcPr>
            <w:tcW w:w="3127"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6. Fatigue level interfered ability to bathe and dress.</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(5-9)</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6.70±1.159</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(3-8)</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5.60±1.105</w:t>
            </w:r>
          </w:p>
        </w:tc>
        <w:tc>
          <w:tcPr>
            <w:tcW w:w="451" w:type="pct"/>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3.963</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0.00*</w:t>
            </w:r>
          </w:p>
        </w:tc>
      </w:tr>
      <w:tr w:rsidR="00C46910" w:rsidRPr="007A73AD" w:rsidTr="00084D08">
        <w:trPr>
          <w:cantSplit/>
          <w:jc w:val="center"/>
        </w:trPr>
        <w:tc>
          <w:tcPr>
            <w:tcW w:w="3127"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7. Fatigue level interfered with normal work activity.</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(4-9)</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6.45±1.280</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(4-8)</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5.38±1.079</w:t>
            </w:r>
          </w:p>
        </w:tc>
        <w:tc>
          <w:tcPr>
            <w:tcW w:w="451" w:type="pct"/>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4.108</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0.00*</w:t>
            </w:r>
          </w:p>
        </w:tc>
      </w:tr>
      <w:tr w:rsidR="00C46910" w:rsidRPr="007A73AD" w:rsidTr="00084D08">
        <w:trPr>
          <w:cantSplit/>
          <w:jc w:val="center"/>
        </w:trPr>
        <w:tc>
          <w:tcPr>
            <w:tcW w:w="3127"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8. Fatigue level interfered with ability to concentrate</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(5-9)</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6.98±1.097</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(4-7)</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5.85±0.834</w:t>
            </w:r>
          </w:p>
        </w:tc>
        <w:tc>
          <w:tcPr>
            <w:tcW w:w="451" w:type="pct"/>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4.586</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0.00*</w:t>
            </w:r>
          </w:p>
        </w:tc>
      </w:tr>
      <w:tr w:rsidR="00C46910" w:rsidRPr="007A73AD" w:rsidTr="00084D08">
        <w:trPr>
          <w:cantSplit/>
          <w:jc w:val="center"/>
        </w:trPr>
        <w:tc>
          <w:tcPr>
            <w:tcW w:w="3127"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9. Fatigue level interfered relations with other people</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(4-9)</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7.10±1.336</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(4-7)</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5.88±0.883</w:t>
            </w:r>
          </w:p>
        </w:tc>
        <w:tc>
          <w:tcPr>
            <w:tcW w:w="451" w:type="pct"/>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4.316</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0.00*</w:t>
            </w:r>
          </w:p>
        </w:tc>
      </w:tr>
      <w:tr w:rsidR="00C46910" w:rsidRPr="007A73AD" w:rsidTr="00084D08">
        <w:trPr>
          <w:cantSplit/>
          <w:jc w:val="center"/>
        </w:trPr>
        <w:tc>
          <w:tcPr>
            <w:tcW w:w="3127"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10. Fatigue level interfered with enjoyment of life</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(4-9)</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6.70±1.224</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(3-8)</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5.43±1.259</w:t>
            </w:r>
          </w:p>
        </w:tc>
        <w:tc>
          <w:tcPr>
            <w:tcW w:w="451" w:type="pct"/>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4.143</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0.00*</w:t>
            </w:r>
          </w:p>
        </w:tc>
      </w:tr>
      <w:tr w:rsidR="00C46910" w:rsidRPr="007A73AD" w:rsidTr="00084D08">
        <w:trPr>
          <w:cantSplit/>
          <w:jc w:val="center"/>
        </w:trPr>
        <w:tc>
          <w:tcPr>
            <w:tcW w:w="3127"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11. Fatigue level interfered with mood</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(4-9)</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6.70±1.181</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(4-7)</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5.70±0.883</w:t>
            </w:r>
          </w:p>
        </w:tc>
        <w:tc>
          <w:tcPr>
            <w:tcW w:w="451" w:type="pct"/>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4.192</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0.00*</w:t>
            </w:r>
          </w:p>
        </w:tc>
      </w:tr>
      <w:tr w:rsidR="00C46910" w:rsidRPr="007A73AD" w:rsidTr="00084D08">
        <w:trPr>
          <w:cantSplit/>
          <w:jc w:val="center"/>
        </w:trPr>
        <w:tc>
          <w:tcPr>
            <w:tcW w:w="3127"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12. Number of days, felt fatigued for any part of the day</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(5-7)</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6.68±0.656</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(3-7)</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5.30±0.883</w:t>
            </w:r>
          </w:p>
        </w:tc>
        <w:tc>
          <w:tcPr>
            <w:tcW w:w="451" w:type="pct"/>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5.031</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0.00*</w:t>
            </w:r>
          </w:p>
        </w:tc>
      </w:tr>
      <w:tr w:rsidR="00C46910" w:rsidRPr="007A73AD" w:rsidTr="00084D08">
        <w:trPr>
          <w:cantSplit/>
          <w:jc w:val="center"/>
        </w:trPr>
        <w:tc>
          <w:tcPr>
            <w:tcW w:w="3127"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13. Fatigue level on the day, on average</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(5-9)</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6.58±0.984</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(4-7)</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5.80±0.723</w:t>
            </w:r>
          </w:p>
        </w:tc>
        <w:tc>
          <w:tcPr>
            <w:tcW w:w="451" w:type="pct"/>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3.664</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0.00*</w:t>
            </w:r>
          </w:p>
        </w:tc>
      </w:tr>
      <w:tr w:rsidR="00C46910" w:rsidRPr="007A73AD" w:rsidTr="00084D08">
        <w:trPr>
          <w:cantSplit/>
          <w:jc w:val="center"/>
        </w:trPr>
        <w:tc>
          <w:tcPr>
            <w:tcW w:w="3127"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14. Pattern describe the daily of fatigue</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(2-4)</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3.55±0.597</w:t>
            </w:r>
          </w:p>
        </w:tc>
        <w:tc>
          <w:tcPr>
            <w:tcW w:w="711" w:type="pct"/>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(2-4)</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3.30±0.648</w:t>
            </w:r>
          </w:p>
        </w:tc>
        <w:tc>
          <w:tcPr>
            <w:tcW w:w="451" w:type="pct"/>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2.486</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0.013*</w:t>
            </w:r>
          </w:p>
        </w:tc>
      </w:tr>
    </w:tbl>
    <w:p w:rsidR="00084D08" w:rsidRPr="007A73AD" w:rsidRDefault="00084D08">
      <w:pPr>
        <w:rPr>
          <w:rFonts w:ascii="Times New Roman" w:hAnsi="Times New Roman" w:cs="Times New Roman"/>
          <w:b/>
          <w:bCs/>
          <w:sz w:val="20"/>
          <w:szCs w:val="20"/>
        </w:rPr>
      </w:pPr>
    </w:p>
    <w:p w:rsidR="00C46910" w:rsidRPr="007A73AD" w:rsidRDefault="00C46910" w:rsidP="003E0F24">
      <w:pPr>
        <w:autoSpaceDE w:val="0"/>
        <w:autoSpaceDN w:val="0"/>
        <w:adjustRightInd w:val="0"/>
        <w:snapToGrid w:val="0"/>
        <w:ind w:left="0"/>
        <w:rPr>
          <w:rFonts w:ascii="Times New Roman" w:hAnsi="Times New Roman" w:cs="Times New Roman"/>
          <w:b/>
          <w:bCs/>
          <w:sz w:val="20"/>
          <w:szCs w:val="20"/>
        </w:rPr>
      </w:pPr>
      <w:r w:rsidRPr="007A73AD">
        <w:rPr>
          <w:rFonts w:ascii="Times New Roman" w:hAnsi="Times New Roman" w:cs="Times New Roman"/>
          <w:b/>
          <w:bCs/>
          <w:sz w:val="20"/>
          <w:szCs w:val="20"/>
        </w:rPr>
        <w:t>Table (10): Correlation between sociodemographic data of caregivers and their total knowledge score among the studied sample throughout periods of study.</w:t>
      </w:r>
    </w:p>
    <w:tbl>
      <w:tblPr>
        <w:tblW w:w="5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57" w:type="dxa"/>
          <w:right w:w="57" w:type="dxa"/>
        </w:tblCellMar>
        <w:tblLook w:val="0000"/>
      </w:tblPr>
      <w:tblGrid>
        <w:gridCol w:w="3343"/>
        <w:gridCol w:w="925"/>
        <w:gridCol w:w="1120"/>
        <w:gridCol w:w="925"/>
        <w:gridCol w:w="1120"/>
        <w:gridCol w:w="925"/>
        <w:gridCol w:w="1116"/>
      </w:tblGrid>
      <w:tr w:rsidR="00C46910" w:rsidRPr="007A73AD" w:rsidTr="00084D08">
        <w:trPr>
          <w:cantSplit/>
          <w:jc w:val="center"/>
        </w:trPr>
        <w:tc>
          <w:tcPr>
            <w:tcW w:w="176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Characteristics</w:t>
            </w:r>
          </w:p>
        </w:tc>
        <w:tc>
          <w:tcPr>
            <w:tcW w:w="3235"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Total knowledge score</w:t>
            </w:r>
          </w:p>
        </w:tc>
      </w:tr>
      <w:tr w:rsidR="00C46910" w:rsidRPr="007A73AD" w:rsidTr="00084D08">
        <w:trPr>
          <w:cantSplit/>
          <w:jc w:val="center"/>
        </w:trPr>
        <w:tc>
          <w:tcPr>
            <w:tcW w:w="176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sz w:val="20"/>
                <w:szCs w:val="20"/>
              </w:rPr>
            </w:pPr>
          </w:p>
        </w:tc>
        <w:tc>
          <w:tcPr>
            <w:tcW w:w="107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Pre</w:t>
            </w:r>
          </w:p>
        </w:tc>
        <w:tc>
          <w:tcPr>
            <w:tcW w:w="107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Immediate</w:t>
            </w:r>
          </w:p>
        </w:tc>
        <w:tc>
          <w:tcPr>
            <w:tcW w:w="107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084D08">
            <w:pPr>
              <w:autoSpaceDE w:val="0"/>
              <w:autoSpaceDN w:val="0"/>
              <w:adjustRightInd w:val="0"/>
              <w:snapToGrid w:val="0"/>
              <w:ind w:left="0"/>
              <w:rPr>
                <w:rFonts w:ascii="Times New Roman" w:hAnsi="Times New Roman" w:cs="Times New Roman"/>
                <w:b/>
                <w:bCs/>
                <w:color w:val="000000" w:themeColor="text1"/>
                <w:sz w:val="20"/>
                <w:szCs w:val="20"/>
              </w:rPr>
            </w:pPr>
            <w:r w:rsidRPr="007A73AD">
              <w:rPr>
                <w:rFonts w:ascii="Times New Roman" w:hAnsi="Times New Roman" w:cs="Times New Roman"/>
                <w:b/>
                <w:bCs/>
                <w:color w:val="000000" w:themeColor="text1"/>
                <w:sz w:val="20"/>
                <w:szCs w:val="20"/>
              </w:rPr>
              <w:t>Post 1</w:t>
            </w:r>
            <w:r w:rsidR="00084D08" w:rsidRPr="007A73AD">
              <w:rPr>
                <w:rFonts w:ascii="Times New Roman" w:hAnsi="Times New Roman" w:cs="Times New Roman" w:hint="eastAsia"/>
                <w:b/>
                <w:bCs/>
                <w:color w:val="000000" w:themeColor="text1"/>
                <w:sz w:val="20"/>
                <w:szCs w:val="20"/>
                <w:lang w:eastAsia="zh-CN"/>
              </w:rPr>
              <w:t xml:space="preserve"> </w:t>
            </w:r>
            <w:r w:rsidRPr="007A73AD">
              <w:rPr>
                <w:rFonts w:ascii="Times New Roman" w:hAnsi="Times New Roman" w:cs="Times New Roman"/>
                <w:b/>
                <w:bCs/>
                <w:color w:val="000000" w:themeColor="text1"/>
                <w:sz w:val="20"/>
                <w:szCs w:val="20"/>
              </w:rPr>
              <w:t>months</w:t>
            </w:r>
          </w:p>
        </w:tc>
      </w:tr>
      <w:tr w:rsidR="002C5C5D" w:rsidRPr="007A73AD" w:rsidTr="00084D08">
        <w:trPr>
          <w:cantSplit/>
          <w:jc w:val="center"/>
        </w:trPr>
        <w:tc>
          <w:tcPr>
            <w:tcW w:w="176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r</w:t>
            </w: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P</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r</w:t>
            </w: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P</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r</w:t>
            </w: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P</w:t>
            </w:r>
          </w:p>
        </w:tc>
      </w:tr>
      <w:tr w:rsidR="002C5C5D" w:rsidRPr="007A73AD" w:rsidTr="00084D08">
        <w:trPr>
          <w:cantSplit/>
          <w:jc w:val="center"/>
        </w:trPr>
        <w:tc>
          <w:tcPr>
            <w:tcW w:w="1765"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eastAsia="Times New Roman" w:hAnsi="Times New Roman" w:cs="Times New Roman"/>
                <w:b/>
                <w:bCs/>
                <w:sz w:val="20"/>
                <w:szCs w:val="20"/>
              </w:rPr>
            </w:pPr>
            <w:r w:rsidRPr="007A73AD">
              <w:rPr>
                <w:rFonts w:ascii="Times New Roman" w:eastAsia="Times New Roman" w:hAnsi="Times New Roman" w:cs="Times New Roman"/>
                <w:b/>
                <w:bCs/>
                <w:sz w:val="20"/>
                <w:szCs w:val="20"/>
              </w:rPr>
              <w:t>Age (in years)</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-0.378</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0.016*</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-0.187</w:t>
            </w: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0.247</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-0.325</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0.041*</w:t>
            </w:r>
          </w:p>
        </w:tc>
      </w:tr>
      <w:tr w:rsidR="002C5C5D" w:rsidRPr="007A73AD" w:rsidTr="00084D08">
        <w:trPr>
          <w:cantSplit/>
          <w:jc w:val="center"/>
        </w:trPr>
        <w:tc>
          <w:tcPr>
            <w:tcW w:w="1765"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eastAsia="Times New Roman" w:hAnsi="Times New Roman" w:cs="Times New Roman"/>
                <w:b/>
                <w:bCs/>
                <w:sz w:val="20"/>
                <w:szCs w:val="20"/>
              </w:rPr>
            </w:pPr>
            <w:r w:rsidRPr="007A73AD">
              <w:rPr>
                <w:rFonts w:ascii="Times New Roman" w:eastAsia="Times New Roman" w:hAnsi="Times New Roman" w:cs="Times New Roman"/>
                <w:b/>
                <w:bCs/>
                <w:sz w:val="20"/>
                <w:szCs w:val="20"/>
              </w:rPr>
              <w:t>Sex</w:t>
            </w:r>
          </w:p>
          <w:p w:rsidR="00C46910" w:rsidRPr="007A73AD" w:rsidRDefault="00C46910" w:rsidP="003E0F24">
            <w:pPr>
              <w:pStyle w:val="ListParagraph"/>
              <w:numPr>
                <w:ilvl w:val="0"/>
                <w:numId w:val="17"/>
              </w:numPr>
              <w:autoSpaceDE w:val="0"/>
              <w:autoSpaceDN w:val="0"/>
              <w:adjustRightInd w:val="0"/>
              <w:snapToGrid w:val="0"/>
              <w:ind w:left="0" w:firstLine="0"/>
              <w:rPr>
                <w:rFonts w:ascii="Times New Roman" w:eastAsiaTheme="minorHAnsi" w:hAnsi="Times New Roman" w:cs="Times New Roman"/>
                <w:color w:val="000000"/>
                <w:sz w:val="20"/>
                <w:szCs w:val="20"/>
              </w:rPr>
            </w:pPr>
            <w:r w:rsidRPr="007A73AD">
              <w:rPr>
                <w:rFonts w:ascii="Times New Roman" w:eastAsia="Times New Roman" w:hAnsi="Times New Roman" w:cs="Times New Roman"/>
                <w:sz w:val="20"/>
                <w:szCs w:val="20"/>
              </w:rPr>
              <w:t>Male</w:t>
            </w:r>
          </w:p>
          <w:p w:rsidR="00C46910" w:rsidRPr="007A73AD" w:rsidRDefault="00C46910" w:rsidP="003E0F24">
            <w:pPr>
              <w:pStyle w:val="ListParagraph"/>
              <w:numPr>
                <w:ilvl w:val="0"/>
                <w:numId w:val="17"/>
              </w:numPr>
              <w:autoSpaceDE w:val="0"/>
              <w:autoSpaceDN w:val="0"/>
              <w:adjustRightInd w:val="0"/>
              <w:snapToGrid w:val="0"/>
              <w:ind w:left="0" w:firstLine="0"/>
              <w:rPr>
                <w:rFonts w:ascii="Times New Roman" w:eastAsiaTheme="minorHAnsi" w:hAnsi="Times New Roman" w:cs="Times New Roman"/>
                <w:color w:val="000000"/>
                <w:sz w:val="20"/>
                <w:szCs w:val="20"/>
              </w:rPr>
            </w:pPr>
            <w:r w:rsidRPr="007A73AD">
              <w:rPr>
                <w:rFonts w:ascii="Times New Roman" w:eastAsia="Times New Roman" w:hAnsi="Times New Roman" w:cs="Times New Roman"/>
                <w:sz w:val="20"/>
                <w:szCs w:val="20"/>
              </w:rPr>
              <w:t>Female</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0.057</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-0.057</w:t>
            </w: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0.725</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0.079</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-0.079</w:t>
            </w: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0.629</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0.201</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-0.201</w:t>
            </w: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0.213</w:t>
            </w:r>
          </w:p>
        </w:tc>
      </w:tr>
      <w:tr w:rsidR="002C5C5D" w:rsidRPr="007A73AD" w:rsidTr="00084D08">
        <w:trPr>
          <w:cantSplit/>
          <w:jc w:val="center"/>
        </w:trPr>
        <w:tc>
          <w:tcPr>
            <w:tcW w:w="1765"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eastAsia="Times New Roman" w:hAnsi="Times New Roman" w:cs="Times New Roman"/>
                <w:b/>
                <w:bCs/>
                <w:sz w:val="20"/>
                <w:szCs w:val="20"/>
              </w:rPr>
            </w:pPr>
            <w:r w:rsidRPr="007A73AD">
              <w:rPr>
                <w:rFonts w:ascii="Times New Roman" w:eastAsia="Times New Roman" w:hAnsi="Times New Roman" w:cs="Times New Roman"/>
                <w:b/>
                <w:bCs/>
                <w:sz w:val="20"/>
                <w:szCs w:val="20"/>
              </w:rPr>
              <w:t>Educational level</w:t>
            </w:r>
          </w:p>
          <w:p w:rsidR="00C46910" w:rsidRPr="007A73AD" w:rsidRDefault="00C46910" w:rsidP="003E0F24">
            <w:pPr>
              <w:pStyle w:val="ListParagraph"/>
              <w:numPr>
                <w:ilvl w:val="0"/>
                <w:numId w:val="17"/>
              </w:numPr>
              <w:autoSpaceDE w:val="0"/>
              <w:autoSpaceDN w:val="0"/>
              <w:adjustRightInd w:val="0"/>
              <w:snapToGrid w:val="0"/>
              <w:ind w:left="0" w:firstLine="0"/>
              <w:rPr>
                <w:rFonts w:ascii="Times New Roman" w:eastAsia="Times New Roman" w:hAnsi="Times New Roman" w:cs="Times New Roman"/>
                <w:sz w:val="20"/>
                <w:szCs w:val="20"/>
              </w:rPr>
            </w:pPr>
            <w:r w:rsidRPr="007A73AD">
              <w:rPr>
                <w:rFonts w:ascii="Times New Roman" w:eastAsia="Times New Roman" w:hAnsi="Times New Roman" w:cs="Times New Roman"/>
                <w:sz w:val="20"/>
                <w:szCs w:val="20"/>
              </w:rPr>
              <w:t>Illiterate</w:t>
            </w:r>
          </w:p>
          <w:p w:rsidR="00C46910" w:rsidRPr="007A73AD" w:rsidRDefault="00C46910" w:rsidP="003E0F24">
            <w:pPr>
              <w:pStyle w:val="ListParagraph"/>
              <w:numPr>
                <w:ilvl w:val="0"/>
                <w:numId w:val="17"/>
              </w:numPr>
              <w:autoSpaceDE w:val="0"/>
              <w:autoSpaceDN w:val="0"/>
              <w:adjustRightInd w:val="0"/>
              <w:snapToGrid w:val="0"/>
              <w:ind w:left="0" w:firstLine="0"/>
              <w:rPr>
                <w:rFonts w:ascii="Times New Roman" w:eastAsia="Times New Roman" w:hAnsi="Times New Roman" w:cs="Times New Roman"/>
                <w:sz w:val="20"/>
                <w:szCs w:val="20"/>
              </w:rPr>
            </w:pPr>
            <w:r w:rsidRPr="007A73AD">
              <w:rPr>
                <w:rFonts w:ascii="Times New Roman" w:eastAsia="Times New Roman" w:hAnsi="Times New Roman" w:cs="Times New Roman"/>
                <w:sz w:val="20"/>
                <w:szCs w:val="20"/>
              </w:rPr>
              <w:t>Read and write</w:t>
            </w:r>
          </w:p>
          <w:p w:rsidR="00C46910" w:rsidRPr="007A73AD" w:rsidRDefault="00C46910" w:rsidP="003E0F24">
            <w:pPr>
              <w:pStyle w:val="ListParagraph"/>
              <w:numPr>
                <w:ilvl w:val="0"/>
                <w:numId w:val="17"/>
              </w:numPr>
              <w:autoSpaceDE w:val="0"/>
              <w:autoSpaceDN w:val="0"/>
              <w:adjustRightInd w:val="0"/>
              <w:snapToGrid w:val="0"/>
              <w:ind w:left="0" w:firstLine="0"/>
              <w:rPr>
                <w:rFonts w:ascii="Times New Roman" w:eastAsia="Times New Roman" w:hAnsi="Times New Roman" w:cs="Times New Roman"/>
                <w:sz w:val="20"/>
                <w:szCs w:val="20"/>
              </w:rPr>
            </w:pPr>
            <w:r w:rsidRPr="007A73AD">
              <w:rPr>
                <w:rFonts w:ascii="Times New Roman" w:eastAsia="Times New Roman" w:hAnsi="Times New Roman" w:cs="Times New Roman"/>
                <w:sz w:val="20"/>
                <w:szCs w:val="20"/>
              </w:rPr>
              <w:t>Primary level</w:t>
            </w:r>
          </w:p>
          <w:p w:rsidR="00C46910" w:rsidRPr="007A73AD" w:rsidRDefault="00C46910" w:rsidP="003E0F24">
            <w:pPr>
              <w:pStyle w:val="ListParagraph"/>
              <w:numPr>
                <w:ilvl w:val="0"/>
                <w:numId w:val="17"/>
              </w:numPr>
              <w:autoSpaceDE w:val="0"/>
              <w:autoSpaceDN w:val="0"/>
              <w:adjustRightInd w:val="0"/>
              <w:snapToGrid w:val="0"/>
              <w:ind w:left="0" w:firstLine="0"/>
              <w:rPr>
                <w:rFonts w:ascii="Times New Roman" w:eastAsiaTheme="minorHAnsi" w:hAnsi="Times New Roman" w:cs="Times New Roman"/>
                <w:color w:val="000000"/>
                <w:sz w:val="20"/>
                <w:szCs w:val="20"/>
              </w:rPr>
            </w:pPr>
            <w:r w:rsidRPr="007A73AD">
              <w:rPr>
                <w:rFonts w:ascii="Times New Roman" w:eastAsia="Times New Roman" w:hAnsi="Times New Roman" w:cs="Times New Roman"/>
                <w:sz w:val="20"/>
                <w:szCs w:val="20"/>
              </w:rPr>
              <w:t>Intermediate level</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-0.767</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0.278</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0.248</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0.381</w:t>
            </w: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shd w:val="clear" w:color="auto" w:fill="D9D9D9" w:themeFill="background1" w:themeFillShade="D9"/>
              </w:rPr>
            </w:pP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shd w:val="clear" w:color="auto" w:fill="D9D9D9" w:themeFill="background1" w:themeFillShade="D9"/>
              </w:rPr>
              <w:t>0.00**</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0.082</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0.123</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shd w:val="clear" w:color="auto" w:fill="D9D9D9" w:themeFill="background1" w:themeFillShade="D9"/>
              </w:rPr>
              <w:t>0.015*</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-0.595</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0.136</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0.058</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0.428</w:t>
            </w: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shd w:val="clear" w:color="auto" w:fill="D9D9D9" w:themeFill="background1" w:themeFillShade="D9"/>
              </w:rPr>
            </w:pP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shd w:val="clear" w:color="auto" w:fill="D9D9D9" w:themeFill="background1" w:themeFillShade="D9"/>
              </w:rPr>
              <w:t>0.00**</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0.404</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0.721</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shd w:val="clear" w:color="auto" w:fill="D9D9D9" w:themeFill="background1" w:themeFillShade="D9"/>
              </w:rPr>
              <w:t>0.006**</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-0.614</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0.064</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0.349</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b/>
                <w:bCs/>
                <w:color w:val="000000"/>
                <w:sz w:val="20"/>
                <w:szCs w:val="20"/>
              </w:rPr>
              <w:t>0.347</w:t>
            </w: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shd w:val="clear" w:color="auto" w:fill="D9D9D9" w:themeFill="background1" w:themeFillShade="D9"/>
              </w:rPr>
            </w:pP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shd w:val="clear" w:color="auto" w:fill="D9D9D9" w:themeFill="background1" w:themeFillShade="D9"/>
              </w:rPr>
              <w:t>0.00**</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0.694</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shd w:val="clear" w:color="auto" w:fill="D9D9D9" w:themeFill="background1" w:themeFillShade="D9"/>
              </w:rPr>
              <w:t>0.027*</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shd w:val="clear" w:color="auto" w:fill="D9D9D9" w:themeFill="background1" w:themeFillShade="D9"/>
              </w:rPr>
              <w:t>0.028*</w:t>
            </w:r>
          </w:p>
        </w:tc>
      </w:tr>
      <w:tr w:rsidR="002C5C5D" w:rsidRPr="007A73AD" w:rsidTr="00084D08">
        <w:trPr>
          <w:cantSplit/>
          <w:jc w:val="center"/>
        </w:trPr>
        <w:tc>
          <w:tcPr>
            <w:tcW w:w="1765"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eastAsia="Times New Roman" w:hAnsi="Times New Roman" w:cs="Times New Roman"/>
                <w:b/>
                <w:bCs/>
                <w:sz w:val="20"/>
                <w:szCs w:val="20"/>
              </w:rPr>
            </w:pPr>
            <w:r w:rsidRPr="007A73AD">
              <w:rPr>
                <w:rFonts w:ascii="Times New Roman" w:eastAsia="Times New Roman" w:hAnsi="Times New Roman" w:cs="Times New Roman"/>
                <w:b/>
                <w:bCs/>
                <w:sz w:val="20"/>
                <w:szCs w:val="20"/>
              </w:rPr>
              <w:t>Residence</w:t>
            </w:r>
          </w:p>
          <w:p w:rsidR="00C46910" w:rsidRPr="007A73AD" w:rsidRDefault="00C46910" w:rsidP="003E0F24">
            <w:pPr>
              <w:pStyle w:val="ListParagraph"/>
              <w:numPr>
                <w:ilvl w:val="0"/>
                <w:numId w:val="17"/>
              </w:numPr>
              <w:autoSpaceDE w:val="0"/>
              <w:autoSpaceDN w:val="0"/>
              <w:adjustRightInd w:val="0"/>
              <w:snapToGrid w:val="0"/>
              <w:ind w:left="0" w:firstLine="0"/>
              <w:rPr>
                <w:rFonts w:ascii="Times New Roman" w:eastAsia="Times New Roman" w:hAnsi="Times New Roman" w:cs="Times New Roman"/>
                <w:sz w:val="20"/>
                <w:szCs w:val="20"/>
              </w:rPr>
            </w:pPr>
            <w:r w:rsidRPr="007A73AD">
              <w:rPr>
                <w:rFonts w:ascii="Times New Roman" w:eastAsia="Times New Roman" w:hAnsi="Times New Roman" w:cs="Times New Roman"/>
                <w:sz w:val="20"/>
                <w:szCs w:val="20"/>
              </w:rPr>
              <w:t>Rural</w:t>
            </w:r>
          </w:p>
          <w:p w:rsidR="00C46910" w:rsidRPr="007A73AD" w:rsidRDefault="00C46910" w:rsidP="003E0F24">
            <w:pPr>
              <w:pStyle w:val="ListParagraph"/>
              <w:numPr>
                <w:ilvl w:val="0"/>
                <w:numId w:val="17"/>
              </w:numPr>
              <w:autoSpaceDE w:val="0"/>
              <w:autoSpaceDN w:val="0"/>
              <w:adjustRightInd w:val="0"/>
              <w:snapToGrid w:val="0"/>
              <w:ind w:left="0" w:firstLine="0"/>
              <w:rPr>
                <w:rFonts w:ascii="Times New Roman" w:eastAsiaTheme="minorHAnsi" w:hAnsi="Times New Roman" w:cs="Times New Roman"/>
                <w:color w:val="000000"/>
                <w:sz w:val="20"/>
                <w:szCs w:val="20"/>
              </w:rPr>
            </w:pPr>
            <w:r w:rsidRPr="007A73AD">
              <w:rPr>
                <w:rFonts w:ascii="Times New Roman" w:eastAsia="Times New Roman" w:hAnsi="Times New Roman" w:cs="Times New Roman"/>
                <w:sz w:val="20"/>
                <w:szCs w:val="20"/>
              </w:rPr>
              <w:t>Urban</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-0.324</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0.324</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0.041*</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-0.310</w:t>
            </w: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0.310</w:t>
            </w: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p>
          <w:p w:rsidR="00C46910" w:rsidRPr="007A73AD" w:rsidRDefault="00C46910" w:rsidP="003E0F24">
            <w:pPr>
              <w:autoSpaceDE w:val="0"/>
              <w:autoSpaceDN w:val="0"/>
              <w:adjustRightInd w:val="0"/>
              <w:snapToGrid w:val="0"/>
              <w:ind w:left="0"/>
              <w:rPr>
                <w:rFonts w:ascii="Times New Roman" w:hAnsi="Times New Roman" w:cs="Times New Roman"/>
                <w:color w:val="000000"/>
                <w:sz w:val="20"/>
                <w:szCs w:val="20"/>
              </w:rPr>
            </w:pPr>
            <w:r w:rsidRPr="007A73AD">
              <w:rPr>
                <w:rFonts w:ascii="Times New Roman" w:hAnsi="Times New Roman" w:cs="Times New Roman"/>
                <w:color w:val="000000"/>
                <w:sz w:val="20"/>
                <w:szCs w:val="20"/>
              </w:rPr>
              <w:t>0.051</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-0.506</w:t>
            </w: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0.506</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p>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0.001**</w:t>
            </w:r>
          </w:p>
        </w:tc>
      </w:tr>
      <w:tr w:rsidR="002C5C5D" w:rsidRPr="007A73AD" w:rsidTr="00084D08">
        <w:trPr>
          <w:cantSplit/>
          <w:jc w:val="center"/>
        </w:trPr>
        <w:tc>
          <w:tcPr>
            <w:tcW w:w="1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Total practice score</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0.408</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0.009**</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0.579</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0.00**</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0.404</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910" w:rsidRPr="007A73AD" w:rsidRDefault="00C46910" w:rsidP="003E0F24">
            <w:pPr>
              <w:autoSpaceDE w:val="0"/>
              <w:autoSpaceDN w:val="0"/>
              <w:adjustRightInd w:val="0"/>
              <w:snapToGrid w:val="0"/>
              <w:ind w:left="0"/>
              <w:rPr>
                <w:rFonts w:ascii="Times New Roman" w:hAnsi="Times New Roman" w:cs="Times New Roman"/>
                <w:b/>
                <w:bCs/>
                <w:color w:val="000000"/>
                <w:sz w:val="20"/>
                <w:szCs w:val="20"/>
              </w:rPr>
            </w:pPr>
            <w:r w:rsidRPr="007A73AD">
              <w:rPr>
                <w:rFonts w:ascii="Times New Roman" w:hAnsi="Times New Roman" w:cs="Times New Roman"/>
                <w:b/>
                <w:bCs/>
                <w:color w:val="000000"/>
                <w:sz w:val="20"/>
                <w:szCs w:val="20"/>
              </w:rPr>
              <w:t>0.010**</w:t>
            </w:r>
          </w:p>
        </w:tc>
      </w:tr>
    </w:tbl>
    <w:p w:rsidR="00967627" w:rsidRDefault="00967627" w:rsidP="003E0F24">
      <w:pPr>
        <w:snapToGrid w:val="0"/>
        <w:ind w:left="0"/>
        <w:rPr>
          <w:rFonts w:ascii="Times New Roman" w:hAnsi="Times New Roman" w:cs="Times New Roman" w:hint="eastAsia"/>
          <w:b/>
          <w:color w:val="000000"/>
          <w:sz w:val="20"/>
          <w:szCs w:val="20"/>
          <w:lang w:eastAsia="zh-CN"/>
        </w:rPr>
      </w:pPr>
    </w:p>
    <w:p w:rsidR="00712510" w:rsidRPr="00712510" w:rsidRDefault="00712510" w:rsidP="003E0F24">
      <w:pPr>
        <w:snapToGrid w:val="0"/>
        <w:ind w:left="0"/>
        <w:rPr>
          <w:rFonts w:ascii="Times New Roman" w:hAnsi="Times New Roman" w:cs="Times New Roman" w:hint="eastAsia"/>
          <w:b/>
          <w:color w:val="000000"/>
          <w:sz w:val="20"/>
          <w:szCs w:val="20"/>
          <w:lang w:eastAsia="zh-CN"/>
        </w:rPr>
      </w:pPr>
    </w:p>
    <w:p w:rsidR="005D6701" w:rsidRPr="007A73AD" w:rsidRDefault="005D6701" w:rsidP="003E0F24">
      <w:pPr>
        <w:snapToGrid w:val="0"/>
        <w:ind w:left="0" w:firstLine="425"/>
        <w:rPr>
          <w:rFonts w:ascii="Times New Roman" w:eastAsia="Times New Roman" w:hAnsi="Times New Roman" w:cs="Times New Roman"/>
          <w:b/>
          <w:color w:val="000000"/>
          <w:sz w:val="20"/>
          <w:szCs w:val="20"/>
        </w:rPr>
        <w:sectPr w:rsidR="005D6701" w:rsidRPr="007A73AD" w:rsidSect="00EB39C2">
          <w:type w:val="continuous"/>
          <w:pgSz w:w="12240" w:h="15840"/>
          <w:pgMar w:top="1440" w:right="1440" w:bottom="1440" w:left="1440" w:header="720" w:footer="720" w:gutter="0"/>
          <w:cols w:space="720"/>
          <w:docGrid w:linePitch="299"/>
        </w:sectPr>
      </w:pPr>
    </w:p>
    <w:p w:rsidR="00392C7E" w:rsidRPr="007A73AD" w:rsidRDefault="00967627" w:rsidP="00084D08">
      <w:pPr>
        <w:snapToGrid w:val="0"/>
        <w:ind w:left="0"/>
        <w:rPr>
          <w:rFonts w:ascii="Times New Roman" w:eastAsia="Times New Roman" w:hAnsi="Times New Roman" w:cs="Times New Roman"/>
          <w:color w:val="000000"/>
          <w:sz w:val="20"/>
          <w:szCs w:val="20"/>
        </w:rPr>
      </w:pPr>
      <w:r w:rsidRPr="007A73AD">
        <w:rPr>
          <w:rFonts w:ascii="Times New Roman" w:eastAsia="Times New Roman" w:hAnsi="Times New Roman" w:cs="Times New Roman"/>
          <w:b/>
          <w:color w:val="000000"/>
          <w:sz w:val="20"/>
          <w:szCs w:val="20"/>
        </w:rPr>
        <w:lastRenderedPageBreak/>
        <w:t xml:space="preserve">4. </w:t>
      </w:r>
      <w:r w:rsidR="00451F72" w:rsidRPr="007A73AD">
        <w:rPr>
          <w:rFonts w:ascii="Times New Roman" w:eastAsia="Times New Roman" w:hAnsi="Times New Roman" w:cs="Times New Roman"/>
          <w:b/>
          <w:color w:val="000000"/>
          <w:sz w:val="20"/>
          <w:szCs w:val="20"/>
        </w:rPr>
        <w:t>Discussion</w:t>
      </w:r>
      <w:r w:rsidR="00451F72" w:rsidRPr="007A73AD">
        <w:rPr>
          <w:rFonts w:ascii="Times New Roman" w:eastAsia="Times New Roman" w:hAnsi="Times New Roman" w:cs="Times New Roman"/>
          <w:color w:val="000000"/>
          <w:sz w:val="20"/>
          <w:szCs w:val="20"/>
        </w:rPr>
        <w:t>:</w:t>
      </w:r>
    </w:p>
    <w:p w:rsidR="00E71744" w:rsidRPr="007A73AD" w:rsidRDefault="00E71744" w:rsidP="003E0F24">
      <w:pPr>
        <w:snapToGrid w:val="0"/>
        <w:ind w:left="0" w:firstLine="425"/>
        <w:rPr>
          <w:rFonts w:ascii="Times New Roman" w:eastAsia="Times New Roman" w:hAnsi="Times New Roman" w:cs="Times New Roman"/>
          <w:sz w:val="20"/>
          <w:szCs w:val="20"/>
        </w:rPr>
      </w:pPr>
      <w:r w:rsidRPr="007A73AD">
        <w:rPr>
          <w:rFonts w:ascii="Times New Roman" w:eastAsia="Times New Roman" w:hAnsi="Times New Roman" w:cs="Times New Roman"/>
          <w:sz w:val="20"/>
          <w:szCs w:val="20"/>
        </w:rPr>
        <w:t xml:space="preserve">Cancer and its treatment did not affect only the patients but also their family members and caregivers. Caregivers of cancer patients are confronted with emotional and psychological challenges. </w:t>
      </w:r>
    </w:p>
    <w:p w:rsidR="00E71744" w:rsidRPr="007A73AD" w:rsidRDefault="00E71744" w:rsidP="003E0F24">
      <w:pPr>
        <w:snapToGrid w:val="0"/>
        <w:ind w:left="0" w:firstLine="425"/>
        <w:rPr>
          <w:rFonts w:ascii="Times New Roman" w:eastAsia="Times New Roman" w:hAnsi="Times New Roman" w:cs="Times New Roman"/>
          <w:sz w:val="20"/>
          <w:szCs w:val="20"/>
        </w:rPr>
      </w:pPr>
      <w:r w:rsidRPr="007A73AD">
        <w:rPr>
          <w:rFonts w:ascii="Times New Roman" w:eastAsia="Times New Roman" w:hAnsi="Times New Roman" w:cs="Times New Roman"/>
          <w:sz w:val="20"/>
          <w:szCs w:val="20"/>
        </w:rPr>
        <w:t>This study will attempt to improve the knowledge of colorectal cancer patients’ caregivers in order to lessen the side effects of chemotherapy, radiotherapy and colostomy care.</w:t>
      </w:r>
    </w:p>
    <w:p w:rsidR="00E71744" w:rsidRPr="007A73AD" w:rsidRDefault="00E71744" w:rsidP="003E0F24">
      <w:pPr>
        <w:snapToGrid w:val="0"/>
        <w:ind w:left="0" w:firstLine="425"/>
        <w:rPr>
          <w:rFonts w:ascii="Times New Roman" w:eastAsia="Times New Roman" w:hAnsi="Times New Roman" w:cs="Times New Roman"/>
          <w:sz w:val="20"/>
          <w:szCs w:val="20"/>
        </w:rPr>
      </w:pPr>
      <w:r w:rsidRPr="007A73AD">
        <w:rPr>
          <w:rFonts w:ascii="Times New Roman" w:eastAsia="Times New Roman" w:hAnsi="Times New Roman" w:cs="Times New Roman"/>
          <w:sz w:val="20"/>
          <w:szCs w:val="20"/>
        </w:rPr>
        <w:t xml:space="preserve">Regarding education of care givers, the current result found that 57.5% had six grade and lower level of education. </w:t>
      </w:r>
      <w:r w:rsidR="00E844E7" w:rsidRPr="007A73AD">
        <w:rPr>
          <w:rFonts w:ascii="Times New Roman" w:eastAsia="Times New Roman" w:hAnsi="Times New Roman" w:cs="Times New Roman"/>
          <w:sz w:val="20"/>
          <w:szCs w:val="20"/>
        </w:rPr>
        <w:t>That was</w:t>
      </w:r>
      <w:r w:rsidRPr="007A73AD">
        <w:rPr>
          <w:rFonts w:ascii="Times New Roman" w:eastAsia="Times New Roman" w:hAnsi="Times New Roman" w:cs="Times New Roman"/>
          <w:sz w:val="20"/>
          <w:szCs w:val="20"/>
        </w:rPr>
        <w:t xml:space="preserve"> with in accordance to many studies.</w:t>
      </w:r>
      <w:r w:rsidR="00A40E7F" w:rsidRPr="007A73AD">
        <w:rPr>
          <w:rFonts w:ascii="Times New Roman" w:eastAsia="Times New Roman" w:hAnsi="Times New Roman" w:cs="Times New Roman"/>
          <w:sz w:val="20"/>
          <w:szCs w:val="20"/>
        </w:rPr>
        <w:t xml:space="preserve"> Regarding education of care givers, the current result found that 57.5% had six grade and lower level of education [</w:t>
      </w:r>
      <w:r w:rsidR="00E844E7" w:rsidRPr="007A73AD">
        <w:rPr>
          <w:rFonts w:ascii="Times New Roman" w:eastAsia="Times New Roman" w:hAnsi="Times New Roman" w:cs="Times New Roman"/>
          <w:sz w:val="20"/>
          <w:szCs w:val="20"/>
        </w:rPr>
        <w:t xml:space="preserve">12, </w:t>
      </w:r>
      <w:r w:rsidR="00A40E7F" w:rsidRPr="007A73AD">
        <w:rPr>
          <w:rFonts w:ascii="Times New Roman" w:eastAsia="Times New Roman" w:hAnsi="Times New Roman" w:cs="Times New Roman"/>
          <w:sz w:val="20"/>
          <w:szCs w:val="20"/>
        </w:rPr>
        <w:t>17-</w:t>
      </w:r>
      <w:r w:rsidR="00E844E7" w:rsidRPr="007A73AD">
        <w:rPr>
          <w:rFonts w:ascii="Times New Roman" w:eastAsia="Times New Roman" w:hAnsi="Times New Roman" w:cs="Times New Roman"/>
          <w:sz w:val="20"/>
          <w:szCs w:val="20"/>
        </w:rPr>
        <w:t>20</w:t>
      </w:r>
      <w:r w:rsidR="00A40E7F" w:rsidRPr="007A73AD">
        <w:rPr>
          <w:rFonts w:ascii="Times New Roman" w:eastAsia="Times New Roman" w:hAnsi="Times New Roman" w:cs="Times New Roman"/>
          <w:sz w:val="20"/>
          <w:szCs w:val="20"/>
        </w:rPr>
        <w:t>]</w:t>
      </w:r>
    </w:p>
    <w:p w:rsidR="00E844E7" w:rsidRPr="007A73AD" w:rsidRDefault="00E844E7" w:rsidP="003E0F24">
      <w:pPr>
        <w:snapToGrid w:val="0"/>
        <w:ind w:left="0" w:firstLine="425"/>
        <w:rPr>
          <w:rFonts w:ascii="Times New Roman" w:eastAsia="Times New Roman" w:hAnsi="Times New Roman" w:cs="Times New Roman"/>
          <w:sz w:val="20"/>
          <w:szCs w:val="20"/>
        </w:rPr>
      </w:pPr>
      <w:r w:rsidRPr="007A73AD">
        <w:rPr>
          <w:rFonts w:ascii="Times New Roman" w:eastAsia="Times New Roman" w:hAnsi="Times New Roman" w:cs="Times New Roman"/>
          <w:sz w:val="20"/>
          <w:szCs w:val="20"/>
        </w:rPr>
        <w:t>In relation to occupation, in the present study it was found that 77.5% of the studied caregivers were house wives that in line with other authors [17-20].</w:t>
      </w:r>
    </w:p>
    <w:p w:rsidR="00E844E7" w:rsidRPr="007A73AD" w:rsidRDefault="00E844E7" w:rsidP="003E0F24">
      <w:pPr>
        <w:snapToGrid w:val="0"/>
        <w:ind w:left="0" w:firstLine="425"/>
        <w:rPr>
          <w:rFonts w:ascii="Times New Roman" w:eastAsia="Times New Roman" w:hAnsi="Times New Roman" w:cs="Times New Roman"/>
          <w:sz w:val="20"/>
          <w:szCs w:val="20"/>
        </w:rPr>
      </w:pPr>
      <w:r w:rsidRPr="007A73AD">
        <w:rPr>
          <w:rFonts w:ascii="Times New Roman" w:eastAsia="Times New Roman" w:hAnsi="Times New Roman" w:cs="Times New Roman"/>
          <w:sz w:val="20"/>
          <w:szCs w:val="20"/>
        </w:rPr>
        <w:t>Concerning to the residence of caregivers, the current study showed that more than half of the sample 65% was resident of rural areas while 35% of the sample was from urban which is accordance with Kadam e</w:t>
      </w:r>
      <w:r w:rsidR="00084D08" w:rsidRPr="007A73AD">
        <w:rPr>
          <w:rFonts w:ascii="Times New Roman" w:eastAsia="Times New Roman" w:hAnsi="Times New Roman" w:cs="Times New Roman"/>
          <w:sz w:val="20"/>
          <w:szCs w:val="20"/>
        </w:rPr>
        <w:t>t S</w:t>
      </w:r>
      <w:r w:rsidRPr="007A73AD">
        <w:rPr>
          <w:rFonts w:ascii="Times New Roman" w:eastAsia="Times New Roman" w:hAnsi="Times New Roman" w:cs="Times New Roman"/>
          <w:sz w:val="20"/>
          <w:szCs w:val="20"/>
        </w:rPr>
        <w:t xml:space="preserve">hinde 2014, who reported that majority of </w:t>
      </w:r>
      <w:r w:rsidR="00D1610C" w:rsidRPr="007A73AD">
        <w:rPr>
          <w:rFonts w:ascii="Times New Roman" w:eastAsia="Times New Roman" w:hAnsi="Times New Roman" w:cs="Times New Roman"/>
          <w:sz w:val="20"/>
          <w:szCs w:val="20"/>
        </w:rPr>
        <w:t>caregiver</w:t>
      </w:r>
      <w:r w:rsidR="002C5C5D" w:rsidRPr="007A73AD">
        <w:rPr>
          <w:rFonts w:ascii="Times New Roman" w:eastAsia="Times New Roman" w:hAnsi="Times New Roman" w:cs="Times New Roman"/>
          <w:sz w:val="20"/>
          <w:szCs w:val="20"/>
        </w:rPr>
        <w:t>s (</w:t>
      </w:r>
      <w:r w:rsidRPr="007A73AD">
        <w:rPr>
          <w:rFonts w:ascii="Times New Roman" w:eastAsia="Times New Roman" w:hAnsi="Times New Roman" w:cs="Times New Roman"/>
          <w:sz w:val="20"/>
          <w:szCs w:val="20"/>
        </w:rPr>
        <w:t>73.33%</w:t>
      </w:r>
      <w:r w:rsidR="00D1610C" w:rsidRPr="007A73AD">
        <w:rPr>
          <w:rFonts w:ascii="Times New Roman" w:eastAsia="Times New Roman" w:hAnsi="Times New Roman" w:cs="Times New Roman"/>
          <w:sz w:val="20"/>
          <w:szCs w:val="20"/>
        </w:rPr>
        <w:t>)</w:t>
      </w:r>
      <w:r w:rsidRPr="007A73AD">
        <w:rPr>
          <w:rFonts w:ascii="Times New Roman" w:eastAsia="Times New Roman" w:hAnsi="Times New Roman" w:cs="Times New Roman"/>
          <w:sz w:val="20"/>
          <w:szCs w:val="20"/>
        </w:rPr>
        <w:t xml:space="preserve"> were rural areas [18] </w:t>
      </w:r>
    </w:p>
    <w:p w:rsidR="00E844E7" w:rsidRPr="007A73AD" w:rsidRDefault="00E844E7" w:rsidP="003E0F24">
      <w:pPr>
        <w:snapToGrid w:val="0"/>
        <w:ind w:left="0" w:firstLine="425"/>
        <w:rPr>
          <w:rFonts w:ascii="Times New Roman" w:eastAsia="Times New Roman" w:hAnsi="Times New Roman" w:cs="Times New Roman"/>
          <w:sz w:val="20"/>
          <w:szCs w:val="20"/>
        </w:rPr>
      </w:pPr>
      <w:r w:rsidRPr="007A73AD">
        <w:rPr>
          <w:rFonts w:ascii="Times New Roman" w:eastAsia="Times New Roman" w:hAnsi="Times New Roman" w:cs="Times New Roman"/>
          <w:sz w:val="20"/>
          <w:szCs w:val="20"/>
        </w:rPr>
        <w:t>In the present Study, there is a significant increase in the mean knowledge score from 6.60 in pretest to 21.65 in immediate post test and to 15.63 in posttest. In pretest 100% of the studied caregivers had poor level of knowledge, while No one of them had fair and good level of knowledge respectively.</w:t>
      </w:r>
    </w:p>
    <w:p w:rsidR="00BD456E" w:rsidRPr="007A73AD" w:rsidRDefault="00BD456E" w:rsidP="003E0F24">
      <w:pPr>
        <w:snapToGrid w:val="0"/>
        <w:ind w:left="0" w:firstLine="425"/>
        <w:rPr>
          <w:rFonts w:ascii="Times New Roman" w:hAnsi="Times New Roman" w:cs="Times New Roman"/>
          <w:sz w:val="20"/>
          <w:szCs w:val="20"/>
        </w:rPr>
      </w:pPr>
      <w:r w:rsidRPr="007A73AD">
        <w:rPr>
          <w:rFonts w:ascii="Times New Roman" w:hAnsi="Times New Roman" w:cs="Times New Roman"/>
          <w:sz w:val="20"/>
          <w:szCs w:val="20"/>
        </w:rPr>
        <w:t>The total knowledge level in the immediate period, it was revealed that 7.5% of the studied caregivers had poor level of knowledge, while 5% of them had fair level and 87.5% of them had good level of knowledge. Concerning to the total knowledge level in the post assessment period, it was revealed that 70.5% of the studied caregivers had poor level of knowledge, while 27.5% of them had fair level and 2.5% of them had good level of knowledge. This</w:t>
      </w:r>
      <w:r w:rsidR="00D1610C" w:rsidRPr="007A73AD">
        <w:rPr>
          <w:rFonts w:ascii="Times New Roman" w:hAnsi="Times New Roman" w:cs="Times New Roman"/>
          <w:sz w:val="20"/>
          <w:szCs w:val="20"/>
        </w:rPr>
        <w:t xml:space="preserve"> was</w:t>
      </w:r>
      <w:r w:rsidRPr="007A73AD">
        <w:rPr>
          <w:rFonts w:ascii="Times New Roman" w:hAnsi="Times New Roman" w:cs="Times New Roman"/>
          <w:sz w:val="20"/>
          <w:szCs w:val="20"/>
        </w:rPr>
        <w:t xml:space="preserve"> in accordance with other studies [12, 21-22].</w:t>
      </w:r>
    </w:p>
    <w:p w:rsidR="00BD456E" w:rsidRPr="007A73AD" w:rsidRDefault="00BD456E" w:rsidP="003E0F24">
      <w:pPr>
        <w:snapToGrid w:val="0"/>
        <w:ind w:left="0" w:firstLine="425"/>
        <w:rPr>
          <w:rFonts w:ascii="Times New Roman" w:hAnsi="Times New Roman" w:cs="Times New Roman"/>
          <w:sz w:val="20"/>
          <w:szCs w:val="20"/>
        </w:rPr>
      </w:pPr>
      <w:r w:rsidRPr="007A73AD">
        <w:rPr>
          <w:rFonts w:ascii="Times New Roman" w:hAnsi="Times New Roman" w:cs="Times New Roman"/>
          <w:sz w:val="20"/>
          <w:szCs w:val="20"/>
        </w:rPr>
        <w:t xml:space="preserve">Regarding the knowledge of caregivers about colostomy care (from 14 to 20 </w:t>
      </w:r>
      <w:r w:rsidR="00D1610C" w:rsidRPr="007A73AD">
        <w:rPr>
          <w:rFonts w:ascii="Times New Roman" w:hAnsi="Times New Roman" w:cs="Times New Roman"/>
          <w:sz w:val="20"/>
          <w:szCs w:val="20"/>
        </w:rPr>
        <w:t>questions)</w:t>
      </w:r>
      <w:r w:rsidRPr="007A73AD">
        <w:rPr>
          <w:rFonts w:ascii="Times New Roman" w:hAnsi="Times New Roman" w:cs="Times New Roman"/>
          <w:sz w:val="20"/>
          <w:szCs w:val="20"/>
        </w:rPr>
        <w:t xml:space="preserve">, the current study revealed that there was a significant difference at P value= 0.00 and showed that there are improvement of total knowledge in immediate and post one month assessment periods compared with pre-assessment period. This </w:t>
      </w:r>
      <w:r w:rsidR="00DC597A" w:rsidRPr="007A73AD">
        <w:rPr>
          <w:rFonts w:ascii="Times New Roman" w:hAnsi="Times New Roman" w:cs="Times New Roman"/>
          <w:sz w:val="20"/>
          <w:szCs w:val="20"/>
        </w:rPr>
        <w:t>wa</w:t>
      </w:r>
      <w:r w:rsidRPr="007A73AD">
        <w:rPr>
          <w:rFonts w:ascii="Times New Roman" w:hAnsi="Times New Roman" w:cs="Times New Roman"/>
          <w:sz w:val="20"/>
          <w:szCs w:val="20"/>
        </w:rPr>
        <w:t>s in line with other authors [</w:t>
      </w:r>
      <w:r w:rsidR="00DC597A" w:rsidRPr="007A73AD">
        <w:rPr>
          <w:rFonts w:ascii="Times New Roman" w:hAnsi="Times New Roman" w:cs="Times New Roman"/>
          <w:sz w:val="20"/>
          <w:szCs w:val="20"/>
        </w:rPr>
        <w:t>22-23].</w:t>
      </w:r>
    </w:p>
    <w:p w:rsidR="00DC597A" w:rsidRPr="007A73AD" w:rsidRDefault="00DC597A" w:rsidP="003E0F24">
      <w:pPr>
        <w:snapToGrid w:val="0"/>
        <w:ind w:left="0" w:firstLine="425"/>
        <w:rPr>
          <w:rFonts w:ascii="Times New Roman" w:hAnsi="Times New Roman" w:cs="Times New Roman"/>
          <w:sz w:val="20"/>
          <w:szCs w:val="20"/>
        </w:rPr>
      </w:pPr>
      <w:r w:rsidRPr="007A73AD">
        <w:rPr>
          <w:rFonts w:ascii="Times New Roman" w:hAnsi="Times New Roman" w:cs="Times New Roman"/>
          <w:sz w:val="20"/>
          <w:szCs w:val="20"/>
        </w:rPr>
        <w:t xml:space="preserve">In relation to the total practice level in the pre assessment period, it was revealed that 95% of the studied caregivers had inadequately done practice, while 5% of them had adequately done practice and 0% had good level of practice with mean of 3.53. </w:t>
      </w:r>
      <w:r w:rsidR="00D1610C" w:rsidRPr="007A73AD">
        <w:rPr>
          <w:rFonts w:ascii="Times New Roman" w:hAnsi="Times New Roman" w:cs="Times New Roman"/>
          <w:sz w:val="20"/>
          <w:szCs w:val="20"/>
        </w:rPr>
        <w:t>This</w:t>
      </w:r>
      <w:r w:rsidRPr="007A73AD">
        <w:rPr>
          <w:rFonts w:ascii="Times New Roman" w:hAnsi="Times New Roman" w:cs="Times New Roman"/>
          <w:sz w:val="20"/>
          <w:szCs w:val="20"/>
        </w:rPr>
        <w:t xml:space="preserve"> was in agreement with other </w:t>
      </w:r>
      <w:r w:rsidR="00D1610C" w:rsidRPr="007A73AD">
        <w:rPr>
          <w:rFonts w:ascii="Times New Roman" w:hAnsi="Times New Roman" w:cs="Times New Roman"/>
          <w:sz w:val="20"/>
          <w:szCs w:val="20"/>
        </w:rPr>
        <w:t>authors [</w:t>
      </w:r>
      <w:r w:rsidRPr="007A73AD">
        <w:rPr>
          <w:rFonts w:ascii="Times New Roman" w:hAnsi="Times New Roman" w:cs="Times New Roman"/>
          <w:sz w:val="20"/>
          <w:szCs w:val="20"/>
        </w:rPr>
        <w:t>22-23]</w:t>
      </w:r>
    </w:p>
    <w:p w:rsidR="00DC597A" w:rsidRPr="007A73AD" w:rsidRDefault="00DC597A" w:rsidP="003E0F24">
      <w:pPr>
        <w:snapToGrid w:val="0"/>
        <w:ind w:left="0" w:firstLine="425"/>
        <w:rPr>
          <w:rFonts w:ascii="Times New Roman" w:hAnsi="Times New Roman" w:cs="Times New Roman"/>
          <w:sz w:val="20"/>
          <w:szCs w:val="20"/>
        </w:rPr>
      </w:pPr>
      <w:r w:rsidRPr="007A73AD">
        <w:rPr>
          <w:rFonts w:ascii="Times New Roman" w:hAnsi="Times New Roman" w:cs="Times New Roman"/>
          <w:sz w:val="20"/>
          <w:szCs w:val="20"/>
        </w:rPr>
        <w:t xml:space="preserve">Regarding the total practice level in the immediate period, it was revealed that 0% of the </w:t>
      </w:r>
      <w:r w:rsidRPr="007A73AD">
        <w:rPr>
          <w:rFonts w:ascii="Times New Roman" w:hAnsi="Times New Roman" w:cs="Times New Roman"/>
          <w:sz w:val="20"/>
          <w:szCs w:val="20"/>
        </w:rPr>
        <w:lastRenderedPageBreak/>
        <w:t>studied caregivers had inadequately done practice, while 7.5% of them had adequately done practice and 92.5% had good level of practice with mean at 10.90</w:t>
      </w:r>
      <w:r w:rsidR="00084D08" w:rsidRPr="007A73AD">
        <w:rPr>
          <w:rFonts w:ascii="Times New Roman" w:hAnsi="Times New Roman" w:cs="Times New Roman"/>
          <w:sz w:val="20"/>
          <w:szCs w:val="20"/>
        </w:rPr>
        <w:t>. A</w:t>
      </w:r>
      <w:r w:rsidRPr="007A73AD">
        <w:rPr>
          <w:rFonts w:ascii="Times New Roman" w:hAnsi="Times New Roman" w:cs="Times New Roman"/>
          <w:sz w:val="20"/>
          <w:szCs w:val="20"/>
        </w:rPr>
        <w:t>lso concerning to the total practice level in the post assessment period, it was revealed that 30% of the studied caregivers had inadequately done practice, while 30% of them had adequately done practice and 40% had good level of practice with mean at 8.33</w:t>
      </w:r>
      <w:r w:rsidR="00084D08" w:rsidRPr="007A73AD">
        <w:rPr>
          <w:rFonts w:ascii="Times New Roman" w:hAnsi="Times New Roman" w:cs="Times New Roman"/>
          <w:sz w:val="20"/>
          <w:szCs w:val="20"/>
        </w:rPr>
        <w:t xml:space="preserve">. </w:t>
      </w:r>
      <w:r w:rsidR="007A73AD" w:rsidRPr="007A73AD">
        <w:rPr>
          <w:rFonts w:ascii="Times New Roman" w:hAnsi="Times New Roman" w:cs="Times New Roman"/>
          <w:sz w:val="20"/>
          <w:szCs w:val="20"/>
        </w:rPr>
        <w:t>this</w:t>
      </w:r>
      <w:r w:rsidRPr="007A73AD">
        <w:rPr>
          <w:rFonts w:ascii="Times New Roman" w:hAnsi="Times New Roman" w:cs="Times New Roman"/>
          <w:sz w:val="20"/>
          <w:szCs w:val="20"/>
        </w:rPr>
        <w:t xml:space="preserve"> was in line with other author</w:t>
      </w:r>
      <w:r w:rsidR="002C5C5D" w:rsidRPr="007A73AD">
        <w:rPr>
          <w:rFonts w:ascii="Times New Roman" w:hAnsi="Times New Roman" w:cs="Times New Roman"/>
          <w:sz w:val="20"/>
          <w:szCs w:val="20"/>
        </w:rPr>
        <w:t>s [</w:t>
      </w:r>
      <w:r w:rsidRPr="007A73AD">
        <w:rPr>
          <w:rFonts w:ascii="Times New Roman" w:hAnsi="Times New Roman" w:cs="Times New Roman"/>
          <w:sz w:val="20"/>
          <w:szCs w:val="20"/>
        </w:rPr>
        <w:t>24-25].</w:t>
      </w:r>
    </w:p>
    <w:p w:rsidR="00E56503" w:rsidRPr="007A73AD" w:rsidRDefault="00E56503" w:rsidP="003E0F24">
      <w:pPr>
        <w:snapToGrid w:val="0"/>
        <w:ind w:left="0" w:firstLine="425"/>
        <w:rPr>
          <w:rFonts w:ascii="Times New Roman" w:hAnsi="Times New Roman" w:cs="Times New Roman"/>
          <w:sz w:val="20"/>
          <w:szCs w:val="20"/>
        </w:rPr>
      </w:pPr>
      <w:r w:rsidRPr="007A73AD">
        <w:rPr>
          <w:rFonts w:ascii="Times New Roman" w:hAnsi="Times New Roman" w:cs="Times New Roman"/>
          <w:sz w:val="20"/>
          <w:szCs w:val="20"/>
        </w:rPr>
        <w:t>This study showed that there was a statistical difference at level of practice regarding colostomy care throughout periods of study at P value=</w:t>
      </w:r>
      <w:r w:rsidR="00D1610C" w:rsidRPr="007A73AD">
        <w:rPr>
          <w:rFonts w:ascii="Times New Roman" w:hAnsi="Times New Roman" w:cs="Times New Roman"/>
          <w:sz w:val="20"/>
          <w:szCs w:val="20"/>
        </w:rPr>
        <w:t>0.00 with</w:t>
      </w:r>
      <w:r w:rsidRPr="007A73AD">
        <w:rPr>
          <w:rFonts w:ascii="Times New Roman" w:hAnsi="Times New Roman" w:cs="Times New Roman"/>
          <w:sz w:val="20"/>
          <w:szCs w:val="20"/>
        </w:rPr>
        <w:t xml:space="preserve"> Mean ± SD1.45±0.64in pre-assessment, 3.40±0.67 in immediate post and 2.40±0.67 in post one month periods. This is in agreement with </w:t>
      </w:r>
      <w:r w:rsidR="00D1610C" w:rsidRPr="007A73AD">
        <w:rPr>
          <w:rFonts w:ascii="Times New Roman" w:hAnsi="Times New Roman" w:cs="Times New Roman"/>
          <w:sz w:val="20"/>
          <w:szCs w:val="20"/>
        </w:rPr>
        <w:t>others [</w:t>
      </w:r>
      <w:r w:rsidRPr="007A73AD">
        <w:rPr>
          <w:rFonts w:ascii="Times New Roman" w:hAnsi="Times New Roman" w:cs="Times New Roman"/>
          <w:sz w:val="20"/>
          <w:szCs w:val="20"/>
        </w:rPr>
        <w:t>23-25].</w:t>
      </w:r>
    </w:p>
    <w:p w:rsidR="00E56503" w:rsidRPr="007A73AD" w:rsidRDefault="00E56503" w:rsidP="003E0F24">
      <w:pPr>
        <w:snapToGrid w:val="0"/>
        <w:ind w:left="0" w:firstLine="425"/>
        <w:rPr>
          <w:rFonts w:ascii="Times New Roman" w:hAnsi="Times New Roman" w:cs="Times New Roman"/>
          <w:sz w:val="20"/>
          <w:szCs w:val="20"/>
        </w:rPr>
      </w:pPr>
      <w:r w:rsidRPr="007A73AD">
        <w:rPr>
          <w:rFonts w:ascii="Times New Roman" w:hAnsi="Times New Roman" w:cs="Times New Roman"/>
          <w:sz w:val="20"/>
          <w:szCs w:val="20"/>
        </w:rPr>
        <w:t>This indicated the total practice and the total knowledge had significantly improved the period of study. This indicated this structured program was effective to improve the knowledge and practice score of caregivers towards colorectal cancer patients.</w:t>
      </w:r>
    </w:p>
    <w:p w:rsidR="00E844E7" w:rsidRPr="007A73AD" w:rsidRDefault="00E56503" w:rsidP="003E0F24">
      <w:pPr>
        <w:snapToGrid w:val="0"/>
        <w:ind w:left="0" w:firstLine="425"/>
        <w:rPr>
          <w:rFonts w:ascii="Times New Roman" w:hAnsi="Times New Roman" w:cs="Times New Roman"/>
          <w:sz w:val="20"/>
          <w:szCs w:val="20"/>
        </w:rPr>
      </w:pPr>
      <w:r w:rsidRPr="007A73AD">
        <w:rPr>
          <w:rFonts w:ascii="Times New Roman" w:hAnsi="Times New Roman" w:cs="Times New Roman"/>
          <w:sz w:val="20"/>
          <w:szCs w:val="20"/>
        </w:rPr>
        <w:t xml:space="preserve">Further studies are </w:t>
      </w:r>
      <w:r w:rsidR="00D1610C" w:rsidRPr="007A73AD">
        <w:rPr>
          <w:rFonts w:ascii="Times New Roman" w:hAnsi="Times New Roman" w:cs="Times New Roman"/>
          <w:sz w:val="20"/>
          <w:szCs w:val="20"/>
        </w:rPr>
        <w:t>needed</w:t>
      </w:r>
      <w:r w:rsidRPr="007A73AD">
        <w:rPr>
          <w:rFonts w:ascii="Times New Roman" w:hAnsi="Times New Roman" w:cs="Times New Roman"/>
          <w:sz w:val="20"/>
          <w:szCs w:val="20"/>
        </w:rPr>
        <w:t xml:space="preserve"> with large sample size and different oncology hospitals in order to </w:t>
      </w:r>
      <w:r w:rsidR="007A73AD" w:rsidRPr="007A73AD">
        <w:rPr>
          <w:rFonts w:ascii="Times New Roman" w:hAnsi="Times New Roman" w:cs="Times New Roman"/>
          <w:sz w:val="20"/>
          <w:szCs w:val="20"/>
        </w:rPr>
        <w:t>standardize the</w:t>
      </w:r>
      <w:r w:rsidRPr="007A73AD">
        <w:rPr>
          <w:rFonts w:ascii="Times New Roman" w:hAnsi="Times New Roman" w:cs="Times New Roman"/>
          <w:sz w:val="20"/>
          <w:szCs w:val="20"/>
        </w:rPr>
        <w:t xml:space="preserve"> results</w:t>
      </w:r>
      <w:r w:rsidR="00D1610C" w:rsidRPr="007A73AD">
        <w:rPr>
          <w:rFonts w:ascii="Times New Roman" w:hAnsi="Times New Roman" w:cs="Times New Roman"/>
          <w:sz w:val="20"/>
          <w:szCs w:val="20"/>
        </w:rPr>
        <w:t>.</w:t>
      </w:r>
    </w:p>
    <w:p w:rsidR="00E71744" w:rsidRPr="007A73AD" w:rsidRDefault="00E71744" w:rsidP="003E0F24">
      <w:pPr>
        <w:snapToGrid w:val="0"/>
        <w:ind w:left="0" w:firstLine="425"/>
        <w:rPr>
          <w:rFonts w:ascii="Times New Roman" w:hAnsi="Times New Roman" w:cs="Times New Roman"/>
          <w:color w:val="000000" w:themeColor="text1"/>
          <w:sz w:val="20"/>
          <w:szCs w:val="20"/>
        </w:rPr>
      </w:pPr>
    </w:p>
    <w:p w:rsidR="00BB0206" w:rsidRPr="007A73AD" w:rsidRDefault="00967627" w:rsidP="003E0F24">
      <w:pPr>
        <w:snapToGrid w:val="0"/>
        <w:ind w:left="0"/>
        <w:rPr>
          <w:rFonts w:ascii="Times New Roman" w:hAnsi="Times New Roman" w:cs="Times New Roman"/>
          <w:sz w:val="20"/>
          <w:szCs w:val="20"/>
          <w:lang w:eastAsia="zh-CN"/>
        </w:rPr>
      </w:pPr>
      <w:r w:rsidRPr="007A73AD">
        <w:rPr>
          <w:rFonts w:ascii="Times New Roman" w:eastAsia="Times New Roman" w:hAnsi="Times New Roman" w:cs="Times New Roman"/>
          <w:b/>
          <w:bCs/>
          <w:sz w:val="20"/>
          <w:szCs w:val="20"/>
        </w:rPr>
        <w:t>Conflict of interest:</w:t>
      </w:r>
      <w:r w:rsidRPr="007A73AD">
        <w:rPr>
          <w:rFonts w:ascii="Times New Roman" w:eastAsia="Times New Roman" w:hAnsi="Times New Roman" w:cs="Times New Roman"/>
          <w:sz w:val="20"/>
          <w:szCs w:val="20"/>
        </w:rPr>
        <w:t xml:space="preserve"> </w:t>
      </w:r>
    </w:p>
    <w:p w:rsidR="00967627" w:rsidRPr="007A73AD" w:rsidRDefault="00967627" w:rsidP="003E0F24">
      <w:pPr>
        <w:snapToGrid w:val="0"/>
        <w:ind w:left="0" w:firstLine="425"/>
        <w:rPr>
          <w:rFonts w:ascii="Times New Roman" w:eastAsia="Times New Roman" w:hAnsi="Times New Roman" w:cs="Times New Roman"/>
          <w:sz w:val="20"/>
          <w:szCs w:val="20"/>
        </w:rPr>
      </w:pPr>
      <w:r w:rsidRPr="007A73AD">
        <w:rPr>
          <w:rFonts w:ascii="Times New Roman" w:eastAsia="Times New Roman" w:hAnsi="Times New Roman" w:cs="Times New Roman"/>
          <w:sz w:val="20"/>
          <w:szCs w:val="20"/>
        </w:rPr>
        <w:t>The authors declare no conflict of interest</w:t>
      </w:r>
    </w:p>
    <w:p w:rsidR="00967627" w:rsidRPr="007A73AD" w:rsidRDefault="00967627" w:rsidP="003E0F24">
      <w:pPr>
        <w:snapToGrid w:val="0"/>
        <w:ind w:left="0"/>
        <w:rPr>
          <w:rFonts w:ascii="Times New Roman" w:eastAsia="Times New Roman" w:hAnsi="Times New Roman" w:cs="Times New Roman"/>
          <w:b/>
          <w:color w:val="000000"/>
          <w:sz w:val="20"/>
          <w:szCs w:val="20"/>
        </w:rPr>
      </w:pPr>
    </w:p>
    <w:p w:rsidR="003618C6" w:rsidRPr="007A73AD" w:rsidRDefault="003618C6" w:rsidP="003E0F24">
      <w:pPr>
        <w:snapToGrid w:val="0"/>
        <w:ind w:left="0"/>
        <w:rPr>
          <w:rFonts w:ascii="Times New Roman" w:eastAsia="Times New Roman" w:hAnsi="Times New Roman" w:cs="Times New Roman"/>
          <w:b/>
          <w:color w:val="000000"/>
          <w:sz w:val="20"/>
          <w:szCs w:val="20"/>
        </w:rPr>
      </w:pPr>
      <w:r w:rsidRPr="007A73AD">
        <w:rPr>
          <w:rFonts w:ascii="Times New Roman" w:eastAsia="Times New Roman" w:hAnsi="Times New Roman" w:cs="Times New Roman"/>
          <w:b/>
          <w:color w:val="000000"/>
          <w:sz w:val="20"/>
          <w:szCs w:val="20"/>
        </w:rPr>
        <w:t xml:space="preserve">References </w:t>
      </w:r>
    </w:p>
    <w:p w:rsidR="00EE64C0" w:rsidRPr="007A73AD" w:rsidRDefault="003618C6" w:rsidP="00084D08">
      <w:pPr>
        <w:numPr>
          <w:ilvl w:val="0"/>
          <w:numId w:val="1"/>
        </w:numPr>
        <w:pBdr>
          <w:top w:val="nil"/>
          <w:left w:val="nil"/>
          <w:bottom w:val="nil"/>
          <w:right w:val="nil"/>
          <w:between w:val="nil"/>
        </w:pBdr>
        <w:snapToGrid w:val="0"/>
        <w:ind w:left="425" w:hanging="425"/>
        <w:contextualSpacing/>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Frelay</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J.</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Soerjomataram</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I,</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Siegel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RL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Torre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LA,</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Jemal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Global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Cancer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Statistics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2018.</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GLOBOCAN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estimates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incidence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and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mortality</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worldwide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for36</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cancers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in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185</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countries</w:t>
      </w:r>
      <w:r w:rsidRPr="007A73AD">
        <w:rPr>
          <w:rFonts w:ascii="Times New Roman" w:eastAsia="Times New Roman" w:hAnsi="Times New Roman" w:cs="Times New Roman"/>
          <w:i/>
          <w:color w:val="000000"/>
          <w:sz w:val="20"/>
          <w:szCs w:val="20"/>
        </w:rPr>
        <w:t>.</w:t>
      </w:r>
      <w:r w:rsidR="002C5C5D" w:rsidRPr="007A73AD">
        <w:rPr>
          <w:rFonts w:ascii="Times New Roman" w:eastAsia="Times New Roman" w:hAnsi="Times New Roman" w:cs="Times New Roman"/>
          <w:i/>
          <w:color w:val="000000"/>
          <w:sz w:val="20"/>
          <w:szCs w:val="20"/>
        </w:rPr>
        <w:t xml:space="preserve"> </w:t>
      </w:r>
      <w:r w:rsidRPr="007A73AD">
        <w:rPr>
          <w:rFonts w:ascii="Times New Roman" w:eastAsia="Times New Roman" w:hAnsi="Times New Roman" w:cs="Times New Roman"/>
          <w:i/>
          <w:color w:val="000000"/>
          <w:sz w:val="20"/>
          <w:szCs w:val="20"/>
        </w:rPr>
        <w:t>CA</w:t>
      </w:r>
      <w:r w:rsidR="002C5C5D" w:rsidRPr="007A73AD">
        <w:rPr>
          <w:rFonts w:ascii="Times New Roman" w:eastAsia="Times New Roman" w:hAnsi="Times New Roman" w:cs="Times New Roman"/>
          <w:i/>
          <w:color w:val="000000"/>
          <w:sz w:val="20"/>
          <w:szCs w:val="20"/>
        </w:rPr>
        <w:t xml:space="preserve"> </w:t>
      </w:r>
      <w:r w:rsidRPr="007A73AD">
        <w:rPr>
          <w:rFonts w:ascii="Times New Roman" w:eastAsia="Times New Roman" w:hAnsi="Times New Roman" w:cs="Times New Roman"/>
          <w:i/>
          <w:color w:val="000000"/>
          <w:sz w:val="20"/>
          <w:szCs w:val="20"/>
        </w:rPr>
        <w:t>Cancer</w:t>
      </w:r>
      <w:r w:rsidR="002C5C5D" w:rsidRPr="007A73AD">
        <w:rPr>
          <w:rFonts w:ascii="Times New Roman" w:eastAsia="Times New Roman" w:hAnsi="Times New Roman" w:cs="Times New Roman"/>
          <w:i/>
          <w:color w:val="000000"/>
          <w:sz w:val="20"/>
          <w:szCs w:val="20"/>
        </w:rPr>
        <w:t xml:space="preserve"> </w:t>
      </w:r>
      <w:r w:rsidRPr="007A73AD">
        <w:rPr>
          <w:rFonts w:ascii="Times New Roman" w:eastAsia="Times New Roman" w:hAnsi="Times New Roman" w:cs="Times New Roman"/>
          <w:i/>
          <w:color w:val="000000"/>
          <w:sz w:val="20"/>
          <w:szCs w:val="20"/>
        </w:rPr>
        <w:t>J</w:t>
      </w:r>
      <w:r w:rsidR="002C5C5D" w:rsidRPr="007A73AD">
        <w:rPr>
          <w:rFonts w:ascii="Times New Roman" w:eastAsia="Times New Roman" w:hAnsi="Times New Roman" w:cs="Times New Roman"/>
          <w:i/>
          <w:color w:val="000000"/>
          <w:sz w:val="20"/>
          <w:szCs w:val="20"/>
        </w:rPr>
        <w:t xml:space="preserve"> </w:t>
      </w:r>
      <w:r w:rsidRPr="007A73AD">
        <w:rPr>
          <w:rFonts w:ascii="Times New Roman" w:eastAsia="Times New Roman" w:hAnsi="Times New Roman" w:cs="Times New Roman"/>
          <w:i/>
          <w:color w:val="000000"/>
          <w:sz w:val="20"/>
          <w:szCs w:val="20"/>
        </w:rPr>
        <w:t>Clin</w:t>
      </w:r>
      <w:r w:rsidRPr="007A73AD">
        <w:rPr>
          <w:rFonts w:ascii="Times New Roman" w:eastAsia="Times New Roman" w:hAnsi="Times New Roman" w:cs="Times New Roman"/>
          <w:color w:val="000000"/>
          <w:sz w:val="20"/>
          <w:szCs w:val="20"/>
        </w:rPr>
        <w: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in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press.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The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online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GLOBOCAN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2018</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database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is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accessible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FF"/>
          <w:sz w:val="20"/>
          <w:szCs w:val="20"/>
        </w:rPr>
        <w:t>HTTP://gco.iarc.fr/</w:t>
      </w:r>
      <w:r w:rsidRPr="007A73AD">
        <w:rPr>
          <w:rFonts w:ascii="Times New Roman" w:eastAsia="Times New Roman" w:hAnsi="Times New Roman" w:cs="Times New Roman"/>
          <w:color w:val="000000"/>
          <w:sz w:val="20"/>
          <w:szCs w:val="20"/>
        </w:rPr>
        <w: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part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I</w:t>
      </w:r>
      <w:r w:rsidR="00F625A8" w:rsidRPr="007A73AD">
        <w:rPr>
          <w:rFonts w:ascii="Times New Roman" w:eastAsia="Times New Roman" w:hAnsi="Times New Roman" w:cs="Times New Roman"/>
          <w:color w:val="000000"/>
          <w:sz w:val="20"/>
          <w:szCs w:val="20"/>
        </w:rPr>
        <w:t>RACs</w:t>
      </w:r>
      <w:r w:rsidR="002C5C5D" w:rsidRPr="007A73AD">
        <w:rPr>
          <w:rFonts w:ascii="Times New Roman" w:eastAsia="Times New Roman" w:hAnsi="Times New Roman" w:cs="Times New Roman"/>
          <w:color w:val="000000"/>
          <w:sz w:val="20"/>
          <w:szCs w:val="20"/>
        </w:rPr>
        <w:t xml:space="preserve"> </w:t>
      </w:r>
      <w:r w:rsidR="00F625A8" w:rsidRPr="007A73AD">
        <w:rPr>
          <w:rFonts w:ascii="Times New Roman" w:eastAsia="Times New Roman" w:hAnsi="Times New Roman" w:cs="Times New Roman"/>
          <w:color w:val="000000"/>
          <w:sz w:val="20"/>
          <w:szCs w:val="20"/>
        </w:rPr>
        <w:t>GLOBAL</w:t>
      </w:r>
      <w:r w:rsidR="002C5C5D" w:rsidRPr="007A73AD">
        <w:rPr>
          <w:rFonts w:ascii="Times New Roman" w:eastAsia="Times New Roman" w:hAnsi="Times New Roman" w:cs="Times New Roman"/>
          <w:color w:val="000000"/>
          <w:sz w:val="20"/>
          <w:szCs w:val="20"/>
        </w:rPr>
        <w:t xml:space="preserve"> </w:t>
      </w:r>
      <w:r w:rsidR="00F625A8" w:rsidRPr="007A73AD">
        <w:rPr>
          <w:rFonts w:ascii="Times New Roman" w:eastAsia="Times New Roman" w:hAnsi="Times New Roman" w:cs="Times New Roman"/>
          <w:color w:val="000000"/>
          <w:sz w:val="20"/>
          <w:szCs w:val="20"/>
        </w:rPr>
        <w:t>CANCER</w:t>
      </w:r>
      <w:r w:rsidR="002C5C5D" w:rsidRPr="007A73AD">
        <w:rPr>
          <w:rFonts w:ascii="Times New Roman" w:eastAsia="Times New Roman" w:hAnsi="Times New Roman" w:cs="Times New Roman"/>
          <w:color w:val="000000"/>
          <w:sz w:val="20"/>
          <w:szCs w:val="20"/>
        </w:rPr>
        <w:t xml:space="preserve"> </w:t>
      </w:r>
      <w:r w:rsidR="00F625A8" w:rsidRPr="007A73AD">
        <w:rPr>
          <w:rFonts w:ascii="Times New Roman" w:eastAsia="Times New Roman" w:hAnsi="Times New Roman" w:cs="Times New Roman"/>
          <w:color w:val="000000"/>
          <w:sz w:val="20"/>
          <w:szCs w:val="20"/>
        </w:rPr>
        <w:t>OBSERVATORY.</w:t>
      </w:r>
    </w:p>
    <w:p w:rsidR="00F625A8" w:rsidRPr="007A73AD" w:rsidRDefault="00F625A8" w:rsidP="00084D08">
      <w:pPr>
        <w:numPr>
          <w:ilvl w:val="0"/>
          <w:numId w:val="1"/>
        </w:numPr>
        <w:pBdr>
          <w:top w:val="nil"/>
          <w:left w:val="nil"/>
          <w:bottom w:val="nil"/>
          <w:right w:val="nil"/>
          <w:between w:val="nil"/>
        </w:pBdr>
        <w:snapToGrid w:val="0"/>
        <w:ind w:left="425" w:hanging="425"/>
        <w:contextualSpacing/>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Ibrahim</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Khaled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H,</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Mikhail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Baraka</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H</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and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Kame</w:t>
      </w:r>
      <w:r w:rsidR="00084D08" w:rsidRPr="007A73AD">
        <w:rPr>
          <w:rFonts w:ascii="Times New Roman" w:eastAsia="Times New Roman" w:hAnsi="Times New Roman" w:cs="Times New Roman"/>
          <w:color w:val="000000"/>
          <w:sz w:val="20"/>
          <w:szCs w:val="20"/>
        </w:rPr>
        <w:t>l H</w:t>
      </w:r>
      <w:r w:rsidRPr="007A73AD">
        <w:rPr>
          <w:rFonts w:ascii="Times New Roman" w:eastAsia="Times New Roman" w:hAnsi="Times New Roman" w:cs="Times New Roman"/>
          <w:color w:val="000000"/>
          <w:sz w:val="20"/>
          <w:szCs w:val="20"/>
        </w:rPr>
        <w: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cancer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incidence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in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Egypt: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results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national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population-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based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cancer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registry</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program.</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i/>
          <w:iCs/>
          <w:sz w:val="20"/>
          <w:szCs w:val="20"/>
        </w:rPr>
        <w:t>J</w:t>
      </w:r>
      <w:r w:rsidR="002C5C5D" w:rsidRPr="007A73AD">
        <w:rPr>
          <w:rFonts w:ascii="Times New Roman" w:eastAsia="Times New Roman" w:hAnsi="Times New Roman" w:cs="Times New Roman"/>
          <w:i/>
          <w:iCs/>
          <w:sz w:val="20"/>
          <w:szCs w:val="20"/>
        </w:rPr>
        <w:t xml:space="preserve"> </w:t>
      </w:r>
      <w:r w:rsidRPr="007A73AD">
        <w:rPr>
          <w:rFonts w:ascii="Times New Roman" w:eastAsia="Times New Roman" w:hAnsi="Times New Roman" w:cs="Times New Roman"/>
          <w:i/>
          <w:iCs/>
          <w:sz w:val="20"/>
          <w:szCs w:val="20"/>
        </w:rPr>
        <w:t>Ca</w:t>
      </w:r>
      <w:r w:rsidR="002C5C5D" w:rsidRPr="007A73AD">
        <w:rPr>
          <w:rFonts w:ascii="Times New Roman" w:eastAsia="Times New Roman" w:hAnsi="Times New Roman" w:cs="Times New Roman"/>
          <w:i/>
          <w:iCs/>
          <w:sz w:val="20"/>
          <w:szCs w:val="20"/>
        </w:rPr>
        <w:t xml:space="preserve"> </w:t>
      </w:r>
      <w:r w:rsidRPr="007A73AD">
        <w:rPr>
          <w:rFonts w:ascii="Times New Roman" w:eastAsia="Times New Roman" w:hAnsi="Times New Roman" w:cs="Times New Roman"/>
          <w:i/>
          <w:iCs/>
          <w:sz w:val="20"/>
          <w:szCs w:val="20"/>
        </w:rPr>
        <w:t>Epidemiology</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2014;</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2014:1-14.</w:t>
      </w:r>
    </w:p>
    <w:p w:rsidR="00642DF4" w:rsidRPr="007A73AD" w:rsidRDefault="00642DF4" w:rsidP="00084D08">
      <w:pPr>
        <w:numPr>
          <w:ilvl w:val="0"/>
          <w:numId w:val="1"/>
        </w:numPr>
        <w:pBdr>
          <w:top w:val="nil"/>
          <w:left w:val="nil"/>
          <w:bottom w:val="nil"/>
          <w:right w:val="nil"/>
          <w:between w:val="nil"/>
        </w:pBdr>
        <w:snapToGrid w:val="0"/>
        <w:ind w:left="425" w:hanging="425"/>
        <w:contextualSpacing/>
        <w:rPr>
          <w:rFonts w:ascii="Times New Roman" w:eastAsia="Times New Roman" w:hAnsi="Times New Roman" w:cs="Times New Roman"/>
          <w:bCs/>
          <w:color w:val="000000"/>
          <w:sz w:val="20"/>
          <w:szCs w:val="20"/>
        </w:rPr>
      </w:pPr>
      <w:r w:rsidRPr="007A73AD">
        <w:rPr>
          <w:rFonts w:ascii="Times New Roman" w:eastAsia="Times New Roman" w:hAnsi="Times New Roman" w:cs="Times New Roman"/>
          <w:color w:val="000000"/>
          <w:sz w:val="20"/>
          <w:szCs w:val="20"/>
        </w:rPr>
        <w:t>Vega</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Valentín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Cubiella</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J</w:t>
      </w:r>
      <w:r w:rsidR="00084D08" w:rsidRPr="007A73AD">
        <w:rPr>
          <w:rFonts w:ascii="Times New Roman" w:eastAsia="Times New Roman" w:hAnsi="Times New Roman" w:cs="Times New Roman"/>
          <w:color w:val="000000"/>
          <w:sz w:val="20"/>
          <w:szCs w:val="20"/>
        </w:rPr>
        <w:t xml:space="preserve">. </w:t>
      </w:r>
      <w:r w:rsidR="00084D08" w:rsidRPr="007A73AD">
        <w:rPr>
          <w:rFonts w:ascii="Times New Roman" w:eastAsia="Times New Roman" w:hAnsi="Times New Roman" w:cs="Times New Roman"/>
          <w:bCs/>
          <w:color w:val="000000"/>
          <w:sz w:val="20"/>
          <w:szCs w:val="20"/>
        </w:rPr>
        <w:t>C</w:t>
      </w:r>
      <w:r w:rsidRPr="007A73AD">
        <w:rPr>
          <w:rFonts w:ascii="Times New Roman" w:eastAsia="Times New Roman" w:hAnsi="Times New Roman" w:cs="Times New Roman"/>
          <w:bCs/>
          <w:color w:val="000000"/>
          <w:sz w:val="20"/>
          <w:szCs w:val="20"/>
        </w:rPr>
        <w:t>olorectal</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cancer</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diagnosis:</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Pitfalls</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and</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opportunities</w:t>
      </w:r>
      <w:r w:rsidR="00084D08" w:rsidRPr="007A73AD">
        <w:rPr>
          <w:rFonts w:ascii="Times New Roman" w:eastAsia="Times New Roman" w:hAnsi="Times New Roman" w:cs="Times New Roman"/>
          <w:bCs/>
          <w:color w:val="000000"/>
          <w:sz w:val="20"/>
          <w:szCs w:val="20"/>
        </w:rPr>
        <w:t xml:space="preserve">. </w:t>
      </w:r>
      <w:r w:rsidR="00084D08" w:rsidRPr="007A73AD">
        <w:rPr>
          <w:rFonts w:ascii="Times New Roman" w:eastAsia="Times New Roman" w:hAnsi="Times New Roman" w:cs="Times New Roman"/>
          <w:i/>
          <w:iCs/>
          <w:sz w:val="20"/>
          <w:szCs w:val="20"/>
        </w:rPr>
        <w:t>W</w:t>
      </w:r>
      <w:r w:rsidRPr="007A73AD">
        <w:rPr>
          <w:rFonts w:ascii="Times New Roman" w:eastAsia="Times New Roman" w:hAnsi="Times New Roman" w:cs="Times New Roman"/>
          <w:i/>
          <w:iCs/>
          <w:sz w:val="20"/>
          <w:szCs w:val="20"/>
        </w:rPr>
        <w:t>orld</w:t>
      </w:r>
      <w:r w:rsidR="002C5C5D" w:rsidRPr="007A73AD">
        <w:rPr>
          <w:rFonts w:ascii="Times New Roman" w:eastAsia="Times New Roman" w:hAnsi="Times New Roman" w:cs="Times New Roman"/>
          <w:i/>
          <w:iCs/>
          <w:sz w:val="20"/>
          <w:szCs w:val="20"/>
        </w:rPr>
        <w:t xml:space="preserve"> </w:t>
      </w:r>
      <w:r w:rsidRPr="007A73AD">
        <w:rPr>
          <w:rFonts w:ascii="Times New Roman" w:eastAsia="Times New Roman" w:hAnsi="Times New Roman" w:cs="Times New Roman"/>
          <w:i/>
          <w:iCs/>
          <w:sz w:val="20"/>
          <w:szCs w:val="20"/>
        </w:rPr>
        <w:t>J</w:t>
      </w:r>
      <w:r w:rsidR="002C5C5D" w:rsidRPr="007A73AD">
        <w:rPr>
          <w:rFonts w:ascii="Times New Roman" w:eastAsia="Times New Roman" w:hAnsi="Times New Roman" w:cs="Times New Roman"/>
          <w:i/>
          <w:iCs/>
          <w:sz w:val="20"/>
          <w:szCs w:val="20"/>
        </w:rPr>
        <w:t xml:space="preserve"> </w:t>
      </w:r>
      <w:r w:rsidRPr="007A73AD">
        <w:rPr>
          <w:rFonts w:ascii="Times New Roman" w:eastAsia="Times New Roman" w:hAnsi="Times New Roman" w:cs="Times New Roman"/>
          <w:i/>
          <w:iCs/>
          <w:sz w:val="20"/>
          <w:szCs w:val="20"/>
        </w:rPr>
        <w:t>Gastrointes</w:t>
      </w:r>
      <w:r w:rsidR="00084D08" w:rsidRPr="007A73AD">
        <w:rPr>
          <w:rFonts w:ascii="Times New Roman" w:eastAsia="Times New Roman" w:hAnsi="Times New Roman" w:cs="Times New Roman"/>
          <w:i/>
          <w:iCs/>
          <w:sz w:val="20"/>
          <w:szCs w:val="20"/>
        </w:rPr>
        <w:t>t O</w:t>
      </w:r>
      <w:r w:rsidRPr="007A73AD">
        <w:rPr>
          <w:rFonts w:ascii="Times New Roman" w:eastAsia="Times New Roman" w:hAnsi="Times New Roman" w:cs="Times New Roman"/>
          <w:i/>
          <w:iCs/>
          <w:sz w:val="20"/>
          <w:szCs w:val="20"/>
        </w:rPr>
        <w:t>ncol</w:t>
      </w:r>
      <w:r w:rsidRPr="007A73AD">
        <w:rPr>
          <w:rFonts w:ascii="Times New Roman" w:eastAsia="Times New Roman" w:hAnsi="Times New Roman" w:cs="Times New Roman"/>
          <w:i/>
          <w:iCs/>
          <w:color w:val="000000"/>
          <w:sz w:val="20"/>
          <w:szCs w:val="20"/>
        </w:rPr>
        <w:t>.</w:t>
      </w:r>
      <w:r w:rsidRPr="007A73AD">
        <w:rPr>
          <w:rFonts w:ascii="Times New Roman" w:eastAsia="Times New Roman" w:hAnsi="Times New Roman" w:cs="Times New Roman"/>
          <w:bCs/>
          <w:color w:val="000000"/>
          <w:sz w:val="20"/>
          <w:szCs w:val="20"/>
        </w:rPr>
        <w:t>2015</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Dec</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15;7(12):422-33.</w:t>
      </w:r>
    </w:p>
    <w:p w:rsidR="00EE64C0" w:rsidRPr="007A73AD" w:rsidRDefault="00EE64C0" w:rsidP="00084D08">
      <w:pPr>
        <w:numPr>
          <w:ilvl w:val="0"/>
          <w:numId w:val="1"/>
        </w:numPr>
        <w:pBdr>
          <w:top w:val="nil"/>
          <w:left w:val="nil"/>
          <w:bottom w:val="nil"/>
          <w:right w:val="nil"/>
          <w:between w:val="nil"/>
        </w:pBdr>
        <w:snapToGrid w:val="0"/>
        <w:ind w:left="425" w:hanging="425"/>
        <w:contextualSpacing/>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Deshields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TL,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Rihanek</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Potter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Zhang</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Q,</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Kuhri</w:t>
      </w:r>
      <w:r w:rsidR="00084D08" w:rsidRPr="007A73AD">
        <w:rPr>
          <w:rFonts w:ascii="Times New Roman" w:eastAsia="Times New Roman" w:hAnsi="Times New Roman" w:cs="Times New Roman"/>
          <w:color w:val="000000"/>
          <w:sz w:val="20"/>
          <w:szCs w:val="20"/>
        </w:rPr>
        <w:t>k M, e</w:t>
      </w:r>
      <w:r w:rsidR="004D5180" w:rsidRPr="007A73AD">
        <w:rPr>
          <w:rFonts w:ascii="Times New Roman" w:eastAsia="Times New Roman" w:hAnsi="Times New Roman" w:cs="Times New Roman"/>
          <w:color w:val="000000"/>
          <w:sz w:val="20"/>
          <w:szCs w:val="20"/>
        </w:rPr>
        <w:t>t</w:t>
      </w:r>
      <w:r w:rsidR="002C5C5D" w:rsidRPr="007A73AD">
        <w:rPr>
          <w:rFonts w:ascii="Times New Roman" w:eastAsia="Times New Roman" w:hAnsi="Times New Roman" w:cs="Times New Roman"/>
          <w:color w:val="000000"/>
          <w:sz w:val="20"/>
          <w:szCs w:val="20"/>
        </w:rPr>
        <w:t xml:space="preserve"> </w:t>
      </w:r>
      <w:r w:rsidR="004D5180" w:rsidRPr="007A73AD">
        <w:rPr>
          <w:rFonts w:ascii="Times New Roman" w:eastAsia="Times New Roman" w:hAnsi="Times New Roman" w:cs="Times New Roman"/>
          <w:color w:val="000000"/>
          <w:sz w:val="20"/>
          <w:szCs w:val="20"/>
        </w:rPr>
        <w:t>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Psychosocial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aspects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007A73AD" w:rsidRPr="007A73AD">
        <w:rPr>
          <w:rFonts w:ascii="Times New Roman" w:eastAsia="Times New Roman" w:hAnsi="Times New Roman" w:cs="Times New Roman"/>
          <w:color w:val="000000"/>
          <w:sz w:val="20"/>
          <w:szCs w:val="20"/>
        </w:rPr>
        <w:t>care giving</w:t>
      </w:r>
      <w:r w:rsidRPr="007A73AD">
        <w:rPr>
          <w:rFonts w:ascii="Times New Roman" w:eastAsia="Times New Roman" w:hAnsi="Times New Roman" w:cs="Times New Roman"/>
          <w:color w:val="000000"/>
          <w:sz w:val="20"/>
          <w:szCs w:val="20"/>
        </w:rPr>
        <w: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perceptions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cancer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patients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and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family</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caregivers</w:t>
      </w:r>
      <w:r w:rsidR="00084D08" w:rsidRPr="007A73AD">
        <w:rPr>
          <w:rFonts w:ascii="Times New Roman" w:eastAsia="Times New Roman" w:hAnsi="Times New Roman" w:cs="Times New Roman"/>
          <w:color w:val="000000"/>
          <w:sz w:val="20"/>
          <w:szCs w:val="20"/>
        </w:rPr>
        <w:t xml:space="preserve">. </w:t>
      </w:r>
      <w:r w:rsidR="00084D08" w:rsidRPr="007A73AD">
        <w:rPr>
          <w:rFonts w:ascii="Times New Roman" w:eastAsia="Times New Roman" w:hAnsi="Times New Roman" w:cs="Times New Roman"/>
          <w:bCs/>
          <w:i/>
          <w:iCs/>
          <w:sz w:val="20"/>
          <w:szCs w:val="20"/>
        </w:rPr>
        <w:t>S</w:t>
      </w:r>
      <w:r w:rsidRPr="007A73AD">
        <w:rPr>
          <w:rFonts w:ascii="Times New Roman" w:eastAsia="Times New Roman" w:hAnsi="Times New Roman" w:cs="Times New Roman"/>
          <w:bCs/>
          <w:i/>
          <w:iCs/>
          <w:sz w:val="20"/>
          <w:szCs w:val="20"/>
        </w:rPr>
        <w:t>upport</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Care</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Cancer</w:t>
      </w:r>
      <w:r w:rsidRPr="007A73AD">
        <w:rPr>
          <w:rFonts w:ascii="Times New Roman" w:eastAsia="Times New Roman" w:hAnsi="Times New Roman" w:cs="Times New Roman"/>
          <w:bCs/>
          <w:i/>
          <w:iCs/>
          <w:color w:val="000000"/>
          <w:sz w:val="20"/>
          <w:szCs w:val="20"/>
        </w:rPr>
        <w: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2012</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Feb;20(2):349-56.</w:t>
      </w:r>
    </w:p>
    <w:p w:rsidR="00084D08" w:rsidRPr="007A73AD" w:rsidRDefault="004D5180" w:rsidP="00084D08">
      <w:pPr>
        <w:numPr>
          <w:ilvl w:val="0"/>
          <w:numId w:val="1"/>
        </w:numPr>
        <w:pBdr>
          <w:top w:val="nil"/>
          <w:left w:val="nil"/>
          <w:bottom w:val="nil"/>
          <w:right w:val="nil"/>
          <w:between w:val="nil"/>
        </w:pBdr>
        <w:snapToGrid w:val="0"/>
        <w:ind w:left="425" w:hanging="425"/>
        <w:contextualSpacing/>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Copley</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Cobb</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Etkins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Nelson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M,</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Egleston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B,</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et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Comparison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the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Reactions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Caregivers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Patients</w:t>
      </w:r>
      <w:r w:rsidR="002C5C5D" w:rsidRPr="007A73AD">
        <w:rPr>
          <w:rFonts w:ascii="Times New Roman" w:eastAsia="Times New Roman" w:hAnsi="Times New Roman" w:cs="Times New Roman"/>
          <w:color w:val="000000"/>
          <w:sz w:val="20"/>
          <w:szCs w:val="20"/>
        </w:rPr>
        <w:t xml:space="preserve"> </w:t>
      </w:r>
      <w:r w:rsidR="00363150" w:rsidRPr="007A73AD">
        <w:rPr>
          <w:rFonts w:ascii="Times New Roman" w:eastAsia="Times New Roman" w:hAnsi="Times New Roman" w:cs="Times New Roman"/>
          <w:color w:val="000000"/>
          <w:sz w:val="20"/>
          <w:szCs w:val="20"/>
        </w:rPr>
        <w:t>with</w:t>
      </w:r>
      <w:r w:rsidR="002C5C5D" w:rsidRPr="007A73AD">
        <w:rPr>
          <w:rFonts w:ascii="Times New Roman" w:eastAsia="Times New Roman" w:hAnsi="Times New Roman" w:cs="Times New Roman"/>
          <w:color w:val="000000"/>
          <w:sz w:val="20"/>
          <w:szCs w:val="20"/>
        </w:rPr>
        <w:t xml:space="preserve"> </w:t>
      </w:r>
      <w:r w:rsidR="00363150" w:rsidRPr="007A73AD">
        <w:rPr>
          <w:rFonts w:ascii="Times New Roman" w:eastAsia="Times New Roman" w:hAnsi="Times New Roman" w:cs="Times New Roman"/>
          <w:color w:val="000000"/>
          <w:sz w:val="20"/>
          <w:szCs w:val="20"/>
        </w:rPr>
        <w:t>Cancer</w:t>
      </w:r>
      <w:r w:rsidR="002C5C5D" w:rsidRPr="007A73AD">
        <w:rPr>
          <w:rFonts w:ascii="Times New Roman" w:eastAsia="Times New Roman" w:hAnsi="Times New Roman" w:cs="Times New Roman"/>
          <w:color w:val="000000"/>
          <w:sz w:val="20"/>
          <w:szCs w:val="20"/>
        </w:rPr>
        <w:t xml:space="preserve"> </w:t>
      </w:r>
      <w:r w:rsidR="00363150" w:rsidRPr="007A73AD">
        <w:rPr>
          <w:rFonts w:ascii="Times New Roman" w:eastAsia="Times New Roman" w:hAnsi="Times New Roman" w:cs="Times New Roman"/>
          <w:color w:val="000000"/>
          <w:sz w:val="20"/>
          <w:szCs w:val="20"/>
        </w:rPr>
        <w:t>Versus</w:t>
      </w:r>
      <w:r w:rsidR="002C5C5D" w:rsidRPr="007A73AD">
        <w:rPr>
          <w:rFonts w:ascii="Times New Roman" w:eastAsia="Times New Roman" w:hAnsi="Times New Roman" w:cs="Times New Roman"/>
          <w:color w:val="000000"/>
          <w:sz w:val="20"/>
          <w:szCs w:val="20"/>
        </w:rPr>
        <w:t xml:space="preserve"> </w:t>
      </w:r>
      <w:r w:rsidR="00363150" w:rsidRPr="007A73AD">
        <w:rPr>
          <w:rFonts w:ascii="Times New Roman" w:eastAsia="Times New Roman" w:hAnsi="Times New Roman" w:cs="Times New Roman"/>
          <w:color w:val="000000"/>
          <w:sz w:val="20"/>
          <w:szCs w:val="20"/>
        </w:rPr>
        <w:t>Patients</w:t>
      </w:r>
      <w:r w:rsidR="002C5C5D" w:rsidRPr="007A73AD">
        <w:rPr>
          <w:rFonts w:ascii="Times New Roman" w:eastAsia="Times New Roman" w:hAnsi="Times New Roman" w:cs="Times New Roman"/>
          <w:color w:val="000000"/>
          <w:sz w:val="20"/>
          <w:szCs w:val="20"/>
        </w:rPr>
        <w:t xml:space="preserve"> </w:t>
      </w:r>
      <w:r w:rsidR="00363150" w:rsidRPr="007A73AD">
        <w:rPr>
          <w:rFonts w:ascii="Times New Roman" w:eastAsia="Times New Roman" w:hAnsi="Times New Roman" w:cs="Times New Roman"/>
          <w:color w:val="000000"/>
          <w:sz w:val="20"/>
          <w:szCs w:val="20"/>
        </w:rPr>
        <w:t>with</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Other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Chronic</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Medical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Conditions</w:t>
      </w:r>
      <w:r w:rsidR="00084D08" w:rsidRPr="007A73AD">
        <w:rPr>
          <w:rFonts w:ascii="Times New Roman" w:eastAsia="Times New Roman" w:hAnsi="Times New Roman" w:cs="Times New Roman"/>
          <w:color w:val="000000"/>
          <w:sz w:val="20"/>
          <w:szCs w:val="20"/>
        </w:rPr>
        <w:t xml:space="preserve">. </w:t>
      </w:r>
      <w:r w:rsidR="00084D08" w:rsidRPr="007A73AD">
        <w:rPr>
          <w:rFonts w:ascii="Times New Roman" w:eastAsia="Times New Roman" w:hAnsi="Times New Roman" w:cs="Times New Roman"/>
          <w:bCs/>
          <w:i/>
          <w:iCs/>
          <w:sz w:val="20"/>
          <w:szCs w:val="20"/>
        </w:rPr>
        <w:t>O</w:t>
      </w:r>
      <w:r w:rsidRPr="007A73AD">
        <w:rPr>
          <w:rFonts w:ascii="Times New Roman" w:eastAsia="Times New Roman" w:hAnsi="Times New Roman" w:cs="Times New Roman"/>
          <w:bCs/>
          <w:i/>
          <w:iCs/>
          <w:sz w:val="20"/>
          <w:szCs w:val="20"/>
        </w:rPr>
        <w:t>nco</w:t>
      </w:r>
      <w:r w:rsidR="00084D08" w:rsidRPr="007A73AD">
        <w:rPr>
          <w:rFonts w:ascii="Times New Roman" w:eastAsia="Times New Roman" w:hAnsi="Times New Roman" w:cs="Times New Roman"/>
          <w:bCs/>
          <w:i/>
          <w:iCs/>
          <w:sz w:val="20"/>
          <w:szCs w:val="20"/>
        </w:rPr>
        <w:t>l N</w:t>
      </w:r>
      <w:r w:rsidRPr="007A73AD">
        <w:rPr>
          <w:rFonts w:ascii="Times New Roman" w:eastAsia="Times New Roman" w:hAnsi="Times New Roman" w:cs="Times New Roman"/>
          <w:bCs/>
          <w:i/>
          <w:iCs/>
          <w:sz w:val="20"/>
          <w:szCs w:val="20"/>
        </w:rPr>
        <w:t>urs</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Forum</w:t>
      </w:r>
      <w:r w:rsidRPr="007A73AD">
        <w:rPr>
          <w:rFonts w:ascii="Times New Roman" w:eastAsia="Times New Roman" w:hAnsi="Times New Roman" w:cs="Times New Roman"/>
          <w:bCs/>
          <w:i/>
          <w:iCs/>
          <w:color w:val="000000"/>
          <w:sz w:val="20"/>
          <w:szCs w:val="20"/>
        </w:rPr>
        <w: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2016</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May</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1;43(3):321-</w:t>
      </w:r>
      <w:r w:rsidR="00084D08" w:rsidRPr="007A73AD">
        <w:rPr>
          <w:rFonts w:ascii="Times New Roman" w:eastAsia="Times New Roman" w:hAnsi="Times New Roman" w:cs="Times New Roman"/>
          <w:color w:val="000000"/>
          <w:sz w:val="20"/>
          <w:szCs w:val="20"/>
        </w:rPr>
        <w:t>7.</w:t>
      </w:r>
    </w:p>
    <w:p w:rsidR="0094542D" w:rsidRPr="007A73AD" w:rsidRDefault="0094542D" w:rsidP="00084D08">
      <w:pPr>
        <w:pStyle w:val="desc"/>
        <w:numPr>
          <w:ilvl w:val="0"/>
          <w:numId w:val="1"/>
        </w:numPr>
        <w:shd w:val="clear" w:color="auto" w:fill="FFFFFF"/>
        <w:snapToGrid w:val="0"/>
        <w:spacing w:before="0" w:beforeAutospacing="0" w:after="0" w:afterAutospacing="0"/>
        <w:ind w:left="425" w:hanging="425"/>
        <w:jc w:val="both"/>
        <w:rPr>
          <w:bCs/>
          <w:color w:val="000000"/>
          <w:sz w:val="20"/>
          <w:szCs w:val="20"/>
        </w:rPr>
      </w:pPr>
      <w:r w:rsidRPr="007A73AD">
        <w:rPr>
          <w:bCs/>
          <w:color w:val="000000"/>
          <w:sz w:val="20"/>
          <w:szCs w:val="20"/>
        </w:rPr>
        <w:t>Mehta</w:t>
      </w:r>
      <w:r w:rsidR="002C5C5D" w:rsidRPr="007A73AD">
        <w:rPr>
          <w:bCs/>
          <w:color w:val="000000"/>
          <w:sz w:val="20"/>
          <w:szCs w:val="20"/>
        </w:rPr>
        <w:t xml:space="preserve"> </w:t>
      </w:r>
      <w:r w:rsidRPr="007A73AD">
        <w:rPr>
          <w:bCs/>
          <w:color w:val="000000"/>
          <w:sz w:val="20"/>
          <w:szCs w:val="20"/>
        </w:rPr>
        <w:t>R,</w:t>
      </w:r>
      <w:r w:rsidR="002C5C5D" w:rsidRPr="007A73AD">
        <w:rPr>
          <w:bCs/>
          <w:color w:val="000000"/>
          <w:sz w:val="20"/>
          <w:szCs w:val="20"/>
        </w:rPr>
        <w:t xml:space="preserve"> </w:t>
      </w:r>
      <w:r w:rsidRPr="007A73AD">
        <w:rPr>
          <w:bCs/>
          <w:color w:val="000000"/>
          <w:sz w:val="20"/>
          <w:szCs w:val="20"/>
        </w:rPr>
        <w:t>Merath</w:t>
      </w:r>
      <w:r w:rsidR="002C5C5D" w:rsidRPr="007A73AD">
        <w:rPr>
          <w:bCs/>
          <w:color w:val="000000"/>
          <w:sz w:val="20"/>
          <w:szCs w:val="20"/>
        </w:rPr>
        <w:t xml:space="preserve"> </w:t>
      </w:r>
      <w:r w:rsidRPr="007A73AD">
        <w:rPr>
          <w:bCs/>
          <w:color w:val="000000"/>
          <w:sz w:val="20"/>
          <w:szCs w:val="20"/>
        </w:rPr>
        <w:t>K,</w:t>
      </w:r>
      <w:r w:rsidR="002C5C5D" w:rsidRPr="007A73AD">
        <w:rPr>
          <w:bCs/>
          <w:color w:val="000000"/>
          <w:sz w:val="20"/>
          <w:szCs w:val="20"/>
        </w:rPr>
        <w:t xml:space="preserve"> </w:t>
      </w:r>
      <w:r w:rsidRPr="007A73AD">
        <w:rPr>
          <w:bCs/>
          <w:color w:val="000000"/>
          <w:sz w:val="20"/>
          <w:szCs w:val="20"/>
        </w:rPr>
        <w:t>Farooq</w:t>
      </w:r>
      <w:r w:rsidR="002C5C5D" w:rsidRPr="007A73AD">
        <w:rPr>
          <w:bCs/>
          <w:color w:val="000000"/>
          <w:sz w:val="20"/>
          <w:szCs w:val="20"/>
        </w:rPr>
        <w:t xml:space="preserve"> </w:t>
      </w:r>
      <w:r w:rsidRPr="007A73AD">
        <w:rPr>
          <w:bCs/>
          <w:color w:val="000000"/>
          <w:sz w:val="20"/>
          <w:szCs w:val="20"/>
        </w:rPr>
        <w:t>A,</w:t>
      </w:r>
      <w:r w:rsidR="002C5C5D" w:rsidRPr="007A73AD">
        <w:rPr>
          <w:bCs/>
          <w:color w:val="000000"/>
          <w:sz w:val="20"/>
          <w:szCs w:val="20"/>
        </w:rPr>
        <w:t xml:space="preserve"> </w:t>
      </w:r>
      <w:r w:rsidRPr="007A73AD">
        <w:rPr>
          <w:bCs/>
          <w:color w:val="000000"/>
          <w:sz w:val="20"/>
          <w:szCs w:val="20"/>
        </w:rPr>
        <w:t>Sahara</w:t>
      </w:r>
      <w:r w:rsidR="002C5C5D" w:rsidRPr="007A73AD">
        <w:rPr>
          <w:bCs/>
          <w:color w:val="000000"/>
          <w:sz w:val="20"/>
          <w:szCs w:val="20"/>
        </w:rPr>
        <w:t xml:space="preserve"> </w:t>
      </w:r>
      <w:r w:rsidRPr="007A73AD">
        <w:rPr>
          <w:bCs/>
          <w:color w:val="000000"/>
          <w:sz w:val="20"/>
          <w:szCs w:val="20"/>
        </w:rPr>
        <w:t>K,</w:t>
      </w:r>
      <w:r w:rsidR="002C5C5D" w:rsidRPr="007A73AD">
        <w:rPr>
          <w:bCs/>
          <w:color w:val="000000"/>
          <w:sz w:val="20"/>
          <w:szCs w:val="20"/>
        </w:rPr>
        <w:t xml:space="preserve"> </w:t>
      </w:r>
      <w:r w:rsidRPr="007A73AD">
        <w:rPr>
          <w:bCs/>
          <w:color w:val="000000"/>
          <w:sz w:val="20"/>
          <w:szCs w:val="20"/>
        </w:rPr>
        <w:t>Tsilimigras</w:t>
      </w:r>
      <w:r w:rsidR="002C5C5D" w:rsidRPr="007A73AD">
        <w:rPr>
          <w:bCs/>
          <w:color w:val="000000"/>
          <w:sz w:val="20"/>
          <w:szCs w:val="20"/>
        </w:rPr>
        <w:t xml:space="preserve"> </w:t>
      </w:r>
      <w:r w:rsidRPr="007A73AD">
        <w:rPr>
          <w:bCs/>
          <w:color w:val="000000"/>
          <w:sz w:val="20"/>
          <w:szCs w:val="20"/>
        </w:rPr>
        <w:t>DI,</w:t>
      </w:r>
      <w:r w:rsidR="002C5C5D" w:rsidRPr="007A73AD">
        <w:rPr>
          <w:bCs/>
          <w:color w:val="000000"/>
          <w:sz w:val="20"/>
          <w:szCs w:val="20"/>
        </w:rPr>
        <w:t xml:space="preserve"> </w:t>
      </w:r>
      <w:r w:rsidR="00FA72FB" w:rsidRPr="007A73AD">
        <w:rPr>
          <w:bCs/>
          <w:color w:val="000000"/>
          <w:sz w:val="20"/>
          <w:szCs w:val="20"/>
        </w:rPr>
        <w:t>et</w:t>
      </w:r>
      <w:r w:rsidR="002C5C5D" w:rsidRPr="007A73AD">
        <w:rPr>
          <w:bCs/>
          <w:color w:val="000000"/>
          <w:sz w:val="20"/>
          <w:szCs w:val="20"/>
        </w:rPr>
        <w:t xml:space="preserve"> </w:t>
      </w:r>
      <w:r w:rsidR="00FA72FB" w:rsidRPr="007A73AD">
        <w:rPr>
          <w:bCs/>
          <w:color w:val="000000"/>
          <w:sz w:val="20"/>
          <w:szCs w:val="20"/>
        </w:rPr>
        <w:t>al:</w:t>
      </w:r>
      <w:r w:rsidR="002C5C5D" w:rsidRPr="007A73AD">
        <w:rPr>
          <w:bCs/>
          <w:color w:val="000000"/>
          <w:sz w:val="20"/>
          <w:szCs w:val="20"/>
        </w:rPr>
        <w:t xml:space="preserve"> </w:t>
      </w:r>
      <w:r w:rsidRPr="007A73AD">
        <w:rPr>
          <w:color w:val="000000"/>
          <w:sz w:val="20"/>
          <w:szCs w:val="20"/>
        </w:rPr>
        <w:t>U</w:t>
      </w:r>
      <w:r w:rsidR="00084D08" w:rsidRPr="007A73AD">
        <w:rPr>
          <w:color w:val="000000"/>
          <w:sz w:val="20"/>
          <w:szCs w:val="20"/>
        </w:rPr>
        <w:t>. S</w:t>
      </w:r>
      <w:r w:rsidRPr="007A73AD">
        <w:rPr>
          <w:color w:val="000000"/>
          <w:sz w:val="20"/>
          <w:szCs w:val="20"/>
        </w:rPr>
        <w:t>.</w:t>
      </w:r>
      <w:r w:rsidR="002C5C5D" w:rsidRPr="007A73AD">
        <w:rPr>
          <w:color w:val="000000"/>
          <w:sz w:val="20"/>
          <w:szCs w:val="20"/>
        </w:rPr>
        <w:t xml:space="preserve"> </w:t>
      </w:r>
      <w:r w:rsidRPr="007A73AD">
        <w:rPr>
          <w:color w:val="000000"/>
          <w:sz w:val="20"/>
          <w:szCs w:val="20"/>
        </w:rPr>
        <w:t>News</w:t>
      </w:r>
      <w:r w:rsidR="002C5C5D" w:rsidRPr="007A73AD">
        <w:rPr>
          <w:color w:val="000000"/>
          <w:sz w:val="20"/>
          <w:szCs w:val="20"/>
        </w:rPr>
        <w:t xml:space="preserve"> </w:t>
      </w:r>
      <w:r w:rsidRPr="007A73AD">
        <w:rPr>
          <w:color w:val="000000"/>
          <w:sz w:val="20"/>
          <w:szCs w:val="20"/>
        </w:rPr>
        <w:t>and</w:t>
      </w:r>
      <w:r w:rsidR="002C5C5D" w:rsidRPr="007A73AD">
        <w:rPr>
          <w:color w:val="000000"/>
          <w:sz w:val="20"/>
          <w:szCs w:val="20"/>
        </w:rPr>
        <w:t xml:space="preserve"> </w:t>
      </w:r>
      <w:r w:rsidRPr="007A73AD">
        <w:rPr>
          <w:color w:val="000000"/>
          <w:sz w:val="20"/>
          <w:szCs w:val="20"/>
        </w:rPr>
        <w:t>World</w:t>
      </w:r>
      <w:r w:rsidR="002C5C5D" w:rsidRPr="007A73AD">
        <w:rPr>
          <w:color w:val="000000"/>
          <w:sz w:val="20"/>
          <w:szCs w:val="20"/>
        </w:rPr>
        <w:t xml:space="preserve"> </w:t>
      </w:r>
      <w:r w:rsidRPr="007A73AD">
        <w:rPr>
          <w:color w:val="000000"/>
          <w:sz w:val="20"/>
          <w:szCs w:val="20"/>
        </w:rPr>
        <w:t>Report</w:t>
      </w:r>
      <w:r w:rsidR="002C5C5D" w:rsidRPr="007A73AD">
        <w:rPr>
          <w:color w:val="000000"/>
          <w:sz w:val="20"/>
          <w:szCs w:val="20"/>
        </w:rPr>
        <w:t xml:space="preserve"> </w:t>
      </w:r>
      <w:r w:rsidRPr="007A73AD">
        <w:rPr>
          <w:color w:val="000000"/>
          <w:sz w:val="20"/>
          <w:szCs w:val="20"/>
        </w:rPr>
        <w:t>hospital</w:t>
      </w:r>
      <w:r w:rsidR="002C5C5D" w:rsidRPr="007A73AD">
        <w:rPr>
          <w:color w:val="000000"/>
          <w:sz w:val="20"/>
          <w:szCs w:val="20"/>
        </w:rPr>
        <w:t xml:space="preserve"> </w:t>
      </w:r>
      <w:r w:rsidRPr="007A73AD">
        <w:rPr>
          <w:color w:val="000000"/>
          <w:sz w:val="20"/>
          <w:szCs w:val="20"/>
        </w:rPr>
        <w:t>ranking</w:t>
      </w:r>
      <w:r w:rsidR="002C5C5D" w:rsidRPr="007A73AD">
        <w:rPr>
          <w:color w:val="000000"/>
          <w:sz w:val="20"/>
          <w:szCs w:val="20"/>
        </w:rPr>
        <w:t xml:space="preserve"> </w:t>
      </w:r>
      <w:r w:rsidRPr="007A73AD">
        <w:rPr>
          <w:color w:val="000000"/>
          <w:sz w:val="20"/>
          <w:szCs w:val="20"/>
        </w:rPr>
        <w:t>and</w:t>
      </w:r>
      <w:r w:rsidR="002C5C5D" w:rsidRPr="007A73AD">
        <w:rPr>
          <w:color w:val="000000"/>
          <w:sz w:val="20"/>
          <w:szCs w:val="20"/>
        </w:rPr>
        <w:t xml:space="preserve"> </w:t>
      </w:r>
      <w:r w:rsidRPr="007A73AD">
        <w:rPr>
          <w:color w:val="000000"/>
          <w:sz w:val="20"/>
          <w:szCs w:val="20"/>
        </w:rPr>
        <w:t>surgical</w:t>
      </w:r>
      <w:r w:rsidR="002C5C5D" w:rsidRPr="007A73AD">
        <w:rPr>
          <w:color w:val="000000"/>
          <w:sz w:val="20"/>
          <w:szCs w:val="20"/>
        </w:rPr>
        <w:t xml:space="preserve"> </w:t>
      </w:r>
      <w:r w:rsidRPr="007A73AD">
        <w:rPr>
          <w:color w:val="000000"/>
          <w:sz w:val="20"/>
          <w:szCs w:val="20"/>
        </w:rPr>
        <w:t>outcomes</w:t>
      </w:r>
      <w:r w:rsidR="002C5C5D" w:rsidRPr="007A73AD">
        <w:rPr>
          <w:color w:val="000000"/>
          <w:sz w:val="20"/>
          <w:szCs w:val="20"/>
        </w:rPr>
        <w:t xml:space="preserve"> </w:t>
      </w:r>
      <w:r w:rsidRPr="007A73AD">
        <w:rPr>
          <w:color w:val="000000"/>
          <w:sz w:val="20"/>
          <w:szCs w:val="20"/>
        </w:rPr>
        <w:lastRenderedPageBreak/>
        <w:t>among</w:t>
      </w:r>
      <w:r w:rsidR="002C5C5D" w:rsidRPr="007A73AD">
        <w:rPr>
          <w:color w:val="000000"/>
          <w:sz w:val="20"/>
          <w:szCs w:val="20"/>
        </w:rPr>
        <w:t xml:space="preserve"> </w:t>
      </w:r>
      <w:r w:rsidRPr="007A73AD">
        <w:rPr>
          <w:color w:val="000000"/>
          <w:sz w:val="20"/>
          <w:szCs w:val="20"/>
        </w:rPr>
        <w:t>patients</w:t>
      </w:r>
      <w:r w:rsidR="002C5C5D" w:rsidRPr="007A73AD">
        <w:rPr>
          <w:color w:val="000000"/>
          <w:sz w:val="20"/>
          <w:szCs w:val="20"/>
        </w:rPr>
        <w:t xml:space="preserve"> </w:t>
      </w:r>
      <w:r w:rsidRPr="007A73AD">
        <w:rPr>
          <w:color w:val="000000"/>
          <w:sz w:val="20"/>
          <w:szCs w:val="20"/>
        </w:rPr>
        <w:t>undergoing</w:t>
      </w:r>
      <w:r w:rsidR="002C5C5D" w:rsidRPr="007A73AD">
        <w:rPr>
          <w:color w:val="000000"/>
          <w:sz w:val="20"/>
          <w:szCs w:val="20"/>
        </w:rPr>
        <w:t xml:space="preserve"> </w:t>
      </w:r>
      <w:r w:rsidRPr="007A73AD">
        <w:rPr>
          <w:color w:val="000000"/>
          <w:sz w:val="20"/>
          <w:szCs w:val="20"/>
        </w:rPr>
        <w:t>surgery</w:t>
      </w:r>
      <w:r w:rsidR="002C5C5D" w:rsidRPr="007A73AD">
        <w:rPr>
          <w:color w:val="000000"/>
          <w:sz w:val="20"/>
          <w:szCs w:val="20"/>
        </w:rPr>
        <w:t xml:space="preserve"> </w:t>
      </w:r>
      <w:r w:rsidRPr="007A73AD">
        <w:rPr>
          <w:color w:val="000000"/>
          <w:sz w:val="20"/>
          <w:szCs w:val="20"/>
        </w:rPr>
        <w:t>for</w:t>
      </w:r>
      <w:r w:rsidR="002C5C5D" w:rsidRPr="007A73AD">
        <w:rPr>
          <w:color w:val="000000"/>
          <w:sz w:val="20"/>
          <w:szCs w:val="20"/>
        </w:rPr>
        <w:t xml:space="preserve"> </w:t>
      </w:r>
      <w:r w:rsidRPr="007A73AD">
        <w:rPr>
          <w:color w:val="000000"/>
          <w:sz w:val="20"/>
          <w:szCs w:val="20"/>
        </w:rPr>
        <w:t>cancer</w:t>
      </w:r>
      <w:r w:rsidR="00084D08" w:rsidRPr="007A73AD">
        <w:rPr>
          <w:color w:val="000000"/>
          <w:sz w:val="20"/>
          <w:szCs w:val="20"/>
        </w:rPr>
        <w:t xml:space="preserve">. </w:t>
      </w:r>
      <w:r w:rsidR="00084D08" w:rsidRPr="007A73AD">
        <w:rPr>
          <w:rStyle w:val="jrnl"/>
          <w:color w:val="000000"/>
          <w:sz w:val="20"/>
          <w:szCs w:val="20"/>
        </w:rPr>
        <w:t>J</w:t>
      </w:r>
      <w:r w:rsidR="002C5C5D" w:rsidRPr="007A73AD">
        <w:rPr>
          <w:rStyle w:val="jrnl"/>
          <w:color w:val="000000"/>
          <w:sz w:val="20"/>
          <w:szCs w:val="20"/>
        </w:rPr>
        <w:t xml:space="preserve"> </w:t>
      </w:r>
      <w:r w:rsidRPr="007A73AD">
        <w:rPr>
          <w:rStyle w:val="jrnl"/>
          <w:color w:val="000000"/>
          <w:sz w:val="20"/>
          <w:szCs w:val="20"/>
        </w:rPr>
        <w:t>Sur</w:t>
      </w:r>
      <w:r w:rsidR="00084D08" w:rsidRPr="007A73AD">
        <w:rPr>
          <w:rStyle w:val="jrnl"/>
          <w:color w:val="000000"/>
          <w:sz w:val="20"/>
          <w:szCs w:val="20"/>
        </w:rPr>
        <w:t>g O</w:t>
      </w:r>
      <w:r w:rsidRPr="007A73AD">
        <w:rPr>
          <w:rStyle w:val="jrnl"/>
          <w:color w:val="000000"/>
          <w:sz w:val="20"/>
          <w:szCs w:val="20"/>
        </w:rPr>
        <w:t>ncol</w:t>
      </w:r>
      <w:r w:rsidRPr="007A73AD">
        <w:rPr>
          <w:color w:val="000000"/>
          <w:sz w:val="20"/>
          <w:szCs w:val="20"/>
        </w:rPr>
        <w:t>.</w:t>
      </w:r>
      <w:r w:rsidR="002C5C5D" w:rsidRPr="007A73AD">
        <w:rPr>
          <w:color w:val="000000"/>
          <w:sz w:val="20"/>
          <w:szCs w:val="20"/>
        </w:rPr>
        <w:t xml:space="preserve"> </w:t>
      </w:r>
      <w:r w:rsidRPr="007A73AD">
        <w:rPr>
          <w:color w:val="000000"/>
          <w:sz w:val="20"/>
          <w:szCs w:val="20"/>
        </w:rPr>
        <w:t>2019</w:t>
      </w:r>
      <w:r w:rsidR="002C5C5D" w:rsidRPr="007A73AD">
        <w:rPr>
          <w:color w:val="000000"/>
          <w:sz w:val="20"/>
          <w:szCs w:val="20"/>
        </w:rPr>
        <w:t xml:space="preserve"> </w:t>
      </w:r>
      <w:r w:rsidRPr="007A73AD">
        <w:rPr>
          <w:color w:val="000000"/>
          <w:sz w:val="20"/>
          <w:szCs w:val="20"/>
        </w:rPr>
        <w:t>Dec;120(8):1327-34.</w:t>
      </w:r>
    </w:p>
    <w:p w:rsidR="00084D08" w:rsidRPr="007A73AD" w:rsidRDefault="0014596F" w:rsidP="00084D08">
      <w:pPr>
        <w:numPr>
          <w:ilvl w:val="0"/>
          <w:numId w:val="1"/>
        </w:numPr>
        <w:pBdr>
          <w:top w:val="nil"/>
          <w:left w:val="nil"/>
          <w:bottom w:val="nil"/>
          <w:right w:val="nil"/>
          <w:between w:val="nil"/>
        </w:pBdr>
        <w:snapToGrid w:val="0"/>
        <w:ind w:left="425" w:hanging="425"/>
        <w:contextualSpacing/>
        <w:rPr>
          <w:rFonts w:ascii="Times New Roman" w:hAnsi="Times New Roman" w:cs="Times New Roman"/>
          <w:color w:val="000000"/>
          <w:sz w:val="20"/>
          <w:szCs w:val="20"/>
        </w:rPr>
      </w:pPr>
      <w:r w:rsidRPr="007A73AD">
        <w:rPr>
          <w:rFonts w:ascii="Times New Roman" w:eastAsia="Times New Roman" w:hAnsi="Times New Roman" w:cs="Times New Roman"/>
          <w:bCs/>
          <w:color w:val="000000"/>
          <w:sz w:val="20"/>
          <w:szCs w:val="20"/>
        </w:rPr>
        <w:t>Ambe</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PC,</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Kurz</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NR,</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Nitschke</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C,</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Odeh</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SF,</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Möslein</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G,</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et</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al:</w:t>
      </w:r>
      <w:r w:rsidR="002C5C5D" w:rsidRPr="007A73AD">
        <w:rPr>
          <w:rFonts w:ascii="Times New Roman" w:eastAsia="Times New Roman" w:hAnsi="Times New Roman" w:cs="Times New Roman"/>
          <w:bCs/>
          <w:color w:val="000000"/>
          <w:sz w:val="20"/>
          <w:szCs w:val="20"/>
        </w:rPr>
        <w:t xml:space="preserve"> </w:t>
      </w:r>
      <w:r w:rsidR="00281ADF" w:rsidRPr="007A73AD">
        <w:rPr>
          <w:rFonts w:ascii="Times New Roman" w:eastAsia="Times New Roman" w:hAnsi="Times New Roman" w:cs="Times New Roman"/>
          <w:color w:val="000000"/>
          <w:sz w:val="20"/>
          <w:szCs w:val="20"/>
        </w:rPr>
        <w:t>Intestinal</w:t>
      </w:r>
      <w:r w:rsidR="002C5C5D" w:rsidRPr="007A73AD">
        <w:rPr>
          <w:rFonts w:ascii="Times New Roman" w:eastAsia="Times New Roman" w:hAnsi="Times New Roman" w:cs="Times New Roman"/>
          <w:color w:val="000000"/>
          <w:sz w:val="20"/>
          <w:szCs w:val="20"/>
        </w:rPr>
        <w:t xml:space="preserve"> </w:t>
      </w:r>
      <w:r w:rsidR="00281ADF" w:rsidRPr="007A73AD">
        <w:rPr>
          <w:rFonts w:ascii="Times New Roman" w:eastAsia="Times New Roman" w:hAnsi="Times New Roman" w:cs="Times New Roman"/>
          <w:color w:val="000000"/>
          <w:sz w:val="20"/>
          <w:szCs w:val="20"/>
        </w:rPr>
        <w:t>Ostomy</w:t>
      </w:r>
      <w:r w:rsidR="00084D08" w:rsidRPr="007A73AD">
        <w:rPr>
          <w:rFonts w:ascii="Times New Roman" w:eastAsia="Times New Roman" w:hAnsi="Times New Roman" w:cs="Times New Roman"/>
          <w:color w:val="000000"/>
          <w:sz w:val="20"/>
          <w:szCs w:val="20"/>
        </w:rPr>
        <w:t xml:space="preserve">. </w:t>
      </w:r>
      <w:r w:rsidR="00084D08" w:rsidRPr="007A73AD">
        <w:rPr>
          <w:rFonts w:ascii="Times New Roman" w:eastAsia="Times New Roman" w:hAnsi="Times New Roman" w:cs="Times New Roman"/>
          <w:bCs/>
          <w:i/>
          <w:iCs/>
          <w:sz w:val="20"/>
          <w:szCs w:val="20"/>
        </w:rPr>
        <w:t>D</w:t>
      </w:r>
      <w:r w:rsidR="00281ADF" w:rsidRPr="007A73AD">
        <w:rPr>
          <w:rFonts w:ascii="Times New Roman" w:eastAsia="Times New Roman" w:hAnsi="Times New Roman" w:cs="Times New Roman"/>
          <w:bCs/>
          <w:i/>
          <w:iCs/>
          <w:sz w:val="20"/>
          <w:szCs w:val="20"/>
        </w:rPr>
        <w:t>tsc</w:t>
      </w:r>
      <w:r w:rsidR="00084D08" w:rsidRPr="007A73AD">
        <w:rPr>
          <w:rFonts w:ascii="Times New Roman" w:eastAsia="Times New Roman" w:hAnsi="Times New Roman" w:cs="Times New Roman"/>
          <w:bCs/>
          <w:i/>
          <w:iCs/>
          <w:sz w:val="20"/>
          <w:szCs w:val="20"/>
        </w:rPr>
        <w:t>h A</w:t>
      </w:r>
      <w:r w:rsidR="00281ADF" w:rsidRPr="007A73AD">
        <w:rPr>
          <w:rFonts w:ascii="Times New Roman" w:eastAsia="Times New Roman" w:hAnsi="Times New Roman" w:cs="Times New Roman"/>
          <w:bCs/>
          <w:i/>
          <w:iCs/>
          <w:sz w:val="20"/>
          <w:szCs w:val="20"/>
        </w:rPr>
        <w:t>rztebl</w:t>
      </w:r>
      <w:r w:rsidR="002C5C5D" w:rsidRPr="007A73AD">
        <w:rPr>
          <w:rFonts w:ascii="Times New Roman" w:eastAsia="Times New Roman" w:hAnsi="Times New Roman" w:cs="Times New Roman"/>
          <w:bCs/>
          <w:i/>
          <w:iCs/>
          <w:sz w:val="20"/>
          <w:szCs w:val="20"/>
        </w:rPr>
        <w:t xml:space="preserve"> </w:t>
      </w:r>
      <w:r w:rsidR="00281ADF" w:rsidRPr="007A73AD">
        <w:rPr>
          <w:rFonts w:ascii="Times New Roman" w:eastAsia="Times New Roman" w:hAnsi="Times New Roman" w:cs="Times New Roman"/>
          <w:bCs/>
          <w:i/>
          <w:iCs/>
          <w:sz w:val="20"/>
          <w:szCs w:val="20"/>
        </w:rPr>
        <w:t>Int</w:t>
      </w:r>
      <w:r w:rsidR="00281ADF" w:rsidRPr="007A73AD">
        <w:rPr>
          <w:rFonts w:ascii="Times New Roman" w:eastAsia="Times New Roman" w:hAnsi="Times New Roman" w:cs="Times New Roman"/>
          <w:color w:val="000000"/>
          <w:sz w:val="20"/>
          <w:szCs w:val="20"/>
        </w:rPr>
        <w:t>.</w:t>
      </w:r>
      <w:r w:rsidR="002C5C5D" w:rsidRPr="007A73AD">
        <w:rPr>
          <w:rFonts w:ascii="Times New Roman" w:eastAsia="Times New Roman" w:hAnsi="Times New Roman" w:cs="Times New Roman"/>
          <w:color w:val="000000"/>
          <w:sz w:val="20"/>
          <w:szCs w:val="20"/>
        </w:rPr>
        <w:t xml:space="preserve"> </w:t>
      </w:r>
      <w:r w:rsidR="00281ADF" w:rsidRPr="007A73AD">
        <w:rPr>
          <w:rFonts w:ascii="Times New Roman" w:eastAsia="Times New Roman" w:hAnsi="Times New Roman" w:cs="Times New Roman"/>
          <w:color w:val="000000"/>
          <w:sz w:val="20"/>
          <w:szCs w:val="20"/>
        </w:rPr>
        <w:t>2018</w:t>
      </w:r>
      <w:r w:rsidR="002C5C5D" w:rsidRPr="007A73AD">
        <w:rPr>
          <w:rFonts w:ascii="Times New Roman" w:eastAsia="Times New Roman" w:hAnsi="Times New Roman" w:cs="Times New Roman"/>
          <w:color w:val="000000"/>
          <w:sz w:val="20"/>
          <w:szCs w:val="20"/>
        </w:rPr>
        <w:t xml:space="preserve"> </w:t>
      </w:r>
      <w:r w:rsidR="00281ADF" w:rsidRPr="007A73AD">
        <w:rPr>
          <w:rFonts w:ascii="Times New Roman" w:eastAsia="Times New Roman" w:hAnsi="Times New Roman" w:cs="Times New Roman"/>
          <w:color w:val="000000"/>
          <w:sz w:val="20"/>
          <w:szCs w:val="20"/>
        </w:rPr>
        <w:t>Mar</w:t>
      </w:r>
      <w:r w:rsidR="002C5C5D" w:rsidRPr="007A73AD">
        <w:rPr>
          <w:rFonts w:ascii="Times New Roman" w:eastAsia="Times New Roman" w:hAnsi="Times New Roman" w:cs="Times New Roman"/>
          <w:color w:val="000000"/>
          <w:sz w:val="20"/>
          <w:szCs w:val="20"/>
        </w:rPr>
        <w:t xml:space="preserve"> </w:t>
      </w:r>
      <w:r w:rsidR="00281ADF" w:rsidRPr="007A73AD">
        <w:rPr>
          <w:rFonts w:ascii="Times New Roman" w:eastAsia="Times New Roman" w:hAnsi="Times New Roman" w:cs="Times New Roman"/>
          <w:color w:val="000000"/>
          <w:sz w:val="20"/>
          <w:szCs w:val="20"/>
        </w:rPr>
        <w:t>16;115(11):182-7</w:t>
      </w:r>
      <w:r w:rsidR="00084D08" w:rsidRPr="007A73AD">
        <w:rPr>
          <w:rFonts w:ascii="Times New Roman" w:hAnsi="Times New Roman" w:cs="Times New Roman" w:hint="eastAsia"/>
          <w:color w:val="000000"/>
          <w:sz w:val="20"/>
          <w:szCs w:val="20"/>
          <w:lang w:eastAsia="zh-CN"/>
        </w:rPr>
        <w:t>.</w:t>
      </w:r>
    </w:p>
    <w:p w:rsidR="00084D08" w:rsidRPr="007A73AD" w:rsidRDefault="0094542D" w:rsidP="00084D08">
      <w:pPr>
        <w:numPr>
          <w:ilvl w:val="0"/>
          <w:numId w:val="1"/>
        </w:numPr>
        <w:pBdr>
          <w:top w:val="nil"/>
          <w:left w:val="nil"/>
          <w:bottom w:val="nil"/>
          <w:right w:val="nil"/>
          <w:between w:val="nil"/>
        </w:pBdr>
        <w:snapToGrid w:val="0"/>
        <w:ind w:left="425" w:hanging="425"/>
        <w:contextualSpacing/>
        <w:rPr>
          <w:rFonts w:ascii="Times New Roman" w:eastAsia="Times New Roman" w:hAnsi="Times New Roman" w:cs="Times New Roman"/>
          <w:color w:val="000000"/>
          <w:sz w:val="20"/>
          <w:szCs w:val="20"/>
        </w:rPr>
      </w:pPr>
      <w:r w:rsidRPr="007A73AD">
        <w:rPr>
          <w:rFonts w:ascii="Times New Roman" w:eastAsia="Times New Roman" w:hAnsi="Times New Roman" w:cs="Times New Roman"/>
          <w:bCs/>
          <w:color w:val="000000"/>
          <w:sz w:val="20"/>
          <w:szCs w:val="20"/>
        </w:rPr>
        <w:t>Yang</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X,</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Li</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Q,</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Zhao</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H,</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Li</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J,</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Duan</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J,</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et</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al:</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color w:val="000000"/>
          <w:sz w:val="20"/>
          <w:szCs w:val="20"/>
        </w:rPr>
        <w:t>Quality</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life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in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rectal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cancer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patients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with</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permanent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colostomy</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in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Xi'an</w:t>
      </w:r>
      <w:r w:rsidR="00084D08" w:rsidRPr="007A73AD">
        <w:rPr>
          <w:rFonts w:ascii="Times New Roman" w:eastAsia="Times New Roman" w:hAnsi="Times New Roman" w:cs="Times New Roman"/>
          <w:color w:val="000000"/>
          <w:sz w:val="20"/>
          <w:szCs w:val="20"/>
        </w:rPr>
        <w:t xml:space="preserve">. </w:t>
      </w:r>
      <w:r w:rsidR="00084D08" w:rsidRPr="007A73AD">
        <w:rPr>
          <w:rFonts w:ascii="Times New Roman" w:eastAsia="Times New Roman" w:hAnsi="Times New Roman" w:cs="Times New Roman"/>
          <w:bCs/>
          <w:i/>
          <w:iCs/>
          <w:sz w:val="20"/>
          <w:szCs w:val="20"/>
        </w:rPr>
        <w:t>A</w:t>
      </w:r>
      <w:r w:rsidRPr="007A73AD">
        <w:rPr>
          <w:rFonts w:ascii="Times New Roman" w:eastAsia="Times New Roman" w:hAnsi="Times New Roman" w:cs="Times New Roman"/>
          <w:bCs/>
          <w:i/>
          <w:iCs/>
          <w:sz w:val="20"/>
          <w:szCs w:val="20"/>
        </w:rPr>
        <w:t>fr</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Health</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Sci</w:t>
      </w:r>
      <w:r w:rsidRPr="007A73AD">
        <w:rPr>
          <w:rFonts w:ascii="Times New Roman" w:eastAsia="Times New Roman" w:hAnsi="Times New Roman" w:cs="Times New Roman"/>
          <w:bCs/>
          <w:i/>
          <w:iCs/>
          <w:color w:val="000000"/>
          <w:sz w:val="20"/>
          <w:szCs w:val="20"/>
        </w:rPr>
        <w: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2014</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Mar;14(1):28-3</w:t>
      </w:r>
      <w:r w:rsidR="00084D08" w:rsidRPr="007A73AD">
        <w:rPr>
          <w:rFonts w:ascii="Times New Roman" w:eastAsia="Times New Roman" w:hAnsi="Times New Roman" w:cs="Times New Roman"/>
          <w:color w:val="000000"/>
          <w:sz w:val="20"/>
          <w:szCs w:val="20"/>
        </w:rPr>
        <w:t>6.</w:t>
      </w:r>
    </w:p>
    <w:p w:rsidR="00754251" w:rsidRPr="007A73AD" w:rsidRDefault="001B62D5" w:rsidP="00084D08">
      <w:pPr>
        <w:numPr>
          <w:ilvl w:val="0"/>
          <w:numId w:val="1"/>
        </w:numPr>
        <w:pBdr>
          <w:top w:val="nil"/>
          <w:left w:val="nil"/>
          <w:bottom w:val="nil"/>
          <w:right w:val="nil"/>
          <w:between w:val="nil"/>
        </w:pBdr>
        <w:snapToGrid w:val="0"/>
        <w:ind w:left="425" w:hanging="425"/>
        <w:contextualSpacing/>
        <w:rPr>
          <w:rFonts w:ascii="Times New Roman" w:eastAsia="Times New Roman" w:hAnsi="Times New Roman" w:cs="Times New Roman"/>
          <w:bCs/>
          <w:color w:val="000000"/>
          <w:sz w:val="20"/>
          <w:szCs w:val="20"/>
        </w:rPr>
      </w:pPr>
      <w:r w:rsidRPr="007A73AD">
        <w:rPr>
          <w:rFonts w:ascii="Times New Roman" w:eastAsia="Times New Roman" w:hAnsi="Times New Roman" w:cs="Times New Roman"/>
          <w:bCs/>
          <w:color w:val="000000"/>
          <w:sz w:val="20"/>
          <w:szCs w:val="20"/>
        </w:rPr>
        <w:t>Tralongo</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P,</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Ferraù</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F,</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Borsellino</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N,</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Verderame</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F,</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Caruso</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M</w:t>
      </w:r>
      <w:r w:rsidR="00084D08" w:rsidRPr="007A73AD">
        <w:rPr>
          <w:rFonts w:ascii="Times New Roman" w:eastAsia="Times New Roman" w:hAnsi="Times New Roman" w:cs="Times New Roman"/>
          <w:bCs/>
          <w:color w:val="000000"/>
          <w:sz w:val="20"/>
          <w:szCs w:val="20"/>
        </w:rPr>
        <w:t>, e</w:t>
      </w:r>
      <w:r w:rsidRPr="007A73AD">
        <w:rPr>
          <w:rFonts w:ascii="Times New Roman" w:eastAsia="Times New Roman" w:hAnsi="Times New Roman" w:cs="Times New Roman"/>
          <w:bCs/>
          <w:color w:val="000000"/>
          <w:sz w:val="20"/>
          <w:szCs w:val="20"/>
        </w:rPr>
        <w:t>t</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al</w:t>
      </w:r>
      <w:r w:rsidR="00084D08" w:rsidRPr="007A73AD">
        <w:rPr>
          <w:rFonts w:ascii="Times New Roman" w:eastAsia="Times New Roman" w:hAnsi="Times New Roman" w:cs="Times New Roman"/>
          <w:bCs/>
          <w:color w:val="000000"/>
          <w:sz w:val="20"/>
          <w:szCs w:val="20"/>
        </w:rPr>
        <w:t xml:space="preserve">: </w:t>
      </w:r>
      <w:r w:rsidR="00084D08" w:rsidRPr="007A73AD">
        <w:rPr>
          <w:rFonts w:ascii="Times New Roman" w:eastAsia="Times New Roman" w:hAnsi="Times New Roman" w:cs="Times New Roman"/>
          <w:color w:val="000000"/>
          <w:sz w:val="20"/>
          <w:szCs w:val="20"/>
        </w:rPr>
        <w:t>C</w:t>
      </w:r>
      <w:r w:rsidRPr="007A73AD">
        <w:rPr>
          <w:rFonts w:ascii="Times New Roman" w:eastAsia="Times New Roman" w:hAnsi="Times New Roman" w:cs="Times New Roman"/>
          <w:color w:val="000000"/>
          <w:sz w:val="20"/>
          <w:szCs w:val="20"/>
        </w:rPr>
        <w:t>ancer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patient-centered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home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care: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new</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model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for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health</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care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in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oncology</w:t>
      </w:r>
      <w:r w:rsidR="00084D08" w:rsidRPr="007A73AD">
        <w:rPr>
          <w:rFonts w:ascii="Times New Roman" w:eastAsia="Times New Roman" w:hAnsi="Times New Roman" w:cs="Times New Roman"/>
          <w:color w:val="000000"/>
          <w:sz w:val="20"/>
          <w:szCs w:val="20"/>
        </w:rPr>
        <w:t xml:space="preserve">. </w:t>
      </w:r>
      <w:r w:rsidR="00084D08" w:rsidRPr="007A73AD">
        <w:rPr>
          <w:rFonts w:ascii="Times New Roman" w:eastAsia="Times New Roman" w:hAnsi="Times New Roman" w:cs="Times New Roman"/>
          <w:bCs/>
          <w:i/>
          <w:iCs/>
          <w:sz w:val="20"/>
          <w:szCs w:val="20"/>
        </w:rPr>
        <w:t>T</w:t>
      </w:r>
      <w:r w:rsidRPr="007A73AD">
        <w:rPr>
          <w:rFonts w:ascii="Times New Roman" w:eastAsia="Times New Roman" w:hAnsi="Times New Roman" w:cs="Times New Roman"/>
          <w:bCs/>
          <w:i/>
          <w:iCs/>
          <w:sz w:val="20"/>
          <w:szCs w:val="20"/>
        </w:rPr>
        <w:t>he</w:t>
      </w:r>
      <w:r w:rsidR="00084D08" w:rsidRPr="007A73AD">
        <w:rPr>
          <w:rFonts w:ascii="Times New Roman" w:eastAsia="Times New Roman" w:hAnsi="Times New Roman" w:cs="Times New Roman"/>
          <w:bCs/>
          <w:i/>
          <w:iCs/>
          <w:sz w:val="20"/>
          <w:szCs w:val="20"/>
        </w:rPr>
        <w:t>r C</w:t>
      </w:r>
      <w:r w:rsidRPr="007A73AD">
        <w:rPr>
          <w:rFonts w:ascii="Times New Roman" w:eastAsia="Times New Roman" w:hAnsi="Times New Roman" w:cs="Times New Roman"/>
          <w:bCs/>
          <w:i/>
          <w:iCs/>
          <w:sz w:val="20"/>
          <w:szCs w:val="20"/>
        </w:rPr>
        <w:t>lin</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Risk</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Manag</w:t>
      </w:r>
      <w:r w:rsidRPr="007A73AD">
        <w:rPr>
          <w:rFonts w:ascii="Times New Roman" w:eastAsia="Times New Roman" w:hAnsi="Times New Roman" w:cs="Times New Roman"/>
          <w:bCs/>
          <w:i/>
          <w:iCs/>
          <w:color w:val="000000"/>
          <w:sz w:val="20"/>
          <w:szCs w:val="20"/>
        </w:rPr>
        <w: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2011</w:t>
      </w:r>
      <w:r w:rsidR="0049604C" w:rsidRPr="007A73AD">
        <w:rPr>
          <w:rFonts w:ascii="Times New Roman" w:eastAsia="Times New Roman" w:hAnsi="Times New Roman" w:cs="Times New Roman"/>
          <w:color w:val="000000"/>
          <w:sz w:val="20"/>
          <w:szCs w:val="20"/>
        </w:rPr>
        <w:t>;</w:t>
      </w:r>
      <w:r w:rsidR="002C5C5D" w:rsidRPr="007A73AD">
        <w:rPr>
          <w:rFonts w:ascii="Times New Roman" w:eastAsia="Times New Roman" w:hAnsi="Times New Roman" w:cs="Times New Roman"/>
          <w:color w:val="000000"/>
          <w:sz w:val="20"/>
          <w:szCs w:val="20"/>
        </w:rPr>
        <w:t xml:space="preserve"> </w:t>
      </w:r>
      <w:r w:rsidR="0049604C" w:rsidRPr="007A73AD">
        <w:rPr>
          <w:rFonts w:ascii="Times New Roman" w:eastAsia="Times New Roman" w:hAnsi="Times New Roman" w:cs="Times New Roman"/>
          <w:color w:val="000000"/>
          <w:sz w:val="20"/>
          <w:szCs w:val="20"/>
        </w:rPr>
        <w:t>7:387</w:t>
      </w:r>
      <w:r w:rsidRPr="007A73AD">
        <w:rPr>
          <w:rFonts w:ascii="Times New Roman" w:eastAsia="Times New Roman" w:hAnsi="Times New Roman" w:cs="Times New Roman"/>
          <w:color w:val="000000"/>
          <w:sz w:val="20"/>
          <w:szCs w:val="20"/>
        </w:rPr>
        <w:t>-92.</w:t>
      </w:r>
    </w:p>
    <w:p w:rsidR="00084D08" w:rsidRPr="007A73AD" w:rsidRDefault="00754251" w:rsidP="00084D08">
      <w:pPr>
        <w:numPr>
          <w:ilvl w:val="0"/>
          <w:numId w:val="1"/>
        </w:numPr>
        <w:pBdr>
          <w:top w:val="nil"/>
          <w:left w:val="nil"/>
          <w:bottom w:val="nil"/>
          <w:right w:val="nil"/>
          <w:between w:val="nil"/>
        </w:pBdr>
        <w:snapToGrid w:val="0"/>
        <w:ind w:left="425" w:hanging="425"/>
        <w:contextualSpacing/>
        <w:rPr>
          <w:rFonts w:ascii="Times New Roman" w:eastAsia="Times New Roman" w:hAnsi="Times New Roman" w:cs="Times New Roman"/>
          <w:color w:val="000000"/>
          <w:sz w:val="20"/>
          <w:szCs w:val="20"/>
        </w:rPr>
      </w:pPr>
      <w:r w:rsidRPr="007A73AD">
        <w:rPr>
          <w:rFonts w:ascii="Times New Roman" w:eastAsia="Times New Roman" w:hAnsi="Times New Roman" w:cs="Times New Roman"/>
          <w:bCs/>
          <w:color w:val="000000"/>
          <w:sz w:val="20"/>
          <w:szCs w:val="20"/>
        </w:rPr>
        <w:t>Northouse</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LL,</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Katapodi</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MC,</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Song</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L,</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Zhang</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L,</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Mood</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DW.</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color w:val="000000"/>
          <w:sz w:val="20"/>
          <w:szCs w:val="20"/>
        </w:rPr>
        <w:t>Interventions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with</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family</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caregivers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cancer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patients: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meta-analysis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randomized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trials</w:t>
      </w:r>
      <w:r w:rsidR="00084D08" w:rsidRPr="007A73AD">
        <w:rPr>
          <w:rFonts w:ascii="Times New Roman" w:eastAsia="Times New Roman" w:hAnsi="Times New Roman" w:cs="Times New Roman"/>
          <w:color w:val="000000"/>
          <w:sz w:val="20"/>
          <w:szCs w:val="20"/>
        </w:rPr>
        <w:t xml:space="preserve">. </w:t>
      </w:r>
      <w:r w:rsidR="00084D08" w:rsidRPr="007A73AD">
        <w:rPr>
          <w:rFonts w:ascii="Times New Roman" w:eastAsia="Times New Roman" w:hAnsi="Times New Roman" w:cs="Times New Roman"/>
          <w:bCs/>
          <w:i/>
          <w:iCs/>
          <w:sz w:val="20"/>
          <w:szCs w:val="20"/>
        </w:rPr>
        <w:t>C</w:t>
      </w:r>
      <w:r w:rsidRPr="007A73AD">
        <w:rPr>
          <w:rFonts w:ascii="Times New Roman" w:eastAsia="Times New Roman" w:hAnsi="Times New Roman" w:cs="Times New Roman"/>
          <w:bCs/>
          <w:i/>
          <w:iCs/>
          <w:sz w:val="20"/>
          <w:szCs w:val="20"/>
        </w:rPr>
        <w:t>A</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Cancer</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J</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Clin</w:t>
      </w:r>
      <w:r w:rsidRPr="007A73AD">
        <w:rPr>
          <w:rFonts w:ascii="Times New Roman" w:eastAsia="Times New Roman" w:hAnsi="Times New Roman" w:cs="Times New Roman"/>
          <w:bCs/>
          <w:i/>
          <w:iCs/>
          <w:color w:val="000000"/>
          <w:sz w:val="20"/>
          <w:szCs w:val="20"/>
        </w:rPr>
        <w: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2010</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Sep-Oct;60(5):317-3</w:t>
      </w:r>
      <w:r w:rsidR="00084D08" w:rsidRPr="007A73AD">
        <w:rPr>
          <w:rFonts w:ascii="Times New Roman" w:eastAsia="Times New Roman" w:hAnsi="Times New Roman" w:cs="Times New Roman"/>
          <w:color w:val="000000"/>
          <w:sz w:val="20"/>
          <w:szCs w:val="20"/>
        </w:rPr>
        <w:t>9.</w:t>
      </w:r>
    </w:p>
    <w:p w:rsidR="00084D08" w:rsidRPr="007A73AD" w:rsidRDefault="00754251" w:rsidP="00084D08">
      <w:pPr>
        <w:numPr>
          <w:ilvl w:val="0"/>
          <w:numId w:val="1"/>
        </w:numPr>
        <w:pBdr>
          <w:top w:val="nil"/>
          <w:left w:val="nil"/>
          <w:bottom w:val="nil"/>
          <w:right w:val="nil"/>
          <w:between w:val="nil"/>
        </w:pBdr>
        <w:snapToGrid w:val="0"/>
        <w:ind w:left="425" w:hanging="425"/>
        <w:contextualSpacing/>
        <w:rPr>
          <w:rFonts w:ascii="Times New Roman" w:eastAsia="Times New Roman" w:hAnsi="Times New Roman" w:cs="Times New Roman"/>
          <w:color w:val="000000"/>
          <w:sz w:val="20"/>
          <w:szCs w:val="20"/>
        </w:rPr>
      </w:pPr>
      <w:r w:rsidRPr="007A73AD">
        <w:rPr>
          <w:rFonts w:ascii="Times New Roman" w:eastAsia="Times New Roman" w:hAnsi="Times New Roman" w:cs="Times New Roman"/>
          <w:bCs/>
          <w:color w:val="000000"/>
          <w:sz w:val="20"/>
          <w:szCs w:val="20"/>
        </w:rPr>
        <w:t>Frambes</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D,</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Given</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B,</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Lehto</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R,</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Sikorskii</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A,</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Wyatt</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G</w:t>
      </w:r>
      <w:r w:rsidR="00084D08" w:rsidRPr="007A73AD">
        <w:rPr>
          <w:rFonts w:ascii="Times New Roman" w:eastAsia="Times New Roman" w:hAnsi="Times New Roman" w:cs="Times New Roman"/>
          <w:bCs/>
          <w:color w:val="000000"/>
          <w:sz w:val="20"/>
          <w:szCs w:val="20"/>
        </w:rPr>
        <w:t xml:space="preserve">. </w:t>
      </w:r>
      <w:r w:rsidR="00084D08" w:rsidRPr="007A73AD">
        <w:rPr>
          <w:rFonts w:ascii="Times New Roman" w:eastAsia="Times New Roman" w:hAnsi="Times New Roman" w:cs="Times New Roman"/>
          <w:color w:val="000000"/>
          <w:sz w:val="20"/>
          <w:szCs w:val="20"/>
        </w:rPr>
        <w:t>I</w:t>
      </w:r>
      <w:r w:rsidRPr="007A73AD">
        <w:rPr>
          <w:rFonts w:ascii="Times New Roman" w:eastAsia="Times New Roman" w:hAnsi="Times New Roman" w:cs="Times New Roman"/>
          <w:color w:val="000000"/>
          <w:sz w:val="20"/>
          <w:szCs w:val="20"/>
        </w:rPr>
        <w:t>nformal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Caregivers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Cancer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Patients: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Review</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Interventions,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Care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Activities,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and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Outcomes</w:t>
      </w:r>
      <w:r w:rsidR="00084D08" w:rsidRPr="007A73AD">
        <w:rPr>
          <w:rFonts w:ascii="Times New Roman" w:eastAsia="Times New Roman" w:hAnsi="Times New Roman" w:cs="Times New Roman"/>
          <w:color w:val="000000"/>
          <w:sz w:val="20"/>
          <w:szCs w:val="20"/>
        </w:rPr>
        <w:t xml:space="preserve">. </w:t>
      </w:r>
      <w:r w:rsidR="00084D08" w:rsidRPr="007A73AD">
        <w:rPr>
          <w:rFonts w:ascii="Times New Roman" w:eastAsia="Times New Roman" w:hAnsi="Times New Roman" w:cs="Times New Roman"/>
          <w:bCs/>
          <w:i/>
          <w:iCs/>
          <w:sz w:val="20"/>
          <w:szCs w:val="20"/>
        </w:rPr>
        <w:t>W</w:t>
      </w:r>
      <w:r w:rsidRPr="007A73AD">
        <w:rPr>
          <w:rFonts w:ascii="Times New Roman" w:eastAsia="Times New Roman" w:hAnsi="Times New Roman" w:cs="Times New Roman"/>
          <w:bCs/>
          <w:i/>
          <w:iCs/>
          <w:sz w:val="20"/>
          <w:szCs w:val="20"/>
        </w:rPr>
        <w:t>est</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J</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Nurs</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Res</w:t>
      </w:r>
      <w:r w:rsidRPr="007A73AD">
        <w:rPr>
          <w:rFonts w:ascii="Times New Roman" w:eastAsia="Times New Roman" w:hAnsi="Times New Roman" w:cs="Times New Roman"/>
          <w:bCs/>
          <w:i/>
          <w:iCs/>
          <w:color w:val="000000"/>
          <w:sz w:val="20"/>
          <w:szCs w:val="20"/>
        </w:rPr>
        <w: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2018</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Jul;</w:t>
      </w:r>
      <w:r w:rsidR="007A73AD">
        <w:rPr>
          <w:rFonts w:ascii="Times New Roman" w:hAnsi="Times New Roman" w:cs="Times New Roman" w:hint="eastAsia"/>
          <w:color w:val="000000"/>
          <w:sz w:val="20"/>
          <w:szCs w:val="20"/>
          <w:lang w:eastAsia="zh-CN"/>
        </w:rPr>
        <w:t xml:space="preserve"> </w:t>
      </w:r>
      <w:r w:rsidRPr="007A73AD">
        <w:rPr>
          <w:rFonts w:ascii="Times New Roman" w:eastAsia="Times New Roman" w:hAnsi="Times New Roman" w:cs="Times New Roman"/>
          <w:color w:val="000000"/>
          <w:sz w:val="20"/>
          <w:szCs w:val="20"/>
        </w:rPr>
        <w:t>40(7):1069-9</w:t>
      </w:r>
      <w:r w:rsidR="00084D08" w:rsidRPr="007A73AD">
        <w:rPr>
          <w:rFonts w:ascii="Times New Roman" w:eastAsia="Times New Roman" w:hAnsi="Times New Roman" w:cs="Times New Roman"/>
          <w:color w:val="000000"/>
          <w:sz w:val="20"/>
          <w:szCs w:val="20"/>
        </w:rPr>
        <w:t>7.</w:t>
      </w:r>
    </w:p>
    <w:p w:rsidR="007B12F2" w:rsidRPr="007A73AD" w:rsidRDefault="00BA67B5" w:rsidP="00084D08">
      <w:pPr>
        <w:numPr>
          <w:ilvl w:val="0"/>
          <w:numId w:val="1"/>
        </w:numPr>
        <w:pBdr>
          <w:top w:val="nil"/>
          <w:left w:val="nil"/>
          <w:bottom w:val="nil"/>
          <w:right w:val="nil"/>
          <w:between w:val="nil"/>
        </w:pBdr>
        <w:snapToGrid w:val="0"/>
        <w:ind w:left="425" w:hanging="425"/>
        <w:contextualSpacing/>
        <w:rPr>
          <w:rFonts w:ascii="Times New Roman" w:eastAsia="Times New Roman" w:hAnsi="Times New Roman" w:cs="Times New Roman"/>
          <w:color w:val="000000"/>
          <w:sz w:val="20"/>
          <w:szCs w:val="20"/>
        </w:rPr>
      </w:pPr>
      <w:r w:rsidRPr="007A73AD">
        <w:rPr>
          <w:rFonts w:ascii="Times New Roman" w:hAnsi="Times New Roman" w:cs="Times New Roman"/>
          <w:bCs/>
          <w:sz w:val="20"/>
          <w:szCs w:val="20"/>
        </w:rPr>
        <w:t>Anush</w:t>
      </w:r>
      <w:r w:rsidR="00084D08" w:rsidRPr="007A73AD">
        <w:rPr>
          <w:rFonts w:ascii="Times New Roman" w:hAnsi="Times New Roman" w:cs="Times New Roman"/>
          <w:bCs/>
          <w:sz w:val="20"/>
          <w:szCs w:val="20"/>
        </w:rPr>
        <w:t>a P, N</w:t>
      </w:r>
      <w:r w:rsidRPr="007A73AD">
        <w:rPr>
          <w:rFonts w:ascii="Times New Roman" w:hAnsi="Times New Roman" w:cs="Times New Roman"/>
          <w:bCs/>
          <w:sz w:val="20"/>
          <w:szCs w:val="20"/>
        </w:rPr>
        <w:t>agarathna</w:t>
      </w:r>
      <w:r w:rsidR="00084D08" w:rsidRPr="007A73AD">
        <w:rPr>
          <w:rFonts w:ascii="Times New Roman" w:hAnsi="Times New Roman" w:cs="Times New Roman"/>
          <w:bCs/>
          <w:sz w:val="20"/>
          <w:szCs w:val="20"/>
        </w:rPr>
        <w:t>m M</w:t>
      </w:r>
      <w:r w:rsidR="007B12F2" w:rsidRPr="007A73AD">
        <w:rPr>
          <w:rFonts w:ascii="Times New Roman" w:hAnsi="Times New Roman" w:cs="Times New Roman"/>
          <w:bCs/>
          <w:sz w:val="20"/>
          <w:szCs w:val="20"/>
        </w:rPr>
        <w:t>:</w:t>
      </w:r>
      <w:r w:rsidR="002C5C5D" w:rsidRPr="007A73AD">
        <w:rPr>
          <w:rFonts w:ascii="Times New Roman" w:hAnsi="Times New Roman" w:cs="Times New Roman"/>
          <w:sz w:val="20"/>
          <w:szCs w:val="20"/>
        </w:rPr>
        <w:t xml:space="preserve"> </w:t>
      </w:r>
      <w:r w:rsidR="007B12F2" w:rsidRPr="007A73AD">
        <w:rPr>
          <w:rFonts w:ascii="Times New Roman" w:hAnsi="Times New Roman" w:cs="Times New Roman"/>
          <w:sz w:val="20"/>
          <w:szCs w:val="20"/>
        </w:rPr>
        <w:t>Knowledge</w:t>
      </w:r>
      <w:r w:rsidR="002C5C5D" w:rsidRPr="007A73AD">
        <w:rPr>
          <w:rFonts w:ascii="Times New Roman" w:hAnsi="Times New Roman" w:cs="Times New Roman"/>
          <w:sz w:val="20"/>
          <w:szCs w:val="20"/>
        </w:rPr>
        <w:t xml:space="preserve"> </w:t>
      </w:r>
      <w:r w:rsidR="007B12F2" w:rsidRPr="007A73AD">
        <w:rPr>
          <w:rFonts w:ascii="Times New Roman" w:hAnsi="Times New Roman" w:cs="Times New Roman"/>
          <w:sz w:val="20"/>
          <w:szCs w:val="20"/>
        </w:rPr>
        <w:t>on</w:t>
      </w:r>
      <w:r w:rsidR="002C5C5D" w:rsidRPr="007A73AD">
        <w:rPr>
          <w:rFonts w:ascii="Times New Roman" w:hAnsi="Times New Roman" w:cs="Times New Roman"/>
          <w:sz w:val="20"/>
          <w:szCs w:val="20"/>
        </w:rPr>
        <w:t xml:space="preserve"> </w:t>
      </w:r>
      <w:r w:rsidR="007B12F2" w:rsidRPr="007A73AD">
        <w:rPr>
          <w:rFonts w:ascii="Times New Roman" w:hAnsi="Times New Roman" w:cs="Times New Roman"/>
          <w:sz w:val="20"/>
          <w:szCs w:val="20"/>
        </w:rPr>
        <w:t>Colorectal</w:t>
      </w:r>
      <w:r w:rsidR="002C5C5D" w:rsidRPr="007A73AD">
        <w:rPr>
          <w:rFonts w:ascii="Times New Roman" w:hAnsi="Times New Roman" w:cs="Times New Roman"/>
          <w:sz w:val="20"/>
          <w:szCs w:val="20"/>
        </w:rPr>
        <w:t xml:space="preserve"> </w:t>
      </w:r>
      <w:r w:rsidR="007B12F2" w:rsidRPr="007A73AD">
        <w:rPr>
          <w:rFonts w:ascii="Times New Roman" w:hAnsi="Times New Roman" w:cs="Times New Roman"/>
          <w:sz w:val="20"/>
          <w:szCs w:val="20"/>
        </w:rPr>
        <w:t>Cancer</w:t>
      </w:r>
      <w:r w:rsidR="002C5C5D" w:rsidRPr="007A73AD">
        <w:rPr>
          <w:rFonts w:ascii="Times New Roman" w:hAnsi="Times New Roman" w:cs="Times New Roman"/>
          <w:sz w:val="20"/>
          <w:szCs w:val="20"/>
        </w:rPr>
        <w:t xml:space="preserve"> </w:t>
      </w:r>
      <w:r w:rsidR="007B12F2" w:rsidRPr="007A73AD">
        <w:rPr>
          <w:rFonts w:ascii="Times New Roman" w:hAnsi="Times New Roman" w:cs="Times New Roman"/>
          <w:sz w:val="20"/>
          <w:szCs w:val="20"/>
        </w:rPr>
        <w:t>among</w:t>
      </w:r>
      <w:r w:rsidR="002C5C5D" w:rsidRPr="007A73AD">
        <w:rPr>
          <w:rFonts w:ascii="Times New Roman" w:hAnsi="Times New Roman" w:cs="Times New Roman"/>
          <w:sz w:val="20"/>
          <w:szCs w:val="20"/>
        </w:rPr>
        <w:t xml:space="preserve"> </w:t>
      </w:r>
      <w:r w:rsidR="007B12F2" w:rsidRPr="007A73AD">
        <w:rPr>
          <w:rFonts w:ascii="Times New Roman" w:hAnsi="Times New Roman" w:cs="Times New Roman"/>
          <w:sz w:val="20"/>
          <w:szCs w:val="20"/>
        </w:rPr>
        <w:t>Caregivers</w:t>
      </w:r>
      <w:r w:rsidR="002C5C5D" w:rsidRPr="007A73AD">
        <w:rPr>
          <w:rFonts w:ascii="Times New Roman" w:hAnsi="Times New Roman" w:cs="Times New Roman"/>
          <w:sz w:val="20"/>
          <w:szCs w:val="20"/>
        </w:rPr>
        <w:t xml:space="preserve"> </w:t>
      </w:r>
      <w:r w:rsidR="007B12F2" w:rsidRPr="007A73AD">
        <w:rPr>
          <w:rFonts w:ascii="Times New Roman" w:hAnsi="Times New Roman" w:cs="Times New Roman"/>
          <w:sz w:val="20"/>
          <w:szCs w:val="20"/>
        </w:rPr>
        <w:t>at</w:t>
      </w:r>
      <w:r w:rsidR="002C5C5D" w:rsidRPr="007A73AD">
        <w:rPr>
          <w:rFonts w:ascii="Times New Roman" w:hAnsi="Times New Roman" w:cs="Times New Roman"/>
          <w:sz w:val="20"/>
          <w:szCs w:val="20"/>
        </w:rPr>
        <w:t xml:space="preserve"> </w:t>
      </w:r>
      <w:r w:rsidR="007B12F2" w:rsidRPr="007A73AD">
        <w:rPr>
          <w:rFonts w:ascii="Times New Roman" w:hAnsi="Times New Roman" w:cs="Times New Roman"/>
          <w:sz w:val="20"/>
          <w:szCs w:val="20"/>
        </w:rPr>
        <w:t>Tertiary</w:t>
      </w:r>
      <w:r w:rsidR="002C5C5D" w:rsidRPr="007A73AD">
        <w:rPr>
          <w:rFonts w:ascii="Times New Roman" w:hAnsi="Times New Roman" w:cs="Times New Roman"/>
          <w:sz w:val="20"/>
          <w:szCs w:val="20"/>
        </w:rPr>
        <w:t xml:space="preserve"> </w:t>
      </w:r>
      <w:r w:rsidR="007B12F2" w:rsidRPr="007A73AD">
        <w:rPr>
          <w:rFonts w:ascii="Times New Roman" w:hAnsi="Times New Roman" w:cs="Times New Roman"/>
          <w:sz w:val="20"/>
          <w:szCs w:val="20"/>
        </w:rPr>
        <w:t>Care</w:t>
      </w:r>
      <w:r w:rsidR="002C5C5D" w:rsidRPr="007A73AD">
        <w:rPr>
          <w:rFonts w:ascii="Times New Roman" w:hAnsi="Times New Roman" w:cs="Times New Roman"/>
          <w:sz w:val="20"/>
          <w:szCs w:val="20"/>
        </w:rPr>
        <w:t xml:space="preserve"> </w:t>
      </w:r>
      <w:r w:rsidR="007B12F2" w:rsidRPr="007A73AD">
        <w:rPr>
          <w:rFonts w:ascii="Times New Roman" w:hAnsi="Times New Roman" w:cs="Times New Roman"/>
          <w:sz w:val="20"/>
          <w:szCs w:val="20"/>
        </w:rPr>
        <w:t>Hospital</w:t>
      </w:r>
      <w:r w:rsidR="00084D08" w:rsidRPr="007A73AD">
        <w:rPr>
          <w:rFonts w:ascii="Times New Roman" w:hAnsi="Times New Roman" w:cs="Times New Roman"/>
          <w:bCs/>
          <w:i/>
          <w:iCs/>
          <w:sz w:val="20"/>
          <w:szCs w:val="20"/>
        </w:rPr>
        <w:t>. I</w:t>
      </w:r>
      <w:r w:rsidR="002A2276" w:rsidRPr="007A73AD">
        <w:rPr>
          <w:rFonts w:ascii="Times New Roman" w:hAnsi="Times New Roman" w:cs="Times New Roman"/>
          <w:bCs/>
          <w:i/>
          <w:iCs/>
          <w:sz w:val="20"/>
          <w:szCs w:val="20"/>
        </w:rPr>
        <w:t>OSR</w:t>
      </w:r>
      <w:r w:rsidR="002C5C5D" w:rsidRPr="007A73AD">
        <w:rPr>
          <w:rFonts w:ascii="Times New Roman" w:hAnsi="Times New Roman" w:cs="Times New Roman"/>
          <w:bCs/>
          <w:i/>
          <w:iCs/>
          <w:sz w:val="20"/>
          <w:szCs w:val="20"/>
        </w:rPr>
        <w:t xml:space="preserve"> </w:t>
      </w:r>
      <w:r w:rsidR="002A2276" w:rsidRPr="007A73AD">
        <w:rPr>
          <w:rFonts w:ascii="Times New Roman" w:hAnsi="Times New Roman" w:cs="Times New Roman"/>
          <w:bCs/>
          <w:i/>
          <w:iCs/>
          <w:sz w:val="20"/>
          <w:szCs w:val="20"/>
        </w:rPr>
        <w:t>Journal</w:t>
      </w:r>
      <w:r w:rsidR="002C5C5D" w:rsidRPr="007A73AD">
        <w:rPr>
          <w:rFonts w:ascii="Times New Roman" w:hAnsi="Times New Roman" w:cs="Times New Roman"/>
          <w:bCs/>
          <w:i/>
          <w:iCs/>
          <w:sz w:val="20"/>
          <w:szCs w:val="20"/>
        </w:rPr>
        <w:t xml:space="preserve"> </w:t>
      </w:r>
      <w:r w:rsidR="002A2276" w:rsidRPr="007A73AD">
        <w:rPr>
          <w:rFonts w:ascii="Times New Roman" w:hAnsi="Times New Roman" w:cs="Times New Roman"/>
          <w:bCs/>
          <w:i/>
          <w:iCs/>
          <w:sz w:val="20"/>
          <w:szCs w:val="20"/>
        </w:rPr>
        <w:t>of</w:t>
      </w:r>
      <w:r w:rsidR="002C5C5D" w:rsidRPr="007A73AD">
        <w:rPr>
          <w:rFonts w:ascii="Times New Roman" w:hAnsi="Times New Roman" w:cs="Times New Roman"/>
          <w:bCs/>
          <w:i/>
          <w:iCs/>
          <w:sz w:val="20"/>
          <w:szCs w:val="20"/>
        </w:rPr>
        <w:t xml:space="preserve"> </w:t>
      </w:r>
      <w:r w:rsidR="002A2276" w:rsidRPr="007A73AD">
        <w:rPr>
          <w:rFonts w:ascii="Times New Roman" w:hAnsi="Times New Roman" w:cs="Times New Roman"/>
          <w:bCs/>
          <w:i/>
          <w:iCs/>
          <w:sz w:val="20"/>
          <w:szCs w:val="20"/>
        </w:rPr>
        <w:t>Nursing</w:t>
      </w:r>
      <w:r w:rsidR="002C5C5D" w:rsidRPr="007A73AD">
        <w:rPr>
          <w:rFonts w:ascii="Times New Roman" w:hAnsi="Times New Roman" w:cs="Times New Roman"/>
          <w:bCs/>
          <w:i/>
          <w:iCs/>
          <w:sz w:val="20"/>
          <w:szCs w:val="20"/>
        </w:rPr>
        <w:t xml:space="preserve"> </w:t>
      </w:r>
      <w:r w:rsidR="002A2276" w:rsidRPr="007A73AD">
        <w:rPr>
          <w:rFonts w:ascii="Times New Roman" w:hAnsi="Times New Roman" w:cs="Times New Roman"/>
          <w:bCs/>
          <w:i/>
          <w:iCs/>
          <w:sz w:val="20"/>
          <w:szCs w:val="20"/>
        </w:rPr>
        <w:t>and</w:t>
      </w:r>
      <w:r w:rsidR="002C5C5D" w:rsidRPr="007A73AD">
        <w:rPr>
          <w:rFonts w:ascii="Times New Roman" w:hAnsi="Times New Roman" w:cs="Times New Roman"/>
          <w:bCs/>
          <w:i/>
          <w:iCs/>
          <w:sz w:val="20"/>
          <w:szCs w:val="20"/>
        </w:rPr>
        <w:t xml:space="preserve"> </w:t>
      </w:r>
      <w:r w:rsidR="002A2276" w:rsidRPr="007A73AD">
        <w:rPr>
          <w:rFonts w:ascii="Times New Roman" w:hAnsi="Times New Roman" w:cs="Times New Roman"/>
          <w:bCs/>
          <w:i/>
          <w:iCs/>
          <w:sz w:val="20"/>
          <w:szCs w:val="20"/>
        </w:rPr>
        <w:t>Health</w:t>
      </w:r>
      <w:r w:rsidR="002C5C5D" w:rsidRPr="007A73AD">
        <w:rPr>
          <w:rFonts w:ascii="Times New Roman" w:hAnsi="Times New Roman" w:cs="Times New Roman"/>
          <w:bCs/>
          <w:i/>
          <w:iCs/>
          <w:sz w:val="20"/>
          <w:szCs w:val="20"/>
        </w:rPr>
        <w:t xml:space="preserve"> </w:t>
      </w:r>
      <w:r w:rsidR="002A2276" w:rsidRPr="007A73AD">
        <w:rPr>
          <w:rFonts w:ascii="Times New Roman" w:hAnsi="Times New Roman" w:cs="Times New Roman"/>
          <w:bCs/>
          <w:i/>
          <w:iCs/>
          <w:sz w:val="20"/>
          <w:szCs w:val="20"/>
        </w:rPr>
        <w:t>Science</w:t>
      </w:r>
      <w:r w:rsidR="002C5C5D" w:rsidRPr="007A73AD">
        <w:rPr>
          <w:rFonts w:ascii="Times New Roman" w:hAnsi="Times New Roman" w:cs="Times New Roman"/>
          <w:bCs/>
          <w:i/>
          <w:iCs/>
          <w:sz w:val="20"/>
          <w:szCs w:val="20"/>
        </w:rPr>
        <w:t xml:space="preserve"> </w:t>
      </w:r>
      <w:r w:rsidR="002A2276" w:rsidRPr="007A73AD">
        <w:rPr>
          <w:rFonts w:ascii="Times New Roman" w:hAnsi="Times New Roman" w:cs="Times New Roman"/>
          <w:bCs/>
          <w:i/>
          <w:iCs/>
          <w:sz w:val="20"/>
          <w:szCs w:val="20"/>
        </w:rPr>
        <w:t>(IOSR-JNHS</w:t>
      </w:r>
      <w:r w:rsidR="007B12F2" w:rsidRPr="007A73AD">
        <w:rPr>
          <w:rFonts w:ascii="Times New Roman" w:hAnsi="Times New Roman" w:cs="Times New Roman"/>
          <w:bCs/>
          <w:i/>
          <w:iCs/>
          <w:sz w:val="20"/>
          <w:szCs w:val="20"/>
        </w:rPr>
        <w:t>)</w:t>
      </w:r>
      <w:r w:rsidR="002C5C5D" w:rsidRPr="007A73AD">
        <w:rPr>
          <w:rFonts w:ascii="Times New Roman" w:hAnsi="Times New Roman" w:cs="Times New Roman"/>
          <w:sz w:val="20"/>
          <w:szCs w:val="20"/>
        </w:rPr>
        <w:t xml:space="preserve"> </w:t>
      </w:r>
      <w:r w:rsidR="007B12F2" w:rsidRPr="007A73AD">
        <w:rPr>
          <w:rFonts w:ascii="Times New Roman" w:hAnsi="Times New Roman" w:cs="Times New Roman"/>
          <w:sz w:val="20"/>
          <w:szCs w:val="20"/>
        </w:rPr>
        <w:t>2016</w:t>
      </w:r>
      <w:r w:rsidR="002C5C5D" w:rsidRPr="007A73AD">
        <w:rPr>
          <w:rFonts w:ascii="Times New Roman" w:hAnsi="Times New Roman" w:cs="Times New Roman"/>
          <w:sz w:val="20"/>
          <w:szCs w:val="20"/>
        </w:rPr>
        <w:t>;</w:t>
      </w:r>
      <w:r w:rsidR="007B12F2" w:rsidRPr="007A73AD">
        <w:rPr>
          <w:rFonts w:ascii="Times New Roman" w:hAnsi="Times New Roman" w:cs="Times New Roman"/>
          <w:sz w:val="20"/>
          <w:szCs w:val="20"/>
        </w:rPr>
        <w:t>5(6):52-61.</w:t>
      </w:r>
    </w:p>
    <w:p w:rsidR="000D01AC" w:rsidRPr="007A73AD" w:rsidRDefault="000D01AC" w:rsidP="00084D08">
      <w:pPr>
        <w:numPr>
          <w:ilvl w:val="0"/>
          <w:numId w:val="1"/>
        </w:numPr>
        <w:pBdr>
          <w:top w:val="nil"/>
          <w:left w:val="nil"/>
          <w:bottom w:val="nil"/>
          <w:right w:val="nil"/>
          <w:between w:val="nil"/>
        </w:pBdr>
        <w:snapToGrid w:val="0"/>
        <w:ind w:left="425" w:hanging="425"/>
        <w:contextualSpacing/>
        <w:rPr>
          <w:rFonts w:ascii="Times New Roman" w:eastAsia="Times New Roman" w:hAnsi="Times New Roman" w:cs="Times New Roman"/>
          <w:color w:val="000000"/>
          <w:sz w:val="20"/>
          <w:szCs w:val="20"/>
        </w:rPr>
      </w:pPr>
      <w:r w:rsidRPr="007A73AD">
        <w:rPr>
          <w:rFonts w:ascii="Times New Roman" w:hAnsi="Times New Roman" w:cs="Times New Roman"/>
          <w:bCs/>
          <w:sz w:val="20"/>
          <w:szCs w:val="20"/>
        </w:rPr>
        <w:t>Piper</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B,</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Lindesy</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A,</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Dodd</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M,</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Ferketich</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S,</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Paul</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S</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et</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the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development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instrument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to</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measure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the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subjective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dimension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00537DC5" w:rsidRPr="007A73AD">
        <w:rPr>
          <w:rFonts w:ascii="Times New Roman" w:eastAsia="Times New Roman" w:hAnsi="Times New Roman" w:cs="Times New Roman"/>
          <w:color w:val="000000"/>
          <w:sz w:val="20"/>
          <w:szCs w:val="20"/>
        </w:rPr>
        <w:t>fatigue.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4</w:t>
      </w:r>
      <w:r w:rsidRPr="007A73AD">
        <w:rPr>
          <w:rFonts w:ascii="Times New Roman" w:eastAsia="Times New Roman" w:hAnsi="Times New Roman" w:cs="Times New Roman"/>
          <w:color w:val="000000"/>
          <w:sz w:val="20"/>
          <w:szCs w:val="20"/>
          <w:vertAlign w:val="superscript"/>
        </w:rPr>
        <w:t>th</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ed.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Pakistan: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Boston,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little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brown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Co</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10989;</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230-7.</w:t>
      </w:r>
    </w:p>
    <w:p w:rsidR="00084D08" w:rsidRPr="007A73AD" w:rsidRDefault="00537DC5" w:rsidP="00084D08">
      <w:pPr>
        <w:numPr>
          <w:ilvl w:val="0"/>
          <w:numId w:val="1"/>
        </w:numPr>
        <w:pBdr>
          <w:top w:val="nil"/>
          <w:left w:val="nil"/>
          <w:bottom w:val="nil"/>
          <w:right w:val="nil"/>
          <w:between w:val="nil"/>
        </w:pBdr>
        <w:snapToGrid w:val="0"/>
        <w:ind w:left="425" w:hanging="425"/>
        <w:contextualSpacing/>
        <w:rPr>
          <w:rFonts w:ascii="Times New Roman" w:eastAsia="Times New Roman" w:hAnsi="Times New Roman" w:cs="Times New Roman"/>
          <w:color w:val="000000"/>
          <w:sz w:val="20"/>
          <w:szCs w:val="20"/>
        </w:rPr>
      </w:pPr>
      <w:r w:rsidRPr="007A73AD">
        <w:rPr>
          <w:rFonts w:ascii="Times New Roman" w:hAnsi="Times New Roman" w:cs="Times New Roman"/>
          <w:bCs/>
          <w:sz w:val="20"/>
          <w:szCs w:val="20"/>
        </w:rPr>
        <w:t>Bwke</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K</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and</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Eb</w:t>
      </w:r>
      <w:r w:rsidR="00084D08" w:rsidRPr="007A73AD">
        <w:rPr>
          <w:rFonts w:ascii="Times New Roman" w:hAnsi="Times New Roman" w:cs="Times New Roman"/>
          <w:bCs/>
          <w:sz w:val="20"/>
          <w:szCs w:val="20"/>
        </w:rPr>
        <w:t>y L</w:t>
      </w:r>
      <w:r w:rsidR="002C5C5D" w:rsidRPr="007A73AD">
        <w:rPr>
          <w:rFonts w:ascii="Times New Roman" w:hAnsi="Times New Roman" w:cs="Times New Roman"/>
          <w:bCs/>
          <w:sz w:val="20"/>
          <w:szCs w:val="20"/>
        </w:rPr>
        <w: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Medical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nursing</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care.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3</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rded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2011;</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113-2</w:t>
      </w:r>
      <w:r w:rsidR="00084D08" w:rsidRPr="007A73AD">
        <w:rPr>
          <w:rFonts w:ascii="Times New Roman" w:eastAsia="Times New Roman" w:hAnsi="Times New Roman" w:cs="Times New Roman"/>
          <w:color w:val="000000"/>
          <w:sz w:val="20"/>
          <w:szCs w:val="20"/>
        </w:rPr>
        <w:t>0.</w:t>
      </w:r>
    </w:p>
    <w:p w:rsidR="00084D08" w:rsidRPr="007A73AD" w:rsidRDefault="005F4864" w:rsidP="00084D08">
      <w:pPr>
        <w:pStyle w:val="ListParagraph"/>
        <w:numPr>
          <w:ilvl w:val="0"/>
          <w:numId w:val="1"/>
        </w:numPr>
        <w:shd w:val="clear" w:color="auto" w:fill="FFFFFF"/>
        <w:snapToGrid w:val="0"/>
        <w:ind w:left="425" w:hanging="425"/>
        <w:rPr>
          <w:rFonts w:ascii="Times New Roman" w:eastAsia="Times New Roman" w:hAnsi="Times New Roman" w:cs="Times New Roman"/>
          <w:sz w:val="20"/>
          <w:szCs w:val="20"/>
        </w:rPr>
      </w:pPr>
      <w:r w:rsidRPr="007A73AD">
        <w:rPr>
          <w:rFonts w:ascii="Times New Roman" w:hAnsi="Times New Roman" w:cs="Times New Roman"/>
          <w:bCs/>
          <w:sz w:val="20"/>
          <w:szCs w:val="20"/>
        </w:rPr>
        <w:t>Martins</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L</w:t>
      </w:r>
      <w:r w:rsidR="00084D08" w:rsidRPr="007A73AD">
        <w:rPr>
          <w:rFonts w:ascii="Times New Roman" w:hAnsi="Times New Roman" w:cs="Times New Roman"/>
          <w:bCs/>
          <w:sz w:val="20"/>
          <w:szCs w:val="20"/>
        </w:rPr>
        <w:t>, A</w:t>
      </w:r>
      <w:r w:rsidRPr="007A73AD">
        <w:rPr>
          <w:rFonts w:ascii="Times New Roman" w:hAnsi="Times New Roman" w:cs="Times New Roman"/>
          <w:bCs/>
          <w:sz w:val="20"/>
          <w:szCs w:val="20"/>
        </w:rPr>
        <w:t>yello</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EA,</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Claessens</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I,</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Hansen</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AS,</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Poulsen</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LH,</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et</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al:</w:t>
      </w:r>
      <w:r w:rsidR="002C5C5D" w:rsidRPr="007A73AD">
        <w:rPr>
          <w:rFonts w:ascii="Times New Roman" w:hAnsi="Times New Roman" w:cs="Times New Roman"/>
          <w:bCs/>
          <w:sz w:val="20"/>
          <w:szCs w:val="20"/>
        </w:rPr>
        <w:t xml:space="preserve"> </w:t>
      </w:r>
      <w:r w:rsidRPr="007A73AD">
        <w:rPr>
          <w:rFonts w:ascii="Times New Roman" w:eastAsia="Times New Roman" w:hAnsi="Times New Roman" w:cs="Times New Roman"/>
          <w:color w:val="000000"/>
          <w:sz w:val="20"/>
          <w:szCs w:val="20"/>
        </w:rPr>
        <w:t>The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Ostomy</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Skin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Tool: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tracking</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peristomal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skin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changes.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bCs/>
          <w:i/>
          <w:iCs/>
          <w:color w:val="000000"/>
          <w:sz w:val="20"/>
          <w:szCs w:val="20"/>
        </w:rPr>
        <w:t>British</w:t>
      </w:r>
      <w:r w:rsidR="002C5C5D" w:rsidRPr="007A73AD">
        <w:rPr>
          <w:rFonts w:ascii="Times New Roman" w:eastAsia="Times New Roman" w:hAnsi="Times New Roman" w:cs="Times New Roman"/>
          <w:bCs/>
          <w:i/>
          <w:iCs/>
          <w:color w:val="000000"/>
          <w:sz w:val="20"/>
          <w:szCs w:val="20"/>
        </w:rPr>
        <w:t xml:space="preserve"> </w:t>
      </w:r>
      <w:r w:rsidRPr="007A73AD">
        <w:rPr>
          <w:rFonts w:ascii="Times New Roman" w:eastAsia="Times New Roman" w:hAnsi="Times New Roman" w:cs="Times New Roman"/>
          <w:bCs/>
          <w:i/>
          <w:iCs/>
          <w:color w:val="000000"/>
          <w:sz w:val="20"/>
          <w:szCs w:val="20"/>
        </w:rPr>
        <w:t>Journal</w:t>
      </w:r>
      <w:r w:rsidR="002C5C5D" w:rsidRPr="007A73AD">
        <w:rPr>
          <w:rFonts w:ascii="Times New Roman" w:eastAsia="Times New Roman" w:hAnsi="Times New Roman" w:cs="Times New Roman"/>
          <w:bCs/>
          <w:i/>
          <w:iCs/>
          <w:color w:val="000000"/>
          <w:sz w:val="20"/>
          <w:szCs w:val="20"/>
        </w:rPr>
        <w:t xml:space="preserve"> </w:t>
      </w:r>
      <w:r w:rsidRPr="007A73AD">
        <w:rPr>
          <w:rFonts w:ascii="Times New Roman" w:eastAsia="Times New Roman" w:hAnsi="Times New Roman" w:cs="Times New Roman"/>
          <w:bCs/>
          <w:i/>
          <w:iCs/>
          <w:color w:val="000000"/>
          <w:sz w:val="20"/>
          <w:szCs w:val="20"/>
        </w:rPr>
        <w:t>of</w:t>
      </w:r>
      <w:r w:rsidR="002C5C5D" w:rsidRPr="007A73AD">
        <w:rPr>
          <w:rFonts w:ascii="Times New Roman" w:eastAsia="Times New Roman" w:hAnsi="Times New Roman" w:cs="Times New Roman"/>
          <w:bCs/>
          <w:i/>
          <w:iCs/>
          <w:color w:val="000000"/>
          <w:sz w:val="20"/>
          <w:szCs w:val="20"/>
        </w:rPr>
        <w:t xml:space="preserve"> </w:t>
      </w:r>
      <w:r w:rsidRPr="007A73AD">
        <w:rPr>
          <w:rFonts w:ascii="Times New Roman" w:eastAsia="Times New Roman" w:hAnsi="Times New Roman" w:cs="Times New Roman"/>
          <w:bCs/>
          <w:i/>
          <w:iCs/>
          <w:color w:val="000000"/>
          <w:sz w:val="20"/>
          <w:szCs w:val="20"/>
        </w:rPr>
        <w:t>Nursing</w:t>
      </w:r>
      <w:r w:rsidRPr="007A73AD">
        <w:rPr>
          <w:rFonts w:ascii="Times New Roman" w:eastAsia="Times New Roman" w:hAnsi="Times New Roman" w:cs="Times New Roman"/>
          <w:color w:val="000000"/>
          <w:sz w:val="20"/>
          <w:szCs w:val="20"/>
        </w:rPr>
        <w: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19,</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(15</w:t>
      </w:r>
      <w:r w:rsidRPr="007A73AD">
        <w:rPr>
          <w:rFonts w:ascii="Times New Roman" w:eastAsia="Times New Roman" w:hAnsi="Times New Roman" w:cs="Times New Roman"/>
          <w:sz w:val="20"/>
          <w:szCs w:val="20"/>
        </w:rPr>
        <w:t>)</w:t>
      </w:r>
      <w:r w:rsidR="00084D08" w:rsidRPr="007A73AD">
        <w:rPr>
          <w:rFonts w:ascii="Times New Roman" w:eastAsia="Times New Roman" w:hAnsi="Times New Roman" w:cs="Times New Roman"/>
          <w:sz w:val="20"/>
          <w:szCs w:val="20"/>
        </w:rPr>
        <w:t>.</w:t>
      </w:r>
    </w:p>
    <w:p w:rsidR="00084D08" w:rsidRPr="007A73AD" w:rsidRDefault="00510940" w:rsidP="00084D08">
      <w:pPr>
        <w:pStyle w:val="ListParagraph"/>
        <w:numPr>
          <w:ilvl w:val="0"/>
          <w:numId w:val="1"/>
        </w:numPr>
        <w:shd w:val="clear" w:color="auto" w:fill="FFFFFF"/>
        <w:snapToGrid w:val="0"/>
        <w:ind w:left="425" w:hanging="425"/>
        <w:rPr>
          <w:rFonts w:ascii="Times New Roman" w:eastAsia="Times New Roman" w:hAnsi="Times New Roman" w:cs="Times New Roman"/>
          <w:color w:val="000000"/>
          <w:sz w:val="20"/>
          <w:szCs w:val="20"/>
        </w:rPr>
      </w:pPr>
      <w:r w:rsidRPr="007A73AD">
        <w:rPr>
          <w:rFonts w:ascii="Times New Roman" w:eastAsia="Times New Roman" w:hAnsi="Times New Roman" w:cs="Times New Roman"/>
          <w:bCs/>
          <w:color w:val="000000"/>
          <w:sz w:val="20"/>
          <w:szCs w:val="20"/>
        </w:rPr>
        <w:t>Hazr</w:t>
      </w:r>
      <w:r w:rsidR="00084D08" w:rsidRPr="007A73AD">
        <w:rPr>
          <w:rFonts w:ascii="Times New Roman" w:eastAsia="Times New Roman" w:hAnsi="Times New Roman" w:cs="Times New Roman"/>
          <w:bCs/>
          <w:color w:val="000000"/>
          <w:sz w:val="20"/>
          <w:szCs w:val="20"/>
        </w:rPr>
        <w:t>a A, G</w:t>
      </w:r>
      <w:r w:rsidRPr="007A73AD">
        <w:rPr>
          <w:rFonts w:ascii="Times New Roman" w:eastAsia="Times New Roman" w:hAnsi="Times New Roman" w:cs="Times New Roman"/>
          <w:bCs/>
          <w:color w:val="000000"/>
          <w:sz w:val="20"/>
          <w:szCs w:val="20"/>
        </w:rPr>
        <w:t>ogtay</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N</w:t>
      </w:r>
      <w:r w:rsidR="00084D08" w:rsidRPr="007A73AD">
        <w:rPr>
          <w:rFonts w:ascii="Times New Roman" w:eastAsia="Times New Roman" w:hAnsi="Times New Roman" w:cs="Times New Roman"/>
          <w:bCs/>
          <w:color w:val="000000"/>
          <w:sz w:val="20"/>
          <w:szCs w:val="20"/>
        </w:rPr>
        <w:t xml:space="preserve">: </w:t>
      </w:r>
      <w:r w:rsidR="00084D08" w:rsidRPr="007A73AD">
        <w:rPr>
          <w:rFonts w:ascii="Times New Roman" w:eastAsia="Times New Roman" w:hAnsi="Times New Roman" w:cs="Times New Roman"/>
          <w:color w:val="000000"/>
          <w:sz w:val="20"/>
          <w:szCs w:val="20"/>
        </w:rPr>
        <w:t>B</w:t>
      </w:r>
      <w:r w:rsidR="00164B2E" w:rsidRPr="007A73AD">
        <w:rPr>
          <w:rFonts w:ascii="Times New Roman" w:eastAsia="Times New Roman" w:hAnsi="Times New Roman" w:cs="Times New Roman"/>
          <w:color w:val="000000"/>
          <w:sz w:val="20"/>
          <w:szCs w:val="20"/>
        </w:rPr>
        <w:t>iostatistics</w:t>
      </w:r>
      <w:r w:rsidR="002C5C5D" w:rsidRPr="007A73AD">
        <w:rPr>
          <w:rFonts w:ascii="Times New Roman" w:eastAsia="Times New Roman" w:hAnsi="Times New Roman" w:cs="Times New Roman"/>
          <w:color w:val="000000"/>
          <w:sz w:val="20"/>
          <w:szCs w:val="20"/>
        </w:rPr>
        <w:t xml:space="preserve"> </w:t>
      </w:r>
      <w:r w:rsidR="00164B2E" w:rsidRPr="007A73AD">
        <w:rPr>
          <w:rFonts w:ascii="Times New Roman" w:eastAsia="Times New Roman" w:hAnsi="Times New Roman" w:cs="Times New Roman"/>
          <w:color w:val="000000"/>
          <w:sz w:val="20"/>
          <w:szCs w:val="20"/>
        </w:rPr>
        <w:t>Series</w:t>
      </w:r>
      <w:r w:rsidR="002C5C5D" w:rsidRPr="007A73AD">
        <w:rPr>
          <w:rFonts w:ascii="Times New Roman" w:eastAsia="Times New Roman" w:hAnsi="Times New Roman" w:cs="Times New Roman"/>
          <w:color w:val="000000"/>
          <w:sz w:val="20"/>
          <w:szCs w:val="20"/>
        </w:rPr>
        <w:t xml:space="preserve"> </w:t>
      </w:r>
      <w:r w:rsidR="00164B2E" w:rsidRPr="007A73AD">
        <w:rPr>
          <w:rFonts w:ascii="Times New Roman" w:eastAsia="Times New Roman" w:hAnsi="Times New Roman" w:cs="Times New Roman"/>
          <w:color w:val="000000"/>
          <w:sz w:val="20"/>
          <w:szCs w:val="20"/>
        </w:rPr>
        <w:t>Module</w:t>
      </w:r>
      <w:r w:rsidR="002C5C5D" w:rsidRPr="007A73AD">
        <w:rPr>
          <w:rFonts w:ascii="Times New Roman" w:eastAsia="Times New Roman" w:hAnsi="Times New Roman" w:cs="Times New Roman"/>
          <w:color w:val="000000"/>
          <w:sz w:val="20"/>
          <w:szCs w:val="20"/>
        </w:rPr>
        <w:t xml:space="preserve"> </w:t>
      </w:r>
      <w:r w:rsidR="00164B2E" w:rsidRPr="007A73AD">
        <w:rPr>
          <w:rFonts w:ascii="Times New Roman" w:eastAsia="Times New Roman" w:hAnsi="Times New Roman" w:cs="Times New Roman"/>
          <w:color w:val="000000"/>
          <w:sz w:val="20"/>
          <w:szCs w:val="20"/>
        </w:rPr>
        <w:t>6:</w:t>
      </w:r>
      <w:r w:rsidR="002C5C5D" w:rsidRPr="007A73AD">
        <w:rPr>
          <w:rFonts w:ascii="Times New Roman" w:eastAsia="Times New Roman" w:hAnsi="Times New Roman" w:cs="Times New Roman"/>
          <w:color w:val="000000"/>
          <w:sz w:val="20"/>
          <w:szCs w:val="20"/>
        </w:rPr>
        <w:t xml:space="preserve"> </w:t>
      </w:r>
      <w:r w:rsidR="00164B2E" w:rsidRPr="007A73AD">
        <w:rPr>
          <w:rFonts w:ascii="Times New Roman" w:eastAsia="Times New Roman" w:hAnsi="Times New Roman" w:cs="Times New Roman"/>
          <w:color w:val="000000"/>
          <w:sz w:val="20"/>
          <w:szCs w:val="20"/>
        </w:rPr>
        <w:t>Correlation</w:t>
      </w:r>
      <w:r w:rsidR="002C5C5D" w:rsidRPr="007A73AD">
        <w:rPr>
          <w:rFonts w:ascii="Times New Roman" w:eastAsia="Times New Roman" w:hAnsi="Times New Roman" w:cs="Times New Roman"/>
          <w:color w:val="000000"/>
          <w:sz w:val="20"/>
          <w:szCs w:val="20"/>
        </w:rPr>
        <w:t xml:space="preserve"> </w:t>
      </w:r>
      <w:r w:rsidR="00164B2E" w:rsidRPr="007A73AD">
        <w:rPr>
          <w:rFonts w:ascii="Times New Roman" w:eastAsia="Times New Roman" w:hAnsi="Times New Roman" w:cs="Times New Roman"/>
          <w:color w:val="000000"/>
          <w:sz w:val="20"/>
          <w:szCs w:val="20"/>
        </w:rPr>
        <w:t>and</w:t>
      </w:r>
      <w:r w:rsidR="002C5C5D" w:rsidRPr="007A73AD">
        <w:rPr>
          <w:rFonts w:ascii="Times New Roman" w:eastAsia="Times New Roman" w:hAnsi="Times New Roman" w:cs="Times New Roman"/>
          <w:color w:val="000000"/>
          <w:sz w:val="20"/>
          <w:szCs w:val="20"/>
        </w:rPr>
        <w:t xml:space="preserve"> </w:t>
      </w:r>
      <w:r w:rsidR="00164B2E" w:rsidRPr="007A73AD">
        <w:rPr>
          <w:rFonts w:ascii="Times New Roman" w:eastAsia="Times New Roman" w:hAnsi="Times New Roman" w:cs="Times New Roman"/>
          <w:color w:val="000000"/>
          <w:sz w:val="20"/>
          <w:szCs w:val="20"/>
        </w:rPr>
        <w:t>Linear</w:t>
      </w:r>
      <w:r w:rsidR="002C5C5D" w:rsidRPr="007A73AD">
        <w:rPr>
          <w:rFonts w:ascii="Times New Roman" w:eastAsia="Times New Roman" w:hAnsi="Times New Roman" w:cs="Times New Roman"/>
          <w:color w:val="000000"/>
          <w:sz w:val="20"/>
          <w:szCs w:val="20"/>
        </w:rPr>
        <w:t xml:space="preserve"> </w:t>
      </w:r>
      <w:r w:rsidR="00164B2E" w:rsidRPr="007A73AD">
        <w:rPr>
          <w:rFonts w:ascii="Times New Roman" w:eastAsia="Times New Roman" w:hAnsi="Times New Roman" w:cs="Times New Roman"/>
          <w:color w:val="000000"/>
          <w:sz w:val="20"/>
          <w:szCs w:val="20"/>
        </w:rPr>
        <w:t>Regression</w:t>
      </w:r>
      <w:r w:rsidRPr="007A73AD">
        <w:rPr>
          <w:rFonts w:ascii="Times New Roman" w:eastAsia="Times New Roman" w:hAnsi="Times New Roman" w:cs="Times New Roman"/>
          <w:color w:val="000000"/>
          <w:sz w:val="20"/>
          <w:szCs w:val="20"/>
        </w:rPr>
        <w:t>.</w:t>
      </w:r>
      <w:r w:rsidR="002C5C5D" w:rsidRPr="007A73AD">
        <w:rPr>
          <w:rFonts w:ascii="Times New Roman" w:eastAsia="Times New Roman" w:hAnsi="Times New Roman" w:cs="Times New Roman"/>
          <w:color w:val="000000"/>
          <w:sz w:val="20"/>
          <w:szCs w:val="20"/>
        </w:rPr>
        <w:t xml:space="preserve"> </w:t>
      </w:r>
      <w:r w:rsidR="00164B2E" w:rsidRPr="007A73AD">
        <w:rPr>
          <w:rFonts w:ascii="Times New Roman" w:eastAsia="Times New Roman" w:hAnsi="Times New Roman" w:cs="Times New Roman"/>
          <w:bCs/>
          <w:i/>
          <w:iCs/>
          <w:color w:val="000000"/>
          <w:sz w:val="20"/>
          <w:szCs w:val="20"/>
        </w:rPr>
        <w:t>Indian</w:t>
      </w:r>
      <w:r w:rsidR="002C5C5D" w:rsidRPr="007A73AD">
        <w:rPr>
          <w:rFonts w:ascii="Times New Roman" w:eastAsia="Times New Roman" w:hAnsi="Times New Roman" w:cs="Times New Roman"/>
          <w:bCs/>
          <w:i/>
          <w:iCs/>
          <w:color w:val="000000"/>
          <w:sz w:val="20"/>
          <w:szCs w:val="20"/>
        </w:rPr>
        <w:t xml:space="preserve"> </w:t>
      </w:r>
      <w:r w:rsidR="00164B2E" w:rsidRPr="007A73AD">
        <w:rPr>
          <w:rFonts w:ascii="Times New Roman" w:eastAsia="Times New Roman" w:hAnsi="Times New Roman" w:cs="Times New Roman"/>
          <w:bCs/>
          <w:i/>
          <w:iCs/>
          <w:color w:val="000000"/>
          <w:sz w:val="20"/>
          <w:szCs w:val="20"/>
        </w:rPr>
        <w:t>J</w:t>
      </w:r>
      <w:r w:rsidR="002C5C5D" w:rsidRPr="007A73AD">
        <w:rPr>
          <w:rFonts w:ascii="Times New Roman" w:eastAsia="Times New Roman" w:hAnsi="Times New Roman" w:cs="Times New Roman"/>
          <w:bCs/>
          <w:i/>
          <w:iCs/>
          <w:color w:val="000000"/>
          <w:sz w:val="20"/>
          <w:szCs w:val="20"/>
        </w:rPr>
        <w:t xml:space="preserve"> </w:t>
      </w:r>
      <w:r w:rsidR="00164B2E" w:rsidRPr="007A73AD">
        <w:rPr>
          <w:rFonts w:ascii="Times New Roman" w:eastAsia="Times New Roman" w:hAnsi="Times New Roman" w:cs="Times New Roman"/>
          <w:bCs/>
          <w:i/>
          <w:iCs/>
          <w:color w:val="000000"/>
          <w:sz w:val="20"/>
          <w:szCs w:val="20"/>
        </w:rPr>
        <w:t>Dermatol.</w:t>
      </w:r>
      <w:r w:rsidR="002C5C5D" w:rsidRPr="007A73AD">
        <w:rPr>
          <w:rFonts w:ascii="Times New Roman" w:eastAsia="Times New Roman" w:hAnsi="Times New Roman" w:cs="Times New Roman"/>
          <w:color w:val="000000"/>
          <w:sz w:val="20"/>
          <w:szCs w:val="20"/>
        </w:rPr>
        <w:t xml:space="preserve"> </w:t>
      </w:r>
      <w:r w:rsidR="00164B2E" w:rsidRPr="007A73AD">
        <w:rPr>
          <w:rFonts w:ascii="Times New Roman" w:eastAsia="Times New Roman" w:hAnsi="Times New Roman" w:cs="Times New Roman"/>
          <w:sz w:val="20"/>
          <w:szCs w:val="20"/>
        </w:rPr>
        <w:t>2016</w:t>
      </w:r>
      <w:r w:rsidR="002C5C5D" w:rsidRPr="007A73AD">
        <w:rPr>
          <w:rFonts w:ascii="Times New Roman" w:eastAsia="Times New Roman" w:hAnsi="Times New Roman" w:cs="Times New Roman"/>
          <w:sz w:val="20"/>
          <w:szCs w:val="20"/>
        </w:rPr>
        <w:t xml:space="preserve"> </w:t>
      </w:r>
      <w:r w:rsidR="00164B2E" w:rsidRPr="007A73AD">
        <w:rPr>
          <w:rFonts w:ascii="Times New Roman" w:eastAsia="Times New Roman" w:hAnsi="Times New Roman" w:cs="Times New Roman"/>
          <w:sz w:val="20"/>
          <w:szCs w:val="20"/>
        </w:rPr>
        <w:t>Nov-Dec;</w:t>
      </w:r>
      <w:r w:rsidR="002C5C5D" w:rsidRPr="007A73AD">
        <w:rPr>
          <w:rFonts w:ascii="Times New Roman" w:eastAsia="Times New Roman" w:hAnsi="Times New Roman" w:cs="Times New Roman"/>
          <w:sz w:val="20"/>
          <w:szCs w:val="20"/>
        </w:rPr>
        <w:t xml:space="preserve"> </w:t>
      </w:r>
      <w:r w:rsidR="00164B2E" w:rsidRPr="007A73AD">
        <w:rPr>
          <w:rFonts w:ascii="Times New Roman" w:eastAsia="Times New Roman" w:hAnsi="Times New Roman" w:cs="Times New Roman"/>
          <w:color w:val="000000"/>
          <w:sz w:val="20"/>
          <w:szCs w:val="20"/>
        </w:rPr>
        <w:t>61(6):</w:t>
      </w:r>
      <w:r w:rsidR="002C5C5D" w:rsidRPr="007A73AD">
        <w:rPr>
          <w:rFonts w:ascii="Times New Roman" w:eastAsia="Times New Roman" w:hAnsi="Times New Roman" w:cs="Times New Roman"/>
          <w:color w:val="000000"/>
          <w:sz w:val="20"/>
          <w:szCs w:val="20"/>
        </w:rPr>
        <w:t xml:space="preserve"> </w:t>
      </w:r>
      <w:r w:rsidR="00164B2E" w:rsidRPr="007A73AD">
        <w:rPr>
          <w:rFonts w:ascii="Times New Roman" w:eastAsia="Times New Roman" w:hAnsi="Times New Roman" w:cs="Times New Roman"/>
          <w:color w:val="000000"/>
          <w:sz w:val="20"/>
          <w:szCs w:val="20"/>
        </w:rPr>
        <w:t>593–60</w:t>
      </w:r>
      <w:r w:rsidR="00084D08" w:rsidRPr="007A73AD">
        <w:rPr>
          <w:rFonts w:ascii="Times New Roman" w:eastAsia="Times New Roman" w:hAnsi="Times New Roman" w:cs="Times New Roman"/>
          <w:color w:val="000000"/>
          <w:sz w:val="20"/>
          <w:szCs w:val="20"/>
        </w:rPr>
        <w:t>1.</w:t>
      </w:r>
    </w:p>
    <w:p w:rsidR="00E844E7" w:rsidRPr="007A73AD" w:rsidRDefault="00E844E7" w:rsidP="00084D08">
      <w:pPr>
        <w:numPr>
          <w:ilvl w:val="0"/>
          <w:numId w:val="1"/>
        </w:numPr>
        <w:pBdr>
          <w:top w:val="nil"/>
          <w:left w:val="nil"/>
          <w:bottom w:val="nil"/>
          <w:right w:val="nil"/>
          <w:between w:val="nil"/>
        </w:pBdr>
        <w:snapToGrid w:val="0"/>
        <w:ind w:left="425" w:hanging="425"/>
        <w:contextualSpacing/>
        <w:rPr>
          <w:rFonts w:ascii="Times New Roman" w:eastAsia="Times New Roman" w:hAnsi="Times New Roman" w:cs="Times New Roman"/>
          <w:bCs/>
          <w:color w:val="000000"/>
          <w:sz w:val="20"/>
          <w:szCs w:val="20"/>
        </w:rPr>
      </w:pPr>
      <w:r w:rsidRPr="007A73AD">
        <w:rPr>
          <w:rFonts w:ascii="Times New Roman" w:eastAsia="Times New Roman" w:hAnsi="Times New Roman" w:cs="Times New Roman"/>
          <w:bCs/>
          <w:color w:val="000000"/>
          <w:sz w:val="20"/>
          <w:szCs w:val="20"/>
        </w:rPr>
        <w:t>Govina</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O,</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Kotronoulas</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G,</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Mystakidou</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K,</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Katsaragakis</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S,</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Vlachou</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E,</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et</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al:</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color w:val="000000"/>
          <w:sz w:val="20"/>
          <w:szCs w:val="20"/>
        </w:rPr>
        <w:t>Effects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lastRenderedPageBreak/>
        <w:t>patient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and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personal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demographic,</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clinical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and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psychosocial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characteristics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the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burden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family</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members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caring</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for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patients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with</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advanced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cancer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in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Greece</w:t>
      </w:r>
      <w:r w:rsidR="00084D08" w:rsidRPr="007A73AD">
        <w:rPr>
          <w:rFonts w:ascii="Times New Roman" w:eastAsia="Times New Roman" w:hAnsi="Times New Roman" w:cs="Times New Roman"/>
          <w:color w:val="000000"/>
          <w:sz w:val="20"/>
          <w:szCs w:val="20"/>
        </w:rPr>
        <w:t xml:space="preserve">. </w:t>
      </w:r>
      <w:r w:rsidR="00084D08" w:rsidRPr="007A73AD">
        <w:rPr>
          <w:rFonts w:ascii="Times New Roman" w:eastAsia="Times New Roman" w:hAnsi="Times New Roman" w:cs="Times New Roman"/>
          <w:bCs/>
          <w:i/>
          <w:iCs/>
          <w:sz w:val="20"/>
          <w:szCs w:val="20"/>
        </w:rPr>
        <w:t>E</w:t>
      </w:r>
      <w:r w:rsidRPr="007A73AD">
        <w:rPr>
          <w:rFonts w:ascii="Times New Roman" w:eastAsia="Times New Roman" w:hAnsi="Times New Roman" w:cs="Times New Roman"/>
          <w:bCs/>
          <w:i/>
          <w:iCs/>
          <w:sz w:val="20"/>
          <w:szCs w:val="20"/>
        </w:rPr>
        <w:t>ur</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J</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Onco</w:t>
      </w:r>
      <w:r w:rsidR="00084D08" w:rsidRPr="007A73AD">
        <w:rPr>
          <w:rFonts w:ascii="Times New Roman" w:eastAsia="Times New Roman" w:hAnsi="Times New Roman" w:cs="Times New Roman"/>
          <w:bCs/>
          <w:i/>
          <w:iCs/>
          <w:sz w:val="20"/>
          <w:szCs w:val="20"/>
        </w:rPr>
        <w:t>l N</w:t>
      </w:r>
      <w:r w:rsidRPr="007A73AD">
        <w:rPr>
          <w:rFonts w:ascii="Times New Roman" w:eastAsia="Times New Roman" w:hAnsi="Times New Roman" w:cs="Times New Roman"/>
          <w:bCs/>
          <w:i/>
          <w:iCs/>
          <w:sz w:val="20"/>
          <w:szCs w:val="20"/>
        </w:rPr>
        <w:t>urs</w:t>
      </w:r>
      <w:r w:rsidRPr="007A73AD">
        <w:rPr>
          <w:rFonts w:ascii="Times New Roman" w:eastAsia="Times New Roman" w:hAnsi="Times New Roman" w:cs="Times New Roman"/>
          <w:color w:val="000000"/>
          <w:sz w:val="20"/>
          <w:szCs w:val="20"/>
        </w:rPr>
        <w: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2015</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Feb;19(1):81-8.</w:t>
      </w:r>
    </w:p>
    <w:p w:rsidR="00157E1D" w:rsidRPr="007A73AD" w:rsidRDefault="00A40E7F" w:rsidP="00084D08">
      <w:pPr>
        <w:numPr>
          <w:ilvl w:val="0"/>
          <w:numId w:val="1"/>
        </w:numPr>
        <w:pBdr>
          <w:top w:val="nil"/>
          <w:left w:val="nil"/>
          <w:bottom w:val="nil"/>
          <w:right w:val="nil"/>
          <w:between w:val="nil"/>
        </w:pBdr>
        <w:snapToGrid w:val="0"/>
        <w:ind w:left="425" w:hanging="425"/>
        <w:contextualSpacing/>
        <w:rPr>
          <w:rFonts w:ascii="Times New Roman" w:eastAsia="Times New Roman" w:hAnsi="Times New Roman" w:cs="Times New Roman"/>
          <w:color w:val="000000"/>
          <w:sz w:val="20"/>
          <w:szCs w:val="20"/>
        </w:rPr>
      </w:pPr>
      <w:r w:rsidRPr="007A73AD">
        <w:rPr>
          <w:rFonts w:ascii="Times New Roman" w:hAnsi="Times New Roman" w:cs="Times New Roman"/>
          <w:bCs/>
          <w:sz w:val="20"/>
          <w:szCs w:val="20"/>
        </w:rPr>
        <w:t>Kadam</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A,</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Shinde</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M</w:t>
      </w:r>
      <w:r w:rsidRPr="007A73AD">
        <w:rPr>
          <w:rFonts w:ascii="Times New Roman" w:eastAsia="Times New Roman" w:hAnsi="Times New Roman" w:cs="Times New Roman"/>
          <w:color w:val="000000"/>
          <w:sz w:val="20"/>
          <w:szCs w:val="20"/>
        </w:rPr>
        <w: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effectiveness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structured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education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on</w:t>
      </w:r>
      <w:r w:rsidR="002C5C5D" w:rsidRPr="007A73AD">
        <w:rPr>
          <w:rFonts w:ascii="Times New Roman" w:eastAsia="Times New Roman" w:hAnsi="Times New Roman" w:cs="Times New Roman"/>
          <w:color w:val="000000"/>
          <w:sz w:val="20"/>
          <w:szCs w:val="20"/>
        </w:rPr>
        <w:t xml:space="preserve"> </w:t>
      </w:r>
      <w:r w:rsidR="00157E1D" w:rsidRPr="007A73AD">
        <w:rPr>
          <w:rFonts w:ascii="Times New Roman" w:eastAsia="Times New Roman" w:hAnsi="Times New Roman" w:cs="Times New Roman"/>
          <w:color w:val="000000"/>
          <w:sz w:val="20"/>
          <w:szCs w:val="20"/>
        </w:rPr>
        <w:t>caregiver’s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knowledge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and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attitude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regarding</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colostomy</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care.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International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journal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science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research</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2014;</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3(4)</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586-93.</w:t>
      </w:r>
    </w:p>
    <w:p w:rsidR="00A40E7F" w:rsidRPr="007A73AD" w:rsidRDefault="00157E1D" w:rsidP="00084D08">
      <w:pPr>
        <w:numPr>
          <w:ilvl w:val="0"/>
          <w:numId w:val="1"/>
        </w:numPr>
        <w:pBdr>
          <w:top w:val="nil"/>
          <w:left w:val="nil"/>
          <w:bottom w:val="nil"/>
          <w:right w:val="nil"/>
          <w:between w:val="nil"/>
        </w:pBdr>
        <w:snapToGrid w:val="0"/>
        <w:ind w:left="425" w:hanging="425"/>
        <w:contextualSpacing/>
        <w:rPr>
          <w:rFonts w:ascii="Times New Roman" w:eastAsia="Times New Roman" w:hAnsi="Times New Roman" w:cs="Times New Roman"/>
          <w:color w:val="000000"/>
          <w:sz w:val="20"/>
          <w:szCs w:val="20"/>
        </w:rPr>
      </w:pPr>
      <w:r w:rsidRPr="007A73AD">
        <w:rPr>
          <w:rFonts w:ascii="Times New Roman" w:hAnsi="Times New Roman" w:cs="Times New Roman"/>
          <w:bCs/>
          <w:sz w:val="20"/>
          <w:szCs w:val="20"/>
        </w:rPr>
        <w:t>Mocher</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C,</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Adams</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R,</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Helft</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P</w:t>
      </w:r>
      <w:r w:rsidR="00084D08" w:rsidRPr="007A73AD">
        <w:rPr>
          <w:rFonts w:ascii="Times New Roman" w:hAnsi="Times New Roman" w:cs="Times New Roman"/>
          <w:bCs/>
          <w:sz w:val="20"/>
          <w:szCs w:val="20"/>
        </w:rPr>
        <w:t>, O</w:t>
      </w:r>
      <w:r w:rsidRPr="007A73AD">
        <w:rPr>
          <w:rFonts w:ascii="Times New Roman" w:hAnsi="Times New Roman" w:cs="Times New Roman"/>
          <w:bCs/>
          <w:sz w:val="20"/>
          <w:szCs w:val="20"/>
        </w:rPr>
        <w:t>’Neil</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BH,</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Shahda</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S:</w:t>
      </w:r>
      <w:r w:rsidR="002C5C5D" w:rsidRPr="007A73AD">
        <w:rPr>
          <w:rFonts w:ascii="Times New Roman" w:hAnsi="Times New Roman" w:cs="Times New Roman"/>
          <w:bCs/>
          <w:sz w:val="20"/>
          <w:szCs w:val="20"/>
        </w:rPr>
        <w:t xml:space="preserve"> </w:t>
      </w:r>
      <w:r w:rsidRPr="007A73AD">
        <w:rPr>
          <w:rFonts w:ascii="Times New Roman" w:hAnsi="Times New Roman" w:cs="Times New Roman"/>
          <w:sz w:val="20"/>
          <w:szCs w:val="20"/>
        </w:rPr>
        <w:t>family</w:t>
      </w:r>
      <w:r w:rsidR="002C5C5D" w:rsidRPr="007A73AD">
        <w:rPr>
          <w:rFonts w:ascii="Times New Roman" w:hAnsi="Times New Roman" w:cs="Times New Roman"/>
          <w:sz w:val="20"/>
          <w:szCs w:val="20"/>
        </w:rPr>
        <w:t xml:space="preserve"> </w:t>
      </w:r>
      <w:r w:rsidR="007A73AD" w:rsidRPr="007A73AD">
        <w:rPr>
          <w:rFonts w:ascii="Times New Roman" w:hAnsi="Times New Roman" w:cs="Times New Roman"/>
          <w:sz w:val="20"/>
          <w:szCs w:val="20"/>
        </w:rPr>
        <w:t>care giving</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challenges</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in</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advanced</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colorectal:</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patient</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and</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caregiver</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perspectives.</w:t>
      </w:r>
      <w:r w:rsidR="002C5C5D" w:rsidRPr="007A73AD">
        <w:rPr>
          <w:rFonts w:ascii="Times New Roman" w:hAnsi="Times New Roman" w:cs="Times New Roman"/>
          <w:sz w:val="20"/>
          <w:szCs w:val="20"/>
        </w:rPr>
        <w:t xml:space="preserve"> </w:t>
      </w:r>
      <w:r w:rsidRPr="007A73AD">
        <w:rPr>
          <w:rFonts w:ascii="Times New Roman" w:hAnsi="Times New Roman" w:cs="Times New Roman"/>
          <w:bCs/>
          <w:i/>
          <w:iCs/>
          <w:sz w:val="20"/>
          <w:szCs w:val="20"/>
        </w:rPr>
        <w:t>Supportive</w:t>
      </w:r>
      <w:r w:rsidR="002C5C5D" w:rsidRPr="007A73AD">
        <w:rPr>
          <w:rFonts w:ascii="Times New Roman" w:hAnsi="Times New Roman" w:cs="Times New Roman"/>
          <w:bCs/>
          <w:i/>
          <w:iCs/>
          <w:sz w:val="20"/>
          <w:szCs w:val="20"/>
        </w:rPr>
        <w:t xml:space="preserve"> </w:t>
      </w:r>
      <w:r w:rsidRPr="007A73AD">
        <w:rPr>
          <w:rFonts w:ascii="Times New Roman" w:hAnsi="Times New Roman" w:cs="Times New Roman"/>
          <w:bCs/>
          <w:i/>
          <w:iCs/>
          <w:sz w:val="20"/>
          <w:szCs w:val="20"/>
        </w:rPr>
        <w:t>care</w:t>
      </w:r>
      <w:r w:rsidR="002C5C5D" w:rsidRPr="007A73AD">
        <w:rPr>
          <w:rFonts w:ascii="Times New Roman" w:hAnsi="Times New Roman" w:cs="Times New Roman"/>
          <w:bCs/>
          <w:i/>
          <w:iCs/>
          <w:sz w:val="20"/>
          <w:szCs w:val="20"/>
        </w:rPr>
        <w:t xml:space="preserve"> </w:t>
      </w:r>
      <w:r w:rsidRPr="007A73AD">
        <w:rPr>
          <w:rFonts w:ascii="Times New Roman" w:hAnsi="Times New Roman" w:cs="Times New Roman"/>
          <w:bCs/>
          <w:i/>
          <w:iCs/>
          <w:sz w:val="20"/>
          <w:szCs w:val="20"/>
        </w:rPr>
        <w:t>in</w:t>
      </w:r>
      <w:r w:rsidR="002C5C5D" w:rsidRPr="007A73AD">
        <w:rPr>
          <w:rFonts w:ascii="Times New Roman" w:hAnsi="Times New Roman" w:cs="Times New Roman"/>
          <w:bCs/>
          <w:i/>
          <w:iCs/>
          <w:sz w:val="20"/>
          <w:szCs w:val="20"/>
        </w:rPr>
        <w:t xml:space="preserve"> </w:t>
      </w:r>
      <w:r w:rsidRPr="007A73AD">
        <w:rPr>
          <w:rFonts w:ascii="Times New Roman" w:hAnsi="Times New Roman" w:cs="Times New Roman"/>
          <w:bCs/>
          <w:i/>
          <w:iCs/>
          <w:sz w:val="20"/>
          <w:szCs w:val="20"/>
        </w:rPr>
        <w:t>cancer</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2016;</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24</w:t>
      </w:r>
      <w:r w:rsidR="002C5C5D" w:rsidRPr="007A73AD">
        <w:rPr>
          <w:rFonts w:ascii="Times New Roman" w:hAnsi="Times New Roman" w:cs="Times New Roman"/>
          <w:sz w:val="20"/>
          <w:szCs w:val="20"/>
        </w:rPr>
        <w:t xml:space="preserve"> </w:t>
      </w:r>
      <w:r w:rsidRPr="007A73AD">
        <w:rPr>
          <w:rFonts w:ascii="Times New Roman" w:hAnsi="Times New Roman" w:cs="Times New Roman"/>
          <w:sz w:val="20"/>
          <w:szCs w:val="20"/>
        </w:rPr>
        <w:t>(5):2017-24.</w:t>
      </w:r>
    </w:p>
    <w:p w:rsidR="00157E1D" w:rsidRPr="007A73AD" w:rsidRDefault="00157E1D" w:rsidP="00084D08">
      <w:pPr>
        <w:numPr>
          <w:ilvl w:val="0"/>
          <w:numId w:val="1"/>
        </w:numPr>
        <w:pBdr>
          <w:top w:val="nil"/>
          <w:left w:val="nil"/>
          <w:bottom w:val="nil"/>
          <w:right w:val="nil"/>
          <w:between w:val="nil"/>
        </w:pBdr>
        <w:snapToGrid w:val="0"/>
        <w:ind w:left="425" w:hanging="425"/>
        <w:contextualSpacing/>
        <w:rPr>
          <w:rFonts w:ascii="Times New Roman" w:eastAsia="Times New Roman" w:hAnsi="Times New Roman" w:cs="Times New Roman"/>
          <w:color w:val="000000"/>
          <w:sz w:val="20"/>
          <w:szCs w:val="20"/>
        </w:rPr>
      </w:pPr>
      <w:r w:rsidRPr="007A73AD">
        <w:rPr>
          <w:rFonts w:ascii="Times New Roman" w:hAnsi="Times New Roman" w:cs="Times New Roman"/>
          <w:bCs/>
          <w:sz w:val="20"/>
          <w:szCs w:val="20"/>
        </w:rPr>
        <w:t>O'Hara</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RE,</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Hull</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JG,</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Lyons</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KD,</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Bakitas</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M,</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Hegel</w:t>
      </w:r>
      <w:r w:rsidR="002C5C5D" w:rsidRPr="007A73AD">
        <w:rPr>
          <w:rFonts w:ascii="Times New Roman" w:hAnsi="Times New Roman" w:cs="Times New Roman"/>
          <w:bCs/>
          <w:sz w:val="20"/>
          <w:szCs w:val="20"/>
        </w:rPr>
        <w:t xml:space="preserve"> </w:t>
      </w:r>
      <w:r w:rsidRPr="007A73AD">
        <w:rPr>
          <w:rFonts w:ascii="Times New Roman" w:hAnsi="Times New Roman" w:cs="Times New Roman"/>
          <w:bCs/>
          <w:sz w:val="20"/>
          <w:szCs w:val="20"/>
        </w:rPr>
        <w:t>MT,</w:t>
      </w:r>
      <w:r w:rsidR="002C5C5D" w:rsidRPr="007A73AD">
        <w:rPr>
          <w:rFonts w:ascii="Times New Roman" w:hAnsi="Times New Roman" w:cs="Times New Roman"/>
          <w:bCs/>
          <w:sz w:val="20"/>
          <w:szCs w:val="20"/>
        </w:rPr>
        <w:t xml:space="preserve"> </w:t>
      </w:r>
      <w:r w:rsidR="00E844E7" w:rsidRPr="007A73AD">
        <w:rPr>
          <w:rFonts w:ascii="Times New Roman" w:hAnsi="Times New Roman" w:cs="Times New Roman"/>
          <w:bCs/>
          <w:sz w:val="20"/>
          <w:szCs w:val="20"/>
        </w:rPr>
        <w:t>et</w:t>
      </w:r>
      <w:r w:rsidR="002C5C5D" w:rsidRPr="007A73AD">
        <w:rPr>
          <w:rFonts w:ascii="Times New Roman" w:hAnsi="Times New Roman" w:cs="Times New Roman"/>
          <w:bCs/>
          <w:sz w:val="20"/>
          <w:szCs w:val="20"/>
        </w:rPr>
        <w:t xml:space="preserve"> </w:t>
      </w:r>
      <w:r w:rsidR="00E844E7" w:rsidRPr="007A73AD">
        <w:rPr>
          <w:rFonts w:ascii="Times New Roman" w:hAnsi="Times New Roman" w:cs="Times New Roman"/>
          <w:bCs/>
          <w:sz w:val="20"/>
          <w:szCs w:val="20"/>
        </w:rPr>
        <w:t>al:</w:t>
      </w:r>
      <w:r w:rsidR="002C5C5D" w:rsidRPr="007A73AD">
        <w:rPr>
          <w:rFonts w:ascii="Times New Roman" w:hAnsi="Times New Roman" w:cs="Times New Roman"/>
          <w:bCs/>
          <w:sz w:val="20"/>
          <w:szCs w:val="20"/>
        </w:rPr>
        <w:t xml:space="preserve"> </w:t>
      </w:r>
      <w:r w:rsidRPr="007A73AD">
        <w:rPr>
          <w:rFonts w:ascii="Times New Roman" w:eastAsia="Times New Roman" w:hAnsi="Times New Roman" w:cs="Times New Roman"/>
          <w:color w:val="000000"/>
          <w:sz w:val="20"/>
          <w:szCs w:val="20"/>
        </w:rPr>
        <w:t>Impact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caregiver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burden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patient-focused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palliative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care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intervention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for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patients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with</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advanced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cancer</w:t>
      </w:r>
      <w:r w:rsidR="00084D08" w:rsidRPr="007A73AD">
        <w:rPr>
          <w:rFonts w:ascii="Times New Roman" w:eastAsia="Times New Roman" w:hAnsi="Times New Roman" w:cs="Times New Roman"/>
          <w:color w:val="000000"/>
          <w:sz w:val="20"/>
          <w:szCs w:val="20"/>
        </w:rPr>
        <w:t xml:space="preserve">. </w:t>
      </w:r>
      <w:r w:rsidR="00084D08" w:rsidRPr="007A73AD">
        <w:rPr>
          <w:rFonts w:ascii="Times New Roman" w:eastAsia="Times New Roman" w:hAnsi="Times New Roman" w:cs="Times New Roman"/>
          <w:bCs/>
          <w:i/>
          <w:iCs/>
          <w:sz w:val="20"/>
          <w:szCs w:val="20"/>
        </w:rPr>
        <w:t>P</w:t>
      </w:r>
      <w:r w:rsidRPr="007A73AD">
        <w:rPr>
          <w:rFonts w:ascii="Times New Roman" w:eastAsia="Times New Roman" w:hAnsi="Times New Roman" w:cs="Times New Roman"/>
          <w:bCs/>
          <w:i/>
          <w:iCs/>
          <w:sz w:val="20"/>
          <w:szCs w:val="20"/>
        </w:rPr>
        <w:t>alliat</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Support</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Care</w:t>
      </w:r>
      <w:r w:rsidRPr="007A73AD">
        <w:rPr>
          <w:rFonts w:ascii="Times New Roman" w:eastAsia="Times New Roman" w:hAnsi="Times New Roman" w:cs="Times New Roman"/>
          <w:bCs/>
          <w:i/>
          <w:iCs/>
          <w:color w:val="000000"/>
          <w:sz w:val="20"/>
          <w:szCs w:val="20"/>
        </w:rPr>
        <w: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2010</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Dec;8(4):395-404.</w:t>
      </w:r>
    </w:p>
    <w:p w:rsidR="00BD456E" w:rsidRPr="007A73AD" w:rsidRDefault="00BD456E" w:rsidP="00084D08">
      <w:pPr>
        <w:numPr>
          <w:ilvl w:val="0"/>
          <w:numId w:val="1"/>
        </w:numPr>
        <w:pBdr>
          <w:top w:val="nil"/>
          <w:left w:val="nil"/>
          <w:bottom w:val="nil"/>
          <w:right w:val="nil"/>
          <w:between w:val="nil"/>
        </w:pBdr>
        <w:snapToGrid w:val="0"/>
        <w:ind w:left="425" w:hanging="425"/>
        <w:contextualSpacing/>
        <w:rPr>
          <w:rFonts w:ascii="Times New Roman" w:eastAsia="Times New Roman" w:hAnsi="Times New Roman" w:cs="Times New Roman"/>
          <w:bCs/>
          <w:color w:val="000000"/>
          <w:sz w:val="20"/>
          <w:szCs w:val="20"/>
        </w:rPr>
      </w:pPr>
      <w:r w:rsidRPr="007A73AD">
        <w:rPr>
          <w:rFonts w:ascii="Times New Roman" w:eastAsia="Times New Roman" w:hAnsi="Times New Roman" w:cs="Times New Roman"/>
          <w:bCs/>
          <w:color w:val="000000"/>
          <w:sz w:val="20"/>
          <w:szCs w:val="20"/>
        </w:rPr>
        <w:t>Mazanec</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SR,</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Sattar</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A,</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Delaney</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CP,</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Daly</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BJ.</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color w:val="000000"/>
          <w:sz w:val="20"/>
          <w:szCs w:val="20"/>
        </w:rPr>
        <w:t>Activation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for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Health</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Management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in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Colorectal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Cancer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Survivors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and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Their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Family</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Caregivers</w:t>
      </w:r>
      <w:r w:rsidR="00084D08" w:rsidRPr="007A73AD">
        <w:rPr>
          <w:rFonts w:ascii="Times New Roman" w:eastAsia="Times New Roman" w:hAnsi="Times New Roman" w:cs="Times New Roman"/>
          <w:color w:val="000000"/>
          <w:sz w:val="20"/>
          <w:szCs w:val="20"/>
        </w:rPr>
        <w:t xml:space="preserve">. </w:t>
      </w:r>
      <w:r w:rsidR="00084D08" w:rsidRPr="007A73AD">
        <w:rPr>
          <w:rFonts w:ascii="Times New Roman" w:eastAsia="Times New Roman" w:hAnsi="Times New Roman" w:cs="Times New Roman"/>
          <w:bCs/>
          <w:i/>
          <w:iCs/>
          <w:sz w:val="20"/>
          <w:szCs w:val="20"/>
        </w:rPr>
        <w:t>W</w:t>
      </w:r>
      <w:r w:rsidRPr="007A73AD">
        <w:rPr>
          <w:rFonts w:ascii="Times New Roman" w:eastAsia="Times New Roman" w:hAnsi="Times New Roman" w:cs="Times New Roman"/>
          <w:bCs/>
          <w:i/>
          <w:iCs/>
          <w:sz w:val="20"/>
          <w:szCs w:val="20"/>
        </w:rPr>
        <w:t>est</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J</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Nurs</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Res</w:t>
      </w:r>
      <w:r w:rsidRPr="007A73AD">
        <w:rPr>
          <w:rFonts w:ascii="Times New Roman" w:eastAsia="Times New Roman" w:hAnsi="Times New Roman" w:cs="Times New Roman"/>
          <w:bCs/>
          <w:i/>
          <w:iCs/>
          <w:color w:val="000000"/>
          <w:sz w:val="20"/>
          <w:szCs w:val="20"/>
        </w:rPr>
        <w:t>.</w:t>
      </w:r>
      <w:r w:rsidR="002C5C5D" w:rsidRPr="007A73AD">
        <w:rPr>
          <w:rFonts w:ascii="Times New Roman" w:eastAsia="Times New Roman" w:hAnsi="Times New Roman" w:cs="Times New Roman"/>
          <w:bCs/>
          <w:i/>
          <w:iCs/>
          <w:color w:val="000000"/>
          <w:sz w:val="20"/>
          <w:szCs w:val="20"/>
        </w:rPr>
        <w:t xml:space="preserve"> </w:t>
      </w:r>
      <w:r w:rsidRPr="007A73AD">
        <w:rPr>
          <w:rFonts w:ascii="Times New Roman" w:eastAsia="Times New Roman" w:hAnsi="Times New Roman" w:cs="Times New Roman"/>
          <w:color w:val="000000"/>
          <w:sz w:val="20"/>
          <w:szCs w:val="20"/>
        </w:rPr>
        <w:t>2016</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Mar;38(3):325-44.</w:t>
      </w:r>
    </w:p>
    <w:p w:rsidR="00084D08" w:rsidRPr="007A73AD" w:rsidRDefault="00BD456E" w:rsidP="00084D08">
      <w:pPr>
        <w:numPr>
          <w:ilvl w:val="0"/>
          <w:numId w:val="1"/>
        </w:numPr>
        <w:pBdr>
          <w:top w:val="nil"/>
          <w:left w:val="nil"/>
          <w:bottom w:val="nil"/>
          <w:right w:val="nil"/>
          <w:between w:val="nil"/>
        </w:pBdr>
        <w:snapToGrid w:val="0"/>
        <w:ind w:left="425" w:hanging="425"/>
        <w:contextualSpacing/>
        <w:rPr>
          <w:rFonts w:ascii="Times New Roman" w:hAnsi="Times New Roman" w:cs="Times New Roman"/>
          <w:color w:val="000000"/>
          <w:sz w:val="20"/>
          <w:szCs w:val="20"/>
        </w:rPr>
      </w:pPr>
      <w:r w:rsidRPr="007A73AD">
        <w:rPr>
          <w:rFonts w:ascii="Times New Roman" w:eastAsia="Times New Roman" w:hAnsi="Times New Roman" w:cs="Times New Roman"/>
          <w:bCs/>
          <w:color w:val="000000"/>
          <w:sz w:val="20"/>
          <w:szCs w:val="20"/>
        </w:rPr>
        <w:t>Havyer</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RD,</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van</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Ryn</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M,</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Wilson</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PM,</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Griffin</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JM.</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color w:val="000000"/>
          <w:sz w:val="20"/>
          <w:szCs w:val="20"/>
        </w:rPr>
        <w:t>The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effect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routine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training</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the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self-efficacy</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informal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caregivers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colorectal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cancer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patients</w:t>
      </w:r>
      <w:r w:rsidR="00084D08" w:rsidRPr="007A73AD">
        <w:rPr>
          <w:rFonts w:ascii="Times New Roman" w:eastAsia="Times New Roman" w:hAnsi="Times New Roman" w:cs="Times New Roman"/>
          <w:color w:val="000000"/>
          <w:sz w:val="20"/>
          <w:szCs w:val="20"/>
        </w:rPr>
        <w:t xml:space="preserve">. </w:t>
      </w:r>
      <w:r w:rsidR="00084D08" w:rsidRPr="007A73AD">
        <w:rPr>
          <w:rFonts w:ascii="Times New Roman" w:eastAsia="Times New Roman" w:hAnsi="Times New Roman" w:cs="Times New Roman"/>
          <w:bCs/>
          <w:i/>
          <w:iCs/>
          <w:sz w:val="20"/>
          <w:szCs w:val="20"/>
        </w:rPr>
        <w:t>S</w:t>
      </w:r>
      <w:r w:rsidRPr="007A73AD">
        <w:rPr>
          <w:rFonts w:ascii="Times New Roman" w:eastAsia="Times New Roman" w:hAnsi="Times New Roman" w:cs="Times New Roman"/>
          <w:bCs/>
          <w:i/>
          <w:iCs/>
          <w:sz w:val="20"/>
          <w:szCs w:val="20"/>
        </w:rPr>
        <w:t>upport</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Care</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Cancer</w:t>
      </w:r>
      <w:r w:rsidRPr="007A73AD">
        <w:rPr>
          <w:rFonts w:ascii="Times New Roman" w:eastAsia="Times New Roman" w:hAnsi="Times New Roman" w:cs="Times New Roman"/>
          <w:bCs/>
          <w:i/>
          <w:iCs/>
          <w:color w:val="000000"/>
          <w:sz w:val="20"/>
          <w:szCs w:val="20"/>
        </w:rPr>
        <w:t>.</w:t>
      </w:r>
      <w:r w:rsidR="002C5C5D" w:rsidRPr="007A73AD">
        <w:rPr>
          <w:rFonts w:ascii="Times New Roman" w:eastAsia="Times New Roman" w:hAnsi="Times New Roman" w:cs="Times New Roman"/>
          <w:bCs/>
          <w:i/>
          <w:iCs/>
          <w:color w:val="000000"/>
          <w:sz w:val="20"/>
          <w:szCs w:val="20"/>
        </w:rPr>
        <w:t xml:space="preserve"> </w:t>
      </w:r>
      <w:r w:rsidRPr="007A73AD">
        <w:rPr>
          <w:rFonts w:ascii="Times New Roman" w:eastAsia="Times New Roman" w:hAnsi="Times New Roman" w:cs="Times New Roman"/>
          <w:color w:val="000000"/>
          <w:sz w:val="20"/>
          <w:szCs w:val="20"/>
        </w:rPr>
        <w:t>2017</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Apr;25(4):1071-1077</w:t>
      </w:r>
      <w:r w:rsidR="00084D08" w:rsidRPr="007A73AD">
        <w:rPr>
          <w:rFonts w:ascii="Times New Roman" w:hAnsi="Times New Roman" w:cs="Times New Roman" w:hint="eastAsia"/>
          <w:color w:val="000000"/>
          <w:sz w:val="20"/>
          <w:szCs w:val="20"/>
          <w:lang w:eastAsia="zh-CN"/>
        </w:rPr>
        <w:t>.</w:t>
      </w:r>
    </w:p>
    <w:p w:rsidR="00084D08" w:rsidRPr="007A73AD" w:rsidRDefault="00DC597A" w:rsidP="00084D08">
      <w:pPr>
        <w:numPr>
          <w:ilvl w:val="0"/>
          <w:numId w:val="1"/>
        </w:numPr>
        <w:pBdr>
          <w:top w:val="nil"/>
          <w:left w:val="nil"/>
          <w:bottom w:val="nil"/>
          <w:right w:val="nil"/>
          <w:between w:val="nil"/>
        </w:pBdr>
        <w:snapToGrid w:val="0"/>
        <w:ind w:left="425" w:hanging="425"/>
        <w:contextualSpacing/>
        <w:rPr>
          <w:rFonts w:ascii="Times New Roman" w:eastAsia="Times New Roman" w:hAnsi="Times New Roman" w:cs="Times New Roman"/>
          <w:color w:val="000000"/>
          <w:sz w:val="20"/>
          <w:szCs w:val="20"/>
        </w:rPr>
      </w:pPr>
      <w:r w:rsidRPr="007A73AD">
        <w:rPr>
          <w:rFonts w:ascii="Times New Roman" w:eastAsia="Times New Roman" w:hAnsi="Times New Roman" w:cs="Times New Roman"/>
          <w:bCs/>
          <w:color w:val="000000"/>
          <w:sz w:val="20"/>
          <w:szCs w:val="20"/>
        </w:rPr>
        <w:t>Dabas</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H,</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Sharma</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KK,</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Joshi</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P,</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Agarwala</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S.:</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color w:val="000000"/>
          <w:sz w:val="20"/>
          <w:szCs w:val="20"/>
        </w:rPr>
        <w:t>Video</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teaching</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program</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management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colostomy:</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Evaluation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its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impact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caregivers</w:t>
      </w:r>
      <w:r w:rsidR="00084D08" w:rsidRPr="007A73AD">
        <w:rPr>
          <w:rFonts w:ascii="Times New Roman" w:eastAsia="Times New Roman" w:hAnsi="Times New Roman" w:cs="Times New Roman"/>
          <w:color w:val="000000"/>
          <w:sz w:val="20"/>
          <w:szCs w:val="20"/>
        </w:rPr>
        <w:t xml:space="preserve">. </w:t>
      </w:r>
      <w:r w:rsidR="00084D08" w:rsidRPr="007A73AD">
        <w:rPr>
          <w:rFonts w:ascii="Times New Roman" w:eastAsia="Times New Roman" w:hAnsi="Times New Roman" w:cs="Times New Roman"/>
          <w:bCs/>
          <w:i/>
          <w:iCs/>
          <w:sz w:val="20"/>
          <w:szCs w:val="20"/>
        </w:rPr>
        <w:t>J</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Indian</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Asso</w:t>
      </w:r>
      <w:r w:rsidR="00084D08" w:rsidRPr="007A73AD">
        <w:rPr>
          <w:rFonts w:ascii="Times New Roman" w:eastAsia="Times New Roman" w:hAnsi="Times New Roman" w:cs="Times New Roman"/>
          <w:bCs/>
          <w:i/>
          <w:iCs/>
          <w:sz w:val="20"/>
          <w:szCs w:val="20"/>
        </w:rPr>
        <w:t>c P</w:t>
      </w:r>
      <w:r w:rsidRPr="007A73AD">
        <w:rPr>
          <w:rFonts w:ascii="Times New Roman" w:eastAsia="Times New Roman" w:hAnsi="Times New Roman" w:cs="Times New Roman"/>
          <w:bCs/>
          <w:i/>
          <w:iCs/>
          <w:sz w:val="20"/>
          <w:szCs w:val="20"/>
        </w:rPr>
        <w:t>ediatr</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Surg</w:t>
      </w:r>
      <w:r w:rsidRPr="007A73AD">
        <w:rPr>
          <w:rFonts w:ascii="Times New Roman" w:eastAsia="Times New Roman" w:hAnsi="Times New Roman" w:cs="Times New Roman"/>
          <w:bCs/>
          <w:i/>
          <w:iCs/>
          <w:color w:val="000000"/>
          <w:sz w:val="20"/>
          <w:szCs w:val="20"/>
        </w:rPr>
        <w: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2016</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Apr-Jun;21(2):54-</w:t>
      </w:r>
      <w:r w:rsidR="00084D08" w:rsidRPr="007A73AD">
        <w:rPr>
          <w:rFonts w:ascii="Times New Roman" w:eastAsia="Times New Roman" w:hAnsi="Times New Roman" w:cs="Times New Roman"/>
          <w:color w:val="000000"/>
          <w:sz w:val="20"/>
          <w:szCs w:val="20"/>
        </w:rPr>
        <w:t>6.</w:t>
      </w:r>
    </w:p>
    <w:p w:rsidR="00DC597A" w:rsidRPr="007A73AD" w:rsidRDefault="00DC597A" w:rsidP="00084D08">
      <w:pPr>
        <w:numPr>
          <w:ilvl w:val="0"/>
          <w:numId w:val="1"/>
        </w:numPr>
        <w:pBdr>
          <w:top w:val="nil"/>
          <w:left w:val="nil"/>
          <w:bottom w:val="nil"/>
          <w:right w:val="nil"/>
          <w:between w:val="nil"/>
        </w:pBdr>
        <w:snapToGrid w:val="0"/>
        <w:ind w:left="425" w:hanging="425"/>
        <w:contextualSpacing/>
        <w:rPr>
          <w:rFonts w:ascii="Times New Roman" w:eastAsia="Times New Roman" w:hAnsi="Times New Roman" w:cs="Times New Roman"/>
          <w:color w:val="000000"/>
          <w:sz w:val="20"/>
          <w:szCs w:val="20"/>
        </w:rPr>
      </w:pPr>
      <w:r w:rsidRPr="007A73AD">
        <w:rPr>
          <w:rFonts w:ascii="Times New Roman" w:eastAsia="Times New Roman" w:hAnsi="Times New Roman" w:cs="Times New Roman"/>
          <w:bCs/>
          <w:color w:val="000000"/>
          <w:sz w:val="20"/>
          <w:szCs w:val="20"/>
        </w:rPr>
        <w:t>Atreya</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CE,</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Kubo</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A,</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Borno</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HT,</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Rosenthal</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B,</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Campanella</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M,</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et</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al:</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color w:val="000000"/>
          <w:sz w:val="20"/>
          <w:szCs w:val="20"/>
        </w:rPr>
        <w:t>Being</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Present: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single-arm</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feasibility</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study</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audio-based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mindfulness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meditation</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for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colorectal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cancer</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patients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and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caregivers</w:t>
      </w:r>
      <w:r w:rsidR="00084D08" w:rsidRPr="007A73AD">
        <w:rPr>
          <w:rFonts w:ascii="Times New Roman" w:eastAsia="Times New Roman" w:hAnsi="Times New Roman" w:cs="Times New Roman"/>
          <w:color w:val="000000"/>
          <w:sz w:val="20"/>
          <w:szCs w:val="20"/>
        </w:rPr>
        <w:t xml:space="preserve">. </w:t>
      </w:r>
      <w:r w:rsidR="00084D08" w:rsidRPr="007A73AD">
        <w:rPr>
          <w:rFonts w:ascii="Times New Roman" w:eastAsia="Times New Roman" w:hAnsi="Times New Roman" w:cs="Times New Roman"/>
          <w:sz w:val="20"/>
          <w:szCs w:val="20"/>
        </w:rPr>
        <w:t>P</w:t>
      </w:r>
      <w:r w:rsidRPr="007A73AD">
        <w:rPr>
          <w:rFonts w:ascii="Times New Roman" w:eastAsia="Times New Roman" w:hAnsi="Times New Roman" w:cs="Times New Roman"/>
          <w:sz w:val="20"/>
          <w:szCs w:val="20"/>
        </w:rPr>
        <w:t>LoS</w:t>
      </w:r>
      <w:r w:rsidR="002C5C5D" w:rsidRPr="007A73AD">
        <w:rPr>
          <w:rFonts w:ascii="Times New Roman" w:eastAsia="Times New Roman" w:hAnsi="Times New Roman" w:cs="Times New Roman"/>
          <w:sz w:val="20"/>
          <w:szCs w:val="20"/>
        </w:rPr>
        <w:t xml:space="preserve"> </w:t>
      </w:r>
      <w:r w:rsidRPr="007A73AD">
        <w:rPr>
          <w:rFonts w:ascii="Times New Roman" w:eastAsia="Times New Roman" w:hAnsi="Times New Roman" w:cs="Times New Roman"/>
          <w:sz w:val="20"/>
          <w:szCs w:val="20"/>
        </w:rPr>
        <w:t>One</w:t>
      </w:r>
      <w:r w:rsidRPr="007A73AD">
        <w:rPr>
          <w:rFonts w:ascii="Times New Roman" w:eastAsia="Times New Roman" w:hAnsi="Times New Roman" w:cs="Times New Roman"/>
          <w:color w:val="000000"/>
          <w:sz w:val="20"/>
          <w:szCs w:val="20"/>
        </w:rPr>
        <w: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2018</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Jul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23;13(7)</w:t>
      </w:r>
      <w:r w:rsidR="00084D08" w:rsidRPr="007A73AD">
        <w:rPr>
          <w:rFonts w:ascii="Times New Roman" w:eastAsia="Times New Roman" w:hAnsi="Times New Roman" w:cs="Times New Roman"/>
          <w:color w:val="000000"/>
          <w:sz w:val="20"/>
          <w:szCs w:val="20"/>
        </w:rPr>
        <w:t>: e</w:t>
      </w:r>
      <w:r w:rsidRPr="007A73AD">
        <w:rPr>
          <w:rFonts w:ascii="Times New Roman" w:eastAsia="Times New Roman" w:hAnsi="Times New Roman" w:cs="Times New Roman"/>
          <w:color w:val="000000"/>
          <w:sz w:val="20"/>
          <w:szCs w:val="20"/>
        </w:rPr>
        <w:t>0199423.</w:t>
      </w:r>
      <w:r w:rsidR="002C5C5D" w:rsidRPr="007A73AD">
        <w:rPr>
          <w:rFonts w:ascii="Times New Roman" w:eastAsia="Times New Roman" w:hAnsi="Times New Roman" w:cs="Times New Roman"/>
          <w:color w:val="000000"/>
          <w:sz w:val="20"/>
          <w:szCs w:val="20"/>
        </w:rPr>
        <w:t xml:space="preserve"> </w:t>
      </w:r>
    </w:p>
    <w:p w:rsidR="00DC597A" w:rsidRPr="007A73AD" w:rsidRDefault="00DC597A" w:rsidP="00084D08">
      <w:pPr>
        <w:numPr>
          <w:ilvl w:val="0"/>
          <w:numId w:val="1"/>
        </w:numPr>
        <w:pBdr>
          <w:top w:val="nil"/>
          <w:left w:val="nil"/>
          <w:bottom w:val="nil"/>
          <w:right w:val="nil"/>
          <w:between w:val="nil"/>
        </w:pBdr>
        <w:snapToGrid w:val="0"/>
        <w:ind w:left="425" w:hanging="425"/>
        <w:contextualSpacing/>
        <w:rPr>
          <w:rFonts w:ascii="Times New Roman" w:eastAsia="Times New Roman" w:hAnsi="Times New Roman" w:cs="Times New Roman"/>
          <w:bCs/>
          <w:color w:val="000000"/>
          <w:sz w:val="20"/>
          <w:szCs w:val="20"/>
        </w:rPr>
      </w:pPr>
      <w:r w:rsidRPr="007A73AD">
        <w:rPr>
          <w:rFonts w:ascii="Times New Roman" w:eastAsia="Times New Roman" w:hAnsi="Times New Roman" w:cs="Times New Roman"/>
          <w:bCs/>
          <w:color w:val="000000"/>
          <w:sz w:val="20"/>
          <w:szCs w:val="20"/>
        </w:rPr>
        <w:t>Houldin</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bCs/>
          <w:color w:val="000000"/>
          <w:sz w:val="20"/>
          <w:szCs w:val="20"/>
        </w:rPr>
        <w:t>AD.</w:t>
      </w:r>
      <w:r w:rsidR="002C5C5D" w:rsidRPr="007A73AD">
        <w:rPr>
          <w:rFonts w:ascii="Times New Roman" w:eastAsia="Times New Roman" w:hAnsi="Times New Roman" w:cs="Times New Roman"/>
          <w:bCs/>
          <w:color w:val="000000"/>
          <w:sz w:val="20"/>
          <w:szCs w:val="20"/>
        </w:rPr>
        <w:t xml:space="preserve"> </w:t>
      </w:r>
      <w:r w:rsidRPr="007A73AD">
        <w:rPr>
          <w:rFonts w:ascii="Times New Roman" w:eastAsia="Times New Roman" w:hAnsi="Times New Roman" w:cs="Times New Roman"/>
          <w:color w:val="000000"/>
          <w:sz w:val="20"/>
          <w:szCs w:val="20"/>
        </w:rPr>
        <w:t>A</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qualitative</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study</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of</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caregivers'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experiences</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with</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newly</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diagnosed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advanced</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colorectal</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cancer</w:t>
      </w:r>
      <w:r w:rsidR="00084D08" w:rsidRPr="007A73AD">
        <w:rPr>
          <w:rFonts w:ascii="Times New Roman" w:eastAsia="Times New Roman" w:hAnsi="Times New Roman" w:cs="Times New Roman"/>
          <w:color w:val="000000"/>
          <w:sz w:val="20"/>
          <w:szCs w:val="20"/>
        </w:rPr>
        <w:t xml:space="preserve">. </w:t>
      </w:r>
      <w:r w:rsidR="00084D08" w:rsidRPr="007A73AD">
        <w:rPr>
          <w:rFonts w:ascii="Times New Roman" w:eastAsia="Times New Roman" w:hAnsi="Times New Roman" w:cs="Times New Roman"/>
          <w:bCs/>
          <w:i/>
          <w:iCs/>
          <w:sz w:val="20"/>
          <w:szCs w:val="20"/>
        </w:rPr>
        <w:t>O</w:t>
      </w:r>
      <w:r w:rsidRPr="007A73AD">
        <w:rPr>
          <w:rFonts w:ascii="Times New Roman" w:eastAsia="Times New Roman" w:hAnsi="Times New Roman" w:cs="Times New Roman"/>
          <w:bCs/>
          <w:i/>
          <w:iCs/>
          <w:sz w:val="20"/>
          <w:szCs w:val="20"/>
        </w:rPr>
        <w:t>nco</w:t>
      </w:r>
      <w:r w:rsidR="00084D08" w:rsidRPr="007A73AD">
        <w:rPr>
          <w:rFonts w:ascii="Times New Roman" w:eastAsia="Times New Roman" w:hAnsi="Times New Roman" w:cs="Times New Roman"/>
          <w:bCs/>
          <w:i/>
          <w:iCs/>
          <w:sz w:val="20"/>
          <w:szCs w:val="20"/>
        </w:rPr>
        <w:t>l N</w:t>
      </w:r>
      <w:r w:rsidRPr="007A73AD">
        <w:rPr>
          <w:rFonts w:ascii="Times New Roman" w:eastAsia="Times New Roman" w:hAnsi="Times New Roman" w:cs="Times New Roman"/>
          <w:bCs/>
          <w:i/>
          <w:iCs/>
          <w:sz w:val="20"/>
          <w:szCs w:val="20"/>
        </w:rPr>
        <w:t>urs</w:t>
      </w:r>
      <w:r w:rsidR="002C5C5D" w:rsidRPr="007A73AD">
        <w:rPr>
          <w:rFonts w:ascii="Times New Roman" w:eastAsia="Times New Roman" w:hAnsi="Times New Roman" w:cs="Times New Roman"/>
          <w:bCs/>
          <w:i/>
          <w:iCs/>
          <w:sz w:val="20"/>
          <w:szCs w:val="20"/>
        </w:rPr>
        <w:t xml:space="preserve"> </w:t>
      </w:r>
      <w:r w:rsidRPr="007A73AD">
        <w:rPr>
          <w:rFonts w:ascii="Times New Roman" w:eastAsia="Times New Roman" w:hAnsi="Times New Roman" w:cs="Times New Roman"/>
          <w:bCs/>
          <w:i/>
          <w:iCs/>
          <w:sz w:val="20"/>
          <w:szCs w:val="20"/>
        </w:rPr>
        <w:t>Forum</w:t>
      </w:r>
      <w:r w:rsidRPr="007A73AD">
        <w:rPr>
          <w:rFonts w:ascii="Times New Roman" w:eastAsia="Times New Roman" w:hAnsi="Times New Roman" w:cs="Times New Roman"/>
          <w:color w:val="000000"/>
          <w:sz w:val="20"/>
          <w:szCs w:val="20"/>
        </w:rPr>
        <w:t>.</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2007</w:t>
      </w:r>
      <w:r w:rsidR="002C5C5D" w:rsidRPr="007A73AD">
        <w:rPr>
          <w:rFonts w:ascii="Times New Roman" w:eastAsia="Times New Roman" w:hAnsi="Times New Roman" w:cs="Times New Roman"/>
          <w:color w:val="000000"/>
          <w:sz w:val="20"/>
          <w:szCs w:val="20"/>
        </w:rPr>
        <w:t xml:space="preserve"> </w:t>
      </w:r>
      <w:r w:rsidRPr="007A73AD">
        <w:rPr>
          <w:rFonts w:ascii="Times New Roman" w:eastAsia="Times New Roman" w:hAnsi="Times New Roman" w:cs="Times New Roman"/>
          <w:color w:val="000000"/>
          <w:sz w:val="20"/>
          <w:szCs w:val="20"/>
        </w:rPr>
        <w:t>Mar;34(2):323-30.</w:t>
      </w:r>
    </w:p>
    <w:p w:rsidR="005D6701" w:rsidRPr="007A73AD" w:rsidRDefault="005D6701" w:rsidP="00084D08">
      <w:pPr>
        <w:pBdr>
          <w:top w:val="nil"/>
          <w:left w:val="nil"/>
          <w:bottom w:val="nil"/>
          <w:right w:val="nil"/>
          <w:between w:val="nil"/>
        </w:pBdr>
        <w:snapToGrid w:val="0"/>
        <w:ind w:left="425" w:hanging="425"/>
        <w:contextualSpacing/>
        <w:rPr>
          <w:rFonts w:ascii="Times New Roman" w:eastAsia="Times New Roman" w:hAnsi="Times New Roman" w:cs="Times New Roman"/>
          <w:color w:val="000000"/>
          <w:sz w:val="20"/>
          <w:szCs w:val="20"/>
        </w:rPr>
        <w:sectPr w:rsidR="005D6701" w:rsidRPr="007A73AD" w:rsidSect="00EB39C2">
          <w:type w:val="continuous"/>
          <w:pgSz w:w="12240" w:h="15840"/>
          <w:pgMar w:top="1440" w:right="1440" w:bottom="1440" w:left="1440" w:header="720" w:footer="720" w:gutter="0"/>
          <w:cols w:num="2" w:space="550"/>
          <w:docGrid w:linePitch="299"/>
        </w:sectPr>
      </w:pPr>
    </w:p>
    <w:p w:rsidR="003618C6" w:rsidRPr="007A73AD" w:rsidRDefault="00084D08" w:rsidP="00084D08">
      <w:pPr>
        <w:pBdr>
          <w:top w:val="nil"/>
          <w:left w:val="nil"/>
          <w:bottom w:val="nil"/>
          <w:right w:val="nil"/>
          <w:between w:val="nil"/>
        </w:pBdr>
        <w:snapToGrid w:val="0"/>
        <w:ind w:left="425" w:hanging="425"/>
        <w:contextualSpacing/>
        <w:rPr>
          <w:rFonts w:ascii="Times New Roman" w:hAnsi="Times New Roman" w:cs="Times New Roman"/>
          <w:color w:val="000000"/>
          <w:sz w:val="20"/>
          <w:szCs w:val="20"/>
          <w:lang w:eastAsia="zh-CN"/>
        </w:rPr>
      </w:pPr>
      <w:r w:rsidRPr="007A73AD">
        <w:rPr>
          <w:rFonts w:ascii="Times New Roman" w:hAnsi="Times New Roman" w:cs="Times New Roman" w:hint="eastAsia"/>
          <w:color w:val="000000"/>
          <w:sz w:val="20"/>
          <w:szCs w:val="20"/>
          <w:lang w:eastAsia="zh-CN"/>
        </w:rPr>
        <w:lastRenderedPageBreak/>
        <w:t xml:space="preserve"> </w:t>
      </w:r>
    </w:p>
    <w:p w:rsidR="002C5C5D" w:rsidRPr="007A73AD" w:rsidRDefault="002C5C5D" w:rsidP="00084D08">
      <w:pPr>
        <w:pBdr>
          <w:top w:val="nil"/>
          <w:left w:val="nil"/>
          <w:bottom w:val="nil"/>
          <w:right w:val="nil"/>
          <w:between w:val="nil"/>
        </w:pBdr>
        <w:snapToGrid w:val="0"/>
        <w:ind w:left="425" w:hanging="425"/>
        <w:contextualSpacing/>
        <w:rPr>
          <w:rFonts w:ascii="Times New Roman" w:hAnsi="Times New Roman" w:cs="Times New Roman"/>
          <w:color w:val="000000"/>
          <w:sz w:val="20"/>
          <w:szCs w:val="20"/>
          <w:lang w:eastAsia="zh-CN"/>
        </w:rPr>
      </w:pPr>
    </w:p>
    <w:p w:rsidR="005D6701" w:rsidRPr="007A73AD" w:rsidRDefault="005D6701" w:rsidP="003E0F24">
      <w:pPr>
        <w:pBdr>
          <w:top w:val="nil"/>
          <w:left w:val="nil"/>
          <w:bottom w:val="nil"/>
          <w:right w:val="nil"/>
          <w:between w:val="nil"/>
        </w:pBdr>
        <w:snapToGrid w:val="0"/>
        <w:ind w:left="0" w:firstLine="425"/>
        <w:contextualSpacing/>
        <w:rPr>
          <w:rFonts w:ascii="Times New Roman" w:hAnsi="Times New Roman" w:cs="Times New Roman"/>
          <w:color w:val="000000"/>
          <w:sz w:val="20"/>
          <w:szCs w:val="20"/>
          <w:lang w:eastAsia="zh-CN"/>
        </w:rPr>
      </w:pPr>
    </w:p>
    <w:p w:rsidR="00477BD6" w:rsidRPr="007A73AD" w:rsidRDefault="002C5C5D" w:rsidP="005D6701">
      <w:pPr>
        <w:pBdr>
          <w:top w:val="nil"/>
          <w:left w:val="nil"/>
          <w:bottom w:val="nil"/>
          <w:right w:val="nil"/>
          <w:between w:val="nil"/>
        </w:pBdr>
        <w:snapToGrid w:val="0"/>
        <w:ind w:left="0"/>
        <w:contextualSpacing/>
        <w:rPr>
          <w:rFonts w:ascii="Times New Roman" w:eastAsia="Times New Roman" w:hAnsi="Times New Roman" w:cs="Times New Roman"/>
          <w:color w:val="000000"/>
          <w:sz w:val="20"/>
          <w:szCs w:val="20"/>
        </w:rPr>
      </w:pPr>
      <w:r w:rsidRPr="007A73AD">
        <w:rPr>
          <w:rFonts w:ascii="Times New Roman" w:eastAsia="Times New Roman" w:hAnsi="Times New Roman" w:cs="Times New Roman"/>
          <w:color w:val="000000"/>
          <w:sz w:val="20"/>
          <w:szCs w:val="20"/>
        </w:rPr>
        <w:t>12/23/2019</w:t>
      </w:r>
    </w:p>
    <w:sectPr w:rsidR="00477BD6" w:rsidRPr="007A73AD" w:rsidSect="00EB39C2">
      <w:type w:val="continuous"/>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A7C" w:rsidRDefault="00E53A7C" w:rsidP="00A66152">
      <w:r>
        <w:separator/>
      </w:r>
    </w:p>
  </w:endnote>
  <w:endnote w:type="continuationSeparator" w:id="0">
    <w:p w:rsidR="00E53A7C" w:rsidRDefault="00E53A7C" w:rsidP="00A66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宋">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3AD" w:rsidRPr="00EB39C2" w:rsidRDefault="007A73AD" w:rsidP="00EB39C2">
    <w:pPr>
      <w:jc w:val="center"/>
      <w:rPr>
        <w:rFonts w:ascii="Times New Roman" w:hAnsi="Times New Roman" w:cs="Times New Roman"/>
        <w:sz w:val="20"/>
      </w:rPr>
    </w:pPr>
    <w:r w:rsidRPr="00EB39C2">
      <w:rPr>
        <w:rFonts w:ascii="Times New Roman" w:hAnsi="Times New Roman" w:cs="Times New Roman"/>
        <w:sz w:val="20"/>
      </w:rPr>
      <w:fldChar w:fldCharType="begin"/>
    </w:r>
    <w:r w:rsidRPr="00EB39C2">
      <w:rPr>
        <w:rFonts w:ascii="Times New Roman" w:hAnsi="Times New Roman" w:cs="Times New Roman"/>
        <w:sz w:val="20"/>
      </w:rPr>
      <w:instrText xml:space="preserve"> page </w:instrText>
    </w:r>
    <w:r w:rsidRPr="00EB39C2">
      <w:rPr>
        <w:rFonts w:ascii="Times New Roman" w:hAnsi="Times New Roman" w:cs="Times New Roman"/>
        <w:sz w:val="20"/>
      </w:rPr>
      <w:fldChar w:fldCharType="separate"/>
    </w:r>
    <w:r w:rsidR="00712510">
      <w:rPr>
        <w:rFonts w:ascii="Times New Roman" w:hAnsi="Times New Roman" w:cs="Times New Roman"/>
        <w:noProof/>
        <w:sz w:val="20"/>
      </w:rPr>
      <w:t>81</w:t>
    </w:r>
    <w:r w:rsidRPr="00EB39C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A7C" w:rsidRDefault="00E53A7C" w:rsidP="00A66152">
      <w:r>
        <w:separator/>
      </w:r>
    </w:p>
  </w:footnote>
  <w:footnote w:type="continuationSeparator" w:id="0">
    <w:p w:rsidR="00E53A7C" w:rsidRDefault="00E53A7C" w:rsidP="00A66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3AD" w:rsidRPr="00EB39C2" w:rsidRDefault="007A73AD" w:rsidP="00EB39C2">
    <w:pPr>
      <w:pBdr>
        <w:bottom w:val="thinThickMediumGap" w:sz="12" w:space="1" w:color="auto"/>
      </w:pBdr>
      <w:tabs>
        <w:tab w:val="left" w:pos="851"/>
        <w:tab w:val="right" w:pos="8364"/>
      </w:tabs>
      <w:adjustRightInd w:val="0"/>
      <w:snapToGrid w:val="0"/>
      <w:ind w:left="0"/>
      <w:rPr>
        <w:rFonts w:ascii="Times New Roman" w:hAnsi="Times New Roman" w:cs="Times New Roman"/>
        <w:iCs/>
        <w:color w:val="0000FF"/>
        <w:sz w:val="20"/>
      </w:rPr>
    </w:pPr>
    <w:r w:rsidRPr="00EB39C2">
      <w:rPr>
        <w:rFonts w:ascii="Times New Roman" w:hAnsi="Times New Roman" w:cs="Times New Roman" w:hint="eastAsia"/>
        <w:iCs/>
        <w:color w:val="000000"/>
        <w:sz w:val="20"/>
      </w:rPr>
      <w:tab/>
    </w:r>
    <w:r w:rsidRPr="00EB39C2">
      <w:rPr>
        <w:rFonts w:ascii="Times New Roman" w:hAnsi="Times New Roman" w:cs="Times New Roman"/>
        <w:iCs/>
        <w:color w:val="000000"/>
        <w:sz w:val="20"/>
      </w:rPr>
      <w:t xml:space="preserve">Cancer Biology </w:t>
    </w:r>
    <w:r w:rsidRPr="00EB39C2">
      <w:rPr>
        <w:rFonts w:ascii="Times New Roman" w:hAnsi="Times New Roman" w:cs="Times New Roman"/>
        <w:iCs/>
        <w:sz w:val="20"/>
      </w:rPr>
      <w:t>201</w:t>
    </w:r>
    <w:r w:rsidRPr="00EB39C2">
      <w:rPr>
        <w:rFonts w:ascii="Times New Roman" w:hAnsi="Times New Roman" w:cs="Times New Roman" w:hint="eastAsia"/>
        <w:iCs/>
        <w:sz w:val="20"/>
      </w:rPr>
      <w:t>9</w:t>
    </w:r>
    <w:r w:rsidRPr="00EB39C2">
      <w:rPr>
        <w:rFonts w:ascii="Times New Roman" w:hAnsi="Times New Roman" w:cs="Times New Roman"/>
        <w:iCs/>
        <w:sz w:val="20"/>
      </w:rPr>
      <w:t>;</w:t>
    </w:r>
    <w:r w:rsidRPr="00EB39C2">
      <w:rPr>
        <w:rFonts w:ascii="Times New Roman" w:hAnsi="Times New Roman" w:cs="Times New Roman" w:hint="eastAsia"/>
        <w:iCs/>
        <w:sz w:val="20"/>
      </w:rPr>
      <w:t>9</w:t>
    </w:r>
    <w:r w:rsidRPr="00EB39C2">
      <w:rPr>
        <w:rFonts w:ascii="Times New Roman" w:hAnsi="Times New Roman" w:cs="Times New Roman"/>
        <w:iCs/>
        <w:sz w:val="20"/>
      </w:rPr>
      <w:t>(</w:t>
    </w:r>
    <w:r w:rsidRPr="00EB39C2">
      <w:rPr>
        <w:rFonts w:ascii="Times New Roman" w:hAnsi="Times New Roman" w:cs="Times New Roman" w:hint="eastAsia"/>
        <w:iCs/>
        <w:sz w:val="20"/>
      </w:rPr>
      <w:t>4</w:t>
    </w:r>
    <w:r w:rsidRPr="00EB39C2">
      <w:rPr>
        <w:rFonts w:ascii="Times New Roman" w:hAnsi="Times New Roman" w:cs="Times New Roman"/>
        <w:iCs/>
        <w:sz w:val="20"/>
      </w:rPr>
      <w:t xml:space="preserve">)  </w:t>
    </w:r>
    <w:r w:rsidRPr="00EB39C2">
      <w:rPr>
        <w:rFonts w:ascii="Times New Roman" w:hAnsi="Times New Roman" w:cs="Times New Roman" w:hint="eastAsia"/>
        <w:iCs/>
        <w:sz w:val="20"/>
      </w:rPr>
      <w:t xml:space="preserve">   </w:t>
    </w:r>
    <w:r w:rsidRPr="00EB39C2">
      <w:rPr>
        <w:rFonts w:ascii="Times New Roman" w:hAnsi="Times New Roman" w:cs="Times New Roman" w:hint="eastAsia"/>
        <w:iCs/>
        <w:sz w:val="20"/>
      </w:rPr>
      <w:tab/>
      <w:t xml:space="preserve">   </w:t>
    </w:r>
    <w:r w:rsidRPr="00EB39C2">
      <w:rPr>
        <w:rFonts w:ascii="Times New Roman" w:hAnsi="Times New Roman" w:cs="Times New Roman"/>
        <w:iCs/>
        <w:sz w:val="20"/>
      </w:rPr>
      <w:t xml:space="preserve"> </w:t>
    </w:r>
    <w:r w:rsidRPr="00EB39C2">
      <w:rPr>
        <w:rFonts w:ascii="Times New Roman" w:hAnsi="Times New Roman" w:cs="Times New Roman"/>
        <w:sz w:val="20"/>
      </w:rPr>
      <w:t xml:space="preserve">  </w:t>
    </w:r>
    <w:hyperlink r:id="rId1" w:history="1">
      <w:r w:rsidRPr="00EB39C2">
        <w:rPr>
          <w:rStyle w:val="Hyperlink"/>
          <w:rFonts w:ascii="Times New Roman" w:hAnsi="Times New Roman" w:cs="Times New Roman"/>
          <w:color w:val="0000FF"/>
          <w:sz w:val="20"/>
        </w:rPr>
        <w:t>http://www.cancerbio.net</w:t>
      </w:r>
    </w:hyperlink>
    <w:r w:rsidRPr="00EB39C2">
      <w:rPr>
        <w:rFonts w:ascii="Times New Roman" w:hAnsi="Times New Roman" w:cs="Times New Roman" w:hint="eastAsia"/>
        <w:sz w:val="20"/>
      </w:rPr>
      <w:t xml:space="preserve">   </w:t>
    </w:r>
    <w:r w:rsidRPr="00EB39C2">
      <w:rPr>
        <w:rFonts w:ascii="Times New Roman" w:hAnsi="Times New Roman" w:cs="Times New Roman" w:hint="eastAsia"/>
        <w:b/>
        <w:i/>
        <w:color w:val="FF0000"/>
        <w:sz w:val="20"/>
        <w:szCs w:val="20"/>
        <w:bdr w:val="single" w:sz="4" w:space="0" w:color="FF0000"/>
      </w:rPr>
      <w:t>CBJ</w:t>
    </w:r>
  </w:p>
  <w:p w:rsidR="007A73AD" w:rsidRPr="00EB39C2" w:rsidRDefault="007A73AD" w:rsidP="00EB39C2">
    <w:pPr>
      <w:pStyle w:val="Header"/>
      <w:snapToGrid w:val="0"/>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667E"/>
    <w:multiLevelType w:val="multilevel"/>
    <w:tmpl w:val="8C46F160"/>
    <w:lvl w:ilvl="0">
      <w:start w:val="1"/>
      <w:numFmt w:val="decimal"/>
      <w:lvlText w:val="%1."/>
      <w:lvlJc w:val="left"/>
      <w:pPr>
        <w:ind w:left="108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845EF7"/>
    <w:multiLevelType w:val="hybridMultilevel"/>
    <w:tmpl w:val="168C41F2"/>
    <w:lvl w:ilvl="0" w:tplc="04090005">
      <w:start w:val="1"/>
      <w:numFmt w:val="bullet"/>
      <w:lvlText w:val=""/>
      <w:lvlJc w:val="left"/>
      <w:pPr>
        <w:ind w:left="1848" w:hanging="360"/>
      </w:pPr>
      <w:rPr>
        <w:rFonts w:ascii="Wingdings" w:hAnsi="Wingdings"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
    <w:nsid w:val="22362167"/>
    <w:multiLevelType w:val="hybridMultilevel"/>
    <w:tmpl w:val="665C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3A2BAF"/>
    <w:multiLevelType w:val="hybridMultilevel"/>
    <w:tmpl w:val="3C3A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FD6FA7"/>
    <w:multiLevelType w:val="hybridMultilevel"/>
    <w:tmpl w:val="731E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0E3D1D"/>
    <w:multiLevelType w:val="hybridMultilevel"/>
    <w:tmpl w:val="64F2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F46216"/>
    <w:multiLevelType w:val="hybridMultilevel"/>
    <w:tmpl w:val="7152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E302B9"/>
    <w:multiLevelType w:val="hybridMultilevel"/>
    <w:tmpl w:val="2FB81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6A52112"/>
    <w:multiLevelType w:val="hybridMultilevel"/>
    <w:tmpl w:val="5098511E"/>
    <w:lvl w:ilvl="0" w:tplc="F4DC1D3E">
      <w:numFmt w:val="bullet"/>
      <w:lvlText w:val=""/>
      <w:lvlJc w:val="left"/>
      <w:pPr>
        <w:ind w:left="420" w:hanging="360"/>
      </w:pPr>
      <w:rPr>
        <w:rFonts w:ascii="Wingdings" w:eastAsiaTheme="minorHAns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673D49DD"/>
    <w:multiLevelType w:val="hybridMultilevel"/>
    <w:tmpl w:val="B7361022"/>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nsid w:val="68F00F1C"/>
    <w:multiLevelType w:val="hybridMultilevel"/>
    <w:tmpl w:val="8BC2F86C"/>
    <w:lvl w:ilvl="0" w:tplc="04090005">
      <w:start w:val="1"/>
      <w:numFmt w:val="bullet"/>
      <w:lvlText w:val=""/>
      <w:lvlJc w:val="left"/>
      <w:pPr>
        <w:ind w:left="1006" w:hanging="360"/>
      </w:pPr>
      <w:rPr>
        <w:rFonts w:ascii="Wingdings" w:hAnsi="Wingdings"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1">
    <w:nsid w:val="69203734"/>
    <w:multiLevelType w:val="multilevel"/>
    <w:tmpl w:val="10D0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536F64"/>
    <w:multiLevelType w:val="hybridMultilevel"/>
    <w:tmpl w:val="A6F69CD0"/>
    <w:lvl w:ilvl="0" w:tplc="70CA9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F82662"/>
    <w:multiLevelType w:val="hybridMultilevel"/>
    <w:tmpl w:val="64962BC0"/>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4">
    <w:nsid w:val="73293B52"/>
    <w:multiLevelType w:val="hybridMultilevel"/>
    <w:tmpl w:val="2CCC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9953E8"/>
    <w:multiLevelType w:val="hybridMultilevel"/>
    <w:tmpl w:val="7236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BD3EDF"/>
    <w:multiLevelType w:val="hybridMultilevel"/>
    <w:tmpl w:val="3E60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4"/>
  </w:num>
  <w:num w:numId="5">
    <w:abstractNumId w:val="6"/>
  </w:num>
  <w:num w:numId="6">
    <w:abstractNumId w:val="9"/>
  </w:num>
  <w:num w:numId="7">
    <w:abstractNumId w:val="13"/>
  </w:num>
  <w:num w:numId="8">
    <w:abstractNumId w:val="5"/>
  </w:num>
  <w:num w:numId="9">
    <w:abstractNumId w:val="2"/>
  </w:num>
  <w:num w:numId="10">
    <w:abstractNumId w:val="3"/>
  </w:num>
  <w:num w:numId="11">
    <w:abstractNumId w:val="15"/>
  </w:num>
  <w:num w:numId="12">
    <w:abstractNumId w:val="16"/>
  </w:num>
  <w:num w:numId="13">
    <w:abstractNumId w:val="14"/>
  </w:num>
  <w:num w:numId="14">
    <w:abstractNumId w:val="12"/>
  </w:num>
  <w:num w:numId="15">
    <w:abstractNumId w:val="7"/>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392C7E"/>
    <w:rsid w:val="0001493E"/>
    <w:rsid w:val="00040F92"/>
    <w:rsid w:val="00084D08"/>
    <w:rsid w:val="000B5918"/>
    <w:rsid w:val="000D01AC"/>
    <w:rsid w:val="000D283B"/>
    <w:rsid w:val="000F1D5E"/>
    <w:rsid w:val="00107DCD"/>
    <w:rsid w:val="001253B7"/>
    <w:rsid w:val="0014596F"/>
    <w:rsid w:val="00157E1D"/>
    <w:rsid w:val="00164B2E"/>
    <w:rsid w:val="00165580"/>
    <w:rsid w:val="001B62D5"/>
    <w:rsid w:val="001C3C60"/>
    <w:rsid w:val="001C46C8"/>
    <w:rsid w:val="00227D39"/>
    <w:rsid w:val="00235660"/>
    <w:rsid w:val="002435E9"/>
    <w:rsid w:val="00263B13"/>
    <w:rsid w:val="00281ADF"/>
    <w:rsid w:val="002A2276"/>
    <w:rsid w:val="002B1029"/>
    <w:rsid w:val="002B3F83"/>
    <w:rsid w:val="002C1B1E"/>
    <w:rsid w:val="002C5C5D"/>
    <w:rsid w:val="002E2483"/>
    <w:rsid w:val="00356793"/>
    <w:rsid w:val="003618C6"/>
    <w:rsid w:val="003621F6"/>
    <w:rsid w:val="00363150"/>
    <w:rsid w:val="00392C7E"/>
    <w:rsid w:val="003A53E7"/>
    <w:rsid w:val="003B2AAF"/>
    <w:rsid w:val="003C2944"/>
    <w:rsid w:val="003E0F24"/>
    <w:rsid w:val="00411DD1"/>
    <w:rsid w:val="00451F72"/>
    <w:rsid w:val="00453AB3"/>
    <w:rsid w:val="0046058F"/>
    <w:rsid w:val="00471409"/>
    <w:rsid w:val="00477BD6"/>
    <w:rsid w:val="00485F0B"/>
    <w:rsid w:val="00487859"/>
    <w:rsid w:val="004927BE"/>
    <w:rsid w:val="0049604C"/>
    <w:rsid w:val="004D5180"/>
    <w:rsid w:val="004D6B04"/>
    <w:rsid w:val="004E00F0"/>
    <w:rsid w:val="004E01A9"/>
    <w:rsid w:val="004F1C79"/>
    <w:rsid w:val="00506A7F"/>
    <w:rsid w:val="00510940"/>
    <w:rsid w:val="00537DC5"/>
    <w:rsid w:val="00555F69"/>
    <w:rsid w:val="00562E26"/>
    <w:rsid w:val="005A00AA"/>
    <w:rsid w:val="005B2B4D"/>
    <w:rsid w:val="005D6701"/>
    <w:rsid w:val="005F4864"/>
    <w:rsid w:val="0060232C"/>
    <w:rsid w:val="006069C6"/>
    <w:rsid w:val="00617D46"/>
    <w:rsid w:val="00642DF4"/>
    <w:rsid w:val="006550F5"/>
    <w:rsid w:val="00692762"/>
    <w:rsid w:val="00696C37"/>
    <w:rsid w:val="00705A61"/>
    <w:rsid w:val="00712510"/>
    <w:rsid w:val="007336D4"/>
    <w:rsid w:val="0074070C"/>
    <w:rsid w:val="007407AB"/>
    <w:rsid w:val="00750C52"/>
    <w:rsid w:val="00754251"/>
    <w:rsid w:val="00776D64"/>
    <w:rsid w:val="007A73AD"/>
    <w:rsid w:val="007B12F2"/>
    <w:rsid w:val="007C6BCD"/>
    <w:rsid w:val="007E0B13"/>
    <w:rsid w:val="00825762"/>
    <w:rsid w:val="00832FFE"/>
    <w:rsid w:val="00861548"/>
    <w:rsid w:val="00872B7C"/>
    <w:rsid w:val="008739E1"/>
    <w:rsid w:val="008874A5"/>
    <w:rsid w:val="008A203D"/>
    <w:rsid w:val="00920D0F"/>
    <w:rsid w:val="00926E63"/>
    <w:rsid w:val="0093557C"/>
    <w:rsid w:val="0094542D"/>
    <w:rsid w:val="00967627"/>
    <w:rsid w:val="00977D43"/>
    <w:rsid w:val="009A0CFE"/>
    <w:rsid w:val="009B6AFD"/>
    <w:rsid w:val="009D798E"/>
    <w:rsid w:val="009F0D50"/>
    <w:rsid w:val="00A17724"/>
    <w:rsid w:val="00A40E7F"/>
    <w:rsid w:val="00A66152"/>
    <w:rsid w:val="00AA036A"/>
    <w:rsid w:val="00AD728A"/>
    <w:rsid w:val="00AF1843"/>
    <w:rsid w:val="00B22BDC"/>
    <w:rsid w:val="00B34151"/>
    <w:rsid w:val="00B41DFF"/>
    <w:rsid w:val="00B743CE"/>
    <w:rsid w:val="00BA67B5"/>
    <w:rsid w:val="00BB0206"/>
    <w:rsid w:val="00BC2B18"/>
    <w:rsid w:val="00BD456E"/>
    <w:rsid w:val="00BD5736"/>
    <w:rsid w:val="00BE5EE0"/>
    <w:rsid w:val="00C07AF6"/>
    <w:rsid w:val="00C46490"/>
    <w:rsid w:val="00C46910"/>
    <w:rsid w:val="00C61D7D"/>
    <w:rsid w:val="00D040DE"/>
    <w:rsid w:val="00D1610C"/>
    <w:rsid w:val="00DA100F"/>
    <w:rsid w:val="00DC597A"/>
    <w:rsid w:val="00DD3CC7"/>
    <w:rsid w:val="00DD7D79"/>
    <w:rsid w:val="00DF593C"/>
    <w:rsid w:val="00E06A99"/>
    <w:rsid w:val="00E31613"/>
    <w:rsid w:val="00E53A7C"/>
    <w:rsid w:val="00E56503"/>
    <w:rsid w:val="00E71744"/>
    <w:rsid w:val="00E844E7"/>
    <w:rsid w:val="00EB39C2"/>
    <w:rsid w:val="00EE64C0"/>
    <w:rsid w:val="00F25A8F"/>
    <w:rsid w:val="00F4557B"/>
    <w:rsid w:val="00F625A8"/>
    <w:rsid w:val="00F6390D"/>
    <w:rsid w:val="00F64A06"/>
    <w:rsid w:val="00F74C6C"/>
    <w:rsid w:val="00F779A8"/>
    <w:rsid w:val="00FA72FB"/>
    <w:rsid w:val="00FB6C79"/>
    <w:rsid w:val="00FC7F6C"/>
    <w:rsid w:val="00FD10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sz w:val="22"/>
        <w:szCs w:val="22"/>
        <w:lang w:val="en-US" w:eastAsia="en-US" w:bidi="ar-SA"/>
      </w:rPr>
    </w:rPrDefault>
    <w:pPrDefault>
      <w:pPr>
        <w:ind w:left="146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FB6"/>
  </w:style>
  <w:style w:type="paragraph" w:styleId="Heading1">
    <w:name w:val="heading 1"/>
    <w:basedOn w:val="Normal"/>
    <w:next w:val="Normal"/>
    <w:link w:val="Heading1Char"/>
    <w:uiPriority w:val="9"/>
    <w:qFormat/>
    <w:rsid w:val="009D7E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7E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B0074"/>
    <w:pPr>
      <w:spacing w:before="100" w:beforeAutospacing="1" w:after="100" w:afterAutospacing="1"/>
      <w:ind w:left="0"/>
      <w:jc w:val="left"/>
      <w:outlineLvl w:val="2"/>
    </w:pPr>
    <w:rPr>
      <w:rFonts w:ascii="Times New Roman" w:eastAsia="Times New Roman" w:hAnsi="Times New Roman" w:cs="Times New Roman"/>
      <w:b/>
      <w:bCs/>
      <w:sz w:val="27"/>
      <w:szCs w:val="27"/>
    </w:rPr>
  </w:style>
  <w:style w:type="paragraph" w:styleId="Heading4">
    <w:name w:val="heading 4"/>
    <w:basedOn w:val="Normal"/>
    <w:next w:val="Normal"/>
    <w:rsid w:val="003B2AAF"/>
    <w:pPr>
      <w:keepNext/>
      <w:keepLines/>
      <w:spacing w:before="240" w:after="40"/>
      <w:outlineLvl w:val="3"/>
    </w:pPr>
    <w:rPr>
      <w:b/>
      <w:sz w:val="24"/>
      <w:szCs w:val="24"/>
    </w:rPr>
  </w:style>
  <w:style w:type="paragraph" w:styleId="Heading5">
    <w:name w:val="heading 5"/>
    <w:basedOn w:val="Normal"/>
    <w:next w:val="Normal"/>
    <w:rsid w:val="003B2AAF"/>
    <w:pPr>
      <w:keepNext/>
      <w:keepLines/>
      <w:spacing w:before="220" w:after="40"/>
      <w:outlineLvl w:val="4"/>
    </w:pPr>
    <w:rPr>
      <w:b/>
    </w:rPr>
  </w:style>
  <w:style w:type="paragraph" w:styleId="Heading6">
    <w:name w:val="heading 6"/>
    <w:basedOn w:val="Normal"/>
    <w:next w:val="Normal"/>
    <w:rsid w:val="003B2AA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B2AAF"/>
    <w:pPr>
      <w:keepNext/>
      <w:keepLines/>
      <w:spacing w:before="480" w:after="120"/>
    </w:pPr>
    <w:rPr>
      <w:b/>
      <w:sz w:val="72"/>
      <w:szCs w:val="72"/>
    </w:rPr>
  </w:style>
  <w:style w:type="character" w:styleId="Hyperlink">
    <w:name w:val="Hyperlink"/>
    <w:basedOn w:val="DefaultParagraphFont"/>
    <w:uiPriority w:val="99"/>
    <w:unhideWhenUsed/>
    <w:rsid w:val="006C3E12"/>
    <w:rPr>
      <w:color w:val="0000FF" w:themeColor="hyperlink"/>
      <w:u w:val="single"/>
    </w:rPr>
  </w:style>
  <w:style w:type="paragraph" w:styleId="ListParagraph">
    <w:name w:val="List Paragraph"/>
    <w:basedOn w:val="Normal"/>
    <w:uiPriority w:val="34"/>
    <w:qFormat/>
    <w:rsid w:val="00377029"/>
    <w:pPr>
      <w:ind w:left="720"/>
      <w:contextualSpacing/>
    </w:pPr>
  </w:style>
  <w:style w:type="paragraph" w:customStyle="1" w:styleId="Title1">
    <w:name w:val="Title1"/>
    <w:basedOn w:val="Normal"/>
    <w:rsid w:val="00377029"/>
    <w:pPr>
      <w:spacing w:before="100" w:beforeAutospacing="1" w:after="100" w:afterAutospacing="1"/>
      <w:ind w:left="0"/>
      <w:jc w:val="left"/>
    </w:pPr>
    <w:rPr>
      <w:rFonts w:ascii="Times New Roman" w:eastAsia="Times New Roman" w:hAnsi="Times New Roman" w:cs="Times New Roman"/>
      <w:sz w:val="24"/>
      <w:szCs w:val="24"/>
    </w:rPr>
  </w:style>
  <w:style w:type="paragraph" w:customStyle="1" w:styleId="desc">
    <w:name w:val="desc"/>
    <w:basedOn w:val="Normal"/>
    <w:rsid w:val="00377029"/>
    <w:pPr>
      <w:spacing w:before="100" w:beforeAutospacing="1" w:after="100" w:afterAutospacing="1"/>
      <w:ind w:left="0"/>
      <w:jc w:val="left"/>
    </w:pPr>
    <w:rPr>
      <w:rFonts w:ascii="Times New Roman" w:eastAsia="Times New Roman" w:hAnsi="Times New Roman" w:cs="Times New Roman"/>
      <w:sz w:val="24"/>
      <w:szCs w:val="24"/>
    </w:rPr>
  </w:style>
  <w:style w:type="paragraph" w:customStyle="1" w:styleId="details">
    <w:name w:val="details"/>
    <w:basedOn w:val="Normal"/>
    <w:rsid w:val="00377029"/>
    <w:pPr>
      <w:spacing w:before="100" w:beforeAutospacing="1" w:after="100" w:afterAutospacing="1"/>
      <w:ind w:left="0"/>
      <w:jc w:val="left"/>
    </w:pPr>
    <w:rPr>
      <w:rFonts w:ascii="Times New Roman" w:eastAsia="Times New Roman" w:hAnsi="Times New Roman" w:cs="Times New Roman"/>
      <w:sz w:val="24"/>
      <w:szCs w:val="24"/>
    </w:rPr>
  </w:style>
  <w:style w:type="character" w:customStyle="1" w:styleId="jrnl">
    <w:name w:val="jrnl"/>
    <w:basedOn w:val="DefaultParagraphFont"/>
    <w:rsid w:val="00377029"/>
  </w:style>
  <w:style w:type="character" w:styleId="Emphasis">
    <w:name w:val="Emphasis"/>
    <w:basedOn w:val="DefaultParagraphFont"/>
    <w:uiPriority w:val="20"/>
    <w:qFormat/>
    <w:rsid w:val="00847CF0"/>
    <w:rPr>
      <w:i/>
      <w:iCs/>
    </w:rPr>
  </w:style>
  <w:style w:type="character" w:customStyle="1" w:styleId="current-selection">
    <w:name w:val="current-selection"/>
    <w:basedOn w:val="DefaultParagraphFont"/>
    <w:rsid w:val="00176054"/>
  </w:style>
  <w:style w:type="character" w:styleId="Strong">
    <w:name w:val="Strong"/>
    <w:basedOn w:val="DefaultParagraphFont"/>
    <w:uiPriority w:val="22"/>
    <w:qFormat/>
    <w:rsid w:val="00A6518B"/>
    <w:rPr>
      <w:b/>
      <w:bCs/>
    </w:rPr>
  </w:style>
  <w:style w:type="character" w:customStyle="1" w:styleId="Heading3Char">
    <w:name w:val="Heading 3 Char"/>
    <w:basedOn w:val="DefaultParagraphFont"/>
    <w:link w:val="Heading3"/>
    <w:uiPriority w:val="9"/>
    <w:rsid w:val="00BB0074"/>
    <w:rPr>
      <w:rFonts w:ascii="Times New Roman" w:eastAsia="Times New Roman" w:hAnsi="Times New Roman" w:cs="Times New Roman"/>
      <w:b/>
      <w:bCs/>
      <w:sz w:val="27"/>
      <w:szCs w:val="27"/>
    </w:rPr>
  </w:style>
  <w:style w:type="paragraph" w:customStyle="1" w:styleId="p">
    <w:name w:val="p"/>
    <w:basedOn w:val="Normal"/>
    <w:rsid w:val="00BB0074"/>
    <w:pPr>
      <w:spacing w:before="100" w:beforeAutospacing="1" w:after="100" w:afterAutospacing="1"/>
      <w:ind w:left="0"/>
      <w:jc w:val="left"/>
    </w:pPr>
    <w:rPr>
      <w:rFonts w:ascii="Times New Roman" w:eastAsia="Times New Roman" w:hAnsi="Times New Roman" w:cs="Times New Roman"/>
      <w:sz w:val="24"/>
      <w:szCs w:val="24"/>
    </w:rPr>
  </w:style>
  <w:style w:type="character" w:customStyle="1" w:styleId="internalref">
    <w:name w:val="internalref"/>
    <w:basedOn w:val="DefaultParagraphFont"/>
    <w:rsid w:val="008C2290"/>
  </w:style>
  <w:style w:type="character" w:customStyle="1" w:styleId="bibref">
    <w:name w:val="bibref"/>
    <w:basedOn w:val="DefaultParagraphFont"/>
    <w:rsid w:val="006457EC"/>
  </w:style>
  <w:style w:type="character" w:customStyle="1" w:styleId="refauthors">
    <w:name w:val="refauthors"/>
    <w:basedOn w:val="DefaultParagraphFont"/>
    <w:rsid w:val="006457EC"/>
  </w:style>
  <w:style w:type="character" w:customStyle="1" w:styleId="reftitle">
    <w:name w:val="reftitle"/>
    <w:basedOn w:val="DefaultParagraphFont"/>
    <w:rsid w:val="006457EC"/>
  </w:style>
  <w:style w:type="character" w:customStyle="1" w:styleId="refseriestitle">
    <w:name w:val="refseriestitle"/>
    <w:basedOn w:val="DefaultParagraphFont"/>
    <w:rsid w:val="006457EC"/>
  </w:style>
  <w:style w:type="character" w:customStyle="1" w:styleId="refseriesdate">
    <w:name w:val="refseriesdate"/>
    <w:basedOn w:val="DefaultParagraphFont"/>
    <w:rsid w:val="006457EC"/>
  </w:style>
  <w:style w:type="character" w:customStyle="1" w:styleId="refseriesvolume">
    <w:name w:val="refseriesvolume"/>
    <w:basedOn w:val="DefaultParagraphFont"/>
    <w:rsid w:val="006457EC"/>
  </w:style>
  <w:style w:type="paragraph" w:styleId="Header">
    <w:name w:val="header"/>
    <w:basedOn w:val="Normal"/>
    <w:link w:val="HeaderChar"/>
    <w:uiPriority w:val="99"/>
    <w:semiHidden/>
    <w:unhideWhenUsed/>
    <w:rsid w:val="00F2255E"/>
    <w:pPr>
      <w:tabs>
        <w:tab w:val="center" w:pos="4680"/>
        <w:tab w:val="right" w:pos="9360"/>
      </w:tabs>
    </w:pPr>
  </w:style>
  <w:style w:type="character" w:customStyle="1" w:styleId="HeaderChar">
    <w:name w:val="Header Char"/>
    <w:basedOn w:val="DefaultParagraphFont"/>
    <w:link w:val="Header"/>
    <w:uiPriority w:val="99"/>
    <w:semiHidden/>
    <w:rsid w:val="00F2255E"/>
  </w:style>
  <w:style w:type="paragraph" w:styleId="Footer">
    <w:name w:val="footer"/>
    <w:basedOn w:val="Normal"/>
    <w:link w:val="FooterChar"/>
    <w:uiPriority w:val="99"/>
    <w:semiHidden/>
    <w:unhideWhenUsed/>
    <w:rsid w:val="00F2255E"/>
    <w:pPr>
      <w:tabs>
        <w:tab w:val="center" w:pos="4680"/>
        <w:tab w:val="right" w:pos="9360"/>
      </w:tabs>
    </w:pPr>
  </w:style>
  <w:style w:type="character" w:customStyle="1" w:styleId="FooterChar">
    <w:name w:val="Footer Char"/>
    <w:basedOn w:val="DefaultParagraphFont"/>
    <w:link w:val="Footer"/>
    <w:uiPriority w:val="99"/>
    <w:semiHidden/>
    <w:rsid w:val="00F2255E"/>
  </w:style>
  <w:style w:type="character" w:customStyle="1" w:styleId="Heading1Char">
    <w:name w:val="Heading 1 Char"/>
    <w:basedOn w:val="DefaultParagraphFont"/>
    <w:link w:val="Heading1"/>
    <w:uiPriority w:val="9"/>
    <w:rsid w:val="009D7E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D7E19"/>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rsid w:val="003B2AAF"/>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77BD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77BD6"/>
    <w:rPr>
      <w:rFonts w:ascii="Tahoma" w:eastAsiaTheme="minorHAnsi" w:hAnsi="Tahoma" w:cs="Tahoma"/>
      <w:sz w:val="16"/>
      <w:szCs w:val="16"/>
    </w:rPr>
  </w:style>
  <w:style w:type="character" w:customStyle="1" w:styleId="cit">
    <w:name w:val="cit"/>
    <w:basedOn w:val="DefaultParagraphFont"/>
    <w:rsid w:val="00477BD6"/>
  </w:style>
  <w:style w:type="character" w:customStyle="1" w:styleId="fm-vol-iss-date">
    <w:name w:val="fm-vol-iss-date"/>
    <w:basedOn w:val="DefaultParagraphFont"/>
    <w:rsid w:val="00477BD6"/>
  </w:style>
  <w:style w:type="character" w:customStyle="1" w:styleId="doi">
    <w:name w:val="doi"/>
    <w:basedOn w:val="DefaultParagraphFont"/>
    <w:rsid w:val="00477BD6"/>
  </w:style>
  <w:style w:type="character" w:customStyle="1" w:styleId="fm-citation-ids-label">
    <w:name w:val="fm-citation-ids-label"/>
    <w:basedOn w:val="DefaultParagraphFont"/>
    <w:rsid w:val="00477BD6"/>
  </w:style>
  <w:style w:type="table" w:customStyle="1" w:styleId="LightShading-Accent11">
    <w:name w:val="Light Shading - Accent 11"/>
    <w:basedOn w:val="TableNormal"/>
    <w:uiPriority w:val="60"/>
    <w:rsid w:val="00477BD6"/>
    <w:pPr>
      <w:ind w:left="0"/>
      <w:jc w:val="left"/>
    </w:pPr>
    <w:rPr>
      <w:rFonts w:asciiTheme="minorHAnsi" w:eastAsiaTheme="minorHAnsi" w:hAnsiTheme="minorHAnsi" w:cstheme="minorBid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itle2">
    <w:name w:val="Title2"/>
    <w:basedOn w:val="Normal"/>
    <w:rsid w:val="00EE64C0"/>
    <w:pPr>
      <w:spacing w:before="100" w:beforeAutospacing="1" w:after="100" w:afterAutospacing="1"/>
      <w:ind w:left="0"/>
      <w:jc w:val="left"/>
    </w:pPr>
    <w:rPr>
      <w:rFonts w:ascii="Times New Roman" w:eastAsia="Times New Roman" w:hAnsi="Times New Roman" w:cs="Times New Roman"/>
      <w:sz w:val="24"/>
      <w:szCs w:val="24"/>
    </w:rPr>
  </w:style>
  <w:style w:type="paragraph" w:customStyle="1" w:styleId="Default">
    <w:name w:val="Default"/>
    <w:rsid w:val="00E71744"/>
    <w:pPr>
      <w:autoSpaceDE w:val="0"/>
      <w:autoSpaceDN w:val="0"/>
      <w:adjustRightInd w:val="0"/>
      <w:ind w:left="0"/>
      <w:jc w:val="left"/>
    </w:pPr>
    <w:rPr>
      <w:rFonts w:ascii="Times New Roman" w:eastAsiaTheme="minorHAnsi" w:hAnsi="Times New Roman" w:cs="Times New Roman"/>
      <w:color w:val="000000"/>
      <w:sz w:val="24"/>
      <w:szCs w:val="24"/>
    </w:rPr>
  </w:style>
  <w:style w:type="character" w:customStyle="1" w:styleId="articlebreadcrumbs">
    <w:name w:val="article__breadcrumbs"/>
    <w:basedOn w:val="DefaultParagraphFont"/>
    <w:rsid w:val="005F4864"/>
  </w:style>
  <w:style w:type="character" w:customStyle="1" w:styleId="citationtopitem">
    <w:name w:val="citation__top__item"/>
    <w:basedOn w:val="DefaultParagraphFont"/>
    <w:rsid w:val="005F4864"/>
  </w:style>
  <w:style w:type="character" w:customStyle="1" w:styleId="author-name">
    <w:name w:val="author-name"/>
    <w:basedOn w:val="DefaultParagraphFont"/>
    <w:rsid w:val="005F4864"/>
  </w:style>
  <w:style w:type="character" w:customStyle="1" w:styleId="citation-publication-date">
    <w:name w:val="citation-publication-date"/>
    <w:basedOn w:val="DefaultParagraphFont"/>
    <w:rsid w:val="00164B2E"/>
  </w:style>
  <w:style w:type="table" w:styleId="TableGrid">
    <w:name w:val="Table Grid"/>
    <w:basedOn w:val="TableNormal"/>
    <w:uiPriority w:val="59"/>
    <w:rsid w:val="00C46910"/>
    <w:pPr>
      <w:ind w:left="0"/>
      <w:jc w:val="left"/>
    </w:pPr>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link w:val="NoSpacingChar"/>
    <w:qFormat/>
    <w:rsid w:val="003E0F24"/>
    <w:pPr>
      <w:spacing w:before="100" w:beforeAutospacing="1" w:after="100" w:afterAutospacing="1"/>
      <w:ind w:left="0"/>
      <w:jc w:val="left"/>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3E0F24"/>
    <w:rPr>
      <w:rFonts w:ascii="Times New Roman" w:eastAsia="宋体" w:hAnsi="Times New Roman" w:cs="Times New Roman"/>
      <w:sz w:val="24"/>
      <w:szCs w:val="24"/>
      <w:lang w:eastAsia="zh-CN"/>
    </w:rPr>
  </w:style>
  <w:style w:type="character" w:customStyle="1" w:styleId="msonormal0">
    <w:name w:val="msonormal0"/>
    <w:basedOn w:val="DefaultParagraphFont"/>
    <w:rsid w:val="003E0F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ind w:left="146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FB6"/>
  </w:style>
  <w:style w:type="paragraph" w:styleId="Heading1">
    <w:name w:val="heading 1"/>
    <w:basedOn w:val="Normal"/>
    <w:next w:val="Normal"/>
    <w:link w:val="Heading1Char"/>
    <w:uiPriority w:val="9"/>
    <w:qFormat/>
    <w:rsid w:val="009D7E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7E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B0074"/>
    <w:pPr>
      <w:spacing w:before="100" w:beforeAutospacing="1" w:after="100" w:afterAutospacing="1"/>
      <w:ind w:left="0"/>
      <w:jc w:val="left"/>
      <w:outlineLvl w:val="2"/>
    </w:pPr>
    <w:rPr>
      <w:rFonts w:ascii="Times New Roman" w:eastAsia="Times New Roman" w:hAnsi="Times New Roman" w:cs="Times New Roman"/>
      <w:b/>
      <w:bCs/>
      <w:sz w:val="27"/>
      <w:szCs w:val="27"/>
    </w:rPr>
  </w:style>
  <w:style w:type="paragraph" w:styleId="Heading4">
    <w:name w:val="heading 4"/>
    <w:basedOn w:val="Normal"/>
    <w:next w:val="Normal"/>
    <w:rsid w:val="003B2AAF"/>
    <w:pPr>
      <w:keepNext/>
      <w:keepLines/>
      <w:spacing w:before="240" w:after="40"/>
      <w:outlineLvl w:val="3"/>
    </w:pPr>
    <w:rPr>
      <w:b/>
      <w:sz w:val="24"/>
      <w:szCs w:val="24"/>
    </w:rPr>
  </w:style>
  <w:style w:type="paragraph" w:styleId="Heading5">
    <w:name w:val="heading 5"/>
    <w:basedOn w:val="Normal"/>
    <w:next w:val="Normal"/>
    <w:rsid w:val="003B2AAF"/>
    <w:pPr>
      <w:keepNext/>
      <w:keepLines/>
      <w:spacing w:before="220" w:after="40"/>
      <w:outlineLvl w:val="4"/>
    </w:pPr>
    <w:rPr>
      <w:b/>
    </w:rPr>
  </w:style>
  <w:style w:type="paragraph" w:styleId="Heading6">
    <w:name w:val="heading 6"/>
    <w:basedOn w:val="Normal"/>
    <w:next w:val="Normal"/>
    <w:rsid w:val="003B2AA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B2AAF"/>
    <w:pPr>
      <w:keepNext/>
      <w:keepLines/>
      <w:spacing w:before="480" w:after="120"/>
    </w:pPr>
    <w:rPr>
      <w:b/>
      <w:sz w:val="72"/>
      <w:szCs w:val="72"/>
    </w:rPr>
  </w:style>
  <w:style w:type="character" w:styleId="Hyperlink">
    <w:name w:val="Hyperlink"/>
    <w:basedOn w:val="DefaultParagraphFont"/>
    <w:uiPriority w:val="99"/>
    <w:unhideWhenUsed/>
    <w:rsid w:val="006C3E12"/>
    <w:rPr>
      <w:color w:val="0000FF" w:themeColor="hyperlink"/>
      <w:u w:val="single"/>
    </w:rPr>
  </w:style>
  <w:style w:type="paragraph" w:styleId="ListParagraph">
    <w:name w:val="List Paragraph"/>
    <w:basedOn w:val="Normal"/>
    <w:uiPriority w:val="34"/>
    <w:qFormat/>
    <w:rsid w:val="00377029"/>
    <w:pPr>
      <w:ind w:left="720"/>
      <w:contextualSpacing/>
    </w:pPr>
  </w:style>
  <w:style w:type="paragraph" w:customStyle="1" w:styleId="Title1">
    <w:name w:val="Title1"/>
    <w:basedOn w:val="Normal"/>
    <w:rsid w:val="00377029"/>
    <w:pPr>
      <w:spacing w:before="100" w:beforeAutospacing="1" w:after="100" w:afterAutospacing="1"/>
      <w:ind w:left="0"/>
      <w:jc w:val="left"/>
    </w:pPr>
    <w:rPr>
      <w:rFonts w:ascii="Times New Roman" w:eastAsia="Times New Roman" w:hAnsi="Times New Roman" w:cs="Times New Roman"/>
      <w:sz w:val="24"/>
      <w:szCs w:val="24"/>
    </w:rPr>
  </w:style>
  <w:style w:type="paragraph" w:customStyle="1" w:styleId="desc">
    <w:name w:val="desc"/>
    <w:basedOn w:val="Normal"/>
    <w:rsid w:val="00377029"/>
    <w:pPr>
      <w:spacing w:before="100" w:beforeAutospacing="1" w:after="100" w:afterAutospacing="1"/>
      <w:ind w:left="0"/>
      <w:jc w:val="left"/>
    </w:pPr>
    <w:rPr>
      <w:rFonts w:ascii="Times New Roman" w:eastAsia="Times New Roman" w:hAnsi="Times New Roman" w:cs="Times New Roman"/>
      <w:sz w:val="24"/>
      <w:szCs w:val="24"/>
    </w:rPr>
  </w:style>
  <w:style w:type="paragraph" w:customStyle="1" w:styleId="details">
    <w:name w:val="details"/>
    <w:basedOn w:val="Normal"/>
    <w:rsid w:val="00377029"/>
    <w:pPr>
      <w:spacing w:before="100" w:beforeAutospacing="1" w:after="100" w:afterAutospacing="1"/>
      <w:ind w:left="0"/>
      <w:jc w:val="left"/>
    </w:pPr>
    <w:rPr>
      <w:rFonts w:ascii="Times New Roman" w:eastAsia="Times New Roman" w:hAnsi="Times New Roman" w:cs="Times New Roman"/>
      <w:sz w:val="24"/>
      <w:szCs w:val="24"/>
    </w:rPr>
  </w:style>
  <w:style w:type="character" w:customStyle="1" w:styleId="jrnl">
    <w:name w:val="jrnl"/>
    <w:basedOn w:val="DefaultParagraphFont"/>
    <w:rsid w:val="00377029"/>
  </w:style>
  <w:style w:type="character" w:styleId="Emphasis">
    <w:name w:val="Emphasis"/>
    <w:basedOn w:val="DefaultParagraphFont"/>
    <w:uiPriority w:val="20"/>
    <w:qFormat/>
    <w:rsid w:val="00847CF0"/>
    <w:rPr>
      <w:i/>
      <w:iCs/>
    </w:rPr>
  </w:style>
  <w:style w:type="character" w:customStyle="1" w:styleId="current-selection">
    <w:name w:val="current-selection"/>
    <w:basedOn w:val="DefaultParagraphFont"/>
    <w:rsid w:val="00176054"/>
  </w:style>
  <w:style w:type="character" w:styleId="Strong">
    <w:name w:val="Strong"/>
    <w:basedOn w:val="DefaultParagraphFont"/>
    <w:uiPriority w:val="22"/>
    <w:qFormat/>
    <w:rsid w:val="00A6518B"/>
    <w:rPr>
      <w:b/>
      <w:bCs/>
    </w:rPr>
  </w:style>
  <w:style w:type="character" w:customStyle="1" w:styleId="Heading3Char">
    <w:name w:val="Heading 3 Char"/>
    <w:basedOn w:val="DefaultParagraphFont"/>
    <w:link w:val="Heading3"/>
    <w:uiPriority w:val="9"/>
    <w:rsid w:val="00BB0074"/>
    <w:rPr>
      <w:rFonts w:ascii="Times New Roman" w:eastAsia="Times New Roman" w:hAnsi="Times New Roman" w:cs="Times New Roman"/>
      <w:b/>
      <w:bCs/>
      <w:sz w:val="27"/>
      <w:szCs w:val="27"/>
    </w:rPr>
  </w:style>
  <w:style w:type="paragraph" w:customStyle="1" w:styleId="p">
    <w:name w:val="p"/>
    <w:basedOn w:val="Normal"/>
    <w:rsid w:val="00BB0074"/>
    <w:pPr>
      <w:spacing w:before="100" w:beforeAutospacing="1" w:after="100" w:afterAutospacing="1"/>
      <w:ind w:left="0"/>
      <w:jc w:val="left"/>
    </w:pPr>
    <w:rPr>
      <w:rFonts w:ascii="Times New Roman" w:eastAsia="Times New Roman" w:hAnsi="Times New Roman" w:cs="Times New Roman"/>
      <w:sz w:val="24"/>
      <w:szCs w:val="24"/>
    </w:rPr>
  </w:style>
  <w:style w:type="character" w:customStyle="1" w:styleId="internalref">
    <w:name w:val="internalref"/>
    <w:basedOn w:val="DefaultParagraphFont"/>
    <w:rsid w:val="008C2290"/>
  </w:style>
  <w:style w:type="character" w:customStyle="1" w:styleId="bibref">
    <w:name w:val="bibref"/>
    <w:basedOn w:val="DefaultParagraphFont"/>
    <w:rsid w:val="006457EC"/>
  </w:style>
  <w:style w:type="character" w:customStyle="1" w:styleId="refauthors">
    <w:name w:val="refauthors"/>
    <w:basedOn w:val="DefaultParagraphFont"/>
    <w:rsid w:val="006457EC"/>
  </w:style>
  <w:style w:type="character" w:customStyle="1" w:styleId="reftitle">
    <w:name w:val="reftitle"/>
    <w:basedOn w:val="DefaultParagraphFont"/>
    <w:rsid w:val="006457EC"/>
  </w:style>
  <w:style w:type="character" w:customStyle="1" w:styleId="refseriestitle">
    <w:name w:val="refseriestitle"/>
    <w:basedOn w:val="DefaultParagraphFont"/>
    <w:rsid w:val="006457EC"/>
  </w:style>
  <w:style w:type="character" w:customStyle="1" w:styleId="refseriesdate">
    <w:name w:val="refseriesdate"/>
    <w:basedOn w:val="DefaultParagraphFont"/>
    <w:rsid w:val="006457EC"/>
  </w:style>
  <w:style w:type="character" w:customStyle="1" w:styleId="refseriesvolume">
    <w:name w:val="refseriesvolume"/>
    <w:basedOn w:val="DefaultParagraphFont"/>
    <w:rsid w:val="006457EC"/>
  </w:style>
  <w:style w:type="paragraph" w:styleId="Header">
    <w:name w:val="header"/>
    <w:basedOn w:val="Normal"/>
    <w:link w:val="HeaderChar"/>
    <w:uiPriority w:val="99"/>
    <w:semiHidden/>
    <w:unhideWhenUsed/>
    <w:rsid w:val="00F2255E"/>
    <w:pPr>
      <w:tabs>
        <w:tab w:val="center" w:pos="4680"/>
        <w:tab w:val="right" w:pos="9360"/>
      </w:tabs>
    </w:pPr>
  </w:style>
  <w:style w:type="character" w:customStyle="1" w:styleId="HeaderChar">
    <w:name w:val="Header Char"/>
    <w:basedOn w:val="DefaultParagraphFont"/>
    <w:link w:val="Header"/>
    <w:uiPriority w:val="99"/>
    <w:semiHidden/>
    <w:rsid w:val="00F2255E"/>
  </w:style>
  <w:style w:type="paragraph" w:styleId="Footer">
    <w:name w:val="footer"/>
    <w:basedOn w:val="Normal"/>
    <w:link w:val="FooterChar"/>
    <w:uiPriority w:val="99"/>
    <w:semiHidden/>
    <w:unhideWhenUsed/>
    <w:rsid w:val="00F2255E"/>
    <w:pPr>
      <w:tabs>
        <w:tab w:val="center" w:pos="4680"/>
        <w:tab w:val="right" w:pos="9360"/>
      </w:tabs>
    </w:pPr>
  </w:style>
  <w:style w:type="character" w:customStyle="1" w:styleId="FooterChar">
    <w:name w:val="Footer Char"/>
    <w:basedOn w:val="DefaultParagraphFont"/>
    <w:link w:val="Footer"/>
    <w:uiPriority w:val="99"/>
    <w:semiHidden/>
    <w:rsid w:val="00F2255E"/>
  </w:style>
  <w:style w:type="character" w:customStyle="1" w:styleId="Heading1Char">
    <w:name w:val="Heading 1 Char"/>
    <w:basedOn w:val="DefaultParagraphFont"/>
    <w:link w:val="Heading1"/>
    <w:uiPriority w:val="9"/>
    <w:rsid w:val="009D7E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D7E19"/>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rsid w:val="003B2AAF"/>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77BD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77BD6"/>
    <w:rPr>
      <w:rFonts w:ascii="Tahoma" w:eastAsiaTheme="minorHAnsi" w:hAnsi="Tahoma" w:cs="Tahoma"/>
      <w:sz w:val="16"/>
      <w:szCs w:val="16"/>
    </w:rPr>
  </w:style>
  <w:style w:type="character" w:customStyle="1" w:styleId="cit">
    <w:name w:val="cit"/>
    <w:basedOn w:val="DefaultParagraphFont"/>
    <w:rsid w:val="00477BD6"/>
  </w:style>
  <w:style w:type="character" w:customStyle="1" w:styleId="fm-vol-iss-date">
    <w:name w:val="fm-vol-iss-date"/>
    <w:basedOn w:val="DefaultParagraphFont"/>
    <w:rsid w:val="00477BD6"/>
  </w:style>
  <w:style w:type="character" w:customStyle="1" w:styleId="doi">
    <w:name w:val="doi"/>
    <w:basedOn w:val="DefaultParagraphFont"/>
    <w:rsid w:val="00477BD6"/>
  </w:style>
  <w:style w:type="character" w:customStyle="1" w:styleId="fm-citation-ids-label">
    <w:name w:val="fm-citation-ids-label"/>
    <w:basedOn w:val="DefaultParagraphFont"/>
    <w:rsid w:val="00477BD6"/>
  </w:style>
  <w:style w:type="table" w:customStyle="1" w:styleId="LightShading-Accent11">
    <w:name w:val="Light Shading - Accent 11"/>
    <w:basedOn w:val="TableNormal"/>
    <w:uiPriority w:val="60"/>
    <w:rsid w:val="00477BD6"/>
    <w:pPr>
      <w:ind w:left="0"/>
      <w:jc w:val="left"/>
    </w:pPr>
    <w:rPr>
      <w:rFonts w:asciiTheme="minorHAnsi" w:eastAsiaTheme="minorHAnsi" w:hAnsi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itle2">
    <w:name w:val="Title2"/>
    <w:basedOn w:val="Normal"/>
    <w:rsid w:val="00EE64C0"/>
    <w:pPr>
      <w:spacing w:before="100" w:beforeAutospacing="1" w:after="100" w:afterAutospacing="1"/>
      <w:ind w:left="0"/>
      <w:jc w:val="left"/>
    </w:pPr>
    <w:rPr>
      <w:rFonts w:ascii="Times New Roman" w:eastAsia="Times New Roman" w:hAnsi="Times New Roman" w:cs="Times New Roman"/>
      <w:sz w:val="24"/>
      <w:szCs w:val="24"/>
    </w:rPr>
  </w:style>
  <w:style w:type="paragraph" w:customStyle="1" w:styleId="Default">
    <w:name w:val="Default"/>
    <w:rsid w:val="00E71744"/>
    <w:pPr>
      <w:autoSpaceDE w:val="0"/>
      <w:autoSpaceDN w:val="0"/>
      <w:adjustRightInd w:val="0"/>
      <w:ind w:left="0"/>
      <w:jc w:val="left"/>
    </w:pPr>
    <w:rPr>
      <w:rFonts w:ascii="Times New Roman" w:eastAsiaTheme="minorHAnsi" w:hAnsi="Times New Roman" w:cs="Times New Roman"/>
      <w:color w:val="000000"/>
      <w:sz w:val="24"/>
      <w:szCs w:val="24"/>
    </w:rPr>
  </w:style>
  <w:style w:type="character" w:customStyle="1" w:styleId="articlebreadcrumbs">
    <w:name w:val="article__breadcrumbs"/>
    <w:basedOn w:val="DefaultParagraphFont"/>
    <w:rsid w:val="005F4864"/>
  </w:style>
  <w:style w:type="character" w:customStyle="1" w:styleId="citationtopitem">
    <w:name w:val="citation__top__item"/>
    <w:basedOn w:val="DefaultParagraphFont"/>
    <w:rsid w:val="005F4864"/>
  </w:style>
  <w:style w:type="character" w:customStyle="1" w:styleId="author-name">
    <w:name w:val="author-name"/>
    <w:basedOn w:val="DefaultParagraphFont"/>
    <w:rsid w:val="005F4864"/>
  </w:style>
  <w:style w:type="character" w:customStyle="1" w:styleId="citation-publication-date">
    <w:name w:val="citation-publication-date"/>
    <w:basedOn w:val="DefaultParagraphFont"/>
    <w:rsid w:val="00164B2E"/>
  </w:style>
</w:styles>
</file>

<file path=word/webSettings.xml><?xml version="1.0" encoding="utf-8"?>
<w:webSettings xmlns:r="http://schemas.openxmlformats.org/officeDocument/2006/relationships" xmlns:w="http://schemas.openxmlformats.org/wordprocessingml/2006/main">
  <w:divs>
    <w:div w:id="24866342">
      <w:bodyDiv w:val="1"/>
      <w:marLeft w:val="0"/>
      <w:marRight w:val="0"/>
      <w:marTop w:val="0"/>
      <w:marBottom w:val="0"/>
      <w:divBdr>
        <w:top w:val="none" w:sz="0" w:space="0" w:color="auto"/>
        <w:left w:val="none" w:sz="0" w:space="0" w:color="auto"/>
        <w:bottom w:val="none" w:sz="0" w:space="0" w:color="auto"/>
        <w:right w:val="none" w:sz="0" w:space="0" w:color="auto"/>
      </w:divBdr>
      <w:divsChild>
        <w:div w:id="940141567">
          <w:marLeft w:val="0"/>
          <w:marRight w:val="0"/>
          <w:marTop w:val="0"/>
          <w:marBottom w:val="0"/>
          <w:divBdr>
            <w:top w:val="none" w:sz="0" w:space="0" w:color="auto"/>
            <w:left w:val="none" w:sz="0" w:space="0" w:color="auto"/>
            <w:bottom w:val="none" w:sz="0" w:space="0" w:color="auto"/>
            <w:right w:val="none" w:sz="0" w:space="0" w:color="auto"/>
          </w:divBdr>
        </w:div>
        <w:div w:id="728459511">
          <w:marLeft w:val="0"/>
          <w:marRight w:val="0"/>
          <w:marTop w:val="0"/>
          <w:marBottom w:val="134"/>
          <w:divBdr>
            <w:top w:val="none" w:sz="0" w:space="0" w:color="auto"/>
            <w:left w:val="none" w:sz="0" w:space="0" w:color="auto"/>
            <w:bottom w:val="none" w:sz="0" w:space="0" w:color="auto"/>
            <w:right w:val="none" w:sz="0" w:space="0" w:color="auto"/>
          </w:divBdr>
          <w:divsChild>
            <w:div w:id="1185750112">
              <w:marLeft w:val="0"/>
              <w:marRight w:val="0"/>
              <w:marTop w:val="0"/>
              <w:marBottom w:val="0"/>
              <w:divBdr>
                <w:top w:val="none" w:sz="0" w:space="0" w:color="auto"/>
                <w:left w:val="none" w:sz="0" w:space="0" w:color="auto"/>
                <w:bottom w:val="none" w:sz="0" w:space="0" w:color="auto"/>
                <w:right w:val="none" w:sz="0" w:space="0" w:color="auto"/>
              </w:divBdr>
              <w:divsChild>
                <w:div w:id="644972528">
                  <w:marLeft w:val="0"/>
                  <w:marRight w:val="0"/>
                  <w:marTop w:val="0"/>
                  <w:marBottom w:val="0"/>
                  <w:divBdr>
                    <w:top w:val="none" w:sz="0" w:space="0" w:color="auto"/>
                    <w:left w:val="none" w:sz="0" w:space="0" w:color="auto"/>
                    <w:bottom w:val="none" w:sz="0" w:space="0" w:color="auto"/>
                    <w:right w:val="none" w:sz="0" w:space="0" w:color="auto"/>
                  </w:divBdr>
                  <w:divsChild>
                    <w:div w:id="527640760">
                      <w:marLeft w:val="0"/>
                      <w:marRight w:val="0"/>
                      <w:marTop w:val="0"/>
                      <w:marBottom w:val="0"/>
                      <w:divBdr>
                        <w:top w:val="none" w:sz="0" w:space="0" w:color="auto"/>
                        <w:left w:val="none" w:sz="0" w:space="0" w:color="auto"/>
                        <w:bottom w:val="none" w:sz="0" w:space="0" w:color="auto"/>
                        <w:right w:val="none" w:sz="0" w:space="0" w:color="auto"/>
                      </w:divBdr>
                    </w:div>
                    <w:div w:id="571090200">
                      <w:marLeft w:val="0"/>
                      <w:marRight w:val="0"/>
                      <w:marTop w:val="0"/>
                      <w:marBottom w:val="0"/>
                      <w:divBdr>
                        <w:top w:val="none" w:sz="0" w:space="0" w:color="auto"/>
                        <w:left w:val="none" w:sz="0" w:space="0" w:color="auto"/>
                        <w:bottom w:val="none" w:sz="0" w:space="0" w:color="auto"/>
                        <w:right w:val="none" w:sz="0" w:space="0" w:color="auto"/>
                      </w:divBdr>
                    </w:div>
                    <w:div w:id="323441041">
                      <w:marLeft w:val="0"/>
                      <w:marRight w:val="0"/>
                      <w:marTop w:val="0"/>
                      <w:marBottom w:val="0"/>
                      <w:divBdr>
                        <w:top w:val="none" w:sz="0" w:space="0" w:color="auto"/>
                        <w:left w:val="none" w:sz="0" w:space="0" w:color="auto"/>
                        <w:bottom w:val="none" w:sz="0" w:space="0" w:color="auto"/>
                        <w:right w:val="none" w:sz="0" w:space="0" w:color="auto"/>
                      </w:divBdr>
                    </w:div>
                    <w:div w:id="1298218155">
                      <w:marLeft w:val="0"/>
                      <w:marRight w:val="0"/>
                      <w:marTop w:val="0"/>
                      <w:marBottom w:val="0"/>
                      <w:divBdr>
                        <w:top w:val="none" w:sz="0" w:space="0" w:color="auto"/>
                        <w:left w:val="none" w:sz="0" w:space="0" w:color="auto"/>
                        <w:bottom w:val="none" w:sz="0" w:space="0" w:color="auto"/>
                        <w:right w:val="none" w:sz="0" w:space="0" w:color="auto"/>
                      </w:divBdr>
                    </w:div>
                    <w:div w:id="2130586926">
                      <w:marLeft w:val="0"/>
                      <w:marRight w:val="0"/>
                      <w:marTop w:val="0"/>
                      <w:marBottom w:val="0"/>
                      <w:divBdr>
                        <w:top w:val="none" w:sz="0" w:space="0" w:color="auto"/>
                        <w:left w:val="none" w:sz="0" w:space="0" w:color="auto"/>
                        <w:bottom w:val="none" w:sz="0" w:space="0" w:color="auto"/>
                        <w:right w:val="none" w:sz="0" w:space="0" w:color="auto"/>
                      </w:divBdr>
                    </w:div>
                    <w:div w:id="1668746222">
                      <w:marLeft w:val="0"/>
                      <w:marRight w:val="0"/>
                      <w:marTop w:val="0"/>
                      <w:marBottom w:val="0"/>
                      <w:divBdr>
                        <w:top w:val="none" w:sz="0" w:space="0" w:color="auto"/>
                        <w:left w:val="none" w:sz="0" w:space="0" w:color="auto"/>
                        <w:bottom w:val="none" w:sz="0" w:space="0" w:color="auto"/>
                        <w:right w:val="none" w:sz="0" w:space="0" w:color="auto"/>
                      </w:divBdr>
                    </w:div>
                    <w:div w:id="8192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70598">
      <w:bodyDiv w:val="1"/>
      <w:marLeft w:val="0"/>
      <w:marRight w:val="0"/>
      <w:marTop w:val="0"/>
      <w:marBottom w:val="0"/>
      <w:divBdr>
        <w:top w:val="none" w:sz="0" w:space="0" w:color="auto"/>
        <w:left w:val="none" w:sz="0" w:space="0" w:color="auto"/>
        <w:bottom w:val="none" w:sz="0" w:space="0" w:color="auto"/>
        <w:right w:val="none" w:sz="0" w:space="0" w:color="auto"/>
      </w:divBdr>
      <w:divsChild>
        <w:div w:id="784427169">
          <w:marLeft w:val="0"/>
          <w:marRight w:val="0"/>
          <w:marTop w:val="34"/>
          <w:marBottom w:val="34"/>
          <w:divBdr>
            <w:top w:val="none" w:sz="0" w:space="0" w:color="auto"/>
            <w:left w:val="none" w:sz="0" w:space="0" w:color="auto"/>
            <w:bottom w:val="none" w:sz="0" w:space="0" w:color="auto"/>
            <w:right w:val="none" w:sz="0" w:space="0" w:color="auto"/>
          </w:divBdr>
        </w:div>
      </w:divsChild>
    </w:div>
    <w:div w:id="202251795">
      <w:bodyDiv w:val="1"/>
      <w:marLeft w:val="0"/>
      <w:marRight w:val="0"/>
      <w:marTop w:val="0"/>
      <w:marBottom w:val="0"/>
      <w:divBdr>
        <w:top w:val="none" w:sz="0" w:space="0" w:color="auto"/>
        <w:left w:val="none" w:sz="0" w:space="0" w:color="auto"/>
        <w:bottom w:val="none" w:sz="0" w:space="0" w:color="auto"/>
        <w:right w:val="none" w:sz="0" w:space="0" w:color="auto"/>
      </w:divBdr>
    </w:div>
    <w:div w:id="293368075">
      <w:bodyDiv w:val="1"/>
      <w:marLeft w:val="0"/>
      <w:marRight w:val="0"/>
      <w:marTop w:val="0"/>
      <w:marBottom w:val="0"/>
      <w:divBdr>
        <w:top w:val="none" w:sz="0" w:space="0" w:color="auto"/>
        <w:left w:val="none" w:sz="0" w:space="0" w:color="auto"/>
        <w:bottom w:val="none" w:sz="0" w:space="0" w:color="auto"/>
        <w:right w:val="none" w:sz="0" w:space="0" w:color="auto"/>
      </w:divBdr>
      <w:divsChild>
        <w:div w:id="1851867378">
          <w:marLeft w:val="0"/>
          <w:marRight w:val="0"/>
          <w:marTop w:val="34"/>
          <w:marBottom w:val="34"/>
          <w:divBdr>
            <w:top w:val="none" w:sz="0" w:space="0" w:color="auto"/>
            <w:left w:val="none" w:sz="0" w:space="0" w:color="auto"/>
            <w:bottom w:val="none" w:sz="0" w:space="0" w:color="auto"/>
            <w:right w:val="none" w:sz="0" w:space="0" w:color="auto"/>
          </w:divBdr>
        </w:div>
      </w:divsChild>
    </w:div>
    <w:div w:id="332496096">
      <w:bodyDiv w:val="1"/>
      <w:marLeft w:val="0"/>
      <w:marRight w:val="0"/>
      <w:marTop w:val="0"/>
      <w:marBottom w:val="0"/>
      <w:divBdr>
        <w:top w:val="none" w:sz="0" w:space="0" w:color="auto"/>
        <w:left w:val="none" w:sz="0" w:space="0" w:color="auto"/>
        <w:bottom w:val="none" w:sz="0" w:space="0" w:color="auto"/>
        <w:right w:val="none" w:sz="0" w:space="0" w:color="auto"/>
      </w:divBdr>
    </w:div>
    <w:div w:id="343483630">
      <w:bodyDiv w:val="1"/>
      <w:marLeft w:val="0"/>
      <w:marRight w:val="0"/>
      <w:marTop w:val="0"/>
      <w:marBottom w:val="0"/>
      <w:divBdr>
        <w:top w:val="none" w:sz="0" w:space="0" w:color="auto"/>
        <w:left w:val="none" w:sz="0" w:space="0" w:color="auto"/>
        <w:bottom w:val="none" w:sz="0" w:space="0" w:color="auto"/>
        <w:right w:val="none" w:sz="0" w:space="0" w:color="auto"/>
      </w:divBdr>
      <w:divsChild>
        <w:div w:id="1953240836">
          <w:marLeft w:val="0"/>
          <w:marRight w:val="0"/>
          <w:marTop w:val="34"/>
          <w:marBottom w:val="34"/>
          <w:divBdr>
            <w:top w:val="none" w:sz="0" w:space="0" w:color="auto"/>
            <w:left w:val="none" w:sz="0" w:space="0" w:color="auto"/>
            <w:bottom w:val="none" w:sz="0" w:space="0" w:color="auto"/>
            <w:right w:val="none" w:sz="0" w:space="0" w:color="auto"/>
          </w:divBdr>
        </w:div>
      </w:divsChild>
    </w:div>
    <w:div w:id="355935398">
      <w:bodyDiv w:val="1"/>
      <w:marLeft w:val="0"/>
      <w:marRight w:val="0"/>
      <w:marTop w:val="0"/>
      <w:marBottom w:val="0"/>
      <w:divBdr>
        <w:top w:val="none" w:sz="0" w:space="0" w:color="auto"/>
        <w:left w:val="none" w:sz="0" w:space="0" w:color="auto"/>
        <w:bottom w:val="none" w:sz="0" w:space="0" w:color="auto"/>
        <w:right w:val="none" w:sz="0" w:space="0" w:color="auto"/>
      </w:divBdr>
      <w:divsChild>
        <w:div w:id="344478876">
          <w:marLeft w:val="0"/>
          <w:marRight w:val="0"/>
          <w:marTop w:val="34"/>
          <w:marBottom w:val="34"/>
          <w:divBdr>
            <w:top w:val="none" w:sz="0" w:space="0" w:color="auto"/>
            <w:left w:val="none" w:sz="0" w:space="0" w:color="auto"/>
            <w:bottom w:val="none" w:sz="0" w:space="0" w:color="auto"/>
            <w:right w:val="none" w:sz="0" w:space="0" w:color="auto"/>
          </w:divBdr>
        </w:div>
      </w:divsChild>
    </w:div>
    <w:div w:id="482818933">
      <w:bodyDiv w:val="1"/>
      <w:marLeft w:val="0"/>
      <w:marRight w:val="0"/>
      <w:marTop w:val="0"/>
      <w:marBottom w:val="0"/>
      <w:divBdr>
        <w:top w:val="none" w:sz="0" w:space="0" w:color="auto"/>
        <w:left w:val="none" w:sz="0" w:space="0" w:color="auto"/>
        <w:bottom w:val="none" w:sz="0" w:space="0" w:color="auto"/>
        <w:right w:val="none" w:sz="0" w:space="0" w:color="auto"/>
      </w:divBdr>
      <w:divsChild>
        <w:div w:id="1523856542">
          <w:marLeft w:val="0"/>
          <w:marRight w:val="0"/>
          <w:marTop w:val="34"/>
          <w:marBottom w:val="34"/>
          <w:divBdr>
            <w:top w:val="none" w:sz="0" w:space="0" w:color="auto"/>
            <w:left w:val="none" w:sz="0" w:space="0" w:color="auto"/>
            <w:bottom w:val="none" w:sz="0" w:space="0" w:color="auto"/>
            <w:right w:val="none" w:sz="0" w:space="0" w:color="auto"/>
          </w:divBdr>
        </w:div>
      </w:divsChild>
    </w:div>
    <w:div w:id="484203805">
      <w:bodyDiv w:val="1"/>
      <w:marLeft w:val="0"/>
      <w:marRight w:val="0"/>
      <w:marTop w:val="0"/>
      <w:marBottom w:val="0"/>
      <w:divBdr>
        <w:top w:val="none" w:sz="0" w:space="0" w:color="auto"/>
        <w:left w:val="none" w:sz="0" w:space="0" w:color="auto"/>
        <w:bottom w:val="none" w:sz="0" w:space="0" w:color="auto"/>
        <w:right w:val="none" w:sz="0" w:space="0" w:color="auto"/>
      </w:divBdr>
    </w:div>
    <w:div w:id="501746493">
      <w:bodyDiv w:val="1"/>
      <w:marLeft w:val="0"/>
      <w:marRight w:val="0"/>
      <w:marTop w:val="0"/>
      <w:marBottom w:val="0"/>
      <w:divBdr>
        <w:top w:val="none" w:sz="0" w:space="0" w:color="auto"/>
        <w:left w:val="none" w:sz="0" w:space="0" w:color="auto"/>
        <w:bottom w:val="none" w:sz="0" w:space="0" w:color="auto"/>
        <w:right w:val="none" w:sz="0" w:space="0" w:color="auto"/>
      </w:divBdr>
    </w:div>
    <w:div w:id="599413368">
      <w:bodyDiv w:val="1"/>
      <w:marLeft w:val="0"/>
      <w:marRight w:val="0"/>
      <w:marTop w:val="0"/>
      <w:marBottom w:val="0"/>
      <w:divBdr>
        <w:top w:val="none" w:sz="0" w:space="0" w:color="auto"/>
        <w:left w:val="none" w:sz="0" w:space="0" w:color="auto"/>
        <w:bottom w:val="none" w:sz="0" w:space="0" w:color="auto"/>
        <w:right w:val="none" w:sz="0" w:space="0" w:color="auto"/>
      </w:divBdr>
      <w:divsChild>
        <w:div w:id="814032346">
          <w:marLeft w:val="0"/>
          <w:marRight w:val="0"/>
          <w:marTop w:val="34"/>
          <w:marBottom w:val="34"/>
          <w:divBdr>
            <w:top w:val="none" w:sz="0" w:space="0" w:color="auto"/>
            <w:left w:val="none" w:sz="0" w:space="0" w:color="auto"/>
            <w:bottom w:val="none" w:sz="0" w:space="0" w:color="auto"/>
            <w:right w:val="none" w:sz="0" w:space="0" w:color="auto"/>
          </w:divBdr>
        </w:div>
      </w:divsChild>
    </w:div>
    <w:div w:id="671643200">
      <w:bodyDiv w:val="1"/>
      <w:marLeft w:val="0"/>
      <w:marRight w:val="0"/>
      <w:marTop w:val="0"/>
      <w:marBottom w:val="0"/>
      <w:divBdr>
        <w:top w:val="none" w:sz="0" w:space="0" w:color="auto"/>
        <w:left w:val="none" w:sz="0" w:space="0" w:color="auto"/>
        <w:bottom w:val="none" w:sz="0" w:space="0" w:color="auto"/>
        <w:right w:val="none" w:sz="0" w:space="0" w:color="auto"/>
      </w:divBdr>
      <w:divsChild>
        <w:div w:id="186531665">
          <w:marLeft w:val="0"/>
          <w:marRight w:val="0"/>
          <w:marTop w:val="34"/>
          <w:marBottom w:val="34"/>
          <w:divBdr>
            <w:top w:val="none" w:sz="0" w:space="0" w:color="auto"/>
            <w:left w:val="none" w:sz="0" w:space="0" w:color="auto"/>
            <w:bottom w:val="none" w:sz="0" w:space="0" w:color="auto"/>
            <w:right w:val="none" w:sz="0" w:space="0" w:color="auto"/>
          </w:divBdr>
        </w:div>
      </w:divsChild>
    </w:div>
    <w:div w:id="674917546">
      <w:bodyDiv w:val="1"/>
      <w:marLeft w:val="0"/>
      <w:marRight w:val="0"/>
      <w:marTop w:val="0"/>
      <w:marBottom w:val="0"/>
      <w:divBdr>
        <w:top w:val="none" w:sz="0" w:space="0" w:color="auto"/>
        <w:left w:val="none" w:sz="0" w:space="0" w:color="auto"/>
        <w:bottom w:val="none" w:sz="0" w:space="0" w:color="auto"/>
        <w:right w:val="none" w:sz="0" w:space="0" w:color="auto"/>
      </w:divBdr>
      <w:divsChild>
        <w:div w:id="74977946">
          <w:marLeft w:val="0"/>
          <w:marRight w:val="0"/>
          <w:marTop w:val="34"/>
          <w:marBottom w:val="34"/>
          <w:divBdr>
            <w:top w:val="none" w:sz="0" w:space="0" w:color="auto"/>
            <w:left w:val="none" w:sz="0" w:space="0" w:color="auto"/>
            <w:bottom w:val="none" w:sz="0" w:space="0" w:color="auto"/>
            <w:right w:val="none" w:sz="0" w:space="0" w:color="auto"/>
          </w:divBdr>
          <w:divsChild>
            <w:div w:id="1798793201">
              <w:marLeft w:val="0"/>
              <w:marRight w:val="0"/>
              <w:marTop w:val="0"/>
              <w:marBottom w:val="0"/>
              <w:divBdr>
                <w:top w:val="none" w:sz="0" w:space="0" w:color="auto"/>
                <w:left w:val="none" w:sz="0" w:space="0" w:color="auto"/>
                <w:bottom w:val="none" w:sz="0" w:space="0" w:color="auto"/>
                <w:right w:val="none" w:sz="0" w:space="0" w:color="auto"/>
              </w:divBdr>
            </w:div>
            <w:div w:id="10141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5340">
      <w:bodyDiv w:val="1"/>
      <w:marLeft w:val="0"/>
      <w:marRight w:val="0"/>
      <w:marTop w:val="0"/>
      <w:marBottom w:val="0"/>
      <w:divBdr>
        <w:top w:val="none" w:sz="0" w:space="0" w:color="auto"/>
        <w:left w:val="none" w:sz="0" w:space="0" w:color="auto"/>
        <w:bottom w:val="none" w:sz="0" w:space="0" w:color="auto"/>
        <w:right w:val="none" w:sz="0" w:space="0" w:color="auto"/>
      </w:divBdr>
      <w:divsChild>
        <w:div w:id="1010061405">
          <w:marLeft w:val="0"/>
          <w:marRight w:val="0"/>
          <w:marTop w:val="34"/>
          <w:marBottom w:val="34"/>
          <w:divBdr>
            <w:top w:val="none" w:sz="0" w:space="0" w:color="auto"/>
            <w:left w:val="none" w:sz="0" w:space="0" w:color="auto"/>
            <w:bottom w:val="none" w:sz="0" w:space="0" w:color="auto"/>
            <w:right w:val="none" w:sz="0" w:space="0" w:color="auto"/>
          </w:divBdr>
        </w:div>
      </w:divsChild>
    </w:div>
    <w:div w:id="804586449">
      <w:bodyDiv w:val="1"/>
      <w:marLeft w:val="0"/>
      <w:marRight w:val="0"/>
      <w:marTop w:val="0"/>
      <w:marBottom w:val="0"/>
      <w:divBdr>
        <w:top w:val="none" w:sz="0" w:space="0" w:color="auto"/>
        <w:left w:val="none" w:sz="0" w:space="0" w:color="auto"/>
        <w:bottom w:val="none" w:sz="0" w:space="0" w:color="auto"/>
        <w:right w:val="none" w:sz="0" w:space="0" w:color="auto"/>
      </w:divBdr>
      <w:divsChild>
        <w:div w:id="387650949">
          <w:marLeft w:val="0"/>
          <w:marRight w:val="0"/>
          <w:marTop w:val="34"/>
          <w:marBottom w:val="34"/>
          <w:divBdr>
            <w:top w:val="none" w:sz="0" w:space="0" w:color="auto"/>
            <w:left w:val="none" w:sz="0" w:space="0" w:color="auto"/>
            <w:bottom w:val="none" w:sz="0" w:space="0" w:color="auto"/>
            <w:right w:val="none" w:sz="0" w:space="0" w:color="auto"/>
          </w:divBdr>
        </w:div>
      </w:divsChild>
    </w:div>
    <w:div w:id="806314163">
      <w:bodyDiv w:val="1"/>
      <w:marLeft w:val="0"/>
      <w:marRight w:val="0"/>
      <w:marTop w:val="0"/>
      <w:marBottom w:val="0"/>
      <w:divBdr>
        <w:top w:val="none" w:sz="0" w:space="0" w:color="auto"/>
        <w:left w:val="none" w:sz="0" w:space="0" w:color="auto"/>
        <w:bottom w:val="none" w:sz="0" w:space="0" w:color="auto"/>
        <w:right w:val="none" w:sz="0" w:space="0" w:color="auto"/>
      </w:divBdr>
      <w:divsChild>
        <w:div w:id="1463303080">
          <w:marLeft w:val="0"/>
          <w:marRight w:val="0"/>
          <w:marTop w:val="34"/>
          <w:marBottom w:val="34"/>
          <w:divBdr>
            <w:top w:val="none" w:sz="0" w:space="0" w:color="auto"/>
            <w:left w:val="none" w:sz="0" w:space="0" w:color="auto"/>
            <w:bottom w:val="none" w:sz="0" w:space="0" w:color="auto"/>
            <w:right w:val="none" w:sz="0" w:space="0" w:color="auto"/>
          </w:divBdr>
        </w:div>
      </w:divsChild>
    </w:div>
    <w:div w:id="890112308">
      <w:bodyDiv w:val="1"/>
      <w:marLeft w:val="0"/>
      <w:marRight w:val="0"/>
      <w:marTop w:val="0"/>
      <w:marBottom w:val="0"/>
      <w:divBdr>
        <w:top w:val="none" w:sz="0" w:space="0" w:color="auto"/>
        <w:left w:val="none" w:sz="0" w:space="0" w:color="auto"/>
        <w:bottom w:val="none" w:sz="0" w:space="0" w:color="auto"/>
        <w:right w:val="none" w:sz="0" w:space="0" w:color="auto"/>
      </w:divBdr>
      <w:divsChild>
        <w:div w:id="2047019070">
          <w:marLeft w:val="0"/>
          <w:marRight w:val="0"/>
          <w:marTop w:val="34"/>
          <w:marBottom w:val="34"/>
          <w:divBdr>
            <w:top w:val="none" w:sz="0" w:space="0" w:color="auto"/>
            <w:left w:val="none" w:sz="0" w:space="0" w:color="auto"/>
            <w:bottom w:val="none" w:sz="0" w:space="0" w:color="auto"/>
            <w:right w:val="none" w:sz="0" w:space="0" w:color="auto"/>
          </w:divBdr>
        </w:div>
      </w:divsChild>
    </w:div>
    <w:div w:id="939138925">
      <w:bodyDiv w:val="1"/>
      <w:marLeft w:val="0"/>
      <w:marRight w:val="0"/>
      <w:marTop w:val="0"/>
      <w:marBottom w:val="0"/>
      <w:divBdr>
        <w:top w:val="none" w:sz="0" w:space="0" w:color="auto"/>
        <w:left w:val="none" w:sz="0" w:space="0" w:color="auto"/>
        <w:bottom w:val="none" w:sz="0" w:space="0" w:color="auto"/>
        <w:right w:val="none" w:sz="0" w:space="0" w:color="auto"/>
      </w:divBdr>
    </w:div>
    <w:div w:id="1012954138">
      <w:bodyDiv w:val="1"/>
      <w:marLeft w:val="0"/>
      <w:marRight w:val="0"/>
      <w:marTop w:val="0"/>
      <w:marBottom w:val="0"/>
      <w:divBdr>
        <w:top w:val="none" w:sz="0" w:space="0" w:color="auto"/>
        <w:left w:val="none" w:sz="0" w:space="0" w:color="auto"/>
        <w:bottom w:val="none" w:sz="0" w:space="0" w:color="auto"/>
        <w:right w:val="none" w:sz="0" w:space="0" w:color="auto"/>
      </w:divBdr>
    </w:div>
    <w:div w:id="1294210763">
      <w:bodyDiv w:val="1"/>
      <w:marLeft w:val="0"/>
      <w:marRight w:val="0"/>
      <w:marTop w:val="0"/>
      <w:marBottom w:val="0"/>
      <w:divBdr>
        <w:top w:val="none" w:sz="0" w:space="0" w:color="auto"/>
        <w:left w:val="none" w:sz="0" w:space="0" w:color="auto"/>
        <w:bottom w:val="none" w:sz="0" w:space="0" w:color="auto"/>
        <w:right w:val="none" w:sz="0" w:space="0" w:color="auto"/>
      </w:divBdr>
    </w:div>
    <w:div w:id="13989399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909">
          <w:marLeft w:val="0"/>
          <w:marRight w:val="0"/>
          <w:marTop w:val="34"/>
          <w:marBottom w:val="34"/>
          <w:divBdr>
            <w:top w:val="none" w:sz="0" w:space="0" w:color="auto"/>
            <w:left w:val="none" w:sz="0" w:space="0" w:color="auto"/>
            <w:bottom w:val="none" w:sz="0" w:space="0" w:color="auto"/>
            <w:right w:val="none" w:sz="0" w:space="0" w:color="auto"/>
          </w:divBdr>
        </w:div>
      </w:divsChild>
    </w:div>
    <w:div w:id="1409958947">
      <w:bodyDiv w:val="1"/>
      <w:marLeft w:val="0"/>
      <w:marRight w:val="0"/>
      <w:marTop w:val="0"/>
      <w:marBottom w:val="0"/>
      <w:divBdr>
        <w:top w:val="none" w:sz="0" w:space="0" w:color="auto"/>
        <w:left w:val="none" w:sz="0" w:space="0" w:color="auto"/>
        <w:bottom w:val="none" w:sz="0" w:space="0" w:color="auto"/>
        <w:right w:val="none" w:sz="0" w:space="0" w:color="auto"/>
      </w:divBdr>
      <w:divsChild>
        <w:div w:id="196744943">
          <w:marLeft w:val="0"/>
          <w:marRight w:val="0"/>
          <w:marTop w:val="34"/>
          <w:marBottom w:val="34"/>
          <w:divBdr>
            <w:top w:val="none" w:sz="0" w:space="0" w:color="auto"/>
            <w:left w:val="none" w:sz="0" w:space="0" w:color="auto"/>
            <w:bottom w:val="none" w:sz="0" w:space="0" w:color="auto"/>
            <w:right w:val="none" w:sz="0" w:space="0" w:color="auto"/>
          </w:divBdr>
        </w:div>
      </w:divsChild>
    </w:div>
    <w:div w:id="1778254755">
      <w:bodyDiv w:val="1"/>
      <w:marLeft w:val="0"/>
      <w:marRight w:val="0"/>
      <w:marTop w:val="0"/>
      <w:marBottom w:val="0"/>
      <w:divBdr>
        <w:top w:val="none" w:sz="0" w:space="0" w:color="auto"/>
        <w:left w:val="none" w:sz="0" w:space="0" w:color="auto"/>
        <w:bottom w:val="none" w:sz="0" w:space="0" w:color="auto"/>
        <w:right w:val="none" w:sz="0" w:space="0" w:color="auto"/>
      </w:divBdr>
      <w:divsChild>
        <w:div w:id="349570815">
          <w:marLeft w:val="0"/>
          <w:marRight w:val="0"/>
          <w:marTop w:val="34"/>
          <w:marBottom w:val="34"/>
          <w:divBdr>
            <w:top w:val="none" w:sz="0" w:space="0" w:color="auto"/>
            <w:left w:val="none" w:sz="0" w:space="0" w:color="auto"/>
            <w:bottom w:val="none" w:sz="0" w:space="0" w:color="auto"/>
            <w:right w:val="none" w:sz="0" w:space="0" w:color="auto"/>
          </w:divBdr>
        </w:div>
      </w:divsChild>
    </w:div>
    <w:div w:id="1819221267">
      <w:bodyDiv w:val="1"/>
      <w:marLeft w:val="0"/>
      <w:marRight w:val="0"/>
      <w:marTop w:val="0"/>
      <w:marBottom w:val="0"/>
      <w:divBdr>
        <w:top w:val="none" w:sz="0" w:space="0" w:color="auto"/>
        <w:left w:val="none" w:sz="0" w:space="0" w:color="auto"/>
        <w:bottom w:val="none" w:sz="0" w:space="0" w:color="auto"/>
        <w:right w:val="none" w:sz="0" w:space="0" w:color="auto"/>
      </w:divBdr>
    </w:div>
    <w:div w:id="1837107628">
      <w:bodyDiv w:val="1"/>
      <w:marLeft w:val="0"/>
      <w:marRight w:val="0"/>
      <w:marTop w:val="0"/>
      <w:marBottom w:val="0"/>
      <w:divBdr>
        <w:top w:val="none" w:sz="0" w:space="0" w:color="auto"/>
        <w:left w:val="none" w:sz="0" w:space="0" w:color="auto"/>
        <w:bottom w:val="none" w:sz="0" w:space="0" w:color="auto"/>
        <w:right w:val="none" w:sz="0" w:space="0" w:color="auto"/>
      </w:divBdr>
    </w:div>
    <w:div w:id="1867865864">
      <w:bodyDiv w:val="1"/>
      <w:marLeft w:val="0"/>
      <w:marRight w:val="0"/>
      <w:marTop w:val="0"/>
      <w:marBottom w:val="0"/>
      <w:divBdr>
        <w:top w:val="none" w:sz="0" w:space="0" w:color="auto"/>
        <w:left w:val="none" w:sz="0" w:space="0" w:color="auto"/>
        <w:bottom w:val="none" w:sz="0" w:space="0" w:color="auto"/>
        <w:right w:val="none" w:sz="0" w:space="0" w:color="auto"/>
      </w:divBdr>
      <w:divsChild>
        <w:div w:id="1671250668">
          <w:marLeft w:val="0"/>
          <w:marRight w:val="0"/>
          <w:marTop w:val="34"/>
          <w:marBottom w:val="34"/>
          <w:divBdr>
            <w:top w:val="none" w:sz="0" w:space="0" w:color="auto"/>
            <w:left w:val="none" w:sz="0" w:space="0" w:color="auto"/>
            <w:bottom w:val="none" w:sz="0" w:space="0" w:color="auto"/>
            <w:right w:val="none" w:sz="0" w:space="0" w:color="auto"/>
          </w:divBdr>
        </w:div>
      </w:divsChild>
    </w:div>
    <w:div w:id="1898083515">
      <w:bodyDiv w:val="1"/>
      <w:marLeft w:val="0"/>
      <w:marRight w:val="0"/>
      <w:marTop w:val="0"/>
      <w:marBottom w:val="0"/>
      <w:divBdr>
        <w:top w:val="none" w:sz="0" w:space="0" w:color="auto"/>
        <w:left w:val="none" w:sz="0" w:space="0" w:color="auto"/>
        <w:bottom w:val="none" w:sz="0" w:space="0" w:color="auto"/>
        <w:right w:val="none" w:sz="0" w:space="0" w:color="auto"/>
      </w:divBdr>
      <w:divsChild>
        <w:div w:id="1135488853">
          <w:marLeft w:val="0"/>
          <w:marRight w:val="0"/>
          <w:marTop w:val="34"/>
          <w:marBottom w:val="34"/>
          <w:divBdr>
            <w:top w:val="none" w:sz="0" w:space="0" w:color="auto"/>
            <w:left w:val="none" w:sz="0" w:space="0" w:color="auto"/>
            <w:bottom w:val="none" w:sz="0" w:space="0" w:color="auto"/>
            <w:right w:val="none" w:sz="0" w:space="0" w:color="auto"/>
          </w:divBdr>
        </w:div>
      </w:divsChild>
    </w:div>
    <w:div w:id="2135977316">
      <w:bodyDiv w:val="1"/>
      <w:marLeft w:val="0"/>
      <w:marRight w:val="0"/>
      <w:marTop w:val="0"/>
      <w:marBottom w:val="0"/>
      <w:divBdr>
        <w:top w:val="none" w:sz="0" w:space="0" w:color="auto"/>
        <w:left w:val="none" w:sz="0" w:space="0" w:color="auto"/>
        <w:bottom w:val="none" w:sz="0" w:space="0" w:color="auto"/>
        <w:right w:val="none" w:sz="0" w:space="0" w:color="auto"/>
      </w:divBdr>
      <w:divsChild>
        <w:div w:id="1138181715">
          <w:marLeft w:val="0"/>
          <w:marRight w:val="0"/>
          <w:marTop w:val="34"/>
          <w:marBottom w:val="3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40"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cbj090419.1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49FFD-DC93-4FBA-99C8-9C60A26A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4884</Words>
  <Characters>27843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meeeeeeeeee</dc:creator>
  <cp:lastModifiedBy>Administrator</cp:lastModifiedBy>
  <cp:revision>3</cp:revision>
  <dcterms:created xsi:type="dcterms:W3CDTF">2019-12-26T14:30:00Z</dcterms:created>
  <dcterms:modified xsi:type="dcterms:W3CDTF">2019-12-27T03:09:00Z</dcterms:modified>
</cp:coreProperties>
</file>